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EDITAL DE PREGÃO, NA FORMA ELETRÔNICA </w:t>
      </w:r>
    </w:p>
    <w:p w14:paraId="1D21F004" w14:textId="50482C6E" w:rsidR="00F5259F" w:rsidRPr="00822412" w:rsidRDefault="00F5259F"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PROCESSO DE COMPRAS </w:t>
      </w:r>
      <w:proofErr w:type="gramStart"/>
      <w:r w:rsidRPr="00822412">
        <w:rPr>
          <w:rFonts w:ascii="Times New Roman" w:hAnsi="Times New Roman" w:cs="Times New Roman"/>
          <w:color w:val="auto"/>
          <w:sz w:val="24"/>
          <w:szCs w:val="24"/>
          <w:highlight w:val="yellow"/>
        </w:rPr>
        <w:t>Nº</w:t>
      </w:r>
      <w:r w:rsidR="0047572E" w:rsidRPr="00822412">
        <w:rPr>
          <w:rFonts w:ascii="Times New Roman" w:hAnsi="Times New Roman" w:cs="Times New Roman"/>
          <w:color w:val="auto"/>
          <w:sz w:val="24"/>
          <w:szCs w:val="24"/>
          <w:highlight w:val="yellow"/>
        </w:rPr>
        <w:t>....</w:t>
      </w:r>
      <w:proofErr w:type="gramEnd"/>
      <w:r w:rsidR="0047572E" w:rsidRPr="00822412">
        <w:rPr>
          <w:rFonts w:ascii="Times New Roman" w:hAnsi="Times New Roman" w:cs="Times New Roman"/>
          <w:color w:val="auto"/>
          <w:sz w:val="24"/>
          <w:szCs w:val="24"/>
          <w:highlight w:val="yellow"/>
        </w:rPr>
        <w:t>.</w:t>
      </w:r>
      <w:r w:rsidRPr="00822412">
        <w:rPr>
          <w:rFonts w:ascii="Times New Roman" w:hAnsi="Times New Roman" w:cs="Times New Roman"/>
          <w:color w:val="auto"/>
          <w:sz w:val="24"/>
          <w:szCs w:val="24"/>
          <w:highlight w:val="yellow"/>
        </w:rPr>
        <w:t>/2024</w:t>
      </w:r>
    </w:p>
    <w:p w14:paraId="3A019967" w14:textId="5AA8BF19"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PREGÃO </w:t>
      </w:r>
      <w:r w:rsidRPr="00822412">
        <w:rPr>
          <w:rFonts w:ascii="Times New Roman" w:hAnsi="Times New Roman" w:cs="Times New Roman"/>
          <w:color w:val="auto"/>
          <w:sz w:val="24"/>
          <w:szCs w:val="24"/>
          <w:highlight w:val="yellow"/>
        </w:rPr>
        <w:t xml:space="preserve">Nº </w:t>
      </w:r>
      <w:r w:rsidR="0047572E" w:rsidRPr="00822412">
        <w:rPr>
          <w:rFonts w:ascii="Times New Roman" w:hAnsi="Times New Roman" w:cs="Times New Roman"/>
          <w:color w:val="auto"/>
          <w:sz w:val="24"/>
          <w:szCs w:val="24"/>
          <w:highlight w:val="yellow"/>
        </w:rPr>
        <w:t>......</w:t>
      </w:r>
      <w:r w:rsidR="00FE3DA2" w:rsidRPr="00822412">
        <w:rPr>
          <w:rFonts w:ascii="Times New Roman" w:hAnsi="Times New Roman" w:cs="Times New Roman"/>
          <w:color w:val="auto"/>
          <w:sz w:val="24"/>
          <w:szCs w:val="24"/>
          <w:highlight w:val="yellow"/>
        </w:rPr>
        <w:t>/2024</w:t>
      </w:r>
    </w:p>
    <w:p w14:paraId="6A66D6FD" w14:textId="248F769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 xml:space="preserve">EMISSÃO: </w:t>
      </w:r>
      <w:r w:rsidR="0047572E" w:rsidRPr="00822412">
        <w:rPr>
          <w:rFonts w:ascii="Times New Roman" w:hAnsi="Times New Roman" w:cs="Times New Roman"/>
          <w:color w:val="auto"/>
          <w:sz w:val="24"/>
          <w:szCs w:val="24"/>
          <w:highlight w:val="yellow"/>
        </w:rPr>
        <w:t>....</w:t>
      </w:r>
      <w:proofErr w:type="gramEnd"/>
      <w:r w:rsidR="0047572E" w:rsidRPr="00822412">
        <w:rPr>
          <w:rFonts w:ascii="Times New Roman" w:hAnsi="Times New Roman" w:cs="Times New Roman"/>
          <w:color w:val="auto"/>
          <w:sz w:val="24"/>
          <w:szCs w:val="24"/>
          <w:highlight w:val="yellow"/>
        </w:rPr>
        <w:t>./.....</w:t>
      </w:r>
      <w:r w:rsidR="00D264B9" w:rsidRPr="00822412">
        <w:rPr>
          <w:rFonts w:ascii="Times New Roman" w:hAnsi="Times New Roman" w:cs="Times New Roman"/>
          <w:color w:val="auto"/>
          <w:sz w:val="24"/>
          <w:szCs w:val="24"/>
          <w:highlight w:val="yellow"/>
        </w:rPr>
        <w:t>/</w:t>
      </w:r>
      <w:r w:rsidR="00E22C7E" w:rsidRPr="00822412">
        <w:rPr>
          <w:rFonts w:ascii="Times New Roman" w:hAnsi="Times New Roman" w:cs="Times New Roman"/>
          <w:color w:val="auto"/>
          <w:sz w:val="24"/>
          <w:szCs w:val="24"/>
          <w:highlight w:val="yellow"/>
        </w:rPr>
        <w:t>2024</w:t>
      </w:r>
    </w:p>
    <w:p w14:paraId="0652883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CONTRATANTE </w:t>
      </w:r>
    </w:p>
    <w:p w14:paraId="273FA94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Prefeitura Municipal de </w:t>
      </w:r>
      <w:r w:rsidR="00FE3DA2" w:rsidRPr="00822412">
        <w:rPr>
          <w:rFonts w:ascii="Times New Roman" w:hAnsi="Times New Roman" w:cs="Times New Roman"/>
          <w:color w:val="auto"/>
          <w:sz w:val="24"/>
          <w:szCs w:val="24"/>
          <w:highlight w:val="yellow"/>
        </w:rPr>
        <w:t xml:space="preserve">PORTO VITORIA </w:t>
      </w:r>
      <w:r w:rsidR="00185D7E" w:rsidRPr="00822412">
        <w:rPr>
          <w:rFonts w:ascii="Times New Roman" w:hAnsi="Times New Roman" w:cs="Times New Roman"/>
          <w:color w:val="auto"/>
          <w:sz w:val="24"/>
          <w:szCs w:val="24"/>
          <w:highlight w:val="yellow"/>
        </w:rPr>
        <w:t>–</w:t>
      </w:r>
      <w:r w:rsidR="00FE3DA2" w:rsidRPr="00822412">
        <w:rPr>
          <w:rFonts w:ascii="Times New Roman" w:hAnsi="Times New Roman" w:cs="Times New Roman"/>
          <w:color w:val="auto"/>
          <w:sz w:val="24"/>
          <w:szCs w:val="24"/>
          <w:highlight w:val="yellow"/>
        </w:rPr>
        <w:t xml:space="preserve"> PR</w:t>
      </w:r>
      <w:r w:rsidR="00185D7E" w:rsidRPr="00822412">
        <w:rPr>
          <w:rFonts w:ascii="Times New Roman" w:hAnsi="Times New Roman" w:cs="Times New Roman"/>
          <w:color w:val="auto"/>
          <w:sz w:val="24"/>
          <w:szCs w:val="24"/>
        </w:rPr>
        <w:t xml:space="preserve">, </w:t>
      </w:r>
      <w:r w:rsidRPr="00822412">
        <w:rPr>
          <w:rFonts w:ascii="Times New Roman" w:hAnsi="Times New Roman" w:cs="Times New Roman"/>
          <w:color w:val="auto"/>
          <w:sz w:val="24"/>
          <w:szCs w:val="24"/>
        </w:rPr>
        <w:t xml:space="preserve">CNPJ: </w:t>
      </w:r>
      <w:r w:rsidRPr="00822412">
        <w:rPr>
          <w:rFonts w:ascii="Times New Roman" w:hAnsi="Times New Roman" w:cs="Times New Roman"/>
          <w:color w:val="auto"/>
          <w:sz w:val="24"/>
          <w:szCs w:val="24"/>
          <w:highlight w:val="yellow"/>
        </w:rPr>
        <w:t>7</w:t>
      </w:r>
      <w:r w:rsidR="00FE3DA2" w:rsidRPr="00822412">
        <w:rPr>
          <w:rFonts w:ascii="Times New Roman" w:hAnsi="Times New Roman" w:cs="Times New Roman"/>
          <w:color w:val="auto"/>
          <w:sz w:val="24"/>
          <w:szCs w:val="24"/>
          <w:highlight w:val="yellow"/>
        </w:rPr>
        <w:t>5.688.366/0001-02</w:t>
      </w:r>
      <w:r w:rsidRPr="00822412">
        <w:rPr>
          <w:rFonts w:ascii="Times New Roman" w:hAnsi="Times New Roman" w:cs="Times New Roman"/>
          <w:color w:val="auto"/>
          <w:sz w:val="24"/>
          <w:szCs w:val="24"/>
        </w:rPr>
        <w:t xml:space="preserve">. </w:t>
      </w:r>
    </w:p>
    <w:p w14:paraId="68AAFD6B" w14:textId="5A4A3BFE" w:rsidR="004A5611" w:rsidRPr="00822412" w:rsidRDefault="000B6B61"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color w:val="auto"/>
          <w:sz w:val="24"/>
          <w:szCs w:val="24"/>
        </w:rPr>
        <w:t xml:space="preserve">Órgão: </w:t>
      </w:r>
      <w:r w:rsidR="00A22177" w:rsidRPr="00822412">
        <w:rPr>
          <w:rFonts w:ascii="Times New Roman" w:hAnsi="Times New Roman" w:cs="Times New Roman"/>
          <w:color w:val="auto"/>
          <w:sz w:val="24"/>
          <w:szCs w:val="24"/>
        </w:rPr>
        <w:t xml:space="preserve"> </w:t>
      </w:r>
      <w:r w:rsidR="004D324E" w:rsidRPr="00822412">
        <w:rPr>
          <w:rFonts w:ascii="Times New Roman" w:hAnsi="Times New Roman" w:cs="Times New Roman"/>
          <w:sz w:val="24"/>
          <w:szCs w:val="24"/>
          <w:highlight w:val="yellow"/>
        </w:rPr>
        <w:t>Secretaria de Educação e Cultura, Secretaria Municipal de Obras, Serviços Públicos e Desenvolvimento Urbano</w:t>
      </w:r>
      <w:r w:rsidR="00230A3A" w:rsidRPr="00822412">
        <w:rPr>
          <w:rFonts w:ascii="Times New Roman" w:hAnsi="Times New Roman" w:cs="Times New Roman"/>
          <w:sz w:val="24"/>
          <w:szCs w:val="24"/>
          <w:highlight w:val="yellow"/>
        </w:rPr>
        <w:t>.</w:t>
      </w:r>
    </w:p>
    <w:p w14:paraId="529074CF" w14:textId="77777777" w:rsidR="00230A3A" w:rsidRPr="00822412" w:rsidRDefault="00230A3A" w:rsidP="00822412">
      <w:pPr>
        <w:spacing w:after="0" w:line="240" w:lineRule="auto"/>
        <w:ind w:left="0" w:right="14" w:firstLine="0"/>
        <w:rPr>
          <w:rFonts w:ascii="Times New Roman" w:hAnsi="Times New Roman" w:cs="Times New Roman"/>
          <w:color w:val="auto"/>
          <w:sz w:val="24"/>
          <w:szCs w:val="24"/>
        </w:rPr>
      </w:pPr>
    </w:p>
    <w:p w14:paraId="11E18DC9" w14:textId="635FAE34"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OBJETO </w:t>
      </w:r>
    </w:p>
    <w:p w14:paraId="15092127" w14:textId="363E9EC7" w:rsidR="00911FF4" w:rsidRPr="00822412" w:rsidRDefault="004D324E" w:rsidP="00822412">
      <w:pPr>
        <w:spacing w:after="0" w:line="240" w:lineRule="auto"/>
        <w:ind w:left="0" w:right="14" w:firstLine="0"/>
        <w:rPr>
          <w:rFonts w:ascii="Times New Roman" w:hAnsi="Times New Roman" w:cs="Times New Roman"/>
          <w:color w:val="auto"/>
          <w:sz w:val="24"/>
          <w:szCs w:val="24"/>
        </w:rPr>
      </w:pPr>
      <w:r w:rsidRPr="00822412">
        <w:rPr>
          <w:rFonts w:ascii="Times New Roman" w:hAnsi="Times New Roman" w:cs="Times New Roman"/>
          <w:sz w:val="24"/>
          <w:szCs w:val="24"/>
          <w:highlight w:val="yellow"/>
        </w:rPr>
        <w:t>REGISTRO DE PREÇOS PARA CONTRATAÇÃO DE EMPRESA PARA REALIZAR SERVIÇOS DE RECAPAGENS COM CONSERTOS NA RECAPAGEM E VULCANIZAÇÃO EM PNEUS PERTENCENTES A VEÍCULOS DA FROTA MUNICIPAL DE PORTO VITÓRIA</w:t>
      </w:r>
      <w:proofErr w:type="gramStart"/>
      <w:r w:rsidRPr="00822412">
        <w:rPr>
          <w:rFonts w:ascii="Times New Roman" w:hAnsi="Times New Roman" w:cs="Times New Roman"/>
          <w:sz w:val="24"/>
          <w:szCs w:val="24"/>
          <w:highlight w:val="yellow"/>
        </w:rPr>
        <w:t xml:space="preserve">. </w:t>
      </w:r>
      <w:r w:rsidR="00EF7218" w:rsidRPr="00822412">
        <w:rPr>
          <w:rFonts w:ascii="Times New Roman" w:hAnsi="Times New Roman" w:cs="Times New Roman"/>
          <w:sz w:val="24"/>
          <w:szCs w:val="24"/>
          <w:highlight w:val="yellow"/>
        </w:rPr>
        <w:t>,</w:t>
      </w:r>
      <w:proofErr w:type="gramEnd"/>
      <w:r w:rsidR="00EF7218" w:rsidRPr="00822412">
        <w:rPr>
          <w:rFonts w:ascii="Times New Roman" w:hAnsi="Times New Roman" w:cs="Times New Roman"/>
          <w:sz w:val="24"/>
          <w:szCs w:val="24"/>
          <w:highlight w:val="yellow"/>
        </w:rPr>
        <w:t xml:space="preserve"> </w:t>
      </w:r>
      <w:r w:rsidR="000B6B61" w:rsidRPr="00822412">
        <w:rPr>
          <w:rFonts w:ascii="Times New Roman" w:hAnsi="Times New Roman" w:cs="Times New Roman"/>
          <w:color w:val="auto"/>
          <w:sz w:val="24"/>
          <w:szCs w:val="24"/>
          <w:highlight w:val="yellow"/>
        </w:rPr>
        <w:t>através de pregão, na forma eletrônica, conforme condições, quantidades e exigências estabelecidas neste edital e com as características constantes no ANEXO 01 deste edital e demais.</w:t>
      </w:r>
      <w:r w:rsidR="000B6B61" w:rsidRPr="00822412">
        <w:rPr>
          <w:rFonts w:ascii="Times New Roman" w:hAnsi="Times New Roman" w:cs="Times New Roman"/>
          <w:color w:val="auto"/>
          <w:sz w:val="24"/>
          <w:szCs w:val="24"/>
        </w:rPr>
        <w:t xml:space="preserve"> </w:t>
      </w:r>
    </w:p>
    <w:p w14:paraId="1A499370" w14:textId="77777777" w:rsidR="00EF7218" w:rsidRPr="00822412" w:rsidRDefault="00EF7218" w:rsidP="00822412">
      <w:pPr>
        <w:spacing w:after="0" w:line="240" w:lineRule="auto"/>
        <w:ind w:left="0" w:firstLine="0"/>
        <w:contextualSpacing/>
        <w:rPr>
          <w:rFonts w:ascii="Times New Roman" w:hAnsi="Times New Roman" w:cs="Times New Roman"/>
          <w:color w:val="auto"/>
          <w:sz w:val="24"/>
          <w:szCs w:val="24"/>
        </w:rPr>
      </w:pPr>
    </w:p>
    <w:p w14:paraId="13A9E0FE"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VALOR MÁXIMO ESTIMADO PARA ESTA LICITAÇÃO </w:t>
      </w:r>
    </w:p>
    <w:p w14:paraId="2006FE18" w14:textId="11DDA1E4" w:rsidR="00230A3A" w:rsidRPr="00822412" w:rsidRDefault="004D324E" w:rsidP="00822412">
      <w:pPr>
        <w:spacing w:after="0" w:line="240" w:lineRule="auto"/>
        <w:ind w:left="0" w:right="14" w:firstLine="0"/>
        <w:rPr>
          <w:rFonts w:ascii="Times New Roman" w:hAnsi="Times New Roman" w:cs="Times New Roman"/>
          <w:sz w:val="24"/>
          <w:szCs w:val="24"/>
        </w:rPr>
      </w:pPr>
      <w:r w:rsidRPr="00822412">
        <w:rPr>
          <w:rFonts w:ascii="Times New Roman" w:eastAsia="Times New Roman" w:hAnsi="Times New Roman" w:cs="Times New Roman"/>
          <w:b/>
          <w:sz w:val="24"/>
          <w:szCs w:val="24"/>
          <w:highlight w:val="yellow"/>
        </w:rPr>
        <w:t>R$ 150.076,85</w:t>
      </w:r>
      <w:r w:rsidRPr="00822412">
        <w:rPr>
          <w:rFonts w:ascii="Times New Roman" w:hAnsi="Times New Roman" w:cs="Times New Roman"/>
          <w:sz w:val="24"/>
          <w:szCs w:val="24"/>
          <w:highlight w:val="yellow"/>
        </w:rPr>
        <w:t xml:space="preserve"> (cento e cinquenta mil e setenta e seis reais e oitenta e cinco centavos)</w:t>
      </w:r>
    </w:p>
    <w:p w14:paraId="225CFE79" w14:textId="77777777" w:rsidR="00230A3A" w:rsidRPr="00822412" w:rsidRDefault="00230A3A" w:rsidP="00822412">
      <w:pPr>
        <w:spacing w:after="0" w:line="240" w:lineRule="auto"/>
        <w:ind w:left="0" w:right="14" w:firstLine="0"/>
        <w:rPr>
          <w:rFonts w:ascii="Times New Roman" w:hAnsi="Times New Roman" w:cs="Times New Roman"/>
          <w:sz w:val="24"/>
          <w:szCs w:val="24"/>
        </w:rPr>
      </w:pPr>
    </w:p>
    <w:p w14:paraId="45F0658A" w14:textId="29C915FB" w:rsidR="00911FF4" w:rsidRPr="00822412" w:rsidRDefault="000B6B61" w:rsidP="00822412">
      <w:pPr>
        <w:spacing w:after="0" w:line="240" w:lineRule="auto"/>
        <w:ind w:left="0" w:right="14" w:firstLine="0"/>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DATA DE INÍCIO DA SESSÃO PÚBLICA PARA DISPUTA DE PREÇOS </w:t>
      </w:r>
    </w:p>
    <w:p w14:paraId="3274444A" w14:textId="13EDA926"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highlight w:val="yellow"/>
        </w:rPr>
        <w:t>Dia</w:t>
      </w:r>
      <w:proofErr w:type="gramStart"/>
      <w:r w:rsidRPr="00822412">
        <w:rPr>
          <w:rFonts w:ascii="Times New Roman" w:hAnsi="Times New Roman" w:cs="Times New Roman"/>
          <w:color w:val="auto"/>
          <w:sz w:val="24"/>
          <w:szCs w:val="24"/>
          <w:highlight w:val="yellow"/>
        </w:rPr>
        <w:t xml:space="preserve"> </w:t>
      </w:r>
      <w:r w:rsidR="0047572E" w:rsidRPr="00822412">
        <w:rPr>
          <w:rFonts w:ascii="Times New Roman" w:hAnsi="Times New Roman" w:cs="Times New Roman"/>
          <w:color w:val="auto"/>
          <w:sz w:val="24"/>
          <w:szCs w:val="24"/>
          <w:highlight w:val="yellow"/>
        </w:rPr>
        <w:t>....</w:t>
      </w:r>
      <w:proofErr w:type="gramEnd"/>
      <w:r w:rsidR="0047572E" w:rsidRPr="00822412">
        <w:rPr>
          <w:rFonts w:ascii="Times New Roman" w:hAnsi="Times New Roman" w:cs="Times New Roman"/>
          <w:color w:val="auto"/>
          <w:sz w:val="24"/>
          <w:szCs w:val="24"/>
          <w:highlight w:val="yellow"/>
        </w:rPr>
        <w:t>./....../2024</w:t>
      </w:r>
      <w:r w:rsidRPr="00822412">
        <w:rPr>
          <w:rFonts w:ascii="Times New Roman" w:hAnsi="Times New Roman" w:cs="Times New Roman"/>
          <w:color w:val="auto"/>
          <w:sz w:val="24"/>
          <w:szCs w:val="24"/>
          <w:highlight w:val="yellow"/>
        </w:rPr>
        <w:t xml:space="preserve"> às </w:t>
      </w:r>
      <w:r w:rsidR="0047572E" w:rsidRPr="00822412">
        <w:rPr>
          <w:rFonts w:ascii="Times New Roman" w:hAnsi="Times New Roman" w:cs="Times New Roman"/>
          <w:color w:val="auto"/>
          <w:sz w:val="24"/>
          <w:szCs w:val="24"/>
          <w:highlight w:val="yellow"/>
        </w:rPr>
        <w:t>..........</w:t>
      </w:r>
      <w:r w:rsidR="00005186" w:rsidRPr="00822412">
        <w:rPr>
          <w:rFonts w:ascii="Times New Roman" w:hAnsi="Times New Roman" w:cs="Times New Roman"/>
          <w:color w:val="auto"/>
          <w:sz w:val="24"/>
          <w:szCs w:val="24"/>
          <w:highlight w:val="yellow"/>
        </w:rPr>
        <w:t xml:space="preserve"> </w:t>
      </w:r>
      <w:proofErr w:type="gramStart"/>
      <w:r w:rsidRPr="00822412">
        <w:rPr>
          <w:rFonts w:ascii="Times New Roman" w:hAnsi="Times New Roman" w:cs="Times New Roman"/>
          <w:color w:val="auto"/>
          <w:sz w:val="24"/>
          <w:szCs w:val="24"/>
          <w:highlight w:val="yellow"/>
        </w:rPr>
        <w:t>h</w:t>
      </w:r>
      <w:proofErr w:type="gramEnd"/>
      <w:r w:rsidRPr="00822412">
        <w:rPr>
          <w:rFonts w:ascii="Times New Roman" w:hAnsi="Times New Roman" w:cs="Times New Roman"/>
          <w:color w:val="auto"/>
          <w:sz w:val="24"/>
          <w:szCs w:val="24"/>
          <w:highlight w:val="yellow"/>
        </w:rPr>
        <w:t>00min (horário de Brasília).</w:t>
      </w:r>
      <w:r w:rsidRPr="00822412">
        <w:rPr>
          <w:rFonts w:ascii="Times New Roman" w:hAnsi="Times New Roman" w:cs="Times New Roman"/>
          <w:color w:val="auto"/>
          <w:sz w:val="24"/>
          <w:szCs w:val="24"/>
        </w:rPr>
        <w:t xml:space="preserve"> </w:t>
      </w:r>
    </w:p>
    <w:p w14:paraId="316C9D9B" w14:textId="77777777" w:rsidR="00EF7218" w:rsidRPr="00822412" w:rsidRDefault="00EF7218" w:rsidP="00822412">
      <w:pPr>
        <w:spacing w:after="0" w:line="240" w:lineRule="auto"/>
        <w:ind w:left="0" w:firstLine="0"/>
        <w:contextualSpacing/>
        <w:rPr>
          <w:rFonts w:ascii="Times New Roman" w:hAnsi="Times New Roman" w:cs="Times New Roman"/>
          <w:color w:val="auto"/>
          <w:sz w:val="24"/>
          <w:szCs w:val="24"/>
        </w:rPr>
      </w:pPr>
    </w:p>
    <w:p w14:paraId="2EE70B2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CRITÉRIO DE JULGAMENTO </w:t>
      </w:r>
    </w:p>
    <w:p w14:paraId="70A42B83" w14:textId="4CD3E67C"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Menor preço - </w:t>
      </w:r>
      <w:r w:rsidRPr="00822412">
        <w:rPr>
          <w:rFonts w:ascii="Times New Roman" w:hAnsi="Times New Roman" w:cs="Times New Roman"/>
          <w:color w:val="auto"/>
          <w:sz w:val="24"/>
          <w:szCs w:val="24"/>
          <w:highlight w:val="yellow"/>
        </w:rPr>
        <w:t xml:space="preserve">Por </w:t>
      </w:r>
      <w:r w:rsidR="00E01E60" w:rsidRPr="00822412">
        <w:rPr>
          <w:rFonts w:ascii="Times New Roman" w:hAnsi="Times New Roman" w:cs="Times New Roman"/>
          <w:color w:val="auto"/>
          <w:sz w:val="24"/>
          <w:szCs w:val="24"/>
          <w:highlight w:val="yellow"/>
        </w:rPr>
        <w:t>Item</w:t>
      </w:r>
      <w:r w:rsidRPr="00822412">
        <w:rPr>
          <w:rFonts w:ascii="Times New Roman" w:hAnsi="Times New Roman" w:cs="Times New Roman"/>
          <w:color w:val="auto"/>
          <w:sz w:val="24"/>
          <w:szCs w:val="24"/>
        </w:rPr>
        <w:t xml:space="preserve">. </w:t>
      </w:r>
    </w:p>
    <w:p w14:paraId="652637F3" w14:textId="77777777" w:rsidR="00EF7218" w:rsidRPr="00822412" w:rsidRDefault="00EF7218" w:rsidP="00822412">
      <w:pPr>
        <w:spacing w:after="0" w:line="240" w:lineRule="auto"/>
        <w:ind w:left="0" w:firstLine="0"/>
        <w:contextualSpacing/>
        <w:rPr>
          <w:rFonts w:ascii="Times New Roman" w:hAnsi="Times New Roman" w:cs="Times New Roman"/>
          <w:color w:val="auto"/>
          <w:sz w:val="24"/>
          <w:szCs w:val="24"/>
        </w:rPr>
      </w:pPr>
    </w:p>
    <w:p w14:paraId="55D5E53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LINKS ÚTEIS </w:t>
      </w:r>
    </w:p>
    <w:p w14:paraId="09C766A5" w14:textId="77777777" w:rsidR="002358C3" w:rsidRPr="00822412" w:rsidRDefault="00BC1749" w:rsidP="00822412">
      <w:pPr>
        <w:spacing w:after="0" w:line="240" w:lineRule="auto"/>
        <w:ind w:left="0" w:firstLine="0"/>
        <w:contextualSpacing/>
        <w:rPr>
          <w:rFonts w:ascii="Times New Roman" w:hAnsi="Times New Roman" w:cs="Times New Roman"/>
          <w:color w:val="auto"/>
          <w:sz w:val="24"/>
          <w:szCs w:val="24"/>
        </w:rPr>
      </w:pPr>
      <w:hyperlink r:id="rId8" w:history="1">
        <w:r w:rsidR="002358C3" w:rsidRPr="00822412">
          <w:rPr>
            <w:rStyle w:val="Hyperlink"/>
            <w:rFonts w:ascii="Times New Roman" w:hAnsi="Times New Roman" w:cs="Times New Roman"/>
            <w:color w:val="auto"/>
            <w:sz w:val="24"/>
            <w:szCs w:val="24"/>
          </w:rPr>
          <w:t>https://publicacoesmunicipais.com.br/eatos/portovitoria</w:t>
        </w:r>
      </w:hyperlink>
    </w:p>
    <w:p w14:paraId="41B97E7D" w14:textId="77777777" w:rsidR="00911FF4" w:rsidRPr="00822412" w:rsidRDefault="00BC1749" w:rsidP="00822412">
      <w:pPr>
        <w:spacing w:after="0" w:line="240" w:lineRule="auto"/>
        <w:ind w:left="0" w:firstLine="0"/>
        <w:contextualSpacing/>
        <w:rPr>
          <w:rFonts w:ascii="Times New Roman" w:hAnsi="Times New Roman" w:cs="Times New Roman"/>
          <w:color w:val="auto"/>
          <w:sz w:val="24"/>
          <w:szCs w:val="24"/>
        </w:rPr>
      </w:pPr>
      <w:hyperlink r:id="rId9" w:history="1">
        <w:r w:rsidR="002358C3" w:rsidRPr="00822412">
          <w:rPr>
            <w:rStyle w:val="Hyperlink"/>
            <w:rFonts w:ascii="Times New Roman" w:hAnsi="Times New Roman" w:cs="Times New Roman"/>
            <w:color w:val="auto"/>
            <w:sz w:val="24"/>
            <w:szCs w:val="24"/>
          </w:rPr>
          <w:t>www.portovitoria.pr.gov.br</w:t>
        </w:r>
      </w:hyperlink>
      <w:r w:rsidR="002358C3" w:rsidRPr="00822412">
        <w:rPr>
          <w:rFonts w:ascii="Times New Roman" w:hAnsi="Times New Roman" w:cs="Times New Roman"/>
          <w:color w:val="auto"/>
          <w:sz w:val="24"/>
          <w:szCs w:val="24"/>
        </w:rPr>
        <w:t xml:space="preserve"> </w:t>
      </w:r>
    </w:p>
    <w:p w14:paraId="0436643F" w14:textId="77777777" w:rsidR="00EF7218" w:rsidRPr="00822412" w:rsidRDefault="00EF7218" w:rsidP="00822412">
      <w:pPr>
        <w:spacing w:after="0" w:line="240" w:lineRule="auto"/>
        <w:ind w:left="0" w:firstLine="0"/>
        <w:contextualSpacing/>
        <w:rPr>
          <w:rFonts w:ascii="Times New Roman" w:hAnsi="Times New Roman" w:cs="Times New Roman"/>
          <w:color w:val="auto"/>
          <w:sz w:val="24"/>
          <w:szCs w:val="24"/>
        </w:rPr>
      </w:pPr>
    </w:p>
    <w:p w14:paraId="35B06867"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DÚVIDAS E ESCLARECIMENTOS ADICIONAIS </w:t>
      </w:r>
    </w:p>
    <w:p w14:paraId="4BA21501"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Pregoeiro: </w:t>
      </w:r>
      <w:r w:rsidR="00FE3DA2" w:rsidRPr="00822412">
        <w:rPr>
          <w:rFonts w:ascii="Times New Roman" w:hAnsi="Times New Roman" w:cs="Times New Roman"/>
          <w:color w:val="auto"/>
          <w:sz w:val="24"/>
          <w:szCs w:val="24"/>
        </w:rPr>
        <w:t>RICARDO CASTILHO DE OLIVEIRA</w:t>
      </w:r>
      <w:r w:rsidRPr="00822412">
        <w:rPr>
          <w:rFonts w:ascii="Times New Roman" w:hAnsi="Times New Roman" w:cs="Times New Roman"/>
          <w:color w:val="auto"/>
          <w:sz w:val="24"/>
          <w:szCs w:val="24"/>
        </w:rPr>
        <w:t xml:space="preserve"> </w:t>
      </w:r>
    </w:p>
    <w:p w14:paraId="240C9C2F"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highlight w:val="yellow"/>
        </w:rPr>
        <w:t xml:space="preserve">Portaria nº </w:t>
      </w:r>
      <w:r w:rsidR="00A22177" w:rsidRPr="00822412">
        <w:rPr>
          <w:rFonts w:ascii="Times New Roman" w:hAnsi="Times New Roman" w:cs="Times New Roman"/>
          <w:color w:val="auto"/>
          <w:sz w:val="24"/>
          <w:szCs w:val="24"/>
          <w:highlight w:val="yellow"/>
        </w:rPr>
        <w:t>77</w:t>
      </w:r>
      <w:r w:rsidR="00FE3DA2" w:rsidRPr="00822412">
        <w:rPr>
          <w:rFonts w:ascii="Times New Roman" w:hAnsi="Times New Roman" w:cs="Times New Roman"/>
          <w:color w:val="auto"/>
          <w:sz w:val="24"/>
          <w:szCs w:val="24"/>
          <w:highlight w:val="yellow"/>
        </w:rPr>
        <w:t>/2024</w:t>
      </w:r>
      <w:r w:rsidRPr="00822412">
        <w:rPr>
          <w:rFonts w:ascii="Times New Roman" w:hAnsi="Times New Roman" w:cs="Times New Roman"/>
          <w:color w:val="auto"/>
          <w:sz w:val="24"/>
          <w:szCs w:val="24"/>
        </w:rPr>
        <w:t xml:space="preserve"> </w:t>
      </w:r>
    </w:p>
    <w:p w14:paraId="12D0823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E-mail: </w:t>
      </w:r>
      <w:r w:rsidR="00FE3DA2" w:rsidRPr="00822412">
        <w:rPr>
          <w:rFonts w:ascii="Times New Roman" w:hAnsi="Times New Roman" w:cs="Times New Roman"/>
          <w:color w:val="auto"/>
          <w:sz w:val="24"/>
          <w:szCs w:val="24"/>
        </w:rPr>
        <w:t>licitacao@portovitoria.pr.gov.br</w:t>
      </w:r>
      <w:r w:rsidRPr="00822412">
        <w:rPr>
          <w:rFonts w:ascii="Times New Roman" w:hAnsi="Times New Roman" w:cs="Times New Roman"/>
          <w:color w:val="auto"/>
          <w:sz w:val="24"/>
          <w:szCs w:val="24"/>
        </w:rPr>
        <w:t xml:space="preserve"> </w:t>
      </w:r>
    </w:p>
    <w:p w14:paraId="31DA0235" w14:textId="77777777" w:rsidR="00BA7E6E"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highlight w:val="yellow"/>
        </w:rPr>
        <w:t xml:space="preserve">Telefone: (42) </w:t>
      </w:r>
      <w:r w:rsidR="00A22177" w:rsidRPr="00822412">
        <w:rPr>
          <w:rFonts w:ascii="Times New Roman" w:hAnsi="Times New Roman" w:cs="Times New Roman"/>
          <w:color w:val="auto"/>
          <w:sz w:val="24"/>
          <w:szCs w:val="24"/>
          <w:highlight w:val="yellow"/>
        </w:rPr>
        <w:t>3573 12 12</w:t>
      </w:r>
      <w:r w:rsidRPr="00822412">
        <w:rPr>
          <w:rFonts w:ascii="Times New Roman" w:hAnsi="Times New Roman" w:cs="Times New Roman"/>
          <w:color w:val="auto"/>
          <w:sz w:val="24"/>
          <w:szCs w:val="24"/>
        </w:rPr>
        <w:t xml:space="preserve"> </w:t>
      </w:r>
    </w:p>
    <w:p w14:paraId="688BE98F" w14:textId="77777777" w:rsidR="00BA7E6E" w:rsidRPr="00822412" w:rsidRDefault="00BA7E6E" w:rsidP="00822412">
      <w:pPr>
        <w:spacing w:after="0" w:line="240" w:lineRule="auto"/>
        <w:ind w:left="0" w:firstLine="0"/>
        <w:contextualSpacing/>
        <w:rPr>
          <w:rFonts w:ascii="Times New Roman" w:hAnsi="Times New Roman" w:cs="Times New Roman"/>
          <w:color w:val="auto"/>
          <w:sz w:val="24"/>
          <w:szCs w:val="24"/>
        </w:rPr>
      </w:pPr>
    </w:p>
    <w:p w14:paraId="6420CC07" w14:textId="7E986FE8" w:rsidR="000E0696" w:rsidRPr="00822412" w:rsidRDefault="008F6043" w:rsidP="00822412">
      <w:pPr>
        <w:spacing w:after="0" w:line="240" w:lineRule="auto"/>
        <w:ind w:left="0" w:firstLine="0"/>
        <w:contextualSpacing/>
        <w:jc w:val="center"/>
        <w:rPr>
          <w:rFonts w:ascii="Times New Roman" w:hAnsi="Times New Roman" w:cs="Times New Roman"/>
          <w:color w:val="auto"/>
          <w:sz w:val="24"/>
          <w:szCs w:val="24"/>
        </w:rPr>
      </w:pPr>
      <w:r w:rsidRPr="00822412">
        <w:rPr>
          <w:rFonts w:ascii="Times New Roman" w:hAnsi="Times New Roman" w:cs="Times New Roman"/>
          <w:color w:val="auto"/>
          <w:sz w:val="24"/>
          <w:szCs w:val="24"/>
        </w:rPr>
        <w:br w:type="page"/>
      </w:r>
    </w:p>
    <w:p w14:paraId="59400407" w14:textId="77777777" w:rsidR="00016B96" w:rsidRPr="00822412" w:rsidRDefault="00016B96" w:rsidP="00822412">
      <w:pPr>
        <w:spacing w:after="0" w:line="240" w:lineRule="auto"/>
        <w:ind w:left="0" w:firstLine="0"/>
        <w:contextualSpacing/>
        <w:rPr>
          <w:rFonts w:ascii="Times New Roman" w:hAnsi="Times New Roman" w:cs="Times New Roman"/>
          <w:color w:val="auto"/>
          <w:sz w:val="24"/>
          <w:szCs w:val="24"/>
        </w:rPr>
      </w:pPr>
    </w:p>
    <w:p w14:paraId="07E7786F" w14:textId="5C50BE9D" w:rsidR="00464675" w:rsidRPr="00822412" w:rsidRDefault="000B6B61" w:rsidP="00822412">
      <w:pPr>
        <w:spacing w:after="0" w:line="240" w:lineRule="auto"/>
        <w:ind w:left="0" w:firstLine="0"/>
        <w:contextualSpacing/>
        <w:rPr>
          <w:rFonts w:ascii="Times New Roman" w:hAnsi="Times New Roman" w:cs="Times New Roman"/>
          <w:color w:val="auto"/>
          <w:sz w:val="24"/>
          <w:szCs w:val="24"/>
        </w:rPr>
      </w:pPr>
      <w:bookmarkStart w:id="0" w:name="_Toc158797186"/>
      <w:r w:rsidRPr="00822412">
        <w:rPr>
          <w:rFonts w:ascii="Times New Roman" w:hAnsi="Times New Roman" w:cs="Times New Roman"/>
          <w:color w:val="auto"/>
          <w:sz w:val="24"/>
          <w:szCs w:val="24"/>
        </w:rPr>
        <w:t xml:space="preserve">PREGÃO NA FORMA ELETRÔNICA </w:t>
      </w:r>
      <w:r w:rsidRPr="00822412">
        <w:rPr>
          <w:rFonts w:ascii="Times New Roman" w:hAnsi="Times New Roman" w:cs="Times New Roman"/>
          <w:color w:val="auto"/>
          <w:sz w:val="24"/>
          <w:szCs w:val="24"/>
          <w:highlight w:val="yellow"/>
        </w:rPr>
        <w:t xml:space="preserve">Nº </w:t>
      </w:r>
      <w:r w:rsidR="007B4014" w:rsidRPr="00822412">
        <w:rPr>
          <w:rFonts w:ascii="Times New Roman" w:hAnsi="Times New Roman" w:cs="Times New Roman"/>
          <w:color w:val="auto"/>
          <w:sz w:val="24"/>
          <w:szCs w:val="24"/>
          <w:highlight w:val="yellow"/>
        </w:rPr>
        <w:t>27</w:t>
      </w:r>
      <w:r w:rsidR="00FE3DA2" w:rsidRPr="00822412">
        <w:rPr>
          <w:rFonts w:ascii="Times New Roman" w:hAnsi="Times New Roman" w:cs="Times New Roman"/>
          <w:color w:val="auto"/>
          <w:sz w:val="24"/>
          <w:szCs w:val="24"/>
          <w:highlight w:val="yellow"/>
        </w:rPr>
        <w:t>/2024</w:t>
      </w:r>
      <w:bookmarkEnd w:id="0"/>
      <w:r w:rsidRPr="00822412">
        <w:rPr>
          <w:rFonts w:ascii="Times New Roman" w:hAnsi="Times New Roman" w:cs="Times New Roman"/>
          <w:color w:val="auto"/>
          <w:sz w:val="24"/>
          <w:szCs w:val="24"/>
        </w:rPr>
        <w:t xml:space="preserve"> </w:t>
      </w:r>
      <w:r w:rsidR="00464675" w:rsidRPr="00822412">
        <w:rPr>
          <w:rFonts w:ascii="Times New Roman" w:hAnsi="Times New Roman" w:cs="Times New Roman"/>
          <w:color w:val="auto"/>
          <w:sz w:val="24"/>
          <w:szCs w:val="24"/>
        </w:rPr>
        <w:t xml:space="preserve">- SISTEMA REGISTRO DE PEÇOS </w:t>
      </w:r>
    </w:p>
    <w:p w14:paraId="5603DF6A"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6D9EBBF9" w14:textId="5A0D9672" w:rsidR="00911FF4" w:rsidRPr="00822412" w:rsidRDefault="000B6B61" w:rsidP="00822412">
      <w:pPr>
        <w:spacing w:after="0" w:line="240" w:lineRule="auto"/>
        <w:ind w:left="0" w:right="14" w:firstLine="0"/>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O Município de </w:t>
      </w:r>
      <w:r w:rsidR="00FE3DA2" w:rsidRPr="00822412">
        <w:rPr>
          <w:rFonts w:ascii="Times New Roman" w:hAnsi="Times New Roman" w:cs="Times New Roman"/>
          <w:color w:val="auto"/>
          <w:sz w:val="24"/>
          <w:szCs w:val="24"/>
        </w:rPr>
        <w:t>Porto Vitória-</w:t>
      </w:r>
      <w:proofErr w:type="spellStart"/>
      <w:r w:rsidR="00FE3DA2" w:rsidRPr="00822412">
        <w:rPr>
          <w:rFonts w:ascii="Times New Roman" w:hAnsi="Times New Roman" w:cs="Times New Roman"/>
          <w:color w:val="auto"/>
          <w:sz w:val="24"/>
          <w:szCs w:val="24"/>
        </w:rPr>
        <w:t>Pr</w:t>
      </w:r>
      <w:proofErr w:type="spellEnd"/>
      <w:r w:rsidRPr="00822412">
        <w:rPr>
          <w:rFonts w:ascii="Times New Roman" w:hAnsi="Times New Roman" w:cs="Times New Roman"/>
          <w:color w:val="auto"/>
          <w:sz w:val="24"/>
          <w:szCs w:val="24"/>
        </w:rPr>
        <w:t xml:space="preserve">, através da </w:t>
      </w:r>
      <w:r w:rsidR="00565D16" w:rsidRPr="00822412">
        <w:rPr>
          <w:rFonts w:ascii="Times New Roman" w:hAnsi="Times New Roman" w:cs="Times New Roman"/>
          <w:sz w:val="24"/>
          <w:szCs w:val="24"/>
        </w:rPr>
        <w:t xml:space="preserve">Órgão: </w:t>
      </w:r>
      <w:r w:rsidR="004D324E" w:rsidRPr="00822412">
        <w:rPr>
          <w:rFonts w:ascii="Times New Roman" w:hAnsi="Times New Roman" w:cs="Times New Roman"/>
          <w:sz w:val="24"/>
          <w:szCs w:val="24"/>
          <w:highlight w:val="yellow"/>
        </w:rPr>
        <w:t xml:space="preserve">Secretaria de Educação e Cultura, Secretaria Municipal de Obras, Serviços Públicos e Desenvolvimento </w:t>
      </w:r>
      <w:proofErr w:type="gramStart"/>
      <w:r w:rsidR="004D324E" w:rsidRPr="00822412">
        <w:rPr>
          <w:rFonts w:ascii="Times New Roman" w:hAnsi="Times New Roman" w:cs="Times New Roman"/>
          <w:sz w:val="24"/>
          <w:szCs w:val="24"/>
          <w:highlight w:val="yellow"/>
        </w:rPr>
        <w:t>Urbano</w:t>
      </w:r>
      <w:r w:rsidR="00565D16" w:rsidRPr="00822412">
        <w:rPr>
          <w:rFonts w:ascii="Times New Roman" w:hAnsi="Times New Roman" w:cs="Times New Roman"/>
          <w:sz w:val="24"/>
          <w:szCs w:val="24"/>
        </w:rPr>
        <w:t xml:space="preserve">, </w:t>
      </w:r>
      <w:r w:rsidRPr="00822412">
        <w:rPr>
          <w:rFonts w:ascii="Times New Roman" w:hAnsi="Times New Roman" w:cs="Times New Roman"/>
          <w:color w:val="auto"/>
          <w:sz w:val="24"/>
          <w:szCs w:val="24"/>
        </w:rPr>
        <w:t xml:space="preserve"> mediante</w:t>
      </w:r>
      <w:proofErr w:type="gramEnd"/>
      <w:r w:rsidRPr="00822412">
        <w:rPr>
          <w:rFonts w:ascii="Times New Roman" w:hAnsi="Times New Roman" w:cs="Times New Roman"/>
          <w:color w:val="auto"/>
          <w:sz w:val="24"/>
          <w:szCs w:val="24"/>
        </w:rPr>
        <w:t xml:space="preserve"> o Pregoeiro, designado pela Portaria </w:t>
      </w:r>
      <w:r w:rsidRPr="00822412">
        <w:rPr>
          <w:rFonts w:ascii="Times New Roman" w:hAnsi="Times New Roman" w:cs="Times New Roman"/>
          <w:color w:val="auto"/>
          <w:sz w:val="24"/>
          <w:szCs w:val="24"/>
          <w:highlight w:val="yellow"/>
        </w:rPr>
        <w:t xml:space="preserve">nº </w:t>
      </w:r>
      <w:r w:rsidR="00BA499A" w:rsidRPr="00822412">
        <w:rPr>
          <w:rFonts w:ascii="Times New Roman" w:hAnsi="Times New Roman" w:cs="Times New Roman"/>
          <w:color w:val="auto"/>
          <w:sz w:val="24"/>
          <w:szCs w:val="24"/>
          <w:highlight w:val="yellow"/>
        </w:rPr>
        <w:t>77</w:t>
      </w:r>
      <w:r w:rsidR="00FE3DA2" w:rsidRPr="00822412">
        <w:rPr>
          <w:rFonts w:ascii="Times New Roman" w:hAnsi="Times New Roman" w:cs="Times New Roman"/>
          <w:color w:val="auto"/>
          <w:sz w:val="24"/>
          <w:szCs w:val="24"/>
          <w:highlight w:val="yellow"/>
        </w:rPr>
        <w:t>/2024</w:t>
      </w:r>
      <w:r w:rsidRPr="00822412">
        <w:rPr>
          <w:rFonts w:ascii="Times New Roman" w:hAnsi="Times New Roman" w:cs="Times New Roman"/>
          <w:color w:val="auto"/>
          <w:sz w:val="24"/>
          <w:szCs w:val="24"/>
        </w:rPr>
        <w:t xml:space="preserve">, torna público que o Departamento de Compras e Contrato sito à </w:t>
      </w:r>
      <w:r w:rsidR="00FE3DA2" w:rsidRPr="00822412">
        <w:rPr>
          <w:rFonts w:ascii="Times New Roman" w:hAnsi="Times New Roman" w:cs="Times New Roman"/>
          <w:color w:val="auto"/>
          <w:sz w:val="24"/>
          <w:szCs w:val="24"/>
        </w:rPr>
        <w:t xml:space="preserve">Rua </w:t>
      </w:r>
      <w:r w:rsidR="00FE3DA2" w:rsidRPr="00822412">
        <w:rPr>
          <w:rFonts w:ascii="Times New Roman" w:hAnsi="Times New Roman" w:cs="Times New Roman"/>
          <w:color w:val="auto"/>
          <w:sz w:val="24"/>
          <w:szCs w:val="24"/>
          <w:highlight w:val="yellow"/>
        </w:rPr>
        <w:t>Osvaldo Gomes da Silva</w:t>
      </w:r>
      <w:r w:rsidRPr="00822412">
        <w:rPr>
          <w:rFonts w:ascii="Times New Roman" w:hAnsi="Times New Roman" w:cs="Times New Roman"/>
          <w:color w:val="auto"/>
          <w:sz w:val="24"/>
          <w:szCs w:val="24"/>
          <w:highlight w:val="yellow"/>
        </w:rPr>
        <w:t>, realizará licitação sob modalidade Pregão, na forma eletrônica,</w:t>
      </w:r>
      <w:r w:rsidRPr="00822412">
        <w:rPr>
          <w:rFonts w:ascii="Times New Roman" w:hAnsi="Times New Roman" w:cs="Times New Roman"/>
          <w:color w:val="auto"/>
          <w:sz w:val="24"/>
          <w:szCs w:val="24"/>
        </w:rPr>
        <w:t xml:space="preserve"> do tipo menor preço - </w:t>
      </w:r>
      <w:r w:rsidRPr="00822412">
        <w:rPr>
          <w:rFonts w:ascii="Times New Roman" w:hAnsi="Times New Roman" w:cs="Times New Roman"/>
          <w:color w:val="auto"/>
          <w:sz w:val="24"/>
          <w:szCs w:val="24"/>
          <w:highlight w:val="yellow"/>
        </w:rPr>
        <w:t xml:space="preserve">Por </w:t>
      </w:r>
      <w:r w:rsidR="004D324E" w:rsidRPr="00822412">
        <w:rPr>
          <w:rFonts w:ascii="Times New Roman" w:hAnsi="Times New Roman" w:cs="Times New Roman"/>
          <w:color w:val="auto"/>
          <w:sz w:val="24"/>
          <w:szCs w:val="24"/>
          <w:highlight w:val="yellow"/>
        </w:rPr>
        <w:t>LOTE</w:t>
      </w:r>
      <w:r w:rsidRPr="00822412">
        <w:rPr>
          <w:rFonts w:ascii="Times New Roman" w:hAnsi="Times New Roman" w:cs="Times New Roman"/>
          <w:color w:val="auto"/>
          <w:sz w:val="24"/>
          <w:szCs w:val="24"/>
        </w:rPr>
        <w:t xml:space="preserve">, conforme descrito neste edital e seus anexos. </w:t>
      </w:r>
    </w:p>
    <w:p w14:paraId="7D9E30D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8C3E1C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O presente pregão é baseado na Lei nº 14.133/2021, </w:t>
      </w:r>
      <w:r w:rsidR="0081519A" w:rsidRPr="00822412">
        <w:rPr>
          <w:rFonts w:ascii="Times New Roman" w:hAnsi="Times New Roman" w:cs="Times New Roman"/>
          <w:color w:val="auto"/>
          <w:sz w:val="24"/>
          <w:szCs w:val="24"/>
        </w:rPr>
        <w:t xml:space="preserve">Lei Municipal nº 1482/2017 de 22 de agosto de </w:t>
      </w:r>
      <w:r w:rsidR="00870457" w:rsidRPr="00822412">
        <w:rPr>
          <w:rFonts w:ascii="Times New Roman" w:hAnsi="Times New Roman" w:cs="Times New Roman"/>
          <w:color w:val="auto"/>
          <w:sz w:val="24"/>
          <w:szCs w:val="24"/>
        </w:rPr>
        <w:t>2017, Decreto</w:t>
      </w:r>
      <w:r w:rsidR="0081519A" w:rsidRPr="00822412">
        <w:rPr>
          <w:rFonts w:ascii="Times New Roman" w:hAnsi="Times New Roman" w:cs="Times New Roman"/>
          <w:color w:val="auto"/>
          <w:sz w:val="24"/>
          <w:szCs w:val="24"/>
        </w:rPr>
        <w:t xml:space="preserve"> Federal </w:t>
      </w:r>
      <w:proofErr w:type="gramStart"/>
      <w:r w:rsidR="0081519A" w:rsidRPr="00822412">
        <w:rPr>
          <w:rFonts w:ascii="Times New Roman" w:hAnsi="Times New Roman" w:cs="Times New Roman"/>
          <w:color w:val="auto"/>
          <w:sz w:val="24"/>
          <w:szCs w:val="24"/>
        </w:rPr>
        <w:t>n.º</w:t>
      </w:r>
      <w:proofErr w:type="gramEnd"/>
      <w:r w:rsidR="0081519A" w:rsidRPr="00822412">
        <w:rPr>
          <w:rFonts w:ascii="Times New Roman" w:hAnsi="Times New Roman" w:cs="Times New Roman"/>
          <w:color w:val="auto"/>
          <w:sz w:val="24"/>
          <w:szCs w:val="24"/>
        </w:rPr>
        <w:t xml:space="preserve"> 8.538, de 06 de outubro de </w:t>
      </w:r>
      <w:r w:rsidR="00870457" w:rsidRPr="00822412">
        <w:rPr>
          <w:rFonts w:ascii="Times New Roman" w:hAnsi="Times New Roman" w:cs="Times New Roman"/>
          <w:color w:val="auto"/>
          <w:sz w:val="24"/>
          <w:szCs w:val="24"/>
        </w:rPr>
        <w:t>2015, Lei Complementar nº 123/2006, Decreto</w:t>
      </w:r>
      <w:r w:rsidRPr="00822412">
        <w:rPr>
          <w:rFonts w:ascii="Times New Roman" w:hAnsi="Times New Roman" w:cs="Times New Roman"/>
          <w:color w:val="auto"/>
          <w:sz w:val="24"/>
          <w:szCs w:val="24"/>
        </w:rPr>
        <w:t xml:space="preserve"> Municipal </w:t>
      </w:r>
      <w:r w:rsidR="00FE3DA2" w:rsidRPr="00822412">
        <w:rPr>
          <w:rFonts w:ascii="Times New Roman" w:hAnsi="Times New Roman" w:cs="Times New Roman"/>
          <w:color w:val="auto"/>
          <w:sz w:val="24"/>
          <w:szCs w:val="24"/>
          <w:highlight w:val="yellow"/>
        </w:rPr>
        <w:t xml:space="preserve">nº </w:t>
      </w:r>
      <w:r w:rsidR="00070A92" w:rsidRPr="00822412">
        <w:rPr>
          <w:rFonts w:ascii="Times New Roman" w:hAnsi="Times New Roman" w:cs="Times New Roman"/>
          <w:color w:val="auto"/>
          <w:sz w:val="24"/>
          <w:szCs w:val="24"/>
          <w:highlight w:val="yellow"/>
        </w:rPr>
        <w:t>49/2023</w:t>
      </w:r>
      <w:r w:rsidR="00FE3DA2" w:rsidRPr="00822412">
        <w:rPr>
          <w:rFonts w:ascii="Times New Roman" w:hAnsi="Times New Roman" w:cs="Times New Roman"/>
          <w:color w:val="auto"/>
          <w:sz w:val="24"/>
          <w:szCs w:val="24"/>
        </w:rPr>
        <w:t>,</w:t>
      </w:r>
      <w:r w:rsidRPr="00822412">
        <w:rPr>
          <w:rFonts w:ascii="Times New Roman" w:hAnsi="Times New Roman" w:cs="Times New Roman"/>
          <w:color w:val="auto"/>
          <w:sz w:val="24"/>
          <w:szCs w:val="24"/>
        </w:rPr>
        <w:t xml:space="preserve"> </w:t>
      </w:r>
      <w:r w:rsidRPr="00822412">
        <w:rPr>
          <w:rFonts w:ascii="Times New Roman" w:hAnsi="Times New Roman" w:cs="Times New Roman"/>
          <w:color w:val="auto"/>
          <w:sz w:val="24"/>
          <w:szCs w:val="24"/>
          <w:highlight w:val="yellow"/>
        </w:rPr>
        <w:t>Lei nº 12.846/2013</w:t>
      </w:r>
      <w:r w:rsidRPr="00822412">
        <w:rPr>
          <w:rFonts w:ascii="Times New Roman" w:hAnsi="Times New Roman" w:cs="Times New Roman"/>
          <w:color w:val="auto"/>
          <w:sz w:val="24"/>
          <w:szCs w:val="24"/>
        </w:rPr>
        <w:t xml:space="preserve">, todas com as alterações posteriores e demais legislação aplicável. </w:t>
      </w:r>
    </w:p>
    <w:p w14:paraId="4DB8472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18EC38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8F6572" w:rsidRPr="00822412"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Aberto. </w:t>
            </w:r>
          </w:p>
        </w:tc>
      </w:tr>
      <w:tr w:rsidR="008F6572" w:rsidRPr="00822412"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Menor Preço </w:t>
            </w:r>
            <w:r w:rsidR="00FC6634" w:rsidRPr="00822412">
              <w:rPr>
                <w:rFonts w:ascii="Times New Roman" w:hAnsi="Times New Roman" w:cs="Times New Roman"/>
                <w:color w:val="auto"/>
                <w:sz w:val="24"/>
                <w:szCs w:val="24"/>
              </w:rPr>
              <w:t>–</w:t>
            </w:r>
            <w:r w:rsidRPr="00822412">
              <w:rPr>
                <w:rFonts w:ascii="Times New Roman" w:hAnsi="Times New Roman" w:cs="Times New Roman"/>
                <w:color w:val="auto"/>
                <w:sz w:val="24"/>
                <w:szCs w:val="24"/>
              </w:rPr>
              <w:t xml:space="preserve"> </w:t>
            </w:r>
            <w:r w:rsidR="00FC6634" w:rsidRPr="00822412">
              <w:rPr>
                <w:rFonts w:ascii="Times New Roman" w:hAnsi="Times New Roman" w:cs="Times New Roman"/>
                <w:color w:val="auto"/>
                <w:sz w:val="24"/>
                <w:szCs w:val="24"/>
              </w:rPr>
              <w:t>POR LOTE</w:t>
            </w:r>
            <w:r w:rsidRPr="00822412">
              <w:rPr>
                <w:rFonts w:ascii="Times New Roman" w:hAnsi="Times New Roman" w:cs="Times New Roman"/>
                <w:color w:val="auto"/>
                <w:sz w:val="24"/>
                <w:szCs w:val="24"/>
              </w:rPr>
              <w:t xml:space="preserve"> </w:t>
            </w:r>
          </w:p>
        </w:tc>
      </w:tr>
      <w:tr w:rsidR="008F6572" w:rsidRPr="00822412" w14:paraId="739EC0ED" w14:textId="77777777">
        <w:trPr>
          <w:trHeight w:val="461"/>
        </w:trPr>
        <w:tc>
          <w:tcPr>
            <w:tcW w:w="4928" w:type="dxa"/>
            <w:tcBorders>
              <w:top w:val="nil"/>
              <w:left w:val="nil"/>
              <w:bottom w:val="nil"/>
              <w:right w:val="nil"/>
            </w:tcBorders>
          </w:tcPr>
          <w:p w14:paraId="1351822F"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Prazo de Preenchimento das Propostas </w:t>
            </w:r>
            <w:r w:rsidRPr="00822412">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6BFBA0DE" w:rsidR="00911FF4" w:rsidRPr="00822412" w:rsidRDefault="000B6B61" w:rsidP="00822412">
            <w:pPr>
              <w:spacing w:after="0" w:line="240" w:lineRule="auto"/>
              <w:ind w:left="0" w:firstLine="0"/>
              <w:contextualSpacing/>
              <w:rPr>
                <w:rFonts w:ascii="Times New Roman" w:hAnsi="Times New Roman" w:cs="Times New Roman"/>
                <w:color w:val="auto"/>
                <w:sz w:val="24"/>
                <w:szCs w:val="24"/>
                <w:highlight w:val="yellow"/>
              </w:rPr>
            </w:pPr>
            <w:r w:rsidRPr="00822412">
              <w:rPr>
                <w:rFonts w:ascii="Times New Roman" w:hAnsi="Times New Roman" w:cs="Times New Roman"/>
                <w:color w:val="auto"/>
                <w:sz w:val="24"/>
                <w:szCs w:val="24"/>
                <w:highlight w:val="yellow"/>
              </w:rPr>
              <w:t xml:space="preserve">Das     </w:t>
            </w:r>
            <w:r w:rsidR="00FE3DA2" w:rsidRPr="00822412">
              <w:rPr>
                <w:rFonts w:ascii="Times New Roman" w:hAnsi="Times New Roman" w:cs="Times New Roman"/>
                <w:color w:val="auto"/>
                <w:sz w:val="24"/>
                <w:szCs w:val="24"/>
                <w:highlight w:val="yellow"/>
              </w:rPr>
              <w:t>17</w:t>
            </w:r>
            <w:r w:rsidRPr="00822412">
              <w:rPr>
                <w:rFonts w:ascii="Times New Roman" w:hAnsi="Times New Roman" w:cs="Times New Roman"/>
                <w:color w:val="auto"/>
                <w:sz w:val="24"/>
                <w:szCs w:val="24"/>
                <w:highlight w:val="yellow"/>
              </w:rPr>
              <w:t>h00min do dia</w:t>
            </w:r>
            <w:proofErr w:type="gramStart"/>
            <w:r w:rsidRPr="00822412">
              <w:rPr>
                <w:rFonts w:ascii="Times New Roman" w:hAnsi="Times New Roman" w:cs="Times New Roman"/>
                <w:color w:val="auto"/>
                <w:sz w:val="24"/>
                <w:szCs w:val="24"/>
                <w:highlight w:val="yellow"/>
              </w:rPr>
              <w:t xml:space="preserve"> </w:t>
            </w:r>
            <w:r w:rsidR="0047572E" w:rsidRPr="00822412">
              <w:rPr>
                <w:rFonts w:ascii="Times New Roman" w:hAnsi="Times New Roman" w:cs="Times New Roman"/>
                <w:color w:val="auto"/>
                <w:sz w:val="24"/>
                <w:szCs w:val="24"/>
                <w:highlight w:val="yellow"/>
              </w:rPr>
              <w:t>....</w:t>
            </w:r>
            <w:proofErr w:type="gramEnd"/>
            <w:r w:rsidR="0047572E" w:rsidRPr="00822412">
              <w:rPr>
                <w:rFonts w:ascii="Times New Roman" w:hAnsi="Times New Roman" w:cs="Times New Roman"/>
                <w:color w:val="auto"/>
                <w:sz w:val="24"/>
                <w:szCs w:val="24"/>
                <w:highlight w:val="yellow"/>
              </w:rPr>
              <w:t>./.....</w:t>
            </w:r>
            <w:r w:rsidR="0045363A" w:rsidRPr="00822412">
              <w:rPr>
                <w:rFonts w:ascii="Times New Roman" w:hAnsi="Times New Roman" w:cs="Times New Roman"/>
                <w:color w:val="auto"/>
                <w:sz w:val="24"/>
                <w:szCs w:val="24"/>
                <w:highlight w:val="yellow"/>
              </w:rPr>
              <w:t>/20</w:t>
            </w:r>
            <w:r w:rsidR="00FE3DA2" w:rsidRPr="00822412">
              <w:rPr>
                <w:rFonts w:ascii="Times New Roman" w:hAnsi="Times New Roman" w:cs="Times New Roman"/>
                <w:color w:val="auto"/>
                <w:sz w:val="24"/>
                <w:szCs w:val="24"/>
                <w:highlight w:val="yellow"/>
              </w:rPr>
              <w:t>24</w:t>
            </w:r>
            <w:r w:rsidRPr="00822412">
              <w:rPr>
                <w:rFonts w:ascii="Times New Roman" w:hAnsi="Times New Roman" w:cs="Times New Roman"/>
                <w:color w:val="auto"/>
                <w:sz w:val="24"/>
                <w:szCs w:val="24"/>
                <w:highlight w:val="yellow"/>
              </w:rPr>
              <w:t xml:space="preserve">. </w:t>
            </w:r>
          </w:p>
          <w:p w14:paraId="364441D8" w14:textId="2B7799E1"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highlight w:val="yellow"/>
              </w:rPr>
              <w:t>Até às</w:t>
            </w:r>
            <w:proofErr w:type="gramStart"/>
            <w:r w:rsidR="00454788" w:rsidRPr="00822412">
              <w:rPr>
                <w:rFonts w:ascii="Times New Roman" w:hAnsi="Times New Roman" w:cs="Times New Roman"/>
                <w:color w:val="auto"/>
                <w:sz w:val="24"/>
                <w:szCs w:val="24"/>
                <w:highlight w:val="yellow"/>
              </w:rPr>
              <w:t xml:space="preserve"> </w:t>
            </w:r>
            <w:r w:rsidR="0047572E" w:rsidRPr="00822412">
              <w:rPr>
                <w:rFonts w:ascii="Times New Roman" w:hAnsi="Times New Roman" w:cs="Times New Roman"/>
                <w:color w:val="auto"/>
                <w:sz w:val="24"/>
                <w:szCs w:val="24"/>
                <w:highlight w:val="yellow"/>
              </w:rPr>
              <w:t>....</w:t>
            </w:r>
            <w:proofErr w:type="gramEnd"/>
            <w:r w:rsidR="00FE3DA2" w:rsidRPr="00822412">
              <w:rPr>
                <w:rFonts w:ascii="Times New Roman" w:hAnsi="Times New Roman" w:cs="Times New Roman"/>
                <w:color w:val="auto"/>
                <w:sz w:val="24"/>
                <w:szCs w:val="24"/>
                <w:highlight w:val="yellow"/>
              </w:rPr>
              <w:t>:30</w:t>
            </w:r>
            <w:r w:rsidRPr="00822412">
              <w:rPr>
                <w:rFonts w:ascii="Times New Roman" w:hAnsi="Times New Roman" w:cs="Times New Roman"/>
                <w:color w:val="auto"/>
                <w:sz w:val="24"/>
                <w:szCs w:val="24"/>
                <w:highlight w:val="yellow"/>
              </w:rPr>
              <w:t xml:space="preserve">min do </w:t>
            </w:r>
            <w:r w:rsidR="00565D16" w:rsidRPr="00822412">
              <w:rPr>
                <w:rFonts w:ascii="Times New Roman" w:hAnsi="Times New Roman" w:cs="Times New Roman"/>
                <w:color w:val="auto"/>
                <w:sz w:val="24"/>
                <w:szCs w:val="24"/>
                <w:highlight w:val="yellow"/>
              </w:rPr>
              <w:t xml:space="preserve">dia </w:t>
            </w:r>
            <w:r w:rsidR="0047572E" w:rsidRPr="00822412">
              <w:rPr>
                <w:rFonts w:ascii="Times New Roman" w:hAnsi="Times New Roman" w:cs="Times New Roman"/>
                <w:color w:val="auto"/>
                <w:sz w:val="24"/>
                <w:szCs w:val="24"/>
                <w:highlight w:val="yellow"/>
              </w:rPr>
              <w:t>...../...../2024</w:t>
            </w:r>
            <w:r w:rsidRPr="00822412">
              <w:rPr>
                <w:rFonts w:ascii="Times New Roman" w:hAnsi="Times New Roman" w:cs="Times New Roman"/>
                <w:color w:val="auto"/>
                <w:sz w:val="24"/>
                <w:szCs w:val="24"/>
                <w:highlight w:val="yellow"/>
              </w:rPr>
              <w:t>.</w:t>
            </w:r>
            <w:r w:rsidRPr="00822412">
              <w:rPr>
                <w:rFonts w:ascii="Times New Roman" w:hAnsi="Times New Roman" w:cs="Times New Roman"/>
                <w:color w:val="auto"/>
                <w:sz w:val="24"/>
                <w:szCs w:val="24"/>
              </w:rPr>
              <w:t xml:space="preserve"> </w:t>
            </w:r>
          </w:p>
        </w:tc>
      </w:tr>
      <w:tr w:rsidR="008F6572" w:rsidRPr="00822412"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76D05479" w:rsidR="00911FF4" w:rsidRPr="00822412" w:rsidRDefault="0047572E"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highlight w:val="yellow"/>
              </w:rPr>
              <w:t>....</w:t>
            </w:r>
            <w:proofErr w:type="gramEnd"/>
            <w:r w:rsidR="000B6B61" w:rsidRPr="00822412">
              <w:rPr>
                <w:rFonts w:ascii="Times New Roman" w:hAnsi="Times New Roman" w:cs="Times New Roman"/>
                <w:color w:val="auto"/>
                <w:sz w:val="24"/>
                <w:szCs w:val="24"/>
                <w:highlight w:val="yellow"/>
              </w:rPr>
              <w:t>h</w:t>
            </w:r>
            <w:r w:rsidR="00005186" w:rsidRPr="00822412">
              <w:rPr>
                <w:rFonts w:ascii="Times New Roman" w:hAnsi="Times New Roman" w:cs="Times New Roman"/>
                <w:color w:val="auto"/>
                <w:sz w:val="24"/>
                <w:szCs w:val="24"/>
                <w:highlight w:val="yellow"/>
              </w:rPr>
              <w:t>31</w:t>
            </w:r>
            <w:r w:rsidR="000B6B61" w:rsidRPr="00822412">
              <w:rPr>
                <w:rFonts w:ascii="Times New Roman" w:hAnsi="Times New Roman" w:cs="Times New Roman"/>
                <w:color w:val="auto"/>
                <w:sz w:val="24"/>
                <w:szCs w:val="24"/>
                <w:highlight w:val="yellow"/>
              </w:rPr>
              <w:t xml:space="preserve">min do dia </w:t>
            </w:r>
            <w:r w:rsidR="00565D16" w:rsidRPr="00822412">
              <w:rPr>
                <w:rFonts w:ascii="Times New Roman" w:hAnsi="Times New Roman" w:cs="Times New Roman"/>
                <w:color w:val="auto"/>
                <w:sz w:val="24"/>
                <w:szCs w:val="24"/>
                <w:highlight w:val="yellow"/>
              </w:rPr>
              <w:t xml:space="preserve"> </w:t>
            </w:r>
            <w:r w:rsidRPr="00822412">
              <w:rPr>
                <w:rFonts w:ascii="Times New Roman" w:hAnsi="Times New Roman" w:cs="Times New Roman"/>
                <w:color w:val="auto"/>
                <w:sz w:val="24"/>
                <w:szCs w:val="24"/>
                <w:highlight w:val="yellow"/>
              </w:rPr>
              <w:t>...../...../2024</w:t>
            </w:r>
            <w:r w:rsidR="000B6B61" w:rsidRPr="00822412">
              <w:rPr>
                <w:rFonts w:ascii="Times New Roman" w:hAnsi="Times New Roman" w:cs="Times New Roman"/>
                <w:color w:val="auto"/>
                <w:sz w:val="24"/>
                <w:szCs w:val="24"/>
                <w:highlight w:val="yellow"/>
              </w:rPr>
              <w:t>.</w:t>
            </w:r>
            <w:r w:rsidR="000B6B61" w:rsidRPr="00822412">
              <w:rPr>
                <w:rFonts w:ascii="Times New Roman" w:hAnsi="Times New Roman" w:cs="Times New Roman"/>
                <w:color w:val="auto"/>
                <w:sz w:val="24"/>
                <w:szCs w:val="24"/>
              </w:rPr>
              <w:t xml:space="preserve"> </w:t>
            </w:r>
          </w:p>
        </w:tc>
      </w:tr>
      <w:tr w:rsidR="008F6572" w:rsidRPr="00822412" w14:paraId="10E691B0" w14:textId="77777777">
        <w:trPr>
          <w:trHeight w:val="230"/>
        </w:trPr>
        <w:tc>
          <w:tcPr>
            <w:tcW w:w="4928" w:type="dxa"/>
            <w:tcBorders>
              <w:top w:val="nil"/>
              <w:left w:val="nil"/>
              <w:bottom w:val="nil"/>
              <w:right w:val="nil"/>
            </w:tcBorders>
          </w:tcPr>
          <w:p w14:paraId="77DB3C9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437E0420" w:rsidR="00911FF4" w:rsidRPr="00822412" w:rsidRDefault="0047572E"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highlight w:val="yellow"/>
              </w:rPr>
              <w:t>.....</w:t>
            </w:r>
            <w:proofErr w:type="gramEnd"/>
            <w:r w:rsidR="000B6B61" w:rsidRPr="00822412">
              <w:rPr>
                <w:rFonts w:ascii="Times New Roman" w:hAnsi="Times New Roman" w:cs="Times New Roman"/>
                <w:color w:val="auto"/>
                <w:sz w:val="24"/>
                <w:szCs w:val="24"/>
                <w:highlight w:val="yellow"/>
              </w:rPr>
              <w:t xml:space="preserve">h00min do dia </w:t>
            </w:r>
            <w:r w:rsidRPr="00822412">
              <w:rPr>
                <w:rFonts w:ascii="Times New Roman" w:hAnsi="Times New Roman" w:cs="Times New Roman"/>
                <w:color w:val="auto"/>
                <w:sz w:val="24"/>
                <w:szCs w:val="24"/>
                <w:highlight w:val="yellow"/>
              </w:rPr>
              <w:t>...../...../2024</w:t>
            </w:r>
            <w:r w:rsidR="000B6B61" w:rsidRPr="00822412">
              <w:rPr>
                <w:rFonts w:ascii="Times New Roman" w:hAnsi="Times New Roman" w:cs="Times New Roman"/>
                <w:color w:val="auto"/>
                <w:sz w:val="24"/>
                <w:szCs w:val="24"/>
                <w:highlight w:val="yellow"/>
              </w:rPr>
              <w:t>.</w:t>
            </w:r>
            <w:r w:rsidR="000B6B61" w:rsidRPr="00822412">
              <w:rPr>
                <w:rFonts w:ascii="Times New Roman" w:hAnsi="Times New Roman" w:cs="Times New Roman"/>
                <w:color w:val="auto"/>
                <w:sz w:val="24"/>
                <w:szCs w:val="24"/>
              </w:rPr>
              <w:t xml:space="preserve"> </w:t>
            </w:r>
          </w:p>
        </w:tc>
      </w:tr>
      <w:tr w:rsidR="008F6572" w:rsidRPr="00822412"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www.bll.org.br. “Acesso Identificado”. </w:t>
            </w:r>
          </w:p>
        </w:tc>
      </w:tr>
      <w:tr w:rsidR="008F6572" w:rsidRPr="00822412" w14:paraId="6AC41402" w14:textId="77777777">
        <w:trPr>
          <w:trHeight w:val="691"/>
        </w:trPr>
        <w:tc>
          <w:tcPr>
            <w:tcW w:w="4928" w:type="dxa"/>
            <w:tcBorders>
              <w:top w:val="nil"/>
              <w:left w:val="nil"/>
              <w:bottom w:val="nil"/>
              <w:right w:val="nil"/>
            </w:tcBorders>
          </w:tcPr>
          <w:p w14:paraId="3758DF1C"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Exclusivamente na forma eletrônica, através do portal </w:t>
            </w:r>
            <w:proofErr w:type="gramStart"/>
            <w:r w:rsidRPr="00822412">
              <w:rPr>
                <w:rFonts w:ascii="Times New Roman" w:hAnsi="Times New Roman" w:cs="Times New Roman"/>
                <w:color w:val="auto"/>
                <w:sz w:val="24"/>
                <w:szCs w:val="24"/>
              </w:rPr>
              <w:t>de  licitações</w:t>
            </w:r>
            <w:proofErr w:type="gramEnd"/>
            <w:r w:rsidRPr="00822412">
              <w:rPr>
                <w:rFonts w:ascii="Times New Roman" w:hAnsi="Times New Roman" w:cs="Times New Roman"/>
                <w:color w:val="auto"/>
                <w:sz w:val="24"/>
                <w:szCs w:val="24"/>
              </w:rPr>
              <w:t xml:space="preserve"> da Bolsa de Licitações &amp; Leilões do Brasil - BLL. </w:t>
            </w:r>
          </w:p>
        </w:tc>
      </w:tr>
      <w:tr w:rsidR="008F6572" w:rsidRPr="00822412"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Horário de Brasília (DF). </w:t>
            </w:r>
          </w:p>
        </w:tc>
      </w:tr>
    </w:tbl>
    <w:p w14:paraId="097682F1"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r w:rsidRPr="00822412">
        <w:rPr>
          <w:rFonts w:ascii="Times New Roman" w:hAnsi="Times New Roman" w:cs="Times New Roman"/>
          <w:color w:val="auto"/>
          <w:sz w:val="24"/>
          <w:szCs w:val="24"/>
        </w:rPr>
        <w:tab/>
        <w:t xml:space="preserve"> </w:t>
      </w:r>
    </w:p>
    <w:p w14:paraId="228A1DE9" w14:textId="11AA3A54"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r w:rsidR="004D324E" w:rsidRPr="00822412">
        <w:rPr>
          <w:rFonts w:ascii="Times New Roman" w:hAnsi="Times New Roman" w:cs="Times New Roman"/>
          <w:sz w:val="24"/>
          <w:szCs w:val="24"/>
          <w:highlight w:val="yellow"/>
        </w:rPr>
        <w:t>REGISTRO DE PREÇOS PARA CONTRATAÇÃO DE EMPRESA PARA REALIZAR SERVIÇOS DE RECAPAGENS COM CONSERTOS NA RECAPAGEM E VULCANIZAÇÃO EM PNEUS PERTENCENTES A VEÍCULOS DA FROTA MUNICIPAL DE PORTO VITÓRIA</w:t>
      </w:r>
      <w:r w:rsidR="00EF7218" w:rsidRPr="00822412">
        <w:rPr>
          <w:rFonts w:ascii="Times New Roman" w:hAnsi="Times New Roman" w:cs="Times New Roman"/>
          <w:sz w:val="24"/>
          <w:szCs w:val="24"/>
          <w:highlight w:val="yellow"/>
        </w:rPr>
        <w:t>,</w:t>
      </w:r>
      <w:r w:rsidR="00230A3A" w:rsidRPr="00822412">
        <w:rPr>
          <w:rFonts w:ascii="Times New Roman" w:hAnsi="Times New Roman" w:cs="Times New Roman"/>
          <w:sz w:val="24"/>
          <w:szCs w:val="24"/>
          <w:highlight w:val="yellow"/>
        </w:rPr>
        <w:t xml:space="preserve"> </w:t>
      </w:r>
      <w:r w:rsidR="00F13B55" w:rsidRPr="00822412">
        <w:rPr>
          <w:rFonts w:ascii="Times New Roman" w:hAnsi="Times New Roman" w:cs="Times New Roman"/>
          <w:color w:val="auto"/>
          <w:sz w:val="24"/>
          <w:szCs w:val="24"/>
          <w:highlight w:val="yellow"/>
        </w:rPr>
        <w:t>através de pregão, na forma eletrônica, conforme condições, quantidades e exigências estabelecidas neste edital e com as características constantes no ANEXO 01 deste edital e demais</w:t>
      </w:r>
      <w:r w:rsidR="00F13B55" w:rsidRPr="00822412">
        <w:rPr>
          <w:rFonts w:ascii="Times New Roman" w:hAnsi="Times New Roman" w:cs="Times New Roman"/>
          <w:color w:val="auto"/>
          <w:sz w:val="24"/>
          <w:szCs w:val="24"/>
        </w:rPr>
        <w:t xml:space="preserve"> </w:t>
      </w:r>
      <w:r w:rsidRPr="00822412">
        <w:rPr>
          <w:rFonts w:ascii="Times New Roman" w:hAnsi="Times New Roman" w:cs="Times New Roman"/>
          <w:color w:val="auto"/>
          <w:sz w:val="24"/>
          <w:szCs w:val="24"/>
          <w:highlight w:val="yellow"/>
        </w:rPr>
        <w:t>deste edital e demais.</w:t>
      </w:r>
      <w:r w:rsidRPr="00822412">
        <w:rPr>
          <w:rFonts w:ascii="Times New Roman" w:hAnsi="Times New Roman" w:cs="Times New Roman"/>
          <w:color w:val="auto"/>
          <w:sz w:val="24"/>
          <w:szCs w:val="24"/>
        </w:rPr>
        <w:t xml:space="preserve"> </w:t>
      </w:r>
    </w:p>
    <w:p w14:paraId="27AA3CA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15A8B6E7" w14:textId="56F1E895" w:rsidR="0047572E" w:rsidRPr="00822412" w:rsidRDefault="000B6B61" w:rsidP="00822412">
      <w:pPr>
        <w:spacing w:after="0" w:line="240" w:lineRule="auto"/>
        <w:ind w:left="0" w:right="14" w:firstLine="0"/>
        <w:rPr>
          <w:rFonts w:ascii="Times New Roman" w:hAnsi="Times New Roman" w:cs="Times New Roman"/>
          <w:sz w:val="24"/>
          <w:szCs w:val="24"/>
        </w:rPr>
      </w:pPr>
      <w:r w:rsidRPr="00822412">
        <w:rPr>
          <w:rFonts w:ascii="Times New Roman" w:hAnsi="Times New Roman" w:cs="Times New Roman"/>
          <w:color w:val="auto"/>
          <w:sz w:val="24"/>
          <w:szCs w:val="24"/>
        </w:rPr>
        <w:t xml:space="preserve">O valor máximo estimado para este Pregão é de </w:t>
      </w:r>
      <w:bookmarkStart w:id="1" w:name="_Toc158797187"/>
      <w:r w:rsidR="004D324E" w:rsidRPr="00822412">
        <w:rPr>
          <w:rFonts w:ascii="Times New Roman" w:eastAsia="Times New Roman" w:hAnsi="Times New Roman" w:cs="Times New Roman"/>
          <w:b/>
          <w:sz w:val="24"/>
          <w:szCs w:val="24"/>
          <w:highlight w:val="yellow"/>
        </w:rPr>
        <w:t>R$ 150.076,85</w:t>
      </w:r>
      <w:r w:rsidR="004D324E" w:rsidRPr="00822412">
        <w:rPr>
          <w:rFonts w:ascii="Times New Roman" w:hAnsi="Times New Roman" w:cs="Times New Roman"/>
          <w:sz w:val="24"/>
          <w:szCs w:val="24"/>
          <w:highlight w:val="yellow"/>
        </w:rPr>
        <w:t xml:space="preserve"> (cento e cinquenta mil e setenta e seis reais e oitenta e cinco centavos)</w:t>
      </w:r>
      <w:r w:rsidR="004D324E" w:rsidRPr="00822412">
        <w:rPr>
          <w:rFonts w:ascii="Times New Roman" w:hAnsi="Times New Roman" w:cs="Times New Roman"/>
          <w:sz w:val="24"/>
          <w:szCs w:val="24"/>
        </w:rPr>
        <w:t>.</w:t>
      </w:r>
    </w:p>
    <w:p w14:paraId="41AD2AE9" w14:textId="77777777" w:rsidR="008267AE" w:rsidRPr="00822412" w:rsidRDefault="008267AE" w:rsidP="00822412">
      <w:pPr>
        <w:spacing w:after="0" w:line="240" w:lineRule="auto"/>
        <w:ind w:left="0" w:firstLine="0"/>
        <w:contextualSpacing/>
        <w:rPr>
          <w:rFonts w:ascii="Times New Roman" w:hAnsi="Times New Roman" w:cs="Times New Roman"/>
          <w:sz w:val="24"/>
          <w:szCs w:val="24"/>
        </w:rPr>
      </w:pPr>
    </w:p>
    <w:p w14:paraId="2B53F301" w14:textId="77777777" w:rsidR="00911FF4" w:rsidRPr="00822412" w:rsidRDefault="000B6B61" w:rsidP="00822412">
      <w:pPr>
        <w:pStyle w:val="Ttulo1"/>
        <w:spacing w:after="0" w:line="240" w:lineRule="auto"/>
        <w:ind w:left="0" w:firstLine="0"/>
        <w:contextualSpacing/>
        <w:rPr>
          <w:rFonts w:cs="Times New Roman"/>
          <w:szCs w:val="24"/>
        </w:rPr>
      </w:pPr>
      <w:r w:rsidRPr="00822412">
        <w:rPr>
          <w:rFonts w:cs="Times New Roman"/>
          <w:szCs w:val="24"/>
        </w:rPr>
        <w:t xml:space="preserve">2 </w:t>
      </w:r>
      <w:r w:rsidRPr="00822412">
        <w:rPr>
          <w:rFonts w:cs="Times New Roman"/>
          <w:szCs w:val="24"/>
        </w:rPr>
        <w:tab/>
        <w:t>COMPÕEM ESTE EDITAL OS ANEXOS</w:t>
      </w:r>
      <w:bookmarkEnd w:id="1"/>
      <w:r w:rsidRPr="00822412">
        <w:rPr>
          <w:rFonts w:cs="Times New Roman"/>
          <w:szCs w:val="24"/>
        </w:rPr>
        <w:t xml:space="preserve"> </w:t>
      </w:r>
    </w:p>
    <w:p w14:paraId="4E9E3658" w14:textId="52521C75"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ANEXO 01 - TERMO DE REFERÊNCIA DO OBJETO. </w:t>
      </w:r>
    </w:p>
    <w:p w14:paraId="2697A4AA" w14:textId="600F9EF6"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ANEXO 02 - EXIGÊNCIAS PARA HABILITAÇÃO. </w:t>
      </w:r>
    </w:p>
    <w:p w14:paraId="2294C74E" w14:textId="56499616"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ANEXO 03 - MODELO DE PROPOSTA COMERCIAL PARA O LICITANTE VENCEDOR. </w:t>
      </w:r>
    </w:p>
    <w:p w14:paraId="40AEC1FE" w14:textId="0B36F45F"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ANEXO 04 - INFORMAÇÕES DE CADASTRO JUNTO A BLL. </w:t>
      </w:r>
    </w:p>
    <w:p w14:paraId="0B551221" w14:textId="184ADE18"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ANEXO 05 - DECLARAÇÕES CONJUNTAS.  </w:t>
      </w:r>
    </w:p>
    <w:p w14:paraId="59A5423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lastRenderedPageBreak/>
        <w:t xml:space="preserve">ANEXO 06 - DECLARAÇÃO DE ENQUADRAMENTO NO REGIME DE TRIBUTAÇÃO DE ME/EPP. </w:t>
      </w:r>
    </w:p>
    <w:p w14:paraId="33E95992" w14:textId="77777777" w:rsidR="0012256C"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ANEXO 07 - </w:t>
      </w:r>
      <w:r w:rsidR="0012256C" w:rsidRPr="00822412">
        <w:rPr>
          <w:rFonts w:ascii="Times New Roman" w:hAnsi="Times New Roman" w:cs="Times New Roman"/>
          <w:sz w:val="24"/>
          <w:szCs w:val="24"/>
        </w:rPr>
        <w:t>MINUTA DA ATA DE REGISTRO DE PREÇOS</w:t>
      </w:r>
      <w:r w:rsidR="0012256C" w:rsidRPr="00822412">
        <w:rPr>
          <w:rFonts w:ascii="Times New Roman" w:hAnsi="Times New Roman" w:cs="Times New Roman"/>
          <w:color w:val="auto"/>
          <w:sz w:val="24"/>
          <w:szCs w:val="24"/>
        </w:rPr>
        <w:t xml:space="preserve"> </w:t>
      </w:r>
    </w:p>
    <w:p w14:paraId="1A1E14FA" w14:textId="77777777" w:rsidR="00CC09DE" w:rsidRPr="00822412" w:rsidRDefault="00F972AA"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ANEXO 08 – ACORDO DE EMPENHO</w:t>
      </w:r>
    </w:p>
    <w:p w14:paraId="0F17739F" w14:textId="77777777" w:rsidR="008267AE" w:rsidRPr="00822412" w:rsidRDefault="008267AE" w:rsidP="00822412">
      <w:pPr>
        <w:spacing w:after="0" w:line="240" w:lineRule="auto"/>
        <w:ind w:left="0" w:firstLine="0"/>
        <w:contextualSpacing/>
        <w:rPr>
          <w:rFonts w:ascii="Times New Roman" w:hAnsi="Times New Roman" w:cs="Times New Roman"/>
          <w:color w:val="auto"/>
          <w:sz w:val="24"/>
          <w:szCs w:val="24"/>
        </w:rPr>
      </w:pPr>
    </w:p>
    <w:p w14:paraId="11BB421A" w14:textId="56E13213"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2.1 Os</w:t>
      </w:r>
      <w:proofErr w:type="gramEnd"/>
      <w:r w:rsidRPr="00822412">
        <w:rPr>
          <w:rFonts w:ascii="Times New Roman" w:hAnsi="Times New Roman" w:cs="Times New Roman"/>
          <w:color w:val="auto"/>
          <w:sz w:val="24"/>
          <w:szCs w:val="24"/>
        </w:rPr>
        <w:t xml:space="preserve"> valores constantes do anexo 01, para os preços unitários, são os preços máximos por </w:t>
      </w:r>
      <w:r w:rsidR="00CC73BE" w:rsidRPr="00822412">
        <w:rPr>
          <w:rFonts w:ascii="Times New Roman" w:hAnsi="Times New Roman" w:cs="Times New Roman"/>
          <w:color w:val="auto"/>
          <w:sz w:val="24"/>
          <w:szCs w:val="24"/>
        </w:rPr>
        <w:t>serviço</w:t>
      </w:r>
      <w:r w:rsidRPr="00822412">
        <w:rPr>
          <w:rFonts w:ascii="Times New Roman" w:hAnsi="Times New Roman" w:cs="Times New Roman"/>
          <w:color w:val="auto"/>
          <w:sz w:val="24"/>
          <w:szCs w:val="24"/>
        </w:rPr>
        <w:t xml:space="preserve"> que serão admitidos nesta licitação. </w:t>
      </w:r>
    </w:p>
    <w:p w14:paraId="57E3A0C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29C017B" w14:textId="77777777" w:rsidR="00911FF4" w:rsidRPr="00822412" w:rsidRDefault="000B6B61" w:rsidP="00822412">
      <w:pPr>
        <w:pStyle w:val="Ttulo1"/>
        <w:spacing w:after="0" w:line="240" w:lineRule="auto"/>
        <w:ind w:left="0" w:firstLine="0"/>
        <w:contextualSpacing/>
        <w:rPr>
          <w:rFonts w:cs="Times New Roman"/>
          <w:szCs w:val="24"/>
        </w:rPr>
      </w:pPr>
      <w:bookmarkStart w:id="2" w:name="_Toc158797188"/>
      <w:r w:rsidRPr="00822412">
        <w:rPr>
          <w:rFonts w:cs="Times New Roman"/>
          <w:szCs w:val="24"/>
        </w:rPr>
        <w:t>3 CREDENCIAMENTO NO SISTEMA DE LICITAÇÕES DA BOLSA DE LICITAÇÕES E LEILÕES DO BRASIL</w:t>
      </w:r>
      <w:bookmarkEnd w:id="2"/>
      <w:r w:rsidRPr="00822412">
        <w:rPr>
          <w:rFonts w:cs="Times New Roman"/>
          <w:szCs w:val="24"/>
        </w:rPr>
        <w:t xml:space="preserve"> </w:t>
      </w:r>
    </w:p>
    <w:p w14:paraId="45F1A9F1"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63116FB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53EA32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A4605B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3.3 </w:t>
      </w:r>
      <w:proofErr w:type="gramStart"/>
      <w:r w:rsidRPr="00822412">
        <w:rPr>
          <w:rFonts w:ascii="Times New Roman" w:hAnsi="Times New Roman" w:cs="Times New Roman"/>
          <w:color w:val="auto"/>
          <w:sz w:val="24"/>
          <w:szCs w:val="24"/>
        </w:rPr>
        <w:t xml:space="preserve">  Caberá</w:t>
      </w:r>
      <w:proofErr w:type="gramEnd"/>
      <w:r w:rsidRPr="00822412">
        <w:rPr>
          <w:rFonts w:ascii="Times New Roman" w:hAnsi="Times New Roman" w:cs="Times New Roman"/>
          <w:color w:val="auto"/>
          <w:sz w:val="24"/>
          <w:szCs w:val="24"/>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B03A98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3.4 Qualquer</w:t>
      </w:r>
      <w:proofErr w:type="gramEnd"/>
      <w:r w:rsidRPr="00822412">
        <w:rPr>
          <w:rFonts w:ascii="Times New Roman" w:hAnsi="Times New Roman" w:cs="Times New Roman"/>
          <w:color w:val="auto"/>
          <w:sz w:val="24"/>
          <w:szCs w:val="24"/>
        </w:rPr>
        <w:t xml:space="preserve">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AE195D6"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3.5 As</w:t>
      </w:r>
      <w:proofErr w:type="gramEnd"/>
      <w:r w:rsidRPr="00822412">
        <w:rPr>
          <w:rFonts w:ascii="Times New Roman" w:hAnsi="Times New Roman" w:cs="Times New Roman"/>
          <w:color w:val="auto"/>
          <w:sz w:val="24"/>
          <w:szCs w:val="24"/>
        </w:rPr>
        <w:t xml:space="preserve">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17BD330F" w14:textId="331A8D38"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05C9666"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B0299A1"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3.7 </w:t>
      </w:r>
      <w:r w:rsidRPr="00822412">
        <w:rPr>
          <w:rFonts w:ascii="Times New Roman" w:hAnsi="Times New Roman" w:cs="Times New Roman"/>
          <w:color w:val="auto"/>
          <w:sz w:val="24"/>
          <w:szCs w:val="24"/>
        </w:rPr>
        <w:tab/>
        <w:t xml:space="preserve">O cadastramento do licitante deverá ser realizado conforme informações no anexo 04 do edital. </w:t>
      </w:r>
    </w:p>
    <w:p w14:paraId="7DCC6F6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26DAD24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3.8 O custo de operacionalização e uso do sistema ficará a cargo do licitante vencedor do certame, que pagará a BLL conforme informado no Anexo 04 - Regulamento Operacional da Bolsa de Licitações e Leilões, que pode ser verificado no site www.bll.org.br - link DOCUMENTOS, a título de taxa pela utilização dos recursos de tecnologia da informação.  </w:t>
      </w:r>
    </w:p>
    <w:p w14:paraId="33C1E46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06431D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1EAFFA0" w14:textId="1CA87995"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lastRenderedPageBreak/>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1DD1A0F"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FF3EE2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0C04CAAE"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2EE02DA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943711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B55BBD8" w14:textId="064D139D"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3.13 Os trabalhos serão conduzidos por</w:t>
      </w:r>
      <w:r w:rsidR="008267AE" w:rsidRPr="00822412">
        <w:rPr>
          <w:rFonts w:ascii="Times New Roman" w:hAnsi="Times New Roman" w:cs="Times New Roman"/>
          <w:color w:val="auto"/>
          <w:sz w:val="24"/>
          <w:szCs w:val="24"/>
        </w:rPr>
        <w:t xml:space="preserve"> servidor</w:t>
      </w:r>
      <w:r w:rsidRPr="00822412">
        <w:rPr>
          <w:rFonts w:ascii="Times New Roman" w:hAnsi="Times New Roman" w:cs="Times New Roman"/>
          <w:color w:val="auto"/>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92BDCBD" w14:textId="77777777" w:rsidR="00911FF4" w:rsidRPr="00822412" w:rsidRDefault="000B6B61" w:rsidP="00822412">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acompanhar</w:t>
      </w:r>
      <w:proofErr w:type="gramEnd"/>
      <w:r w:rsidRPr="00822412">
        <w:rPr>
          <w:rFonts w:ascii="Times New Roman" w:hAnsi="Times New Roman" w:cs="Times New Roman"/>
          <w:color w:val="auto"/>
          <w:sz w:val="24"/>
          <w:szCs w:val="24"/>
        </w:rPr>
        <w:t xml:space="preserve"> os trabalhos da equipe de apoio; </w:t>
      </w:r>
    </w:p>
    <w:p w14:paraId="62C01FC5" w14:textId="77777777" w:rsidR="00911FF4" w:rsidRPr="00822412" w:rsidRDefault="000B6B61" w:rsidP="00822412">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responder</w:t>
      </w:r>
      <w:proofErr w:type="gramEnd"/>
      <w:r w:rsidRPr="00822412">
        <w:rPr>
          <w:rFonts w:ascii="Times New Roman" w:hAnsi="Times New Roman" w:cs="Times New Roman"/>
          <w:color w:val="auto"/>
          <w:sz w:val="24"/>
          <w:szCs w:val="24"/>
        </w:rPr>
        <w:t xml:space="preserve"> as questões formuladas pelos fornecedores, relativas ao certame; </w:t>
      </w:r>
    </w:p>
    <w:p w14:paraId="7F8FA2A0" w14:textId="77777777" w:rsidR="00911FF4" w:rsidRPr="00822412" w:rsidRDefault="000B6B61" w:rsidP="00822412">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abrir</w:t>
      </w:r>
      <w:proofErr w:type="gramEnd"/>
      <w:r w:rsidRPr="00822412">
        <w:rPr>
          <w:rFonts w:ascii="Times New Roman" w:hAnsi="Times New Roman" w:cs="Times New Roman"/>
          <w:color w:val="auto"/>
          <w:sz w:val="24"/>
          <w:szCs w:val="24"/>
        </w:rPr>
        <w:t xml:space="preserve"> as propostas de preços; </w:t>
      </w:r>
    </w:p>
    <w:p w14:paraId="445EE111" w14:textId="77777777" w:rsidR="00911FF4" w:rsidRPr="00822412" w:rsidRDefault="000B6B61" w:rsidP="00822412">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analisar</w:t>
      </w:r>
      <w:proofErr w:type="gramEnd"/>
      <w:r w:rsidRPr="00822412">
        <w:rPr>
          <w:rFonts w:ascii="Times New Roman" w:hAnsi="Times New Roman" w:cs="Times New Roman"/>
          <w:color w:val="auto"/>
          <w:sz w:val="24"/>
          <w:szCs w:val="24"/>
        </w:rPr>
        <w:t xml:space="preserve"> a aceitabilidade das propostas; </w:t>
      </w:r>
    </w:p>
    <w:p w14:paraId="06ED1648" w14:textId="77777777" w:rsidR="00911FF4" w:rsidRPr="00822412" w:rsidRDefault="000B6B61" w:rsidP="00822412">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desclassificar</w:t>
      </w:r>
      <w:proofErr w:type="gramEnd"/>
      <w:r w:rsidRPr="00822412">
        <w:rPr>
          <w:rFonts w:ascii="Times New Roman" w:hAnsi="Times New Roman" w:cs="Times New Roman"/>
          <w:color w:val="auto"/>
          <w:sz w:val="24"/>
          <w:szCs w:val="24"/>
        </w:rPr>
        <w:t xml:space="preserve"> propostas indicando os motivos; </w:t>
      </w:r>
    </w:p>
    <w:p w14:paraId="507C781C" w14:textId="77777777" w:rsidR="00911FF4" w:rsidRPr="00822412" w:rsidRDefault="000B6B61" w:rsidP="00822412">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conduzir</w:t>
      </w:r>
      <w:proofErr w:type="gramEnd"/>
      <w:r w:rsidRPr="00822412">
        <w:rPr>
          <w:rFonts w:ascii="Times New Roman" w:hAnsi="Times New Roman" w:cs="Times New Roman"/>
          <w:color w:val="auto"/>
          <w:sz w:val="24"/>
          <w:szCs w:val="24"/>
        </w:rPr>
        <w:t xml:space="preserve"> os procedimentos relativos aos lances e à escolha da proposta do lance de menor </w:t>
      </w:r>
    </w:p>
    <w:p w14:paraId="5218AD9A"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preço</w:t>
      </w:r>
      <w:proofErr w:type="gramEnd"/>
      <w:r w:rsidRPr="00822412">
        <w:rPr>
          <w:rFonts w:ascii="Times New Roman" w:hAnsi="Times New Roman" w:cs="Times New Roman"/>
          <w:color w:val="auto"/>
          <w:sz w:val="24"/>
          <w:szCs w:val="24"/>
        </w:rPr>
        <w:t xml:space="preserve">; </w:t>
      </w:r>
    </w:p>
    <w:p w14:paraId="17C8C836" w14:textId="77777777" w:rsidR="00911FF4" w:rsidRPr="00822412" w:rsidRDefault="000B6B61" w:rsidP="00822412">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verificar</w:t>
      </w:r>
      <w:proofErr w:type="gramEnd"/>
      <w:r w:rsidRPr="00822412">
        <w:rPr>
          <w:rFonts w:ascii="Times New Roman" w:hAnsi="Times New Roman" w:cs="Times New Roman"/>
          <w:color w:val="auto"/>
          <w:sz w:val="24"/>
          <w:szCs w:val="24"/>
        </w:rPr>
        <w:t xml:space="preserve"> a habilitação do proponente classificado em primeiro lugar; </w:t>
      </w:r>
    </w:p>
    <w:p w14:paraId="0CB57C3D" w14:textId="77777777" w:rsidR="00911FF4" w:rsidRPr="00822412" w:rsidRDefault="000B6B61" w:rsidP="00822412">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declarar</w:t>
      </w:r>
      <w:proofErr w:type="gramEnd"/>
      <w:r w:rsidRPr="00822412">
        <w:rPr>
          <w:rFonts w:ascii="Times New Roman" w:hAnsi="Times New Roman" w:cs="Times New Roman"/>
          <w:color w:val="auto"/>
          <w:sz w:val="24"/>
          <w:szCs w:val="24"/>
        </w:rPr>
        <w:t xml:space="preserve"> o vencedor; </w:t>
      </w:r>
    </w:p>
    <w:p w14:paraId="296BE19D" w14:textId="77777777" w:rsidR="00911FF4" w:rsidRPr="00822412" w:rsidRDefault="000B6B61" w:rsidP="00822412">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receber</w:t>
      </w:r>
      <w:proofErr w:type="gramEnd"/>
      <w:r w:rsidRPr="00822412">
        <w:rPr>
          <w:rFonts w:ascii="Times New Roman" w:hAnsi="Times New Roman" w:cs="Times New Roman"/>
          <w:color w:val="auto"/>
          <w:sz w:val="24"/>
          <w:szCs w:val="24"/>
        </w:rPr>
        <w:t xml:space="preserve">, examinar e decidir sobre a pertinência dos recursos; </w:t>
      </w:r>
    </w:p>
    <w:p w14:paraId="2ABB1961" w14:textId="77777777" w:rsidR="00911FF4" w:rsidRPr="00822412" w:rsidRDefault="000B6B61" w:rsidP="00822412">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elaborar</w:t>
      </w:r>
      <w:proofErr w:type="gramEnd"/>
      <w:r w:rsidRPr="00822412">
        <w:rPr>
          <w:rFonts w:ascii="Times New Roman" w:hAnsi="Times New Roman" w:cs="Times New Roman"/>
          <w:color w:val="auto"/>
          <w:sz w:val="24"/>
          <w:szCs w:val="24"/>
        </w:rPr>
        <w:t xml:space="preserve"> a ata da sessão; </w:t>
      </w:r>
    </w:p>
    <w:p w14:paraId="66C973CE" w14:textId="77777777" w:rsidR="00911FF4" w:rsidRPr="00822412" w:rsidRDefault="000B6B61" w:rsidP="00822412">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encaminhar</w:t>
      </w:r>
      <w:proofErr w:type="gramEnd"/>
      <w:r w:rsidRPr="00822412">
        <w:rPr>
          <w:rFonts w:ascii="Times New Roman" w:hAnsi="Times New Roman" w:cs="Times New Roman"/>
          <w:color w:val="auto"/>
          <w:sz w:val="24"/>
          <w:szCs w:val="24"/>
        </w:rPr>
        <w:t xml:space="preserve"> o processo à autoridade competente para homologar e autorizar a contratação; </w:t>
      </w:r>
    </w:p>
    <w:p w14:paraId="596C904F" w14:textId="77777777" w:rsidR="00911FF4" w:rsidRPr="00822412" w:rsidRDefault="000B6B61" w:rsidP="00822412">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abrir</w:t>
      </w:r>
      <w:proofErr w:type="gramEnd"/>
      <w:r w:rsidRPr="00822412">
        <w:rPr>
          <w:rFonts w:ascii="Times New Roman" w:hAnsi="Times New Roman" w:cs="Times New Roman"/>
          <w:color w:val="auto"/>
          <w:sz w:val="24"/>
          <w:szCs w:val="24"/>
        </w:rPr>
        <w:t xml:space="preserve"> processo administrativo para apuração de irregularidades visando à aplicação de </w:t>
      </w:r>
    </w:p>
    <w:p w14:paraId="34E904CF"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penalidades</w:t>
      </w:r>
      <w:proofErr w:type="gramEnd"/>
      <w:r w:rsidRPr="00822412">
        <w:rPr>
          <w:rFonts w:ascii="Times New Roman" w:hAnsi="Times New Roman" w:cs="Times New Roman"/>
          <w:color w:val="auto"/>
          <w:sz w:val="24"/>
          <w:szCs w:val="24"/>
        </w:rPr>
        <w:t xml:space="preserve"> previstas na legislação. </w:t>
      </w:r>
    </w:p>
    <w:p w14:paraId="6A6A586E"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CCF6EFF" w14:textId="55F6104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1D53965" w14:textId="77777777" w:rsidR="00911FF4" w:rsidRPr="00822412" w:rsidRDefault="000B6B61" w:rsidP="00822412">
      <w:pPr>
        <w:pStyle w:val="Ttulo1"/>
        <w:spacing w:after="0" w:line="240" w:lineRule="auto"/>
        <w:ind w:left="0" w:firstLine="0"/>
        <w:contextualSpacing/>
        <w:rPr>
          <w:rFonts w:cs="Times New Roman"/>
          <w:szCs w:val="24"/>
        </w:rPr>
      </w:pPr>
      <w:bookmarkStart w:id="3" w:name="_Toc158797189"/>
      <w:r w:rsidRPr="00822412">
        <w:rPr>
          <w:rFonts w:cs="Times New Roman"/>
          <w:szCs w:val="24"/>
        </w:rPr>
        <w:t xml:space="preserve">4 </w:t>
      </w:r>
      <w:r w:rsidRPr="00822412">
        <w:rPr>
          <w:rFonts w:cs="Times New Roman"/>
          <w:szCs w:val="24"/>
        </w:rPr>
        <w:tab/>
        <w:t>CONDIÇÕES PARA PARTICIPAÇÃO</w:t>
      </w:r>
      <w:bookmarkEnd w:id="3"/>
      <w:r w:rsidRPr="00822412">
        <w:rPr>
          <w:rFonts w:cs="Times New Roman"/>
          <w:szCs w:val="24"/>
        </w:rPr>
        <w:t xml:space="preserve"> </w:t>
      </w:r>
    </w:p>
    <w:p w14:paraId="7C07B26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roofErr w:type="gramStart"/>
      <w:r w:rsidRPr="00822412">
        <w:rPr>
          <w:rFonts w:ascii="Times New Roman" w:hAnsi="Times New Roman" w:cs="Times New Roman"/>
          <w:color w:val="auto"/>
          <w:sz w:val="24"/>
          <w:szCs w:val="24"/>
        </w:rPr>
        <w:t>4.1 Poderão</w:t>
      </w:r>
      <w:proofErr w:type="gramEnd"/>
      <w:r w:rsidRPr="00822412">
        <w:rPr>
          <w:rFonts w:ascii="Times New Roman" w:hAnsi="Times New Roman" w:cs="Times New Roman"/>
          <w:color w:val="auto"/>
          <w:sz w:val="24"/>
          <w:szCs w:val="24"/>
        </w:rPr>
        <w:t xml:space="preserve">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lastRenderedPageBreak/>
        <w:t xml:space="preserve"> </w:t>
      </w:r>
    </w:p>
    <w:p w14:paraId="2DB54F7F"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4.2 Poderão</w:t>
      </w:r>
      <w:proofErr w:type="gramEnd"/>
      <w:r w:rsidRPr="00822412">
        <w:rPr>
          <w:rFonts w:ascii="Times New Roman" w:hAnsi="Times New Roman" w:cs="Times New Roman"/>
          <w:color w:val="auto"/>
          <w:sz w:val="24"/>
          <w:szCs w:val="24"/>
        </w:rPr>
        <w:t xml:space="preserve"> participar deste Pregão, na forma eletrônica as empresas que estejam cadastradas junto à Bolsa de licitações e Leilões do Brasil. </w:t>
      </w:r>
    </w:p>
    <w:p w14:paraId="1FB7756F"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C20E2F0" w14:textId="1A932C86"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4.3 Que</w:t>
      </w:r>
      <w:proofErr w:type="gramEnd"/>
      <w:r w:rsidRPr="00822412">
        <w:rPr>
          <w:rFonts w:ascii="Times New Roman" w:hAnsi="Times New Roman" w:cs="Times New Roman"/>
          <w:color w:val="auto"/>
          <w:sz w:val="24"/>
          <w:szCs w:val="24"/>
        </w:rPr>
        <w:t xml:space="preserve"> não estejam cumprindo as sanções p</w:t>
      </w:r>
      <w:r w:rsidR="002808BB" w:rsidRPr="00822412">
        <w:rPr>
          <w:rFonts w:ascii="Times New Roman" w:hAnsi="Times New Roman" w:cs="Times New Roman"/>
          <w:color w:val="auto"/>
          <w:sz w:val="24"/>
          <w:szCs w:val="24"/>
        </w:rPr>
        <w:t xml:space="preserve">revistas na Lei nº 14.133/2021. </w:t>
      </w:r>
    </w:p>
    <w:p w14:paraId="74AEF331" w14:textId="074C70E1"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7E3568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4.5 Será</w:t>
      </w:r>
      <w:proofErr w:type="gramEnd"/>
      <w:r w:rsidRPr="00822412">
        <w:rPr>
          <w:rFonts w:ascii="Times New Roman" w:hAnsi="Times New Roman" w:cs="Times New Roman"/>
          <w:color w:val="auto"/>
          <w:sz w:val="24"/>
          <w:szCs w:val="24"/>
        </w:rPr>
        <w:t xml:space="preserve">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10D6FD66"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14:paraId="22C3E56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043A456" w14:textId="27E2FDD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4.5.</w:t>
      </w:r>
      <w:r w:rsidR="00070A92" w:rsidRPr="00822412">
        <w:rPr>
          <w:rFonts w:ascii="Times New Roman" w:hAnsi="Times New Roman" w:cs="Times New Roman"/>
          <w:color w:val="auto"/>
          <w:sz w:val="24"/>
          <w:szCs w:val="24"/>
        </w:rPr>
        <w:t>2</w:t>
      </w:r>
      <w:r w:rsidRPr="00822412">
        <w:rPr>
          <w:rFonts w:ascii="Times New Roman" w:hAnsi="Times New Roman" w:cs="Times New Roman"/>
          <w:color w:val="auto"/>
          <w:sz w:val="24"/>
          <w:szCs w:val="24"/>
        </w:rPr>
        <w:t xml:space="preserve"> </w:t>
      </w:r>
      <w:r w:rsidR="002808BB" w:rsidRPr="00822412">
        <w:rPr>
          <w:rFonts w:ascii="Times New Roman" w:hAnsi="Times New Roman" w:cs="Times New Roman"/>
          <w:color w:val="auto"/>
          <w:sz w:val="24"/>
          <w:szCs w:val="24"/>
        </w:rPr>
        <w:t xml:space="preserve">Licitação de Ampla concorrência, podendo participar </w:t>
      </w:r>
      <w:r w:rsidRPr="00822412">
        <w:rPr>
          <w:rFonts w:ascii="Times New Roman" w:hAnsi="Times New Roman" w:cs="Times New Roman"/>
          <w:color w:val="auto"/>
          <w:sz w:val="24"/>
          <w:szCs w:val="24"/>
        </w:rPr>
        <w:t xml:space="preserve">todos os interessados que atendam aos requisitos do edital.  </w:t>
      </w:r>
    </w:p>
    <w:p w14:paraId="4E0458E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highlight w:val="yellow"/>
        </w:rPr>
        <w:t xml:space="preserve"> </w:t>
      </w:r>
    </w:p>
    <w:p w14:paraId="17D256DB" w14:textId="4A30EA4F"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4.6 É</w:t>
      </w:r>
      <w:proofErr w:type="gramEnd"/>
      <w:r w:rsidRPr="00822412">
        <w:rPr>
          <w:rFonts w:ascii="Times New Roman" w:hAnsi="Times New Roman" w:cs="Times New Roman"/>
          <w:color w:val="auto"/>
          <w:sz w:val="24"/>
          <w:szCs w:val="24"/>
        </w:rPr>
        <w:t xml:space="preserve"> vedada a participação de empresas que: </w:t>
      </w:r>
    </w:p>
    <w:p w14:paraId="7B5ABBF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62EACE19" w14:textId="5199C44C"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1DB79FB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B2E8F21"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6050757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9F13D46" w14:textId="130C6B28"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3699A3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3F13973"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w:t>
      </w:r>
      <w:r w:rsidRPr="00822412">
        <w:rPr>
          <w:rFonts w:ascii="Times New Roman" w:hAnsi="Times New Roman" w:cs="Times New Roman"/>
          <w:color w:val="auto"/>
          <w:sz w:val="24"/>
          <w:szCs w:val="24"/>
        </w:rPr>
        <w:lastRenderedPageBreak/>
        <w:t xml:space="preserve">desempenhe função na licitação ou atue na fiscalização ou na gestão do contrato, ou que deles seja cônjuge, companheiro ou parente em linha reta, colateral ou por afinidade, até o terceiro grau. </w:t>
      </w:r>
    </w:p>
    <w:p w14:paraId="5835A11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1C7268B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4.6.8 Empresas controladoras, controladas ou coligadas, nos termos da Lei nº 6.404/1976, concorrendo entre si. </w:t>
      </w:r>
    </w:p>
    <w:p w14:paraId="6C28218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A9A105A"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01186DA"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4.6.1</w:t>
      </w:r>
      <w:r w:rsidR="00070A92" w:rsidRPr="00822412">
        <w:rPr>
          <w:rFonts w:ascii="Times New Roman" w:hAnsi="Times New Roman" w:cs="Times New Roman"/>
          <w:color w:val="auto"/>
          <w:sz w:val="24"/>
          <w:szCs w:val="24"/>
        </w:rPr>
        <w:t>0</w:t>
      </w:r>
      <w:r w:rsidRPr="00822412">
        <w:rPr>
          <w:rFonts w:ascii="Times New Roman" w:hAnsi="Times New Roman" w:cs="Times New Roman"/>
          <w:color w:val="auto"/>
          <w:sz w:val="24"/>
          <w:szCs w:val="24"/>
        </w:rPr>
        <w:t xml:space="preserve"> Não</w:t>
      </w:r>
      <w:proofErr w:type="gramEnd"/>
      <w:r w:rsidRPr="00822412">
        <w:rPr>
          <w:rFonts w:ascii="Times New Roman" w:hAnsi="Times New Roman" w:cs="Times New Roman"/>
          <w:color w:val="auto"/>
          <w:sz w:val="24"/>
          <w:szCs w:val="24"/>
        </w:rPr>
        <w:t xml:space="preserve">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638CF75F"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4.6.1</w:t>
      </w:r>
      <w:r w:rsidR="00070A92" w:rsidRPr="00822412">
        <w:rPr>
          <w:rFonts w:ascii="Times New Roman" w:hAnsi="Times New Roman" w:cs="Times New Roman"/>
          <w:color w:val="auto"/>
          <w:sz w:val="24"/>
          <w:szCs w:val="24"/>
        </w:rPr>
        <w:t>1</w:t>
      </w:r>
      <w:r w:rsidRPr="00822412">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11E1A4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4.6.1</w:t>
      </w:r>
      <w:r w:rsidR="00070A92" w:rsidRPr="00822412">
        <w:rPr>
          <w:rFonts w:ascii="Times New Roman" w:hAnsi="Times New Roman" w:cs="Times New Roman"/>
          <w:color w:val="auto"/>
          <w:sz w:val="24"/>
          <w:szCs w:val="24"/>
        </w:rPr>
        <w:t>2</w:t>
      </w:r>
      <w:r w:rsidRPr="00822412">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51FD64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4.6.1</w:t>
      </w:r>
      <w:r w:rsidR="00070A92" w:rsidRPr="00822412">
        <w:rPr>
          <w:rFonts w:ascii="Times New Roman" w:hAnsi="Times New Roman" w:cs="Times New Roman"/>
          <w:color w:val="auto"/>
          <w:sz w:val="24"/>
          <w:szCs w:val="24"/>
        </w:rPr>
        <w:t>3</w:t>
      </w:r>
      <w:r w:rsidRPr="00822412">
        <w:rPr>
          <w:rFonts w:ascii="Times New Roman" w:hAnsi="Times New Roman" w:cs="Times New Roman"/>
          <w:color w:val="auto"/>
          <w:sz w:val="24"/>
          <w:szCs w:val="24"/>
        </w:rPr>
        <w:t xml:space="preserve"> Equiparam-se</w:t>
      </w:r>
      <w:proofErr w:type="gramEnd"/>
      <w:r w:rsidRPr="00822412">
        <w:rPr>
          <w:rFonts w:ascii="Times New Roman" w:hAnsi="Times New Roman" w:cs="Times New Roman"/>
          <w:color w:val="auto"/>
          <w:sz w:val="24"/>
          <w:szCs w:val="24"/>
        </w:rPr>
        <w:t xml:space="preserve"> aos autores do projeto as empresas integrantes do mesmo grupo econômico. </w:t>
      </w:r>
    </w:p>
    <w:p w14:paraId="416BD92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6177717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4.6.1</w:t>
      </w:r>
      <w:r w:rsidR="00070A92" w:rsidRPr="00822412">
        <w:rPr>
          <w:rFonts w:ascii="Times New Roman" w:hAnsi="Times New Roman" w:cs="Times New Roman"/>
          <w:color w:val="auto"/>
          <w:sz w:val="24"/>
          <w:szCs w:val="24"/>
        </w:rPr>
        <w:t>4</w:t>
      </w:r>
      <w:r w:rsidRPr="00822412">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CB34B53" w14:textId="77777777" w:rsidR="00911FF4" w:rsidRPr="00822412" w:rsidRDefault="00070A92"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4.6.15</w:t>
      </w:r>
      <w:r w:rsidR="000B6B61" w:rsidRPr="00822412">
        <w:rPr>
          <w:rFonts w:ascii="Times New Roman" w:hAnsi="Times New Roman" w:cs="Times New Roman"/>
          <w:color w:val="auto"/>
          <w:sz w:val="24"/>
          <w:szCs w:val="24"/>
        </w:rPr>
        <w:t xml:space="preserve"> Em</w:t>
      </w:r>
      <w:proofErr w:type="gramEnd"/>
      <w:r w:rsidR="000B6B61" w:rsidRPr="00822412">
        <w:rPr>
          <w:rFonts w:ascii="Times New Roman" w:hAnsi="Times New Roman" w:cs="Times New Roman"/>
          <w:color w:val="auto"/>
          <w:sz w:val="24"/>
          <w:szCs w:val="24"/>
        </w:rPr>
        <w:t xml:space="preserve">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792B6FD" w14:textId="77777777" w:rsidR="00911FF4" w:rsidRPr="00822412" w:rsidRDefault="00070A92"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4.6.16</w:t>
      </w:r>
      <w:r w:rsidR="000B6B61" w:rsidRPr="00822412">
        <w:rPr>
          <w:rFonts w:ascii="Times New Roman" w:hAnsi="Times New Roman" w:cs="Times New Roman"/>
          <w:color w:val="auto"/>
          <w:sz w:val="24"/>
          <w:szCs w:val="24"/>
        </w:rPr>
        <w:t xml:space="preserve"> A vedação de que trata o item 4.6.1</w:t>
      </w:r>
      <w:r w:rsidRPr="00822412">
        <w:rPr>
          <w:rFonts w:ascii="Times New Roman" w:hAnsi="Times New Roman" w:cs="Times New Roman"/>
          <w:color w:val="auto"/>
          <w:sz w:val="24"/>
          <w:szCs w:val="24"/>
        </w:rPr>
        <w:t>2</w:t>
      </w:r>
      <w:r w:rsidR="000B6B61" w:rsidRPr="00822412">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908E4A2" w14:textId="77777777" w:rsidR="00911FF4" w:rsidRPr="00822412" w:rsidRDefault="000B6B61" w:rsidP="00822412">
      <w:pPr>
        <w:pStyle w:val="Ttulo1"/>
        <w:spacing w:after="0" w:line="240" w:lineRule="auto"/>
        <w:ind w:left="0" w:firstLine="0"/>
        <w:contextualSpacing/>
        <w:rPr>
          <w:rFonts w:cs="Times New Roman"/>
          <w:szCs w:val="24"/>
        </w:rPr>
      </w:pPr>
      <w:bookmarkStart w:id="4" w:name="_Toc158797190"/>
      <w:r w:rsidRPr="00822412">
        <w:rPr>
          <w:rFonts w:cs="Times New Roman"/>
          <w:szCs w:val="24"/>
        </w:rPr>
        <w:t xml:space="preserve">5 </w:t>
      </w:r>
      <w:r w:rsidRPr="00822412">
        <w:rPr>
          <w:rFonts w:cs="Times New Roman"/>
          <w:szCs w:val="24"/>
        </w:rPr>
        <w:tab/>
        <w:t>APRESENTAÇÃO DAS PROPOSTAS E DOS DOCUMENTOS DE HABILITAÇÃO</w:t>
      </w:r>
      <w:bookmarkEnd w:id="4"/>
      <w:r w:rsidRPr="00822412">
        <w:rPr>
          <w:rFonts w:cs="Times New Roman"/>
          <w:szCs w:val="24"/>
        </w:rPr>
        <w:t xml:space="preserve"> </w:t>
      </w:r>
    </w:p>
    <w:p w14:paraId="3537C32A"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roofErr w:type="gramStart"/>
      <w:r w:rsidRPr="00822412">
        <w:rPr>
          <w:rFonts w:ascii="Times New Roman" w:hAnsi="Times New Roman" w:cs="Times New Roman"/>
          <w:color w:val="auto"/>
          <w:sz w:val="24"/>
          <w:szCs w:val="24"/>
        </w:rPr>
        <w:t>5.1 Na</w:t>
      </w:r>
      <w:proofErr w:type="gramEnd"/>
      <w:r w:rsidRPr="00822412">
        <w:rPr>
          <w:rFonts w:ascii="Times New Roman" w:hAnsi="Times New Roman" w:cs="Times New Roman"/>
          <w:color w:val="auto"/>
          <w:sz w:val="24"/>
          <w:szCs w:val="24"/>
        </w:rPr>
        <w:t xml:space="preserve"> presente licitação, a fase de habilitação sucederá as fases de apresentação de propostas e lances e de julgamento. </w:t>
      </w:r>
    </w:p>
    <w:p w14:paraId="3746F17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7A9EF1E"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lastRenderedPageBreak/>
        <w:t>5.2 Os</w:t>
      </w:r>
      <w:proofErr w:type="gramEnd"/>
      <w:r w:rsidRPr="00822412">
        <w:rPr>
          <w:rFonts w:ascii="Times New Roman" w:hAnsi="Times New Roman" w:cs="Times New Roman"/>
          <w:color w:val="auto"/>
          <w:sz w:val="24"/>
          <w:szCs w:val="24"/>
        </w:rPr>
        <w:t xml:space="preserve">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FCA334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5.3 No</w:t>
      </w:r>
      <w:proofErr w:type="gramEnd"/>
      <w:r w:rsidRPr="00822412">
        <w:rPr>
          <w:rFonts w:ascii="Times New Roman" w:hAnsi="Times New Roman" w:cs="Times New Roman"/>
          <w:color w:val="auto"/>
          <w:sz w:val="24"/>
          <w:szCs w:val="24"/>
        </w:rPr>
        <w:t xml:space="preserve"> cadastramento da proposta inicial, sob pena de desclassificação e responsabilização pela veracidade da informação na forma da lei, o licitante anexará (modelo anexo 05 do edital), em campo próprio do sistema declarações que: </w:t>
      </w:r>
    </w:p>
    <w:p w14:paraId="0B1EB7B7"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47A9783"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5.3.1 Está</w:t>
      </w:r>
      <w:proofErr w:type="gramEnd"/>
      <w:r w:rsidRPr="00822412">
        <w:rPr>
          <w:rFonts w:ascii="Times New Roman" w:hAnsi="Times New Roman" w:cs="Times New Roman"/>
          <w:color w:val="auto"/>
          <w:sz w:val="24"/>
          <w:szCs w:val="24"/>
        </w:rPr>
        <w:t xml:space="preserve">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cumpre os requisitos de habilitação definidos no instrumento convocatório. </w:t>
      </w:r>
    </w:p>
    <w:p w14:paraId="5E1340A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23A3114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5.3.2 Não</w:t>
      </w:r>
      <w:proofErr w:type="gramEnd"/>
      <w:r w:rsidRPr="00822412">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6CFEB0BE"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5.3.3 Não</w:t>
      </w:r>
      <w:proofErr w:type="gramEnd"/>
      <w:r w:rsidRPr="00822412">
        <w:rPr>
          <w:rFonts w:ascii="Times New Roman" w:hAnsi="Times New Roman" w:cs="Times New Roman"/>
          <w:color w:val="auto"/>
          <w:sz w:val="24"/>
          <w:szCs w:val="24"/>
        </w:rPr>
        <w:t xml:space="preserve"> possui, em sua cadeia produtiva, empregados executando trabalhos degradantes ou forçados, observando o disposto nos incisos III e IV do art. 1º e no inciso III do art. 5º da Constituição Federal. </w:t>
      </w:r>
    </w:p>
    <w:p w14:paraId="01CF5021"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941B31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5.3.4 </w:t>
      </w:r>
      <w:proofErr w:type="gramStart"/>
      <w:r w:rsidRPr="00822412">
        <w:rPr>
          <w:rFonts w:ascii="Times New Roman" w:hAnsi="Times New Roman" w:cs="Times New Roman"/>
          <w:color w:val="auto"/>
          <w:sz w:val="24"/>
          <w:szCs w:val="24"/>
        </w:rPr>
        <w:tab/>
        <w:t>Cumpre</w:t>
      </w:r>
      <w:proofErr w:type="gramEnd"/>
      <w:r w:rsidRPr="00822412">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  </w:t>
      </w:r>
    </w:p>
    <w:p w14:paraId="387F6C0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B60BCCE"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DE8854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w:t>
      </w:r>
      <w:proofErr w:type="spellStart"/>
      <w:r w:rsidRPr="00822412">
        <w:rPr>
          <w:rFonts w:ascii="Times New Roman" w:hAnsi="Times New Roman" w:cs="Times New Roman"/>
          <w:color w:val="auto"/>
          <w:sz w:val="24"/>
          <w:szCs w:val="24"/>
        </w:rPr>
        <w:t>arts</w:t>
      </w:r>
      <w:proofErr w:type="spellEnd"/>
      <w:r w:rsidRPr="00822412">
        <w:rPr>
          <w:rFonts w:ascii="Times New Roman" w:hAnsi="Times New Roman" w:cs="Times New Roman"/>
          <w:color w:val="auto"/>
          <w:sz w:val="24"/>
          <w:szCs w:val="24"/>
        </w:rPr>
        <w:t xml:space="preserve">. 42 a 49, observado o disposto nos §§ 1º ao 3º do art. 4º, da Lei nº 14.133/2021: </w:t>
      </w:r>
    </w:p>
    <w:p w14:paraId="2C4E37AF"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FBAF93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5.5.1 </w:t>
      </w:r>
      <w:proofErr w:type="gramStart"/>
      <w:r w:rsidRPr="00822412">
        <w:rPr>
          <w:rFonts w:ascii="Times New Roman" w:hAnsi="Times New Roman" w:cs="Times New Roman"/>
          <w:color w:val="auto"/>
          <w:sz w:val="24"/>
          <w:szCs w:val="24"/>
        </w:rPr>
        <w:tab/>
        <w:t>No</w:t>
      </w:r>
      <w:proofErr w:type="gramEnd"/>
      <w:r w:rsidRPr="00822412">
        <w:rPr>
          <w:rFonts w:ascii="Times New Roman" w:hAnsi="Times New Roman" w:cs="Times New Roman"/>
          <w:color w:val="auto"/>
          <w:sz w:val="24"/>
          <w:szCs w:val="24"/>
        </w:rPr>
        <w:t xml:space="preserve"> item exclusivo para participação de Microempresa (ME) e Empresas de Pequeno Porte </w:t>
      </w:r>
    </w:p>
    <w:p w14:paraId="52F74EC7"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(EPP), a assinalação do campo “não” impedirá o prosseguimento no certame, para aquele item; </w:t>
      </w:r>
    </w:p>
    <w:p w14:paraId="7496110A"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C18AA4A"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9210E7C" w14:textId="5E77A550"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5B33911"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lastRenderedPageBreak/>
        <w:t xml:space="preserve">5.6 A falsidade da declaração de que trata os itens 5.3.2, 5.3.3, 5.3.4, 5.4 e/ou 5.5 sujeitará o licitante às sanções previstas na Lei nº 14.133/2021 e Decreto Municipal nº </w:t>
      </w:r>
      <w:r w:rsidR="001F39B5" w:rsidRPr="00822412">
        <w:rPr>
          <w:rFonts w:ascii="Times New Roman" w:hAnsi="Times New Roman" w:cs="Times New Roman"/>
          <w:color w:val="auto"/>
          <w:sz w:val="24"/>
          <w:szCs w:val="24"/>
        </w:rPr>
        <w:t>49/2023</w:t>
      </w:r>
      <w:r w:rsidRPr="00822412">
        <w:rPr>
          <w:rFonts w:ascii="Times New Roman" w:hAnsi="Times New Roman" w:cs="Times New Roman"/>
          <w:color w:val="auto"/>
          <w:sz w:val="24"/>
          <w:szCs w:val="24"/>
        </w:rPr>
        <w:t xml:space="preserve">, e neste Edital. </w:t>
      </w:r>
    </w:p>
    <w:p w14:paraId="57A113AC"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97C86CC"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5.7 Os</w:t>
      </w:r>
      <w:proofErr w:type="gramEnd"/>
      <w:r w:rsidRPr="00822412">
        <w:rPr>
          <w:rFonts w:ascii="Times New Roman" w:hAnsi="Times New Roman" w:cs="Times New Roman"/>
          <w:color w:val="auto"/>
          <w:sz w:val="24"/>
          <w:szCs w:val="24"/>
        </w:rPr>
        <w:t xml:space="preserve">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1A832ECF"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5.8 Não</w:t>
      </w:r>
      <w:proofErr w:type="gramEnd"/>
      <w:r w:rsidRPr="00822412">
        <w:rPr>
          <w:rFonts w:ascii="Times New Roman" w:hAnsi="Times New Roman" w:cs="Times New Roman"/>
          <w:color w:val="auto"/>
          <w:sz w:val="24"/>
          <w:szCs w:val="24"/>
        </w:rPr>
        <w:t xml:space="preserve">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6EB4AE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5.9 Serão</w:t>
      </w:r>
      <w:proofErr w:type="gramEnd"/>
      <w:r w:rsidRPr="00822412">
        <w:rPr>
          <w:rFonts w:ascii="Times New Roman" w:hAnsi="Times New Roman" w:cs="Times New Roman"/>
          <w:color w:val="auto"/>
          <w:sz w:val="24"/>
          <w:szCs w:val="24"/>
        </w:rPr>
        <w:t xml:space="preserve"> disponibilizados para acesso público os documentos que compõem a proposta dos licitantes convocados para apresentação de propostas, após a fase de envio de lances. </w:t>
      </w:r>
    </w:p>
    <w:p w14:paraId="3BA45C8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2B7D6E5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5.10 Caberá</w:t>
      </w:r>
      <w:proofErr w:type="gramEnd"/>
      <w:r w:rsidRPr="00822412">
        <w:rPr>
          <w:rFonts w:ascii="Times New Roman" w:hAnsi="Times New Roman" w:cs="Times New Roman"/>
          <w:color w:val="auto"/>
          <w:sz w:val="24"/>
          <w:szCs w:val="24"/>
        </w:rPr>
        <w:t xml:space="preserve">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242108EE"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67ABFD34" w14:textId="77777777" w:rsidR="00911FF4" w:rsidRPr="00822412" w:rsidRDefault="000B6B61" w:rsidP="00822412">
      <w:pPr>
        <w:pStyle w:val="Ttulo1"/>
        <w:spacing w:after="0" w:line="240" w:lineRule="auto"/>
        <w:ind w:left="0" w:firstLine="0"/>
        <w:contextualSpacing/>
        <w:rPr>
          <w:rFonts w:cs="Times New Roman"/>
          <w:szCs w:val="24"/>
        </w:rPr>
      </w:pPr>
      <w:bookmarkStart w:id="5" w:name="_Toc158797191"/>
      <w:r w:rsidRPr="00822412">
        <w:rPr>
          <w:rFonts w:cs="Times New Roman"/>
          <w:szCs w:val="24"/>
        </w:rPr>
        <w:t xml:space="preserve">6 </w:t>
      </w:r>
      <w:r w:rsidRPr="00822412">
        <w:rPr>
          <w:rFonts w:cs="Times New Roman"/>
          <w:szCs w:val="24"/>
        </w:rPr>
        <w:tab/>
        <w:t>PROPOSTA NO SISTEMA ELETRÔNICO</w:t>
      </w:r>
      <w:bookmarkEnd w:id="5"/>
      <w:r w:rsidRPr="00822412">
        <w:rPr>
          <w:rFonts w:cs="Times New Roman"/>
          <w:szCs w:val="24"/>
        </w:rPr>
        <w:t xml:space="preserve"> </w:t>
      </w:r>
    </w:p>
    <w:p w14:paraId="4C1DA508" w14:textId="2F0DC85A"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7BB87B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6.2 O licitante deverá enviar sua proposta mediante o preenchimento, no sistema eletrônico, dos seguintes campos: </w:t>
      </w:r>
    </w:p>
    <w:p w14:paraId="00518751"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2C0E51F"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6.2.1 </w:t>
      </w:r>
      <w:r w:rsidRPr="00822412">
        <w:rPr>
          <w:rFonts w:ascii="Times New Roman" w:hAnsi="Times New Roman" w:cs="Times New Roman"/>
          <w:color w:val="auto"/>
          <w:sz w:val="24"/>
          <w:szCs w:val="24"/>
        </w:rPr>
        <w:tab/>
        <w:t xml:space="preserve">Valor ou desconto do item; </w:t>
      </w:r>
    </w:p>
    <w:p w14:paraId="4D22C70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A3A4DEE"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6.2.2 </w:t>
      </w:r>
      <w:r w:rsidRPr="00822412">
        <w:rPr>
          <w:rFonts w:ascii="Times New Roman" w:hAnsi="Times New Roman" w:cs="Times New Roman"/>
          <w:color w:val="auto"/>
          <w:sz w:val="24"/>
          <w:szCs w:val="24"/>
        </w:rPr>
        <w:tab/>
        <w:t xml:space="preserve">Marca; </w:t>
      </w:r>
    </w:p>
    <w:p w14:paraId="39CC7D0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4E4452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6.2.3 </w:t>
      </w:r>
      <w:r w:rsidRPr="00822412">
        <w:rPr>
          <w:rFonts w:ascii="Times New Roman" w:hAnsi="Times New Roman" w:cs="Times New Roman"/>
          <w:color w:val="auto"/>
          <w:sz w:val="24"/>
          <w:szCs w:val="24"/>
        </w:rPr>
        <w:tab/>
        <w:t xml:space="preserve">Fabricante; </w:t>
      </w:r>
    </w:p>
    <w:p w14:paraId="743E1FC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E55955F"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6.3 </w:t>
      </w:r>
      <w:r w:rsidRPr="00822412">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FB6BF6E"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6.4 Nos</w:t>
      </w:r>
      <w:proofErr w:type="gramEnd"/>
      <w:r w:rsidRPr="00822412">
        <w:rPr>
          <w:rFonts w:ascii="Times New Roman" w:hAnsi="Times New Roman" w:cs="Times New Roman"/>
          <w:color w:val="auto"/>
          <w:sz w:val="24"/>
          <w:szCs w:val="24"/>
        </w:rPr>
        <w:t xml:space="preserve">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B8FAB9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6.5 Os</w:t>
      </w:r>
      <w:proofErr w:type="gramEnd"/>
      <w:r w:rsidRPr="00822412">
        <w:rPr>
          <w:rFonts w:ascii="Times New Roman" w:hAnsi="Times New Roman" w:cs="Times New Roman"/>
          <w:color w:val="auto"/>
          <w:sz w:val="24"/>
          <w:szCs w:val="24"/>
        </w:rPr>
        <w:t xml:space="preserve">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67DCC2E" w14:textId="3ECBF9D0"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6.5.1 Se</w:t>
      </w:r>
      <w:proofErr w:type="gramEnd"/>
      <w:r w:rsidRPr="00822412">
        <w:rPr>
          <w:rFonts w:ascii="Times New Roman" w:hAnsi="Times New Roman" w:cs="Times New Roman"/>
          <w:color w:val="auto"/>
          <w:sz w:val="24"/>
          <w:szCs w:val="24"/>
        </w:rPr>
        <w:t xml:space="preserv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lastRenderedPageBreak/>
        <w:t xml:space="preserve"> </w:t>
      </w:r>
    </w:p>
    <w:p w14:paraId="0399C457" w14:textId="323B879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C6D72B6"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6.5.3  A</w:t>
      </w:r>
      <w:proofErr w:type="gramEnd"/>
      <w:r w:rsidRPr="00822412">
        <w:rPr>
          <w:rFonts w:ascii="Times New Roman" w:hAnsi="Times New Roman" w:cs="Times New Roman"/>
          <w:color w:val="auto"/>
          <w:sz w:val="24"/>
          <w:szCs w:val="24"/>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CA4F496"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6.6 As</w:t>
      </w:r>
      <w:proofErr w:type="gramEnd"/>
      <w:r w:rsidRPr="00822412">
        <w:rPr>
          <w:rFonts w:ascii="Times New Roman" w:hAnsi="Times New Roman" w:cs="Times New Roman"/>
          <w:color w:val="auto"/>
          <w:sz w:val="24"/>
          <w:szCs w:val="24"/>
        </w:rPr>
        <w:t xml:space="preserve"> propostas que ao final da disputa e da negociação mencionada no item 8.17, estiverem com valores superiores ao máximo fixado no Edital (Referente ao valor unitário do item) serão desclassificados.  </w:t>
      </w:r>
    </w:p>
    <w:p w14:paraId="3F47FE07"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7E91CB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6.7 </w:t>
      </w:r>
      <w:r w:rsidRPr="00822412">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14E4CA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6.8 </w:t>
      </w:r>
      <w:proofErr w:type="gramStart"/>
      <w:r w:rsidRPr="00822412">
        <w:rPr>
          <w:rFonts w:ascii="Times New Roman" w:hAnsi="Times New Roman" w:cs="Times New Roman"/>
          <w:color w:val="auto"/>
          <w:sz w:val="24"/>
          <w:szCs w:val="24"/>
        </w:rPr>
        <w:tab/>
        <w:t>Caso</w:t>
      </w:r>
      <w:proofErr w:type="gramEnd"/>
      <w:r w:rsidRPr="00822412">
        <w:rPr>
          <w:rFonts w:ascii="Times New Roman" w:hAnsi="Times New Roman" w:cs="Times New Roman"/>
          <w:color w:val="auto"/>
          <w:sz w:val="24"/>
          <w:szCs w:val="24"/>
        </w:rPr>
        <w:t xml:space="preserve"> o critério de julgamento seja o de maior desconto, o preço já decorrente da aplicação do desconto ofertado deverá respeitar os preços máximos previstos. </w:t>
      </w:r>
    </w:p>
    <w:p w14:paraId="63E02F2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2A7D24A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EE7876D" w14:textId="77777777" w:rsidR="00911FF4" w:rsidRPr="00822412" w:rsidRDefault="000B6B61" w:rsidP="00822412">
      <w:pPr>
        <w:pStyle w:val="Ttulo1"/>
        <w:spacing w:after="0" w:line="240" w:lineRule="auto"/>
        <w:ind w:left="0" w:firstLine="0"/>
        <w:contextualSpacing/>
        <w:rPr>
          <w:rFonts w:cs="Times New Roman"/>
          <w:szCs w:val="24"/>
        </w:rPr>
      </w:pPr>
      <w:bookmarkStart w:id="6" w:name="_Toc158797192"/>
      <w:r w:rsidRPr="00822412">
        <w:rPr>
          <w:rFonts w:cs="Times New Roman"/>
          <w:szCs w:val="24"/>
        </w:rPr>
        <w:t xml:space="preserve">7 </w:t>
      </w:r>
      <w:r w:rsidRPr="00822412">
        <w:rPr>
          <w:rFonts w:cs="Times New Roman"/>
          <w:szCs w:val="24"/>
        </w:rPr>
        <w:tab/>
        <w:t>ABERTURA DAS PROPOSTAS E FORMULAÇÃO DOS LANCES</w:t>
      </w:r>
      <w:bookmarkEnd w:id="6"/>
      <w:r w:rsidRPr="00822412">
        <w:rPr>
          <w:rFonts w:cs="Times New Roman"/>
          <w:szCs w:val="24"/>
        </w:rPr>
        <w:t xml:space="preserve"> </w:t>
      </w:r>
    </w:p>
    <w:p w14:paraId="534332B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2FD8413"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 xml:space="preserve">7.2  </w:t>
      </w:r>
      <w:r w:rsidRPr="00822412">
        <w:rPr>
          <w:rFonts w:ascii="Times New Roman" w:hAnsi="Times New Roman" w:cs="Times New Roman"/>
          <w:color w:val="auto"/>
          <w:sz w:val="24"/>
          <w:szCs w:val="24"/>
        </w:rPr>
        <w:tab/>
      </w:r>
      <w:proofErr w:type="gramEnd"/>
      <w:r w:rsidRPr="00822412">
        <w:rPr>
          <w:rFonts w:ascii="Times New Roman" w:hAnsi="Times New Roman" w:cs="Times New Roman"/>
          <w:color w:val="auto"/>
          <w:sz w:val="24"/>
          <w:szCs w:val="24"/>
        </w:rPr>
        <w:t xml:space="preserve">O Pregoeiro verificará as propostas apresentadas.  </w:t>
      </w:r>
    </w:p>
    <w:p w14:paraId="12C09AE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2036D2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7.3  O</w:t>
      </w:r>
      <w:proofErr w:type="gramEnd"/>
      <w:r w:rsidRPr="00822412">
        <w:rPr>
          <w:rFonts w:ascii="Times New Roman" w:hAnsi="Times New Roman" w:cs="Times New Roman"/>
          <w:color w:val="auto"/>
          <w:sz w:val="24"/>
          <w:szCs w:val="24"/>
        </w:rPr>
        <w:t xml:space="preserve"> sistema ordenará automaticamente as propostas classificadas, sendo que somente estas participarão da fase de lances. </w:t>
      </w:r>
    </w:p>
    <w:p w14:paraId="587E635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3B56D4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 xml:space="preserve">7.4  </w:t>
      </w:r>
      <w:r w:rsidRPr="00822412">
        <w:rPr>
          <w:rFonts w:ascii="Times New Roman" w:hAnsi="Times New Roman" w:cs="Times New Roman"/>
          <w:color w:val="auto"/>
          <w:sz w:val="24"/>
          <w:szCs w:val="24"/>
        </w:rPr>
        <w:tab/>
      </w:r>
      <w:proofErr w:type="gramEnd"/>
      <w:r w:rsidRPr="00822412">
        <w:rPr>
          <w:rFonts w:ascii="Times New Roman" w:hAnsi="Times New Roman" w:cs="Times New Roman"/>
          <w:color w:val="auto"/>
          <w:sz w:val="24"/>
          <w:szCs w:val="24"/>
        </w:rPr>
        <w:t xml:space="preserve">O sistema disponibilizará campo próprio para troca de mensagens entre o Pregoeiro e os licitantes.  </w:t>
      </w:r>
    </w:p>
    <w:p w14:paraId="622E0C8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1BA307FC"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 xml:space="preserve">7.5  </w:t>
      </w:r>
      <w:r w:rsidRPr="00822412">
        <w:rPr>
          <w:rFonts w:ascii="Times New Roman" w:hAnsi="Times New Roman" w:cs="Times New Roman"/>
          <w:color w:val="auto"/>
          <w:sz w:val="24"/>
          <w:szCs w:val="24"/>
        </w:rPr>
        <w:tab/>
      </w:r>
      <w:proofErr w:type="gramEnd"/>
      <w:r w:rsidRPr="00822412">
        <w:rPr>
          <w:rFonts w:ascii="Times New Roman" w:hAnsi="Times New Roman" w:cs="Times New Roman"/>
          <w:color w:val="auto"/>
          <w:sz w:val="24"/>
          <w:szCs w:val="24"/>
        </w:rPr>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509F16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a) o lance deverá ser ofertado pelo valor unitário. </w:t>
      </w:r>
    </w:p>
    <w:p w14:paraId="297E642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0D4989C"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 xml:space="preserve">7.6  </w:t>
      </w:r>
      <w:r w:rsidRPr="00822412">
        <w:rPr>
          <w:rFonts w:ascii="Times New Roman" w:hAnsi="Times New Roman" w:cs="Times New Roman"/>
          <w:color w:val="auto"/>
          <w:sz w:val="24"/>
          <w:szCs w:val="24"/>
        </w:rPr>
        <w:tab/>
      </w:r>
      <w:proofErr w:type="gramEnd"/>
      <w:r w:rsidRPr="00822412">
        <w:rPr>
          <w:rFonts w:ascii="Times New Roman" w:hAnsi="Times New Roman" w:cs="Times New Roman"/>
          <w:color w:val="auto"/>
          <w:sz w:val="24"/>
          <w:szCs w:val="24"/>
        </w:rPr>
        <w:t xml:space="preserve">Os licitantes poderão oferecer lances sucessivos. </w:t>
      </w:r>
    </w:p>
    <w:p w14:paraId="26EF8937"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E6FD63A"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7.7  O</w:t>
      </w:r>
      <w:proofErr w:type="gramEnd"/>
      <w:r w:rsidRPr="00822412">
        <w:rPr>
          <w:rFonts w:ascii="Times New Roman" w:hAnsi="Times New Roman" w:cs="Times New Roman"/>
          <w:color w:val="auto"/>
          <w:sz w:val="24"/>
          <w:szCs w:val="24"/>
        </w:rPr>
        <w:t xml:space="preserve">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lastRenderedPageBreak/>
        <w:t xml:space="preserve"> </w:t>
      </w:r>
    </w:p>
    <w:p w14:paraId="74299160" w14:textId="77777777" w:rsidR="00911FF4" w:rsidRPr="00822412" w:rsidRDefault="000B6B61" w:rsidP="00822412">
      <w:pPr>
        <w:pStyle w:val="Ttulo1"/>
        <w:spacing w:after="0" w:line="240" w:lineRule="auto"/>
        <w:ind w:left="0" w:firstLine="0"/>
        <w:contextualSpacing/>
        <w:rPr>
          <w:rFonts w:cs="Times New Roman"/>
          <w:szCs w:val="24"/>
        </w:rPr>
      </w:pPr>
      <w:bookmarkStart w:id="7" w:name="_Toc158797193"/>
      <w:r w:rsidRPr="00822412">
        <w:rPr>
          <w:rFonts w:cs="Times New Roman"/>
          <w:szCs w:val="24"/>
        </w:rPr>
        <w:t xml:space="preserve">8 </w:t>
      </w:r>
      <w:r w:rsidRPr="00822412">
        <w:rPr>
          <w:rFonts w:cs="Times New Roman"/>
          <w:szCs w:val="24"/>
        </w:rPr>
        <w:tab/>
        <w:t>DISPUTA NO SISTEMA ABERTO</w:t>
      </w:r>
      <w:bookmarkEnd w:id="7"/>
      <w:r w:rsidRPr="00822412">
        <w:rPr>
          <w:rFonts w:cs="Times New Roman"/>
          <w:szCs w:val="24"/>
        </w:rPr>
        <w:t xml:space="preserve"> </w:t>
      </w:r>
    </w:p>
    <w:p w14:paraId="79BB09D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26AA9BB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8.2  A</w:t>
      </w:r>
      <w:proofErr w:type="gramEnd"/>
      <w:r w:rsidRPr="00822412">
        <w:rPr>
          <w:rFonts w:ascii="Times New Roman" w:hAnsi="Times New Roman" w:cs="Times New Roman"/>
          <w:color w:val="auto"/>
          <w:sz w:val="24"/>
          <w:szCs w:val="24"/>
        </w:rPr>
        <w:t xml:space="preserve">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A25114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57544B1"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8.4 Não</w:t>
      </w:r>
      <w:proofErr w:type="gramEnd"/>
      <w:r w:rsidRPr="00822412">
        <w:rPr>
          <w:rFonts w:ascii="Times New Roman" w:hAnsi="Times New Roman" w:cs="Times New Roman"/>
          <w:color w:val="auto"/>
          <w:sz w:val="24"/>
          <w:szCs w:val="24"/>
        </w:rPr>
        <w:t xml:space="preserve"> havendo novos lances na forma estabelecida nos itens anteriores, a sessão pública encerrar-se-á automaticamente e o sistema ordenará e divulgará os lances conforme a ordem final de classificação. </w:t>
      </w:r>
    </w:p>
    <w:p w14:paraId="2ED9272C"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BC099FA"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8.5 Encerrada</w:t>
      </w:r>
      <w:proofErr w:type="gramEnd"/>
      <w:r w:rsidRPr="00822412">
        <w:rPr>
          <w:rFonts w:ascii="Times New Roman" w:hAnsi="Times New Roman" w:cs="Times New Roman"/>
          <w:color w:val="auto"/>
          <w:sz w:val="24"/>
          <w:szCs w:val="24"/>
        </w:rPr>
        <w:t xml:space="preserve">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5D0BDB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7AD43F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8.7  Só</w:t>
      </w:r>
      <w:proofErr w:type="gramEnd"/>
      <w:r w:rsidRPr="00822412">
        <w:rPr>
          <w:rFonts w:ascii="Times New Roman" w:hAnsi="Times New Roman" w:cs="Times New Roman"/>
          <w:color w:val="auto"/>
          <w:sz w:val="24"/>
          <w:szCs w:val="24"/>
        </w:rPr>
        <w:t xml:space="preserve"> serão aceitos lances cujos valores forem inferiores ao último lance que tenha sido anteriormente registrado no sistema. </w:t>
      </w:r>
    </w:p>
    <w:p w14:paraId="2D1429E7"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99842FA"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 xml:space="preserve">8.8  </w:t>
      </w:r>
      <w:r w:rsidRPr="00822412">
        <w:rPr>
          <w:rFonts w:ascii="Times New Roman" w:hAnsi="Times New Roman" w:cs="Times New Roman"/>
          <w:color w:val="auto"/>
          <w:sz w:val="24"/>
          <w:szCs w:val="24"/>
        </w:rPr>
        <w:tab/>
      </w:r>
      <w:proofErr w:type="gramEnd"/>
      <w:r w:rsidRPr="00822412">
        <w:rPr>
          <w:rFonts w:ascii="Times New Roman" w:hAnsi="Times New Roman" w:cs="Times New Roman"/>
          <w:color w:val="auto"/>
          <w:sz w:val="24"/>
          <w:szCs w:val="24"/>
        </w:rPr>
        <w:t xml:space="preserve">Não serão aceitos dois ou mais lances de mesmo valor, prevalecendo aquele que for recebido e registrado em primeiro lugar. </w:t>
      </w:r>
    </w:p>
    <w:p w14:paraId="614E7CA3"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1B1050F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8.9 Fica a critério </w:t>
      </w:r>
      <w:proofErr w:type="gramStart"/>
      <w:r w:rsidRPr="00822412">
        <w:rPr>
          <w:rFonts w:ascii="Times New Roman" w:hAnsi="Times New Roman" w:cs="Times New Roman"/>
          <w:color w:val="auto"/>
          <w:sz w:val="24"/>
          <w:szCs w:val="24"/>
        </w:rPr>
        <w:t>do(</w:t>
      </w:r>
      <w:proofErr w:type="gramEnd"/>
      <w:r w:rsidRPr="00822412">
        <w:rPr>
          <w:rFonts w:ascii="Times New Roman" w:hAnsi="Times New Roman" w:cs="Times New Roman"/>
          <w:color w:val="auto"/>
          <w:sz w:val="24"/>
          <w:szCs w:val="24"/>
        </w:rPr>
        <w:t xml:space="preserve">a) Pregoeiro(a) a autorização da correção de lances com valores digitados errados ou situação semelhante, somente durante a disputa de lances. </w:t>
      </w:r>
    </w:p>
    <w:p w14:paraId="5BFE9561"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0B583E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8.10 </w:t>
      </w:r>
      <w:proofErr w:type="gramStart"/>
      <w:r w:rsidRPr="00822412">
        <w:rPr>
          <w:rFonts w:ascii="Times New Roman" w:hAnsi="Times New Roman" w:cs="Times New Roman"/>
          <w:color w:val="auto"/>
          <w:sz w:val="24"/>
          <w:szCs w:val="24"/>
        </w:rPr>
        <w:t xml:space="preserve">  Durante</w:t>
      </w:r>
      <w:proofErr w:type="gramEnd"/>
      <w:r w:rsidRPr="00822412">
        <w:rPr>
          <w:rFonts w:ascii="Times New Roman" w:hAnsi="Times New Roman" w:cs="Times New Roman"/>
          <w:color w:val="auto"/>
          <w:sz w:val="24"/>
          <w:szCs w:val="24"/>
        </w:rPr>
        <w:t xml:space="preserve"> o transcurso da sessão pública os participantes serão informados, em tempo real, do valor do menor lance registrado. </w:t>
      </w:r>
    </w:p>
    <w:p w14:paraId="5E93053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93B30CC"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8.10.1 O sistema não identificará o autor dos lances aos demais participantes. </w:t>
      </w:r>
    </w:p>
    <w:p w14:paraId="7ECBCF9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6BE7804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8.11   No caso de desconexão com </w:t>
      </w:r>
      <w:proofErr w:type="gramStart"/>
      <w:r w:rsidRPr="00822412">
        <w:rPr>
          <w:rFonts w:ascii="Times New Roman" w:hAnsi="Times New Roman" w:cs="Times New Roman"/>
          <w:color w:val="auto"/>
          <w:sz w:val="24"/>
          <w:szCs w:val="24"/>
        </w:rPr>
        <w:t>o(</w:t>
      </w:r>
      <w:proofErr w:type="gramEnd"/>
      <w:r w:rsidRPr="00822412">
        <w:rPr>
          <w:rFonts w:ascii="Times New Roman" w:hAnsi="Times New Roman" w:cs="Times New Roman"/>
          <w:color w:val="auto"/>
          <w:sz w:val="24"/>
          <w:szCs w:val="24"/>
        </w:rPr>
        <w:t xml:space="preserve">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211A8DD6"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8.12 </w:t>
      </w:r>
      <w:proofErr w:type="gramStart"/>
      <w:r w:rsidRPr="00822412">
        <w:rPr>
          <w:rFonts w:ascii="Times New Roman" w:hAnsi="Times New Roman" w:cs="Times New Roman"/>
          <w:color w:val="auto"/>
          <w:sz w:val="24"/>
          <w:szCs w:val="24"/>
        </w:rPr>
        <w:t xml:space="preserve">  Quando</w:t>
      </w:r>
      <w:proofErr w:type="gramEnd"/>
      <w:r w:rsidRPr="00822412">
        <w:rPr>
          <w:rFonts w:ascii="Times New Roman" w:hAnsi="Times New Roman" w:cs="Times New Roman"/>
          <w:color w:val="auto"/>
          <w:sz w:val="24"/>
          <w:szCs w:val="24"/>
        </w:rPr>
        <w:t xml:space="preserve"> a desconexão persistir por tempo superior a dez minutos, a sessão do Pregão, na forma eletrônica será suspensa e terá reinício somente após comunicação expressa aos operadores </w:t>
      </w:r>
      <w:r w:rsidRPr="00822412">
        <w:rPr>
          <w:rFonts w:ascii="Times New Roman" w:hAnsi="Times New Roman" w:cs="Times New Roman"/>
          <w:color w:val="auto"/>
          <w:sz w:val="24"/>
          <w:szCs w:val="24"/>
        </w:rPr>
        <w:lastRenderedPageBreak/>
        <w:t xml:space="preserve">representantes dos participantes, através de mensagem eletrônica via plataforma - BLL - divulgando data e hora da reabertura da sessão. </w:t>
      </w:r>
    </w:p>
    <w:p w14:paraId="12C01EF7"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6F70A37F"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8.13  O</w:t>
      </w:r>
      <w:proofErr w:type="gramEnd"/>
      <w:r w:rsidRPr="00822412">
        <w:rPr>
          <w:rFonts w:ascii="Times New Roman" w:hAnsi="Times New Roman" w:cs="Times New Roman"/>
          <w:color w:val="auto"/>
          <w:sz w:val="24"/>
          <w:szCs w:val="24"/>
        </w:rPr>
        <w:t xml:space="preserve"> sistema informará a proposta de menor preço imediatamente após o encerramento da etapa de lances ou, quando for o caso, a</w:t>
      </w:r>
      <w:r w:rsidR="008849C7" w:rsidRPr="00822412">
        <w:rPr>
          <w:rFonts w:ascii="Times New Roman" w:hAnsi="Times New Roman" w:cs="Times New Roman"/>
          <w:color w:val="auto"/>
          <w:sz w:val="24"/>
          <w:szCs w:val="24"/>
        </w:rPr>
        <w:t>pós negociação e decisão pelo Pregoeiro</w:t>
      </w:r>
      <w:r w:rsidRPr="00822412">
        <w:rPr>
          <w:rFonts w:ascii="Times New Roman" w:hAnsi="Times New Roman" w:cs="Times New Roman"/>
          <w:color w:val="auto"/>
          <w:sz w:val="24"/>
          <w:szCs w:val="24"/>
        </w:rPr>
        <w:t xml:space="preserve"> acerca da aceitação do lance de menor valor. </w:t>
      </w:r>
    </w:p>
    <w:p w14:paraId="4F3D411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BF5DB73"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2CF878E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8.15 Em</w:t>
      </w:r>
      <w:proofErr w:type="gramEnd"/>
      <w:r w:rsidRPr="00822412">
        <w:rPr>
          <w:rFonts w:ascii="Times New Roman" w:hAnsi="Times New Roman" w:cs="Times New Roman"/>
          <w:color w:val="auto"/>
          <w:sz w:val="24"/>
          <w:szCs w:val="24"/>
        </w:rPr>
        <w:t xml:space="preserve">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w:t>
      </w:r>
      <w:proofErr w:type="spellStart"/>
      <w:r w:rsidRPr="00822412">
        <w:rPr>
          <w:rFonts w:ascii="Times New Roman" w:hAnsi="Times New Roman" w:cs="Times New Roman"/>
          <w:color w:val="auto"/>
          <w:sz w:val="24"/>
          <w:szCs w:val="24"/>
        </w:rPr>
        <w:t>arts</w:t>
      </w:r>
      <w:proofErr w:type="spellEnd"/>
      <w:r w:rsidRPr="00822412">
        <w:rPr>
          <w:rFonts w:ascii="Times New Roman" w:hAnsi="Times New Roman" w:cs="Times New Roman"/>
          <w:color w:val="auto"/>
          <w:sz w:val="24"/>
          <w:szCs w:val="24"/>
        </w:rPr>
        <w:t xml:space="preserve">. 44 e 45 da Lei Complementar nº 123/2006, regulamentada pelo Decreto nº 8.538/2015. </w:t>
      </w:r>
    </w:p>
    <w:p w14:paraId="5342BF5C"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2B401EA"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8.15.1 Nessas</w:t>
      </w:r>
      <w:proofErr w:type="gramEnd"/>
      <w:r w:rsidRPr="00822412">
        <w:rPr>
          <w:rFonts w:ascii="Times New Roman" w:hAnsi="Times New Roman" w:cs="Times New Roman"/>
          <w:color w:val="auto"/>
          <w:sz w:val="24"/>
          <w:szCs w:val="24"/>
        </w:rPr>
        <w:t xml:space="preserve">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1CD5F0D3"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54194FF"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6998BD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8.16 Havendo</w:t>
      </w:r>
      <w:proofErr w:type="gramEnd"/>
      <w:r w:rsidRPr="00822412">
        <w:rPr>
          <w:rFonts w:ascii="Times New Roman" w:hAnsi="Times New Roman" w:cs="Times New Roman"/>
          <w:color w:val="auto"/>
          <w:sz w:val="24"/>
          <w:szCs w:val="24"/>
        </w:rPr>
        <w:t xml:space="preserve"> eventual empate entre propostas, o critério de desempate será aquele previsto no art. 60, da Lei nº 14.133/2021, nesta ordem: </w:t>
      </w:r>
    </w:p>
    <w:p w14:paraId="3B96305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BCA2C4A"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5914AF6"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5C6FAA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8.16.3 Desenvolvimento pelo licitante de ações de equidade entre homens e mulheres no ambiente de trabalho, conforme regulamento. </w:t>
      </w:r>
    </w:p>
    <w:p w14:paraId="3D8A48C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D170D6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8.16.4 Desenvolvimento pelo licitante de programa de integridade, conforme orientações dos órgãos de controle. </w:t>
      </w:r>
    </w:p>
    <w:p w14:paraId="78690B37"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lastRenderedPageBreak/>
        <w:t xml:space="preserve"> </w:t>
      </w:r>
    </w:p>
    <w:p w14:paraId="70E03A2F"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8.16.5 Persistindo</w:t>
      </w:r>
      <w:proofErr w:type="gramEnd"/>
      <w:r w:rsidRPr="00822412">
        <w:rPr>
          <w:rFonts w:ascii="Times New Roman" w:hAnsi="Times New Roman" w:cs="Times New Roman"/>
          <w:color w:val="auto"/>
          <w:sz w:val="24"/>
          <w:szCs w:val="24"/>
        </w:rPr>
        <w:t xml:space="preserve"> o empate, será assegurada preferência, sucessivamente, aos bens e serviços produzidos ou prestados por: </w:t>
      </w:r>
    </w:p>
    <w:p w14:paraId="65250AFE"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9239E18" w14:textId="77777777" w:rsidR="00911FF4" w:rsidRPr="00822412" w:rsidRDefault="000B6B61" w:rsidP="00822412">
      <w:pPr>
        <w:pStyle w:val="PargrafodaLista"/>
        <w:numPr>
          <w:ilvl w:val="0"/>
          <w:numId w:val="2"/>
        </w:numPr>
        <w:spacing w:after="0" w:line="240" w:lineRule="auto"/>
        <w:ind w:left="0" w:firstLine="0"/>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empresas</w:t>
      </w:r>
      <w:proofErr w:type="gramEnd"/>
      <w:r w:rsidRPr="00822412">
        <w:rPr>
          <w:rFonts w:ascii="Times New Roman" w:hAnsi="Times New Roman" w:cs="Times New Roman"/>
          <w:color w:val="auto"/>
          <w:sz w:val="24"/>
          <w:szCs w:val="24"/>
        </w:rPr>
        <w:t xml:space="preserve"> estabelecidas no território do Estado do Paraná; </w:t>
      </w:r>
    </w:p>
    <w:p w14:paraId="4674E72B" w14:textId="77777777" w:rsidR="00911FF4" w:rsidRPr="00822412" w:rsidRDefault="000B6B61" w:rsidP="00822412">
      <w:pPr>
        <w:pStyle w:val="PargrafodaLista"/>
        <w:numPr>
          <w:ilvl w:val="0"/>
          <w:numId w:val="2"/>
        </w:numPr>
        <w:spacing w:after="0" w:line="240" w:lineRule="auto"/>
        <w:ind w:left="0" w:firstLine="0"/>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empresas</w:t>
      </w:r>
      <w:proofErr w:type="gramEnd"/>
      <w:r w:rsidRPr="00822412">
        <w:rPr>
          <w:rFonts w:ascii="Times New Roman" w:hAnsi="Times New Roman" w:cs="Times New Roman"/>
          <w:color w:val="auto"/>
          <w:sz w:val="24"/>
          <w:szCs w:val="24"/>
        </w:rPr>
        <w:t xml:space="preserve"> brasileiras; </w:t>
      </w:r>
    </w:p>
    <w:p w14:paraId="0DD53E68" w14:textId="77777777" w:rsidR="00911FF4" w:rsidRPr="00822412" w:rsidRDefault="000B6B61" w:rsidP="00822412">
      <w:pPr>
        <w:pStyle w:val="PargrafodaLista"/>
        <w:numPr>
          <w:ilvl w:val="0"/>
          <w:numId w:val="2"/>
        </w:numPr>
        <w:spacing w:after="0" w:line="240" w:lineRule="auto"/>
        <w:ind w:left="0" w:firstLine="0"/>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empresas</w:t>
      </w:r>
      <w:proofErr w:type="gramEnd"/>
      <w:r w:rsidRPr="00822412">
        <w:rPr>
          <w:rFonts w:ascii="Times New Roman" w:hAnsi="Times New Roman" w:cs="Times New Roman"/>
          <w:color w:val="auto"/>
          <w:sz w:val="24"/>
          <w:szCs w:val="24"/>
        </w:rPr>
        <w:t xml:space="preserve"> que invistam em pesquisa e no desenvolvimento de tecnologia no País; </w:t>
      </w:r>
    </w:p>
    <w:p w14:paraId="48C7D0D5" w14:textId="77777777" w:rsidR="00911FF4" w:rsidRPr="00822412" w:rsidRDefault="00911FF4" w:rsidP="00822412">
      <w:pPr>
        <w:spacing w:after="0" w:line="240" w:lineRule="auto"/>
        <w:ind w:left="0" w:firstLine="0"/>
        <w:contextualSpacing/>
        <w:rPr>
          <w:rFonts w:ascii="Times New Roman" w:hAnsi="Times New Roman" w:cs="Times New Roman"/>
          <w:color w:val="auto"/>
          <w:sz w:val="24"/>
          <w:szCs w:val="24"/>
        </w:rPr>
      </w:pPr>
    </w:p>
    <w:p w14:paraId="34A345EF"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8.17 Encerrada</w:t>
      </w:r>
      <w:proofErr w:type="gramEnd"/>
      <w:r w:rsidRPr="00822412">
        <w:rPr>
          <w:rFonts w:ascii="Times New Roman" w:hAnsi="Times New Roman" w:cs="Times New Roman"/>
          <w:color w:val="auto"/>
          <w:sz w:val="24"/>
          <w:szCs w:val="24"/>
        </w:rPr>
        <w:t xml:space="preserve">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CA86C27" w14:textId="77777777" w:rsidR="00911FF4" w:rsidRPr="00822412" w:rsidRDefault="008A63E5"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8.17.1. </w:t>
      </w:r>
      <w:r w:rsidR="000B6B61" w:rsidRPr="00822412">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BCDAA04" w14:textId="77777777" w:rsidR="00911FF4" w:rsidRPr="00822412" w:rsidRDefault="008A63E5"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8.17.2. </w:t>
      </w:r>
      <w:r w:rsidR="000B6B61" w:rsidRPr="00822412">
        <w:rPr>
          <w:rFonts w:ascii="Times New Roman" w:hAnsi="Times New Roman" w:cs="Times New Roman"/>
          <w:color w:val="auto"/>
          <w:sz w:val="24"/>
          <w:szCs w:val="24"/>
        </w:rPr>
        <w:t xml:space="preserve">A negociação será realizada por meio do sistema, podendo ser acompanhada pelos demais licitantes. </w:t>
      </w:r>
    </w:p>
    <w:p w14:paraId="6C0012D3"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9DF0B68" w14:textId="1C62F083" w:rsidR="00911FF4" w:rsidRPr="00822412" w:rsidRDefault="008A63E5"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8.17.3 O </w:t>
      </w:r>
      <w:r w:rsidR="004D324E" w:rsidRPr="00822412">
        <w:rPr>
          <w:rFonts w:ascii="Times New Roman" w:hAnsi="Times New Roman" w:cs="Times New Roman"/>
          <w:color w:val="auto"/>
          <w:sz w:val="24"/>
          <w:szCs w:val="24"/>
        </w:rPr>
        <w:t>resultado</w:t>
      </w:r>
      <w:r w:rsidR="000B6B61" w:rsidRPr="00822412">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1F878089" w14:textId="77777777" w:rsidR="00911FF4" w:rsidRPr="00822412" w:rsidRDefault="008A63E5"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8.17.4 </w:t>
      </w:r>
      <w:r w:rsidR="000B6B61" w:rsidRPr="00822412">
        <w:rPr>
          <w:rFonts w:ascii="Times New Roman" w:hAnsi="Times New Roman" w:cs="Times New Roman"/>
          <w:color w:val="auto"/>
          <w:sz w:val="24"/>
          <w:szCs w:val="24"/>
        </w:rPr>
        <w:t xml:space="preserve">O Pregoeiro solicitará ao licitante mais bem classificado que, no prazo de 2 (duas) horas, envie a proposta adequada ao último lance ofertado e a documentação exigida no anexo 02. </w:t>
      </w:r>
    </w:p>
    <w:p w14:paraId="2C5AD3F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382C6E2" w14:textId="77777777" w:rsidR="00911FF4" w:rsidRPr="00822412" w:rsidRDefault="008A63E5"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 xml:space="preserve">8.17.5 </w:t>
      </w:r>
      <w:r w:rsidR="000B6B61" w:rsidRPr="00822412">
        <w:rPr>
          <w:rFonts w:ascii="Times New Roman" w:hAnsi="Times New Roman" w:cs="Times New Roman"/>
          <w:color w:val="auto"/>
          <w:sz w:val="24"/>
          <w:szCs w:val="24"/>
        </w:rPr>
        <w:t>É</w:t>
      </w:r>
      <w:proofErr w:type="gramEnd"/>
      <w:r w:rsidR="000B6B61" w:rsidRPr="00822412">
        <w:rPr>
          <w:rFonts w:ascii="Times New Roman" w:hAnsi="Times New Roman" w:cs="Times New Roman"/>
          <w:color w:val="auto"/>
          <w:sz w:val="24"/>
          <w:szCs w:val="24"/>
        </w:rPr>
        <w:t xml:space="preserve"> facultado ao Pregoeiro prorrogar o prazo estabelecido, a partir de solicitação fundamentada feita no chat pelo licitante, antes de findo o prazo. </w:t>
      </w:r>
    </w:p>
    <w:p w14:paraId="3B14944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1F887EBF" w14:textId="77777777" w:rsidR="00911FF4" w:rsidRPr="00822412" w:rsidRDefault="008A63E5"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 xml:space="preserve">8.17.6 </w:t>
      </w:r>
      <w:r w:rsidR="000B6B61" w:rsidRPr="00822412">
        <w:rPr>
          <w:rFonts w:ascii="Times New Roman" w:hAnsi="Times New Roman" w:cs="Times New Roman"/>
          <w:color w:val="auto"/>
          <w:sz w:val="24"/>
          <w:szCs w:val="24"/>
        </w:rPr>
        <w:t>Após</w:t>
      </w:r>
      <w:proofErr w:type="gramEnd"/>
      <w:r w:rsidR="000B6B61" w:rsidRPr="00822412">
        <w:rPr>
          <w:rFonts w:ascii="Times New Roman" w:hAnsi="Times New Roman" w:cs="Times New Roman"/>
          <w:color w:val="auto"/>
          <w:sz w:val="24"/>
          <w:szCs w:val="24"/>
        </w:rPr>
        <w:t xml:space="preserve"> a negociação do preço, o Pregoeiro iniciará a fase de aceitação e julgamento da proposta. </w:t>
      </w:r>
    </w:p>
    <w:p w14:paraId="527325E6"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2681D17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8.18 </w:t>
      </w:r>
      <w:proofErr w:type="gramStart"/>
      <w:r w:rsidRPr="00822412">
        <w:rPr>
          <w:rFonts w:ascii="Times New Roman" w:hAnsi="Times New Roman" w:cs="Times New Roman"/>
          <w:color w:val="auto"/>
          <w:sz w:val="24"/>
          <w:szCs w:val="24"/>
        </w:rPr>
        <w:t xml:space="preserve">  Se</w:t>
      </w:r>
      <w:proofErr w:type="gramEnd"/>
      <w:r w:rsidRPr="00822412">
        <w:rPr>
          <w:rFonts w:ascii="Times New Roman" w:hAnsi="Times New Roman" w:cs="Times New Roman"/>
          <w:color w:val="auto"/>
          <w:sz w:val="24"/>
          <w:szCs w:val="24"/>
        </w:rPr>
        <w:t xml:space="preserve"> a proposta ou o lance de menor valor não for aceitável, ou se o fornecedor desatender às exigências </w:t>
      </w:r>
      <w:proofErr w:type="spellStart"/>
      <w:r w:rsidRPr="00822412">
        <w:rPr>
          <w:rFonts w:ascii="Times New Roman" w:hAnsi="Times New Roman" w:cs="Times New Roman"/>
          <w:color w:val="auto"/>
          <w:sz w:val="24"/>
          <w:szCs w:val="24"/>
        </w:rPr>
        <w:t>habilitatórias</w:t>
      </w:r>
      <w:proofErr w:type="spellEnd"/>
      <w:r w:rsidRPr="00822412">
        <w:rPr>
          <w:rFonts w:ascii="Times New Roman" w:hAnsi="Times New Roman" w:cs="Times New Roman"/>
          <w:color w:val="auto"/>
          <w:sz w:val="24"/>
          <w:szCs w:val="24"/>
        </w:rPr>
        <w:t>,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822412">
        <w:rPr>
          <w:rFonts w:ascii="Times New Roman" w:hAnsi="Times New Roman" w:cs="Times New Roman"/>
          <w:color w:val="auto"/>
          <w:sz w:val="24"/>
          <w:szCs w:val="24"/>
        </w:rPr>
        <w:t xml:space="preserve"> </w:t>
      </w:r>
      <w:r w:rsidRPr="00822412">
        <w:rPr>
          <w:rFonts w:ascii="Times New Roman" w:hAnsi="Times New Roman" w:cs="Times New Roman"/>
          <w:color w:val="auto"/>
          <w:sz w:val="24"/>
          <w:szCs w:val="24"/>
        </w:rPr>
        <w:t xml:space="preserve">Pregoeiro poderá negociar com o participante para que seja obtido preço melhor. </w:t>
      </w:r>
    </w:p>
    <w:p w14:paraId="5D4D345E"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5DEE332" w14:textId="77777777" w:rsidR="00911FF4" w:rsidRPr="00822412" w:rsidRDefault="000B6B61" w:rsidP="00822412">
      <w:pPr>
        <w:pStyle w:val="Ttulo1"/>
        <w:spacing w:after="0" w:line="240" w:lineRule="auto"/>
        <w:ind w:left="0" w:firstLine="0"/>
        <w:contextualSpacing/>
        <w:rPr>
          <w:rFonts w:cs="Times New Roman"/>
          <w:szCs w:val="24"/>
        </w:rPr>
      </w:pPr>
      <w:bookmarkStart w:id="8" w:name="_Toc158797194"/>
      <w:r w:rsidRPr="00822412">
        <w:rPr>
          <w:rFonts w:cs="Times New Roman"/>
          <w:szCs w:val="24"/>
        </w:rPr>
        <w:t xml:space="preserve">9 </w:t>
      </w:r>
      <w:r w:rsidRPr="00822412">
        <w:rPr>
          <w:rFonts w:cs="Times New Roman"/>
          <w:szCs w:val="24"/>
        </w:rPr>
        <w:tab/>
        <w:t>FASE DE JULGAMENTO</w:t>
      </w:r>
      <w:bookmarkEnd w:id="8"/>
      <w:r w:rsidRPr="00822412">
        <w:rPr>
          <w:rFonts w:cs="Times New Roman"/>
          <w:szCs w:val="24"/>
        </w:rPr>
        <w:t xml:space="preserve"> </w:t>
      </w:r>
    </w:p>
    <w:p w14:paraId="02BEE85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roofErr w:type="gramStart"/>
      <w:r w:rsidRPr="00822412">
        <w:rPr>
          <w:rFonts w:ascii="Times New Roman" w:hAnsi="Times New Roman" w:cs="Times New Roman"/>
          <w:color w:val="auto"/>
          <w:sz w:val="24"/>
          <w:szCs w:val="24"/>
        </w:rPr>
        <w:t>9.1 Encerrada</w:t>
      </w:r>
      <w:proofErr w:type="gramEnd"/>
      <w:r w:rsidRPr="00822412">
        <w:rPr>
          <w:rFonts w:ascii="Times New Roman" w:hAnsi="Times New Roman" w:cs="Times New Roman"/>
          <w:color w:val="auto"/>
          <w:sz w:val="24"/>
          <w:szCs w:val="24"/>
        </w:rPr>
        <w:t xml:space="preserve">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14:paraId="70E3BF6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6C328093" w14:textId="77777777" w:rsidR="00911FF4" w:rsidRPr="00822412" w:rsidRDefault="000B6B61" w:rsidP="00822412">
      <w:pPr>
        <w:pStyle w:val="PargrafodaLista"/>
        <w:numPr>
          <w:ilvl w:val="0"/>
          <w:numId w:val="3"/>
        </w:numPr>
        <w:spacing w:after="0" w:line="240" w:lineRule="auto"/>
        <w:ind w:left="0" w:firstLine="0"/>
        <w:rPr>
          <w:rFonts w:ascii="Times New Roman" w:hAnsi="Times New Roman" w:cs="Times New Roman"/>
          <w:color w:val="auto"/>
          <w:sz w:val="24"/>
          <w:szCs w:val="24"/>
          <w:highlight w:val="yellow"/>
        </w:rPr>
      </w:pPr>
      <w:proofErr w:type="gramStart"/>
      <w:r w:rsidRPr="00822412">
        <w:rPr>
          <w:rFonts w:ascii="Times New Roman" w:hAnsi="Times New Roman" w:cs="Times New Roman"/>
          <w:color w:val="auto"/>
          <w:sz w:val="24"/>
          <w:szCs w:val="24"/>
          <w:highlight w:val="yellow"/>
        </w:rPr>
        <w:t>cadastro</w:t>
      </w:r>
      <w:proofErr w:type="gramEnd"/>
      <w:r w:rsidRPr="00822412">
        <w:rPr>
          <w:rFonts w:ascii="Times New Roman" w:hAnsi="Times New Roman" w:cs="Times New Roman"/>
          <w:color w:val="auto"/>
          <w:sz w:val="24"/>
          <w:szCs w:val="24"/>
          <w:highlight w:val="yellow"/>
        </w:rPr>
        <w:t xml:space="preserve"> Nacional de Empresas Inidôneas e Suspensas - CEIS, da Controladoria Geral da </w:t>
      </w:r>
    </w:p>
    <w:p w14:paraId="687B741F"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highlight w:val="yellow"/>
        </w:rPr>
      </w:pPr>
      <w:r w:rsidRPr="00822412">
        <w:rPr>
          <w:rFonts w:ascii="Times New Roman" w:hAnsi="Times New Roman" w:cs="Times New Roman"/>
          <w:color w:val="auto"/>
          <w:sz w:val="24"/>
          <w:szCs w:val="24"/>
          <w:highlight w:val="yellow"/>
        </w:rPr>
        <w:t xml:space="preserve">União;  </w:t>
      </w:r>
    </w:p>
    <w:p w14:paraId="6322B8AE" w14:textId="77777777" w:rsidR="00911FF4" w:rsidRPr="00822412" w:rsidRDefault="000B6B61" w:rsidP="00822412">
      <w:pPr>
        <w:pStyle w:val="PargrafodaLista"/>
        <w:numPr>
          <w:ilvl w:val="0"/>
          <w:numId w:val="3"/>
        </w:numPr>
        <w:spacing w:after="0" w:line="240" w:lineRule="auto"/>
        <w:ind w:left="0" w:firstLine="0"/>
        <w:rPr>
          <w:rFonts w:ascii="Times New Roman" w:hAnsi="Times New Roman" w:cs="Times New Roman"/>
          <w:color w:val="auto"/>
          <w:sz w:val="24"/>
          <w:szCs w:val="24"/>
          <w:highlight w:val="yellow"/>
        </w:rPr>
      </w:pPr>
      <w:proofErr w:type="gramStart"/>
      <w:r w:rsidRPr="00822412">
        <w:rPr>
          <w:rFonts w:ascii="Times New Roman" w:hAnsi="Times New Roman" w:cs="Times New Roman"/>
          <w:color w:val="auto"/>
          <w:sz w:val="24"/>
          <w:szCs w:val="24"/>
          <w:highlight w:val="yellow"/>
        </w:rPr>
        <w:t>cadastro</w:t>
      </w:r>
      <w:proofErr w:type="gramEnd"/>
      <w:r w:rsidRPr="00822412">
        <w:rPr>
          <w:rFonts w:ascii="Times New Roman" w:hAnsi="Times New Roman" w:cs="Times New Roman"/>
          <w:color w:val="auto"/>
          <w:sz w:val="24"/>
          <w:szCs w:val="24"/>
          <w:highlight w:val="yellow"/>
        </w:rPr>
        <w:t xml:space="preserve"> Nacional de Empresas Punidas - CNEP, da Controladoria Geral da União; </w:t>
      </w:r>
    </w:p>
    <w:p w14:paraId="4613C8DF" w14:textId="77777777" w:rsidR="00911FF4" w:rsidRPr="00822412" w:rsidRDefault="000B6B61" w:rsidP="00822412">
      <w:pPr>
        <w:pStyle w:val="PargrafodaLista"/>
        <w:numPr>
          <w:ilvl w:val="0"/>
          <w:numId w:val="3"/>
        </w:numPr>
        <w:spacing w:after="0" w:line="240" w:lineRule="auto"/>
        <w:ind w:left="0" w:firstLine="0"/>
        <w:rPr>
          <w:rFonts w:ascii="Times New Roman" w:hAnsi="Times New Roman" w:cs="Times New Roman"/>
          <w:color w:val="auto"/>
          <w:sz w:val="24"/>
          <w:szCs w:val="24"/>
          <w:highlight w:val="yellow"/>
        </w:rPr>
      </w:pPr>
      <w:proofErr w:type="gramStart"/>
      <w:r w:rsidRPr="00822412">
        <w:rPr>
          <w:rFonts w:ascii="Times New Roman" w:hAnsi="Times New Roman" w:cs="Times New Roman"/>
          <w:color w:val="auto"/>
          <w:sz w:val="24"/>
          <w:szCs w:val="24"/>
          <w:highlight w:val="yellow"/>
        </w:rPr>
        <w:lastRenderedPageBreak/>
        <w:t>cadastro</w:t>
      </w:r>
      <w:proofErr w:type="gramEnd"/>
      <w:r w:rsidRPr="00822412">
        <w:rPr>
          <w:rFonts w:ascii="Times New Roman" w:hAnsi="Times New Roman" w:cs="Times New Roman"/>
          <w:color w:val="auto"/>
          <w:sz w:val="24"/>
          <w:szCs w:val="24"/>
          <w:highlight w:val="yellow"/>
        </w:rPr>
        <w:t xml:space="preserve"> de Restrições ao Direito de Contratar / Exercer Cargo em Comissão - TCE/PR; e </w:t>
      </w:r>
    </w:p>
    <w:p w14:paraId="000DEECE" w14:textId="77777777" w:rsidR="00911FF4" w:rsidRPr="00822412" w:rsidRDefault="000B6B61" w:rsidP="00822412">
      <w:pPr>
        <w:pStyle w:val="PargrafodaLista"/>
        <w:numPr>
          <w:ilvl w:val="0"/>
          <w:numId w:val="3"/>
        </w:numPr>
        <w:spacing w:after="0" w:line="240" w:lineRule="auto"/>
        <w:ind w:left="0" w:firstLine="0"/>
        <w:rPr>
          <w:rFonts w:ascii="Times New Roman" w:hAnsi="Times New Roman" w:cs="Times New Roman"/>
          <w:color w:val="auto"/>
          <w:sz w:val="24"/>
          <w:szCs w:val="24"/>
          <w:highlight w:val="yellow"/>
        </w:rPr>
      </w:pPr>
      <w:proofErr w:type="gramStart"/>
      <w:r w:rsidRPr="00822412">
        <w:rPr>
          <w:rFonts w:ascii="Times New Roman" w:hAnsi="Times New Roman" w:cs="Times New Roman"/>
          <w:color w:val="auto"/>
          <w:sz w:val="24"/>
          <w:szCs w:val="24"/>
          <w:highlight w:val="yellow"/>
        </w:rPr>
        <w:t>cadastro</w:t>
      </w:r>
      <w:proofErr w:type="gramEnd"/>
      <w:r w:rsidRPr="00822412">
        <w:rPr>
          <w:rFonts w:ascii="Times New Roman" w:hAnsi="Times New Roman" w:cs="Times New Roman"/>
          <w:color w:val="auto"/>
          <w:sz w:val="24"/>
          <w:szCs w:val="24"/>
          <w:highlight w:val="yellow"/>
        </w:rPr>
        <w:t xml:space="preserve"> de Empresas Penalizadas - PMP</w:t>
      </w:r>
      <w:r w:rsidR="005D1DDC" w:rsidRPr="00822412">
        <w:rPr>
          <w:rFonts w:ascii="Times New Roman" w:hAnsi="Times New Roman" w:cs="Times New Roman"/>
          <w:color w:val="auto"/>
          <w:sz w:val="24"/>
          <w:szCs w:val="24"/>
          <w:highlight w:val="yellow"/>
        </w:rPr>
        <w:t>V</w:t>
      </w:r>
      <w:r w:rsidRPr="00822412">
        <w:rPr>
          <w:rFonts w:ascii="Times New Roman" w:hAnsi="Times New Roman" w:cs="Times New Roman"/>
          <w:color w:val="auto"/>
          <w:sz w:val="24"/>
          <w:szCs w:val="24"/>
          <w:highlight w:val="yellow"/>
        </w:rPr>
        <w:t xml:space="preserve">/PR. </w:t>
      </w:r>
    </w:p>
    <w:p w14:paraId="318EF58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46D373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6C9F6AB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9.2.1 Constatada</w:t>
      </w:r>
      <w:proofErr w:type="gramEnd"/>
      <w:r w:rsidRPr="00822412">
        <w:rPr>
          <w:rFonts w:ascii="Times New Roman" w:hAnsi="Times New Roman" w:cs="Times New Roman"/>
          <w:color w:val="auto"/>
          <w:sz w:val="24"/>
          <w:szCs w:val="24"/>
        </w:rPr>
        <w:t xml:space="preserve"> a existência de sanção, o licitante será reputado inabilitado, por falta de condição de participação. </w:t>
      </w:r>
    </w:p>
    <w:p w14:paraId="3ACE669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1B41B267" w14:textId="77777777" w:rsidR="00911FF4" w:rsidRPr="00822412" w:rsidRDefault="008A63E5"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9.3. </w:t>
      </w:r>
      <w:r w:rsidR="000B6B61" w:rsidRPr="00822412">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8244B55" w14:textId="77777777" w:rsidR="00911FF4" w:rsidRPr="00822412" w:rsidRDefault="008A63E5"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9.4. </w:t>
      </w:r>
      <w:r w:rsidR="000B6B61" w:rsidRPr="00822412">
        <w:rPr>
          <w:rFonts w:ascii="Times New Roman" w:hAnsi="Times New Roman" w:cs="Times New Roman"/>
          <w:color w:val="auto"/>
          <w:sz w:val="24"/>
          <w:szCs w:val="24"/>
        </w:rPr>
        <w:t>Caso o licitante provisoriamente classificado em primeiro lugar tenha se utilizado de algum tratamento favorecido às ME/</w:t>
      </w:r>
      <w:proofErr w:type="spellStart"/>
      <w:r w:rsidR="000B6B61" w:rsidRPr="00822412">
        <w:rPr>
          <w:rFonts w:ascii="Times New Roman" w:hAnsi="Times New Roman" w:cs="Times New Roman"/>
          <w:color w:val="auto"/>
          <w:sz w:val="24"/>
          <w:szCs w:val="24"/>
        </w:rPr>
        <w:t>EPP’s</w:t>
      </w:r>
      <w:proofErr w:type="spellEnd"/>
      <w:r w:rsidR="000B6B61" w:rsidRPr="00822412">
        <w:rPr>
          <w:rFonts w:ascii="Times New Roman" w:hAnsi="Times New Roman" w:cs="Times New Roman"/>
          <w:color w:val="auto"/>
          <w:sz w:val="24"/>
          <w:szCs w:val="24"/>
        </w:rPr>
        <w:t xml:space="preserve">, o Pregoeiro verificará se faz jus ao benefício, em conformidade com este edital. </w:t>
      </w:r>
    </w:p>
    <w:p w14:paraId="036AF32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8FF72B1" w14:textId="77777777" w:rsidR="00911FF4" w:rsidRPr="00822412" w:rsidRDefault="008A63E5"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9.5. </w:t>
      </w:r>
      <w:r w:rsidR="000B6B61" w:rsidRPr="00822412">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50A47E2" w14:textId="77777777" w:rsidR="00911FF4" w:rsidRPr="00822412" w:rsidRDefault="008A63E5"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9.6. </w:t>
      </w:r>
      <w:r w:rsidR="000B6B61" w:rsidRPr="00822412">
        <w:rPr>
          <w:rFonts w:ascii="Times New Roman" w:hAnsi="Times New Roman" w:cs="Times New Roman"/>
          <w:color w:val="auto"/>
          <w:sz w:val="24"/>
          <w:szCs w:val="24"/>
        </w:rPr>
        <w:t xml:space="preserve">Será desclassificada a proposta vencedora que: </w:t>
      </w:r>
    </w:p>
    <w:p w14:paraId="667471EE"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1C43A695" w14:textId="77777777" w:rsidR="00911FF4" w:rsidRPr="00822412" w:rsidRDefault="008A63E5"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9.6.1. </w:t>
      </w:r>
      <w:r w:rsidR="000B6B61" w:rsidRPr="00822412">
        <w:rPr>
          <w:rFonts w:ascii="Times New Roman" w:hAnsi="Times New Roman" w:cs="Times New Roman"/>
          <w:color w:val="auto"/>
          <w:sz w:val="24"/>
          <w:szCs w:val="24"/>
        </w:rPr>
        <w:t xml:space="preserve">Contiver vícios insanáveis; </w:t>
      </w:r>
    </w:p>
    <w:p w14:paraId="6A5A63EA"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28B7F448" w14:textId="77777777" w:rsidR="00911FF4" w:rsidRPr="00822412" w:rsidRDefault="008A63E5"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9.6.2. </w:t>
      </w:r>
      <w:r w:rsidR="000B6B61" w:rsidRPr="00822412">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582D65B" w14:textId="77777777" w:rsidR="00911FF4" w:rsidRPr="00822412" w:rsidRDefault="008A63E5"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9.6.3. </w:t>
      </w:r>
      <w:r w:rsidR="000B6B61" w:rsidRPr="00822412">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880F4A2" w14:textId="77777777" w:rsidR="00911FF4" w:rsidRPr="00822412" w:rsidRDefault="008A63E5"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9.6.4. </w:t>
      </w:r>
      <w:r w:rsidR="000B6B61" w:rsidRPr="00822412">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14F60C70" w14:textId="47BE31FF" w:rsidR="00911FF4" w:rsidRPr="00822412" w:rsidRDefault="008A63E5"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9.6.5. Apre</w:t>
      </w:r>
      <w:r w:rsidR="00210CEB" w:rsidRPr="00822412">
        <w:rPr>
          <w:rFonts w:ascii="Times New Roman" w:hAnsi="Times New Roman" w:cs="Times New Roman"/>
          <w:color w:val="auto"/>
          <w:sz w:val="24"/>
          <w:szCs w:val="24"/>
        </w:rPr>
        <w:t>s</w:t>
      </w:r>
      <w:r w:rsidR="000B6B61" w:rsidRPr="00822412">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64F4B82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9.7 Se</w:t>
      </w:r>
      <w:proofErr w:type="gramEnd"/>
      <w:r w:rsidRPr="00822412">
        <w:rPr>
          <w:rFonts w:ascii="Times New Roman" w:hAnsi="Times New Roman" w:cs="Times New Roman"/>
          <w:color w:val="auto"/>
          <w:sz w:val="24"/>
          <w:szCs w:val="24"/>
        </w:rPr>
        <w:t xml:space="preserv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E9F6F5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457FA6C3"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D2D6360" w14:textId="77777777" w:rsidR="00911FF4" w:rsidRPr="00822412" w:rsidRDefault="008A63E5"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9.7.1.1. </w:t>
      </w:r>
      <w:r w:rsidR="000B6B61" w:rsidRPr="00822412">
        <w:rPr>
          <w:rFonts w:ascii="Times New Roman" w:hAnsi="Times New Roman" w:cs="Times New Roman"/>
          <w:color w:val="auto"/>
          <w:sz w:val="24"/>
          <w:szCs w:val="24"/>
        </w:rPr>
        <w:t xml:space="preserve">Que o custo do licitante ultrapassa o valor da proposta; e </w:t>
      </w:r>
    </w:p>
    <w:p w14:paraId="614A403A"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88ECF8D" w14:textId="77777777" w:rsidR="00911FF4" w:rsidRPr="00822412" w:rsidRDefault="008A63E5"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9.7.1.2. </w:t>
      </w:r>
      <w:r w:rsidR="000B6B61" w:rsidRPr="00822412">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FA4880A" w14:textId="77777777" w:rsidR="00911FF4" w:rsidRPr="00822412" w:rsidRDefault="00E10523"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9.8. </w:t>
      </w:r>
      <w:r w:rsidR="000B6B61" w:rsidRPr="00822412">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lastRenderedPageBreak/>
        <w:t xml:space="preserve"> </w:t>
      </w:r>
    </w:p>
    <w:p w14:paraId="451FDECC" w14:textId="77777777" w:rsidR="00911FF4" w:rsidRPr="00822412" w:rsidRDefault="00E10523"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9.9. </w:t>
      </w:r>
      <w:r w:rsidR="000B6B61" w:rsidRPr="00822412">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822412" w:rsidRDefault="00911FF4" w:rsidP="00822412">
      <w:pPr>
        <w:spacing w:after="0" w:line="240" w:lineRule="auto"/>
        <w:ind w:left="0" w:firstLine="0"/>
        <w:contextualSpacing/>
        <w:rPr>
          <w:rFonts w:ascii="Times New Roman" w:hAnsi="Times New Roman" w:cs="Times New Roman"/>
          <w:color w:val="auto"/>
          <w:sz w:val="24"/>
          <w:szCs w:val="24"/>
        </w:rPr>
      </w:pPr>
    </w:p>
    <w:p w14:paraId="5CB5B293"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9.1</w:t>
      </w:r>
      <w:r w:rsidR="00E10523" w:rsidRPr="00822412">
        <w:rPr>
          <w:rFonts w:ascii="Times New Roman" w:hAnsi="Times New Roman" w:cs="Times New Roman"/>
          <w:color w:val="auto"/>
          <w:sz w:val="24"/>
          <w:szCs w:val="24"/>
        </w:rPr>
        <w:t>0.</w:t>
      </w:r>
      <w:r w:rsidRPr="00822412">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6390804B" w14:textId="77777777" w:rsidR="00911FF4" w:rsidRPr="00822412" w:rsidRDefault="00E10523"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9.11. O</w:t>
      </w:r>
      <w:r w:rsidR="000B6B61" w:rsidRPr="00822412">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64E38DFC" w14:textId="77777777" w:rsidR="00911FF4" w:rsidRPr="00822412" w:rsidRDefault="00E10523"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9.11.</w:t>
      </w:r>
      <w:proofErr w:type="gramStart"/>
      <w:r w:rsidRPr="00822412">
        <w:rPr>
          <w:rFonts w:ascii="Times New Roman" w:hAnsi="Times New Roman" w:cs="Times New Roman"/>
          <w:color w:val="auto"/>
          <w:sz w:val="24"/>
          <w:szCs w:val="24"/>
        </w:rPr>
        <w:t>1.</w:t>
      </w:r>
      <w:r w:rsidR="000B6B61" w:rsidRPr="00822412">
        <w:rPr>
          <w:rFonts w:ascii="Times New Roman" w:hAnsi="Times New Roman" w:cs="Times New Roman"/>
          <w:color w:val="auto"/>
          <w:sz w:val="24"/>
          <w:szCs w:val="24"/>
        </w:rPr>
        <w:t>Havendo</w:t>
      </w:r>
      <w:proofErr w:type="gramEnd"/>
      <w:r w:rsidR="000B6B61" w:rsidRPr="00822412">
        <w:rPr>
          <w:rFonts w:ascii="Times New Roman" w:hAnsi="Times New Roman" w:cs="Times New Roman"/>
          <w:color w:val="auto"/>
          <w:sz w:val="24"/>
          <w:szCs w:val="24"/>
        </w:rPr>
        <w:t xml:space="preserve"> necessidade, o Pregoeiro suspenderá a sessão, informando no “chat” a nova data e horário para a sua continuidade.  </w:t>
      </w:r>
    </w:p>
    <w:p w14:paraId="08CAEB1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6BA8C1F1" w14:textId="77777777" w:rsidR="00911FF4" w:rsidRPr="00822412" w:rsidRDefault="00E10523"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9.12. </w:t>
      </w:r>
      <w:r w:rsidR="000B6B61" w:rsidRPr="00822412">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F803B9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D65AEBA"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9.14  Encerrada</w:t>
      </w:r>
      <w:proofErr w:type="gramEnd"/>
      <w:r w:rsidRPr="00822412">
        <w:rPr>
          <w:rFonts w:ascii="Times New Roman" w:hAnsi="Times New Roman" w:cs="Times New Roman"/>
          <w:color w:val="auto"/>
          <w:sz w:val="24"/>
          <w:szCs w:val="24"/>
        </w:rPr>
        <w:t xml:space="preserve"> a análise quanto à aceitação da proposta, o Pregoeiro verificará a habilitação do licitante, observado o disposto neste Edital.  </w:t>
      </w:r>
    </w:p>
    <w:p w14:paraId="50ECE2BF"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2AC396AD" w14:textId="77777777" w:rsidR="00911FF4" w:rsidRPr="00822412" w:rsidRDefault="000B6B61" w:rsidP="00822412">
      <w:pPr>
        <w:pStyle w:val="Ttulo1"/>
        <w:spacing w:after="0" w:line="240" w:lineRule="auto"/>
        <w:ind w:left="0" w:firstLine="0"/>
        <w:contextualSpacing/>
        <w:rPr>
          <w:rFonts w:cs="Times New Roman"/>
          <w:szCs w:val="24"/>
        </w:rPr>
      </w:pPr>
      <w:bookmarkStart w:id="9" w:name="_Toc158797195"/>
      <w:r w:rsidRPr="00822412">
        <w:rPr>
          <w:rFonts w:cs="Times New Roman"/>
          <w:szCs w:val="24"/>
        </w:rPr>
        <w:t xml:space="preserve">10 </w:t>
      </w:r>
      <w:r w:rsidRPr="00822412">
        <w:rPr>
          <w:rFonts w:cs="Times New Roman"/>
          <w:szCs w:val="24"/>
        </w:rPr>
        <w:tab/>
        <w:t>PROCEDIMENTOS DA LEI COMPLEMENTAR Nº 123/2006 DISPOSTO NO CAPÍTULO V</w:t>
      </w:r>
      <w:bookmarkEnd w:id="9"/>
      <w:r w:rsidRPr="00822412">
        <w:rPr>
          <w:rFonts w:cs="Times New Roman"/>
          <w:szCs w:val="24"/>
        </w:rPr>
        <w:t xml:space="preserve">  </w:t>
      </w:r>
    </w:p>
    <w:p w14:paraId="2C7823CB" w14:textId="30CD7C54"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roofErr w:type="gramStart"/>
      <w:r w:rsidRPr="00822412">
        <w:rPr>
          <w:rFonts w:ascii="Times New Roman" w:hAnsi="Times New Roman" w:cs="Times New Roman"/>
          <w:color w:val="auto"/>
          <w:sz w:val="24"/>
          <w:szCs w:val="24"/>
        </w:rPr>
        <w:t>10.1 Encerrada</w:t>
      </w:r>
      <w:proofErr w:type="gramEnd"/>
      <w:r w:rsidRPr="00822412">
        <w:rPr>
          <w:rFonts w:ascii="Times New Roman" w:hAnsi="Times New Roman" w:cs="Times New Roman"/>
          <w:color w:val="auto"/>
          <w:sz w:val="24"/>
          <w:szCs w:val="24"/>
        </w:rPr>
        <w:t xml:space="preserve">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822412" w:rsidRDefault="00E10523"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a) A</w:t>
      </w:r>
      <w:r w:rsidR="000B6B61" w:rsidRPr="00822412">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melhor</w:t>
      </w:r>
      <w:proofErr w:type="gramEnd"/>
      <w:r w:rsidRPr="00822412">
        <w:rPr>
          <w:rFonts w:ascii="Times New Roman" w:hAnsi="Times New Roman" w:cs="Times New Roman"/>
          <w:color w:val="auto"/>
          <w:sz w:val="24"/>
          <w:szCs w:val="24"/>
        </w:rPr>
        <w:t xml:space="preserve"> classificada, será convocada pelo sistema eletrônico, via “chat” de comunicação do pregão eletrônico para, no prazo de 5 (cinco) minutos após a convocação, apresentar nova proposta inferior àquela considerada vencedora do certame, situação em que, atendidas as exigências </w:t>
      </w:r>
      <w:proofErr w:type="spellStart"/>
      <w:r w:rsidRPr="00822412">
        <w:rPr>
          <w:rFonts w:ascii="Times New Roman" w:hAnsi="Times New Roman" w:cs="Times New Roman"/>
          <w:color w:val="auto"/>
          <w:sz w:val="24"/>
          <w:szCs w:val="24"/>
        </w:rPr>
        <w:t>habilitatórias</w:t>
      </w:r>
      <w:proofErr w:type="spellEnd"/>
      <w:r w:rsidRPr="00822412">
        <w:rPr>
          <w:rFonts w:ascii="Times New Roman" w:hAnsi="Times New Roman" w:cs="Times New Roman"/>
          <w:color w:val="auto"/>
          <w:sz w:val="24"/>
          <w:szCs w:val="24"/>
        </w:rPr>
        <w:t xml:space="preserve">, será adjudicada em seu favor o objeto do pregão; </w:t>
      </w:r>
    </w:p>
    <w:p w14:paraId="5F628A06" w14:textId="77777777" w:rsidR="00911FF4" w:rsidRPr="00822412" w:rsidRDefault="00E10523"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B) No </w:t>
      </w:r>
      <w:r w:rsidR="000B6B61" w:rsidRPr="00822412">
        <w:rPr>
          <w:rFonts w:ascii="Times New Roman" w:hAnsi="Times New Roman" w:cs="Times New Roman"/>
          <w:color w:val="auto"/>
          <w:sz w:val="24"/>
          <w:szCs w:val="24"/>
        </w:rPr>
        <w:t>aso de empate de propostas apresentadas por M</w:t>
      </w:r>
      <w:r w:rsidR="00A3481D" w:rsidRPr="00822412">
        <w:rPr>
          <w:rFonts w:ascii="Times New Roman" w:hAnsi="Times New Roman" w:cs="Times New Roman"/>
          <w:color w:val="auto"/>
          <w:sz w:val="24"/>
          <w:szCs w:val="24"/>
        </w:rPr>
        <w:t xml:space="preserve">icroempresa (ME) ou Empresas de </w:t>
      </w:r>
      <w:r w:rsidR="000B6B61" w:rsidRPr="00822412">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822412">
        <w:rPr>
          <w:rFonts w:ascii="Times New Roman" w:hAnsi="Times New Roman" w:cs="Times New Roman"/>
          <w:color w:val="auto"/>
          <w:sz w:val="24"/>
          <w:szCs w:val="24"/>
        </w:rPr>
        <w:t xml:space="preserve"> será convocada para apresentar </w:t>
      </w:r>
      <w:r w:rsidR="000B6B61" w:rsidRPr="00822412">
        <w:rPr>
          <w:rFonts w:ascii="Times New Roman" w:hAnsi="Times New Roman" w:cs="Times New Roman"/>
          <w:color w:val="auto"/>
          <w:sz w:val="24"/>
          <w:szCs w:val="24"/>
        </w:rPr>
        <w:t xml:space="preserve">melhor oferta, na forma do disposto na alínea “a”;  </w:t>
      </w:r>
    </w:p>
    <w:p w14:paraId="6255DF65" w14:textId="77777777" w:rsidR="00911FF4" w:rsidRPr="00822412" w:rsidRDefault="00E10523"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lastRenderedPageBreak/>
        <w:t>C) N</w:t>
      </w:r>
      <w:r w:rsidR="000B6B61" w:rsidRPr="00822412">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1A3B39A1"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10.2  Na</w:t>
      </w:r>
      <w:proofErr w:type="gramEnd"/>
      <w:r w:rsidRPr="00822412">
        <w:rPr>
          <w:rFonts w:ascii="Times New Roman" w:hAnsi="Times New Roman" w:cs="Times New Roman"/>
          <w:color w:val="auto"/>
          <w:sz w:val="24"/>
          <w:szCs w:val="24"/>
        </w:rPr>
        <w:t xml:space="preserve"> hipótese da não contratação nos termos previstos, o objeto licitado será adjudicado em favor da proposta originalmente vencedora do certame, desde que atenda aos requisitos de habilitação. </w:t>
      </w:r>
    </w:p>
    <w:p w14:paraId="6D1E969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98465DD" w14:textId="77777777" w:rsidR="00911FF4" w:rsidRPr="00822412" w:rsidRDefault="000B6B61" w:rsidP="00822412">
      <w:pPr>
        <w:pStyle w:val="Ttulo1"/>
        <w:spacing w:after="0" w:line="240" w:lineRule="auto"/>
        <w:ind w:left="0" w:firstLine="0"/>
        <w:contextualSpacing/>
        <w:rPr>
          <w:rFonts w:cs="Times New Roman"/>
          <w:szCs w:val="24"/>
        </w:rPr>
      </w:pPr>
      <w:bookmarkStart w:id="10" w:name="_Toc158797196"/>
      <w:r w:rsidRPr="00822412">
        <w:rPr>
          <w:rFonts w:cs="Times New Roman"/>
          <w:szCs w:val="24"/>
        </w:rPr>
        <w:t xml:space="preserve">11 </w:t>
      </w:r>
      <w:r w:rsidRPr="00822412">
        <w:rPr>
          <w:rFonts w:cs="Times New Roman"/>
          <w:szCs w:val="24"/>
        </w:rPr>
        <w:tab/>
        <w:t>HABILITAÇÃO</w:t>
      </w:r>
      <w:bookmarkEnd w:id="10"/>
      <w:r w:rsidRPr="00822412">
        <w:rPr>
          <w:rFonts w:cs="Times New Roman"/>
          <w:szCs w:val="24"/>
        </w:rPr>
        <w:t xml:space="preserve">  </w:t>
      </w:r>
    </w:p>
    <w:p w14:paraId="7744B9E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11.1 </w:t>
      </w:r>
      <w:proofErr w:type="gramStart"/>
      <w:r w:rsidRPr="00822412">
        <w:rPr>
          <w:rFonts w:ascii="Times New Roman" w:hAnsi="Times New Roman" w:cs="Times New Roman"/>
          <w:color w:val="auto"/>
          <w:sz w:val="24"/>
          <w:szCs w:val="24"/>
        </w:rPr>
        <w:tab/>
        <w:t>Os</w:t>
      </w:r>
      <w:proofErr w:type="gramEnd"/>
      <w:r w:rsidRPr="00822412">
        <w:rPr>
          <w:rFonts w:ascii="Times New Roman" w:hAnsi="Times New Roman" w:cs="Times New Roman"/>
          <w:color w:val="auto"/>
          <w:sz w:val="24"/>
          <w:szCs w:val="24"/>
        </w:rPr>
        <w:t xml:space="preserve"> documentos previstos no Anexo 02, necessários e suficientes para demonstrar a </w:t>
      </w:r>
    </w:p>
    <w:p w14:paraId="229CE55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capacidade</w:t>
      </w:r>
      <w:proofErr w:type="gramEnd"/>
      <w:r w:rsidRPr="00822412">
        <w:rPr>
          <w:rFonts w:ascii="Times New Roman" w:hAnsi="Times New Roman" w:cs="Times New Roman"/>
          <w:color w:val="auto"/>
          <w:sz w:val="24"/>
          <w:szCs w:val="24"/>
        </w:rPr>
        <w:t xml:space="preserve"> do licitante de realizar o objeto da licitação, serão exigidos para fins de habilitação, nos termos dos artigos 62 a 70 da Lei nº 14.133/2021. </w:t>
      </w:r>
    </w:p>
    <w:p w14:paraId="78169EA7"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16D1766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11.2 Quando</w:t>
      </w:r>
      <w:proofErr w:type="gramEnd"/>
      <w:r w:rsidRPr="00822412">
        <w:rPr>
          <w:rFonts w:ascii="Times New Roman" w:hAnsi="Times New Roman" w:cs="Times New Roman"/>
          <w:color w:val="auto"/>
          <w:sz w:val="24"/>
          <w:szCs w:val="24"/>
        </w:rPr>
        <w:t xml:space="preserve">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27F8F2D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11.2.1 Se</w:t>
      </w:r>
      <w:proofErr w:type="gramEnd"/>
      <w:r w:rsidRPr="00822412">
        <w:rPr>
          <w:rFonts w:ascii="Times New Roman" w:hAnsi="Times New Roman" w:cs="Times New Roman"/>
          <w:color w:val="auto"/>
          <w:sz w:val="24"/>
          <w:szCs w:val="24"/>
        </w:rPr>
        <w:t xml:space="preserve"> o consórcio não for formado integralmente por Microempresa (ME) ou Empresas de Pequeno Porte (EPP) e o termo de referência exigir requisitos de habilitação econômico-financeira, haverá um acréscimo de (10% A 30%, SALVO SE HOUVER JUSTIFICATIVA NOS AUTOS PARA SUPRIMIR ESSE ACRESCIMO) para o consórcio em relação ao valor exigido para os licitantes individuais. </w:t>
      </w:r>
    </w:p>
    <w:p w14:paraId="148831A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7E521C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11.3 </w:t>
      </w:r>
      <w:r w:rsidRPr="00822412">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94753D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11.4 Os</w:t>
      </w:r>
      <w:proofErr w:type="gramEnd"/>
      <w:r w:rsidRPr="00822412">
        <w:rPr>
          <w:rFonts w:ascii="Times New Roman" w:hAnsi="Times New Roman" w:cs="Times New Roman"/>
          <w:color w:val="auto"/>
          <w:sz w:val="24"/>
          <w:szCs w:val="24"/>
        </w:rPr>
        <w:t xml:space="preserve">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132544B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11.5 A exigência dos documentos de habilitação constantes nesse edital somente será feita em relação ao licitante vencedor. </w:t>
      </w:r>
    </w:p>
    <w:p w14:paraId="17CA81B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EDF23C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11.6 Após</w:t>
      </w:r>
      <w:proofErr w:type="gramEnd"/>
      <w:r w:rsidRPr="00822412">
        <w:rPr>
          <w:rFonts w:ascii="Times New Roman" w:hAnsi="Times New Roman" w:cs="Times New Roman"/>
          <w:color w:val="auto"/>
          <w:sz w:val="24"/>
          <w:szCs w:val="24"/>
        </w:rPr>
        <w:t xml:space="preserve"> a entrega dos documentos para habilitação, não será permitida a substituição ou a apresentação de novos documentos, salvo em sede de diligência, para (Lei nº </w:t>
      </w:r>
      <w:r w:rsidR="005114E8" w:rsidRPr="00822412">
        <w:rPr>
          <w:rFonts w:ascii="Times New Roman" w:hAnsi="Times New Roman" w:cs="Times New Roman"/>
          <w:color w:val="auto"/>
          <w:sz w:val="24"/>
          <w:szCs w:val="24"/>
        </w:rPr>
        <w:t>14.133/2021, artigos 12, 59, 64)</w:t>
      </w:r>
      <w:r w:rsidRPr="00822412">
        <w:rPr>
          <w:rFonts w:ascii="Times New Roman" w:hAnsi="Times New Roman" w:cs="Times New Roman"/>
          <w:color w:val="auto"/>
          <w:sz w:val="24"/>
          <w:szCs w:val="24"/>
        </w:rPr>
        <w:t xml:space="preserve"> </w:t>
      </w:r>
    </w:p>
    <w:p w14:paraId="616C11AF"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9EF4D9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6BB2EDC"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11.7 Na</w:t>
      </w:r>
      <w:proofErr w:type="gramEnd"/>
      <w:r w:rsidRPr="00822412">
        <w:rPr>
          <w:rFonts w:ascii="Times New Roman" w:hAnsi="Times New Roman" w:cs="Times New Roman"/>
          <w:color w:val="auto"/>
          <w:sz w:val="24"/>
          <w:szCs w:val="24"/>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0669C2E"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lastRenderedPageBreak/>
        <w:t xml:space="preserve">11.7 A comprovação de regularidade fiscal e trabalhista das Microempresa (ME) e das Empresas de Pequeno Porte (EPP) somente será exigida para efeito de contratação, e não como condição para participação na licitação (art. 4º do Decreto nº 8.538/2015). </w:t>
      </w:r>
    </w:p>
    <w:p w14:paraId="3B826EAC"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15DC8DC9" w14:textId="77777777" w:rsidR="00911FF4" w:rsidRPr="00822412" w:rsidRDefault="000B6B61" w:rsidP="00822412">
      <w:pPr>
        <w:pStyle w:val="Ttulo1"/>
        <w:spacing w:after="0" w:line="240" w:lineRule="auto"/>
        <w:ind w:left="0" w:firstLine="0"/>
        <w:contextualSpacing/>
        <w:rPr>
          <w:rFonts w:cs="Times New Roman"/>
          <w:szCs w:val="24"/>
        </w:rPr>
      </w:pPr>
      <w:bookmarkStart w:id="11" w:name="_Toc157071156"/>
      <w:bookmarkStart w:id="12" w:name="_Toc158797197"/>
      <w:r w:rsidRPr="00822412">
        <w:rPr>
          <w:rFonts w:cs="Times New Roman"/>
          <w:szCs w:val="24"/>
        </w:rPr>
        <w:t xml:space="preserve">12 </w:t>
      </w:r>
      <w:r w:rsidRPr="00822412">
        <w:rPr>
          <w:rFonts w:cs="Times New Roman"/>
          <w:szCs w:val="24"/>
        </w:rPr>
        <w:tab/>
        <w:t>PROPOSTA FINAL ESCRITA E FORNECIMENTO</w:t>
      </w:r>
      <w:bookmarkEnd w:id="11"/>
      <w:bookmarkEnd w:id="12"/>
      <w:r w:rsidRPr="00822412">
        <w:rPr>
          <w:rFonts w:cs="Times New Roman"/>
          <w:szCs w:val="24"/>
        </w:rPr>
        <w:t xml:space="preserve"> </w:t>
      </w:r>
    </w:p>
    <w:p w14:paraId="49380E91"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12.1 </w:t>
      </w:r>
      <w:r w:rsidRPr="00822412">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documentação</w:t>
      </w:r>
      <w:proofErr w:type="gramEnd"/>
      <w:r w:rsidRPr="00822412">
        <w:rPr>
          <w:rFonts w:ascii="Times New Roman" w:hAnsi="Times New Roman" w:cs="Times New Roman"/>
          <w:color w:val="auto"/>
          <w:sz w:val="24"/>
          <w:szCs w:val="24"/>
        </w:rPr>
        <w:t xml:space="preserve"> de habilitação, ainda que haja alguma restrição de regularidade fiscal e trabalhista, nos termos do art. 43, § 1º da Lei Complementar nº 123/2006.  </w:t>
      </w:r>
    </w:p>
    <w:p w14:paraId="6B5A4C1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2268566"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12.2 </w:t>
      </w:r>
      <w:proofErr w:type="gramStart"/>
      <w:r w:rsidRPr="00822412">
        <w:rPr>
          <w:rFonts w:ascii="Times New Roman" w:hAnsi="Times New Roman" w:cs="Times New Roman"/>
          <w:color w:val="auto"/>
          <w:sz w:val="24"/>
          <w:szCs w:val="24"/>
        </w:rPr>
        <w:tab/>
        <w:t>Não</w:t>
      </w:r>
      <w:proofErr w:type="gramEnd"/>
      <w:r w:rsidRPr="00822412">
        <w:rPr>
          <w:rFonts w:ascii="Times New Roman" w:hAnsi="Times New Roman" w:cs="Times New Roman"/>
          <w:color w:val="auto"/>
          <w:sz w:val="24"/>
          <w:szCs w:val="24"/>
        </w:rPr>
        <w:t xml:space="preserve"> serão aceitos documentos para habilitação enviados via Correios ou via e-mail.  </w:t>
      </w:r>
    </w:p>
    <w:p w14:paraId="1AD84896"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665749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12.3   Documentos Técnicos e amostras</w:t>
      </w:r>
      <w:r w:rsidR="00A3481D" w:rsidRPr="00822412">
        <w:rPr>
          <w:rFonts w:ascii="Times New Roman" w:hAnsi="Times New Roman" w:cs="Times New Roman"/>
          <w:color w:val="auto"/>
          <w:sz w:val="24"/>
          <w:szCs w:val="24"/>
        </w:rPr>
        <w:t>, (quando necessários)</w:t>
      </w:r>
      <w:r w:rsidRPr="00822412">
        <w:rPr>
          <w:rFonts w:ascii="Times New Roman" w:hAnsi="Times New Roman" w:cs="Times New Roman"/>
          <w:color w:val="auto"/>
          <w:sz w:val="24"/>
          <w:szCs w:val="24"/>
        </w:rPr>
        <w:t xml:space="preserve">, solicitados no anexo 02 do edital, serão analisados pela Comissão Técnica informada em edital.  </w:t>
      </w:r>
    </w:p>
    <w:p w14:paraId="2D379EE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9D6CA5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12.4 Após</w:t>
      </w:r>
      <w:proofErr w:type="gramEnd"/>
      <w:r w:rsidRPr="00822412">
        <w:rPr>
          <w:rFonts w:ascii="Times New Roman" w:hAnsi="Times New Roman" w:cs="Times New Roman"/>
          <w:color w:val="auto"/>
          <w:sz w:val="24"/>
          <w:szCs w:val="24"/>
        </w:rPr>
        <w:t xml:space="preserve"> a emissão do empenho ou Termo de Contrato a empresa será convocada para entrega do objeto.  </w:t>
      </w:r>
    </w:p>
    <w:p w14:paraId="501C888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1AF5E1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12.5 Em</w:t>
      </w:r>
      <w:proofErr w:type="gramEnd"/>
      <w:r w:rsidRPr="00822412">
        <w:rPr>
          <w:rFonts w:ascii="Times New Roman" w:hAnsi="Times New Roman" w:cs="Times New Roman"/>
          <w:color w:val="auto"/>
          <w:sz w:val="24"/>
          <w:szCs w:val="24"/>
        </w:rPr>
        <w:t xml:space="preserve"> se tratando de Compras, os bens serão recebidos provisoriamente no prazo de </w:t>
      </w:r>
      <w:r w:rsidR="005114E8" w:rsidRPr="00822412">
        <w:rPr>
          <w:rFonts w:ascii="Times New Roman" w:hAnsi="Times New Roman" w:cs="Times New Roman"/>
          <w:color w:val="auto"/>
          <w:sz w:val="24"/>
          <w:szCs w:val="24"/>
        </w:rPr>
        <w:t>15</w:t>
      </w:r>
      <w:r w:rsidRPr="00822412">
        <w:rPr>
          <w:rFonts w:ascii="Times New Roman" w:hAnsi="Times New Roman" w:cs="Times New Roman"/>
          <w:color w:val="auto"/>
          <w:sz w:val="24"/>
          <w:szCs w:val="24"/>
        </w:rPr>
        <w:t xml:space="preserve"> (</w:t>
      </w:r>
      <w:r w:rsidR="005114E8" w:rsidRPr="00822412">
        <w:rPr>
          <w:rFonts w:ascii="Times New Roman" w:hAnsi="Times New Roman" w:cs="Times New Roman"/>
          <w:color w:val="auto"/>
          <w:sz w:val="24"/>
          <w:szCs w:val="24"/>
        </w:rPr>
        <w:t>Quinze</w:t>
      </w:r>
      <w:r w:rsidRPr="00822412">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822412">
        <w:rPr>
          <w:rFonts w:ascii="Times New Roman" w:hAnsi="Times New Roman" w:cs="Times New Roman"/>
          <w:color w:val="auto"/>
          <w:sz w:val="24"/>
          <w:szCs w:val="24"/>
        </w:rPr>
        <w:t>no</w:t>
      </w:r>
      <w:r w:rsidRPr="00822412">
        <w:rPr>
          <w:rFonts w:ascii="Times New Roman" w:hAnsi="Times New Roman" w:cs="Times New Roman"/>
          <w:color w:val="auto"/>
          <w:sz w:val="24"/>
          <w:szCs w:val="24"/>
        </w:rPr>
        <w:t xml:space="preserve"> Termo de Referência e na proposta. </w:t>
      </w:r>
    </w:p>
    <w:p w14:paraId="6FBA770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F74D7A7" w14:textId="5790394A"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12.5.1 Definitivamente</w:t>
      </w:r>
      <w:proofErr w:type="gramEnd"/>
      <w:r w:rsidRPr="00822412">
        <w:rPr>
          <w:rFonts w:ascii="Times New Roman" w:hAnsi="Times New Roman" w:cs="Times New Roman"/>
          <w:color w:val="auto"/>
          <w:sz w:val="24"/>
          <w:szCs w:val="24"/>
        </w:rPr>
        <w:t xml:space="preserve">, para efeito de verificação da qualidade e quantidade do material e consequente aceitação, em até </w:t>
      </w:r>
      <w:r w:rsidR="00181B53" w:rsidRPr="00822412">
        <w:rPr>
          <w:rFonts w:ascii="Times New Roman" w:hAnsi="Times New Roman" w:cs="Times New Roman"/>
          <w:color w:val="auto"/>
          <w:sz w:val="24"/>
          <w:szCs w:val="24"/>
        </w:rPr>
        <w:t>03</w:t>
      </w:r>
      <w:r w:rsidRPr="00822412">
        <w:rPr>
          <w:rFonts w:ascii="Times New Roman" w:hAnsi="Times New Roman" w:cs="Times New Roman"/>
          <w:color w:val="auto"/>
          <w:sz w:val="24"/>
          <w:szCs w:val="24"/>
        </w:rPr>
        <w:t xml:space="preserve"> (</w:t>
      </w:r>
      <w:r w:rsidR="00181B53" w:rsidRPr="00822412">
        <w:rPr>
          <w:rFonts w:ascii="Times New Roman" w:hAnsi="Times New Roman" w:cs="Times New Roman"/>
          <w:color w:val="auto"/>
          <w:sz w:val="24"/>
          <w:szCs w:val="24"/>
        </w:rPr>
        <w:t>três</w:t>
      </w:r>
      <w:r w:rsidRPr="00822412">
        <w:rPr>
          <w:rFonts w:ascii="Times New Roman" w:hAnsi="Times New Roman" w:cs="Times New Roman"/>
          <w:color w:val="auto"/>
          <w:sz w:val="24"/>
          <w:szCs w:val="24"/>
        </w:rPr>
        <w:t>)</w:t>
      </w:r>
      <w:r w:rsidR="006B13D0" w:rsidRPr="00822412">
        <w:rPr>
          <w:rFonts w:ascii="Times New Roman" w:hAnsi="Times New Roman" w:cs="Times New Roman"/>
          <w:color w:val="auto"/>
          <w:sz w:val="24"/>
          <w:szCs w:val="24"/>
        </w:rPr>
        <w:t xml:space="preserve"> </w:t>
      </w:r>
      <w:r w:rsidRPr="00822412">
        <w:rPr>
          <w:rFonts w:ascii="Times New Roman" w:hAnsi="Times New Roman" w:cs="Times New Roman"/>
          <w:color w:val="auto"/>
          <w:sz w:val="24"/>
          <w:szCs w:val="24"/>
        </w:rPr>
        <w:t>dias</w:t>
      </w:r>
      <w:r w:rsidR="006B13D0" w:rsidRPr="00822412">
        <w:rPr>
          <w:rFonts w:ascii="Times New Roman" w:hAnsi="Times New Roman" w:cs="Times New Roman"/>
          <w:color w:val="auto"/>
          <w:sz w:val="24"/>
          <w:szCs w:val="24"/>
        </w:rPr>
        <w:t xml:space="preserve"> úteis</w:t>
      </w:r>
      <w:r w:rsidRPr="00822412">
        <w:rPr>
          <w:rFonts w:ascii="Times New Roman" w:hAnsi="Times New Roman" w:cs="Times New Roman"/>
          <w:color w:val="auto"/>
          <w:sz w:val="24"/>
          <w:szCs w:val="24"/>
        </w:rPr>
        <w:t xml:space="preserve"> </w:t>
      </w:r>
      <w:r w:rsidR="00181B53" w:rsidRPr="00822412">
        <w:rPr>
          <w:rFonts w:ascii="Times New Roman" w:hAnsi="Times New Roman" w:cs="Times New Roman"/>
          <w:color w:val="auto"/>
          <w:sz w:val="24"/>
          <w:szCs w:val="24"/>
        </w:rPr>
        <w:t>do recebimento provisório</w:t>
      </w:r>
      <w:r w:rsidRPr="00822412">
        <w:rPr>
          <w:rFonts w:ascii="Times New Roman" w:hAnsi="Times New Roman" w:cs="Times New Roman"/>
          <w:color w:val="auto"/>
          <w:sz w:val="24"/>
          <w:szCs w:val="24"/>
        </w:rPr>
        <w:t xml:space="preserve">. </w:t>
      </w:r>
    </w:p>
    <w:p w14:paraId="2081FD9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5EAF847"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12.</w:t>
      </w:r>
      <w:r w:rsidR="00717F1B" w:rsidRPr="00822412">
        <w:rPr>
          <w:rFonts w:ascii="Times New Roman" w:hAnsi="Times New Roman" w:cs="Times New Roman"/>
          <w:color w:val="auto"/>
          <w:sz w:val="24"/>
          <w:szCs w:val="24"/>
        </w:rPr>
        <w:t>6</w:t>
      </w:r>
      <w:r w:rsidRPr="00822412">
        <w:rPr>
          <w:rFonts w:ascii="Times New Roman" w:hAnsi="Times New Roman" w:cs="Times New Roman"/>
          <w:color w:val="auto"/>
          <w:sz w:val="24"/>
          <w:szCs w:val="24"/>
        </w:rPr>
        <w:t xml:space="preserve">  O</w:t>
      </w:r>
      <w:proofErr w:type="gramEnd"/>
      <w:r w:rsidRPr="00822412">
        <w:rPr>
          <w:rFonts w:ascii="Times New Roman" w:hAnsi="Times New Roman" w:cs="Times New Roman"/>
          <w:color w:val="auto"/>
          <w:sz w:val="24"/>
          <w:szCs w:val="24"/>
        </w:rPr>
        <w:t xml:space="preserve"> recebimento provisório ou definitivo do objeto não exclui a responsabilidade da contratada pelos prejuízos resultantes da incorreta execução do Termo de Contrato. </w:t>
      </w:r>
    </w:p>
    <w:p w14:paraId="124394E3"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5B37AD1"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12.</w:t>
      </w:r>
      <w:r w:rsidR="00717F1B" w:rsidRPr="00822412">
        <w:rPr>
          <w:rFonts w:ascii="Times New Roman" w:hAnsi="Times New Roman" w:cs="Times New Roman"/>
          <w:color w:val="auto"/>
          <w:sz w:val="24"/>
          <w:szCs w:val="24"/>
        </w:rPr>
        <w:t>7</w:t>
      </w:r>
      <w:r w:rsidRPr="00822412">
        <w:rPr>
          <w:rFonts w:ascii="Times New Roman" w:hAnsi="Times New Roman" w:cs="Times New Roman"/>
          <w:color w:val="auto"/>
          <w:sz w:val="24"/>
          <w:szCs w:val="24"/>
        </w:rPr>
        <w:t xml:space="preserve">  Em</w:t>
      </w:r>
      <w:proofErr w:type="gramEnd"/>
      <w:r w:rsidRPr="00822412">
        <w:rPr>
          <w:rFonts w:ascii="Times New Roman" w:hAnsi="Times New Roman" w:cs="Times New Roman"/>
          <w:color w:val="auto"/>
          <w:sz w:val="24"/>
          <w:szCs w:val="24"/>
        </w:rPr>
        <w:t xml:space="preserve">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9F095BC"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12.</w:t>
      </w:r>
      <w:r w:rsidR="00717F1B" w:rsidRPr="00822412">
        <w:rPr>
          <w:rFonts w:ascii="Times New Roman" w:hAnsi="Times New Roman" w:cs="Times New Roman"/>
          <w:color w:val="auto"/>
          <w:sz w:val="24"/>
          <w:szCs w:val="24"/>
        </w:rPr>
        <w:t xml:space="preserve">8. </w:t>
      </w:r>
      <w:r w:rsidRPr="00822412">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69EDD6EA" w14:textId="77777777" w:rsidR="00911FF4" w:rsidRPr="00822412" w:rsidRDefault="000B6B61" w:rsidP="00822412">
      <w:pPr>
        <w:pStyle w:val="Ttulo1"/>
        <w:spacing w:after="0" w:line="240" w:lineRule="auto"/>
        <w:ind w:left="0" w:firstLine="0"/>
        <w:contextualSpacing/>
        <w:rPr>
          <w:rFonts w:cs="Times New Roman"/>
          <w:szCs w:val="24"/>
        </w:rPr>
      </w:pPr>
      <w:bookmarkStart w:id="13" w:name="_Toc157071157"/>
      <w:bookmarkStart w:id="14" w:name="_Toc158797198"/>
      <w:r w:rsidRPr="00822412">
        <w:rPr>
          <w:rFonts w:cs="Times New Roman"/>
          <w:szCs w:val="24"/>
        </w:rPr>
        <w:t xml:space="preserve">13 </w:t>
      </w:r>
      <w:r w:rsidRPr="00822412">
        <w:rPr>
          <w:rFonts w:cs="Times New Roman"/>
          <w:szCs w:val="24"/>
        </w:rPr>
        <w:tab/>
        <w:t>REABERTURA DA SESSÃO PÚBLICA</w:t>
      </w:r>
      <w:bookmarkEnd w:id="13"/>
      <w:bookmarkEnd w:id="14"/>
      <w:r w:rsidRPr="00822412">
        <w:rPr>
          <w:rFonts w:cs="Times New Roman"/>
          <w:szCs w:val="24"/>
        </w:rPr>
        <w:t xml:space="preserve">  </w:t>
      </w:r>
    </w:p>
    <w:p w14:paraId="645AC38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13.1 </w:t>
      </w:r>
      <w:r w:rsidRPr="00822412">
        <w:rPr>
          <w:rFonts w:ascii="Times New Roman" w:hAnsi="Times New Roman" w:cs="Times New Roman"/>
          <w:color w:val="auto"/>
          <w:sz w:val="24"/>
          <w:szCs w:val="24"/>
        </w:rPr>
        <w:tab/>
        <w:t xml:space="preserve">A sessão pública poderá ser reaberta:  </w:t>
      </w:r>
    </w:p>
    <w:p w14:paraId="090BB07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207D955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13.1.1 Nas</w:t>
      </w:r>
      <w:proofErr w:type="gramEnd"/>
      <w:r w:rsidRPr="00822412">
        <w:rPr>
          <w:rFonts w:ascii="Times New Roman" w:hAnsi="Times New Roman" w:cs="Times New Roman"/>
          <w:color w:val="auto"/>
          <w:sz w:val="24"/>
          <w:szCs w:val="24"/>
        </w:rPr>
        <w:t xml:space="preserve">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1F92F639" w14:textId="77777777" w:rsidR="00911FF4" w:rsidRPr="00822412" w:rsidRDefault="00705D4C"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13</w:t>
      </w:r>
      <w:r w:rsidR="000B6B61" w:rsidRPr="00822412">
        <w:rPr>
          <w:rFonts w:ascii="Times New Roman" w:hAnsi="Times New Roman" w:cs="Times New Roman"/>
          <w:color w:val="auto"/>
          <w:sz w:val="24"/>
          <w:szCs w:val="24"/>
        </w:rPr>
        <w:t>.2  Quando</w:t>
      </w:r>
      <w:proofErr w:type="gramEnd"/>
      <w:r w:rsidR="000B6B61" w:rsidRPr="00822412">
        <w:rPr>
          <w:rFonts w:ascii="Times New Roman" w:hAnsi="Times New Roman" w:cs="Times New Roman"/>
          <w:color w:val="auto"/>
          <w:sz w:val="24"/>
          <w:szCs w:val="24"/>
        </w:rPr>
        <w:t xml:space="preserve">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6F760C6C"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lastRenderedPageBreak/>
        <w:t xml:space="preserve">13.3 </w:t>
      </w:r>
      <w:r w:rsidRPr="00822412">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r w:rsidRPr="00822412">
        <w:rPr>
          <w:rFonts w:ascii="Times New Roman" w:hAnsi="Times New Roman" w:cs="Times New Roman"/>
          <w:color w:val="auto"/>
          <w:sz w:val="24"/>
          <w:szCs w:val="24"/>
        </w:rPr>
        <w:tab/>
        <w:t xml:space="preserve"> </w:t>
      </w:r>
    </w:p>
    <w:p w14:paraId="65269CEC"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13.3.1  A</w:t>
      </w:r>
      <w:proofErr w:type="gramEnd"/>
      <w:r w:rsidRPr="00822412">
        <w:rPr>
          <w:rFonts w:ascii="Times New Roman" w:hAnsi="Times New Roman" w:cs="Times New Roman"/>
          <w:color w:val="auto"/>
          <w:sz w:val="24"/>
          <w:szCs w:val="24"/>
        </w:rPr>
        <w:t xml:space="preserve"> convocação se dará por meio do sistema eletrônico da BLL - (“chat”). </w:t>
      </w:r>
    </w:p>
    <w:p w14:paraId="155EF7E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7584D06" w14:textId="77777777" w:rsidR="00911FF4" w:rsidRPr="00822412" w:rsidRDefault="000B6B61" w:rsidP="00822412">
      <w:pPr>
        <w:pStyle w:val="Ttulo1"/>
        <w:spacing w:after="0" w:line="240" w:lineRule="auto"/>
        <w:ind w:left="0" w:firstLine="0"/>
        <w:contextualSpacing/>
        <w:rPr>
          <w:rFonts w:cs="Times New Roman"/>
          <w:szCs w:val="24"/>
        </w:rPr>
      </w:pPr>
      <w:bookmarkStart w:id="15" w:name="_Toc158797199"/>
      <w:r w:rsidRPr="00822412">
        <w:rPr>
          <w:rFonts w:cs="Times New Roman"/>
          <w:szCs w:val="24"/>
        </w:rPr>
        <w:t xml:space="preserve">14 </w:t>
      </w:r>
      <w:r w:rsidRPr="00822412">
        <w:rPr>
          <w:rFonts w:cs="Times New Roman"/>
          <w:szCs w:val="24"/>
        </w:rPr>
        <w:tab/>
        <w:t>ESCLARECIMENTOS, IMPUGNAÇÃO AO EDITAL E RECURSOS</w:t>
      </w:r>
      <w:bookmarkEnd w:id="15"/>
      <w:r w:rsidRPr="00822412">
        <w:rPr>
          <w:rFonts w:cs="Times New Roman"/>
          <w:szCs w:val="24"/>
        </w:rPr>
        <w:t xml:space="preserve"> </w:t>
      </w:r>
    </w:p>
    <w:p w14:paraId="118FDAAA" w14:textId="4A7FC03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8803BB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14.2 Caberá ao Pregoeiro encaminhar a petição sobre esclarecimentos e impugnações, apoiado pelo setor técnico responsável ou pela Procuradoria Jurídica, conforme o caso. </w:t>
      </w:r>
    </w:p>
    <w:p w14:paraId="7A7F6BB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5551B76" w14:textId="77777777" w:rsidR="00911FF4" w:rsidRPr="00822412" w:rsidRDefault="000B6B61" w:rsidP="00822412">
      <w:pPr>
        <w:pStyle w:val="Ttulo1"/>
        <w:spacing w:after="0" w:line="240" w:lineRule="auto"/>
        <w:ind w:left="0" w:firstLine="0"/>
        <w:contextualSpacing/>
        <w:rPr>
          <w:rFonts w:cs="Times New Roman"/>
          <w:szCs w:val="24"/>
        </w:rPr>
      </w:pPr>
      <w:bookmarkStart w:id="16" w:name="_Toc158797200"/>
      <w:r w:rsidRPr="00822412">
        <w:rPr>
          <w:rFonts w:cs="Times New Roman"/>
          <w:szCs w:val="24"/>
        </w:rPr>
        <w:t xml:space="preserve">15 </w:t>
      </w:r>
      <w:r w:rsidRPr="00822412">
        <w:rPr>
          <w:rFonts w:cs="Times New Roman"/>
          <w:szCs w:val="24"/>
        </w:rPr>
        <w:tab/>
        <w:t>ESCLARECIMENTOS</w:t>
      </w:r>
      <w:bookmarkEnd w:id="16"/>
      <w:r w:rsidRPr="00822412">
        <w:rPr>
          <w:rFonts w:cs="Times New Roman"/>
          <w:szCs w:val="24"/>
        </w:rPr>
        <w:t xml:space="preserve"> </w:t>
      </w:r>
    </w:p>
    <w:p w14:paraId="2D0B43A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roofErr w:type="gramStart"/>
      <w:r w:rsidRPr="00822412">
        <w:rPr>
          <w:rFonts w:ascii="Times New Roman" w:hAnsi="Times New Roman" w:cs="Times New Roman"/>
          <w:color w:val="auto"/>
          <w:sz w:val="24"/>
          <w:szCs w:val="24"/>
        </w:rPr>
        <w:t>15.1 Os</w:t>
      </w:r>
      <w:proofErr w:type="gramEnd"/>
      <w:r w:rsidRPr="00822412">
        <w:rPr>
          <w:rFonts w:ascii="Times New Roman" w:hAnsi="Times New Roman" w:cs="Times New Roman"/>
          <w:color w:val="auto"/>
          <w:sz w:val="24"/>
          <w:szCs w:val="24"/>
        </w:rPr>
        <w:t xml:space="preserve"> pedidos de esclarecimentos, referentes ao processo licitatório, poderão ser realizados por qualquer pessoa, e deverão ser anexados na BLL. </w:t>
      </w:r>
    </w:p>
    <w:p w14:paraId="242E2F16"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1AD1304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15.2 Nos</w:t>
      </w:r>
      <w:proofErr w:type="gramEnd"/>
      <w:r w:rsidRPr="00822412">
        <w:rPr>
          <w:rFonts w:ascii="Times New Roman" w:hAnsi="Times New Roman" w:cs="Times New Roman"/>
          <w:color w:val="auto"/>
          <w:sz w:val="24"/>
          <w:szCs w:val="24"/>
        </w:rPr>
        <w:t xml:space="preserve">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F9F4593"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15.3 Os</w:t>
      </w:r>
      <w:proofErr w:type="gramEnd"/>
      <w:r w:rsidRPr="00822412">
        <w:rPr>
          <w:rFonts w:ascii="Times New Roman" w:hAnsi="Times New Roman" w:cs="Times New Roman"/>
          <w:color w:val="auto"/>
          <w:sz w:val="24"/>
          <w:szCs w:val="24"/>
        </w:rPr>
        <w:t xml:space="preserve">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822412">
        <w:rPr>
          <w:rFonts w:ascii="Times New Roman" w:hAnsi="Times New Roman" w:cs="Times New Roman"/>
          <w:color w:val="auto"/>
          <w:sz w:val="24"/>
          <w:szCs w:val="24"/>
        </w:rPr>
        <w:t xml:space="preserve">a Lei nº 14.133/2021. </w:t>
      </w:r>
    </w:p>
    <w:p w14:paraId="2C3D08A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C817F87"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15.4 </w:t>
      </w:r>
      <w:proofErr w:type="gramStart"/>
      <w:r w:rsidRPr="00822412">
        <w:rPr>
          <w:rFonts w:ascii="Times New Roman" w:hAnsi="Times New Roman" w:cs="Times New Roman"/>
          <w:color w:val="auto"/>
          <w:sz w:val="24"/>
          <w:szCs w:val="24"/>
        </w:rPr>
        <w:tab/>
        <w:t>Os</w:t>
      </w:r>
      <w:proofErr w:type="gramEnd"/>
      <w:r w:rsidRPr="00822412">
        <w:rPr>
          <w:rFonts w:ascii="Times New Roman" w:hAnsi="Times New Roman" w:cs="Times New Roman"/>
          <w:color w:val="auto"/>
          <w:sz w:val="24"/>
          <w:szCs w:val="24"/>
        </w:rPr>
        <w:t xml:space="preserve"> pedidos de esclarecimentos não suspendem os prazos previstos no certame. </w:t>
      </w:r>
    </w:p>
    <w:p w14:paraId="4F0632DC"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BDA1370" w14:textId="77777777" w:rsidR="00911FF4" w:rsidRPr="00822412" w:rsidRDefault="000B6B61" w:rsidP="00822412">
      <w:pPr>
        <w:pStyle w:val="Ttulo1"/>
        <w:spacing w:after="0" w:line="240" w:lineRule="auto"/>
        <w:ind w:left="0" w:firstLine="0"/>
        <w:contextualSpacing/>
        <w:rPr>
          <w:rFonts w:cs="Times New Roman"/>
          <w:szCs w:val="24"/>
        </w:rPr>
      </w:pPr>
      <w:bookmarkStart w:id="17" w:name="_Toc158797201"/>
      <w:r w:rsidRPr="00822412">
        <w:rPr>
          <w:rFonts w:cs="Times New Roman"/>
          <w:szCs w:val="24"/>
        </w:rPr>
        <w:t xml:space="preserve">16 </w:t>
      </w:r>
      <w:r w:rsidRPr="00822412">
        <w:rPr>
          <w:rFonts w:cs="Times New Roman"/>
          <w:szCs w:val="24"/>
        </w:rPr>
        <w:tab/>
        <w:t>IMPUGNAÇÕES</w:t>
      </w:r>
      <w:bookmarkEnd w:id="17"/>
      <w:r w:rsidRPr="00822412">
        <w:rPr>
          <w:rFonts w:cs="Times New Roman"/>
          <w:szCs w:val="24"/>
        </w:rPr>
        <w:t xml:space="preserve"> </w:t>
      </w:r>
    </w:p>
    <w:p w14:paraId="382890A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16.1   </w:t>
      </w:r>
      <w:proofErr w:type="gramStart"/>
      <w:r w:rsidRPr="00822412">
        <w:rPr>
          <w:rFonts w:ascii="Times New Roman" w:hAnsi="Times New Roman" w:cs="Times New Roman"/>
          <w:color w:val="auto"/>
          <w:sz w:val="24"/>
          <w:szCs w:val="24"/>
        </w:rPr>
        <w:t xml:space="preserve">  Quaisquer</w:t>
      </w:r>
      <w:proofErr w:type="gramEnd"/>
      <w:r w:rsidRPr="00822412">
        <w:rPr>
          <w:rFonts w:ascii="Times New Roman" w:hAnsi="Times New Roman" w:cs="Times New Roman"/>
          <w:color w:val="auto"/>
          <w:sz w:val="24"/>
          <w:szCs w:val="24"/>
        </w:rPr>
        <w:t xml:space="preserve">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60B7E7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AD1D2F7"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16.3. </w:t>
      </w:r>
      <w:r w:rsidRPr="00822412">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B5C8C1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16.4 </w:t>
      </w:r>
      <w:r w:rsidRPr="00822412">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656C6D8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7E7261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16.6 A petição apresentada fora do prazo, e/ou sem um dos requisitos acima especificados, não será conhecida. </w:t>
      </w:r>
    </w:p>
    <w:p w14:paraId="49AC724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lastRenderedPageBreak/>
        <w:t xml:space="preserve"> </w:t>
      </w:r>
    </w:p>
    <w:p w14:paraId="77A903A7"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16.7 </w:t>
      </w:r>
      <w:proofErr w:type="gramStart"/>
      <w:r w:rsidRPr="00822412">
        <w:rPr>
          <w:rFonts w:ascii="Times New Roman" w:hAnsi="Times New Roman" w:cs="Times New Roman"/>
          <w:color w:val="auto"/>
          <w:sz w:val="24"/>
          <w:szCs w:val="24"/>
        </w:rPr>
        <w:tab/>
        <w:t>Acolhida</w:t>
      </w:r>
      <w:proofErr w:type="gramEnd"/>
      <w:r w:rsidRPr="00822412">
        <w:rPr>
          <w:rFonts w:ascii="Times New Roman" w:hAnsi="Times New Roman" w:cs="Times New Roman"/>
          <w:color w:val="auto"/>
          <w:sz w:val="24"/>
          <w:szCs w:val="24"/>
        </w:rPr>
        <w:t xml:space="preserve"> à petição contra o ato convocatório serão designadas nova data para a realização do certame.  </w:t>
      </w:r>
    </w:p>
    <w:p w14:paraId="29FE132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1331B82E" w14:textId="77777777" w:rsidR="00911FF4" w:rsidRPr="00822412" w:rsidRDefault="000B6B61" w:rsidP="00822412">
      <w:pPr>
        <w:pStyle w:val="Ttulo1"/>
        <w:spacing w:after="0" w:line="240" w:lineRule="auto"/>
        <w:ind w:left="0" w:firstLine="0"/>
        <w:contextualSpacing/>
        <w:rPr>
          <w:rFonts w:cs="Times New Roman"/>
          <w:szCs w:val="24"/>
        </w:rPr>
      </w:pPr>
      <w:bookmarkStart w:id="18" w:name="_Toc158797202"/>
      <w:r w:rsidRPr="00822412">
        <w:rPr>
          <w:rFonts w:cs="Times New Roman"/>
          <w:szCs w:val="24"/>
        </w:rPr>
        <w:t xml:space="preserve">17 </w:t>
      </w:r>
      <w:r w:rsidRPr="00822412">
        <w:rPr>
          <w:rFonts w:cs="Times New Roman"/>
          <w:szCs w:val="24"/>
        </w:rPr>
        <w:tab/>
        <w:t>RECURSOS</w:t>
      </w:r>
      <w:bookmarkEnd w:id="18"/>
      <w:r w:rsidRPr="00822412">
        <w:rPr>
          <w:rFonts w:cs="Times New Roman"/>
          <w:szCs w:val="24"/>
        </w:rPr>
        <w:t xml:space="preserve"> </w:t>
      </w:r>
    </w:p>
    <w:p w14:paraId="75737D9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6571D1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17.2 Ao</w:t>
      </w:r>
      <w:proofErr w:type="gramEnd"/>
      <w:r w:rsidRPr="00822412">
        <w:rPr>
          <w:rFonts w:ascii="Times New Roman" w:hAnsi="Times New Roman" w:cs="Times New Roman"/>
          <w:color w:val="auto"/>
          <w:sz w:val="24"/>
          <w:szCs w:val="24"/>
        </w:rPr>
        <w:t xml:space="preserve">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247336D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 xml:space="preserve">17.3  </w:t>
      </w:r>
      <w:r w:rsidRPr="00822412">
        <w:rPr>
          <w:rFonts w:ascii="Times New Roman" w:hAnsi="Times New Roman" w:cs="Times New Roman"/>
          <w:color w:val="auto"/>
          <w:sz w:val="24"/>
          <w:szCs w:val="24"/>
        </w:rPr>
        <w:tab/>
      </w:r>
      <w:proofErr w:type="gramEnd"/>
      <w:r w:rsidRPr="00822412">
        <w:rPr>
          <w:rFonts w:ascii="Times New Roman" w:hAnsi="Times New Roman" w:cs="Times New Roman"/>
          <w:color w:val="auto"/>
          <w:sz w:val="24"/>
          <w:szCs w:val="24"/>
        </w:rPr>
        <w:t xml:space="preserve">Os recursos interpostos fora do prazo não serão conhecidos. </w:t>
      </w:r>
    </w:p>
    <w:p w14:paraId="730B29E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E532FF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17.4 </w:t>
      </w:r>
      <w:r w:rsidRPr="00822412">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709207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D8A50A1"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822412">
        <w:rPr>
          <w:rFonts w:ascii="Times New Roman" w:hAnsi="Times New Roman" w:cs="Times New Roman"/>
          <w:color w:val="auto"/>
          <w:sz w:val="24"/>
          <w:szCs w:val="24"/>
        </w:rPr>
        <w:t>.</w:t>
      </w:r>
    </w:p>
    <w:p w14:paraId="0E43D9E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C0C1DB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17.7 A falta de manifestação no prazo estabelecido em edital, autoriza o Pregoeiro a adjudicar o objeto ao licitante vencedor. </w:t>
      </w:r>
    </w:p>
    <w:p w14:paraId="57DD777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663CAC4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0FA5F36"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17.9 </w:t>
      </w:r>
      <w:r w:rsidRPr="00822412">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92695F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36F4493"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17.11 Os</w:t>
      </w:r>
      <w:proofErr w:type="gramEnd"/>
      <w:r w:rsidRPr="00822412">
        <w:rPr>
          <w:rFonts w:ascii="Times New Roman" w:hAnsi="Times New Roman" w:cs="Times New Roman"/>
          <w:color w:val="auto"/>
          <w:sz w:val="24"/>
          <w:szCs w:val="24"/>
        </w:rPr>
        <w:t xml:space="preserve">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2ABA9A9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104AF60C"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lastRenderedPageBreak/>
        <w:t>17.13 Decididos</w:t>
      </w:r>
      <w:proofErr w:type="gramEnd"/>
      <w:r w:rsidRPr="00822412">
        <w:rPr>
          <w:rFonts w:ascii="Times New Roman" w:hAnsi="Times New Roman" w:cs="Times New Roman"/>
          <w:color w:val="auto"/>
          <w:sz w:val="24"/>
          <w:szCs w:val="24"/>
        </w:rPr>
        <w:t xml:space="preserve"> os recursos e constatada a regularidade dos atos procedimentais, a autoridade competente homologará a adjudicação para determinar a contratação. </w:t>
      </w:r>
    </w:p>
    <w:p w14:paraId="26CDDF6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30089B3"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17.14 Na</w:t>
      </w:r>
      <w:proofErr w:type="gramEnd"/>
      <w:r w:rsidRPr="00822412">
        <w:rPr>
          <w:rFonts w:ascii="Times New Roman" w:hAnsi="Times New Roman" w:cs="Times New Roman"/>
          <w:color w:val="auto"/>
          <w:sz w:val="24"/>
          <w:szCs w:val="24"/>
        </w:rPr>
        <w:t xml:space="preserve"> contagem dos prazos estabelecidos neste edital se excluirá o dia do início e incluir-se-á o do vencimento. </w:t>
      </w:r>
    </w:p>
    <w:p w14:paraId="06AF679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1226550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17.15    A Decisão Final e o Parecer Jurídico proveniente das impugnações e recursos serão anexado na BLL</w:t>
      </w:r>
      <w:r w:rsidR="00441285" w:rsidRPr="00822412">
        <w:rPr>
          <w:rFonts w:ascii="Times New Roman" w:hAnsi="Times New Roman" w:cs="Times New Roman"/>
          <w:color w:val="auto"/>
          <w:sz w:val="24"/>
          <w:szCs w:val="24"/>
        </w:rPr>
        <w:t xml:space="preserve"> e anexado aos autos</w:t>
      </w:r>
      <w:r w:rsidRPr="00822412">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6B2F929" w14:textId="77777777" w:rsidR="00911FF4" w:rsidRPr="00822412" w:rsidRDefault="000B6B61" w:rsidP="00822412">
      <w:pPr>
        <w:pStyle w:val="Ttulo1"/>
        <w:spacing w:after="0" w:line="240" w:lineRule="auto"/>
        <w:ind w:left="0" w:firstLine="0"/>
        <w:contextualSpacing/>
        <w:rPr>
          <w:rFonts w:cs="Times New Roman"/>
          <w:szCs w:val="24"/>
        </w:rPr>
      </w:pPr>
      <w:bookmarkStart w:id="19" w:name="_Toc158797203"/>
      <w:r w:rsidRPr="00822412">
        <w:rPr>
          <w:rFonts w:cs="Times New Roman"/>
          <w:szCs w:val="24"/>
        </w:rPr>
        <w:t xml:space="preserve">18 </w:t>
      </w:r>
      <w:r w:rsidRPr="00822412">
        <w:rPr>
          <w:rFonts w:cs="Times New Roman"/>
          <w:szCs w:val="24"/>
        </w:rPr>
        <w:tab/>
        <w:t>ADJUDICAÇÃO E HOMOLOGAÇÃO</w:t>
      </w:r>
      <w:bookmarkEnd w:id="19"/>
      <w:r w:rsidRPr="00822412">
        <w:rPr>
          <w:rFonts w:cs="Times New Roman"/>
          <w:szCs w:val="24"/>
        </w:rPr>
        <w:t xml:space="preserve"> </w:t>
      </w:r>
    </w:p>
    <w:p w14:paraId="1B0D556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roofErr w:type="gramStart"/>
      <w:r w:rsidRPr="00822412">
        <w:rPr>
          <w:rFonts w:ascii="Times New Roman" w:hAnsi="Times New Roman" w:cs="Times New Roman"/>
          <w:color w:val="auto"/>
          <w:sz w:val="24"/>
          <w:szCs w:val="24"/>
        </w:rPr>
        <w:t>18.1  O</w:t>
      </w:r>
      <w:proofErr w:type="gramEnd"/>
      <w:r w:rsidRPr="00822412">
        <w:rPr>
          <w:rFonts w:ascii="Times New Roman" w:hAnsi="Times New Roman" w:cs="Times New Roman"/>
          <w:color w:val="auto"/>
          <w:sz w:val="24"/>
          <w:szCs w:val="24"/>
        </w:rPr>
        <w:t xml:space="preserve"> objeto da licitação será adjudicado / homologado pela autoridade competente, nos termos do art. </w:t>
      </w:r>
      <w:r w:rsidR="00441285" w:rsidRPr="00822412">
        <w:rPr>
          <w:rFonts w:ascii="Times New Roman" w:hAnsi="Times New Roman" w:cs="Times New Roman"/>
          <w:color w:val="auto"/>
          <w:sz w:val="24"/>
          <w:szCs w:val="24"/>
        </w:rPr>
        <w:t xml:space="preserve">20, inciso VI e VII </w:t>
      </w:r>
      <w:r w:rsidRPr="00822412">
        <w:rPr>
          <w:rFonts w:ascii="Times New Roman" w:hAnsi="Times New Roman" w:cs="Times New Roman"/>
          <w:color w:val="auto"/>
          <w:sz w:val="24"/>
          <w:szCs w:val="24"/>
        </w:rPr>
        <w:t xml:space="preserve">do Decreto Municipal nº </w:t>
      </w:r>
      <w:r w:rsidR="00705D4C" w:rsidRPr="00822412">
        <w:rPr>
          <w:rFonts w:ascii="Times New Roman" w:hAnsi="Times New Roman" w:cs="Times New Roman"/>
          <w:color w:val="auto"/>
          <w:sz w:val="24"/>
          <w:szCs w:val="24"/>
        </w:rPr>
        <w:t>49/2023</w:t>
      </w:r>
      <w:r w:rsidRPr="00822412">
        <w:rPr>
          <w:rFonts w:ascii="Times New Roman" w:hAnsi="Times New Roman" w:cs="Times New Roman"/>
          <w:color w:val="auto"/>
          <w:sz w:val="24"/>
          <w:szCs w:val="24"/>
        </w:rPr>
        <w:t xml:space="preserve">. </w:t>
      </w:r>
    </w:p>
    <w:p w14:paraId="6991995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11B4B1C5" w14:textId="77777777" w:rsidR="00911FF4" w:rsidRPr="00822412" w:rsidRDefault="000B6B61" w:rsidP="00822412">
      <w:pPr>
        <w:pStyle w:val="Ttulo1"/>
        <w:spacing w:after="0" w:line="240" w:lineRule="auto"/>
        <w:ind w:left="0" w:firstLine="0"/>
        <w:contextualSpacing/>
        <w:rPr>
          <w:rFonts w:cs="Times New Roman"/>
          <w:szCs w:val="24"/>
        </w:rPr>
      </w:pPr>
      <w:bookmarkStart w:id="20" w:name="_Toc158797204"/>
      <w:r w:rsidRPr="00822412">
        <w:rPr>
          <w:rFonts w:cs="Times New Roman"/>
          <w:szCs w:val="24"/>
        </w:rPr>
        <w:t xml:space="preserve">19 </w:t>
      </w:r>
      <w:r w:rsidRPr="00822412">
        <w:rPr>
          <w:rFonts w:cs="Times New Roman"/>
          <w:szCs w:val="24"/>
        </w:rPr>
        <w:tab/>
        <w:t>DOS RECURSOS ORÇAMENTÁRIOS</w:t>
      </w:r>
      <w:bookmarkEnd w:id="20"/>
      <w:r w:rsidRPr="00822412">
        <w:rPr>
          <w:rFonts w:cs="Times New Roman"/>
          <w:szCs w:val="24"/>
        </w:rPr>
        <w:t xml:space="preserve"> </w:t>
      </w:r>
    </w:p>
    <w:p w14:paraId="5C147C26"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19.1 </w:t>
      </w:r>
      <w:proofErr w:type="gramStart"/>
      <w:r w:rsidRPr="00822412">
        <w:rPr>
          <w:rFonts w:ascii="Times New Roman" w:hAnsi="Times New Roman" w:cs="Times New Roman"/>
          <w:color w:val="auto"/>
          <w:sz w:val="24"/>
          <w:szCs w:val="24"/>
        </w:rPr>
        <w:tab/>
        <w:t>Correrá</w:t>
      </w:r>
      <w:proofErr w:type="gramEnd"/>
      <w:r w:rsidRPr="00822412">
        <w:rPr>
          <w:rFonts w:ascii="Times New Roman" w:hAnsi="Times New Roman" w:cs="Times New Roman"/>
          <w:color w:val="auto"/>
          <w:sz w:val="24"/>
          <w:szCs w:val="24"/>
        </w:rPr>
        <w:t xml:space="preserve"> por conta da seguinte Dotação Orçamentária: </w:t>
      </w:r>
    </w:p>
    <w:p w14:paraId="18EBB6BE"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70912D6" w14:textId="77777777" w:rsidR="004D324E" w:rsidRPr="00822412" w:rsidRDefault="004D324E" w:rsidP="00822412">
      <w:pPr>
        <w:spacing w:after="0" w:line="240" w:lineRule="auto"/>
        <w:ind w:left="0" w:right="55"/>
        <w:rPr>
          <w:rFonts w:ascii="Times New Roman" w:hAnsi="Times New Roman" w:cs="Times New Roman"/>
          <w:sz w:val="24"/>
          <w:szCs w:val="24"/>
          <w:highlight w:val="yellow"/>
        </w:rPr>
      </w:pPr>
      <w:r w:rsidRPr="00822412">
        <w:rPr>
          <w:rFonts w:ascii="Times New Roman" w:hAnsi="Times New Roman" w:cs="Times New Roman"/>
          <w:sz w:val="24"/>
          <w:szCs w:val="24"/>
          <w:highlight w:val="yellow"/>
        </w:rPr>
        <w:t xml:space="preserve">Secretaria Municipal De Educação e Cultura </w:t>
      </w:r>
    </w:p>
    <w:p w14:paraId="72245EBA" w14:textId="77777777" w:rsidR="004D324E" w:rsidRPr="00822412" w:rsidRDefault="004D324E" w:rsidP="00822412">
      <w:pPr>
        <w:spacing w:after="0" w:line="240" w:lineRule="auto"/>
        <w:ind w:left="0" w:right="55"/>
        <w:rPr>
          <w:rFonts w:ascii="Times New Roman" w:hAnsi="Times New Roman" w:cs="Times New Roman"/>
          <w:sz w:val="24"/>
          <w:szCs w:val="24"/>
          <w:highlight w:val="yellow"/>
        </w:rPr>
      </w:pPr>
      <w:r w:rsidRPr="00822412">
        <w:rPr>
          <w:rFonts w:ascii="Times New Roman" w:hAnsi="Times New Roman" w:cs="Times New Roman"/>
          <w:sz w:val="24"/>
          <w:szCs w:val="24"/>
          <w:highlight w:val="yellow"/>
        </w:rPr>
        <w:t xml:space="preserve">Unidade:04 </w:t>
      </w:r>
    </w:p>
    <w:p w14:paraId="7852EE3E" w14:textId="77777777" w:rsidR="004D324E" w:rsidRPr="00822412" w:rsidRDefault="004D324E" w:rsidP="00822412">
      <w:pPr>
        <w:spacing w:after="0" w:line="240" w:lineRule="auto"/>
        <w:ind w:left="0" w:right="55"/>
        <w:rPr>
          <w:rFonts w:ascii="Times New Roman" w:hAnsi="Times New Roman" w:cs="Times New Roman"/>
          <w:sz w:val="24"/>
          <w:szCs w:val="24"/>
          <w:highlight w:val="yellow"/>
        </w:rPr>
      </w:pPr>
      <w:proofErr w:type="spellStart"/>
      <w:r w:rsidRPr="00822412">
        <w:rPr>
          <w:rFonts w:ascii="Times New Roman" w:hAnsi="Times New Roman" w:cs="Times New Roman"/>
          <w:sz w:val="24"/>
          <w:szCs w:val="24"/>
          <w:highlight w:val="yellow"/>
        </w:rPr>
        <w:t>Cód.Red</w:t>
      </w:r>
      <w:proofErr w:type="spellEnd"/>
      <w:r w:rsidRPr="00822412">
        <w:rPr>
          <w:rFonts w:ascii="Times New Roman" w:hAnsi="Times New Roman" w:cs="Times New Roman"/>
          <w:sz w:val="24"/>
          <w:szCs w:val="24"/>
          <w:highlight w:val="yellow"/>
        </w:rPr>
        <w:t xml:space="preserve">. 72 </w:t>
      </w:r>
    </w:p>
    <w:p w14:paraId="208AB749" w14:textId="77777777" w:rsidR="004D324E" w:rsidRPr="00822412" w:rsidRDefault="004D324E" w:rsidP="00822412">
      <w:pPr>
        <w:spacing w:after="0" w:line="240" w:lineRule="auto"/>
        <w:ind w:left="0" w:right="55"/>
        <w:rPr>
          <w:rFonts w:ascii="Times New Roman" w:hAnsi="Times New Roman" w:cs="Times New Roman"/>
          <w:sz w:val="24"/>
          <w:szCs w:val="24"/>
          <w:highlight w:val="yellow"/>
        </w:rPr>
      </w:pPr>
      <w:proofErr w:type="spellStart"/>
      <w:r w:rsidRPr="00822412">
        <w:rPr>
          <w:rFonts w:ascii="Times New Roman" w:hAnsi="Times New Roman" w:cs="Times New Roman"/>
          <w:sz w:val="24"/>
          <w:szCs w:val="24"/>
          <w:highlight w:val="yellow"/>
        </w:rPr>
        <w:t>Proj</w:t>
      </w:r>
      <w:proofErr w:type="spellEnd"/>
      <w:r w:rsidRPr="00822412">
        <w:rPr>
          <w:rFonts w:ascii="Times New Roman" w:hAnsi="Times New Roman" w:cs="Times New Roman"/>
          <w:sz w:val="24"/>
          <w:szCs w:val="24"/>
          <w:highlight w:val="yellow"/>
        </w:rPr>
        <w:t xml:space="preserve">/Atividade: 2.022 </w:t>
      </w:r>
    </w:p>
    <w:p w14:paraId="04A6419E" w14:textId="77777777" w:rsidR="004D324E" w:rsidRPr="00822412" w:rsidRDefault="004D324E" w:rsidP="00822412">
      <w:pPr>
        <w:spacing w:after="0" w:line="240" w:lineRule="auto"/>
        <w:ind w:left="0" w:right="55"/>
        <w:rPr>
          <w:rFonts w:ascii="Times New Roman" w:hAnsi="Times New Roman" w:cs="Times New Roman"/>
          <w:sz w:val="24"/>
          <w:szCs w:val="24"/>
          <w:highlight w:val="yellow"/>
        </w:rPr>
      </w:pPr>
      <w:r w:rsidRPr="00822412">
        <w:rPr>
          <w:rFonts w:ascii="Times New Roman" w:hAnsi="Times New Roman" w:cs="Times New Roman"/>
          <w:sz w:val="24"/>
          <w:szCs w:val="24"/>
          <w:highlight w:val="yellow"/>
        </w:rPr>
        <w:t xml:space="preserve">Elemento: 3.3.90.39 </w:t>
      </w:r>
    </w:p>
    <w:p w14:paraId="792FF28F" w14:textId="77777777" w:rsidR="004D324E" w:rsidRPr="00822412" w:rsidRDefault="004D324E" w:rsidP="00822412">
      <w:pPr>
        <w:spacing w:after="0" w:line="240" w:lineRule="auto"/>
        <w:ind w:left="0" w:right="55"/>
        <w:rPr>
          <w:rFonts w:ascii="Times New Roman" w:hAnsi="Times New Roman" w:cs="Times New Roman"/>
          <w:sz w:val="24"/>
          <w:szCs w:val="24"/>
          <w:highlight w:val="yellow"/>
        </w:rPr>
      </w:pPr>
      <w:r w:rsidRPr="00822412">
        <w:rPr>
          <w:rFonts w:ascii="Times New Roman" w:hAnsi="Times New Roman" w:cs="Times New Roman"/>
          <w:sz w:val="24"/>
          <w:szCs w:val="24"/>
          <w:highlight w:val="yellow"/>
        </w:rPr>
        <w:t xml:space="preserve">Complemento do elemento: 000  </w:t>
      </w:r>
    </w:p>
    <w:p w14:paraId="3F793F93" w14:textId="77777777" w:rsidR="004D324E" w:rsidRPr="00822412" w:rsidRDefault="004D324E" w:rsidP="00822412">
      <w:pPr>
        <w:spacing w:after="0" w:line="240" w:lineRule="auto"/>
        <w:ind w:left="0" w:firstLine="0"/>
        <w:jc w:val="left"/>
        <w:rPr>
          <w:rFonts w:ascii="Times New Roman" w:hAnsi="Times New Roman" w:cs="Times New Roman"/>
          <w:sz w:val="24"/>
          <w:szCs w:val="24"/>
          <w:highlight w:val="yellow"/>
        </w:rPr>
      </w:pPr>
      <w:r w:rsidRPr="00822412">
        <w:rPr>
          <w:rFonts w:ascii="Times New Roman" w:hAnsi="Times New Roman" w:cs="Times New Roman"/>
          <w:sz w:val="24"/>
          <w:szCs w:val="24"/>
          <w:highlight w:val="yellow"/>
        </w:rPr>
        <w:t xml:space="preserve"> </w:t>
      </w:r>
    </w:p>
    <w:p w14:paraId="2988CC56" w14:textId="77777777" w:rsidR="004D324E" w:rsidRPr="00822412" w:rsidRDefault="004D324E" w:rsidP="00822412">
      <w:pPr>
        <w:spacing w:after="0" w:line="240" w:lineRule="auto"/>
        <w:ind w:left="0" w:right="55"/>
        <w:rPr>
          <w:rFonts w:ascii="Times New Roman" w:hAnsi="Times New Roman" w:cs="Times New Roman"/>
          <w:sz w:val="24"/>
          <w:szCs w:val="24"/>
          <w:highlight w:val="yellow"/>
        </w:rPr>
      </w:pPr>
      <w:r w:rsidRPr="00822412">
        <w:rPr>
          <w:rFonts w:ascii="Times New Roman" w:hAnsi="Times New Roman" w:cs="Times New Roman"/>
          <w:sz w:val="24"/>
          <w:szCs w:val="24"/>
          <w:highlight w:val="yellow"/>
        </w:rPr>
        <w:t xml:space="preserve">Secretaria Municipal De Obras, Serviços Públicos E Desenvolvimento Urbano </w:t>
      </w:r>
    </w:p>
    <w:p w14:paraId="0013C23B" w14:textId="77777777" w:rsidR="004D324E" w:rsidRPr="00822412" w:rsidRDefault="004D324E" w:rsidP="00822412">
      <w:pPr>
        <w:spacing w:after="0" w:line="240" w:lineRule="auto"/>
        <w:ind w:left="0" w:right="55"/>
        <w:rPr>
          <w:rFonts w:ascii="Times New Roman" w:hAnsi="Times New Roman" w:cs="Times New Roman"/>
          <w:sz w:val="24"/>
          <w:szCs w:val="24"/>
          <w:highlight w:val="yellow"/>
        </w:rPr>
      </w:pPr>
      <w:r w:rsidRPr="00822412">
        <w:rPr>
          <w:rFonts w:ascii="Times New Roman" w:hAnsi="Times New Roman" w:cs="Times New Roman"/>
          <w:sz w:val="24"/>
          <w:szCs w:val="24"/>
          <w:highlight w:val="yellow"/>
        </w:rPr>
        <w:t xml:space="preserve">Unidade:05 </w:t>
      </w:r>
    </w:p>
    <w:p w14:paraId="110F13C0" w14:textId="77777777" w:rsidR="004D324E" w:rsidRPr="00822412" w:rsidRDefault="004D324E" w:rsidP="00822412">
      <w:pPr>
        <w:spacing w:after="0" w:line="240" w:lineRule="auto"/>
        <w:ind w:left="0" w:right="55"/>
        <w:rPr>
          <w:rFonts w:ascii="Times New Roman" w:hAnsi="Times New Roman" w:cs="Times New Roman"/>
          <w:sz w:val="24"/>
          <w:szCs w:val="24"/>
          <w:highlight w:val="yellow"/>
        </w:rPr>
      </w:pPr>
      <w:proofErr w:type="spellStart"/>
      <w:r w:rsidRPr="00822412">
        <w:rPr>
          <w:rFonts w:ascii="Times New Roman" w:hAnsi="Times New Roman" w:cs="Times New Roman"/>
          <w:sz w:val="24"/>
          <w:szCs w:val="24"/>
          <w:highlight w:val="yellow"/>
        </w:rPr>
        <w:t>Cód.Red</w:t>
      </w:r>
      <w:proofErr w:type="spellEnd"/>
      <w:r w:rsidRPr="00822412">
        <w:rPr>
          <w:rFonts w:ascii="Times New Roman" w:hAnsi="Times New Roman" w:cs="Times New Roman"/>
          <w:sz w:val="24"/>
          <w:szCs w:val="24"/>
          <w:highlight w:val="yellow"/>
        </w:rPr>
        <w:t xml:space="preserve">. 97 </w:t>
      </w:r>
    </w:p>
    <w:p w14:paraId="0A7556B7" w14:textId="77777777" w:rsidR="004D324E" w:rsidRPr="00822412" w:rsidRDefault="004D324E" w:rsidP="00822412">
      <w:pPr>
        <w:spacing w:after="0" w:line="240" w:lineRule="auto"/>
        <w:ind w:left="0" w:right="55"/>
        <w:rPr>
          <w:rFonts w:ascii="Times New Roman" w:hAnsi="Times New Roman" w:cs="Times New Roman"/>
          <w:sz w:val="24"/>
          <w:szCs w:val="24"/>
          <w:highlight w:val="yellow"/>
        </w:rPr>
      </w:pPr>
      <w:proofErr w:type="spellStart"/>
      <w:r w:rsidRPr="00822412">
        <w:rPr>
          <w:rFonts w:ascii="Times New Roman" w:hAnsi="Times New Roman" w:cs="Times New Roman"/>
          <w:sz w:val="24"/>
          <w:szCs w:val="24"/>
          <w:highlight w:val="yellow"/>
        </w:rPr>
        <w:t>Proj</w:t>
      </w:r>
      <w:proofErr w:type="spellEnd"/>
      <w:r w:rsidRPr="00822412">
        <w:rPr>
          <w:rFonts w:ascii="Times New Roman" w:hAnsi="Times New Roman" w:cs="Times New Roman"/>
          <w:sz w:val="24"/>
          <w:szCs w:val="24"/>
          <w:highlight w:val="yellow"/>
        </w:rPr>
        <w:t xml:space="preserve">/Atividade: 2.006 </w:t>
      </w:r>
    </w:p>
    <w:p w14:paraId="528C60D2" w14:textId="77777777" w:rsidR="004D324E" w:rsidRPr="00822412" w:rsidRDefault="004D324E" w:rsidP="00822412">
      <w:pPr>
        <w:spacing w:after="0" w:line="240" w:lineRule="auto"/>
        <w:ind w:left="0" w:right="55"/>
        <w:rPr>
          <w:rFonts w:ascii="Times New Roman" w:hAnsi="Times New Roman" w:cs="Times New Roman"/>
          <w:sz w:val="24"/>
          <w:szCs w:val="24"/>
          <w:highlight w:val="yellow"/>
        </w:rPr>
      </w:pPr>
      <w:r w:rsidRPr="00822412">
        <w:rPr>
          <w:rFonts w:ascii="Times New Roman" w:hAnsi="Times New Roman" w:cs="Times New Roman"/>
          <w:sz w:val="24"/>
          <w:szCs w:val="24"/>
          <w:highlight w:val="yellow"/>
        </w:rPr>
        <w:t xml:space="preserve">Elemento: 3.3.90.39 </w:t>
      </w:r>
    </w:p>
    <w:p w14:paraId="6E6B44BA" w14:textId="77777777" w:rsidR="004D324E" w:rsidRPr="00822412" w:rsidRDefault="004D324E"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highlight w:val="yellow"/>
        </w:rPr>
        <w:t>Complemento do elemento: 000</w:t>
      </w:r>
      <w:r w:rsidRPr="00822412">
        <w:rPr>
          <w:rFonts w:ascii="Times New Roman" w:hAnsi="Times New Roman" w:cs="Times New Roman"/>
          <w:sz w:val="24"/>
          <w:szCs w:val="24"/>
        </w:rPr>
        <w:t xml:space="preserve"> </w:t>
      </w:r>
    </w:p>
    <w:p w14:paraId="1766C589" w14:textId="3C8199EA" w:rsidR="00565D16" w:rsidRPr="00822412" w:rsidRDefault="00565D16" w:rsidP="00822412">
      <w:pPr>
        <w:spacing w:after="0" w:line="240" w:lineRule="auto"/>
        <w:ind w:left="0" w:right="14" w:firstLine="0"/>
        <w:rPr>
          <w:rFonts w:ascii="Times New Roman" w:hAnsi="Times New Roman" w:cs="Times New Roman"/>
          <w:sz w:val="24"/>
          <w:szCs w:val="24"/>
        </w:rPr>
      </w:pPr>
      <w:r w:rsidRPr="00822412">
        <w:rPr>
          <w:rFonts w:ascii="Times New Roman" w:hAnsi="Times New Roman" w:cs="Times New Roman"/>
          <w:sz w:val="24"/>
          <w:szCs w:val="24"/>
        </w:rPr>
        <w:t xml:space="preserve">A dotação relativa aos exercícios financeiros subsequentes será indicada após aprovação da Lei Orçamentária respectiva e liberação dos créditos correspondentes, mediante </w:t>
      </w:r>
      <w:proofErr w:type="spellStart"/>
      <w:r w:rsidRPr="00822412">
        <w:rPr>
          <w:rFonts w:ascii="Times New Roman" w:hAnsi="Times New Roman" w:cs="Times New Roman"/>
          <w:sz w:val="24"/>
          <w:szCs w:val="24"/>
        </w:rPr>
        <w:t>apostilamento</w:t>
      </w:r>
      <w:proofErr w:type="spellEnd"/>
      <w:r w:rsidRPr="00822412">
        <w:rPr>
          <w:rFonts w:ascii="Times New Roman" w:hAnsi="Times New Roman" w:cs="Times New Roman"/>
          <w:sz w:val="24"/>
          <w:szCs w:val="24"/>
        </w:rPr>
        <w:t>.</w:t>
      </w:r>
    </w:p>
    <w:p w14:paraId="23D7BB1B" w14:textId="77777777" w:rsidR="00712530" w:rsidRPr="00822412" w:rsidRDefault="00712530" w:rsidP="00822412">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822412" w:rsidRDefault="000B6B61" w:rsidP="00822412">
      <w:pPr>
        <w:pStyle w:val="Ttulo1"/>
        <w:numPr>
          <w:ilvl w:val="0"/>
          <w:numId w:val="14"/>
        </w:numPr>
        <w:spacing w:after="0" w:line="240" w:lineRule="auto"/>
        <w:ind w:left="0" w:firstLine="0"/>
        <w:contextualSpacing/>
        <w:rPr>
          <w:rFonts w:cs="Times New Roman"/>
          <w:szCs w:val="24"/>
        </w:rPr>
      </w:pPr>
      <w:bookmarkStart w:id="21" w:name="_Toc158797205"/>
      <w:r w:rsidRPr="00822412">
        <w:rPr>
          <w:rFonts w:cs="Times New Roman"/>
          <w:szCs w:val="24"/>
        </w:rPr>
        <w:tab/>
        <w:t>INFRAÇÕES ADMINISTRATIVAS E SANÇÕES</w:t>
      </w:r>
      <w:bookmarkEnd w:id="21"/>
      <w:r w:rsidRPr="00822412">
        <w:rPr>
          <w:rFonts w:cs="Times New Roman"/>
          <w:szCs w:val="24"/>
        </w:rPr>
        <w:t xml:space="preserve"> </w:t>
      </w:r>
    </w:p>
    <w:p w14:paraId="788B961F" w14:textId="77777777" w:rsidR="002D2891" w:rsidRPr="00822412" w:rsidRDefault="002D2891" w:rsidP="00822412">
      <w:pPr>
        <w:pStyle w:val="Standard"/>
        <w:numPr>
          <w:ilvl w:val="1"/>
          <w:numId w:val="14"/>
        </w:numPr>
        <w:ind w:left="0" w:firstLine="0"/>
        <w:contextualSpacing/>
        <w:jc w:val="both"/>
        <w:rPr>
          <w:rFonts w:ascii="Times New Roman" w:hAnsi="Times New Roman" w:cs="Times New Roman"/>
          <w:sz w:val="24"/>
        </w:rPr>
      </w:pPr>
      <w:r w:rsidRPr="00822412">
        <w:rPr>
          <w:rFonts w:ascii="Times New Roman" w:hAnsi="Times New Roman" w:cs="Times New Roman"/>
          <w:sz w:val="24"/>
        </w:rPr>
        <w:t>Comete infração administrativa o fornecedor que cometer quaisquer das infrações previstas no art. 155 da Lei nº 14.133, de 2021, quais sejam:</w:t>
      </w:r>
    </w:p>
    <w:p w14:paraId="1E0B08DE" w14:textId="77777777" w:rsidR="002D2891" w:rsidRPr="00822412" w:rsidRDefault="002D2891" w:rsidP="00822412">
      <w:pPr>
        <w:pStyle w:val="Standard"/>
        <w:numPr>
          <w:ilvl w:val="2"/>
          <w:numId w:val="15"/>
        </w:numPr>
        <w:ind w:left="0" w:firstLine="0"/>
        <w:contextualSpacing/>
        <w:jc w:val="both"/>
        <w:rPr>
          <w:rFonts w:ascii="Times New Roman" w:hAnsi="Times New Roman" w:cs="Times New Roman"/>
          <w:sz w:val="24"/>
        </w:rPr>
      </w:pPr>
      <w:proofErr w:type="gramStart"/>
      <w:r w:rsidRPr="00822412">
        <w:rPr>
          <w:rFonts w:ascii="Times New Roman" w:hAnsi="Times New Roman" w:cs="Times New Roman"/>
          <w:sz w:val="24"/>
          <w:shd w:val="clear" w:color="auto" w:fill="FFFF00"/>
        </w:rPr>
        <w:t>dar</w:t>
      </w:r>
      <w:proofErr w:type="gramEnd"/>
      <w:r w:rsidRPr="00822412">
        <w:rPr>
          <w:rFonts w:ascii="Times New Roman" w:hAnsi="Times New Roman" w:cs="Times New Roman"/>
          <w:sz w:val="24"/>
          <w:shd w:val="clear" w:color="auto" w:fill="FFFF00"/>
        </w:rPr>
        <w:t xml:space="preserve"> causa à inexecução parcial do contrato;</w:t>
      </w:r>
    </w:p>
    <w:p w14:paraId="285FEBD1" w14:textId="77777777" w:rsidR="002D2891" w:rsidRPr="00822412" w:rsidRDefault="002D2891" w:rsidP="00822412">
      <w:pPr>
        <w:pStyle w:val="Standard"/>
        <w:numPr>
          <w:ilvl w:val="2"/>
          <w:numId w:val="15"/>
        </w:numPr>
        <w:ind w:left="0" w:firstLine="0"/>
        <w:contextualSpacing/>
        <w:jc w:val="both"/>
        <w:rPr>
          <w:rFonts w:ascii="Times New Roman" w:hAnsi="Times New Roman" w:cs="Times New Roman"/>
          <w:sz w:val="24"/>
          <w:shd w:val="clear" w:color="auto" w:fill="FFFF00"/>
        </w:rPr>
      </w:pPr>
      <w:proofErr w:type="gramStart"/>
      <w:r w:rsidRPr="00822412">
        <w:rPr>
          <w:rFonts w:ascii="Times New Roman" w:hAnsi="Times New Roman" w:cs="Times New Roman"/>
          <w:sz w:val="24"/>
          <w:shd w:val="clear" w:color="auto" w:fill="FFFF00"/>
        </w:rPr>
        <w:t>dar</w:t>
      </w:r>
      <w:proofErr w:type="gramEnd"/>
      <w:r w:rsidRPr="00822412">
        <w:rPr>
          <w:rFonts w:ascii="Times New Roman" w:hAnsi="Times New Roman" w:cs="Times New Roman"/>
          <w:sz w:val="24"/>
          <w:shd w:val="clear" w:color="auto" w:fill="FFFF00"/>
        </w:rPr>
        <w:t xml:space="preserve"> causa à inexecução parcial do contrato que cause grave dano à Administração, ao funcionamento dos serviços públicos ou ao interesse coletivo;</w:t>
      </w:r>
    </w:p>
    <w:p w14:paraId="02E66920" w14:textId="77777777" w:rsidR="002D2891" w:rsidRPr="00822412" w:rsidRDefault="002D2891" w:rsidP="00822412">
      <w:pPr>
        <w:pStyle w:val="Standard"/>
        <w:numPr>
          <w:ilvl w:val="2"/>
          <w:numId w:val="15"/>
        </w:numPr>
        <w:ind w:left="0" w:firstLine="0"/>
        <w:contextualSpacing/>
        <w:jc w:val="both"/>
        <w:rPr>
          <w:rFonts w:ascii="Times New Roman" w:hAnsi="Times New Roman" w:cs="Times New Roman"/>
          <w:sz w:val="24"/>
          <w:shd w:val="clear" w:color="auto" w:fill="FFFF00"/>
        </w:rPr>
      </w:pPr>
      <w:proofErr w:type="gramStart"/>
      <w:r w:rsidRPr="00822412">
        <w:rPr>
          <w:rFonts w:ascii="Times New Roman" w:hAnsi="Times New Roman" w:cs="Times New Roman"/>
          <w:sz w:val="24"/>
          <w:shd w:val="clear" w:color="auto" w:fill="FFFF00"/>
        </w:rPr>
        <w:t>dar</w:t>
      </w:r>
      <w:proofErr w:type="gramEnd"/>
      <w:r w:rsidRPr="00822412">
        <w:rPr>
          <w:rFonts w:ascii="Times New Roman" w:hAnsi="Times New Roman" w:cs="Times New Roman"/>
          <w:sz w:val="24"/>
          <w:shd w:val="clear" w:color="auto" w:fill="FFFF00"/>
        </w:rPr>
        <w:t xml:space="preserve"> causa à inexecução total do contrato;</w:t>
      </w:r>
    </w:p>
    <w:p w14:paraId="5C5BACF1" w14:textId="77777777" w:rsidR="002D2891" w:rsidRPr="00822412" w:rsidRDefault="002D2891" w:rsidP="00822412">
      <w:pPr>
        <w:pStyle w:val="Standard"/>
        <w:numPr>
          <w:ilvl w:val="2"/>
          <w:numId w:val="15"/>
        </w:numPr>
        <w:ind w:left="0" w:firstLine="0"/>
        <w:contextualSpacing/>
        <w:jc w:val="both"/>
        <w:rPr>
          <w:rFonts w:ascii="Times New Roman" w:hAnsi="Times New Roman" w:cs="Times New Roman"/>
          <w:sz w:val="24"/>
        </w:rPr>
      </w:pPr>
      <w:proofErr w:type="gramStart"/>
      <w:r w:rsidRPr="00822412">
        <w:rPr>
          <w:rFonts w:ascii="Times New Roman" w:hAnsi="Times New Roman" w:cs="Times New Roman"/>
          <w:sz w:val="24"/>
        </w:rPr>
        <w:t>deixar</w:t>
      </w:r>
      <w:proofErr w:type="gramEnd"/>
      <w:r w:rsidRPr="00822412">
        <w:rPr>
          <w:rFonts w:ascii="Times New Roman" w:hAnsi="Times New Roman" w:cs="Times New Roman"/>
          <w:sz w:val="24"/>
        </w:rPr>
        <w:t xml:space="preserve"> de entregar a documentação exigida para o certame;</w:t>
      </w:r>
    </w:p>
    <w:p w14:paraId="44067BDC" w14:textId="77777777" w:rsidR="002D2891" w:rsidRPr="00822412" w:rsidRDefault="002D2891" w:rsidP="00822412">
      <w:pPr>
        <w:pStyle w:val="Standard"/>
        <w:numPr>
          <w:ilvl w:val="2"/>
          <w:numId w:val="15"/>
        </w:numPr>
        <w:ind w:left="0" w:firstLine="0"/>
        <w:contextualSpacing/>
        <w:jc w:val="both"/>
        <w:rPr>
          <w:rFonts w:ascii="Times New Roman" w:hAnsi="Times New Roman" w:cs="Times New Roman"/>
          <w:sz w:val="24"/>
        </w:rPr>
      </w:pPr>
      <w:proofErr w:type="gramStart"/>
      <w:r w:rsidRPr="00822412">
        <w:rPr>
          <w:rFonts w:ascii="Times New Roman" w:hAnsi="Times New Roman" w:cs="Times New Roman"/>
          <w:sz w:val="24"/>
        </w:rPr>
        <w:t>não</w:t>
      </w:r>
      <w:proofErr w:type="gramEnd"/>
      <w:r w:rsidRPr="00822412">
        <w:rPr>
          <w:rFonts w:ascii="Times New Roman" w:hAnsi="Times New Roman" w:cs="Times New Roman"/>
          <w:sz w:val="24"/>
        </w:rPr>
        <w:t xml:space="preserve"> manter a proposta, salvo em decorrência de fato superveniente devidamente justificado;</w:t>
      </w:r>
    </w:p>
    <w:p w14:paraId="47CA7D64" w14:textId="77777777" w:rsidR="002D2891" w:rsidRPr="00822412" w:rsidRDefault="002D2891" w:rsidP="00822412">
      <w:pPr>
        <w:pStyle w:val="Standard"/>
        <w:numPr>
          <w:ilvl w:val="2"/>
          <w:numId w:val="15"/>
        </w:numPr>
        <w:ind w:left="0" w:firstLine="0"/>
        <w:contextualSpacing/>
        <w:jc w:val="both"/>
        <w:rPr>
          <w:rFonts w:ascii="Times New Roman" w:hAnsi="Times New Roman" w:cs="Times New Roman"/>
          <w:sz w:val="24"/>
        </w:rPr>
      </w:pPr>
      <w:proofErr w:type="gramStart"/>
      <w:r w:rsidRPr="00822412">
        <w:rPr>
          <w:rFonts w:ascii="Times New Roman" w:hAnsi="Times New Roman" w:cs="Times New Roman"/>
          <w:sz w:val="24"/>
        </w:rPr>
        <w:t>não</w:t>
      </w:r>
      <w:proofErr w:type="gramEnd"/>
      <w:r w:rsidRPr="00822412">
        <w:rPr>
          <w:rFonts w:ascii="Times New Roman" w:hAnsi="Times New Roman" w:cs="Times New Roman"/>
          <w:sz w:val="24"/>
        </w:rPr>
        <w:t xml:space="preserve"> celebrar o contrato ou não entregar a documentação exigida para a contratação, quando convocado dentro do prazo de validade de sua proposta;</w:t>
      </w:r>
    </w:p>
    <w:p w14:paraId="3E393055" w14:textId="77777777" w:rsidR="002D2891" w:rsidRPr="00822412" w:rsidRDefault="002D2891" w:rsidP="00822412">
      <w:pPr>
        <w:pStyle w:val="Standard"/>
        <w:numPr>
          <w:ilvl w:val="2"/>
          <w:numId w:val="15"/>
        </w:numPr>
        <w:ind w:left="0" w:firstLine="0"/>
        <w:contextualSpacing/>
        <w:jc w:val="both"/>
        <w:rPr>
          <w:rFonts w:ascii="Times New Roman" w:hAnsi="Times New Roman" w:cs="Times New Roman"/>
          <w:sz w:val="24"/>
        </w:rPr>
      </w:pPr>
      <w:proofErr w:type="gramStart"/>
      <w:r w:rsidRPr="00822412">
        <w:rPr>
          <w:rFonts w:ascii="Times New Roman" w:hAnsi="Times New Roman" w:cs="Times New Roman"/>
          <w:sz w:val="24"/>
        </w:rPr>
        <w:t>ensejar</w:t>
      </w:r>
      <w:proofErr w:type="gramEnd"/>
      <w:r w:rsidRPr="00822412">
        <w:rPr>
          <w:rFonts w:ascii="Times New Roman" w:hAnsi="Times New Roman" w:cs="Times New Roman"/>
          <w:sz w:val="24"/>
        </w:rPr>
        <w:t xml:space="preserve"> o retardamento da execução ou da entrega do objeto sem motivo justificado;</w:t>
      </w:r>
    </w:p>
    <w:p w14:paraId="32FFFFE7" w14:textId="77777777" w:rsidR="002D2891" w:rsidRPr="00822412" w:rsidRDefault="002D2891" w:rsidP="00822412">
      <w:pPr>
        <w:pStyle w:val="Standard"/>
        <w:numPr>
          <w:ilvl w:val="2"/>
          <w:numId w:val="15"/>
        </w:numPr>
        <w:ind w:left="0" w:firstLine="0"/>
        <w:contextualSpacing/>
        <w:jc w:val="both"/>
        <w:rPr>
          <w:rFonts w:ascii="Times New Roman" w:hAnsi="Times New Roman" w:cs="Times New Roman"/>
          <w:sz w:val="24"/>
        </w:rPr>
      </w:pPr>
      <w:proofErr w:type="gramStart"/>
      <w:r w:rsidRPr="00822412">
        <w:rPr>
          <w:rFonts w:ascii="Times New Roman" w:hAnsi="Times New Roman" w:cs="Times New Roman"/>
          <w:sz w:val="24"/>
        </w:rPr>
        <w:t>apresentar</w:t>
      </w:r>
      <w:proofErr w:type="gramEnd"/>
      <w:r w:rsidRPr="00822412">
        <w:rPr>
          <w:rFonts w:ascii="Times New Roman" w:hAnsi="Times New Roman" w:cs="Times New Roman"/>
          <w:sz w:val="24"/>
        </w:rPr>
        <w:t xml:space="preserve"> declaração ou documentação falsa exigida para o certame ou prestar declaração falsa durante a dispensa eletrônica ou a execução do contrato;</w:t>
      </w:r>
    </w:p>
    <w:p w14:paraId="2208FE49" w14:textId="77777777" w:rsidR="002D2891" w:rsidRPr="00822412" w:rsidRDefault="002D2891" w:rsidP="00822412">
      <w:pPr>
        <w:pStyle w:val="Standard"/>
        <w:numPr>
          <w:ilvl w:val="2"/>
          <w:numId w:val="15"/>
        </w:numPr>
        <w:ind w:left="0" w:firstLine="0"/>
        <w:contextualSpacing/>
        <w:jc w:val="both"/>
        <w:rPr>
          <w:rFonts w:ascii="Times New Roman" w:hAnsi="Times New Roman" w:cs="Times New Roman"/>
          <w:sz w:val="24"/>
        </w:rPr>
      </w:pPr>
      <w:proofErr w:type="gramStart"/>
      <w:r w:rsidRPr="00822412">
        <w:rPr>
          <w:rFonts w:ascii="Times New Roman" w:hAnsi="Times New Roman" w:cs="Times New Roman"/>
          <w:sz w:val="24"/>
        </w:rPr>
        <w:lastRenderedPageBreak/>
        <w:t>fraudar</w:t>
      </w:r>
      <w:proofErr w:type="gramEnd"/>
      <w:r w:rsidRPr="00822412">
        <w:rPr>
          <w:rFonts w:ascii="Times New Roman" w:hAnsi="Times New Roman" w:cs="Times New Roman"/>
          <w:sz w:val="24"/>
        </w:rPr>
        <w:t xml:space="preserve"> a dispensa eletrônica ou praticar ato fraudulento na execução do contrato;</w:t>
      </w:r>
    </w:p>
    <w:p w14:paraId="4E10074B" w14:textId="77777777" w:rsidR="002D2891" w:rsidRPr="00822412" w:rsidRDefault="002D2891" w:rsidP="00822412">
      <w:pPr>
        <w:pStyle w:val="Standard"/>
        <w:numPr>
          <w:ilvl w:val="2"/>
          <w:numId w:val="15"/>
        </w:numPr>
        <w:ind w:left="0" w:firstLine="0"/>
        <w:contextualSpacing/>
        <w:jc w:val="both"/>
        <w:rPr>
          <w:rFonts w:ascii="Times New Roman" w:hAnsi="Times New Roman" w:cs="Times New Roman"/>
          <w:sz w:val="24"/>
        </w:rPr>
      </w:pPr>
      <w:proofErr w:type="gramStart"/>
      <w:r w:rsidRPr="00822412">
        <w:rPr>
          <w:rFonts w:ascii="Times New Roman" w:hAnsi="Times New Roman" w:cs="Times New Roman"/>
          <w:sz w:val="24"/>
        </w:rPr>
        <w:t>comportar</w:t>
      </w:r>
      <w:proofErr w:type="gramEnd"/>
      <w:r w:rsidRPr="00822412">
        <w:rPr>
          <w:rFonts w:ascii="Times New Roman" w:hAnsi="Times New Roman" w:cs="Times New Roman"/>
          <w:sz w:val="24"/>
        </w:rPr>
        <w:t>-se de modo inidôneo ou cometer fraude de qualquer natureza;</w:t>
      </w:r>
    </w:p>
    <w:p w14:paraId="57F49ABE" w14:textId="77777777" w:rsidR="002D2891" w:rsidRPr="00822412" w:rsidRDefault="002D2891" w:rsidP="00822412">
      <w:pPr>
        <w:pStyle w:val="Standard"/>
        <w:numPr>
          <w:ilvl w:val="3"/>
          <w:numId w:val="15"/>
        </w:numPr>
        <w:ind w:left="0" w:firstLine="0"/>
        <w:contextualSpacing/>
        <w:jc w:val="both"/>
        <w:rPr>
          <w:rFonts w:ascii="Times New Roman" w:hAnsi="Times New Roman" w:cs="Times New Roman"/>
          <w:sz w:val="24"/>
        </w:rPr>
      </w:pPr>
      <w:r w:rsidRPr="00822412">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Pr="00822412" w:rsidRDefault="002D2891" w:rsidP="00822412">
      <w:pPr>
        <w:pStyle w:val="Standard"/>
        <w:numPr>
          <w:ilvl w:val="3"/>
          <w:numId w:val="15"/>
        </w:numPr>
        <w:ind w:left="0" w:firstLine="0"/>
        <w:contextualSpacing/>
        <w:jc w:val="both"/>
        <w:rPr>
          <w:rFonts w:ascii="Times New Roman" w:hAnsi="Times New Roman" w:cs="Times New Roman"/>
          <w:sz w:val="24"/>
        </w:rPr>
      </w:pPr>
      <w:r w:rsidRPr="00822412">
        <w:rPr>
          <w:rFonts w:ascii="Times New Roman" w:hAnsi="Times New Roman" w:cs="Times New Roman"/>
          <w:sz w:val="24"/>
        </w:rPr>
        <w:t xml:space="preserve">Considera-se como comportamento inidôneo da mesma forma as condutas dos </w:t>
      </w:r>
      <w:proofErr w:type="spellStart"/>
      <w:r w:rsidRPr="00822412">
        <w:rPr>
          <w:rFonts w:ascii="Times New Roman" w:hAnsi="Times New Roman" w:cs="Times New Roman"/>
          <w:sz w:val="24"/>
        </w:rPr>
        <w:t>arts</w:t>
      </w:r>
      <w:proofErr w:type="spellEnd"/>
      <w:r w:rsidRPr="00822412">
        <w:rPr>
          <w:rFonts w:ascii="Times New Roman" w:hAnsi="Times New Roman" w:cs="Times New Roman"/>
          <w:sz w:val="24"/>
        </w:rPr>
        <w:t>. 337-F, 337-I, 337-L e 337-O do Código Penal.</w:t>
      </w:r>
    </w:p>
    <w:p w14:paraId="260784DD" w14:textId="77777777" w:rsidR="002D2891" w:rsidRPr="00822412" w:rsidRDefault="002D2891" w:rsidP="00822412">
      <w:pPr>
        <w:pStyle w:val="Standard"/>
        <w:numPr>
          <w:ilvl w:val="2"/>
          <w:numId w:val="15"/>
        </w:numPr>
        <w:ind w:left="0" w:firstLine="0"/>
        <w:contextualSpacing/>
        <w:jc w:val="both"/>
        <w:rPr>
          <w:rFonts w:ascii="Times New Roman" w:hAnsi="Times New Roman" w:cs="Times New Roman"/>
          <w:sz w:val="24"/>
        </w:rPr>
      </w:pPr>
      <w:proofErr w:type="gramStart"/>
      <w:r w:rsidRPr="00822412">
        <w:rPr>
          <w:rFonts w:ascii="Times New Roman" w:hAnsi="Times New Roman" w:cs="Times New Roman"/>
          <w:sz w:val="24"/>
        </w:rPr>
        <w:t>praticar</w:t>
      </w:r>
      <w:proofErr w:type="gramEnd"/>
      <w:r w:rsidRPr="00822412">
        <w:rPr>
          <w:rFonts w:ascii="Times New Roman" w:hAnsi="Times New Roman" w:cs="Times New Roman"/>
          <w:sz w:val="24"/>
        </w:rPr>
        <w:t xml:space="preserve"> atos ilícitos com vistas a frustrar os objetivos deste certame.</w:t>
      </w:r>
    </w:p>
    <w:p w14:paraId="0980E22A" w14:textId="77777777" w:rsidR="002D2891" w:rsidRPr="00822412" w:rsidRDefault="002D2891" w:rsidP="00822412">
      <w:pPr>
        <w:pStyle w:val="Standard"/>
        <w:numPr>
          <w:ilvl w:val="2"/>
          <w:numId w:val="15"/>
        </w:numPr>
        <w:ind w:left="0" w:firstLine="0"/>
        <w:contextualSpacing/>
        <w:jc w:val="both"/>
        <w:rPr>
          <w:rFonts w:ascii="Times New Roman" w:hAnsi="Times New Roman" w:cs="Times New Roman"/>
          <w:sz w:val="24"/>
        </w:rPr>
      </w:pPr>
      <w:r w:rsidRPr="00822412">
        <w:rPr>
          <w:rFonts w:ascii="Times New Roman" w:hAnsi="Times New Roman" w:cs="Times New Roman"/>
          <w:sz w:val="24"/>
        </w:rPr>
        <w:t xml:space="preserve">praticar ato lesivo previsto no </w:t>
      </w:r>
      <w:hyperlink r:id="rId10" w:anchor="art5" w:history="1">
        <w:r w:rsidRPr="00822412">
          <w:rPr>
            <w:rFonts w:ascii="Times New Roman" w:hAnsi="Times New Roman" w:cs="Times New Roman"/>
            <w:sz w:val="24"/>
          </w:rPr>
          <w:t>art. 5º da Lei nº 12.846, de 1º de agosto de 2013.</w:t>
        </w:r>
      </w:hyperlink>
    </w:p>
    <w:p w14:paraId="30710A80" w14:textId="77777777" w:rsidR="002D2891" w:rsidRPr="00822412" w:rsidRDefault="002D2891" w:rsidP="00822412">
      <w:pPr>
        <w:pStyle w:val="Standard"/>
        <w:numPr>
          <w:ilvl w:val="1"/>
          <w:numId w:val="15"/>
        </w:numPr>
        <w:ind w:left="0" w:firstLine="0"/>
        <w:contextualSpacing/>
        <w:jc w:val="both"/>
        <w:rPr>
          <w:rFonts w:ascii="Times New Roman" w:hAnsi="Times New Roman" w:cs="Times New Roman"/>
          <w:sz w:val="24"/>
        </w:rPr>
      </w:pPr>
      <w:r w:rsidRPr="00822412">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77777777" w:rsidR="002D2891" w:rsidRPr="00822412" w:rsidRDefault="002D2891" w:rsidP="00822412">
      <w:pPr>
        <w:pStyle w:val="Standard"/>
        <w:numPr>
          <w:ilvl w:val="2"/>
          <w:numId w:val="13"/>
        </w:numPr>
        <w:ind w:left="0" w:firstLine="0"/>
        <w:contextualSpacing/>
        <w:jc w:val="both"/>
        <w:rPr>
          <w:rFonts w:ascii="Times New Roman" w:hAnsi="Times New Roman" w:cs="Times New Roman"/>
          <w:sz w:val="24"/>
        </w:rPr>
      </w:pPr>
      <w:r w:rsidRPr="00822412">
        <w:rPr>
          <w:rFonts w:ascii="Times New Roman" w:hAnsi="Times New Roman" w:cs="Times New Roman"/>
          <w:sz w:val="24"/>
        </w:rPr>
        <w:t>Advertência pela falta do subitem 8.1.1 deste edital de Contratação, quando não se justificar a imposição de penalidade mais grave;</w:t>
      </w:r>
    </w:p>
    <w:p w14:paraId="25E52D42" w14:textId="77777777" w:rsidR="002D2891" w:rsidRPr="00822412" w:rsidRDefault="002D2891" w:rsidP="00822412">
      <w:pPr>
        <w:pStyle w:val="Standard"/>
        <w:numPr>
          <w:ilvl w:val="2"/>
          <w:numId w:val="13"/>
        </w:numPr>
        <w:ind w:left="0" w:firstLine="0"/>
        <w:contextualSpacing/>
        <w:jc w:val="both"/>
        <w:rPr>
          <w:rFonts w:ascii="Times New Roman" w:hAnsi="Times New Roman" w:cs="Times New Roman"/>
          <w:sz w:val="24"/>
        </w:rPr>
      </w:pPr>
      <w:r w:rsidRPr="00822412">
        <w:rPr>
          <w:rFonts w:ascii="Times New Roman" w:hAnsi="Times New Roman" w:cs="Times New Roman"/>
          <w:sz w:val="24"/>
        </w:rPr>
        <w:t xml:space="preserve">Multa de </w:t>
      </w:r>
      <w:r w:rsidRPr="00822412">
        <w:rPr>
          <w:rFonts w:ascii="Times New Roman" w:hAnsi="Times New Roman" w:cs="Times New Roman"/>
          <w:sz w:val="24"/>
          <w:shd w:val="clear" w:color="auto" w:fill="FFFF00"/>
        </w:rPr>
        <w:t>0,5% (cinco décimos por cento) a 1% (um por cento)</w:t>
      </w:r>
      <w:r w:rsidRPr="00822412">
        <w:rPr>
          <w:rFonts w:ascii="Times New Roman" w:hAnsi="Times New Roman" w:cs="Times New Roman"/>
          <w:sz w:val="24"/>
        </w:rPr>
        <w:t xml:space="preserve"> sobre o valor estimado </w:t>
      </w:r>
      <w:proofErr w:type="gramStart"/>
      <w:r w:rsidRPr="00822412">
        <w:rPr>
          <w:rFonts w:ascii="Times New Roman" w:hAnsi="Times New Roman" w:cs="Times New Roman"/>
          <w:sz w:val="24"/>
        </w:rPr>
        <w:t>do(</w:t>
      </w:r>
      <w:proofErr w:type="gramEnd"/>
      <w:r w:rsidRPr="00822412">
        <w:rPr>
          <w:rFonts w:ascii="Times New Roman" w:hAnsi="Times New Roman" w:cs="Times New Roman"/>
          <w:sz w:val="24"/>
        </w:rPr>
        <w:t>s) item(s) prejudicado(s) pela conduta do fornecedor, por qualquer das infrações dos subitens 8.1.1 a 8.1.12;</w:t>
      </w:r>
    </w:p>
    <w:p w14:paraId="640610D2" w14:textId="77777777" w:rsidR="002D2891" w:rsidRPr="00822412" w:rsidRDefault="002D2891" w:rsidP="00822412">
      <w:pPr>
        <w:pStyle w:val="Standard"/>
        <w:numPr>
          <w:ilvl w:val="2"/>
          <w:numId w:val="13"/>
        </w:numPr>
        <w:ind w:left="0" w:firstLine="0"/>
        <w:contextualSpacing/>
        <w:jc w:val="both"/>
        <w:rPr>
          <w:rFonts w:ascii="Times New Roman" w:hAnsi="Times New Roman" w:cs="Times New Roman"/>
          <w:sz w:val="24"/>
        </w:rPr>
      </w:pPr>
      <w:r w:rsidRPr="00822412">
        <w:rPr>
          <w:rFonts w:ascii="Times New Roman" w:hAnsi="Times New Roman" w:cs="Times New Roman"/>
          <w:sz w:val="24"/>
        </w:rPr>
        <w:t xml:space="preserve">Impedimento de licitar e contratar no âmbito da União, pelo prazo máximo de 3 (três) anos, nos casos dos subitens 8.1.2 a 8.1.7 deste edital de </w:t>
      </w:r>
      <w:proofErr w:type="gramStart"/>
      <w:r w:rsidRPr="00822412">
        <w:rPr>
          <w:rFonts w:ascii="Times New Roman" w:hAnsi="Times New Roman" w:cs="Times New Roman"/>
          <w:sz w:val="24"/>
        </w:rPr>
        <w:t>Contratação ,</w:t>
      </w:r>
      <w:proofErr w:type="gramEnd"/>
      <w:r w:rsidRPr="00822412">
        <w:rPr>
          <w:rFonts w:ascii="Times New Roman" w:hAnsi="Times New Roman" w:cs="Times New Roman"/>
          <w:sz w:val="24"/>
        </w:rPr>
        <w:t xml:space="preserve"> quando não se justificar a imposição de penalidade mais grave;</w:t>
      </w:r>
    </w:p>
    <w:p w14:paraId="57C02BF1" w14:textId="77777777" w:rsidR="002D2891" w:rsidRPr="00822412" w:rsidRDefault="002D2891" w:rsidP="00822412">
      <w:pPr>
        <w:pStyle w:val="Standard"/>
        <w:numPr>
          <w:ilvl w:val="2"/>
          <w:numId w:val="13"/>
        </w:numPr>
        <w:ind w:left="0" w:firstLine="0"/>
        <w:contextualSpacing/>
        <w:jc w:val="both"/>
        <w:rPr>
          <w:rFonts w:ascii="Times New Roman" w:hAnsi="Times New Roman" w:cs="Times New Roman"/>
          <w:sz w:val="24"/>
        </w:rPr>
      </w:pPr>
      <w:r w:rsidRPr="00822412">
        <w:rPr>
          <w:rFonts w:ascii="Times New Roman" w:hAnsi="Times New Roman" w:cs="Times New Roman"/>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0262ACB9" w14:textId="77777777" w:rsidR="002D2891" w:rsidRPr="00822412" w:rsidRDefault="002D2891" w:rsidP="00822412">
      <w:pPr>
        <w:pStyle w:val="Standard"/>
        <w:numPr>
          <w:ilvl w:val="1"/>
          <w:numId w:val="15"/>
        </w:numPr>
        <w:ind w:left="0" w:firstLine="0"/>
        <w:contextualSpacing/>
        <w:jc w:val="both"/>
        <w:rPr>
          <w:rFonts w:ascii="Times New Roman" w:hAnsi="Times New Roman" w:cs="Times New Roman"/>
          <w:sz w:val="24"/>
        </w:rPr>
      </w:pPr>
      <w:r w:rsidRPr="00822412">
        <w:rPr>
          <w:rFonts w:ascii="Times New Roman" w:hAnsi="Times New Roman" w:cs="Times New Roman"/>
          <w:sz w:val="24"/>
        </w:rPr>
        <w:t>Na aplicação das sanções serão considerados:</w:t>
      </w:r>
    </w:p>
    <w:p w14:paraId="1E88E577" w14:textId="77777777" w:rsidR="002D2891" w:rsidRPr="00822412" w:rsidRDefault="002D2891" w:rsidP="00822412">
      <w:pPr>
        <w:pStyle w:val="Standard"/>
        <w:numPr>
          <w:ilvl w:val="2"/>
          <w:numId w:val="15"/>
        </w:numPr>
        <w:ind w:left="0" w:firstLine="0"/>
        <w:contextualSpacing/>
        <w:jc w:val="both"/>
        <w:rPr>
          <w:rFonts w:ascii="Times New Roman" w:hAnsi="Times New Roman" w:cs="Times New Roman"/>
          <w:sz w:val="24"/>
        </w:rPr>
      </w:pPr>
      <w:proofErr w:type="gramStart"/>
      <w:r w:rsidRPr="00822412">
        <w:rPr>
          <w:rFonts w:ascii="Times New Roman" w:hAnsi="Times New Roman" w:cs="Times New Roman"/>
          <w:sz w:val="24"/>
        </w:rPr>
        <w:t>a</w:t>
      </w:r>
      <w:proofErr w:type="gramEnd"/>
      <w:r w:rsidRPr="00822412">
        <w:rPr>
          <w:rFonts w:ascii="Times New Roman" w:hAnsi="Times New Roman" w:cs="Times New Roman"/>
          <w:sz w:val="24"/>
        </w:rPr>
        <w:t xml:space="preserve"> natureza e a gravidade da infração cometida;</w:t>
      </w:r>
    </w:p>
    <w:p w14:paraId="04D7B8D0" w14:textId="77777777" w:rsidR="002D2891" w:rsidRPr="00822412" w:rsidRDefault="002D2891" w:rsidP="00822412">
      <w:pPr>
        <w:pStyle w:val="Standard"/>
        <w:numPr>
          <w:ilvl w:val="2"/>
          <w:numId w:val="15"/>
        </w:numPr>
        <w:ind w:left="0" w:firstLine="0"/>
        <w:contextualSpacing/>
        <w:jc w:val="both"/>
        <w:rPr>
          <w:rFonts w:ascii="Times New Roman" w:hAnsi="Times New Roman" w:cs="Times New Roman"/>
          <w:sz w:val="24"/>
        </w:rPr>
      </w:pPr>
      <w:proofErr w:type="gramStart"/>
      <w:r w:rsidRPr="00822412">
        <w:rPr>
          <w:rFonts w:ascii="Times New Roman" w:hAnsi="Times New Roman" w:cs="Times New Roman"/>
          <w:sz w:val="24"/>
        </w:rPr>
        <w:t>as</w:t>
      </w:r>
      <w:proofErr w:type="gramEnd"/>
      <w:r w:rsidRPr="00822412">
        <w:rPr>
          <w:rFonts w:ascii="Times New Roman" w:hAnsi="Times New Roman" w:cs="Times New Roman"/>
          <w:sz w:val="24"/>
        </w:rPr>
        <w:t xml:space="preserve"> peculiaridades do caso concreto;</w:t>
      </w:r>
    </w:p>
    <w:p w14:paraId="62D9BEFB" w14:textId="77777777" w:rsidR="002D2891" w:rsidRPr="00822412" w:rsidRDefault="002D2891" w:rsidP="00822412">
      <w:pPr>
        <w:pStyle w:val="Standard"/>
        <w:numPr>
          <w:ilvl w:val="2"/>
          <w:numId w:val="15"/>
        </w:numPr>
        <w:ind w:left="0" w:firstLine="0"/>
        <w:contextualSpacing/>
        <w:jc w:val="both"/>
        <w:rPr>
          <w:rFonts w:ascii="Times New Roman" w:hAnsi="Times New Roman" w:cs="Times New Roman"/>
          <w:sz w:val="24"/>
        </w:rPr>
      </w:pPr>
      <w:proofErr w:type="gramStart"/>
      <w:r w:rsidRPr="00822412">
        <w:rPr>
          <w:rFonts w:ascii="Times New Roman" w:hAnsi="Times New Roman" w:cs="Times New Roman"/>
          <w:sz w:val="24"/>
        </w:rPr>
        <w:t>as</w:t>
      </w:r>
      <w:proofErr w:type="gramEnd"/>
      <w:r w:rsidRPr="00822412">
        <w:rPr>
          <w:rFonts w:ascii="Times New Roman" w:hAnsi="Times New Roman" w:cs="Times New Roman"/>
          <w:sz w:val="24"/>
        </w:rPr>
        <w:t xml:space="preserve"> circunstâncias agravantes ou atenuantes;</w:t>
      </w:r>
    </w:p>
    <w:p w14:paraId="56807E98" w14:textId="77777777" w:rsidR="002D2891" w:rsidRPr="00822412" w:rsidRDefault="002D2891" w:rsidP="00822412">
      <w:pPr>
        <w:pStyle w:val="Standard"/>
        <w:numPr>
          <w:ilvl w:val="2"/>
          <w:numId w:val="15"/>
        </w:numPr>
        <w:ind w:left="0" w:firstLine="0"/>
        <w:contextualSpacing/>
        <w:jc w:val="both"/>
        <w:rPr>
          <w:rFonts w:ascii="Times New Roman" w:hAnsi="Times New Roman" w:cs="Times New Roman"/>
          <w:sz w:val="24"/>
        </w:rPr>
      </w:pPr>
      <w:proofErr w:type="gramStart"/>
      <w:r w:rsidRPr="00822412">
        <w:rPr>
          <w:rFonts w:ascii="Times New Roman" w:hAnsi="Times New Roman" w:cs="Times New Roman"/>
          <w:sz w:val="24"/>
        </w:rPr>
        <w:t>os</w:t>
      </w:r>
      <w:proofErr w:type="gramEnd"/>
      <w:r w:rsidRPr="00822412">
        <w:rPr>
          <w:rFonts w:ascii="Times New Roman" w:hAnsi="Times New Roman" w:cs="Times New Roman"/>
          <w:sz w:val="24"/>
        </w:rPr>
        <w:t xml:space="preserve"> danos que dela provierem para a Administração Pública;</w:t>
      </w:r>
    </w:p>
    <w:p w14:paraId="1A857E23" w14:textId="77777777" w:rsidR="002D2891" w:rsidRPr="00822412" w:rsidRDefault="002D2891" w:rsidP="00822412">
      <w:pPr>
        <w:pStyle w:val="Standard"/>
        <w:numPr>
          <w:ilvl w:val="2"/>
          <w:numId w:val="15"/>
        </w:numPr>
        <w:ind w:left="0" w:firstLine="0"/>
        <w:contextualSpacing/>
        <w:jc w:val="both"/>
        <w:rPr>
          <w:rFonts w:ascii="Times New Roman" w:hAnsi="Times New Roman" w:cs="Times New Roman"/>
          <w:sz w:val="24"/>
        </w:rPr>
      </w:pPr>
      <w:proofErr w:type="gramStart"/>
      <w:r w:rsidRPr="00822412">
        <w:rPr>
          <w:rFonts w:ascii="Times New Roman" w:hAnsi="Times New Roman" w:cs="Times New Roman"/>
          <w:sz w:val="24"/>
        </w:rPr>
        <w:t>a</w:t>
      </w:r>
      <w:proofErr w:type="gramEnd"/>
      <w:r w:rsidRPr="00822412">
        <w:rPr>
          <w:rFonts w:ascii="Times New Roman" w:hAnsi="Times New Roman" w:cs="Times New Roman"/>
          <w:sz w:val="24"/>
        </w:rPr>
        <w:t xml:space="preserve"> implantação ou o aperfeiçoamento de programa de integridade, conforme normas e orientações dos órgãos de controle.</w:t>
      </w:r>
    </w:p>
    <w:p w14:paraId="0E44D44B" w14:textId="77777777" w:rsidR="002D2891" w:rsidRPr="00822412" w:rsidRDefault="002D2891" w:rsidP="00822412">
      <w:pPr>
        <w:pStyle w:val="Standard"/>
        <w:numPr>
          <w:ilvl w:val="1"/>
          <w:numId w:val="15"/>
        </w:numPr>
        <w:ind w:left="0" w:firstLine="0"/>
        <w:contextualSpacing/>
        <w:jc w:val="both"/>
        <w:rPr>
          <w:rFonts w:ascii="Times New Roman" w:hAnsi="Times New Roman" w:cs="Times New Roman"/>
          <w:sz w:val="24"/>
        </w:rPr>
      </w:pPr>
      <w:bookmarkStart w:id="22" w:name="art156§8"/>
      <w:bookmarkStart w:id="23" w:name="art156§7"/>
      <w:bookmarkStart w:id="24" w:name="art156§6"/>
      <w:bookmarkEnd w:id="22"/>
      <w:bookmarkEnd w:id="23"/>
      <w:bookmarkEnd w:id="24"/>
      <w:r w:rsidRPr="00822412">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822412" w:rsidRDefault="002D2891" w:rsidP="00822412">
      <w:pPr>
        <w:pStyle w:val="Standard"/>
        <w:numPr>
          <w:ilvl w:val="1"/>
          <w:numId w:val="15"/>
        </w:numPr>
        <w:ind w:left="0" w:firstLine="0"/>
        <w:contextualSpacing/>
        <w:jc w:val="both"/>
        <w:rPr>
          <w:rFonts w:ascii="Times New Roman" w:hAnsi="Times New Roman" w:cs="Times New Roman"/>
          <w:sz w:val="24"/>
        </w:rPr>
      </w:pPr>
      <w:r w:rsidRPr="00822412">
        <w:rPr>
          <w:rFonts w:ascii="Times New Roman" w:hAnsi="Times New Roman" w:cs="Times New Roman"/>
          <w:sz w:val="24"/>
        </w:rPr>
        <w:t>A penalidade de multa pode ser aplicada cumulativamente com as demais sanções.</w:t>
      </w:r>
    </w:p>
    <w:p w14:paraId="30797559" w14:textId="77777777" w:rsidR="002D2891" w:rsidRPr="00822412" w:rsidRDefault="002D2891" w:rsidP="00822412">
      <w:pPr>
        <w:pStyle w:val="Standard"/>
        <w:numPr>
          <w:ilvl w:val="1"/>
          <w:numId w:val="15"/>
        </w:numPr>
        <w:ind w:left="0" w:firstLine="0"/>
        <w:contextualSpacing/>
        <w:jc w:val="both"/>
        <w:rPr>
          <w:rFonts w:ascii="Times New Roman" w:hAnsi="Times New Roman" w:cs="Times New Roman"/>
          <w:sz w:val="24"/>
        </w:rPr>
      </w:pPr>
      <w:r w:rsidRPr="00822412">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822412" w:rsidRDefault="002D2891" w:rsidP="00822412">
      <w:pPr>
        <w:pStyle w:val="Standard"/>
        <w:numPr>
          <w:ilvl w:val="1"/>
          <w:numId w:val="15"/>
        </w:numPr>
        <w:ind w:left="0" w:firstLine="0"/>
        <w:contextualSpacing/>
        <w:jc w:val="both"/>
        <w:rPr>
          <w:rFonts w:ascii="Times New Roman" w:hAnsi="Times New Roman" w:cs="Times New Roman"/>
          <w:sz w:val="24"/>
        </w:rPr>
      </w:pPr>
      <w:r w:rsidRPr="00822412">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77777777" w:rsidR="002D2891" w:rsidRPr="00822412" w:rsidRDefault="002D2891" w:rsidP="00822412">
      <w:pPr>
        <w:pStyle w:val="Standard"/>
        <w:numPr>
          <w:ilvl w:val="1"/>
          <w:numId w:val="15"/>
        </w:numPr>
        <w:ind w:left="0" w:firstLine="0"/>
        <w:contextualSpacing/>
        <w:jc w:val="both"/>
        <w:rPr>
          <w:rFonts w:ascii="Times New Roman" w:hAnsi="Times New Roman" w:cs="Times New Roman"/>
          <w:sz w:val="24"/>
        </w:rPr>
      </w:pPr>
      <w:r w:rsidRPr="00822412">
        <w:rPr>
          <w:rFonts w:ascii="Times New Roman" w:hAnsi="Times New Roman" w:cs="Times New Roman"/>
          <w:sz w:val="24"/>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3C11B465" w14:textId="77777777" w:rsidR="002D2891" w:rsidRPr="00822412" w:rsidRDefault="002D2891" w:rsidP="00822412">
      <w:pPr>
        <w:pStyle w:val="Standard"/>
        <w:numPr>
          <w:ilvl w:val="1"/>
          <w:numId w:val="15"/>
        </w:numPr>
        <w:ind w:left="0" w:firstLine="0"/>
        <w:contextualSpacing/>
        <w:jc w:val="both"/>
        <w:rPr>
          <w:rFonts w:ascii="Times New Roman" w:hAnsi="Times New Roman" w:cs="Times New Roman"/>
          <w:sz w:val="24"/>
        </w:rPr>
      </w:pPr>
      <w:r w:rsidRPr="00822412">
        <w:rPr>
          <w:rFonts w:ascii="Times New Roman" w:hAnsi="Times New Roman" w:cs="Times New Roman"/>
          <w:sz w:val="24"/>
        </w:rPr>
        <w:lastRenderedPageBreak/>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22FF98C5" w14:textId="77777777" w:rsidR="00911FF4" w:rsidRPr="00822412" w:rsidRDefault="000B6B61" w:rsidP="00822412">
      <w:pPr>
        <w:pStyle w:val="Ttulo1"/>
        <w:spacing w:after="0" w:line="240" w:lineRule="auto"/>
        <w:ind w:left="0" w:firstLine="0"/>
        <w:contextualSpacing/>
        <w:rPr>
          <w:rFonts w:cs="Times New Roman"/>
          <w:szCs w:val="24"/>
        </w:rPr>
      </w:pPr>
      <w:bookmarkStart w:id="25" w:name="_Toc158797206"/>
      <w:r w:rsidRPr="00822412">
        <w:rPr>
          <w:rFonts w:cs="Times New Roman"/>
          <w:szCs w:val="24"/>
        </w:rPr>
        <w:t xml:space="preserve">21 </w:t>
      </w:r>
      <w:r w:rsidRPr="00822412">
        <w:rPr>
          <w:rFonts w:cs="Times New Roman"/>
          <w:szCs w:val="24"/>
        </w:rPr>
        <w:tab/>
        <w:t>DISPOSIÇÕES FINAIS</w:t>
      </w:r>
      <w:bookmarkEnd w:id="25"/>
      <w:r w:rsidRPr="00822412">
        <w:rPr>
          <w:rFonts w:cs="Times New Roman"/>
          <w:szCs w:val="24"/>
        </w:rPr>
        <w:t xml:space="preserve"> </w:t>
      </w:r>
    </w:p>
    <w:p w14:paraId="42948C77"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6AB6D17E"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21.2</w:t>
      </w:r>
      <w:r w:rsidR="000E1681" w:rsidRPr="00822412">
        <w:rPr>
          <w:rFonts w:ascii="Times New Roman" w:hAnsi="Times New Roman" w:cs="Times New Roman"/>
          <w:color w:val="auto"/>
          <w:sz w:val="24"/>
          <w:szCs w:val="24"/>
        </w:rPr>
        <w:t xml:space="preserve"> É</w:t>
      </w:r>
      <w:proofErr w:type="gramEnd"/>
      <w:r w:rsidR="000E1681" w:rsidRPr="00822412">
        <w:rPr>
          <w:rFonts w:ascii="Times New Roman" w:hAnsi="Times New Roman" w:cs="Times New Roman"/>
          <w:color w:val="auto"/>
          <w:sz w:val="24"/>
          <w:szCs w:val="24"/>
        </w:rPr>
        <w:t xml:space="preserve"> facultado ao Pregoeiro</w:t>
      </w:r>
      <w:r w:rsidRPr="00822412">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DD3EEB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21.3 Os</w:t>
      </w:r>
      <w:proofErr w:type="gramEnd"/>
      <w:r w:rsidRPr="00822412">
        <w:rPr>
          <w:rFonts w:ascii="Times New Roman" w:hAnsi="Times New Roman" w:cs="Times New Roman"/>
          <w:color w:val="auto"/>
          <w:sz w:val="24"/>
          <w:szCs w:val="24"/>
        </w:rPr>
        <w:t xml:space="preserve"> proponentes intimados para prestar quaisquer esclarecimentos adicionais deverão fazê-lo no prazo determinado pelo Pregoeiro, sob pena de desclassificação/inabilitação. </w:t>
      </w:r>
    </w:p>
    <w:p w14:paraId="267A57F3"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E8CD1D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1DBAAC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21.5 As</w:t>
      </w:r>
      <w:proofErr w:type="gramEnd"/>
      <w:r w:rsidRPr="00822412">
        <w:rPr>
          <w:rFonts w:ascii="Times New Roman" w:hAnsi="Times New Roman" w:cs="Times New Roman"/>
          <w:color w:val="auto"/>
          <w:sz w:val="24"/>
          <w:szCs w:val="24"/>
        </w:rPr>
        <w:t xml:space="preserve">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CA69FE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21.6 </w:t>
      </w:r>
      <w:r w:rsidRPr="00822412">
        <w:rPr>
          <w:rFonts w:ascii="Times New Roman" w:hAnsi="Times New Roman" w:cs="Times New Roman"/>
          <w:color w:val="auto"/>
          <w:sz w:val="24"/>
          <w:szCs w:val="24"/>
        </w:rPr>
        <w:tab/>
        <w:t>O Município de P</w:t>
      </w:r>
      <w:r w:rsidR="00181B53" w:rsidRPr="00822412">
        <w:rPr>
          <w:rFonts w:ascii="Times New Roman" w:hAnsi="Times New Roman" w:cs="Times New Roman"/>
          <w:color w:val="auto"/>
          <w:sz w:val="24"/>
          <w:szCs w:val="24"/>
        </w:rPr>
        <w:t>orto V</w:t>
      </w:r>
      <w:r w:rsidR="000E1681" w:rsidRPr="00822412">
        <w:rPr>
          <w:rFonts w:ascii="Times New Roman" w:hAnsi="Times New Roman" w:cs="Times New Roman"/>
          <w:color w:val="auto"/>
          <w:sz w:val="24"/>
          <w:szCs w:val="24"/>
        </w:rPr>
        <w:t xml:space="preserve">itória </w:t>
      </w:r>
      <w:r w:rsidRPr="00822412">
        <w:rPr>
          <w:rFonts w:ascii="Times New Roman" w:hAnsi="Times New Roman" w:cs="Times New Roman"/>
          <w:color w:val="auto"/>
          <w:sz w:val="24"/>
          <w:szCs w:val="24"/>
        </w:rPr>
        <w:t xml:space="preserve">poderá:  </w:t>
      </w:r>
    </w:p>
    <w:p w14:paraId="6F504956"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61A56D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21.6.1  Anular</w:t>
      </w:r>
      <w:proofErr w:type="gramEnd"/>
      <w:r w:rsidRPr="00822412">
        <w:rPr>
          <w:rFonts w:ascii="Times New Roman" w:hAnsi="Times New Roman" w:cs="Times New Roman"/>
          <w:color w:val="auto"/>
          <w:sz w:val="24"/>
          <w:szCs w:val="24"/>
        </w:rPr>
        <w:t xml:space="preserve"> a Licitação se houver ilegalidade, de ofício ou por provocação de terceiros, mediante parecer escrito e devidamente fundamentado. </w:t>
      </w:r>
    </w:p>
    <w:p w14:paraId="6B822D7A"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C178426"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21.6.2  Revogar</w:t>
      </w:r>
      <w:proofErr w:type="gramEnd"/>
      <w:r w:rsidRPr="00822412">
        <w:rPr>
          <w:rFonts w:ascii="Times New Roman" w:hAnsi="Times New Roman" w:cs="Times New Roman"/>
          <w:color w:val="auto"/>
          <w:sz w:val="24"/>
          <w:szCs w:val="24"/>
        </w:rPr>
        <w:t xml:space="preserve">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BCD07E3"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0A508B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164B5A0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63CA5FD7" w14:textId="1212E1D1"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822412">
        <w:rPr>
          <w:rFonts w:ascii="Times New Roman" w:hAnsi="Times New Roman" w:cs="Times New Roman"/>
          <w:color w:val="auto"/>
          <w:sz w:val="24"/>
          <w:szCs w:val="24"/>
        </w:rPr>
        <w:t>União da Vitória</w:t>
      </w:r>
      <w:r w:rsidRPr="00822412">
        <w:rPr>
          <w:rFonts w:ascii="Times New Roman" w:hAnsi="Times New Roman" w:cs="Times New Roman"/>
          <w:color w:val="auto"/>
          <w:sz w:val="24"/>
          <w:szCs w:val="24"/>
        </w:rPr>
        <w:t xml:space="preserve">/PR. </w:t>
      </w:r>
    </w:p>
    <w:p w14:paraId="65CBA10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FECA4C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w:t>
      </w:r>
      <w:proofErr w:type="gramStart"/>
      <w:r w:rsidRPr="00822412">
        <w:rPr>
          <w:rFonts w:ascii="Times New Roman" w:hAnsi="Times New Roman" w:cs="Times New Roman"/>
          <w:color w:val="auto"/>
          <w:sz w:val="24"/>
          <w:szCs w:val="24"/>
        </w:rPr>
        <w:t>do(</w:t>
      </w:r>
      <w:proofErr w:type="gramEnd"/>
      <w:r w:rsidRPr="00822412">
        <w:rPr>
          <w:rFonts w:ascii="Times New Roman" w:hAnsi="Times New Roman" w:cs="Times New Roman"/>
          <w:color w:val="auto"/>
          <w:sz w:val="24"/>
          <w:szCs w:val="24"/>
        </w:rPr>
        <w:t xml:space="preserve">a) Pregoeiro(a) em contrário. </w:t>
      </w:r>
    </w:p>
    <w:p w14:paraId="4479C147"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lastRenderedPageBreak/>
        <w:t xml:space="preserve"> </w:t>
      </w:r>
    </w:p>
    <w:p w14:paraId="0DF8A4FA"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21.9 As</w:t>
      </w:r>
      <w:proofErr w:type="gramEnd"/>
      <w:r w:rsidRPr="00822412">
        <w:rPr>
          <w:rFonts w:ascii="Times New Roman" w:hAnsi="Times New Roman" w:cs="Times New Roman"/>
          <w:color w:val="auto"/>
          <w:sz w:val="24"/>
          <w:szCs w:val="24"/>
        </w:rPr>
        <w:t xml:space="preserve"> condições estabelecidas no edital e seus anexos vinculam as partes, e nos casos em que se encontram presentes os requisitos do artigo 95 da Lei nº 14.133/2021 substituem o instrumento do contrato. </w:t>
      </w:r>
    </w:p>
    <w:p w14:paraId="16DDB8AE"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302A4F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21.10 Atendida</w:t>
      </w:r>
      <w:proofErr w:type="gramEnd"/>
      <w:r w:rsidRPr="00822412">
        <w:rPr>
          <w:rFonts w:ascii="Times New Roman" w:hAnsi="Times New Roman" w:cs="Times New Roman"/>
          <w:color w:val="auto"/>
          <w:sz w:val="24"/>
          <w:szCs w:val="24"/>
        </w:rPr>
        <w:t xml:space="preserve"> a conveniência administrativa, ficam os licitantes vencedores obrigados a aceitar, nas mesmas condições contratuais ou de fornecimento, os eventuais acréscimos ou supressões, em conformidade com o artigo 12</w:t>
      </w:r>
      <w:r w:rsidR="00EA161A" w:rsidRPr="00822412">
        <w:rPr>
          <w:rFonts w:ascii="Times New Roman" w:hAnsi="Times New Roman" w:cs="Times New Roman"/>
          <w:color w:val="auto"/>
          <w:sz w:val="24"/>
          <w:szCs w:val="24"/>
        </w:rPr>
        <w:t>5</w:t>
      </w:r>
      <w:r w:rsidRPr="00822412">
        <w:rPr>
          <w:rFonts w:ascii="Times New Roman" w:hAnsi="Times New Roman" w:cs="Times New Roman"/>
          <w:color w:val="auto"/>
          <w:sz w:val="24"/>
          <w:szCs w:val="24"/>
        </w:rPr>
        <w:t xml:space="preserve"> da Lei nº 14.133/2021. </w:t>
      </w:r>
    </w:p>
    <w:p w14:paraId="27800CBF"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675D3E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822412" w:rsidRDefault="00EA161A"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a) “P</w:t>
      </w:r>
      <w:r w:rsidR="000B6B61" w:rsidRPr="00822412">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822412" w:rsidRDefault="00EA161A"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B) “P</w:t>
      </w:r>
      <w:r w:rsidR="000B6B61" w:rsidRPr="00822412">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822412" w:rsidRDefault="00EA161A"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Processo de licitação ou de execução de contrato;  </w:t>
      </w:r>
    </w:p>
    <w:p w14:paraId="7C429467" w14:textId="77777777" w:rsidR="00911FF4" w:rsidRPr="00822412" w:rsidRDefault="000B6B61" w:rsidP="00822412">
      <w:pPr>
        <w:pStyle w:val="PargrafodaLista"/>
        <w:numPr>
          <w:ilvl w:val="0"/>
          <w:numId w:val="4"/>
        </w:numPr>
        <w:spacing w:after="0" w:line="240" w:lineRule="auto"/>
        <w:ind w:left="0" w:firstLine="0"/>
        <w:rPr>
          <w:rFonts w:ascii="Times New Roman" w:hAnsi="Times New Roman" w:cs="Times New Roman"/>
          <w:color w:val="auto"/>
          <w:sz w:val="24"/>
          <w:szCs w:val="24"/>
        </w:rPr>
      </w:pPr>
      <w:r w:rsidRPr="00822412">
        <w:rPr>
          <w:rFonts w:ascii="Times New Roman" w:hAnsi="Times New Roman" w:cs="Times New Roman"/>
          <w:color w:val="auto"/>
          <w:sz w:val="24"/>
          <w:szCs w:val="24"/>
        </w:rPr>
        <w:t>“</w:t>
      </w:r>
      <w:r w:rsidR="00EA161A" w:rsidRPr="00822412">
        <w:rPr>
          <w:rFonts w:ascii="Times New Roman" w:hAnsi="Times New Roman" w:cs="Times New Roman"/>
          <w:color w:val="auto"/>
          <w:sz w:val="24"/>
          <w:szCs w:val="24"/>
        </w:rPr>
        <w:t>Prática</w:t>
      </w:r>
      <w:r w:rsidRPr="00822412">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822412" w:rsidRDefault="00EA161A"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C</w:t>
      </w:r>
      <w:r w:rsidR="000B6B61" w:rsidRPr="00822412">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822412" w:rsidRDefault="000B6B61" w:rsidP="00822412">
      <w:pPr>
        <w:pStyle w:val="PargrafodaLista"/>
        <w:numPr>
          <w:ilvl w:val="0"/>
          <w:numId w:val="4"/>
        </w:numPr>
        <w:spacing w:after="0" w:line="240" w:lineRule="auto"/>
        <w:ind w:left="0" w:firstLine="0"/>
        <w:rPr>
          <w:rFonts w:ascii="Times New Roman" w:hAnsi="Times New Roman" w:cs="Times New Roman"/>
          <w:color w:val="auto"/>
          <w:sz w:val="24"/>
          <w:szCs w:val="24"/>
        </w:rPr>
      </w:pPr>
      <w:r w:rsidRPr="00822412">
        <w:rPr>
          <w:rFonts w:ascii="Times New Roman" w:hAnsi="Times New Roman" w:cs="Times New Roman"/>
          <w:color w:val="auto"/>
          <w:sz w:val="24"/>
          <w:szCs w:val="24"/>
        </w:rPr>
        <w:t>“</w:t>
      </w:r>
      <w:r w:rsidR="00EA161A" w:rsidRPr="00822412">
        <w:rPr>
          <w:rFonts w:ascii="Times New Roman" w:hAnsi="Times New Roman" w:cs="Times New Roman"/>
          <w:color w:val="auto"/>
          <w:sz w:val="24"/>
          <w:szCs w:val="24"/>
        </w:rPr>
        <w:t>Prática</w:t>
      </w:r>
      <w:r w:rsidRPr="00822412">
        <w:rPr>
          <w:rFonts w:ascii="Times New Roman" w:hAnsi="Times New Roman" w:cs="Times New Roman"/>
          <w:color w:val="auto"/>
          <w:sz w:val="24"/>
          <w:szCs w:val="24"/>
        </w:rPr>
        <w:t xml:space="preserve"> coercitiva”: causar </w:t>
      </w:r>
      <w:proofErr w:type="spellStart"/>
      <w:r w:rsidRPr="00822412">
        <w:rPr>
          <w:rFonts w:ascii="Times New Roman" w:hAnsi="Times New Roman" w:cs="Times New Roman"/>
          <w:color w:val="auto"/>
          <w:sz w:val="24"/>
          <w:szCs w:val="24"/>
        </w:rPr>
        <w:t>dano</w:t>
      </w:r>
      <w:proofErr w:type="spellEnd"/>
      <w:r w:rsidRPr="00822412">
        <w:rPr>
          <w:rFonts w:ascii="Times New Roman" w:hAnsi="Times New Roman" w:cs="Times New Roman"/>
          <w:color w:val="auto"/>
          <w:sz w:val="24"/>
          <w:szCs w:val="24"/>
        </w:rPr>
        <w:t xml:space="preserve"> ou ameaçar causar dano, direta ou indiretamente, às pessoas ou sua propriedade, visando influenciar sua participação em um processo licitatório ou afetar a execução do contrato;  </w:t>
      </w:r>
    </w:p>
    <w:p w14:paraId="7C96B24E" w14:textId="77777777" w:rsidR="00911FF4" w:rsidRPr="00822412" w:rsidRDefault="000B6B61" w:rsidP="00822412">
      <w:pPr>
        <w:pStyle w:val="PargrafodaLista"/>
        <w:numPr>
          <w:ilvl w:val="0"/>
          <w:numId w:val="4"/>
        </w:numPr>
        <w:spacing w:after="0" w:line="240" w:lineRule="auto"/>
        <w:ind w:left="0" w:firstLine="0"/>
        <w:rPr>
          <w:rFonts w:ascii="Times New Roman" w:hAnsi="Times New Roman" w:cs="Times New Roman"/>
          <w:color w:val="auto"/>
          <w:sz w:val="24"/>
          <w:szCs w:val="24"/>
        </w:rPr>
      </w:pPr>
      <w:r w:rsidRPr="00822412">
        <w:rPr>
          <w:rFonts w:ascii="Times New Roman" w:hAnsi="Times New Roman" w:cs="Times New Roman"/>
          <w:color w:val="auto"/>
          <w:sz w:val="24"/>
          <w:szCs w:val="24"/>
        </w:rPr>
        <w:t>“</w:t>
      </w:r>
      <w:r w:rsidR="00EA161A" w:rsidRPr="00822412">
        <w:rPr>
          <w:rFonts w:ascii="Times New Roman" w:hAnsi="Times New Roman" w:cs="Times New Roman"/>
          <w:color w:val="auto"/>
          <w:sz w:val="24"/>
          <w:szCs w:val="24"/>
        </w:rPr>
        <w:t>Prática</w:t>
      </w:r>
      <w:r w:rsidRPr="00822412">
        <w:rPr>
          <w:rFonts w:ascii="Times New Roman" w:hAnsi="Times New Roman" w:cs="Times New Roman"/>
          <w:color w:val="auto"/>
          <w:sz w:val="24"/>
          <w:szCs w:val="24"/>
        </w:rPr>
        <w:t xml:space="preserve"> obstrutiva”: (i) destruir, falsificar, alterar ou ocultar provas em inspeções ou </w:t>
      </w:r>
      <w:r w:rsidR="00EA161A" w:rsidRPr="00822412">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w:t>
      </w:r>
      <w:proofErr w:type="spellStart"/>
      <w:r w:rsidR="00EA161A" w:rsidRPr="00822412">
        <w:rPr>
          <w:rFonts w:ascii="Times New Roman" w:hAnsi="Times New Roman" w:cs="Times New Roman"/>
          <w:color w:val="auto"/>
          <w:sz w:val="24"/>
          <w:szCs w:val="24"/>
        </w:rPr>
        <w:t>ii</w:t>
      </w:r>
      <w:proofErr w:type="spellEnd"/>
      <w:r w:rsidR="00EA161A" w:rsidRPr="00822412">
        <w:rPr>
          <w:rFonts w:ascii="Times New Roman" w:hAnsi="Times New Roman" w:cs="Times New Roman"/>
          <w:color w:val="auto"/>
          <w:sz w:val="24"/>
          <w:szCs w:val="24"/>
        </w:rPr>
        <w:t>) atos cuja intenção seja impedir materialmente o exercício do direito d</w:t>
      </w:r>
      <w:r w:rsidRPr="00822412">
        <w:rPr>
          <w:rFonts w:ascii="Times New Roman" w:hAnsi="Times New Roman" w:cs="Times New Roman"/>
          <w:color w:val="auto"/>
          <w:sz w:val="24"/>
          <w:szCs w:val="24"/>
        </w:rPr>
        <w:t xml:space="preserve">e o organismo financeiro multilateral promover inspeção.  </w:t>
      </w:r>
    </w:p>
    <w:p w14:paraId="3C435FA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FB8A915" w14:textId="77777777" w:rsidR="00911FF4" w:rsidRPr="00822412" w:rsidRDefault="00EA161A"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21.12. </w:t>
      </w:r>
      <w:r w:rsidR="000B6B61" w:rsidRPr="00822412">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sidR="000B6B61" w:rsidRPr="00822412">
        <w:rPr>
          <w:rFonts w:ascii="Times New Roman" w:hAnsi="Times New Roman" w:cs="Times New Roman"/>
          <w:color w:val="auto"/>
          <w:sz w:val="24"/>
          <w:szCs w:val="24"/>
        </w:rPr>
        <w:t>colusivas</w:t>
      </w:r>
      <w:proofErr w:type="spellEnd"/>
      <w:r w:rsidR="000B6B61" w:rsidRPr="00822412">
        <w:rPr>
          <w:rFonts w:ascii="Times New Roman" w:hAnsi="Times New Roman" w:cs="Times New Roman"/>
          <w:color w:val="auto"/>
          <w:sz w:val="24"/>
          <w:szCs w:val="24"/>
        </w:rPr>
        <w:t xml:space="preserve">, coercitivas ou obstrutivas ao participar da licitação ou da execução um contrato financiado pelo organismo. </w:t>
      </w:r>
    </w:p>
    <w:p w14:paraId="6A3B85A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8838821" w14:textId="77777777" w:rsidR="00911FF4" w:rsidRPr="00822412" w:rsidRDefault="00EA161A"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21.13. </w:t>
      </w:r>
      <w:r w:rsidR="000B6B61" w:rsidRPr="00822412">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6BE78E63" w14:textId="2D811B79"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r w:rsidR="000E1681" w:rsidRPr="00822412">
        <w:rPr>
          <w:rFonts w:ascii="Times New Roman" w:hAnsi="Times New Roman" w:cs="Times New Roman"/>
          <w:color w:val="auto"/>
          <w:sz w:val="24"/>
          <w:szCs w:val="24"/>
        </w:rPr>
        <w:t>Porto Vitória</w:t>
      </w:r>
      <w:r w:rsidR="00EA161A" w:rsidRPr="00822412">
        <w:rPr>
          <w:rFonts w:ascii="Times New Roman" w:hAnsi="Times New Roman" w:cs="Times New Roman"/>
          <w:color w:val="auto"/>
          <w:sz w:val="24"/>
          <w:szCs w:val="24"/>
        </w:rPr>
        <w:t xml:space="preserve"> – </w:t>
      </w:r>
      <w:r w:rsidRPr="00822412">
        <w:rPr>
          <w:rFonts w:ascii="Times New Roman" w:hAnsi="Times New Roman" w:cs="Times New Roman"/>
          <w:color w:val="auto"/>
          <w:sz w:val="24"/>
          <w:szCs w:val="24"/>
        </w:rPr>
        <w:t>PR</w:t>
      </w:r>
      <w:r w:rsidR="00EA161A" w:rsidRPr="00822412">
        <w:rPr>
          <w:rFonts w:ascii="Times New Roman" w:hAnsi="Times New Roman" w:cs="Times New Roman"/>
          <w:color w:val="auto"/>
          <w:sz w:val="24"/>
          <w:szCs w:val="24"/>
        </w:rPr>
        <w:t xml:space="preserve"> </w:t>
      </w:r>
      <w:r w:rsidR="004D324E" w:rsidRPr="00822412">
        <w:rPr>
          <w:rFonts w:ascii="Times New Roman" w:hAnsi="Times New Roman" w:cs="Times New Roman"/>
          <w:color w:val="auto"/>
          <w:sz w:val="24"/>
          <w:szCs w:val="24"/>
        </w:rPr>
        <w:t xml:space="preserve">06 de agosto </w:t>
      </w:r>
      <w:r w:rsidR="00BC1749" w:rsidRPr="00822412">
        <w:rPr>
          <w:rFonts w:ascii="Times New Roman" w:hAnsi="Times New Roman" w:cs="Times New Roman"/>
          <w:color w:val="auto"/>
          <w:sz w:val="24"/>
          <w:szCs w:val="24"/>
        </w:rPr>
        <w:t>de 2024</w:t>
      </w:r>
      <w:r w:rsidRPr="00822412">
        <w:rPr>
          <w:rFonts w:ascii="Times New Roman" w:hAnsi="Times New Roman" w:cs="Times New Roman"/>
          <w:color w:val="auto"/>
          <w:sz w:val="24"/>
          <w:szCs w:val="24"/>
        </w:rPr>
        <w:t xml:space="preserve">   </w:t>
      </w:r>
    </w:p>
    <w:p w14:paraId="2D4E6234" w14:textId="77777777" w:rsidR="00911FF4" w:rsidRPr="00822412" w:rsidRDefault="00705D4C"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lastRenderedPageBreak/>
        <w:t xml:space="preserve">Marisa de Fatima </w:t>
      </w:r>
      <w:proofErr w:type="spellStart"/>
      <w:r w:rsidRPr="00822412">
        <w:rPr>
          <w:rFonts w:ascii="Times New Roman" w:hAnsi="Times New Roman" w:cs="Times New Roman"/>
          <w:color w:val="auto"/>
          <w:sz w:val="24"/>
          <w:szCs w:val="24"/>
        </w:rPr>
        <w:t>Ilkiu</w:t>
      </w:r>
      <w:proofErr w:type="spellEnd"/>
      <w:r w:rsidRPr="00822412">
        <w:rPr>
          <w:rFonts w:ascii="Times New Roman" w:hAnsi="Times New Roman" w:cs="Times New Roman"/>
          <w:color w:val="auto"/>
          <w:sz w:val="24"/>
          <w:szCs w:val="24"/>
        </w:rPr>
        <w:t xml:space="preserve"> de Souza</w:t>
      </w:r>
    </w:p>
    <w:p w14:paraId="331A30A5" w14:textId="77777777" w:rsidR="00911FF4" w:rsidRPr="00822412" w:rsidRDefault="000E168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Prefeita Municipal.</w:t>
      </w:r>
    </w:p>
    <w:p w14:paraId="0EC8F5EC" w14:textId="4D07BC42" w:rsidR="002A752A"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CCE1EDF" w14:textId="77777777" w:rsidR="00BC1749" w:rsidRPr="00822412" w:rsidRDefault="00BC1749" w:rsidP="00822412">
      <w:pPr>
        <w:spacing w:after="0" w:line="240" w:lineRule="auto"/>
        <w:ind w:left="0" w:firstLine="0"/>
        <w:contextualSpacing/>
        <w:rPr>
          <w:rFonts w:ascii="Times New Roman" w:hAnsi="Times New Roman" w:cs="Times New Roman"/>
          <w:color w:val="auto"/>
          <w:sz w:val="24"/>
          <w:szCs w:val="24"/>
        </w:rPr>
      </w:pPr>
    </w:p>
    <w:p w14:paraId="5D3E0D4D" w14:textId="263DEC88" w:rsidR="00DC77BB" w:rsidRPr="00822412" w:rsidRDefault="002A752A" w:rsidP="00822412">
      <w:pPr>
        <w:spacing w:after="0" w:line="240" w:lineRule="auto"/>
        <w:ind w:left="0" w:firstLine="0"/>
        <w:contextualSpacing/>
        <w:rPr>
          <w:rFonts w:ascii="Times New Roman" w:hAnsi="Times New Roman" w:cs="Times New Roman"/>
          <w:sz w:val="24"/>
          <w:szCs w:val="24"/>
        </w:rPr>
      </w:pPr>
      <w:r w:rsidRPr="00822412">
        <w:rPr>
          <w:rFonts w:ascii="Times New Roman" w:hAnsi="Times New Roman" w:cs="Times New Roman"/>
          <w:color w:val="auto"/>
          <w:sz w:val="24"/>
          <w:szCs w:val="24"/>
        </w:rPr>
        <w:br w:type="page"/>
      </w:r>
      <w:bookmarkStart w:id="26" w:name="_Toc158797208"/>
      <w:r w:rsidR="008652D6" w:rsidRPr="00822412">
        <w:rPr>
          <w:rFonts w:ascii="Times New Roman" w:eastAsia="Times New Roman" w:hAnsi="Times New Roman" w:cs="Times New Roman"/>
          <w:color w:val="auto"/>
          <w:sz w:val="24"/>
          <w:szCs w:val="24"/>
        </w:rPr>
        <w:lastRenderedPageBreak/>
        <w:t xml:space="preserve">Anexo 01 </w:t>
      </w:r>
    </w:p>
    <w:p w14:paraId="1F1204BF" w14:textId="6DEC9307" w:rsidR="00230A3A" w:rsidRPr="00822412" w:rsidRDefault="00230A3A" w:rsidP="00822412">
      <w:pPr>
        <w:pStyle w:val="Ttulo1"/>
        <w:spacing w:after="0" w:line="240" w:lineRule="auto"/>
        <w:ind w:left="0" w:firstLine="0"/>
        <w:contextualSpacing/>
        <w:rPr>
          <w:rFonts w:cs="Times New Roman"/>
          <w:szCs w:val="24"/>
        </w:rPr>
      </w:pPr>
    </w:p>
    <w:p w14:paraId="4D5A06C0" w14:textId="77777777" w:rsidR="00822412" w:rsidRPr="00822412" w:rsidRDefault="00822412" w:rsidP="00822412">
      <w:pPr>
        <w:pStyle w:val="Ttulo1"/>
        <w:spacing w:after="0" w:line="240" w:lineRule="auto"/>
        <w:ind w:left="0"/>
        <w:rPr>
          <w:rFonts w:cs="Times New Roman"/>
          <w:szCs w:val="24"/>
        </w:rPr>
      </w:pPr>
      <w:r w:rsidRPr="00822412">
        <w:rPr>
          <w:rFonts w:cs="Times New Roman"/>
          <w:szCs w:val="24"/>
        </w:rPr>
        <w:t xml:space="preserve">TERMO DE REFERÊNCIA </w:t>
      </w:r>
    </w:p>
    <w:p w14:paraId="11C1C487" w14:textId="77777777" w:rsidR="00822412" w:rsidRPr="00822412" w:rsidRDefault="00822412" w:rsidP="00822412">
      <w:pPr>
        <w:spacing w:after="0" w:line="240" w:lineRule="auto"/>
        <w:ind w:left="0" w:firstLine="0"/>
        <w:jc w:val="center"/>
        <w:rPr>
          <w:rFonts w:ascii="Times New Roman" w:hAnsi="Times New Roman" w:cs="Times New Roman"/>
          <w:sz w:val="24"/>
          <w:szCs w:val="24"/>
        </w:rPr>
      </w:pPr>
      <w:r w:rsidRPr="00822412">
        <w:rPr>
          <w:rFonts w:ascii="Times New Roman" w:hAnsi="Times New Roman" w:cs="Times New Roman"/>
          <w:b/>
          <w:sz w:val="24"/>
          <w:szCs w:val="24"/>
        </w:rPr>
        <w:t xml:space="preserve"> </w:t>
      </w:r>
    </w:p>
    <w:p w14:paraId="519D1B2D" w14:textId="77777777" w:rsidR="00822412" w:rsidRPr="00822412" w:rsidRDefault="00822412" w:rsidP="00822412">
      <w:pPr>
        <w:spacing w:after="0" w:line="240" w:lineRule="auto"/>
        <w:ind w:left="0"/>
        <w:rPr>
          <w:rFonts w:ascii="Times New Roman" w:hAnsi="Times New Roman" w:cs="Times New Roman"/>
          <w:sz w:val="24"/>
          <w:szCs w:val="24"/>
        </w:rPr>
      </w:pPr>
      <w:r w:rsidRPr="00822412">
        <w:rPr>
          <w:rFonts w:ascii="Times New Roman" w:hAnsi="Times New Roman" w:cs="Times New Roman"/>
          <w:b/>
          <w:sz w:val="24"/>
          <w:szCs w:val="24"/>
        </w:rPr>
        <w:t xml:space="preserve">Dados do Órgão </w:t>
      </w:r>
      <w:proofErr w:type="gramStart"/>
      <w:r w:rsidRPr="00822412">
        <w:rPr>
          <w:rFonts w:ascii="Times New Roman" w:hAnsi="Times New Roman" w:cs="Times New Roman"/>
          <w:b/>
          <w:sz w:val="24"/>
          <w:szCs w:val="24"/>
        </w:rPr>
        <w:t xml:space="preserve">Gerenciador  </w:t>
      </w:r>
      <w:r w:rsidRPr="00822412">
        <w:rPr>
          <w:rFonts w:ascii="Times New Roman" w:hAnsi="Times New Roman" w:cs="Times New Roman"/>
          <w:sz w:val="24"/>
          <w:szCs w:val="24"/>
        </w:rPr>
        <w:t>Prefeitura</w:t>
      </w:r>
      <w:proofErr w:type="gramEnd"/>
      <w:r w:rsidRPr="00822412">
        <w:rPr>
          <w:rFonts w:ascii="Times New Roman" w:hAnsi="Times New Roman" w:cs="Times New Roman"/>
          <w:sz w:val="24"/>
          <w:szCs w:val="24"/>
        </w:rPr>
        <w:t xml:space="preserve"> Municipal de Porto Vitória/PR.  </w:t>
      </w:r>
    </w:p>
    <w:p w14:paraId="132866AA"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CNPJ: 75.688.366/0001-02.  </w:t>
      </w:r>
    </w:p>
    <w:p w14:paraId="0FF74F05"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Órgão: Secretaria de Educação e Cultura. </w:t>
      </w:r>
    </w:p>
    <w:p w14:paraId="1D9F1C54"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Secretaria Municipal de Obras, Serviços Públicos e Desenvolvimento Urbano. </w:t>
      </w:r>
    </w:p>
    <w:p w14:paraId="7C0E8E1D"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Endereço: Rua Osvaldo Gomes da Silva, 717 </w:t>
      </w:r>
    </w:p>
    <w:p w14:paraId="556EF94D"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CEP: 84615-000  </w:t>
      </w:r>
    </w:p>
    <w:p w14:paraId="1D5EE819"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Cidade: Porto Vitória/PR.  </w:t>
      </w:r>
    </w:p>
    <w:p w14:paraId="5CFADADA"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Fone: (42) 3573-1212 – 0800 000 4406 </w:t>
      </w:r>
    </w:p>
    <w:p w14:paraId="1EAAB9E2"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16A9E108" w14:textId="77777777" w:rsidR="00822412" w:rsidRPr="00822412" w:rsidRDefault="00822412" w:rsidP="00822412">
      <w:pPr>
        <w:pStyle w:val="Ttulo1"/>
        <w:spacing w:after="0" w:line="240" w:lineRule="auto"/>
        <w:ind w:left="0"/>
        <w:rPr>
          <w:rFonts w:cs="Times New Roman"/>
          <w:szCs w:val="24"/>
        </w:rPr>
      </w:pPr>
      <w:r w:rsidRPr="00822412">
        <w:rPr>
          <w:rFonts w:cs="Times New Roman"/>
          <w:szCs w:val="24"/>
        </w:rPr>
        <w:t xml:space="preserve">1. DEFINIÇÃO DO OBJETO (art. 6ª, XXIII ‘a’ ‘i’ Lei 14.133/2021)  </w:t>
      </w:r>
    </w:p>
    <w:p w14:paraId="0E2A9FCA"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1440BE7C" w14:textId="77777777" w:rsidR="00822412" w:rsidRPr="00822412" w:rsidRDefault="00822412" w:rsidP="00822412">
      <w:pPr>
        <w:spacing w:after="0" w:line="240" w:lineRule="auto"/>
        <w:ind w:left="0" w:right="-145" w:firstLine="0"/>
        <w:jc w:val="left"/>
        <w:rPr>
          <w:rFonts w:ascii="Times New Roman" w:hAnsi="Times New Roman" w:cs="Times New Roman"/>
          <w:sz w:val="24"/>
          <w:szCs w:val="24"/>
        </w:rPr>
      </w:pPr>
      <w:r w:rsidRPr="00822412">
        <w:rPr>
          <w:rFonts w:ascii="Times New Roman" w:hAnsi="Times New Roman" w:cs="Times New Roman"/>
          <w:noProof/>
          <w:sz w:val="24"/>
          <w:szCs w:val="24"/>
        </w:rPr>
        <w:drawing>
          <wp:inline distT="0" distB="0" distL="0" distR="0" wp14:anchorId="2C539761" wp14:editId="1DE3395C">
            <wp:extent cx="6147816" cy="4511040"/>
            <wp:effectExtent l="0" t="0" r="0" b="0"/>
            <wp:docPr id="28808" name="Picture 28808"/>
            <wp:cNvGraphicFramePr/>
            <a:graphic xmlns:a="http://schemas.openxmlformats.org/drawingml/2006/main">
              <a:graphicData uri="http://schemas.openxmlformats.org/drawingml/2006/picture">
                <pic:pic xmlns:pic="http://schemas.openxmlformats.org/drawingml/2006/picture">
                  <pic:nvPicPr>
                    <pic:cNvPr id="28808" name="Picture 28808"/>
                    <pic:cNvPicPr/>
                  </pic:nvPicPr>
                  <pic:blipFill>
                    <a:blip r:embed="rId11"/>
                    <a:stretch>
                      <a:fillRect/>
                    </a:stretch>
                  </pic:blipFill>
                  <pic:spPr>
                    <a:xfrm>
                      <a:off x="0" y="0"/>
                      <a:ext cx="6147816" cy="4511040"/>
                    </a:xfrm>
                    <a:prstGeom prst="rect">
                      <a:avLst/>
                    </a:prstGeom>
                  </pic:spPr>
                </pic:pic>
              </a:graphicData>
            </a:graphic>
          </wp:inline>
        </w:drawing>
      </w:r>
    </w:p>
    <w:tbl>
      <w:tblPr>
        <w:tblStyle w:val="TableGrid"/>
        <w:tblW w:w="9643" w:type="dxa"/>
        <w:tblInd w:w="0" w:type="dxa"/>
        <w:tblCellMar>
          <w:top w:w="22" w:type="dxa"/>
          <w:left w:w="177" w:type="dxa"/>
          <w:right w:w="148" w:type="dxa"/>
        </w:tblCellMar>
        <w:tblLook w:val="04A0" w:firstRow="1" w:lastRow="0" w:firstColumn="1" w:lastColumn="0" w:noHBand="0" w:noVBand="1"/>
      </w:tblPr>
      <w:tblGrid>
        <w:gridCol w:w="852"/>
        <w:gridCol w:w="3685"/>
        <w:gridCol w:w="992"/>
        <w:gridCol w:w="1081"/>
        <w:gridCol w:w="1472"/>
        <w:gridCol w:w="1561"/>
      </w:tblGrid>
      <w:tr w:rsidR="00822412" w:rsidRPr="00822412" w14:paraId="6A5D1EC2" w14:textId="77777777" w:rsidTr="008759B9">
        <w:trPr>
          <w:trHeight w:val="2092"/>
        </w:trPr>
        <w:tc>
          <w:tcPr>
            <w:tcW w:w="852" w:type="dxa"/>
            <w:tcBorders>
              <w:top w:val="single" w:sz="3" w:space="0" w:color="000000"/>
              <w:left w:val="single" w:sz="3" w:space="0" w:color="000000"/>
              <w:bottom w:val="single" w:sz="3" w:space="0" w:color="000000"/>
              <w:right w:val="single" w:sz="3" w:space="0" w:color="000000"/>
            </w:tcBorders>
          </w:tcPr>
          <w:p w14:paraId="12D85412" w14:textId="77777777" w:rsidR="00822412" w:rsidRPr="00822412" w:rsidRDefault="00822412" w:rsidP="00822412">
            <w:pPr>
              <w:spacing w:after="0" w:line="240" w:lineRule="auto"/>
              <w:ind w:left="0" w:firstLine="0"/>
              <w:jc w:val="center"/>
              <w:rPr>
                <w:rFonts w:ascii="Times New Roman" w:hAnsi="Times New Roman" w:cs="Times New Roman"/>
                <w:sz w:val="24"/>
                <w:szCs w:val="24"/>
              </w:rPr>
            </w:pPr>
            <w:r w:rsidRPr="00822412">
              <w:rPr>
                <w:rFonts w:ascii="Times New Roman" w:hAnsi="Times New Roman" w:cs="Times New Roman"/>
                <w:b/>
                <w:sz w:val="24"/>
                <w:szCs w:val="24"/>
              </w:rPr>
              <w:lastRenderedPageBreak/>
              <w:t>3</w:t>
            </w:r>
            <w:r w:rsidRPr="00822412">
              <w:rPr>
                <w:rFonts w:ascii="Times New Roman" w:hAnsi="Times New Roman" w:cs="Times New Roman"/>
                <w:sz w:val="24"/>
                <w:szCs w:val="24"/>
              </w:rPr>
              <w:t xml:space="preserve"> </w:t>
            </w:r>
          </w:p>
        </w:tc>
        <w:tc>
          <w:tcPr>
            <w:tcW w:w="3686" w:type="dxa"/>
            <w:tcBorders>
              <w:top w:val="single" w:sz="3" w:space="0" w:color="000000"/>
              <w:left w:val="single" w:sz="3" w:space="0" w:color="000000"/>
              <w:bottom w:val="single" w:sz="3" w:space="0" w:color="000000"/>
              <w:right w:val="single" w:sz="3" w:space="0" w:color="000000"/>
            </w:tcBorders>
          </w:tcPr>
          <w:p w14:paraId="101DF2C9" w14:textId="77777777" w:rsidR="00822412" w:rsidRPr="00822412" w:rsidRDefault="00822412" w:rsidP="00822412">
            <w:pPr>
              <w:spacing w:after="0" w:line="240" w:lineRule="auto"/>
              <w:ind w:left="0" w:right="140" w:firstLine="0"/>
              <w:rPr>
                <w:rFonts w:ascii="Times New Roman" w:hAnsi="Times New Roman" w:cs="Times New Roman"/>
                <w:sz w:val="24"/>
                <w:szCs w:val="24"/>
              </w:rPr>
            </w:pPr>
            <w:r w:rsidRPr="00822412">
              <w:rPr>
                <w:rFonts w:ascii="Times New Roman" w:hAnsi="Times New Roman" w:cs="Times New Roman"/>
                <w:sz w:val="24"/>
                <w:szCs w:val="24"/>
              </w:rPr>
              <w:t>Recapagem 295/80 R22,</w:t>
            </w:r>
            <w:proofErr w:type="gramStart"/>
            <w:r w:rsidRPr="00822412">
              <w:rPr>
                <w:rFonts w:ascii="Times New Roman" w:hAnsi="Times New Roman" w:cs="Times New Roman"/>
                <w:sz w:val="24"/>
                <w:szCs w:val="24"/>
              </w:rPr>
              <w:t>5 liso</w:t>
            </w:r>
            <w:proofErr w:type="gramEnd"/>
            <w:r w:rsidRPr="00822412">
              <w:rPr>
                <w:rFonts w:ascii="Times New Roman" w:hAnsi="Times New Roman" w:cs="Times New Roman"/>
                <w:sz w:val="24"/>
                <w:szCs w:val="24"/>
              </w:rPr>
              <w:t xml:space="preserve"> rodoviário, com no mínimo 15 mm de sulco. Incluindo serviço de conserto na recapagem e demais reparos necessários. </w:t>
            </w:r>
          </w:p>
        </w:tc>
        <w:tc>
          <w:tcPr>
            <w:tcW w:w="992" w:type="dxa"/>
            <w:tcBorders>
              <w:top w:val="single" w:sz="3" w:space="0" w:color="000000"/>
              <w:left w:val="single" w:sz="3" w:space="0" w:color="000000"/>
              <w:bottom w:val="single" w:sz="3" w:space="0" w:color="000000"/>
              <w:right w:val="single" w:sz="3" w:space="0" w:color="000000"/>
            </w:tcBorders>
          </w:tcPr>
          <w:p w14:paraId="67F7BDFE" w14:textId="77777777" w:rsidR="00822412" w:rsidRPr="00822412" w:rsidRDefault="00822412" w:rsidP="00822412">
            <w:pPr>
              <w:spacing w:after="0" w:line="240" w:lineRule="auto"/>
              <w:ind w:left="0"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65 </w:t>
            </w:r>
          </w:p>
        </w:tc>
        <w:tc>
          <w:tcPr>
            <w:tcW w:w="1081" w:type="dxa"/>
            <w:tcBorders>
              <w:top w:val="single" w:sz="3" w:space="0" w:color="000000"/>
              <w:left w:val="single" w:sz="3" w:space="0" w:color="000000"/>
              <w:bottom w:val="single" w:sz="3" w:space="0" w:color="000000"/>
              <w:right w:val="single" w:sz="3" w:space="0" w:color="000000"/>
            </w:tcBorders>
          </w:tcPr>
          <w:p w14:paraId="2640A339"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SERV </w:t>
            </w:r>
          </w:p>
        </w:tc>
        <w:tc>
          <w:tcPr>
            <w:tcW w:w="1472" w:type="dxa"/>
            <w:tcBorders>
              <w:top w:val="single" w:sz="3" w:space="0" w:color="000000"/>
              <w:left w:val="single" w:sz="3" w:space="0" w:color="000000"/>
              <w:bottom w:val="single" w:sz="3" w:space="0" w:color="000000"/>
              <w:right w:val="single" w:sz="3" w:space="0" w:color="000000"/>
            </w:tcBorders>
          </w:tcPr>
          <w:p w14:paraId="18C29568" w14:textId="77777777" w:rsidR="00822412" w:rsidRPr="00822412" w:rsidRDefault="00822412" w:rsidP="00822412">
            <w:pPr>
              <w:spacing w:after="0" w:line="240" w:lineRule="auto"/>
              <w:ind w:left="0" w:right="1"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411,99 </w:t>
            </w:r>
          </w:p>
        </w:tc>
        <w:tc>
          <w:tcPr>
            <w:tcW w:w="1561" w:type="dxa"/>
            <w:tcBorders>
              <w:top w:val="single" w:sz="3" w:space="0" w:color="000000"/>
              <w:left w:val="single" w:sz="3" w:space="0" w:color="000000"/>
              <w:bottom w:val="single" w:sz="3" w:space="0" w:color="000000"/>
              <w:right w:val="single" w:sz="3" w:space="0" w:color="000000"/>
            </w:tcBorders>
          </w:tcPr>
          <w:p w14:paraId="7BEA6622" w14:textId="77777777" w:rsidR="00822412" w:rsidRPr="00822412" w:rsidRDefault="00822412" w:rsidP="00822412">
            <w:pPr>
              <w:spacing w:after="0" w:line="240" w:lineRule="auto"/>
              <w:ind w:left="0" w:right="85"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26.779,35 </w:t>
            </w:r>
          </w:p>
        </w:tc>
      </w:tr>
      <w:tr w:rsidR="00822412" w:rsidRPr="00822412" w14:paraId="242A4C5E" w14:textId="77777777" w:rsidTr="008759B9">
        <w:trPr>
          <w:trHeight w:val="2505"/>
        </w:trPr>
        <w:tc>
          <w:tcPr>
            <w:tcW w:w="852" w:type="dxa"/>
            <w:tcBorders>
              <w:top w:val="single" w:sz="3" w:space="0" w:color="000000"/>
              <w:left w:val="single" w:sz="3" w:space="0" w:color="000000"/>
              <w:bottom w:val="single" w:sz="3" w:space="0" w:color="000000"/>
              <w:right w:val="single" w:sz="3" w:space="0" w:color="000000"/>
            </w:tcBorders>
          </w:tcPr>
          <w:p w14:paraId="1171F4C9" w14:textId="77777777" w:rsidR="00822412" w:rsidRPr="00822412" w:rsidRDefault="00822412" w:rsidP="00822412">
            <w:pPr>
              <w:spacing w:after="0" w:line="240" w:lineRule="auto"/>
              <w:ind w:left="0" w:firstLine="0"/>
              <w:jc w:val="center"/>
              <w:rPr>
                <w:rFonts w:ascii="Times New Roman" w:hAnsi="Times New Roman" w:cs="Times New Roman"/>
                <w:sz w:val="24"/>
                <w:szCs w:val="24"/>
              </w:rPr>
            </w:pPr>
            <w:r w:rsidRPr="00822412">
              <w:rPr>
                <w:rFonts w:ascii="Times New Roman" w:hAnsi="Times New Roman" w:cs="Times New Roman"/>
                <w:b/>
                <w:sz w:val="24"/>
                <w:szCs w:val="24"/>
              </w:rPr>
              <w:t>4</w:t>
            </w:r>
            <w:r w:rsidRPr="00822412">
              <w:rPr>
                <w:rFonts w:ascii="Times New Roman" w:hAnsi="Times New Roman" w:cs="Times New Roman"/>
                <w:sz w:val="24"/>
                <w:szCs w:val="24"/>
              </w:rPr>
              <w:t xml:space="preserve"> </w:t>
            </w:r>
          </w:p>
        </w:tc>
        <w:tc>
          <w:tcPr>
            <w:tcW w:w="3686" w:type="dxa"/>
            <w:tcBorders>
              <w:top w:val="single" w:sz="3" w:space="0" w:color="000000"/>
              <w:left w:val="single" w:sz="3" w:space="0" w:color="000000"/>
              <w:bottom w:val="single" w:sz="3" w:space="0" w:color="000000"/>
              <w:right w:val="single" w:sz="3" w:space="0" w:color="000000"/>
            </w:tcBorders>
          </w:tcPr>
          <w:p w14:paraId="5BC8839B" w14:textId="77777777" w:rsidR="00822412" w:rsidRPr="00822412" w:rsidRDefault="00822412" w:rsidP="00822412">
            <w:pPr>
              <w:spacing w:after="0" w:line="240" w:lineRule="auto"/>
              <w:ind w:left="0" w:right="139" w:firstLine="0"/>
              <w:rPr>
                <w:rFonts w:ascii="Times New Roman" w:hAnsi="Times New Roman" w:cs="Times New Roman"/>
                <w:sz w:val="24"/>
                <w:szCs w:val="24"/>
              </w:rPr>
            </w:pPr>
            <w:r w:rsidRPr="00822412">
              <w:rPr>
                <w:rFonts w:ascii="Times New Roman" w:hAnsi="Times New Roman" w:cs="Times New Roman"/>
                <w:sz w:val="24"/>
                <w:szCs w:val="24"/>
              </w:rPr>
              <w:t xml:space="preserve">Recapagem 295/80 R22,5 borrachudo fora de estrada, com no mínimo 20 mm de sulco. </w:t>
            </w:r>
          </w:p>
          <w:p w14:paraId="366DC12D" w14:textId="77777777" w:rsidR="00822412" w:rsidRPr="00822412" w:rsidRDefault="00822412" w:rsidP="00822412">
            <w:pPr>
              <w:spacing w:after="0" w:line="240" w:lineRule="auto"/>
              <w:ind w:left="0" w:firstLine="0"/>
              <w:rPr>
                <w:rFonts w:ascii="Times New Roman" w:hAnsi="Times New Roman" w:cs="Times New Roman"/>
                <w:sz w:val="24"/>
                <w:szCs w:val="24"/>
              </w:rPr>
            </w:pPr>
            <w:r w:rsidRPr="00822412">
              <w:rPr>
                <w:rFonts w:ascii="Times New Roman" w:hAnsi="Times New Roman" w:cs="Times New Roman"/>
                <w:sz w:val="24"/>
                <w:szCs w:val="24"/>
              </w:rPr>
              <w:t xml:space="preserve">Incluindo serviço de conserto na recapagem e demais reparos </w:t>
            </w:r>
          </w:p>
          <w:p w14:paraId="2B98BC75"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necessários </w:t>
            </w:r>
          </w:p>
        </w:tc>
        <w:tc>
          <w:tcPr>
            <w:tcW w:w="992" w:type="dxa"/>
            <w:tcBorders>
              <w:top w:val="single" w:sz="3" w:space="0" w:color="000000"/>
              <w:left w:val="single" w:sz="3" w:space="0" w:color="000000"/>
              <w:bottom w:val="single" w:sz="3" w:space="0" w:color="000000"/>
              <w:right w:val="single" w:sz="3" w:space="0" w:color="000000"/>
            </w:tcBorders>
          </w:tcPr>
          <w:p w14:paraId="1D829791" w14:textId="77777777" w:rsidR="00822412" w:rsidRPr="00822412" w:rsidRDefault="00822412" w:rsidP="00822412">
            <w:pPr>
              <w:spacing w:after="0" w:line="240" w:lineRule="auto"/>
              <w:ind w:left="0"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50 </w:t>
            </w:r>
          </w:p>
        </w:tc>
        <w:tc>
          <w:tcPr>
            <w:tcW w:w="1081" w:type="dxa"/>
            <w:tcBorders>
              <w:top w:val="single" w:sz="3" w:space="0" w:color="000000"/>
              <w:left w:val="single" w:sz="3" w:space="0" w:color="000000"/>
              <w:bottom w:val="single" w:sz="3" w:space="0" w:color="000000"/>
              <w:right w:val="single" w:sz="3" w:space="0" w:color="000000"/>
            </w:tcBorders>
          </w:tcPr>
          <w:p w14:paraId="35FD5EF5"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SERV </w:t>
            </w:r>
          </w:p>
        </w:tc>
        <w:tc>
          <w:tcPr>
            <w:tcW w:w="1472" w:type="dxa"/>
            <w:tcBorders>
              <w:top w:val="single" w:sz="3" w:space="0" w:color="000000"/>
              <w:left w:val="single" w:sz="3" w:space="0" w:color="000000"/>
              <w:bottom w:val="single" w:sz="3" w:space="0" w:color="000000"/>
              <w:right w:val="single" w:sz="3" w:space="0" w:color="000000"/>
            </w:tcBorders>
          </w:tcPr>
          <w:p w14:paraId="5430A934" w14:textId="77777777" w:rsidR="00822412" w:rsidRPr="00822412" w:rsidRDefault="00822412" w:rsidP="00822412">
            <w:pPr>
              <w:spacing w:after="0" w:line="240" w:lineRule="auto"/>
              <w:ind w:left="0" w:right="1"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421,99 </w:t>
            </w:r>
          </w:p>
        </w:tc>
        <w:tc>
          <w:tcPr>
            <w:tcW w:w="1561" w:type="dxa"/>
            <w:tcBorders>
              <w:top w:val="single" w:sz="3" w:space="0" w:color="000000"/>
              <w:left w:val="single" w:sz="3" w:space="0" w:color="000000"/>
              <w:bottom w:val="single" w:sz="3" w:space="0" w:color="000000"/>
              <w:right w:val="single" w:sz="3" w:space="0" w:color="000000"/>
            </w:tcBorders>
          </w:tcPr>
          <w:p w14:paraId="69D825AD" w14:textId="77777777" w:rsidR="00822412" w:rsidRPr="00822412" w:rsidRDefault="00822412" w:rsidP="00822412">
            <w:pPr>
              <w:spacing w:after="0" w:line="240" w:lineRule="auto"/>
              <w:ind w:left="0" w:right="85"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21.099,50 </w:t>
            </w:r>
          </w:p>
        </w:tc>
      </w:tr>
      <w:tr w:rsidR="00822412" w:rsidRPr="00822412" w14:paraId="4D7C7DB2" w14:textId="77777777" w:rsidTr="008759B9">
        <w:trPr>
          <w:trHeight w:val="1264"/>
        </w:trPr>
        <w:tc>
          <w:tcPr>
            <w:tcW w:w="852" w:type="dxa"/>
            <w:tcBorders>
              <w:top w:val="single" w:sz="3" w:space="0" w:color="000000"/>
              <w:left w:val="single" w:sz="3" w:space="0" w:color="000000"/>
              <w:bottom w:val="single" w:sz="3" w:space="0" w:color="000000"/>
              <w:right w:val="single" w:sz="3" w:space="0" w:color="000000"/>
            </w:tcBorders>
          </w:tcPr>
          <w:p w14:paraId="05C088EB" w14:textId="77777777" w:rsidR="00822412" w:rsidRPr="00822412" w:rsidRDefault="00822412" w:rsidP="00822412">
            <w:pPr>
              <w:spacing w:after="0" w:line="240" w:lineRule="auto"/>
              <w:ind w:left="0" w:firstLine="0"/>
              <w:jc w:val="center"/>
              <w:rPr>
                <w:rFonts w:ascii="Times New Roman" w:hAnsi="Times New Roman" w:cs="Times New Roman"/>
                <w:sz w:val="24"/>
                <w:szCs w:val="24"/>
              </w:rPr>
            </w:pPr>
            <w:r w:rsidRPr="00822412">
              <w:rPr>
                <w:rFonts w:ascii="Times New Roman" w:hAnsi="Times New Roman" w:cs="Times New Roman"/>
                <w:b/>
                <w:sz w:val="24"/>
                <w:szCs w:val="24"/>
              </w:rPr>
              <w:t>5</w:t>
            </w:r>
            <w:r w:rsidRPr="00822412">
              <w:rPr>
                <w:rFonts w:ascii="Times New Roman" w:hAnsi="Times New Roman" w:cs="Times New Roman"/>
                <w:sz w:val="24"/>
                <w:szCs w:val="24"/>
              </w:rPr>
              <w:t xml:space="preserve"> </w:t>
            </w:r>
          </w:p>
        </w:tc>
        <w:tc>
          <w:tcPr>
            <w:tcW w:w="3686" w:type="dxa"/>
            <w:tcBorders>
              <w:top w:val="single" w:sz="3" w:space="0" w:color="000000"/>
              <w:left w:val="single" w:sz="3" w:space="0" w:color="000000"/>
              <w:bottom w:val="single" w:sz="3" w:space="0" w:color="000000"/>
              <w:right w:val="single" w:sz="3" w:space="0" w:color="000000"/>
            </w:tcBorders>
          </w:tcPr>
          <w:p w14:paraId="46515FE2"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Vulcanização </w:t>
            </w:r>
            <w:r w:rsidRPr="00822412">
              <w:rPr>
                <w:rFonts w:ascii="Times New Roman" w:hAnsi="Times New Roman" w:cs="Times New Roman"/>
                <w:sz w:val="24"/>
                <w:szCs w:val="24"/>
              </w:rPr>
              <w:tab/>
              <w:t xml:space="preserve">de </w:t>
            </w:r>
            <w:r w:rsidRPr="00822412">
              <w:rPr>
                <w:rFonts w:ascii="Times New Roman" w:hAnsi="Times New Roman" w:cs="Times New Roman"/>
                <w:sz w:val="24"/>
                <w:szCs w:val="24"/>
              </w:rPr>
              <w:tab/>
              <w:t xml:space="preserve">pneu </w:t>
            </w:r>
            <w:r w:rsidRPr="00822412">
              <w:rPr>
                <w:rFonts w:ascii="Times New Roman" w:hAnsi="Times New Roman" w:cs="Times New Roman"/>
                <w:sz w:val="24"/>
                <w:szCs w:val="24"/>
              </w:rPr>
              <w:tab/>
              <w:t xml:space="preserve">na recapagem 295/80 R22,5. Pneus de caminhões e ônibus. </w:t>
            </w:r>
          </w:p>
        </w:tc>
        <w:tc>
          <w:tcPr>
            <w:tcW w:w="992" w:type="dxa"/>
            <w:tcBorders>
              <w:top w:val="single" w:sz="3" w:space="0" w:color="000000"/>
              <w:left w:val="single" w:sz="3" w:space="0" w:color="000000"/>
              <w:bottom w:val="single" w:sz="3" w:space="0" w:color="000000"/>
              <w:right w:val="single" w:sz="3" w:space="0" w:color="000000"/>
            </w:tcBorders>
          </w:tcPr>
          <w:p w14:paraId="3AD84A00" w14:textId="77777777" w:rsidR="00822412" w:rsidRPr="00822412" w:rsidRDefault="00822412" w:rsidP="00822412">
            <w:pPr>
              <w:spacing w:after="0" w:line="240" w:lineRule="auto"/>
              <w:ind w:left="0"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140 </w:t>
            </w:r>
          </w:p>
        </w:tc>
        <w:tc>
          <w:tcPr>
            <w:tcW w:w="1081" w:type="dxa"/>
            <w:tcBorders>
              <w:top w:val="single" w:sz="3" w:space="0" w:color="000000"/>
              <w:left w:val="single" w:sz="3" w:space="0" w:color="000000"/>
              <w:bottom w:val="single" w:sz="3" w:space="0" w:color="000000"/>
              <w:right w:val="single" w:sz="3" w:space="0" w:color="000000"/>
            </w:tcBorders>
          </w:tcPr>
          <w:p w14:paraId="169BC73B"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SERV </w:t>
            </w:r>
          </w:p>
        </w:tc>
        <w:tc>
          <w:tcPr>
            <w:tcW w:w="1472" w:type="dxa"/>
            <w:tcBorders>
              <w:top w:val="single" w:sz="3" w:space="0" w:color="000000"/>
              <w:left w:val="single" w:sz="3" w:space="0" w:color="000000"/>
              <w:bottom w:val="single" w:sz="3" w:space="0" w:color="000000"/>
              <w:right w:val="single" w:sz="3" w:space="0" w:color="000000"/>
            </w:tcBorders>
          </w:tcPr>
          <w:p w14:paraId="7136E51E" w14:textId="77777777" w:rsidR="00822412" w:rsidRPr="00822412" w:rsidRDefault="00822412" w:rsidP="00822412">
            <w:pPr>
              <w:spacing w:after="0" w:line="240" w:lineRule="auto"/>
              <w:ind w:left="0" w:right="1"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60,00 </w:t>
            </w:r>
          </w:p>
        </w:tc>
        <w:tc>
          <w:tcPr>
            <w:tcW w:w="1561" w:type="dxa"/>
            <w:tcBorders>
              <w:top w:val="single" w:sz="3" w:space="0" w:color="000000"/>
              <w:left w:val="single" w:sz="3" w:space="0" w:color="000000"/>
              <w:bottom w:val="single" w:sz="3" w:space="0" w:color="000000"/>
              <w:right w:val="single" w:sz="3" w:space="0" w:color="000000"/>
            </w:tcBorders>
          </w:tcPr>
          <w:p w14:paraId="6200A310" w14:textId="77777777" w:rsidR="00822412" w:rsidRPr="00822412" w:rsidRDefault="00822412" w:rsidP="00822412">
            <w:pPr>
              <w:spacing w:after="0" w:line="240" w:lineRule="auto"/>
              <w:ind w:left="0" w:right="85"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8.400,00 </w:t>
            </w:r>
          </w:p>
        </w:tc>
      </w:tr>
    </w:tbl>
    <w:p w14:paraId="3BEEEA2F"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579AE2B7" w14:textId="77777777" w:rsidR="00822412" w:rsidRPr="00822412" w:rsidRDefault="00822412" w:rsidP="00822412">
      <w:pPr>
        <w:spacing w:after="0" w:line="240" w:lineRule="auto"/>
        <w:ind w:left="0"/>
        <w:jc w:val="left"/>
        <w:rPr>
          <w:rFonts w:ascii="Times New Roman" w:hAnsi="Times New Roman" w:cs="Times New Roman"/>
          <w:sz w:val="24"/>
          <w:szCs w:val="24"/>
        </w:rPr>
      </w:pPr>
      <w:r w:rsidRPr="00822412">
        <w:rPr>
          <w:rFonts w:ascii="Times New Roman" w:hAnsi="Times New Roman" w:cs="Times New Roman"/>
          <w:b/>
          <w:sz w:val="24"/>
          <w:szCs w:val="24"/>
        </w:rPr>
        <w:t xml:space="preserve">1.1.1 Especificações:  </w:t>
      </w:r>
    </w:p>
    <w:p w14:paraId="6BF877EB" w14:textId="77777777" w:rsidR="00822412" w:rsidRPr="00822412" w:rsidRDefault="00822412" w:rsidP="00822412">
      <w:pPr>
        <w:shd w:val="clear" w:color="auto" w:fill="FDFFFC"/>
        <w:spacing w:after="0" w:line="240" w:lineRule="auto"/>
        <w:ind w:left="0" w:right="-7"/>
        <w:rPr>
          <w:rFonts w:ascii="Times New Roman" w:hAnsi="Times New Roman" w:cs="Times New Roman"/>
          <w:sz w:val="24"/>
          <w:szCs w:val="24"/>
        </w:rPr>
      </w:pPr>
      <w:r w:rsidRPr="00822412">
        <w:rPr>
          <w:rFonts w:ascii="Times New Roman" w:hAnsi="Times New Roman" w:cs="Times New Roman"/>
          <w:sz w:val="24"/>
          <w:szCs w:val="24"/>
        </w:rPr>
        <w:t xml:space="preserve">  Se faz necessária a contratação de empresa especializada na prestação de serviços de recapagens, consertos na recapagem e vulcanização de pneus, visando atender as demandas da frota municipal, visto que, os ônibus e caminhões utilizam pneus recapados para prestarem seus atendimentos, sejam para o transporte de alunos no caso dos ônibus escolares e dos caminhões que realizam os transportes de cargas com pedras para as estradas do interior, fretes para atendimento dos munícipes e demais serviços prestados à população de Porto Vitória – PR.  </w:t>
      </w:r>
    </w:p>
    <w:p w14:paraId="361D72B9"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A aquisição também é justificada pela economicidade, pois a recapagem de pneus é um processo importante tanto para reduzir custos, visando a utilização de pneus em perfeitas condições de utilização com problemas de desgaste de banda de rodagem, com a recapagem há a troca de banda de rodagem, ficando o pneu com as mesmas características de novo, prolongando a vida útil do pneu e reduzindo custos. A recapagem ainda, promove a sustentabilidade ambiental e a economia, sendo que recapar pneus pode ser significativamente mais barato do que comprar pneus novos. Isso é especialmente vantajoso para a do município, pois os veículos como ônibus escolares e caminhões utilizam diversos pneus. </w:t>
      </w:r>
    </w:p>
    <w:p w14:paraId="22C702E4"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47C6BCF2" w14:textId="77777777" w:rsidR="00822412" w:rsidRPr="00822412" w:rsidRDefault="00822412" w:rsidP="00822412">
      <w:pPr>
        <w:spacing w:after="0" w:line="240" w:lineRule="auto"/>
        <w:ind w:left="0"/>
        <w:jc w:val="left"/>
        <w:rPr>
          <w:rFonts w:ascii="Times New Roman" w:hAnsi="Times New Roman" w:cs="Times New Roman"/>
          <w:sz w:val="24"/>
          <w:szCs w:val="24"/>
        </w:rPr>
      </w:pPr>
      <w:r w:rsidRPr="00822412">
        <w:rPr>
          <w:rFonts w:ascii="Times New Roman" w:hAnsi="Times New Roman" w:cs="Times New Roman"/>
          <w:b/>
          <w:sz w:val="24"/>
          <w:szCs w:val="24"/>
        </w:rPr>
        <w:t xml:space="preserve">1.1.2 Natureza da contratação:  </w:t>
      </w:r>
    </w:p>
    <w:p w14:paraId="2E4B5AC5"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Os bens objetos desta contratação se enquadram na categoria de bens e serviços comuns, por possuírem padrões de desempenho e características gerais e específicas usualmente encontradas no mercado, de acordo com a Lei Federal 14.133/2021 e Decreto Municipal 49/2023.  </w:t>
      </w:r>
    </w:p>
    <w:p w14:paraId="1BE5FCA7"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611A5846"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A contratação objetiva, respeitada a isonomia entre os licitantes, selecionar a proposta mais vantajosa para a Administração, que garanta a boa qualidade a custos mais reduzidos, contribuindo para diminuição dos gastos governamentais.  </w:t>
      </w:r>
    </w:p>
    <w:p w14:paraId="4AB96BD1"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466A0A77"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lastRenderedPageBreak/>
        <w:t xml:space="preserve">Os itens são destinados à ampla disputa, tendo em vista a característica da aquisição, o que não interfere na concessão do tratamento diferenciado e favorecido às microempresas e empresas de pequeno porte, aplicando-se os dispositivos legais previstos na sessão I do capítulo V (acesso aos mercados) da Lei Complementar 123/2006 e alterações da Lei Complementar 147/2014. </w:t>
      </w:r>
    </w:p>
    <w:p w14:paraId="6D205364"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0C2C0D35"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Os itens da licitação são destinados à ampla disputa, considerando que não há local e regionalmente, no mínimo 3 empresas ME e EPP competitivas, capazes de cumprir o contrato, conforme comprovantes em anexo no processo. </w:t>
      </w:r>
    </w:p>
    <w:p w14:paraId="110350B2"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473B771C" w14:textId="77777777" w:rsidR="00822412" w:rsidRPr="00822412" w:rsidRDefault="00822412" w:rsidP="00822412">
      <w:pPr>
        <w:pStyle w:val="Ttulo1"/>
        <w:spacing w:after="0" w:line="240" w:lineRule="auto"/>
        <w:ind w:left="0"/>
        <w:rPr>
          <w:rFonts w:cs="Times New Roman"/>
          <w:szCs w:val="24"/>
        </w:rPr>
      </w:pPr>
      <w:r w:rsidRPr="00822412">
        <w:rPr>
          <w:rFonts w:cs="Times New Roman"/>
          <w:szCs w:val="24"/>
        </w:rPr>
        <w:t xml:space="preserve">2. VIGÊNCIA  </w:t>
      </w:r>
    </w:p>
    <w:p w14:paraId="4F553AB9"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2.1. O prazo de vigência da contratação é de 12 (doze) meses e terá sua eficácia após a publicação do extrato do contrato no Diário Oficial do Município, na forma do artigo 84 da Lei 14.133/2021, permanecendo suas condições até o final da garantia contratual do bem, podendo ser prorrogado nos termos da Lei 14.133/21. </w:t>
      </w:r>
    </w:p>
    <w:p w14:paraId="13BAA4F9"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7A57AF28" w14:textId="77777777" w:rsidR="00822412" w:rsidRPr="00822412" w:rsidRDefault="00822412" w:rsidP="00822412">
      <w:pPr>
        <w:pStyle w:val="Ttulo1"/>
        <w:spacing w:after="0" w:line="240" w:lineRule="auto"/>
        <w:ind w:left="0"/>
        <w:rPr>
          <w:rFonts w:cs="Times New Roman"/>
          <w:szCs w:val="24"/>
        </w:rPr>
      </w:pPr>
      <w:r w:rsidRPr="00822412">
        <w:rPr>
          <w:rFonts w:cs="Times New Roman"/>
          <w:szCs w:val="24"/>
        </w:rPr>
        <w:t>3</w:t>
      </w:r>
      <w:r w:rsidRPr="00822412">
        <w:rPr>
          <w:rFonts w:cs="Times New Roman"/>
          <w:b w:val="0"/>
          <w:szCs w:val="24"/>
        </w:rPr>
        <w:t xml:space="preserve">. </w:t>
      </w:r>
      <w:r w:rsidRPr="00822412">
        <w:rPr>
          <w:rFonts w:cs="Times New Roman"/>
          <w:szCs w:val="24"/>
        </w:rPr>
        <w:t>PESQUISA DE PREÇO</w:t>
      </w:r>
      <w:r w:rsidRPr="00822412">
        <w:rPr>
          <w:rFonts w:cs="Times New Roman"/>
          <w:b w:val="0"/>
          <w:szCs w:val="24"/>
        </w:rPr>
        <w:t xml:space="preserve">  </w:t>
      </w:r>
    </w:p>
    <w:p w14:paraId="10E79569"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3.1 A pesquisa de preço foi realizada de acordo com o artigo 23 e seguintes da Lei 14.133/2021 e art. 26 e seguintes do Decreto Municipal nº 49/2023, bem como de acordo com a Instrução Normativa Municipal n° 02/2022. Desta forma, os valores previamente estimados para contratação são compatíveis com os valores praticados pelo mercado, definido com base no melhor preço aferido por meio da utilização dos seguintes parâmetros:  </w:t>
      </w:r>
    </w:p>
    <w:p w14:paraId="1F5B84A2" w14:textId="77777777" w:rsidR="00822412" w:rsidRPr="00822412" w:rsidRDefault="00822412" w:rsidP="00822412">
      <w:pPr>
        <w:numPr>
          <w:ilvl w:val="0"/>
          <w:numId w:val="29"/>
        </w:numPr>
        <w:spacing w:after="0" w:line="240" w:lineRule="auto"/>
        <w:ind w:left="0" w:right="55" w:hanging="10"/>
        <w:rPr>
          <w:rFonts w:ascii="Times New Roman" w:hAnsi="Times New Roman" w:cs="Times New Roman"/>
          <w:sz w:val="24"/>
          <w:szCs w:val="24"/>
        </w:rPr>
      </w:pPr>
      <w:r w:rsidRPr="00822412">
        <w:rPr>
          <w:rFonts w:ascii="Times New Roman" w:hAnsi="Times New Roman" w:cs="Times New Roman"/>
          <w:sz w:val="24"/>
          <w:szCs w:val="24"/>
        </w:rPr>
        <w:t xml:space="preserve">- Composição de custos unitários menores ou iguais à mediana do item correspondente no painel para consulta de preços ou no banco de preços em saúde disponíveis no Portal Nacional de </w:t>
      </w:r>
    </w:p>
    <w:p w14:paraId="14FC0A21"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Contratações Públicas (PNCP); </w:t>
      </w:r>
    </w:p>
    <w:p w14:paraId="241D4E36" w14:textId="77777777" w:rsidR="00822412" w:rsidRPr="00822412" w:rsidRDefault="00822412" w:rsidP="00822412">
      <w:pPr>
        <w:numPr>
          <w:ilvl w:val="0"/>
          <w:numId w:val="29"/>
        </w:numPr>
        <w:spacing w:after="0" w:line="240" w:lineRule="auto"/>
        <w:ind w:left="0" w:right="55" w:hanging="10"/>
        <w:rPr>
          <w:rFonts w:ascii="Times New Roman" w:hAnsi="Times New Roman" w:cs="Times New Roman"/>
          <w:sz w:val="24"/>
          <w:szCs w:val="24"/>
        </w:rPr>
      </w:pPr>
      <w:r w:rsidRPr="00822412">
        <w:rPr>
          <w:rFonts w:ascii="Times New Roman" w:hAnsi="Times New Roman" w:cs="Times New Roman"/>
          <w:sz w:val="24"/>
          <w:szCs w:val="24"/>
        </w:rPr>
        <w:t xml:space="preserve">- Contratações similares feitas pela Administração Pública, em execução ou concluídas no período de 1 (um) ano anterior à data da pesquisa de preços, inclusive mediante sistema de registro de preços, observado o índice de atualização de preços correspondente; </w:t>
      </w:r>
    </w:p>
    <w:p w14:paraId="134E2644"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Pesquisas de preços realizadas pelo servidor Élcio José Azeredo, tendo como base para licitação o menor preço. </w:t>
      </w:r>
    </w:p>
    <w:p w14:paraId="381EBE78"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0E7DCB2D"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3.2 MAPA DE PREÇOS </w:t>
      </w:r>
    </w:p>
    <w:p w14:paraId="0AE83F10" w14:textId="77777777" w:rsidR="00822412" w:rsidRPr="00822412" w:rsidRDefault="00822412" w:rsidP="00822412">
      <w:pPr>
        <w:spacing w:after="0" w:line="240" w:lineRule="auto"/>
        <w:ind w:left="0"/>
        <w:rPr>
          <w:rFonts w:ascii="Times New Roman" w:hAnsi="Times New Roman" w:cs="Times New Roman"/>
          <w:sz w:val="24"/>
          <w:szCs w:val="24"/>
        </w:rPr>
        <w:sectPr w:rsidR="00822412" w:rsidRPr="00822412">
          <w:headerReference w:type="even" r:id="rId12"/>
          <w:headerReference w:type="default" r:id="rId13"/>
          <w:footerReference w:type="even" r:id="rId14"/>
          <w:footerReference w:type="default" r:id="rId15"/>
          <w:headerReference w:type="first" r:id="rId16"/>
          <w:footerReference w:type="first" r:id="rId17"/>
          <w:pgSz w:w="11908" w:h="16836"/>
          <w:pgMar w:top="2081" w:right="989" w:bottom="1573" w:left="1417" w:header="284" w:footer="704" w:gutter="0"/>
          <w:cols w:space="720"/>
        </w:sectPr>
      </w:pPr>
    </w:p>
    <w:tbl>
      <w:tblPr>
        <w:tblStyle w:val="TableGrid"/>
        <w:tblW w:w="15456" w:type="dxa"/>
        <w:tblInd w:w="-852" w:type="dxa"/>
        <w:tblCellMar>
          <w:top w:w="22" w:type="dxa"/>
          <w:left w:w="112" w:type="dxa"/>
          <w:right w:w="40" w:type="dxa"/>
        </w:tblCellMar>
        <w:tblLook w:val="04A0" w:firstRow="1" w:lastRow="0" w:firstColumn="1" w:lastColumn="0" w:noHBand="0" w:noVBand="1"/>
      </w:tblPr>
      <w:tblGrid>
        <w:gridCol w:w="705"/>
        <w:gridCol w:w="5677"/>
        <w:gridCol w:w="2552"/>
        <w:gridCol w:w="1421"/>
        <w:gridCol w:w="1416"/>
        <w:gridCol w:w="1844"/>
        <w:gridCol w:w="1841"/>
      </w:tblGrid>
      <w:tr w:rsidR="00822412" w:rsidRPr="00822412" w14:paraId="36DE40C5" w14:textId="77777777" w:rsidTr="008759B9">
        <w:trPr>
          <w:trHeight w:val="1039"/>
        </w:trPr>
        <w:tc>
          <w:tcPr>
            <w:tcW w:w="15456" w:type="dxa"/>
            <w:gridSpan w:val="7"/>
            <w:tcBorders>
              <w:top w:val="single" w:sz="3" w:space="0" w:color="000000"/>
              <w:left w:val="single" w:sz="3" w:space="0" w:color="000000"/>
              <w:bottom w:val="double" w:sz="3" w:space="0" w:color="000000"/>
              <w:right w:val="single" w:sz="3" w:space="0" w:color="000000"/>
            </w:tcBorders>
            <w:shd w:val="clear" w:color="auto" w:fill="FDFFFC"/>
          </w:tcPr>
          <w:p w14:paraId="0AC807C1" w14:textId="77777777" w:rsidR="00822412" w:rsidRPr="00822412" w:rsidRDefault="00822412" w:rsidP="00822412">
            <w:pPr>
              <w:spacing w:after="0" w:line="240" w:lineRule="auto"/>
              <w:ind w:left="0" w:firstLine="569"/>
              <w:rPr>
                <w:rFonts w:ascii="Times New Roman" w:hAnsi="Times New Roman" w:cs="Times New Roman"/>
                <w:sz w:val="24"/>
                <w:szCs w:val="24"/>
              </w:rPr>
            </w:pPr>
            <w:r w:rsidRPr="00822412">
              <w:rPr>
                <w:rFonts w:ascii="Times New Roman" w:hAnsi="Times New Roman" w:cs="Times New Roman"/>
                <w:b/>
                <w:sz w:val="24"/>
                <w:szCs w:val="24"/>
              </w:rPr>
              <w:lastRenderedPageBreak/>
              <w:t xml:space="preserve">MAPA DE PREÇOS E MENORES PREÇOS - Registro de preços para contratação de empresa para realizar serviços de recapagens com consertos na recapagem e vulcanização em pneus pertencentes a veículos da frota municipal de Porto Vitória. </w:t>
            </w:r>
          </w:p>
        </w:tc>
      </w:tr>
      <w:tr w:rsidR="00822412" w:rsidRPr="00822412" w14:paraId="477FC4A7" w14:textId="77777777" w:rsidTr="008759B9">
        <w:trPr>
          <w:trHeight w:val="854"/>
        </w:trPr>
        <w:tc>
          <w:tcPr>
            <w:tcW w:w="705" w:type="dxa"/>
            <w:tcBorders>
              <w:top w:val="double" w:sz="3" w:space="0" w:color="000000"/>
              <w:left w:val="single" w:sz="3" w:space="0" w:color="000000"/>
              <w:bottom w:val="single" w:sz="3" w:space="0" w:color="000000"/>
              <w:right w:val="single" w:sz="3" w:space="0" w:color="000000"/>
            </w:tcBorders>
          </w:tcPr>
          <w:p w14:paraId="07678E40"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b/>
                <w:sz w:val="24"/>
                <w:szCs w:val="24"/>
              </w:rPr>
              <w:t>item</w:t>
            </w:r>
            <w:r w:rsidRPr="00822412">
              <w:rPr>
                <w:rFonts w:ascii="Times New Roman" w:hAnsi="Times New Roman" w:cs="Times New Roman"/>
                <w:sz w:val="24"/>
                <w:szCs w:val="24"/>
              </w:rPr>
              <w:t xml:space="preserve"> </w:t>
            </w:r>
          </w:p>
        </w:tc>
        <w:tc>
          <w:tcPr>
            <w:tcW w:w="5677" w:type="dxa"/>
            <w:tcBorders>
              <w:top w:val="double" w:sz="3" w:space="0" w:color="000000"/>
              <w:left w:val="single" w:sz="3" w:space="0" w:color="000000"/>
              <w:bottom w:val="single" w:sz="3" w:space="0" w:color="000000"/>
              <w:right w:val="single" w:sz="3" w:space="0" w:color="000000"/>
            </w:tcBorders>
          </w:tcPr>
          <w:p w14:paraId="2AC8E812" w14:textId="77777777" w:rsidR="00822412" w:rsidRPr="00822412" w:rsidRDefault="00822412" w:rsidP="00822412">
            <w:pPr>
              <w:spacing w:after="0" w:line="240" w:lineRule="auto"/>
              <w:ind w:left="0" w:right="73" w:firstLine="0"/>
              <w:jc w:val="center"/>
              <w:rPr>
                <w:rFonts w:ascii="Times New Roman" w:hAnsi="Times New Roman" w:cs="Times New Roman"/>
                <w:sz w:val="24"/>
                <w:szCs w:val="24"/>
              </w:rPr>
            </w:pPr>
            <w:r w:rsidRPr="00822412">
              <w:rPr>
                <w:rFonts w:ascii="Times New Roman" w:hAnsi="Times New Roman" w:cs="Times New Roman"/>
                <w:b/>
                <w:sz w:val="24"/>
                <w:szCs w:val="24"/>
              </w:rPr>
              <w:t>Especificações</w:t>
            </w:r>
            <w:r w:rsidRPr="00822412">
              <w:rPr>
                <w:rFonts w:ascii="Times New Roman" w:hAnsi="Times New Roman" w:cs="Times New Roman"/>
                <w:sz w:val="24"/>
                <w:szCs w:val="24"/>
              </w:rPr>
              <w:t xml:space="preserve"> </w:t>
            </w:r>
          </w:p>
        </w:tc>
        <w:tc>
          <w:tcPr>
            <w:tcW w:w="2552" w:type="dxa"/>
            <w:tcBorders>
              <w:top w:val="double" w:sz="3" w:space="0" w:color="000000"/>
              <w:left w:val="single" w:sz="3" w:space="0" w:color="000000"/>
              <w:bottom w:val="single" w:sz="3" w:space="0" w:color="000000"/>
              <w:right w:val="single" w:sz="3" w:space="0" w:color="000000"/>
            </w:tcBorders>
          </w:tcPr>
          <w:p w14:paraId="787BC491" w14:textId="77777777" w:rsidR="00822412" w:rsidRPr="00822412" w:rsidRDefault="00822412" w:rsidP="00822412">
            <w:pPr>
              <w:spacing w:after="0" w:line="240" w:lineRule="auto"/>
              <w:ind w:left="0" w:right="14"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Parâmetro 1 </w:t>
            </w:r>
          </w:p>
          <w:p w14:paraId="3F30DA33" w14:textId="77777777" w:rsidR="00822412" w:rsidRPr="00822412" w:rsidRDefault="00822412" w:rsidP="00822412">
            <w:pPr>
              <w:spacing w:after="0" w:line="240" w:lineRule="auto"/>
              <w:ind w:left="0" w:right="11" w:firstLine="0"/>
              <w:jc w:val="center"/>
              <w:rPr>
                <w:rFonts w:ascii="Times New Roman" w:hAnsi="Times New Roman" w:cs="Times New Roman"/>
                <w:sz w:val="24"/>
                <w:szCs w:val="24"/>
              </w:rPr>
            </w:pPr>
            <w:r w:rsidRPr="00822412">
              <w:rPr>
                <w:rFonts w:ascii="Times New Roman" w:hAnsi="Times New Roman" w:cs="Times New Roman"/>
                <w:b/>
                <w:i/>
                <w:sz w:val="24"/>
                <w:szCs w:val="24"/>
              </w:rPr>
              <w:t xml:space="preserve"> </w:t>
            </w:r>
          </w:p>
        </w:tc>
        <w:tc>
          <w:tcPr>
            <w:tcW w:w="1421" w:type="dxa"/>
            <w:tcBorders>
              <w:top w:val="double" w:sz="3" w:space="0" w:color="000000"/>
              <w:left w:val="single" w:sz="3" w:space="0" w:color="000000"/>
              <w:bottom w:val="single" w:sz="3" w:space="0" w:color="000000"/>
              <w:right w:val="single" w:sz="3" w:space="0" w:color="000000"/>
            </w:tcBorders>
          </w:tcPr>
          <w:p w14:paraId="502FA32E"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Parâmetro 2 </w:t>
            </w:r>
          </w:p>
          <w:p w14:paraId="4E93EE95" w14:textId="77777777" w:rsidR="00822412" w:rsidRPr="00822412" w:rsidRDefault="00822412" w:rsidP="00822412">
            <w:pPr>
              <w:spacing w:after="0" w:line="240" w:lineRule="auto"/>
              <w:ind w:left="0" w:right="15" w:firstLine="0"/>
              <w:jc w:val="center"/>
              <w:rPr>
                <w:rFonts w:ascii="Times New Roman" w:hAnsi="Times New Roman" w:cs="Times New Roman"/>
                <w:sz w:val="24"/>
                <w:szCs w:val="24"/>
              </w:rPr>
            </w:pPr>
            <w:r w:rsidRPr="00822412">
              <w:rPr>
                <w:rFonts w:ascii="Times New Roman" w:hAnsi="Times New Roman" w:cs="Times New Roman"/>
                <w:b/>
                <w:i/>
                <w:sz w:val="24"/>
                <w:szCs w:val="24"/>
              </w:rPr>
              <w:t xml:space="preserve"> </w:t>
            </w:r>
          </w:p>
        </w:tc>
        <w:tc>
          <w:tcPr>
            <w:tcW w:w="1416" w:type="dxa"/>
            <w:tcBorders>
              <w:top w:val="double" w:sz="3" w:space="0" w:color="000000"/>
              <w:left w:val="single" w:sz="3" w:space="0" w:color="000000"/>
              <w:bottom w:val="single" w:sz="3" w:space="0" w:color="000000"/>
              <w:right w:val="single" w:sz="3" w:space="0" w:color="000000"/>
            </w:tcBorders>
          </w:tcPr>
          <w:p w14:paraId="1C349FED"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Parâmetro 3 </w:t>
            </w:r>
          </w:p>
          <w:p w14:paraId="29E7F9C0" w14:textId="77777777" w:rsidR="00822412" w:rsidRPr="00822412" w:rsidRDefault="00822412" w:rsidP="00822412">
            <w:pPr>
              <w:spacing w:after="0" w:line="240" w:lineRule="auto"/>
              <w:ind w:left="0" w:right="20" w:firstLine="0"/>
              <w:jc w:val="center"/>
              <w:rPr>
                <w:rFonts w:ascii="Times New Roman" w:hAnsi="Times New Roman" w:cs="Times New Roman"/>
                <w:sz w:val="24"/>
                <w:szCs w:val="24"/>
              </w:rPr>
            </w:pPr>
            <w:r w:rsidRPr="00822412">
              <w:rPr>
                <w:rFonts w:ascii="Times New Roman" w:hAnsi="Times New Roman" w:cs="Times New Roman"/>
                <w:b/>
                <w:i/>
                <w:sz w:val="24"/>
                <w:szCs w:val="24"/>
              </w:rPr>
              <w:t xml:space="preserve"> </w:t>
            </w:r>
          </w:p>
        </w:tc>
        <w:tc>
          <w:tcPr>
            <w:tcW w:w="1844" w:type="dxa"/>
            <w:tcBorders>
              <w:top w:val="double" w:sz="3" w:space="0" w:color="000000"/>
              <w:left w:val="single" w:sz="3" w:space="0" w:color="000000"/>
              <w:bottom w:val="single" w:sz="3" w:space="0" w:color="000000"/>
              <w:right w:val="single" w:sz="3" w:space="0" w:color="000000"/>
            </w:tcBorders>
          </w:tcPr>
          <w:p w14:paraId="43650C7F" w14:textId="77777777" w:rsidR="00822412" w:rsidRPr="00822412" w:rsidRDefault="00822412" w:rsidP="00822412">
            <w:pPr>
              <w:spacing w:after="0" w:line="240" w:lineRule="auto"/>
              <w:ind w:left="0" w:right="73" w:firstLine="0"/>
              <w:jc w:val="center"/>
              <w:rPr>
                <w:rFonts w:ascii="Times New Roman" w:hAnsi="Times New Roman" w:cs="Times New Roman"/>
                <w:sz w:val="24"/>
                <w:szCs w:val="24"/>
              </w:rPr>
            </w:pPr>
            <w:r w:rsidRPr="00822412">
              <w:rPr>
                <w:rFonts w:ascii="Times New Roman" w:hAnsi="Times New Roman" w:cs="Times New Roman"/>
                <w:sz w:val="24"/>
                <w:szCs w:val="24"/>
              </w:rPr>
              <w:t>Parâmetro 4</w:t>
            </w:r>
            <w:r w:rsidRPr="00822412">
              <w:rPr>
                <w:rFonts w:ascii="Times New Roman" w:hAnsi="Times New Roman" w:cs="Times New Roman"/>
                <w:b/>
                <w:i/>
                <w:sz w:val="24"/>
                <w:szCs w:val="24"/>
              </w:rPr>
              <w:t xml:space="preserve"> </w:t>
            </w:r>
          </w:p>
        </w:tc>
        <w:tc>
          <w:tcPr>
            <w:tcW w:w="1841" w:type="dxa"/>
            <w:tcBorders>
              <w:top w:val="double" w:sz="3" w:space="0" w:color="000000"/>
              <w:left w:val="single" w:sz="3" w:space="0" w:color="000000"/>
              <w:bottom w:val="single" w:sz="3" w:space="0" w:color="000000"/>
              <w:right w:val="single" w:sz="3" w:space="0" w:color="000000"/>
            </w:tcBorders>
          </w:tcPr>
          <w:p w14:paraId="169D447F" w14:textId="77777777" w:rsidR="00822412" w:rsidRPr="00822412" w:rsidRDefault="00822412" w:rsidP="00822412">
            <w:pPr>
              <w:spacing w:after="0" w:line="240" w:lineRule="auto"/>
              <w:ind w:left="0" w:right="73"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Menor Preço </w:t>
            </w:r>
          </w:p>
          <w:p w14:paraId="2A59863E" w14:textId="77777777" w:rsidR="00822412" w:rsidRPr="00822412" w:rsidRDefault="00822412" w:rsidP="00822412">
            <w:pPr>
              <w:spacing w:after="0" w:line="240" w:lineRule="auto"/>
              <w:ind w:left="0" w:right="82" w:firstLine="0"/>
              <w:jc w:val="center"/>
              <w:rPr>
                <w:rFonts w:ascii="Times New Roman" w:hAnsi="Times New Roman" w:cs="Times New Roman"/>
                <w:sz w:val="24"/>
                <w:szCs w:val="24"/>
              </w:rPr>
            </w:pPr>
            <w:r w:rsidRPr="00822412">
              <w:rPr>
                <w:rFonts w:ascii="Times New Roman" w:hAnsi="Times New Roman" w:cs="Times New Roman"/>
                <w:sz w:val="24"/>
                <w:szCs w:val="24"/>
              </w:rPr>
              <w:t>POR LOTE</w:t>
            </w:r>
            <w:r w:rsidRPr="00822412">
              <w:rPr>
                <w:rFonts w:ascii="Times New Roman" w:hAnsi="Times New Roman" w:cs="Times New Roman"/>
                <w:b/>
                <w:i/>
                <w:sz w:val="24"/>
                <w:szCs w:val="24"/>
              </w:rPr>
              <w:t xml:space="preserve"> </w:t>
            </w:r>
          </w:p>
        </w:tc>
      </w:tr>
      <w:tr w:rsidR="00822412" w:rsidRPr="00822412" w14:paraId="478CAEE7" w14:textId="77777777" w:rsidTr="008759B9">
        <w:trPr>
          <w:trHeight w:val="488"/>
        </w:trPr>
        <w:tc>
          <w:tcPr>
            <w:tcW w:w="15456" w:type="dxa"/>
            <w:gridSpan w:val="7"/>
            <w:tcBorders>
              <w:top w:val="single" w:sz="3" w:space="0" w:color="000000"/>
              <w:left w:val="single" w:sz="3" w:space="0" w:color="000000"/>
              <w:bottom w:val="single" w:sz="3" w:space="0" w:color="000000"/>
              <w:right w:val="single" w:sz="3" w:space="0" w:color="000000"/>
            </w:tcBorders>
          </w:tcPr>
          <w:p w14:paraId="0BA80321" w14:textId="77777777" w:rsidR="00822412" w:rsidRPr="00822412" w:rsidRDefault="00822412" w:rsidP="00822412">
            <w:pPr>
              <w:spacing w:after="0" w:line="240" w:lineRule="auto"/>
              <w:ind w:left="0" w:right="69"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LOTE 01 </w:t>
            </w:r>
          </w:p>
        </w:tc>
      </w:tr>
      <w:tr w:rsidR="00822412" w:rsidRPr="00822412" w14:paraId="23DE2A05" w14:textId="77777777" w:rsidTr="008759B9">
        <w:trPr>
          <w:trHeight w:val="1677"/>
        </w:trPr>
        <w:tc>
          <w:tcPr>
            <w:tcW w:w="705" w:type="dxa"/>
            <w:tcBorders>
              <w:top w:val="single" w:sz="3" w:space="0" w:color="000000"/>
              <w:left w:val="single" w:sz="3" w:space="0" w:color="000000"/>
              <w:bottom w:val="single" w:sz="3" w:space="0" w:color="000000"/>
              <w:right w:val="single" w:sz="3" w:space="0" w:color="000000"/>
            </w:tcBorders>
          </w:tcPr>
          <w:p w14:paraId="7B1EAA4F" w14:textId="77777777" w:rsidR="00822412" w:rsidRPr="00822412" w:rsidRDefault="00822412" w:rsidP="00822412">
            <w:pPr>
              <w:spacing w:after="0" w:line="240" w:lineRule="auto"/>
              <w:ind w:left="0" w:right="24" w:firstLine="0"/>
              <w:jc w:val="center"/>
              <w:rPr>
                <w:rFonts w:ascii="Times New Roman" w:hAnsi="Times New Roman" w:cs="Times New Roman"/>
                <w:sz w:val="24"/>
                <w:szCs w:val="24"/>
              </w:rPr>
            </w:pPr>
            <w:r w:rsidRPr="00822412">
              <w:rPr>
                <w:rFonts w:ascii="Times New Roman" w:hAnsi="Times New Roman" w:cs="Times New Roman"/>
                <w:b/>
                <w:sz w:val="24"/>
                <w:szCs w:val="24"/>
              </w:rPr>
              <w:t>1</w:t>
            </w:r>
            <w:r w:rsidRPr="00822412">
              <w:rPr>
                <w:rFonts w:ascii="Times New Roman" w:hAnsi="Times New Roman" w:cs="Times New Roman"/>
                <w:i/>
                <w:sz w:val="24"/>
                <w:szCs w:val="24"/>
              </w:rPr>
              <w:t xml:space="preserve"> </w:t>
            </w:r>
          </w:p>
        </w:tc>
        <w:tc>
          <w:tcPr>
            <w:tcW w:w="5677" w:type="dxa"/>
            <w:tcBorders>
              <w:top w:val="single" w:sz="3" w:space="0" w:color="000000"/>
              <w:left w:val="single" w:sz="3" w:space="0" w:color="000000"/>
              <w:bottom w:val="single" w:sz="3" w:space="0" w:color="000000"/>
              <w:right w:val="single" w:sz="3" w:space="0" w:color="000000"/>
            </w:tcBorders>
          </w:tcPr>
          <w:p w14:paraId="62788318" w14:textId="77777777" w:rsidR="00822412" w:rsidRPr="00822412" w:rsidRDefault="00822412" w:rsidP="00822412">
            <w:pPr>
              <w:spacing w:after="0" w:line="240" w:lineRule="auto"/>
              <w:ind w:left="0" w:right="249" w:firstLine="0"/>
              <w:rPr>
                <w:rFonts w:ascii="Times New Roman" w:hAnsi="Times New Roman" w:cs="Times New Roman"/>
                <w:sz w:val="24"/>
                <w:szCs w:val="24"/>
              </w:rPr>
            </w:pPr>
            <w:r w:rsidRPr="00822412">
              <w:rPr>
                <w:rFonts w:ascii="Times New Roman" w:hAnsi="Times New Roman" w:cs="Times New Roman"/>
                <w:sz w:val="24"/>
                <w:szCs w:val="24"/>
              </w:rPr>
              <w:t>Recapagem pneu 275/80 R22,</w:t>
            </w:r>
            <w:proofErr w:type="gramStart"/>
            <w:r w:rsidRPr="00822412">
              <w:rPr>
                <w:rFonts w:ascii="Times New Roman" w:hAnsi="Times New Roman" w:cs="Times New Roman"/>
                <w:sz w:val="24"/>
                <w:szCs w:val="24"/>
              </w:rPr>
              <w:t>5 borrachudo</w:t>
            </w:r>
            <w:proofErr w:type="gramEnd"/>
            <w:r w:rsidRPr="00822412">
              <w:rPr>
                <w:rFonts w:ascii="Times New Roman" w:hAnsi="Times New Roman" w:cs="Times New Roman"/>
                <w:sz w:val="24"/>
                <w:szCs w:val="24"/>
              </w:rPr>
              <w:t xml:space="preserve"> radial, com no mínimo 20.5 mm de sulco. Incluindo serviço de conserto na recapagem e demais reparos necessários. </w:t>
            </w:r>
          </w:p>
        </w:tc>
        <w:tc>
          <w:tcPr>
            <w:tcW w:w="2552" w:type="dxa"/>
            <w:tcBorders>
              <w:top w:val="single" w:sz="3" w:space="0" w:color="000000"/>
              <w:left w:val="single" w:sz="3" w:space="0" w:color="000000"/>
              <w:bottom w:val="single" w:sz="3" w:space="0" w:color="000000"/>
              <w:right w:val="single" w:sz="3" w:space="0" w:color="000000"/>
            </w:tcBorders>
          </w:tcPr>
          <w:p w14:paraId="444A2D39" w14:textId="77777777" w:rsidR="00822412" w:rsidRPr="00822412" w:rsidRDefault="00822412" w:rsidP="00822412">
            <w:pPr>
              <w:spacing w:after="0" w:line="240" w:lineRule="auto"/>
              <w:ind w:left="0" w:right="275" w:hanging="76"/>
              <w:rPr>
                <w:rFonts w:ascii="Times New Roman" w:hAnsi="Times New Roman" w:cs="Times New Roman"/>
                <w:sz w:val="24"/>
                <w:szCs w:val="24"/>
              </w:rPr>
            </w:pPr>
            <w:r w:rsidRPr="00822412">
              <w:rPr>
                <w:rFonts w:ascii="Times New Roman" w:hAnsi="Times New Roman" w:cs="Times New Roman"/>
                <w:sz w:val="24"/>
                <w:szCs w:val="24"/>
              </w:rPr>
              <w:t xml:space="preserve">Ata de Homologação de Cruz Machado – PR </w:t>
            </w:r>
          </w:p>
          <w:p w14:paraId="6CB5C70F" w14:textId="77777777" w:rsidR="00822412" w:rsidRPr="00822412" w:rsidRDefault="00822412" w:rsidP="00822412">
            <w:pPr>
              <w:spacing w:after="0" w:line="240" w:lineRule="auto"/>
              <w:ind w:left="0" w:right="180"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411,99 </w:t>
            </w:r>
          </w:p>
        </w:tc>
        <w:tc>
          <w:tcPr>
            <w:tcW w:w="1421" w:type="dxa"/>
            <w:tcBorders>
              <w:top w:val="single" w:sz="3" w:space="0" w:color="000000"/>
              <w:left w:val="single" w:sz="3" w:space="0" w:color="000000"/>
              <w:bottom w:val="single" w:sz="3" w:space="0" w:color="000000"/>
              <w:right w:val="single" w:sz="3" w:space="0" w:color="000000"/>
            </w:tcBorders>
          </w:tcPr>
          <w:p w14:paraId="14A2851C"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Painel de </w:t>
            </w:r>
          </w:p>
          <w:p w14:paraId="39D943FC" w14:textId="77777777" w:rsidR="00822412" w:rsidRPr="00822412" w:rsidRDefault="00822412" w:rsidP="00822412">
            <w:pPr>
              <w:spacing w:after="0" w:line="240" w:lineRule="auto"/>
              <w:ind w:left="0" w:right="188"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Preços </w:t>
            </w:r>
          </w:p>
          <w:p w14:paraId="5F11F8F4" w14:textId="77777777" w:rsidR="00822412" w:rsidRPr="00822412" w:rsidRDefault="00822412" w:rsidP="00822412">
            <w:pPr>
              <w:spacing w:after="0" w:line="240" w:lineRule="auto"/>
              <w:ind w:left="0" w:right="192"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440,00 </w:t>
            </w:r>
          </w:p>
          <w:p w14:paraId="4F88A3BF" w14:textId="77777777" w:rsidR="00822412" w:rsidRPr="00822412" w:rsidRDefault="00822412" w:rsidP="00822412">
            <w:pPr>
              <w:spacing w:after="0" w:line="240" w:lineRule="auto"/>
              <w:ind w:left="0" w:right="128"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 </w:t>
            </w:r>
          </w:p>
        </w:tc>
        <w:tc>
          <w:tcPr>
            <w:tcW w:w="1416" w:type="dxa"/>
            <w:tcBorders>
              <w:top w:val="single" w:sz="3" w:space="0" w:color="000000"/>
              <w:left w:val="single" w:sz="3" w:space="0" w:color="000000"/>
              <w:bottom w:val="single" w:sz="3" w:space="0" w:color="000000"/>
              <w:right w:val="single" w:sz="3" w:space="0" w:color="000000"/>
            </w:tcBorders>
          </w:tcPr>
          <w:p w14:paraId="47FEC0EF" w14:textId="77777777" w:rsidR="00822412" w:rsidRPr="00822412" w:rsidRDefault="00822412" w:rsidP="00822412">
            <w:pPr>
              <w:spacing w:after="0" w:line="240" w:lineRule="auto"/>
              <w:ind w:left="0" w:right="190"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Painel de </w:t>
            </w:r>
          </w:p>
          <w:p w14:paraId="133C75E8" w14:textId="77777777" w:rsidR="00822412" w:rsidRPr="00822412" w:rsidRDefault="00822412" w:rsidP="00822412">
            <w:pPr>
              <w:spacing w:after="0" w:line="240" w:lineRule="auto"/>
              <w:ind w:left="0" w:right="183"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Preços </w:t>
            </w:r>
          </w:p>
          <w:p w14:paraId="1183FA09" w14:textId="77777777" w:rsidR="00822412" w:rsidRPr="00822412" w:rsidRDefault="00822412" w:rsidP="00822412">
            <w:pPr>
              <w:spacing w:after="0" w:line="240" w:lineRule="auto"/>
              <w:ind w:left="0" w:right="188"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680,00 </w:t>
            </w:r>
          </w:p>
        </w:tc>
        <w:tc>
          <w:tcPr>
            <w:tcW w:w="1844" w:type="dxa"/>
            <w:tcBorders>
              <w:top w:val="single" w:sz="3" w:space="0" w:color="000000"/>
              <w:left w:val="single" w:sz="3" w:space="0" w:color="000000"/>
              <w:bottom w:val="single" w:sz="3" w:space="0" w:color="000000"/>
              <w:right w:val="single" w:sz="3" w:space="0" w:color="000000"/>
            </w:tcBorders>
          </w:tcPr>
          <w:p w14:paraId="0F1BD9F4" w14:textId="77777777" w:rsidR="00822412" w:rsidRPr="00822412" w:rsidRDefault="00822412" w:rsidP="00822412">
            <w:pPr>
              <w:spacing w:after="0" w:line="240" w:lineRule="auto"/>
              <w:ind w:left="0" w:right="186"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Painel de </w:t>
            </w:r>
          </w:p>
          <w:p w14:paraId="3A851F56" w14:textId="77777777" w:rsidR="00822412" w:rsidRPr="00822412" w:rsidRDefault="00822412" w:rsidP="00822412">
            <w:pPr>
              <w:spacing w:after="0" w:line="240" w:lineRule="auto"/>
              <w:ind w:left="0" w:right="187"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Preços </w:t>
            </w:r>
          </w:p>
          <w:p w14:paraId="200FFAD7" w14:textId="77777777" w:rsidR="00822412" w:rsidRPr="00822412" w:rsidRDefault="00822412" w:rsidP="00822412">
            <w:pPr>
              <w:spacing w:after="0" w:line="240" w:lineRule="auto"/>
              <w:ind w:left="0" w:right="183"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740,00 </w:t>
            </w:r>
          </w:p>
        </w:tc>
        <w:tc>
          <w:tcPr>
            <w:tcW w:w="1841" w:type="dxa"/>
            <w:tcBorders>
              <w:top w:val="single" w:sz="3" w:space="0" w:color="000000"/>
              <w:left w:val="single" w:sz="3" w:space="0" w:color="000000"/>
              <w:bottom w:val="single" w:sz="3" w:space="0" w:color="000000"/>
              <w:right w:val="single" w:sz="3" w:space="0" w:color="000000"/>
            </w:tcBorders>
          </w:tcPr>
          <w:p w14:paraId="2016C05B" w14:textId="77777777" w:rsidR="00822412" w:rsidRPr="00822412" w:rsidRDefault="00822412" w:rsidP="00822412">
            <w:pPr>
              <w:spacing w:after="0" w:line="240" w:lineRule="auto"/>
              <w:ind w:left="0" w:right="179"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411,99 </w:t>
            </w:r>
          </w:p>
        </w:tc>
      </w:tr>
      <w:tr w:rsidR="00822412" w:rsidRPr="00822412" w14:paraId="6206D6D1" w14:textId="77777777" w:rsidTr="008759B9">
        <w:trPr>
          <w:trHeight w:val="1676"/>
        </w:trPr>
        <w:tc>
          <w:tcPr>
            <w:tcW w:w="705" w:type="dxa"/>
            <w:tcBorders>
              <w:top w:val="single" w:sz="3" w:space="0" w:color="000000"/>
              <w:left w:val="single" w:sz="3" w:space="0" w:color="000000"/>
              <w:bottom w:val="single" w:sz="3" w:space="0" w:color="000000"/>
              <w:right w:val="single" w:sz="3" w:space="0" w:color="000000"/>
            </w:tcBorders>
          </w:tcPr>
          <w:p w14:paraId="1CFEB5D2" w14:textId="77777777" w:rsidR="00822412" w:rsidRPr="00822412" w:rsidRDefault="00822412" w:rsidP="00822412">
            <w:pPr>
              <w:spacing w:after="0" w:line="240" w:lineRule="auto"/>
              <w:ind w:left="0" w:right="24" w:firstLine="0"/>
              <w:jc w:val="center"/>
              <w:rPr>
                <w:rFonts w:ascii="Times New Roman" w:hAnsi="Times New Roman" w:cs="Times New Roman"/>
                <w:sz w:val="24"/>
                <w:szCs w:val="24"/>
              </w:rPr>
            </w:pPr>
            <w:r w:rsidRPr="00822412">
              <w:rPr>
                <w:rFonts w:ascii="Times New Roman" w:hAnsi="Times New Roman" w:cs="Times New Roman"/>
                <w:b/>
                <w:sz w:val="24"/>
                <w:szCs w:val="24"/>
              </w:rPr>
              <w:t>2</w:t>
            </w:r>
            <w:r w:rsidRPr="00822412">
              <w:rPr>
                <w:rFonts w:ascii="Times New Roman" w:hAnsi="Times New Roman" w:cs="Times New Roman"/>
                <w:i/>
                <w:sz w:val="24"/>
                <w:szCs w:val="24"/>
              </w:rPr>
              <w:t xml:space="preserve"> </w:t>
            </w:r>
          </w:p>
        </w:tc>
        <w:tc>
          <w:tcPr>
            <w:tcW w:w="5677" w:type="dxa"/>
            <w:tcBorders>
              <w:top w:val="single" w:sz="3" w:space="0" w:color="000000"/>
              <w:left w:val="single" w:sz="3" w:space="0" w:color="000000"/>
              <w:bottom w:val="single" w:sz="3" w:space="0" w:color="000000"/>
              <w:right w:val="single" w:sz="3" w:space="0" w:color="000000"/>
            </w:tcBorders>
          </w:tcPr>
          <w:p w14:paraId="7291EF03"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Vulcanização de pneu na recapagem 275/80 R22,5. </w:t>
            </w:r>
          </w:p>
          <w:p w14:paraId="638B28FE"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Pneus de caminhões e ônibus. </w:t>
            </w:r>
          </w:p>
        </w:tc>
        <w:tc>
          <w:tcPr>
            <w:tcW w:w="2552" w:type="dxa"/>
            <w:tcBorders>
              <w:top w:val="single" w:sz="3" w:space="0" w:color="000000"/>
              <w:left w:val="single" w:sz="3" w:space="0" w:color="000000"/>
              <w:bottom w:val="single" w:sz="3" w:space="0" w:color="000000"/>
              <w:right w:val="single" w:sz="3" w:space="0" w:color="000000"/>
            </w:tcBorders>
          </w:tcPr>
          <w:p w14:paraId="6CB08F7B" w14:textId="77777777" w:rsidR="00822412" w:rsidRPr="00822412" w:rsidRDefault="00822412" w:rsidP="00822412">
            <w:pPr>
              <w:spacing w:after="0" w:line="240" w:lineRule="auto"/>
              <w:ind w:left="0" w:right="275" w:hanging="76"/>
              <w:rPr>
                <w:rFonts w:ascii="Times New Roman" w:hAnsi="Times New Roman" w:cs="Times New Roman"/>
                <w:sz w:val="24"/>
                <w:szCs w:val="24"/>
              </w:rPr>
            </w:pPr>
            <w:r w:rsidRPr="00822412">
              <w:rPr>
                <w:rFonts w:ascii="Times New Roman" w:hAnsi="Times New Roman" w:cs="Times New Roman"/>
                <w:sz w:val="24"/>
                <w:szCs w:val="24"/>
              </w:rPr>
              <w:t xml:space="preserve">Ata de Homologação de Cruz Machado – PR </w:t>
            </w:r>
          </w:p>
          <w:p w14:paraId="4C7D6183" w14:textId="77777777" w:rsidR="00822412" w:rsidRPr="00822412" w:rsidRDefault="00822412" w:rsidP="00822412">
            <w:pPr>
              <w:spacing w:after="0" w:line="240" w:lineRule="auto"/>
              <w:ind w:left="0" w:right="179"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60,00 </w:t>
            </w:r>
          </w:p>
        </w:tc>
        <w:tc>
          <w:tcPr>
            <w:tcW w:w="1421" w:type="dxa"/>
            <w:tcBorders>
              <w:top w:val="single" w:sz="3" w:space="0" w:color="000000"/>
              <w:left w:val="single" w:sz="3" w:space="0" w:color="000000"/>
              <w:bottom w:val="single" w:sz="3" w:space="0" w:color="000000"/>
              <w:right w:val="single" w:sz="3" w:space="0" w:color="000000"/>
            </w:tcBorders>
          </w:tcPr>
          <w:p w14:paraId="0112B3F0"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Painel de </w:t>
            </w:r>
          </w:p>
          <w:p w14:paraId="458DAD64" w14:textId="77777777" w:rsidR="00822412" w:rsidRPr="00822412" w:rsidRDefault="00822412" w:rsidP="00822412">
            <w:pPr>
              <w:spacing w:after="0" w:line="240" w:lineRule="auto"/>
              <w:ind w:left="0" w:right="188"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Preços </w:t>
            </w:r>
          </w:p>
          <w:p w14:paraId="6741BFCD" w14:textId="77777777" w:rsidR="00822412" w:rsidRPr="00822412" w:rsidRDefault="00822412" w:rsidP="00822412">
            <w:pPr>
              <w:spacing w:after="0" w:line="240" w:lineRule="auto"/>
              <w:ind w:left="0" w:right="192"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60,00 </w:t>
            </w:r>
          </w:p>
        </w:tc>
        <w:tc>
          <w:tcPr>
            <w:tcW w:w="1416" w:type="dxa"/>
            <w:tcBorders>
              <w:top w:val="single" w:sz="3" w:space="0" w:color="000000"/>
              <w:left w:val="single" w:sz="3" w:space="0" w:color="000000"/>
              <w:bottom w:val="single" w:sz="3" w:space="0" w:color="000000"/>
              <w:right w:val="single" w:sz="3" w:space="0" w:color="000000"/>
            </w:tcBorders>
          </w:tcPr>
          <w:p w14:paraId="6068050C" w14:textId="77777777" w:rsidR="00822412" w:rsidRPr="00822412" w:rsidRDefault="00822412" w:rsidP="00822412">
            <w:pPr>
              <w:spacing w:after="0" w:line="240" w:lineRule="auto"/>
              <w:ind w:left="0" w:right="190"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Painel de </w:t>
            </w:r>
          </w:p>
          <w:p w14:paraId="11967494" w14:textId="77777777" w:rsidR="00822412" w:rsidRPr="00822412" w:rsidRDefault="00822412" w:rsidP="00822412">
            <w:pPr>
              <w:spacing w:after="0" w:line="240" w:lineRule="auto"/>
              <w:ind w:left="0" w:right="183"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Preços </w:t>
            </w:r>
          </w:p>
          <w:p w14:paraId="540315BA" w14:textId="77777777" w:rsidR="00822412" w:rsidRPr="00822412" w:rsidRDefault="00822412" w:rsidP="00822412">
            <w:pPr>
              <w:spacing w:after="0" w:line="240" w:lineRule="auto"/>
              <w:ind w:left="0" w:right="188"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98,80 </w:t>
            </w:r>
          </w:p>
        </w:tc>
        <w:tc>
          <w:tcPr>
            <w:tcW w:w="1844" w:type="dxa"/>
            <w:tcBorders>
              <w:top w:val="single" w:sz="3" w:space="0" w:color="000000"/>
              <w:left w:val="single" w:sz="3" w:space="0" w:color="000000"/>
              <w:bottom w:val="single" w:sz="3" w:space="0" w:color="000000"/>
              <w:right w:val="single" w:sz="3" w:space="0" w:color="000000"/>
            </w:tcBorders>
          </w:tcPr>
          <w:p w14:paraId="156550BF" w14:textId="77777777" w:rsidR="00822412" w:rsidRPr="00822412" w:rsidRDefault="00822412" w:rsidP="00822412">
            <w:pPr>
              <w:spacing w:after="0" w:line="240" w:lineRule="auto"/>
              <w:ind w:left="0" w:right="186"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Painel de </w:t>
            </w:r>
          </w:p>
          <w:p w14:paraId="6AD7707F" w14:textId="77777777" w:rsidR="00822412" w:rsidRPr="00822412" w:rsidRDefault="00822412" w:rsidP="00822412">
            <w:pPr>
              <w:spacing w:after="0" w:line="240" w:lineRule="auto"/>
              <w:ind w:left="0" w:right="187"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Preços </w:t>
            </w:r>
          </w:p>
          <w:p w14:paraId="6603B26B" w14:textId="77777777" w:rsidR="00822412" w:rsidRPr="00822412" w:rsidRDefault="00822412" w:rsidP="00822412">
            <w:pPr>
              <w:spacing w:after="0" w:line="240" w:lineRule="auto"/>
              <w:ind w:left="0" w:right="183"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150,00 </w:t>
            </w:r>
          </w:p>
        </w:tc>
        <w:tc>
          <w:tcPr>
            <w:tcW w:w="1841" w:type="dxa"/>
            <w:tcBorders>
              <w:top w:val="single" w:sz="3" w:space="0" w:color="000000"/>
              <w:left w:val="single" w:sz="3" w:space="0" w:color="000000"/>
              <w:bottom w:val="single" w:sz="3" w:space="0" w:color="000000"/>
              <w:right w:val="single" w:sz="3" w:space="0" w:color="000000"/>
            </w:tcBorders>
          </w:tcPr>
          <w:p w14:paraId="36E09D7F" w14:textId="77777777" w:rsidR="00822412" w:rsidRPr="00822412" w:rsidRDefault="00822412" w:rsidP="00822412">
            <w:pPr>
              <w:spacing w:after="0" w:line="240" w:lineRule="auto"/>
              <w:ind w:left="0" w:right="179"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60,00 </w:t>
            </w:r>
          </w:p>
        </w:tc>
      </w:tr>
      <w:tr w:rsidR="00822412" w:rsidRPr="00822412" w14:paraId="2E8BE59A" w14:textId="77777777" w:rsidTr="008759B9">
        <w:trPr>
          <w:trHeight w:val="436"/>
        </w:trPr>
        <w:tc>
          <w:tcPr>
            <w:tcW w:w="6382" w:type="dxa"/>
            <w:gridSpan w:val="2"/>
            <w:tcBorders>
              <w:top w:val="single" w:sz="3" w:space="0" w:color="000000"/>
              <w:left w:val="single" w:sz="3" w:space="0" w:color="000000"/>
              <w:bottom w:val="single" w:sz="3" w:space="0" w:color="000000"/>
              <w:right w:val="single" w:sz="3" w:space="0" w:color="000000"/>
            </w:tcBorders>
          </w:tcPr>
          <w:p w14:paraId="3B6C0D48" w14:textId="77777777" w:rsidR="00822412" w:rsidRPr="00822412" w:rsidRDefault="00822412" w:rsidP="00822412">
            <w:pPr>
              <w:spacing w:after="0" w:line="240" w:lineRule="auto"/>
              <w:ind w:left="0" w:right="177" w:firstLine="0"/>
              <w:jc w:val="center"/>
              <w:rPr>
                <w:rFonts w:ascii="Times New Roman" w:hAnsi="Times New Roman" w:cs="Times New Roman"/>
                <w:sz w:val="24"/>
                <w:szCs w:val="24"/>
              </w:rPr>
            </w:pPr>
            <w:r w:rsidRPr="00822412">
              <w:rPr>
                <w:rFonts w:ascii="Times New Roman" w:hAnsi="Times New Roman" w:cs="Times New Roman"/>
                <w:b/>
                <w:sz w:val="24"/>
                <w:szCs w:val="24"/>
              </w:rPr>
              <w:t xml:space="preserve">VALOR TOTAL DO LOTE 1 </w:t>
            </w:r>
          </w:p>
        </w:tc>
        <w:tc>
          <w:tcPr>
            <w:tcW w:w="2552" w:type="dxa"/>
            <w:tcBorders>
              <w:top w:val="single" w:sz="3" w:space="0" w:color="000000"/>
              <w:left w:val="single" w:sz="3" w:space="0" w:color="000000"/>
              <w:bottom w:val="single" w:sz="3" w:space="0" w:color="000000"/>
              <w:right w:val="single" w:sz="3" w:space="0" w:color="000000"/>
            </w:tcBorders>
          </w:tcPr>
          <w:p w14:paraId="3B465893" w14:textId="77777777" w:rsidR="00822412" w:rsidRPr="00822412" w:rsidRDefault="00822412" w:rsidP="00822412">
            <w:pPr>
              <w:spacing w:after="0" w:line="240" w:lineRule="auto"/>
              <w:ind w:left="0" w:right="180" w:firstLine="0"/>
              <w:jc w:val="center"/>
              <w:rPr>
                <w:rFonts w:ascii="Times New Roman" w:hAnsi="Times New Roman" w:cs="Times New Roman"/>
                <w:sz w:val="24"/>
                <w:szCs w:val="24"/>
              </w:rPr>
            </w:pPr>
            <w:r w:rsidRPr="00822412">
              <w:rPr>
                <w:rFonts w:ascii="Times New Roman" w:hAnsi="Times New Roman" w:cs="Times New Roman"/>
                <w:b/>
                <w:sz w:val="24"/>
                <w:szCs w:val="24"/>
              </w:rPr>
              <w:t xml:space="preserve">471,99 </w:t>
            </w:r>
          </w:p>
        </w:tc>
        <w:tc>
          <w:tcPr>
            <w:tcW w:w="1421" w:type="dxa"/>
            <w:tcBorders>
              <w:top w:val="single" w:sz="3" w:space="0" w:color="000000"/>
              <w:left w:val="single" w:sz="3" w:space="0" w:color="000000"/>
              <w:bottom w:val="single" w:sz="3" w:space="0" w:color="000000"/>
              <w:right w:val="single" w:sz="3" w:space="0" w:color="000000"/>
            </w:tcBorders>
          </w:tcPr>
          <w:p w14:paraId="14C0DBF1" w14:textId="77777777" w:rsidR="00822412" w:rsidRPr="00822412" w:rsidRDefault="00822412" w:rsidP="00822412">
            <w:pPr>
              <w:spacing w:after="0" w:line="240" w:lineRule="auto"/>
              <w:ind w:left="0" w:right="192" w:firstLine="0"/>
              <w:jc w:val="center"/>
              <w:rPr>
                <w:rFonts w:ascii="Times New Roman" w:hAnsi="Times New Roman" w:cs="Times New Roman"/>
                <w:sz w:val="24"/>
                <w:szCs w:val="24"/>
              </w:rPr>
            </w:pPr>
            <w:r w:rsidRPr="00822412">
              <w:rPr>
                <w:rFonts w:ascii="Times New Roman" w:hAnsi="Times New Roman" w:cs="Times New Roman"/>
                <w:b/>
                <w:sz w:val="24"/>
                <w:szCs w:val="24"/>
              </w:rPr>
              <w:t xml:space="preserve">500,00 </w:t>
            </w:r>
          </w:p>
        </w:tc>
        <w:tc>
          <w:tcPr>
            <w:tcW w:w="1416" w:type="dxa"/>
            <w:tcBorders>
              <w:top w:val="single" w:sz="3" w:space="0" w:color="000000"/>
              <w:left w:val="single" w:sz="3" w:space="0" w:color="000000"/>
              <w:bottom w:val="single" w:sz="3" w:space="0" w:color="000000"/>
              <w:right w:val="single" w:sz="3" w:space="0" w:color="000000"/>
            </w:tcBorders>
          </w:tcPr>
          <w:p w14:paraId="45C26C8A" w14:textId="77777777" w:rsidR="00822412" w:rsidRPr="00822412" w:rsidRDefault="00822412" w:rsidP="00822412">
            <w:pPr>
              <w:spacing w:after="0" w:line="240" w:lineRule="auto"/>
              <w:ind w:left="0" w:right="188" w:firstLine="0"/>
              <w:jc w:val="center"/>
              <w:rPr>
                <w:rFonts w:ascii="Times New Roman" w:hAnsi="Times New Roman" w:cs="Times New Roman"/>
                <w:sz w:val="24"/>
                <w:szCs w:val="24"/>
              </w:rPr>
            </w:pPr>
            <w:r w:rsidRPr="00822412">
              <w:rPr>
                <w:rFonts w:ascii="Times New Roman" w:hAnsi="Times New Roman" w:cs="Times New Roman"/>
                <w:b/>
                <w:sz w:val="24"/>
                <w:szCs w:val="24"/>
              </w:rPr>
              <w:t xml:space="preserve">778,80 </w:t>
            </w:r>
          </w:p>
        </w:tc>
        <w:tc>
          <w:tcPr>
            <w:tcW w:w="1844" w:type="dxa"/>
            <w:tcBorders>
              <w:top w:val="single" w:sz="3" w:space="0" w:color="000000"/>
              <w:left w:val="single" w:sz="3" w:space="0" w:color="000000"/>
              <w:bottom w:val="single" w:sz="3" w:space="0" w:color="000000"/>
              <w:right w:val="single" w:sz="3" w:space="0" w:color="000000"/>
            </w:tcBorders>
          </w:tcPr>
          <w:p w14:paraId="4ECAC89E" w14:textId="77777777" w:rsidR="00822412" w:rsidRPr="00822412" w:rsidRDefault="00822412" w:rsidP="00822412">
            <w:pPr>
              <w:spacing w:after="0" w:line="240" w:lineRule="auto"/>
              <w:ind w:left="0" w:right="183" w:firstLine="0"/>
              <w:jc w:val="center"/>
              <w:rPr>
                <w:rFonts w:ascii="Times New Roman" w:hAnsi="Times New Roman" w:cs="Times New Roman"/>
                <w:sz w:val="24"/>
                <w:szCs w:val="24"/>
              </w:rPr>
            </w:pPr>
            <w:r w:rsidRPr="00822412">
              <w:rPr>
                <w:rFonts w:ascii="Times New Roman" w:hAnsi="Times New Roman" w:cs="Times New Roman"/>
                <w:b/>
                <w:sz w:val="24"/>
                <w:szCs w:val="24"/>
              </w:rPr>
              <w:t xml:space="preserve">890,00 </w:t>
            </w:r>
          </w:p>
        </w:tc>
        <w:tc>
          <w:tcPr>
            <w:tcW w:w="1841" w:type="dxa"/>
            <w:tcBorders>
              <w:top w:val="single" w:sz="3" w:space="0" w:color="000000"/>
              <w:left w:val="single" w:sz="3" w:space="0" w:color="000000"/>
              <w:bottom w:val="single" w:sz="3" w:space="0" w:color="000000"/>
              <w:right w:val="single" w:sz="3" w:space="0" w:color="000000"/>
            </w:tcBorders>
          </w:tcPr>
          <w:p w14:paraId="547F311C" w14:textId="77777777" w:rsidR="00822412" w:rsidRPr="00822412" w:rsidRDefault="00822412" w:rsidP="00822412">
            <w:pPr>
              <w:spacing w:after="0" w:line="240" w:lineRule="auto"/>
              <w:ind w:left="0" w:right="179" w:firstLine="0"/>
              <w:jc w:val="center"/>
              <w:rPr>
                <w:rFonts w:ascii="Times New Roman" w:hAnsi="Times New Roman" w:cs="Times New Roman"/>
                <w:sz w:val="24"/>
                <w:szCs w:val="24"/>
              </w:rPr>
            </w:pPr>
            <w:r w:rsidRPr="00822412">
              <w:rPr>
                <w:rFonts w:ascii="Times New Roman" w:hAnsi="Times New Roman" w:cs="Times New Roman"/>
                <w:b/>
                <w:sz w:val="24"/>
                <w:szCs w:val="24"/>
              </w:rPr>
              <w:t xml:space="preserve">471,99 </w:t>
            </w:r>
          </w:p>
        </w:tc>
      </w:tr>
      <w:tr w:rsidR="00822412" w:rsidRPr="00822412" w14:paraId="774BA4DC" w14:textId="77777777" w:rsidTr="008759B9">
        <w:trPr>
          <w:trHeight w:val="436"/>
        </w:trPr>
        <w:tc>
          <w:tcPr>
            <w:tcW w:w="15456" w:type="dxa"/>
            <w:gridSpan w:val="7"/>
            <w:tcBorders>
              <w:top w:val="single" w:sz="3" w:space="0" w:color="000000"/>
              <w:left w:val="single" w:sz="3" w:space="0" w:color="000000"/>
              <w:bottom w:val="single" w:sz="3" w:space="0" w:color="000000"/>
              <w:right w:val="single" w:sz="3" w:space="0" w:color="000000"/>
            </w:tcBorders>
          </w:tcPr>
          <w:p w14:paraId="47F40409" w14:textId="77777777" w:rsidR="00822412" w:rsidRPr="00822412" w:rsidRDefault="00822412" w:rsidP="00822412">
            <w:pPr>
              <w:spacing w:after="0" w:line="240" w:lineRule="auto"/>
              <w:ind w:left="0" w:right="181" w:firstLine="0"/>
              <w:jc w:val="center"/>
              <w:rPr>
                <w:rFonts w:ascii="Times New Roman" w:hAnsi="Times New Roman" w:cs="Times New Roman"/>
                <w:sz w:val="24"/>
                <w:szCs w:val="24"/>
              </w:rPr>
            </w:pPr>
            <w:r w:rsidRPr="00822412">
              <w:rPr>
                <w:rFonts w:ascii="Times New Roman" w:hAnsi="Times New Roman" w:cs="Times New Roman"/>
                <w:sz w:val="24"/>
                <w:szCs w:val="24"/>
              </w:rPr>
              <w:t>LOTE 02</w:t>
            </w:r>
            <w:r w:rsidRPr="00822412">
              <w:rPr>
                <w:rFonts w:ascii="Times New Roman" w:hAnsi="Times New Roman" w:cs="Times New Roman"/>
                <w:b/>
                <w:sz w:val="24"/>
                <w:szCs w:val="24"/>
              </w:rPr>
              <w:t xml:space="preserve"> </w:t>
            </w:r>
          </w:p>
        </w:tc>
      </w:tr>
      <w:tr w:rsidR="00822412" w:rsidRPr="00822412" w14:paraId="354DFC9F" w14:textId="77777777" w:rsidTr="008759B9">
        <w:trPr>
          <w:trHeight w:val="1681"/>
        </w:trPr>
        <w:tc>
          <w:tcPr>
            <w:tcW w:w="705" w:type="dxa"/>
            <w:tcBorders>
              <w:top w:val="single" w:sz="3" w:space="0" w:color="000000"/>
              <w:left w:val="single" w:sz="3" w:space="0" w:color="000000"/>
              <w:bottom w:val="single" w:sz="3" w:space="0" w:color="000000"/>
              <w:right w:val="single" w:sz="3" w:space="0" w:color="000000"/>
            </w:tcBorders>
          </w:tcPr>
          <w:p w14:paraId="2C0072BA" w14:textId="77777777" w:rsidR="00822412" w:rsidRPr="00822412" w:rsidRDefault="00822412" w:rsidP="00822412">
            <w:pPr>
              <w:spacing w:after="0" w:line="240" w:lineRule="auto"/>
              <w:ind w:left="0" w:right="24" w:firstLine="0"/>
              <w:jc w:val="center"/>
              <w:rPr>
                <w:rFonts w:ascii="Times New Roman" w:hAnsi="Times New Roman" w:cs="Times New Roman"/>
                <w:sz w:val="24"/>
                <w:szCs w:val="24"/>
              </w:rPr>
            </w:pPr>
            <w:r w:rsidRPr="00822412">
              <w:rPr>
                <w:rFonts w:ascii="Times New Roman" w:hAnsi="Times New Roman" w:cs="Times New Roman"/>
                <w:b/>
                <w:sz w:val="24"/>
                <w:szCs w:val="24"/>
              </w:rPr>
              <w:t>3</w:t>
            </w:r>
            <w:r w:rsidRPr="00822412">
              <w:rPr>
                <w:rFonts w:ascii="Times New Roman" w:hAnsi="Times New Roman" w:cs="Times New Roman"/>
                <w:i/>
                <w:sz w:val="24"/>
                <w:szCs w:val="24"/>
              </w:rPr>
              <w:t xml:space="preserve"> </w:t>
            </w:r>
          </w:p>
        </w:tc>
        <w:tc>
          <w:tcPr>
            <w:tcW w:w="5677" w:type="dxa"/>
            <w:tcBorders>
              <w:top w:val="single" w:sz="3" w:space="0" w:color="000000"/>
              <w:left w:val="single" w:sz="3" w:space="0" w:color="000000"/>
              <w:bottom w:val="single" w:sz="3" w:space="0" w:color="000000"/>
              <w:right w:val="single" w:sz="3" w:space="0" w:color="000000"/>
            </w:tcBorders>
          </w:tcPr>
          <w:p w14:paraId="283E0524" w14:textId="77777777" w:rsidR="00822412" w:rsidRPr="00822412" w:rsidRDefault="00822412" w:rsidP="00822412">
            <w:pPr>
              <w:spacing w:after="0" w:line="240" w:lineRule="auto"/>
              <w:ind w:left="0" w:right="251" w:firstLine="0"/>
              <w:rPr>
                <w:rFonts w:ascii="Times New Roman" w:hAnsi="Times New Roman" w:cs="Times New Roman"/>
                <w:sz w:val="24"/>
                <w:szCs w:val="24"/>
              </w:rPr>
            </w:pPr>
            <w:r w:rsidRPr="00822412">
              <w:rPr>
                <w:rFonts w:ascii="Times New Roman" w:hAnsi="Times New Roman" w:cs="Times New Roman"/>
                <w:sz w:val="24"/>
                <w:szCs w:val="24"/>
              </w:rPr>
              <w:t>Recapagem pneu 295/80 R22,</w:t>
            </w:r>
            <w:proofErr w:type="gramStart"/>
            <w:r w:rsidRPr="00822412">
              <w:rPr>
                <w:rFonts w:ascii="Times New Roman" w:hAnsi="Times New Roman" w:cs="Times New Roman"/>
                <w:sz w:val="24"/>
                <w:szCs w:val="24"/>
              </w:rPr>
              <w:t>5 liso</w:t>
            </w:r>
            <w:proofErr w:type="gramEnd"/>
            <w:r w:rsidRPr="00822412">
              <w:rPr>
                <w:rFonts w:ascii="Times New Roman" w:hAnsi="Times New Roman" w:cs="Times New Roman"/>
                <w:sz w:val="24"/>
                <w:szCs w:val="24"/>
              </w:rPr>
              <w:t xml:space="preserve"> rodoviário radial, com no mínimo 15 mm de sulco. Incluindo serviço de conserto na recapagem e demais reparos necessários. </w:t>
            </w:r>
          </w:p>
        </w:tc>
        <w:tc>
          <w:tcPr>
            <w:tcW w:w="2552" w:type="dxa"/>
            <w:tcBorders>
              <w:top w:val="single" w:sz="3" w:space="0" w:color="000000"/>
              <w:left w:val="single" w:sz="3" w:space="0" w:color="000000"/>
              <w:bottom w:val="single" w:sz="3" w:space="0" w:color="000000"/>
              <w:right w:val="single" w:sz="3" w:space="0" w:color="000000"/>
            </w:tcBorders>
          </w:tcPr>
          <w:p w14:paraId="6E57F910" w14:textId="77777777" w:rsidR="00822412" w:rsidRPr="00822412" w:rsidRDefault="00822412" w:rsidP="00822412">
            <w:pPr>
              <w:spacing w:after="0" w:line="240" w:lineRule="auto"/>
              <w:ind w:left="0" w:right="275" w:hanging="76"/>
              <w:rPr>
                <w:rFonts w:ascii="Times New Roman" w:hAnsi="Times New Roman" w:cs="Times New Roman"/>
                <w:sz w:val="24"/>
                <w:szCs w:val="24"/>
              </w:rPr>
            </w:pPr>
            <w:r w:rsidRPr="00822412">
              <w:rPr>
                <w:rFonts w:ascii="Times New Roman" w:hAnsi="Times New Roman" w:cs="Times New Roman"/>
                <w:sz w:val="24"/>
                <w:szCs w:val="24"/>
              </w:rPr>
              <w:t xml:space="preserve">Ata de Homologação de Cruz Machado – PR </w:t>
            </w:r>
          </w:p>
          <w:p w14:paraId="3FFAC37D" w14:textId="77777777" w:rsidR="00822412" w:rsidRPr="00822412" w:rsidRDefault="00822412" w:rsidP="00822412">
            <w:pPr>
              <w:spacing w:after="0" w:line="240" w:lineRule="auto"/>
              <w:ind w:left="0" w:right="180"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411,99 </w:t>
            </w:r>
          </w:p>
        </w:tc>
        <w:tc>
          <w:tcPr>
            <w:tcW w:w="1421" w:type="dxa"/>
            <w:tcBorders>
              <w:top w:val="single" w:sz="3" w:space="0" w:color="000000"/>
              <w:left w:val="single" w:sz="3" w:space="0" w:color="000000"/>
              <w:bottom w:val="single" w:sz="3" w:space="0" w:color="000000"/>
              <w:right w:val="single" w:sz="3" w:space="0" w:color="000000"/>
            </w:tcBorders>
          </w:tcPr>
          <w:p w14:paraId="122A62D0"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Painel de </w:t>
            </w:r>
          </w:p>
          <w:p w14:paraId="7F1D7537" w14:textId="77777777" w:rsidR="00822412" w:rsidRPr="00822412" w:rsidRDefault="00822412" w:rsidP="00822412">
            <w:pPr>
              <w:spacing w:after="0" w:line="240" w:lineRule="auto"/>
              <w:ind w:left="0" w:right="188"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Preços </w:t>
            </w:r>
          </w:p>
          <w:p w14:paraId="2826ACE7" w14:textId="77777777" w:rsidR="00822412" w:rsidRPr="00822412" w:rsidRDefault="00822412" w:rsidP="00822412">
            <w:pPr>
              <w:spacing w:after="0" w:line="240" w:lineRule="auto"/>
              <w:ind w:left="0" w:right="192"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450,00 </w:t>
            </w:r>
          </w:p>
        </w:tc>
        <w:tc>
          <w:tcPr>
            <w:tcW w:w="1416" w:type="dxa"/>
            <w:tcBorders>
              <w:top w:val="single" w:sz="3" w:space="0" w:color="000000"/>
              <w:left w:val="single" w:sz="3" w:space="0" w:color="000000"/>
              <w:bottom w:val="single" w:sz="3" w:space="0" w:color="000000"/>
              <w:right w:val="single" w:sz="3" w:space="0" w:color="000000"/>
            </w:tcBorders>
          </w:tcPr>
          <w:p w14:paraId="6EC3DF60" w14:textId="77777777" w:rsidR="00822412" w:rsidRPr="00822412" w:rsidRDefault="00822412" w:rsidP="00822412">
            <w:pPr>
              <w:spacing w:after="0" w:line="240" w:lineRule="auto"/>
              <w:ind w:left="0" w:right="190"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Painel de </w:t>
            </w:r>
          </w:p>
          <w:p w14:paraId="6B5D4E53" w14:textId="77777777" w:rsidR="00822412" w:rsidRPr="00822412" w:rsidRDefault="00822412" w:rsidP="00822412">
            <w:pPr>
              <w:spacing w:after="0" w:line="240" w:lineRule="auto"/>
              <w:ind w:left="0" w:right="183"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Preços </w:t>
            </w:r>
          </w:p>
          <w:p w14:paraId="7592A815" w14:textId="77777777" w:rsidR="00822412" w:rsidRPr="00822412" w:rsidRDefault="00822412" w:rsidP="00822412">
            <w:pPr>
              <w:spacing w:after="0" w:line="240" w:lineRule="auto"/>
              <w:ind w:left="0" w:right="188"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826,00 </w:t>
            </w:r>
          </w:p>
        </w:tc>
        <w:tc>
          <w:tcPr>
            <w:tcW w:w="1844" w:type="dxa"/>
            <w:tcBorders>
              <w:top w:val="single" w:sz="3" w:space="0" w:color="000000"/>
              <w:left w:val="single" w:sz="3" w:space="0" w:color="000000"/>
              <w:bottom w:val="single" w:sz="3" w:space="0" w:color="000000"/>
              <w:right w:val="single" w:sz="3" w:space="0" w:color="000000"/>
            </w:tcBorders>
          </w:tcPr>
          <w:p w14:paraId="1647170E" w14:textId="77777777" w:rsidR="00822412" w:rsidRPr="00822412" w:rsidRDefault="00822412" w:rsidP="00822412">
            <w:pPr>
              <w:spacing w:after="0" w:line="240" w:lineRule="auto"/>
              <w:ind w:left="0" w:right="186"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Painel de </w:t>
            </w:r>
          </w:p>
          <w:p w14:paraId="404C3D71" w14:textId="77777777" w:rsidR="00822412" w:rsidRPr="00822412" w:rsidRDefault="00822412" w:rsidP="00822412">
            <w:pPr>
              <w:spacing w:after="0" w:line="240" w:lineRule="auto"/>
              <w:ind w:left="0" w:right="187"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Preços </w:t>
            </w:r>
          </w:p>
          <w:p w14:paraId="47DDEB39" w14:textId="77777777" w:rsidR="00822412" w:rsidRPr="00822412" w:rsidRDefault="00822412" w:rsidP="00822412">
            <w:pPr>
              <w:spacing w:after="0" w:line="240" w:lineRule="auto"/>
              <w:ind w:left="0" w:right="183"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895,00 </w:t>
            </w:r>
          </w:p>
        </w:tc>
        <w:tc>
          <w:tcPr>
            <w:tcW w:w="1841" w:type="dxa"/>
            <w:tcBorders>
              <w:top w:val="single" w:sz="3" w:space="0" w:color="000000"/>
              <w:left w:val="single" w:sz="3" w:space="0" w:color="000000"/>
              <w:bottom w:val="single" w:sz="3" w:space="0" w:color="000000"/>
              <w:right w:val="single" w:sz="3" w:space="0" w:color="000000"/>
            </w:tcBorders>
          </w:tcPr>
          <w:p w14:paraId="2795B503" w14:textId="77777777" w:rsidR="00822412" w:rsidRPr="00822412" w:rsidRDefault="00822412" w:rsidP="00822412">
            <w:pPr>
              <w:spacing w:after="0" w:line="240" w:lineRule="auto"/>
              <w:ind w:left="0" w:right="179"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411,99 </w:t>
            </w:r>
          </w:p>
        </w:tc>
      </w:tr>
    </w:tbl>
    <w:p w14:paraId="0BE13303" w14:textId="77777777" w:rsidR="00822412" w:rsidRPr="00822412" w:rsidRDefault="00822412" w:rsidP="00822412">
      <w:pPr>
        <w:spacing w:after="0" w:line="240" w:lineRule="auto"/>
        <w:ind w:left="0" w:right="-15"/>
        <w:jc w:val="right"/>
        <w:rPr>
          <w:rFonts w:ascii="Times New Roman" w:hAnsi="Times New Roman" w:cs="Times New Roman"/>
          <w:sz w:val="24"/>
          <w:szCs w:val="24"/>
        </w:rPr>
      </w:pPr>
      <w:r w:rsidRPr="00822412">
        <w:rPr>
          <w:rFonts w:ascii="Times New Roman" w:eastAsia="Calibri" w:hAnsi="Times New Roman" w:cs="Times New Roman"/>
          <w:sz w:val="24"/>
          <w:szCs w:val="24"/>
        </w:rPr>
        <w:lastRenderedPageBreak/>
        <w:t xml:space="preserve">5 </w:t>
      </w:r>
    </w:p>
    <w:p w14:paraId="596EA5FF"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eastAsia="Calibri" w:hAnsi="Times New Roman" w:cs="Times New Roman"/>
          <w:sz w:val="24"/>
          <w:szCs w:val="24"/>
        </w:rPr>
        <w:t xml:space="preserve"> </w:t>
      </w:r>
    </w:p>
    <w:tbl>
      <w:tblPr>
        <w:tblStyle w:val="TableGrid"/>
        <w:tblW w:w="15456" w:type="dxa"/>
        <w:tblInd w:w="-852" w:type="dxa"/>
        <w:tblCellMar>
          <w:top w:w="22" w:type="dxa"/>
          <w:left w:w="176" w:type="dxa"/>
          <w:right w:w="208" w:type="dxa"/>
        </w:tblCellMar>
        <w:tblLook w:val="04A0" w:firstRow="1" w:lastRow="0" w:firstColumn="1" w:lastColumn="0" w:noHBand="0" w:noVBand="1"/>
      </w:tblPr>
      <w:tblGrid>
        <w:gridCol w:w="705"/>
        <w:gridCol w:w="5677"/>
        <w:gridCol w:w="2552"/>
        <w:gridCol w:w="1421"/>
        <w:gridCol w:w="1416"/>
        <w:gridCol w:w="1844"/>
        <w:gridCol w:w="1841"/>
      </w:tblGrid>
      <w:tr w:rsidR="00822412" w:rsidRPr="00822412" w14:paraId="2E53BD82" w14:textId="77777777" w:rsidTr="008759B9">
        <w:trPr>
          <w:trHeight w:val="1677"/>
        </w:trPr>
        <w:tc>
          <w:tcPr>
            <w:tcW w:w="705" w:type="dxa"/>
            <w:tcBorders>
              <w:top w:val="single" w:sz="3" w:space="0" w:color="000000"/>
              <w:left w:val="single" w:sz="3" w:space="0" w:color="000000"/>
              <w:bottom w:val="single" w:sz="3" w:space="0" w:color="000000"/>
              <w:right w:val="single" w:sz="3" w:space="0" w:color="000000"/>
            </w:tcBorders>
          </w:tcPr>
          <w:p w14:paraId="04E3126A" w14:textId="77777777" w:rsidR="00822412" w:rsidRPr="00822412" w:rsidRDefault="00822412" w:rsidP="00822412">
            <w:pPr>
              <w:spacing w:after="0" w:line="240" w:lineRule="auto"/>
              <w:ind w:left="0" w:firstLine="0"/>
              <w:jc w:val="center"/>
              <w:rPr>
                <w:rFonts w:ascii="Times New Roman" w:hAnsi="Times New Roman" w:cs="Times New Roman"/>
                <w:sz w:val="24"/>
                <w:szCs w:val="24"/>
              </w:rPr>
            </w:pPr>
            <w:r w:rsidRPr="00822412">
              <w:rPr>
                <w:rFonts w:ascii="Times New Roman" w:hAnsi="Times New Roman" w:cs="Times New Roman"/>
                <w:b/>
                <w:sz w:val="24"/>
                <w:szCs w:val="24"/>
              </w:rPr>
              <w:t>4</w:t>
            </w:r>
            <w:r w:rsidRPr="00822412">
              <w:rPr>
                <w:rFonts w:ascii="Times New Roman" w:hAnsi="Times New Roman" w:cs="Times New Roman"/>
                <w:i/>
                <w:sz w:val="24"/>
                <w:szCs w:val="24"/>
              </w:rPr>
              <w:t xml:space="preserve"> </w:t>
            </w:r>
          </w:p>
        </w:tc>
        <w:tc>
          <w:tcPr>
            <w:tcW w:w="5677" w:type="dxa"/>
            <w:tcBorders>
              <w:top w:val="single" w:sz="3" w:space="0" w:color="000000"/>
              <w:left w:val="single" w:sz="3" w:space="0" w:color="000000"/>
              <w:bottom w:val="single" w:sz="3" w:space="0" w:color="000000"/>
              <w:right w:val="single" w:sz="3" w:space="0" w:color="000000"/>
            </w:tcBorders>
          </w:tcPr>
          <w:p w14:paraId="164619C4" w14:textId="77777777" w:rsidR="00822412" w:rsidRPr="00822412" w:rsidRDefault="00822412" w:rsidP="00822412">
            <w:pPr>
              <w:spacing w:after="0" w:line="240" w:lineRule="auto"/>
              <w:ind w:left="0" w:right="82" w:firstLine="0"/>
              <w:rPr>
                <w:rFonts w:ascii="Times New Roman" w:hAnsi="Times New Roman" w:cs="Times New Roman"/>
                <w:sz w:val="24"/>
                <w:szCs w:val="24"/>
              </w:rPr>
            </w:pPr>
            <w:r w:rsidRPr="00822412">
              <w:rPr>
                <w:rFonts w:ascii="Times New Roman" w:hAnsi="Times New Roman" w:cs="Times New Roman"/>
                <w:sz w:val="24"/>
                <w:szCs w:val="24"/>
              </w:rPr>
              <w:t xml:space="preserve">Recapagem pneu 295/80 R22,5 borrachudo radial fora de estrada, com no mínimo 20.5 mm de sulco. Incluindo serviço de conserto na recapagem e demais reparos necessários. </w:t>
            </w:r>
          </w:p>
        </w:tc>
        <w:tc>
          <w:tcPr>
            <w:tcW w:w="2552" w:type="dxa"/>
            <w:tcBorders>
              <w:top w:val="single" w:sz="3" w:space="0" w:color="000000"/>
              <w:left w:val="single" w:sz="3" w:space="0" w:color="000000"/>
              <w:bottom w:val="single" w:sz="3" w:space="0" w:color="000000"/>
              <w:right w:val="single" w:sz="3" w:space="0" w:color="000000"/>
            </w:tcBorders>
          </w:tcPr>
          <w:p w14:paraId="1A5742F5" w14:textId="77777777" w:rsidR="00822412" w:rsidRPr="00822412" w:rsidRDefault="00822412" w:rsidP="00822412">
            <w:pPr>
              <w:spacing w:after="0" w:line="240" w:lineRule="auto"/>
              <w:ind w:left="0" w:right="106" w:hanging="76"/>
              <w:rPr>
                <w:rFonts w:ascii="Times New Roman" w:hAnsi="Times New Roman" w:cs="Times New Roman"/>
                <w:sz w:val="24"/>
                <w:szCs w:val="24"/>
              </w:rPr>
            </w:pPr>
            <w:r w:rsidRPr="00822412">
              <w:rPr>
                <w:rFonts w:ascii="Times New Roman" w:hAnsi="Times New Roman" w:cs="Times New Roman"/>
                <w:sz w:val="24"/>
                <w:szCs w:val="24"/>
              </w:rPr>
              <w:t xml:space="preserve">Ata de Homologação de Cruz Machado – PR </w:t>
            </w:r>
          </w:p>
          <w:p w14:paraId="20B060CF" w14:textId="77777777" w:rsidR="00822412" w:rsidRPr="00822412" w:rsidRDefault="00822412" w:rsidP="00822412">
            <w:pPr>
              <w:spacing w:after="0" w:line="240" w:lineRule="auto"/>
              <w:ind w:left="0" w:right="76"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421,99 </w:t>
            </w:r>
          </w:p>
        </w:tc>
        <w:tc>
          <w:tcPr>
            <w:tcW w:w="1421" w:type="dxa"/>
            <w:tcBorders>
              <w:top w:val="single" w:sz="3" w:space="0" w:color="000000"/>
              <w:left w:val="single" w:sz="3" w:space="0" w:color="000000"/>
              <w:bottom w:val="single" w:sz="3" w:space="0" w:color="000000"/>
              <w:right w:val="single" w:sz="3" w:space="0" w:color="000000"/>
            </w:tcBorders>
          </w:tcPr>
          <w:p w14:paraId="297EBAB2"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Painel de </w:t>
            </w:r>
          </w:p>
          <w:p w14:paraId="7DCCFBCD" w14:textId="77777777" w:rsidR="00822412" w:rsidRPr="00822412" w:rsidRDefault="00822412" w:rsidP="00822412">
            <w:pPr>
              <w:spacing w:after="0" w:line="240" w:lineRule="auto"/>
              <w:ind w:left="0" w:right="83"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Preços </w:t>
            </w:r>
          </w:p>
          <w:p w14:paraId="3BE4F011" w14:textId="77777777" w:rsidR="00822412" w:rsidRPr="00822412" w:rsidRDefault="00822412" w:rsidP="00822412">
            <w:pPr>
              <w:spacing w:after="0" w:line="240" w:lineRule="auto"/>
              <w:ind w:left="0" w:right="88"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530,00 </w:t>
            </w:r>
          </w:p>
        </w:tc>
        <w:tc>
          <w:tcPr>
            <w:tcW w:w="1416" w:type="dxa"/>
            <w:tcBorders>
              <w:top w:val="single" w:sz="3" w:space="0" w:color="000000"/>
              <w:left w:val="single" w:sz="3" w:space="0" w:color="000000"/>
              <w:bottom w:val="single" w:sz="3" w:space="0" w:color="000000"/>
              <w:right w:val="single" w:sz="3" w:space="0" w:color="000000"/>
            </w:tcBorders>
          </w:tcPr>
          <w:p w14:paraId="58DA9B1C" w14:textId="77777777" w:rsidR="00822412" w:rsidRPr="00822412" w:rsidRDefault="00822412" w:rsidP="00822412">
            <w:pPr>
              <w:spacing w:after="0" w:line="240" w:lineRule="auto"/>
              <w:ind w:left="0" w:right="86"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Painel de </w:t>
            </w:r>
          </w:p>
          <w:p w14:paraId="557D6054" w14:textId="77777777" w:rsidR="00822412" w:rsidRPr="00822412" w:rsidRDefault="00822412" w:rsidP="00822412">
            <w:pPr>
              <w:spacing w:after="0" w:line="240" w:lineRule="auto"/>
              <w:ind w:left="0" w:right="79"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Preços </w:t>
            </w:r>
          </w:p>
          <w:p w14:paraId="45E56A94" w14:textId="77777777" w:rsidR="00822412" w:rsidRPr="00822412" w:rsidRDefault="00822412" w:rsidP="00822412">
            <w:pPr>
              <w:spacing w:after="0" w:line="240" w:lineRule="auto"/>
              <w:ind w:left="0" w:right="84"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539,99 </w:t>
            </w:r>
          </w:p>
        </w:tc>
        <w:tc>
          <w:tcPr>
            <w:tcW w:w="1844" w:type="dxa"/>
            <w:tcBorders>
              <w:top w:val="single" w:sz="3" w:space="0" w:color="000000"/>
              <w:left w:val="single" w:sz="3" w:space="0" w:color="000000"/>
              <w:bottom w:val="single" w:sz="3" w:space="0" w:color="000000"/>
              <w:right w:val="single" w:sz="3" w:space="0" w:color="000000"/>
            </w:tcBorders>
          </w:tcPr>
          <w:p w14:paraId="0D369778" w14:textId="77777777" w:rsidR="00822412" w:rsidRPr="00822412" w:rsidRDefault="00822412" w:rsidP="00822412">
            <w:pPr>
              <w:spacing w:after="0" w:line="240" w:lineRule="auto"/>
              <w:ind w:left="0" w:right="82"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Painel de </w:t>
            </w:r>
          </w:p>
          <w:p w14:paraId="025D990F" w14:textId="77777777" w:rsidR="00822412" w:rsidRPr="00822412" w:rsidRDefault="00822412" w:rsidP="00822412">
            <w:pPr>
              <w:spacing w:after="0" w:line="240" w:lineRule="auto"/>
              <w:ind w:left="0" w:right="82"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Preços </w:t>
            </w:r>
          </w:p>
          <w:p w14:paraId="5BC58C58" w14:textId="77777777" w:rsidR="00822412" w:rsidRPr="00822412" w:rsidRDefault="00822412" w:rsidP="00822412">
            <w:pPr>
              <w:spacing w:after="0" w:line="240" w:lineRule="auto"/>
              <w:ind w:left="0" w:right="79"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680,00 </w:t>
            </w:r>
          </w:p>
        </w:tc>
        <w:tc>
          <w:tcPr>
            <w:tcW w:w="1841" w:type="dxa"/>
            <w:tcBorders>
              <w:top w:val="single" w:sz="3" w:space="0" w:color="000000"/>
              <w:left w:val="single" w:sz="3" w:space="0" w:color="000000"/>
              <w:bottom w:val="single" w:sz="3" w:space="0" w:color="000000"/>
              <w:right w:val="single" w:sz="3" w:space="0" w:color="000000"/>
            </w:tcBorders>
          </w:tcPr>
          <w:p w14:paraId="44A5F924" w14:textId="77777777" w:rsidR="00822412" w:rsidRPr="00822412" w:rsidRDefault="00822412" w:rsidP="00822412">
            <w:pPr>
              <w:spacing w:after="0" w:line="240" w:lineRule="auto"/>
              <w:ind w:left="0" w:right="75"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421,99 </w:t>
            </w:r>
          </w:p>
        </w:tc>
      </w:tr>
      <w:tr w:rsidR="00822412" w:rsidRPr="00822412" w14:paraId="76D5BFCE" w14:textId="77777777" w:rsidTr="008759B9">
        <w:trPr>
          <w:trHeight w:val="1680"/>
        </w:trPr>
        <w:tc>
          <w:tcPr>
            <w:tcW w:w="705" w:type="dxa"/>
            <w:tcBorders>
              <w:top w:val="single" w:sz="3" w:space="0" w:color="000000"/>
              <w:left w:val="single" w:sz="3" w:space="0" w:color="000000"/>
              <w:bottom w:val="single" w:sz="3" w:space="0" w:color="000000"/>
              <w:right w:val="single" w:sz="3" w:space="0" w:color="000000"/>
            </w:tcBorders>
          </w:tcPr>
          <w:p w14:paraId="5D99FF7D" w14:textId="77777777" w:rsidR="00822412" w:rsidRPr="00822412" w:rsidRDefault="00822412" w:rsidP="00822412">
            <w:pPr>
              <w:spacing w:after="0" w:line="240" w:lineRule="auto"/>
              <w:ind w:left="0" w:firstLine="0"/>
              <w:jc w:val="center"/>
              <w:rPr>
                <w:rFonts w:ascii="Times New Roman" w:hAnsi="Times New Roman" w:cs="Times New Roman"/>
                <w:sz w:val="24"/>
                <w:szCs w:val="24"/>
              </w:rPr>
            </w:pPr>
            <w:r w:rsidRPr="00822412">
              <w:rPr>
                <w:rFonts w:ascii="Times New Roman" w:hAnsi="Times New Roman" w:cs="Times New Roman"/>
                <w:b/>
                <w:sz w:val="24"/>
                <w:szCs w:val="24"/>
              </w:rPr>
              <w:t>5</w:t>
            </w:r>
            <w:r w:rsidRPr="00822412">
              <w:rPr>
                <w:rFonts w:ascii="Times New Roman" w:hAnsi="Times New Roman" w:cs="Times New Roman"/>
                <w:i/>
                <w:sz w:val="24"/>
                <w:szCs w:val="24"/>
              </w:rPr>
              <w:t xml:space="preserve"> </w:t>
            </w:r>
          </w:p>
        </w:tc>
        <w:tc>
          <w:tcPr>
            <w:tcW w:w="5677" w:type="dxa"/>
            <w:tcBorders>
              <w:top w:val="single" w:sz="3" w:space="0" w:color="000000"/>
              <w:left w:val="single" w:sz="3" w:space="0" w:color="000000"/>
              <w:bottom w:val="single" w:sz="3" w:space="0" w:color="000000"/>
              <w:right w:val="single" w:sz="3" w:space="0" w:color="000000"/>
            </w:tcBorders>
          </w:tcPr>
          <w:p w14:paraId="77EB4163"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Vulcanização de pneu na recapagem 295/80 R22,5. </w:t>
            </w:r>
          </w:p>
          <w:p w14:paraId="17387126"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Pneus de caminhões e ônibus. </w:t>
            </w:r>
          </w:p>
          <w:p w14:paraId="6B596DC8"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tc>
        <w:tc>
          <w:tcPr>
            <w:tcW w:w="2552" w:type="dxa"/>
            <w:tcBorders>
              <w:top w:val="single" w:sz="3" w:space="0" w:color="000000"/>
              <w:left w:val="single" w:sz="3" w:space="0" w:color="000000"/>
              <w:bottom w:val="single" w:sz="3" w:space="0" w:color="000000"/>
              <w:right w:val="single" w:sz="3" w:space="0" w:color="000000"/>
            </w:tcBorders>
          </w:tcPr>
          <w:p w14:paraId="60D58D96" w14:textId="77777777" w:rsidR="00822412" w:rsidRPr="00822412" w:rsidRDefault="00822412" w:rsidP="00822412">
            <w:pPr>
              <w:spacing w:after="0" w:line="240" w:lineRule="auto"/>
              <w:ind w:left="0" w:right="106" w:hanging="76"/>
              <w:rPr>
                <w:rFonts w:ascii="Times New Roman" w:hAnsi="Times New Roman" w:cs="Times New Roman"/>
                <w:sz w:val="24"/>
                <w:szCs w:val="24"/>
              </w:rPr>
            </w:pPr>
            <w:r w:rsidRPr="00822412">
              <w:rPr>
                <w:rFonts w:ascii="Times New Roman" w:hAnsi="Times New Roman" w:cs="Times New Roman"/>
                <w:sz w:val="24"/>
                <w:szCs w:val="24"/>
              </w:rPr>
              <w:t xml:space="preserve">Ata de Homologação de Cruz Machado – PR </w:t>
            </w:r>
          </w:p>
          <w:p w14:paraId="7BA59E1D" w14:textId="77777777" w:rsidR="00822412" w:rsidRPr="00822412" w:rsidRDefault="00822412" w:rsidP="00822412">
            <w:pPr>
              <w:spacing w:after="0" w:line="240" w:lineRule="auto"/>
              <w:ind w:left="0" w:right="75"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60,00 </w:t>
            </w:r>
          </w:p>
        </w:tc>
        <w:tc>
          <w:tcPr>
            <w:tcW w:w="1421" w:type="dxa"/>
            <w:tcBorders>
              <w:top w:val="single" w:sz="3" w:space="0" w:color="000000"/>
              <w:left w:val="single" w:sz="3" w:space="0" w:color="000000"/>
              <w:bottom w:val="single" w:sz="3" w:space="0" w:color="000000"/>
              <w:right w:val="single" w:sz="3" w:space="0" w:color="000000"/>
            </w:tcBorders>
          </w:tcPr>
          <w:p w14:paraId="1BAFAA96"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Painel de </w:t>
            </w:r>
          </w:p>
          <w:p w14:paraId="3D2FED45" w14:textId="77777777" w:rsidR="00822412" w:rsidRPr="00822412" w:rsidRDefault="00822412" w:rsidP="00822412">
            <w:pPr>
              <w:spacing w:after="0" w:line="240" w:lineRule="auto"/>
              <w:ind w:left="0" w:right="83"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Preços </w:t>
            </w:r>
          </w:p>
          <w:p w14:paraId="72AE536B" w14:textId="77777777" w:rsidR="00822412" w:rsidRPr="00822412" w:rsidRDefault="00822412" w:rsidP="00822412">
            <w:pPr>
              <w:spacing w:after="0" w:line="240" w:lineRule="auto"/>
              <w:ind w:left="0" w:right="88"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60,00 </w:t>
            </w:r>
          </w:p>
        </w:tc>
        <w:tc>
          <w:tcPr>
            <w:tcW w:w="1416" w:type="dxa"/>
            <w:tcBorders>
              <w:top w:val="single" w:sz="3" w:space="0" w:color="000000"/>
              <w:left w:val="single" w:sz="3" w:space="0" w:color="000000"/>
              <w:bottom w:val="single" w:sz="3" w:space="0" w:color="000000"/>
              <w:right w:val="single" w:sz="3" w:space="0" w:color="000000"/>
            </w:tcBorders>
          </w:tcPr>
          <w:p w14:paraId="24C32A88" w14:textId="77777777" w:rsidR="00822412" w:rsidRPr="00822412" w:rsidRDefault="00822412" w:rsidP="00822412">
            <w:pPr>
              <w:spacing w:after="0" w:line="240" w:lineRule="auto"/>
              <w:ind w:left="0" w:right="86"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Painel de </w:t>
            </w:r>
          </w:p>
          <w:p w14:paraId="6E436437" w14:textId="77777777" w:rsidR="00822412" w:rsidRPr="00822412" w:rsidRDefault="00822412" w:rsidP="00822412">
            <w:pPr>
              <w:spacing w:after="0" w:line="240" w:lineRule="auto"/>
              <w:ind w:left="0" w:right="79"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Preços </w:t>
            </w:r>
          </w:p>
          <w:p w14:paraId="2A6896C1" w14:textId="77777777" w:rsidR="00822412" w:rsidRPr="00822412" w:rsidRDefault="00822412" w:rsidP="00822412">
            <w:pPr>
              <w:spacing w:after="0" w:line="240" w:lineRule="auto"/>
              <w:ind w:left="0" w:right="84"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69,97 </w:t>
            </w:r>
          </w:p>
        </w:tc>
        <w:tc>
          <w:tcPr>
            <w:tcW w:w="1844" w:type="dxa"/>
            <w:tcBorders>
              <w:top w:val="single" w:sz="3" w:space="0" w:color="000000"/>
              <w:left w:val="single" w:sz="3" w:space="0" w:color="000000"/>
              <w:bottom w:val="single" w:sz="3" w:space="0" w:color="000000"/>
              <w:right w:val="single" w:sz="3" w:space="0" w:color="000000"/>
            </w:tcBorders>
          </w:tcPr>
          <w:p w14:paraId="096C3EDC" w14:textId="77777777" w:rsidR="00822412" w:rsidRPr="00822412" w:rsidRDefault="00822412" w:rsidP="00822412">
            <w:pPr>
              <w:spacing w:after="0" w:line="240" w:lineRule="auto"/>
              <w:ind w:left="0" w:right="82"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Painel de </w:t>
            </w:r>
          </w:p>
          <w:p w14:paraId="18B4421C" w14:textId="77777777" w:rsidR="00822412" w:rsidRPr="00822412" w:rsidRDefault="00822412" w:rsidP="00822412">
            <w:pPr>
              <w:spacing w:after="0" w:line="240" w:lineRule="auto"/>
              <w:ind w:left="0" w:right="82"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Preços </w:t>
            </w:r>
          </w:p>
          <w:p w14:paraId="5658EAE3" w14:textId="77777777" w:rsidR="00822412" w:rsidRPr="00822412" w:rsidRDefault="00822412" w:rsidP="00822412">
            <w:pPr>
              <w:spacing w:after="0" w:line="240" w:lineRule="auto"/>
              <w:ind w:left="0" w:right="79"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79,00 </w:t>
            </w:r>
          </w:p>
        </w:tc>
        <w:tc>
          <w:tcPr>
            <w:tcW w:w="1841" w:type="dxa"/>
            <w:tcBorders>
              <w:top w:val="single" w:sz="3" w:space="0" w:color="000000"/>
              <w:left w:val="single" w:sz="3" w:space="0" w:color="000000"/>
              <w:bottom w:val="single" w:sz="3" w:space="0" w:color="000000"/>
              <w:right w:val="single" w:sz="3" w:space="0" w:color="000000"/>
            </w:tcBorders>
          </w:tcPr>
          <w:p w14:paraId="2C37E194" w14:textId="77777777" w:rsidR="00822412" w:rsidRPr="00822412" w:rsidRDefault="00822412" w:rsidP="00822412">
            <w:pPr>
              <w:spacing w:after="0" w:line="240" w:lineRule="auto"/>
              <w:ind w:left="0" w:right="75"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60,00 </w:t>
            </w:r>
          </w:p>
        </w:tc>
      </w:tr>
      <w:tr w:rsidR="00822412" w:rsidRPr="00822412" w14:paraId="487F2D59" w14:textId="77777777" w:rsidTr="008759B9">
        <w:trPr>
          <w:trHeight w:val="437"/>
        </w:trPr>
        <w:tc>
          <w:tcPr>
            <w:tcW w:w="705" w:type="dxa"/>
            <w:tcBorders>
              <w:top w:val="single" w:sz="3" w:space="0" w:color="000000"/>
              <w:left w:val="single" w:sz="3" w:space="0" w:color="000000"/>
              <w:bottom w:val="single" w:sz="3" w:space="0" w:color="000000"/>
              <w:right w:val="nil"/>
            </w:tcBorders>
          </w:tcPr>
          <w:p w14:paraId="012C4843"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p>
        </w:tc>
        <w:tc>
          <w:tcPr>
            <w:tcW w:w="5677" w:type="dxa"/>
            <w:tcBorders>
              <w:top w:val="single" w:sz="3" w:space="0" w:color="000000"/>
              <w:left w:val="nil"/>
              <w:bottom w:val="single" w:sz="3" w:space="0" w:color="000000"/>
              <w:right w:val="single" w:sz="3" w:space="0" w:color="000000"/>
            </w:tcBorders>
          </w:tcPr>
          <w:p w14:paraId="1ADCE0B9"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b/>
                <w:sz w:val="24"/>
                <w:szCs w:val="24"/>
              </w:rPr>
              <w:t>VALOR TOTAL DO LOTE 2</w:t>
            </w:r>
            <w:r w:rsidRPr="00822412">
              <w:rPr>
                <w:rFonts w:ascii="Times New Roman" w:hAnsi="Times New Roman" w:cs="Times New Roman"/>
                <w:sz w:val="24"/>
                <w:szCs w:val="24"/>
              </w:rPr>
              <w:t xml:space="preserve"> </w:t>
            </w:r>
          </w:p>
        </w:tc>
        <w:tc>
          <w:tcPr>
            <w:tcW w:w="2552" w:type="dxa"/>
            <w:tcBorders>
              <w:top w:val="single" w:sz="3" w:space="0" w:color="000000"/>
              <w:left w:val="single" w:sz="3" w:space="0" w:color="000000"/>
              <w:bottom w:val="single" w:sz="3" w:space="0" w:color="000000"/>
              <w:right w:val="single" w:sz="3" w:space="0" w:color="000000"/>
            </w:tcBorders>
          </w:tcPr>
          <w:p w14:paraId="26A5DD65" w14:textId="77777777" w:rsidR="00822412" w:rsidRPr="00822412" w:rsidRDefault="00822412" w:rsidP="00822412">
            <w:pPr>
              <w:spacing w:after="0" w:line="240" w:lineRule="auto"/>
              <w:ind w:left="0" w:right="76" w:firstLine="0"/>
              <w:jc w:val="center"/>
              <w:rPr>
                <w:rFonts w:ascii="Times New Roman" w:hAnsi="Times New Roman" w:cs="Times New Roman"/>
                <w:sz w:val="24"/>
                <w:szCs w:val="24"/>
              </w:rPr>
            </w:pPr>
            <w:r w:rsidRPr="00822412">
              <w:rPr>
                <w:rFonts w:ascii="Times New Roman" w:hAnsi="Times New Roman" w:cs="Times New Roman"/>
                <w:b/>
                <w:sz w:val="24"/>
                <w:szCs w:val="24"/>
              </w:rPr>
              <w:t xml:space="preserve">893,98 </w:t>
            </w:r>
          </w:p>
        </w:tc>
        <w:tc>
          <w:tcPr>
            <w:tcW w:w="1421" w:type="dxa"/>
            <w:tcBorders>
              <w:top w:val="single" w:sz="3" w:space="0" w:color="000000"/>
              <w:left w:val="single" w:sz="3" w:space="0" w:color="000000"/>
              <w:bottom w:val="single" w:sz="3" w:space="0" w:color="000000"/>
              <w:right w:val="single" w:sz="3" w:space="0" w:color="000000"/>
            </w:tcBorders>
          </w:tcPr>
          <w:p w14:paraId="442B35E8" w14:textId="77777777" w:rsidR="00822412" w:rsidRPr="00822412" w:rsidRDefault="00822412" w:rsidP="00822412">
            <w:pPr>
              <w:spacing w:after="0" w:line="240" w:lineRule="auto"/>
              <w:ind w:left="0" w:right="84" w:firstLine="0"/>
              <w:jc w:val="center"/>
              <w:rPr>
                <w:rFonts w:ascii="Times New Roman" w:hAnsi="Times New Roman" w:cs="Times New Roman"/>
                <w:sz w:val="24"/>
                <w:szCs w:val="24"/>
              </w:rPr>
            </w:pPr>
            <w:r w:rsidRPr="00822412">
              <w:rPr>
                <w:rFonts w:ascii="Times New Roman" w:hAnsi="Times New Roman" w:cs="Times New Roman"/>
                <w:b/>
                <w:sz w:val="24"/>
                <w:szCs w:val="24"/>
              </w:rPr>
              <w:t xml:space="preserve">1.040,00 </w:t>
            </w:r>
          </w:p>
        </w:tc>
        <w:tc>
          <w:tcPr>
            <w:tcW w:w="1416" w:type="dxa"/>
            <w:tcBorders>
              <w:top w:val="single" w:sz="3" w:space="0" w:color="000000"/>
              <w:left w:val="single" w:sz="3" w:space="0" w:color="000000"/>
              <w:bottom w:val="single" w:sz="3" w:space="0" w:color="000000"/>
              <w:right w:val="single" w:sz="3" w:space="0" w:color="000000"/>
            </w:tcBorders>
          </w:tcPr>
          <w:p w14:paraId="48BFEF0B" w14:textId="77777777" w:rsidR="00822412" w:rsidRPr="00822412" w:rsidRDefault="00822412" w:rsidP="00822412">
            <w:pPr>
              <w:spacing w:after="0" w:line="240" w:lineRule="auto"/>
              <w:ind w:left="0" w:right="79" w:firstLine="0"/>
              <w:jc w:val="center"/>
              <w:rPr>
                <w:rFonts w:ascii="Times New Roman" w:hAnsi="Times New Roman" w:cs="Times New Roman"/>
                <w:sz w:val="24"/>
                <w:szCs w:val="24"/>
              </w:rPr>
            </w:pPr>
            <w:r w:rsidRPr="00822412">
              <w:rPr>
                <w:rFonts w:ascii="Times New Roman" w:hAnsi="Times New Roman" w:cs="Times New Roman"/>
                <w:b/>
                <w:sz w:val="24"/>
                <w:szCs w:val="24"/>
              </w:rPr>
              <w:t xml:space="preserve">1.435,96 </w:t>
            </w:r>
          </w:p>
        </w:tc>
        <w:tc>
          <w:tcPr>
            <w:tcW w:w="1844" w:type="dxa"/>
            <w:tcBorders>
              <w:top w:val="single" w:sz="3" w:space="0" w:color="000000"/>
              <w:left w:val="single" w:sz="3" w:space="0" w:color="000000"/>
              <w:bottom w:val="single" w:sz="3" w:space="0" w:color="000000"/>
              <w:right w:val="single" w:sz="3" w:space="0" w:color="000000"/>
            </w:tcBorders>
          </w:tcPr>
          <w:p w14:paraId="06424E6B" w14:textId="77777777" w:rsidR="00822412" w:rsidRPr="00822412" w:rsidRDefault="00822412" w:rsidP="00822412">
            <w:pPr>
              <w:spacing w:after="0" w:line="240" w:lineRule="auto"/>
              <w:ind w:left="0" w:right="83" w:firstLine="0"/>
              <w:jc w:val="center"/>
              <w:rPr>
                <w:rFonts w:ascii="Times New Roman" w:hAnsi="Times New Roman" w:cs="Times New Roman"/>
                <w:sz w:val="24"/>
                <w:szCs w:val="24"/>
              </w:rPr>
            </w:pPr>
            <w:r w:rsidRPr="00822412">
              <w:rPr>
                <w:rFonts w:ascii="Times New Roman" w:hAnsi="Times New Roman" w:cs="Times New Roman"/>
                <w:b/>
                <w:sz w:val="24"/>
                <w:szCs w:val="24"/>
              </w:rPr>
              <w:t xml:space="preserve">1.654,00 </w:t>
            </w:r>
          </w:p>
        </w:tc>
        <w:tc>
          <w:tcPr>
            <w:tcW w:w="1841" w:type="dxa"/>
            <w:tcBorders>
              <w:top w:val="single" w:sz="3" w:space="0" w:color="000000"/>
              <w:left w:val="single" w:sz="3" w:space="0" w:color="000000"/>
              <w:bottom w:val="single" w:sz="3" w:space="0" w:color="000000"/>
              <w:right w:val="single" w:sz="3" w:space="0" w:color="000000"/>
            </w:tcBorders>
          </w:tcPr>
          <w:p w14:paraId="38C7150C" w14:textId="77777777" w:rsidR="00822412" w:rsidRPr="00822412" w:rsidRDefault="00822412" w:rsidP="00822412">
            <w:pPr>
              <w:spacing w:after="0" w:line="240" w:lineRule="auto"/>
              <w:ind w:left="0" w:right="75" w:firstLine="0"/>
              <w:jc w:val="center"/>
              <w:rPr>
                <w:rFonts w:ascii="Times New Roman" w:hAnsi="Times New Roman" w:cs="Times New Roman"/>
                <w:sz w:val="24"/>
                <w:szCs w:val="24"/>
              </w:rPr>
            </w:pPr>
            <w:r w:rsidRPr="00822412">
              <w:rPr>
                <w:rFonts w:ascii="Times New Roman" w:hAnsi="Times New Roman" w:cs="Times New Roman"/>
                <w:b/>
                <w:sz w:val="24"/>
                <w:szCs w:val="24"/>
              </w:rPr>
              <w:t xml:space="preserve">893,98 </w:t>
            </w:r>
          </w:p>
        </w:tc>
      </w:tr>
    </w:tbl>
    <w:p w14:paraId="51FB8DD1" w14:textId="77777777" w:rsidR="00822412" w:rsidRPr="00822412" w:rsidRDefault="00822412" w:rsidP="00822412">
      <w:pPr>
        <w:spacing w:after="0" w:line="240" w:lineRule="auto"/>
        <w:ind w:left="0" w:right="-15"/>
        <w:jc w:val="right"/>
        <w:rPr>
          <w:rFonts w:ascii="Times New Roman" w:hAnsi="Times New Roman" w:cs="Times New Roman"/>
          <w:sz w:val="24"/>
          <w:szCs w:val="24"/>
        </w:rPr>
      </w:pPr>
      <w:r w:rsidRPr="00822412">
        <w:rPr>
          <w:rFonts w:ascii="Times New Roman" w:eastAsia="Calibri" w:hAnsi="Times New Roman" w:cs="Times New Roman"/>
          <w:sz w:val="24"/>
          <w:szCs w:val="24"/>
        </w:rPr>
        <w:t xml:space="preserve">6 </w:t>
      </w:r>
    </w:p>
    <w:p w14:paraId="3A7C66A4"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eastAsia="Calibri" w:hAnsi="Times New Roman" w:cs="Times New Roman"/>
          <w:sz w:val="24"/>
          <w:szCs w:val="24"/>
        </w:rPr>
        <w:t xml:space="preserve"> </w:t>
      </w:r>
    </w:p>
    <w:p w14:paraId="517A61A4" w14:textId="77777777" w:rsidR="00822412" w:rsidRPr="00822412" w:rsidRDefault="00822412" w:rsidP="00822412">
      <w:pPr>
        <w:spacing w:after="0" w:line="240" w:lineRule="auto"/>
        <w:ind w:left="0"/>
        <w:rPr>
          <w:rFonts w:ascii="Times New Roman" w:hAnsi="Times New Roman" w:cs="Times New Roman"/>
          <w:sz w:val="24"/>
          <w:szCs w:val="24"/>
        </w:rPr>
        <w:sectPr w:rsidR="00822412" w:rsidRPr="00822412">
          <w:headerReference w:type="even" r:id="rId18"/>
          <w:headerReference w:type="default" r:id="rId19"/>
          <w:footerReference w:type="even" r:id="rId20"/>
          <w:footerReference w:type="default" r:id="rId21"/>
          <w:headerReference w:type="first" r:id="rId22"/>
          <w:footerReference w:type="first" r:id="rId23"/>
          <w:pgSz w:w="16836" w:h="11908" w:orient="landscape"/>
          <w:pgMar w:top="1440" w:right="1271" w:bottom="1440" w:left="1417" w:header="284" w:footer="720" w:gutter="0"/>
          <w:cols w:space="720"/>
        </w:sectPr>
      </w:pPr>
    </w:p>
    <w:p w14:paraId="5F00B608" w14:textId="77777777" w:rsidR="00822412" w:rsidRPr="00822412" w:rsidRDefault="00822412" w:rsidP="00822412">
      <w:pPr>
        <w:pStyle w:val="Ttulo1"/>
        <w:spacing w:after="0" w:line="240" w:lineRule="auto"/>
        <w:ind w:left="0"/>
        <w:rPr>
          <w:rFonts w:cs="Times New Roman"/>
          <w:szCs w:val="24"/>
        </w:rPr>
      </w:pPr>
      <w:r w:rsidRPr="00822412">
        <w:rPr>
          <w:rFonts w:cs="Times New Roman"/>
          <w:szCs w:val="24"/>
        </w:rPr>
        <w:lastRenderedPageBreak/>
        <w:t>4. ESTIMATIVA DO VALOR DA CONTRATAÇÃO</w:t>
      </w:r>
      <w:r w:rsidRPr="00822412">
        <w:rPr>
          <w:rFonts w:cs="Times New Roman"/>
          <w:b w:val="0"/>
          <w:szCs w:val="24"/>
        </w:rPr>
        <w:t xml:space="preserve">  </w:t>
      </w:r>
    </w:p>
    <w:p w14:paraId="39542880"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6CA276F0" w14:textId="77777777" w:rsidR="00822412" w:rsidRPr="00822412" w:rsidRDefault="00822412" w:rsidP="00822412">
      <w:pPr>
        <w:spacing w:after="0" w:line="240" w:lineRule="auto"/>
        <w:ind w:left="0" w:right="55"/>
        <w:rPr>
          <w:rFonts w:ascii="Times New Roman" w:hAnsi="Times New Roman" w:cs="Times New Roman"/>
          <w:sz w:val="24"/>
          <w:szCs w:val="24"/>
        </w:rPr>
      </w:pPr>
      <w:proofErr w:type="gramStart"/>
      <w:r w:rsidRPr="00822412">
        <w:rPr>
          <w:rFonts w:ascii="Times New Roman" w:hAnsi="Times New Roman" w:cs="Times New Roman"/>
          <w:sz w:val="24"/>
          <w:szCs w:val="24"/>
        </w:rPr>
        <w:t>4.1 Após</w:t>
      </w:r>
      <w:proofErr w:type="gramEnd"/>
      <w:r w:rsidRPr="00822412">
        <w:rPr>
          <w:rFonts w:ascii="Times New Roman" w:hAnsi="Times New Roman" w:cs="Times New Roman"/>
          <w:sz w:val="24"/>
          <w:szCs w:val="24"/>
        </w:rPr>
        <w:t xml:space="preserve"> a pesquisa de preços analisados de forma crítica, atendendo ao art. 7º, §3º da IN nº 02/2022, chegou-se aos valores unitários dos itens. O cálculo se deu pelo menos preço por item, conforme mapa de preços.  </w:t>
      </w:r>
    </w:p>
    <w:p w14:paraId="2FB9B71F"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02B2E354" w14:textId="77777777" w:rsidR="00822412" w:rsidRPr="00822412" w:rsidRDefault="00822412" w:rsidP="00822412">
      <w:pPr>
        <w:pStyle w:val="Ttulo1"/>
        <w:spacing w:after="0" w:line="240" w:lineRule="auto"/>
        <w:ind w:left="0"/>
        <w:rPr>
          <w:rFonts w:cs="Times New Roman"/>
          <w:szCs w:val="24"/>
        </w:rPr>
      </w:pPr>
      <w:r w:rsidRPr="00822412">
        <w:rPr>
          <w:rFonts w:cs="Times New Roman"/>
          <w:szCs w:val="24"/>
        </w:rPr>
        <w:t>LOTE 01</w:t>
      </w:r>
      <w:r w:rsidRPr="00822412">
        <w:rPr>
          <w:rFonts w:cs="Times New Roman"/>
          <w:b w:val="0"/>
          <w:szCs w:val="24"/>
        </w:rPr>
        <w:t xml:space="preserve"> </w:t>
      </w:r>
    </w:p>
    <w:p w14:paraId="23C7B06F"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Valor unitário do item 1: R$ 411,99  </w:t>
      </w:r>
    </w:p>
    <w:p w14:paraId="3EC85E87"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Valor unitário do item 2: R$ 60,00 </w:t>
      </w:r>
    </w:p>
    <w:p w14:paraId="27DF4779"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Valor global do lote 01: R$ 93.798,00 </w:t>
      </w:r>
    </w:p>
    <w:p w14:paraId="3BC5AC0C"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29661FF4" w14:textId="77777777" w:rsidR="00822412" w:rsidRPr="00822412" w:rsidRDefault="00822412" w:rsidP="00822412">
      <w:pPr>
        <w:pStyle w:val="Ttulo1"/>
        <w:spacing w:after="0" w:line="240" w:lineRule="auto"/>
        <w:ind w:left="0"/>
        <w:rPr>
          <w:rFonts w:cs="Times New Roman"/>
          <w:szCs w:val="24"/>
        </w:rPr>
      </w:pPr>
      <w:r w:rsidRPr="00822412">
        <w:rPr>
          <w:rFonts w:cs="Times New Roman"/>
          <w:szCs w:val="24"/>
        </w:rPr>
        <w:t>LOTE 02</w:t>
      </w:r>
      <w:r w:rsidRPr="00822412">
        <w:rPr>
          <w:rFonts w:cs="Times New Roman"/>
          <w:b w:val="0"/>
          <w:szCs w:val="24"/>
        </w:rPr>
        <w:t xml:space="preserve"> </w:t>
      </w:r>
    </w:p>
    <w:p w14:paraId="4DE49414"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Valor unitário do item 3: R$ 411,99 </w:t>
      </w:r>
    </w:p>
    <w:p w14:paraId="5511A532"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Valor unitário do item 4: R$ 421,99 </w:t>
      </w:r>
    </w:p>
    <w:p w14:paraId="20FB5884"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Valor unitário do item 5: R$ 60,00 </w:t>
      </w:r>
    </w:p>
    <w:p w14:paraId="657F8243"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Valor global do lote 02:  R$56.278,85 </w:t>
      </w:r>
    </w:p>
    <w:p w14:paraId="67B53B06"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color w:val="FF0000"/>
          <w:sz w:val="24"/>
          <w:szCs w:val="24"/>
        </w:rPr>
        <w:t xml:space="preserve"> </w:t>
      </w:r>
    </w:p>
    <w:p w14:paraId="2EA64A98"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Valor global total da contratação: R$ 150.076,85 </w:t>
      </w:r>
    </w:p>
    <w:p w14:paraId="3C8874E6"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59F96090" w14:textId="77777777" w:rsidR="00822412" w:rsidRPr="00822412" w:rsidRDefault="00822412" w:rsidP="00822412">
      <w:pPr>
        <w:spacing w:after="0" w:line="240" w:lineRule="auto"/>
        <w:ind w:left="0" w:right="55"/>
        <w:rPr>
          <w:rFonts w:ascii="Times New Roman" w:hAnsi="Times New Roman" w:cs="Times New Roman"/>
          <w:sz w:val="24"/>
          <w:szCs w:val="24"/>
        </w:rPr>
      </w:pPr>
      <w:proofErr w:type="gramStart"/>
      <w:r w:rsidRPr="00822412">
        <w:rPr>
          <w:rFonts w:ascii="Times New Roman" w:hAnsi="Times New Roman" w:cs="Times New Roman"/>
          <w:sz w:val="24"/>
          <w:szCs w:val="24"/>
        </w:rPr>
        <w:t>4.2 Informa-se</w:t>
      </w:r>
      <w:proofErr w:type="gramEnd"/>
      <w:r w:rsidRPr="00822412">
        <w:rPr>
          <w:rFonts w:ascii="Times New Roman" w:hAnsi="Times New Roman" w:cs="Times New Roman"/>
          <w:sz w:val="24"/>
          <w:szCs w:val="24"/>
        </w:rPr>
        <w:t xml:space="preserve"> que este valor é uma estimativa inicial para a abertura dos lances, na fase de disputa do certame. </w:t>
      </w:r>
    </w:p>
    <w:p w14:paraId="4EFA5951"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75414C91" w14:textId="77777777" w:rsidR="00822412" w:rsidRPr="00822412" w:rsidRDefault="00822412" w:rsidP="00822412">
      <w:pPr>
        <w:spacing w:after="0" w:line="240" w:lineRule="auto"/>
        <w:ind w:left="0" w:right="55"/>
        <w:rPr>
          <w:rFonts w:ascii="Times New Roman" w:hAnsi="Times New Roman" w:cs="Times New Roman"/>
          <w:sz w:val="24"/>
          <w:szCs w:val="24"/>
        </w:rPr>
      </w:pPr>
      <w:proofErr w:type="gramStart"/>
      <w:r w:rsidRPr="00822412">
        <w:rPr>
          <w:rFonts w:ascii="Times New Roman" w:hAnsi="Times New Roman" w:cs="Times New Roman"/>
          <w:sz w:val="24"/>
          <w:szCs w:val="24"/>
        </w:rPr>
        <w:t>4.3 Para</w:t>
      </w:r>
      <w:proofErr w:type="gramEnd"/>
      <w:r w:rsidRPr="00822412">
        <w:rPr>
          <w:rFonts w:ascii="Times New Roman" w:hAnsi="Times New Roman" w:cs="Times New Roman"/>
          <w:sz w:val="24"/>
          <w:szCs w:val="24"/>
        </w:rPr>
        <w:t xml:space="preserve"> dimensionamento da proposta, a Licitante deverá atender a necessidade da demanda do Município para a obtenção dos itens a serem solicitados conforme segue:  </w:t>
      </w:r>
    </w:p>
    <w:p w14:paraId="65235634"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17AEE8BA"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4.3.1 A empresa poderá receber no máximo até </w:t>
      </w:r>
      <w:r w:rsidRPr="00822412">
        <w:rPr>
          <w:rFonts w:ascii="Times New Roman" w:hAnsi="Times New Roman" w:cs="Times New Roman"/>
          <w:b/>
          <w:sz w:val="24"/>
          <w:szCs w:val="24"/>
        </w:rPr>
        <w:t>R$ 150.076,85</w:t>
      </w:r>
      <w:r w:rsidRPr="00822412">
        <w:rPr>
          <w:rFonts w:ascii="Times New Roman" w:hAnsi="Times New Roman" w:cs="Times New Roman"/>
          <w:sz w:val="24"/>
          <w:szCs w:val="24"/>
        </w:rPr>
        <w:t xml:space="preserve"> (cento e cinquenta mil e setenta e seis reais e oitenta e cinco centavos), referente aos itens licitados.  </w:t>
      </w:r>
    </w:p>
    <w:p w14:paraId="2C22E743"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520EB7F3" w14:textId="77777777" w:rsidR="00822412" w:rsidRPr="00822412" w:rsidRDefault="00822412" w:rsidP="00822412">
      <w:pPr>
        <w:spacing w:after="0" w:line="240" w:lineRule="auto"/>
        <w:ind w:left="0" w:right="55"/>
        <w:rPr>
          <w:rFonts w:ascii="Times New Roman" w:hAnsi="Times New Roman" w:cs="Times New Roman"/>
          <w:sz w:val="24"/>
          <w:szCs w:val="24"/>
        </w:rPr>
      </w:pPr>
      <w:proofErr w:type="gramStart"/>
      <w:r w:rsidRPr="00822412">
        <w:rPr>
          <w:rFonts w:ascii="Times New Roman" w:hAnsi="Times New Roman" w:cs="Times New Roman"/>
          <w:sz w:val="24"/>
          <w:szCs w:val="24"/>
        </w:rPr>
        <w:t>4.3.2 Os</w:t>
      </w:r>
      <w:proofErr w:type="gramEnd"/>
      <w:r w:rsidRPr="00822412">
        <w:rPr>
          <w:rFonts w:ascii="Times New Roman" w:hAnsi="Times New Roman" w:cs="Times New Roman"/>
          <w:sz w:val="24"/>
          <w:szCs w:val="24"/>
        </w:rPr>
        <w:t xml:space="preserve"> itens poderão ser solicitados conforme a demanda e necessidade. </w:t>
      </w:r>
    </w:p>
    <w:p w14:paraId="19B3D17A"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2277F3E3" w14:textId="77777777" w:rsidR="00822412" w:rsidRPr="00822412" w:rsidRDefault="00822412" w:rsidP="00822412">
      <w:pPr>
        <w:pStyle w:val="Ttulo1"/>
        <w:spacing w:after="0" w:line="240" w:lineRule="auto"/>
        <w:ind w:left="0"/>
        <w:rPr>
          <w:rFonts w:cs="Times New Roman"/>
          <w:szCs w:val="24"/>
        </w:rPr>
      </w:pPr>
      <w:r w:rsidRPr="00822412">
        <w:rPr>
          <w:rFonts w:cs="Times New Roman"/>
          <w:szCs w:val="24"/>
        </w:rPr>
        <w:t xml:space="preserve">5. FUNDAMENTAÇÃO DA CONTRATAÇÃO (art. 6ª, XXIII ‘b’ Lei 14.133/2021)  </w:t>
      </w:r>
    </w:p>
    <w:p w14:paraId="6ED418A3"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59C228DD"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5.1. O problema a ser resolvido é a falta de serviços de recapagens com consertos na recapagem e vulcanização de pneus disponíveis e necessários para o bom funcionamento e manutenção da frota municipal, as recapagens são fundamentais para a realização do transporte escolar, transporte de pedras nas estradas municipais, atendimento aos agricultores e demais munícipes. </w:t>
      </w:r>
    </w:p>
    <w:p w14:paraId="08A685AC" w14:textId="77777777" w:rsidR="00822412" w:rsidRPr="00822412" w:rsidRDefault="00822412" w:rsidP="00822412">
      <w:pPr>
        <w:shd w:val="clear" w:color="auto" w:fill="FDFFFC"/>
        <w:spacing w:after="0" w:line="240" w:lineRule="auto"/>
        <w:ind w:left="0" w:right="-7"/>
        <w:rPr>
          <w:rFonts w:ascii="Times New Roman" w:hAnsi="Times New Roman" w:cs="Times New Roman"/>
          <w:sz w:val="24"/>
          <w:szCs w:val="24"/>
        </w:rPr>
      </w:pPr>
      <w:r w:rsidRPr="00822412">
        <w:rPr>
          <w:rFonts w:ascii="Times New Roman" w:hAnsi="Times New Roman" w:cs="Times New Roman"/>
          <w:sz w:val="24"/>
          <w:szCs w:val="24"/>
        </w:rPr>
        <w:t xml:space="preserve">5.2. Se faz necessária a contratação de empresa especializada na prestação de serviços de recapagens, consertos na recapagem e vulcanização de pneus, visando atender as demandas da frota municipal, visto que, os ônibus e caminhões utilizam pneus recapados para prestarem seus atendimentos, sejam para o transporte de alunos no caso dos ônibus escolares e dos caminhões que realizam os transportes de cargas com pedras para as estradas do interior, fretes para atendimento dos munícipes e demais serviços prestados à população de Porto Vitória – PR.  </w:t>
      </w:r>
    </w:p>
    <w:p w14:paraId="7762D3B9"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5.3. A fundamentação da contratação, seus quantitativos e demais condições encontram-se nos Estudos Técnicos Preliminares, apêndice deste Termo de Referência. </w:t>
      </w:r>
    </w:p>
    <w:p w14:paraId="256161E9"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23F5EB4F" w14:textId="77777777" w:rsidR="00822412" w:rsidRPr="00822412" w:rsidRDefault="00822412" w:rsidP="00822412">
      <w:pPr>
        <w:pStyle w:val="Ttulo1"/>
        <w:spacing w:after="0" w:line="240" w:lineRule="auto"/>
        <w:ind w:left="0"/>
        <w:rPr>
          <w:rFonts w:cs="Times New Roman"/>
          <w:szCs w:val="24"/>
        </w:rPr>
      </w:pPr>
      <w:r w:rsidRPr="00822412">
        <w:rPr>
          <w:rFonts w:cs="Times New Roman"/>
          <w:szCs w:val="24"/>
        </w:rPr>
        <w:t xml:space="preserve">6. SOLUÇÃO CONSIDERADO O CICLO DE VIDA DO OBJETO (art. 6º, inciso XXIII, alínea ‘c’ da Lei 14.133/2021)  </w:t>
      </w:r>
    </w:p>
    <w:p w14:paraId="2C50EA00"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372DD399"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6.1 A descrição da solução como um todo, encontra-se nos Estudos Técnicos Preliminares, especificamente no item 9, apêndice deste Termo de Referência. </w:t>
      </w:r>
    </w:p>
    <w:p w14:paraId="741B6700"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lastRenderedPageBreak/>
        <w:t xml:space="preserve"> </w:t>
      </w:r>
    </w:p>
    <w:p w14:paraId="5A4B63B5" w14:textId="77777777" w:rsidR="00822412" w:rsidRPr="00822412" w:rsidRDefault="00822412" w:rsidP="00822412">
      <w:pPr>
        <w:pStyle w:val="Ttulo1"/>
        <w:spacing w:after="0" w:line="240" w:lineRule="auto"/>
        <w:ind w:left="0"/>
        <w:rPr>
          <w:rFonts w:cs="Times New Roman"/>
          <w:szCs w:val="24"/>
        </w:rPr>
      </w:pPr>
      <w:r w:rsidRPr="00822412">
        <w:rPr>
          <w:rFonts w:cs="Times New Roman"/>
          <w:szCs w:val="24"/>
        </w:rPr>
        <w:t xml:space="preserve">7. REQUISITOS DA CONTRATAÇAO (art. 6º, XXIII, alínea ‘d’ da Lei nº 14.133/21)  </w:t>
      </w:r>
    </w:p>
    <w:p w14:paraId="193D0893"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557E9F81"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7.1 Subcontratação  </w:t>
      </w:r>
    </w:p>
    <w:p w14:paraId="75BA093A"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7D00EF73" w14:textId="77777777" w:rsidR="00822412" w:rsidRPr="00822412" w:rsidRDefault="00822412" w:rsidP="00822412">
      <w:pPr>
        <w:spacing w:after="0" w:line="240" w:lineRule="auto"/>
        <w:ind w:left="0" w:right="55"/>
        <w:rPr>
          <w:rFonts w:ascii="Times New Roman" w:hAnsi="Times New Roman" w:cs="Times New Roman"/>
          <w:sz w:val="24"/>
          <w:szCs w:val="24"/>
        </w:rPr>
      </w:pPr>
      <w:proofErr w:type="gramStart"/>
      <w:r w:rsidRPr="00822412">
        <w:rPr>
          <w:rFonts w:ascii="Times New Roman" w:hAnsi="Times New Roman" w:cs="Times New Roman"/>
          <w:sz w:val="24"/>
          <w:szCs w:val="24"/>
        </w:rPr>
        <w:t>7.1.1 Não</w:t>
      </w:r>
      <w:proofErr w:type="gramEnd"/>
      <w:r w:rsidRPr="00822412">
        <w:rPr>
          <w:rFonts w:ascii="Times New Roman" w:hAnsi="Times New Roman" w:cs="Times New Roman"/>
          <w:sz w:val="24"/>
          <w:szCs w:val="24"/>
        </w:rPr>
        <w:t xml:space="preserve"> é permitida a subcontratação.  </w:t>
      </w:r>
    </w:p>
    <w:p w14:paraId="27EF18DF"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1A99F3DD" w14:textId="77777777" w:rsidR="00822412" w:rsidRPr="00822412" w:rsidRDefault="00822412" w:rsidP="00822412">
      <w:pPr>
        <w:spacing w:after="0" w:line="240" w:lineRule="auto"/>
        <w:ind w:left="0"/>
        <w:jc w:val="left"/>
        <w:rPr>
          <w:rFonts w:ascii="Times New Roman" w:hAnsi="Times New Roman" w:cs="Times New Roman"/>
          <w:sz w:val="24"/>
          <w:szCs w:val="24"/>
        </w:rPr>
      </w:pPr>
      <w:r w:rsidRPr="00822412">
        <w:rPr>
          <w:rFonts w:ascii="Times New Roman" w:hAnsi="Times New Roman" w:cs="Times New Roman"/>
          <w:b/>
          <w:sz w:val="24"/>
          <w:szCs w:val="24"/>
        </w:rPr>
        <w:t xml:space="preserve">7.2. Da exigência de amostra:  </w:t>
      </w:r>
    </w:p>
    <w:p w14:paraId="1F2D1863"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200D6329" w14:textId="77777777" w:rsidR="00822412" w:rsidRPr="00822412" w:rsidRDefault="00822412" w:rsidP="00822412">
      <w:pPr>
        <w:spacing w:after="0" w:line="240" w:lineRule="auto"/>
        <w:ind w:left="0" w:right="55"/>
        <w:rPr>
          <w:rFonts w:ascii="Times New Roman" w:hAnsi="Times New Roman" w:cs="Times New Roman"/>
          <w:sz w:val="24"/>
          <w:szCs w:val="24"/>
        </w:rPr>
      </w:pPr>
      <w:proofErr w:type="gramStart"/>
      <w:r w:rsidRPr="00822412">
        <w:rPr>
          <w:rFonts w:ascii="Times New Roman" w:hAnsi="Times New Roman" w:cs="Times New Roman"/>
          <w:sz w:val="24"/>
          <w:szCs w:val="24"/>
        </w:rPr>
        <w:t>7.2.1 Não</w:t>
      </w:r>
      <w:proofErr w:type="gramEnd"/>
      <w:r w:rsidRPr="00822412">
        <w:rPr>
          <w:rFonts w:ascii="Times New Roman" w:hAnsi="Times New Roman" w:cs="Times New Roman"/>
          <w:sz w:val="24"/>
          <w:szCs w:val="24"/>
        </w:rPr>
        <w:t xml:space="preserve"> serão exigidas amostras.  </w:t>
      </w:r>
    </w:p>
    <w:p w14:paraId="3CA1E387"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29A27E66" w14:textId="77777777" w:rsidR="00822412" w:rsidRPr="00822412" w:rsidRDefault="00822412" w:rsidP="00822412">
      <w:pPr>
        <w:spacing w:after="0" w:line="240" w:lineRule="auto"/>
        <w:ind w:left="0"/>
        <w:jc w:val="left"/>
        <w:rPr>
          <w:rFonts w:ascii="Times New Roman" w:hAnsi="Times New Roman" w:cs="Times New Roman"/>
          <w:sz w:val="24"/>
          <w:szCs w:val="24"/>
        </w:rPr>
      </w:pPr>
      <w:r w:rsidRPr="00822412">
        <w:rPr>
          <w:rFonts w:ascii="Times New Roman" w:hAnsi="Times New Roman" w:cs="Times New Roman"/>
          <w:b/>
          <w:sz w:val="24"/>
          <w:szCs w:val="24"/>
        </w:rPr>
        <w:t xml:space="preserve">7.3 Indicações de marcas ou modelos: </w:t>
      </w:r>
    </w:p>
    <w:p w14:paraId="59D7C60D"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45D5C700"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7.3.1. Não serão exigidos outros critérios além dos citados na especificação técnica.  </w:t>
      </w:r>
    </w:p>
    <w:p w14:paraId="35402284"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787901C9"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7.4 Sustentabilidade  </w:t>
      </w:r>
    </w:p>
    <w:p w14:paraId="55466212"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082D35AB"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7.4.1. Além dos critérios de sustentabilidade eventualmente inseridos na descrição do objeto, devem ser atendidos os requisitos, que se baseiam no Guia Nacional de Contratações Sustentáveis </w:t>
      </w:r>
    </w:p>
    <w:p w14:paraId="49708E87"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hyperlink r:id="rId24">
        <w:r w:rsidRPr="00822412">
          <w:rPr>
            <w:rFonts w:ascii="Times New Roman" w:hAnsi="Times New Roman" w:cs="Times New Roman"/>
            <w:sz w:val="24"/>
            <w:szCs w:val="24"/>
          </w:rPr>
          <w:t>(</w:t>
        </w:r>
      </w:hyperlink>
      <w:hyperlink r:id="rId25">
        <w:r w:rsidRPr="00822412">
          <w:rPr>
            <w:rFonts w:ascii="Times New Roman" w:hAnsi="Times New Roman" w:cs="Times New Roman"/>
            <w:sz w:val="24"/>
            <w:szCs w:val="24"/>
            <w:u w:val="single" w:color="000000"/>
          </w:rPr>
          <w:t>https://www.gov.br/agu/pt</w:t>
        </w:r>
      </w:hyperlink>
      <w:hyperlink r:id="rId26">
        <w:r w:rsidRPr="00822412">
          <w:rPr>
            <w:rFonts w:ascii="Times New Roman" w:hAnsi="Times New Roman" w:cs="Times New Roman"/>
            <w:sz w:val="24"/>
            <w:szCs w:val="24"/>
            <w:u w:val="single" w:color="000000"/>
          </w:rPr>
          <w:t>-</w:t>
        </w:r>
      </w:hyperlink>
      <w:hyperlink r:id="rId27">
        <w:r w:rsidRPr="00822412">
          <w:rPr>
            <w:rFonts w:ascii="Times New Roman" w:hAnsi="Times New Roman" w:cs="Times New Roman"/>
            <w:sz w:val="24"/>
            <w:szCs w:val="24"/>
            <w:u w:val="single" w:color="000000"/>
          </w:rPr>
          <w:t>br/composicao/cgu/cgu/guias/guia</w:t>
        </w:r>
      </w:hyperlink>
      <w:hyperlink r:id="rId28">
        <w:r w:rsidRPr="00822412">
          <w:rPr>
            <w:rFonts w:ascii="Times New Roman" w:hAnsi="Times New Roman" w:cs="Times New Roman"/>
            <w:sz w:val="24"/>
            <w:szCs w:val="24"/>
            <w:u w:val="single" w:color="000000"/>
          </w:rPr>
          <w:t>-</w:t>
        </w:r>
      </w:hyperlink>
      <w:hyperlink r:id="rId29">
        <w:r w:rsidRPr="00822412">
          <w:rPr>
            <w:rFonts w:ascii="Times New Roman" w:hAnsi="Times New Roman" w:cs="Times New Roman"/>
            <w:sz w:val="24"/>
            <w:szCs w:val="24"/>
            <w:u w:val="single" w:color="000000"/>
          </w:rPr>
          <w:t>de</w:t>
        </w:r>
      </w:hyperlink>
      <w:hyperlink r:id="rId30">
        <w:r w:rsidRPr="00822412">
          <w:rPr>
            <w:rFonts w:ascii="Times New Roman" w:hAnsi="Times New Roman" w:cs="Times New Roman"/>
            <w:sz w:val="24"/>
            <w:szCs w:val="24"/>
            <w:u w:val="single" w:color="000000"/>
          </w:rPr>
          <w:t>-</w:t>
        </w:r>
      </w:hyperlink>
      <w:hyperlink r:id="rId31">
        <w:r w:rsidRPr="00822412">
          <w:rPr>
            <w:rFonts w:ascii="Times New Roman" w:hAnsi="Times New Roman" w:cs="Times New Roman"/>
            <w:sz w:val="24"/>
            <w:szCs w:val="24"/>
            <w:u w:val="single" w:color="000000"/>
          </w:rPr>
          <w:t>contratacoes</w:t>
        </w:r>
      </w:hyperlink>
      <w:hyperlink r:id="rId32">
        <w:r w:rsidRPr="00822412">
          <w:rPr>
            <w:rFonts w:ascii="Times New Roman" w:hAnsi="Times New Roman" w:cs="Times New Roman"/>
            <w:sz w:val="24"/>
            <w:szCs w:val="24"/>
            <w:u w:val="single" w:color="000000"/>
          </w:rPr>
          <w:t>-</w:t>
        </w:r>
      </w:hyperlink>
      <w:hyperlink r:id="rId33">
        <w:r w:rsidRPr="00822412">
          <w:rPr>
            <w:rFonts w:ascii="Times New Roman" w:hAnsi="Times New Roman" w:cs="Times New Roman"/>
            <w:sz w:val="24"/>
            <w:szCs w:val="24"/>
            <w:u w:val="single" w:color="000000"/>
          </w:rPr>
          <w:t>sustentaveis</w:t>
        </w:r>
      </w:hyperlink>
      <w:hyperlink r:id="rId34">
        <w:r w:rsidRPr="00822412">
          <w:rPr>
            <w:rFonts w:ascii="Times New Roman" w:hAnsi="Times New Roman" w:cs="Times New Roman"/>
            <w:sz w:val="24"/>
            <w:szCs w:val="24"/>
            <w:u w:val="single" w:color="000000"/>
          </w:rPr>
          <w:t>-</w:t>
        </w:r>
      </w:hyperlink>
      <w:hyperlink r:id="rId35">
        <w:r w:rsidRPr="00822412">
          <w:rPr>
            <w:rFonts w:ascii="Times New Roman" w:hAnsi="Times New Roman" w:cs="Times New Roman"/>
            <w:sz w:val="24"/>
            <w:szCs w:val="24"/>
            <w:u w:val="single" w:color="000000"/>
          </w:rPr>
          <w:t>set</w:t>
        </w:r>
      </w:hyperlink>
      <w:hyperlink r:id="rId36"/>
      <w:hyperlink r:id="rId37">
        <w:r w:rsidRPr="00822412">
          <w:rPr>
            <w:rFonts w:ascii="Times New Roman" w:hAnsi="Times New Roman" w:cs="Times New Roman"/>
            <w:sz w:val="24"/>
            <w:szCs w:val="24"/>
            <w:u w:val="single" w:color="000000"/>
          </w:rPr>
          <w:t>2023.pdf</w:t>
        </w:r>
      </w:hyperlink>
      <w:hyperlink r:id="rId38">
        <w:r w:rsidRPr="00822412">
          <w:rPr>
            <w:rFonts w:ascii="Times New Roman" w:hAnsi="Times New Roman" w:cs="Times New Roman"/>
            <w:sz w:val="24"/>
            <w:szCs w:val="24"/>
          </w:rPr>
          <w:t>)</w:t>
        </w:r>
      </w:hyperlink>
      <w:r w:rsidRPr="00822412">
        <w:rPr>
          <w:rFonts w:ascii="Times New Roman" w:hAnsi="Times New Roman" w:cs="Times New Roman"/>
          <w:sz w:val="24"/>
          <w:szCs w:val="24"/>
        </w:rPr>
        <w:t xml:space="preserve">  </w:t>
      </w:r>
    </w:p>
    <w:p w14:paraId="7E18ADBA"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13CDACDD" w14:textId="77777777" w:rsidR="00822412" w:rsidRPr="00822412" w:rsidRDefault="00822412" w:rsidP="00822412">
      <w:pPr>
        <w:numPr>
          <w:ilvl w:val="0"/>
          <w:numId w:val="30"/>
        </w:numPr>
        <w:spacing w:after="0" w:line="240" w:lineRule="auto"/>
        <w:ind w:left="0" w:hanging="240"/>
        <w:jc w:val="left"/>
        <w:rPr>
          <w:rFonts w:ascii="Times New Roman" w:hAnsi="Times New Roman" w:cs="Times New Roman"/>
          <w:sz w:val="24"/>
          <w:szCs w:val="24"/>
        </w:rPr>
      </w:pPr>
      <w:r w:rsidRPr="00822412">
        <w:rPr>
          <w:rFonts w:ascii="Times New Roman" w:hAnsi="Times New Roman" w:cs="Times New Roman"/>
          <w:b/>
          <w:sz w:val="24"/>
          <w:szCs w:val="24"/>
        </w:rPr>
        <w:t>EXECUÇÃO CONTRATUAL (</w:t>
      </w:r>
      <w:proofErr w:type="spellStart"/>
      <w:r w:rsidRPr="00822412">
        <w:rPr>
          <w:rFonts w:ascii="Times New Roman" w:hAnsi="Times New Roman" w:cs="Times New Roman"/>
          <w:b/>
          <w:sz w:val="24"/>
          <w:szCs w:val="24"/>
        </w:rPr>
        <w:t>arts</w:t>
      </w:r>
      <w:proofErr w:type="spellEnd"/>
      <w:r w:rsidRPr="00822412">
        <w:rPr>
          <w:rFonts w:ascii="Times New Roman" w:hAnsi="Times New Roman" w:cs="Times New Roman"/>
          <w:b/>
          <w:sz w:val="24"/>
          <w:szCs w:val="24"/>
        </w:rPr>
        <w:t xml:space="preserve">. 6º, XXIII, alínea “e” da Lei n. 14.133/2021).  </w:t>
      </w:r>
    </w:p>
    <w:p w14:paraId="546D4A2A"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7FC309B7" w14:textId="77777777" w:rsidR="00822412" w:rsidRPr="00822412" w:rsidRDefault="00822412" w:rsidP="00822412">
      <w:pPr>
        <w:numPr>
          <w:ilvl w:val="1"/>
          <w:numId w:val="30"/>
        </w:numPr>
        <w:spacing w:after="0" w:line="240" w:lineRule="auto"/>
        <w:ind w:left="0" w:right="55" w:hanging="360"/>
        <w:rPr>
          <w:rFonts w:ascii="Times New Roman" w:hAnsi="Times New Roman" w:cs="Times New Roman"/>
          <w:sz w:val="24"/>
          <w:szCs w:val="24"/>
        </w:rPr>
      </w:pPr>
      <w:r w:rsidRPr="00822412">
        <w:rPr>
          <w:rFonts w:ascii="Times New Roman" w:hAnsi="Times New Roman" w:cs="Times New Roman"/>
          <w:sz w:val="24"/>
          <w:szCs w:val="24"/>
        </w:rPr>
        <w:t xml:space="preserve">Após a emissão do empenho ou contrato a empresa será convocada para entrega do objeto, da seguinte forma: </w:t>
      </w:r>
    </w:p>
    <w:p w14:paraId="7858B739"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7E7A0EBF" w14:textId="77777777" w:rsidR="00822412" w:rsidRPr="00822412" w:rsidRDefault="00822412" w:rsidP="00822412">
      <w:pPr>
        <w:numPr>
          <w:ilvl w:val="2"/>
          <w:numId w:val="30"/>
        </w:numPr>
        <w:spacing w:after="0" w:line="240" w:lineRule="auto"/>
        <w:ind w:left="0" w:right="55" w:hanging="600"/>
        <w:rPr>
          <w:rFonts w:ascii="Times New Roman" w:hAnsi="Times New Roman" w:cs="Times New Roman"/>
          <w:sz w:val="24"/>
          <w:szCs w:val="24"/>
        </w:rPr>
      </w:pPr>
      <w:r w:rsidRPr="00822412">
        <w:rPr>
          <w:rFonts w:ascii="Times New Roman" w:hAnsi="Times New Roman" w:cs="Times New Roman"/>
          <w:sz w:val="24"/>
          <w:szCs w:val="24"/>
        </w:rPr>
        <w:t xml:space="preserve">Prazo de entrega: A empresa quando solicitada deverá realizar a coleta dos pneus para a realização dos serviços em no máximo 5 (cinco) dias corridos, devendo retornar a entrega com os pneus já recapados, consertados e vulcanizados em no máximo 10 (dez) dias corridos. </w:t>
      </w:r>
    </w:p>
    <w:p w14:paraId="2B94BE22"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044EE4DD"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8.1.2.1 A CONTRATADA deverá coletar os pneus em no máximo 05 (cinco) dias corridos, a contar do 1º dia útil subsequente do recebimento do empenho/requisição. E entregar os pneus já recapados, consertados e vulcanizados em no máximo 10 (dez) dias corridos, a contar da anuência da Administração do relatório dos serviços, emitido pela contratada. </w:t>
      </w:r>
    </w:p>
    <w:p w14:paraId="61AEA2D6"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03A9E08F" w14:textId="77777777" w:rsidR="00822412" w:rsidRPr="00822412" w:rsidRDefault="00822412" w:rsidP="00822412">
      <w:pPr>
        <w:numPr>
          <w:ilvl w:val="2"/>
          <w:numId w:val="30"/>
        </w:numPr>
        <w:spacing w:after="0" w:line="240" w:lineRule="auto"/>
        <w:ind w:left="0" w:right="55" w:hanging="600"/>
        <w:rPr>
          <w:rFonts w:ascii="Times New Roman" w:hAnsi="Times New Roman" w:cs="Times New Roman"/>
          <w:sz w:val="24"/>
          <w:szCs w:val="24"/>
        </w:rPr>
      </w:pPr>
      <w:r w:rsidRPr="00822412">
        <w:rPr>
          <w:rFonts w:ascii="Times New Roman" w:hAnsi="Times New Roman" w:cs="Times New Roman"/>
          <w:sz w:val="24"/>
          <w:szCs w:val="24"/>
        </w:rPr>
        <w:t xml:space="preserve">LOCAIS DE ENTREGA: A CONTRATADA deverá realizar a entrega diretamente na </w:t>
      </w:r>
    </w:p>
    <w:p w14:paraId="2718883F"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Prefeitura Municipal de Porto Vitória – PR, situada na Rua Osvaldo Gomes da Silva – 717, centro – Porto Vitória – PR, os materiais serão recebidos pelo fiscal de contrato para a conferência conforme a descrição dos itens, sendo acionado a garantia caso apresentarem defeitos de fabricação ou danos causados por transporte. </w:t>
      </w:r>
    </w:p>
    <w:p w14:paraId="732F987F"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03FA4883" w14:textId="77777777" w:rsidR="00822412" w:rsidRPr="00822412" w:rsidRDefault="00822412" w:rsidP="00822412">
      <w:pPr>
        <w:numPr>
          <w:ilvl w:val="1"/>
          <w:numId w:val="30"/>
        </w:numPr>
        <w:spacing w:after="0" w:line="240" w:lineRule="auto"/>
        <w:ind w:left="0" w:right="55" w:hanging="360"/>
        <w:rPr>
          <w:rFonts w:ascii="Times New Roman" w:hAnsi="Times New Roman" w:cs="Times New Roman"/>
          <w:sz w:val="24"/>
          <w:szCs w:val="24"/>
        </w:rPr>
      </w:pPr>
      <w:r w:rsidRPr="00822412">
        <w:rPr>
          <w:rFonts w:ascii="Times New Roman" w:hAnsi="Times New Roman" w:cs="Times New Roman"/>
          <w:sz w:val="24"/>
          <w:szCs w:val="24"/>
        </w:rPr>
        <w:t xml:space="preserve">A Contratada deve cumprir todas as obrigações constantes neste projeto e na sua proposta, assumindo como exclusivamente seus os riscos e as despesas decorrentes da boa e perfeita execução do objeto.  </w:t>
      </w:r>
    </w:p>
    <w:p w14:paraId="33BC6D2F"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5EB56243" w14:textId="77777777" w:rsidR="00822412" w:rsidRPr="00822412" w:rsidRDefault="00822412" w:rsidP="00822412">
      <w:pPr>
        <w:numPr>
          <w:ilvl w:val="1"/>
          <w:numId w:val="30"/>
        </w:numPr>
        <w:spacing w:after="0" w:line="240" w:lineRule="auto"/>
        <w:ind w:left="0" w:right="55" w:hanging="360"/>
        <w:rPr>
          <w:rFonts w:ascii="Times New Roman" w:hAnsi="Times New Roman" w:cs="Times New Roman"/>
          <w:sz w:val="24"/>
          <w:szCs w:val="24"/>
        </w:rPr>
      </w:pPr>
      <w:r w:rsidRPr="00822412">
        <w:rPr>
          <w:rFonts w:ascii="Times New Roman" w:hAnsi="Times New Roman" w:cs="Times New Roman"/>
          <w:sz w:val="24"/>
          <w:szCs w:val="24"/>
        </w:rPr>
        <w:t xml:space="preserve">É obrigação da CONTRATADA a entrega dos materiais solicitados com as especificações descritas neste projeto, zelar pela qualidade do produto entregue, e pelos prazos aqui determinados.  </w:t>
      </w:r>
    </w:p>
    <w:p w14:paraId="6F879B66"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406189F2" w14:textId="77777777" w:rsidR="00822412" w:rsidRPr="00822412" w:rsidRDefault="00822412" w:rsidP="00822412">
      <w:pPr>
        <w:numPr>
          <w:ilvl w:val="1"/>
          <w:numId w:val="30"/>
        </w:numPr>
        <w:spacing w:after="0" w:line="240" w:lineRule="auto"/>
        <w:ind w:left="0" w:right="55" w:hanging="360"/>
        <w:rPr>
          <w:rFonts w:ascii="Times New Roman" w:hAnsi="Times New Roman" w:cs="Times New Roman"/>
          <w:sz w:val="24"/>
          <w:szCs w:val="24"/>
        </w:rPr>
      </w:pPr>
      <w:r w:rsidRPr="00822412">
        <w:rPr>
          <w:rFonts w:ascii="Times New Roman" w:hAnsi="Times New Roman" w:cs="Times New Roman"/>
          <w:sz w:val="24"/>
          <w:szCs w:val="24"/>
        </w:rPr>
        <w:lastRenderedPageBreak/>
        <w:t xml:space="preserve">Responsabilizar-se pelos vícios e danos decorrentes do objeto, de acordo com o Código de Defesa do Consumidor (Lei nº 8.078, de 1990).  </w:t>
      </w:r>
    </w:p>
    <w:p w14:paraId="78F5E659"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0C92D195" w14:textId="77777777" w:rsidR="00822412" w:rsidRPr="00822412" w:rsidRDefault="00822412" w:rsidP="00822412">
      <w:pPr>
        <w:numPr>
          <w:ilvl w:val="1"/>
          <w:numId w:val="30"/>
        </w:numPr>
        <w:spacing w:after="0" w:line="240" w:lineRule="auto"/>
        <w:ind w:left="0" w:right="55" w:hanging="360"/>
        <w:rPr>
          <w:rFonts w:ascii="Times New Roman" w:hAnsi="Times New Roman" w:cs="Times New Roman"/>
          <w:sz w:val="24"/>
          <w:szCs w:val="24"/>
        </w:rPr>
      </w:pPr>
      <w:r w:rsidRPr="00822412">
        <w:rPr>
          <w:rFonts w:ascii="Times New Roman" w:hAnsi="Times New Roman" w:cs="Times New Roman"/>
          <w:sz w:val="24"/>
          <w:szCs w:val="24"/>
        </w:rPr>
        <w:t xml:space="preserve">Entregar o material em condições adequadas para proteger o conteúdo contra danos durante o transporte, sob condições que envolvam embarques, desembarques, transportes por rodovias, marítimos, ferroviários e/ou aéreos, sendo a empresa vencedora responsável até a entrega em seu destino final, sem ônus para o Município de Porto Vitória.  </w:t>
      </w:r>
    </w:p>
    <w:p w14:paraId="777EEE4F"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5B893AD8" w14:textId="77777777" w:rsidR="00822412" w:rsidRPr="00822412" w:rsidRDefault="00822412" w:rsidP="00822412">
      <w:pPr>
        <w:numPr>
          <w:ilvl w:val="1"/>
          <w:numId w:val="30"/>
        </w:numPr>
        <w:spacing w:after="0" w:line="240" w:lineRule="auto"/>
        <w:ind w:left="0" w:right="55" w:hanging="360"/>
        <w:rPr>
          <w:rFonts w:ascii="Times New Roman" w:hAnsi="Times New Roman" w:cs="Times New Roman"/>
          <w:sz w:val="24"/>
          <w:szCs w:val="24"/>
        </w:rPr>
      </w:pPr>
      <w:r w:rsidRPr="00822412">
        <w:rPr>
          <w:rFonts w:ascii="Times New Roman" w:hAnsi="Times New Roman" w:cs="Times New Roman"/>
          <w:sz w:val="24"/>
          <w:szCs w:val="24"/>
        </w:rPr>
        <w:t xml:space="preserve">A licitante assumirá inteira responsabilidade pelas obrigações decorrentes da legislação trabalhista, previdenciária, de acidente de trabalho e quaisquer outras relativas a seu pessoal. </w:t>
      </w:r>
    </w:p>
    <w:p w14:paraId="3AA34AE8"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257D8957" w14:textId="77777777" w:rsidR="00822412" w:rsidRPr="00822412" w:rsidRDefault="00822412" w:rsidP="00822412">
      <w:pPr>
        <w:numPr>
          <w:ilvl w:val="1"/>
          <w:numId w:val="30"/>
        </w:numPr>
        <w:spacing w:after="0" w:line="240" w:lineRule="auto"/>
        <w:ind w:left="0" w:right="55" w:hanging="360"/>
        <w:rPr>
          <w:rFonts w:ascii="Times New Roman" w:hAnsi="Times New Roman" w:cs="Times New Roman"/>
          <w:sz w:val="24"/>
          <w:szCs w:val="24"/>
        </w:rPr>
      </w:pPr>
      <w:r w:rsidRPr="00822412">
        <w:rPr>
          <w:rFonts w:ascii="Times New Roman" w:hAnsi="Times New Roman" w:cs="Times New Roman"/>
          <w:sz w:val="24"/>
          <w:szCs w:val="24"/>
        </w:rPr>
        <w:t xml:space="preserve">Do Recebimento do Objeto:  </w:t>
      </w:r>
    </w:p>
    <w:p w14:paraId="5C0A8706"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1AEAE8C5" w14:textId="77777777" w:rsidR="00822412" w:rsidRPr="00822412" w:rsidRDefault="00822412" w:rsidP="00822412">
      <w:pPr>
        <w:numPr>
          <w:ilvl w:val="2"/>
          <w:numId w:val="31"/>
        </w:numPr>
        <w:spacing w:after="0" w:line="240" w:lineRule="auto"/>
        <w:ind w:left="0" w:right="55" w:hanging="10"/>
        <w:rPr>
          <w:rFonts w:ascii="Times New Roman" w:hAnsi="Times New Roman" w:cs="Times New Roman"/>
          <w:sz w:val="24"/>
          <w:szCs w:val="24"/>
        </w:rPr>
      </w:pPr>
      <w:r w:rsidRPr="00822412">
        <w:rPr>
          <w:rFonts w:ascii="Times New Roman" w:hAnsi="Times New Roman" w:cs="Times New Roman"/>
          <w:sz w:val="24"/>
          <w:szCs w:val="24"/>
        </w:rPr>
        <w:t xml:space="preserve">Os bens/serviços serão recebidos definitivamente conforme art. 18, do Decreto Municipal nº 49/2023. Outrossim, constatado vícios de quantidade ou qualidade, a Administração poderá aplicar as garantias previstas no Código de Defesa do Consumidor.  </w:t>
      </w:r>
    </w:p>
    <w:p w14:paraId="40F07D25"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64FDDB64" w14:textId="77777777" w:rsidR="00822412" w:rsidRPr="00822412" w:rsidRDefault="00822412" w:rsidP="00822412">
      <w:pPr>
        <w:numPr>
          <w:ilvl w:val="2"/>
          <w:numId w:val="31"/>
        </w:numPr>
        <w:spacing w:after="0" w:line="240" w:lineRule="auto"/>
        <w:ind w:left="0" w:right="55" w:hanging="10"/>
        <w:rPr>
          <w:rFonts w:ascii="Times New Roman" w:hAnsi="Times New Roman" w:cs="Times New Roman"/>
          <w:sz w:val="24"/>
          <w:szCs w:val="24"/>
        </w:rPr>
      </w:pPr>
      <w:r w:rsidRPr="00822412">
        <w:rPr>
          <w:rFonts w:ascii="Times New Roman" w:hAnsi="Times New Roman" w:cs="Times New Roman"/>
          <w:sz w:val="24"/>
          <w:szCs w:val="24"/>
        </w:rPr>
        <w:t xml:space="preserve">Os bens poderão ser rejeitados, no todo ou em parte, quando em desacordo com as especificações constantes neste Termo de Referência e na proposta, devendo ser substituídos no prazo de 5 (cinco) dias, a contar da notificação da contratada, às suas custas, sem prejuízo da aplicação das penalidades.  </w:t>
      </w:r>
    </w:p>
    <w:p w14:paraId="79D67B31"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34410E46" w14:textId="77777777" w:rsidR="00822412" w:rsidRPr="00822412" w:rsidRDefault="00822412" w:rsidP="00822412">
      <w:pPr>
        <w:numPr>
          <w:ilvl w:val="2"/>
          <w:numId w:val="31"/>
        </w:numPr>
        <w:spacing w:after="0" w:line="240" w:lineRule="auto"/>
        <w:ind w:left="0" w:right="55" w:hanging="10"/>
        <w:rPr>
          <w:rFonts w:ascii="Times New Roman" w:hAnsi="Times New Roman" w:cs="Times New Roman"/>
          <w:sz w:val="24"/>
          <w:szCs w:val="24"/>
        </w:rPr>
      </w:pPr>
      <w:r w:rsidRPr="00822412">
        <w:rPr>
          <w:rFonts w:ascii="Times New Roman" w:hAnsi="Times New Roman" w:cs="Times New Roman"/>
          <w:sz w:val="24"/>
          <w:szCs w:val="24"/>
        </w:rPr>
        <w:t xml:space="preserve">O recebimento do objeto não exclui a responsabilidade da contratada pelos prejuízos resultantes da incorreta execução do contrato.  </w:t>
      </w:r>
    </w:p>
    <w:p w14:paraId="3ECD567E"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667BE90D" w14:textId="77777777" w:rsidR="00822412" w:rsidRPr="00822412" w:rsidRDefault="00822412" w:rsidP="00822412">
      <w:pPr>
        <w:numPr>
          <w:ilvl w:val="2"/>
          <w:numId w:val="30"/>
        </w:numPr>
        <w:spacing w:after="0" w:line="240" w:lineRule="auto"/>
        <w:ind w:left="0" w:right="55" w:hanging="600"/>
        <w:rPr>
          <w:rFonts w:ascii="Times New Roman" w:hAnsi="Times New Roman" w:cs="Times New Roman"/>
          <w:sz w:val="24"/>
          <w:szCs w:val="24"/>
        </w:rPr>
      </w:pPr>
      <w:r w:rsidRPr="00822412">
        <w:rPr>
          <w:rFonts w:ascii="Times New Roman" w:hAnsi="Times New Roman" w:cs="Times New Roman"/>
          <w:sz w:val="24"/>
          <w:szCs w:val="24"/>
        </w:rPr>
        <w:t xml:space="preserve">Em caso de necessidade a contratada poderá solicitar adiamento de prazo de entrega desde que plenamente justificado e aceito pela Administração e que o adiamento não traga transtornos as atividades de atendimento à população e aos servidores desta. </w:t>
      </w:r>
    </w:p>
    <w:p w14:paraId="3AA88A4A"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6ECE084E" w14:textId="77777777" w:rsidR="00822412" w:rsidRPr="00822412" w:rsidRDefault="00822412" w:rsidP="00822412">
      <w:pPr>
        <w:pStyle w:val="Ttulo1"/>
        <w:spacing w:after="0" w:line="240" w:lineRule="auto"/>
        <w:ind w:left="0"/>
        <w:rPr>
          <w:rFonts w:cs="Times New Roman"/>
          <w:szCs w:val="24"/>
        </w:rPr>
      </w:pPr>
      <w:r w:rsidRPr="00822412">
        <w:rPr>
          <w:rFonts w:cs="Times New Roman"/>
          <w:szCs w:val="24"/>
        </w:rPr>
        <w:t xml:space="preserve">9. GESTÃO CONTRATUAL (art. 6º, XXIII, alínea “f” da Lei nº 14.133/21)  </w:t>
      </w:r>
    </w:p>
    <w:p w14:paraId="712186DA"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2E3F5667"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9.1. O contrato deverá ser executado fielmente pelas partes, de acordo com as cláusulas avençadas e Lei nº 14.133/2021, e cada parte responderá pelas consequências de sua inexecução total ou parcial.  </w:t>
      </w:r>
    </w:p>
    <w:p w14:paraId="4EE274F9"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60AE6034"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9.2 A execução do contrato será acompanhada e fiscalizada pelas pessoas abaixo nominados.  </w:t>
      </w:r>
    </w:p>
    <w:p w14:paraId="1CAD8C60"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48EEFE6A"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9.3 Gestores do Contrato:  </w:t>
      </w:r>
    </w:p>
    <w:p w14:paraId="13A3038C"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Gestor: Márcio Ferreira de Morais, Matrícula 13008. </w:t>
      </w:r>
    </w:p>
    <w:p w14:paraId="6FCBDFEF" w14:textId="77777777" w:rsidR="00822412" w:rsidRPr="00822412" w:rsidRDefault="00822412" w:rsidP="00822412">
      <w:pPr>
        <w:spacing w:after="0" w:line="240" w:lineRule="auto"/>
        <w:ind w:left="0" w:right="55"/>
        <w:rPr>
          <w:rFonts w:ascii="Times New Roman" w:hAnsi="Times New Roman" w:cs="Times New Roman"/>
          <w:sz w:val="24"/>
          <w:szCs w:val="24"/>
        </w:rPr>
      </w:pPr>
      <w:proofErr w:type="spellStart"/>
      <w:r w:rsidRPr="00822412">
        <w:rPr>
          <w:rFonts w:ascii="Times New Roman" w:hAnsi="Times New Roman" w:cs="Times New Roman"/>
          <w:sz w:val="24"/>
          <w:szCs w:val="24"/>
        </w:rPr>
        <w:t>Sharizy</w:t>
      </w:r>
      <w:proofErr w:type="spellEnd"/>
      <w:r w:rsidRPr="00822412">
        <w:rPr>
          <w:rFonts w:ascii="Times New Roman" w:hAnsi="Times New Roman" w:cs="Times New Roman"/>
          <w:sz w:val="24"/>
          <w:szCs w:val="24"/>
        </w:rPr>
        <w:t xml:space="preserve"> Aparecida </w:t>
      </w:r>
      <w:proofErr w:type="spellStart"/>
      <w:r w:rsidRPr="00822412">
        <w:rPr>
          <w:rFonts w:ascii="Times New Roman" w:hAnsi="Times New Roman" w:cs="Times New Roman"/>
          <w:sz w:val="24"/>
          <w:szCs w:val="24"/>
        </w:rPr>
        <w:t>Henz</w:t>
      </w:r>
      <w:proofErr w:type="spellEnd"/>
      <w:r w:rsidRPr="00822412">
        <w:rPr>
          <w:rFonts w:ascii="Times New Roman" w:hAnsi="Times New Roman" w:cs="Times New Roman"/>
          <w:sz w:val="24"/>
          <w:szCs w:val="24"/>
        </w:rPr>
        <w:t xml:space="preserve"> </w:t>
      </w:r>
      <w:proofErr w:type="spellStart"/>
      <w:r w:rsidRPr="00822412">
        <w:rPr>
          <w:rFonts w:ascii="Times New Roman" w:hAnsi="Times New Roman" w:cs="Times New Roman"/>
          <w:sz w:val="24"/>
          <w:szCs w:val="24"/>
        </w:rPr>
        <w:t>Dlugovitz</w:t>
      </w:r>
      <w:proofErr w:type="spellEnd"/>
      <w:r w:rsidRPr="00822412">
        <w:rPr>
          <w:rFonts w:ascii="Times New Roman" w:hAnsi="Times New Roman" w:cs="Times New Roman"/>
          <w:sz w:val="24"/>
          <w:szCs w:val="24"/>
        </w:rPr>
        <w:t xml:space="preserve">, Matrícula 16006. </w:t>
      </w:r>
    </w:p>
    <w:p w14:paraId="7B5AB800"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6251D2A8"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9.4 Fiscais Administrativos:  </w:t>
      </w:r>
    </w:p>
    <w:p w14:paraId="780B5E34" w14:textId="77777777" w:rsidR="00822412" w:rsidRPr="00822412" w:rsidRDefault="00822412" w:rsidP="00822412">
      <w:pPr>
        <w:spacing w:after="0" w:line="240" w:lineRule="auto"/>
        <w:ind w:left="0" w:right="3311"/>
        <w:rPr>
          <w:rFonts w:ascii="Times New Roman" w:hAnsi="Times New Roman" w:cs="Times New Roman"/>
          <w:sz w:val="24"/>
          <w:szCs w:val="24"/>
        </w:rPr>
      </w:pPr>
      <w:r w:rsidRPr="00822412">
        <w:rPr>
          <w:rFonts w:ascii="Times New Roman" w:hAnsi="Times New Roman" w:cs="Times New Roman"/>
          <w:sz w:val="24"/>
          <w:szCs w:val="24"/>
        </w:rPr>
        <w:t xml:space="preserve">Fiscal administrativo: Ewerton Trindade Matrícula: 15048 Bruna Helena Junges </w:t>
      </w:r>
      <w:proofErr w:type="spellStart"/>
      <w:r w:rsidRPr="00822412">
        <w:rPr>
          <w:rFonts w:ascii="Times New Roman" w:hAnsi="Times New Roman" w:cs="Times New Roman"/>
          <w:sz w:val="24"/>
          <w:szCs w:val="24"/>
        </w:rPr>
        <w:t>Natus</w:t>
      </w:r>
      <w:proofErr w:type="spellEnd"/>
      <w:r w:rsidRPr="00822412">
        <w:rPr>
          <w:rFonts w:ascii="Times New Roman" w:hAnsi="Times New Roman" w:cs="Times New Roman"/>
          <w:sz w:val="24"/>
          <w:szCs w:val="24"/>
        </w:rPr>
        <w:t xml:space="preserve">, Matrícula 1223. </w:t>
      </w:r>
    </w:p>
    <w:p w14:paraId="6729F5A9"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4FC24F80"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9.5 Fiscais Técnicos:  </w:t>
      </w:r>
    </w:p>
    <w:p w14:paraId="6C70CC0C" w14:textId="77777777" w:rsidR="00822412" w:rsidRPr="00822412" w:rsidRDefault="00822412" w:rsidP="00822412">
      <w:pPr>
        <w:spacing w:after="0" w:line="240" w:lineRule="auto"/>
        <w:ind w:left="0" w:right="3031"/>
        <w:rPr>
          <w:rFonts w:ascii="Times New Roman" w:hAnsi="Times New Roman" w:cs="Times New Roman"/>
          <w:sz w:val="24"/>
          <w:szCs w:val="24"/>
        </w:rPr>
      </w:pPr>
      <w:r w:rsidRPr="00822412">
        <w:rPr>
          <w:rFonts w:ascii="Times New Roman" w:hAnsi="Times New Roman" w:cs="Times New Roman"/>
          <w:sz w:val="24"/>
          <w:szCs w:val="24"/>
        </w:rPr>
        <w:t xml:space="preserve">Fiscal Técnico: </w:t>
      </w:r>
      <w:proofErr w:type="spellStart"/>
      <w:r w:rsidRPr="00822412">
        <w:rPr>
          <w:rFonts w:ascii="Times New Roman" w:hAnsi="Times New Roman" w:cs="Times New Roman"/>
          <w:sz w:val="24"/>
          <w:szCs w:val="24"/>
        </w:rPr>
        <w:t>Cleverton</w:t>
      </w:r>
      <w:proofErr w:type="spellEnd"/>
      <w:r w:rsidRPr="00822412">
        <w:rPr>
          <w:rFonts w:ascii="Times New Roman" w:hAnsi="Times New Roman" w:cs="Times New Roman"/>
          <w:sz w:val="24"/>
          <w:szCs w:val="24"/>
        </w:rPr>
        <w:t xml:space="preserve"> José Fernandes; Matrícula: 15032 Juliane Terezinha </w:t>
      </w:r>
      <w:proofErr w:type="spellStart"/>
      <w:r w:rsidRPr="00822412">
        <w:rPr>
          <w:rFonts w:ascii="Times New Roman" w:hAnsi="Times New Roman" w:cs="Times New Roman"/>
          <w:sz w:val="24"/>
          <w:szCs w:val="24"/>
        </w:rPr>
        <w:t>Henz</w:t>
      </w:r>
      <w:proofErr w:type="spellEnd"/>
      <w:r w:rsidRPr="00822412">
        <w:rPr>
          <w:rFonts w:ascii="Times New Roman" w:hAnsi="Times New Roman" w:cs="Times New Roman"/>
          <w:sz w:val="24"/>
          <w:szCs w:val="24"/>
        </w:rPr>
        <w:t xml:space="preserve"> </w:t>
      </w:r>
      <w:proofErr w:type="spellStart"/>
      <w:r w:rsidRPr="00822412">
        <w:rPr>
          <w:rFonts w:ascii="Times New Roman" w:hAnsi="Times New Roman" w:cs="Times New Roman"/>
          <w:sz w:val="24"/>
          <w:szCs w:val="24"/>
        </w:rPr>
        <w:t>Yagnycz</w:t>
      </w:r>
      <w:proofErr w:type="spellEnd"/>
      <w:r w:rsidRPr="00822412">
        <w:rPr>
          <w:rFonts w:ascii="Times New Roman" w:hAnsi="Times New Roman" w:cs="Times New Roman"/>
          <w:sz w:val="24"/>
          <w:szCs w:val="24"/>
        </w:rPr>
        <w:t xml:space="preserve">, Matrícula 1044. </w:t>
      </w:r>
    </w:p>
    <w:p w14:paraId="3E50CD70"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3CE61CE0"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9.6 Fiscal Setoriais: </w:t>
      </w:r>
    </w:p>
    <w:p w14:paraId="62EE9963"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Fiscal setorial: Douglas </w:t>
      </w:r>
      <w:proofErr w:type="spellStart"/>
      <w:r w:rsidRPr="00822412">
        <w:rPr>
          <w:rFonts w:ascii="Times New Roman" w:hAnsi="Times New Roman" w:cs="Times New Roman"/>
          <w:sz w:val="24"/>
          <w:szCs w:val="24"/>
        </w:rPr>
        <w:t>Grossl</w:t>
      </w:r>
      <w:proofErr w:type="spellEnd"/>
      <w:r w:rsidRPr="00822412">
        <w:rPr>
          <w:rFonts w:ascii="Times New Roman" w:hAnsi="Times New Roman" w:cs="Times New Roman"/>
          <w:sz w:val="24"/>
          <w:szCs w:val="24"/>
        </w:rPr>
        <w:t xml:space="preserve">, matrícula: 16008 </w:t>
      </w:r>
    </w:p>
    <w:p w14:paraId="767F46E6"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lastRenderedPageBreak/>
        <w:t xml:space="preserve">Fiscal setorial: Bruna Helena Junges </w:t>
      </w:r>
      <w:proofErr w:type="spellStart"/>
      <w:r w:rsidRPr="00822412">
        <w:rPr>
          <w:rFonts w:ascii="Times New Roman" w:hAnsi="Times New Roman" w:cs="Times New Roman"/>
          <w:sz w:val="24"/>
          <w:szCs w:val="24"/>
        </w:rPr>
        <w:t>Natus</w:t>
      </w:r>
      <w:proofErr w:type="spellEnd"/>
      <w:r w:rsidRPr="00822412">
        <w:rPr>
          <w:rFonts w:ascii="Times New Roman" w:hAnsi="Times New Roman" w:cs="Times New Roman"/>
          <w:sz w:val="24"/>
          <w:szCs w:val="24"/>
        </w:rPr>
        <w:t xml:space="preserve">, Matrícula: 1223 </w:t>
      </w:r>
    </w:p>
    <w:p w14:paraId="0BCFE0E4"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40F33DB4"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4E93090B" w14:textId="77777777" w:rsidR="00822412" w:rsidRPr="00822412" w:rsidRDefault="00822412" w:rsidP="00822412">
      <w:pPr>
        <w:pStyle w:val="Ttulo1"/>
        <w:spacing w:after="0" w:line="240" w:lineRule="auto"/>
        <w:ind w:left="0"/>
        <w:rPr>
          <w:rFonts w:cs="Times New Roman"/>
          <w:szCs w:val="24"/>
        </w:rPr>
      </w:pPr>
      <w:r w:rsidRPr="00822412">
        <w:rPr>
          <w:rFonts w:cs="Times New Roman"/>
          <w:szCs w:val="24"/>
        </w:rPr>
        <w:t xml:space="preserve">10. CRITÉRIOS DE PAGAMENTO (art. 6º, XXIII, alínea “g” da Lei nº 14.133/21)  </w:t>
      </w:r>
    </w:p>
    <w:p w14:paraId="79CEBEFD"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0B81E181" w14:textId="77777777" w:rsidR="00822412" w:rsidRPr="00822412" w:rsidRDefault="00822412" w:rsidP="00822412">
      <w:pPr>
        <w:spacing w:after="0" w:line="240" w:lineRule="auto"/>
        <w:ind w:left="0"/>
        <w:jc w:val="left"/>
        <w:rPr>
          <w:rFonts w:ascii="Times New Roman" w:hAnsi="Times New Roman" w:cs="Times New Roman"/>
          <w:sz w:val="24"/>
          <w:szCs w:val="24"/>
        </w:rPr>
      </w:pPr>
      <w:r w:rsidRPr="00822412">
        <w:rPr>
          <w:rFonts w:ascii="Times New Roman" w:hAnsi="Times New Roman" w:cs="Times New Roman"/>
          <w:b/>
          <w:sz w:val="24"/>
          <w:szCs w:val="24"/>
          <w:u w:val="single" w:color="000000"/>
        </w:rPr>
        <w:t>Recebimento</w:t>
      </w:r>
      <w:r w:rsidRPr="00822412">
        <w:rPr>
          <w:rFonts w:ascii="Times New Roman" w:hAnsi="Times New Roman" w:cs="Times New Roman"/>
          <w:b/>
          <w:sz w:val="24"/>
          <w:szCs w:val="24"/>
        </w:rPr>
        <w:t xml:space="preserve">  </w:t>
      </w:r>
    </w:p>
    <w:p w14:paraId="10B4D36E"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041FD3F8"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10.1. Os bens serão recebidos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  </w:t>
      </w:r>
    </w:p>
    <w:p w14:paraId="54137CA0"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0AA0F46C"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10.2. Os bens poderão ser rejeitados, no todo ou em parte, inclusive antes do recebimento provisório, quando em desacordo com as especificações constantes no Termo de Referência e na proposta, devendo ser substituídos no prazo de 5 (cinco) dias, a contar da notificação da contratada, às suas custas, sem prejuízo da aplicação das penalidades.  </w:t>
      </w:r>
    </w:p>
    <w:p w14:paraId="5BCD9518"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78DDACF5"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10.3. O recebimento definitivo ocorrerá no prazo de 3 (três) dias úteis, a contar do recebimento da nota fiscal ou instrumento de cobrança equivalente pela Administração, após a verificação da qualidade e quantidade do material e consequente aceitação mediante termo detalhado, mediante preenchimento e assinatura do relatório – parâmetros de fiscalização, conforme modelo.  </w:t>
      </w:r>
    </w:p>
    <w:p w14:paraId="6B411AC7"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3BAD3429"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10.3.1. O prazo para recebimento definitivo poderá ser excepcionalmente prorrogado, de forma justificada, por igual período, quando houver necessidade de diligências para a aferição do atendimento das exigências contratuais.  </w:t>
      </w:r>
    </w:p>
    <w:p w14:paraId="7EB6EA13"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4A3ECB4B"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10.4. No caso de controvérsia sobre a execução do objeto, quanto à dimensão, qualidade e quantidade, deverá ser observado o teor do </w:t>
      </w:r>
      <w:r w:rsidRPr="00822412">
        <w:rPr>
          <w:rFonts w:ascii="Times New Roman" w:hAnsi="Times New Roman" w:cs="Times New Roman"/>
          <w:sz w:val="24"/>
          <w:szCs w:val="24"/>
          <w:u w:val="single" w:color="000000"/>
        </w:rPr>
        <w:t>art. 143 da Lei nº 14.133, de 2021</w:t>
      </w:r>
      <w:r w:rsidRPr="00822412">
        <w:rPr>
          <w:rFonts w:ascii="Times New Roman" w:hAnsi="Times New Roman" w:cs="Times New Roman"/>
          <w:sz w:val="24"/>
          <w:szCs w:val="24"/>
        </w:rPr>
        <w:t xml:space="preserve">, comunicando-se à empresa para emissão de Nota Fiscal no que </w:t>
      </w:r>
      <w:proofErr w:type="spellStart"/>
      <w:r w:rsidRPr="00822412">
        <w:rPr>
          <w:rFonts w:ascii="Times New Roman" w:hAnsi="Times New Roman" w:cs="Times New Roman"/>
          <w:sz w:val="24"/>
          <w:szCs w:val="24"/>
        </w:rPr>
        <w:t>pertine</w:t>
      </w:r>
      <w:proofErr w:type="spellEnd"/>
      <w:r w:rsidRPr="00822412">
        <w:rPr>
          <w:rFonts w:ascii="Times New Roman" w:hAnsi="Times New Roman" w:cs="Times New Roman"/>
          <w:sz w:val="24"/>
          <w:szCs w:val="24"/>
        </w:rPr>
        <w:t xml:space="preserve"> à parcela incontroversa da execução do objeto, para efeito de liquidação e pagamento.  </w:t>
      </w:r>
    </w:p>
    <w:p w14:paraId="6609E7C4"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250D3D25"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10.5.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07EF8059"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0A1B89E3"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10.6. O recebimento provisório ou definitivo não excluirá a responsabilidade civil pela solidez e pela segurança dos bens nem a responsabilidade ético-profissional pela perfeita execução do contrato.  </w:t>
      </w:r>
    </w:p>
    <w:p w14:paraId="5D857BBE"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64E8FD4A" w14:textId="77777777" w:rsidR="00822412" w:rsidRPr="00822412" w:rsidRDefault="00822412" w:rsidP="00822412">
      <w:pPr>
        <w:spacing w:after="0" w:line="240" w:lineRule="auto"/>
        <w:ind w:left="0"/>
        <w:jc w:val="left"/>
        <w:rPr>
          <w:rFonts w:ascii="Times New Roman" w:hAnsi="Times New Roman" w:cs="Times New Roman"/>
          <w:sz w:val="24"/>
          <w:szCs w:val="24"/>
        </w:rPr>
      </w:pPr>
      <w:r w:rsidRPr="00822412">
        <w:rPr>
          <w:rFonts w:ascii="Times New Roman" w:hAnsi="Times New Roman" w:cs="Times New Roman"/>
          <w:b/>
          <w:sz w:val="24"/>
          <w:szCs w:val="24"/>
          <w:u w:val="single" w:color="000000"/>
        </w:rPr>
        <w:t>Pagamento:</w:t>
      </w:r>
      <w:r w:rsidRPr="00822412">
        <w:rPr>
          <w:rFonts w:ascii="Times New Roman" w:hAnsi="Times New Roman" w:cs="Times New Roman"/>
          <w:b/>
          <w:sz w:val="24"/>
          <w:szCs w:val="24"/>
        </w:rPr>
        <w:t xml:space="preserve">  </w:t>
      </w:r>
    </w:p>
    <w:p w14:paraId="5949F4D8"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0542F111"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10.7 O pagamento das obrigações observará a ordem cronológica de exigibilidade, nos termos do art. 141 da Lei 14.133/2023, cujos prazos serão limitados a:  </w:t>
      </w:r>
    </w:p>
    <w:p w14:paraId="7426D08C" w14:textId="77777777" w:rsidR="00822412" w:rsidRPr="00822412" w:rsidRDefault="00822412" w:rsidP="00822412">
      <w:pPr>
        <w:numPr>
          <w:ilvl w:val="0"/>
          <w:numId w:val="32"/>
        </w:numPr>
        <w:spacing w:after="0" w:line="240" w:lineRule="auto"/>
        <w:ind w:left="0" w:right="55" w:hanging="260"/>
        <w:rPr>
          <w:rFonts w:ascii="Times New Roman" w:hAnsi="Times New Roman" w:cs="Times New Roman"/>
          <w:sz w:val="24"/>
          <w:szCs w:val="24"/>
        </w:rPr>
      </w:pPr>
      <w:r w:rsidRPr="00822412">
        <w:rPr>
          <w:rFonts w:ascii="Times New Roman" w:hAnsi="Times New Roman" w:cs="Times New Roman"/>
          <w:sz w:val="24"/>
          <w:szCs w:val="24"/>
        </w:rPr>
        <w:t xml:space="preserve">30 (trinta dias) úteis para a liquidação da despesa, a contar do recebimento da Nota Fiscal ou instrumento de cobrança equivalente pela Administração; e  </w:t>
      </w:r>
    </w:p>
    <w:p w14:paraId="101B6D9E" w14:textId="77777777" w:rsidR="00822412" w:rsidRPr="00822412" w:rsidRDefault="00822412" w:rsidP="00822412">
      <w:pPr>
        <w:numPr>
          <w:ilvl w:val="0"/>
          <w:numId w:val="32"/>
        </w:numPr>
        <w:spacing w:after="0" w:line="240" w:lineRule="auto"/>
        <w:ind w:left="0" w:right="55" w:hanging="260"/>
        <w:rPr>
          <w:rFonts w:ascii="Times New Roman" w:hAnsi="Times New Roman" w:cs="Times New Roman"/>
          <w:sz w:val="24"/>
          <w:szCs w:val="24"/>
        </w:rPr>
      </w:pPr>
      <w:r w:rsidRPr="00822412">
        <w:rPr>
          <w:rFonts w:ascii="Times New Roman" w:hAnsi="Times New Roman" w:cs="Times New Roman"/>
          <w:sz w:val="24"/>
          <w:szCs w:val="24"/>
        </w:rPr>
        <w:t xml:space="preserve">30 (trinta dias) úteis para pagamento, a contar da liquidação da despesa.  </w:t>
      </w:r>
    </w:p>
    <w:p w14:paraId="07490977"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17FCBD26" w14:textId="77777777" w:rsidR="00822412" w:rsidRPr="00822412" w:rsidRDefault="00822412" w:rsidP="00822412">
      <w:pPr>
        <w:numPr>
          <w:ilvl w:val="1"/>
          <w:numId w:val="33"/>
        </w:numPr>
        <w:spacing w:after="0" w:line="240" w:lineRule="auto"/>
        <w:ind w:left="0" w:right="55" w:hanging="10"/>
        <w:rPr>
          <w:rFonts w:ascii="Times New Roman" w:hAnsi="Times New Roman" w:cs="Times New Roman"/>
          <w:sz w:val="24"/>
          <w:szCs w:val="24"/>
        </w:rPr>
      </w:pPr>
      <w:r w:rsidRPr="00822412">
        <w:rPr>
          <w:rFonts w:ascii="Times New Roman" w:hAnsi="Times New Roman" w:cs="Times New Roman"/>
          <w:sz w:val="24"/>
          <w:szCs w:val="24"/>
        </w:rPr>
        <w:t xml:space="preserve">O pagamento somente será efetuado se a Nota Fiscal ou Nota Fiscal Fatura estiver atestada pela fiscalização.  </w:t>
      </w:r>
    </w:p>
    <w:p w14:paraId="55F12701"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1F724727" w14:textId="77777777" w:rsidR="00822412" w:rsidRPr="00822412" w:rsidRDefault="00822412" w:rsidP="00822412">
      <w:pPr>
        <w:numPr>
          <w:ilvl w:val="1"/>
          <w:numId w:val="33"/>
        </w:numPr>
        <w:spacing w:after="0" w:line="240" w:lineRule="auto"/>
        <w:ind w:left="0" w:right="55" w:hanging="10"/>
        <w:rPr>
          <w:rFonts w:ascii="Times New Roman" w:hAnsi="Times New Roman" w:cs="Times New Roman"/>
          <w:sz w:val="24"/>
          <w:szCs w:val="24"/>
        </w:rPr>
      </w:pPr>
      <w:r w:rsidRPr="00822412">
        <w:rPr>
          <w:rFonts w:ascii="Times New Roman" w:hAnsi="Times New Roman" w:cs="Times New Roman"/>
          <w:sz w:val="24"/>
          <w:szCs w:val="24"/>
        </w:rPr>
        <w:lastRenderedPageBreak/>
        <w:t xml:space="preserve">A nota fiscal deverá ser emitida posteriormente à emissão do empenho, acompanhada dos seguintes documentos:  </w:t>
      </w:r>
    </w:p>
    <w:p w14:paraId="7E206B52"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3CC225EB" w14:textId="77777777" w:rsidR="00822412" w:rsidRPr="00822412" w:rsidRDefault="00822412" w:rsidP="00822412">
      <w:pPr>
        <w:numPr>
          <w:ilvl w:val="2"/>
          <w:numId w:val="34"/>
        </w:numPr>
        <w:spacing w:after="0" w:line="240" w:lineRule="auto"/>
        <w:ind w:left="0" w:right="55" w:hanging="660"/>
        <w:rPr>
          <w:rFonts w:ascii="Times New Roman" w:hAnsi="Times New Roman" w:cs="Times New Roman"/>
          <w:sz w:val="24"/>
          <w:szCs w:val="24"/>
        </w:rPr>
      </w:pPr>
      <w:proofErr w:type="gramStart"/>
      <w:r w:rsidRPr="00822412">
        <w:rPr>
          <w:rFonts w:ascii="Times New Roman" w:hAnsi="Times New Roman" w:cs="Times New Roman"/>
          <w:sz w:val="24"/>
          <w:szCs w:val="24"/>
        </w:rPr>
        <w:t>prova</w:t>
      </w:r>
      <w:proofErr w:type="gramEnd"/>
      <w:r w:rsidRPr="00822412">
        <w:rPr>
          <w:rFonts w:ascii="Times New Roman" w:hAnsi="Times New Roman" w:cs="Times New Roman"/>
          <w:sz w:val="24"/>
          <w:szCs w:val="24"/>
        </w:rPr>
        <w:t xml:space="preserve"> de regularidade relativa à Seguridade Social;  </w:t>
      </w:r>
    </w:p>
    <w:p w14:paraId="7F358F65"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44CB0C87" w14:textId="77777777" w:rsidR="00822412" w:rsidRPr="00822412" w:rsidRDefault="00822412" w:rsidP="00822412">
      <w:pPr>
        <w:numPr>
          <w:ilvl w:val="2"/>
          <w:numId w:val="34"/>
        </w:numPr>
        <w:spacing w:after="0" w:line="240" w:lineRule="auto"/>
        <w:ind w:left="0" w:right="55" w:hanging="660"/>
        <w:rPr>
          <w:rFonts w:ascii="Times New Roman" w:hAnsi="Times New Roman" w:cs="Times New Roman"/>
          <w:sz w:val="24"/>
          <w:szCs w:val="24"/>
        </w:rPr>
      </w:pPr>
      <w:proofErr w:type="gramStart"/>
      <w:r w:rsidRPr="00822412">
        <w:rPr>
          <w:rFonts w:ascii="Times New Roman" w:hAnsi="Times New Roman" w:cs="Times New Roman"/>
          <w:sz w:val="24"/>
          <w:szCs w:val="24"/>
        </w:rPr>
        <w:t>certidão</w:t>
      </w:r>
      <w:proofErr w:type="gramEnd"/>
      <w:r w:rsidRPr="00822412">
        <w:rPr>
          <w:rFonts w:ascii="Times New Roman" w:hAnsi="Times New Roman" w:cs="Times New Roman"/>
          <w:sz w:val="24"/>
          <w:szCs w:val="24"/>
        </w:rPr>
        <w:t xml:space="preserve"> conjunta relativa aos tributos federais e à Dívida Ativa da União;  </w:t>
      </w:r>
    </w:p>
    <w:p w14:paraId="3CAC742E"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3EF1DA15" w14:textId="77777777" w:rsidR="00822412" w:rsidRPr="00822412" w:rsidRDefault="00822412" w:rsidP="00822412">
      <w:pPr>
        <w:numPr>
          <w:ilvl w:val="2"/>
          <w:numId w:val="34"/>
        </w:numPr>
        <w:spacing w:after="0" w:line="240" w:lineRule="auto"/>
        <w:ind w:left="0" w:right="55" w:hanging="660"/>
        <w:rPr>
          <w:rFonts w:ascii="Times New Roman" w:hAnsi="Times New Roman" w:cs="Times New Roman"/>
          <w:sz w:val="24"/>
          <w:szCs w:val="24"/>
        </w:rPr>
      </w:pPr>
      <w:proofErr w:type="gramStart"/>
      <w:r w:rsidRPr="00822412">
        <w:rPr>
          <w:rFonts w:ascii="Times New Roman" w:hAnsi="Times New Roman" w:cs="Times New Roman"/>
          <w:sz w:val="24"/>
          <w:szCs w:val="24"/>
        </w:rPr>
        <w:t>certidões</w:t>
      </w:r>
      <w:proofErr w:type="gramEnd"/>
      <w:r w:rsidRPr="00822412">
        <w:rPr>
          <w:rFonts w:ascii="Times New Roman" w:hAnsi="Times New Roman" w:cs="Times New Roman"/>
          <w:sz w:val="24"/>
          <w:szCs w:val="24"/>
        </w:rPr>
        <w:t xml:space="preserve"> que comprovem a regularidade perante a Fazenda Estadual e Municipal da sede do contratado;  </w:t>
      </w:r>
    </w:p>
    <w:p w14:paraId="5F483B82"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711FC8EF" w14:textId="77777777" w:rsidR="00822412" w:rsidRPr="00822412" w:rsidRDefault="00822412" w:rsidP="00822412">
      <w:pPr>
        <w:numPr>
          <w:ilvl w:val="2"/>
          <w:numId w:val="34"/>
        </w:numPr>
        <w:spacing w:after="0" w:line="240" w:lineRule="auto"/>
        <w:ind w:left="0" w:right="55" w:hanging="660"/>
        <w:rPr>
          <w:rFonts w:ascii="Times New Roman" w:hAnsi="Times New Roman" w:cs="Times New Roman"/>
          <w:sz w:val="24"/>
          <w:szCs w:val="24"/>
        </w:rPr>
      </w:pPr>
      <w:r w:rsidRPr="00822412">
        <w:rPr>
          <w:rFonts w:ascii="Times New Roman" w:hAnsi="Times New Roman" w:cs="Times New Roman"/>
          <w:sz w:val="24"/>
          <w:szCs w:val="24"/>
        </w:rPr>
        <w:t xml:space="preserve">Certidão de Regularidade do FGTS – CRF; e  </w:t>
      </w:r>
    </w:p>
    <w:p w14:paraId="6B6C6970"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3915EE31" w14:textId="77777777" w:rsidR="00822412" w:rsidRPr="00822412" w:rsidRDefault="00822412" w:rsidP="00822412">
      <w:pPr>
        <w:numPr>
          <w:ilvl w:val="2"/>
          <w:numId w:val="34"/>
        </w:numPr>
        <w:spacing w:after="0" w:line="240" w:lineRule="auto"/>
        <w:ind w:left="0" w:right="55" w:hanging="660"/>
        <w:rPr>
          <w:rFonts w:ascii="Times New Roman" w:hAnsi="Times New Roman" w:cs="Times New Roman"/>
          <w:sz w:val="24"/>
          <w:szCs w:val="24"/>
        </w:rPr>
      </w:pPr>
      <w:r w:rsidRPr="00822412">
        <w:rPr>
          <w:rFonts w:ascii="Times New Roman" w:hAnsi="Times New Roman" w:cs="Times New Roman"/>
          <w:sz w:val="24"/>
          <w:szCs w:val="24"/>
        </w:rPr>
        <w:t xml:space="preserve">Certidão Negativa de Débitos Trabalhistas – CNDT </w:t>
      </w:r>
    </w:p>
    <w:p w14:paraId="195F950F"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02E63054" w14:textId="77777777" w:rsidR="00822412" w:rsidRPr="00822412" w:rsidRDefault="00822412" w:rsidP="00822412">
      <w:pPr>
        <w:pStyle w:val="Ttulo1"/>
        <w:spacing w:after="0" w:line="240" w:lineRule="auto"/>
        <w:ind w:left="0"/>
        <w:rPr>
          <w:rFonts w:cs="Times New Roman"/>
          <w:szCs w:val="24"/>
        </w:rPr>
      </w:pPr>
      <w:r w:rsidRPr="00822412">
        <w:rPr>
          <w:rFonts w:cs="Times New Roman"/>
          <w:szCs w:val="24"/>
        </w:rPr>
        <w:t xml:space="preserve">11. FORMA E CRITÉRIO DE SELEÇÃO DE FORNECEDOR (art. 6º, XXIII, alínea “h” da Lei nº 14.133/21) </w:t>
      </w:r>
    </w:p>
    <w:p w14:paraId="53D8ABC1"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3A41EF85"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11.1 A contratação será realizada conforme a Lei nº 14.133/2021 e Decreto Municipal nº 49/2023, através do procedimento de pregão eletrônico, do tipo menor preço.  </w:t>
      </w:r>
    </w:p>
    <w:p w14:paraId="0E8E9B15"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0FE03F56" w14:textId="77777777" w:rsidR="00822412" w:rsidRPr="00822412" w:rsidRDefault="00822412" w:rsidP="00822412">
      <w:pPr>
        <w:spacing w:after="0" w:line="240" w:lineRule="auto"/>
        <w:ind w:left="0" w:right="55"/>
        <w:rPr>
          <w:rFonts w:ascii="Times New Roman" w:hAnsi="Times New Roman" w:cs="Times New Roman"/>
          <w:sz w:val="24"/>
          <w:szCs w:val="24"/>
        </w:rPr>
      </w:pPr>
      <w:proofErr w:type="gramStart"/>
      <w:r w:rsidRPr="00822412">
        <w:rPr>
          <w:rFonts w:ascii="Times New Roman" w:hAnsi="Times New Roman" w:cs="Times New Roman"/>
          <w:sz w:val="24"/>
          <w:szCs w:val="24"/>
        </w:rPr>
        <w:t>11.2 As</w:t>
      </w:r>
      <w:proofErr w:type="gramEnd"/>
      <w:r w:rsidRPr="00822412">
        <w:rPr>
          <w:rFonts w:ascii="Times New Roman" w:hAnsi="Times New Roman" w:cs="Times New Roman"/>
          <w:sz w:val="24"/>
          <w:szCs w:val="24"/>
        </w:rPr>
        <w:t xml:space="preserve"> exigências de habilitação jurídica, fiscal, social e trabalhista são as usuais para a generalidade dos objetos, conforme disciplinado Edital de pregão eletrônico, bem como os critérios de habilitação econômico-financeira.  </w:t>
      </w:r>
    </w:p>
    <w:p w14:paraId="28EA7D64"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46D9332E"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11.3. Comprovação de aptidão para desempenho de atividade pertinente e compatível em características, quantidades e prazos com o objeto da licitação, preconizado pelo art.67 § 2º da Lei Federal 14.133/21, comprovação essa que será atendida por atestado (s) fornecido (s) por pessoa jurídica de direito público ou privado.  </w:t>
      </w:r>
    </w:p>
    <w:p w14:paraId="158D3AFD"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661CB621"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11.4 A empresa obrigatoriamente deverá informar a marca do bem em sua proposta inicial e final, quando couber.  </w:t>
      </w:r>
    </w:p>
    <w:p w14:paraId="7683EEFF"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3E7492C4"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11.5 O fornecimento do objeto será de forma parcelada, conforme a necessidade. </w:t>
      </w:r>
    </w:p>
    <w:p w14:paraId="192F32DC"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42BEEA9A" w14:textId="77777777" w:rsidR="00822412" w:rsidRPr="00822412" w:rsidRDefault="00822412" w:rsidP="00822412">
      <w:pPr>
        <w:pStyle w:val="Ttulo1"/>
        <w:spacing w:after="0" w:line="240" w:lineRule="auto"/>
        <w:ind w:left="0"/>
        <w:rPr>
          <w:rFonts w:cs="Times New Roman"/>
          <w:szCs w:val="24"/>
        </w:rPr>
      </w:pPr>
      <w:r w:rsidRPr="00822412">
        <w:rPr>
          <w:rFonts w:cs="Times New Roman"/>
          <w:szCs w:val="24"/>
        </w:rPr>
        <w:t xml:space="preserve">12. DOTAÇÃO ORÇAMENTÁRIA (art. 6º, XXIII, alínea “j” da Lei nº 14.133/21)  </w:t>
      </w:r>
    </w:p>
    <w:p w14:paraId="313AF721"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3E277705"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12.1. As despesas para atender a esta contratação estão previstas no orçamento para o exercício de 2024, conforme abaixo:  </w:t>
      </w:r>
    </w:p>
    <w:p w14:paraId="0B0DBFFB"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298AA666" w14:textId="77777777" w:rsidR="00822412" w:rsidRPr="00822412" w:rsidRDefault="00822412" w:rsidP="00822412">
      <w:pPr>
        <w:spacing w:after="0" w:line="240" w:lineRule="auto"/>
        <w:ind w:left="0" w:right="55"/>
        <w:rPr>
          <w:rFonts w:ascii="Times New Roman" w:hAnsi="Times New Roman" w:cs="Times New Roman"/>
          <w:sz w:val="24"/>
          <w:szCs w:val="24"/>
          <w:highlight w:val="yellow"/>
        </w:rPr>
      </w:pPr>
      <w:r w:rsidRPr="00822412">
        <w:rPr>
          <w:rFonts w:ascii="Times New Roman" w:hAnsi="Times New Roman" w:cs="Times New Roman"/>
          <w:sz w:val="24"/>
          <w:szCs w:val="24"/>
          <w:highlight w:val="yellow"/>
        </w:rPr>
        <w:t xml:space="preserve">Secretaria Municipal De Educação e Cultura </w:t>
      </w:r>
    </w:p>
    <w:p w14:paraId="471E62F5" w14:textId="77777777" w:rsidR="00822412" w:rsidRPr="00822412" w:rsidRDefault="00822412" w:rsidP="00822412">
      <w:pPr>
        <w:spacing w:after="0" w:line="240" w:lineRule="auto"/>
        <w:ind w:left="0" w:right="55"/>
        <w:rPr>
          <w:rFonts w:ascii="Times New Roman" w:hAnsi="Times New Roman" w:cs="Times New Roman"/>
          <w:sz w:val="24"/>
          <w:szCs w:val="24"/>
          <w:highlight w:val="yellow"/>
        </w:rPr>
      </w:pPr>
      <w:r w:rsidRPr="00822412">
        <w:rPr>
          <w:rFonts w:ascii="Times New Roman" w:hAnsi="Times New Roman" w:cs="Times New Roman"/>
          <w:sz w:val="24"/>
          <w:szCs w:val="24"/>
          <w:highlight w:val="yellow"/>
        </w:rPr>
        <w:t xml:space="preserve">Unidade:04 </w:t>
      </w:r>
    </w:p>
    <w:p w14:paraId="73C72AEA" w14:textId="77777777" w:rsidR="00822412" w:rsidRPr="00822412" w:rsidRDefault="00822412" w:rsidP="00822412">
      <w:pPr>
        <w:spacing w:after="0" w:line="240" w:lineRule="auto"/>
        <w:ind w:left="0" w:right="55"/>
        <w:rPr>
          <w:rFonts w:ascii="Times New Roman" w:hAnsi="Times New Roman" w:cs="Times New Roman"/>
          <w:sz w:val="24"/>
          <w:szCs w:val="24"/>
          <w:highlight w:val="yellow"/>
        </w:rPr>
      </w:pPr>
      <w:proofErr w:type="spellStart"/>
      <w:r w:rsidRPr="00822412">
        <w:rPr>
          <w:rFonts w:ascii="Times New Roman" w:hAnsi="Times New Roman" w:cs="Times New Roman"/>
          <w:sz w:val="24"/>
          <w:szCs w:val="24"/>
          <w:highlight w:val="yellow"/>
        </w:rPr>
        <w:t>Cód.Red</w:t>
      </w:r>
      <w:proofErr w:type="spellEnd"/>
      <w:r w:rsidRPr="00822412">
        <w:rPr>
          <w:rFonts w:ascii="Times New Roman" w:hAnsi="Times New Roman" w:cs="Times New Roman"/>
          <w:sz w:val="24"/>
          <w:szCs w:val="24"/>
          <w:highlight w:val="yellow"/>
        </w:rPr>
        <w:t xml:space="preserve">. 72 </w:t>
      </w:r>
    </w:p>
    <w:p w14:paraId="3AC65203" w14:textId="77777777" w:rsidR="00822412" w:rsidRPr="00822412" w:rsidRDefault="00822412" w:rsidP="00822412">
      <w:pPr>
        <w:spacing w:after="0" w:line="240" w:lineRule="auto"/>
        <w:ind w:left="0" w:right="55"/>
        <w:rPr>
          <w:rFonts w:ascii="Times New Roman" w:hAnsi="Times New Roman" w:cs="Times New Roman"/>
          <w:sz w:val="24"/>
          <w:szCs w:val="24"/>
          <w:highlight w:val="yellow"/>
        </w:rPr>
      </w:pPr>
      <w:proofErr w:type="spellStart"/>
      <w:r w:rsidRPr="00822412">
        <w:rPr>
          <w:rFonts w:ascii="Times New Roman" w:hAnsi="Times New Roman" w:cs="Times New Roman"/>
          <w:sz w:val="24"/>
          <w:szCs w:val="24"/>
          <w:highlight w:val="yellow"/>
        </w:rPr>
        <w:t>Proj</w:t>
      </w:r>
      <w:proofErr w:type="spellEnd"/>
      <w:r w:rsidRPr="00822412">
        <w:rPr>
          <w:rFonts w:ascii="Times New Roman" w:hAnsi="Times New Roman" w:cs="Times New Roman"/>
          <w:sz w:val="24"/>
          <w:szCs w:val="24"/>
          <w:highlight w:val="yellow"/>
        </w:rPr>
        <w:t xml:space="preserve">/Atividade: 2.022 </w:t>
      </w:r>
    </w:p>
    <w:p w14:paraId="6545126E" w14:textId="77777777" w:rsidR="00822412" w:rsidRPr="00822412" w:rsidRDefault="00822412" w:rsidP="00822412">
      <w:pPr>
        <w:spacing w:after="0" w:line="240" w:lineRule="auto"/>
        <w:ind w:left="0" w:right="55"/>
        <w:rPr>
          <w:rFonts w:ascii="Times New Roman" w:hAnsi="Times New Roman" w:cs="Times New Roman"/>
          <w:sz w:val="24"/>
          <w:szCs w:val="24"/>
          <w:highlight w:val="yellow"/>
        </w:rPr>
      </w:pPr>
      <w:r w:rsidRPr="00822412">
        <w:rPr>
          <w:rFonts w:ascii="Times New Roman" w:hAnsi="Times New Roman" w:cs="Times New Roman"/>
          <w:sz w:val="24"/>
          <w:szCs w:val="24"/>
          <w:highlight w:val="yellow"/>
        </w:rPr>
        <w:t xml:space="preserve">Elemento: 3.3.90.39 </w:t>
      </w:r>
    </w:p>
    <w:p w14:paraId="25E101E5" w14:textId="77777777" w:rsidR="00822412" w:rsidRPr="00822412" w:rsidRDefault="00822412" w:rsidP="00822412">
      <w:pPr>
        <w:spacing w:after="0" w:line="240" w:lineRule="auto"/>
        <w:ind w:left="0" w:right="55"/>
        <w:rPr>
          <w:rFonts w:ascii="Times New Roman" w:hAnsi="Times New Roman" w:cs="Times New Roman"/>
          <w:sz w:val="24"/>
          <w:szCs w:val="24"/>
          <w:highlight w:val="yellow"/>
        </w:rPr>
      </w:pPr>
      <w:r w:rsidRPr="00822412">
        <w:rPr>
          <w:rFonts w:ascii="Times New Roman" w:hAnsi="Times New Roman" w:cs="Times New Roman"/>
          <w:sz w:val="24"/>
          <w:szCs w:val="24"/>
          <w:highlight w:val="yellow"/>
        </w:rPr>
        <w:t xml:space="preserve">Complemento do elemento: 000  </w:t>
      </w:r>
    </w:p>
    <w:p w14:paraId="4412724D" w14:textId="77777777" w:rsidR="00822412" w:rsidRPr="00822412" w:rsidRDefault="00822412" w:rsidP="00822412">
      <w:pPr>
        <w:spacing w:after="0" w:line="240" w:lineRule="auto"/>
        <w:ind w:left="0" w:firstLine="0"/>
        <w:jc w:val="left"/>
        <w:rPr>
          <w:rFonts w:ascii="Times New Roman" w:hAnsi="Times New Roman" w:cs="Times New Roman"/>
          <w:sz w:val="24"/>
          <w:szCs w:val="24"/>
          <w:highlight w:val="yellow"/>
        </w:rPr>
      </w:pPr>
      <w:r w:rsidRPr="00822412">
        <w:rPr>
          <w:rFonts w:ascii="Times New Roman" w:hAnsi="Times New Roman" w:cs="Times New Roman"/>
          <w:sz w:val="24"/>
          <w:szCs w:val="24"/>
          <w:highlight w:val="yellow"/>
        </w:rPr>
        <w:t xml:space="preserve"> </w:t>
      </w:r>
    </w:p>
    <w:p w14:paraId="12B7D216" w14:textId="77777777" w:rsidR="00822412" w:rsidRPr="00822412" w:rsidRDefault="00822412" w:rsidP="00822412">
      <w:pPr>
        <w:spacing w:after="0" w:line="240" w:lineRule="auto"/>
        <w:ind w:left="0" w:right="55"/>
        <w:rPr>
          <w:rFonts w:ascii="Times New Roman" w:hAnsi="Times New Roman" w:cs="Times New Roman"/>
          <w:sz w:val="24"/>
          <w:szCs w:val="24"/>
          <w:highlight w:val="yellow"/>
        </w:rPr>
      </w:pPr>
      <w:r w:rsidRPr="00822412">
        <w:rPr>
          <w:rFonts w:ascii="Times New Roman" w:hAnsi="Times New Roman" w:cs="Times New Roman"/>
          <w:sz w:val="24"/>
          <w:szCs w:val="24"/>
          <w:highlight w:val="yellow"/>
        </w:rPr>
        <w:t xml:space="preserve">Secretaria Municipal De Obras, Serviços Públicos E Desenvolvimento Urbano </w:t>
      </w:r>
    </w:p>
    <w:p w14:paraId="31034EDD" w14:textId="77777777" w:rsidR="00822412" w:rsidRPr="00822412" w:rsidRDefault="00822412" w:rsidP="00822412">
      <w:pPr>
        <w:spacing w:after="0" w:line="240" w:lineRule="auto"/>
        <w:ind w:left="0" w:right="55"/>
        <w:rPr>
          <w:rFonts w:ascii="Times New Roman" w:hAnsi="Times New Roman" w:cs="Times New Roman"/>
          <w:sz w:val="24"/>
          <w:szCs w:val="24"/>
          <w:highlight w:val="yellow"/>
        </w:rPr>
      </w:pPr>
      <w:r w:rsidRPr="00822412">
        <w:rPr>
          <w:rFonts w:ascii="Times New Roman" w:hAnsi="Times New Roman" w:cs="Times New Roman"/>
          <w:sz w:val="24"/>
          <w:szCs w:val="24"/>
          <w:highlight w:val="yellow"/>
        </w:rPr>
        <w:t xml:space="preserve">Unidade:05 </w:t>
      </w:r>
    </w:p>
    <w:p w14:paraId="66F548F4" w14:textId="77777777" w:rsidR="00822412" w:rsidRPr="00822412" w:rsidRDefault="00822412" w:rsidP="00822412">
      <w:pPr>
        <w:spacing w:after="0" w:line="240" w:lineRule="auto"/>
        <w:ind w:left="0" w:right="55"/>
        <w:rPr>
          <w:rFonts w:ascii="Times New Roman" w:hAnsi="Times New Roman" w:cs="Times New Roman"/>
          <w:sz w:val="24"/>
          <w:szCs w:val="24"/>
          <w:highlight w:val="yellow"/>
        </w:rPr>
      </w:pPr>
      <w:proofErr w:type="spellStart"/>
      <w:r w:rsidRPr="00822412">
        <w:rPr>
          <w:rFonts w:ascii="Times New Roman" w:hAnsi="Times New Roman" w:cs="Times New Roman"/>
          <w:sz w:val="24"/>
          <w:szCs w:val="24"/>
          <w:highlight w:val="yellow"/>
        </w:rPr>
        <w:t>Cód.Red</w:t>
      </w:r>
      <w:proofErr w:type="spellEnd"/>
      <w:r w:rsidRPr="00822412">
        <w:rPr>
          <w:rFonts w:ascii="Times New Roman" w:hAnsi="Times New Roman" w:cs="Times New Roman"/>
          <w:sz w:val="24"/>
          <w:szCs w:val="24"/>
          <w:highlight w:val="yellow"/>
        </w:rPr>
        <w:t xml:space="preserve">. 97 </w:t>
      </w:r>
    </w:p>
    <w:p w14:paraId="6AFC9C38" w14:textId="77777777" w:rsidR="00822412" w:rsidRPr="00822412" w:rsidRDefault="00822412" w:rsidP="00822412">
      <w:pPr>
        <w:spacing w:after="0" w:line="240" w:lineRule="auto"/>
        <w:ind w:left="0" w:right="55"/>
        <w:rPr>
          <w:rFonts w:ascii="Times New Roman" w:hAnsi="Times New Roman" w:cs="Times New Roman"/>
          <w:sz w:val="24"/>
          <w:szCs w:val="24"/>
          <w:highlight w:val="yellow"/>
        </w:rPr>
      </w:pPr>
      <w:proofErr w:type="spellStart"/>
      <w:r w:rsidRPr="00822412">
        <w:rPr>
          <w:rFonts w:ascii="Times New Roman" w:hAnsi="Times New Roman" w:cs="Times New Roman"/>
          <w:sz w:val="24"/>
          <w:szCs w:val="24"/>
          <w:highlight w:val="yellow"/>
        </w:rPr>
        <w:t>Proj</w:t>
      </w:r>
      <w:proofErr w:type="spellEnd"/>
      <w:r w:rsidRPr="00822412">
        <w:rPr>
          <w:rFonts w:ascii="Times New Roman" w:hAnsi="Times New Roman" w:cs="Times New Roman"/>
          <w:sz w:val="24"/>
          <w:szCs w:val="24"/>
          <w:highlight w:val="yellow"/>
        </w:rPr>
        <w:t xml:space="preserve">/Atividade: 2.006 </w:t>
      </w:r>
    </w:p>
    <w:p w14:paraId="7801F98A" w14:textId="77777777" w:rsidR="00822412" w:rsidRPr="00822412" w:rsidRDefault="00822412" w:rsidP="00822412">
      <w:pPr>
        <w:spacing w:after="0" w:line="240" w:lineRule="auto"/>
        <w:ind w:left="0" w:right="55"/>
        <w:rPr>
          <w:rFonts w:ascii="Times New Roman" w:hAnsi="Times New Roman" w:cs="Times New Roman"/>
          <w:sz w:val="24"/>
          <w:szCs w:val="24"/>
          <w:highlight w:val="yellow"/>
        </w:rPr>
      </w:pPr>
      <w:r w:rsidRPr="00822412">
        <w:rPr>
          <w:rFonts w:ascii="Times New Roman" w:hAnsi="Times New Roman" w:cs="Times New Roman"/>
          <w:sz w:val="24"/>
          <w:szCs w:val="24"/>
          <w:highlight w:val="yellow"/>
        </w:rPr>
        <w:t xml:space="preserve">Elemento: 3.3.90.39 </w:t>
      </w:r>
    </w:p>
    <w:p w14:paraId="7ECF243B"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highlight w:val="yellow"/>
        </w:rPr>
        <w:lastRenderedPageBreak/>
        <w:t>Complemento do elemento: 000</w:t>
      </w:r>
      <w:r w:rsidRPr="00822412">
        <w:rPr>
          <w:rFonts w:ascii="Times New Roman" w:hAnsi="Times New Roman" w:cs="Times New Roman"/>
          <w:sz w:val="24"/>
          <w:szCs w:val="24"/>
        </w:rPr>
        <w:t xml:space="preserve"> </w:t>
      </w:r>
    </w:p>
    <w:p w14:paraId="6BADEA6F"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0A07A009"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A dotação relativa aos exercícios financeiros subsequentes será indicada após aprovação da Lei Orçamentária respectiva e liberação dos créditos correspondentes, mediante </w:t>
      </w:r>
      <w:proofErr w:type="spellStart"/>
      <w:r w:rsidRPr="00822412">
        <w:rPr>
          <w:rFonts w:ascii="Times New Roman" w:hAnsi="Times New Roman" w:cs="Times New Roman"/>
          <w:sz w:val="24"/>
          <w:szCs w:val="24"/>
        </w:rPr>
        <w:t>apostilamento</w:t>
      </w:r>
      <w:proofErr w:type="spellEnd"/>
      <w:r w:rsidRPr="00822412">
        <w:rPr>
          <w:rFonts w:ascii="Times New Roman" w:hAnsi="Times New Roman" w:cs="Times New Roman"/>
          <w:sz w:val="24"/>
          <w:szCs w:val="24"/>
        </w:rPr>
        <w:t xml:space="preserve">. </w:t>
      </w:r>
    </w:p>
    <w:p w14:paraId="6193288C"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6587744D" w14:textId="77777777" w:rsidR="00822412" w:rsidRPr="00822412" w:rsidRDefault="00822412" w:rsidP="00822412">
      <w:pPr>
        <w:pStyle w:val="Ttulo1"/>
        <w:spacing w:after="0" w:line="240" w:lineRule="auto"/>
        <w:ind w:left="0"/>
        <w:rPr>
          <w:rFonts w:cs="Times New Roman"/>
          <w:szCs w:val="24"/>
        </w:rPr>
      </w:pPr>
      <w:r w:rsidRPr="00822412">
        <w:rPr>
          <w:rFonts w:cs="Times New Roman"/>
          <w:szCs w:val="24"/>
        </w:rPr>
        <w:t xml:space="preserve">13. PLANO DE CONTRATAÇÕES ANUAL  </w:t>
      </w:r>
    </w:p>
    <w:p w14:paraId="188587F7"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55BDC7FA"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13.1 O objeto da contratação está previsto no Plano de Contratações Anual de 2024, conforme consta das informações básicas, deste Termo de Referência.  </w:t>
      </w:r>
    </w:p>
    <w:p w14:paraId="6CAD92F7"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59EC0311" w14:textId="77777777" w:rsidR="00822412" w:rsidRPr="00822412" w:rsidRDefault="00822412" w:rsidP="00822412">
      <w:pPr>
        <w:pStyle w:val="Ttulo1"/>
        <w:spacing w:after="0" w:line="240" w:lineRule="auto"/>
        <w:ind w:left="0"/>
        <w:rPr>
          <w:rFonts w:cs="Times New Roman"/>
          <w:szCs w:val="24"/>
        </w:rPr>
      </w:pPr>
      <w:r w:rsidRPr="00822412">
        <w:rPr>
          <w:rFonts w:cs="Times New Roman"/>
          <w:szCs w:val="24"/>
        </w:rPr>
        <w:t xml:space="preserve">14. FORMALIZAÇÃO CONTRATUAL  </w:t>
      </w:r>
    </w:p>
    <w:p w14:paraId="4E3E8E66"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50E9B61F" w14:textId="77777777" w:rsidR="00822412" w:rsidRPr="00822412" w:rsidRDefault="00822412" w:rsidP="00822412">
      <w:pPr>
        <w:spacing w:after="0" w:line="240" w:lineRule="auto"/>
        <w:ind w:left="0" w:right="55"/>
        <w:rPr>
          <w:rFonts w:ascii="Times New Roman" w:hAnsi="Times New Roman" w:cs="Times New Roman"/>
          <w:sz w:val="24"/>
          <w:szCs w:val="24"/>
        </w:rPr>
      </w:pPr>
      <w:proofErr w:type="gramStart"/>
      <w:r w:rsidRPr="00822412">
        <w:rPr>
          <w:rFonts w:ascii="Times New Roman" w:hAnsi="Times New Roman" w:cs="Times New Roman"/>
          <w:sz w:val="24"/>
          <w:szCs w:val="24"/>
        </w:rPr>
        <w:t>14.1 Conforme</w:t>
      </w:r>
      <w:proofErr w:type="gramEnd"/>
      <w:r w:rsidRPr="00822412">
        <w:rPr>
          <w:rFonts w:ascii="Times New Roman" w:hAnsi="Times New Roman" w:cs="Times New Roman"/>
          <w:sz w:val="24"/>
          <w:szCs w:val="24"/>
        </w:rPr>
        <w:t xml:space="preserve"> disposto na Lei Federal 14.133/2021, a Administração convocará o licitante vencedor para assinar o termo de contrato ou para aceitar ou retirar o instrumento equivalente, no prazo máximo de até 5 (cinco) dias úteis e nas condições estabelecidas no edital de licitação, sob pena de decair o direito à contratação, sem prejuízo das sanções previstas nesta Lei.  </w:t>
      </w:r>
    </w:p>
    <w:p w14:paraId="30FC9FA6"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66857BB8"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14.1.1. O prazo de convocação poderá ser prorrogado 1 (uma) vez, por igual período, mediante solicitação da parte durante seu transcurso, devidamente justificada, e desde que o motivo apresentado seja aceito pela Administração.  </w:t>
      </w:r>
    </w:p>
    <w:p w14:paraId="29E82892"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4A694400" w14:textId="77777777" w:rsidR="00822412" w:rsidRPr="00822412" w:rsidRDefault="00822412" w:rsidP="00822412">
      <w:pPr>
        <w:spacing w:after="0" w:line="240" w:lineRule="auto"/>
        <w:ind w:left="0" w:right="55"/>
        <w:rPr>
          <w:rFonts w:ascii="Times New Roman" w:hAnsi="Times New Roman" w:cs="Times New Roman"/>
          <w:sz w:val="24"/>
          <w:szCs w:val="24"/>
        </w:rPr>
      </w:pPr>
      <w:proofErr w:type="gramStart"/>
      <w:r w:rsidRPr="00822412">
        <w:rPr>
          <w:rFonts w:ascii="Times New Roman" w:hAnsi="Times New Roman" w:cs="Times New Roman"/>
          <w:sz w:val="24"/>
          <w:szCs w:val="24"/>
        </w:rPr>
        <w:t>14.1.2 Será</w:t>
      </w:r>
      <w:proofErr w:type="gramEnd"/>
      <w:r w:rsidRPr="00822412">
        <w:rPr>
          <w:rFonts w:ascii="Times New Roman" w:hAnsi="Times New Roman" w:cs="Times New Roman"/>
          <w:sz w:val="24"/>
          <w:szCs w:val="24"/>
        </w:rPr>
        <w:t xml:space="preserve"> facultado à Administração, quando o convocado não assinar o termo de contrato ou não aceitar ou não retirar o instrumento equivalente no prazo e nas condições estabelecidas, convocar os licitantes remanescentes, na ordem de classificação, para a celebração do contrato; </w:t>
      </w:r>
    </w:p>
    <w:p w14:paraId="4362A178"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39D960E5"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14.1.3. Decorrido o prazo de validade da proposta indicado no edital sem convocação para a contratação, ficarão os licitantes liberados dos compromissos assumidos.  </w:t>
      </w:r>
    </w:p>
    <w:p w14:paraId="63670509"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02390DEE"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14.2. O instrumento de contrato poderá ser substituído por outro instrumento hábil, como </w:t>
      </w:r>
      <w:proofErr w:type="spellStart"/>
      <w:r w:rsidRPr="00822412">
        <w:rPr>
          <w:rFonts w:ascii="Times New Roman" w:hAnsi="Times New Roman" w:cs="Times New Roman"/>
          <w:sz w:val="24"/>
          <w:szCs w:val="24"/>
        </w:rPr>
        <w:t>cartacontrato</w:t>
      </w:r>
      <w:proofErr w:type="spellEnd"/>
      <w:r w:rsidRPr="00822412">
        <w:rPr>
          <w:rFonts w:ascii="Times New Roman" w:hAnsi="Times New Roman" w:cs="Times New Roman"/>
          <w:sz w:val="24"/>
          <w:szCs w:val="24"/>
        </w:rPr>
        <w:t xml:space="preserve">, nota de empenho de despesa, autorização de compra ou ordem de execução de serviço, se aquisição de pequeno valor e sem compromissos futuros, sendo que ficam mantidas as condições estabelecidas neste Termo de Referência, as quais vinculam as partes. </w:t>
      </w:r>
    </w:p>
    <w:p w14:paraId="61D806E6"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378DA28A" w14:textId="77777777" w:rsidR="00822412" w:rsidRPr="00822412" w:rsidRDefault="00822412" w:rsidP="00822412">
      <w:pPr>
        <w:numPr>
          <w:ilvl w:val="0"/>
          <w:numId w:val="35"/>
        </w:numPr>
        <w:spacing w:after="0" w:line="240" w:lineRule="auto"/>
        <w:ind w:left="0" w:right="55" w:hanging="360"/>
        <w:rPr>
          <w:rFonts w:ascii="Times New Roman" w:hAnsi="Times New Roman" w:cs="Times New Roman"/>
          <w:sz w:val="24"/>
          <w:szCs w:val="24"/>
        </w:rPr>
      </w:pPr>
      <w:r w:rsidRPr="00822412">
        <w:rPr>
          <w:rFonts w:ascii="Times New Roman" w:hAnsi="Times New Roman" w:cs="Times New Roman"/>
          <w:sz w:val="24"/>
          <w:szCs w:val="24"/>
        </w:rPr>
        <w:t xml:space="preserve">OBRIGAÇÕES DA CONTRATADA  </w:t>
      </w:r>
    </w:p>
    <w:p w14:paraId="4FA151B6"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7AC89B30" w14:textId="77777777" w:rsidR="00822412" w:rsidRPr="00822412" w:rsidRDefault="00822412" w:rsidP="00822412">
      <w:pPr>
        <w:numPr>
          <w:ilvl w:val="1"/>
          <w:numId w:val="35"/>
        </w:numPr>
        <w:spacing w:after="0" w:line="240" w:lineRule="auto"/>
        <w:ind w:left="0" w:right="55" w:hanging="10"/>
        <w:rPr>
          <w:rFonts w:ascii="Times New Roman" w:hAnsi="Times New Roman" w:cs="Times New Roman"/>
          <w:sz w:val="24"/>
          <w:szCs w:val="24"/>
        </w:rPr>
      </w:pPr>
      <w:r w:rsidRPr="00822412">
        <w:rPr>
          <w:rFonts w:ascii="Times New Roman" w:hAnsi="Times New Roman" w:cs="Times New Roman"/>
          <w:sz w:val="24"/>
          <w:szCs w:val="24"/>
        </w:rPr>
        <w:t xml:space="preserve">O CONTRATADO deve cumprir todas as obrigações constantes do Edital e assumindo como exclusivamente seus os riscos e as despesas decorrentes da boa e perfeita execução do objeto, observando as obrigações a seguir dispostas:  </w:t>
      </w:r>
    </w:p>
    <w:p w14:paraId="7CF68C1A" w14:textId="77777777" w:rsidR="00822412" w:rsidRPr="00822412" w:rsidRDefault="00822412" w:rsidP="00822412">
      <w:pPr>
        <w:numPr>
          <w:ilvl w:val="1"/>
          <w:numId w:val="35"/>
        </w:numPr>
        <w:spacing w:after="0" w:line="240" w:lineRule="auto"/>
        <w:ind w:left="0" w:right="55" w:hanging="10"/>
        <w:rPr>
          <w:rFonts w:ascii="Times New Roman" w:hAnsi="Times New Roman" w:cs="Times New Roman"/>
          <w:sz w:val="24"/>
          <w:szCs w:val="24"/>
        </w:rPr>
      </w:pPr>
      <w:r w:rsidRPr="00822412">
        <w:rPr>
          <w:rFonts w:ascii="Times New Roman" w:hAnsi="Times New Roman" w:cs="Times New Roman"/>
          <w:sz w:val="24"/>
          <w:szCs w:val="24"/>
        </w:rPr>
        <w:t xml:space="preserve">Responsabilizar-se pelos vícios e danos decorrentes do objeto, de acordo com o Código de Defesa do Consumidor. </w:t>
      </w:r>
    </w:p>
    <w:p w14:paraId="1969B177" w14:textId="77777777" w:rsidR="00822412" w:rsidRPr="00822412" w:rsidRDefault="00822412" w:rsidP="00822412">
      <w:pPr>
        <w:numPr>
          <w:ilvl w:val="1"/>
          <w:numId w:val="35"/>
        </w:numPr>
        <w:spacing w:after="0" w:line="240" w:lineRule="auto"/>
        <w:ind w:left="0" w:right="55" w:hanging="10"/>
        <w:rPr>
          <w:rFonts w:ascii="Times New Roman" w:hAnsi="Times New Roman" w:cs="Times New Roman"/>
          <w:sz w:val="24"/>
          <w:szCs w:val="24"/>
        </w:rPr>
      </w:pPr>
      <w:r w:rsidRPr="00822412">
        <w:rPr>
          <w:rFonts w:ascii="Times New Roman" w:hAnsi="Times New Roman" w:cs="Times New Roman"/>
          <w:sz w:val="24"/>
          <w:szCs w:val="24"/>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06C9EAFD" w14:textId="77777777" w:rsidR="00822412" w:rsidRPr="00822412" w:rsidRDefault="00822412" w:rsidP="00822412">
      <w:pPr>
        <w:numPr>
          <w:ilvl w:val="1"/>
          <w:numId w:val="35"/>
        </w:numPr>
        <w:spacing w:after="0" w:line="240" w:lineRule="auto"/>
        <w:ind w:left="0" w:right="55" w:hanging="10"/>
        <w:rPr>
          <w:rFonts w:ascii="Times New Roman" w:hAnsi="Times New Roman" w:cs="Times New Roman"/>
          <w:sz w:val="24"/>
          <w:szCs w:val="24"/>
        </w:rPr>
      </w:pPr>
      <w:r w:rsidRPr="00822412">
        <w:rPr>
          <w:rFonts w:ascii="Times New Roman" w:hAnsi="Times New Roman" w:cs="Times New Roman"/>
          <w:sz w:val="24"/>
          <w:szCs w:val="24"/>
        </w:rPr>
        <w:t xml:space="preserve">Apresentar ao setor responsável pela fiscalização do contrato, junto com a Nota Fiscal para fins de pagamento, os seguintes documentos atualizados:  15.4.1 prova de regularidade relativa à Seguridade Social;  </w:t>
      </w:r>
    </w:p>
    <w:p w14:paraId="0B48ADB3" w14:textId="77777777" w:rsidR="00822412" w:rsidRPr="00822412" w:rsidRDefault="00822412" w:rsidP="00822412">
      <w:pPr>
        <w:numPr>
          <w:ilvl w:val="2"/>
          <w:numId w:val="35"/>
        </w:numPr>
        <w:spacing w:after="0" w:line="240" w:lineRule="auto"/>
        <w:ind w:left="0" w:right="55" w:hanging="660"/>
        <w:rPr>
          <w:rFonts w:ascii="Times New Roman" w:hAnsi="Times New Roman" w:cs="Times New Roman"/>
          <w:sz w:val="24"/>
          <w:szCs w:val="24"/>
        </w:rPr>
      </w:pPr>
      <w:proofErr w:type="gramStart"/>
      <w:r w:rsidRPr="00822412">
        <w:rPr>
          <w:rFonts w:ascii="Times New Roman" w:hAnsi="Times New Roman" w:cs="Times New Roman"/>
          <w:sz w:val="24"/>
          <w:szCs w:val="24"/>
        </w:rPr>
        <w:t>certidão</w:t>
      </w:r>
      <w:proofErr w:type="gramEnd"/>
      <w:r w:rsidRPr="00822412">
        <w:rPr>
          <w:rFonts w:ascii="Times New Roman" w:hAnsi="Times New Roman" w:cs="Times New Roman"/>
          <w:sz w:val="24"/>
          <w:szCs w:val="24"/>
        </w:rPr>
        <w:t xml:space="preserve"> conjunta relativa aos tributos federais e à Dívida Ativa da União;  </w:t>
      </w:r>
    </w:p>
    <w:p w14:paraId="7E3C71EF" w14:textId="77777777" w:rsidR="00822412" w:rsidRPr="00822412" w:rsidRDefault="00822412" w:rsidP="00822412">
      <w:pPr>
        <w:numPr>
          <w:ilvl w:val="2"/>
          <w:numId w:val="35"/>
        </w:numPr>
        <w:spacing w:after="0" w:line="240" w:lineRule="auto"/>
        <w:ind w:left="0" w:right="55" w:hanging="660"/>
        <w:rPr>
          <w:rFonts w:ascii="Times New Roman" w:hAnsi="Times New Roman" w:cs="Times New Roman"/>
          <w:sz w:val="24"/>
          <w:szCs w:val="24"/>
        </w:rPr>
      </w:pPr>
      <w:proofErr w:type="gramStart"/>
      <w:r w:rsidRPr="00822412">
        <w:rPr>
          <w:rFonts w:ascii="Times New Roman" w:hAnsi="Times New Roman" w:cs="Times New Roman"/>
          <w:sz w:val="24"/>
          <w:szCs w:val="24"/>
        </w:rPr>
        <w:t>certidões</w:t>
      </w:r>
      <w:proofErr w:type="gramEnd"/>
      <w:r w:rsidRPr="00822412">
        <w:rPr>
          <w:rFonts w:ascii="Times New Roman" w:hAnsi="Times New Roman" w:cs="Times New Roman"/>
          <w:sz w:val="24"/>
          <w:szCs w:val="24"/>
        </w:rPr>
        <w:t xml:space="preserve"> que comprovem a regularidade perante a Fazenda Estadual E Municipal da sede do contratado;  </w:t>
      </w:r>
    </w:p>
    <w:p w14:paraId="6FEBC9B8" w14:textId="77777777" w:rsidR="00822412" w:rsidRPr="00822412" w:rsidRDefault="00822412" w:rsidP="00822412">
      <w:pPr>
        <w:numPr>
          <w:ilvl w:val="2"/>
          <w:numId w:val="35"/>
        </w:numPr>
        <w:spacing w:after="0" w:line="240" w:lineRule="auto"/>
        <w:ind w:left="0" w:right="55" w:hanging="660"/>
        <w:rPr>
          <w:rFonts w:ascii="Times New Roman" w:hAnsi="Times New Roman" w:cs="Times New Roman"/>
          <w:sz w:val="24"/>
          <w:szCs w:val="24"/>
        </w:rPr>
      </w:pPr>
      <w:r w:rsidRPr="00822412">
        <w:rPr>
          <w:rFonts w:ascii="Times New Roman" w:hAnsi="Times New Roman" w:cs="Times New Roman"/>
          <w:sz w:val="24"/>
          <w:szCs w:val="24"/>
        </w:rPr>
        <w:lastRenderedPageBreak/>
        <w:t xml:space="preserve">Certidão de Regularidade do FGTS – CRF; e  </w:t>
      </w:r>
    </w:p>
    <w:p w14:paraId="43A68743" w14:textId="77777777" w:rsidR="00822412" w:rsidRPr="00822412" w:rsidRDefault="00822412" w:rsidP="00822412">
      <w:pPr>
        <w:numPr>
          <w:ilvl w:val="2"/>
          <w:numId w:val="35"/>
        </w:numPr>
        <w:spacing w:after="0" w:line="240" w:lineRule="auto"/>
        <w:ind w:left="0" w:right="55" w:hanging="660"/>
        <w:rPr>
          <w:rFonts w:ascii="Times New Roman" w:hAnsi="Times New Roman" w:cs="Times New Roman"/>
          <w:sz w:val="24"/>
          <w:szCs w:val="24"/>
        </w:rPr>
      </w:pPr>
      <w:r w:rsidRPr="00822412">
        <w:rPr>
          <w:rFonts w:ascii="Times New Roman" w:hAnsi="Times New Roman" w:cs="Times New Roman"/>
          <w:sz w:val="24"/>
          <w:szCs w:val="24"/>
        </w:rPr>
        <w:t xml:space="preserve">Certidão Negativa de Débitos Trabalhistas – CNDT.  </w:t>
      </w:r>
    </w:p>
    <w:p w14:paraId="669FF313" w14:textId="77777777" w:rsidR="00822412" w:rsidRPr="00822412" w:rsidRDefault="00822412" w:rsidP="00822412">
      <w:pPr>
        <w:numPr>
          <w:ilvl w:val="1"/>
          <w:numId w:val="35"/>
        </w:numPr>
        <w:spacing w:after="0" w:line="240" w:lineRule="auto"/>
        <w:ind w:left="0" w:right="55" w:hanging="10"/>
        <w:rPr>
          <w:rFonts w:ascii="Times New Roman" w:hAnsi="Times New Roman" w:cs="Times New Roman"/>
          <w:sz w:val="24"/>
          <w:szCs w:val="24"/>
        </w:rPr>
      </w:pPr>
      <w:r w:rsidRPr="00822412">
        <w:rPr>
          <w:rFonts w:ascii="Times New Roman" w:hAnsi="Times New Roman" w:cs="Times New Roman"/>
          <w:sz w:val="24"/>
          <w:szCs w:val="24"/>
        </w:rPr>
        <w:t xml:space="preserve">Atender às determinações regulares emitidas pelo fiscal ou gestor do contrato ou autoridade superior e prestar todo esclarecimento ou informação por eles solicitados.  </w:t>
      </w:r>
    </w:p>
    <w:p w14:paraId="213D02A9" w14:textId="77777777" w:rsidR="00822412" w:rsidRPr="00822412" w:rsidRDefault="00822412" w:rsidP="00822412">
      <w:pPr>
        <w:numPr>
          <w:ilvl w:val="1"/>
          <w:numId w:val="35"/>
        </w:numPr>
        <w:spacing w:after="0" w:line="240" w:lineRule="auto"/>
        <w:ind w:left="0" w:right="55" w:hanging="10"/>
        <w:rPr>
          <w:rFonts w:ascii="Times New Roman" w:hAnsi="Times New Roman" w:cs="Times New Roman"/>
          <w:sz w:val="24"/>
          <w:szCs w:val="24"/>
        </w:rPr>
      </w:pPr>
      <w:r w:rsidRPr="00822412">
        <w:rPr>
          <w:rFonts w:ascii="Times New Roman" w:hAnsi="Times New Roman" w:cs="Times New Roman"/>
          <w:sz w:val="24"/>
          <w:szCs w:val="24"/>
        </w:rPr>
        <w:t xml:space="preserve">Comunicar ao Fiscal do contrato, no prazo de até 24 (vinte e quatro) horas, qualquer ocorrência anormal ou acidente que se verifique no local da execução do objeto contratual.  </w:t>
      </w:r>
    </w:p>
    <w:p w14:paraId="3C9BD04E" w14:textId="77777777" w:rsidR="00822412" w:rsidRPr="00822412" w:rsidRDefault="00822412" w:rsidP="00822412">
      <w:pPr>
        <w:numPr>
          <w:ilvl w:val="1"/>
          <w:numId w:val="35"/>
        </w:numPr>
        <w:spacing w:after="0" w:line="240" w:lineRule="auto"/>
        <w:ind w:left="0" w:right="55" w:hanging="10"/>
        <w:rPr>
          <w:rFonts w:ascii="Times New Roman" w:hAnsi="Times New Roman" w:cs="Times New Roman"/>
          <w:sz w:val="24"/>
          <w:szCs w:val="24"/>
        </w:rPr>
      </w:pPr>
      <w:r w:rsidRPr="00822412">
        <w:rPr>
          <w:rFonts w:ascii="Times New Roman" w:hAnsi="Times New Roman" w:cs="Times New Roman"/>
          <w:sz w:val="24"/>
          <w:szCs w:val="24"/>
        </w:rPr>
        <w:t xml:space="preserve">Paralisar, por determinação do CONTRATANTE, qualquer atividade que não esteja sendo executada de acordo com a boa técnica ou que ponha em risco a segurança de pessoas ou bens de terceiros.  </w:t>
      </w:r>
    </w:p>
    <w:p w14:paraId="4093220B" w14:textId="77777777" w:rsidR="00822412" w:rsidRPr="00822412" w:rsidRDefault="00822412" w:rsidP="00822412">
      <w:pPr>
        <w:numPr>
          <w:ilvl w:val="1"/>
          <w:numId w:val="35"/>
        </w:numPr>
        <w:spacing w:after="0" w:line="240" w:lineRule="auto"/>
        <w:ind w:left="0" w:right="55" w:hanging="10"/>
        <w:rPr>
          <w:rFonts w:ascii="Times New Roman" w:hAnsi="Times New Roman" w:cs="Times New Roman"/>
          <w:sz w:val="24"/>
          <w:szCs w:val="24"/>
        </w:rPr>
      </w:pPr>
      <w:r w:rsidRPr="00822412">
        <w:rPr>
          <w:rFonts w:ascii="Times New Roman" w:hAnsi="Times New Roman" w:cs="Times New Roman"/>
          <w:sz w:val="24"/>
          <w:szCs w:val="24"/>
        </w:rPr>
        <w:t xml:space="preserve">Reparar, corrigir, remover, reconstruir ou substituir, às suas expensas, no total ou em parte, no prazo fixado pelo fiscal do contrato, os bens nos quais se verificarem vícios, defeitos ou incorreções resultantes da execução ou dos materiais empregados.  </w:t>
      </w:r>
    </w:p>
    <w:p w14:paraId="678DD470" w14:textId="77777777" w:rsidR="00822412" w:rsidRPr="00822412" w:rsidRDefault="00822412" w:rsidP="00822412">
      <w:pPr>
        <w:numPr>
          <w:ilvl w:val="1"/>
          <w:numId w:val="35"/>
        </w:numPr>
        <w:spacing w:after="0" w:line="240" w:lineRule="auto"/>
        <w:ind w:left="0" w:right="55" w:hanging="10"/>
        <w:rPr>
          <w:rFonts w:ascii="Times New Roman" w:hAnsi="Times New Roman" w:cs="Times New Roman"/>
          <w:sz w:val="24"/>
          <w:szCs w:val="24"/>
        </w:rPr>
      </w:pPr>
      <w:r w:rsidRPr="00822412">
        <w:rPr>
          <w:rFonts w:ascii="Times New Roman" w:hAnsi="Times New Roman" w:cs="Times New Roman"/>
          <w:sz w:val="24"/>
          <w:szCs w:val="24"/>
        </w:rPr>
        <w:t xml:space="preserve">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471BC1BA" w14:textId="77777777" w:rsidR="00822412" w:rsidRPr="00822412" w:rsidRDefault="00822412" w:rsidP="00822412">
      <w:pPr>
        <w:numPr>
          <w:ilvl w:val="1"/>
          <w:numId w:val="35"/>
        </w:numPr>
        <w:spacing w:after="0" w:line="240" w:lineRule="auto"/>
        <w:ind w:left="0" w:right="55" w:hanging="10"/>
        <w:rPr>
          <w:rFonts w:ascii="Times New Roman" w:hAnsi="Times New Roman" w:cs="Times New Roman"/>
          <w:sz w:val="24"/>
          <w:szCs w:val="24"/>
        </w:rPr>
      </w:pPr>
      <w:r w:rsidRPr="00822412">
        <w:rPr>
          <w:rFonts w:ascii="Times New Roman" w:hAnsi="Times New Roman" w:cs="Times New Roman"/>
          <w:sz w:val="24"/>
          <w:szCs w:val="24"/>
        </w:rPr>
        <w:t xml:space="preserve">Cumprir, durante todo o período de execução do contrato, a reserva de cargos prevista em lei para pessoa com deficiência, para reabilitado da Previdência Social ou para aprendiz, bem como as reservas de cargos previstas na legislação.  </w:t>
      </w:r>
    </w:p>
    <w:p w14:paraId="0EE3CBC6" w14:textId="77777777" w:rsidR="00822412" w:rsidRPr="00822412" w:rsidRDefault="00822412" w:rsidP="00822412">
      <w:pPr>
        <w:numPr>
          <w:ilvl w:val="1"/>
          <w:numId w:val="35"/>
        </w:numPr>
        <w:spacing w:after="0" w:line="240" w:lineRule="auto"/>
        <w:ind w:left="0" w:right="55" w:hanging="10"/>
        <w:rPr>
          <w:rFonts w:ascii="Times New Roman" w:hAnsi="Times New Roman" w:cs="Times New Roman"/>
          <w:sz w:val="24"/>
          <w:szCs w:val="24"/>
        </w:rPr>
      </w:pPr>
      <w:r w:rsidRPr="00822412">
        <w:rPr>
          <w:rFonts w:ascii="Times New Roman" w:hAnsi="Times New Roman" w:cs="Times New Roman"/>
          <w:sz w:val="24"/>
          <w:szCs w:val="24"/>
        </w:rPr>
        <w:t xml:space="preserve">Sempre que solicitado, comprovar a reserva de cargos a que se refere a cláusula acima, no prazo fixado pelo fiscal do contrato, com a indicação dos empregados que preencheram as referidas vagas.  </w:t>
      </w:r>
    </w:p>
    <w:p w14:paraId="540D1E2E" w14:textId="77777777" w:rsidR="00822412" w:rsidRPr="00822412" w:rsidRDefault="00822412" w:rsidP="00822412">
      <w:pPr>
        <w:numPr>
          <w:ilvl w:val="1"/>
          <w:numId w:val="35"/>
        </w:numPr>
        <w:spacing w:after="0" w:line="240" w:lineRule="auto"/>
        <w:ind w:left="0" w:right="55" w:hanging="10"/>
        <w:rPr>
          <w:rFonts w:ascii="Times New Roman" w:hAnsi="Times New Roman" w:cs="Times New Roman"/>
          <w:sz w:val="24"/>
          <w:szCs w:val="24"/>
        </w:rPr>
      </w:pPr>
      <w:r w:rsidRPr="00822412">
        <w:rPr>
          <w:rFonts w:ascii="Times New Roman" w:hAnsi="Times New Roman" w:cs="Times New Roman"/>
          <w:sz w:val="24"/>
          <w:szCs w:val="24"/>
        </w:rPr>
        <w:t xml:space="preserve">Cumprir, além dos postulados legais vigentes de âmbito federal, estadual ou municipal, as normas de segurança do CONTRATANTE.  </w:t>
      </w:r>
    </w:p>
    <w:p w14:paraId="164BADD8" w14:textId="77777777" w:rsidR="00822412" w:rsidRPr="00822412" w:rsidRDefault="00822412" w:rsidP="00822412">
      <w:pPr>
        <w:numPr>
          <w:ilvl w:val="1"/>
          <w:numId w:val="35"/>
        </w:numPr>
        <w:spacing w:after="0" w:line="240" w:lineRule="auto"/>
        <w:ind w:left="0" w:right="55" w:hanging="10"/>
        <w:rPr>
          <w:rFonts w:ascii="Times New Roman" w:hAnsi="Times New Roman" w:cs="Times New Roman"/>
          <w:sz w:val="24"/>
          <w:szCs w:val="24"/>
        </w:rPr>
      </w:pPr>
      <w:r w:rsidRPr="00822412">
        <w:rPr>
          <w:rFonts w:ascii="Times New Roman" w:hAnsi="Times New Roman" w:cs="Times New Roman"/>
          <w:sz w:val="24"/>
          <w:szCs w:val="24"/>
        </w:rPr>
        <w:t xml:space="preserve">É obrigação do contratado de manter, durante toda a execução do contrato, em compatibilidade com as obrigações por ele assumidas, todas as condições exigidas para a qualificação.  </w:t>
      </w:r>
    </w:p>
    <w:p w14:paraId="7058F6DB" w14:textId="77777777" w:rsidR="00822412" w:rsidRPr="00822412" w:rsidRDefault="00822412" w:rsidP="00822412">
      <w:pPr>
        <w:numPr>
          <w:ilvl w:val="1"/>
          <w:numId w:val="35"/>
        </w:numPr>
        <w:spacing w:after="0" w:line="240" w:lineRule="auto"/>
        <w:ind w:left="0" w:right="55" w:hanging="10"/>
        <w:rPr>
          <w:rFonts w:ascii="Times New Roman" w:hAnsi="Times New Roman" w:cs="Times New Roman"/>
          <w:sz w:val="24"/>
          <w:szCs w:val="24"/>
        </w:rPr>
      </w:pPr>
      <w:r w:rsidRPr="00822412">
        <w:rPr>
          <w:rFonts w:ascii="Times New Roman" w:hAnsi="Times New Roman" w:cs="Times New Roman"/>
          <w:sz w:val="24"/>
          <w:szCs w:val="24"/>
        </w:rPr>
        <w:t xml:space="preserve">A Contratada deverá efetuar a entrega do objeto em perfeitas condições, conforme especificações, prazo e local constantes neste Termo de referência e sua proposta, bem como a Nota Fiscal deverá constar as indicações referentes a: marca, fabricante, modelo, validade do produto, procedência e outras obrigatórias pela legislação vigente;  </w:t>
      </w:r>
    </w:p>
    <w:p w14:paraId="20032306" w14:textId="77777777" w:rsidR="00822412" w:rsidRPr="00822412" w:rsidRDefault="00822412" w:rsidP="00822412">
      <w:pPr>
        <w:numPr>
          <w:ilvl w:val="1"/>
          <w:numId w:val="35"/>
        </w:numPr>
        <w:spacing w:after="0" w:line="240" w:lineRule="auto"/>
        <w:ind w:left="0" w:right="55" w:hanging="10"/>
        <w:rPr>
          <w:rFonts w:ascii="Times New Roman" w:hAnsi="Times New Roman" w:cs="Times New Roman"/>
          <w:sz w:val="24"/>
          <w:szCs w:val="24"/>
        </w:rPr>
      </w:pPr>
      <w:r w:rsidRPr="00822412">
        <w:rPr>
          <w:rFonts w:ascii="Times New Roman" w:hAnsi="Times New Roman" w:cs="Times New Roman"/>
          <w:sz w:val="24"/>
          <w:szCs w:val="24"/>
        </w:rPr>
        <w:t xml:space="preserve">Ter pleno conhecimento e aceitação, dos requisitos técnicos, do teor do Termo de Referência e seus anexos, documentos aplicáveis das normas e legislação pertinentes, não havendo nenhuma dúvida quanto ao objeto a ser entregue, bem como, concordar com todos os seus efeitos </w:t>
      </w:r>
      <w:proofErr w:type="gramStart"/>
      <w:r w:rsidRPr="00822412">
        <w:rPr>
          <w:rFonts w:ascii="Times New Roman" w:hAnsi="Times New Roman" w:cs="Times New Roman"/>
          <w:sz w:val="24"/>
          <w:szCs w:val="24"/>
        </w:rPr>
        <w:t>legais;  15.16</w:t>
      </w:r>
      <w:proofErr w:type="gramEnd"/>
      <w:r w:rsidRPr="00822412">
        <w:rPr>
          <w:rFonts w:ascii="Times New Roman" w:hAnsi="Times New Roman" w:cs="Times New Roman"/>
          <w:sz w:val="24"/>
          <w:szCs w:val="24"/>
        </w:rPr>
        <w:t xml:space="preserve"> Toda a mão de obra, necessária para a correta logística de transporte para o fornecimento do objeto e seus respectivos encargos sociais e trabalhistas ficarão sob a responsabilidade da empresa contratada;  </w:t>
      </w:r>
    </w:p>
    <w:p w14:paraId="33637393" w14:textId="77777777" w:rsidR="00822412" w:rsidRPr="00822412" w:rsidRDefault="00822412" w:rsidP="00822412">
      <w:pPr>
        <w:numPr>
          <w:ilvl w:val="1"/>
          <w:numId w:val="36"/>
        </w:numPr>
        <w:spacing w:after="0" w:line="240" w:lineRule="auto"/>
        <w:ind w:left="0" w:right="55" w:hanging="10"/>
        <w:rPr>
          <w:rFonts w:ascii="Times New Roman" w:hAnsi="Times New Roman" w:cs="Times New Roman"/>
          <w:sz w:val="24"/>
          <w:szCs w:val="24"/>
        </w:rPr>
      </w:pPr>
      <w:r w:rsidRPr="00822412">
        <w:rPr>
          <w:rFonts w:ascii="Times New Roman" w:hAnsi="Times New Roman" w:cs="Times New Roman"/>
          <w:sz w:val="24"/>
          <w:szCs w:val="24"/>
        </w:rPr>
        <w:t xml:space="preserve">Indicar preposto para representá-la durante a execução do Termo de Contrato, quando for o caso. </w:t>
      </w:r>
    </w:p>
    <w:p w14:paraId="09559271" w14:textId="77777777" w:rsidR="00822412" w:rsidRPr="00822412" w:rsidRDefault="00822412" w:rsidP="00822412">
      <w:pPr>
        <w:numPr>
          <w:ilvl w:val="1"/>
          <w:numId w:val="36"/>
        </w:numPr>
        <w:spacing w:after="0" w:line="240" w:lineRule="auto"/>
        <w:ind w:left="0" w:right="55" w:hanging="10"/>
        <w:rPr>
          <w:rFonts w:ascii="Times New Roman" w:hAnsi="Times New Roman" w:cs="Times New Roman"/>
          <w:sz w:val="24"/>
          <w:szCs w:val="24"/>
        </w:rPr>
      </w:pPr>
      <w:r w:rsidRPr="00822412">
        <w:rPr>
          <w:rFonts w:ascii="Times New Roman" w:hAnsi="Times New Roman" w:cs="Times New Roman"/>
          <w:sz w:val="24"/>
          <w:szCs w:val="24"/>
        </w:rPr>
        <w:t xml:space="preserve">Utilizar empregados habilitados e com conhecimento completo dos serviços a serem executados, em conformidade com as normas e determinações em vigor; </w:t>
      </w:r>
    </w:p>
    <w:p w14:paraId="32DFA9D5" w14:textId="77777777" w:rsidR="00822412" w:rsidRPr="00822412" w:rsidRDefault="00822412" w:rsidP="00822412">
      <w:pPr>
        <w:numPr>
          <w:ilvl w:val="1"/>
          <w:numId w:val="36"/>
        </w:numPr>
        <w:spacing w:after="0" w:line="240" w:lineRule="auto"/>
        <w:ind w:left="0" w:right="55" w:hanging="10"/>
        <w:rPr>
          <w:rFonts w:ascii="Times New Roman" w:hAnsi="Times New Roman" w:cs="Times New Roman"/>
          <w:sz w:val="24"/>
          <w:szCs w:val="24"/>
        </w:rPr>
      </w:pPr>
      <w:r w:rsidRPr="00822412">
        <w:rPr>
          <w:rFonts w:ascii="Times New Roman" w:hAnsi="Times New Roman" w:cs="Times New Roman"/>
          <w:sz w:val="24"/>
          <w:szCs w:val="24"/>
        </w:rPr>
        <w:t xml:space="preserve">Apresentar os empregados devidamente uniformizados e identificados por meio de crachá, além de provê-los com os Equipamentos de Proteção Individual - EPI, </w:t>
      </w:r>
      <w:r w:rsidRPr="00822412">
        <w:rPr>
          <w:rFonts w:ascii="Times New Roman" w:hAnsi="Times New Roman" w:cs="Times New Roman"/>
          <w:sz w:val="24"/>
          <w:szCs w:val="24"/>
          <w:u w:val="single" w:color="000000"/>
        </w:rPr>
        <w:t>quando for o caso</w:t>
      </w:r>
      <w:r w:rsidRPr="00822412">
        <w:rPr>
          <w:rFonts w:ascii="Times New Roman" w:hAnsi="Times New Roman" w:cs="Times New Roman"/>
          <w:sz w:val="24"/>
          <w:szCs w:val="24"/>
        </w:rPr>
        <w:t xml:space="preserve">; </w:t>
      </w:r>
    </w:p>
    <w:p w14:paraId="49830D5F"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15.20 Comunicar à Contratante, no prazo máximo de 24 (vinte e quatro) horas que antecede a data da entrega, os motivos que impossibilitem o cumprimento do prazo previsto, com a devida comprovação. </w:t>
      </w:r>
    </w:p>
    <w:p w14:paraId="43A4C9CE" w14:textId="77777777" w:rsidR="00822412" w:rsidRPr="00822412" w:rsidRDefault="00822412" w:rsidP="00822412">
      <w:pPr>
        <w:spacing w:after="0" w:line="240" w:lineRule="auto"/>
        <w:ind w:left="0" w:right="55" w:hanging="540"/>
        <w:rPr>
          <w:rFonts w:ascii="Times New Roman" w:hAnsi="Times New Roman" w:cs="Times New Roman"/>
          <w:sz w:val="24"/>
          <w:szCs w:val="24"/>
        </w:rPr>
      </w:pPr>
      <w:r w:rsidRPr="00822412">
        <w:rPr>
          <w:rFonts w:ascii="Times New Roman" w:hAnsi="Times New Roman" w:cs="Times New Roman"/>
          <w:sz w:val="24"/>
          <w:szCs w:val="24"/>
        </w:rPr>
        <w:t xml:space="preserve">15.21Atender as solicitações da Contratante quanto à substituição dos empregados alocados, no prazo fixado pelo fiscal do contrato, nos casos em que ficar constatado descumprimento das obrigações relativas à execução do serviço, conforme descrito neste Termo de Referência; </w:t>
      </w:r>
    </w:p>
    <w:p w14:paraId="23DECAF0" w14:textId="77777777" w:rsidR="00822412" w:rsidRPr="00822412" w:rsidRDefault="00822412" w:rsidP="00822412">
      <w:pPr>
        <w:numPr>
          <w:ilvl w:val="1"/>
          <w:numId w:val="37"/>
        </w:numPr>
        <w:spacing w:after="0" w:line="240" w:lineRule="auto"/>
        <w:ind w:left="0" w:right="55" w:hanging="600"/>
        <w:rPr>
          <w:rFonts w:ascii="Times New Roman" w:hAnsi="Times New Roman" w:cs="Times New Roman"/>
          <w:sz w:val="24"/>
          <w:szCs w:val="24"/>
        </w:rPr>
      </w:pPr>
      <w:r w:rsidRPr="00822412">
        <w:rPr>
          <w:rFonts w:ascii="Times New Roman" w:hAnsi="Times New Roman" w:cs="Times New Roman"/>
          <w:sz w:val="24"/>
          <w:szCs w:val="24"/>
        </w:rPr>
        <w:t xml:space="preserve">Instruir seus empregados quanto à necessidade de acatar as normas internas da Administração; </w:t>
      </w:r>
    </w:p>
    <w:p w14:paraId="351C30A1" w14:textId="77777777" w:rsidR="00822412" w:rsidRPr="00822412" w:rsidRDefault="00822412" w:rsidP="00822412">
      <w:pPr>
        <w:numPr>
          <w:ilvl w:val="1"/>
          <w:numId w:val="37"/>
        </w:numPr>
        <w:spacing w:after="0" w:line="240" w:lineRule="auto"/>
        <w:ind w:left="0" w:right="55" w:hanging="600"/>
        <w:rPr>
          <w:rFonts w:ascii="Times New Roman" w:hAnsi="Times New Roman" w:cs="Times New Roman"/>
          <w:sz w:val="24"/>
          <w:szCs w:val="24"/>
        </w:rPr>
      </w:pPr>
      <w:r w:rsidRPr="00822412">
        <w:rPr>
          <w:rFonts w:ascii="Times New Roman" w:hAnsi="Times New Roman" w:cs="Times New Roman"/>
          <w:sz w:val="24"/>
          <w:szCs w:val="24"/>
        </w:rPr>
        <w:lastRenderedPageBreak/>
        <w:t xml:space="preserve">Instruir seus empregados a respeito das atividades a serem desempenhadas, alertando-os a não executar atividades não abrangidas pelo contrato, devendo a Contratada relatar à Contratante toda e qualquer ocorrência neste sentido, a fim de evitar desvio de função; </w:t>
      </w:r>
    </w:p>
    <w:p w14:paraId="1582695B" w14:textId="77777777" w:rsidR="00822412" w:rsidRPr="00822412" w:rsidRDefault="00822412" w:rsidP="00822412">
      <w:pPr>
        <w:numPr>
          <w:ilvl w:val="1"/>
          <w:numId w:val="38"/>
        </w:numPr>
        <w:spacing w:after="0" w:line="240" w:lineRule="auto"/>
        <w:ind w:left="0" w:right="55" w:hanging="10"/>
        <w:rPr>
          <w:rFonts w:ascii="Times New Roman" w:hAnsi="Times New Roman" w:cs="Times New Roman"/>
          <w:sz w:val="24"/>
          <w:szCs w:val="24"/>
        </w:rPr>
      </w:pPr>
      <w:r w:rsidRPr="00822412">
        <w:rPr>
          <w:rFonts w:ascii="Times New Roman" w:hAnsi="Times New Roman" w:cs="Times New Roman"/>
          <w:sz w:val="24"/>
          <w:szCs w:val="24"/>
        </w:rPr>
        <w:t xml:space="preserve">Guardar sigilo sobre todas as informações obtidas em decorrência do cumprimento do contrato; </w:t>
      </w:r>
    </w:p>
    <w:p w14:paraId="47108BDE" w14:textId="77777777" w:rsidR="00822412" w:rsidRPr="00822412" w:rsidRDefault="00822412" w:rsidP="00822412">
      <w:pPr>
        <w:numPr>
          <w:ilvl w:val="1"/>
          <w:numId w:val="38"/>
        </w:numPr>
        <w:spacing w:after="0" w:line="240" w:lineRule="auto"/>
        <w:ind w:left="0" w:right="55" w:hanging="10"/>
        <w:rPr>
          <w:rFonts w:ascii="Times New Roman" w:hAnsi="Times New Roman" w:cs="Times New Roman"/>
          <w:sz w:val="24"/>
          <w:szCs w:val="24"/>
        </w:rPr>
      </w:pPr>
      <w:r w:rsidRPr="00822412">
        <w:rPr>
          <w:rFonts w:ascii="Times New Roman" w:hAnsi="Times New Roman" w:cs="Times New Roman"/>
          <w:sz w:val="24"/>
          <w:szCs w:val="24"/>
        </w:rPr>
        <w:t xml:space="preserve">A empresa contratada deverá dar garantia dos produtos, conforme o Código de Defesa do Consumidor (CDC), para os itens descritos, a partir da data de entrega, sendo para os materiais de construção que forem entregues com vícios aparentes ou evidenciem defeitos, assim como as ferramentas, onde o fornecedor deverá sanar/reparar o defeito no prazo determinado pelo CDC.  </w:t>
      </w:r>
    </w:p>
    <w:p w14:paraId="60D2AC3F" w14:textId="77777777" w:rsidR="00822412" w:rsidRPr="00822412" w:rsidRDefault="00822412" w:rsidP="00822412">
      <w:pPr>
        <w:numPr>
          <w:ilvl w:val="1"/>
          <w:numId w:val="38"/>
        </w:numPr>
        <w:spacing w:after="0" w:line="240" w:lineRule="auto"/>
        <w:ind w:left="0" w:right="55" w:hanging="10"/>
        <w:rPr>
          <w:rFonts w:ascii="Times New Roman" w:hAnsi="Times New Roman" w:cs="Times New Roman"/>
          <w:sz w:val="24"/>
          <w:szCs w:val="24"/>
        </w:rPr>
      </w:pPr>
      <w:r w:rsidRPr="00822412">
        <w:rPr>
          <w:rFonts w:ascii="Times New Roman" w:hAnsi="Times New Roman" w:cs="Times New Roman"/>
          <w:sz w:val="24"/>
          <w:szCs w:val="24"/>
        </w:rPr>
        <w:t xml:space="preserve">A empresa quando solicitada deverá realizar a coleta dos pneus para a realização dos serviços em no máximo 5 (cinco) dias corridos, devendo retornar a entrega com os pneus já recapados, consertados e vulcanizados em no máximo 10 (dez) dias corridos, justifica-se o prazo devido à necessidade dos pneus para a sua utilização em ônibus escolares e em caminhões caçamba que são muito utilizados diariamente nas finalidades de transporte de pedras para os estradas rurais, </w:t>
      </w:r>
      <w:proofErr w:type="spellStart"/>
      <w:r w:rsidRPr="00822412">
        <w:rPr>
          <w:rFonts w:ascii="Times New Roman" w:hAnsi="Times New Roman" w:cs="Times New Roman"/>
          <w:sz w:val="24"/>
          <w:szCs w:val="24"/>
        </w:rPr>
        <w:t>salientase</w:t>
      </w:r>
      <w:proofErr w:type="spellEnd"/>
      <w:r w:rsidRPr="00822412">
        <w:rPr>
          <w:rFonts w:ascii="Times New Roman" w:hAnsi="Times New Roman" w:cs="Times New Roman"/>
          <w:sz w:val="24"/>
          <w:szCs w:val="24"/>
        </w:rPr>
        <w:t xml:space="preserve"> também que a época de inverno com chuvas necessita-se dos caminhões serem utilizados todos os dias no transporte de pedras em estradas rurais onde passam linhas de ônibus escolares, necessitando a urgência  da prestação do serviço para que não haja a interrupção dos serviços públicos prestados à população de Porto Vitória. </w:t>
      </w:r>
    </w:p>
    <w:p w14:paraId="0D26DC9C" w14:textId="77777777" w:rsidR="00822412" w:rsidRPr="00822412" w:rsidRDefault="00822412" w:rsidP="00822412">
      <w:pPr>
        <w:numPr>
          <w:ilvl w:val="1"/>
          <w:numId w:val="38"/>
        </w:numPr>
        <w:spacing w:after="0" w:line="240" w:lineRule="auto"/>
        <w:ind w:left="0" w:right="55" w:hanging="10"/>
        <w:rPr>
          <w:rFonts w:ascii="Times New Roman" w:hAnsi="Times New Roman" w:cs="Times New Roman"/>
          <w:sz w:val="24"/>
          <w:szCs w:val="24"/>
        </w:rPr>
      </w:pPr>
      <w:r w:rsidRPr="00822412">
        <w:rPr>
          <w:rFonts w:ascii="Times New Roman" w:hAnsi="Times New Roman" w:cs="Times New Roman"/>
          <w:sz w:val="24"/>
          <w:szCs w:val="24"/>
        </w:rPr>
        <w:t xml:space="preserve">Antes de iniciar o processo de recapagem, conserto na recapagem e vulcanização, a empresa deverá realizar uma inspeção completa do pneu usado para determinar se ele é adequado para recapagem. Isso inclui verificar a profundidade dos sulcos, condição da carcaça, presença de danos estruturais, entre outros aspectos, pois será realizado o pagamento apenas pelos serviços prestados, pneus que não forem considerados aptos para a prestação dos serviços devem ser devolvidos as secretarias solicitantes, assim como, no caso de não ser realizado algum dos serviços será pago apenas o serviço o qual foi realmente realizado na manutenção do pneu. </w:t>
      </w:r>
    </w:p>
    <w:p w14:paraId="26E9F97B" w14:textId="77777777" w:rsidR="00822412" w:rsidRPr="00822412" w:rsidRDefault="00822412" w:rsidP="00822412">
      <w:pPr>
        <w:numPr>
          <w:ilvl w:val="1"/>
          <w:numId w:val="38"/>
        </w:numPr>
        <w:spacing w:after="0" w:line="240" w:lineRule="auto"/>
        <w:ind w:left="0" w:right="55" w:hanging="10"/>
        <w:rPr>
          <w:rFonts w:ascii="Times New Roman" w:hAnsi="Times New Roman" w:cs="Times New Roman"/>
          <w:sz w:val="24"/>
          <w:szCs w:val="24"/>
        </w:rPr>
      </w:pPr>
      <w:r w:rsidRPr="00822412">
        <w:rPr>
          <w:rFonts w:ascii="Times New Roman" w:hAnsi="Times New Roman" w:cs="Times New Roman"/>
          <w:sz w:val="24"/>
          <w:szCs w:val="24"/>
        </w:rPr>
        <w:t xml:space="preserve">A carcaça do pneu precisa passar por um processo meticuloso de limpeza e preparação. Isso envolve remover qualquer resíduo do pneu antigo, preparar a superfície para a aplicação de novos materiais e garantir que não haja impurezas que possam comprometer a adesão dos novos componentes. </w:t>
      </w:r>
    </w:p>
    <w:p w14:paraId="7914AEFC" w14:textId="77777777" w:rsidR="00822412" w:rsidRPr="00822412" w:rsidRDefault="00822412" w:rsidP="00822412">
      <w:pPr>
        <w:numPr>
          <w:ilvl w:val="1"/>
          <w:numId w:val="38"/>
        </w:numPr>
        <w:spacing w:after="0" w:line="240" w:lineRule="auto"/>
        <w:ind w:left="0" w:right="55" w:hanging="10"/>
        <w:rPr>
          <w:rFonts w:ascii="Times New Roman" w:hAnsi="Times New Roman" w:cs="Times New Roman"/>
          <w:sz w:val="24"/>
          <w:szCs w:val="24"/>
        </w:rPr>
      </w:pPr>
      <w:r w:rsidRPr="00822412">
        <w:rPr>
          <w:rFonts w:ascii="Times New Roman" w:hAnsi="Times New Roman" w:cs="Times New Roman"/>
          <w:sz w:val="24"/>
          <w:szCs w:val="24"/>
        </w:rPr>
        <w:t xml:space="preserve">Utilizar materiais de alta qualidade e seguir técnicas adequadas durante o processo de recapagem é fundamental, desta forma é somente aceita borracha virgem nas recapagens dos pneus. Isso inclui escolher os compostos de borracha adequados para a banda de rodagem e a carcaça, aplicar os materiais de forma precisa e garantir que a vulcanização (processo de cura) seja feita corretamente para obter uma adesão perfeita e duradoura. </w:t>
      </w:r>
    </w:p>
    <w:p w14:paraId="2989E871" w14:textId="77777777" w:rsidR="00822412" w:rsidRPr="00822412" w:rsidRDefault="00822412" w:rsidP="00822412">
      <w:pPr>
        <w:numPr>
          <w:ilvl w:val="1"/>
          <w:numId w:val="38"/>
        </w:numPr>
        <w:spacing w:after="0" w:line="240" w:lineRule="auto"/>
        <w:ind w:left="0" w:right="55" w:hanging="10"/>
        <w:rPr>
          <w:rFonts w:ascii="Times New Roman" w:hAnsi="Times New Roman" w:cs="Times New Roman"/>
          <w:sz w:val="24"/>
          <w:szCs w:val="24"/>
        </w:rPr>
      </w:pPr>
      <w:r w:rsidRPr="00822412">
        <w:rPr>
          <w:rFonts w:ascii="Times New Roman" w:hAnsi="Times New Roman" w:cs="Times New Roman"/>
          <w:sz w:val="24"/>
          <w:szCs w:val="24"/>
        </w:rPr>
        <w:t xml:space="preserve">Pneus recapados com borracha reciclada não serão aceitos devido a utilização dos pneus em serviços que requerem material de boa qualidade, onde a segurança é primordial para que sejam executados de forma correta, que não haja riscos à saúde dos usuários do transporte e dos motoristas.  Em todas as etapas do processo, é essencial ter sistemas de controle de qualidade robustos. Isso pode incluir testes de resistência, inspeções visuais, medições precisas e outros métodos para garantir que os pneus recapados atendam aos padrões estabelecidos de segurança e desempenho. Após a recapagem, é importante realizar verificações adicionais para garantir que o pneu recapado esteja funcionando conforme o esperado. </w:t>
      </w:r>
    </w:p>
    <w:p w14:paraId="2AA70A4C" w14:textId="77777777" w:rsidR="00822412" w:rsidRPr="00822412" w:rsidRDefault="00822412" w:rsidP="00822412">
      <w:pPr>
        <w:numPr>
          <w:ilvl w:val="1"/>
          <w:numId w:val="38"/>
        </w:numPr>
        <w:spacing w:after="0" w:line="240" w:lineRule="auto"/>
        <w:ind w:left="0" w:right="55" w:hanging="10"/>
        <w:rPr>
          <w:rFonts w:ascii="Times New Roman" w:hAnsi="Times New Roman" w:cs="Times New Roman"/>
          <w:sz w:val="24"/>
          <w:szCs w:val="24"/>
        </w:rPr>
      </w:pPr>
      <w:r w:rsidRPr="00822412">
        <w:rPr>
          <w:rFonts w:ascii="Times New Roman" w:hAnsi="Times New Roman" w:cs="Times New Roman"/>
          <w:sz w:val="24"/>
          <w:szCs w:val="24"/>
        </w:rPr>
        <w:t xml:space="preserve">A empresa deverá ter comprovação de sua borracha com registro no INMETRO, visando a qualidade do material, o documento estando valido. </w:t>
      </w:r>
    </w:p>
    <w:p w14:paraId="6542D7E1" w14:textId="77777777" w:rsidR="00822412" w:rsidRPr="00822412" w:rsidRDefault="00822412" w:rsidP="00822412">
      <w:pPr>
        <w:numPr>
          <w:ilvl w:val="1"/>
          <w:numId w:val="38"/>
        </w:numPr>
        <w:spacing w:after="0" w:line="240" w:lineRule="auto"/>
        <w:ind w:left="0" w:right="55" w:hanging="10"/>
        <w:rPr>
          <w:rFonts w:ascii="Times New Roman" w:hAnsi="Times New Roman" w:cs="Times New Roman"/>
          <w:sz w:val="24"/>
          <w:szCs w:val="24"/>
        </w:rPr>
      </w:pPr>
      <w:r w:rsidRPr="00822412">
        <w:rPr>
          <w:rFonts w:ascii="Times New Roman" w:hAnsi="Times New Roman" w:cs="Times New Roman"/>
          <w:sz w:val="24"/>
          <w:szCs w:val="24"/>
        </w:rPr>
        <w:t xml:space="preserve">A empresa deverá ter comprovante de regularidade ambiental expedida pelo órgão ambiental pelo órgão ambiental da sede do licitante e pelo órgão ambiental federal, o documento estando valido. </w:t>
      </w:r>
    </w:p>
    <w:p w14:paraId="5060BD83" w14:textId="77777777" w:rsidR="00822412" w:rsidRPr="00822412" w:rsidRDefault="00822412" w:rsidP="00822412">
      <w:pPr>
        <w:numPr>
          <w:ilvl w:val="1"/>
          <w:numId w:val="38"/>
        </w:numPr>
        <w:spacing w:after="0" w:line="240" w:lineRule="auto"/>
        <w:ind w:left="0" w:right="55" w:hanging="10"/>
        <w:rPr>
          <w:rFonts w:ascii="Times New Roman" w:hAnsi="Times New Roman" w:cs="Times New Roman"/>
          <w:sz w:val="24"/>
          <w:szCs w:val="24"/>
        </w:rPr>
      </w:pPr>
      <w:r w:rsidRPr="00822412">
        <w:rPr>
          <w:rFonts w:ascii="Times New Roman" w:hAnsi="Times New Roman" w:cs="Times New Roman"/>
          <w:sz w:val="24"/>
          <w:szCs w:val="24"/>
        </w:rPr>
        <w:t xml:space="preserve">Apresentar certificação de coleta e destinação final de resíduos industriais em conformidade com a atividade exercida, o documento estando valido. </w:t>
      </w:r>
    </w:p>
    <w:p w14:paraId="2A531E36"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51BACC5E" w14:textId="77777777" w:rsidR="00822412" w:rsidRPr="00822412" w:rsidRDefault="00822412" w:rsidP="00822412">
      <w:pPr>
        <w:pStyle w:val="Ttulo1"/>
        <w:spacing w:after="0" w:line="240" w:lineRule="auto"/>
        <w:ind w:left="0"/>
        <w:rPr>
          <w:rFonts w:cs="Times New Roman"/>
          <w:szCs w:val="24"/>
        </w:rPr>
      </w:pPr>
      <w:r w:rsidRPr="00822412">
        <w:rPr>
          <w:rFonts w:cs="Times New Roman"/>
          <w:szCs w:val="24"/>
        </w:rPr>
        <w:lastRenderedPageBreak/>
        <w:t xml:space="preserve">16. DAS OBRIGAÇÕES DA CONTRATANTE  </w:t>
      </w:r>
    </w:p>
    <w:p w14:paraId="063F0852"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16.1 São obrigações do CONTRATANTE:  </w:t>
      </w:r>
    </w:p>
    <w:p w14:paraId="3B2EE0EB"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16.1.1. Solicitar a entrega do objeto à CONTRATADA através da emissão de Empenho/Ordem de Compra ou outro instrumento hábil.  </w:t>
      </w:r>
    </w:p>
    <w:p w14:paraId="10777AE1"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16.1.2 Notificar a CONTRATADA de qualquer irregularidade decorrente da execução do objeto contratual. </w:t>
      </w:r>
    </w:p>
    <w:p w14:paraId="52B1C59B"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16.1.3. Efetuar o pagamento à Contratada no valor correspondente ao fornecimento do objeto, no prazo e forma estabelecidos no Edital e seus anexos. </w:t>
      </w:r>
    </w:p>
    <w:p w14:paraId="08F6AA2C"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16.1.4. Exigir o cumprimento de todas as obrigações assumidas pelo CONTRATADO, de acordo com o contrato e seus anexos.  </w:t>
      </w:r>
    </w:p>
    <w:p w14:paraId="79EB0BCF"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16.1.5. Comunicar a empresa para emissão de Nota Fiscal no que concerne à parcela incontroversa da execução do objeto, para efeito de liquidação e pagamento, quando houver controvérsia sobre a execução do objeto, quanto à dimensão, qualidade e quantidade, conforme o art. 143 da Lei nº </w:t>
      </w:r>
    </w:p>
    <w:p w14:paraId="4930FC62"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14.133/2021.  </w:t>
      </w:r>
    </w:p>
    <w:p w14:paraId="774F22ED"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16.1.6 Aplicar ao CONTRATADO as sanções previstas na lei e no contrato.  </w:t>
      </w:r>
    </w:p>
    <w:p w14:paraId="31FBCA72"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16.1.7. Explicitamente emitir decisão sobre todas as solicitações e reclamações relacionadas à execução do contrato, ressalvados os requerimentos manifestamente impertinentes, meramente protelatórios ou de nenhum interesse para a boa execução do ajuste.  </w:t>
      </w:r>
    </w:p>
    <w:p w14:paraId="23924411"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16.1.7.1 A Administração terá o prazo de 30 (trinta) dias, a contar da data do protocolo do requerimento para decidir, admitida a prorrogação motivada, por igual período.  </w:t>
      </w:r>
    </w:p>
    <w:p w14:paraId="3D4A130C"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16.1.8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5DC98927"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16.1.9. Receber o objeto no prazo e condições estabelecidas no Termo de Contrato.  </w:t>
      </w:r>
    </w:p>
    <w:p w14:paraId="179F7630"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16.1.10. Verificar minuciosamente, no prazo fixado, a conformidade dos bens recebidos provisoriamente com as especificações constantes do Termo de Contrato e da proposta, para fins de aceitação e recebimento definitivo. </w:t>
      </w:r>
    </w:p>
    <w:p w14:paraId="5B85BAD2"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16.1.11 Comunicar à Contratada, por escrito, sobre imperfeições, falhas ou irregularidades verificadas no objeto fornecido, para que seja substituído, reparado ou corrigido, fixando prazo para a resposta da empresa e a sua ação corretiva.  </w:t>
      </w:r>
    </w:p>
    <w:p w14:paraId="345CEAA6"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16.1.12. Acompanhar e fiscalizar a perfeita execução do Termo de Contrato, através da fiscalização e gestão, cabendo a este, registrar todas as ocorrências relacionadas com a execução dos serviços, determinando o que for necessário à regularização das faltas ou impropriedades observadas.  </w:t>
      </w:r>
    </w:p>
    <w:p w14:paraId="6BA2AC68"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16.1.13. Observar para que, durante a vigência do presente Termo de Contrato, sejam mantidas todas as condições de habilitação e qualificação exigida para a contratação, assim como a sua compatibilidade com as obrigações assumidas.  </w:t>
      </w:r>
    </w:p>
    <w:p w14:paraId="5ABD0445"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2059B9E3" w14:textId="77777777" w:rsidR="00822412" w:rsidRPr="00822412" w:rsidRDefault="00822412" w:rsidP="00822412">
      <w:pPr>
        <w:pStyle w:val="Ttulo1"/>
        <w:spacing w:after="0" w:line="240" w:lineRule="auto"/>
        <w:ind w:left="0"/>
        <w:rPr>
          <w:rFonts w:cs="Times New Roman"/>
          <w:szCs w:val="24"/>
        </w:rPr>
      </w:pPr>
      <w:r w:rsidRPr="00822412">
        <w:rPr>
          <w:rFonts w:cs="Times New Roman"/>
          <w:szCs w:val="24"/>
        </w:rPr>
        <w:t xml:space="preserve">17. REAJUSTE e REEQUILÍBRIO DO CONTRATO  </w:t>
      </w:r>
    </w:p>
    <w:p w14:paraId="2D3D05BE"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17.1 Independentemente do prazo de duração do contrato utilizar-se-á como critério de reajuste o Índice Nacional de Preços ao Consumidor Amplo - IPCA, com data-base vinculada à data do orçamento estimado, que no presente caso foi finalizado com formalização do mapa de preço no dia 29/07/2024.  </w:t>
      </w:r>
    </w:p>
    <w:p w14:paraId="1912206B"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17.2 A concessão do reajuste será realizada de oficio mediante </w:t>
      </w:r>
      <w:proofErr w:type="spellStart"/>
      <w:r w:rsidRPr="00822412">
        <w:rPr>
          <w:rFonts w:ascii="Times New Roman" w:hAnsi="Times New Roman" w:cs="Times New Roman"/>
          <w:sz w:val="24"/>
          <w:szCs w:val="24"/>
        </w:rPr>
        <w:t>apostilamento</w:t>
      </w:r>
      <w:proofErr w:type="spellEnd"/>
      <w:r w:rsidRPr="00822412">
        <w:rPr>
          <w:rFonts w:ascii="Times New Roman" w:hAnsi="Times New Roman" w:cs="Times New Roman"/>
          <w:sz w:val="24"/>
          <w:szCs w:val="24"/>
        </w:rPr>
        <w:t xml:space="preserve"> ao contrato.  </w:t>
      </w:r>
    </w:p>
    <w:p w14:paraId="67726CE7"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17.3. Nos reajustes subsequentes ao primeiro, o interregno mínimo de um ano será contado a partir dos efeitos financeiros do último reajuste.  </w:t>
      </w:r>
    </w:p>
    <w:p w14:paraId="2BC8D76D"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17.4. No caso de atraso ou não divulgação do índice de reajustamento, o CONTRATANTE pagará à CONTRATADA a importância calculada pela última variação conhecida, liquidando a diferença correspondente tão logo seja divulgado o índice definitivo.  </w:t>
      </w:r>
    </w:p>
    <w:p w14:paraId="52FD2D97"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lastRenderedPageBreak/>
        <w:t>17.5. Nas aferições finais, o índice utilizado para reajuste será, obrigatoriamente, o definitivo</w:t>
      </w:r>
      <w:proofErr w:type="gramStart"/>
      <w:r w:rsidRPr="00822412">
        <w:rPr>
          <w:rFonts w:ascii="Times New Roman" w:hAnsi="Times New Roman" w:cs="Times New Roman"/>
          <w:sz w:val="24"/>
          <w:szCs w:val="24"/>
        </w:rPr>
        <w:t>;  17.6.</w:t>
      </w:r>
      <w:proofErr w:type="gramEnd"/>
      <w:r w:rsidRPr="00822412">
        <w:rPr>
          <w:rFonts w:ascii="Times New Roman" w:hAnsi="Times New Roman" w:cs="Times New Roman"/>
          <w:sz w:val="24"/>
          <w:szCs w:val="24"/>
        </w:rPr>
        <w:t xml:space="preserve"> Caso o índice estabelecido para reajustamento venha a ser extinto ou de qualquer forma não possa mais ser utilizado, será adotado, em substituição, o que vier a ser determinado pela legislação então em vigor.  </w:t>
      </w:r>
    </w:p>
    <w:p w14:paraId="55CACE26"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17.7. Na ausência de previsão legal quanto ao índice substituto, as partes elegerão novo índice oficial, para reajustamento do preço do valor remanescente, por meio de termo aditivo.  </w:t>
      </w:r>
    </w:p>
    <w:p w14:paraId="60536EE8"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17.8 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que esse fator de desequilíbrio não decorra de ação culposa ainda que indireta do requerente; que o desequilíbrio afete as condições financeiras da proposta, pode o Contratante conceder o reequilíbrio.  17.9 O prazo para a Contratante analisar e decidir sobre o pedido de reequilíbrio é de 30 (trinta) dias corridos, sendo que em caso de ultrapassar esses dias, caberá incidência de juros de 1% (um por cento) ao mês mais a correção monetária sob o respectivo montante.  </w:t>
      </w:r>
    </w:p>
    <w:p w14:paraId="7BD291B8"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17.10 A exclusão do regime tributário do simples nacional por ato voluntário da contratada ou superação dos limites da receita bruta anual, que cuida o art. 30 da Lei Completar nº 123/2006, não enseja o reequilíbrio econômico financeiro do contrato. </w:t>
      </w:r>
    </w:p>
    <w:p w14:paraId="582D3F12"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5AD97FDC"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650B1175" w14:textId="77777777" w:rsidR="00822412" w:rsidRPr="00822412" w:rsidRDefault="00822412" w:rsidP="00822412">
      <w:pPr>
        <w:numPr>
          <w:ilvl w:val="0"/>
          <w:numId w:val="39"/>
        </w:numPr>
        <w:spacing w:after="0" w:line="240" w:lineRule="auto"/>
        <w:ind w:left="0" w:hanging="360"/>
        <w:jc w:val="left"/>
        <w:rPr>
          <w:rFonts w:ascii="Times New Roman" w:hAnsi="Times New Roman" w:cs="Times New Roman"/>
          <w:sz w:val="24"/>
          <w:szCs w:val="24"/>
        </w:rPr>
      </w:pPr>
      <w:r w:rsidRPr="00822412">
        <w:rPr>
          <w:rFonts w:ascii="Times New Roman" w:hAnsi="Times New Roman" w:cs="Times New Roman"/>
          <w:b/>
          <w:sz w:val="24"/>
          <w:szCs w:val="24"/>
        </w:rPr>
        <w:t xml:space="preserve">ALTERAÇÃO SUBJETIVA:  </w:t>
      </w:r>
    </w:p>
    <w:p w14:paraId="74A99CFA" w14:textId="77777777" w:rsidR="00822412" w:rsidRPr="00822412" w:rsidRDefault="00822412" w:rsidP="00822412">
      <w:pPr>
        <w:spacing w:after="0" w:line="240" w:lineRule="auto"/>
        <w:ind w:left="0" w:right="55"/>
        <w:rPr>
          <w:rFonts w:ascii="Times New Roman" w:hAnsi="Times New Roman" w:cs="Times New Roman"/>
          <w:sz w:val="24"/>
          <w:szCs w:val="24"/>
        </w:rPr>
      </w:pPr>
      <w:proofErr w:type="gramStart"/>
      <w:r w:rsidRPr="00822412">
        <w:rPr>
          <w:rFonts w:ascii="Times New Roman" w:hAnsi="Times New Roman" w:cs="Times New Roman"/>
          <w:sz w:val="24"/>
          <w:szCs w:val="24"/>
        </w:rPr>
        <w:t>18.1 É</w:t>
      </w:r>
      <w:proofErr w:type="gramEnd"/>
      <w:r w:rsidRPr="00822412">
        <w:rPr>
          <w:rFonts w:ascii="Times New Roman" w:hAnsi="Times New Roman" w:cs="Times New Roman"/>
          <w:sz w:val="24"/>
          <w:szCs w:val="24"/>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 </w:t>
      </w:r>
    </w:p>
    <w:p w14:paraId="29F81D1B"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2E815912" w14:textId="77777777" w:rsidR="00822412" w:rsidRPr="00822412" w:rsidRDefault="00822412" w:rsidP="00822412">
      <w:pPr>
        <w:numPr>
          <w:ilvl w:val="0"/>
          <w:numId w:val="39"/>
        </w:numPr>
        <w:spacing w:after="0" w:line="240" w:lineRule="auto"/>
        <w:ind w:left="0" w:hanging="360"/>
        <w:jc w:val="left"/>
        <w:rPr>
          <w:rFonts w:ascii="Times New Roman" w:hAnsi="Times New Roman" w:cs="Times New Roman"/>
          <w:sz w:val="24"/>
          <w:szCs w:val="24"/>
        </w:rPr>
      </w:pPr>
      <w:r w:rsidRPr="00822412">
        <w:rPr>
          <w:rFonts w:ascii="Times New Roman" w:hAnsi="Times New Roman" w:cs="Times New Roman"/>
          <w:b/>
          <w:sz w:val="24"/>
          <w:szCs w:val="24"/>
        </w:rPr>
        <w:t>ESCLARECIMENTOS E EXIGÊNCIAS ADICIONAIS</w:t>
      </w:r>
      <w:r w:rsidRPr="00822412">
        <w:rPr>
          <w:rFonts w:ascii="Times New Roman" w:hAnsi="Times New Roman" w:cs="Times New Roman"/>
          <w:sz w:val="24"/>
          <w:szCs w:val="24"/>
        </w:rPr>
        <w:t xml:space="preserve">:  </w:t>
      </w:r>
    </w:p>
    <w:p w14:paraId="3342CD39"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Servidor: Márcio Ferreira de Morais, Matrícula 13008. </w:t>
      </w:r>
    </w:p>
    <w:p w14:paraId="24C7DAB3"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E-mail: obras@portovitoria.pr.gov.br;  </w:t>
      </w:r>
    </w:p>
    <w:p w14:paraId="221DDA73"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Fone: (42) 3573-1212 - 0800 000 4406 - Ramal 210. </w:t>
      </w:r>
    </w:p>
    <w:p w14:paraId="6E5223F3"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603A07A1" w14:textId="77777777" w:rsidR="00822412" w:rsidRPr="00822412" w:rsidRDefault="00822412" w:rsidP="00822412">
      <w:pPr>
        <w:spacing w:after="0" w:line="240" w:lineRule="auto"/>
        <w:ind w:left="0" w:firstLine="0"/>
        <w:jc w:val="right"/>
        <w:rPr>
          <w:rFonts w:ascii="Times New Roman" w:hAnsi="Times New Roman" w:cs="Times New Roman"/>
          <w:sz w:val="24"/>
          <w:szCs w:val="24"/>
        </w:rPr>
      </w:pPr>
      <w:r w:rsidRPr="00822412">
        <w:rPr>
          <w:rFonts w:ascii="Times New Roman" w:hAnsi="Times New Roman" w:cs="Times New Roman"/>
          <w:sz w:val="24"/>
          <w:szCs w:val="24"/>
        </w:rPr>
        <w:t xml:space="preserve"> </w:t>
      </w:r>
    </w:p>
    <w:p w14:paraId="2D438A20" w14:textId="77777777" w:rsidR="00822412" w:rsidRPr="00822412" w:rsidRDefault="00822412" w:rsidP="00822412">
      <w:pPr>
        <w:spacing w:after="0" w:line="240" w:lineRule="auto"/>
        <w:ind w:left="0" w:right="46"/>
        <w:jc w:val="right"/>
        <w:rPr>
          <w:rFonts w:ascii="Times New Roman" w:hAnsi="Times New Roman" w:cs="Times New Roman"/>
          <w:sz w:val="24"/>
          <w:szCs w:val="24"/>
        </w:rPr>
      </w:pPr>
      <w:r w:rsidRPr="00822412">
        <w:rPr>
          <w:rFonts w:ascii="Times New Roman" w:hAnsi="Times New Roman" w:cs="Times New Roman"/>
          <w:sz w:val="24"/>
          <w:szCs w:val="24"/>
        </w:rPr>
        <w:t xml:space="preserve">Porto Vitória/PR, 01 de agosto de 2024. </w:t>
      </w:r>
    </w:p>
    <w:p w14:paraId="1316B0EA" w14:textId="77777777" w:rsidR="00822412" w:rsidRPr="00822412" w:rsidRDefault="00822412" w:rsidP="00822412">
      <w:pPr>
        <w:spacing w:after="0" w:line="240" w:lineRule="auto"/>
        <w:ind w:left="0"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 </w:t>
      </w:r>
    </w:p>
    <w:p w14:paraId="1BCECBE5" w14:textId="77777777" w:rsidR="00822412" w:rsidRPr="00822412" w:rsidRDefault="00822412" w:rsidP="00822412">
      <w:pPr>
        <w:spacing w:after="0" w:line="240" w:lineRule="auto"/>
        <w:ind w:left="0"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 </w:t>
      </w:r>
    </w:p>
    <w:p w14:paraId="6770CDC8" w14:textId="77777777" w:rsidR="00822412" w:rsidRPr="00822412" w:rsidRDefault="00822412" w:rsidP="00822412">
      <w:pPr>
        <w:spacing w:after="0" w:line="240" w:lineRule="auto"/>
        <w:ind w:left="0"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 </w:t>
      </w:r>
    </w:p>
    <w:p w14:paraId="6D935755" w14:textId="77777777" w:rsidR="00822412" w:rsidRPr="00822412" w:rsidRDefault="00822412" w:rsidP="00822412">
      <w:pPr>
        <w:spacing w:after="0" w:line="240" w:lineRule="auto"/>
        <w:ind w:left="0" w:right="62"/>
        <w:jc w:val="center"/>
        <w:rPr>
          <w:rFonts w:ascii="Times New Roman" w:hAnsi="Times New Roman" w:cs="Times New Roman"/>
          <w:sz w:val="24"/>
          <w:szCs w:val="24"/>
        </w:rPr>
      </w:pPr>
      <w:r w:rsidRPr="00822412">
        <w:rPr>
          <w:rFonts w:ascii="Times New Roman" w:hAnsi="Times New Roman" w:cs="Times New Roman"/>
          <w:sz w:val="24"/>
          <w:szCs w:val="24"/>
        </w:rPr>
        <w:t xml:space="preserve">______________________________________ </w:t>
      </w:r>
    </w:p>
    <w:p w14:paraId="488A4460" w14:textId="77777777" w:rsidR="00822412" w:rsidRPr="00822412" w:rsidRDefault="00822412" w:rsidP="00822412">
      <w:pPr>
        <w:spacing w:after="0" w:line="240" w:lineRule="auto"/>
        <w:ind w:left="0" w:right="65"/>
        <w:jc w:val="center"/>
        <w:rPr>
          <w:rFonts w:ascii="Times New Roman" w:hAnsi="Times New Roman" w:cs="Times New Roman"/>
          <w:sz w:val="24"/>
          <w:szCs w:val="24"/>
        </w:rPr>
      </w:pPr>
      <w:r w:rsidRPr="00822412">
        <w:rPr>
          <w:rFonts w:ascii="Times New Roman" w:hAnsi="Times New Roman" w:cs="Times New Roman"/>
          <w:sz w:val="24"/>
          <w:szCs w:val="24"/>
        </w:rPr>
        <w:t xml:space="preserve">Servidor Responsável pela Pesquisa de Preços </w:t>
      </w:r>
    </w:p>
    <w:p w14:paraId="7B6DF14F" w14:textId="77777777" w:rsidR="00822412" w:rsidRPr="00822412" w:rsidRDefault="00822412" w:rsidP="00822412">
      <w:pPr>
        <w:spacing w:after="0" w:line="240" w:lineRule="auto"/>
        <w:ind w:left="0" w:right="2376" w:hanging="452"/>
        <w:rPr>
          <w:rFonts w:ascii="Times New Roman" w:hAnsi="Times New Roman" w:cs="Times New Roman"/>
          <w:sz w:val="24"/>
          <w:szCs w:val="24"/>
        </w:rPr>
      </w:pPr>
      <w:r w:rsidRPr="00822412">
        <w:rPr>
          <w:rFonts w:ascii="Times New Roman" w:hAnsi="Times New Roman" w:cs="Times New Roman"/>
          <w:sz w:val="24"/>
          <w:szCs w:val="24"/>
        </w:rPr>
        <w:t xml:space="preserve">Nome:    Élcio José Azeredo Matrícula:    14017 </w:t>
      </w:r>
    </w:p>
    <w:p w14:paraId="43CF6D1E" w14:textId="77777777" w:rsidR="00822412" w:rsidRPr="00822412" w:rsidRDefault="00822412" w:rsidP="00822412">
      <w:pPr>
        <w:spacing w:after="0" w:line="240" w:lineRule="auto"/>
        <w:ind w:left="0"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 </w:t>
      </w:r>
    </w:p>
    <w:p w14:paraId="3C16EA15" w14:textId="67D49A77" w:rsidR="00822412" w:rsidRPr="00822412" w:rsidRDefault="00822412" w:rsidP="00822412">
      <w:pPr>
        <w:spacing w:after="0" w:line="240" w:lineRule="auto"/>
        <w:ind w:left="0" w:firstLine="0"/>
        <w:jc w:val="center"/>
        <w:rPr>
          <w:rFonts w:ascii="Times New Roman" w:hAnsi="Times New Roman" w:cs="Times New Roman"/>
          <w:sz w:val="24"/>
          <w:szCs w:val="24"/>
        </w:rPr>
      </w:pPr>
    </w:p>
    <w:p w14:paraId="561EEA17" w14:textId="77777777" w:rsidR="00822412" w:rsidRPr="00822412" w:rsidRDefault="00822412" w:rsidP="00822412">
      <w:pPr>
        <w:spacing w:after="0" w:line="240" w:lineRule="auto"/>
        <w:ind w:left="0" w:right="62"/>
        <w:jc w:val="center"/>
        <w:rPr>
          <w:rFonts w:ascii="Times New Roman" w:hAnsi="Times New Roman" w:cs="Times New Roman"/>
          <w:sz w:val="24"/>
          <w:szCs w:val="24"/>
        </w:rPr>
      </w:pPr>
      <w:r w:rsidRPr="00822412">
        <w:rPr>
          <w:rFonts w:ascii="Times New Roman" w:hAnsi="Times New Roman" w:cs="Times New Roman"/>
          <w:sz w:val="24"/>
          <w:szCs w:val="24"/>
        </w:rPr>
        <w:t xml:space="preserve">______________________________________ </w:t>
      </w:r>
    </w:p>
    <w:p w14:paraId="7B07529D" w14:textId="77777777" w:rsidR="00822412" w:rsidRPr="00822412" w:rsidRDefault="00822412" w:rsidP="00822412">
      <w:pPr>
        <w:spacing w:after="0" w:line="240" w:lineRule="auto"/>
        <w:ind w:left="0" w:right="60"/>
        <w:jc w:val="center"/>
        <w:rPr>
          <w:rFonts w:ascii="Times New Roman" w:hAnsi="Times New Roman" w:cs="Times New Roman"/>
          <w:sz w:val="24"/>
          <w:szCs w:val="24"/>
        </w:rPr>
      </w:pPr>
      <w:r w:rsidRPr="00822412">
        <w:rPr>
          <w:rFonts w:ascii="Times New Roman" w:hAnsi="Times New Roman" w:cs="Times New Roman"/>
          <w:sz w:val="24"/>
          <w:szCs w:val="24"/>
        </w:rPr>
        <w:t xml:space="preserve">Gestora: </w:t>
      </w:r>
      <w:proofErr w:type="spellStart"/>
      <w:r w:rsidRPr="00822412">
        <w:rPr>
          <w:rFonts w:ascii="Times New Roman" w:hAnsi="Times New Roman" w:cs="Times New Roman"/>
          <w:sz w:val="24"/>
          <w:szCs w:val="24"/>
        </w:rPr>
        <w:t>Sharizy</w:t>
      </w:r>
      <w:proofErr w:type="spellEnd"/>
      <w:r w:rsidRPr="00822412">
        <w:rPr>
          <w:rFonts w:ascii="Times New Roman" w:hAnsi="Times New Roman" w:cs="Times New Roman"/>
          <w:sz w:val="24"/>
          <w:szCs w:val="24"/>
        </w:rPr>
        <w:t xml:space="preserve"> Aparecida </w:t>
      </w:r>
      <w:proofErr w:type="spellStart"/>
      <w:r w:rsidRPr="00822412">
        <w:rPr>
          <w:rFonts w:ascii="Times New Roman" w:hAnsi="Times New Roman" w:cs="Times New Roman"/>
          <w:sz w:val="24"/>
          <w:szCs w:val="24"/>
        </w:rPr>
        <w:t>Henz</w:t>
      </w:r>
      <w:proofErr w:type="spellEnd"/>
      <w:r w:rsidRPr="00822412">
        <w:rPr>
          <w:rFonts w:ascii="Times New Roman" w:hAnsi="Times New Roman" w:cs="Times New Roman"/>
          <w:sz w:val="24"/>
          <w:szCs w:val="24"/>
        </w:rPr>
        <w:t xml:space="preserve"> </w:t>
      </w:r>
      <w:proofErr w:type="spellStart"/>
      <w:r w:rsidRPr="00822412">
        <w:rPr>
          <w:rFonts w:ascii="Times New Roman" w:hAnsi="Times New Roman" w:cs="Times New Roman"/>
          <w:sz w:val="24"/>
          <w:szCs w:val="24"/>
        </w:rPr>
        <w:t>Dlugovitz</w:t>
      </w:r>
      <w:proofErr w:type="spellEnd"/>
      <w:r w:rsidRPr="00822412">
        <w:rPr>
          <w:rFonts w:ascii="Times New Roman" w:hAnsi="Times New Roman" w:cs="Times New Roman"/>
          <w:sz w:val="24"/>
          <w:szCs w:val="24"/>
        </w:rPr>
        <w:t xml:space="preserve">, Matrícula 16006. </w:t>
      </w:r>
    </w:p>
    <w:p w14:paraId="62F93E34" w14:textId="77777777" w:rsidR="00822412" w:rsidRPr="00822412" w:rsidRDefault="00822412" w:rsidP="00822412">
      <w:pPr>
        <w:spacing w:after="0" w:line="240" w:lineRule="auto"/>
        <w:ind w:left="0" w:right="65"/>
        <w:jc w:val="center"/>
        <w:rPr>
          <w:rFonts w:ascii="Times New Roman" w:hAnsi="Times New Roman" w:cs="Times New Roman"/>
          <w:sz w:val="24"/>
          <w:szCs w:val="24"/>
        </w:rPr>
      </w:pPr>
      <w:r w:rsidRPr="00822412">
        <w:rPr>
          <w:rFonts w:ascii="Times New Roman" w:hAnsi="Times New Roman" w:cs="Times New Roman"/>
          <w:sz w:val="24"/>
          <w:szCs w:val="24"/>
        </w:rPr>
        <w:t xml:space="preserve">Secretária de Educação e Cultura. </w:t>
      </w:r>
    </w:p>
    <w:p w14:paraId="0ED443C2" w14:textId="77777777" w:rsidR="00822412" w:rsidRPr="00822412" w:rsidRDefault="00822412" w:rsidP="00822412">
      <w:pPr>
        <w:spacing w:after="0" w:line="240" w:lineRule="auto"/>
        <w:ind w:left="0"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 </w:t>
      </w:r>
    </w:p>
    <w:p w14:paraId="00382E6A" w14:textId="77777777" w:rsidR="00822412" w:rsidRPr="00822412" w:rsidRDefault="00822412" w:rsidP="00822412">
      <w:pPr>
        <w:spacing w:after="0" w:line="240" w:lineRule="auto"/>
        <w:ind w:left="0"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 </w:t>
      </w:r>
    </w:p>
    <w:p w14:paraId="7B7579FB" w14:textId="5755881C" w:rsidR="00822412" w:rsidRPr="00822412" w:rsidRDefault="00822412" w:rsidP="00822412">
      <w:pPr>
        <w:spacing w:after="0" w:line="240" w:lineRule="auto"/>
        <w:ind w:left="0"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  </w:t>
      </w:r>
    </w:p>
    <w:p w14:paraId="64D58010" w14:textId="77777777" w:rsidR="00822412" w:rsidRPr="00822412" w:rsidRDefault="00822412" w:rsidP="00822412">
      <w:pPr>
        <w:spacing w:after="0" w:line="240" w:lineRule="auto"/>
        <w:ind w:left="0"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 </w:t>
      </w:r>
    </w:p>
    <w:p w14:paraId="6D9EE15E" w14:textId="77777777" w:rsidR="00822412" w:rsidRPr="00822412" w:rsidRDefault="00822412" w:rsidP="00822412">
      <w:pPr>
        <w:spacing w:after="0" w:line="240" w:lineRule="auto"/>
        <w:ind w:left="0" w:right="62"/>
        <w:jc w:val="center"/>
        <w:rPr>
          <w:rFonts w:ascii="Times New Roman" w:hAnsi="Times New Roman" w:cs="Times New Roman"/>
          <w:sz w:val="24"/>
          <w:szCs w:val="24"/>
        </w:rPr>
      </w:pPr>
      <w:r w:rsidRPr="00822412">
        <w:rPr>
          <w:rFonts w:ascii="Times New Roman" w:hAnsi="Times New Roman" w:cs="Times New Roman"/>
          <w:sz w:val="24"/>
          <w:szCs w:val="24"/>
        </w:rPr>
        <w:t xml:space="preserve">______________________________________ </w:t>
      </w:r>
    </w:p>
    <w:p w14:paraId="0338C126" w14:textId="77777777" w:rsidR="00822412" w:rsidRPr="00822412" w:rsidRDefault="00822412" w:rsidP="00822412">
      <w:pPr>
        <w:spacing w:after="0" w:line="240" w:lineRule="auto"/>
        <w:ind w:left="0" w:right="67"/>
        <w:jc w:val="center"/>
        <w:rPr>
          <w:rFonts w:ascii="Times New Roman" w:hAnsi="Times New Roman" w:cs="Times New Roman"/>
          <w:sz w:val="24"/>
          <w:szCs w:val="24"/>
        </w:rPr>
      </w:pPr>
      <w:r w:rsidRPr="00822412">
        <w:rPr>
          <w:rFonts w:ascii="Times New Roman" w:hAnsi="Times New Roman" w:cs="Times New Roman"/>
          <w:sz w:val="24"/>
          <w:szCs w:val="24"/>
        </w:rPr>
        <w:t xml:space="preserve">Gestor: Márcio Ferreira de Morais, Matrícula 13008. </w:t>
      </w:r>
    </w:p>
    <w:p w14:paraId="335674CB" w14:textId="77777777" w:rsidR="00822412" w:rsidRPr="00822412" w:rsidRDefault="00822412" w:rsidP="00822412">
      <w:pPr>
        <w:spacing w:after="0" w:line="240" w:lineRule="auto"/>
        <w:ind w:left="0" w:right="69"/>
        <w:jc w:val="center"/>
        <w:rPr>
          <w:rFonts w:ascii="Times New Roman" w:hAnsi="Times New Roman" w:cs="Times New Roman"/>
          <w:sz w:val="24"/>
          <w:szCs w:val="24"/>
        </w:rPr>
      </w:pPr>
      <w:r w:rsidRPr="00822412">
        <w:rPr>
          <w:rFonts w:ascii="Times New Roman" w:hAnsi="Times New Roman" w:cs="Times New Roman"/>
          <w:sz w:val="24"/>
          <w:szCs w:val="24"/>
        </w:rPr>
        <w:t xml:space="preserve">Secretário de Obras, Serviços Públicos e Desenvolvimento Urbano. </w:t>
      </w:r>
    </w:p>
    <w:p w14:paraId="16CB6D1D"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lastRenderedPageBreak/>
        <w:t xml:space="preserve"> </w:t>
      </w:r>
    </w:p>
    <w:p w14:paraId="1525A217"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5FC81ACE"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O conteúdo do presente Termo de Referência está detalhado de tal forma que propicia à administração o conhecimento pleno do objeto, de forma clara e precisa, permitindo aos futuros licitantes as informações necessárias à boa elaboração de sua proposta, mediante regras estabelecidas pela administração. </w:t>
      </w:r>
    </w:p>
    <w:p w14:paraId="1AB9317F"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4DAC94C0"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Analisado sob a ótica da oportunidade, conveniência e relevância para o interesse público, </w:t>
      </w:r>
    </w:p>
    <w:p w14:paraId="70D36BC1" w14:textId="77777777" w:rsidR="00822412" w:rsidRPr="00822412" w:rsidRDefault="00822412" w:rsidP="00822412">
      <w:pPr>
        <w:spacing w:after="0" w:line="240" w:lineRule="auto"/>
        <w:ind w:left="0" w:right="55"/>
        <w:rPr>
          <w:rFonts w:ascii="Times New Roman" w:hAnsi="Times New Roman" w:cs="Times New Roman"/>
          <w:sz w:val="24"/>
          <w:szCs w:val="24"/>
        </w:rPr>
      </w:pPr>
      <w:r w:rsidRPr="00822412">
        <w:rPr>
          <w:rFonts w:ascii="Times New Roman" w:hAnsi="Times New Roman" w:cs="Times New Roman"/>
          <w:sz w:val="24"/>
          <w:szCs w:val="24"/>
        </w:rPr>
        <w:t xml:space="preserve">APROVO o presente Termo de Referência. </w:t>
      </w:r>
    </w:p>
    <w:p w14:paraId="79D9BB6D"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30F84F97" w14:textId="77777777" w:rsidR="00822412" w:rsidRPr="00822412" w:rsidRDefault="00822412" w:rsidP="00822412">
      <w:pPr>
        <w:spacing w:after="0" w:line="240" w:lineRule="auto"/>
        <w:ind w:left="0" w:right="46"/>
        <w:jc w:val="right"/>
        <w:rPr>
          <w:rFonts w:ascii="Times New Roman" w:hAnsi="Times New Roman" w:cs="Times New Roman"/>
          <w:sz w:val="24"/>
          <w:szCs w:val="24"/>
        </w:rPr>
      </w:pPr>
      <w:r w:rsidRPr="00822412">
        <w:rPr>
          <w:rFonts w:ascii="Times New Roman" w:hAnsi="Times New Roman" w:cs="Times New Roman"/>
          <w:sz w:val="24"/>
          <w:szCs w:val="24"/>
        </w:rPr>
        <w:t xml:space="preserve">Porto Vitória/PR, 01 de agosto de 2024. </w:t>
      </w:r>
    </w:p>
    <w:p w14:paraId="41122B99" w14:textId="77777777" w:rsidR="00822412" w:rsidRPr="00822412" w:rsidRDefault="00822412" w:rsidP="00822412">
      <w:pPr>
        <w:spacing w:after="0" w:line="240" w:lineRule="auto"/>
        <w:ind w:left="0"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 </w:t>
      </w:r>
    </w:p>
    <w:p w14:paraId="711F5AF4" w14:textId="77777777" w:rsidR="00822412" w:rsidRPr="00822412" w:rsidRDefault="00822412" w:rsidP="00822412">
      <w:pPr>
        <w:spacing w:after="0" w:line="240" w:lineRule="auto"/>
        <w:ind w:left="0"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 </w:t>
      </w:r>
    </w:p>
    <w:p w14:paraId="5AF142B1" w14:textId="77777777" w:rsidR="00822412" w:rsidRPr="00822412" w:rsidRDefault="00822412" w:rsidP="00822412">
      <w:pPr>
        <w:spacing w:after="0" w:line="240" w:lineRule="auto"/>
        <w:ind w:left="0"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 </w:t>
      </w:r>
    </w:p>
    <w:p w14:paraId="74986A79" w14:textId="77777777" w:rsidR="00822412" w:rsidRPr="00822412" w:rsidRDefault="00822412" w:rsidP="00822412">
      <w:pPr>
        <w:spacing w:after="0" w:line="240" w:lineRule="auto"/>
        <w:ind w:left="0"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 </w:t>
      </w:r>
    </w:p>
    <w:p w14:paraId="16398C8F" w14:textId="77777777" w:rsidR="00822412" w:rsidRPr="00822412" w:rsidRDefault="00822412" w:rsidP="00822412">
      <w:pPr>
        <w:spacing w:after="0" w:line="240" w:lineRule="auto"/>
        <w:ind w:left="0"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 </w:t>
      </w:r>
    </w:p>
    <w:p w14:paraId="38D2134E" w14:textId="77777777" w:rsidR="00822412" w:rsidRPr="00822412" w:rsidRDefault="00822412" w:rsidP="00822412">
      <w:pPr>
        <w:spacing w:after="0" w:line="240" w:lineRule="auto"/>
        <w:ind w:left="0" w:firstLine="0"/>
        <w:jc w:val="center"/>
        <w:rPr>
          <w:rFonts w:ascii="Times New Roman" w:hAnsi="Times New Roman" w:cs="Times New Roman"/>
          <w:sz w:val="24"/>
          <w:szCs w:val="24"/>
        </w:rPr>
      </w:pPr>
      <w:r w:rsidRPr="00822412">
        <w:rPr>
          <w:rFonts w:ascii="Times New Roman" w:hAnsi="Times New Roman" w:cs="Times New Roman"/>
          <w:sz w:val="24"/>
          <w:szCs w:val="24"/>
        </w:rPr>
        <w:t xml:space="preserve"> </w:t>
      </w:r>
    </w:p>
    <w:p w14:paraId="6E3B6A81" w14:textId="77777777" w:rsidR="00822412" w:rsidRPr="00822412" w:rsidRDefault="00822412" w:rsidP="00822412">
      <w:pPr>
        <w:spacing w:after="0" w:line="240" w:lineRule="auto"/>
        <w:ind w:left="0" w:right="62"/>
        <w:jc w:val="center"/>
        <w:rPr>
          <w:rFonts w:ascii="Times New Roman" w:hAnsi="Times New Roman" w:cs="Times New Roman"/>
          <w:sz w:val="24"/>
          <w:szCs w:val="24"/>
        </w:rPr>
      </w:pPr>
      <w:r w:rsidRPr="00822412">
        <w:rPr>
          <w:rFonts w:ascii="Times New Roman" w:hAnsi="Times New Roman" w:cs="Times New Roman"/>
          <w:sz w:val="24"/>
          <w:szCs w:val="24"/>
        </w:rPr>
        <w:t xml:space="preserve">_________________________________________ </w:t>
      </w:r>
    </w:p>
    <w:p w14:paraId="7871C887" w14:textId="77777777" w:rsidR="00822412" w:rsidRPr="00822412" w:rsidRDefault="00822412" w:rsidP="00822412">
      <w:pPr>
        <w:spacing w:after="0" w:line="240" w:lineRule="auto"/>
        <w:ind w:left="0" w:right="2380" w:hanging="488"/>
        <w:rPr>
          <w:rFonts w:ascii="Times New Roman" w:hAnsi="Times New Roman" w:cs="Times New Roman"/>
          <w:sz w:val="24"/>
          <w:szCs w:val="24"/>
        </w:rPr>
      </w:pPr>
      <w:r w:rsidRPr="00822412">
        <w:rPr>
          <w:rFonts w:ascii="Times New Roman" w:hAnsi="Times New Roman" w:cs="Times New Roman"/>
          <w:sz w:val="24"/>
          <w:szCs w:val="24"/>
        </w:rPr>
        <w:t xml:space="preserve">Marisa de Fatima </w:t>
      </w:r>
      <w:proofErr w:type="spellStart"/>
      <w:r w:rsidRPr="00822412">
        <w:rPr>
          <w:rFonts w:ascii="Times New Roman" w:hAnsi="Times New Roman" w:cs="Times New Roman"/>
          <w:sz w:val="24"/>
          <w:szCs w:val="24"/>
        </w:rPr>
        <w:t>Ilkiu</w:t>
      </w:r>
      <w:proofErr w:type="spellEnd"/>
      <w:r w:rsidRPr="00822412">
        <w:rPr>
          <w:rFonts w:ascii="Times New Roman" w:hAnsi="Times New Roman" w:cs="Times New Roman"/>
          <w:sz w:val="24"/>
          <w:szCs w:val="24"/>
        </w:rPr>
        <w:t xml:space="preserve"> de Souza        Prefeita Municipal </w:t>
      </w:r>
    </w:p>
    <w:p w14:paraId="4026D203" w14:textId="77777777" w:rsidR="00822412" w:rsidRPr="00822412" w:rsidRDefault="00822412" w:rsidP="00822412">
      <w:pPr>
        <w:spacing w:after="0" w:line="240" w:lineRule="auto"/>
        <w:ind w:left="0" w:firstLine="0"/>
        <w:jc w:val="left"/>
        <w:rPr>
          <w:rFonts w:ascii="Times New Roman" w:hAnsi="Times New Roman" w:cs="Times New Roman"/>
          <w:sz w:val="24"/>
          <w:szCs w:val="24"/>
        </w:rPr>
      </w:pPr>
      <w:r w:rsidRPr="00822412">
        <w:rPr>
          <w:rFonts w:ascii="Times New Roman" w:hAnsi="Times New Roman" w:cs="Times New Roman"/>
          <w:sz w:val="24"/>
          <w:szCs w:val="24"/>
        </w:rPr>
        <w:t xml:space="preserve"> </w:t>
      </w:r>
    </w:p>
    <w:p w14:paraId="41147218" w14:textId="77777777" w:rsidR="00822412" w:rsidRPr="00822412" w:rsidRDefault="00822412" w:rsidP="00822412">
      <w:pPr>
        <w:pStyle w:val="Ttulo1"/>
        <w:spacing w:after="0" w:line="240" w:lineRule="auto"/>
        <w:ind w:left="0" w:firstLine="0"/>
        <w:contextualSpacing/>
        <w:rPr>
          <w:rFonts w:cs="Times New Roman"/>
          <w:szCs w:val="24"/>
        </w:rPr>
      </w:pPr>
    </w:p>
    <w:p w14:paraId="2172D4CA" w14:textId="77777777" w:rsidR="00822412" w:rsidRPr="00822412" w:rsidRDefault="00822412" w:rsidP="00822412">
      <w:pPr>
        <w:pStyle w:val="Ttulo1"/>
        <w:spacing w:after="0" w:line="240" w:lineRule="auto"/>
        <w:ind w:left="0" w:firstLine="0"/>
        <w:contextualSpacing/>
        <w:rPr>
          <w:rFonts w:cs="Times New Roman"/>
          <w:szCs w:val="24"/>
        </w:rPr>
      </w:pPr>
    </w:p>
    <w:p w14:paraId="2BC0D8C9" w14:textId="77777777" w:rsidR="00822412" w:rsidRDefault="00822412">
      <w:pPr>
        <w:spacing w:after="160" w:line="259" w:lineRule="auto"/>
        <w:ind w:left="0" w:firstLine="0"/>
        <w:jc w:val="left"/>
        <w:rPr>
          <w:rFonts w:ascii="Times New Roman" w:hAnsi="Times New Roman" w:cs="Times New Roman"/>
          <w:b/>
          <w:color w:val="auto"/>
          <w:sz w:val="24"/>
          <w:szCs w:val="24"/>
        </w:rPr>
      </w:pPr>
      <w:r>
        <w:rPr>
          <w:rFonts w:cs="Times New Roman"/>
          <w:szCs w:val="24"/>
        </w:rPr>
        <w:br w:type="page"/>
      </w:r>
    </w:p>
    <w:p w14:paraId="799D5D7C" w14:textId="07538FD0" w:rsidR="00911FF4" w:rsidRPr="00822412" w:rsidRDefault="000B6B61" w:rsidP="00822412">
      <w:pPr>
        <w:pStyle w:val="Ttulo1"/>
        <w:spacing w:after="0" w:line="240" w:lineRule="auto"/>
        <w:ind w:left="0" w:firstLine="0"/>
        <w:contextualSpacing/>
        <w:rPr>
          <w:rFonts w:cs="Times New Roman"/>
          <w:szCs w:val="24"/>
        </w:rPr>
      </w:pPr>
      <w:r w:rsidRPr="00822412">
        <w:rPr>
          <w:rFonts w:cs="Times New Roman"/>
          <w:szCs w:val="24"/>
        </w:rPr>
        <w:lastRenderedPageBreak/>
        <w:t xml:space="preserve">ANEXO 02 </w:t>
      </w:r>
      <w:r w:rsidR="00AA6F3E" w:rsidRPr="00822412">
        <w:rPr>
          <w:rFonts w:cs="Times New Roman"/>
          <w:szCs w:val="24"/>
        </w:rPr>
        <w:t>Documentos de habilitação</w:t>
      </w:r>
      <w:bookmarkEnd w:id="26"/>
      <w:r w:rsidR="00AA6F3E" w:rsidRPr="00822412">
        <w:rPr>
          <w:rFonts w:cs="Times New Roman"/>
          <w:szCs w:val="24"/>
        </w:rPr>
        <w:t xml:space="preserve"> </w:t>
      </w:r>
    </w:p>
    <w:p w14:paraId="251851F7"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10D243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PREGÃO, NA FORMA ELETRÔNICA </w:t>
      </w:r>
      <w:proofErr w:type="gramStart"/>
      <w:r w:rsidRPr="00822412">
        <w:rPr>
          <w:rFonts w:ascii="Times New Roman" w:hAnsi="Times New Roman" w:cs="Times New Roman"/>
          <w:color w:val="auto"/>
          <w:sz w:val="24"/>
          <w:szCs w:val="24"/>
        </w:rPr>
        <w:t xml:space="preserve">Nº: </w:t>
      </w:r>
      <w:r w:rsidR="008752E1" w:rsidRPr="00822412">
        <w:rPr>
          <w:rFonts w:ascii="Times New Roman" w:hAnsi="Times New Roman" w:cs="Times New Roman"/>
          <w:color w:val="auto"/>
          <w:sz w:val="24"/>
          <w:szCs w:val="24"/>
          <w:highlight w:val="yellow"/>
        </w:rPr>
        <w:t>....</w:t>
      </w:r>
      <w:proofErr w:type="gramEnd"/>
      <w:r w:rsidR="008752E1" w:rsidRPr="00822412">
        <w:rPr>
          <w:rFonts w:ascii="Times New Roman" w:hAnsi="Times New Roman" w:cs="Times New Roman"/>
          <w:color w:val="auto"/>
          <w:sz w:val="24"/>
          <w:szCs w:val="24"/>
          <w:highlight w:val="yellow"/>
        </w:rPr>
        <w:t>.</w:t>
      </w:r>
      <w:r w:rsidRPr="00822412">
        <w:rPr>
          <w:rFonts w:ascii="Times New Roman" w:hAnsi="Times New Roman" w:cs="Times New Roman"/>
          <w:color w:val="auto"/>
          <w:sz w:val="24"/>
          <w:szCs w:val="24"/>
        </w:rPr>
        <w:t xml:space="preserve">/2024 </w:t>
      </w:r>
    </w:p>
    <w:p w14:paraId="6032D6E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196C1B7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EXIGÊNCIAS DE HABILITAÇÃO </w:t>
      </w:r>
    </w:p>
    <w:p w14:paraId="636758A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EC030F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INSERÇÃO DE DOCUMENTOS </w:t>
      </w:r>
    </w:p>
    <w:p w14:paraId="7E236611"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2F0FA16C"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Não serão aceitos documentos enviados via Correios ou via e-mail. </w:t>
      </w:r>
    </w:p>
    <w:p w14:paraId="5F4B21A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8F6572" w:rsidRPr="00822412"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Documentos de Habilitação Jurídica </w:t>
            </w:r>
          </w:p>
        </w:tc>
      </w:tr>
    </w:tbl>
    <w:p w14:paraId="5901C16C"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3662866" w14:textId="77777777" w:rsidR="00911FF4" w:rsidRPr="00822412" w:rsidRDefault="000B6B61" w:rsidP="00822412">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ato</w:t>
      </w:r>
      <w:proofErr w:type="gramEnd"/>
      <w:r w:rsidRPr="00822412">
        <w:rPr>
          <w:rFonts w:ascii="Times New Roman" w:hAnsi="Times New Roman" w:cs="Times New Roman"/>
          <w:color w:val="auto"/>
          <w:sz w:val="24"/>
          <w:szCs w:val="24"/>
        </w:rPr>
        <w:t xml:space="preserve"> constitutivo, estatuto ou contrato social </w:t>
      </w:r>
      <w:r w:rsidR="00F659DB" w:rsidRPr="00822412">
        <w:rPr>
          <w:rFonts w:ascii="Times New Roman" w:hAnsi="Times New Roman" w:cs="Times New Roman"/>
          <w:color w:val="auto"/>
          <w:sz w:val="24"/>
          <w:szCs w:val="24"/>
        </w:rPr>
        <w:t xml:space="preserve">consolidado </w:t>
      </w:r>
      <w:r w:rsidRPr="00822412">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822412" w:rsidRDefault="000B6B61" w:rsidP="00822412">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inscrição</w:t>
      </w:r>
      <w:proofErr w:type="gramEnd"/>
      <w:r w:rsidRPr="00822412">
        <w:rPr>
          <w:rFonts w:ascii="Times New Roman" w:hAnsi="Times New Roman" w:cs="Times New Roman"/>
          <w:color w:val="auto"/>
          <w:sz w:val="24"/>
          <w:szCs w:val="24"/>
        </w:rPr>
        <w:t xml:space="preserve"> do Ato Constitutivo, no caso de sociedades civis, acompanhada de prova de </w:t>
      </w:r>
    </w:p>
    <w:p w14:paraId="3CD84B67"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diretoria</w:t>
      </w:r>
      <w:proofErr w:type="gramEnd"/>
      <w:r w:rsidRPr="00822412">
        <w:rPr>
          <w:rFonts w:ascii="Times New Roman" w:hAnsi="Times New Roman" w:cs="Times New Roman"/>
          <w:color w:val="auto"/>
          <w:sz w:val="24"/>
          <w:szCs w:val="24"/>
        </w:rPr>
        <w:t xml:space="preserve"> em exercício; </w:t>
      </w:r>
    </w:p>
    <w:p w14:paraId="50D18842" w14:textId="77777777" w:rsidR="00911FF4" w:rsidRPr="00822412" w:rsidRDefault="000B6B61" w:rsidP="00822412">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registro</w:t>
      </w:r>
      <w:proofErr w:type="gramEnd"/>
      <w:r w:rsidRPr="00822412">
        <w:rPr>
          <w:rFonts w:ascii="Times New Roman" w:hAnsi="Times New Roman" w:cs="Times New Roman"/>
          <w:color w:val="auto"/>
          <w:sz w:val="24"/>
          <w:szCs w:val="24"/>
        </w:rPr>
        <w:t xml:space="preserve"> comercial, no caso de empresa individual. </w:t>
      </w:r>
    </w:p>
    <w:p w14:paraId="6F2F42B1" w14:textId="48FD8821" w:rsidR="00911FF4" w:rsidRPr="00822412" w:rsidRDefault="00911FF4" w:rsidP="00822412">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8F6572" w:rsidRPr="00822412"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Documentos de Regularidade Fiscal </w:t>
            </w:r>
          </w:p>
        </w:tc>
      </w:tr>
    </w:tbl>
    <w:p w14:paraId="31490DB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A9F311E" w14:textId="77777777" w:rsidR="00911FF4" w:rsidRPr="00822412" w:rsidRDefault="00F659DB" w:rsidP="00822412">
      <w:pPr>
        <w:pStyle w:val="PargrafodaLista"/>
        <w:numPr>
          <w:ilvl w:val="0"/>
          <w:numId w:val="6"/>
        </w:numPr>
        <w:spacing w:after="0" w:line="240" w:lineRule="auto"/>
        <w:ind w:left="0" w:firstLine="0"/>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Prova </w:t>
      </w:r>
      <w:r w:rsidR="000B6B61" w:rsidRPr="00822412">
        <w:rPr>
          <w:rFonts w:ascii="Times New Roman" w:hAnsi="Times New Roman" w:cs="Times New Roman"/>
          <w:color w:val="auto"/>
          <w:sz w:val="24"/>
          <w:szCs w:val="24"/>
        </w:rPr>
        <w:t xml:space="preserve">de inscrição no Cadastro de Pessoas Físicas (CPF) ou no Cadastro Nacional da </w:t>
      </w:r>
    </w:p>
    <w:p w14:paraId="282C225E"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Pessoa Jurídica (CNPJ); </w:t>
      </w:r>
    </w:p>
    <w:p w14:paraId="402F3B27" w14:textId="77777777" w:rsidR="00911FF4" w:rsidRPr="00822412" w:rsidRDefault="00F659DB" w:rsidP="00822412">
      <w:pPr>
        <w:pStyle w:val="PargrafodaLista"/>
        <w:numPr>
          <w:ilvl w:val="0"/>
          <w:numId w:val="6"/>
        </w:numPr>
        <w:spacing w:after="0" w:line="240" w:lineRule="auto"/>
        <w:ind w:left="0" w:firstLine="0"/>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Prova </w:t>
      </w:r>
      <w:r w:rsidR="000B6B61" w:rsidRPr="00822412">
        <w:rPr>
          <w:rFonts w:ascii="Times New Roman" w:hAnsi="Times New Roman" w:cs="Times New Roman"/>
          <w:color w:val="auto"/>
          <w:sz w:val="24"/>
          <w:szCs w:val="24"/>
        </w:rPr>
        <w:t xml:space="preserve">de regularidade fiscal para com a Fazenda Municipal do domicílio ou sede da licitante, </w:t>
      </w:r>
    </w:p>
    <w:p w14:paraId="6EFD1A30" w14:textId="77777777" w:rsidR="00911FF4" w:rsidRPr="00822412" w:rsidRDefault="00F659DB"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Expedida </w:t>
      </w:r>
      <w:r w:rsidR="000B6B61" w:rsidRPr="00822412">
        <w:rPr>
          <w:rFonts w:ascii="Times New Roman" w:hAnsi="Times New Roman" w:cs="Times New Roman"/>
          <w:color w:val="auto"/>
          <w:sz w:val="24"/>
          <w:szCs w:val="24"/>
        </w:rPr>
        <w:t xml:space="preserve">pelo órgão competente; </w:t>
      </w:r>
    </w:p>
    <w:p w14:paraId="7EE2872A" w14:textId="77777777" w:rsidR="00911FF4" w:rsidRPr="00822412" w:rsidRDefault="00D51196"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b</w:t>
      </w:r>
      <w:r w:rsidR="000B6B61" w:rsidRPr="00822412">
        <w:rPr>
          <w:rFonts w:ascii="Times New Roman" w:hAnsi="Times New Roman" w:cs="Times New Roman"/>
          <w:color w:val="auto"/>
          <w:sz w:val="24"/>
          <w:szCs w:val="24"/>
        </w:rPr>
        <w:t xml:space="preserve">.1) no caso de municípios que mantêm Cadastro Mobiliário e Imobiliário separados, </w:t>
      </w:r>
      <w:r w:rsidRPr="00822412">
        <w:rPr>
          <w:rFonts w:ascii="Times New Roman" w:hAnsi="Times New Roman" w:cs="Times New Roman"/>
          <w:color w:val="auto"/>
          <w:sz w:val="24"/>
          <w:szCs w:val="24"/>
        </w:rPr>
        <w:t>d</w:t>
      </w:r>
      <w:r w:rsidR="00F659DB" w:rsidRPr="00822412">
        <w:rPr>
          <w:rFonts w:ascii="Times New Roman" w:hAnsi="Times New Roman" w:cs="Times New Roman"/>
          <w:color w:val="auto"/>
          <w:sz w:val="24"/>
          <w:szCs w:val="24"/>
        </w:rPr>
        <w:t xml:space="preserve">everão </w:t>
      </w:r>
      <w:r w:rsidR="000B6B61" w:rsidRPr="00822412">
        <w:rPr>
          <w:rFonts w:ascii="Times New Roman" w:hAnsi="Times New Roman" w:cs="Times New Roman"/>
          <w:color w:val="auto"/>
          <w:sz w:val="24"/>
          <w:szCs w:val="24"/>
        </w:rPr>
        <w:t xml:space="preserve">ser apresentados os comprovantes referentes a cada um dos cadastros; </w:t>
      </w:r>
    </w:p>
    <w:p w14:paraId="53684D78" w14:textId="77777777" w:rsidR="00911FF4" w:rsidRPr="00822412" w:rsidRDefault="00F659DB" w:rsidP="00822412">
      <w:pPr>
        <w:pStyle w:val="PargrafodaLista"/>
        <w:numPr>
          <w:ilvl w:val="0"/>
          <w:numId w:val="6"/>
        </w:numPr>
        <w:spacing w:after="0" w:line="240" w:lineRule="auto"/>
        <w:ind w:left="0" w:firstLine="0"/>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Prova </w:t>
      </w:r>
      <w:r w:rsidR="000B6B61" w:rsidRPr="00822412">
        <w:rPr>
          <w:rFonts w:ascii="Times New Roman" w:hAnsi="Times New Roman" w:cs="Times New Roman"/>
          <w:color w:val="auto"/>
          <w:sz w:val="24"/>
          <w:szCs w:val="24"/>
        </w:rPr>
        <w:t xml:space="preserve">de regularidade fiscal para com a Fazenda Estadual do domicílio ou sede da licitante, </w:t>
      </w:r>
    </w:p>
    <w:p w14:paraId="6370CE22" w14:textId="77777777" w:rsidR="00911FF4" w:rsidRPr="00822412" w:rsidRDefault="00F659DB"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Expedida </w:t>
      </w:r>
      <w:r w:rsidR="000B6B61" w:rsidRPr="00822412">
        <w:rPr>
          <w:rFonts w:ascii="Times New Roman" w:hAnsi="Times New Roman" w:cs="Times New Roman"/>
          <w:color w:val="auto"/>
          <w:sz w:val="24"/>
          <w:szCs w:val="24"/>
        </w:rPr>
        <w:t xml:space="preserve">pelo órgão competente; </w:t>
      </w:r>
    </w:p>
    <w:p w14:paraId="79A0CA83" w14:textId="77777777" w:rsidR="00911FF4" w:rsidRPr="00822412" w:rsidRDefault="00F659DB" w:rsidP="00822412">
      <w:pPr>
        <w:pStyle w:val="PargrafodaLista"/>
        <w:numPr>
          <w:ilvl w:val="0"/>
          <w:numId w:val="6"/>
        </w:numPr>
        <w:spacing w:after="0" w:line="240" w:lineRule="auto"/>
        <w:ind w:left="0" w:firstLine="0"/>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Prova </w:t>
      </w:r>
      <w:r w:rsidR="000B6B61" w:rsidRPr="00822412">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822412" w:rsidRDefault="00F659DB" w:rsidP="00822412">
      <w:pPr>
        <w:pStyle w:val="PargrafodaLista"/>
        <w:numPr>
          <w:ilvl w:val="0"/>
          <w:numId w:val="6"/>
        </w:numPr>
        <w:spacing w:after="0" w:line="240" w:lineRule="auto"/>
        <w:ind w:left="0" w:firstLine="0"/>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Prova </w:t>
      </w:r>
      <w:r w:rsidR="000B6B61" w:rsidRPr="00822412">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822412" w:rsidRDefault="00F659DB"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f) C</w:t>
      </w:r>
      <w:r w:rsidR="000B6B61" w:rsidRPr="00822412">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g) prova de inscrição no Cadastro de Contribuintes Estadual ou Municipal, relativo à sede </w:t>
      </w:r>
    </w:p>
    <w:p w14:paraId="0F83F40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lastRenderedPageBreak/>
        <w:t>do</w:t>
      </w:r>
      <w:proofErr w:type="gramEnd"/>
      <w:r w:rsidRPr="00822412">
        <w:rPr>
          <w:rFonts w:ascii="Times New Roman" w:hAnsi="Times New Roman" w:cs="Times New Roman"/>
          <w:color w:val="auto"/>
          <w:sz w:val="24"/>
          <w:szCs w:val="24"/>
        </w:rPr>
        <w:t xml:space="preserve"> proponente, pertinente ao seu ramo de atividade e compatível com o objeto contratual. (Caso seja isento a licitante deverá apresentar declaração informando tal situação ou a declaração narrativa). </w:t>
      </w:r>
    </w:p>
    <w:p w14:paraId="5435B0A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2AC78131"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highlight w:val="yellow"/>
        </w:rPr>
        <w:t>3           Documentos de Qualificação Econômico-Financeira</w:t>
      </w:r>
      <w:r w:rsidRPr="00822412">
        <w:rPr>
          <w:rFonts w:ascii="Times New Roman" w:hAnsi="Times New Roman" w:cs="Times New Roman"/>
          <w:color w:val="auto"/>
          <w:sz w:val="24"/>
          <w:szCs w:val="24"/>
        </w:rPr>
        <w:t xml:space="preserve"> </w:t>
      </w:r>
    </w:p>
    <w:p w14:paraId="42B3EBF3" w14:textId="77777777" w:rsidR="00911FF4" w:rsidRPr="00822412" w:rsidRDefault="00470410"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a) </w:t>
      </w:r>
      <w:r w:rsidR="000B6B61" w:rsidRPr="00822412">
        <w:rPr>
          <w:rFonts w:ascii="Times New Roman" w:hAnsi="Times New Roman" w:cs="Times New Roman"/>
          <w:color w:val="auto"/>
          <w:sz w:val="24"/>
          <w:szCs w:val="24"/>
        </w:rPr>
        <w:t xml:space="preserve">certidão negativa de falência expedida pelo Cartório Distribuidor da sede da licitante. </w:t>
      </w:r>
    </w:p>
    <w:p w14:paraId="0B6F972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822412" w:rsidRDefault="00470410" w:rsidP="00822412">
      <w:pPr>
        <w:pStyle w:val="PargrafodaLista"/>
        <w:spacing w:after="0" w:line="240" w:lineRule="auto"/>
        <w:ind w:left="0" w:firstLine="0"/>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b) N</w:t>
      </w:r>
      <w:r w:rsidR="000B6B61" w:rsidRPr="00822412">
        <w:rPr>
          <w:rFonts w:ascii="Times New Roman" w:hAnsi="Times New Roman" w:cs="Times New Roman"/>
          <w:color w:val="auto"/>
          <w:sz w:val="24"/>
          <w:szCs w:val="24"/>
        </w:rPr>
        <w:t>a</w:t>
      </w:r>
      <w:proofErr w:type="gramEnd"/>
      <w:r w:rsidR="000B6B61" w:rsidRPr="00822412">
        <w:rPr>
          <w:rFonts w:ascii="Times New Roman" w:hAnsi="Times New Roman" w:cs="Times New Roman"/>
          <w:color w:val="auto"/>
          <w:sz w:val="24"/>
          <w:szCs w:val="24"/>
        </w:rPr>
        <w:t xml:space="preserve"> falta de validade expressa nas Certidões Negativas, ter-se-ão como válidos pelo prazo </w:t>
      </w:r>
    </w:p>
    <w:p w14:paraId="194896ED" w14:textId="77777777" w:rsidR="00D51196"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de</w:t>
      </w:r>
      <w:proofErr w:type="gramEnd"/>
      <w:r w:rsidRPr="00822412">
        <w:rPr>
          <w:rFonts w:ascii="Times New Roman" w:hAnsi="Times New Roman" w:cs="Times New Roman"/>
          <w:color w:val="auto"/>
          <w:sz w:val="24"/>
          <w:szCs w:val="24"/>
        </w:rPr>
        <w:t xml:space="preserve"> 90 (noventa) dias de sua emissão. </w:t>
      </w:r>
    </w:p>
    <w:p w14:paraId="10D2BABF" w14:textId="77777777" w:rsidR="00911FF4" w:rsidRPr="00822412" w:rsidRDefault="00D51196"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c)</w:t>
      </w:r>
      <w:r w:rsidR="00470410" w:rsidRPr="00822412">
        <w:rPr>
          <w:rFonts w:ascii="Times New Roman" w:hAnsi="Times New Roman" w:cs="Times New Roman"/>
          <w:color w:val="auto"/>
          <w:sz w:val="24"/>
          <w:szCs w:val="24"/>
        </w:rPr>
        <w:t xml:space="preserve"> C</w:t>
      </w:r>
      <w:r w:rsidR="000B6B61" w:rsidRPr="00822412">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7F52F126"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8F6572" w:rsidRPr="00822412"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Demais Comprovações Obrigatórias </w:t>
            </w:r>
          </w:p>
        </w:tc>
      </w:tr>
    </w:tbl>
    <w:p w14:paraId="4ACCDE6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a) alvará de funcionamento emitido pela Administração Municipal da sede da licitante com validade vigente;  </w:t>
      </w:r>
    </w:p>
    <w:p w14:paraId="5E3CB9E5" w14:textId="56A5023C" w:rsidR="00D51196"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r w:rsidR="00D51196" w:rsidRPr="00822412">
        <w:rPr>
          <w:rFonts w:ascii="Times New Roman" w:hAnsi="Times New Roman" w:cs="Times New Roman"/>
          <w:color w:val="auto"/>
          <w:sz w:val="24"/>
          <w:szCs w:val="24"/>
          <w:highlight w:val="yellow"/>
        </w:rPr>
        <w:t>5- Documentos de Habilitação Técnica</w:t>
      </w:r>
    </w:p>
    <w:p w14:paraId="7415494D" w14:textId="56A5ED37" w:rsidR="00822412" w:rsidRPr="009D4347" w:rsidRDefault="00BF6196" w:rsidP="00822412">
      <w:pPr>
        <w:spacing w:after="0" w:line="240" w:lineRule="auto"/>
        <w:ind w:left="426" w:right="55" w:hanging="284"/>
        <w:rPr>
          <w:szCs w:val="24"/>
          <w:highlight w:val="yellow"/>
        </w:rPr>
      </w:pPr>
      <w:r w:rsidRPr="00822412">
        <w:rPr>
          <w:rFonts w:ascii="Times New Roman" w:hAnsi="Times New Roman" w:cs="Times New Roman"/>
          <w:sz w:val="24"/>
          <w:szCs w:val="24"/>
          <w:highlight w:val="yellow"/>
        </w:rPr>
        <w:t>5.1.</w:t>
      </w:r>
      <w:r w:rsidR="00822412" w:rsidRPr="00822412">
        <w:rPr>
          <w:szCs w:val="24"/>
          <w:highlight w:val="yellow"/>
        </w:rPr>
        <w:t xml:space="preserve"> </w:t>
      </w:r>
      <w:r w:rsidR="00822412" w:rsidRPr="009D4347">
        <w:rPr>
          <w:szCs w:val="24"/>
          <w:highlight w:val="yellow"/>
        </w:rPr>
        <w:t xml:space="preserve">A empresa deverá ter comprovação de sua borracha com registro no INMETRO, visando a qualidade do material, o documento estando valido. </w:t>
      </w:r>
    </w:p>
    <w:p w14:paraId="6FAA16AA" w14:textId="51829928" w:rsidR="00822412" w:rsidRPr="00822412" w:rsidRDefault="00822412" w:rsidP="00822412">
      <w:pPr>
        <w:pStyle w:val="PargrafodaLista"/>
        <w:numPr>
          <w:ilvl w:val="1"/>
          <w:numId w:val="41"/>
        </w:numPr>
        <w:spacing w:after="0" w:line="240" w:lineRule="auto"/>
        <w:ind w:left="426" w:right="55" w:hanging="284"/>
        <w:rPr>
          <w:szCs w:val="24"/>
          <w:highlight w:val="yellow"/>
        </w:rPr>
      </w:pPr>
      <w:r w:rsidRPr="00822412">
        <w:rPr>
          <w:szCs w:val="24"/>
          <w:highlight w:val="yellow"/>
        </w:rPr>
        <w:t xml:space="preserve">A empresa deverá ter comprovante de regularidade ambiental expedida pelo órgão ambiental pelo órgão ambiental da sede do licitante e pelo órgão ambiental federal, o documento estando valido. </w:t>
      </w:r>
    </w:p>
    <w:p w14:paraId="57C8E290" w14:textId="6D22D079" w:rsidR="00D17734" w:rsidRPr="00822412" w:rsidRDefault="00822412" w:rsidP="00822412">
      <w:pPr>
        <w:pStyle w:val="PargrafodaLista"/>
        <w:numPr>
          <w:ilvl w:val="1"/>
          <w:numId w:val="41"/>
        </w:numPr>
        <w:spacing w:after="0" w:line="240" w:lineRule="auto"/>
        <w:ind w:left="426" w:hanging="284"/>
        <w:rPr>
          <w:rFonts w:ascii="Times New Roman" w:hAnsi="Times New Roman" w:cs="Times New Roman"/>
          <w:color w:val="auto"/>
          <w:sz w:val="24"/>
          <w:szCs w:val="24"/>
        </w:rPr>
      </w:pPr>
      <w:r w:rsidRPr="00822412">
        <w:rPr>
          <w:szCs w:val="24"/>
          <w:highlight w:val="yellow"/>
        </w:rPr>
        <w:t>Apresentar certificação de coleta e destinação final de resíduos industriais em conformidade com a atividade exercida, o documento estando valido</w:t>
      </w:r>
      <w:r w:rsidR="008C5542" w:rsidRPr="00822412">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8F6572" w:rsidRPr="00822412"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822412" w:rsidRDefault="00470410"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6</w:t>
            </w:r>
            <w:r w:rsidR="000B6B61" w:rsidRPr="00822412">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Declarações </w:t>
            </w:r>
          </w:p>
        </w:tc>
      </w:tr>
    </w:tbl>
    <w:p w14:paraId="7B5D78F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roofErr w:type="gramStart"/>
      <w:r w:rsidR="00470410" w:rsidRPr="00822412">
        <w:rPr>
          <w:rFonts w:ascii="Times New Roman" w:hAnsi="Times New Roman" w:cs="Times New Roman"/>
          <w:color w:val="auto"/>
          <w:sz w:val="24"/>
          <w:szCs w:val="24"/>
        </w:rPr>
        <w:t>6</w:t>
      </w:r>
      <w:r w:rsidRPr="00822412">
        <w:rPr>
          <w:rFonts w:ascii="Times New Roman" w:hAnsi="Times New Roman" w:cs="Times New Roman"/>
          <w:color w:val="auto"/>
          <w:sz w:val="24"/>
          <w:szCs w:val="24"/>
        </w:rPr>
        <w:t>.1 No</w:t>
      </w:r>
      <w:proofErr w:type="gramEnd"/>
      <w:r w:rsidRPr="00822412">
        <w:rPr>
          <w:rFonts w:ascii="Times New Roman" w:hAnsi="Times New Roman" w:cs="Times New Roman"/>
          <w:color w:val="auto"/>
          <w:sz w:val="24"/>
          <w:szCs w:val="24"/>
        </w:rPr>
        <w:t xml:space="preserve"> cadastramento da proposta inicial, sob pena de desclassificação e responsabilização pela veracidade da informação na forma da lei, o licitante anexará declaração (modelo anexo 5 do edital), em campo próprio do sistema. </w:t>
      </w:r>
    </w:p>
    <w:p w14:paraId="4BF6116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A0600C5" w14:textId="77777777" w:rsidR="00911FF4" w:rsidRPr="00822412" w:rsidRDefault="00470410"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6</w:t>
      </w:r>
      <w:r w:rsidR="000B6B61" w:rsidRPr="00822412">
        <w:rPr>
          <w:rFonts w:ascii="Times New Roman" w:hAnsi="Times New Roman" w:cs="Times New Roman"/>
          <w:color w:val="auto"/>
          <w:sz w:val="24"/>
          <w:szCs w:val="24"/>
        </w:rPr>
        <w:t xml:space="preserve">.2 </w:t>
      </w:r>
      <w:proofErr w:type="gramStart"/>
      <w:r w:rsidR="000B6B61" w:rsidRPr="00822412">
        <w:rPr>
          <w:rFonts w:ascii="Times New Roman" w:hAnsi="Times New Roman" w:cs="Times New Roman"/>
          <w:color w:val="auto"/>
          <w:sz w:val="24"/>
          <w:szCs w:val="24"/>
        </w:rPr>
        <w:tab/>
        <w:t>As</w:t>
      </w:r>
      <w:proofErr w:type="gramEnd"/>
      <w:r w:rsidR="000B6B61" w:rsidRPr="00822412">
        <w:rPr>
          <w:rFonts w:ascii="Times New Roman" w:hAnsi="Times New Roman" w:cs="Times New Roman"/>
          <w:color w:val="auto"/>
          <w:sz w:val="24"/>
          <w:szCs w:val="24"/>
        </w:rPr>
        <w:t xml:space="preserve"> declarações deverão ser assinadas, podendo ser de forma digital, pelo representante legal da proponente, com timbre, identificação da empresa e com data, de que: </w:t>
      </w:r>
    </w:p>
    <w:p w14:paraId="13585E6F"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02B8C22" w14:textId="77777777" w:rsidR="00911FF4" w:rsidRPr="00822412" w:rsidRDefault="000B6B61" w:rsidP="00822412">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não</w:t>
      </w:r>
      <w:proofErr w:type="gramEnd"/>
      <w:r w:rsidRPr="00822412">
        <w:rPr>
          <w:rFonts w:ascii="Times New Roman" w:hAnsi="Times New Roman" w:cs="Times New Roman"/>
          <w:color w:val="auto"/>
          <w:sz w:val="24"/>
          <w:szCs w:val="24"/>
        </w:rPr>
        <w:t xml:space="preserve"> foi declarada inidônea para licitar por nenhum órgão federal, estadual ou municipal; </w:t>
      </w:r>
    </w:p>
    <w:p w14:paraId="61ABDCF3" w14:textId="77777777" w:rsidR="00911FF4" w:rsidRPr="00822412" w:rsidRDefault="000B6B61" w:rsidP="00822412">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não</w:t>
      </w:r>
      <w:proofErr w:type="gramEnd"/>
      <w:r w:rsidRPr="00822412">
        <w:rPr>
          <w:rFonts w:ascii="Times New Roman" w:hAnsi="Times New Roman" w:cs="Times New Roman"/>
          <w:color w:val="auto"/>
          <w:sz w:val="24"/>
          <w:szCs w:val="24"/>
        </w:rPr>
        <w:t xml:space="preserve"> há superveniência de fato impeditivo para a habilitação da proponente, sob as penas cabíveis, nos termos da Lei nº 14.133/2021; </w:t>
      </w:r>
    </w:p>
    <w:p w14:paraId="19484600" w14:textId="77777777" w:rsidR="00911FF4" w:rsidRPr="00822412" w:rsidRDefault="00470410"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c) </w:t>
      </w:r>
      <w:r w:rsidR="000B6B61" w:rsidRPr="00822412">
        <w:rPr>
          <w:rFonts w:ascii="Times New Roman" w:hAnsi="Times New Roman" w:cs="Times New Roman"/>
          <w:color w:val="auto"/>
          <w:sz w:val="24"/>
          <w:szCs w:val="24"/>
        </w:rPr>
        <w:t xml:space="preserve">a empresa atende ao disposto no art. 7°, inciso XXXIII da Constituição Federal (Lei nº 9.854/1999); </w:t>
      </w:r>
    </w:p>
    <w:p w14:paraId="04B21AD0" w14:textId="77777777" w:rsidR="00911FF4" w:rsidRPr="00822412" w:rsidRDefault="00470410"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d) </w:t>
      </w:r>
      <w:r w:rsidR="000B6B61" w:rsidRPr="00822412">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822412">
        <w:rPr>
          <w:rFonts w:ascii="Times New Roman" w:hAnsi="Times New Roman" w:cs="Times New Roman"/>
          <w:color w:val="auto"/>
          <w:sz w:val="24"/>
          <w:szCs w:val="24"/>
        </w:rPr>
        <w:t>.</w:t>
      </w:r>
    </w:p>
    <w:p w14:paraId="3FBB4281"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e) declaração de Responsabilidade, Conformidade e Aceite; </w:t>
      </w:r>
    </w:p>
    <w:p w14:paraId="0DF31766" w14:textId="77777777" w:rsidR="00911FF4" w:rsidRPr="00822412" w:rsidRDefault="00470410"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f) </w:t>
      </w:r>
      <w:r w:rsidR="000B6B61" w:rsidRPr="00822412">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822412" w:rsidRDefault="00470410"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g) </w:t>
      </w:r>
      <w:r w:rsidR="000B6B61" w:rsidRPr="00822412">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2E969F6A" w14:textId="77777777" w:rsidR="00911FF4" w:rsidRPr="00822412" w:rsidRDefault="00470410"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6</w:t>
      </w:r>
      <w:r w:rsidR="000B6B61" w:rsidRPr="00822412">
        <w:rPr>
          <w:rFonts w:ascii="Times New Roman" w:hAnsi="Times New Roman" w:cs="Times New Roman"/>
          <w:color w:val="auto"/>
          <w:sz w:val="24"/>
          <w:szCs w:val="24"/>
        </w:rPr>
        <w:t xml:space="preserve">.3 </w:t>
      </w:r>
      <w:proofErr w:type="gramStart"/>
      <w:r w:rsidR="000B6B61" w:rsidRPr="00822412">
        <w:rPr>
          <w:rFonts w:ascii="Times New Roman" w:hAnsi="Times New Roman" w:cs="Times New Roman"/>
          <w:color w:val="auto"/>
          <w:sz w:val="24"/>
          <w:szCs w:val="24"/>
        </w:rPr>
        <w:tab/>
        <w:t>Poderá</w:t>
      </w:r>
      <w:proofErr w:type="gramEnd"/>
      <w:r w:rsidR="000B6B61" w:rsidRPr="00822412">
        <w:rPr>
          <w:rFonts w:ascii="Times New Roman" w:hAnsi="Times New Roman" w:cs="Times New Roman"/>
          <w:color w:val="auto"/>
          <w:sz w:val="24"/>
          <w:szCs w:val="24"/>
        </w:rPr>
        <w:t xml:space="preserve"> ser utilizado os modelos das declarações conjuntas nos Anexos 05, </w:t>
      </w:r>
      <w:r w:rsidR="00A95860" w:rsidRPr="00822412">
        <w:rPr>
          <w:rFonts w:ascii="Times New Roman" w:hAnsi="Times New Roman" w:cs="Times New Roman"/>
          <w:color w:val="auto"/>
          <w:sz w:val="24"/>
          <w:szCs w:val="24"/>
        </w:rPr>
        <w:t xml:space="preserve">ou </w:t>
      </w:r>
      <w:r w:rsidR="000B6B61" w:rsidRPr="00822412">
        <w:rPr>
          <w:rFonts w:ascii="Times New Roman" w:hAnsi="Times New Roman" w:cs="Times New Roman"/>
          <w:color w:val="auto"/>
          <w:sz w:val="24"/>
          <w:szCs w:val="24"/>
        </w:rPr>
        <w:t xml:space="preserve">06 do edital. </w:t>
      </w:r>
    </w:p>
    <w:p w14:paraId="636E7441"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lastRenderedPageBreak/>
        <w:t xml:space="preserve"> </w:t>
      </w:r>
    </w:p>
    <w:p w14:paraId="1F6EDE25" w14:textId="77777777" w:rsidR="00911FF4" w:rsidRPr="00822412" w:rsidRDefault="00470410"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6</w:t>
      </w:r>
      <w:r w:rsidR="000B6B61" w:rsidRPr="00822412">
        <w:rPr>
          <w:rFonts w:ascii="Times New Roman" w:hAnsi="Times New Roman" w:cs="Times New Roman"/>
          <w:color w:val="auto"/>
          <w:sz w:val="24"/>
          <w:szCs w:val="24"/>
        </w:rPr>
        <w:t>.4 Os</w:t>
      </w:r>
      <w:proofErr w:type="gramEnd"/>
      <w:r w:rsidR="000B6B61" w:rsidRPr="00822412">
        <w:rPr>
          <w:rFonts w:ascii="Times New Roman" w:hAnsi="Times New Roman" w:cs="Times New Roman"/>
          <w:color w:val="auto"/>
          <w:sz w:val="24"/>
          <w:szCs w:val="24"/>
        </w:rPr>
        <w:t xml:space="preserve">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7B4D06EE"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50FE254" w14:textId="77777777" w:rsidR="00911FF4" w:rsidRPr="00822412" w:rsidRDefault="00973F24"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6.5 Em</w:t>
      </w:r>
      <w:proofErr w:type="gramEnd"/>
      <w:r w:rsidR="000B6B61" w:rsidRPr="00822412">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C8C883F" w14:textId="77777777" w:rsidR="00911FF4" w:rsidRPr="00822412" w:rsidRDefault="00470410"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6</w:t>
      </w:r>
      <w:r w:rsidR="00D51196" w:rsidRPr="00822412">
        <w:rPr>
          <w:rFonts w:ascii="Times New Roman" w:hAnsi="Times New Roman" w:cs="Times New Roman"/>
          <w:color w:val="auto"/>
          <w:sz w:val="24"/>
          <w:szCs w:val="24"/>
        </w:rPr>
        <w:t>.</w:t>
      </w:r>
      <w:r w:rsidR="00973F24" w:rsidRPr="00822412">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822412">
        <w:rPr>
          <w:rFonts w:ascii="Times New Roman" w:hAnsi="Times New Roman" w:cs="Times New Roman"/>
          <w:color w:val="auto"/>
          <w:sz w:val="24"/>
          <w:szCs w:val="24"/>
        </w:rPr>
        <w:t xml:space="preserve">, conforme § 1º do artigo 43 da Lei nº </w:t>
      </w:r>
      <w:r w:rsidR="00D51196" w:rsidRPr="00822412">
        <w:rPr>
          <w:rFonts w:ascii="Times New Roman" w:hAnsi="Times New Roman" w:cs="Times New Roman"/>
          <w:color w:val="auto"/>
          <w:sz w:val="24"/>
          <w:szCs w:val="24"/>
        </w:rPr>
        <w:t>123/2006</w:t>
      </w:r>
      <w:r w:rsidR="000B6B61" w:rsidRPr="00822412">
        <w:rPr>
          <w:rFonts w:ascii="Times New Roman" w:hAnsi="Times New Roman" w:cs="Times New Roman"/>
          <w:color w:val="auto"/>
          <w:sz w:val="24"/>
          <w:szCs w:val="24"/>
        </w:rPr>
        <w:t xml:space="preserve">, que deverão ser anexadas na BLL. </w:t>
      </w:r>
    </w:p>
    <w:p w14:paraId="1653B11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23BD1E17" w14:textId="77777777" w:rsidR="00911FF4" w:rsidRPr="00822412" w:rsidRDefault="00973F24"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6</w:t>
      </w:r>
      <w:r w:rsidR="000B6B61" w:rsidRPr="00822412">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683024C5" w14:textId="77777777" w:rsidR="00911FF4" w:rsidRPr="00822412" w:rsidRDefault="00470410"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6</w:t>
      </w:r>
      <w:r w:rsidR="000B6B61" w:rsidRPr="00822412">
        <w:rPr>
          <w:rFonts w:ascii="Times New Roman" w:hAnsi="Times New Roman" w:cs="Times New Roman"/>
          <w:color w:val="auto"/>
          <w:sz w:val="24"/>
          <w:szCs w:val="24"/>
        </w:rPr>
        <w:t>.8 É</w:t>
      </w:r>
      <w:proofErr w:type="gramEnd"/>
      <w:r w:rsidR="000B6B61" w:rsidRPr="00822412">
        <w:rPr>
          <w:rFonts w:ascii="Times New Roman" w:hAnsi="Times New Roman" w:cs="Times New Roman"/>
          <w:color w:val="auto"/>
          <w:sz w:val="24"/>
          <w:szCs w:val="24"/>
        </w:rPr>
        <w:t xml:space="preserve"> vedada a identificação dos proponentes licitantes no sistema, em qualquer hipótese, antes do término da fase competitiva do pregão. </w:t>
      </w:r>
    </w:p>
    <w:p w14:paraId="19FF8C6F"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BBB4341" w14:textId="77777777" w:rsidR="00911FF4" w:rsidRPr="00822412" w:rsidRDefault="00470410"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6</w:t>
      </w:r>
      <w:r w:rsidR="000B6B61" w:rsidRPr="00822412">
        <w:rPr>
          <w:rFonts w:ascii="Times New Roman" w:hAnsi="Times New Roman" w:cs="Times New Roman"/>
          <w:color w:val="auto"/>
          <w:sz w:val="24"/>
          <w:szCs w:val="24"/>
        </w:rPr>
        <w:t>.9 As</w:t>
      </w:r>
      <w:proofErr w:type="gramEnd"/>
      <w:r w:rsidR="000B6B61" w:rsidRPr="00822412">
        <w:rPr>
          <w:rFonts w:ascii="Times New Roman" w:hAnsi="Times New Roman" w:cs="Times New Roman"/>
          <w:color w:val="auto"/>
          <w:sz w:val="24"/>
          <w:szCs w:val="24"/>
        </w:rPr>
        <w:t xml:space="preserve">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69C606E" w14:textId="77777777" w:rsidR="00911FF4" w:rsidRPr="00822412" w:rsidRDefault="00911FF4" w:rsidP="00822412">
      <w:pPr>
        <w:spacing w:after="0" w:line="240" w:lineRule="auto"/>
        <w:ind w:left="0" w:firstLine="0"/>
        <w:contextualSpacing/>
        <w:rPr>
          <w:rFonts w:ascii="Times New Roman" w:hAnsi="Times New Roman" w:cs="Times New Roman"/>
          <w:color w:val="auto"/>
          <w:sz w:val="24"/>
          <w:szCs w:val="24"/>
        </w:rPr>
      </w:pPr>
    </w:p>
    <w:p w14:paraId="282C3BB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3FBE0EE"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0F0D132" w14:textId="77777777" w:rsidR="00470410"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219630A0" w14:textId="77777777" w:rsidR="00470410" w:rsidRPr="00822412" w:rsidRDefault="00470410"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br w:type="page"/>
      </w:r>
    </w:p>
    <w:p w14:paraId="19D42C37" w14:textId="77777777" w:rsidR="00911FF4" w:rsidRPr="00822412" w:rsidRDefault="00911FF4" w:rsidP="00822412">
      <w:pPr>
        <w:spacing w:after="0" w:line="240" w:lineRule="auto"/>
        <w:ind w:left="0" w:firstLine="0"/>
        <w:contextualSpacing/>
        <w:rPr>
          <w:rFonts w:ascii="Times New Roman" w:hAnsi="Times New Roman" w:cs="Times New Roman"/>
          <w:color w:val="auto"/>
          <w:sz w:val="24"/>
          <w:szCs w:val="24"/>
        </w:rPr>
      </w:pPr>
    </w:p>
    <w:p w14:paraId="7BB0F56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EC32577" w14:textId="77777777" w:rsidR="00911FF4" w:rsidRPr="00822412" w:rsidRDefault="000B6B61" w:rsidP="00822412">
      <w:pPr>
        <w:pStyle w:val="Ttulo1"/>
        <w:spacing w:after="0" w:line="240" w:lineRule="auto"/>
        <w:ind w:left="0" w:firstLine="0"/>
        <w:contextualSpacing/>
        <w:rPr>
          <w:rFonts w:cs="Times New Roman"/>
          <w:szCs w:val="24"/>
        </w:rPr>
      </w:pPr>
      <w:bookmarkStart w:id="27" w:name="_Toc158797209"/>
      <w:r w:rsidRPr="00822412">
        <w:rPr>
          <w:rFonts w:cs="Times New Roman"/>
          <w:szCs w:val="24"/>
        </w:rPr>
        <w:t xml:space="preserve">ANEXO 03 </w:t>
      </w:r>
      <w:r w:rsidR="00AA6F3E" w:rsidRPr="00822412">
        <w:rPr>
          <w:rFonts w:cs="Times New Roman"/>
          <w:szCs w:val="24"/>
        </w:rPr>
        <w:t>Modelo de Proposta</w:t>
      </w:r>
      <w:bookmarkEnd w:id="27"/>
    </w:p>
    <w:p w14:paraId="2F813726"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B2D7C6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PREGÃO, NA FORMA ELETRÔNICA </w:t>
      </w:r>
      <w:r w:rsidRPr="00822412">
        <w:rPr>
          <w:rFonts w:ascii="Times New Roman" w:hAnsi="Times New Roman" w:cs="Times New Roman"/>
          <w:color w:val="auto"/>
          <w:sz w:val="24"/>
          <w:szCs w:val="24"/>
          <w:highlight w:val="yellow"/>
        </w:rPr>
        <w:t xml:space="preserve">Nº: </w:t>
      </w:r>
      <w:r w:rsidR="00A95939" w:rsidRPr="00822412">
        <w:rPr>
          <w:rFonts w:ascii="Times New Roman" w:hAnsi="Times New Roman" w:cs="Times New Roman"/>
          <w:color w:val="auto"/>
          <w:sz w:val="24"/>
          <w:szCs w:val="24"/>
          <w:highlight w:val="yellow"/>
        </w:rPr>
        <w:t>....../2024</w:t>
      </w:r>
      <w:r w:rsidRPr="00822412">
        <w:rPr>
          <w:rFonts w:ascii="Times New Roman" w:hAnsi="Times New Roman" w:cs="Times New Roman"/>
          <w:color w:val="auto"/>
          <w:sz w:val="24"/>
          <w:szCs w:val="24"/>
        </w:rPr>
        <w:t xml:space="preserve"> </w:t>
      </w:r>
    </w:p>
    <w:p w14:paraId="6B096B5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63676A67"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MODELO DE PROPOSTA COMERCIAL FINAL (licitante vencedor) </w:t>
      </w:r>
    </w:p>
    <w:p w14:paraId="1169D90C"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24B85CD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Apresentamos nossa proposta para aquisição/prestação dos serviços objeto da presente licitação pregão, na forma eletrônica </w:t>
      </w:r>
      <w:r w:rsidR="00A95939" w:rsidRPr="00822412">
        <w:rPr>
          <w:rFonts w:ascii="Times New Roman" w:hAnsi="Times New Roman" w:cs="Times New Roman"/>
          <w:color w:val="auto"/>
          <w:sz w:val="24"/>
          <w:szCs w:val="24"/>
          <w:highlight w:val="yellow"/>
        </w:rPr>
        <w:t>Nº: ....../2024</w:t>
      </w:r>
      <w:r w:rsidRPr="00822412">
        <w:rPr>
          <w:rFonts w:ascii="Times New Roman" w:hAnsi="Times New Roman" w:cs="Times New Roman"/>
          <w:color w:val="auto"/>
          <w:sz w:val="24"/>
          <w:szCs w:val="24"/>
        </w:rPr>
        <w:t xml:space="preserve">, acatando todas as estipulações consignadas no respectivo edital e seus anexos. </w:t>
      </w:r>
    </w:p>
    <w:p w14:paraId="4FCEF993"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2496933" w14:textId="77777777" w:rsidR="00911FF4" w:rsidRPr="00822412" w:rsidRDefault="000B6B61" w:rsidP="00822412">
      <w:pPr>
        <w:pStyle w:val="PargrafodaLista"/>
        <w:numPr>
          <w:ilvl w:val="0"/>
          <w:numId w:val="9"/>
        </w:numPr>
        <w:spacing w:after="0" w:line="240" w:lineRule="auto"/>
        <w:ind w:left="0" w:firstLine="0"/>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IDENTIFICAÇÃO DO CONCORRENTE: </w:t>
      </w:r>
    </w:p>
    <w:p w14:paraId="6555997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1FEDAFE5" w14:textId="77777777" w:rsidR="00CC7F18" w:rsidRPr="00822412" w:rsidRDefault="00CC7F18"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Empresa: _________________________________________________________________  </w:t>
      </w:r>
    </w:p>
    <w:p w14:paraId="7C819E1C" w14:textId="77777777" w:rsidR="00CC7F18" w:rsidRPr="00822412" w:rsidRDefault="00CC7F18"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CNPJ: ___________________________Inscrição Estadual: __________________________ </w:t>
      </w:r>
    </w:p>
    <w:p w14:paraId="139B81AD" w14:textId="77777777" w:rsidR="00CC7F18" w:rsidRPr="00822412" w:rsidRDefault="00CC7F18"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Endereço: ___________________________________________________________________  </w:t>
      </w:r>
    </w:p>
    <w:p w14:paraId="4FCA73BB" w14:textId="77777777" w:rsidR="00CC7F18" w:rsidRPr="00822412" w:rsidRDefault="00CC7F18"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Fone: _______________ Fax: ________________ E-mail: ____________________________  </w:t>
      </w:r>
    </w:p>
    <w:p w14:paraId="24C6BB61" w14:textId="77777777" w:rsidR="00CC7F18" w:rsidRPr="00822412" w:rsidRDefault="00CC7F18"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Banco nº: ____________ Agência nº: _____________ </w:t>
      </w:r>
      <w:proofErr w:type="spellStart"/>
      <w:r w:rsidRPr="00822412">
        <w:rPr>
          <w:rFonts w:ascii="Times New Roman" w:hAnsi="Times New Roman" w:cs="Times New Roman"/>
          <w:color w:val="auto"/>
          <w:sz w:val="24"/>
          <w:szCs w:val="24"/>
        </w:rPr>
        <w:t>Conta-corrente</w:t>
      </w:r>
      <w:proofErr w:type="spellEnd"/>
      <w:r w:rsidRPr="00822412">
        <w:rPr>
          <w:rFonts w:ascii="Times New Roman" w:hAnsi="Times New Roman" w:cs="Times New Roman"/>
          <w:color w:val="auto"/>
          <w:sz w:val="24"/>
          <w:szCs w:val="24"/>
        </w:rPr>
        <w:t xml:space="preserve"> nº: _________________  </w:t>
      </w:r>
    </w:p>
    <w:p w14:paraId="770F4809" w14:textId="77777777" w:rsidR="00CC7F18" w:rsidRPr="00822412" w:rsidRDefault="00CC7F18"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Representante e Cargo ________________________________________________________</w:t>
      </w:r>
      <w:proofErr w:type="gramStart"/>
      <w:r w:rsidRPr="00822412">
        <w:rPr>
          <w:rFonts w:ascii="Times New Roman" w:hAnsi="Times New Roman" w:cs="Times New Roman"/>
          <w:color w:val="auto"/>
          <w:sz w:val="24"/>
          <w:szCs w:val="24"/>
        </w:rPr>
        <w:t>_  Carteira</w:t>
      </w:r>
      <w:proofErr w:type="gramEnd"/>
      <w:r w:rsidRPr="00822412">
        <w:rPr>
          <w:rFonts w:ascii="Times New Roman" w:hAnsi="Times New Roman" w:cs="Times New Roman"/>
          <w:color w:val="auto"/>
          <w:sz w:val="24"/>
          <w:szCs w:val="24"/>
        </w:rPr>
        <w:t xml:space="preserve"> de Identidade: _______________________ CPF nº : __________________________ </w:t>
      </w:r>
    </w:p>
    <w:p w14:paraId="0885553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E237AD1" w14:textId="77777777" w:rsidR="00911FF4" w:rsidRPr="00822412" w:rsidRDefault="000B6B61" w:rsidP="00822412">
      <w:pPr>
        <w:pStyle w:val="PargrafodaLista"/>
        <w:numPr>
          <w:ilvl w:val="0"/>
          <w:numId w:val="9"/>
        </w:numPr>
        <w:spacing w:after="0" w:line="240" w:lineRule="auto"/>
        <w:ind w:left="0" w:firstLine="0"/>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Na proposta escrita, deverá conter: </w:t>
      </w:r>
    </w:p>
    <w:p w14:paraId="322BA19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EE29C22" w14:textId="77777777" w:rsidR="00911FF4" w:rsidRPr="00822412" w:rsidRDefault="000B6B61" w:rsidP="00822412">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os</w:t>
      </w:r>
      <w:proofErr w:type="gramEnd"/>
      <w:r w:rsidRPr="00822412">
        <w:rPr>
          <w:rFonts w:ascii="Times New Roman" w:hAnsi="Times New Roman" w:cs="Times New Roman"/>
          <w:color w:val="auto"/>
          <w:sz w:val="24"/>
          <w:szCs w:val="24"/>
        </w:rPr>
        <w:t xml:space="preserve"> valores dos impostos já deverão estar computados no valor do produto e/ou serviço ou </w:t>
      </w:r>
    </w:p>
    <w:p w14:paraId="668C975F"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destacado</w:t>
      </w:r>
      <w:proofErr w:type="gramEnd"/>
      <w:r w:rsidRPr="00822412">
        <w:rPr>
          <w:rFonts w:ascii="Times New Roman" w:hAnsi="Times New Roman" w:cs="Times New Roman"/>
          <w:color w:val="auto"/>
          <w:sz w:val="24"/>
          <w:szCs w:val="24"/>
        </w:rPr>
        <w:t xml:space="preserve">; </w:t>
      </w:r>
    </w:p>
    <w:p w14:paraId="3A97FB3E" w14:textId="77777777" w:rsidR="00911FF4" w:rsidRPr="00822412" w:rsidRDefault="000B6B61" w:rsidP="00822412">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o</w:t>
      </w:r>
      <w:proofErr w:type="gramEnd"/>
      <w:r w:rsidRPr="00822412">
        <w:rPr>
          <w:rFonts w:ascii="Times New Roman" w:hAnsi="Times New Roman" w:cs="Times New Roman"/>
          <w:color w:val="auto"/>
          <w:sz w:val="24"/>
          <w:szCs w:val="24"/>
        </w:rPr>
        <w:t xml:space="preserve"> prazo de validade da proposta; </w:t>
      </w:r>
    </w:p>
    <w:p w14:paraId="738E4A4B" w14:textId="77777777" w:rsidR="00911FF4" w:rsidRPr="00822412" w:rsidRDefault="000B6B61" w:rsidP="00822412">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especificação</w:t>
      </w:r>
      <w:proofErr w:type="gramEnd"/>
      <w:r w:rsidRPr="00822412">
        <w:rPr>
          <w:rFonts w:ascii="Times New Roman" w:hAnsi="Times New Roman" w:cs="Times New Roman"/>
          <w:color w:val="auto"/>
          <w:sz w:val="24"/>
          <w:szCs w:val="24"/>
        </w:rPr>
        <w:t xml:space="preserve"> e marca completa do serviço e/ou produto oferecido com informações técnicas </w:t>
      </w:r>
      <w:r w:rsidR="00470410" w:rsidRPr="00822412">
        <w:rPr>
          <w:rFonts w:ascii="Times New Roman" w:hAnsi="Times New Roman" w:cs="Times New Roman"/>
          <w:color w:val="auto"/>
          <w:sz w:val="24"/>
          <w:szCs w:val="24"/>
        </w:rPr>
        <w:t xml:space="preserve"> </w:t>
      </w:r>
      <w:r w:rsidRPr="00822412">
        <w:rPr>
          <w:rFonts w:ascii="Times New Roman" w:hAnsi="Times New Roman" w:cs="Times New Roman"/>
          <w:color w:val="auto"/>
          <w:sz w:val="24"/>
          <w:szCs w:val="24"/>
        </w:rPr>
        <w:t xml:space="preserve">que possibilitem a sua completa avaliação, totalmente conforme descrito no ANEXO 01, deste Edital;  </w:t>
      </w:r>
    </w:p>
    <w:p w14:paraId="34C5181B" w14:textId="77777777" w:rsidR="00911FF4" w:rsidRPr="00822412" w:rsidRDefault="000B6B61" w:rsidP="00822412">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data</w:t>
      </w:r>
      <w:proofErr w:type="gramEnd"/>
      <w:r w:rsidRPr="00822412">
        <w:rPr>
          <w:rFonts w:ascii="Times New Roman" w:hAnsi="Times New Roman" w:cs="Times New Roman"/>
          <w:color w:val="auto"/>
          <w:sz w:val="24"/>
          <w:szCs w:val="24"/>
        </w:rPr>
        <w:t xml:space="preserve"> e assinatura do Representante Legal da proponente. </w:t>
      </w:r>
    </w:p>
    <w:p w14:paraId="083A9D3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BAD7BC1" w14:textId="77777777" w:rsidR="00911FF4" w:rsidRPr="00822412" w:rsidRDefault="00470410"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3. </w:t>
      </w:r>
      <w:r w:rsidR="000B6B61" w:rsidRPr="00822412">
        <w:rPr>
          <w:rFonts w:ascii="Times New Roman" w:hAnsi="Times New Roman" w:cs="Times New Roman"/>
          <w:color w:val="auto"/>
          <w:sz w:val="24"/>
          <w:szCs w:val="24"/>
        </w:rPr>
        <w:t xml:space="preserve">O objeto, rigorosamente de acordo com o ofertado nas propostas, deverá ser entregue no endereço indicado no Anexo 01 deste edital. </w:t>
      </w:r>
    </w:p>
    <w:p w14:paraId="597166D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6E841EA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21D43E53"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4 </w:t>
      </w:r>
      <w:r w:rsidRPr="00822412">
        <w:rPr>
          <w:rFonts w:ascii="Times New Roman" w:hAnsi="Times New Roman" w:cs="Times New Roman"/>
          <w:color w:val="auto"/>
          <w:sz w:val="24"/>
          <w:szCs w:val="24"/>
        </w:rPr>
        <w:tab/>
        <w:t xml:space="preserve">PREÇO (READEQUADO AO LANCE VENCEDOR) </w:t>
      </w:r>
    </w:p>
    <w:p w14:paraId="6667AC66" w14:textId="77777777" w:rsidR="00CC7F18" w:rsidRPr="00822412" w:rsidRDefault="00CC7F18" w:rsidP="00822412">
      <w:pPr>
        <w:spacing w:after="0" w:line="240" w:lineRule="auto"/>
        <w:ind w:left="0" w:firstLine="0"/>
        <w:contextualSpacing/>
        <w:rPr>
          <w:rFonts w:ascii="Times New Roman" w:hAnsi="Times New Roman" w:cs="Times New Roman"/>
          <w:color w:val="auto"/>
          <w:sz w:val="24"/>
          <w:szCs w:val="24"/>
        </w:rPr>
      </w:pPr>
    </w:p>
    <w:p w14:paraId="324DB260" w14:textId="77777777" w:rsidR="00911FF4" w:rsidRPr="00822412" w:rsidRDefault="000B6B61" w:rsidP="00822412">
      <w:pPr>
        <w:tabs>
          <w:tab w:val="left" w:pos="851"/>
        </w:tabs>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4.1 </w:t>
      </w:r>
      <w:proofErr w:type="gramStart"/>
      <w:r w:rsidRPr="00822412">
        <w:rPr>
          <w:rFonts w:ascii="Times New Roman" w:hAnsi="Times New Roman" w:cs="Times New Roman"/>
          <w:color w:val="auto"/>
          <w:sz w:val="24"/>
          <w:szCs w:val="24"/>
        </w:rPr>
        <w:tab/>
        <w:t>Deverá</w:t>
      </w:r>
      <w:proofErr w:type="gramEnd"/>
      <w:r w:rsidRPr="00822412">
        <w:rPr>
          <w:rFonts w:ascii="Times New Roman" w:hAnsi="Times New Roman" w:cs="Times New Roman"/>
          <w:color w:val="auto"/>
          <w:sz w:val="24"/>
          <w:szCs w:val="24"/>
        </w:rPr>
        <w:t xml:space="preserve"> ser cotado, preço unitário, de acordo com o Anexo 01 do Edital. </w:t>
      </w:r>
    </w:p>
    <w:p w14:paraId="69C0E73C"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2873EB4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PROPOSTA: R$ (Por extenso) </w:t>
      </w:r>
    </w:p>
    <w:p w14:paraId="0214B2CC"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6F1BE697"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5 </w:t>
      </w:r>
      <w:r w:rsidRPr="00822412">
        <w:rPr>
          <w:rFonts w:ascii="Times New Roman" w:hAnsi="Times New Roman" w:cs="Times New Roman"/>
          <w:color w:val="auto"/>
          <w:sz w:val="24"/>
          <w:szCs w:val="24"/>
        </w:rPr>
        <w:tab/>
        <w:t xml:space="preserve">CONDIÇÕES GERAIS </w:t>
      </w:r>
    </w:p>
    <w:p w14:paraId="1C6A2EB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08DDBD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5.1  A</w:t>
      </w:r>
      <w:proofErr w:type="gramEnd"/>
      <w:r w:rsidRPr="00822412">
        <w:rPr>
          <w:rFonts w:ascii="Times New Roman" w:hAnsi="Times New Roman" w:cs="Times New Roman"/>
          <w:color w:val="auto"/>
          <w:sz w:val="24"/>
          <w:szCs w:val="24"/>
        </w:rPr>
        <w:t xml:space="preserve"> proponente declara conhecer os termos do instrumento convocatório que rege a presente   licitação. </w:t>
      </w:r>
    </w:p>
    <w:p w14:paraId="4D37D95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29AB433"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6 </w:t>
      </w:r>
      <w:r w:rsidRPr="00822412">
        <w:rPr>
          <w:rFonts w:ascii="Times New Roman" w:hAnsi="Times New Roman" w:cs="Times New Roman"/>
          <w:color w:val="auto"/>
          <w:sz w:val="24"/>
          <w:szCs w:val="24"/>
        </w:rPr>
        <w:tab/>
        <w:t xml:space="preserve">PRAZO DE GARANTIA </w:t>
      </w:r>
    </w:p>
    <w:p w14:paraId="34000C8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0EE592A"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lastRenderedPageBreak/>
        <w:t xml:space="preserve">6.1 A garantia deverá ser da seguinte forma: Para todos de acordo com o Anexo 01, a contar do recebimento definitivo do objeto pela Contratante.  </w:t>
      </w:r>
    </w:p>
    <w:p w14:paraId="52DF4ED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BE14D6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7 </w:t>
      </w:r>
      <w:r w:rsidRPr="00822412">
        <w:rPr>
          <w:rFonts w:ascii="Times New Roman" w:hAnsi="Times New Roman" w:cs="Times New Roman"/>
          <w:color w:val="auto"/>
          <w:sz w:val="24"/>
          <w:szCs w:val="24"/>
        </w:rPr>
        <w:tab/>
        <w:t xml:space="preserve">LOCAL E PRAZO DE ENTREGA </w:t>
      </w:r>
    </w:p>
    <w:p w14:paraId="6D62400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6D402D4E"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7.1 </w:t>
      </w:r>
      <w:r w:rsidRPr="00822412">
        <w:rPr>
          <w:rFonts w:ascii="Times New Roman" w:hAnsi="Times New Roman" w:cs="Times New Roman"/>
          <w:color w:val="auto"/>
          <w:sz w:val="24"/>
          <w:szCs w:val="24"/>
        </w:rPr>
        <w:tab/>
        <w:t xml:space="preserve">De acordo com o especificado no Termo de referência deste Edital. </w:t>
      </w:r>
    </w:p>
    <w:p w14:paraId="5216E97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4077C3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2F828E67"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VALIDADE DA PROPOSTA COMERCIAL </w:t>
      </w:r>
    </w:p>
    <w:p w14:paraId="3E9DDCA3"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9261D2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8.1 </w:t>
      </w:r>
      <w:proofErr w:type="gramStart"/>
      <w:r w:rsidRPr="00822412">
        <w:rPr>
          <w:rFonts w:ascii="Times New Roman" w:hAnsi="Times New Roman" w:cs="Times New Roman"/>
          <w:color w:val="auto"/>
          <w:sz w:val="24"/>
          <w:szCs w:val="24"/>
        </w:rPr>
        <w:tab/>
        <w:t>De</w:t>
      </w:r>
      <w:proofErr w:type="gramEnd"/>
      <w:r w:rsidRPr="00822412">
        <w:rPr>
          <w:rFonts w:ascii="Times New Roman" w:hAnsi="Times New Roman" w:cs="Times New Roman"/>
          <w:color w:val="auto"/>
          <w:sz w:val="24"/>
          <w:szCs w:val="24"/>
        </w:rPr>
        <w:t xml:space="preserve"> no mínimo, 90 (noventa) dias contados a partir da data da sessão pública do Pregão. </w:t>
      </w:r>
    </w:p>
    <w:p w14:paraId="563A178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DA530CC"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LOCAL E DATA </w:t>
      </w:r>
    </w:p>
    <w:p w14:paraId="154DAFA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6058F761"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017304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24A43783"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NOME E ASSINATURA DO REPRESENTANTE DA EMPRESA </w:t>
      </w:r>
    </w:p>
    <w:p w14:paraId="4AF2720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20C9343"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OBS: A interposição de recurso suspende o prazo de validade de da proposta até decisão. </w:t>
      </w:r>
    </w:p>
    <w:p w14:paraId="477A57B1"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B82FFC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2B9B9DBC"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BFEF55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F17AFE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AC2FBF7"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549198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60655856"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2AFAC49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154BD87"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AF7DABA"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18F06F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170BBD3A"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8671F3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6725E70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41C29FE"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783CF3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6B03D1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223FD8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9C23F5E"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2C05E7BE"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99841C1"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611F923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1339CADC"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2B28233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DDB4E18" w14:textId="56722304" w:rsidR="00911FF4"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3B6311C" w14:textId="77777777" w:rsidR="00423AE0" w:rsidRPr="00822412" w:rsidRDefault="00423AE0" w:rsidP="00822412">
      <w:pPr>
        <w:spacing w:after="0" w:line="240" w:lineRule="auto"/>
        <w:ind w:left="0" w:firstLine="0"/>
        <w:contextualSpacing/>
        <w:rPr>
          <w:rFonts w:ascii="Times New Roman" w:hAnsi="Times New Roman" w:cs="Times New Roman"/>
          <w:color w:val="auto"/>
          <w:sz w:val="24"/>
          <w:szCs w:val="24"/>
        </w:rPr>
      </w:pPr>
    </w:p>
    <w:p w14:paraId="214FBE2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B3E599A" w14:textId="77777777" w:rsidR="00911FF4" w:rsidRPr="00822412" w:rsidRDefault="000B6B61" w:rsidP="00822412">
      <w:pPr>
        <w:pStyle w:val="Ttulo1"/>
        <w:spacing w:after="0" w:line="240" w:lineRule="auto"/>
        <w:ind w:left="0" w:firstLine="0"/>
        <w:contextualSpacing/>
        <w:rPr>
          <w:rFonts w:cs="Times New Roman"/>
          <w:szCs w:val="24"/>
        </w:rPr>
      </w:pPr>
      <w:r w:rsidRPr="00822412">
        <w:rPr>
          <w:rFonts w:cs="Times New Roman"/>
          <w:szCs w:val="24"/>
        </w:rPr>
        <w:lastRenderedPageBreak/>
        <w:t xml:space="preserve"> </w:t>
      </w:r>
      <w:bookmarkStart w:id="28" w:name="_Toc158797210"/>
      <w:r w:rsidRPr="00822412">
        <w:rPr>
          <w:rFonts w:cs="Times New Roman"/>
          <w:szCs w:val="24"/>
        </w:rPr>
        <w:t xml:space="preserve">ANEXO 04 </w:t>
      </w:r>
      <w:r w:rsidR="00AA6F3E" w:rsidRPr="00822412">
        <w:rPr>
          <w:rFonts w:cs="Times New Roman"/>
          <w:szCs w:val="24"/>
        </w:rPr>
        <w:t>Informações de cadastro Junto a BLL</w:t>
      </w:r>
      <w:bookmarkEnd w:id="28"/>
    </w:p>
    <w:p w14:paraId="7200195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8D95236"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INFORMAÇÕES DE CADASTRO JUNTO A BLL </w:t>
      </w:r>
    </w:p>
    <w:p w14:paraId="1433A43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1C30314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Lembre-se de selecionar como pessoa física ou jurídica na parte superior do lado esquerdo.  </w:t>
      </w:r>
    </w:p>
    <w:p w14:paraId="24A92E0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Após criar sua senha você inicia o cadastro da empresa.  </w:t>
      </w:r>
    </w:p>
    <w:p w14:paraId="01A1271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Preencha todos os dados e envie novamente um código para o e-mail da empresa clicando no botão enviar código.  </w:t>
      </w:r>
    </w:p>
    <w:p w14:paraId="1E648A93"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Após inserir o código recebido selecione se é ME/EPP ou não é clique em cadastrar-se. </w:t>
      </w:r>
    </w:p>
    <w:p w14:paraId="1224E34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C2ED5EC"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Para completar o cadastro acesse o site www.bll.org.br e entre com o e-mail e senha criados anteriormente.  </w:t>
      </w:r>
    </w:p>
    <w:p w14:paraId="4E77737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Você verá que ao </w:t>
      </w:r>
      <w:proofErr w:type="spellStart"/>
      <w:r w:rsidRPr="00822412">
        <w:rPr>
          <w:rFonts w:ascii="Times New Roman" w:hAnsi="Times New Roman" w:cs="Times New Roman"/>
          <w:color w:val="auto"/>
          <w:sz w:val="24"/>
          <w:szCs w:val="24"/>
        </w:rPr>
        <w:t>logar</w:t>
      </w:r>
      <w:proofErr w:type="spellEnd"/>
      <w:r w:rsidRPr="00822412">
        <w:rPr>
          <w:rFonts w:ascii="Times New Roman" w:hAnsi="Times New Roman" w:cs="Times New Roman"/>
          <w:color w:val="auto"/>
          <w:sz w:val="24"/>
          <w:szCs w:val="24"/>
        </w:rPr>
        <w:t xml:space="preserve"> aparecerá o nome da sua empresa e do lado direito alguns ícones. </w:t>
      </w:r>
    </w:p>
    <w:p w14:paraId="5794C2E1"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Clique no 2º ícone (documentos cadastrais) e lá dentro insira o termo assinado e o contrato social.  </w:t>
      </w:r>
    </w:p>
    <w:p w14:paraId="01050776"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11E8E5CE"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INSERÇÃO DOS DOCUMENTOS CADASTRAIS </w:t>
      </w:r>
    </w:p>
    <w:p w14:paraId="2EC4D57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03D467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Deve entrar no site da www.bll.org.br e clicar em SISTEMA, ao clicar vai ser direcionado para a tela onde irá inserir o </w:t>
      </w:r>
      <w:proofErr w:type="spellStart"/>
      <w:r w:rsidRPr="00822412">
        <w:rPr>
          <w:rFonts w:ascii="Times New Roman" w:hAnsi="Times New Roman" w:cs="Times New Roman"/>
          <w:color w:val="auto"/>
          <w:sz w:val="24"/>
          <w:szCs w:val="24"/>
        </w:rPr>
        <w:t>login</w:t>
      </w:r>
      <w:proofErr w:type="spellEnd"/>
      <w:r w:rsidRPr="00822412">
        <w:rPr>
          <w:rFonts w:ascii="Times New Roman" w:hAnsi="Times New Roman" w:cs="Times New Roman"/>
          <w:color w:val="auto"/>
          <w:sz w:val="24"/>
          <w:szCs w:val="24"/>
        </w:rPr>
        <w:t xml:space="preserve">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F988A4F"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CUSTO PELA UTILIZAÇÃO DO SISTEMA É SOMENTE PARA O FORNECEDOR VENCEDOR </w:t>
      </w:r>
    </w:p>
    <w:p w14:paraId="29FEC56D" w14:textId="77777777" w:rsidR="00CC7F18"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2DE8C070" w14:textId="77777777" w:rsidR="001E4678" w:rsidRPr="00822412" w:rsidRDefault="001E4678" w:rsidP="00822412">
      <w:pPr>
        <w:spacing w:after="0" w:line="240" w:lineRule="auto"/>
        <w:ind w:left="0" w:firstLine="0"/>
        <w:contextualSpacing/>
        <w:rPr>
          <w:rFonts w:ascii="Times New Roman" w:hAnsi="Times New Roman" w:cs="Times New Roman"/>
          <w:color w:val="auto"/>
          <w:sz w:val="24"/>
          <w:szCs w:val="24"/>
          <w:highlight w:val="yellow"/>
        </w:rPr>
      </w:pPr>
      <w:r w:rsidRPr="00822412">
        <w:rPr>
          <w:rFonts w:ascii="Times New Roman" w:hAnsi="Times New Roman" w:cs="Times New Roman"/>
          <w:color w:val="auto"/>
          <w:sz w:val="24"/>
          <w:szCs w:val="24"/>
          <w:highlight w:val="yellow"/>
        </w:rPr>
        <w:t xml:space="preserve">O custo de operacionalização e uso do sistema, conforme acordo de empenho realizado, (anexo IX), ficará a cargo do Licitante vencedor do certame, que pagará a Bolsa de Licitações e Leilões, provedora do sistema eletrônico, que efetuara a busca das informações dos empenhos junto ao portal de transparência do município, e caso estas informações não estejam disponíveis, será solicitado ao município a cada 90 dias as declarações de empenhos para obter informações de </w:t>
      </w:r>
      <w:r w:rsidRPr="00822412">
        <w:rPr>
          <w:rFonts w:ascii="Times New Roman" w:hAnsi="Times New Roman" w:cs="Times New Roman"/>
          <w:color w:val="auto"/>
          <w:sz w:val="24"/>
          <w:szCs w:val="24"/>
          <w:highlight w:val="yellow"/>
        </w:rPr>
        <w:lastRenderedPageBreak/>
        <w:t xml:space="preserve">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822412" w:rsidRDefault="001E4678" w:rsidP="00822412">
      <w:pPr>
        <w:spacing w:after="0" w:line="240" w:lineRule="auto"/>
        <w:ind w:left="0" w:firstLine="0"/>
        <w:contextualSpacing/>
        <w:rPr>
          <w:rFonts w:ascii="Times New Roman" w:hAnsi="Times New Roman" w:cs="Times New Roman"/>
          <w:color w:val="auto"/>
          <w:sz w:val="24"/>
          <w:szCs w:val="24"/>
          <w:highlight w:val="yellow"/>
        </w:rPr>
      </w:pPr>
      <w:r w:rsidRPr="00822412">
        <w:rPr>
          <w:rFonts w:ascii="Times New Roman" w:hAnsi="Times New Roman" w:cs="Times New Roman"/>
          <w:color w:val="auto"/>
          <w:sz w:val="24"/>
          <w:szCs w:val="24"/>
          <w:highlight w:val="yellow"/>
        </w:rPr>
        <w:t xml:space="preserve">Conforme consta no REGULAMENTO DO SISTEMA ELETRÔNICO DE LICITAÇÕES DA BLL que diz, </w:t>
      </w:r>
      <w:proofErr w:type="spellStart"/>
      <w:r w:rsidRPr="00822412">
        <w:rPr>
          <w:rFonts w:ascii="Times New Roman" w:hAnsi="Times New Roman" w:cs="Times New Roman"/>
          <w:color w:val="auto"/>
          <w:sz w:val="24"/>
          <w:szCs w:val="24"/>
          <w:highlight w:val="yellow"/>
        </w:rPr>
        <w:t>art</w:t>
      </w:r>
      <w:proofErr w:type="spellEnd"/>
      <w:r w:rsidRPr="00822412">
        <w:rPr>
          <w:rFonts w:ascii="Times New Roman" w:hAnsi="Times New Roman" w:cs="Times New Roman"/>
          <w:color w:val="auto"/>
          <w:sz w:val="24"/>
          <w:szCs w:val="24"/>
          <w:highlight w:val="yellow"/>
        </w:rPr>
        <w:t xml:space="preserve"> 17</w:t>
      </w:r>
    </w:p>
    <w:p w14:paraId="7B3654CF" w14:textId="77777777" w:rsidR="001E4678" w:rsidRPr="00822412" w:rsidRDefault="001E4678" w:rsidP="00822412">
      <w:pPr>
        <w:spacing w:after="0" w:line="240" w:lineRule="auto"/>
        <w:ind w:left="0" w:firstLine="0"/>
        <w:contextualSpacing/>
        <w:rPr>
          <w:rFonts w:ascii="Times New Roman" w:hAnsi="Times New Roman" w:cs="Times New Roman"/>
          <w:color w:val="auto"/>
          <w:sz w:val="24"/>
          <w:szCs w:val="24"/>
          <w:highlight w:val="yellow"/>
        </w:rPr>
      </w:pPr>
    </w:p>
    <w:p w14:paraId="6E607DC9" w14:textId="77777777" w:rsidR="001E4678" w:rsidRPr="00822412" w:rsidRDefault="001E4678" w:rsidP="00822412">
      <w:pPr>
        <w:spacing w:after="0" w:line="240" w:lineRule="auto"/>
        <w:ind w:left="0" w:firstLine="0"/>
        <w:contextualSpacing/>
        <w:rPr>
          <w:rFonts w:ascii="Times New Roman" w:hAnsi="Times New Roman" w:cs="Times New Roman"/>
          <w:color w:val="auto"/>
          <w:sz w:val="24"/>
          <w:szCs w:val="24"/>
          <w:highlight w:val="yellow"/>
        </w:rPr>
      </w:pPr>
      <w:r w:rsidRPr="00822412">
        <w:rPr>
          <w:rFonts w:ascii="Times New Roman" w:hAnsi="Times New Roman" w:cs="Times New Roman"/>
          <w:color w:val="auto"/>
          <w:sz w:val="24"/>
          <w:szCs w:val="24"/>
          <w:highlight w:val="yellow"/>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822412" w:rsidRDefault="001E4678" w:rsidP="00822412">
      <w:pPr>
        <w:spacing w:after="0" w:line="240" w:lineRule="auto"/>
        <w:ind w:left="0" w:firstLine="0"/>
        <w:contextualSpacing/>
        <w:rPr>
          <w:rFonts w:ascii="Times New Roman" w:hAnsi="Times New Roman" w:cs="Times New Roman"/>
          <w:color w:val="auto"/>
          <w:sz w:val="24"/>
          <w:szCs w:val="24"/>
          <w:highlight w:val="yellow"/>
        </w:rPr>
      </w:pPr>
    </w:p>
    <w:p w14:paraId="07485CC5" w14:textId="77777777" w:rsidR="001E4678" w:rsidRPr="00822412" w:rsidRDefault="001E4678"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highlight w:val="yellow"/>
        </w:rPr>
        <w:t xml:space="preserve">Desta forma, o fornecedor deverá optar por uma das opções acima mencionadas para realizar seu cadastro junto a plataforma </w:t>
      </w:r>
      <w:proofErr w:type="gramStart"/>
      <w:r w:rsidRPr="00822412">
        <w:rPr>
          <w:rFonts w:ascii="Times New Roman" w:hAnsi="Times New Roman" w:cs="Times New Roman"/>
          <w:color w:val="auto"/>
          <w:sz w:val="24"/>
          <w:szCs w:val="24"/>
          <w:highlight w:val="yellow"/>
        </w:rPr>
        <w:t xml:space="preserve">BLL.   </w:t>
      </w:r>
      <w:proofErr w:type="gramEnd"/>
      <w:r w:rsidRPr="00822412">
        <w:rPr>
          <w:rFonts w:ascii="Times New Roman" w:hAnsi="Times New Roman" w:cs="Times New Roman"/>
          <w:color w:val="auto"/>
          <w:sz w:val="24"/>
          <w:szCs w:val="24"/>
          <w:highlight w:val="yellow"/>
        </w:rPr>
        <w:t>.</w:t>
      </w:r>
      <w:r w:rsidRPr="00822412">
        <w:rPr>
          <w:rFonts w:ascii="Times New Roman" w:hAnsi="Times New Roman" w:cs="Times New Roman"/>
          <w:color w:val="auto"/>
          <w:sz w:val="24"/>
          <w:szCs w:val="24"/>
        </w:rPr>
        <w:t xml:space="preserve"> </w:t>
      </w:r>
    </w:p>
    <w:p w14:paraId="7E1BB30D" w14:textId="77777777" w:rsidR="001E4678" w:rsidRPr="00822412" w:rsidRDefault="001E4678" w:rsidP="00822412">
      <w:pPr>
        <w:spacing w:after="0" w:line="240" w:lineRule="auto"/>
        <w:ind w:left="0" w:firstLine="0"/>
        <w:contextualSpacing/>
        <w:rPr>
          <w:rFonts w:ascii="Times New Roman" w:hAnsi="Times New Roman" w:cs="Times New Roman"/>
          <w:color w:val="auto"/>
          <w:sz w:val="24"/>
          <w:szCs w:val="24"/>
        </w:rPr>
      </w:pPr>
    </w:p>
    <w:p w14:paraId="07B0F07D" w14:textId="77777777" w:rsidR="00911FF4" w:rsidRPr="00822412" w:rsidRDefault="00911FF4" w:rsidP="00822412">
      <w:pPr>
        <w:spacing w:after="0" w:line="240" w:lineRule="auto"/>
        <w:ind w:left="0" w:firstLine="0"/>
        <w:contextualSpacing/>
        <w:rPr>
          <w:rFonts w:ascii="Times New Roman" w:hAnsi="Times New Roman" w:cs="Times New Roman"/>
          <w:color w:val="auto"/>
          <w:sz w:val="24"/>
          <w:szCs w:val="24"/>
        </w:rPr>
      </w:pPr>
    </w:p>
    <w:p w14:paraId="2A069B2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DA UTILIZAÇÃO DE CÉLULAS DE APOIO (CORRETORAS) ASSOCIADAS </w:t>
      </w:r>
    </w:p>
    <w:p w14:paraId="5A7A829A"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28F13593"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641F4A9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1F7CAFD6"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D7274B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AF37CDE"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6A0A574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29C3C1D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5EF6C81"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D227B2F"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EDCB09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3703826"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326DDB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514ECD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ECE6D1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603AD5C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C291541"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F213B26"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18E70729" w14:textId="77777777" w:rsidR="00C21864" w:rsidRPr="00822412" w:rsidRDefault="00C21864" w:rsidP="00822412">
      <w:pPr>
        <w:spacing w:after="0" w:line="240" w:lineRule="auto"/>
        <w:ind w:left="0" w:firstLine="0"/>
        <w:contextualSpacing/>
        <w:rPr>
          <w:rFonts w:ascii="Times New Roman" w:hAnsi="Times New Roman" w:cs="Times New Roman"/>
          <w:color w:val="auto"/>
          <w:sz w:val="24"/>
          <w:szCs w:val="24"/>
        </w:rPr>
      </w:pPr>
    </w:p>
    <w:p w14:paraId="720A6803"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14453D2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F485AAF"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5CBD107"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71ED123" w14:textId="77777777" w:rsidR="00911FF4" w:rsidRPr="00822412" w:rsidRDefault="000B6B61" w:rsidP="00822412">
      <w:pPr>
        <w:pStyle w:val="Ttulo1"/>
        <w:spacing w:after="0" w:line="240" w:lineRule="auto"/>
        <w:ind w:left="0" w:firstLine="0"/>
        <w:contextualSpacing/>
        <w:rPr>
          <w:rFonts w:cs="Times New Roman"/>
          <w:szCs w:val="24"/>
        </w:rPr>
      </w:pPr>
      <w:r w:rsidRPr="00822412">
        <w:rPr>
          <w:rFonts w:cs="Times New Roman"/>
          <w:szCs w:val="24"/>
        </w:rPr>
        <w:lastRenderedPageBreak/>
        <w:t xml:space="preserve"> </w:t>
      </w:r>
      <w:bookmarkStart w:id="29" w:name="_Toc158797211"/>
      <w:r w:rsidRPr="00822412">
        <w:rPr>
          <w:rFonts w:cs="Times New Roman"/>
          <w:szCs w:val="24"/>
        </w:rPr>
        <w:t xml:space="preserve">ANEXO 05 </w:t>
      </w:r>
      <w:r w:rsidR="00AA6F3E" w:rsidRPr="00822412">
        <w:rPr>
          <w:rFonts w:cs="Times New Roman"/>
          <w:szCs w:val="24"/>
        </w:rPr>
        <w:t>Declarações Conjuntas</w:t>
      </w:r>
      <w:bookmarkEnd w:id="29"/>
    </w:p>
    <w:p w14:paraId="4449EC27"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62F5761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PREGÃO, NA FORMA ELETRÔNICA </w:t>
      </w:r>
      <w:r w:rsidRPr="00822412">
        <w:rPr>
          <w:rFonts w:ascii="Times New Roman" w:hAnsi="Times New Roman" w:cs="Times New Roman"/>
          <w:color w:val="auto"/>
          <w:sz w:val="24"/>
          <w:szCs w:val="24"/>
          <w:highlight w:val="yellow"/>
        </w:rPr>
        <w:t xml:space="preserve">Nº: </w:t>
      </w:r>
      <w:r w:rsidR="002B42AD" w:rsidRPr="00822412">
        <w:rPr>
          <w:rFonts w:ascii="Times New Roman" w:hAnsi="Times New Roman" w:cs="Times New Roman"/>
          <w:color w:val="auto"/>
          <w:sz w:val="24"/>
          <w:szCs w:val="24"/>
          <w:highlight w:val="yellow"/>
        </w:rPr>
        <w:t>....../2024</w:t>
      </w:r>
      <w:r w:rsidRPr="00822412">
        <w:rPr>
          <w:rFonts w:ascii="Times New Roman" w:hAnsi="Times New Roman" w:cs="Times New Roman"/>
          <w:color w:val="auto"/>
          <w:sz w:val="24"/>
          <w:szCs w:val="24"/>
        </w:rPr>
        <w:t xml:space="preserve"> </w:t>
      </w:r>
    </w:p>
    <w:p w14:paraId="7DC0866E"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DF212A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DECLARAÇÕES CONJUNTAS </w:t>
      </w:r>
    </w:p>
    <w:p w14:paraId="2AC1C79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6713A80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DECLARAÇÃO DE INIDONEIDADE E NÃO SUSPENSÃO  </w:t>
      </w:r>
    </w:p>
    <w:p w14:paraId="7822E8A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822412">
        <w:rPr>
          <w:rFonts w:ascii="Times New Roman" w:hAnsi="Times New Roman" w:cs="Times New Roman"/>
          <w:color w:val="auto"/>
          <w:sz w:val="24"/>
          <w:szCs w:val="24"/>
        </w:rPr>
        <w:t>Porto Vitória</w:t>
      </w:r>
      <w:r w:rsidRPr="00822412">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9429CC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DECLARAÇÃO DE INEXISTÊNCIA DE FATOS IMPEDITIVOS </w:t>
      </w:r>
    </w:p>
    <w:p w14:paraId="4B85989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381938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DECLARAÇÃO NÃO POSSUIR NO SEU QUADRO MENOR DE IDADE </w:t>
      </w:r>
    </w:p>
    <w:p w14:paraId="4D05F2A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822412">
        <w:rPr>
          <w:rFonts w:ascii="Times New Roman" w:hAnsi="Times New Roman" w:cs="Times New Roman"/>
          <w:color w:val="auto"/>
          <w:sz w:val="24"/>
          <w:szCs w:val="24"/>
          <w:highlight w:val="yellow"/>
        </w:rPr>
        <w:t>ao</w:t>
      </w:r>
      <w:r w:rsidR="00BC1814" w:rsidRPr="00822412">
        <w:rPr>
          <w:rFonts w:ascii="Times New Roman" w:hAnsi="Times New Roman" w:cs="Times New Roman"/>
          <w:color w:val="auto"/>
          <w:sz w:val="24"/>
          <w:szCs w:val="24"/>
          <w:highlight w:val="yellow"/>
        </w:rPr>
        <w:t>s</w:t>
      </w:r>
      <w:r w:rsidR="002A752A" w:rsidRPr="00822412">
        <w:rPr>
          <w:rFonts w:ascii="Times New Roman" w:hAnsi="Times New Roman" w:cs="Times New Roman"/>
          <w:color w:val="auto"/>
          <w:sz w:val="24"/>
          <w:szCs w:val="24"/>
          <w:highlight w:val="yellow"/>
        </w:rPr>
        <w:t xml:space="preserve"> </w:t>
      </w:r>
      <w:r w:rsidR="00BC1814" w:rsidRPr="00822412">
        <w:rPr>
          <w:rFonts w:ascii="Times New Roman" w:hAnsi="Times New Roman" w:cs="Times New Roman"/>
          <w:color w:val="auto"/>
          <w:sz w:val="24"/>
          <w:szCs w:val="24"/>
          <w:highlight w:val="yellow"/>
        </w:rPr>
        <w:t>a</w:t>
      </w:r>
      <w:r w:rsidR="002A752A" w:rsidRPr="00822412">
        <w:rPr>
          <w:rFonts w:ascii="Times New Roman" w:hAnsi="Times New Roman" w:cs="Times New Roman"/>
          <w:color w:val="auto"/>
          <w:sz w:val="24"/>
          <w:szCs w:val="24"/>
          <w:highlight w:val="yellow"/>
        </w:rPr>
        <w:t>rt</w:t>
      </w:r>
      <w:r w:rsidR="00BC1814" w:rsidRPr="00822412">
        <w:rPr>
          <w:rFonts w:ascii="Times New Roman" w:hAnsi="Times New Roman" w:cs="Times New Roman"/>
          <w:color w:val="auto"/>
          <w:sz w:val="24"/>
          <w:szCs w:val="24"/>
          <w:highlight w:val="yellow"/>
        </w:rPr>
        <w:t>igos</w:t>
      </w:r>
      <w:r w:rsidR="002A752A" w:rsidRPr="00822412">
        <w:rPr>
          <w:rFonts w:ascii="Times New Roman" w:hAnsi="Times New Roman" w:cs="Times New Roman"/>
          <w:color w:val="auto"/>
          <w:sz w:val="24"/>
          <w:szCs w:val="24"/>
          <w:highlight w:val="yellow"/>
        </w:rPr>
        <w:t xml:space="preserve"> 7º, inciso XXXIII</w:t>
      </w:r>
      <w:r w:rsidR="00BC1814" w:rsidRPr="00822412">
        <w:rPr>
          <w:rFonts w:ascii="Times New Roman" w:hAnsi="Times New Roman" w:cs="Times New Roman"/>
          <w:color w:val="auto"/>
          <w:sz w:val="24"/>
          <w:szCs w:val="24"/>
          <w:highlight w:val="yellow"/>
        </w:rPr>
        <w:t xml:space="preserve"> e</w:t>
      </w:r>
      <w:r w:rsidR="002A752A" w:rsidRPr="00822412">
        <w:rPr>
          <w:rFonts w:ascii="Times New Roman" w:hAnsi="Times New Roman" w:cs="Times New Roman"/>
          <w:color w:val="auto"/>
          <w:sz w:val="24"/>
          <w:szCs w:val="24"/>
          <w:highlight w:val="yellow"/>
        </w:rPr>
        <w:t xml:space="preserve"> 37</w:t>
      </w:r>
      <w:r w:rsidR="00BC1814" w:rsidRPr="00822412">
        <w:rPr>
          <w:rFonts w:ascii="Times New Roman" w:hAnsi="Times New Roman" w:cs="Times New Roman"/>
          <w:color w:val="auto"/>
          <w:sz w:val="24"/>
          <w:szCs w:val="24"/>
          <w:highlight w:val="yellow"/>
        </w:rPr>
        <w:t>, inciso XXI</w:t>
      </w:r>
      <w:r w:rsidR="002A752A" w:rsidRPr="00822412">
        <w:rPr>
          <w:rFonts w:ascii="Times New Roman" w:hAnsi="Times New Roman" w:cs="Times New Roman"/>
          <w:color w:val="auto"/>
          <w:sz w:val="24"/>
          <w:szCs w:val="24"/>
          <w:highlight w:val="yellow"/>
        </w:rPr>
        <w:t xml:space="preserve">, ambos da CF 88. </w:t>
      </w:r>
      <w:r w:rsidR="002A752A" w:rsidRPr="00822412">
        <w:rPr>
          <w:rFonts w:ascii="Times New Roman" w:hAnsi="Times New Roman" w:cs="Times New Roman"/>
          <w:color w:val="auto"/>
          <w:sz w:val="24"/>
          <w:szCs w:val="24"/>
        </w:rPr>
        <w:t xml:space="preserve"> </w:t>
      </w:r>
    </w:p>
    <w:p w14:paraId="783A71CA"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Obs.</w:t>
      </w:r>
      <w:proofErr w:type="gramStart"/>
      <w:r w:rsidRPr="00822412">
        <w:rPr>
          <w:rFonts w:ascii="Times New Roman" w:hAnsi="Times New Roman" w:cs="Times New Roman"/>
          <w:color w:val="auto"/>
          <w:sz w:val="24"/>
          <w:szCs w:val="24"/>
        </w:rPr>
        <w:t>) Caso</w:t>
      </w:r>
      <w:proofErr w:type="gramEnd"/>
      <w:r w:rsidRPr="00822412">
        <w:rPr>
          <w:rFonts w:ascii="Times New Roman" w:hAnsi="Times New Roman" w:cs="Times New Roman"/>
          <w:color w:val="auto"/>
          <w:sz w:val="24"/>
          <w:szCs w:val="24"/>
        </w:rPr>
        <w:t xml:space="preserve"> a empresa licitante possuir menores de 14 anos aprendizes deverá declarar essa condição. </w:t>
      </w:r>
    </w:p>
    <w:p w14:paraId="752C480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ED3C88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DECLARAÇÃO DE NÃO POSSUIR VÍNCULO COM AGENTES QUE ATUEM NA LICITAÇÃO </w:t>
      </w:r>
    </w:p>
    <w:p w14:paraId="5DC18FE1"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1AC6806E"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DECLARAÇÃO DE RESPONSABILIDADE, CONFORMIDADE E ACEITE </w:t>
      </w:r>
    </w:p>
    <w:p w14:paraId="4C39B701"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BFCC2C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DECLARAÇÃO DE NÃO EXECUTAR TRABALHO DEGRADANTE OU FORÇADO </w:t>
      </w:r>
    </w:p>
    <w:p w14:paraId="0AC8CD4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A12053F"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DECLARAÇÃO DE RESERVA DE CARGOS PARA PESSOA COM DEFICIÊNCIA - PCD </w:t>
      </w:r>
    </w:p>
    <w:p w14:paraId="705FF9C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Declaramos que cumprimos as exigências de reserva de cargos para pessoa com deficiência e para reabilitado da Previdência Social, previstas em lei e em outras normas específicas. </w:t>
      </w:r>
    </w:p>
    <w:p w14:paraId="2CFE5AD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4EF438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lastRenderedPageBreak/>
        <w:t xml:space="preserve">DECLARAÇÃO NEGATIVA DE TRABALHO ESCRAVO E INFANTIL </w:t>
      </w:r>
    </w:p>
    <w:p w14:paraId="59FE0A4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37623C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____________________________________________________________________________ (Nome da empresa) </w:t>
      </w:r>
    </w:p>
    <w:p w14:paraId="1647AED1"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70A356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_____________________________________________________________________________ </w:t>
      </w:r>
    </w:p>
    <w:p w14:paraId="3DAFBA7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CNPJ / MF nº </w:t>
      </w:r>
    </w:p>
    <w:p w14:paraId="1990247F"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9D4CC64"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____________________________________________________________________________</w:t>
      </w:r>
      <w:proofErr w:type="gramStart"/>
      <w:r w:rsidRPr="00822412">
        <w:rPr>
          <w:rFonts w:ascii="Times New Roman" w:hAnsi="Times New Roman" w:cs="Times New Roman"/>
          <w:color w:val="auto"/>
          <w:sz w:val="24"/>
          <w:szCs w:val="24"/>
        </w:rPr>
        <w:t>_ Sediada</w:t>
      </w:r>
      <w:proofErr w:type="gramEnd"/>
      <w:r w:rsidRPr="00822412">
        <w:rPr>
          <w:rFonts w:ascii="Times New Roman" w:hAnsi="Times New Roman" w:cs="Times New Roman"/>
          <w:color w:val="auto"/>
          <w:sz w:val="24"/>
          <w:szCs w:val="24"/>
        </w:rPr>
        <w:t xml:space="preserve"> (endereço completo) </w:t>
      </w:r>
    </w:p>
    <w:p w14:paraId="03B1F146"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C81AED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_____________________________________________________________________________ </w:t>
      </w:r>
    </w:p>
    <w:p w14:paraId="761D78F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Local e data </w:t>
      </w:r>
    </w:p>
    <w:p w14:paraId="63B5CC01"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060386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_____________________________________________________________________________ </w:t>
      </w:r>
    </w:p>
    <w:p w14:paraId="165F97F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ab/>
        <w:t xml:space="preserve">Nome e nº da cédula de identidade do declarante </w:t>
      </w:r>
      <w:r w:rsidRPr="00822412">
        <w:rPr>
          <w:rFonts w:ascii="Times New Roman" w:hAnsi="Times New Roman" w:cs="Times New Roman"/>
          <w:color w:val="auto"/>
          <w:sz w:val="24"/>
          <w:szCs w:val="24"/>
        </w:rPr>
        <w:tab/>
        <w:t xml:space="preserve"> </w:t>
      </w:r>
      <w:r w:rsidRPr="00822412">
        <w:rPr>
          <w:rFonts w:ascii="Times New Roman" w:hAnsi="Times New Roman" w:cs="Times New Roman"/>
          <w:color w:val="auto"/>
          <w:sz w:val="24"/>
          <w:szCs w:val="24"/>
        </w:rPr>
        <w:br w:type="page"/>
      </w:r>
    </w:p>
    <w:p w14:paraId="6C549C97" w14:textId="77777777" w:rsidR="0078364F" w:rsidRPr="00822412" w:rsidRDefault="0078364F" w:rsidP="00822412">
      <w:pPr>
        <w:spacing w:after="0" w:line="240" w:lineRule="auto"/>
        <w:ind w:left="0" w:firstLine="0"/>
        <w:contextualSpacing/>
        <w:rPr>
          <w:rFonts w:ascii="Times New Roman" w:hAnsi="Times New Roman" w:cs="Times New Roman"/>
          <w:color w:val="auto"/>
          <w:sz w:val="24"/>
          <w:szCs w:val="24"/>
        </w:rPr>
      </w:pPr>
    </w:p>
    <w:p w14:paraId="050834DC" w14:textId="77777777" w:rsidR="00911FF4" w:rsidRPr="00822412" w:rsidRDefault="000B6B61" w:rsidP="00822412">
      <w:pPr>
        <w:pStyle w:val="Ttulo1"/>
        <w:spacing w:after="0" w:line="240" w:lineRule="auto"/>
        <w:ind w:left="0" w:firstLine="0"/>
        <w:contextualSpacing/>
        <w:rPr>
          <w:rFonts w:cs="Times New Roman"/>
          <w:szCs w:val="24"/>
        </w:rPr>
      </w:pPr>
      <w:bookmarkStart w:id="30" w:name="_Toc158797212"/>
      <w:r w:rsidRPr="00822412">
        <w:rPr>
          <w:rFonts w:cs="Times New Roman"/>
          <w:szCs w:val="24"/>
        </w:rPr>
        <w:t xml:space="preserve">ANEXO 06 </w:t>
      </w:r>
      <w:r w:rsidR="00070A92" w:rsidRPr="00822412">
        <w:rPr>
          <w:rFonts w:cs="Times New Roman"/>
          <w:szCs w:val="24"/>
        </w:rPr>
        <w:t>DECLARAÇÃO DE MICRO E PEQUENA EMPRESA</w:t>
      </w:r>
      <w:bookmarkEnd w:id="30"/>
    </w:p>
    <w:p w14:paraId="26E093E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109685F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PREGÃO, NA FORMA ELETRÔNICA </w:t>
      </w:r>
      <w:r w:rsidR="002B42AD" w:rsidRPr="00822412">
        <w:rPr>
          <w:rFonts w:ascii="Times New Roman" w:hAnsi="Times New Roman" w:cs="Times New Roman"/>
          <w:color w:val="auto"/>
          <w:sz w:val="24"/>
          <w:szCs w:val="24"/>
          <w:highlight w:val="yellow"/>
        </w:rPr>
        <w:t>Nº: ....../2024</w:t>
      </w:r>
    </w:p>
    <w:p w14:paraId="799E436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78C84C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19DB4CD3"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74EB1E6"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DECLARAÇÃO DE ENQUADRAMENTO NO REGIME DE TRIBUTAÇÃO DE ME/EPP </w:t>
      </w:r>
    </w:p>
    <w:p w14:paraId="210BB33A"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8E7767C"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Razão Social: _________________________________________________________________ </w:t>
      </w:r>
    </w:p>
    <w:p w14:paraId="42B958A6"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B8ABDD5"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CNPJ/MF: ____________________________________________________________________ </w:t>
      </w:r>
    </w:p>
    <w:p w14:paraId="74A172EF"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0C343DE"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Endereço: _____________________________________________________________________ </w:t>
      </w:r>
    </w:p>
    <w:p w14:paraId="0E0F7E0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362BF6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Fone/Fax: (0xx) _______________________________________________________________ </w:t>
      </w:r>
    </w:p>
    <w:p w14:paraId="7E561C6C"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488D500C"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1817084E"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755834FD"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17C8C218"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E por ser a expressão verdade, firmo (amos) a presente. </w:t>
      </w:r>
    </w:p>
    <w:p w14:paraId="0BCAE00C"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0101F13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___________________________________ </w:t>
      </w:r>
    </w:p>
    <w:p w14:paraId="428FC86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Local e data </w:t>
      </w:r>
    </w:p>
    <w:p w14:paraId="2108408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54A08549"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___________________________________ </w:t>
      </w:r>
    </w:p>
    <w:p w14:paraId="2D26203B"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NOME </w:t>
      </w:r>
    </w:p>
    <w:p w14:paraId="2AAF41B0"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Assinatura </w:t>
      </w:r>
    </w:p>
    <w:p w14:paraId="2077D701" w14:textId="77777777" w:rsidR="00911FF4" w:rsidRPr="00822412" w:rsidRDefault="000B6B61"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w:t>
      </w:r>
    </w:p>
    <w:p w14:paraId="30800194" w14:textId="77777777" w:rsidR="00A7008D" w:rsidRPr="00822412" w:rsidRDefault="000B6B61" w:rsidP="00822412">
      <w:pPr>
        <w:pStyle w:val="Ttulo1"/>
        <w:spacing w:after="0" w:line="240" w:lineRule="auto"/>
        <w:ind w:left="0" w:firstLine="0"/>
        <w:contextualSpacing/>
        <w:rPr>
          <w:rFonts w:cs="Times New Roman"/>
          <w:szCs w:val="24"/>
        </w:rPr>
      </w:pPr>
      <w:bookmarkStart w:id="31" w:name="_Toc158797213"/>
      <w:r w:rsidRPr="00822412">
        <w:rPr>
          <w:rFonts w:cs="Times New Roman"/>
          <w:szCs w:val="24"/>
        </w:rPr>
        <w:lastRenderedPageBreak/>
        <w:t xml:space="preserve">ANEXO 07 </w:t>
      </w:r>
      <w:r w:rsidR="0051524C" w:rsidRPr="00822412">
        <w:rPr>
          <w:rFonts w:cs="Times New Roman"/>
          <w:szCs w:val="24"/>
        </w:rPr>
        <w:t xml:space="preserve">Minuta </w:t>
      </w:r>
      <w:bookmarkStart w:id="32" w:name="_Toc158797214"/>
      <w:bookmarkEnd w:id="31"/>
      <w:r w:rsidR="00AE5862" w:rsidRPr="00822412">
        <w:rPr>
          <w:rFonts w:cs="Times New Roman"/>
          <w:szCs w:val="24"/>
        </w:rPr>
        <w:t>da ata de registro de preços</w:t>
      </w:r>
    </w:p>
    <w:p w14:paraId="39C957CB" w14:textId="77777777" w:rsidR="00AE5862" w:rsidRPr="00822412" w:rsidRDefault="00AE5862" w:rsidP="00822412">
      <w:pPr>
        <w:spacing w:after="0" w:line="240" w:lineRule="auto"/>
        <w:ind w:left="0" w:firstLine="0"/>
        <w:contextualSpacing/>
        <w:rPr>
          <w:rFonts w:ascii="Times New Roman" w:hAnsi="Times New Roman" w:cs="Times New Roman"/>
          <w:color w:val="000000" w:themeColor="text1"/>
          <w:sz w:val="24"/>
          <w:szCs w:val="24"/>
        </w:rPr>
      </w:pPr>
    </w:p>
    <w:p w14:paraId="52E5E9E2" w14:textId="05C18DAE" w:rsidR="0047572E" w:rsidRPr="00822412" w:rsidRDefault="0047572E" w:rsidP="00822412">
      <w:pPr>
        <w:spacing w:after="0" w:line="240" w:lineRule="auto"/>
        <w:ind w:left="0" w:firstLine="0"/>
        <w:rPr>
          <w:rFonts w:ascii="Times New Roman" w:hAnsi="Times New Roman" w:cs="Times New Roman"/>
          <w:color w:val="000000" w:themeColor="text1"/>
          <w:sz w:val="24"/>
          <w:szCs w:val="24"/>
        </w:rPr>
      </w:pPr>
      <w:bookmarkStart w:id="33" w:name="_GoBack"/>
      <w:bookmarkEnd w:id="33"/>
    </w:p>
    <w:p w14:paraId="594A6315" w14:textId="77777777" w:rsidR="0047572E" w:rsidRPr="00822412" w:rsidRDefault="0047572E" w:rsidP="00822412">
      <w:pPr>
        <w:spacing w:after="0" w:line="240" w:lineRule="auto"/>
        <w:ind w:left="0" w:firstLine="142"/>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PREGÃO, NA FORMA ELETRÔNICA </w:t>
      </w:r>
      <w:r w:rsidRPr="00822412">
        <w:rPr>
          <w:rFonts w:ascii="Times New Roman" w:hAnsi="Times New Roman" w:cs="Times New Roman"/>
          <w:color w:val="auto"/>
          <w:sz w:val="24"/>
          <w:szCs w:val="24"/>
          <w:highlight w:val="yellow"/>
        </w:rPr>
        <w:t>Nº: ....../2024</w:t>
      </w:r>
    </w:p>
    <w:p w14:paraId="15C8109F" w14:textId="77777777" w:rsidR="0047572E" w:rsidRPr="00822412" w:rsidRDefault="0047572E" w:rsidP="00822412">
      <w:pPr>
        <w:spacing w:after="0" w:line="240" w:lineRule="auto"/>
        <w:ind w:left="0" w:firstLine="142"/>
        <w:contextualSpacing/>
        <w:rPr>
          <w:rFonts w:ascii="Times New Roman" w:hAnsi="Times New Roman" w:cs="Times New Roman"/>
          <w:b/>
          <w:bCs/>
          <w:iCs/>
          <w:color w:val="auto"/>
          <w:sz w:val="24"/>
          <w:szCs w:val="24"/>
        </w:rPr>
      </w:pPr>
      <w:r w:rsidRPr="00822412">
        <w:rPr>
          <w:rFonts w:ascii="Times New Roman" w:hAnsi="Times New Roman" w:cs="Times New Roman"/>
          <w:color w:val="auto"/>
          <w:sz w:val="24"/>
          <w:szCs w:val="24"/>
        </w:rPr>
        <w:t xml:space="preserve"> </w:t>
      </w:r>
    </w:p>
    <w:p w14:paraId="37325E22" w14:textId="77777777" w:rsidR="0047572E" w:rsidRPr="00822412" w:rsidRDefault="0047572E" w:rsidP="00822412">
      <w:pPr>
        <w:pStyle w:val="Ttulo1"/>
        <w:spacing w:after="0" w:line="240" w:lineRule="auto"/>
        <w:ind w:left="0" w:firstLine="142"/>
        <w:rPr>
          <w:rFonts w:cs="Times New Roman"/>
          <w:szCs w:val="24"/>
        </w:rPr>
      </w:pPr>
      <w:r w:rsidRPr="00822412">
        <w:rPr>
          <w:rFonts w:cs="Times New Roman"/>
          <w:szCs w:val="24"/>
        </w:rPr>
        <w:t>ATA DE REGISTRO DE PREÇOS Nº .............../ 2024</w:t>
      </w:r>
    </w:p>
    <w:p w14:paraId="225204F0"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No dia 28 do mês de Maio do ano de 2024 compareceram, de um lado a(o) PREFEITURA MUNICIPAL DE PORTO VITORIA, pessoa jurídica de direito público, inscrita no CNPJ sob o nº 75.688.366/0001-02, com sede administrativa localizada na Rua Osvaldo Gomes da Silva, 717, bairro Centro, CEP nº 84615000, nesta cidade de Porto </w:t>
      </w:r>
      <w:proofErr w:type="spellStart"/>
      <w:r w:rsidRPr="00822412">
        <w:rPr>
          <w:rFonts w:ascii="Times New Roman" w:hAnsi="Times New Roman" w:cs="Times New Roman"/>
          <w:color w:val="auto"/>
          <w:sz w:val="24"/>
          <w:szCs w:val="24"/>
        </w:rPr>
        <w:t>Vitória,PR</w:t>
      </w:r>
      <w:proofErr w:type="spellEnd"/>
      <w:r w:rsidRPr="00822412">
        <w:rPr>
          <w:rFonts w:ascii="Times New Roman" w:hAnsi="Times New Roman" w:cs="Times New Roman"/>
          <w:color w:val="auto"/>
          <w:sz w:val="24"/>
          <w:szCs w:val="24"/>
        </w:rPr>
        <w:t xml:space="preserve">, representado pelo PREFEITA MUNICIPAL, o </w:t>
      </w:r>
      <w:proofErr w:type="spellStart"/>
      <w:r w:rsidRPr="00822412">
        <w:rPr>
          <w:rFonts w:ascii="Times New Roman" w:hAnsi="Times New Roman" w:cs="Times New Roman"/>
          <w:color w:val="auto"/>
          <w:sz w:val="24"/>
          <w:szCs w:val="24"/>
        </w:rPr>
        <w:t>Sr</w:t>
      </w:r>
      <w:proofErr w:type="spellEnd"/>
      <w:r w:rsidRPr="00822412">
        <w:rPr>
          <w:rFonts w:ascii="Times New Roman" w:hAnsi="Times New Roman" w:cs="Times New Roman"/>
          <w:color w:val="auto"/>
          <w:sz w:val="24"/>
          <w:szCs w:val="24"/>
        </w:rPr>
        <w:t xml:space="preserve">(a) MARISA DE FATIMA ILKIU DE SOUZA inscrito no </w:t>
      </w:r>
      <w:proofErr w:type="spellStart"/>
      <w:r w:rsidRPr="00822412">
        <w:rPr>
          <w:rFonts w:ascii="Times New Roman" w:hAnsi="Times New Roman" w:cs="Times New Roman"/>
          <w:color w:val="auto"/>
          <w:sz w:val="24"/>
          <w:szCs w:val="24"/>
        </w:rPr>
        <w:t>cpf</w:t>
      </w:r>
      <w:proofErr w:type="spellEnd"/>
      <w:r w:rsidRPr="00822412">
        <w:rPr>
          <w:rFonts w:ascii="Times New Roman" w:hAnsi="Times New Roman" w:cs="Times New Roman"/>
          <w:color w:val="auto"/>
          <w:sz w:val="24"/>
          <w:szCs w:val="24"/>
        </w:rPr>
        <w:t xml:space="preserve"> sob o nº 804.685.609-63, doravante denominada ADMINISTRAÇÃO,  e as empresas abaixo qualificadas, doravante denominadas DETENTORAS DA ATA, que firmam a presente ATA DE REGISTRO DE PREÇOS, de acordo com o resultado do julgamento da licitação na modalidade Pregão Eletrônico  nº ....../2024, Processo licitatório nº ....../2024 que selecionou a proposta mais vantajosa para a Administração Pública, objetivando o(a) .......................... , em conformidade com as especificações constantes no Edital.</w:t>
      </w:r>
    </w:p>
    <w:p w14:paraId="3F9422B6"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p>
    <w:p w14:paraId="31046A73" w14:textId="77777777" w:rsidR="0047572E" w:rsidRPr="00822412" w:rsidRDefault="0047572E" w:rsidP="00822412">
      <w:pPr>
        <w:spacing w:after="0" w:line="240" w:lineRule="auto"/>
        <w:ind w:left="0" w:firstLine="142"/>
        <w:jc w:val="left"/>
        <w:rPr>
          <w:rFonts w:ascii="Times New Roman" w:hAnsi="Times New Roman" w:cs="Times New Roman"/>
          <w:color w:val="auto"/>
          <w:sz w:val="24"/>
          <w:szCs w:val="24"/>
        </w:rPr>
      </w:pPr>
      <w:r w:rsidRPr="00822412">
        <w:rPr>
          <w:rFonts w:ascii="Times New Roman" w:eastAsia="Calibri" w:hAnsi="Times New Roman" w:cs="Times New Roman"/>
          <w:color w:val="auto"/>
          <w:sz w:val="24"/>
          <w:szCs w:val="24"/>
        </w:rPr>
        <w:t>Abaixo segue os licitantes que participaram da licitação e que tiveram itens vencedores:</w:t>
      </w:r>
    </w:p>
    <w:p w14:paraId="11747873" w14:textId="77777777" w:rsidR="0047572E" w:rsidRPr="00822412" w:rsidRDefault="0047572E" w:rsidP="00822412">
      <w:pPr>
        <w:spacing w:after="0" w:line="240" w:lineRule="auto"/>
        <w:ind w:left="0" w:firstLine="142"/>
        <w:jc w:val="left"/>
        <w:rPr>
          <w:rFonts w:ascii="Times New Roman" w:hAnsi="Times New Roman" w:cs="Times New Roman"/>
          <w:color w:val="auto"/>
          <w:sz w:val="24"/>
          <w:szCs w:val="24"/>
        </w:rPr>
      </w:pPr>
      <w:r w:rsidRPr="00822412">
        <w:rPr>
          <w:rFonts w:ascii="Times New Roman" w:eastAsia="Calibri" w:hAnsi="Times New Roman" w:cs="Times New Roman"/>
          <w:noProof/>
          <w:color w:val="auto"/>
          <w:sz w:val="24"/>
          <w:szCs w:val="24"/>
        </w:rPr>
        <mc:AlternateContent>
          <mc:Choice Requires="wpg">
            <w:drawing>
              <wp:inline distT="0" distB="0" distL="0" distR="0" wp14:anchorId="59EA4E08" wp14:editId="0CC06958">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2C654EA4" w14:textId="77777777" w:rsidR="00BC1749" w:rsidRDefault="00BC1749" w:rsidP="0047572E">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5B5A7BB1" w14:textId="77777777" w:rsidR="00BC1749" w:rsidRDefault="00BC1749" w:rsidP="0047572E">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59EA4E08"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2C654EA4" w14:textId="77777777" w:rsidR="00BC1749" w:rsidRDefault="00BC1749" w:rsidP="0047572E">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5B5A7BB1" w14:textId="77777777" w:rsidR="00BC1749" w:rsidRDefault="00BC1749" w:rsidP="0047572E">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3C3D8FDF" w14:textId="77777777" w:rsidR="0047572E" w:rsidRPr="00822412" w:rsidRDefault="0047572E" w:rsidP="00822412">
      <w:pPr>
        <w:tabs>
          <w:tab w:val="center" w:pos="6067"/>
        </w:tabs>
        <w:spacing w:after="0" w:line="240" w:lineRule="auto"/>
        <w:ind w:left="0" w:firstLine="142"/>
        <w:jc w:val="left"/>
        <w:rPr>
          <w:rFonts w:ascii="Times New Roman" w:hAnsi="Times New Roman" w:cs="Times New Roman"/>
          <w:color w:val="auto"/>
          <w:sz w:val="24"/>
          <w:szCs w:val="24"/>
        </w:rPr>
      </w:pPr>
      <w:r w:rsidRPr="00822412">
        <w:rPr>
          <w:rFonts w:ascii="Times New Roman" w:eastAsia="Calibri" w:hAnsi="Times New Roman" w:cs="Times New Roman"/>
          <w:b/>
          <w:color w:val="auto"/>
          <w:sz w:val="24"/>
          <w:szCs w:val="24"/>
        </w:rPr>
        <w:t xml:space="preserve">.............                                                                                                       </w:t>
      </w:r>
      <w:r w:rsidRPr="00822412">
        <w:rPr>
          <w:rFonts w:ascii="Times New Roman" w:eastAsia="Calibri" w:hAnsi="Times New Roman" w:cs="Times New Roman"/>
          <w:color w:val="auto"/>
          <w:sz w:val="24"/>
          <w:szCs w:val="24"/>
        </w:rPr>
        <w:t>.....</w:t>
      </w:r>
    </w:p>
    <w:p w14:paraId="20C52B6A"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As empresas DETENTORAS DA ATA dos itens, resolvem firmar a presente ATA DE REGISTRO DE PREÇOS de acordo com o resultado da licitação decorrente do processo e licitação acima especificados, regido pela lei 14.133/2021, Art. 28, I, bem como pelo Decreto Municipal nº 03/2013 (Registro de Preços) e, pelas condições do edital, termos da proposta, mediante as cláusulas e condições a seguir estabelecidas:</w:t>
      </w:r>
    </w:p>
    <w:p w14:paraId="471F4D56" w14:textId="77777777" w:rsidR="0047572E" w:rsidRPr="00822412" w:rsidRDefault="0047572E" w:rsidP="00822412">
      <w:pPr>
        <w:pStyle w:val="Ttulo2"/>
        <w:spacing w:after="0" w:line="240" w:lineRule="auto"/>
        <w:ind w:left="0" w:firstLine="142"/>
        <w:rPr>
          <w:rFonts w:ascii="Times New Roman" w:hAnsi="Times New Roman" w:cs="Times New Roman"/>
          <w:color w:val="auto"/>
          <w:sz w:val="24"/>
          <w:szCs w:val="24"/>
        </w:rPr>
      </w:pPr>
      <w:r w:rsidRPr="00822412">
        <w:rPr>
          <w:rFonts w:ascii="Times New Roman" w:hAnsi="Times New Roman" w:cs="Times New Roman"/>
          <w:noProof/>
          <w:color w:val="auto"/>
          <w:sz w:val="24"/>
          <w:szCs w:val="24"/>
        </w:rPr>
        <mc:AlternateContent>
          <mc:Choice Requires="wpg">
            <w:drawing>
              <wp:inline distT="0" distB="0" distL="0" distR="0" wp14:anchorId="4C95FFAD" wp14:editId="317E7E38">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213F52CA" w14:textId="77777777" w:rsidR="00BC1749" w:rsidRDefault="00BC1749" w:rsidP="0047572E">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64C6CD7A" w14:textId="77777777" w:rsidR="00BC1749" w:rsidRDefault="00BC1749" w:rsidP="0047572E">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706D7C91" w14:textId="77777777" w:rsidR="00BC1749" w:rsidRDefault="00BC1749" w:rsidP="0047572E">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4C95FFAD"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213F52CA" w14:textId="77777777" w:rsidR="00BC1749" w:rsidRDefault="00BC1749" w:rsidP="0047572E">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64C6CD7A" w14:textId="77777777" w:rsidR="00BC1749" w:rsidRDefault="00BC1749" w:rsidP="0047572E">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706D7C91" w14:textId="77777777" w:rsidR="00BC1749" w:rsidRDefault="00BC1749" w:rsidP="0047572E">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822412">
        <w:rPr>
          <w:rFonts w:ascii="Times New Roman" w:hAnsi="Times New Roman" w:cs="Times New Roman"/>
          <w:color w:val="auto"/>
          <w:sz w:val="24"/>
          <w:szCs w:val="24"/>
        </w:rPr>
        <w:t xml:space="preserve">...................................................CNPJ / CPF                 ..............................      ......................                                </w:t>
      </w:r>
    </w:p>
    <w:p w14:paraId="16E6AF31" w14:textId="77777777" w:rsidR="0047572E" w:rsidRPr="00822412" w:rsidRDefault="0047572E" w:rsidP="00822412">
      <w:pPr>
        <w:spacing w:after="0" w:line="240" w:lineRule="auto"/>
        <w:ind w:left="0" w:firstLine="142"/>
        <w:rPr>
          <w:rFonts w:ascii="Times New Roman" w:hAnsi="Times New Roman" w:cs="Times New Roman"/>
          <w:color w:val="auto"/>
          <w:sz w:val="24"/>
          <w:szCs w:val="24"/>
        </w:rPr>
      </w:pPr>
    </w:p>
    <w:p w14:paraId="2ADBA133"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CLÁUSULA PRIMEIRA - DO OBJETO</w:t>
      </w:r>
    </w:p>
    <w:p w14:paraId="46C3F66C"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p>
    <w:p w14:paraId="094402E6" w14:textId="1D60AA19" w:rsidR="0047572E" w:rsidRPr="00822412" w:rsidRDefault="00423AE0"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sz w:val="24"/>
          <w:szCs w:val="24"/>
          <w:highlight w:val="yellow"/>
        </w:rPr>
        <w:t>REGISTRO DE PREÇOS PARA CONTRATAÇÃO DE EMPRESA PARA REALIZAR SERVIÇOS DE RECAPAGENS COM CONSERTOS NA RECAPAGEM E VULCANIZAÇÃO EM PNEUS PERTENCENTES A VEÍCULOS DA FROTA MUNICIPAL DE PORTO VITÓRIA,</w:t>
      </w:r>
      <w:r w:rsidR="0047572E" w:rsidRPr="00822412">
        <w:rPr>
          <w:rFonts w:ascii="Times New Roman" w:hAnsi="Times New Roman" w:cs="Times New Roman"/>
          <w:color w:val="FF0000"/>
          <w:sz w:val="24"/>
          <w:szCs w:val="24"/>
        </w:rPr>
        <w:t xml:space="preserve"> </w:t>
      </w:r>
      <w:r w:rsidR="0047572E" w:rsidRPr="00822412">
        <w:rPr>
          <w:rFonts w:ascii="Times New Roman" w:hAnsi="Times New Roman" w:cs="Times New Roman"/>
          <w:color w:val="auto"/>
          <w:sz w:val="24"/>
          <w:szCs w:val="24"/>
        </w:rPr>
        <w:t>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112FE70F"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75BFD215"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CLÁUSULA SEGUNDA - DO PREÇO</w:t>
      </w:r>
    </w:p>
    <w:p w14:paraId="5AEB7334"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2.1. O preço unitário para fornecimento do objeto de registro será o de Menor preço por </w:t>
      </w:r>
      <w:proofErr w:type="spellStart"/>
      <w:r w:rsidRPr="00822412">
        <w:rPr>
          <w:rFonts w:ascii="Times New Roman" w:hAnsi="Times New Roman" w:cs="Times New Roman"/>
          <w:color w:val="auto"/>
          <w:sz w:val="24"/>
          <w:szCs w:val="24"/>
        </w:rPr>
        <w:t>ítem</w:t>
      </w:r>
      <w:proofErr w:type="spellEnd"/>
      <w:r w:rsidRPr="00822412">
        <w:rPr>
          <w:rFonts w:ascii="Times New Roman" w:hAnsi="Times New Roman" w:cs="Times New Roman"/>
          <w:color w:val="auto"/>
          <w:sz w:val="24"/>
          <w:szCs w:val="24"/>
        </w:rPr>
        <w:t xml:space="preserve">, inscrito na Ata do Processo e Licitação descritos acima e de </w:t>
      </w:r>
      <w:proofErr w:type="gramStart"/>
      <w:r w:rsidRPr="00822412">
        <w:rPr>
          <w:rFonts w:ascii="Times New Roman" w:hAnsi="Times New Roman" w:cs="Times New Roman"/>
          <w:color w:val="auto"/>
          <w:sz w:val="24"/>
          <w:szCs w:val="24"/>
        </w:rPr>
        <w:t>acordo  com</w:t>
      </w:r>
      <w:proofErr w:type="gramEnd"/>
      <w:r w:rsidRPr="00822412">
        <w:rPr>
          <w:rFonts w:ascii="Times New Roman" w:hAnsi="Times New Roman" w:cs="Times New Roman"/>
          <w:color w:val="auto"/>
          <w:sz w:val="24"/>
          <w:szCs w:val="24"/>
        </w:rPr>
        <w:t xml:space="preserve"> a ordem de classificação das respectivas propostas que integram este instrumento, independente de transcrição, pelo prazo de validade do registro, conforme segue:</w:t>
      </w:r>
    </w:p>
    <w:p w14:paraId="15AF6A3C" w14:textId="77777777" w:rsidR="0047572E" w:rsidRPr="00822412" w:rsidRDefault="0047572E" w:rsidP="00822412">
      <w:pPr>
        <w:spacing w:after="0" w:line="240" w:lineRule="auto"/>
        <w:ind w:left="0" w:right="90" w:firstLine="142"/>
        <w:rPr>
          <w:rFonts w:ascii="Times New Roman" w:hAnsi="Times New Roman" w:cs="Times New Roman"/>
          <w:color w:val="auto"/>
          <w:sz w:val="24"/>
          <w:szCs w:val="24"/>
        </w:rPr>
      </w:pPr>
      <w:r w:rsidRPr="00822412">
        <w:rPr>
          <w:rFonts w:ascii="Times New Roman" w:eastAsia="Calibri" w:hAnsi="Times New Roman" w:cs="Times New Roman"/>
          <w:color w:val="auto"/>
          <w:sz w:val="24"/>
          <w:szCs w:val="24"/>
        </w:rPr>
        <w:t>FORNECEDOR: ...................</w:t>
      </w:r>
    </w:p>
    <w:p w14:paraId="058B3932" w14:textId="77777777" w:rsidR="0047572E" w:rsidRPr="00822412" w:rsidRDefault="0047572E" w:rsidP="00822412">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822412">
        <w:rPr>
          <w:rFonts w:ascii="Times New Roman" w:eastAsia="Calibri" w:hAnsi="Times New Roman" w:cs="Times New Roman"/>
          <w:color w:val="auto"/>
          <w:sz w:val="24"/>
          <w:szCs w:val="24"/>
        </w:rPr>
        <w:lastRenderedPageBreak/>
        <w:tab/>
        <w:t>Item</w:t>
      </w:r>
      <w:r w:rsidRPr="00822412">
        <w:rPr>
          <w:rFonts w:ascii="Times New Roman" w:eastAsia="Calibri" w:hAnsi="Times New Roman" w:cs="Times New Roman"/>
          <w:color w:val="auto"/>
          <w:sz w:val="24"/>
          <w:szCs w:val="24"/>
        </w:rPr>
        <w:tab/>
      </w:r>
      <w:proofErr w:type="gramStart"/>
      <w:r w:rsidRPr="00822412">
        <w:rPr>
          <w:rFonts w:ascii="Times New Roman" w:eastAsia="Calibri" w:hAnsi="Times New Roman" w:cs="Times New Roman"/>
          <w:color w:val="auto"/>
          <w:sz w:val="24"/>
          <w:szCs w:val="24"/>
        </w:rPr>
        <w:t xml:space="preserve">Especificação  </w:t>
      </w:r>
      <w:proofErr w:type="spellStart"/>
      <w:r w:rsidRPr="00822412">
        <w:rPr>
          <w:rFonts w:ascii="Times New Roman" w:eastAsia="Calibri" w:hAnsi="Times New Roman" w:cs="Times New Roman"/>
          <w:color w:val="auto"/>
          <w:sz w:val="24"/>
          <w:szCs w:val="24"/>
        </w:rPr>
        <w:t>Unid</w:t>
      </w:r>
      <w:proofErr w:type="spellEnd"/>
      <w:proofErr w:type="gramEnd"/>
      <w:r w:rsidRPr="00822412">
        <w:rPr>
          <w:rFonts w:ascii="Times New Roman" w:eastAsia="Calibri" w:hAnsi="Times New Roman" w:cs="Times New Roman"/>
          <w:color w:val="auto"/>
          <w:sz w:val="24"/>
          <w:szCs w:val="24"/>
        </w:rPr>
        <w:tab/>
        <w:t>Marca</w:t>
      </w:r>
      <w:r w:rsidRPr="00822412">
        <w:rPr>
          <w:rFonts w:ascii="Times New Roman" w:eastAsia="Calibri" w:hAnsi="Times New Roman" w:cs="Times New Roman"/>
          <w:color w:val="auto"/>
          <w:sz w:val="24"/>
          <w:szCs w:val="24"/>
        </w:rPr>
        <w:tab/>
      </w:r>
      <w:proofErr w:type="spellStart"/>
      <w:r w:rsidRPr="00822412">
        <w:rPr>
          <w:rFonts w:ascii="Times New Roman" w:eastAsia="Calibri" w:hAnsi="Times New Roman" w:cs="Times New Roman"/>
          <w:color w:val="auto"/>
          <w:sz w:val="24"/>
          <w:szCs w:val="24"/>
        </w:rPr>
        <w:t>Qtd</w:t>
      </w:r>
      <w:proofErr w:type="spellEnd"/>
      <w:r w:rsidRPr="00822412">
        <w:rPr>
          <w:rFonts w:ascii="Times New Roman" w:eastAsia="Calibri" w:hAnsi="Times New Roman" w:cs="Times New Roman"/>
          <w:color w:val="auto"/>
          <w:sz w:val="24"/>
          <w:szCs w:val="24"/>
        </w:rPr>
        <w:tab/>
        <w:t>Preço</w:t>
      </w:r>
      <w:r w:rsidRPr="00822412">
        <w:rPr>
          <w:rFonts w:ascii="Times New Roman" w:eastAsia="Calibri" w:hAnsi="Times New Roman" w:cs="Times New Roman"/>
          <w:color w:val="auto"/>
          <w:sz w:val="24"/>
          <w:szCs w:val="24"/>
        </w:rPr>
        <w:tab/>
        <w:t xml:space="preserve">         </w:t>
      </w:r>
      <w:proofErr w:type="spellStart"/>
      <w:r w:rsidRPr="00822412">
        <w:rPr>
          <w:rFonts w:ascii="Times New Roman" w:eastAsia="Calibri" w:hAnsi="Times New Roman" w:cs="Times New Roman"/>
          <w:color w:val="auto"/>
          <w:sz w:val="24"/>
          <w:szCs w:val="24"/>
        </w:rPr>
        <w:t>Preço</w:t>
      </w:r>
      <w:proofErr w:type="spellEnd"/>
      <w:r w:rsidRPr="00822412">
        <w:rPr>
          <w:rFonts w:ascii="Times New Roman" w:eastAsia="Calibri" w:hAnsi="Times New Roman" w:cs="Times New Roman"/>
          <w:color w:val="auto"/>
          <w:sz w:val="24"/>
          <w:szCs w:val="24"/>
        </w:rPr>
        <w:t xml:space="preserve"> Total</w:t>
      </w:r>
    </w:p>
    <w:p w14:paraId="491DEBE2"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w:t>
      </w:r>
      <w:r w:rsidRPr="00822412">
        <w:rPr>
          <w:rFonts w:ascii="Times New Roman" w:hAnsi="Times New Roman" w:cs="Times New Roman"/>
          <w:color w:val="auto"/>
          <w:sz w:val="24"/>
          <w:szCs w:val="24"/>
        </w:rPr>
        <w:tab/>
        <w:t xml:space="preserve">      ..........          ......                   ........                 ..........            .........             ...............</w:t>
      </w:r>
    </w:p>
    <w:p w14:paraId="1BEF2A33"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p>
    <w:p w14:paraId="4132ABFC"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p>
    <w:p w14:paraId="4FFCCAFF"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2.2. Os preços registrados serão fixos e irreajustáveis durante a vigência da Ata de Registro de Preço.</w:t>
      </w:r>
    </w:p>
    <w:p w14:paraId="30047A6B"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36D93649"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46045913"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2FD9FD7A"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58DE0769"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58CF3C08"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213EE689"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051ED144"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0A4ED9B9" w14:textId="77777777" w:rsidR="0047572E" w:rsidRPr="00822412" w:rsidRDefault="0047572E" w:rsidP="00822412">
      <w:pPr>
        <w:numPr>
          <w:ilvl w:val="3"/>
          <w:numId w:val="28"/>
        </w:numPr>
        <w:spacing w:after="0" w:line="240" w:lineRule="auto"/>
        <w:ind w:left="0" w:right="5" w:firstLine="142"/>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frustrada</w:t>
      </w:r>
      <w:proofErr w:type="gramEnd"/>
      <w:r w:rsidRPr="00822412">
        <w:rPr>
          <w:rFonts w:ascii="Times New Roman" w:hAnsi="Times New Roman" w:cs="Times New Roman"/>
          <w:color w:val="auto"/>
          <w:sz w:val="24"/>
          <w:szCs w:val="24"/>
        </w:rPr>
        <w:t xml:space="preserve"> a negociação, o fornecedor será liberado do compromisso assumido; e</w:t>
      </w:r>
    </w:p>
    <w:p w14:paraId="0E0354A5" w14:textId="77777777" w:rsidR="0047572E" w:rsidRPr="00822412" w:rsidRDefault="0047572E" w:rsidP="00822412">
      <w:pPr>
        <w:numPr>
          <w:ilvl w:val="3"/>
          <w:numId w:val="28"/>
        </w:numPr>
        <w:spacing w:after="0" w:line="240" w:lineRule="auto"/>
        <w:ind w:left="0" w:right="5" w:firstLine="142"/>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convocar</w:t>
      </w:r>
      <w:proofErr w:type="gramEnd"/>
      <w:r w:rsidRPr="00822412">
        <w:rPr>
          <w:rFonts w:ascii="Times New Roman" w:hAnsi="Times New Roman" w:cs="Times New Roman"/>
          <w:color w:val="auto"/>
          <w:sz w:val="24"/>
          <w:szCs w:val="24"/>
        </w:rPr>
        <w:t xml:space="preserve"> os demais fornecedores registrados, na ordem de classificação, visando igual oportunidade de negociação.</w:t>
      </w:r>
    </w:p>
    <w:p w14:paraId="30D2E787"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2.4. Quando o preço registrado </w:t>
      </w:r>
      <w:proofErr w:type="gramStart"/>
      <w:r w:rsidRPr="00822412">
        <w:rPr>
          <w:rFonts w:ascii="Times New Roman" w:hAnsi="Times New Roman" w:cs="Times New Roman"/>
          <w:color w:val="auto"/>
          <w:sz w:val="24"/>
          <w:szCs w:val="24"/>
        </w:rPr>
        <w:t>torna-se</w:t>
      </w:r>
      <w:proofErr w:type="gramEnd"/>
      <w:r w:rsidRPr="00822412">
        <w:rPr>
          <w:rFonts w:ascii="Times New Roman" w:hAnsi="Times New Roman" w:cs="Times New Roman"/>
          <w:color w:val="auto"/>
          <w:sz w:val="24"/>
          <w:szCs w:val="24"/>
        </w:rPr>
        <w:t xml:space="preserv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2608F89E" w14:textId="77777777" w:rsidR="0047572E" w:rsidRPr="00822412" w:rsidRDefault="0047572E" w:rsidP="00822412">
      <w:pPr>
        <w:numPr>
          <w:ilvl w:val="3"/>
          <w:numId w:val="27"/>
        </w:numPr>
        <w:spacing w:after="0" w:line="240" w:lineRule="auto"/>
        <w:ind w:left="0" w:right="5" w:firstLine="142"/>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estabelecer</w:t>
      </w:r>
      <w:proofErr w:type="gramEnd"/>
      <w:r w:rsidRPr="00822412">
        <w:rPr>
          <w:rFonts w:ascii="Times New Roman" w:hAnsi="Times New Roman" w:cs="Times New Roman"/>
          <w:color w:val="auto"/>
          <w:sz w:val="24"/>
          <w:szCs w:val="24"/>
        </w:rPr>
        <w:t xml:space="preserve"> negociação com os classificados visando à manutenção dos preços inicialmente registrados:</w:t>
      </w:r>
    </w:p>
    <w:p w14:paraId="41367F51" w14:textId="77777777" w:rsidR="0047572E" w:rsidRPr="00822412" w:rsidRDefault="0047572E" w:rsidP="00822412">
      <w:pPr>
        <w:numPr>
          <w:ilvl w:val="3"/>
          <w:numId w:val="27"/>
        </w:numPr>
        <w:spacing w:after="0" w:line="240" w:lineRule="auto"/>
        <w:ind w:left="0" w:right="5" w:firstLine="142"/>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permitir</w:t>
      </w:r>
      <w:proofErr w:type="gramEnd"/>
      <w:r w:rsidRPr="00822412">
        <w:rPr>
          <w:rFonts w:ascii="Times New Roman" w:hAnsi="Times New Roman" w:cs="Times New Roman"/>
          <w:color w:val="auto"/>
          <w:sz w:val="24"/>
          <w:szCs w:val="24"/>
        </w:rPr>
        <w:t xml:space="preserve"> a apresentação de novos preços, observado o limite máximo estabelecido pela administração, quando da impossibilidade de manutenção do preço na forma referida na alínea anterior, observada as seguintes condições:</w:t>
      </w:r>
    </w:p>
    <w:p w14:paraId="62BF2FEC"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b</w:t>
      </w:r>
      <w:proofErr w:type="gramEnd"/>
      <w:r w:rsidRPr="00822412">
        <w:rPr>
          <w:rFonts w:ascii="Times New Roman" w:hAnsi="Times New Roman" w:cs="Times New Roman"/>
          <w:color w:val="auto"/>
          <w:sz w:val="24"/>
          <w:szCs w:val="24"/>
        </w:rPr>
        <w:t>1)  as propostas com os novos valores deverão constar de envelope lacrado, a ser entregue em data, local e horário, previamente, designados pelo órgão gerenciador; b2)  o novo preço ofertado deverá manter equivalência entre o preço originalmente constante da proposta e o preço de mercado vigente à época da licitação, sendo registrado o de menor valor.</w:t>
      </w:r>
    </w:p>
    <w:p w14:paraId="5B9E6758"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2.4.1. A fixação do novo preço pactuado deverá ser consignada em apostila à Ata de Registro de Preços, com as justificativas cabíveis, observada a anuência das partes.</w:t>
      </w:r>
    </w:p>
    <w:p w14:paraId="66EF8969"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2.4.2. Não havendo êxito nas negociações, de que trata este subitem e o anterior estes serão formalmente desonerados do compromisso de fornecimento em relação ao item ou lote pelo órgão </w:t>
      </w:r>
      <w:r w:rsidRPr="00822412">
        <w:rPr>
          <w:rFonts w:ascii="Times New Roman" w:hAnsi="Times New Roman" w:cs="Times New Roman"/>
          <w:color w:val="auto"/>
          <w:sz w:val="24"/>
          <w:szCs w:val="24"/>
        </w:rPr>
        <w:lastRenderedPageBreak/>
        <w:t xml:space="preserve">gerenciador, com </w:t>
      </w:r>
      <w:proofErr w:type="spellStart"/>
      <w:r w:rsidRPr="00822412">
        <w:rPr>
          <w:rFonts w:ascii="Times New Roman" w:hAnsi="Times New Roman" w:cs="Times New Roman"/>
          <w:color w:val="auto"/>
          <w:sz w:val="24"/>
          <w:szCs w:val="24"/>
        </w:rPr>
        <w:t>conseqüente</w:t>
      </w:r>
      <w:proofErr w:type="spellEnd"/>
      <w:r w:rsidRPr="00822412">
        <w:rPr>
          <w:rFonts w:ascii="Times New Roman" w:hAnsi="Times New Roman" w:cs="Times New Roman"/>
          <w:color w:val="auto"/>
          <w:sz w:val="24"/>
          <w:szCs w:val="24"/>
        </w:rPr>
        <w:t xml:space="preserve"> cancelamento dos seus preços registrados, sem aplicação das penalidades.</w:t>
      </w:r>
    </w:p>
    <w:p w14:paraId="0E77774F"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CLAÚSULA TERCEIRA – DO PRAZO DE VALIDADE DO REGISTRO DE PREÇOS</w:t>
      </w:r>
    </w:p>
    <w:p w14:paraId="1828D656"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3.1. O prazo de validade desta Ata de Registro de Preços SERÁ O ESTABELECIDO NO EDITAL DE LICITAÇÃO A QUAL GEROU ESSA ATA DE REGISTRO DE PREÇO a contar da data da assinatura da ata, computadas neste prazo, as eventuais prorrogações.</w:t>
      </w:r>
    </w:p>
    <w:p w14:paraId="71B36367"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09F94F2C"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3C5EFC10"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CLÁUSULA QUARTA – DOS USUÁRIOS DO REGISTRO DE PREÇOS</w:t>
      </w:r>
    </w:p>
    <w:p w14:paraId="22F8CAAE"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4.1. A Ata de Registro de Preços será utilizada pelos órgãos ou entidades da Administração Municipal relacionadas no objeto deste</w:t>
      </w:r>
    </w:p>
    <w:p w14:paraId="3D843906"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Edital;</w:t>
      </w:r>
    </w:p>
    <w:p w14:paraId="148C5D6B"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67E89B39"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4.3. Os quantitativos dos contratos de fornecimento serão sempre fixos e os preços a serem pagos serão aqueles registrados em ata.</w:t>
      </w:r>
    </w:p>
    <w:p w14:paraId="6197D33D"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4.4. Aplicam-se aos contratos de fornecimento as disposições pertinentes da Lei Federal </w:t>
      </w:r>
      <w:proofErr w:type="gramStart"/>
      <w:r w:rsidRPr="00822412">
        <w:rPr>
          <w:rFonts w:ascii="Times New Roman" w:hAnsi="Times New Roman" w:cs="Times New Roman"/>
          <w:color w:val="auto"/>
          <w:sz w:val="24"/>
          <w:szCs w:val="24"/>
        </w:rPr>
        <w:t>n.º</w:t>
      </w:r>
      <w:proofErr w:type="gramEnd"/>
      <w:r w:rsidRPr="00822412">
        <w:rPr>
          <w:rFonts w:ascii="Times New Roman" w:hAnsi="Times New Roman" w:cs="Times New Roman"/>
          <w:color w:val="auto"/>
          <w:sz w:val="24"/>
          <w:szCs w:val="24"/>
        </w:rPr>
        <w:t xml:space="preserve"> 14.133, de 1 de abril de 2021, suas alterações posteriores e demais normas cabíveis.</w:t>
      </w:r>
    </w:p>
    <w:p w14:paraId="188FBCD4"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5D4BD98B"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41E5A31B"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CLAUSULA QUINTA – DOS DIREITOS E OBRIGAÇÕES DAS PARTES</w:t>
      </w:r>
    </w:p>
    <w:p w14:paraId="21AF1515"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5.1. Compete ao Órgão Gestor:</w:t>
      </w:r>
    </w:p>
    <w:p w14:paraId="54C88B0A"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5.1.1. A Administração e os atos de controle da Ata de Registro de Preços decorrente da presente licitação </w:t>
      </w:r>
      <w:proofErr w:type="gramStart"/>
      <w:r w:rsidRPr="00822412">
        <w:rPr>
          <w:rFonts w:ascii="Times New Roman" w:hAnsi="Times New Roman" w:cs="Times New Roman"/>
          <w:color w:val="auto"/>
          <w:sz w:val="24"/>
          <w:szCs w:val="24"/>
        </w:rPr>
        <w:t>será</w:t>
      </w:r>
      <w:proofErr w:type="gramEnd"/>
      <w:r w:rsidRPr="00822412">
        <w:rPr>
          <w:rFonts w:ascii="Times New Roman" w:hAnsi="Times New Roman" w:cs="Times New Roman"/>
          <w:color w:val="auto"/>
          <w:sz w:val="24"/>
          <w:szCs w:val="24"/>
        </w:rPr>
        <w:t xml:space="preserve"> do Núcleo de Compras e Licitação, denominado como órgão gerenciador do Sistema de Registro de Preços, nos termos do Decreto Municipal.</w:t>
      </w:r>
    </w:p>
    <w:p w14:paraId="2C8AD241"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5.1.2. O órgão gerenciador acompanhará, periodicamente, os preços praticados no mercado para os materiais registrados, para fins</w:t>
      </w:r>
    </w:p>
    <w:p w14:paraId="64B0D65C"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de</w:t>
      </w:r>
      <w:proofErr w:type="gramEnd"/>
      <w:r w:rsidRPr="00822412">
        <w:rPr>
          <w:rFonts w:ascii="Times New Roman" w:hAnsi="Times New Roman" w:cs="Times New Roman"/>
          <w:color w:val="auto"/>
          <w:sz w:val="24"/>
          <w:szCs w:val="24"/>
        </w:rPr>
        <w:t xml:space="preserve"> controle e fixado do valor máximo a ser pago pela Administração.</w:t>
      </w:r>
    </w:p>
    <w:p w14:paraId="6F1C83F3"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33FEFD23"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5841E4EE"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lastRenderedPageBreak/>
        <w:t xml:space="preserve">5.1.4. Dilatar o prazo de vigência do registro de preços “de oficio” através de </w:t>
      </w:r>
      <w:proofErr w:type="spellStart"/>
      <w:r w:rsidRPr="00822412">
        <w:rPr>
          <w:rFonts w:ascii="Times New Roman" w:hAnsi="Times New Roman" w:cs="Times New Roman"/>
          <w:color w:val="auto"/>
          <w:sz w:val="24"/>
          <w:szCs w:val="24"/>
        </w:rPr>
        <w:t>apostilamento</w:t>
      </w:r>
      <w:proofErr w:type="spellEnd"/>
      <w:r w:rsidRPr="00822412">
        <w:rPr>
          <w:rFonts w:ascii="Times New Roman" w:hAnsi="Times New Roman" w:cs="Times New Roman"/>
          <w:color w:val="auto"/>
          <w:sz w:val="24"/>
          <w:szCs w:val="24"/>
        </w:rPr>
        <w:t>, com a publicação na imprensa oficial do município, observado o prazo legalmente permitido, quando os preços apresentarem mais vantajosos para a Administração e/ou existirem demandas para atendimento dos órgãos usuários.</w:t>
      </w:r>
    </w:p>
    <w:p w14:paraId="72F867A8"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5.1.5. Decidir sobre a revisão ou cancelamento dos preços registrados no prazo máximo de 10 (dez) dias úteis, salvo motivo de força maior devidamente justificado no processo;</w:t>
      </w:r>
    </w:p>
    <w:p w14:paraId="3EAD9922"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5.1.6. Emitir a autorização de compra;</w:t>
      </w:r>
    </w:p>
    <w:p w14:paraId="24D885FE"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2199368B"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5.2. Compete aos órgãos ou entidades usuárias:</w:t>
      </w:r>
    </w:p>
    <w:p w14:paraId="0DCE4119"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3CA42450"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0011EECD"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5.2.3. Rejeitar, no todo ou em parte, os produtos entregues em desacordo com as obrigações assumidas pelo detentor da ata.</w:t>
      </w:r>
    </w:p>
    <w:p w14:paraId="4B02EADD"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5.3. Compete ao Compromitente Detentor da Ata:</w:t>
      </w:r>
    </w:p>
    <w:p w14:paraId="49F9098F"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5.3.1. Entregar os produtos nas condições estabelecidas no edital e seus anexos e atender todos os pedidos de contratação durante o período de duração do registro de Preços, </w:t>
      </w:r>
      <w:proofErr w:type="spellStart"/>
      <w:r w:rsidRPr="00822412">
        <w:rPr>
          <w:rFonts w:ascii="Times New Roman" w:hAnsi="Times New Roman" w:cs="Times New Roman"/>
          <w:color w:val="auto"/>
          <w:sz w:val="24"/>
          <w:szCs w:val="24"/>
        </w:rPr>
        <w:t>independente</w:t>
      </w:r>
      <w:proofErr w:type="spellEnd"/>
      <w:r w:rsidRPr="00822412">
        <w:rPr>
          <w:rFonts w:ascii="Times New Roman" w:hAnsi="Times New Roman" w:cs="Times New Roman"/>
          <w:color w:val="auto"/>
          <w:sz w:val="24"/>
          <w:szCs w:val="24"/>
        </w:rPr>
        <w:t xml:space="preserve"> da quantidade do pedido ou de valor mínimo, de acordo com a sua capacidade de fornecimento fixada na proposta de preço de sua titularidade, observando as quantidades, prazos e locais estabelecidos pelo Órgão</w:t>
      </w:r>
    </w:p>
    <w:p w14:paraId="71F0A24A"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Usuário da Ata de Registro de Preços;</w:t>
      </w:r>
    </w:p>
    <w:p w14:paraId="378EEDF0"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014AF02D"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32EC959C"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5.3.4. Ter revisado ou cancelado o registro de seus preços, quando presentes os pressupostos previstos na cláusula segunda desta Ata;</w:t>
      </w:r>
    </w:p>
    <w:p w14:paraId="39346268"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29B001DE"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5.3.6. Vincular-se ao preço máximo (novo preço) definido pela Administração, resultante do ato de revisão;</w:t>
      </w:r>
    </w:p>
    <w:p w14:paraId="604467C8"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3B4E3E18"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43B101C6"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5.3.9. Receber os pagamentos respectivos nas condições pactuadas no edital e na cláusula oitava desta Ata de Registro de Preços.</w:t>
      </w:r>
    </w:p>
    <w:p w14:paraId="789DE7B6"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CLÁUSULA SEXTA – DO CANCELAMENTO DOS PREÇOS REGISTRADOS</w:t>
      </w:r>
    </w:p>
    <w:p w14:paraId="5CCF28B4"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6.1. A Ata de Registro de Preços será cancelada, automaticamente, por decurso de prazo de vigência ou quando não restarem fornecedores registrados e, por iniciativa do órgão gerenciador da Ata de Registro de Preços quando:</w:t>
      </w:r>
    </w:p>
    <w:p w14:paraId="12595756"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6.1.1. Pela ADMINISTRAÇÃO, quando:</w:t>
      </w:r>
    </w:p>
    <w:p w14:paraId="08783ED6" w14:textId="77777777" w:rsidR="0047572E" w:rsidRPr="00822412" w:rsidRDefault="0047572E" w:rsidP="00822412">
      <w:pPr>
        <w:numPr>
          <w:ilvl w:val="3"/>
          <w:numId w:val="26"/>
        </w:numPr>
        <w:spacing w:after="0" w:line="240" w:lineRule="auto"/>
        <w:ind w:left="0" w:right="5" w:firstLine="142"/>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o</w:t>
      </w:r>
      <w:proofErr w:type="gramEnd"/>
      <w:r w:rsidRPr="00822412">
        <w:rPr>
          <w:rFonts w:ascii="Times New Roman" w:hAnsi="Times New Roman" w:cs="Times New Roman"/>
          <w:color w:val="auto"/>
          <w:sz w:val="24"/>
          <w:szCs w:val="24"/>
        </w:rPr>
        <w:t xml:space="preserve"> detentor da ata descumprir as condições da Ata de Registro de Preços a que estiver vinculado;</w:t>
      </w:r>
    </w:p>
    <w:p w14:paraId="080F3AE3" w14:textId="77777777" w:rsidR="0047572E" w:rsidRPr="00822412" w:rsidRDefault="0047572E" w:rsidP="00822412">
      <w:pPr>
        <w:numPr>
          <w:ilvl w:val="3"/>
          <w:numId w:val="26"/>
        </w:numPr>
        <w:spacing w:after="0" w:line="240" w:lineRule="auto"/>
        <w:ind w:left="0" w:right="5" w:firstLine="142"/>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lastRenderedPageBreak/>
        <w:t>o</w:t>
      </w:r>
      <w:proofErr w:type="gramEnd"/>
      <w:r w:rsidRPr="00822412">
        <w:rPr>
          <w:rFonts w:ascii="Times New Roman" w:hAnsi="Times New Roman" w:cs="Times New Roman"/>
          <w:color w:val="auto"/>
          <w:sz w:val="24"/>
          <w:szCs w:val="24"/>
        </w:rPr>
        <w:t xml:space="preserve"> detentor não retirar nota de empenho ou instrumento equivalente no prazo estabelecido, sem justificativa aceitável;</w:t>
      </w:r>
    </w:p>
    <w:p w14:paraId="4B52D135" w14:textId="77777777" w:rsidR="0047572E" w:rsidRPr="00822412" w:rsidRDefault="0047572E" w:rsidP="00822412">
      <w:pPr>
        <w:numPr>
          <w:ilvl w:val="3"/>
          <w:numId w:val="26"/>
        </w:numPr>
        <w:spacing w:after="0" w:line="240" w:lineRule="auto"/>
        <w:ind w:left="0" w:right="5" w:firstLine="142"/>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em</w:t>
      </w:r>
      <w:proofErr w:type="gramEnd"/>
      <w:r w:rsidRPr="00822412">
        <w:rPr>
          <w:rFonts w:ascii="Times New Roman" w:hAnsi="Times New Roman" w:cs="Times New Roman"/>
          <w:color w:val="auto"/>
          <w:sz w:val="24"/>
          <w:szCs w:val="24"/>
        </w:rPr>
        <w:t xml:space="preserve"> qualquer hipótese de inexecução total ou parcial do contrato de fornecimento;</w:t>
      </w:r>
    </w:p>
    <w:p w14:paraId="4330C7AE" w14:textId="77777777" w:rsidR="0047572E" w:rsidRPr="00822412" w:rsidRDefault="0047572E" w:rsidP="00822412">
      <w:pPr>
        <w:numPr>
          <w:ilvl w:val="3"/>
          <w:numId w:val="26"/>
        </w:numPr>
        <w:spacing w:after="0" w:line="240" w:lineRule="auto"/>
        <w:ind w:left="0" w:right="5" w:firstLine="142"/>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não</w:t>
      </w:r>
      <w:proofErr w:type="gramEnd"/>
      <w:r w:rsidRPr="00822412">
        <w:rPr>
          <w:rFonts w:ascii="Times New Roman" w:hAnsi="Times New Roman" w:cs="Times New Roman"/>
          <w:color w:val="auto"/>
          <w:sz w:val="24"/>
          <w:szCs w:val="24"/>
        </w:rPr>
        <w:t xml:space="preserve"> aceitar reduzir o seu preço registrado, na hipótese desta apresentar superior ao praticado no mercado;</w:t>
      </w:r>
    </w:p>
    <w:p w14:paraId="4169277E" w14:textId="77777777" w:rsidR="0047572E" w:rsidRPr="00822412" w:rsidRDefault="0047572E" w:rsidP="00822412">
      <w:pPr>
        <w:numPr>
          <w:ilvl w:val="3"/>
          <w:numId w:val="26"/>
        </w:numPr>
        <w:spacing w:after="0" w:line="240" w:lineRule="auto"/>
        <w:ind w:left="0" w:right="5" w:firstLine="142"/>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estiver</w:t>
      </w:r>
      <w:proofErr w:type="gramEnd"/>
      <w:r w:rsidRPr="00822412">
        <w:rPr>
          <w:rFonts w:ascii="Times New Roman" w:hAnsi="Times New Roman" w:cs="Times New Roman"/>
          <w:color w:val="auto"/>
          <w:sz w:val="24"/>
          <w:szCs w:val="24"/>
        </w:rPr>
        <w:t xml:space="preserve"> impedido para licitar ou contratar temporariamente com a administração ou for declarado inidôneo para licitar ou contratar</w:t>
      </w:r>
    </w:p>
    <w:p w14:paraId="7A1CD8F9"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com</w:t>
      </w:r>
      <w:proofErr w:type="gramEnd"/>
      <w:r w:rsidRPr="00822412">
        <w:rPr>
          <w:rFonts w:ascii="Times New Roman" w:hAnsi="Times New Roman" w:cs="Times New Roman"/>
          <w:color w:val="auto"/>
          <w:sz w:val="24"/>
          <w:szCs w:val="24"/>
        </w:rPr>
        <w:t xml:space="preserve"> a administração pública, no termos da Lei Federal n° 14.133, de 1 de abril de 2021;</w:t>
      </w:r>
    </w:p>
    <w:p w14:paraId="3FBCBE3F" w14:textId="77777777" w:rsidR="0047572E" w:rsidRPr="00822412" w:rsidRDefault="0047572E" w:rsidP="00822412">
      <w:pPr>
        <w:numPr>
          <w:ilvl w:val="3"/>
          <w:numId w:val="26"/>
        </w:numPr>
        <w:spacing w:after="0" w:line="240" w:lineRule="auto"/>
        <w:ind w:left="0" w:right="5" w:firstLine="142"/>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por</w:t>
      </w:r>
      <w:proofErr w:type="gramEnd"/>
      <w:r w:rsidRPr="00822412">
        <w:rPr>
          <w:rFonts w:ascii="Times New Roman" w:hAnsi="Times New Roman" w:cs="Times New Roman"/>
          <w:color w:val="auto"/>
          <w:sz w:val="24"/>
          <w:szCs w:val="24"/>
        </w:rPr>
        <w:t xml:space="preserve"> razões de interesse público devidamente fundamentadas.</w:t>
      </w:r>
    </w:p>
    <w:p w14:paraId="46DB3F0B"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640E5FC3"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167CA2B8"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6.3. O cancelamento do registro, assegurados o contraditório e a ampla defesa, será formalizado por despacho da autoridade competente.</w:t>
      </w:r>
    </w:p>
    <w:p w14:paraId="467B2F61"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7ED58177"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5FD49B47"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CLÁUSULA SETIMA – DO FORNECIMENTO, LOCAL E PRAZO DE ENTREGA</w:t>
      </w:r>
    </w:p>
    <w:p w14:paraId="7A55E61B"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C69888D"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07A8750C"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649F0F72"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45206A32"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7.5. </w:t>
      </w:r>
      <w:proofErr w:type="gramStart"/>
      <w:r w:rsidRPr="00822412">
        <w:rPr>
          <w:rFonts w:ascii="Times New Roman" w:hAnsi="Times New Roman" w:cs="Times New Roman"/>
          <w:color w:val="auto"/>
          <w:sz w:val="24"/>
          <w:szCs w:val="24"/>
        </w:rPr>
        <w:t>A(</w:t>
      </w:r>
      <w:proofErr w:type="gramEnd"/>
      <w:r w:rsidRPr="00822412">
        <w:rPr>
          <w:rFonts w:ascii="Times New Roman" w:hAnsi="Times New Roman" w:cs="Times New Roman"/>
          <w:color w:val="auto"/>
          <w:sz w:val="24"/>
          <w:szCs w:val="24"/>
        </w:rPr>
        <w:t>s) fornecedora(s) classificada(s) ficará(</w:t>
      </w:r>
      <w:proofErr w:type="spellStart"/>
      <w:r w:rsidRPr="00822412">
        <w:rPr>
          <w:rFonts w:ascii="Times New Roman" w:hAnsi="Times New Roman" w:cs="Times New Roman"/>
          <w:color w:val="auto"/>
          <w:sz w:val="24"/>
          <w:szCs w:val="24"/>
        </w:rPr>
        <w:t>ão</w:t>
      </w:r>
      <w:proofErr w:type="spellEnd"/>
      <w:r w:rsidRPr="00822412">
        <w:rPr>
          <w:rFonts w:ascii="Times New Roman" w:hAnsi="Times New Roman" w:cs="Times New Roman"/>
          <w:color w:val="auto"/>
          <w:sz w:val="24"/>
          <w:szCs w:val="24"/>
        </w:rPr>
        <w:t>) obrigada(s) a atender as ordens de fornecimento efetuadas dentro do prazo de validade do registro, mesmo se a entrega dos materiais ocorrer em data posterior ao seu vencimento.</w:t>
      </w:r>
    </w:p>
    <w:p w14:paraId="0796DB95"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7.5.1. O local de entrega dos materiais será estabelecido em cada Ordem de Fornecimento, podendo ser na sede da unidade requisitante, ou em local em que esta indicar.</w:t>
      </w:r>
    </w:p>
    <w:p w14:paraId="41728752"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7.5.2. O prazo de entrega dos materiais/serviços será aqueles PREVISTO/ESTABELECIDO NO EDITAL DE LICITAÇÃO QUE GEROU ESTÁ ATA DE REGISTRO DE </w:t>
      </w:r>
      <w:proofErr w:type="gramStart"/>
      <w:r w:rsidRPr="00822412">
        <w:rPr>
          <w:rFonts w:ascii="Times New Roman" w:hAnsi="Times New Roman" w:cs="Times New Roman"/>
          <w:color w:val="auto"/>
          <w:sz w:val="24"/>
          <w:szCs w:val="24"/>
        </w:rPr>
        <w:t>PREÇO..</w:t>
      </w:r>
      <w:proofErr w:type="gramEnd"/>
    </w:p>
    <w:p w14:paraId="61BE245C"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7.5.3. Se a Detentora da ata não puder fornecer o quantitativo total requisitado, ou parte dele, deverá comunicar o fato à administração, por escrito, no prazo de 24 (vinte e quatro) horas, a contar do recebimento da ordem de fornecimento.</w:t>
      </w:r>
    </w:p>
    <w:p w14:paraId="5685D9E0"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lastRenderedPageBreak/>
        <w:t>7.5.4. Serão aplicadas as sanções previstas na Lei Federal nº 14.133 de 2021 e suas alterações posteriores, além das determinações deste edital, se a detentora da ata não atender as ordens de fornecimento.</w:t>
      </w:r>
    </w:p>
    <w:p w14:paraId="68045B43"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0A2E00F8"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7.7. As despesas relativas à entrega dos materiais correrão por conta exclusiva da fornecedora detentora da Ata.</w:t>
      </w:r>
    </w:p>
    <w:p w14:paraId="21E7E597"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585F8DDF"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64D290CE"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D0A2525"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093FF561"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7.10. Todas as despesas relativas à entrega e transporte dos materiais, bem como todos os impostos, taxas e demais </w:t>
      </w:r>
      <w:proofErr w:type="gramStart"/>
      <w:r w:rsidRPr="00822412">
        <w:rPr>
          <w:rFonts w:ascii="Times New Roman" w:hAnsi="Times New Roman" w:cs="Times New Roman"/>
          <w:color w:val="auto"/>
          <w:sz w:val="24"/>
          <w:szCs w:val="24"/>
        </w:rPr>
        <w:t>despesas decorrente</w:t>
      </w:r>
      <w:proofErr w:type="gramEnd"/>
      <w:r w:rsidRPr="00822412">
        <w:rPr>
          <w:rFonts w:ascii="Times New Roman" w:hAnsi="Times New Roman" w:cs="Times New Roman"/>
          <w:color w:val="auto"/>
          <w:sz w:val="24"/>
          <w:szCs w:val="24"/>
        </w:rPr>
        <w:t xml:space="preserve"> da presente Ata, correrão por conta exclusiva da contratada.</w:t>
      </w:r>
    </w:p>
    <w:p w14:paraId="75B5444E"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CLÁUSULA OITAVA – DO PAGAMENTO</w:t>
      </w:r>
    </w:p>
    <w:p w14:paraId="460A5BC6" w14:textId="3FA68318"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8.1. O pagamento, decorrente do fornecimento do objeto desta licitação, será efetuado mediante crédito em conta bancária, em até </w:t>
      </w:r>
      <w:r w:rsidR="008452A7">
        <w:rPr>
          <w:rFonts w:ascii="Times New Roman" w:hAnsi="Times New Roman" w:cs="Times New Roman"/>
          <w:color w:val="auto"/>
          <w:sz w:val="24"/>
          <w:szCs w:val="24"/>
        </w:rPr>
        <w:t>30</w:t>
      </w:r>
      <w:r w:rsidRPr="00822412">
        <w:rPr>
          <w:rFonts w:ascii="Times New Roman" w:hAnsi="Times New Roman" w:cs="Times New Roman"/>
          <w:color w:val="auto"/>
          <w:sz w:val="24"/>
          <w:szCs w:val="24"/>
        </w:rPr>
        <w:t xml:space="preserve"> (</w:t>
      </w:r>
      <w:r w:rsidR="008452A7">
        <w:rPr>
          <w:rFonts w:ascii="Times New Roman" w:hAnsi="Times New Roman" w:cs="Times New Roman"/>
          <w:color w:val="auto"/>
          <w:sz w:val="24"/>
          <w:szCs w:val="24"/>
        </w:rPr>
        <w:t>Trinta</w:t>
      </w:r>
      <w:r w:rsidRPr="00822412">
        <w:rPr>
          <w:rFonts w:ascii="Times New Roman" w:hAnsi="Times New Roman" w:cs="Times New Roman"/>
          <w:color w:val="auto"/>
          <w:sz w:val="24"/>
          <w:szCs w:val="24"/>
        </w:rPr>
        <w:t>) dias</w:t>
      </w:r>
      <w:r w:rsidR="008452A7">
        <w:rPr>
          <w:rFonts w:ascii="Times New Roman" w:hAnsi="Times New Roman" w:cs="Times New Roman"/>
          <w:color w:val="auto"/>
          <w:sz w:val="24"/>
          <w:szCs w:val="24"/>
        </w:rPr>
        <w:t xml:space="preserve"> </w:t>
      </w:r>
      <w:proofErr w:type="gramStart"/>
      <w:r w:rsidR="008452A7">
        <w:rPr>
          <w:rFonts w:ascii="Times New Roman" w:hAnsi="Times New Roman" w:cs="Times New Roman"/>
          <w:color w:val="auto"/>
          <w:sz w:val="24"/>
          <w:szCs w:val="24"/>
        </w:rPr>
        <w:t xml:space="preserve">uteis </w:t>
      </w:r>
      <w:r w:rsidRPr="00822412">
        <w:rPr>
          <w:rFonts w:ascii="Times New Roman" w:hAnsi="Times New Roman" w:cs="Times New Roman"/>
          <w:color w:val="auto"/>
          <w:sz w:val="24"/>
          <w:szCs w:val="24"/>
        </w:rPr>
        <w:t xml:space="preserve"> ,</w:t>
      </w:r>
      <w:proofErr w:type="gramEnd"/>
      <w:r w:rsidRPr="00822412">
        <w:rPr>
          <w:rFonts w:ascii="Times New Roman" w:hAnsi="Times New Roman" w:cs="Times New Roman"/>
          <w:color w:val="auto"/>
          <w:sz w:val="24"/>
          <w:szCs w:val="24"/>
        </w:rPr>
        <w:t xml:space="preserve"> contados do recebimento definitivo dos materiais, após a apresentação da respectiva Nota Fiscal, devidamente atestada pelo setor competente, conforme dispõe o art. 25 da Lei Federal nº 14.133 de 2021.</w:t>
      </w:r>
    </w:p>
    <w:p w14:paraId="166F8317"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8.2. Os pagamentos somente serão efetuados após a comprovação, </w:t>
      </w:r>
      <w:proofErr w:type="gramStart"/>
      <w:r w:rsidRPr="00822412">
        <w:rPr>
          <w:rFonts w:ascii="Times New Roman" w:hAnsi="Times New Roman" w:cs="Times New Roman"/>
          <w:color w:val="auto"/>
          <w:sz w:val="24"/>
          <w:szCs w:val="24"/>
        </w:rPr>
        <w:t>pela(</w:t>
      </w:r>
      <w:proofErr w:type="gramEnd"/>
      <w:r w:rsidRPr="00822412">
        <w:rPr>
          <w:rFonts w:ascii="Times New Roman" w:hAnsi="Times New Roman" w:cs="Times New Roman"/>
          <w:color w:val="auto"/>
          <w:sz w:val="24"/>
          <w:szCs w:val="24"/>
        </w:rPr>
        <w:t>s) fornecedora(s), de que se encontra regular com suas obrigações para com o sistema de seguridade social, mediante a apresentação das Certidões Negativas de Débito com o INSS e com o FGTS.</w:t>
      </w:r>
    </w:p>
    <w:p w14:paraId="4F04B9C2"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03572E5B"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8.4. Caso se constate erro ou irregularidade na Nota Fiscal, o órgão, a seu critério, poderá devolvê-la, para as devidas correções.</w:t>
      </w:r>
    </w:p>
    <w:p w14:paraId="429A1B98"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2D217B73"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8.6. Na pendência de liquidação da obrigação financeira em virtude de penalidade ou inadimplência contratual o valor será descontado da fatura ou créditos existentes em favor da fornecedora.</w:t>
      </w:r>
    </w:p>
    <w:p w14:paraId="7889AD76"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54D07B08"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CLÁUSULA NONA – DA DOTAÇÃO ORÇAMENTÁRIA</w:t>
      </w:r>
    </w:p>
    <w:p w14:paraId="5D0CC2C9"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9.1.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n. 14.133 de 2021.</w:t>
      </w:r>
    </w:p>
    <w:p w14:paraId="4D9993E7"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CLÁUSULA DÉCIMA – DAS PENALIDADES E DAS MULTAS</w:t>
      </w:r>
    </w:p>
    <w:p w14:paraId="17CBDA90"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lastRenderedPageBreak/>
        <w:t>10.1. Caberá ao Órgão Gerenciador, a seu juízo, após a notificação por escrito de irregularidade pela unidade requisitante, aplicar ao detentor da ata, garantidos o contraditório e a ampla defesa, as seguintes sanções administrativas:</w:t>
      </w:r>
    </w:p>
    <w:p w14:paraId="028C9165"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10.1.1. </w:t>
      </w:r>
      <w:proofErr w:type="gramStart"/>
      <w:r w:rsidRPr="00822412">
        <w:rPr>
          <w:rFonts w:ascii="Times New Roman" w:hAnsi="Times New Roman" w:cs="Times New Roman"/>
          <w:color w:val="auto"/>
          <w:sz w:val="24"/>
          <w:szCs w:val="24"/>
        </w:rPr>
        <w:t>pelo</w:t>
      </w:r>
      <w:proofErr w:type="gramEnd"/>
      <w:r w:rsidRPr="00822412">
        <w:rPr>
          <w:rFonts w:ascii="Times New Roman" w:hAnsi="Times New Roman" w:cs="Times New Roman"/>
          <w:color w:val="auto"/>
          <w:sz w:val="24"/>
          <w:szCs w:val="24"/>
        </w:rPr>
        <w:t xml:space="preserve">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65B28351" w14:textId="77777777" w:rsidR="0047572E" w:rsidRPr="00822412" w:rsidRDefault="0047572E" w:rsidP="00822412">
      <w:pPr>
        <w:numPr>
          <w:ilvl w:val="3"/>
          <w:numId w:val="24"/>
        </w:numPr>
        <w:spacing w:after="0" w:line="240" w:lineRule="auto"/>
        <w:ind w:left="0" w:right="5" w:firstLine="142"/>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multa</w:t>
      </w:r>
      <w:proofErr w:type="gramEnd"/>
      <w:r w:rsidRPr="00822412">
        <w:rPr>
          <w:rFonts w:ascii="Times New Roman" w:hAnsi="Times New Roman" w:cs="Times New Roman"/>
          <w:color w:val="auto"/>
          <w:sz w:val="24"/>
          <w:szCs w:val="24"/>
        </w:rPr>
        <w:t xml:space="preserve"> de dez por cento sobre o valor constante da nota de empenho ou contrato;</w:t>
      </w:r>
    </w:p>
    <w:p w14:paraId="0C649A0A" w14:textId="77777777" w:rsidR="0047572E" w:rsidRPr="00822412" w:rsidRDefault="0047572E" w:rsidP="00822412">
      <w:pPr>
        <w:numPr>
          <w:ilvl w:val="3"/>
          <w:numId w:val="24"/>
        </w:numPr>
        <w:spacing w:after="0" w:line="240" w:lineRule="auto"/>
        <w:ind w:left="0" w:right="5" w:firstLine="142"/>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cancelamento</w:t>
      </w:r>
      <w:proofErr w:type="gramEnd"/>
      <w:r w:rsidRPr="00822412">
        <w:rPr>
          <w:rFonts w:ascii="Times New Roman" w:hAnsi="Times New Roman" w:cs="Times New Roman"/>
          <w:color w:val="auto"/>
          <w:sz w:val="24"/>
          <w:szCs w:val="24"/>
        </w:rPr>
        <w:t xml:space="preserve"> do preço registrado;</w:t>
      </w:r>
    </w:p>
    <w:p w14:paraId="0A76336C" w14:textId="77777777" w:rsidR="0047572E" w:rsidRPr="00822412" w:rsidRDefault="0047572E" w:rsidP="00822412">
      <w:pPr>
        <w:numPr>
          <w:ilvl w:val="3"/>
          <w:numId w:val="24"/>
        </w:numPr>
        <w:spacing w:after="0" w:line="240" w:lineRule="auto"/>
        <w:ind w:left="0" w:right="5" w:firstLine="142"/>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suspensão</w:t>
      </w:r>
      <w:proofErr w:type="gramEnd"/>
      <w:r w:rsidRPr="00822412">
        <w:rPr>
          <w:rFonts w:ascii="Times New Roman" w:hAnsi="Times New Roman" w:cs="Times New Roman"/>
          <w:color w:val="auto"/>
          <w:sz w:val="24"/>
          <w:szCs w:val="24"/>
        </w:rPr>
        <w:t xml:space="preserve"> temporária de participação em licitação e impedimento de contratar com a administração no prazo de até cinco anos.</w:t>
      </w:r>
    </w:p>
    <w:p w14:paraId="739F7C24"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10.1.1.1 As sanções previstas neste subitem poderão ser aplicadas cumulativamente.</w:t>
      </w:r>
    </w:p>
    <w:p w14:paraId="486A5CFA"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10.1.2. </w:t>
      </w:r>
      <w:proofErr w:type="gramStart"/>
      <w:r w:rsidRPr="00822412">
        <w:rPr>
          <w:rFonts w:ascii="Times New Roman" w:hAnsi="Times New Roman" w:cs="Times New Roman"/>
          <w:color w:val="auto"/>
          <w:sz w:val="24"/>
          <w:szCs w:val="24"/>
        </w:rPr>
        <w:t>por</w:t>
      </w:r>
      <w:proofErr w:type="gramEnd"/>
      <w:r w:rsidRPr="00822412">
        <w:rPr>
          <w:rFonts w:ascii="Times New Roman" w:hAnsi="Times New Roman" w:cs="Times New Roman"/>
          <w:color w:val="auto"/>
          <w:sz w:val="24"/>
          <w:szCs w:val="24"/>
        </w:rPr>
        <w:t xml:space="preserve"> atraso injustificado no cumprimento de contrato de fornecimento:</w:t>
      </w:r>
    </w:p>
    <w:p w14:paraId="337DABE0" w14:textId="77777777" w:rsidR="0047572E" w:rsidRPr="00822412" w:rsidRDefault="0047572E" w:rsidP="00822412">
      <w:pPr>
        <w:spacing w:after="0" w:line="240" w:lineRule="auto"/>
        <w:ind w:left="0" w:right="163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a) multa de 0,5% (meio por cento), por dia útil de atraso, sobre o valor da prestação em atraso até o décimo dia; b) rescisão unilateral do contrato após o décimo dia de atraso.</w:t>
      </w:r>
    </w:p>
    <w:p w14:paraId="77378E08" w14:textId="77777777" w:rsidR="0047572E" w:rsidRPr="00822412" w:rsidRDefault="0047572E" w:rsidP="00822412">
      <w:pPr>
        <w:spacing w:after="0" w:line="240" w:lineRule="auto"/>
        <w:ind w:left="0" w:right="204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10.1.3. </w:t>
      </w:r>
      <w:proofErr w:type="gramStart"/>
      <w:r w:rsidRPr="00822412">
        <w:rPr>
          <w:rFonts w:ascii="Times New Roman" w:hAnsi="Times New Roman" w:cs="Times New Roman"/>
          <w:color w:val="auto"/>
          <w:sz w:val="24"/>
          <w:szCs w:val="24"/>
        </w:rPr>
        <w:t>por</w:t>
      </w:r>
      <w:proofErr w:type="gramEnd"/>
      <w:r w:rsidRPr="00822412">
        <w:rPr>
          <w:rFonts w:ascii="Times New Roman" w:hAnsi="Times New Roman" w:cs="Times New Roman"/>
          <w:color w:val="auto"/>
          <w:sz w:val="24"/>
          <w:szCs w:val="24"/>
        </w:rPr>
        <w:t xml:space="preserve"> inexecução total ou execução irregular do contrato de fornecimento ou de prestação de serviço: a) advertência, por escrito, nas falta leves;</w:t>
      </w:r>
    </w:p>
    <w:p w14:paraId="2950CB0F" w14:textId="77777777" w:rsidR="0047572E" w:rsidRPr="00822412" w:rsidRDefault="0047572E" w:rsidP="00822412">
      <w:pPr>
        <w:numPr>
          <w:ilvl w:val="3"/>
          <w:numId w:val="25"/>
        </w:numPr>
        <w:spacing w:after="0" w:line="240" w:lineRule="auto"/>
        <w:ind w:left="0" w:right="5" w:firstLine="142"/>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multa</w:t>
      </w:r>
      <w:proofErr w:type="gramEnd"/>
      <w:r w:rsidRPr="00822412">
        <w:rPr>
          <w:rFonts w:ascii="Times New Roman" w:hAnsi="Times New Roman" w:cs="Times New Roman"/>
          <w:color w:val="auto"/>
          <w:sz w:val="24"/>
          <w:szCs w:val="24"/>
        </w:rPr>
        <w:t xml:space="preserve"> de 10% (dez por cento) sobre o valor correspondente à parte não cumprida ou da totalidade do fornecimento ou serviço não executado pelo fornecedor;</w:t>
      </w:r>
    </w:p>
    <w:p w14:paraId="1B8AC58F" w14:textId="77777777" w:rsidR="0047572E" w:rsidRPr="00822412" w:rsidRDefault="0047572E" w:rsidP="00822412">
      <w:pPr>
        <w:numPr>
          <w:ilvl w:val="3"/>
          <w:numId w:val="25"/>
        </w:numPr>
        <w:spacing w:after="0" w:line="240" w:lineRule="auto"/>
        <w:ind w:left="0" w:right="5" w:firstLine="142"/>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suspensão</w:t>
      </w:r>
      <w:proofErr w:type="gramEnd"/>
      <w:r w:rsidRPr="00822412">
        <w:rPr>
          <w:rFonts w:ascii="Times New Roman" w:hAnsi="Times New Roman" w:cs="Times New Roman"/>
          <w:color w:val="auto"/>
          <w:sz w:val="24"/>
          <w:szCs w:val="24"/>
        </w:rPr>
        <w:t xml:space="preserve"> temporária de participar de licitação e impedimento de contratar com a administração pública estadual por prazo não superior a 2 (dois) anos.</w:t>
      </w:r>
    </w:p>
    <w:p w14:paraId="35C9C0E3" w14:textId="77777777" w:rsidR="0047572E" w:rsidRPr="00822412" w:rsidRDefault="0047572E" w:rsidP="00822412">
      <w:pPr>
        <w:numPr>
          <w:ilvl w:val="3"/>
          <w:numId w:val="25"/>
        </w:numPr>
        <w:spacing w:after="0" w:line="240" w:lineRule="auto"/>
        <w:ind w:left="0" w:right="5" w:firstLine="142"/>
        <w:rPr>
          <w:rFonts w:ascii="Times New Roman" w:hAnsi="Times New Roman" w:cs="Times New Roman"/>
          <w:color w:val="auto"/>
          <w:sz w:val="24"/>
          <w:szCs w:val="24"/>
        </w:rPr>
      </w:pPr>
      <w:proofErr w:type="gramStart"/>
      <w:r w:rsidRPr="00822412">
        <w:rPr>
          <w:rFonts w:ascii="Times New Roman" w:hAnsi="Times New Roman" w:cs="Times New Roman"/>
          <w:color w:val="auto"/>
          <w:sz w:val="24"/>
          <w:szCs w:val="24"/>
        </w:rPr>
        <w:t>declaração</w:t>
      </w:r>
      <w:proofErr w:type="gramEnd"/>
      <w:r w:rsidRPr="00822412">
        <w:rPr>
          <w:rFonts w:ascii="Times New Roman" w:hAnsi="Times New Roman" w:cs="Times New Roman"/>
          <w:color w:val="auto"/>
          <w:sz w:val="24"/>
          <w:szCs w:val="24"/>
        </w:rPr>
        <w:t xml:space="preserve"> de inidoneidade para licitar ou contratar com a administração pública municipal, enquanto perdurarem os motivos determinantes da punição ou até que seja promovida a reabilitação perante a própria autoridade que aplicou a penalidade.</w:t>
      </w:r>
    </w:p>
    <w:p w14:paraId="17F99850"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10.1.3.1. A penalidade prevista na alínea b do subitem 11.1.3. </w:t>
      </w:r>
      <w:proofErr w:type="gramStart"/>
      <w:r w:rsidRPr="00822412">
        <w:rPr>
          <w:rFonts w:ascii="Times New Roman" w:hAnsi="Times New Roman" w:cs="Times New Roman"/>
          <w:color w:val="auto"/>
          <w:sz w:val="24"/>
          <w:szCs w:val="24"/>
        </w:rPr>
        <w:t>poderá</w:t>
      </w:r>
      <w:proofErr w:type="gramEnd"/>
      <w:r w:rsidRPr="00822412">
        <w:rPr>
          <w:rFonts w:ascii="Times New Roman" w:hAnsi="Times New Roman" w:cs="Times New Roman"/>
          <w:color w:val="auto"/>
          <w:sz w:val="24"/>
          <w:szCs w:val="24"/>
        </w:rPr>
        <w:t xml:space="preserve"> ser aplicada de forma isolada ou cumulativamente com as sanções previstas nas alíneas  a  c e  d sem prejuízo da rescisão unilateral do instrumento de ajuste por qualquer das hipóteses prescritas nos artigos 137 e seguintes da Lei nº 14.133 de 2021.</w:t>
      </w:r>
    </w:p>
    <w:p w14:paraId="5D54F25A"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1EE256DE"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6C2B32E6"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10.1.3.4. A aplicação das penalidades previstas nas alíneas </w:t>
      </w:r>
      <w:proofErr w:type="gramStart"/>
      <w:r w:rsidRPr="00822412">
        <w:rPr>
          <w:rFonts w:ascii="Times New Roman" w:hAnsi="Times New Roman" w:cs="Times New Roman"/>
          <w:color w:val="auto"/>
          <w:sz w:val="24"/>
          <w:szCs w:val="24"/>
        </w:rPr>
        <w:t>c  e</w:t>
      </w:r>
      <w:proofErr w:type="gramEnd"/>
      <w:r w:rsidRPr="00822412">
        <w:rPr>
          <w:rFonts w:ascii="Times New Roman" w:hAnsi="Times New Roman" w:cs="Times New Roman"/>
          <w:color w:val="auto"/>
          <w:sz w:val="24"/>
          <w:szCs w:val="24"/>
        </w:rPr>
        <w:t xml:space="preserv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504CA0DB"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26C3E2C7"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10.3. As penalidades aplicadas serão obrigatoriamente anotadas no registro cadastral dos fornecedores mantido pela Administração.</w:t>
      </w:r>
    </w:p>
    <w:p w14:paraId="43DFB160"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10.4. As importâncias relativas às multas deverão ser recolhidas à conta do Tesouro do Município.</w:t>
      </w:r>
    </w:p>
    <w:p w14:paraId="77A49BD8"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CLAUSULA DÉCIMA PRIMEIRA – DA EFICÁCIA</w:t>
      </w:r>
    </w:p>
    <w:p w14:paraId="00FBA3DC"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11.1. O presente Termo de Registro de Preços somente terá eficácia após a publicação do respectivo extrato na imprensa oficial do município.</w:t>
      </w:r>
    </w:p>
    <w:p w14:paraId="50C9E219"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CLÁUSULA DÉCIMA SEGUNDA – DO FORO</w:t>
      </w:r>
    </w:p>
    <w:p w14:paraId="6BF3B53E"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lastRenderedPageBreak/>
        <w:t>12.1. Fica eleito o Foro da Comarca de União da Vitória/PR para dirimir quaisquer dúvidas ou questões oriundas do presente instrumento.</w:t>
      </w:r>
    </w:p>
    <w:p w14:paraId="7F7D00DC"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E, por estarem as partes justas e compromissadas, </w:t>
      </w:r>
      <w:proofErr w:type="gramStart"/>
      <w:r w:rsidRPr="00822412">
        <w:rPr>
          <w:rFonts w:ascii="Times New Roman" w:hAnsi="Times New Roman" w:cs="Times New Roman"/>
          <w:color w:val="auto"/>
          <w:sz w:val="24"/>
          <w:szCs w:val="24"/>
        </w:rPr>
        <w:t>assinam  o</w:t>
      </w:r>
      <w:proofErr w:type="gramEnd"/>
      <w:r w:rsidRPr="00822412">
        <w:rPr>
          <w:rFonts w:ascii="Times New Roman" w:hAnsi="Times New Roman" w:cs="Times New Roman"/>
          <w:color w:val="auto"/>
          <w:sz w:val="24"/>
          <w:szCs w:val="24"/>
        </w:rPr>
        <w:t xml:space="preserve"> presente Termo em duas vias, de igual teor, na presença das testemunhas  abaixo assinadas. </w:t>
      </w:r>
    </w:p>
    <w:p w14:paraId="7996E324"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p>
    <w:p w14:paraId="2C94D996" w14:textId="77777777" w:rsidR="0047572E" w:rsidRPr="00822412" w:rsidRDefault="0047572E" w:rsidP="00822412">
      <w:pPr>
        <w:spacing w:after="0" w:line="240" w:lineRule="auto"/>
        <w:ind w:left="0" w:right="5" w:firstLine="142"/>
        <w:rPr>
          <w:rFonts w:ascii="Times New Roman" w:hAnsi="Times New Roman" w:cs="Times New Roman"/>
          <w:color w:val="auto"/>
          <w:sz w:val="24"/>
          <w:szCs w:val="24"/>
        </w:rPr>
      </w:pPr>
    </w:p>
    <w:p w14:paraId="656C0C8F" w14:textId="77777777" w:rsidR="0047572E" w:rsidRPr="00822412" w:rsidRDefault="0047572E" w:rsidP="00822412">
      <w:pPr>
        <w:pStyle w:val="Ttulo2"/>
        <w:spacing w:after="0" w:line="240" w:lineRule="auto"/>
        <w:ind w:left="0"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Porto Vitória</w:t>
      </w:r>
      <w:proofErr w:type="gramStart"/>
      <w:r w:rsidRPr="00822412">
        <w:rPr>
          <w:rFonts w:ascii="Times New Roman" w:hAnsi="Times New Roman" w:cs="Times New Roman"/>
          <w:color w:val="auto"/>
          <w:sz w:val="24"/>
          <w:szCs w:val="24"/>
        </w:rPr>
        <w:t>,....</w:t>
      </w:r>
      <w:proofErr w:type="gramEnd"/>
      <w:r w:rsidRPr="00822412">
        <w:rPr>
          <w:rFonts w:ascii="Times New Roman" w:hAnsi="Times New Roman" w:cs="Times New Roman"/>
          <w:color w:val="auto"/>
          <w:sz w:val="24"/>
          <w:szCs w:val="24"/>
        </w:rPr>
        <w:t xml:space="preserve">de ................ </w:t>
      </w:r>
      <w:proofErr w:type="gramStart"/>
      <w:r w:rsidRPr="00822412">
        <w:rPr>
          <w:rFonts w:ascii="Times New Roman" w:hAnsi="Times New Roman" w:cs="Times New Roman"/>
          <w:color w:val="auto"/>
          <w:sz w:val="24"/>
          <w:szCs w:val="24"/>
        </w:rPr>
        <w:t>de</w:t>
      </w:r>
      <w:proofErr w:type="gramEnd"/>
      <w:r w:rsidRPr="00822412">
        <w:rPr>
          <w:rFonts w:ascii="Times New Roman" w:hAnsi="Times New Roman" w:cs="Times New Roman"/>
          <w:color w:val="auto"/>
          <w:sz w:val="24"/>
          <w:szCs w:val="24"/>
        </w:rPr>
        <w:t xml:space="preserve"> 2024</w:t>
      </w:r>
    </w:p>
    <w:p w14:paraId="7D2AA535" w14:textId="77777777" w:rsidR="0047572E" w:rsidRPr="00822412" w:rsidRDefault="0047572E" w:rsidP="00822412">
      <w:pPr>
        <w:spacing w:after="0" w:line="240" w:lineRule="auto"/>
        <w:ind w:left="0" w:right="-360" w:firstLine="142"/>
        <w:jc w:val="left"/>
        <w:rPr>
          <w:rFonts w:ascii="Times New Roman" w:hAnsi="Times New Roman" w:cs="Times New Roman"/>
          <w:color w:val="auto"/>
          <w:sz w:val="24"/>
          <w:szCs w:val="24"/>
        </w:rPr>
      </w:pPr>
      <w:r w:rsidRPr="00822412">
        <w:rPr>
          <w:rFonts w:ascii="Times New Roman" w:eastAsia="Calibri" w:hAnsi="Times New Roman" w:cs="Times New Roman"/>
          <w:noProof/>
          <w:color w:val="auto"/>
          <w:sz w:val="24"/>
          <w:szCs w:val="24"/>
        </w:rPr>
        <mc:AlternateContent>
          <mc:Choice Requires="wpg">
            <w:drawing>
              <wp:inline distT="0" distB="0" distL="0" distR="0" wp14:anchorId="5CBCF32C" wp14:editId="57C9CE1A">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0A4CB326"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6810EB98" w14:textId="77777777" w:rsidR="0047572E" w:rsidRPr="00822412" w:rsidRDefault="0047572E" w:rsidP="00822412">
      <w:pPr>
        <w:spacing w:after="0" w:line="240" w:lineRule="auto"/>
        <w:ind w:left="0" w:firstLine="142"/>
        <w:rPr>
          <w:rFonts w:ascii="Times New Roman" w:eastAsia="Calibri" w:hAnsi="Times New Roman" w:cs="Times New Roman"/>
          <w:color w:val="auto"/>
          <w:sz w:val="24"/>
          <w:szCs w:val="24"/>
        </w:rPr>
      </w:pPr>
      <w:r w:rsidRPr="00822412">
        <w:rPr>
          <w:rFonts w:ascii="Times New Roman" w:eastAsia="Calibri" w:hAnsi="Times New Roman" w:cs="Times New Roman"/>
          <w:color w:val="auto"/>
          <w:sz w:val="24"/>
          <w:szCs w:val="24"/>
        </w:rPr>
        <w:t xml:space="preserve">MARISA DE FATIMA ILKIU DE SOUZA </w:t>
      </w:r>
    </w:p>
    <w:p w14:paraId="6C2B2478" w14:textId="77777777" w:rsidR="0047572E" w:rsidRPr="00822412" w:rsidRDefault="0047572E" w:rsidP="00822412">
      <w:pPr>
        <w:spacing w:after="0" w:line="240" w:lineRule="auto"/>
        <w:ind w:left="0" w:firstLine="142"/>
        <w:rPr>
          <w:rFonts w:ascii="Times New Roman" w:hAnsi="Times New Roman" w:cs="Times New Roman"/>
          <w:color w:val="auto"/>
          <w:sz w:val="24"/>
          <w:szCs w:val="24"/>
        </w:rPr>
      </w:pPr>
      <w:r w:rsidRPr="00822412">
        <w:rPr>
          <w:rFonts w:ascii="Times New Roman" w:eastAsia="Calibri" w:hAnsi="Times New Roman" w:cs="Times New Roman"/>
          <w:color w:val="auto"/>
          <w:sz w:val="24"/>
          <w:szCs w:val="24"/>
        </w:rPr>
        <w:t>PREFEITA MUNICIPAL</w:t>
      </w:r>
    </w:p>
    <w:p w14:paraId="4E231245" w14:textId="77777777" w:rsidR="0047572E" w:rsidRPr="00822412" w:rsidRDefault="0047572E" w:rsidP="00822412">
      <w:pPr>
        <w:spacing w:after="0" w:line="240" w:lineRule="auto"/>
        <w:ind w:left="0" w:firstLine="142"/>
        <w:rPr>
          <w:rFonts w:ascii="Times New Roman" w:hAnsi="Times New Roman" w:cs="Times New Roman"/>
          <w:color w:val="auto"/>
          <w:sz w:val="24"/>
          <w:szCs w:val="24"/>
        </w:rPr>
      </w:pPr>
    </w:p>
    <w:p w14:paraId="3280B284" w14:textId="77777777" w:rsidR="0047572E" w:rsidRPr="00822412" w:rsidRDefault="0047572E" w:rsidP="00822412">
      <w:pPr>
        <w:spacing w:after="0" w:line="240" w:lineRule="auto"/>
        <w:ind w:left="0" w:firstLine="142"/>
        <w:rPr>
          <w:rFonts w:ascii="Times New Roman" w:hAnsi="Times New Roman" w:cs="Times New Roman"/>
          <w:color w:val="auto"/>
          <w:sz w:val="24"/>
          <w:szCs w:val="24"/>
        </w:rPr>
      </w:pPr>
    </w:p>
    <w:p w14:paraId="0E4D3671" w14:textId="77777777" w:rsidR="0047572E" w:rsidRPr="00822412" w:rsidRDefault="0047572E" w:rsidP="00822412">
      <w:pPr>
        <w:spacing w:after="0" w:line="240" w:lineRule="auto"/>
        <w:ind w:left="0" w:right="-85" w:firstLine="142"/>
        <w:jc w:val="left"/>
        <w:rPr>
          <w:rFonts w:ascii="Times New Roman" w:hAnsi="Times New Roman" w:cs="Times New Roman"/>
          <w:color w:val="auto"/>
          <w:sz w:val="24"/>
          <w:szCs w:val="24"/>
        </w:rPr>
      </w:pPr>
      <w:r w:rsidRPr="00822412">
        <w:rPr>
          <w:rFonts w:ascii="Times New Roman" w:eastAsia="Calibri" w:hAnsi="Times New Roman" w:cs="Times New Roman"/>
          <w:noProof/>
          <w:color w:val="auto"/>
          <w:sz w:val="24"/>
          <w:szCs w:val="24"/>
        </w:rPr>
        <mc:AlternateContent>
          <mc:Choice Requires="wpg">
            <w:drawing>
              <wp:inline distT="0" distB="0" distL="0" distR="0" wp14:anchorId="73F4A398" wp14:editId="0B34EA7E">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9DDD052"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432E4147" w14:textId="77777777" w:rsidR="0047572E" w:rsidRPr="00822412" w:rsidRDefault="0047572E" w:rsidP="00822412">
      <w:pPr>
        <w:spacing w:after="0" w:line="240" w:lineRule="auto"/>
        <w:ind w:left="0" w:firstLine="142"/>
        <w:rPr>
          <w:rFonts w:ascii="Times New Roman" w:hAnsi="Times New Roman" w:cs="Times New Roman"/>
          <w:color w:val="auto"/>
          <w:sz w:val="24"/>
          <w:szCs w:val="24"/>
        </w:rPr>
      </w:pPr>
      <w:r w:rsidRPr="00822412">
        <w:rPr>
          <w:rFonts w:ascii="Times New Roman" w:eastAsia="Calibri" w:hAnsi="Times New Roman" w:cs="Times New Roman"/>
          <w:color w:val="auto"/>
          <w:sz w:val="24"/>
          <w:szCs w:val="24"/>
        </w:rPr>
        <w:t>.................</w:t>
      </w:r>
    </w:p>
    <w:p w14:paraId="608B0B6B" w14:textId="77777777" w:rsidR="0047572E" w:rsidRPr="00822412" w:rsidRDefault="0047572E" w:rsidP="00822412">
      <w:pPr>
        <w:pStyle w:val="Ttulo2"/>
        <w:spacing w:after="0" w:line="240" w:lineRule="auto"/>
        <w:ind w:left="0" w:firstLine="142"/>
        <w:rPr>
          <w:rFonts w:ascii="Times New Roman" w:hAnsi="Times New Roman" w:cs="Times New Roman"/>
          <w:color w:val="auto"/>
          <w:sz w:val="24"/>
          <w:szCs w:val="24"/>
        </w:rPr>
      </w:pPr>
      <w:r w:rsidRPr="00822412">
        <w:rPr>
          <w:rFonts w:ascii="Times New Roman" w:hAnsi="Times New Roman" w:cs="Times New Roman"/>
          <w:color w:val="auto"/>
          <w:sz w:val="24"/>
          <w:szCs w:val="24"/>
        </w:rPr>
        <w:t>CNPJ: ...........</w:t>
      </w:r>
    </w:p>
    <w:p w14:paraId="514204C7" w14:textId="77777777" w:rsidR="0047572E" w:rsidRPr="00822412" w:rsidRDefault="0047572E" w:rsidP="00822412">
      <w:pPr>
        <w:spacing w:after="0" w:line="240" w:lineRule="auto"/>
        <w:ind w:left="0" w:firstLine="142"/>
        <w:rPr>
          <w:rFonts w:ascii="Times New Roman" w:hAnsi="Times New Roman" w:cs="Times New Roman"/>
          <w:color w:val="auto"/>
          <w:sz w:val="24"/>
          <w:szCs w:val="24"/>
        </w:rPr>
      </w:pPr>
    </w:p>
    <w:p w14:paraId="6CBE1843" w14:textId="77777777" w:rsidR="0047572E" w:rsidRPr="00822412" w:rsidRDefault="0047572E" w:rsidP="00822412">
      <w:pPr>
        <w:spacing w:after="0" w:line="240" w:lineRule="auto"/>
        <w:ind w:left="0" w:firstLine="142"/>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TESTEMUNHAS: </w:t>
      </w:r>
    </w:p>
    <w:p w14:paraId="53B5B79A" w14:textId="77777777" w:rsidR="0047572E" w:rsidRPr="00822412" w:rsidRDefault="0047572E" w:rsidP="00822412">
      <w:pPr>
        <w:spacing w:after="0" w:line="240" w:lineRule="auto"/>
        <w:ind w:left="0" w:firstLine="142"/>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__________________________________________      </w:t>
      </w:r>
    </w:p>
    <w:p w14:paraId="7D51731F" w14:textId="77777777" w:rsidR="0047572E" w:rsidRPr="00822412" w:rsidRDefault="0047572E" w:rsidP="00822412">
      <w:pPr>
        <w:spacing w:after="0" w:line="240" w:lineRule="auto"/>
        <w:ind w:left="0" w:firstLine="142"/>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Fiscal Contrato   </w:t>
      </w:r>
    </w:p>
    <w:p w14:paraId="38BA66D8" w14:textId="77777777" w:rsidR="0047572E" w:rsidRPr="00822412" w:rsidRDefault="0047572E" w:rsidP="00822412">
      <w:pPr>
        <w:spacing w:after="0" w:line="240" w:lineRule="auto"/>
        <w:ind w:left="0" w:firstLine="142"/>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Nome: </w:t>
      </w:r>
    </w:p>
    <w:p w14:paraId="62084C9A" w14:textId="77777777" w:rsidR="0047572E" w:rsidRPr="00822412" w:rsidRDefault="0047572E" w:rsidP="00822412">
      <w:pPr>
        <w:spacing w:after="0" w:line="240" w:lineRule="auto"/>
        <w:ind w:left="0" w:firstLine="142"/>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CPF: ..........</w:t>
      </w:r>
    </w:p>
    <w:p w14:paraId="736F8B81" w14:textId="77777777" w:rsidR="0047572E" w:rsidRPr="00822412" w:rsidRDefault="0047572E" w:rsidP="00822412">
      <w:pPr>
        <w:spacing w:after="0" w:line="240" w:lineRule="auto"/>
        <w:ind w:left="0" w:firstLine="142"/>
        <w:contextualSpacing/>
        <w:rPr>
          <w:rFonts w:ascii="Times New Roman" w:hAnsi="Times New Roman" w:cs="Times New Roman"/>
          <w:color w:val="auto"/>
          <w:sz w:val="24"/>
          <w:szCs w:val="24"/>
        </w:rPr>
      </w:pPr>
    </w:p>
    <w:p w14:paraId="1947D2B8" w14:textId="77777777" w:rsidR="0047572E" w:rsidRPr="00822412" w:rsidRDefault="0047572E" w:rsidP="00822412">
      <w:pPr>
        <w:spacing w:after="0" w:line="240" w:lineRule="auto"/>
        <w:ind w:left="0" w:firstLine="142"/>
        <w:contextualSpacing/>
        <w:rPr>
          <w:rFonts w:ascii="Times New Roman" w:hAnsi="Times New Roman" w:cs="Times New Roman"/>
          <w:color w:val="auto"/>
          <w:sz w:val="24"/>
          <w:szCs w:val="24"/>
        </w:rPr>
      </w:pPr>
    </w:p>
    <w:p w14:paraId="736BA43F" w14:textId="77777777" w:rsidR="0047572E" w:rsidRPr="00822412" w:rsidRDefault="0047572E" w:rsidP="00822412">
      <w:pPr>
        <w:spacing w:after="0" w:line="240" w:lineRule="auto"/>
        <w:ind w:left="0" w:firstLine="142"/>
        <w:contextualSpacing/>
        <w:rPr>
          <w:rFonts w:ascii="Times New Roman" w:hAnsi="Times New Roman" w:cs="Times New Roman"/>
          <w:color w:val="auto"/>
          <w:sz w:val="24"/>
          <w:szCs w:val="24"/>
        </w:rPr>
      </w:pPr>
    </w:p>
    <w:p w14:paraId="03890910" w14:textId="77777777" w:rsidR="0047572E" w:rsidRPr="00822412" w:rsidRDefault="0047572E" w:rsidP="00822412">
      <w:pPr>
        <w:spacing w:after="0" w:line="240" w:lineRule="auto"/>
        <w:ind w:left="0" w:firstLine="142"/>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TESTEMUNHAS: </w:t>
      </w:r>
    </w:p>
    <w:p w14:paraId="3B2D6E2C" w14:textId="77777777" w:rsidR="0047572E" w:rsidRPr="00822412" w:rsidRDefault="0047572E" w:rsidP="00822412">
      <w:pPr>
        <w:spacing w:after="0" w:line="240" w:lineRule="auto"/>
        <w:ind w:left="0" w:firstLine="142"/>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  __________________________________________      </w:t>
      </w:r>
    </w:p>
    <w:p w14:paraId="58E87323" w14:textId="77777777" w:rsidR="0047572E" w:rsidRPr="00822412" w:rsidRDefault="0047572E" w:rsidP="00822412">
      <w:pPr>
        <w:spacing w:after="0" w:line="240" w:lineRule="auto"/>
        <w:ind w:left="0" w:firstLine="142"/>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 xml:space="preserve">Nome: </w:t>
      </w:r>
    </w:p>
    <w:p w14:paraId="6895E7CB" w14:textId="77777777" w:rsidR="0047572E" w:rsidRPr="00822412" w:rsidRDefault="0047572E" w:rsidP="00822412">
      <w:pPr>
        <w:spacing w:after="0" w:line="240" w:lineRule="auto"/>
        <w:ind w:left="0" w:firstLine="142"/>
        <w:contextualSpacing/>
        <w:rPr>
          <w:rFonts w:ascii="Times New Roman" w:hAnsi="Times New Roman" w:cs="Times New Roman"/>
          <w:color w:val="auto"/>
          <w:sz w:val="24"/>
          <w:szCs w:val="24"/>
        </w:rPr>
      </w:pPr>
      <w:r w:rsidRPr="00822412">
        <w:rPr>
          <w:rFonts w:ascii="Times New Roman" w:hAnsi="Times New Roman" w:cs="Times New Roman"/>
          <w:color w:val="auto"/>
          <w:sz w:val="24"/>
          <w:szCs w:val="24"/>
        </w:rPr>
        <w:t>CPF: ..........</w:t>
      </w:r>
    </w:p>
    <w:p w14:paraId="3FAFFE9F" w14:textId="77777777" w:rsidR="0047572E" w:rsidRPr="00822412" w:rsidRDefault="0047572E" w:rsidP="00822412">
      <w:pPr>
        <w:spacing w:after="160" w:line="259" w:lineRule="auto"/>
        <w:ind w:left="0" w:firstLine="0"/>
        <w:jc w:val="left"/>
        <w:rPr>
          <w:rFonts w:ascii="Times New Roman" w:hAnsi="Times New Roman" w:cs="Times New Roman"/>
          <w:color w:val="000000" w:themeColor="text1"/>
          <w:sz w:val="24"/>
          <w:szCs w:val="24"/>
        </w:rPr>
      </w:pPr>
      <w:r w:rsidRPr="00822412">
        <w:rPr>
          <w:rFonts w:ascii="Times New Roman" w:hAnsi="Times New Roman" w:cs="Times New Roman"/>
          <w:color w:val="000000" w:themeColor="text1"/>
          <w:sz w:val="24"/>
          <w:szCs w:val="24"/>
        </w:rPr>
        <w:br w:type="page"/>
      </w:r>
    </w:p>
    <w:p w14:paraId="4467097B" w14:textId="331ECD1F" w:rsidR="00AE5862" w:rsidRPr="00822412" w:rsidRDefault="00AE5862" w:rsidP="00822412">
      <w:pPr>
        <w:spacing w:after="0" w:line="240" w:lineRule="auto"/>
        <w:ind w:left="0" w:firstLine="0"/>
        <w:contextualSpacing/>
        <w:jc w:val="left"/>
        <w:rPr>
          <w:rFonts w:ascii="Times New Roman" w:hAnsi="Times New Roman" w:cs="Times New Roman"/>
          <w:color w:val="000000" w:themeColor="text1"/>
          <w:sz w:val="24"/>
          <w:szCs w:val="24"/>
        </w:rPr>
      </w:pPr>
      <w:r w:rsidRPr="00822412">
        <w:rPr>
          <w:rFonts w:ascii="Times New Roman" w:hAnsi="Times New Roman" w:cs="Times New Roman"/>
          <w:color w:val="000000" w:themeColor="text1"/>
          <w:sz w:val="24"/>
          <w:szCs w:val="24"/>
        </w:rPr>
        <w:lastRenderedPageBreak/>
        <w:t xml:space="preserve">Anexo a ata de registro </w:t>
      </w:r>
    </w:p>
    <w:p w14:paraId="3FE37F36" w14:textId="77777777" w:rsidR="00AE5862" w:rsidRPr="00822412" w:rsidRDefault="00AE5862" w:rsidP="00822412">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822412">
        <w:rPr>
          <w:rFonts w:ascii="Times New Roman" w:hAnsi="Times New Roman" w:cs="Times New Roman"/>
          <w:color w:val="000000" w:themeColor="text1"/>
          <w:sz w:val="24"/>
          <w:szCs w:val="24"/>
        </w:rPr>
        <w:t>Cadastro Reserva</w:t>
      </w:r>
    </w:p>
    <w:p w14:paraId="1594180E" w14:textId="77777777" w:rsidR="00AE5862" w:rsidRPr="00822412" w:rsidRDefault="00AE5862" w:rsidP="00822412">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822412">
        <w:rPr>
          <w:rFonts w:ascii="Times New Roman" w:hAnsi="Times New Roman" w:cs="Times New Roman"/>
          <w:color w:val="000000" w:themeColor="text1"/>
          <w:sz w:val="24"/>
          <w:szCs w:val="24"/>
        </w:rPr>
        <w:t>Seguindo a ordem de classificação, segue relação de fornecedores que aceitaram cotar os itens com preços iguais ao adjudicatário:</w:t>
      </w:r>
    </w:p>
    <w:p w14:paraId="6D6B97F7" w14:textId="77777777" w:rsidR="00AE5862" w:rsidRPr="00822412" w:rsidRDefault="00AE5862" w:rsidP="00822412">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AE5862" w:rsidRPr="00822412"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822412" w:rsidRDefault="00AE5862" w:rsidP="00822412">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822412">
              <w:rPr>
                <w:rFonts w:ascii="Times New Roman" w:hAnsi="Times New Roman" w:cs="Times New Roman"/>
                <w:color w:val="000000" w:themeColor="text1"/>
                <w:sz w:val="24"/>
                <w:szCs w:val="24"/>
              </w:rPr>
              <w:t>Item</w:t>
            </w:r>
          </w:p>
          <w:p w14:paraId="68CB13B1" w14:textId="77777777" w:rsidR="00AE5862" w:rsidRPr="00822412" w:rsidRDefault="00AE5862" w:rsidP="00822412">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roofErr w:type="gramStart"/>
            <w:r w:rsidRPr="00822412">
              <w:rPr>
                <w:rFonts w:ascii="Times New Roman" w:hAnsi="Times New Roman" w:cs="Times New Roman"/>
                <w:color w:val="000000" w:themeColor="text1"/>
                <w:sz w:val="24"/>
                <w:szCs w:val="24"/>
              </w:rPr>
              <w:t>do</w:t>
            </w:r>
            <w:proofErr w:type="gramEnd"/>
          </w:p>
          <w:p w14:paraId="51BF56CD" w14:textId="77777777" w:rsidR="00AE5862" w:rsidRPr="00822412" w:rsidRDefault="00AE5862" w:rsidP="00822412">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822412">
              <w:rPr>
                <w:rFonts w:ascii="Times New Roman" w:hAnsi="Times New Roman" w:cs="Times New Roman"/>
                <w:color w:val="000000" w:themeColor="text1"/>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822412" w:rsidRDefault="00AE5862" w:rsidP="00822412">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000000" w:themeColor="text1"/>
                <w:sz w:val="24"/>
                <w:szCs w:val="24"/>
              </w:rPr>
            </w:pPr>
            <w:r w:rsidRPr="00822412">
              <w:rPr>
                <w:rFonts w:ascii="Times New Roman" w:hAnsi="Times New Roman" w:cs="Times New Roman"/>
                <w:color w:val="000000" w:themeColor="text1"/>
                <w:sz w:val="24"/>
                <w:szCs w:val="24"/>
              </w:rPr>
              <w:t xml:space="preserve">Fornecedor </w:t>
            </w:r>
            <w:r w:rsidRPr="00822412">
              <w:rPr>
                <w:rFonts w:ascii="Times New Roman" w:hAnsi="Times New Roman" w:cs="Times New Roman"/>
                <w:i/>
                <w:color w:val="000000" w:themeColor="text1"/>
                <w:sz w:val="24"/>
                <w:szCs w:val="24"/>
              </w:rPr>
              <w:t>(razão social, CNPJ/MF, endereço, contatos, representante)</w:t>
            </w:r>
          </w:p>
          <w:p w14:paraId="0BE16F4B" w14:textId="77777777" w:rsidR="00AE5862" w:rsidRPr="00822412" w:rsidRDefault="00AE5862" w:rsidP="00822412">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
        </w:tc>
      </w:tr>
      <w:tr w:rsidR="00AE5862" w:rsidRPr="00822412"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822412" w:rsidRDefault="00AE5862" w:rsidP="00822412">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822412">
              <w:rPr>
                <w:rFonts w:ascii="Times New Roman" w:hAnsi="Times New Roman" w:cs="Times New Roman"/>
                <w:color w:val="000000" w:themeColor="text1"/>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822412" w:rsidRDefault="00AE5862" w:rsidP="00822412">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r w:rsidRPr="00822412">
              <w:rPr>
                <w:rFonts w:ascii="Times New Roman" w:hAnsi="Times New Roman" w:cs="Times New Roman"/>
                <w:color w:val="000000" w:themeColor="text1"/>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822412" w:rsidRDefault="00AE5862" w:rsidP="00822412">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000000" w:themeColor="text1"/>
                <w:sz w:val="24"/>
                <w:szCs w:val="24"/>
              </w:rPr>
            </w:pPr>
            <w:r w:rsidRPr="00822412">
              <w:rPr>
                <w:rFonts w:ascii="Times New Roman" w:hAnsi="Times New Roman" w:cs="Times New Roman"/>
                <w:i/>
                <w:iCs/>
                <w:color w:val="000000" w:themeColor="text1"/>
                <w:sz w:val="24"/>
                <w:szCs w:val="24"/>
              </w:rPr>
              <w:t xml:space="preserve">Marca </w:t>
            </w:r>
          </w:p>
          <w:p w14:paraId="33614C4A" w14:textId="77777777" w:rsidR="00AE5862" w:rsidRPr="00822412" w:rsidRDefault="00AE5862" w:rsidP="00822412">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000000" w:themeColor="text1"/>
                <w:sz w:val="24"/>
                <w:szCs w:val="24"/>
              </w:rPr>
            </w:pPr>
            <w:r w:rsidRPr="00822412">
              <w:rPr>
                <w:rFonts w:ascii="Times New Roman" w:hAnsi="Times New Roman" w:cs="Times New Roman"/>
                <w:i/>
                <w:iCs/>
                <w:color w:val="000000" w:themeColor="text1"/>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822412" w:rsidRDefault="00AE5862" w:rsidP="00822412">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000000" w:themeColor="text1"/>
                <w:sz w:val="24"/>
                <w:szCs w:val="24"/>
              </w:rPr>
            </w:pPr>
            <w:r w:rsidRPr="00822412">
              <w:rPr>
                <w:rFonts w:ascii="Times New Roman" w:hAnsi="Times New Roman" w:cs="Times New Roman"/>
                <w:i/>
                <w:iCs/>
                <w:color w:val="000000" w:themeColor="text1"/>
                <w:sz w:val="24"/>
                <w:szCs w:val="24"/>
              </w:rPr>
              <w:t>Modelo</w:t>
            </w:r>
          </w:p>
          <w:p w14:paraId="5EBF609D" w14:textId="77777777" w:rsidR="00AE5862" w:rsidRPr="00822412" w:rsidRDefault="00AE5862" w:rsidP="00822412">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000000" w:themeColor="text1"/>
                <w:sz w:val="24"/>
                <w:szCs w:val="24"/>
              </w:rPr>
            </w:pPr>
            <w:r w:rsidRPr="00822412">
              <w:rPr>
                <w:rFonts w:ascii="Times New Roman" w:hAnsi="Times New Roman" w:cs="Times New Roman"/>
                <w:i/>
                <w:iCs/>
                <w:color w:val="000000" w:themeColor="text1"/>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822412" w:rsidRDefault="00AE5862" w:rsidP="00822412">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822412">
              <w:rPr>
                <w:rFonts w:ascii="Times New Roman" w:hAnsi="Times New Roman" w:cs="Times New Roman"/>
                <w:color w:val="000000" w:themeColor="text1"/>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822412" w:rsidRDefault="00AE5862" w:rsidP="00822412">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roofErr w:type="spellStart"/>
            <w:r w:rsidRPr="00822412">
              <w:rPr>
                <w:rFonts w:ascii="Times New Roman" w:hAnsi="Times New Roman" w:cs="Times New Roman"/>
                <w:color w:val="000000" w:themeColor="text1"/>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32363661" w14:textId="77777777" w:rsidR="00AE5862" w:rsidRPr="00822412" w:rsidRDefault="00AE5862" w:rsidP="00822412">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822412">
              <w:rPr>
                <w:rFonts w:ascii="Times New Roman" w:hAnsi="Times New Roman" w:cs="Times New Roman"/>
                <w:color w:val="000000" w:themeColor="text1"/>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822412" w:rsidRDefault="00AE5862" w:rsidP="00822412">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822412">
              <w:rPr>
                <w:rFonts w:ascii="Times New Roman" w:hAnsi="Times New Roman" w:cs="Times New Roman"/>
                <w:color w:val="000000" w:themeColor="text1"/>
                <w:sz w:val="24"/>
                <w:szCs w:val="24"/>
              </w:rPr>
              <w:t xml:space="preserve">Valor </w:t>
            </w:r>
            <w:proofErr w:type="spellStart"/>
            <w:r w:rsidRPr="00822412">
              <w:rPr>
                <w:rFonts w:ascii="Times New Roman" w:hAnsi="Times New Roman" w:cs="Times New Roman"/>
                <w:color w:val="000000" w:themeColor="text1"/>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3F712177" w14:textId="77777777" w:rsidR="00AE5862" w:rsidRPr="00822412" w:rsidRDefault="00AE5862" w:rsidP="00822412">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822412">
              <w:rPr>
                <w:rFonts w:ascii="Times New Roman" w:hAnsi="Times New Roman" w:cs="Times New Roman"/>
                <w:i/>
                <w:iCs/>
                <w:color w:val="000000" w:themeColor="text1"/>
                <w:sz w:val="24"/>
                <w:szCs w:val="24"/>
              </w:rPr>
              <w:t>Prazo garantia ou validade</w:t>
            </w:r>
          </w:p>
        </w:tc>
      </w:tr>
      <w:tr w:rsidR="00AE5862" w:rsidRPr="00822412"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822412" w:rsidRDefault="00AE5862" w:rsidP="00822412">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822412" w:rsidRDefault="00AE5862" w:rsidP="00822412">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822412" w:rsidRDefault="00AE5862" w:rsidP="00822412">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822412" w:rsidRDefault="00AE5862" w:rsidP="00822412">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822412" w:rsidRDefault="00AE5862" w:rsidP="00822412">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822412" w:rsidRDefault="00AE5862" w:rsidP="00822412">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822412" w:rsidRDefault="00AE5862" w:rsidP="00822412">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822412" w:rsidRDefault="00AE5862" w:rsidP="00822412">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822412" w:rsidRDefault="00AE5862" w:rsidP="00822412">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r>
    </w:tbl>
    <w:p w14:paraId="3421572D" w14:textId="77777777" w:rsidR="00AE5862" w:rsidRPr="00822412" w:rsidRDefault="00AE5862" w:rsidP="00822412">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
    <w:p w14:paraId="7E1A19C8" w14:textId="77777777" w:rsidR="00AE5862" w:rsidRPr="00822412" w:rsidRDefault="00AE5862" w:rsidP="00822412">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
    <w:p w14:paraId="4A5C15F3" w14:textId="77777777" w:rsidR="00AE5862" w:rsidRPr="00822412" w:rsidRDefault="00AE5862" w:rsidP="00822412">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822412">
        <w:rPr>
          <w:rFonts w:ascii="Times New Roman" w:hAnsi="Times New Roman" w:cs="Times New Roman"/>
          <w:color w:val="000000" w:themeColor="text1"/>
          <w:sz w:val="24"/>
          <w:szCs w:val="24"/>
        </w:rPr>
        <w:t>Seguindo a ordem de classificação, segue relação de fornecedores que mantiveram sua proposta original:</w:t>
      </w:r>
    </w:p>
    <w:p w14:paraId="49C2F4B4" w14:textId="77777777" w:rsidR="00AE5862" w:rsidRPr="00822412" w:rsidRDefault="00AE5862" w:rsidP="00822412">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AE5862" w:rsidRPr="00822412"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822412" w:rsidRDefault="00AE5862" w:rsidP="00822412">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822412">
              <w:rPr>
                <w:rFonts w:ascii="Times New Roman" w:hAnsi="Times New Roman" w:cs="Times New Roman"/>
                <w:color w:val="000000" w:themeColor="text1"/>
                <w:sz w:val="24"/>
                <w:szCs w:val="24"/>
              </w:rPr>
              <w:t>Item</w:t>
            </w:r>
          </w:p>
          <w:p w14:paraId="4399A0B0" w14:textId="77777777" w:rsidR="00AE5862" w:rsidRPr="00822412" w:rsidRDefault="00AE5862" w:rsidP="00822412">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roofErr w:type="gramStart"/>
            <w:r w:rsidRPr="00822412">
              <w:rPr>
                <w:rFonts w:ascii="Times New Roman" w:hAnsi="Times New Roman" w:cs="Times New Roman"/>
                <w:color w:val="000000" w:themeColor="text1"/>
                <w:sz w:val="24"/>
                <w:szCs w:val="24"/>
              </w:rPr>
              <w:t>do</w:t>
            </w:r>
            <w:proofErr w:type="gramEnd"/>
          </w:p>
          <w:p w14:paraId="77B64F5C" w14:textId="77777777" w:rsidR="00AE5862" w:rsidRPr="00822412" w:rsidRDefault="00AE5862" w:rsidP="00822412">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822412">
              <w:rPr>
                <w:rFonts w:ascii="Times New Roman" w:hAnsi="Times New Roman" w:cs="Times New Roman"/>
                <w:color w:val="000000" w:themeColor="text1"/>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822412" w:rsidRDefault="00AE5862" w:rsidP="00822412">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000000" w:themeColor="text1"/>
                <w:sz w:val="24"/>
                <w:szCs w:val="24"/>
              </w:rPr>
            </w:pPr>
            <w:r w:rsidRPr="00822412">
              <w:rPr>
                <w:rFonts w:ascii="Times New Roman" w:hAnsi="Times New Roman" w:cs="Times New Roman"/>
                <w:color w:val="000000" w:themeColor="text1"/>
                <w:sz w:val="24"/>
                <w:szCs w:val="24"/>
              </w:rPr>
              <w:t xml:space="preserve">Fornecedor </w:t>
            </w:r>
            <w:r w:rsidRPr="00822412">
              <w:rPr>
                <w:rFonts w:ascii="Times New Roman" w:hAnsi="Times New Roman" w:cs="Times New Roman"/>
                <w:i/>
                <w:color w:val="000000" w:themeColor="text1"/>
                <w:sz w:val="24"/>
                <w:szCs w:val="24"/>
              </w:rPr>
              <w:t>(razão social, CNPJ/MF, endereço, contatos, representante)</w:t>
            </w:r>
          </w:p>
          <w:p w14:paraId="72867664" w14:textId="77777777" w:rsidR="00AE5862" w:rsidRPr="00822412" w:rsidRDefault="00AE5862" w:rsidP="00822412">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
        </w:tc>
      </w:tr>
      <w:tr w:rsidR="00AE5862" w:rsidRPr="00822412"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822412" w:rsidRDefault="00AE5862" w:rsidP="00822412">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822412">
              <w:rPr>
                <w:rFonts w:ascii="Times New Roman" w:hAnsi="Times New Roman" w:cs="Times New Roman"/>
                <w:color w:val="000000" w:themeColor="text1"/>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822412" w:rsidRDefault="00AE5862" w:rsidP="00822412">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r w:rsidRPr="00822412">
              <w:rPr>
                <w:rFonts w:ascii="Times New Roman" w:hAnsi="Times New Roman" w:cs="Times New Roman"/>
                <w:color w:val="000000" w:themeColor="text1"/>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822412" w:rsidRDefault="00AE5862" w:rsidP="00822412">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000000" w:themeColor="text1"/>
                <w:sz w:val="24"/>
                <w:szCs w:val="24"/>
              </w:rPr>
            </w:pPr>
            <w:r w:rsidRPr="00822412">
              <w:rPr>
                <w:rFonts w:ascii="Times New Roman" w:hAnsi="Times New Roman" w:cs="Times New Roman"/>
                <w:i/>
                <w:iCs/>
                <w:color w:val="000000" w:themeColor="text1"/>
                <w:sz w:val="24"/>
                <w:szCs w:val="24"/>
              </w:rPr>
              <w:t xml:space="preserve">Marca </w:t>
            </w:r>
          </w:p>
          <w:p w14:paraId="4195F2BB" w14:textId="77777777" w:rsidR="00AE5862" w:rsidRPr="00822412" w:rsidRDefault="00AE5862" w:rsidP="00822412">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000000" w:themeColor="text1"/>
                <w:sz w:val="24"/>
                <w:szCs w:val="24"/>
              </w:rPr>
            </w:pPr>
            <w:r w:rsidRPr="00822412">
              <w:rPr>
                <w:rFonts w:ascii="Times New Roman" w:hAnsi="Times New Roman" w:cs="Times New Roman"/>
                <w:i/>
                <w:iCs/>
                <w:color w:val="000000" w:themeColor="text1"/>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822412" w:rsidRDefault="00AE5862" w:rsidP="00822412">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000000" w:themeColor="text1"/>
                <w:sz w:val="24"/>
                <w:szCs w:val="24"/>
              </w:rPr>
            </w:pPr>
            <w:r w:rsidRPr="00822412">
              <w:rPr>
                <w:rFonts w:ascii="Times New Roman" w:hAnsi="Times New Roman" w:cs="Times New Roman"/>
                <w:i/>
                <w:iCs/>
                <w:color w:val="000000" w:themeColor="text1"/>
                <w:sz w:val="24"/>
                <w:szCs w:val="24"/>
              </w:rPr>
              <w:t>Modelo</w:t>
            </w:r>
          </w:p>
          <w:p w14:paraId="4AC77F7F" w14:textId="77777777" w:rsidR="00AE5862" w:rsidRPr="00822412" w:rsidRDefault="00AE5862" w:rsidP="00822412">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000000" w:themeColor="text1"/>
                <w:sz w:val="24"/>
                <w:szCs w:val="24"/>
              </w:rPr>
            </w:pPr>
            <w:r w:rsidRPr="00822412">
              <w:rPr>
                <w:rFonts w:ascii="Times New Roman" w:hAnsi="Times New Roman" w:cs="Times New Roman"/>
                <w:i/>
                <w:iCs/>
                <w:color w:val="000000" w:themeColor="text1"/>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822412" w:rsidRDefault="00AE5862" w:rsidP="00822412">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822412">
              <w:rPr>
                <w:rFonts w:ascii="Times New Roman" w:hAnsi="Times New Roman" w:cs="Times New Roman"/>
                <w:color w:val="000000" w:themeColor="text1"/>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822412" w:rsidRDefault="00AE5862" w:rsidP="00822412">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roofErr w:type="spellStart"/>
            <w:r w:rsidRPr="00822412">
              <w:rPr>
                <w:rFonts w:ascii="Times New Roman" w:hAnsi="Times New Roman" w:cs="Times New Roman"/>
                <w:color w:val="000000" w:themeColor="text1"/>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1B18E434" w14:textId="77777777" w:rsidR="00AE5862" w:rsidRPr="00822412" w:rsidRDefault="00AE5862" w:rsidP="00822412">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822412">
              <w:rPr>
                <w:rFonts w:ascii="Times New Roman" w:hAnsi="Times New Roman" w:cs="Times New Roman"/>
                <w:color w:val="000000" w:themeColor="text1"/>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822412" w:rsidRDefault="00AE5862" w:rsidP="00822412">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822412">
              <w:rPr>
                <w:rFonts w:ascii="Times New Roman" w:hAnsi="Times New Roman" w:cs="Times New Roman"/>
                <w:color w:val="000000" w:themeColor="text1"/>
                <w:sz w:val="24"/>
                <w:szCs w:val="24"/>
              </w:rPr>
              <w:t xml:space="preserve">Valor </w:t>
            </w:r>
            <w:proofErr w:type="spellStart"/>
            <w:r w:rsidRPr="00822412">
              <w:rPr>
                <w:rFonts w:ascii="Times New Roman" w:hAnsi="Times New Roman" w:cs="Times New Roman"/>
                <w:color w:val="000000" w:themeColor="text1"/>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436F8029" w14:textId="77777777" w:rsidR="00AE5862" w:rsidRPr="00822412" w:rsidRDefault="00AE5862" w:rsidP="00822412">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r w:rsidRPr="00822412">
              <w:rPr>
                <w:rFonts w:ascii="Times New Roman" w:hAnsi="Times New Roman" w:cs="Times New Roman"/>
                <w:i/>
                <w:iCs/>
                <w:color w:val="000000" w:themeColor="text1"/>
                <w:sz w:val="24"/>
                <w:szCs w:val="24"/>
              </w:rPr>
              <w:t>Prazo garantia ou validade</w:t>
            </w:r>
          </w:p>
        </w:tc>
      </w:tr>
      <w:tr w:rsidR="00AE5862" w:rsidRPr="00822412"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822412" w:rsidRDefault="00AE5862" w:rsidP="00822412">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822412" w:rsidRDefault="00AE5862" w:rsidP="00822412">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822412" w:rsidRDefault="00AE5862" w:rsidP="00822412">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822412" w:rsidRDefault="00AE5862" w:rsidP="00822412">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822412" w:rsidRDefault="00AE5862" w:rsidP="00822412">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822412" w:rsidRDefault="00AE5862" w:rsidP="00822412">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822412" w:rsidRDefault="00AE5862" w:rsidP="00822412">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822412" w:rsidRDefault="00AE5862" w:rsidP="00822412">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822412" w:rsidRDefault="00AE5862" w:rsidP="00822412">
            <w:pPr>
              <w:widowControl w:val="0"/>
              <w:autoSpaceDE w:val="0"/>
              <w:autoSpaceDN w:val="0"/>
              <w:adjustRightInd w:val="0"/>
              <w:spacing w:after="0" w:line="240" w:lineRule="auto"/>
              <w:ind w:left="0" w:right="-30" w:firstLine="0"/>
              <w:contextualSpacing/>
              <w:rPr>
                <w:rFonts w:ascii="Times New Roman" w:hAnsi="Times New Roman" w:cs="Times New Roman"/>
                <w:color w:val="000000" w:themeColor="text1"/>
                <w:sz w:val="24"/>
                <w:szCs w:val="24"/>
              </w:rPr>
            </w:pPr>
          </w:p>
        </w:tc>
      </w:tr>
    </w:tbl>
    <w:p w14:paraId="66C3E869" w14:textId="77777777" w:rsidR="00AE5862" w:rsidRPr="00822412" w:rsidRDefault="00AE5862" w:rsidP="00822412">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000000" w:themeColor="text1"/>
          <w:sz w:val="24"/>
          <w:szCs w:val="24"/>
        </w:rPr>
      </w:pPr>
    </w:p>
    <w:p w14:paraId="04B804F3" w14:textId="77777777" w:rsidR="00AE5862" w:rsidRPr="00822412" w:rsidRDefault="00AE5862" w:rsidP="00822412">
      <w:pPr>
        <w:spacing w:after="0" w:line="240" w:lineRule="auto"/>
        <w:ind w:left="0" w:firstLine="0"/>
        <w:contextualSpacing/>
        <w:jc w:val="left"/>
        <w:rPr>
          <w:rFonts w:ascii="Times New Roman" w:hAnsi="Times New Roman" w:cs="Times New Roman"/>
          <w:b/>
          <w:color w:val="000000" w:themeColor="text1"/>
          <w:sz w:val="24"/>
          <w:szCs w:val="24"/>
        </w:rPr>
      </w:pPr>
    </w:p>
    <w:p w14:paraId="22A29AF9" w14:textId="77777777" w:rsidR="00AE5862" w:rsidRPr="00822412" w:rsidRDefault="00AE5862" w:rsidP="00822412">
      <w:pPr>
        <w:spacing w:after="0" w:line="240" w:lineRule="auto"/>
        <w:ind w:left="0" w:firstLine="0"/>
        <w:contextualSpacing/>
        <w:rPr>
          <w:rFonts w:ascii="Times New Roman" w:eastAsia="Calibri" w:hAnsi="Times New Roman" w:cs="Times New Roman"/>
          <w:color w:val="000000" w:themeColor="text1"/>
          <w:sz w:val="24"/>
          <w:szCs w:val="24"/>
        </w:rPr>
      </w:pPr>
    </w:p>
    <w:p w14:paraId="531FFAE1" w14:textId="77777777" w:rsidR="00AE5862" w:rsidRPr="00822412" w:rsidRDefault="00AE5862" w:rsidP="00822412">
      <w:pPr>
        <w:spacing w:after="0" w:line="240" w:lineRule="auto"/>
        <w:ind w:left="0" w:firstLine="0"/>
        <w:contextualSpacing/>
        <w:rPr>
          <w:rFonts w:ascii="Times New Roman" w:hAnsi="Times New Roman" w:cs="Times New Roman"/>
          <w:sz w:val="24"/>
          <w:szCs w:val="24"/>
        </w:rPr>
      </w:pPr>
    </w:p>
    <w:p w14:paraId="0CE85AF7" w14:textId="77777777" w:rsidR="00F831DF" w:rsidRPr="00822412" w:rsidRDefault="00F831DF" w:rsidP="00822412">
      <w:pPr>
        <w:spacing w:after="0" w:line="240" w:lineRule="auto"/>
        <w:ind w:left="0" w:firstLine="0"/>
        <w:contextualSpacing/>
        <w:rPr>
          <w:rFonts w:ascii="Times New Roman" w:eastAsia="Calibri" w:hAnsi="Times New Roman" w:cs="Times New Roman"/>
          <w:color w:val="auto"/>
          <w:sz w:val="24"/>
          <w:szCs w:val="24"/>
        </w:rPr>
      </w:pPr>
      <w:r w:rsidRPr="00822412">
        <w:rPr>
          <w:rFonts w:ascii="Times New Roman" w:eastAsia="Calibri" w:hAnsi="Times New Roman" w:cs="Times New Roman"/>
          <w:color w:val="auto"/>
          <w:sz w:val="24"/>
          <w:szCs w:val="24"/>
        </w:rPr>
        <w:br w:type="page"/>
      </w:r>
    </w:p>
    <w:p w14:paraId="48F6654F" w14:textId="77777777" w:rsidR="00464675" w:rsidRPr="00822412" w:rsidRDefault="00464675" w:rsidP="00822412">
      <w:pPr>
        <w:spacing w:after="0" w:line="240" w:lineRule="auto"/>
        <w:ind w:left="0" w:firstLine="0"/>
        <w:contextualSpacing/>
        <w:rPr>
          <w:rFonts w:ascii="Times New Roman" w:eastAsia="Calibri" w:hAnsi="Times New Roman" w:cs="Times New Roman"/>
          <w:color w:val="auto"/>
          <w:sz w:val="24"/>
          <w:szCs w:val="24"/>
        </w:rPr>
      </w:pPr>
    </w:p>
    <w:p w14:paraId="2F996EA7" w14:textId="77777777" w:rsidR="00911FF4" w:rsidRPr="00822412" w:rsidRDefault="00AA6F3E" w:rsidP="00822412">
      <w:pPr>
        <w:pStyle w:val="Ttulo1"/>
        <w:spacing w:after="0" w:line="240" w:lineRule="auto"/>
        <w:ind w:left="0" w:firstLine="0"/>
        <w:contextualSpacing/>
        <w:rPr>
          <w:rFonts w:cs="Times New Roman"/>
          <w:szCs w:val="24"/>
        </w:rPr>
      </w:pPr>
      <w:r w:rsidRPr="00822412">
        <w:rPr>
          <w:rFonts w:cs="Times New Roman"/>
          <w:szCs w:val="24"/>
        </w:rPr>
        <w:t>ANEXO 08</w:t>
      </w:r>
      <w:r w:rsidR="00ED2A05" w:rsidRPr="00822412">
        <w:rPr>
          <w:rFonts w:cs="Times New Roman"/>
          <w:szCs w:val="24"/>
        </w:rPr>
        <w:t xml:space="preserve"> Acordo de emprenho</w:t>
      </w:r>
      <w:bookmarkEnd w:id="32"/>
      <w:r w:rsidR="00ED2A05" w:rsidRPr="00822412">
        <w:rPr>
          <w:rFonts w:cs="Times New Roman"/>
          <w:szCs w:val="24"/>
        </w:rPr>
        <w:t xml:space="preserve"> </w:t>
      </w:r>
    </w:p>
    <w:p w14:paraId="2C36C62D" w14:textId="77777777" w:rsidR="00ED2A05" w:rsidRPr="00822412" w:rsidRDefault="00ED2A05" w:rsidP="00822412">
      <w:pPr>
        <w:spacing w:after="0" w:line="240" w:lineRule="auto"/>
        <w:ind w:left="0" w:firstLine="0"/>
        <w:contextualSpacing/>
        <w:rPr>
          <w:rFonts w:ascii="Times New Roman" w:hAnsi="Times New Roman" w:cs="Times New Roman"/>
          <w:color w:val="auto"/>
          <w:sz w:val="24"/>
          <w:szCs w:val="24"/>
        </w:rPr>
      </w:pPr>
      <w:r w:rsidRPr="00822412">
        <w:rPr>
          <w:rFonts w:ascii="Times New Roman" w:hAnsi="Times New Roman" w:cs="Times New Roman"/>
          <w:noProof/>
          <w:color w:val="auto"/>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39"/>
                    <a:stretch>
                      <a:fillRect/>
                    </a:stretch>
                  </pic:blipFill>
                  <pic:spPr>
                    <a:xfrm>
                      <a:off x="0" y="0"/>
                      <a:ext cx="5517974" cy="7064405"/>
                    </a:xfrm>
                    <a:prstGeom prst="rect">
                      <a:avLst/>
                    </a:prstGeom>
                  </pic:spPr>
                </pic:pic>
              </a:graphicData>
            </a:graphic>
          </wp:inline>
        </w:drawing>
      </w:r>
      <w:r w:rsidRPr="00822412">
        <w:rPr>
          <w:rFonts w:ascii="Times New Roman" w:hAnsi="Times New Roman" w:cs="Times New Roman"/>
          <w:color w:val="auto"/>
          <w:sz w:val="24"/>
          <w:szCs w:val="24"/>
        </w:rPr>
        <w:t xml:space="preserve"> </w:t>
      </w:r>
    </w:p>
    <w:p w14:paraId="4C5D6717" w14:textId="77777777" w:rsidR="00F659DB" w:rsidRPr="00822412" w:rsidRDefault="00F659DB" w:rsidP="00822412">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822412" w:rsidRDefault="00501C83" w:rsidP="00822412">
      <w:pPr>
        <w:spacing w:after="0" w:line="240" w:lineRule="auto"/>
        <w:ind w:left="0" w:firstLine="0"/>
        <w:contextualSpacing/>
        <w:rPr>
          <w:rFonts w:ascii="Times New Roman" w:hAnsi="Times New Roman" w:cs="Times New Roman"/>
          <w:color w:val="auto"/>
          <w:sz w:val="24"/>
          <w:szCs w:val="24"/>
        </w:rPr>
      </w:pPr>
    </w:p>
    <w:p w14:paraId="20FEAFF0" w14:textId="77777777" w:rsidR="00C3697F" w:rsidRPr="00822412" w:rsidRDefault="00C3697F" w:rsidP="00822412">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822412" w:rsidRDefault="00C3697F" w:rsidP="00822412">
      <w:pPr>
        <w:spacing w:after="0" w:line="240" w:lineRule="auto"/>
        <w:ind w:left="0" w:firstLine="0"/>
        <w:contextualSpacing/>
        <w:rPr>
          <w:rFonts w:ascii="Times New Roman" w:hAnsi="Times New Roman" w:cs="Times New Roman"/>
          <w:color w:val="auto"/>
          <w:sz w:val="24"/>
          <w:szCs w:val="24"/>
        </w:rPr>
      </w:pPr>
    </w:p>
    <w:p w14:paraId="38EF09C1" w14:textId="77777777" w:rsidR="00C3697F" w:rsidRPr="00822412" w:rsidRDefault="00C3697F" w:rsidP="00822412">
      <w:pPr>
        <w:spacing w:after="0" w:line="240" w:lineRule="auto"/>
        <w:ind w:left="0" w:firstLine="0"/>
        <w:contextualSpacing/>
        <w:rPr>
          <w:rFonts w:ascii="Times New Roman" w:hAnsi="Times New Roman" w:cs="Times New Roman"/>
          <w:color w:val="auto"/>
          <w:sz w:val="24"/>
          <w:szCs w:val="24"/>
        </w:rPr>
      </w:pPr>
    </w:p>
    <w:p w14:paraId="4555F945" w14:textId="77777777" w:rsidR="00C3697F" w:rsidRPr="00822412" w:rsidRDefault="00C3697F" w:rsidP="00822412">
      <w:pPr>
        <w:spacing w:after="0" w:line="240" w:lineRule="auto"/>
        <w:ind w:left="0" w:firstLine="0"/>
        <w:contextualSpacing/>
        <w:rPr>
          <w:rFonts w:ascii="Times New Roman" w:hAnsi="Times New Roman" w:cs="Times New Roman"/>
          <w:color w:val="auto"/>
          <w:sz w:val="24"/>
          <w:szCs w:val="24"/>
        </w:rPr>
      </w:pPr>
    </w:p>
    <w:p w14:paraId="0E48A2D6" w14:textId="77777777" w:rsidR="00C3697F" w:rsidRPr="00822412" w:rsidRDefault="00C3697F" w:rsidP="00822412">
      <w:pPr>
        <w:spacing w:after="0" w:line="240" w:lineRule="auto"/>
        <w:ind w:left="0" w:firstLine="0"/>
        <w:contextualSpacing/>
        <w:rPr>
          <w:rFonts w:ascii="Times New Roman" w:hAnsi="Times New Roman" w:cs="Times New Roman"/>
          <w:color w:val="auto"/>
          <w:sz w:val="24"/>
          <w:szCs w:val="24"/>
        </w:rPr>
      </w:pPr>
    </w:p>
    <w:p w14:paraId="139BAC42" w14:textId="77777777" w:rsidR="00C3697F" w:rsidRPr="00822412" w:rsidRDefault="00C3697F" w:rsidP="00822412">
      <w:pPr>
        <w:spacing w:after="0" w:line="240" w:lineRule="auto"/>
        <w:ind w:left="0" w:firstLine="0"/>
        <w:contextualSpacing/>
        <w:rPr>
          <w:rFonts w:ascii="Times New Roman" w:hAnsi="Times New Roman" w:cs="Times New Roman"/>
          <w:color w:val="auto"/>
          <w:sz w:val="24"/>
          <w:szCs w:val="24"/>
        </w:rPr>
      </w:pPr>
    </w:p>
    <w:p w14:paraId="562C2283" w14:textId="77777777" w:rsidR="00C3697F" w:rsidRPr="00822412" w:rsidRDefault="00C3697F" w:rsidP="00822412">
      <w:pPr>
        <w:spacing w:after="0" w:line="240" w:lineRule="auto"/>
        <w:ind w:left="0" w:firstLine="0"/>
        <w:contextualSpacing/>
        <w:rPr>
          <w:rFonts w:ascii="Times New Roman" w:hAnsi="Times New Roman" w:cs="Times New Roman"/>
          <w:color w:val="auto"/>
          <w:sz w:val="24"/>
          <w:szCs w:val="24"/>
        </w:rPr>
      </w:pPr>
    </w:p>
    <w:sectPr w:rsidR="00C3697F" w:rsidRPr="00822412" w:rsidSect="00E0608B">
      <w:headerReference w:type="even" r:id="rId40"/>
      <w:headerReference w:type="default" r:id="rId41"/>
      <w:footerReference w:type="even" r:id="rId42"/>
      <w:footerReference w:type="default" r:id="rId43"/>
      <w:headerReference w:type="first" r:id="rId44"/>
      <w:footerReference w:type="first" r:id="rId45"/>
      <w:footnotePr>
        <w:numRestart w:val="eachPage"/>
      </w:footnotePr>
      <w:pgSz w:w="11906" w:h="16838"/>
      <w:pgMar w:top="1276" w:right="991" w:bottom="851" w:left="1560"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E610D4" w14:textId="77777777" w:rsidR="00BE2206" w:rsidRDefault="00BE2206">
      <w:pPr>
        <w:spacing w:after="0" w:line="240" w:lineRule="auto"/>
      </w:pPr>
      <w:r>
        <w:separator/>
      </w:r>
    </w:p>
  </w:endnote>
  <w:endnote w:type="continuationSeparator" w:id="0">
    <w:p w14:paraId="5923B861" w14:textId="77777777" w:rsidR="00BE2206" w:rsidRDefault="00BE22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IDFont+F2">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4882A" w14:textId="77777777" w:rsidR="00822412" w:rsidRDefault="00822412">
    <w:pPr>
      <w:spacing w:after="0" w:line="259" w:lineRule="auto"/>
      <w:ind w:left="0" w:right="2" w:firstLine="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16786397" w14:textId="77777777" w:rsidR="00822412" w:rsidRDefault="00822412">
    <w:pPr>
      <w:spacing w:after="0" w:line="259" w:lineRule="auto"/>
      <w:ind w:left="0" w:firstLine="0"/>
      <w:jc w:val="left"/>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ECA314" w14:textId="2BA9BFA4" w:rsidR="00822412" w:rsidRDefault="00822412">
    <w:pPr>
      <w:spacing w:after="0" w:line="259" w:lineRule="auto"/>
      <w:ind w:left="0" w:right="2" w:firstLine="0"/>
      <w:jc w:val="right"/>
    </w:pPr>
    <w:r>
      <w:fldChar w:fldCharType="begin"/>
    </w:r>
    <w:r>
      <w:instrText xml:space="preserve"> PAGE   \* MERGEFORMAT </w:instrText>
    </w:r>
    <w:r>
      <w:fldChar w:fldCharType="separate"/>
    </w:r>
    <w:r w:rsidR="008452A7" w:rsidRPr="008452A7">
      <w:rPr>
        <w:rFonts w:ascii="Calibri" w:eastAsia="Calibri" w:hAnsi="Calibri" w:cs="Calibri"/>
        <w:noProof/>
      </w:rPr>
      <w:t>26</w:t>
    </w:r>
    <w:r>
      <w:rPr>
        <w:rFonts w:ascii="Calibri" w:eastAsia="Calibri" w:hAnsi="Calibri" w:cs="Calibri"/>
      </w:rPr>
      <w:fldChar w:fldCharType="end"/>
    </w:r>
    <w:r>
      <w:rPr>
        <w:rFonts w:ascii="Calibri" w:eastAsia="Calibri" w:hAnsi="Calibri" w:cs="Calibri"/>
      </w:rPr>
      <w:t xml:space="preserve"> </w:t>
    </w:r>
  </w:p>
  <w:p w14:paraId="4938F4C1" w14:textId="77777777" w:rsidR="00822412" w:rsidRDefault="00822412">
    <w:pPr>
      <w:spacing w:after="0" w:line="259" w:lineRule="auto"/>
      <w:ind w:left="0" w:firstLine="0"/>
      <w:jc w:val="left"/>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BD5EB1" w14:textId="77777777" w:rsidR="00822412" w:rsidRDefault="00822412">
    <w:pPr>
      <w:spacing w:after="0" w:line="259" w:lineRule="auto"/>
      <w:ind w:left="0" w:right="2" w:firstLine="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45E6817F" w14:textId="77777777" w:rsidR="00822412" w:rsidRDefault="00822412">
    <w:pPr>
      <w:spacing w:after="0" w:line="259" w:lineRule="auto"/>
      <w:ind w:left="0" w:firstLine="0"/>
      <w:jc w:val="left"/>
    </w:pPr>
    <w:r>
      <w:rPr>
        <w:rFonts w:ascii="Calibri" w:eastAsia="Calibri" w:hAnsi="Calibri" w:cs="Calibri"/>
      </w:rPr>
      <w:t xml:space="preserve"> </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5D16DA" w14:textId="77777777" w:rsidR="00822412" w:rsidRDefault="00822412">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AC3649" w14:textId="77777777" w:rsidR="00822412" w:rsidRDefault="00822412">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45651" w14:textId="77777777" w:rsidR="00822412" w:rsidRDefault="00822412">
    <w:pPr>
      <w:spacing w:after="160" w:line="259" w:lineRule="auto"/>
      <w:ind w:left="0" w:firstLine="0"/>
      <w:jc w:val="left"/>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BC1749" w:rsidRDefault="00BC1749">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BC1749" w:rsidRDefault="00BC1749">
    <w:pPr>
      <w:spacing w:after="0" w:line="259" w:lineRule="auto"/>
      <w:ind w:left="142" w:firstLine="0"/>
      <w:jc w:val="left"/>
    </w:pPr>
    <w:r>
      <w:t xml:space="preserve"> </w:t>
    </w: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BC1749" w:rsidRPr="00FE3DA2" w:rsidRDefault="00BC1749" w:rsidP="00FE3DA2">
    <w:pPr>
      <w:pStyle w:val="Rodap"/>
    </w:pPr>
    <w:r w:rsidRPr="00FE3DA2">
      <w:t xml:space="preserve"> </w:t>
    </w: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BC1749" w:rsidRPr="000B6B61" w:rsidRDefault="00BC1749"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B063F8" w14:textId="77777777" w:rsidR="00BE2206" w:rsidRDefault="00BE2206">
      <w:pPr>
        <w:spacing w:after="0" w:line="362" w:lineRule="auto"/>
        <w:ind w:left="108" w:right="8" w:firstLine="0"/>
      </w:pPr>
      <w:r>
        <w:separator/>
      </w:r>
    </w:p>
  </w:footnote>
  <w:footnote w:type="continuationSeparator" w:id="0">
    <w:p w14:paraId="68C1503A" w14:textId="77777777" w:rsidR="00BE2206" w:rsidRDefault="00BE2206">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1C3F16" w14:textId="77777777" w:rsidR="00822412" w:rsidRDefault="00822412">
    <w:pPr>
      <w:spacing w:after="0" w:line="259" w:lineRule="auto"/>
      <w:ind w:left="2529" w:firstLine="0"/>
      <w:jc w:val="left"/>
    </w:pPr>
    <w:r>
      <w:rPr>
        <w:noProof/>
      </w:rPr>
      <w:drawing>
        <wp:anchor distT="0" distB="0" distL="114300" distR="114300" simplePos="0" relativeHeight="251687936" behindDoc="0" locked="0" layoutInCell="1" allowOverlap="0" wp14:anchorId="31A52E20" wp14:editId="28E76069">
          <wp:simplePos x="0" y="0"/>
          <wp:positionH relativeFrom="page">
            <wp:posOffset>899160</wp:posOffset>
          </wp:positionH>
          <wp:positionV relativeFrom="page">
            <wp:posOffset>180340</wp:posOffset>
          </wp:positionV>
          <wp:extent cx="1000760" cy="949960"/>
          <wp:effectExtent l="0" t="0" r="0" b="0"/>
          <wp:wrapSquare wrapText="bothSides"/>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1000760" cy="949960"/>
                  </a:xfrm>
                  <a:prstGeom prst="rect">
                    <a:avLst/>
                  </a:prstGeom>
                </pic:spPr>
              </pic:pic>
            </a:graphicData>
          </a:graphic>
        </wp:anchor>
      </w:drawing>
    </w:r>
    <w:r>
      <w:rPr>
        <w:b/>
        <w:sz w:val="50"/>
      </w:rPr>
      <w:t xml:space="preserve">Município de Porto Vitória </w:t>
    </w:r>
  </w:p>
  <w:p w14:paraId="23ACFF78" w14:textId="77777777" w:rsidR="00822412" w:rsidRDefault="00822412">
    <w:pPr>
      <w:spacing w:after="0" w:line="259" w:lineRule="auto"/>
      <w:ind w:left="2601" w:firstLine="0"/>
      <w:jc w:val="left"/>
    </w:pPr>
    <w:r>
      <w:t xml:space="preserve">Rua Osvaldo Gomes da Silva, 717 – Fone: (42) 3573-1212  </w:t>
    </w:r>
  </w:p>
  <w:p w14:paraId="3ED15538" w14:textId="77777777" w:rsidR="00822412" w:rsidRDefault="00822412">
    <w:pPr>
      <w:spacing w:after="0" w:line="238" w:lineRule="auto"/>
      <w:ind w:left="1854" w:right="441" w:firstLine="0"/>
      <w:jc w:val="center"/>
    </w:pPr>
    <w:r>
      <w:t xml:space="preserve">CNPJ: 75.688.366/0001-02 - CEP:  84615-000 www.portovitoria.pr.gov.br </w:t>
    </w:r>
  </w:p>
  <w:p w14:paraId="7FBF08C7" w14:textId="77777777" w:rsidR="00822412" w:rsidRDefault="00822412">
    <w:pPr>
      <w:spacing w:after="0" w:line="216" w:lineRule="auto"/>
      <w:ind w:left="0" w:right="7292" w:firstLine="0"/>
      <w:jc w:val="left"/>
    </w:pPr>
    <w:r>
      <w:rPr>
        <w:rFonts w:ascii="Calibri" w:eastAsia="Calibri" w:hAnsi="Calibri" w:cs="Calibri"/>
      </w:rPr>
      <w:t xml:space="preserve">  </w:t>
    </w:r>
    <w:r>
      <w:rPr>
        <w:rFonts w:ascii="Calibri" w:eastAsia="Calibri" w:hAnsi="Calibri" w:cs="Calibri"/>
      </w:rPr>
      <w:tab/>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D0E8C" w14:textId="77777777" w:rsidR="00822412" w:rsidRDefault="00822412">
    <w:pPr>
      <w:spacing w:after="0" w:line="259" w:lineRule="auto"/>
      <w:ind w:left="2529" w:firstLine="0"/>
      <w:jc w:val="left"/>
    </w:pPr>
    <w:r>
      <w:rPr>
        <w:noProof/>
      </w:rPr>
      <w:drawing>
        <wp:anchor distT="0" distB="0" distL="114300" distR="114300" simplePos="0" relativeHeight="251688960" behindDoc="0" locked="0" layoutInCell="1" allowOverlap="0" wp14:anchorId="4F6A6D5E" wp14:editId="40F28517">
          <wp:simplePos x="0" y="0"/>
          <wp:positionH relativeFrom="page">
            <wp:posOffset>899160</wp:posOffset>
          </wp:positionH>
          <wp:positionV relativeFrom="page">
            <wp:posOffset>180340</wp:posOffset>
          </wp:positionV>
          <wp:extent cx="1000760" cy="949960"/>
          <wp:effectExtent l="0" t="0" r="0" b="0"/>
          <wp:wrapSquare wrapText="bothSides"/>
          <wp:docPr id="1"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1000760" cy="949960"/>
                  </a:xfrm>
                  <a:prstGeom prst="rect">
                    <a:avLst/>
                  </a:prstGeom>
                </pic:spPr>
              </pic:pic>
            </a:graphicData>
          </a:graphic>
        </wp:anchor>
      </w:drawing>
    </w:r>
    <w:r>
      <w:rPr>
        <w:b/>
        <w:sz w:val="50"/>
      </w:rPr>
      <w:t xml:space="preserve">Município de Porto Vitória </w:t>
    </w:r>
  </w:p>
  <w:p w14:paraId="32E3C2C3" w14:textId="77777777" w:rsidR="00822412" w:rsidRDefault="00822412">
    <w:pPr>
      <w:spacing w:after="0" w:line="259" w:lineRule="auto"/>
      <w:ind w:left="2601" w:firstLine="0"/>
      <w:jc w:val="left"/>
    </w:pPr>
    <w:r>
      <w:t xml:space="preserve">Rua Osvaldo Gomes da Silva, 717 – Fone: (42) 3573-1212  </w:t>
    </w:r>
  </w:p>
  <w:p w14:paraId="66B38BA1" w14:textId="77777777" w:rsidR="00822412" w:rsidRDefault="00822412">
    <w:pPr>
      <w:spacing w:after="0" w:line="238" w:lineRule="auto"/>
      <w:ind w:left="1854" w:right="441" w:firstLine="0"/>
      <w:jc w:val="center"/>
    </w:pPr>
    <w:r>
      <w:t xml:space="preserve">CNPJ: 75.688.366/0001-02 - CEP:  84615-000 www.portovitoria.pr.gov.br </w:t>
    </w:r>
  </w:p>
  <w:p w14:paraId="110082B2" w14:textId="77777777" w:rsidR="00822412" w:rsidRDefault="00822412">
    <w:pPr>
      <w:spacing w:after="0" w:line="216" w:lineRule="auto"/>
      <w:ind w:left="0" w:right="7292" w:firstLine="0"/>
      <w:jc w:val="left"/>
    </w:pPr>
    <w:r>
      <w:rPr>
        <w:rFonts w:ascii="Calibri" w:eastAsia="Calibri" w:hAnsi="Calibri" w:cs="Calibri"/>
      </w:rPr>
      <w:t xml:space="preserve">  </w:t>
    </w:r>
    <w:r>
      <w:rPr>
        <w:rFonts w:ascii="Calibri" w:eastAsia="Calibri" w:hAnsi="Calibri" w:cs="Calibri"/>
      </w:rPr>
      <w:tab/>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4626FB" w14:textId="77777777" w:rsidR="00822412" w:rsidRDefault="00822412">
    <w:pPr>
      <w:spacing w:after="0" w:line="259" w:lineRule="auto"/>
      <w:ind w:left="2529" w:firstLine="0"/>
      <w:jc w:val="left"/>
    </w:pPr>
    <w:r>
      <w:rPr>
        <w:noProof/>
      </w:rPr>
      <w:drawing>
        <wp:anchor distT="0" distB="0" distL="114300" distR="114300" simplePos="0" relativeHeight="251689984" behindDoc="0" locked="0" layoutInCell="1" allowOverlap="0" wp14:anchorId="32E8AA4F" wp14:editId="22DA6235">
          <wp:simplePos x="0" y="0"/>
          <wp:positionH relativeFrom="page">
            <wp:posOffset>899160</wp:posOffset>
          </wp:positionH>
          <wp:positionV relativeFrom="page">
            <wp:posOffset>180340</wp:posOffset>
          </wp:positionV>
          <wp:extent cx="1000760" cy="949960"/>
          <wp:effectExtent l="0" t="0" r="0" b="0"/>
          <wp:wrapSquare wrapText="bothSides"/>
          <wp:docPr id="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1000760" cy="949960"/>
                  </a:xfrm>
                  <a:prstGeom prst="rect">
                    <a:avLst/>
                  </a:prstGeom>
                </pic:spPr>
              </pic:pic>
            </a:graphicData>
          </a:graphic>
        </wp:anchor>
      </w:drawing>
    </w:r>
    <w:r>
      <w:rPr>
        <w:b/>
        <w:sz w:val="50"/>
      </w:rPr>
      <w:t xml:space="preserve">Município de Porto Vitória </w:t>
    </w:r>
  </w:p>
  <w:p w14:paraId="2F524A1E" w14:textId="77777777" w:rsidR="00822412" w:rsidRDefault="00822412">
    <w:pPr>
      <w:spacing w:after="0" w:line="259" w:lineRule="auto"/>
      <w:ind w:left="2601" w:firstLine="0"/>
      <w:jc w:val="left"/>
    </w:pPr>
    <w:r>
      <w:t xml:space="preserve">Rua Osvaldo Gomes da Silva, 717 – Fone: (42) 3573-1212  </w:t>
    </w:r>
  </w:p>
  <w:p w14:paraId="02F24010" w14:textId="77777777" w:rsidR="00822412" w:rsidRDefault="00822412">
    <w:pPr>
      <w:spacing w:after="0" w:line="238" w:lineRule="auto"/>
      <w:ind w:left="1854" w:right="441" w:firstLine="0"/>
      <w:jc w:val="center"/>
    </w:pPr>
    <w:r>
      <w:t xml:space="preserve">CNPJ: 75.688.366/0001-02 - CEP:  84615-000 www.portovitoria.pr.gov.br </w:t>
    </w:r>
  </w:p>
  <w:p w14:paraId="22904D27" w14:textId="77777777" w:rsidR="00822412" w:rsidRDefault="00822412">
    <w:pPr>
      <w:spacing w:after="0" w:line="216" w:lineRule="auto"/>
      <w:ind w:left="0" w:right="7292" w:firstLine="0"/>
      <w:jc w:val="left"/>
    </w:pPr>
    <w:r>
      <w:rPr>
        <w:rFonts w:ascii="Calibri" w:eastAsia="Calibri" w:hAnsi="Calibri" w:cs="Calibri"/>
      </w:rPr>
      <w:t xml:space="preserve">  </w:t>
    </w:r>
    <w:r>
      <w:rPr>
        <w:rFonts w:ascii="Calibri" w:eastAsia="Calibri" w:hAnsi="Calibri" w:cs="Calibri"/>
      </w:rPr>
      <w:tab/>
      <w:t xml:space="preserve"> </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AACDEA" w14:textId="77777777" w:rsidR="00822412" w:rsidRDefault="00822412">
    <w:pPr>
      <w:spacing w:after="0" w:line="259" w:lineRule="auto"/>
      <w:ind w:left="2529" w:firstLine="0"/>
      <w:jc w:val="left"/>
    </w:pPr>
    <w:r>
      <w:rPr>
        <w:noProof/>
      </w:rPr>
      <w:drawing>
        <wp:anchor distT="0" distB="0" distL="114300" distR="114300" simplePos="0" relativeHeight="251691008" behindDoc="0" locked="0" layoutInCell="1" allowOverlap="0" wp14:anchorId="2EF64600" wp14:editId="38E83110">
          <wp:simplePos x="0" y="0"/>
          <wp:positionH relativeFrom="page">
            <wp:posOffset>899160</wp:posOffset>
          </wp:positionH>
          <wp:positionV relativeFrom="page">
            <wp:posOffset>180340</wp:posOffset>
          </wp:positionV>
          <wp:extent cx="1000760" cy="949960"/>
          <wp:effectExtent l="0" t="0" r="0" b="0"/>
          <wp:wrapSquare wrapText="bothSides"/>
          <wp:docPr id="3"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1000760" cy="949960"/>
                  </a:xfrm>
                  <a:prstGeom prst="rect">
                    <a:avLst/>
                  </a:prstGeom>
                </pic:spPr>
              </pic:pic>
            </a:graphicData>
          </a:graphic>
        </wp:anchor>
      </w:drawing>
    </w:r>
    <w:r>
      <w:rPr>
        <w:b/>
        <w:sz w:val="50"/>
      </w:rPr>
      <w:t xml:space="preserve">Município de Porto Vitória </w:t>
    </w:r>
  </w:p>
  <w:p w14:paraId="3FAA8DBB" w14:textId="77777777" w:rsidR="00822412" w:rsidRDefault="00822412">
    <w:pPr>
      <w:spacing w:after="0" w:line="259" w:lineRule="auto"/>
      <w:ind w:left="2601" w:firstLine="0"/>
      <w:jc w:val="left"/>
    </w:pPr>
    <w:r>
      <w:t xml:space="preserve">Rua Osvaldo Gomes da Silva, 717 – Fone: (42) 3573-1212  </w:t>
    </w:r>
  </w:p>
  <w:p w14:paraId="0D0C255D" w14:textId="77777777" w:rsidR="00822412" w:rsidRDefault="00822412">
    <w:pPr>
      <w:spacing w:after="0" w:line="238" w:lineRule="auto"/>
      <w:ind w:left="1854" w:right="5087" w:firstLine="0"/>
      <w:jc w:val="center"/>
    </w:pPr>
    <w:r>
      <w:t xml:space="preserve">CNPJ: 75.688.366/0001-02 - CEP:  84615-000 www.portovitoria.pr.gov.br </w:t>
    </w:r>
  </w:p>
  <w:p w14:paraId="26021FE0" w14:textId="77777777" w:rsidR="00822412" w:rsidRDefault="00822412">
    <w:pPr>
      <w:spacing w:after="0" w:line="216" w:lineRule="auto"/>
      <w:ind w:left="0" w:right="11938" w:firstLine="0"/>
      <w:jc w:val="left"/>
    </w:pPr>
    <w:r>
      <w:rPr>
        <w:rFonts w:ascii="Calibri" w:eastAsia="Calibri" w:hAnsi="Calibri" w:cs="Calibri"/>
      </w:rPr>
      <w:t xml:space="preserve">  </w:t>
    </w:r>
    <w:r>
      <w:rPr>
        <w:rFonts w:ascii="Calibri" w:eastAsia="Calibri" w:hAnsi="Calibri" w:cs="Calibri"/>
      </w:rPr>
      <w:tab/>
      <w:t xml:space="preserve"> </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0B0988" w14:textId="77777777" w:rsidR="00822412" w:rsidRDefault="00822412">
    <w:pPr>
      <w:spacing w:after="0" w:line="259" w:lineRule="auto"/>
      <w:ind w:left="2529" w:firstLine="0"/>
      <w:jc w:val="left"/>
    </w:pPr>
    <w:r>
      <w:rPr>
        <w:noProof/>
      </w:rPr>
      <w:drawing>
        <wp:anchor distT="0" distB="0" distL="114300" distR="114300" simplePos="0" relativeHeight="251692032" behindDoc="0" locked="0" layoutInCell="1" allowOverlap="0" wp14:anchorId="3EAEFC18" wp14:editId="5A09F0EB">
          <wp:simplePos x="0" y="0"/>
          <wp:positionH relativeFrom="page">
            <wp:posOffset>899160</wp:posOffset>
          </wp:positionH>
          <wp:positionV relativeFrom="page">
            <wp:posOffset>180340</wp:posOffset>
          </wp:positionV>
          <wp:extent cx="1000760" cy="949960"/>
          <wp:effectExtent l="0" t="0" r="0" b="0"/>
          <wp:wrapSquare wrapText="bothSides"/>
          <wp:docPr id="7"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1000760" cy="949960"/>
                  </a:xfrm>
                  <a:prstGeom prst="rect">
                    <a:avLst/>
                  </a:prstGeom>
                </pic:spPr>
              </pic:pic>
            </a:graphicData>
          </a:graphic>
        </wp:anchor>
      </w:drawing>
    </w:r>
    <w:r>
      <w:rPr>
        <w:b/>
        <w:sz w:val="50"/>
      </w:rPr>
      <w:t xml:space="preserve">Município de Porto Vitória </w:t>
    </w:r>
  </w:p>
  <w:p w14:paraId="0A798857" w14:textId="77777777" w:rsidR="00822412" w:rsidRDefault="00822412">
    <w:pPr>
      <w:spacing w:after="0" w:line="259" w:lineRule="auto"/>
      <w:ind w:left="2601" w:firstLine="0"/>
      <w:jc w:val="left"/>
    </w:pPr>
    <w:r>
      <w:t xml:space="preserve">Rua Osvaldo Gomes da Silva, 717 – Fone: (42) 3573-1212  </w:t>
    </w:r>
  </w:p>
  <w:p w14:paraId="73703497" w14:textId="77777777" w:rsidR="00822412" w:rsidRDefault="00822412">
    <w:pPr>
      <w:spacing w:after="0" w:line="238" w:lineRule="auto"/>
      <w:ind w:left="1854" w:right="5087" w:firstLine="0"/>
      <w:jc w:val="center"/>
    </w:pPr>
    <w:r>
      <w:t xml:space="preserve">CNPJ: 75.688.366/0001-02 - CEP:  84615-000 www.portovitoria.pr.gov.br </w:t>
    </w:r>
  </w:p>
  <w:p w14:paraId="329E6D88" w14:textId="77777777" w:rsidR="00822412" w:rsidRDefault="00822412">
    <w:pPr>
      <w:spacing w:after="0" w:line="216" w:lineRule="auto"/>
      <w:ind w:left="0" w:right="11938" w:firstLine="0"/>
      <w:jc w:val="left"/>
    </w:pPr>
    <w:r>
      <w:rPr>
        <w:rFonts w:ascii="Calibri" w:eastAsia="Calibri" w:hAnsi="Calibri" w:cs="Calibri"/>
      </w:rPr>
      <w:t xml:space="preserve">  </w:t>
    </w:r>
    <w:r>
      <w:rPr>
        <w:rFonts w:ascii="Calibri" w:eastAsia="Calibri" w:hAnsi="Calibri" w:cs="Calibri"/>
      </w:rPr>
      <w:tab/>
      <w:t xml:space="preserve"> </w: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9BA56D" w14:textId="77777777" w:rsidR="00822412" w:rsidRDefault="00822412">
    <w:pPr>
      <w:spacing w:after="0" w:line="259" w:lineRule="auto"/>
      <w:ind w:left="2529" w:firstLine="0"/>
      <w:jc w:val="left"/>
    </w:pPr>
    <w:r>
      <w:rPr>
        <w:noProof/>
      </w:rPr>
      <w:drawing>
        <wp:anchor distT="0" distB="0" distL="114300" distR="114300" simplePos="0" relativeHeight="251693056" behindDoc="0" locked="0" layoutInCell="1" allowOverlap="0" wp14:anchorId="4A6C5D28" wp14:editId="3A3EB60D">
          <wp:simplePos x="0" y="0"/>
          <wp:positionH relativeFrom="page">
            <wp:posOffset>899160</wp:posOffset>
          </wp:positionH>
          <wp:positionV relativeFrom="page">
            <wp:posOffset>180340</wp:posOffset>
          </wp:positionV>
          <wp:extent cx="1000760" cy="949960"/>
          <wp:effectExtent l="0" t="0" r="0" b="0"/>
          <wp:wrapSquare wrapText="bothSides"/>
          <wp:docPr id="8"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stretch>
                    <a:fillRect/>
                  </a:stretch>
                </pic:blipFill>
                <pic:spPr>
                  <a:xfrm>
                    <a:off x="0" y="0"/>
                    <a:ext cx="1000760" cy="949960"/>
                  </a:xfrm>
                  <a:prstGeom prst="rect">
                    <a:avLst/>
                  </a:prstGeom>
                </pic:spPr>
              </pic:pic>
            </a:graphicData>
          </a:graphic>
        </wp:anchor>
      </w:drawing>
    </w:r>
    <w:r>
      <w:rPr>
        <w:b/>
        <w:sz w:val="50"/>
      </w:rPr>
      <w:t xml:space="preserve">Município de Porto Vitória </w:t>
    </w:r>
  </w:p>
  <w:p w14:paraId="2725F714" w14:textId="77777777" w:rsidR="00822412" w:rsidRDefault="00822412">
    <w:pPr>
      <w:spacing w:after="0" w:line="259" w:lineRule="auto"/>
      <w:ind w:left="2601" w:firstLine="0"/>
      <w:jc w:val="left"/>
    </w:pPr>
    <w:r>
      <w:t xml:space="preserve">Rua Osvaldo Gomes da Silva, 717 – Fone: (42) 3573-1212  </w:t>
    </w:r>
  </w:p>
  <w:p w14:paraId="768481BF" w14:textId="77777777" w:rsidR="00822412" w:rsidRDefault="00822412">
    <w:pPr>
      <w:spacing w:after="0" w:line="238" w:lineRule="auto"/>
      <w:ind w:left="1854" w:right="5087" w:firstLine="0"/>
      <w:jc w:val="center"/>
    </w:pPr>
    <w:r>
      <w:t xml:space="preserve">CNPJ: 75.688.366/0001-02 - CEP:  84615-000 www.portovitoria.pr.gov.br </w:t>
    </w:r>
  </w:p>
  <w:p w14:paraId="5472612A" w14:textId="77777777" w:rsidR="00822412" w:rsidRDefault="00822412">
    <w:pPr>
      <w:spacing w:after="0" w:line="216" w:lineRule="auto"/>
      <w:ind w:left="0" w:right="11938" w:firstLine="0"/>
      <w:jc w:val="left"/>
    </w:pPr>
    <w:r>
      <w:rPr>
        <w:rFonts w:ascii="Calibri" w:eastAsia="Calibri" w:hAnsi="Calibri" w:cs="Calibri"/>
      </w:rPr>
      <w:t xml:space="preserve">  </w:t>
    </w:r>
    <w:r>
      <w:rPr>
        <w:rFonts w:ascii="Calibri" w:eastAsia="Calibri" w:hAnsi="Calibri" w:cs="Calibri"/>
      </w:rPr>
      <w:tab/>
      <w:t xml:space="preserve"> </w:t>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BC1749" w:rsidRDefault="00BC1749">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4"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BC1749" w:rsidRDefault="00BC1749">
    <w:pPr>
      <w:spacing w:after="0" w:line="259" w:lineRule="auto"/>
      <w:ind w:left="139" w:firstLine="0"/>
      <w:jc w:val="center"/>
    </w:pPr>
    <w:r>
      <w:rPr>
        <w:b/>
        <w:color w:val="0070C0"/>
      </w:rPr>
      <w:t xml:space="preserve">MUNICÍPIO DE PONTA GROSSA </w:t>
    </w:r>
  </w:p>
  <w:p w14:paraId="377CB401" w14:textId="77777777" w:rsidR="00BC1749" w:rsidRDefault="00BC1749">
    <w:pPr>
      <w:spacing w:after="0" w:line="259" w:lineRule="auto"/>
      <w:ind w:left="131" w:firstLine="0"/>
      <w:jc w:val="center"/>
    </w:pPr>
    <w:r>
      <w:rPr>
        <w:b/>
      </w:rPr>
      <w:t>Secretaria Municipal de Administração e Recursos Humanos</w:t>
    </w:r>
    <w:r>
      <w:t xml:space="preserve"> </w:t>
    </w:r>
  </w:p>
  <w:p w14:paraId="46126660" w14:textId="77777777" w:rsidR="00BC1749" w:rsidRDefault="00BC1749">
    <w:pPr>
      <w:spacing w:after="46" w:line="259" w:lineRule="auto"/>
      <w:ind w:left="132" w:firstLine="0"/>
      <w:jc w:val="center"/>
    </w:pPr>
    <w:r>
      <w:t xml:space="preserve">Departamento de Compras e Contratos </w:t>
    </w:r>
  </w:p>
  <w:p w14:paraId="4AEE4CD0" w14:textId="77777777" w:rsidR="00BC1749" w:rsidRDefault="00BC1749">
    <w:pPr>
      <w:spacing w:after="0" w:line="259" w:lineRule="auto"/>
      <w:ind w:left="142" w:firstLine="0"/>
      <w:jc w:val="left"/>
    </w:pPr>
    <w:r>
      <w:t xml:space="preserve">                                                                                                          </w:t>
    </w:r>
    <w:r>
      <w:tab/>
    </w:r>
    <w:r>
      <w:rPr>
        <w:rFonts w:ascii="Georgia" w:eastAsia="Georgia" w:hAnsi="Georgia" w:cs="Georgia"/>
        <w:sz w:val="22"/>
      </w:rPr>
      <w:t xml:space="preserve"> </w:t>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BC1749" w:rsidRDefault="00BC1749"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5"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77777777" w:rsidR="00BC1749" w:rsidRDefault="00BC1749" w:rsidP="00A96E1F">
    <w:pPr>
      <w:spacing w:after="0" w:line="240" w:lineRule="auto"/>
      <w:ind w:left="2487" w:firstLine="0"/>
      <w:jc w:val="left"/>
    </w:pPr>
    <w:r>
      <w:t xml:space="preserve">Rua Osvaldo Gomes da Silva, 717 – Fone: (42) 3573-1212  </w:t>
    </w:r>
  </w:p>
  <w:p w14:paraId="40E67D6F" w14:textId="77777777" w:rsidR="00BC1749" w:rsidRDefault="00BC1749" w:rsidP="00A96E1F">
    <w:pPr>
      <w:spacing w:after="0" w:line="240" w:lineRule="auto"/>
      <w:ind w:left="1643" w:right="33" w:firstLine="0"/>
      <w:jc w:val="center"/>
    </w:pPr>
    <w:r>
      <w:t>CNPJ: 75.688.366/0001-02 - CEP:  84615-000</w:t>
    </w:r>
  </w:p>
  <w:p w14:paraId="6566D5E0" w14:textId="77777777" w:rsidR="00BC1749" w:rsidRDefault="00BC1749" w:rsidP="00A96E1F">
    <w:pPr>
      <w:spacing w:after="0" w:line="240" w:lineRule="auto"/>
      <w:ind w:left="1643" w:right="33" w:firstLine="0"/>
      <w:jc w:val="center"/>
    </w:pPr>
    <w:r>
      <w:t xml:space="preserve"> </w:t>
    </w:r>
    <w:r>
      <w:rPr>
        <w:b/>
      </w:rPr>
      <w:t xml:space="preserve">www.portovitoria.pr.gov.br </w:t>
    </w:r>
  </w:p>
  <w:p w14:paraId="3527E850" w14:textId="77777777" w:rsidR="00BC1749" w:rsidRDefault="00BC1749">
    <w:pPr>
      <w:spacing w:after="0" w:line="259" w:lineRule="auto"/>
      <w:ind w:left="191" w:firstLine="0"/>
      <w:jc w:val="center"/>
    </w:pPr>
    <w:r>
      <w:t xml:space="preserve"> </w:t>
    </w: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BC1749" w:rsidRDefault="00BC1749"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6"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77777777" w:rsidR="00BC1749" w:rsidRDefault="00BC1749" w:rsidP="00A96E1F">
    <w:pPr>
      <w:spacing w:after="0" w:line="240" w:lineRule="auto"/>
      <w:ind w:left="2487" w:firstLine="0"/>
      <w:jc w:val="left"/>
    </w:pPr>
    <w:r>
      <w:t xml:space="preserve">Rua Osvaldo Gomes da Silva, 717 – Fone: (42) 3573-1212  </w:t>
    </w:r>
  </w:p>
  <w:p w14:paraId="41C97CB8" w14:textId="77777777" w:rsidR="00BC1749" w:rsidRDefault="00BC1749" w:rsidP="00A96E1F">
    <w:pPr>
      <w:spacing w:after="0" w:line="240" w:lineRule="auto"/>
      <w:ind w:left="1643" w:right="33" w:firstLine="0"/>
      <w:jc w:val="center"/>
    </w:pPr>
    <w:r>
      <w:t>CNPJ: 75.688.366/0001-02 - CEP:  84615-000</w:t>
    </w:r>
  </w:p>
  <w:p w14:paraId="69C263DA" w14:textId="77777777" w:rsidR="00BC1749" w:rsidRDefault="00BC1749" w:rsidP="00A96E1F">
    <w:pPr>
      <w:spacing w:after="0" w:line="240" w:lineRule="auto"/>
      <w:ind w:left="1643" w:right="33" w:firstLine="0"/>
      <w:jc w:val="center"/>
    </w:pPr>
    <w:r>
      <w:t xml:space="preserve"> </w:t>
    </w:r>
    <w:r>
      <w:rPr>
        <w:b/>
      </w:rPr>
      <w:t xml:space="preserve">www.portovitoria.pr.gov.br </w:t>
    </w:r>
  </w:p>
  <w:p w14:paraId="617D8732" w14:textId="77777777" w:rsidR="00BC1749" w:rsidRDefault="00BC1749" w:rsidP="00A96E1F">
    <w:pPr>
      <w:spacing w:after="99" w:line="259" w:lineRule="auto"/>
      <w:ind w:left="1574" w:firstLine="0"/>
      <w:jc w:val="left"/>
    </w:pPr>
    <w:r>
      <w:t xml:space="preserve"> </w:t>
    </w:r>
    <w:r>
      <w:tab/>
      <w:t xml:space="preserve"> </w:t>
    </w:r>
  </w:p>
  <w:p w14:paraId="27B883AC" w14:textId="77777777" w:rsidR="00BC1749" w:rsidRDefault="00BC1749">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5176337"/>
    <w:multiLevelType w:val="hybridMultilevel"/>
    <w:tmpl w:val="E494C76A"/>
    <w:lvl w:ilvl="0" w:tplc="D8F4C7B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70CAC4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20263E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FF8787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09C110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68032F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2C0972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CEA4F9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A46AC3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D397A47"/>
    <w:multiLevelType w:val="multilevel"/>
    <w:tmpl w:val="816C6E3C"/>
    <w:lvl w:ilvl="0">
      <w:start w:val="15"/>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2"/>
      <w:numFmt w:val="decimal"/>
      <w:lvlText w:val="%1.%2.%3"/>
      <w:lvlJc w:val="left"/>
      <w:pPr>
        <w:ind w:left="2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13C6C7F"/>
    <w:multiLevelType w:val="multilevel"/>
    <w:tmpl w:val="41780B64"/>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24E6302"/>
    <w:multiLevelType w:val="multilevel"/>
    <w:tmpl w:val="10F03254"/>
    <w:lvl w:ilvl="0">
      <w:start w:val="15"/>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2"/>
      <w:numFmt w:val="decimal"/>
      <w:lvlText w:val="%1.%2.%3"/>
      <w:lvlJc w:val="left"/>
      <w:pPr>
        <w:ind w:left="2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A3A4D79"/>
    <w:multiLevelType w:val="multilevel"/>
    <w:tmpl w:val="C80AD144"/>
    <w:lvl w:ilvl="0">
      <w:start w:val="5"/>
      <w:numFmt w:val="decimal"/>
      <w:lvlText w:val="%1."/>
      <w:lvlJc w:val="left"/>
      <w:pPr>
        <w:ind w:left="360" w:hanging="360"/>
      </w:pPr>
      <w:rPr>
        <w:rFonts w:hint="default"/>
      </w:rPr>
    </w:lvl>
    <w:lvl w:ilvl="1">
      <w:start w:val="2"/>
      <w:numFmt w:val="decimal"/>
      <w:lvlText w:val="%1.%2."/>
      <w:lvlJc w:val="left"/>
      <w:pPr>
        <w:ind w:left="1090" w:hanging="360"/>
      </w:pPr>
      <w:rPr>
        <w:rFonts w:hint="default"/>
      </w:rPr>
    </w:lvl>
    <w:lvl w:ilvl="2">
      <w:start w:val="1"/>
      <w:numFmt w:val="decimal"/>
      <w:lvlText w:val="%1.%2.%3."/>
      <w:lvlJc w:val="left"/>
      <w:pPr>
        <w:ind w:left="2180" w:hanging="720"/>
      </w:pPr>
      <w:rPr>
        <w:rFonts w:hint="default"/>
      </w:rPr>
    </w:lvl>
    <w:lvl w:ilvl="3">
      <w:start w:val="1"/>
      <w:numFmt w:val="decimal"/>
      <w:lvlText w:val="%1.%2.%3.%4."/>
      <w:lvlJc w:val="left"/>
      <w:pPr>
        <w:ind w:left="2910" w:hanging="72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640" w:hanging="1800"/>
      </w:pPr>
      <w:rPr>
        <w:rFonts w:hint="default"/>
      </w:rPr>
    </w:lvl>
  </w:abstractNum>
  <w:abstractNum w:abstractNumId="9" w15:restartNumberingAfterBreak="0">
    <w:nsid w:val="1EAC6491"/>
    <w:multiLevelType w:val="multilevel"/>
    <w:tmpl w:val="27265BA0"/>
    <w:lvl w:ilvl="0">
      <w:start w:val="15"/>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4"/>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09D5E08"/>
    <w:multiLevelType w:val="multilevel"/>
    <w:tmpl w:val="58A8B5BE"/>
    <w:lvl w:ilvl="0">
      <w:start w:val="8"/>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2"/>
      <w:numFmt w:val="decimal"/>
      <w:lvlText w:val="%1.%2.%3"/>
      <w:lvlJc w:val="left"/>
      <w:pPr>
        <w:ind w:left="1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18A5403"/>
    <w:multiLevelType w:val="multilevel"/>
    <w:tmpl w:val="9B267D22"/>
    <w:lvl w:ilvl="0">
      <w:start w:val="15"/>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7"/>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4156B74"/>
    <w:multiLevelType w:val="multilevel"/>
    <w:tmpl w:val="1D686AF0"/>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8"/>
      <w:numFmt w:val="decimal"/>
      <w:lvlRestart w:val="0"/>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6"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7" w15:restartNumberingAfterBreak="0">
    <w:nsid w:val="2E064EE5"/>
    <w:multiLevelType w:val="multilevel"/>
    <w:tmpl w:val="F8428C82"/>
    <w:lvl w:ilvl="0">
      <w:start w:val="15"/>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7"/>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2E3A15E9"/>
    <w:multiLevelType w:val="hybridMultilevel"/>
    <w:tmpl w:val="9BF20892"/>
    <w:lvl w:ilvl="0" w:tplc="162C0574">
      <w:start w:val="1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A988740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9D02FC3E">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6296B0D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FFE75D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9D2B214">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19F4F9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D4AC4E8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9BE17B0">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69C4232"/>
    <w:multiLevelType w:val="hybridMultilevel"/>
    <w:tmpl w:val="99BAF5FA"/>
    <w:lvl w:ilvl="0" w:tplc="12080592">
      <w:start w:val="1"/>
      <w:numFmt w:val="upperRoman"/>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B40E8E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30C662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8BAA7F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D0A2E1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CBEFE0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85A1DF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37A582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F28478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2"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23"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820"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24"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D767202"/>
    <w:multiLevelType w:val="multilevel"/>
    <w:tmpl w:val="2A205D96"/>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8"/>
      <w:numFmt w:val="decimal"/>
      <w:lvlRestart w:val="0"/>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50701797"/>
    <w:multiLevelType w:val="multilevel"/>
    <w:tmpl w:val="59928E28"/>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544C242E"/>
    <w:multiLevelType w:val="hybridMultilevel"/>
    <w:tmpl w:val="4330EC8A"/>
    <w:lvl w:ilvl="0" w:tplc="06289ED2">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E78890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10484D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5ECA7B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E9E794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DDADDD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D084F6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BF2D34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7726B2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5740099C"/>
    <w:multiLevelType w:val="multilevel"/>
    <w:tmpl w:val="97C84A7A"/>
    <w:lvl w:ilvl="0">
      <w:start w:val="8"/>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7"/>
      <w:numFmt w:val="decimal"/>
      <w:lvlText w:val="%1.%2"/>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57F63244"/>
    <w:multiLevelType w:val="hybridMultilevel"/>
    <w:tmpl w:val="24C89094"/>
    <w:lvl w:ilvl="0" w:tplc="E12AB786">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AC4EAD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66820D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3C2A65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1586332">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A6485C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E94D32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D3E541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B804AA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3" w15:restartNumberingAfterBreak="0">
    <w:nsid w:val="659851BF"/>
    <w:multiLevelType w:val="multilevel"/>
    <w:tmpl w:val="BD644954"/>
    <w:lvl w:ilvl="0">
      <w:start w:val="8"/>
      <w:numFmt w:val="decimal"/>
      <w:lvlText w:val="%1."/>
      <w:lvlJc w:val="left"/>
      <w:pPr>
        <w:ind w:left="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2"/>
      <w:numFmt w:val="decimal"/>
      <w:lvlRestart w:val="0"/>
      <w:lvlText w:val="%1.%2.%3"/>
      <w:lvlJc w:val="left"/>
      <w:pPr>
        <w:ind w:left="2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A4B1838"/>
    <w:multiLevelType w:val="hybridMultilevel"/>
    <w:tmpl w:val="96F4ACCE"/>
    <w:lvl w:ilvl="0" w:tplc="EB7452D6">
      <w:start w:val="18"/>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6BA6273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FE2E9C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F7C3C8E">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62E6AB0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8C0CBA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300BF3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B408402">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E2542AA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3F540D9"/>
    <w:multiLevelType w:val="multilevel"/>
    <w:tmpl w:val="27265BA0"/>
    <w:lvl w:ilvl="0">
      <w:start w:val="15"/>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4"/>
      <w:numFmt w:val="decimal"/>
      <w:lvlText w:val="%1.%2."/>
      <w:lvlJc w:val="left"/>
      <w:pPr>
        <w:ind w:left="7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9" w15:restartNumberingAfterBreak="0">
    <w:nsid w:val="743F6154"/>
    <w:multiLevelType w:val="multilevel"/>
    <w:tmpl w:val="5F0488C2"/>
    <w:lvl w:ilvl="0">
      <w:start w:val="15"/>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2"/>
      <w:numFmt w:val="decimal"/>
      <w:lvlText w:val="%1.%2"/>
      <w:lvlJc w:val="left"/>
      <w:pPr>
        <w:ind w:left="1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4"/>
  </w:num>
  <w:num w:numId="2">
    <w:abstractNumId w:val="19"/>
  </w:num>
  <w:num w:numId="3">
    <w:abstractNumId w:val="11"/>
  </w:num>
  <w:num w:numId="4">
    <w:abstractNumId w:val="25"/>
  </w:num>
  <w:num w:numId="5">
    <w:abstractNumId w:val="35"/>
  </w:num>
  <w:num w:numId="6">
    <w:abstractNumId w:val="7"/>
  </w:num>
  <w:num w:numId="7">
    <w:abstractNumId w:val="24"/>
  </w:num>
  <w:num w:numId="8">
    <w:abstractNumId w:val="31"/>
  </w:num>
  <w:num w:numId="9">
    <w:abstractNumId w:val="40"/>
  </w:num>
  <w:num w:numId="10">
    <w:abstractNumId w:val="5"/>
  </w:num>
  <w:num w:numId="11">
    <w:abstractNumId w:val="0"/>
  </w:num>
  <w:num w:numId="12">
    <w:abstractNumId w:val="10"/>
  </w:num>
  <w:num w:numId="13">
    <w:abstractNumId w:val="3"/>
  </w:num>
  <w:num w:numId="14">
    <w:abstractNumId w:val="22"/>
  </w:num>
  <w:num w:numId="15">
    <w:abstractNumId w:val="23"/>
  </w:num>
  <w:num w:numId="16">
    <w:abstractNumId w:val="1"/>
  </w:num>
  <w:num w:numId="17">
    <w:abstractNumId w:val="12"/>
  </w:num>
  <w:num w:numId="18">
    <w:abstractNumId w:val="28"/>
  </w:num>
  <w:num w:numId="19">
    <w:abstractNumId w:val="4"/>
  </w:num>
  <w:num w:numId="20">
    <w:abstractNumId w:val="14"/>
  </w:num>
  <w:num w:numId="21">
    <w:abstractNumId w:val="2"/>
  </w:num>
  <w:num w:numId="22">
    <w:abstractNumId w:val="17"/>
  </w:num>
  <w:num w:numId="23">
    <w:abstractNumId w:val="36"/>
  </w:num>
  <w:num w:numId="24">
    <w:abstractNumId w:val="16"/>
  </w:num>
  <w:num w:numId="25">
    <w:abstractNumId w:val="38"/>
  </w:num>
  <w:num w:numId="26">
    <w:abstractNumId w:val="32"/>
  </w:num>
  <w:num w:numId="27">
    <w:abstractNumId w:val="15"/>
  </w:num>
  <w:num w:numId="28">
    <w:abstractNumId w:val="21"/>
  </w:num>
  <w:num w:numId="29">
    <w:abstractNumId w:val="20"/>
  </w:num>
  <w:num w:numId="30">
    <w:abstractNumId w:val="33"/>
  </w:num>
  <w:num w:numId="31">
    <w:abstractNumId w:val="29"/>
  </w:num>
  <w:num w:numId="32">
    <w:abstractNumId w:val="30"/>
  </w:num>
  <w:num w:numId="33">
    <w:abstractNumId w:val="26"/>
  </w:num>
  <w:num w:numId="34">
    <w:abstractNumId w:val="27"/>
  </w:num>
  <w:num w:numId="35">
    <w:abstractNumId w:val="6"/>
  </w:num>
  <w:num w:numId="36">
    <w:abstractNumId w:val="13"/>
  </w:num>
  <w:num w:numId="37">
    <w:abstractNumId w:val="39"/>
  </w:num>
  <w:num w:numId="38">
    <w:abstractNumId w:val="37"/>
  </w:num>
  <w:num w:numId="39">
    <w:abstractNumId w:val="18"/>
  </w:num>
  <w:num w:numId="40">
    <w:abstractNumId w:val="9"/>
  </w:num>
  <w:num w:numId="41">
    <w:abstractNumId w:val="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5186"/>
    <w:rsid w:val="00016B96"/>
    <w:rsid w:val="000566E5"/>
    <w:rsid w:val="000659E8"/>
    <w:rsid w:val="00065A00"/>
    <w:rsid w:val="0006722D"/>
    <w:rsid w:val="00070A92"/>
    <w:rsid w:val="000A42C4"/>
    <w:rsid w:val="000B6B61"/>
    <w:rsid w:val="000D071A"/>
    <w:rsid w:val="000D77F3"/>
    <w:rsid w:val="000E0696"/>
    <w:rsid w:val="000E1681"/>
    <w:rsid w:val="00106B28"/>
    <w:rsid w:val="0012256C"/>
    <w:rsid w:val="001341C6"/>
    <w:rsid w:val="00135D44"/>
    <w:rsid w:val="00141B0A"/>
    <w:rsid w:val="00156023"/>
    <w:rsid w:val="00164535"/>
    <w:rsid w:val="001650E6"/>
    <w:rsid w:val="00181B53"/>
    <w:rsid w:val="00185D5D"/>
    <w:rsid w:val="00185D7E"/>
    <w:rsid w:val="00195DF8"/>
    <w:rsid w:val="001A33F5"/>
    <w:rsid w:val="001C1960"/>
    <w:rsid w:val="001E4678"/>
    <w:rsid w:val="001F18E7"/>
    <w:rsid w:val="001F39B5"/>
    <w:rsid w:val="001F4963"/>
    <w:rsid w:val="002073C4"/>
    <w:rsid w:val="00210CEB"/>
    <w:rsid w:val="00213AF7"/>
    <w:rsid w:val="002239CA"/>
    <w:rsid w:val="00230384"/>
    <w:rsid w:val="00230A3A"/>
    <w:rsid w:val="002358C3"/>
    <w:rsid w:val="00240CD3"/>
    <w:rsid w:val="00257AA0"/>
    <w:rsid w:val="00265B54"/>
    <w:rsid w:val="00266681"/>
    <w:rsid w:val="002808BB"/>
    <w:rsid w:val="002A348B"/>
    <w:rsid w:val="002A752A"/>
    <w:rsid w:val="002A7C71"/>
    <w:rsid w:val="002B42AD"/>
    <w:rsid w:val="002B5F6A"/>
    <w:rsid w:val="002C3FF8"/>
    <w:rsid w:val="002D2891"/>
    <w:rsid w:val="002E3DE3"/>
    <w:rsid w:val="002F2584"/>
    <w:rsid w:val="002F3B8A"/>
    <w:rsid w:val="00321550"/>
    <w:rsid w:val="0035683C"/>
    <w:rsid w:val="00367181"/>
    <w:rsid w:val="00384326"/>
    <w:rsid w:val="003A668A"/>
    <w:rsid w:val="003D10D8"/>
    <w:rsid w:val="003D1378"/>
    <w:rsid w:val="003F2EB3"/>
    <w:rsid w:val="00403A4C"/>
    <w:rsid w:val="00423AE0"/>
    <w:rsid w:val="004264E6"/>
    <w:rsid w:val="00441285"/>
    <w:rsid w:val="00442984"/>
    <w:rsid w:val="0045363A"/>
    <w:rsid w:val="004539EF"/>
    <w:rsid w:val="00454788"/>
    <w:rsid w:val="0046085C"/>
    <w:rsid w:val="0046448D"/>
    <w:rsid w:val="00464675"/>
    <w:rsid w:val="004674C7"/>
    <w:rsid w:val="00470410"/>
    <w:rsid w:val="00470944"/>
    <w:rsid w:val="00471987"/>
    <w:rsid w:val="00472627"/>
    <w:rsid w:val="0047572E"/>
    <w:rsid w:val="00480255"/>
    <w:rsid w:val="004A5611"/>
    <w:rsid w:val="004B7C56"/>
    <w:rsid w:val="004D324E"/>
    <w:rsid w:val="004E1116"/>
    <w:rsid w:val="004E4B1D"/>
    <w:rsid w:val="004E5795"/>
    <w:rsid w:val="00501BAA"/>
    <w:rsid w:val="00501C83"/>
    <w:rsid w:val="005114E8"/>
    <w:rsid w:val="0051524C"/>
    <w:rsid w:val="005340A7"/>
    <w:rsid w:val="00537B6E"/>
    <w:rsid w:val="005430D9"/>
    <w:rsid w:val="0054767B"/>
    <w:rsid w:val="00562AE1"/>
    <w:rsid w:val="00565D16"/>
    <w:rsid w:val="00566125"/>
    <w:rsid w:val="00566CC4"/>
    <w:rsid w:val="00571A22"/>
    <w:rsid w:val="005762A8"/>
    <w:rsid w:val="00580936"/>
    <w:rsid w:val="005926AA"/>
    <w:rsid w:val="005B4F3E"/>
    <w:rsid w:val="005C340C"/>
    <w:rsid w:val="005D1DDC"/>
    <w:rsid w:val="005E6133"/>
    <w:rsid w:val="005F3901"/>
    <w:rsid w:val="005F5485"/>
    <w:rsid w:val="00617C09"/>
    <w:rsid w:val="0063089E"/>
    <w:rsid w:val="006367B9"/>
    <w:rsid w:val="006419C5"/>
    <w:rsid w:val="00652944"/>
    <w:rsid w:val="0065408C"/>
    <w:rsid w:val="00665724"/>
    <w:rsid w:val="00671957"/>
    <w:rsid w:val="00687353"/>
    <w:rsid w:val="00695ABB"/>
    <w:rsid w:val="006A2082"/>
    <w:rsid w:val="006B13D0"/>
    <w:rsid w:val="006C3A90"/>
    <w:rsid w:val="006E0151"/>
    <w:rsid w:val="00705D4C"/>
    <w:rsid w:val="00712530"/>
    <w:rsid w:val="00716B49"/>
    <w:rsid w:val="00717F1B"/>
    <w:rsid w:val="0073259D"/>
    <w:rsid w:val="0078364F"/>
    <w:rsid w:val="007878D5"/>
    <w:rsid w:val="00790B9A"/>
    <w:rsid w:val="007B4014"/>
    <w:rsid w:val="007D6D51"/>
    <w:rsid w:val="007E3D9C"/>
    <w:rsid w:val="007E58AF"/>
    <w:rsid w:val="007F3B28"/>
    <w:rsid w:val="0080645C"/>
    <w:rsid w:val="008149CA"/>
    <w:rsid w:val="0081519A"/>
    <w:rsid w:val="00822412"/>
    <w:rsid w:val="00824B42"/>
    <w:rsid w:val="008267AE"/>
    <w:rsid w:val="00831983"/>
    <w:rsid w:val="008452A7"/>
    <w:rsid w:val="00850AD7"/>
    <w:rsid w:val="0085466F"/>
    <w:rsid w:val="008652D6"/>
    <w:rsid w:val="00865671"/>
    <w:rsid w:val="00870457"/>
    <w:rsid w:val="00871406"/>
    <w:rsid w:val="008752E1"/>
    <w:rsid w:val="008849C7"/>
    <w:rsid w:val="008858DA"/>
    <w:rsid w:val="00893E91"/>
    <w:rsid w:val="008A63E5"/>
    <w:rsid w:val="008C5542"/>
    <w:rsid w:val="008F6043"/>
    <w:rsid w:val="008F6572"/>
    <w:rsid w:val="00911FF4"/>
    <w:rsid w:val="00971964"/>
    <w:rsid w:val="00973F24"/>
    <w:rsid w:val="00994129"/>
    <w:rsid w:val="009B6181"/>
    <w:rsid w:val="009B7BBF"/>
    <w:rsid w:val="009D2ACE"/>
    <w:rsid w:val="009E6726"/>
    <w:rsid w:val="009E7A90"/>
    <w:rsid w:val="00A1785C"/>
    <w:rsid w:val="00A22177"/>
    <w:rsid w:val="00A3085E"/>
    <w:rsid w:val="00A33BE6"/>
    <w:rsid w:val="00A3481D"/>
    <w:rsid w:val="00A5057F"/>
    <w:rsid w:val="00A60C84"/>
    <w:rsid w:val="00A7008D"/>
    <w:rsid w:val="00A76B6C"/>
    <w:rsid w:val="00A82FDB"/>
    <w:rsid w:val="00A95860"/>
    <w:rsid w:val="00A95939"/>
    <w:rsid w:val="00A96E1F"/>
    <w:rsid w:val="00AA28D3"/>
    <w:rsid w:val="00AA6F3E"/>
    <w:rsid w:val="00AC6472"/>
    <w:rsid w:val="00AD02A9"/>
    <w:rsid w:val="00AE4318"/>
    <w:rsid w:val="00AE5862"/>
    <w:rsid w:val="00B07540"/>
    <w:rsid w:val="00B30965"/>
    <w:rsid w:val="00B67F47"/>
    <w:rsid w:val="00B8109B"/>
    <w:rsid w:val="00B914FC"/>
    <w:rsid w:val="00B94D5E"/>
    <w:rsid w:val="00BA0124"/>
    <w:rsid w:val="00BA499A"/>
    <w:rsid w:val="00BA7B38"/>
    <w:rsid w:val="00BA7E6E"/>
    <w:rsid w:val="00BB74E4"/>
    <w:rsid w:val="00BC1749"/>
    <w:rsid w:val="00BC1814"/>
    <w:rsid w:val="00BD626C"/>
    <w:rsid w:val="00BE2206"/>
    <w:rsid w:val="00BE6C11"/>
    <w:rsid w:val="00BF6196"/>
    <w:rsid w:val="00C03D8B"/>
    <w:rsid w:val="00C21864"/>
    <w:rsid w:val="00C3697F"/>
    <w:rsid w:val="00C521B1"/>
    <w:rsid w:val="00C57F1A"/>
    <w:rsid w:val="00C719EB"/>
    <w:rsid w:val="00C9479B"/>
    <w:rsid w:val="00CC09DE"/>
    <w:rsid w:val="00CC73BE"/>
    <w:rsid w:val="00CC7F18"/>
    <w:rsid w:val="00CD3C2B"/>
    <w:rsid w:val="00CF3E2F"/>
    <w:rsid w:val="00D0752A"/>
    <w:rsid w:val="00D106F5"/>
    <w:rsid w:val="00D17734"/>
    <w:rsid w:val="00D24499"/>
    <w:rsid w:val="00D263F9"/>
    <w:rsid w:val="00D264B9"/>
    <w:rsid w:val="00D51196"/>
    <w:rsid w:val="00D65C1A"/>
    <w:rsid w:val="00D8571F"/>
    <w:rsid w:val="00D91318"/>
    <w:rsid w:val="00DC77BB"/>
    <w:rsid w:val="00DD06AC"/>
    <w:rsid w:val="00DD6F22"/>
    <w:rsid w:val="00E008F5"/>
    <w:rsid w:val="00E01E60"/>
    <w:rsid w:val="00E0608B"/>
    <w:rsid w:val="00E10523"/>
    <w:rsid w:val="00E22C7E"/>
    <w:rsid w:val="00E34AC6"/>
    <w:rsid w:val="00E34F26"/>
    <w:rsid w:val="00E36ED4"/>
    <w:rsid w:val="00E5221C"/>
    <w:rsid w:val="00E57D73"/>
    <w:rsid w:val="00E6462E"/>
    <w:rsid w:val="00E72D64"/>
    <w:rsid w:val="00E85355"/>
    <w:rsid w:val="00E92F7B"/>
    <w:rsid w:val="00EA161A"/>
    <w:rsid w:val="00ED24EC"/>
    <w:rsid w:val="00ED2A05"/>
    <w:rsid w:val="00ED361A"/>
    <w:rsid w:val="00ED4B8D"/>
    <w:rsid w:val="00ED7530"/>
    <w:rsid w:val="00EE68EE"/>
    <w:rsid w:val="00EF7218"/>
    <w:rsid w:val="00F1058E"/>
    <w:rsid w:val="00F13B55"/>
    <w:rsid w:val="00F32C41"/>
    <w:rsid w:val="00F4324F"/>
    <w:rsid w:val="00F50A85"/>
    <w:rsid w:val="00F51E42"/>
    <w:rsid w:val="00F5259F"/>
    <w:rsid w:val="00F56464"/>
    <w:rsid w:val="00F659DB"/>
    <w:rsid w:val="00F8146C"/>
    <w:rsid w:val="00F831DF"/>
    <w:rsid w:val="00F934D4"/>
    <w:rsid w:val="00F972AA"/>
    <w:rsid w:val="00FA54FD"/>
    <w:rsid w:val="00FC3FE3"/>
    <w:rsid w:val="00FC6634"/>
    <w:rsid w:val="00FC768C"/>
    <w:rsid w:val="00FD4D24"/>
    <w:rsid w:val="00FE3D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semiHidden/>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iPriority w:val="99"/>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basedOn w:val="Normal"/>
    <w:uiPriority w:val="34"/>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uiPriority w:val="59"/>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semiHidden/>
    <w:unhideWhenUsed/>
    <w:rsid w:val="00D91318"/>
    <w:rPr>
      <w:sz w:val="16"/>
      <w:szCs w:val="16"/>
    </w:rPr>
  </w:style>
  <w:style w:type="paragraph" w:styleId="Textodecomentrio">
    <w:name w:val="annotation text"/>
    <w:basedOn w:val="Normal"/>
    <w:link w:val="TextodecomentrioChar"/>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semiHidden/>
    <w:rsid w:val="00ED24EC"/>
    <w:rPr>
      <w:rFonts w:ascii="Calibri Light" w:eastAsia="Times New Roman" w:hAnsi="Calibri Light" w:cs="Times New Roman"/>
      <w:b/>
      <w:bCs/>
      <w:sz w:val="26"/>
      <w:szCs w:val="26"/>
    </w:rPr>
  </w:style>
  <w:style w:type="paragraph" w:customStyle="1" w:styleId="Nvel2">
    <w:name w:val="Nível 2"/>
    <w:basedOn w:val="Normal"/>
    <w:next w:val="Normal"/>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1"/>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1"/>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yperlink" Target="https://www.gov.br/agu/pt-br/composicao/cgu/cgu/guias/guia-de-contratacoes-sustentaveis-set-2023.pdf" TargetMode="External"/><Relationship Id="rId39" Type="http://schemas.openxmlformats.org/officeDocument/2006/relationships/image" Target="media/image3.jpg"/><Relationship Id="rId3" Type="http://schemas.openxmlformats.org/officeDocument/2006/relationships/styles" Target="styles.xml"/><Relationship Id="rId21" Type="http://schemas.openxmlformats.org/officeDocument/2006/relationships/footer" Target="footer5.xml"/><Relationship Id="rId34" Type="http://schemas.openxmlformats.org/officeDocument/2006/relationships/hyperlink" Target="https://www.gov.br/agu/pt-br/composicao/cgu/cgu/guias/guia-de-contratacoes-sustentaveis-set-2023.pdf" TargetMode="External"/><Relationship Id="rId42" Type="http://schemas.openxmlformats.org/officeDocument/2006/relationships/footer" Target="footer7.xm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www.gov.br/agu/pt-br/composicao/cgu/cgu/guias/guia-de-contratacoes-sustentaveis-set-2023.pdf" TargetMode="External"/><Relationship Id="rId33" Type="http://schemas.openxmlformats.org/officeDocument/2006/relationships/hyperlink" Target="https://www.gov.br/agu/pt-br/composicao/cgu/cgu/guias/guia-de-contratacoes-sustentaveis-set-2023.pdf" TargetMode="External"/><Relationship Id="rId38" Type="http://schemas.openxmlformats.org/officeDocument/2006/relationships/hyperlink" Target="https://www.gov.br/agu/pt-br/composicao/cgu/cgu/guias/guia-de-contratacoes-sustentaveis-set-2023.pdf"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4.xml"/><Relationship Id="rId29" Type="http://schemas.openxmlformats.org/officeDocument/2006/relationships/hyperlink" Target="https://www.gov.br/agu/pt-br/composicao/cgu/cgu/guias/guia-de-contratacoes-sustentaveis-set-2023.pdf" TargetMode="External"/><Relationship Id="rId41"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s://www.gov.br/agu/pt-br/composicao/cgu/cgu/guias/guia-de-contratacoes-sustentaveis-set-2023.pdf" TargetMode="External"/><Relationship Id="rId32" Type="http://schemas.openxmlformats.org/officeDocument/2006/relationships/hyperlink" Target="https://www.gov.br/agu/pt-br/composicao/cgu/cgu/guias/guia-de-contratacoes-sustentaveis-set-2023.pdf" TargetMode="External"/><Relationship Id="rId37" Type="http://schemas.openxmlformats.org/officeDocument/2006/relationships/hyperlink" Target="https://www.gov.br/agu/pt-br/composicao/cgu/cgu/guias/guia-de-contratacoes-sustentaveis-set-2023.pdf" TargetMode="External"/><Relationship Id="rId40" Type="http://schemas.openxmlformats.org/officeDocument/2006/relationships/header" Target="header7.xml"/><Relationship Id="rId45"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yperlink" Target="https://www.gov.br/agu/pt-br/composicao/cgu/cgu/guias/guia-de-contratacoes-sustentaveis-set-2023.pdf" TargetMode="External"/><Relationship Id="rId36" Type="http://schemas.openxmlformats.org/officeDocument/2006/relationships/hyperlink" Target="https://www.gov.br/agu/pt-br/composicao/cgu/cgu/guias/guia-de-contratacoes-sustentaveis-set-2023.pdf" TargetMode="External"/><Relationship Id="rId10" Type="http://schemas.openxmlformats.org/officeDocument/2006/relationships/hyperlink" Target="http://www.planalto.gov.br/ccivil_03/_Ato2011-2014/2013/Lei/L12846.htm" TargetMode="External"/><Relationship Id="rId19" Type="http://schemas.openxmlformats.org/officeDocument/2006/relationships/header" Target="header5.xml"/><Relationship Id="rId31" Type="http://schemas.openxmlformats.org/officeDocument/2006/relationships/hyperlink" Target="https://www.gov.br/agu/pt-br/composicao/cgu/cgu/guias/guia-de-contratacoes-sustentaveis-set-2023.pdf" TargetMode="External"/><Relationship Id="rId44" Type="http://schemas.openxmlformats.org/officeDocument/2006/relationships/header" Target="header9.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footer" Target="footer1.xml"/><Relationship Id="rId22" Type="http://schemas.openxmlformats.org/officeDocument/2006/relationships/header" Target="header6.xml"/><Relationship Id="rId27" Type="http://schemas.openxmlformats.org/officeDocument/2006/relationships/hyperlink" Target="https://www.gov.br/agu/pt-br/composicao/cgu/cgu/guias/guia-de-contratacoes-sustentaveis-set-2023.pdf" TargetMode="External"/><Relationship Id="rId30" Type="http://schemas.openxmlformats.org/officeDocument/2006/relationships/hyperlink" Target="https://www.gov.br/agu/pt-br/composicao/cgu/cgu/guias/guia-de-contratacoes-sustentaveis-set-2023.pdf" TargetMode="External"/><Relationship Id="rId35" Type="http://schemas.openxmlformats.org/officeDocument/2006/relationships/hyperlink" Target="https://www.gov.br/agu/pt-br/composicao/cgu/cgu/guias/guia-de-contratacoes-sustentaveis-set-2023.pdf" TargetMode="External"/><Relationship Id="rId43" Type="http://schemas.openxmlformats.org/officeDocument/2006/relationships/footer" Target="footer8.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4.jp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A8A024-1282-4272-9573-B68556069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59</Pages>
  <Words>22905</Words>
  <Characters>123691</Characters>
  <Application>Microsoft Office Word</Application>
  <DocSecurity>0</DocSecurity>
  <Lines>1030</Lines>
  <Paragraphs>292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ricardo</dc:creator>
  <cp:keywords/>
  <dc:description/>
  <cp:lastModifiedBy>ricardo</cp:lastModifiedBy>
  <cp:revision>19</cp:revision>
  <cp:lastPrinted>2024-06-24T18:21:00Z</cp:lastPrinted>
  <dcterms:created xsi:type="dcterms:W3CDTF">2024-06-19T12:31:00Z</dcterms:created>
  <dcterms:modified xsi:type="dcterms:W3CDTF">2024-08-06T14:55:00Z</dcterms:modified>
</cp:coreProperties>
</file>