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417D5" w:rsidRPr="006E2D07" w:rsidRDefault="00AC083B">
      <w:pPr>
        <w:spacing w:after="0" w:line="259" w:lineRule="auto"/>
        <w:ind w:left="288" w:right="0" w:firstLine="0"/>
        <w:jc w:val="left"/>
        <w:rPr>
          <w:color w:val="auto"/>
          <w:szCs w:val="24"/>
        </w:rPr>
      </w:pPr>
      <w:r w:rsidRPr="006E2D07">
        <w:rPr>
          <w:color w:val="auto"/>
          <w:szCs w:val="24"/>
        </w:rPr>
        <w:t xml:space="preserve"> </w:t>
      </w:r>
    </w:p>
    <w:p w:rsidR="00AC083B" w:rsidRPr="006E2D07" w:rsidRDefault="00AC083B" w:rsidP="00AC083B">
      <w:pPr>
        <w:spacing w:after="0" w:line="240" w:lineRule="auto"/>
        <w:ind w:left="0" w:firstLine="0"/>
        <w:rPr>
          <w:color w:val="auto"/>
          <w:szCs w:val="24"/>
        </w:rPr>
      </w:pPr>
      <w:r w:rsidRPr="006E2D07">
        <w:rPr>
          <w:color w:val="auto"/>
          <w:szCs w:val="24"/>
        </w:rPr>
        <w:t xml:space="preserve">EDITAL DE PREGÃO, NA FORMA ELETRÔNICA </w:t>
      </w:r>
    </w:p>
    <w:p w:rsidR="00AC083B" w:rsidRPr="006E2D07" w:rsidRDefault="00AC083B" w:rsidP="00AC083B">
      <w:pPr>
        <w:spacing w:after="0" w:line="240" w:lineRule="auto"/>
        <w:ind w:left="0" w:firstLine="0"/>
        <w:rPr>
          <w:color w:val="auto"/>
          <w:szCs w:val="24"/>
        </w:rPr>
      </w:pPr>
      <w:r w:rsidRPr="006E2D07">
        <w:rPr>
          <w:color w:val="auto"/>
          <w:szCs w:val="24"/>
        </w:rPr>
        <w:t xml:space="preserve">PROCESSO ADMINISTRATIVO </w:t>
      </w:r>
      <w:r w:rsidRPr="006E2D07">
        <w:rPr>
          <w:color w:val="auto"/>
          <w:szCs w:val="24"/>
          <w:highlight w:val="yellow"/>
        </w:rPr>
        <w:t>Nº 101/2024</w:t>
      </w:r>
    </w:p>
    <w:p w:rsidR="00AC083B" w:rsidRPr="006E2D07" w:rsidRDefault="00AC083B" w:rsidP="00AC083B">
      <w:pPr>
        <w:spacing w:after="0" w:line="240" w:lineRule="auto"/>
        <w:ind w:left="0" w:firstLine="0"/>
        <w:rPr>
          <w:color w:val="auto"/>
          <w:szCs w:val="24"/>
        </w:rPr>
      </w:pPr>
      <w:r w:rsidRPr="006E2D07">
        <w:rPr>
          <w:color w:val="auto"/>
          <w:szCs w:val="24"/>
        </w:rPr>
        <w:t xml:space="preserve">PREGÃO Nº </w:t>
      </w:r>
      <w:r w:rsidRPr="006E2D07">
        <w:rPr>
          <w:color w:val="auto"/>
          <w:szCs w:val="24"/>
          <w:highlight w:val="yellow"/>
        </w:rPr>
        <w:t>....../2024</w:t>
      </w:r>
    </w:p>
    <w:p w:rsidR="00AC083B" w:rsidRPr="006E2D07" w:rsidRDefault="00AC083B" w:rsidP="00AC083B">
      <w:pPr>
        <w:spacing w:after="0" w:line="240" w:lineRule="auto"/>
        <w:ind w:left="0" w:firstLine="0"/>
        <w:rPr>
          <w:color w:val="auto"/>
          <w:szCs w:val="24"/>
        </w:rPr>
      </w:pPr>
      <w:proofErr w:type="gramStart"/>
      <w:r w:rsidRPr="006E2D07">
        <w:rPr>
          <w:color w:val="auto"/>
          <w:szCs w:val="24"/>
        </w:rPr>
        <w:t xml:space="preserve">EMISSÃO: </w:t>
      </w:r>
      <w:r w:rsidRPr="006E2D07">
        <w:rPr>
          <w:color w:val="auto"/>
          <w:szCs w:val="24"/>
          <w:highlight w:val="yellow"/>
        </w:rPr>
        <w:t>....</w:t>
      </w:r>
      <w:proofErr w:type="gramEnd"/>
      <w:r w:rsidRPr="006E2D07">
        <w:rPr>
          <w:color w:val="auto"/>
          <w:szCs w:val="24"/>
          <w:highlight w:val="yellow"/>
        </w:rPr>
        <w:t>./....../2024</w:t>
      </w:r>
      <w:r w:rsidRPr="006E2D07">
        <w:rPr>
          <w:color w:val="auto"/>
          <w:szCs w:val="24"/>
        </w:rPr>
        <w:t xml:space="preserve"> </w:t>
      </w:r>
    </w:p>
    <w:p w:rsidR="00AC083B" w:rsidRPr="006E2D07" w:rsidRDefault="00AC083B" w:rsidP="00AC083B">
      <w:pPr>
        <w:spacing w:after="0" w:line="240" w:lineRule="auto"/>
        <w:ind w:left="0" w:firstLine="0"/>
        <w:rPr>
          <w:color w:val="auto"/>
          <w:szCs w:val="24"/>
        </w:rPr>
      </w:pPr>
      <w:r w:rsidRPr="006E2D07">
        <w:rPr>
          <w:color w:val="auto"/>
          <w:szCs w:val="24"/>
        </w:rPr>
        <w:t xml:space="preserve">CONTRATANTE </w:t>
      </w:r>
    </w:p>
    <w:p w:rsidR="00AC083B" w:rsidRPr="006E2D07" w:rsidRDefault="00AC083B" w:rsidP="00AC083B">
      <w:pPr>
        <w:spacing w:after="0" w:line="240" w:lineRule="auto"/>
        <w:ind w:left="0" w:firstLine="0"/>
        <w:rPr>
          <w:color w:val="auto"/>
          <w:szCs w:val="24"/>
        </w:rPr>
      </w:pPr>
      <w:r w:rsidRPr="006E2D07">
        <w:rPr>
          <w:color w:val="auto"/>
          <w:szCs w:val="24"/>
        </w:rPr>
        <w:t xml:space="preserve">Prefeitura Municipal de </w:t>
      </w:r>
      <w:r w:rsidRPr="006E2D07">
        <w:rPr>
          <w:color w:val="auto"/>
          <w:szCs w:val="24"/>
          <w:highlight w:val="yellow"/>
        </w:rPr>
        <w:t>PORTO VITORIA – PR</w:t>
      </w:r>
      <w:r w:rsidRPr="006E2D07">
        <w:rPr>
          <w:color w:val="auto"/>
          <w:szCs w:val="24"/>
        </w:rPr>
        <w:t xml:space="preserve">, CNPJ: </w:t>
      </w:r>
      <w:r w:rsidRPr="006E2D07">
        <w:rPr>
          <w:color w:val="auto"/>
          <w:szCs w:val="24"/>
          <w:highlight w:val="yellow"/>
        </w:rPr>
        <w:t>75.688.366/0001-02</w:t>
      </w:r>
      <w:r w:rsidRPr="006E2D07">
        <w:rPr>
          <w:color w:val="auto"/>
          <w:szCs w:val="24"/>
        </w:rPr>
        <w:t xml:space="preserve">. </w:t>
      </w:r>
    </w:p>
    <w:p w:rsidR="00AC083B" w:rsidRPr="006E2D07" w:rsidRDefault="00AC083B" w:rsidP="00AC083B">
      <w:pPr>
        <w:ind w:left="-5" w:right="8"/>
        <w:rPr>
          <w:color w:val="auto"/>
          <w:szCs w:val="24"/>
        </w:rPr>
      </w:pPr>
      <w:r w:rsidRPr="006E2D07">
        <w:rPr>
          <w:color w:val="auto"/>
          <w:szCs w:val="24"/>
        </w:rPr>
        <w:t xml:space="preserve">Órgão:  </w:t>
      </w:r>
      <w:r w:rsidRPr="006E2D07">
        <w:rPr>
          <w:color w:val="auto"/>
          <w:szCs w:val="24"/>
          <w:highlight w:val="yellow"/>
        </w:rPr>
        <w:t>Secretaria Municipal de Administração e Planejamento</w:t>
      </w:r>
      <w:r w:rsidRPr="006E2D07">
        <w:rPr>
          <w:color w:val="auto"/>
          <w:szCs w:val="24"/>
        </w:rPr>
        <w:t xml:space="preserve"> </w:t>
      </w:r>
    </w:p>
    <w:p w:rsidR="00AC083B" w:rsidRPr="006E2D07" w:rsidRDefault="00AC083B" w:rsidP="00AC083B">
      <w:pPr>
        <w:ind w:left="-5" w:right="8"/>
        <w:rPr>
          <w:color w:val="auto"/>
          <w:szCs w:val="24"/>
        </w:rPr>
      </w:pPr>
      <w:r w:rsidRPr="006E2D07">
        <w:rPr>
          <w:color w:val="auto"/>
          <w:szCs w:val="24"/>
        </w:rPr>
        <w:t xml:space="preserve">Endereço: Rua Osvaldo Gomes da Silva, 717 </w:t>
      </w:r>
    </w:p>
    <w:p w:rsidR="00AC083B" w:rsidRPr="006E2D07" w:rsidRDefault="00AC083B" w:rsidP="00AC083B">
      <w:pPr>
        <w:spacing w:after="0" w:line="240" w:lineRule="auto"/>
        <w:ind w:left="0" w:firstLine="0"/>
        <w:rPr>
          <w:color w:val="auto"/>
          <w:szCs w:val="24"/>
        </w:rPr>
      </w:pPr>
    </w:p>
    <w:p w:rsidR="00AC083B" w:rsidRPr="006E2D07" w:rsidRDefault="00AC083B" w:rsidP="00AC083B">
      <w:pPr>
        <w:spacing w:after="0" w:line="240" w:lineRule="auto"/>
        <w:ind w:left="0" w:firstLine="0"/>
        <w:rPr>
          <w:color w:val="auto"/>
          <w:szCs w:val="24"/>
        </w:rPr>
      </w:pPr>
      <w:r w:rsidRPr="006E2D07">
        <w:rPr>
          <w:color w:val="auto"/>
          <w:szCs w:val="24"/>
        </w:rPr>
        <w:t xml:space="preserve">OBJETO </w:t>
      </w:r>
    </w:p>
    <w:p w:rsidR="00AC083B" w:rsidRPr="006E2D07" w:rsidRDefault="00AC083B" w:rsidP="00AC083B">
      <w:pPr>
        <w:spacing w:after="0" w:line="240" w:lineRule="auto"/>
        <w:rPr>
          <w:color w:val="auto"/>
          <w:szCs w:val="24"/>
          <w:highlight w:val="yellow"/>
        </w:rPr>
      </w:pPr>
      <w:r w:rsidRPr="006E2D07">
        <w:rPr>
          <w:color w:val="auto"/>
          <w:szCs w:val="24"/>
          <w:highlight w:val="yellow"/>
        </w:rPr>
        <w:t>Contratação de Instituição Financeira Pública ou Privada, inclusive sob a forma de Cooperativa de Crédito, autorizada a funcionar pelo Banco Central do Brasil, para a prestação de serviços de centralização, processamento e gerenciamento de créditos provenientes de 100% da folha de pagamento dos servidores e empregados públicos da Administração Direta do município de Porto Vitória, abrangendo os efetivos, comissionados, agentes políticos, conselheiros tutelares e admitidos em caráter temporário por excepcional interesse público, inclusive aqueles que venham a ser admitidos, contratados ou nomeados durante a vigência da contratação, em caráter de exclusividade, respeitado o princípio de portabilidade das contas, observadas as normatizações estabelecidas pelo Banco Central do Brasil, através de pregão, na forma eletrônica, conforme condições, quantidades e exigências estabelecidas neste edital e com as características constantes no TERMO DE REFERÊNCIA e demais anexos deste edital.</w:t>
      </w:r>
    </w:p>
    <w:p w:rsidR="00AC083B" w:rsidRPr="006E2D07" w:rsidRDefault="00AC083B" w:rsidP="00AC083B">
      <w:pPr>
        <w:spacing w:after="0" w:line="240" w:lineRule="auto"/>
        <w:rPr>
          <w:color w:val="auto"/>
          <w:szCs w:val="24"/>
          <w:highlight w:val="yellow"/>
        </w:rPr>
      </w:pPr>
    </w:p>
    <w:p w:rsidR="00AC083B" w:rsidRPr="006E2D07" w:rsidRDefault="00AC083B" w:rsidP="00AC083B">
      <w:pPr>
        <w:spacing w:after="0" w:line="240" w:lineRule="auto"/>
        <w:ind w:left="0" w:firstLine="0"/>
        <w:rPr>
          <w:color w:val="auto"/>
          <w:szCs w:val="24"/>
        </w:rPr>
      </w:pPr>
      <w:r w:rsidRPr="006E2D07">
        <w:rPr>
          <w:color w:val="auto"/>
          <w:szCs w:val="24"/>
        </w:rPr>
        <w:t xml:space="preserve">VALOR </w:t>
      </w:r>
      <w:proofErr w:type="gramStart"/>
      <w:r w:rsidRPr="006E2D07">
        <w:rPr>
          <w:color w:val="auto"/>
          <w:szCs w:val="24"/>
        </w:rPr>
        <w:t>MMINIMO  ESTIMADO</w:t>
      </w:r>
      <w:proofErr w:type="gramEnd"/>
      <w:r w:rsidRPr="006E2D07">
        <w:rPr>
          <w:color w:val="auto"/>
          <w:szCs w:val="24"/>
        </w:rPr>
        <w:t xml:space="preserve"> PARA ESTA LICITAÇÃO </w:t>
      </w:r>
    </w:p>
    <w:p w:rsidR="00AC083B" w:rsidRPr="006E2D07" w:rsidRDefault="00AC083B" w:rsidP="00AC083B">
      <w:pPr>
        <w:spacing w:after="0" w:line="240" w:lineRule="auto"/>
        <w:ind w:left="0" w:firstLine="0"/>
        <w:rPr>
          <w:color w:val="auto"/>
          <w:szCs w:val="24"/>
        </w:rPr>
      </w:pPr>
      <w:r w:rsidRPr="006E2D07">
        <w:rPr>
          <w:color w:val="auto"/>
          <w:szCs w:val="24"/>
          <w:highlight w:val="yellow"/>
        </w:rPr>
        <w:t xml:space="preserve">R$ </w:t>
      </w:r>
      <w:r w:rsidRPr="006E2D07">
        <w:rPr>
          <w:rStyle w:val="Forte"/>
          <w:color w:val="auto"/>
          <w:szCs w:val="24"/>
          <w:highlight w:val="yellow"/>
          <w:shd w:val="clear" w:color="auto" w:fill="FFFFFF"/>
        </w:rPr>
        <w:t>36.642,84</w:t>
      </w:r>
      <w:r w:rsidRPr="006E2D07">
        <w:rPr>
          <w:color w:val="auto"/>
          <w:szCs w:val="24"/>
          <w:highlight w:val="yellow"/>
        </w:rPr>
        <w:t xml:space="preserve"> (trinta e seis mil, seiscentos e quarenta e dois reais e oitenta e quatro centavos)</w:t>
      </w:r>
    </w:p>
    <w:p w:rsidR="00AC083B" w:rsidRPr="006E2D07" w:rsidRDefault="00AC083B" w:rsidP="00AC083B">
      <w:pPr>
        <w:spacing w:after="0" w:line="240" w:lineRule="auto"/>
        <w:ind w:left="0" w:firstLine="0"/>
        <w:rPr>
          <w:color w:val="auto"/>
          <w:szCs w:val="24"/>
        </w:rPr>
      </w:pPr>
      <w:r w:rsidRPr="006E2D07">
        <w:rPr>
          <w:color w:val="auto"/>
          <w:szCs w:val="24"/>
        </w:rPr>
        <w:t xml:space="preserve">DATA DE INÍCIO DA SESSÃO PÚBLICA PARA DISPUTA DE PREÇOS </w:t>
      </w:r>
    </w:p>
    <w:p w:rsidR="00AC083B" w:rsidRPr="006E2D07" w:rsidRDefault="00AC083B" w:rsidP="00AC083B">
      <w:pPr>
        <w:spacing w:after="0" w:line="240" w:lineRule="auto"/>
        <w:ind w:left="0" w:firstLine="0"/>
        <w:rPr>
          <w:color w:val="auto"/>
          <w:szCs w:val="24"/>
        </w:rPr>
      </w:pPr>
      <w:r w:rsidRPr="006E2D07">
        <w:rPr>
          <w:color w:val="auto"/>
          <w:szCs w:val="24"/>
          <w:highlight w:val="yellow"/>
        </w:rPr>
        <w:t>Dia __/__/2024 às __h00min (horário de Brasília).</w:t>
      </w:r>
      <w:r w:rsidRPr="006E2D07">
        <w:rPr>
          <w:color w:val="auto"/>
          <w:szCs w:val="24"/>
        </w:rPr>
        <w:t xml:space="preserve"> </w:t>
      </w:r>
    </w:p>
    <w:p w:rsidR="00AC083B" w:rsidRPr="006E2D07" w:rsidRDefault="00AC083B" w:rsidP="00AC083B">
      <w:pPr>
        <w:spacing w:after="0" w:line="240" w:lineRule="auto"/>
        <w:ind w:left="0" w:firstLine="0"/>
        <w:rPr>
          <w:color w:val="auto"/>
          <w:szCs w:val="24"/>
        </w:rPr>
      </w:pPr>
      <w:r w:rsidRPr="006E2D07">
        <w:rPr>
          <w:color w:val="auto"/>
          <w:szCs w:val="24"/>
        </w:rPr>
        <w:t xml:space="preserve">CRITÉRIO DE JULGAMENTO </w:t>
      </w:r>
    </w:p>
    <w:p w:rsidR="00AC083B" w:rsidRPr="006E2D07" w:rsidRDefault="00AC083B" w:rsidP="00AC083B">
      <w:pPr>
        <w:spacing w:after="0" w:line="240" w:lineRule="auto"/>
        <w:ind w:left="0" w:firstLine="0"/>
        <w:rPr>
          <w:color w:val="auto"/>
          <w:szCs w:val="24"/>
        </w:rPr>
      </w:pPr>
      <w:r w:rsidRPr="006E2D07">
        <w:rPr>
          <w:color w:val="auto"/>
          <w:szCs w:val="24"/>
        </w:rPr>
        <w:t xml:space="preserve">Maior lance ofertado. </w:t>
      </w:r>
    </w:p>
    <w:p w:rsidR="00AC083B" w:rsidRPr="006E2D07" w:rsidRDefault="00AC083B" w:rsidP="00AC083B">
      <w:pPr>
        <w:spacing w:after="0" w:line="240" w:lineRule="auto"/>
        <w:ind w:left="0" w:firstLine="0"/>
        <w:rPr>
          <w:color w:val="auto"/>
          <w:szCs w:val="24"/>
        </w:rPr>
      </w:pPr>
    </w:p>
    <w:p w:rsidR="00AC083B" w:rsidRPr="006E2D07" w:rsidRDefault="00AC083B" w:rsidP="00AC083B">
      <w:pPr>
        <w:spacing w:after="0" w:line="240" w:lineRule="auto"/>
        <w:ind w:left="0" w:firstLine="0"/>
        <w:rPr>
          <w:color w:val="auto"/>
          <w:szCs w:val="24"/>
        </w:rPr>
      </w:pPr>
      <w:r w:rsidRPr="006E2D07">
        <w:rPr>
          <w:color w:val="auto"/>
          <w:szCs w:val="24"/>
        </w:rPr>
        <w:t xml:space="preserve">LINKS ÚTEIS </w:t>
      </w:r>
    </w:p>
    <w:p w:rsidR="00AC083B" w:rsidRPr="006E2D07" w:rsidRDefault="00B467A6" w:rsidP="00AC083B">
      <w:pPr>
        <w:spacing w:after="0" w:line="240" w:lineRule="auto"/>
        <w:ind w:left="0" w:firstLine="0"/>
        <w:rPr>
          <w:color w:val="auto"/>
          <w:szCs w:val="24"/>
        </w:rPr>
      </w:pPr>
      <w:hyperlink r:id="rId7" w:history="1">
        <w:r w:rsidR="00AC083B" w:rsidRPr="006E2D07">
          <w:rPr>
            <w:rStyle w:val="Hyperlink"/>
            <w:color w:val="auto"/>
            <w:szCs w:val="24"/>
          </w:rPr>
          <w:t>https://publicacoesmunicipais.com.br/eatos/portovitoria</w:t>
        </w:r>
      </w:hyperlink>
    </w:p>
    <w:p w:rsidR="00AC083B" w:rsidRPr="006E2D07" w:rsidRDefault="00AC083B" w:rsidP="00AC083B">
      <w:pPr>
        <w:spacing w:after="0" w:line="240" w:lineRule="auto"/>
        <w:ind w:left="0" w:firstLine="0"/>
        <w:rPr>
          <w:color w:val="auto"/>
          <w:szCs w:val="24"/>
        </w:rPr>
      </w:pPr>
    </w:p>
    <w:p w:rsidR="00AC083B" w:rsidRPr="006E2D07" w:rsidRDefault="00B467A6" w:rsidP="00AC083B">
      <w:pPr>
        <w:spacing w:after="0" w:line="240" w:lineRule="auto"/>
        <w:ind w:left="0" w:firstLine="0"/>
        <w:rPr>
          <w:color w:val="auto"/>
          <w:szCs w:val="24"/>
        </w:rPr>
      </w:pPr>
      <w:hyperlink r:id="rId8" w:history="1">
        <w:r w:rsidR="00AC083B" w:rsidRPr="006E2D07">
          <w:rPr>
            <w:rStyle w:val="Hyperlink"/>
            <w:color w:val="auto"/>
            <w:szCs w:val="24"/>
          </w:rPr>
          <w:t>www.portovitoria.pr.gov.br</w:t>
        </w:r>
      </w:hyperlink>
      <w:r w:rsidR="00AC083B" w:rsidRPr="006E2D07">
        <w:rPr>
          <w:color w:val="auto"/>
          <w:szCs w:val="24"/>
        </w:rPr>
        <w:t xml:space="preserve"> </w:t>
      </w:r>
    </w:p>
    <w:p w:rsidR="00AC083B" w:rsidRPr="006E2D07" w:rsidRDefault="00AC083B" w:rsidP="00AC083B">
      <w:pPr>
        <w:spacing w:after="0" w:line="240" w:lineRule="auto"/>
        <w:ind w:left="0" w:firstLine="0"/>
        <w:rPr>
          <w:color w:val="auto"/>
          <w:szCs w:val="24"/>
        </w:rPr>
      </w:pPr>
      <w:r w:rsidRPr="006E2D07">
        <w:rPr>
          <w:color w:val="auto"/>
          <w:szCs w:val="24"/>
        </w:rPr>
        <w:t xml:space="preserve"> </w:t>
      </w:r>
    </w:p>
    <w:p w:rsidR="00AC083B" w:rsidRPr="006E2D07" w:rsidRDefault="00AC083B" w:rsidP="00AC083B">
      <w:pPr>
        <w:spacing w:after="0" w:line="240" w:lineRule="auto"/>
        <w:ind w:left="0" w:firstLine="0"/>
        <w:rPr>
          <w:color w:val="auto"/>
          <w:szCs w:val="24"/>
        </w:rPr>
      </w:pPr>
      <w:r w:rsidRPr="006E2D07">
        <w:rPr>
          <w:color w:val="auto"/>
          <w:szCs w:val="24"/>
        </w:rPr>
        <w:t xml:space="preserve">DÚVIDAS E ESCLARECIMENTOS ADICIONAIS </w:t>
      </w:r>
    </w:p>
    <w:p w:rsidR="00AC083B" w:rsidRPr="006E2D07" w:rsidRDefault="00AC083B" w:rsidP="00AC083B">
      <w:pPr>
        <w:spacing w:after="0" w:line="240" w:lineRule="auto"/>
        <w:ind w:left="0" w:firstLine="0"/>
        <w:rPr>
          <w:color w:val="auto"/>
          <w:szCs w:val="24"/>
        </w:rPr>
      </w:pPr>
      <w:r w:rsidRPr="006E2D07">
        <w:rPr>
          <w:color w:val="auto"/>
          <w:szCs w:val="24"/>
        </w:rPr>
        <w:t xml:space="preserve">Pregoeiro: RICARDO CASTILHO DE OLIVEIRA </w:t>
      </w:r>
    </w:p>
    <w:p w:rsidR="00AC083B" w:rsidRPr="006E2D07" w:rsidRDefault="00AC083B" w:rsidP="00AC083B">
      <w:pPr>
        <w:spacing w:after="0" w:line="240" w:lineRule="auto"/>
        <w:ind w:left="0" w:firstLine="0"/>
        <w:rPr>
          <w:color w:val="auto"/>
          <w:szCs w:val="24"/>
        </w:rPr>
      </w:pPr>
      <w:r w:rsidRPr="006E2D07">
        <w:rPr>
          <w:color w:val="auto"/>
          <w:szCs w:val="24"/>
          <w:highlight w:val="yellow"/>
        </w:rPr>
        <w:t>Portaria nº 77/2024</w:t>
      </w:r>
      <w:r w:rsidRPr="006E2D07">
        <w:rPr>
          <w:color w:val="auto"/>
          <w:szCs w:val="24"/>
        </w:rPr>
        <w:t xml:space="preserve"> </w:t>
      </w:r>
    </w:p>
    <w:p w:rsidR="00AC083B" w:rsidRPr="006E2D07" w:rsidRDefault="00AC083B" w:rsidP="00AC083B">
      <w:pPr>
        <w:spacing w:after="0" w:line="240" w:lineRule="auto"/>
        <w:ind w:left="0" w:firstLine="0"/>
        <w:rPr>
          <w:color w:val="auto"/>
          <w:szCs w:val="24"/>
        </w:rPr>
      </w:pPr>
      <w:r w:rsidRPr="006E2D07">
        <w:rPr>
          <w:color w:val="auto"/>
          <w:szCs w:val="24"/>
        </w:rPr>
        <w:t xml:space="preserve">E-mail: licitacao@portovitoria.pr.gov.br </w:t>
      </w:r>
    </w:p>
    <w:p w:rsidR="00AC083B" w:rsidRPr="006E2D07" w:rsidRDefault="00AC083B" w:rsidP="00AC083B">
      <w:pPr>
        <w:spacing w:after="0" w:line="240" w:lineRule="auto"/>
        <w:ind w:left="0" w:firstLine="0"/>
        <w:rPr>
          <w:color w:val="auto"/>
          <w:szCs w:val="24"/>
        </w:rPr>
      </w:pPr>
      <w:r w:rsidRPr="006E2D07">
        <w:rPr>
          <w:color w:val="auto"/>
          <w:szCs w:val="24"/>
          <w:highlight w:val="yellow"/>
        </w:rPr>
        <w:t>Telefone: (42) 3573 12 12</w:t>
      </w:r>
      <w:r w:rsidRPr="006E2D07">
        <w:rPr>
          <w:color w:val="auto"/>
          <w:szCs w:val="24"/>
        </w:rPr>
        <w:t xml:space="preserve"> </w:t>
      </w:r>
    </w:p>
    <w:p w:rsidR="00AC083B" w:rsidRPr="006E2D07" w:rsidRDefault="00AC083B" w:rsidP="00AC083B">
      <w:pPr>
        <w:spacing w:after="0" w:line="240" w:lineRule="auto"/>
        <w:ind w:left="0" w:firstLine="0"/>
        <w:rPr>
          <w:color w:val="auto"/>
          <w:szCs w:val="24"/>
        </w:rPr>
      </w:pPr>
      <w:r w:rsidRPr="006E2D07">
        <w:rPr>
          <w:color w:val="auto"/>
          <w:szCs w:val="24"/>
        </w:rPr>
        <w:t xml:space="preserve"> </w:t>
      </w:r>
    </w:p>
    <w:p w:rsidR="00C417D5" w:rsidRPr="006E2D07" w:rsidRDefault="00AC083B">
      <w:pPr>
        <w:spacing w:after="153" w:line="259" w:lineRule="auto"/>
        <w:ind w:left="288" w:right="0" w:firstLine="0"/>
        <w:jc w:val="left"/>
        <w:rPr>
          <w:color w:val="auto"/>
          <w:szCs w:val="24"/>
        </w:rPr>
      </w:pPr>
      <w:r w:rsidRPr="006E2D07">
        <w:rPr>
          <w:color w:val="auto"/>
          <w:szCs w:val="24"/>
        </w:rPr>
        <w:t xml:space="preserve"> </w:t>
      </w:r>
    </w:p>
    <w:p w:rsidR="00C417D5" w:rsidRPr="006E2D07" w:rsidRDefault="00AC083B">
      <w:pPr>
        <w:spacing w:after="156" w:line="259" w:lineRule="auto"/>
        <w:ind w:left="288" w:right="0" w:firstLine="0"/>
        <w:jc w:val="left"/>
        <w:rPr>
          <w:color w:val="auto"/>
          <w:szCs w:val="24"/>
        </w:rPr>
      </w:pPr>
      <w:r w:rsidRPr="006E2D07">
        <w:rPr>
          <w:color w:val="auto"/>
          <w:szCs w:val="24"/>
        </w:rPr>
        <w:t xml:space="preserve"> </w:t>
      </w:r>
    </w:p>
    <w:p w:rsidR="00C417D5" w:rsidRPr="006E2D07" w:rsidRDefault="00AC083B">
      <w:pPr>
        <w:spacing w:after="154" w:line="259" w:lineRule="auto"/>
        <w:ind w:left="288" w:right="0" w:firstLine="0"/>
        <w:jc w:val="left"/>
        <w:rPr>
          <w:color w:val="auto"/>
          <w:szCs w:val="24"/>
        </w:rPr>
      </w:pPr>
      <w:r w:rsidRPr="006E2D07">
        <w:rPr>
          <w:color w:val="auto"/>
          <w:szCs w:val="24"/>
        </w:rPr>
        <w:t xml:space="preserve"> </w:t>
      </w:r>
    </w:p>
    <w:p w:rsidR="00AC083B" w:rsidRPr="006E2D07" w:rsidRDefault="00AC083B" w:rsidP="00AC083B">
      <w:pPr>
        <w:pStyle w:val="Ttulo1"/>
        <w:spacing w:after="0" w:line="240" w:lineRule="auto"/>
        <w:rPr>
          <w:color w:val="auto"/>
          <w:szCs w:val="24"/>
        </w:rPr>
      </w:pPr>
      <w:r w:rsidRPr="006E2D07">
        <w:rPr>
          <w:color w:val="auto"/>
          <w:szCs w:val="24"/>
        </w:rPr>
        <w:lastRenderedPageBreak/>
        <w:t xml:space="preserve"> </w:t>
      </w:r>
      <w:bookmarkStart w:id="0" w:name="_Toc171686859"/>
      <w:r w:rsidRPr="006E2D07">
        <w:rPr>
          <w:color w:val="auto"/>
          <w:szCs w:val="24"/>
        </w:rPr>
        <w:t xml:space="preserve">PREGÃO, NA FORMA ELETRÔNICA </w:t>
      </w:r>
      <w:r w:rsidRPr="006E2D07">
        <w:rPr>
          <w:color w:val="auto"/>
          <w:szCs w:val="24"/>
          <w:highlight w:val="yellow"/>
        </w:rPr>
        <w:t>Nº ....../2024</w:t>
      </w:r>
      <w:bookmarkEnd w:id="0"/>
      <w:r w:rsidRPr="006E2D07">
        <w:rPr>
          <w:color w:val="auto"/>
          <w:szCs w:val="24"/>
        </w:rPr>
        <w:t xml:space="preserve"> </w:t>
      </w:r>
    </w:p>
    <w:p w:rsidR="00AC083B" w:rsidRPr="006E2D07" w:rsidRDefault="00AC083B" w:rsidP="00AC083B">
      <w:pPr>
        <w:spacing w:after="0" w:line="240" w:lineRule="auto"/>
        <w:ind w:left="0" w:firstLine="0"/>
        <w:rPr>
          <w:color w:val="auto"/>
          <w:szCs w:val="24"/>
        </w:rPr>
      </w:pPr>
      <w:r w:rsidRPr="006E2D07">
        <w:rPr>
          <w:color w:val="auto"/>
          <w:szCs w:val="24"/>
        </w:rPr>
        <w:t xml:space="preserve">  </w:t>
      </w:r>
    </w:p>
    <w:p w:rsidR="00AC083B" w:rsidRPr="006E2D07" w:rsidRDefault="00AC083B" w:rsidP="00AC083B">
      <w:pPr>
        <w:spacing w:after="0" w:line="240" w:lineRule="auto"/>
        <w:ind w:left="0" w:firstLine="0"/>
        <w:rPr>
          <w:color w:val="auto"/>
          <w:szCs w:val="24"/>
        </w:rPr>
      </w:pPr>
      <w:r w:rsidRPr="006E2D07">
        <w:rPr>
          <w:color w:val="auto"/>
          <w:szCs w:val="24"/>
        </w:rPr>
        <w:t>O Município de Porto Vitória-</w:t>
      </w:r>
      <w:proofErr w:type="spellStart"/>
      <w:r w:rsidRPr="006E2D07">
        <w:rPr>
          <w:color w:val="auto"/>
          <w:szCs w:val="24"/>
        </w:rPr>
        <w:t>Pr</w:t>
      </w:r>
      <w:proofErr w:type="spellEnd"/>
      <w:r w:rsidRPr="006E2D07">
        <w:rPr>
          <w:color w:val="auto"/>
          <w:szCs w:val="24"/>
        </w:rPr>
        <w:t>, através da Secretaria</w:t>
      </w:r>
      <w:r w:rsidRPr="006E2D07">
        <w:rPr>
          <w:color w:val="auto"/>
          <w:szCs w:val="24"/>
          <w:highlight w:val="yellow"/>
        </w:rPr>
        <w:t xml:space="preserve"> Municipal de Administração e</w:t>
      </w:r>
      <w:r w:rsidRPr="006E2D07">
        <w:rPr>
          <w:color w:val="auto"/>
          <w:szCs w:val="24"/>
        </w:rPr>
        <w:t xml:space="preserve">, mediante o Pregoeiro, designado pela Portaria </w:t>
      </w:r>
      <w:r w:rsidRPr="006E2D07">
        <w:rPr>
          <w:color w:val="auto"/>
          <w:szCs w:val="24"/>
          <w:highlight w:val="yellow"/>
        </w:rPr>
        <w:t>nº 77/2024</w:t>
      </w:r>
      <w:r w:rsidRPr="006E2D07">
        <w:rPr>
          <w:color w:val="auto"/>
          <w:szCs w:val="24"/>
        </w:rPr>
        <w:t>, torna público que o Departamento de Compras e Contrato sito à Rua O</w:t>
      </w:r>
      <w:r w:rsidRPr="006E2D07">
        <w:rPr>
          <w:color w:val="auto"/>
          <w:szCs w:val="24"/>
          <w:highlight w:val="yellow"/>
        </w:rPr>
        <w:t>svaldo Gomes da Silva, realizará licitação sob modalidade Pregão, na forma eletrônica,</w:t>
      </w:r>
      <w:r w:rsidRPr="006E2D07">
        <w:rPr>
          <w:color w:val="auto"/>
          <w:szCs w:val="24"/>
        </w:rPr>
        <w:t xml:space="preserve"> do tipo </w:t>
      </w:r>
      <w:r w:rsidRPr="006E2D07">
        <w:rPr>
          <w:color w:val="auto"/>
          <w:szCs w:val="24"/>
          <w:highlight w:val="yellow"/>
        </w:rPr>
        <w:t>MAIOR LANCE OU OFERTA</w:t>
      </w:r>
      <w:r w:rsidRPr="006E2D07">
        <w:rPr>
          <w:color w:val="auto"/>
          <w:szCs w:val="24"/>
        </w:rPr>
        <w:t xml:space="preserve">, conforme descrito neste edital e seus anexos. </w:t>
      </w:r>
    </w:p>
    <w:p w:rsidR="00AC083B" w:rsidRPr="006E2D07" w:rsidRDefault="00AC083B" w:rsidP="00AC083B">
      <w:pPr>
        <w:spacing w:after="0" w:line="240" w:lineRule="auto"/>
        <w:ind w:left="0" w:firstLine="0"/>
        <w:rPr>
          <w:color w:val="auto"/>
          <w:szCs w:val="24"/>
        </w:rPr>
      </w:pPr>
      <w:r w:rsidRPr="006E2D07">
        <w:rPr>
          <w:color w:val="auto"/>
          <w:szCs w:val="24"/>
        </w:rPr>
        <w:t xml:space="preserve"> </w:t>
      </w:r>
    </w:p>
    <w:p w:rsidR="00AC083B" w:rsidRPr="006E2D07" w:rsidRDefault="00AC083B" w:rsidP="00AC083B">
      <w:pPr>
        <w:spacing w:after="0" w:line="240" w:lineRule="auto"/>
        <w:rPr>
          <w:color w:val="auto"/>
          <w:szCs w:val="24"/>
        </w:rPr>
      </w:pPr>
      <w:r w:rsidRPr="006E2D07">
        <w:rPr>
          <w:color w:val="auto"/>
          <w:szCs w:val="24"/>
        </w:rPr>
        <w:t xml:space="preserve">O presente pregão é baseado na Lei nº 14.133/2021, Lei Municipal nº 1482/2017 de 22 de agosto de 2017, Decreto Federal </w:t>
      </w:r>
      <w:proofErr w:type="gramStart"/>
      <w:r w:rsidRPr="006E2D07">
        <w:rPr>
          <w:color w:val="auto"/>
          <w:szCs w:val="24"/>
        </w:rPr>
        <w:t>n.º</w:t>
      </w:r>
      <w:proofErr w:type="gramEnd"/>
      <w:r w:rsidRPr="006E2D07">
        <w:rPr>
          <w:color w:val="auto"/>
          <w:szCs w:val="24"/>
        </w:rPr>
        <w:t xml:space="preserve"> 8.538, de 06 de outubro de 2015, Lei Complementar nº 123/2006, Decreto Municipal </w:t>
      </w:r>
      <w:r w:rsidRPr="006E2D07">
        <w:rPr>
          <w:color w:val="auto"/>
          <w:szCs w:val="24"/>
          <w:highlight w:val="yellow"/>
        </w:rPr>
        <w:t>nº 49/2023</w:t>
      </w:r>
      <w:r w:rsidRPr="006E2D07">
        <w:rPr>
          <w:color w:val="auto"/>
          <w:szCs w:val="24"/>
        </w:rPr>
        <w:t xml:space="preserve">, </w:t>
      </w:r>
      <w:r w:rsidRPr="006E2D07">
        <w:rPr>
          <w:color w:val="auto"/>
          <w:szCs w:val="24"/>
          <w:highlight w:val="yellow"/>
        </w:rPr>
        <w:t>Lei nº 12.846/2013</w:t>
      </w:r>
      <w:r w:rsidRPr="006E2D07">
        <w:rPr>
          <w:color w:val="auto"/>
          <w:szCs w:val="24"/>
        </w:rPr>
        <w:t xml:space="preserve">, todas com as alterações posteriores e demais legislação aplicável. </w:t>
      </w:r>
    </w:p>
    <w:p w:rsidR="00AC083B" w:rsidRPr="006E2D07" w:rsidRDefault="00AC083B" w:rsidP="00AC083B">
      <w:pPr>
        <w:spacing w:after="0" w:line="240" w:lineRule="auto"/>
        <w:ind w:left="0" w:firstLine="0"/>
        <w:rPr>
          <w:color w:val="auto"/>
          <w:szCs w:val="24"/>
        </w:rPr>
      </w:pPr>
      <w:r w:rsidRPr="006E2D07">
        <w:rPr>
          <w:color w:val="auto"/>
          <w:szCs w:val="24"/>
        </w:rPr>
        <w:t xml:space="preserve"> </w:t>
      </w:r>
    </w:p>
    <w:p w:rsidR="00AC083B" w:rsidRPr="006E2D07" w:rsidRDefault="00AC083B" w:rsidP="00AC083B">
      <w:pPr>
        <w:spacing w:after="0" w:line="240" w:lineRule="auto"/>
        <w:ind w:left="0" w:firstLine="0"/>
        <w:rPr>
          <w:color w:val="auto"/>
          <w:szCs w:val="24"/>
        </w:rPr>
      </w:pPr>
      <w:r w:rsidRPr="006E2D07">
        <w:rPr>
          <w:color w:val="auto"/>
          <w:szCs w:val="24"/>
        </w:rPr>
        <w:t xml:space="preserve">Este edital está disponível aos interessados no Portal da Transparência, Portal Nacional de Contratações Públicas (PNCP) e ainda disponibilizado no portal da Bolsa de Licitações &amp; Leilões do Brasil (BLL), plataforma onde será realizado o processo de licitação deste pregão eletrônico.  </w:t>
      </w:r>
    </w:p>
    <w:p w:rsidR="00AC083B" w:rsidRPr="006E2D07" w:rsidRDefault="00AC083B" w:rsidP="00AC083B">
      <w:pPr>
        <w:spacing w:after="0" w:line="240" w:lineRule="auto"/>
        <w:ind w:left="0" w:firstLine="0"/>
        <w:rPr>
          <w:color w:val="auto"/>
          <w:szCs w:val="24"/>
        </w:rPr>
      </w:pPr>
      <w:r w:rsidRPr="006E2D07">
        <w:rPr>
          <w:color w:val="auto"/>
          <w:szCs w:val="24"/>
        </w:rPr>
        <w:t xml:space="preserve"> </w:t>
      </w:r>
    </w:p>
    <w:tbl>
      <w:tblPr>
        <w:tblStyle w:val="TableGrid"/>
        <w:tblW w:w="9074" w:type="dxa"/>
        <w:tblInd w:w="0" w:type="dxa"/>
        <w:tblCellMar>
          <w:top w:w="2" w:type="dxa"/>
          <w:right w:w="78" w:type="dxa"/>
        </w:tblCellMar>
        <w:tblLook w:val="04A0" w:firstRow="1" w:lastRow="0" w:firstColumn="1" w:lastColumn="0" w:noHBand="0" w:noVBand="1"/>
      </w:tblPr>
      <w:tblGrid>
        <w:gridCol w:w="4928"/>
        <w:gridCol w:w="4146"/>
      </w:tblGrid>
      <w:tr w:rsidR="00AC083B" w:rsidRPr="006E2D07" w:rsidTr="00AC083B">
        <w:trPr>
          <w:trHeight w:val="253"/>
        </w:trPr>
        <w:tc>
          <w:tcPr>
            <w:tcW w:w="4928" w:type="dxa"/>
            <w:tcBorders>
              <w:top w:val="single" w:sz="8" w:space="0" w:color="000000"/>
              <w:left w:val="nil"/>
              <w:bottom w:val="single" w:sz="8" w:space="0" w:color="000000"/>
              <w:right w:val="nil"/>
            </w:tcBorders>
          </w:tcPr>
          <w:p w:rsidR="00AC083B" w:rsidRPr="006E2D07" w:rsidRDefault="00AC083B" w:rsidP="00AC083B">
            <w:pPr>
              <w:spacing w:after="0" w:line="240" w:lineRule="auto"/>
              <w:ind w:left="0" w:firstLine="0"/>
              <w:rPr>
                <w:color w:val="auto"/>
                <w:szCs w:val="24"/>
              </w:rPr>
            </w:pPr>
            <w:r w:rsidRPr="006E2D07">
              <w:rPr>
                <w:color w:val="auto"/>
                <w:szCs w:val="24"/>
              </w:rPr>
              <w:t xml:space="preserve">Modo de Disputa </w:t>
            </w:r>
          </w:p>
        </w:tc>
        <w:tc>
          <w:tcPr>
            <w:tcW w:w="4146" w:type="dxa"/>
            <w:tcBorders>
              <w:top w:val="single" w:sz="8" w:space="0" w:color="000000"/>
              <w:left w:val="nil"/>
              <w:bottom w:val="single" w:sz="8" w:space="0" w:color="000000"/>
              <w:right w:val="nil"/>
            </w:tcBorders>
          </w:tcPr>
          <w:p w:rsidR="00AC083B" w:rsidRPr="006E2D07" w:rsidRDefault="00AC083B" w:rsidP="00AC083B">
            <w:pPr>
              <w:spacing w:after="0" w:line="240" w:lineRule="auto"/>
              <w:ind w:left="0" w:firstLine="0"/>
              <w:rPr>
                <w:color w:val="auto"/>
                <w:szCs w:val="24"/>
              </w:rPr>
            </w:pPr>
            <w:r w:rsidRPr="006E2D07">
              <w:rPr>
                <w:color w:val="auto"/>
                <w:szCs w:val="24"/>
              </w:rPr>
              <w:t xml:space="preserve">Aberto. </w:t>
            </w:r>
          </w:p>
        </w:tc>
      </w:tr>
      <w:tr w:rsidR="00AC083B" w:rsidRPr="006E2D07" w:rsidTr="00AC083B">
        <w:trPr>
          <w:trHeight w:val="236"/>
        </w:trPr>
        <w:tc>
          <w:tcPr>
            <w:tcW w:w="4928" w:type="dxa"/>
            <w:tcBorders>
              <w:top w:val="single" w:sz="8" w:space="0" w:color="000000"/>
              <w:left w:val="nil"/>
              <w:bottom w:val="nil"/>
              <w:right w:val="nil"/>
            </w:tcBorders>
            <w:shd w:val="clear" w:color="auto" w:fill="C0C0C0"/>
          </w:tcPr>
          <w:p w:rsidR="00AC083B" w:rsidRPr="006E2D07" w:rsidRDefault="00AC083B" w:rsidP="00AC083B">
            <w:pPr>
              <w:spacing w:after="0" w:line="240" w:lineRule="auto"/>
              <w:ind w:left="0" w:firstLine="0"/>
              <w:rPr>
                <w:color w:val="auto"/>
                <w:szCs w:val="24"/>
              </w:rPr>
            </w:pPr>
            <w:r w:rsidRPr="006E2D07">
              <w:rPr>
                <w:color w:val="auto"/>
                <w:szCs w:val="24"/>
              </w:rPr>
              <w:t xml:space="preserve">Tipo </w:t>
            </w:r>
          </w:p>
        </w:tc>
        <w:tc>
          <w:tcPr>
            <w:tcW w:w="4146" w:type="dxa"/>
            <w:tcBorders>
              <w:top w:val="single" w:sz="8" w:space="0" w:color="000000"/>
              <w:left w:val="nil"/>
              <w:bottom w:val="nil"/>
              <w:right w:val="nil"/>
            </w:tcBorders>
            <w:shd w:val="clear" w:color="auto" w:fill="C0C0C0"/>
          </w:tcPr>
          <w:p w:rsidR="00AC083B" w:rsidRPr="006E2D07" w:rsidRDefault="00AC083B" w:rsidP="00AC083B">
            <w:pPr>
              <w:spacing w:after="0" w:line="240" w:lineRule="auto"/>
              <w:ind w:left="0" w:firstLine="0"/>
              <w:rPr>
                <w:color w:val="auto"/>
                <w:szCs w:val="24"/>
              </w:rPr>
            </w:pPr>
            <w:r w:rsidRPr="006E2D07">
              <w:rPr>
                <w:color w:val="auto"/>
                <w:szCs w:val="24"/>
                <w:highlight w:val="yellow"/>
              </w:rPr>
              <w:t>MAIOR LANCE OU OFERTA</w:t>
            </w:r>
          </w:p>
        </w:tc>
      </w:tr>
      <w:tr w:rsidR="00AC083B" w:rsidRPr="006E2D07" w:rsidTr="00AC083B">
        <w:trPr>
          <w:trHeight w:val="461"/>
        </w:trPr>
        <w:tc>
          <w:tcPr>
            <w:tcW w:w="4928" w:type="dxa"/>
            <w:tcBorders>
              <w:top w:val="nil"/>
              <w:left w:val="nil"/>
              <w:bottom w:val="nil"/>
              <w:right w:val="nil"/>
            </w:tcBorders>
          </w:tcPr>
          <w:p w:rsidR="00AC083B" w:rsidRPr="006E2D07" w:rsidRDefault="00AC083B" w:rsidP="00AC083B">
            <w:pPr>
              <w:spacing w:after="0" w:line="240" w:lineRule="auto"/>
              <w:ind w:left="0" w:firstLine="0"/>
              <w:rPr>
                <w:color w:val="auto"/>
                <w:szCs w:val="24"/>
              </w:rPr>
            </w:pPr>
            <w:r w:rsidRPr="006E2D07">
              <w:rPr>
                <w:color w:val="auto"/>
                <w:szCs w:val="24"/>
              </w:rPr>
              <w:t xml:space="preserve">Prazo de Preenchimento das Propostas </w:t>
            </w:r>
            <w:r w:rsidRPr="006E2D07">
              <w:rPr>
                <w:color w:val="auto"/>
                <w:szCs w:val="24"/>
              </w:rPr>
              <w:tab/>
              <w:t xml:space="preserve"> </w:t>
            </w:r>
          </w:p>
        </w:tc>
        <w:tc>
          <w:tcPr>
            <w:tcW w:w="4146" w:type="dxa"/>
            <w:tcBorders>
              <w:top w:val="nil"/>
              <w:left w:val="nil"/>
              <w:bottom w:val="nil"/>
              <w:right w:val="nil"/>
            </w:tcBorders>
          </w:tcPr>
          <w:p w:rsidR="00AC083B" w:rsidRPr="006E2D07" w:rsidRDefault="00AC083B" w:rsidP="00AC083B">
            <w:pPr>
              <w:spacing w:after="0" w:line="240" w:lineRule="auto"/>
              <w:ind w:left="0" w:firstLine="0"/>
              <w:rPr>
                <w:color w:val="auto"/>
                <w:szCs w:val="24"/>
                <w:highlight w:val="yellow"/>
              </w:rPr>
            </w:pPr>
            <w:r w:rsidRPr="006E2D07">
              <w:rPr>
                <w:color w:val="auto"/>
                <w:szCs w:val="24"/>
                <w:highlight w:val="yellow"/>
              </w:rPr>
              <w:t>Das     17h00 min do dia</w:t>
            </w:r>
            <w:proofErr w:type="gramStart"/>
            <w:r w:rsidRPr="006E2D07">
              <w:rPr>
                <w:color w:val="auto"/>
                <w:szCs w:val="24"/>
                <w:highlight w:val="yellow"/>
              </w:rPr>
              <w:t xml:space="preserve"> ....</w:t>
            </w:r>
            <w:proofErr w:type="gramEnd"/>
            <w:r w:rsidRPr="006E2D07">
              <w:rPr>
                <w:color w:val="auto"/>
                <w:szCs w:val="24"/>
                <w:highlight w:val="yellow"/>
              </w:rPr>
              <w:t xml:space="preserve">./....../2024. </w:t>
            </w:r>
          </w:p>
          <w:p w:rsidR="00AC083B" w:rsidRPr="006E2D07" w:rsidRDefault="00AC083B" w:rsidP="00AC083B">
            <w:pPr>
              <w:spacing w:after="0" w:line="240" w:lineRule="auto"/>
              <w:ind w:left="0" w:firstLine="0"/>
              <w:rPr>
                <w:color w:val="auto"/>
                <w:szCs w:val="24"/>
              </w:rPr>
            </w:pPr>
            <w:r w:rsidRPr="006E2D07">
              <w:rPr>
                <w:color w:val="auto"/>
                <w:szCs w:val="24"/>
                <w:highlight w:val="yellow"/>
              </w:rPr>
              <w:t>Até às</w:t>
            </w:r>
            <w:proofErr w:type="gramStart"/>
            <w:r w:rsidRPr="006E2D07">
              <w:rPr>
                <w:color w:val="auto"/>
                <w:szCs w:val="24"/>
                <w:highlight w:val="yellow"/>
              </w:rPr>
              <w:t xml:space="preserve"> ....</w:t>
            </w:r>
            <w:proofErr w:type="gramEnd"/>
            <w:r w:rsidRPr="006E2D07">
              <w:rPr>
                <w:color w:val="auto"/>
                <w:szCs w:val="24"/>
                <w:highlight w:val="yellow"/>
              </w:rPr>
              <w:t>:30 min do dia ...../....../2024.</w:t>
            </w:r>
            <w:r w:rsidRPr="006E2D07">
              <w:rPr>
                <w:color w:val="auto"/>
                <w:szCs w:val="24"/>
              </w:rPr>
              <w:t xml:space="preserve"> </w:t>
            </w:r>
          </w:p>
        </w:tc>
      </w:tr>
      <w:tr w:rsidR="00AC083B" w:rsidRPr="006E2D07" w:rsidTr="00AC083B">
        <w:trPr>
          <w:trHeight w:val="231"/>
        </w:trPr>
        <w:tc>
          <w:tcPr>
            <w:tcW w:w="4928" w:type="dxa"/>
            <w:tcBorders>
              <w:top w:val="nil"/>
              <w:left w:val="nil"/>
              <w:bottom w:val="nil"/>
              <w:right w:val="nil"/>
            </w:tcBorders>
            <w:shd w:val="clear" w:color="auto" w:fill="C0C0C0"/>
          </w:tcPr>
          <w:p w:rsidR="00AC083B" w:rsidRPr="006E2D07" w:rsidRDefault="00AC083B" w:rsidP="00AC083B">
            <w:pPr>
              <w:spacing w:after="0" w:line="240" w:lineRule="auto"/>
              <w:ind w:left="0" w:firstLine="0"/>
              <w:rPr>
                <w:color w:val="auto"/>
                <w:szCs w:val="24"/>
              </w:rPr>
            </w:pPr>
            <w:r w:rsidRPr="006E2D07">
              <w:rPr>
                <w:color w:val="auto"/>
                <w:szCs w:val="24"/>
              </w:rPr>
              <w:t xml:space="preserve">Abertura e Julgamento das Propostas </w:t>
            </w:r>
          </w:p>
        </w:tc>
        <w:tc>
          <w:tcPr>
            <w:tcW w:w="4146" w:type="dxa"/>
            <w:tcBorders>
              <w:top w:val="nil"/>
              <w:left w:val="nil"/>
              <w:bottom w:val="nil"/>
              <w:right w:val="nil"/>
            </w:tcBorders>
            <w:shd w:val="clear" w:color="auto" w:fill="C0C0C0"/>
          </w:tcPr>
          <w:p w:rsidR="00AC083B" w:rsidRPr="006E2D07" w:rsidRDefault="00AC083B" w:rsidP="00AC083B">
            <w:pPr>
              <w:spacing w:after="0" w:line="240" w:lineRule="auto"/>
              <w:ind w:left="0" w:firstLine="0"/>
              <w:rPr>
                <w:color w:val="auto"/>
                <w:szCs w:val="24"/>
              </w:rPr>
            </w:pPr>
            <w:proofErr w:type="gramStart"/>
            <w:r w:rsidRPr="006E2D07">
              <w:rPr>
                <w:color w:val="auto"/>
                <w:szCs w:val="24"/>
                <w:highlight w:val="yellow"/>
              </w:rPr>
              <w:t>....</w:t>
            </w:r>
            <w:proofErr w:type="gramEnd"/>
            <w:r w:rsidRPr="006E2D07">
              <w:rPr>
                <w:color w:val="auto"/>
                <w:szCs w:val="24"/>
                <w:highlight w:val="yellow"/>
              </w:rPr>
              <w:t>h 31min do dia ...../....../2024.</w:t>
            </w:r>
            <w:r w:rsidRPr="006E2D07">
              <w:rPr>
                <w:color w:val="auto"/>
                <w:szCs w:val="24"/>
              </w:rPr>
              <w:t xml:space="preserve"> </w:t>
            </w:r>
          </w:p>
        </w:tc>
      </w:tr>
      <w:tr w:rsidR="00AC083B" w:rsidRPr="006E2D07" w:rsidTr="00AC083B">
        <w:trPr>
          <w:trHeight w:val="230"/>
        </w:trPr>
        <w:tc>
          <w:tcPr>
            <w:tcW w:w="4928" w:type="dxa"/>
            <w:tcBorders>
              <w:top w:val="nil"/>
              <w:left w:val="nil"/>
              <w:bottom w:val="nil"/>
              <w:right w:val="nil"/>
            </w:tcBorders>
          </w:tcPr>
          <w:p w:rsidR="00AC083B" w:rsidRPr="006E2D07" w:rsidRDefault="00AC083B" w:rsidP="00AC083B">
            <w:pPr>
              <w:spacing w:after="0" w:line="240" w:lineRule="auto"/>
              <w:ind w:left="0" w:firstLine="0"/>
              <w:rPr>
                <w:color w:val="auto"/>
                <w:szCs w:val="24"/>
              </w:rPr>
            </w:pPr>
            <w:r w:rsidRPr="006E2D07">
              <w:rPr>
                <w:color w:val="auto"/>
                <w:szCs w:val="24"/>
              </w:rPr>
              <w:t xml:space="preserve">Início da Sessão de Disputa de Preço </w:t>
            </w:r>
          </w:p>
        </w:tc>
        <w:tc>
          <w:tcPr>
            <w:tcW w:w="4146" w:type="dxa"/>
            <w:tcBorders>
              <w:top w:val="nil"/>
              <w:left w:val="nil"/>
              <w:bottom w:val="nil"/>
              <w:right w:val="nil"/>
            </w:tcBorders>
          </w:tcPr>
          <w:p w:rsidR="00AC083B" w:rsidRPr="006E2D07" w:rsidRDefault="00AC083B" w:rsidP="00AC083B">
            <w:pPr>
              <w:spacing w:after="0" w:line="240" w:lineRule="auto"/>
              <w:ind w:left="0" w:firstLine="0"/>
              <w:rPr>
                <w:color w:val="auto"/>
                <w:szCs w:val="24"/>
              </w:rPr>
            </w:pPr>
            <w:r w:rsidRPr="006E2D07">
              <w:rPr>
                <w:color w:val="auto"/>
                <w:szCs w:val="24"/>
                <w:highlight w:val="yellow"/>
              </w:rPr>
              <w:t xml:space="preserve">..... </w:t>
            </w:r>
            <w:proofErr w:type="gramStart"/>
            <w:r w:rsidRPr="006E2D07">
              <w:rPr>
                <w:color w:val="auto"/>
                <w:szCs w:val="24"/>
                <w:highlight w:val="yellow"/>
              </w:rPr>
              <w:t>h</w:t>
            </w:r>
            <w:proofErr w:type="gramEnd"/>
            <w:r w:rsidRPr="006E2D07">
              <w:rPr>
                <w:color w:val="auto"/>
                <w:szCs w:val="24"/>
                <w:highlight w:val="yellow"/>
              </w:rPr>
              <w:t>00min do dia ...../....../2024.</w:t>
            </w:r>
            <w:r w:rsidRPr="006E2D07">
              <w:rPr>
                <w:color w:val="auto"/>
                <w:szCs w:val="24"/>
              </w:rPr>
              <w:t xml:space="preserve"> </w:t>
            </w:r>
          </w:p>
        </w:tc>
      </w:tr>
      <w:tr w:rsidR="00AC083B" w:rsidRPr="006E2D07" w:rsidTr="00AC083B">
        <w:trPr>
          <w:trHeight w:val="228"/>
        </w:trPr>
        <w:tc>
          <w:tcPr>
            <w:tcW w:w="4928" w:type="dxa"/>
            <w:tcBorders>
              <w:top w:val="nil"/>
              <w:left w:val="nil"/>
              <w:bottom w:val="nil"/>
              <w:right w:val="nil"/>
            </w:tcBorders>
            <w:shd w:val="clear" w:color="auto" w:fill="C0C0C0"/>
          </w:tcPr>
          <w:p w:rsidR="00AC083B" w:rsidRPr="006E2D07" w:rsidRDefault="00AC083B" w:rsidP="00AC083B">
            <w:pPr>
              <w:spacing w:after="0" w:line="240" w:lineRule="auto"/>
              <w:ind w:left="0" w:firstLine="0"/>
              <w:rPr>
                <w:color w:val="auto"/>
                <w:szCs w:val="24"/>
              </w:rPr>
            </w:pPr>
            <w:r w:rsidRPr="006E2D07">
              <w:rPr>
                <w:color w:val="auto"/>
                <w:szCs w:val="24"/>
              </w:rPr>
              <w:t xml:space="preserve">Local </w:t>
            </w:r>
          </w:p>
        </w:tc>
        <w:tc>
          <w:tcPr>
            <w:tcW w:w="4146" w:type="dxa"/>
            <w:tcBorders>
              <w:top w:val="nil"/>
              <w:left w:val="nil"/>
              <w:bottom w:val="nil"/>
              <w:right w:val="nil"/>
            </w:tcBorders>
            <w:shd w:val="clear" w:color="auto" w:fill="C0C0C0"/>
          </w:tcPr>
          <w:p w:rsidR="00AC083B" w:rsidRPr="006E2D07" w:rsidRDefault="00AC083B" w:rsidP="00AC083B">
            <w:pPr>
              <w:spacing w:after="0" w:line="240" w:lineRule="auto"/>
              <w:ind w:left="0" w:firstLine="0"/>
              <w:rPr>
                <w:color w:val="auto"/>
                <w:szCs w:val="24"/>
              </w:rPr>
            </w:pPr>
            <w:r w:rsidRPr="006E2D07">
              <w:rPr>
                <w:color w:val="auto"/>
                <w:szCs w:val="24"/>
              </w:rPr>
              <w:t xml:space="preserve">www.bll.org.br. “Acesso Identificado”. </w:t>
            </w:r>
          </w:p>
        </w:tc>
      </w:tr>
      <w:tr w:rsidR="00AC083B" w:rsidRPr="006E2D07" w:rsidTr="00AC083B">
        <w:trPr>
          <w:trHeight w:val="691"/>
        </w:trPr>
        <w:tc>
          <w:tcPr>
            <w:tcW w:w="4928" w:type="dxa"/>
            <w:tcBorders>
              <w:top w:val="nil"/>
              <w:left w:val="nil"/>
              <w:bottom w:val="nil"/>
              <w:right w:val="nil"/>
            </w:tcBorders>
          </w:tcPr>
          <w:p w:rsidR="00AC083B" w:rsidRPr="006E2D07" w:rsidRDefault="00AC083B" w:rsidP="00AC083B">
            <w:pPr>
              <w:spacing w:after="0" w:line="240" w:lineRule="auto"/>
              <w:ind w:left="0" w:firstLine="0"/>
              <w:rPr>
                <w:color w:val="auto"/>
                <w:szCs w:val="24"/>
              </w:rPr>
            </w:pPr>
            <w:r w:rsidRPr="006E2D07">
              <w:rPr>
                <w:color w:val="auto"/>
                <w:szCs w:val="24"/>
              </w:rPr>
              <w:t xml:space="preserve">Envio da Proposta de Preço </w:t>
            </w:r>
          </w:p>
        </w:tc>
        <w:tc>
          <w:tcPr>
            <w:tcW w:w="4146" w:type="dxa"/>
            <w:tcBorders>
              <w:top w:val="nil"/>
              <w:left w:val="nil"/>
              <w:bottom w:val="nil"/>
              <w:right w:val="nil"/>
            </w:tcBorders>
          </w:tcPr>
          <w:p w:rsidR="00AC083B" w:rsidRPr="006E2D07" w:rsidRDefault="00AC083B" w:rsidP="00AC083B">
            <w:pPr>
              <w:spacing w:after="0" w:line="240" w:lineRule="auto"/>
              <w:ind w:left="0" w:firstLine="0"/>
              <w:rPr>
                <w:color w:val="auto"/>
                <w:szCs w:val="24"/>
              </w:rPr>
            </w:pPr>
            <w:r w:rsidRPr="006E2D07">
              <w:rPr>
                <w:color w:val="auto"/>
                <w:szCs w:val="24"/>
              </w:rPr>
              <w:t xml:space="preserve">Exclusivamente na forma eletrônica, através do portal </w:t>
            </w:r>
            <w:proofErr w:type="gramStart"/>
            <w:r w:rsidRPr="006E2D07">
              <w:rPr>
                <w:color w:val="auto"/>
                <w:szCs w:val="24"/>
              </w:rPr>
              <w:t>de  licitações</w:t>
            </w:r>
            <w:proofErr w:type="gramEnd"/>
            <w:r w:rsidRPr="006E2D07">
              <w:rPr>
                <w:color w:val="auto"/>
                <w:szCs w:val="24"/>
              </w:rPr>
              <w:t xml:space="preserve"> da Bolsa de Licitações &amp; Leilões do Brasil - BLL. </w:t>
            </w:r>
          </w:p>
        </w:tc>
      </w:tr>
      <w:tr w:rsidR="00AC083B" w:rsidRPr="006E2D07" w:rsidTr="00AC083B">
        <w:trPr>
          <w:trHeight w:val="230"/>
        </w:trPr>
        <w:tc>
          <w:tcPr>
            <w:tcW w:w="4928" w:type="dxa"/>
            <w:tcBorders>
              <w:top w:val="nil"/>
              <w:left w:val="nil"/>
              <w:bottom w:val="nil"/>
              <w:right w:val="nil"/>
            </w:tcBorders>
            <w:shd w:val="clear" w:color="auto" w:fill="C0C0C0"/>
          </w:tcPr>
          <w:p w:rsidR="00AC083B" w:rsidRPr="006E2D07" w:rsidRDefault="00AC083B" w:rsidP="00AC083B">
            <w:pPr>
              <w:spacing w:after="0" w:line="240" w:lineRule="auto"/>
              <w:ind w:left="0" w:firstLine="0"/>
              <w:rPr>
                <w:color w:val="auto"/>
                <w:szCs w:val="24"/>
              </w:rPr>
            </w:pPr>
            <w:r w:rsidRPr="006E2D07">
              <w:rPr>
                <w:color w:val="auto"/>
                <w:szCs w:val="24"/>
              </w:rPr>
              <w:t xml:space="preserve">Referência de Tempo </w:t>
            </w:r>
          </w:p>
        </w:tc>
        <w:tc>
          <w:tcPr>
            <w:tcW w:w="4146" w:type="dxa"/>
            <w:tcBorders>
              <w:top w:val="nil"/>
              <w:left w:val="nil"/>
              <w:bottom w:val="nil"/>
              <w:right w:val="nil"/>
            </w:tcBorders>
            <w:shd w:val="clear" w:color="auto" w:fill="C0C0C0"/>
          </w:tcPr>
          <w:p w:rsidR="00AC083B" w:rsidRPr="006E2D07" w:rsidRDefault="00AC083B" w:rsidP="00AC083B">
            <w:pPr>
              <w:spacing w:after="0" w:line="240" w:lineRule="auto"/>
              <w:ind w:left="0" w:firstLine="0"/>
              <w:rPr>
                <w:color w:val="auto"/>
                <w:szCs w:val="24"/>
              </w:rPr>
            </w:pPr>
            <w:r w:rsidRPr="006E2D07">
              <w:rPr>
                <w:color w:val="auto"/>
                <w:szCs w:val="24"/>
              </w:rPr>
              <w:t xml:space="preserve">Horário de Brasília (DF). </w:t>
            </w:r>
          </w:p>
        </w:tc>
      </w:tr>
    </w:tbl>
    <w:p w:rsidR="00AC083B" w:rsidRPr="006E2D07" w:rsidRDefault="00AC083B" w:rsidP="00AC083B">
      <w:pPr>
        <w:spacing w:after="0" w:line="240" w:lineRule="auto"/>
        <w:ind w:left="0" w:firstLine="0"/>
        <w:rPr>
          <w:color w:val="auto"/>
          <w:szCs w:val="24"/>
        </w:rPr>
      </w:pPr>
      <w:r w:rsidRPr="006E2D07">
        <w:rPr>
          <w:color w:val="auto"/>
          <w:szCs w:val="24"/>
        </w:rPr>
        <w:t xml:space="preserve"> </w:t>
      </w:r>
      <w:r w:rsidRPr="006E2D07">
        <w:rPr>
          <w:color w:val="auto"/>
          <w:szCs w:val="24"/>
        </w:rPr>
        <w:tab/>
        <w:t xml:space="preserve"> </w:t>
      </w:r>
    </w:p>
    <w:p w:rsidR="00AC083B" w:rsidRPr="006E2D07" w:rsidRDefault="00AC083B" w:rsidP="00AC083B">
      <w:pPr>
        <w:spacing w:after="0" w:line="240" w:lineRule="auto"/>
        <w:ind w:left="0" w:firstLine="0"/>
        <w:rPr>
          <w:color w:val="auto"/>
          <w:szCs w:val="24"/>
        </w:rPr>
      </w:pPr>
      <w:r w:rsidRPr="006E2D07">
        <w:rPr>
          <w:color w:val="auto"/>
          <w:szCs w:val="24"/>
          <w:highlight w:val="yellow"/>
        </w:rPr>
        <w:t>OBJETO Contratação de Instituição Financeira Pública ou Privada, inclusive sob a forma de Cooperativa de Crédito, autorizada a funcionar pelo Banco Central do Brasil, para a prestação de serviços de centralização, processamento e gerenciamento de créditos provenientes de 100% da folha de pagamento dos servidores e empregados públicos da Administração Direta do município de Porto Vitória, abrangendo os efetivos, comissionados, agentes políticos, conselheiros tutelares e admitidos em caráter temporário por excepcional interesse público, inclusive aqueles que venham a ser admitidos, contratados ou nomeados durante a vigência da contratação, em caráter de exclusividade, respeitado o princípio de portabilidade das contas, observadas as normatizações estabelecidas pelo Banco Central do Brasil, através de pregão, na forma eletrônica, conforme condições, quantidades e exigências estabelecidas neste edital e com as características constantes no TERMO DE REFERÊNCIA e demais anexos deste edital</w:t>
      </w:r>
      <w:r w:rsidRPr="006E2D07">
        <w:rPr>
          <w:color w:val="auto"/>
          <w:szCs w:val="24"/>
        </w:rPr>
        <w:t>.</w:t>
      </w:r>
    </w:p>
    <w:p w:rsidR="00AC083B" w:rsidRPr="006E2D07" w:rsidRDefault="00AC083B" w:rsidP="00AC083B">
      <w:pPr>
        <w:spacing w:after="0" w:line="240" w:lineRule="auto"/>
        <w:ind w:left="0" w:firstLine="0"/>
        <w:rPr>
          <w:color w:val="auto"/>
          <w:szCs w:val="24"/>
        </w:rPr>
      </w:pPr>
    </w:p>
    <w:p w:rsidR="00AC083B" w:rsidRPr="006E2D07" w:rsidRDefault="00AC083B" w:rsidP="00AC083B">
      <w:pPr>
        <w:spacing w:after="0" w:line="240" w:lineRule="auto"/>
        <w:ind w:left="0" w:firstLine="0"/>
        <w:rPr>
          <w:color w:val="auto"/>
          <w:szCs w:val="24"/>
        </w:rPr>
      </w:pPr>
      <w:r w:rsidRPr="006E2D07">
        <w:rPr>
          <w:color w:val="auto"/>
          <w:szCs w:val="24"/>
        </w:rPr>
        <w:t xml:space="preserve">O valor </w:t>
      </w:r>
      <w:proofErr w:type="gramStart"/>
      <w:r w:rsidRPr="006E2D07">
        <w:rPr>
          <w:color w:val="auto"/>
          <w:szCs w:val="24"/>
        </w:rPr>
        <w:t>mínimo  estimado</w:t>
      </w:r>
      <w:proofErr w:type="gramEnd"/>
      <w:r w:rsidRPr="006E2D07">
        <w:rPr>
          <w:color w:val="auto"/>
          <w:szCs w:val="24"/>
        </w:rPr>
        <w:t xml:space="preserve"> para este Pregão é de </w:t>
      </w:r>
      <w:r w:rsidRPr="006E2D07">
        <w:rPr>
          <w:color w:val="auto"/>
          <w:szCs w:val="24"/>
          <w:highlight w:val="yellow"/>
        </w:rPr>
        <w:t xml:space="preserve">R$ </w:t>
      </w:r>
      <w:r w:rsidRPr="006E2D07">
        <w:rPr>
          <w:rStyle w:val="Forte"/>
          <w:color w:val="auto"/>
          <w:szCs w:val="24"/>
          <w:highlight w:val="yellow"/>
          <w:shd w:val="clear" w:color="auto" w:fill="FFFFFF"/>
        </w:rPr>
        <w:t>36.642,84</w:t>
      </w:r>
      <w:r w:rsidRPr="006E2D07">
        <w:rPr>
          <w:color w:val="auto"/>
          <w:szCs w:val="24"/>
          <w:highlight w:val="yellow"/>
        </w:rPr>
        <w:t xml:space="preserve"> (trinta e seis mil, seiscentos e quarenta e dois reais e oitenta e quatro centavos)</w:t>
      </w:r>
    </w:p>
    <w:p w:rsidR="00AC083B" w:rsidRPr="006E2D07" w:rsidRDefault="00AC083B" w:rsidP="00AC083B">
      <w:pPr>
        <w:spacing w:after="0" w:line="240" w:lineRule="auto"/>
        <w:ind w:left="0" w:firstLine="0"/>
        <w:rPr>
          <w:color w:val="auto"/>
          <w:szCs w:val="24"/>
        </w:rPr>
      </w:pPr>
    </w:p>
    <w:p w:rsidR="00AC083B" w:rsidRPr="006E2D07" w:rsidRDefault="00AC083B" w:rsidP="00AC083B">
      <w:pPr>
        <w:pStyle w:val="Ttulo1"/>
        <w:numPr>
          <w:ilvl w:val="0"/>
          <w:numId w:val="0"/>
        </w:numPr>
        <w:spacing w:after="0" w:line="240" w:lineRule="auto"/>
        <w:rPr>
          <w:color w:val="auto"/>
          <w:szCs w:val="24"/>
        </w:rPr>
      </w:pPr>
      <w:bookmarkStart w:id="1" w:name="_Toc171686860"/>
      <w:r w:rsidRPr="006E2D07">
        <w:rPr>
          <w:color w:val="auto"/>
          <w:szCs w:val="24"/>
        </w:rPr>
        <w:lastRenderedPageBreak/>
        <w:t xml:space="preserve">2 </w:t>
      </w:r>
      <w:r w:rsidRPr="006E2D07">
        <w:rPr>
          <w:color w:val="auto"/>
          <w:szCs w:val="24"/>
        </w:rPr>
        <w:tab/>
        <w:t>COMPÕEM ESTE EDITAL OS ANEXOS</w:t>
      </w:r>
      <w:bookmarkEnd w:id="1"/>
      <w:r w:rsidRPr="006E2D07">
        <w:rPr>
          <w:color w:val="auto"/>
          <w:szCs w:val="24"/>
        </w:rPr>
        <w:t xml:space="preserve"> </w:t>
      </w:r>
    </w:p>
    <w:p w:rsidR="00AC083B" w:rsidRPr="006E2D07" w:rsidRDefault="00AC083B" w:rsidP="00AC083B">
      <w:pPr>
        <w:spacing w:after="0" w:line="240" w:lineRule="auto"/>
        <w:ind w:left="0" w:firstLine="0"/>
        <w:jc w:val="left"/>
        <w:rPr>
          <w:color w:val="auto"/>
          <w:szCs w:val="24"/>
        </w:rPr>
      </w:pPr>
      <w:r w:rsidRPr="006E2D07">
        <w:rPr>
          <w:color w:val="auto"/>
          <w:szCs w:val="24"/>
        </w:rPr>
        <w:t xml:space="preserve"> ANEXO 01 - EXIGÊNCIAS PARA HABILITAÇÃO. </w:t>
      </w:r>
    </w:p>
    <w:p w:rsidR="00AC083B" w:rsidRPr="006E2D07" w:rsidRDefault="00AC083B" w:rsidP="00AC083B">
      <w:pPr>
        <w:spacing w:after="0" w:line="240" w:lineRule="auto"/>
        <w:ind w:left="0" w:firstLine="0"/>
        <w:jc w:val="left"/>
        <w:rPr>
          <w:color w:val="auto"/>
          <w:szCs w:val="24"/>
        </w:rPr>
      </w:pPr>
      <w:r w:rsidRPr="006E2D07">
        <w:rPr>
          <w:color w:val="auto"/>
          <w:szCs w:val="24"/>
        </w:rPr>
        <w:t xml:space="preserve"> ANEXO 02 - MODELO DE PROPOSTA COMERCIAL PARA O LICITANTE VENCEDOR. </w:t>
      </w:r>
    </w:p>
    <w:p w:rsidR="00AC083B" w:rsidRPr="006E2D07" w:rsidRDefault="00AC083B" w:rsidP="00AC083B">
      <w:pPr>
        <w:spacing w:after="0" w:line="240" w:lineRule="auto"/>
        <w:ind w:left="0" w:firstLine="0"/>
        <w:jc w:val="left"/>
        <w:rPr>
          <w:color w:val="auto"/>
          <w:szCs w:val="24"/>
        </w:rPr>
      </w:pPr>
      <w:r w:rsidRPr="006E2D07">
        <w:rPr>
          <w:color w:val="auto"/>
          <w:szCs w:val="24"/>
        </w:rPr>
        <w:t xml:space="preserve"> ANEXO 03 - INFORMAÇÕES DE CADASTRO JUNTO A BLL. </w:t>
      </w:r>
    </w:p>
    <w:p w:rsidR="00AC083B" w:rsidRPr="006E2D07" w:rsidRDefault="00AC083B" w:rsidP="00AC083B">
      <w:pPr>
        <w:spacing w:after="0" w:line="240" w:lineRule="auto"/>
        <w:ind w:left="0" w:firstLine="0"/>
        <w:jc w:val="left"/>
        <w:rPr>
          <w:color w:val="auto"/>
          <w:szCs w:val="24"/>
        </w:rPr>
      </w:pPr>
      <w:r w:rsidRPr="006E2D07">
        <w:rPr>
          <w:color w:val="auto"/>
          <w:szCs w:val="24"/>
        </w:rPr>
        <w:t xml:space="preserve"> ANEXO 04 - DECLARAÇÕES CONJUNTAS.  </w:t>
      </w:r>
    </w:p>
    <w:p w:rsidR="00AC083B" w:rsidRPr="006E2D07" w:rsidRDefault="00AC083B" w:rsidP="00AC083B">
      <w:pPr>
        <w:spacing w:after="0" w:line="240" w:lineRule="auto"/>
        <w:ind w:left="0" w:firstLine="0"/>
        <w:jc w:val="left"/>
        <w:rPr>
          <w:color w:val="auto"/>
          <w:szCs w:val="24"/>
        </w:rPr>
      </w:pPr>
      <w:r w:rsidRPr="006E2D07">
        <w:rPr>
          <w:color w:val="auto"/>
          <w:szCs w:val="24"/>
        </w:rPr>
        <w:t xml:space="preserve"> ANEXO 05 - DECLARAÇÃO DE ENQUADRAMENTO NO REGIME DE TRIBUTAÇÃO DE ME/EPP. </w:t>
      </w:r>
    </w:p>
    <w:p w:rsidR="00AC083B" w:rsidRPr="006E2D07" w:rsidRDefault="00AC083B" w:rsidP="00AC083B">
      <w:pPr>
        <w:spacing w:after="0" w:line="240" w:lineRule="auto"/>
        <w:ind w:left="0" w:firstLine="0"/>
        <w:jc w:val="left"/>
        <w:rPr>
          <w:color w:val="auto"/>
          <w:szCs w:val="24"/>
        </w:rPr>
      </w:pPr>
      <w:r w:rsidRPr="006E2D07">
        <w:rPr>
          <w:color w:val="auto"/>
          <w:szCs w:val="24"/>
        </w:rPr>
        <w:t xml:space="preserve"> ANEXO 06 - MINUTA DE TERMO DE CONTRATO </w:t>
      </w:r>
    </w:p>
    <w:p w:rsidR="00AC083B" w:rsidRDefault="00AC083B" w:rsidP="00AC083B">
      <w:pPr>
        <w:spacing w:after="0" w:line="240" w:lineRule="auto"/>
        <w:ind w:left="0" w:firstLine="0"/>
        <w:jc w:val="left"/>
        <w:rPr>
          <w:color w:val="auto"/>
          <w:szCs w:val="24"/>
        </w:rPr>
      </w:pPr>
      <w:r w:rsidRPr="006E2D07">
        <w:rPr>
          <w:color w:val="auto"/>
          <w:szCs w:val="24"/>
        </w:rPr>
        <w:t xml:space="preserve"> ANEXO 07 – </w:t>
      </w:r>
      <w:r w:rsidR="00C54842">
        <w:rPr>
          <w:color w:val="auto"/>
          <w:szCs w:val="24"/>
        </w:rPr>
        <w:t xml:space="preserve">TERMO DE REFERENCIAS </w:t>
      </w:r>
    </w:p>
    <w:p w:rsidR="00C54842" w:rsidRPr="006E2D07" w:rsidRDefault="00C54842" w:rsidP="00AC083B">
      <w:pPr>
        <w:spacing w:after="0" w:line="240" w:lineRule="auto"/>
        <w:ind w:left="0" w:firstLine="0"/>
        <w:jc w:val="left"/>
        <w:rPr>
          <w:color w:val="auto"/>
          <w:szCs w:val="24"/>
        </w:rPr>
      </w:pPr>
      <w:r>
        <w:rPr>
          <w:color w:val="auto"/>
          <w:szCs w:val="24"/>
        </w:rPr>
        <w:t xml:space="preserve">ANEXO 08 – </w:t>
      </w:r>
      <w:r w:rsidRPr="006E2D07">
        <w:rPr>
          <w:color w:val="auto"/>
          <w:szCs w:val="24"/>
        </w:rPr>
        <w:t>ACORDO DE EMPENHO</w:t>
      </w:r>
    </w:p>
    <w:p w:rsidR="00AC083B" w:rsidRPr="006E2D07" w:rsidRDefault="00AC083B" w:rsidP="00AC083B">
      <w:pPr>
        <w:spacing w:after="0" w:line="240" w:lineRule="auto"/>
        <w:ind w:left="0" w:firstLine="0"/>
        <w:jc w:val="left"/>
        <w:rPr>
          <w:color w:val="auto"/>
          <w:szCs w:val="24"/>
        </w:rPr>
      </w:pPr>
    </w:p>
    <w:p w:rsidR="00AC083B" w:rsidRPr="006E2D07" w:rsidRDefault="00AC083B" w:rsidP="00AC083B">
      <w:pPr>
        <w:pStyle w:val="Ttulo1"/>
        <w:numPr>
          <w:ilvl w:val="0"/>
          <w:numId w:val="0"/>
        </w:numPr>
        <w:spacing w:after="0" w:line="240" w:lineRule="auto"/>
        <w:rPr>
          <w:color w:val="auto"/>
          <w:szCs w:val="24"/>
        </w:rPr>
      </w:pPr>
      <w:bookmarkStart w:id="2" w:name="_Toc171686861"/>
      <w:r w:rsidRPr="006E2D07">
        <w:rPr>
          <w:color w:val="auto"/>
          <w:szCs w:val="24"/>
        </w:rPr>
        <w:t>3 CREDENCIAMENTO NO SISTEMA DE LICITAÇÕES DA BOLSA DE LICITAÇÕES E LEILÕES DO BRASIL</w:t>
      </w:r>
      <w:bookmarkEnd w:id="2"/>
      <w:r w:rsidRPr="006E2D07">
        <w:rPr>
          <w:color w:val="auto"/>
          <w:szCs w:val="24"/>
        </w:rPr>
        <w:t xml:space="preserve"> </w:t>
      </w:r>
    </w:p>
    <w:p w:rsidR="00AC083B" w:rsidRPr="006E2D07" w:rsidRDefault="00AC083B" w:rsidP="00AC083B">
      <w:pPr>
        <w:spacing w:after="0" w:line="240" w:lineRule="auto"/>
        <w:ind w:left="0" w:firstLine="0"/>
        <w:rPr>
          <w:color w:val="auto"/>
          <w:szCs w:val="24"/>
        </w:rPr>
      </w:pPr>
      <w:r w:rsidRPr="006E2D07">
        <w:rPr>
          <w:color w:val="auto"/>
          <w:szCs w:val="24"/>
        </w:rPr>
        <w:t xml:space="preserve"> </w:t>
      </w:r>
    </w:p>
    <w:p w:rsidR="00AC083B" w:rsidRPr="006E2D07" w:rsidRDefault="00AC083B" w:rsidP="00AC083B">
      <w:pPr>
        <w:spacing w:after="0" w:line="240" w:lineRule="auto"/>
        <w:ind w:left="0" w:firstLine="0"/>
        <w:rPr>
          <w:color w:val="auto"/>
          <w:szCs w:val="24"/>
        </w:rPr>
      </w:pPr>
      <w:r w:rsidRPr="006E2D07">
        <w:rPr>
          <w:color w:val="auto"/>
          <w:szCs w:val="24"/>
        </w:rPr>
        <w:t xml:space="preserve">3.1. O Pregão, na forma eletrônica será realizado em sessão pública, por meio da INTERNET, mediante condições de segurança - criptografia - em todas as suas fases através do Sistema de Pregão, na forma eletrônica da Bolsa de licitações e Leilões do Brasil.  </w:t>
      </w:r>
    </w:p>
    <w:p w:rsidR="00AC083B" w:rsidRPr="006E2D07" w:rsidRDefault="00AC083B" w:rsidP="00AC083B">
      <w:pPr>
        <w:spacing w:after="0" w:line="240" w:lineRule="auto"/>
        <w:ind w:left="0" w:firstLine="0"/>
        <w:rPr>
          <w:color w:val="auto"/>
          <w:szCs w:val="24"/>
        </w:rPr>
      </w:pPr>
      <w:r w:rsidRPr="006E2D07">
        <w:rPr>
          <w:color w:val="auto"/>
          <w:szCs w:val="24"/>
        </w:rPr>
        <w:t xml:space="preserve"> </w:t>
      </w:r>
    </w:p>
    <w:p w:rsidR="00AC083B" w:rsidRPr="006E2D07" w:rsidRDefault="00AC083B" w:rsidP="00AC083B">
      <w:pPr>
        <w:spacing w:after="0" w:line="240" w:lineRule="auto"/>
        <w:ind w:left="0" w:firstLine="0"/>
        <w:rPr>
          <w:color w:val="auto"/>
          <w:szCs w:val="24"/>
        </w:rPr>
      </w:pPr>
      <w:r w:rsidRPr="006E2D07">
        <w:rPr>
          <w:color w:val="auto"/>
          <w:szCs w:val="24"/>
        </w:rPr>
        <w:t xml:space="preserve">3.2 A participação no Pregão, na forma eletrônica se dará por meio da digitação da senha pessoal e intransferível do representante credenciado e subsequente encaminhamento da proposta de preços, exclusivamente por meio do sistema eletrônico, observada data e horário limite estabelecidos. </w:t>
      </w:r>
    </w:p>
    <w:p w:rsidR="00AC083B" w:rsidRPr="006E2D07" w:rsidRDefault="00AC083B" w:rsidP="00AC083B">
      <w:pPr>
        <w:spacing w:after="0" w:line="240" w:lineRule="auto"/>
        <w:ind w:left="0" w:firstLine="0"/>
        <w:rPr>
          <w:color w:val="auto"/>
          <w:szCs w:val="24"/>
        </w:rPr>
      </w:pPr>
      <w:r w:rsidRPr="006E2D07">
        <w:rPr>
          <w:color w:val="auto"/>
          <w:szCs w:val="24"/>
        </w:rPr>
        <w:t xml:space="preserve"> </w:t>
      </w:r>
    </w:p>
    <w:p w:rsidR="00AC083B" w:rsidRPr="006E2D07" w:rsidRDefault="00AC083B" w:rsidP="00AC083B">
      <w:pPr>
        <w:spacing w:after="0" w:line="240" w:lineRule="auto"/>
        <w:ind w:left="0" w:firstLine="0"/>
        <w:rPr>
          <w:color w:val="auto"/>
          <w:szCs w:val="24"/>
        </w:rPr>
      </w:pPr>
      <w:r w:rsidRPr="006E2D07">
        <w:rPr>
          <w:color w:val="auto"/>
          <w:szCs w:val="24"/>
        </w:rPr>
        <w:t xml:space="preserve">3.3 </w:t>
      </w:r>
      <w:proofErr w:type="gramStart"/>
      <w:r w:rsidRPr="006E2D07">
        <w:rPr>
          <w:color w:val="auto"/>
          <w:szCs w:val="24"/>
        </w:rPr>
        <w:t xml:space="preserve">  Caberá</w:t>
      </w:r>
      <w:proofErr w:type="gramEnd"/>
      <w:r w:rsidRPr="006E2D07">
        <w:rPr>
          <w:color w:val="auto"/>
          <w:szCs w:val="24"/>
        </w:rPr>
        <w:t xml:space="preserve"> ao fornecedor acompanhar as operações no sistema eletrônico durante a sessão pública do pregão, ficando responsável pelo ônus decorrente da perda de negócios diante da inobservância de quaisquer mensagens emitidas pelo sistema ou da desconexão do seu representante. </w:t>
      </w:r>
    </w:p>
    <w:p w:rsidR="00AC083B" w:rsidRPr="006E2D07" w:rsidRDefault="00AC083B" w:rsidP="00AC083B">
      <w:pPr>
        <w:spacing w:after="0" w:line="240" w:lineRule="auto"/>
        <w:ind w:left="0" w:firstLine="0"/>
        <w:rPr>
          <w:color w:val="auto"/>
          <w:szCs w:val="24"/>
        </w:rPr>
      </w:pPr>
      <w:r w:rsidRPr="006E2D07">
        <w:rPr>
          <w:color w:val="auto"/>
          <w:szCs w:val="24"/>
        </w:rPr>
        <w:t xml:space="preserve"> </w:t>
      </w:r>
    </w:p>
    <w:p w:rsidR="00AC083B" w:rsidRPr="006E2D07" w:rsidRDefault="00AC083B" w:rsidP="00AC083B">
      <w:pPr>
        <w:spacing w:after="0" w:line="240" w:lineRule="auto"/>
        <w:ind w:left="0" w:firstLine="0"/>
        <w:rPr>
          <w:color w:val="auto"/>
          <w:szCs w:val="24"/>
        </w:rPr>
      </w:pPr>
      <w:proofErr w:type="gramStart"/>
      <w:r w:rsidRPr="006E2D07">
        <w:rPr>
          <w:color w:val="auto"/>
          <w:szCs w:val="24"/>
        </w:rPr>
        <w:t>3.4 Qualquer</w:t>
      </w:r>
      <w:proofErr w:type="gramEnd"/>
      <w:r w:rsidRPr="006E2D07">
        <w:rPr>
          <w:color w:val="auto"/>
          <w:szCs w:val="24"/>
        </w:rPr>
        <w:t xml:space="preserve"> dúvida em relação ao acesso no sistema operacional poderá ser esclarecida junto ao provedor do sistema adotado pelo comprador no telefone: (41) 3097-4600 da Bolsa de Licitações e Leilões ou pelo e-mail: contato@bll.org.br. </w:t>
      </w:r>
    </w:p>
    <w:p w:rsidR="00AC083B" w:rsidRPr="006E2D07" w:rsidRDefault="00AC083B" w:rsidP="00AC083B">
      <w:pPr>
        <w:spacing w:after="0" w:line="240" w:lineRule="auto"/>
        <w:ind w:left="0" w:firstLine="0"/>
        <w:rPr>
          <w:color w:val="auto"/>
          <w:szCs w:val="24"/>
        </w:rPr>
      </w:pPr>
      <w:r w:rsidRPr="006E2D07">
        <w:rPr>
          <w:color w:val="auto"/>
          <w:szCs w:val="24"/>
        </w:rPr>
        <w:t xml:space="preserve"> </w:t>
      </w:r>
    </w:p>
    <w:p w:rsidR="00AC083B" w:rsidRPr="006E2D07" w:rsidRDefault="00AC083B" w:rsidP="00AC083B">
      <w:pPr>
        <w:spacing w:after="0" w:line="240" w:lineRule="auto"/>
        <w:ind w:left="0" w:firstLine="0"/>
        <w:rPr>
          <w:color w:val="auto"/>
          <w:szCs w:val="24"/>
        </w:rPr>
      </w:pPr>
      <w:proofErr w:type="gramStart"/>
      <w:r w:rsidRPr="006E2D07">
        <w:rPr>
          <w:color w:val="auto"/>
          <w:szCs w:val="24"/>
        </w:rPr>
        <w:t>3.5 As</w:t>
      </w:r>
      <w:proofErr w:type="gramEnd"/>
      <w:r w:rsidRPr="006E2D07">
        <w:rPr>
          <w:color w:val="auto"/>
          <w:szCs w:val="24"/>
        </w:rPr>
        <w:t xml:space="preserve"> pessoas jurídicas ou firmas individuais interessadas deverão cadastrar operador devidamente credenciado junto ao sistema, atribuindo poderes para formular lances de preços e praticar todos os demais atos e operações no sistema de compras. </w:t>
      </w:r>
    </w:p>
    <w:p w:rsidR="00AC083B" w:rsidRPr="006E2D07" w:rsidRDefault="00AC083B" w:rsidP="00AC083B">
      <w:pPr>
        <w:spacing w:after="0" w:line="240" w:lineRule="auto"/>
        <w:ind w:left="0" w:firstLine="0"/>
        <w:rPr>
          <w:color w:val="auto"/>
          <w:szCs w:val="24"/>
        </w:rPr>
      </w:pPr>
      <w:r w:rsidRPr="006E2D07">
        <w:rPr>
          <w:color w:val="auto"/>
          <w:szCs w:val="24"/>
        </w:rPr>
        <w:t xml:space="preserve"> </w:t>
      </w:r>
    </w:p>
    <w:p w:rsidR="00AC083B" w:rsidRPr="006E2D07" w:rsidRDefault="00AC083B" w:rsidP="00AC083B">
      <w:pPr>
        <w:spacing w:after="0" w:line="240" w:lineRule="auto"/>
        <w:ind w:left="0" w:firstLine="0"/>
        <w:rPr>
          <w:color w:val="auto"/>
          <w:szCs w:val="24"/>
        </w:rPr>
      </w:pPr>
      <w:r w:rsidRPr="006E2D07">
        <w:rPr>
          <w:color w:val="auto"/>
          <w:szCs w:val="24"/>
        </w:rPr>
        <w:t xml:space="preserve">3.6 A participação do licitante resulta no pleno conhecimento, aceitação e atendimento às exigências de habilitação previstas no Edital. </w:t>
      </w:r>
    </w:p>
    <w:p w:rsidR="00AC083B" w:rsidRPr="006E2D07" w:rsidRDefault="00AC083B" w:rsidP="00AC083B">
      <w:pPr>
        <w:spacing w:after="0" w:line="240" w:lineRule="auto"/>
        <w:ind w:left="0" w:firstLine="0"/>
        <w:rPr>
          <w:color w:val="auto"/>
          <w:szCs w:val="24"/>
        </w:rPr>
      </w:pPr>
      <w:r w:rsidRPr="006E2D07">
        <w:rPr>
          <w:color w:val="auto"/>
          <w:szCs w:val="24"/>
        </w:rPr>
        <w:t xml:space="preserve"> </w:t>
      </w:r>
    </w:p>
    <w:p w:rsidR="00AC083B" w:rsidRPr="006E2D07" w:rsidRDefault="00AC083B" w:rsidP="00AC083B">
      <w:pPr>
        <w:spacing w:after="0" w:line="240" w:lineRule="auto"/>
        <w:ind w:left="0" w:firstLine="0"/>
        <w:rPr>
          <w:color w:val="auto"/>
          <w:szCs w:val="24"/>
        </w:rPr>
      </w:pPr>
      <w:r w:rsidRPr="006E2D07">
        <w:rPr>
          <w:color w:val="auto"/>
          <w:szCs w:val="24"/>
        </w:rPr>
        <w:t xml:space="preserve">3.7 </w:t>
      </w:r>
      <w:r w:rsidRPr="006E2D07">
        <w:rPr>
          <w:color w:val="auto"/>
          <w:szCs w:val="24"/>
        </w:rPr>
        <w:tab/>
        <w:t xml:space="preserve">O cadastramento do licitante deverá ser realizado conforme informações no anexo 03 do edital. </w:t>
      </w:r>
    </w:p>
    <w:p w:rsidR="00AC083B" w:rsidRPr="006E2D07" w:rsidRDefault="00AC083B" w:rsidP="00AC083B">
      <w:pPr>
        <w:spacing w:after="0" w:line="240" w:lineRule="auto"/>
        <w:ind w:left="0" w:firstLine="0"/>
        <w:rPr>
          <w:color w:val="auto"/>
          <w:szCs w:val="24"/>
        </w:rPr>
      </w:pPr>
      <w:r w:rsidRPr="006E2D07">
        <w:rPr>
          <w:color w:val="auto"/>
          <w:szCs w:val="24"/>
        </w:rPr>
        <w:t xml:space="preserve"> </w:t>
      </w:r>
    </w:p>
    <w:p w:rsidR="00AC083B" w:rsidRPr="006E2D07" w:rsidRDefault="00AC083B" w:rsidP="00AC083B">
      <w:pPr>
        <w:spacing w:after="0" w:line="240" w:lineRule="auto"/>
        <w:ind w:left="0" w:firstLine="0"/>
        <w:rPr>
          <w:color w:val="auto"/>
          <w:szCs w:val="24"/>
        </w:rPr>
      </w:pPr>
      <w:r w:rsidRPr="006E2D07">
        <w:rPr>
          <w:color w:val="auto"/>
          <w:szCs w:val="24"/>
        </w:rPr>
        <w:t xml:space="preserve">3.8 O custo de operacionalização e uso do sistema ficará a cargo do licitante vencedor do certame, que pagará a BLL conforme informado no Anexo 03 - Regulamento Operacional da Bolsa de Licitações e Leilões, que pode ser verificado no site www.bll.org.br - link DOCUMENTOS, a título de taxa pela utilização dos recursos de tecnologia da informação.  </w:t>
      </w:r>
    </w:p>
    <w:p w:rsidR="00AC083B" w:rsidRPr="006E2D07" w:rsidRDefault="00AC083B" w:rsidP="00AC083B">
      <w:pPr>
        <w:spacing w:after="0" w:line="240" w:lineRule="auto"/>
        <w:ind w:left="0" w:firstLine="0"/>
        <w:rPr>
          <w:color w:val="auto"/>
          <w:szCs w:val="24"/>
        </w:rPr>
      </w:pPr>
    </w:p>
    <w:p w:rsidR="00AC083B" w:rsidRPr="006E2D07" w:rsidRDefault="00AC083B" w:rsidP="00AC083B">
      <w:pPr>
        <w:spacing w:after="0" w:line="240" w:lineRule="auto"/>
        <w:ind w:left="0" w:firstLine="0"/>
        <w:rPr>
          <w:color w:val="auto"/>
          <w:szCs w:val="24"/>
        </w:rPr>
      </w:pPr>
      <w:r w:rsidRPr="006E2D07">
        <w:rPr>
          <w:color w:val="auto"/>
          <w:szCs w:val="24"/>
        </w:rPr>
        <w:lastRenderedPageBreak/>
        <w:t xml:space="preserve">3.9 O acesso do operador ao pregão, para efeito de encaminhamento de proposta de preço e lances sucessivos de preços, em nome do licitante, somente se dará mediante prévia definição de senha privativa. </w:t>
      </w:r>
    </w:p>
    <w:p w:rsidR="00AC083B" w:rsidRPr="006E2D07" w:rsidRDefault="00AC083B" w:rsidP="00AC083B">
      <w:pPr>
        <w:spacing w:after="0" w:line="240" w:lineRule="auto"/>
        <w:ind w:left="0" w:firstLine="0"/>
        <w:rPr>
          <w:color w:val="auto"/>
          <w:szCs w:val="24"/>
        </w:rPr>
      </w:pPr>
      <w:r w:rsidRPr="006E2D07">
        <w:rPr>
          <w:color w:val="auto"/>
          <w:szCs w:val="24"/>
        </w:rPr>
        <w:t xml:space="preserve"> </w:t>
      </w:r>
    </w:p>
    <w:p w:rsidR="00AC083B" w:rsidRPr="006E2D07" w:rsidRDefault="00AC083B" w:rsidP="00AC083B">
      <w:pPr>
        <w:spacing w:after="0" w:line="240" w:lineRule="auto"/>
        <w:ind w:left="0" w:firstLine="0"/>
        <w:rPr>
          <w:color w:val="auto"/>
          <w:szCs w:val="24"/>
        </w:rPr>
      </w:pPr>
      <w:proofErr w:type="gramStart"/>
      <w:r w:rsidRPr="006E2D07">
        <w:rPr>
          <w:color w:val="auto"/>
          <w:szCs w:val="24"/>
        </w:rPr>
        <w:t>3.10  A</w:t>
      </w:r>
      <w:proofErr w:type="gramEnd"/>
      <w:r w:rsidRPr="006E2D07">
        <w:rPr>
          <w:color w:val="auto"/>
          <w:szCs w:val="24"/>
        </w:rPr>
        <w:t xml:space="preserve"> chave de identificação e a senha dos operadores poderão ser utilizadas em qualquer pregão eletrônico, salvo quando canceladas por solicitação do credenciado ou por iniciativa do provedor do sistema. </w:t>
      </w:r>
    </w:p>
    <w:p w:rsidR="00AC083B" w:rsidRPr="006E2D07" w:rsidRDefault="00AC083B" w:rsidP="00AC083B">
      <w:pPr>
        <w:spacing w:after="0" w:line="240" w:lineRule="auto"/>
        <w:ind w:left="0" w:firstLine="0"/>
        <w:rPr>
          <w:color w:val="auto"/>
          <w:szCs w:val="24"/>
        </w:rPr>
      </w:pPr>
      <w:r w:rsidRPr="006E2D07">
        <w:rPr>
          <w:color w:val="auto"/>
          <w:szCs w:val="24"/>
        </w:rPr>
        <w:t xml:space="preserve"> </w:t>
      </w:r>
    </w:p>
    <w:p w:rsidR="00AC083B" w:rsidRPr="006E2D07" w:rsidRDefault="00AC083B" w:rsidP="00AC083B">
      <w:pPr>
        <w:spacing w:after="0" w:line="240" w:lineRule="auto"/>
        <w:ind w:left="0" w:firstLine="0"/>
        <w:rPr>
          <w:color w:val="auto"/>
          <w:szCs w:val="24"/>
        </w:rPr>
      </w:pPr>
      <w:r w:rsidRPr="006E2D07">
        <w:rPr>
          <w:color w:val="auto"/>
          <w:szCs w:val="24"/>
        </w:rPr>
        <w:t xml:space="preserve">3.11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rsidR="00AC083B" w:rsidRPr="006E2D07" w:rsidRDefault="00AC083B" w:rsidP="00AC083B">
      <w:pPr>
        <w:spacing w:after="0" w:line="240" w:lineRule="auto"/>
        <w:ind w:left="0" w:firstLine="0"/>
        <w:rPr>
          <w:color w:val="auto"/>
          <w:szCs w:val="24"/>
        </w:rPr>
      </w:pPr>
      <w:r w:rsidRPr="006E2D07">
        <w:rPr>
          <w:color w:val="auto"/>
          <w:szCs w:val="24"/>
        </w:rPr>
        <w:t xml:space="preserve"> </w:t>
      </w:r>
    </w:p>
    <w:p w:rsidR="00AC083B" w:rsidRPr="006E2D07" w:rsidRDefault="00AC083B" w:rsidP="00AC083B">
      <w:pPr>
        <w:spacing w:after="0" w:line="240" w:lineRule="auto"/>
        <w:ind w:left="0" w:firstLine="0"/>
        <w:rPr>
          <w:color w:val="auto"/>
          <w:szCs w:val="24"/>
        </w:rPr>
      </w:pPr>
      <w:r w:rsidRPr="006E2D07">
        <w:rPr>
          <w:color w:val="auto"/>
          <w:szCs w:val="24"/>
        </w:rPr>
        <w:t xml:space="preserve">3.12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 </w:t>
      </w:r>
    </w:p>
    <w:p w:rsidR="00AC083B" w:rsidRPr="006E2D07" w:rsidRDefault="00AC083B" w:rsidP="00AC083B">
      <w:pPr>
        <w:spacing w:after="0" w:line="240" w:lineRule="auto"/>
        <w:ind w:left="0" w:firstLine="0"/>
        <w:rPr>
          <w:color w:val="auto"/>
          <w:szCs w:val="24"/>
        </w:rPr>
      </w:pPr>
      <w:r w:rsidRPr="006E2D07">
        <w:rPr>
          <w:color w:val="auto"/>
          <w:szCs w:val="24"/>
        </w:rPr>
        <w:t xml:space="preserve"> </w:t>
      </w:r>
    </w:p>
    <w:p w:rsidR="00AC083B" w:rsidRPr="006E2D07" w:rsidRDefault="00AC083B" w:rsidP="00AC083B">
      <w:pPr>
        <w:spacing w:after="0" w:line="240" w:lineRule="auto"/>
        <w:ind w:left="0" w:firstLine="0"/>
        <w:rPr>
          <w:color w:val="auto"/>
          <w:szCs w:val="24"/>
        </w:rPr>
      </w:pPr>
      <w:r w:rsidRPr="006E2D07">
        <w:rPr>
          <w:color w:val="auto"/>
          <w:szCs w:val="24"/>
        </w:rPr>
        <w:t xml:space="preserve">3.12.1 A não observância do disposto no item anterior poderá ensejar desclassificação no momento da habilitação. </w:t>
      </w:r>
    </w:p>
    <w:p w:rsidR="00AC083B" w:rsidRPr="006E2D07" w:rsidRDefault="00AC083B" w:rsidP="00AC083B">
      <w:pPr>
        <w:spacing w:after="0" w:line="240" w:lineRule="auto"/>
        <w:ind w:left="0" w:firstLine="0"/>
        <w:rPr>
          <w:color w:val="auto"/>
          <w:szCs w:val="24"/>
        </w:rPr>
      </w:pPr>
      <w:r w:rsidRPr="006E2D07">
        <w:rPr>
          <w:color w:val="auto"/>
          <w:szCs w:val="24"/>
        </w:rPr>
        <w:t xml:space="preserve"> </w:t>
      </w:r>
    </w:p>
    <w:p w:rsidR="00AC083B" w:rsidRPr="006E2D07" w:rsidRDefault="00AC083B" w:rsidP="00AC083B">
      <w:pPr>
        <w:spacing w:after="0" w:line="240" w:lineRule="auto"/>
        <w:ind w:left="0" w:firstLine="0"/>
        <w:rPr>
          <w:color w:val="auto"/>
          <w:szCs w:val="24"/>
        </w:rPr>
      </w:pPr>
      <w:r w:rsidRPr="006E2D07">
        <w:rPr>
          <w:color w:val="auto"/>
          <w:szCs w:val="24"/>
        </w:rPr>
        <w:t xml:space="preserve">3.13 Os trabalhos serão conduzidos por Empregado Efetivo Municipal, denominado Pregoeiro, mediante a inserção e monitoramento de dados gerados ou transferidos para o aplicativo “Licitações” constante da página eletrônica da Bolsa de licitações e Leilões do Brasil, com o auxílio da equipe de apoio, que terá, em especial, as seguintes atribuições: </w:t>
      </w:r>
    </w:p>
    <w:p w:rsidR="00AC083B" w:rsidRPr="006E2D07" w:rsidRDefault="00AC083B" w:rsidP="00AC083B">
      <w:pPr>
        <w:spacing w:after="0" w:line="240" w:lineRule="auto"/>
        <w:ind w:left="0" w:firstLine="0"/>
        <w:rPr>
          <w:color w:val="auto"/>
          <w:szCs w:val="24"/>
        </w:rPr>
      </w:pPr>
      <w:r w:rsidRPr="006E2D07">
        <w:rPr>
          <w:color w:val="auto"/>
          <w:szCs w:val="24"/>
        </w:rPr>
        <w:t xml:space="preserve"> </w:t>
      </w:r>
    </w:p>
    <w:p w:rsidR="00AC083B" w:rsidRPr="006E2D07" w:rsidRDefault="00AC083B" w:rsidP="00BC37FB">
      <w:pPr>
        <w:pStyle w:val="PargrafodaLista"/>
        <w:numPr>
          <w:ilvl w:val="0"/>
          <w:numId w:val="3"/>
        </w:numPr>
        <w:spacing w:after="0" w:line="240" w:lineRule="auto"/>
        <w:rPr>
          <w:rFonts w:ascii="Times New Roman" w:hAnsi="Times New Roman" w:cs="Times New Roman"/>
          <w:color w:val="auto"/>
          <w:sz w:val="24"/>
          <w:szCs w:val="24"/>
        </w:rPr>
      </w:pPr>
      <w:proofErr w:type="gramStart"/>
      <w:r w:rsidRPr="006E2D07">
        <w:rPr>
          <w:rFonts w:ascii="Times New Roman" w:hAnsi="Times New Roman" w:cs="Times New Roman"/>
          <w:color w:val="auto"/>
          <w:sz w:val="24"/>
          <w:szCs w:val="24"/>
        </w:rPr>
        <w:t>acompanhar</w:t>
      </w:r>
      <w:proofErr w:type="gramEnd"/>
      <w:r w:rsidRPr="006E2D07">
        <w:rPr>
          <w:rFonts w:ascii="Times New Roman" w:hAnsi="Times New Roman" w:cs="Times New Roman"/>
          <w:color w:val="auto"/>
          <w:sz w:val="24"/>
          <w:szCs w:val="24"/>
        </w:rPr>
        <w:t xml:space="preserve"> os trabalhos da equipe de apoio; </w:t>
      </w:r>
    </w:p>
    <w:p w:rsidR="00AC083B" w:rsidRPr="006E2D07" w:rsidRDefault="00AC083B" w:rsidP="00BC37FB">
      <w:pPr>
        <w:pStyle w:val="PargrafodaLista"/>
        <w:numPr>
          <w:ilvl w:val="0"/>
          <w:numId w:val="3"/>
        </w:numPr>
        <w:spacing w:after="0" w:line="240" w:lineRule="auto"/>
        <w:rPr>
          <w:rFonts w:ascii="Times New Roman" w:hAnsi="Times New Roman" w:cs="Times New Roman"/>
          <w:color w:val="auto"/>
          <w:sz w:val="24"/>
          <w:szCs w:val="24"/>
        </w:rPr>
      </w:pPr>
      <w:proofErr w:type="gramStart"/>
      <w:r w:rsidRPr="006E2D07">
        <w:rPr>
          <w:rFonts w:ascii="Times New Roman" w:hAnsi="Times New Roman" w:cs="Times New Roman"/>
          <w:color w:val="auto"/>
          <w:sz w:val="24"/>
          <w:szCs w:val="24"/>
        </w:rPr>
        <w:t>responder</w:t>
      </w:r>
      <w:proofErr w:type="gramEnd"/>
      <w:r w:rsidRPr="006E2D07">
        <w:rPr>
          <w:rFonts w:ascii="Times New Roman" w:hAnsi="Times New Roman" w:cs="Times New Roman"/>
          <w:color w:val="auto"/>
          <w:sz w:val="24"/>
          <w:szCs w:val="24"/>
        </w:rPr>
        <w:t xml:space="preserve"> as questões formuladas pelos fornecedores, relativas ao certame; </w:t>
      </w:r>
    </w:p>
    <w:p w:rsidR="00AC083B" w:rsidRPr="006E2D07" w:rsidRDefault="00AC083B" w:rsidP="00BC37FB">
      <w:pPr>
        <w:pStyle w:val="PargrafodaLista"/>
        <w:numPr>
          <w:ilvl w:val="0"/>
          <w:numId w:val="3"/>
        </w:numPr>
        <w:spacing w:after="0" w:line="240" w:lineRule="auto"/>
        <w:rPr>
          <w:rFonts w:ascii="Times New Roman" w:hAnsi="Times New Roman" w:cs="Times New Roman"/>
          <w:color w:val="auto"/>
          <w:sz w:val="24"/>
          <w:szCs w:val="24"/>
        </w:rPr>
      </w:pPr>
      <w:proofErr w:type="gramStart"/>
      <w:r w:rsidRPr="006E2D07">
        <w:rPr>
          <w:rFonts w:ascii="Times New Roman" w:hAnsi="Times New Roman" w:cs="Times New Roman"/>
          <w:color w:val="auto"/>
          <w:sz w:val="24"/>
          <w:szCs w:val="24"/>
        </w:rPr>
        <w:t>abrir</w:t>
      </w:r>
      <w:proofErr w:type="gramEnd"/>
      <w:r w:rsidRPr="006E2D07">
        <w:rPr>
          <w:rFonts w:ascii="Times New Roman" w:hAnsi="Times New Roman" w:cs="Times New Roman"/>
          <w:color w:val="auto"/>
          <w:sz w:val="24"/>
          <w:szCs w:val="24"/>
        </w:rPr>
        <w:t xml:space="preserve"> as propostas de preços; </w:t>
      </w:r>
    </w:p>
    <w:p w:rsidR="00AC083B" w:rsidRPr="006E2D07" w:rsidRDefault="00AC083B" w:rsidP="00BC37FB">
      <w:pPr>
        <w:pStyle w:val="PargrafodaLista"/>
        <w:numPr>
          <w:ilvl w:val="0"/>
          <w:numId w:val="3"/>
        </w:numPr>
        <w:spacing w:after="0" w:line="240" w:lineRule="auto"/>
        <w:rPr>
          <w:rFonts w:ascii="Times New Roman" w:hAnsi="Times New Roman" w:cs="Times New Roman"/>
          <w:color w:val="auto"/>
          <w:sz w:val="24"/>
          <w:szCs w:val="24"/>
        </w:rPr>
      </w:pPr>
      <w:proofErr w:type="gramStart"/>
      <w:r w:rsidRPr="006E2D07">
        <w:rPr>
          <w:rFonts w:ascii="Times New Roman" w:hAnsi="Times New Roman" w:cs="Times New Roman"/>
          <w:color w:val="auto"/>
          <w:sz w:val="24"/>
          <w:szCs w:val="24"/>
        </w:rPr>
        <w:t>analisar</w:t>
      </w:r>
      <w:proofErr w:type="gramEnd"/>
      <w:r w:rsidRPr="006E2D07">
        <w:rPr>
          <w:rFonts w:ascii="Times New Roman" w:hAnsi="Times New Roman" w:cs="Times New Roman"/>
          <w:color w:val="auto"/>
          <w:sz w:val="24"/>
          <w:szCs w:val="24"/>
        </w:rPr>
        <w:t xml:space="preserve"> a aceitabilidade das propostas; </w:t>
      </w:r>
    </w:p>
    <w:p w:rsidR="00AC083B" w:rsidRPr="006E2D07" w:rsidRDefault="00AC083B" w:rsidP="00BC37FB">
      <w:pPr>
        <w:pStyle w:val="PargrafodaLista"/>
        <w:numPr>
          <w:ilvl w:val="0"/>
          <w:numId w:val="3"/>
        </w:numPr>
        <w:spacing w:after="0" w:line="240" w:lineRule="auto"/>
        <w:rPr>
          <w:rFonts w:ascii="Times New Roman" w:hAnsi="Times New Roman" w:cs="Times New Roman"/>
          <w:color w:val="auto"/>
          <w:sz w:val="24"/>
          <w:szCs w:val="24"/>
        </w:rPr>
      </w:pPr>
      <w:proofErr w:type="gramStart"/>
      <w:r w:rsidRPr="006E2D07">
        <w:rPr>
          <w:rFonts w:ascii="Times New Roman" w:hAnsi="Times New Roman" w:cs="Times New Roman"/>
          <w:color w:val="auto"/>
          <w:sz w:val="24"/>
          <w:szCs w:val="24"/>
        </w:rPr>
        <w:t>desclassificar</w:t>
      </w:r>
      <w:proofErr w:type="gramEnd"/>
      <w:r w:rsidRPr="006E2D07">
        <w:rPr>
          <w:rFonts w:ascii="Times New Roman" w:hAnsi="Times New Roman" w:cs="Times New Roman"/>
          <w:color w:val="auto"/>
          <w:sz w:val="24"/>
          <w:szCs w:val="24"/>
        </w:rPr>
        <w:t xml:space="preserve"> propostas indicando os motivos; </w:t>
      </w:r>
    </w:p>
    <w:p w:rsidR="00AC083B" w:rsidRPr="006E2D07" w:rsidRDefault="00AC083B" w:rsidP="00BC37FB">
      <w:pPr>
        <w:pStyle w:val="PargrafodaLista"/>
        <w:numPr>
          <w:ilvl w:val="0"/>
          <w:numId w:val="3"/>
        </w:numPr>
        <w:spacing w:after="0" w:line="240" w:lineRule="auto"/>
        <w:ind w:left="0" w:firstLine="0"/>
        <w:rPr>
          <w:rFonts w:ascii="Times New Roman" w:hAnsi="Times New Roman" w:cs="Times New Roman"/>
          <w:color w:val="auto"/>
          <w:sz w:val="24"/>
          <w:szCs w:val="24"/>
        </w:rPr>
      </w:pPr>
      <w:proofErr w:type="gramStart"/>
      <w:r w:rsidRPr="006E2D07">
        <w:rPr>
          <w:rFonts w:ascii="Times New Roman" w:hAnsi="Times New Roman" w:cs="Times New Roman"/>
          <w:color w:val="auto"/>
          <w:sz w:val="24"/>
          <w:szCs w:val="24"/>
        </w:rPr>
        <w:t>conduzir</w:t>
      </w:r>
      <w:proofErr w:type="gramEnd"/>
      <w:r w:rsidRPr="006E2D07">
        <w:rPr>
          <w:rFonts w:ascii="Times New Roman" w:hAnsi="Times New Roman" w:cs="Times New Roman"/>
          <w:color w:val="auto"/>
          <w:sz w:val="24"/>
          <w:szCs w:val="24"/>
        </w:rPr>
        <w:t xml:space="preserve"> os procedimentos relativos aos lances e à escolha da proposta do lance de me</w:t>
      </w:r>
      <w:r w:rsidR="005A63D3" w:rsidRPr="006E2D07">
        <w:rPr>
          <w:rFonts w:ascii="Times New Roman" w:hAnsi="Times New Roman" w:cs="Times New Roman"/>
          <w:color w:val="auto"/>
          <w:sz w:val="24"/>
          <w:szCs w:val="24"/>
        </w:rPr>
        <w:t xml:space="preserve">lhor </w:t>
      </w:r>
      <w:r w:rsidRPr="006E2D07">
        <w:rPr>
          <w:rFonts w:ascii="Times New Roman" w:hAnsi="Times New Roman" w:cs="Times New Roman"/>
          <w:color w:val="auto"/>
          <w:sz w:val="24"/>
          <w:szCs w:val="24"/>
        </w:rPr>
        <w:t xml:space="preserve"> preço; </w:t>
      </w:r>
    </w:p>
    <w:p w:rsidR="00AC083B" w:rsidRPr="006E2D07" w:rsidRDefault="00AC083B" w:rsidP="00BC37FB">
      <w:pPr>
        <w:pStyle w:val="PargrafodaLista"/>
        <w:numPr>
          <w:ilvl w:val="0"/>
          <w:numId w:val="3"/>
        </w:numPr>
        <w:spacing w:after="0" w:line="240" w:lineRule="auto"/>
        <w:rPr>
          <w:rFonts w:ascii="Times New Roman" w:hAnsi="Times New Roman" w:cs="Times New Roman"/>
          <w:color w:val="auto"/>
          <w:sz w:val="24"/>
          <w:szCs w:val="24"/>
        </w:rPr>
      </w:pPr>
      <w:proofErr w:type="gramStart"/>
      <w:r w:rsidRPr="006E2D07">
        <w:rPr>
          <w:rFonts w:ascii="Times New Roman" w:hAnsi="Times New Roman" w:cs="Times New Roman"/>
          <w:color w:val="auto"/>
          <w:sz w:val="24"/>
          <w:szCs w:val="24"/>
        </w:rPr>
        <w:t>verificar</w:t>
      </w:r>
      <w:proofErr w:type="gramEnd"/>
      <w:r w:rsidRPr="006E2D07">
        <w:rPr>
          <w:rFonts w:ascii="Times New Roman" w:hAnsi="Times New Roman" w:cs="Times New Roman"/>
          <w:color w:val="auto"/>
          <w:sz w:val="24"/>
          <w:szCs w:val="24"/>
        </w:rPr>
        <w:t xml:space="preserve"> a habilitação do proponente classificado em primeiro lugar; </w:t>
      </w:r>
    </w:p>
    <w:p w:rsidR="00AC083B" w:rsidRPr="006E2D07" w:rsidRDefault="00AC083B" w:rsidP="00BC37FB">
      <w:pPr>
        <w:pStyle w:val="PargrafodaLista"/>
        <w:numPr>
          <w:ilvl w:val="0"/>
          <w:numId w:val="3"/>
        </w:numPr>
        <w:spacing w:after="0" w:line="240" w:lineRule="auto"/>
        <w:rPr>
          <w:rFonts w:ascii="Times New Roman" w:hAnsi="Times New Roman" w:cs="Times New Roman"/>
          <w:color w:val="auto"/>
          <w:sz w:val="24"/>
          <w:szCs w:val="24"/>
        </w:rPr>
      </w:pPr>
      <w:proofErr w:type="gramStart"/>
      <w:r w:rsidRPr="006E2D07">
        <w:rPr>
          <w:rFonts w:ascii="Times New Roman" w:hAnsi="Times New Roman" w:cs="Times New Roman"/>
          <w:color w:val="auto"/>
          <w:sz w:val="24"/>
          <w:szCs w:val="24"/>
        </w:rPr>
        <w:t>declarar</w:t>
      </w:r>
      <w:proofErr w:type="gramEnd"/>
      <w:r w:rsidRPr="006E2D07">
        <w:rPr>
          <w:rFonts w:ascii="Times New Roman" w:hAnsi="Times New Roman" w:cs="Times New Roman"/>
          <w:color w:val="auto"/>
          <w:sz w:val="24"/>
          <w:szCs w:val="24"/>
        </w:rPr>
        <w:t xml:space="preserve"> o vencedor; </w:t>
      </w:r>
    </w:p>
    <w:p w:rsidR="00AC083B" w:rsidRPr="006E2D07" w:rsidRDefault="00AC083B" w:rsidP="00BC37FB">
      <w:pPr>
        <w:pStyle w:val="PargrafodaLista"/>
        <w:numPr>
          <w:ilvl w:val="0"/>
          <w:numId w:val="3"/>
        </w:numPr>
        <w:spacing w:after="0" w:line="240" w:lineRule="auto"/>
        <w:rPr>
          <w:rFonts w:ascii="Times New Roman" w:hAnsi="Times New Roman" w:cs="Times New Roman"/>
          <w:color w:val="auto"/>
          <w:sz w:val="24"/>
          <w:szCs w:val="24"/>
        </w:rPr>
      </w:pPr>
      <w:proofErr w:type="gramStart"/>
      <w:r w:rsidRPr="006E2D07">
        <w:rPr>
          <w:rFonts w:ascii="Times New Roman" w:hAnsi="Times New Roman" w:cs="Times New Roman"/>
          <w:color w:val="auto"/>
          <w:sz w:val="24"/>
          <w:szCs w:val="24"/>
        </w:rPr>
        <w:t>receber</w:t>
      </w:r>
      <w:proofErr w:type="gramEnd"/>
      <w:r w:rsidRPr="006E2D07">
        <w:rPr>
          <w:rFonts w:ascii="Times New Roman" w:hAnsi="Times New Roman" w:cs="Times New Roman"/>
          <w:color w:val="auto"/>
          <w:sz w:val="24"/>
          <w:szCs w:val="24"/>
        </w:rPr>
        <w:t xml:space="preserve">, examinar e decidir sobre a pertinência dos recursos; </w:t>
      </w:r>
    </w:p>
    <w:p w:rsidR="00AC083B" w:rsidRPr="006E2D07" w:rsidRDefault="00AC083B" w:rsidP="00BC37FB">
      <w:pPr>
        <w:pStyle w:val="PargrafodaLista"/>
        <w:numPr>
          <w:ilvl w:val="0"/>
          <w:numId w:val="3"/>
        </w:numPr>
        <w:spacing w:after="0" w:line="240" w:lineRule="auto"/>
        <w:rPr>
          <w:rFonts w:ascii="Times New Roman" w:hAnsi="Times New Roman" w:cs="Times New Roman"/>
          <w:color w:val="auto"/>
          <w:sz w:val="24"/>
          <w:szCs w:val="24"/>
        </w:rPr>
      </w:pPr>
      <w:proofErr w:type="gramStart"/>
      <w:r w:rsidRPr="006E2D07">
        <w:rPr>
          <w:rFonts w:ascii="Times New Roman" w:hAnsi="Times New Roman" w:cs="Times New Roman"/>
          <w:color w:val="auto"/>
          <w:sz w:val="24"/>
          <w:szCs w:val="24"/>
        </w:rPr>
        <w:t>elaborar</w:t>
      </w:r>
      <w:proofErr w:type="gramEnd"/>
      <w:r w:rsidRPr="006E2D07">
        <w:rPr>
          <w:rFonts w:ascii="Times New Roman" w:hAnsi="Times New Roman" w:cs="Times New Roman"/>
          <w:color w:val="auto"/>
          <w:sz w:val="24"/>
          <w:szCs w:val="24"/>
        </w:rPr>
        <w:t xml:space="preserve"> a ata da sessão; </w:t>
      </w:r>
    </w:p>
    <w:p w:rsidR="00AC083B" w:rsidRPr="006E2D07" w:rsidRDefault="00AC083B" w:rsidP="00BC37FB">
      <w:pPr>
        <w:pStyle w:val="PargrafodaLista"/>
        <w:numPr>
          <w:ilvl w:val="0"/>
          <w:numId w:val="3"/>
        </w:numPr>
        <w:spacing w:after="0" w:line="240" w:lineRule="auto"/>
        <w:rPr>
          <w:rFonts w:ascii="Times New Roman" w:hAnsi="Times New Roman" w:cs="Times New Roman"/>
          <w:color w:val="auto"/>
          <w:sz w:val="24"/>
          <w:szCs w:val="24"/>
        </w:rPr>
      </w:pPr>
      <w:proofErr w:type="gramStart"/>
      <w:r w:rsidRPr="006E2D07">
        <w:rPr>
          <w:rFonts w:ascii="Times New Roman" w:hAnsi="Times New Roman" w:cs="Times New Roman"/>
          <w:color w:val="auto"/>
          <w:sz w:val="24"/>
          <w:szCs w:val="24"/>
        </w:rPr>
        <w:t>encaminhar</w:t>
      </w:r>
      <w:proofErr w:type="gramEnd"/>
      <w:r w:rsidRPr="006E2D07">
        <w:rPr>
          <w:rFonts w:ascii="Times New Roman" w:hAnsi="Times New Roman" w:cs="Times New Roman"/>
          <w:color w:val="auto"/>
          <w:sz w:val="24"/>
          <w:szCs w:val="24"/>
        </w:rPr>
        <w:t xml:space="preserve"> o processo à autoridade competente para homologar e autorizar a contratação; </w:t>
      </w:r>
    </w:p>
    <w:p w:rsidR="00AC083B" w:rsidRPr="006E2D07" w:rsidRDefault="00AC083B" w:rsidP="00BC37FB">
      <w:pPr>
        <w:pStyle w:val="PargrafodaLista"/>
        <w:numPr>
          <w:ilvl w:val="0"/>
          <w:numId w:val="3"/>
        </w:numPr>
        <w:spacing w:after="0" w:line="240" w:lineRule="auto"/>
        <w:rPr>
          <w:rFonts w:ascii="Times New Roman" w:hAnsi="Times New Roman" w:cs="Times New Roman"/>
          <w:color w:val="auto"/>
          <w:sz w:val="24"/>
          <w:szCs w:val="24"/>
        </w:rPr>
      </w:pPr>
      <w:proofErr w:type="gramStart"/>
      <w:r w:rsidRPr="006E2D07">
        <w:rPr>
          <w:rFonts w:ascii="Times New Roman" w:hAnsi="Times New Roman" w:cs="Times New Roman"/>
          <w:color w:val="auto"/>
          <w:sz w:val="24"/>
          <w:szCs w:val="24"/>
        </w:rPr>
        <w:t>abrir</w:t>
      </w:r>
      <w:proofErr w:type="gramEnd"/>
      <w:r w:rsidRPr="006E2D07">
        <w:rPr>
          <w:rFonts w:ascii="Times New Roman" w:hAnsi="Times New Roman" w:cs="Times New Roman"/>
          <w:color w:val="auto"/>
          <w:sz w:val="24"/>
          <w:szCs w:val="24"/>
        </w:rPr>
        <w:t xml:space="preserve"> processo administrativo para apuração de irregularidades visando à aplicação de </w:t>
      </w:r>
    </w:p>
    <w:p w:rsidR="00AC083B" w:rsidRPr="006E2D07" w:rsidRDefault="00AC083B" w:rsidP="00AC083B">
      <w:pPr>
        <w:spacing w:after="0" w:line="240" w:lineRule="auto"/>
        <w:ind w:left="0" w:firstLine="0"/>
        <w:rPr>
          <w:color w:val="auto"/>
          <w:szCs w:val="24"/>
        </w:rPr>
      </w:pPr>
      <w:proofErr w:type="gramStart"/>
      <w:r w:rsidRPr="006E2D07">
        <w:rPr>
          <w:color w:val="auto"/>
          <w:szCs w:val="24"/>
        </w:rPr>
        <w:t>penalidades</w:t>
      </w:r>
      <w:proofErr w:type="gramEnd"/>
      <w:r w:rsidRPr="006E2D07">
        <w:rPr>
          <w:color w:val="auto"/>
          <w:szCs w:val="24"/>
        </w:rPr>
        <w:t xml:space="preserve"> previstas na legislação. </w:t>
      </w:r>
    </w:p>
    <w:p w:rsidR="00AC083B" w:rsidRPr="006E2D07" w:rsidRDefault="00AC083B" w:rsidP="00AC083B">
      <w:pPr>
        <w:spacing w:after="0" w:line="240" w:lineRule="auto"/>
        <w:ind w:left="0" w:firstLine="0"/>
        <w:rPr>
          <w:color w:val="auto"/>
          <w:szCs w:val="24"/>
        </w:rPr>
      </w:pPr>
      <w:r w:rsidRPr="006E2D07">
        <w:rPr>
          <w:color w:val="auto"/>
          <w:szCs w:val="24"/>
        </w:rPr>
        <w:t xml:space="preserve"> </w:t>
      </w:r>
    </w:p>
    <w:p w:rsidR="00AC083B" w:rsidRPr="006E2D07" w:rsidRDefault="00AC083B" w:rsidP="00AC083B">
      <w:pPr>
        <w:spacing w:after="0" w:line="240" w:lineRule="auto"/>
        <w:ind w:left="0" w:firstLine="0"/>
        <w:rPr>
          <w:color w:val="auto"/>
          <w:szCs w:val="24"/>
        </w:rPr>
      </w:pPr>
      <w:r w:rsidRPr="006E2D07">
        <w:rPr>
          <w:color w:val="auto"/>
          <w:szCs w:val="24"/>
        </w:rPr>
        <w:t xml:space="preserve">3.14 A Microempresa (ME) ou Empresa de Pequeno Porte (EPP), além da apresentação de declaração fins de habilitação, deverá, quando do cadastramento da proposta inicial de preço a ser digitado no sistema, informar o seu regime de tributação para fazer valer o direito de prioridade do desempate. Art. 44 e 45 da Lei Complementar nº 123/2006.   </w:t>
      </w:r>
    </w:p>
    <w:p w:rsidR="00AC083B" w:rsidRPr="006E2D07" w:rsidRDefault="00AC083B" w:rsidP="00AC083B">
      <w:pPr>
        <w:spacing w:after="0" w:line="240" w:lineRule="auto"/>
        <w:ind w:left="0" w:firstLine="0"/>
        <w:rPr>
          <w:color w:val="auto"/>
          <w:szCs w:val="24"/>
        </w:rPr>
      </w:pPr>
      <w:r w:rsidRPr="006E2D07">
        <w:rPr>
          <w:color w:val="auto"/>
          <w:szCs w:val="24"/>
        </w:rPr>
        <w:t xml:space="preserve"> </w:t>
      </w:r>
    </w:p>
    <w:p w:rsidR="00AC083B" w:rsidRPr="006E2D07" w:rsidRDefault="00AC083B" w:rsidP="00AC083B">
      <w:pPr>
        <w:spacing w:after="0" w:line="240" w:lineRule="auto"/>
        <w:ind w:left="0" w:firstLine="0"/>
        <w:jc w:val="left"/>
        <w:rPr>
          <w:color w:val="auto"/>
          <w:szCs w:val="24"/>
        </w:rPr>
      </w:pPr>
      <w:r w:rsidRPr="006E2D07">
        <w:rPr>
          <w:color w:val="auto"/>
          <w:szCs w:val="24"/>
        </w:rPr>
        <w:lastRenderedPageBreak/>
        <w:t xml:space="preserve"> </w:t>
      </w:r>
    </w:p>
    <w:p w:rsidR="00AC083B" w:rsidRPr="006E2D07" w:rsidRDefault="00AC083B" w:rsidP="00AC083B">
      <w:pPr>
        <w:spacing w:after="0" w:line="240" w:lineRule="auto"/>
        <w:ind w:left="0" w:firstLine="0"/>
        <w:rPr>
          <w:color w:val="auto"/>
          <w:szCs w:val="24"/>
        </w:rPr>
      </w:pPr>
    </w:p>
    <w:p w:rsidR="00C417D5" w:rsidRPr="006E2D07" w:rsidRDefault="00AC083B" w:rsidP="00BC37FB">
      <w:pPr>
        <w:pStyle w:val="Ttulo1"/>
        <w:numPr>
          <w:ilvl w:val="0"/>
          <w:numId w:val="4"/>
        </w:numPr>
        <w:rPr>
          <w:color w:val="auto"/>
          <w:szCs w:val="24"/>
        </w:rPr>
      </w:pPr>
      <w:r w:rsidRPr="006E2D07">
        <w:rPr>
          <w:color w:val="auto"/>
          <w:szCs w:val="24"/>
        </w:rPr>
        <w:t xml:space="preserve">DA PARTICIPAÇÃO NA LICITAÇÃO </w:t>
      </w:r>
    </w:p>
    <w:p w:rsidR="00C417D5" w:rsidRPr="006E2D07" w:rsidRDefault="00C417D5">
      <w:pPr>
        <w:spacing w:after="0" w:line="259" w:lineRule="auto"/>
        <w:ind w:left="288" w:right="0" w:firstLine="0"/>
        <w:jc w:val="left"/>
        <w:rPr>
          <w:color w:val="auto"/>
          <w:szCs w:val="24"/>
        </w:rPr>
      </w:pPr>
    </w:p>
    <w:p w:rsidR="00C417D5" w:rsidRPr="006E2D07" w:rsidRDefault="00AC083B">
      <w:pPr>
        <w:ind w:left="283" w:right="76"/>
        <w:rPr>
          <w:color w:val="auto"/>
          <w:szCs w:val="24"/>
        </w:rPr>
      </w:pPr>
      <w:r w:rsidRPr="006E2D07">
        <w:rPr>
          <w:color w:val="auto"/>
          <w:szCs w:val="24"/>
        </w:rPr>
        <w:t xml:space="preserve">4.1. </w:t>
      </w:r>
      <w:r w:rsidRPr="006E2D07">
        <w:rPr>
          <w:b/>
          <w:color w:val="auto"/>
          <w:szCs w:val="24"/>
        </w:rPr>
        <w:t>Poderão participar desta Licitação</w:t>
      </w:r>
      <w:r w:rsidRPr="006E2D07">
        <w:rPr>
          <w:color w:val="auto"/>
          <w:szCs w:val="24"/>
        </w:rPr>
        <w:t xml:space="preserve">: Instituições Financeiras legalmente constituídas e estabelecidas anteriormente à data de abertura do presente certame, com objeto social pertinente e compatível com o certame, e que atenderem às exigências deste edital e seus Anexos. </w:t>
      </w:r>
    </w:p>
    <w:p w:rsidR="00C417D5" w:rsidRPr="006E2D07" w:rsidRDefault="00AC083B">
      <w:pPr>
        <w:ind w:left="283" w:right="76"/>
        <w:rPr>
          <w:color w:val="auto"/>
          <w:szCs w:val="24"/>
        </w:rPr>
      </w:pPr>
      <w:r w:rsidRPr="006E2D07">
        <w:rPr>
          <w:rFonts w:eastAsia="Arial"/>
          <w:color w:val="auto"/>
          <w:szCs w:val="24"/>
        </w:rPr>
        <w:t xml:space="preserve">4.2.  </w:t>
      </w:r>
      <w:r w:rsidRPr="006E2D07">
        <w:rPr>
          <w:color w:val="auto"/>
          <w:szCs w:val="24"/>
        </w:rPr>
        <w:t xml:space="preserve">Poderão participar deste Pregão os interessados que estiverem previamente CADASTRADOS na plataforma BLL COMPRAS. Os interessados deverão atender às condições exigidas no cadastramento na plataforma BLL COMPRAS.  </w:t>
      </w:r>
    </w:p>
    <w:p w:rsidR="00C417D5" w:rsidRPr="006E2D07" w:rsidRDefault="00AC083B">
      <w:pPr>
        <w:ind w:left="283" w:right="76"/>
        <w:rPr>
          <w:color w:val="auto"/>
          <w:szCs w:val="24"/>
        </w:rPr>
      </w:pPr>
      <w:r w:rsidRPr="006E2D07">
        <w:rPr>
          <w:rFonts w:eastAsia="Arial"/>
          <w:color w:val="auto"/>
          <w:szCs w:val="24"/>
        </w:rPr>
        <w:t xml:space="preserve">4.3.  </w:t>
      </w:r>
      <w:r w:rsidRPr="006E2D07">
        <w:rPr>
          <w:color w:val="auto"/>
          <w:szCs w:val="24"/>
        </w:rPr>
        <w:t xml:space="preserve">Poderão participar da presente licitação somente as Instituições Financeiras autorizadas a funcionar no país pelo Banco Central do Brasil e que possuam, ou passem a possuir no prazo máximo de 30 (trinta) dias, a contar da assinatura do contrato, representatividade no Município, através de uma ou mais agências bancárias, Posto de Atendimento e Caixa eletrônico, e que atendam aos critérios de habilitação contidos neste edital </w:t>
      </w:r>
    </w:p>
    <w:p w:rsidR="00C417D5" w:rsidRPr="006E2D07" w:rsidRDefault="00AC083B">
      <w:pPr>
        <w:ind w:left="283" w:right="76"/>
        <w:rPr>
          <w:color w:val="auto"/>
          <w:szCs w:val="24"/>
        </w:rPr>
      </w:pPr>
      <w:r w:rsidRPr="006E2D07">
        <w:rPr>
          <w:color w:val="auto"/>
          <w:szCs w:val="24"/>
        </w:rPr>
        <w:t xml:space="preserve">4.4. </w:t>
      </w:r>
      <w:r w:rsidRPr="006E2D07">
        <w:rPr>
          <w:rFonts w:eastAsia="Arial"/>
          <w:color w:val="auto"/>
          <w:szCs w:val="24"/>
        </w:rPr>
        <w:t xml:space="preserve"> </w:t>
      </w:r>
      <w:r w:rsidRPr="006E2D07">
        <w:rPr>
          <w:color w:val="auto"/>
          <w:szCs w:val="24"/>
        </w:rPr>
        <w:t xml:space="preserve">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rsidR="00C417D5" w:rsidRPr="006E2D07" w:rsidRDefault="00AC083B">
      <w:pPr>
        <w:ind w:left="283" w:right="76"/>
        <w:rPr>
          <w:color w:val="auto"/>
          <w:szCs w:val="24"/>
        </w:rPr>
      </w:pPr>
      <w:r w:rsidRPr="006E2D07">
        <w:rPr>
          <w:color w:val="auto"/>
          <w:szCs w:val="24"/>
        </w:rPr>
        <w:t xml:space="preserve">4.5. </w:t>
      </w:r>
      <w:r w:rsidRPr="006E2D07">
        <w:rPr>
          <w:rFonts w:eastAsia="Arial"/>
          <w:color w:val="auto"/>
          <w:szCs w:val="24"/>
        </w:rPr>
        <w:t xml:space="preserve"> </w:t>
      </w:r>
      <w:r w:rsidRPr="006E2D07">
        <w:rPr>
          <w:color w:val="auto"/>
          <w:szCs w:val="24"/>
        </w:rPr>
        <w:t xml:space="preserve">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 </w:t>
      </w:r>
    </w:p>
    <w:p w:rsidR="00C417D5" w:rsidRPr="006E2D07" w:rsidRDefault="00AC083B">
      <w:pPr>
        <w:ind w:left="283" w:right="76"/>
        <w:rPr>
          <w:color w:val="auto"/>
          <w:szCs w:val="24"/>
        </w:rPr>
      </w:pPr>
      <w:r w:rsidRPr="006E2D07">
        <w:rPr>
          <w:color w:val="auto"/>
          <w:szCs w:val="24"/>
        </w:rPr>
        <w:t xml:space="preserve">4.6. </w:t>
      </w:r>
      <w:r w:rsidRPr="006E2D07">
        <w:rPr>
          <w:rFonts w:eastAsia="Arial"/>
          <w:color w:val="auto"/>
          <w:szCs w:val="24"/>
        </w:rPr>
        <w:t xml:space="preserve"> </w:t>
      </w:r>
      <w:r w:rsidRPr="006E2D07">
        <w:rPr>
          <w:color w:val="auto"/>
          <w:szCs w:val="24"/>
        </w:rPr>
        <w:t xml:space="preserve">A não observância do disposto no item anterior poderá ensejar desclassificação no momento da habilitação. </w:t>
      </w:r>
    </w:p>
    <w:p w:rsidR="00C417D5" w:rsidRPr="006E2D07" w:rsidRDefault="00AC083B">
      <w:pPr>
        <w:tabs>
          <w:tab w:val="center" w:pos="439"/>
          <w:tab w:val="center" w:pos="2841"/>
        </w:tabs>
        <w:spacing w:after="10"/>
        <w:ind w:left="0" w:right="0" w:firstLine="0"/>
        <w:jc w:val="left"/>
        <w:rPr>
          <w:color w:val="auto"/>
          <w:szCs w:val="24"/>
        </w:rPr>
      </w:pPr>
      <w:r w:rsidRPr="006E2D07">
        <w:rPr>
          <w:rFonts w:eastAsia="Calibri"/>
          <w:color w:val="auto"/>
          <w:szCs w:val="24"/>
        </w:rPr>
        <w:tab/>
      </w:r>
      <w:r w:rsidRPr="006E2D07">
        <w:rPr>
          <w:color w:val="auto"/>
          <w:szCs w:val="24"/>
        </w:rPr>
        <w:t xml:space="preserve">4.7. </w:t>
      </w:r>
      <w:r w:rsidRPr="006E2D07">
        <w:rPr>
          <w:rFonts w:eastAsia="Arial"/>
          <w:color w:val="auto"/>
          <w:szCs w:val="24"/>
        </w:rPr>
        <w:t xml:space="preserve"> </w:t>
      </w:r>
      <w:r w:rsidRPr="006E2D07">
        <w:rPr>
          <w:rFonts w:eastAsia="Arial"/>
          <w:color w:val="auto"/>
          <w:szCs w:val="24"/>
        </w:rPr>
        <w:tab/>
      </w:r>
      <w:r w:rsidRPr="006E2D07">
        <w:rPr>
          <w:b/>
          <w:color w:val="auto"/>
          <w:szCs w:val="24"/>
        </w:rPr>
        <w:t xml:space="preserve">Não poderão disputar esta licitação: </w:t>
      </w:r>
    </w:p>
    <w:p w:rsidR="00C417D5" w:rsidRPr="006E2D07" w:rsidRDefault="00AC083B">
      <w:pPr>
        <w:ind w:left="283" w:right="76"/>
        <w:rPr>
          <w:color w:val="auto"/>
          <w:szCs w:val="24"/>
        </w:rPr>
      </w:pPr>
      <w:r w:rsidRPr="006E2D07">
        <w:rPr>
          <w:rFonts w:eastAsia="Arial"/>
          <w:color w:val="auto"/>
          <w:szCs w:val="24"/>
        </w:rPr>
        <w:t xml:space="preserve">4.7.1. </w:t>
      </w:r>
      <w:proofErr w:type="gramStart"/>
      <w:r w:rsidRPr="006E2D07">
        <w:rPr>
          <w:color w:val="auto"/>
          <w:szCs w:val="24"/>
        </w:rPr>
        <w:t>aquele</w:t>
      </w:r>
      <w:proofErr w:type="gramEnd"/>
      <w:r w:rsidRPr="006E2D07">
        <w:rPr>
          <w:color w:val="auto"/>
          <w:szCs w:val="24"/>
        </w:rPr>
        <w:t xml:space="preserve"> que não atenda às condições deste Edital e seu(s) anexo(s); </w:t>
      </w:r>
    </w:p>
    <w:p w:rsidR="00C417D5" w:rsidRPr="006E2D07" w:rsidRDefault="00AC083B">
      <w:pPr>
        <w:ind w:left="283" w:right="76"/>
        <w:rPr>
          <w:color w:val="auto"/>
          <w:szCs w:val="24"/>
        </w:rPr>
      </w:pPr>
      <w:r w:rsidRPr="006E2D07">
        <w:rPr>
          <w:rFonts w:eastAsia="Arial"/>
          <w:color w:val="auto"/>
          <w:szCs w:val="24"/>
        </w:rPr>
        <w:t xml:space="preserve">4.7.2. </w:t>
      </w:r>
      <w:proofErr w:type="gramStart"/>
      <w:r w:rsidRPr="006E2D07">
        <w:rPr>
          <w:color w:val="auto"/>
          <w:szCs w:val="24"/>
        </w:rPr>
        <w:t>autor</w:t>
      </w:r>
      <w:proofErr w:type="gramEnd"/>
      <w:r w:rsidRPr="006E2D07">
        <w:rPr>
          <w:color w:val="auto"/>
          <w:szCs w:val="24"/>
        </w:rPr>
        <w:t xml:space="preserve"> do anteprojeto, do projeto básico ou do projeto executivo, pessoa física ou jurídica, quando a licitação versar sobre serviços ou fornecimento de bens a ele relacionados; </w:t>
      </w:r>
    </w:p>
    <w:p w:rsidR="00C417D5" w:rsidRPr="006E2D07" w:rsidRDefault="00AC083B">
      <w:pPr>
        <w:ind w:left="283" w:right="76"/>
        <w:rPr>
          <w:color w:val="auto"/>
          <w:szCs w:val="24"/>
        </w:rPr>
      </w:pPr>
      <w:r w:rsidRPr="006E2D07">
        <w:rPr>
          <w:rFonts w:eastAsia="Arial"/>
          <w:color w:val="auto"/>
          <w:szCs w:val="24"/>
        </w:rPr>
        <w:t xml:space="preserve">4.7.3. </w:t>
      </w:r>
      <w:proofErr w:type="gramStart"/>
      <w:r w:rsidRPr="006E2D07">
        <w:rPr>
          <w:color w:val="auto"/>
          <w:szCs w:val="24"/>
        </w:rPr>
        <w:t>empresas</w:t>
      </w:r>
      <w:proofErr w:type="gramEnd"/>
      <w:r w:rsidRPr="006E2D07">
        <w:rPr>
          <w:color w:val="auto"/>
          <w:szCs w:val="24"/>
        </w:rPr>
        <w:t xml:space="preserve"> que não forem declaradas Instituição Financeira; </w:t>
      </w:r>
    </w:p>
    <w:p w:rsidR="00C417D5" w:rsidRPr="006E2D07" w:rsidRDefault="00AC083B">
      <w:pPr>
        <w:ind w:left="283" w:right="76"/>
        <w:rPr>
          <w:color w:val="auto"/>
          <w:szCs w:val="24"/>
        </w:rPr>
      </w:pPr>
      <w:r w:rsidRPr="006E2D07">
        <w:rPr>
          <w:rFonts w:eastAsia="Arial"/>
          <w:color w:val="auto"/>
          <w:szCs w:val="24"/>
        </w:rPr>
        <w:t xml:space="preserve">4.7.4. </w:t>
      </w:r>
      <w:proofErr w:type="gramStart"/>
      <w:r w:rsidRPr="006E2D07">
        <w:rPr>
          <w:color w:val="auto"/>
          <w:szCs w:val="24"/>
        </w:rPr>
        <w:t>empresa</w:t>
      </w:r>
      <w:proofErr w:type="gramEnd"/>
      <w:r w:rsidRPr="006E2D07">
        <w:rPr>
          <w:color w:val="auto"/>
          <w:szCs w:val="24"/>
        </w:rPr>
        <w:t xml:space="preserve">,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rsidR="00C417D5" w:rsidRPr="006E2D07" w:rsidRDefault="00AC083B">
      <w:pPr>
        <w:ind w:left="283" w:right="76"/>
        <w:rPr>
          <w:color w:val="auto"/>
          <w:szCs w:val="24"/>
        </w:rPr>
      </w:pPr>
      <w:r w:rsidRPr="006E2D07">
        <w:rPr>
          <w:rFonts w:eastAsia="Arial"/>
          <w:color w:val="auto"/>
          <w:szCs w:val="24"/>
        </w:rPr>
        <w:t xml:space="preserve">4.7.5. </w:t>
      </w:r>
      <w:proofErr w:type="gramStart"/>
      <w:r w:rsidRPr="006E2D07">
        <w:rPr>
          <w:color w:val="auto"/>
          <w:szCs w:val="24"/>
        </w:rPr>
        <w:t>pessoa</w:t>
      </w:r>
      <w:proofErr w:type="gramEnd"/>
      <w:r w:rsidRPr="006E2D07">
        <w:rPr>
          <w:color w:val="auto"/>
          <w:szCs w:val="24"/>
        </w:rPr>
        <w:t xml:space="preserve"> jurídica que se encontre, ao tempo da licitação, impossibilitada de participar da licitação em decorrência de sanção que lhe foi imposta; </w:t>
      </w:r>
    </w:p>
    <w:p w:rsidR="00C417D5" w:rsidRPr="006E2D07" w:rsidRDefault="00AC083B">
      <w:pPr>
        <w:ind w:left="283" w:right="76"/>
        <w:rPr>
          <w:color w:val="auto"/>
          <w:szCs w:val="24"/>
        </w:rPr>
      </w:pPr>
      <w:r w:rsidRPr="006E2D07">
        <w:rPr>
          <w:rFonts w:eastAsia="Arial"/>
          <w:color w:val="auto"/>
          <w:szCs w:val="24"/>
        </w:rPr>
        <w:t xml:space="preserve">4.7.6. </w:t>
      </w:r>
      <w:proofErr w:type="gramStart"/>
      <w:r w:rsidRPr="006E2D07">
        <w:rPr>
          <w:color w:val="auto"/>
          <w:szCs w:val="24"/>
        </w:rPr>
        <w:t>aquele</w:t>
      </w:r>
      <w:proofErr w:type="gramEnd"/>
      <w:r w:rsidRPr="006E2D07">
        <w:rPr>
          <w:color w:val="auto"/>
          <w:szCs w:val="24"/>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w:t>
      </w:r>
      <w:r w:rsidRPr="006E2D07">
        <w:rPr>
          <w:color w:val="auto"/>
          <w:szCs w:val="24"/>
        </w:rPr>
        <w:lastRenderedPageBreak/>
        <w:t xml:space="preserve">que deles seja cônjuge, companheiro ou parente em linha reta, colateral ou por afinidade, até o terceiro grau; </w:t>
      </w:r>
    </w:p>
    <w:p w:rsidR="00C417D5" w:rsidRPr="006E2D07" w:rsidRDefault="00AC083B">
      <w:pPr>
        <w:ind w:left="283" w:right="76"/>
        <w:rPr>
          <w:color w:val="auto"/>
          <w:szCs w:val="24"/>
        </w:rPr>
      </w:pPr>
      <w:r w:rsidRPr="006E2D07">
        <w:rPr>
          <w:rFonts w:eastAsia="Arial"/>
          <w:color w:val="auto"/>
          <w:szCs w:val="24"/>
        </w:rPr>
        <w:t xml:space="preserve">4.7.7. </w:t>
      </w:r>
      <w:proofErr w:type="gramStart"/>
      <w:r w:rsidRPr="006E2D07">
        <w:rPr>
          <w:color w:val="auto"/>
          <w:szCs w:val="24"/>
        </w:rPr>
        <w:t>empresas</w:t>
      </w:r>
      <w:proofErr w:type="gramEnd"/>
      <w:r w:rsidRPr="006E2D07">
        <w:rPr>
          <w:color w:val="auto"/>
          <w:szCs w:val="24"/>
        </w:rPr>
        <w:t xml:space="preserve"> controladoras, controladas ou coligadas, nos termos da Lei nº 6.404, de 15 de dezembro de 1976, concorrendo entre si; </w:t>
      </w:r>
    </w:p>
    <w:p w:rsidR="00C417D5" w:rsidRPr="006E2D07" w:rsidRDefault="00AC083B">
      <w:pPr>
        <w:ind w:left="283" w:right="76"/>
        <w:rPr>
          <w:color w:val="auto"/>
          <w:szCs w:val="24"/>
        </w:rPr>
      </w:pPr>
      <w:r w:rsidRPr="006E2D07">
        <w:rPr>
          <w:rFonts w:eastAsia="Arial"/>
          <w:color w:val="auto"/>
          <w:szCs w:val="24"/>
        </w:rPr>
        <w:t xml:space="preserve">4.7.8. </w:t>
      </w:r>
      <w:proofErr w:type="gramStart"/>
      <w:r w:rsidRPr="006E2D07">
        <w:rPr>
          <w:color w:val="auto"/>
          <w:szCs w:val="24"/>
        </w:rPr>
        <w:t>pessoa</w:t>
      </w:r>
      <w:proofErr w:type="gramEnd"/>
      <w:r w:rsidRPr="006E2D07">
        <w:rPr>
          <w:color w:val="auto"/>
          <w:szCs w:val="24"/>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rsidR="00C417D5" w:rsidRPr="006E2D07" w:rsidRDefault="00AC083B">
      <w:pPr>
        <w:ind w:left="283" w:right="76"/>
        <w:rPr>
          <w:color w:val="auto"/>
          <w:szCs w:val="24"/>
        </w:rPr>
      </w:pPr>
      <w:r w:rsidRPr="006E2D07">
        <w:rPr>
          <w:rFonts w:eastAsia="Arial"/>
          <w:color w:val="auto"/>
          <w:szCs w:val="24"/>
        </w:rPr>
        <w:t xml:space="preserve">4.7.9. </w:t>
      </w:r>
      <w:proofErr w:type="gramStart"/>
      <w:r w:rsidRPr="006E2D07">
        <w:rPr>
          <w:color w:val="auto"/>
          <w:szCs w:val="24"/>
        </w:rPr>
        <w:t>agente</w:t>
      </w:r>
      <w:proofErr w:type="gramEnd"/>
      <w:r w:rsidRPr="006E2D07">
        <w:rPr>
          <w:color w:val="auto"/>
          <w:szCs w:val="24"/>
        </w:rPr>
        <w:t xml:space="preserve"> público do órgão ou entidade licitante; </w:t>
      </w:r>
    </w:p>
    <w:p w:rsidR="00C417D5" w:rsidRPr="006E2D07" w:rsidRDefault="00AC083B">
      <w:pPr>
        <w:ind w:left="283" w:right="76"/>
        <w:rPr>
          <w:color w:val="auto"/>
          <w:szCs w:val="24"/>
        </w:rPr>
      </w:pPr>
      <w:r w:rsidRPr="006E2D07">
        <w:rPr>
          <w:rFonts w:eastAsia="Arial"/>
          <w:color w:val="auto"/>
          <w:szCs w:val="24"/>
        </w:rPr>
        <w:t xml:space="preserve">4.7.10. </w:t>
      </w:r>
      <w:r w:rsidRPr="006E2D07">
        <w:rPr>
          <w:color w:val="auto"/>
          <w:szCs w:val="24"/>
        </w:rPr>
        <w:t xml:space="preserve">Organizações da Sociedade Civil de Interesse Público - OSCIP, atuando nessa condição; </w:t>
      </w:r>
    </w:p>
    <w:p w:rsidR="00C417D5" w:rsidRPr="006E2D07" w:rsidRDefault="00AC083B">
      <w:pPr>
        <w:ind w:left="283" w:right="76"/>
        <w:rPr>
          <w:color w:val="auto"/>
          <w:szCs w:val="24"/>
        </w:rPr>
      </w:pPr>
      <w:r w:rsidRPr="006E2D07">
        <w:rPr>
          <w:rFonts w:eastAsia="Arial"/>
          <w:color w:val="auto"/>
          <w:szCs w:val="24"/>
        </w:rPr>
        <w:t xml:space="preserve">4.7.11. </w:t>
      </w:r>
      <w:r w:rsidRPr="006E2D07">
        <w:rPr>
          <w:color w:val="auto"/>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9" w:anchor="art9§1">
        <w:r w:rsidRPr="006E2D07">
          <w:rPr>
            <w:color w:val="auto"/>
            <w:szCs w:val="24"/>
            <w:u w:val="single" w:color="000080"/>
          </w:rPr>
          <w:t>§ 1º</w:t>
        </w:r>
      </w:hyperlink>
      <w:hyperlink r:id="rId10" w:anchor="art9§1">
        <w:r w:rsidRPr="006E2D07">
          <w:rPr>
            <w:color w:val="auto"/>
            <w:szCs w:val="24"/>
          </w:rPr>
          <w:t xml:space="preserve"> </w:t>
        </w:r>
      </w:hyperlink>
      <w:hyperlink r:id="rId11" w:anchor="art9§1">
        <w:r w:rsidRPr="006E2D07">
          <w:rPr>
            <w:color w:val="auto"/>
            <w:szCs w:val="24"/>
            <w:u w:val="single" w:color="000080"/>
          </w:rPr>
          <w:t>do art. 9º da Lei nº 14.133, de 2021</w:t>
        </w:r>
      </w:hyperlink>
      <w:hyperlink r:id="rId12" w:anchor="art9§1">
        <w:r w:rsidRPr="006E2D07">
          <w:rPr>
            <w:color w:val="auto"/>
            <w:szCs w:val="24"/>
          </w:rPr>
          <w:t>.</w:t>
        </w:r>
      </w:hyperlink>
      <w:r w:rsidRPr="006E2D07">
        <w:rPr>
          <w:color w:val="auto"/>
          <w:szCs w:val="24"/>
        </w:rPr>
        <w:t xml:space="preserve"> </w:t>
      </w:r>
    </w:p>
    <w:p w:rsidR="00C417D5" w:rsidRPr="006E2D07" w:rsidRDefault="00AC083B">
      <w:pPr>
        <w:ind w:left="283" w:right="76"/>
        <w:rPr>
          <w:color w:val="auto"/>
          <w:szCs w:val="24"/>
        </w:rPr>
      </w:pPr>
      <w:r w:rsidRPr="006E2D07">
        <w:rPr>
          <w:color w:val="auto"/>
          <w:szCs w:val="24"/>
        </w:rPr>
        <w:t>4.8.</w:t>
      </w:r>
      <w:r w:rsidRPr="006E2D07">
        <w:rPr>
          <w:rFonts w:eastAsia="Arial"/>
          <w:color w:val="auto"/>
          <w:szCs w:val="24"/>
        </w:rPr>
        <w:t xml:space="preserve"> </w:t>
      </w:r>
      <w:r w:rsidRPr="006E2D07">
        <w:rPr>
          <w:color w:val="auto"/>
          <w:szCs w:val="24"/>
        </w:rPr>
        <w:t xml:space="preserve">O impedimento de que trata o item 2.7.5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rsidR="00C417D5" w:rsidRPr="006E2D07" w:rsidRDefault="00AC083B">
      <w:pPr>
        <w:ind w:left="283" w:right="76"/>
        <w:rPr>
          <w:color w:val="auto"/>
          <w:szCs w:val="24"/>
        </w:rPr>
      </w:pPr>
      <w:r w:rsidRPr="006E2D07">
        <w:rPr>
          <w:color w:val="auto"/>
          <w:szCs w:val="24"/>
        </w:rPr>
        <w:t>4.9.</w:t>
      </w:r>
      <w:r w:rsidRPr="006E2D07">
        <w:rPr>
          <w:rFonts w:eastAsia="Arial"/>
          <w:color w:val="auto"/>
          <w:szCs w:val="24"/>
        </w:rPr>
        <w:t xml:space="preserve"> </w:t>
      </w:r>
      <w:r w:rsidRPr="006E2D07">
        <w:rPr>
          <w:color w:val="auto"/>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3">
        <w:r w:rsidRPr="006E2D07">
          <w:rPr>
            <w:color w:val="auto"/>
            <w:szCs w:val="24"/>
            <w:u w:val="single" w:color="000080"/>
          </w:rPr>
          <w:t>Lei nº 14.133/2021</w:t>
        </w:r>
      </w:hyperlink>
      <w:hyperlink r:id="rId14">
        <w:r w:rsidRPr="006E2D07">
          <w:rPr>
            <w:color w:val="auto"/>
            <w:szCs w:val="24"/>
          </w:rPr>
          <w:t>.</w:t>
        </w:r>
      </w:hyperlink>
      <w:r w:rsidRPr="006E2D07">
        <w:rPr>
          <w:color w:val="auto"/>
          <w:szCs w:val="24"/>
        </w:rPr>
        <w:t xml:space="preserve"> </w:t>
      </w:r>
    </w:p>
    <w:p w:rsidR="00C417D5" w:rsidRPr="006E2D07" w:rsidRDefault="00AC083B">
      <w:pPr>
        <w:ind w:left="283" w:right="76"/>
        <w:rPr>
          <w:color w:val="auto"/>
          <w:szCs w:val="24"/>
        </w:rPr>
      </w:pPr>
      <w:r w:rsidRPr="006E2D07">
        <w:rPr>
          <w:color w:val="auto"/>
          <w:szCs w:val="24"/>
        </w:rPr>
        <w:t>4.10.</w:t>
      </w:r>
      <w:r w:rsidRPr="006E2D07">
        <w:rPr>
          <w:rFonts w:eastAsia="Arial"/>
          <w:color w:val="auto"/>
          <w:szCs w:val="24"/>
        </w:rPr>
        <w:t xml:space="preserve"> </w:t>
      </w:r>
      <w:r w:rsidRPr="006E2D07">
        <w:rPr>
          <w:color w:val="auto"/>
          <w:szCs w:val="24"/>
        </w:rPr>
        <w:t xml:space="preserve">A vedação de que trata o item 2.7.9 estende-se a terceiro que auxilie a condução da contratação na qualidade de integrante de equipe de apoio, profissional especializado ou funcionário ou representante de empresa que preste assessoria técnica. </w:t>
      </w:r>
    </w:p>
    <w:p w:rsidR="00C417D5" w:rsidRPr="006E2D07" w:rsidRDefault="00AC083B">
      <w:pPr>
        <w:spacing w:after="0" w:line="259" w:lineRule="auto"/>
        <w:ind w:left="288" w:right="0" w:firstLine="0"/>
        <w:jc w:val="left"/>
        <w:rPr>
          <w:color w:val="auto"/>
          <w:szCs w:val="24"/>
        </w:rPr>
      </w:pPr>
      <w:r w:rsidRPr="006E2D07">
        <w:rPr>
          <w:color w:val="auto"/>
          <w:szCs w:val="24"/>
        </w:rPr>
        <w:t xml:space="preserve"> </w:t>
      </w:r>
    </w:p>
    <w:p w:rsidR="00C417D5" w:rsidRPr="006E2D07" w:rsidRDefault="00AC083B">
      <w:pPr>
        <w:pStyle w:val="Ttulo1"/>
        <w:ind w:left="283"/>
        <w:rPr>
          <w:color w:val="auto"/>
          <w:szCs w:val="24"/>
        </w:rPr>
      </w:pPr>
      <w:r w:rsidRPr="006E2D07">
        <w:rPr>
          <w:color w:val="auto"/>
          <w:szCs w:val="24"/>
        </w:rPr>
        <w:t xml:space="preserve">DA APRESENTAÇÃO DA PROPOSTA E DOS DOCUMENTOS DE HABILITAÇÃO </w:t>
      </w:r>
    </w:p>
    <w:p w:rsidR="00AC083B" w:rsidRPr="006E2D07" w:rsidRDefault="00AC083B" w:rsidP="00AC083B">
      <w:pPr>
        <w:spacing w:after="0" w:line="240" w:lineRule="auto"/>
        <w:ind w:left="0" w:firstLine="0"/>
        <w:rPr>
          <w:color w:val="auto"/>
          <w:szCs w:val="24"/>
        </w:rPr>
      </w:pPr>
      <w:proofErr w:type="gramStart"/>
      <w:r w:rsidRPr="006E2D07">
        <w:rPr>
          <w:color w:val="auto"/>
          <w:szCs w:val="24"/>
        </w:rPr>
        <w:t>5.1 Na</w:t>
      </w:r>
      <w:proofErr w:type="gramEnd"/>
      <w:r w:rsidRPr="006E2D07">
        <w:rPr>
          <w:color w:val="auto"/>
          <w:szCs w:val="24"/>
        </w:rPr>
        <w:t xml:space="preserve"> presente licitação, a fase de habilitação sucederá as fases de apresentação de propostas e lances e de julgamento. </w:t>
      </w:r>
    </w:p>
    <w:p w:rsidR="00AC083B" w:rsidRPr="006E2D07" w:rsidRDefault="00AC083B" w:rsidP="00AC083B">
      <w:pPr>
        <w:spacing w:after="0" w:line="240" w:lineRule="auto"/>
        <w:ind w:left="0" w:firstLine="0"/>
        <w:rPr>
          <w:color w:val="auto"/>
          <w:szCs w:val="24"/>
        </w:rPr>
      </w:pPr>
      <w:r w:rsidRPr="006E2D07">
        <w:rPr>
          <w:color w:val="auto"/>
          <w:szCs w:val="24"/>
        </w:rPr>
        <w:t xml:space="preserve"> </w:t>
      </w:r>
    </w:p>
    <w:p w:rsidR="00AC083B" w:rsidRPr="006E2D07" w:rsidRDefault="00AC083B" w:rsidP="00AC083B">
      <w:pPr>
        <w:spacing w:after="0" w:line="240" w:lineRule="auto"/>
        <w:ind w:left="0" w:firstLine="0"/>
        <w:rPr>
          <w:color w:val="auto"/>
          <w:szCs w:val="24"/>
        </w:rPr>
      </w:pPr>
      <w:proofErr w:type="gramStart"/>
      <w:r w:rsidRPr="006E2D07">
        <w:rPr>
          <w:color w:val="auto"/>
          <w:szCs w:val="24"/>
        </w:rPr>
        <w:t>5.2 Os</w:t>
      </w:r>
      <w:proofErr w:type="gramEnd"/>
      <w:r w:rsidRPr="006E2D07">
        <w:rPr>
          <w:color w:val="auto"/>
          <w:szCs w:val="24"/>
        </w:rPr>
        <w:t xml:space="preserve"> licitantes preencherão, exclusivamente por meio do sistema eletrônico, a proposta com o preço ou o percentual de desconto, conforme o critério de julgamento adotado neste Edital, até a data e o horário estabelecidos. </w:t>
      </w:r>
    </w:p>
    <w:p w:rsidR="00AC083B" w:rsidRPr="006E2D07" w:rsidRDefault="00AC083B" w:rsidP="00AC083B">
      <w:pPr>
        <w:spacing w:after="0" w:line="240" w:lineRule="auto"/>
        <w:ind w:left="0" w:firstLine="0"/>
        <w:rPr>
          <w:color w:val="auto"/>
          <w:szCs w:val="24"/>
        </w:rPr>
      </w:pPr>
      <w:r w:rsidRPr="006E2D07">
        <w:rPr>
          <w:color w:val="auto"/>
          <w:szCs w:val="24"/>
        </w:rPr>
        <w:t xml:space="preserve"> </w:t>
      </w:r>
    </w:p>
    <w:p w:rsidR="00AC083B" w:rsidRPr="006E2D07" w:rsidRDefault="00AC083B" w:rsidP="00AC083B">
      <w:pPr>
        <w:spacing w:after="0" w:line="240" w:lineRule="auto"/>
        <w:ind w:left="0" w:firstLine="0"/>
        <w:rPr>
          <w:color w:val="auto"/>
          <w:szCs w:val="24"/>
        </w:rPr>
      </w:pPr>
      <w:proofErr w:type="gramStart"/>
      <w:r w:rsidRPr="006E2D07">
        <w:rPr>
          <w:color w:val="auto"/>
          <w:szCs w:val="24"/>
        </w:rPr>
        <w:t>5.3 No</w:t>
      </w:r>
      <w:proofErr w:type="gramEnd"/>
      <w:r w:rsidRPr="006E2D07">
        <w:rPr>
          <w:color w:val="auto"/>
          <w:szCs w:val="24"/>
        </w:rPr>
        <w:t xml:space="preserve"> cadastramento da proposta inicial, sob pena de desclassificação e responsabilização pela veracidade da informação na forma da lei, o licitante anexará (modelo anexo 04 do edital), em campo próprio do sistema declarações que: </w:t>
      </w:r>
    </w:p>
    <w:p w:rsidR="00AC083B" w:rsidRPr="006E2D07" w:rsidRDefault="00AC083B" w:rsidP="00AC083B">
      <w:pPr>
        <w:spacing w:after="0" w:line="240" w:lineRule="auto"/>
        <w:ind w:left="0" w:firstLine="0"/>
        <w:rPr>
          <w:color w:val="auto"/>
          <w:szCs w:val="24"/>
        </w:rPr>
      </w:pPr>
      <w:proofErr w:type="gramStart"/>
      <w:r w:rsidRPr="006E2D07">
        <w:rPr>
          <w:color w:val="auto"/>
          <w:szCs w:val="24"/>
        </w:rPr>
        <w:t>5.3.1 Está</w:t>
      </w:r>
      <w:proofErr w:type="gramEnd"/>
      <w:r w:rsidRPr="006E2D07">
        <w:rPr>
          <w:color w:val="auto"/>
          <w:szCs w:val="24"/>
        </w:rPr>
        <w:t xml:space="preserve"> ciente, concorda e atende as condições contidas no edital e seus anexos, bem como de que a proposta apresentada compreende a integralidade dos custos para atendimento dos direitos trabalhistas assegurados na Constituição Federal, nas leis trabalhistas, nas normas infra legais, nas convenções coletivas de trabalho e nos termos de ajustamento de conduta </w:t>
      </w:r>
      <w:r w:rsidRPr="006E2D07">
        <w:rPr>
          <w:color w:val="auto"/>
          <w:szCs w:val="24"/>
        </w:rPr>
        <w:lastRenderedPageBreak/>
        <w:t xml:space="preserve">vigentes na data de sua entrega em definitivo e que cumpre os requisitos de habilitação definidos no instrumento convocatório. </w:t>
      </w:r>
    </w:p>
    <w:p w:rsidR="00AC083B" w:rsidRPr="006E2D07" w:rsidRDefault="00AC083B" w:rsidP="00AC083B">
      <w:pPr>
        <w:spacing w:after="0" w:line="240" w:lineRule="auto"/>
        <w:ind w:left="0" w:firstLine="0"/>
        <w:rPr>
          <w:color w:val="auto"/>
          <w:szCs w:val="24"/>
        </w:rPr>
      </w:pPr>
    </w:p>
    <w:p w:rsidR="00AC083B" w:rsidRPr="006E2D07" w:rsidRDefault="00AC083B" w:rsidP="00AC083B">
      <w:pPr>
        <w:spacing w:after="0" w:line="240" w:lineRule="auto"/>
        <w:ind w:left="0" w:firstLine="0"/>
        <w:rPr>
          <w:color w:val="auto"/>
          <w:szCs w:val="24"/>
        </w:rPr>
      </w:pPr>
      <w:proofErr w:type="gramStart"/>
      <w:r w:rsidRPr="006E2D07">
        <w:rPr>
          <w:color w:val="auto"/>
          <w:szCs w:val="24"/>
        </w:rPr>
        <w:t>5.3.2 Não</w:t>
      </w:r>
      <w:proofErr w:type="gramEnd"/>
      <w:r w:rsidRPr="006E2D07">
        <w:rPr>
          <w:color w:val="auto"/>
          <w:szCs w:val="24"/>
        </w:rPr>
        <w:t xml:space="preserve"> emprega menor de 18 anos em trabalho noturno, perigoso ou insalubre e não emprega menor de 16 anos, salvo menor, a partir de 14 anos, na condição de aprendiz, nos termos do artigo 7°, XXXIII, da Constituição Federal.  </w:t>
      </w:r>
    </w:p>
    <w:p w:rsidR="00AC083B" w:rsidRPr="006E2D07" w:rsidRDefault="00AC083B" w:rsidP="00AC083B">
      <w:pPr>
        <w:spacing w:after="0" w:line="240" w:lineRule="auto"/>
        <w:ind w:left="0" w:firstLine="0"/>
        <w:rPr>
          <w:color w:val="auto"/>
          <w:szCs w:val="24"/>
        </w:rPr>
      </w:pPr>
      <w:r w:rsidRPr="006E2D07">
        <w:rPr>
          <w:color w:val="auto"/>
          <w:szCs w:val="24"/>
        </w:rPr>
        <w:t xml:space="preserve"> </w:t>
      </w:r>
    </w:p>
    <w:p w:rsidR="00AC083B" w:rsidRPr="006E2D07" w:rsidRDefault="00AC083B" w:rsidP="00AC083B">
      <w:pPr>
        <w:spacing w:after="0" w:line="240" w:lineRule="auto"/>
        <w:ind w:left="0" w:firstLine="0"/>
        <w:rPr>
          <w:color w:val="auto"/>
          <w:szCs w:val="24"/>
        </w:rPr>
      </w:pPr>
      <w:proofErr w:type="gramStart"/>
      <w:r w:rsidRPr="006E2D07">
        <w:rPr>
          <w:color w:val="auto"/>
          <w:szCs w:val="24"/>
        </w:rPr>
        <w:t>5.3.3 Não</w:t>
      </w:r>
      <w:proofErr w:type="gramEnd"/>
      <w:r w:rsidRPr="006E2D07">
        <w:rPr>
          <w:color w:val="auto"/>
          <w:szCs w:val="24"/>
        </w:rPr>
        <w:t xml:space="preserve"> possui, em sua cadeia produtiva, empregados executando trabalhos degradantes ou forçados, observando o disposto nos incisos III e IV do art. 1º e no inciso III do art. 5º da Constituição Federal. </w:t>
      </w:r>
    </w:p>
    <w:p w:rsidR="00AC083B" w:rsidRPr="006E2D07" w:rsidRDefault="00AC083B" w:rsidP="00AC083B">
      <w:pPr>
        <w:spacing w:after="0" w:line="240" w:lineRule="auto"/>
        <w:ind w:left="0" w:firstLine="0"/>
        <w:rPr>
          <w:color w:val="auto"/>
          <w:szCs w:val="24"/>
        </w:rPr>
      </w:pPr>
      <w:r w:rsidRPr="006E2D07">
        <w:rPr>
          <w:color w:val="auto"/>
          <w:szCs w:val="24"/>
        </w:rPr>
        <w:t xml:space="preserve"> </w:t>
      </w:r>
    </w:p>
    <w:p w:rsidR="00AC083B" w:rsidRPr="006E2D07" w:rsidRDefault="00AC083B" w:rsidP="00AC083B">
      <w:pPr>
        <w:spacing w:after="0" w:line="240" w:lineRule="auto"/>
        <w:ind w:left="0" w:firstLine="0"/>
        <w:rPr>
          <w:color w:val="auto"/>
          <w:szCs w:val="24"/>
        </w:rPr>
      </w:pPr>
      <w:r w:rsidRPr="006E2D07">
        <w:rPr>
          <w:color w:val="auto"/>
          <w:szCs w:val="24"/>
        </w:rPr>
        <w:t xml:space="preserve">5.3.4 </w:t>
      </w:r>
      <w:proofErr w:type="gramStart"/>
      <w:r w:rsidRPr="006E2D07">
        <w:rPr>
          <w:color w:val="auto"/>
          <w:szCs w:val="24"/>
        </w:rPr>
        <w:tab/>
        <w:t>Cumpre</w:t>
      </w:r>
      <w:proofErr w:type="gramEnd"/>
      <w:r w:rsidRPr="006E2D07">
        <w:rPr>
          <w:color w:val="auto"/>
          <w:szCs w:val="24"/>
        </w:rPr>
        <w:t xml:space="preserve"> as exigências de reserva de cargos para pessoa com deficiência e para reabilitado da Previdência Social, previstas em lei e em outras normas específicas.  </w:t>
      </w:r>
    </w:p>
    <w:p w:rsidR="00AC083B" w:rsidRPr="006E2D07" w:rsidRDefault="00AC083B" w:rsidP="00AC083B">
      <w:pPr>
        <w:spacing w:after="0" w:line="240" w:lineRule="auto"/>
        <w:ind w:left="0" w:firstLine="0"/>
        <w:rPr>
          <w:color w:val="auto"/>
          <w:szCs w:val="24"/>
        </w:rPr>
      </w:pPr>
      <w:r w:rsidRPr="006E2D07">
        <w:rPr>
          <w:color w:val="auto"/>
          <w:szCs w:val="24"/>
        </w:rPr>
        <w:t xml:space="preserve"> </w:t>
      </w:r>
    </w:p>
    <w:p w:rsidR="00AC083B" w:rsidRPr="006E2D07" w:rsidRDefault="00AC083B" w:rsidP="00AC083B">
      <w:pPr>
        <w:spacing w:after="0" w:line="240" w:lineRule="auto"/>
        <w:ind w:left="0" w:firstLine="0"/>
        <w:rPr>
          <w:color w:val="auto"/>
          <w:szCs w:val="24"/>
        </w:rPr>
      </w:pPr>
      <w:r w:rsidRPr="006E2D07">
        <w:rPr>
          <w:color w:val="auto"/>
          <w:szCs w:val="24"/>
        </w:rPr>
        <w:t xml:space="preserve">5.4 O licitante organizado em cooperativa deverá declarar, ainda, em campo próprio do sistema eletrônico, que cumpre os requisitos estabelecidos no artigo 16 da Lei nº 14.133/2021. </w:t>
      </w:r>
    </w:p>
    <w:p w:rsidR="00AC083B" w:rsidRPr="006E2D07" w:rsidRDefault="00AC083B" w:rsidP="00AC083B">
      <w:pPr>
        <w:spacing w:after="0" w:line="240" w:lineRule="auto"/>
        <w:ind w:left="0" w:firstLine="0"/>
        <w:rPr>
          <w:color w:val="auto"/>
          <w:szCs w:val="24"/>
        </w:rPr>
      </w:pPr>
      <w:r w:rsidRPr="006E2D07">
        <w:rPr>
          <w:color w:val="auto"/>
          <w:szCs w:val="24"/>
        </w:rPr>
        <w:t xml:space="preserve"> </w:t>
      </w:r>
    </w:p>
    <w:p w:rsidR="00AC083B" w:rsidRPr="006E2D07" w:rsidRDefault="00AC083B" w:rsidP="00AC083B">
      <w:pPr>
        <w:spacing w:after="0" w:line="240" w:lineRule="auto"/>
        <w:ind w:left="0" w:firstLine="0"/>
        <w:rPr>
          <w:color w:val="auto"/>
          <w:szCs w:val="24"/>
        </w:rPr>
      </w:pPr>
      <w:r w:rsidRPr="006E2D07">
        <w:rPr>
          <w:color w:val="auto"/>
          <w:szCs w:val="24"/>
        </w:rPr>
        <w:t xml:space="preserve">5.5 O fornecedor enquadrado como Microempresa (ME), Empresa de Pequeno Porte (EPP) ou Sociedade Cooperativa deverá anexar declaração e assinalar, ainda, em campo próprio do sistema eletrônico, que cumpre os requisitos estabelecidos no artigo 3° da Lei Complementar nº 123/2006, estando apto a usufruir do tratamento favorecido estabelecido em seus </w:t>
      </w:r>
      <w:proofErr w:type="spellStart"/>
      <w:r w:rsidRPr="006E2D07">
        <w:rPr>
          <w:color w:val="auto"/>
          <w:szCs w:val="24"/>
        </w:rPr>
        <w:t>arts</w:t>
      </w:r>
      <w:proofErr w:type="spellEnd"/>
      <w:r w:rsidRPr="006E2D07">
        <w:rPr>
          <w:color w:val="auto"/>
          <w:szCs w:val="24"/>
        </w:rPr>
        <w:t xml:space="preserve">. 42 a 49, observado o disposto nos §§ 1º ao 3º do art. 4º, da Lei nº 14.133/2021: </w:t>
      </w:r>
    </w:p>
    <w:p w:rsidR="00AC083B" w:rsidRPr="006E2D07" w:rsidRDefault="00AC083B" w:rsidP="00AC083B">
      <w:pPr>
        <w:spacing w:after="0" w:line="240" w:lineRule="auto"/>
        <w:ind w:left="0" w:firstLine="0"/>
        <w:rPr>
          <w:color w:val="auto"/>
          <w:szCs w:val="24"/>
        </w:rPr>
      </w:pPr>
      <w:r w:rsidRPr="006E2D07">
        <w:rPr>
          <w:color w:val="auto"/>
          <w:szCs w:val="24"/>
        </w:rPr>
        <w:t xml:space="preserve"> </w:t>
      </w:r>
    </w:p>
    <w:p w:rsidR="00AC083B" w:rsidRPr="006E2D07" w:rsidRDefault="00AC083B" w:rsidP="00AC083B">
      <w:pPr>
        <w:spacing w:after="0" w:line="240" w:lineRule="auto"/>
        <w:ind w:left="0" w:firstLine="0"/>
        <w:rPr>
          <w:color w:val="auto"/>
          <w:szCs w:val="24"/>
        </w:rPr>
      </w:pPr>
      <w:r w:rsidRPr="006E2D07">
        <w:rPr>
          <w:color w:val="auto"/>
          <w:szCs w:val="24"/>
        </w:rPr>
        <w:t xml:space="preserve">5.5.1 </w:t>
      </w:r>
      <w:proofErr w:type="gramStart"/>
      <w:r w:rsidRPr="006E2D07">
        <w:rPr>
          <w:color w:val="auto"/>
          <w:szCs w:val="24"/>
        </w:rPr>
        <w:tab/>
        <w:t>No</w:t>
      </w:r>
      <w:proofErr w:type="gramEnd"/>
      <w:r w:rsidRPr="006E2D07">
        <w:rPr>
          <w:color w:val="auto"/>
          <w:szCs w:val="24"/>
        </w:rPr>
        <w:t xml:space="preserve"> item exclusivo para participação de Microempresa (ME) e Empresas de Pequeno Porte </w:t>
      </w:r>
    </w:p>
    <w:p w:rsidR="00AC083B" w:rsidRPr="006E2D07" w:rsidRDefault="00AC083B" w:rsidP="00AC083B">
      <w:pPr>
        <w:spacing w:after="0" w:line="240" w:lineRule="auto"/>
        <w:ind w:left="0" w:firstLine="0"/>
        <w:rPr>
          <w:color w:val="auto"/>
          <w:szCs w:val="24"/>
        </w:rPr>
      </w:pPr>
      <w:r w:rsidRPr="006E2D07">
        <w:rPr>
          <w:color w:val="auto"/>
          <w:szCs w:val="24"/>
        </w:rPr>
        <w:t xml:space="preserve">(EPP), a assinalação do campo “não” impedirá o prosseguimento no certame, para aquele item; </w:t>
      </w:r>
    </w:p>
    <w:p w:rsidR="00AC083B" w:rsidRPr="006E2D07" w:rsidRDefault="00AC083B" w:rsidP="00AC083B">
      <w:pPr>
        <w:spacing w:after="0" w:line="240" w:lineRule="auto"/>
        <w:ind w:left="0" w:firstLine="0"/>
        <w:rPr>
          <w:color w:val="auto"/>
          <w:szCs w:val="24"/>
        </w:rPr>
      </w:pPr>
      <w:r w:rsidRPr="006E2D07">
        <w:rPr>
          <w:color w:val="auto"/>
          <w:szCs w:val="24"/>
        </w:rPr>
        <w:t xml:space="preserve"> </w:t>
      </w:r>
    </w:p>
    <w:p w:rsidR="00AC083B" w:rsidRPr="006E2D07" w:rsidRDefault="00AC083B" w:rsidP="00AC083B">
      <w:pPr>
        <w:spacing w:after="0" w:line="240" w:lineRule="auto"/>
        <w:ind w:left="0" w:firstLine="0"/>
        <w:rPr>
          <w:color w:val="auto"/>
          <w:szCs w:val="24"/>
        </w:rPr>
      </w:pPr>
      <w:r w:rsidRPr="006E2D07">
        <w:rPr>
          <w:color w:val="auto"/>
          <w:szCs w:val="24"/>
        </w:rPr>
        <w:t xml:space="preserve">5.5.2 Nos itens em que a participação não for exclusiva para Microempresa (ME) e Empresas de Pequeno Porte (EPP), a assinalação do campo “não” apenas produzirá o efeito de o licitante não ter direito ao tratamento favorecido previsto na Lei Complementar nº 123/2006, mesmo que Microempresa (ME), Empresa de Pequeno Porte (EPP) ou Sociedade Cooperativa. </w:t>
      </w:r>
    </w:p>
    <w:p w:rsidR="00AC083B" w:rsidRPr="006E2D07" w:rsidRDefault="00AC083B" w:rsidP="00AC083B">
      <w:pPr>
        <w:spacing w:after="0" w:line="240" w:lineRule="auto"/>
        <w:ind w:left="0" w:firstLine="0"/>
        <w:rPr>
          <w:color w:val="auto"/>
          <w:szCs w:val="24"/>
        </w:rPr>
      </w:pPr>
      <w:r w:rsidRPr="006E2D07">
        <w:rPr>
          <w:color w:val="auto"/>
          <w:szCs w:val="24"/>
        </w:rPr>
        <w:t xml:space="preserve"> </w:t>
      </w:r>
    </w:p>
    <w:p w:rsidR="00AC083B" w:rsidRPr="006E2D07" w:rsidRDefault="00AC083B" w:rsidP="00AC083B">
      <w:pPr>
        <w:spacing w:after="0" w:line="240" w:lineRule="auto"/>
        <w:ind w:left="0" w:firstLine="0"/>
        <w:rPr>
          <w:color w:val="auto"/>
          <w:szCs w:val="24"/>
        </w:rPr>
      </w:pPr>
      <w:proofErr w:type="gramStart"/>
      <w:r w:rsidRPr="006E2D07">
        <w:rPr>
          <w:color w:val="auto"/>
          <w:szCs w:val="24"/>
        </w:rPr>
        <w:t>5.5.3  A</w:t>
      </w:r>
      <w:proofErr w:type="gramEnd"/>
      <w:r w:rsidRPr="006E2D07">
        <w:rPr>
          <w:color w:val="auto"/>
          <w:szCs w:val="24"/>
        </w:rPr>
        <w:t xml:space="preserve"> exclusão do regime tributário do Simples nacional por ato voluntário da contratada, ou por superação dos limites de receita bruta anual, de que trata o art. 30 da Lei Complementar nº 123/2006 não enseja o reequilíbrio econômico financeiro do contrato. </w:t>
      </w:r>
    </w:p>
    <w:p w:rsidR="00AC083B" w:rsidRPr="006E2D07" w:rsidRDefault="00AC083B" w:rsidP="00AC083B">
      <w:pPr>
        <w:spacing w:after="0" w:line="240" w:lineRule="auto"/>
        <w:ind w:left="0" w:firstLine="0"/>
        <w:rPr>
          <w:color w:val="auto"/>
          <w:szCs w:val="24"/>
        </w:rPr>
      </w:pPr>
      <w:r w:rsidRPr="006E2D07">
        <w:rPr>
          <w:color w:val="auto"/>
          <w:szCs w:val="24"/>
        </w:rPr>
        <w:t xml:space="preserve"> </w:t>
      </w:r>
    </w:p>
    <w:p w:rsidR="00AC083B" w:rsidRPr="006E2D07" w:rsidRDefault="00AC083B" w:rsidP="00AC083B">
      <w:pPr>
        <w:spacing w:after="0" w:line="240" w:lineRule="auto"/>
        <w:ind w:left="0" w:firstLine="0"/>
        <w:rPr>
          <w:color w:val="auto"/>
          <w:szCs w:val="24"/>
        </w:rPr>
      </w:pPr>
      <w:r w:rsidRPr="006E2D07">
        <w:rPr>
          <w:color w:val="auto"/>
          <w:szCs w:val="24"/>
        </w:rPr>
        <w:t xml:space="preserve">5.6 A falsidade da declaração de que trata os itens 5.3.2, 5.3.3, 5.3.4, 5.4 e/ou 5.5 sujeitará o licitante às sanções previstas na Lei nº 14.133/2021 e Decreto Municipal nº 49/2023, e neste Edital. </w:t>
      </w:r>
    </w:p>
    <w:p w:rsidR="00AC083B" w:rsidRPr="006E2D07" w:rsidRDefault="00AC083B" w:rsidP="00AC083B">
      <w:pPr>
        <w:spacing w:after="0" w:line="240" w:lineRule="auto"/>
        <w:ind w:left="0" w:firstLine="0"/>
        <w:rPr>
          <w:color w:val="auto"/>
          <w:szCs w:val="24"/>
        </w:rPr>
      </w:pPr>
      <w:r w:rsidRPr="006E2D07">
        <w:rPr>
          <w:color w:val="auto"/>
          <w:szCs w:val="24"/>
        </w:rPr>
        <w:t xml:space="preserve"> </w:t>
      </w:r>
    </w:p>
    <w:p w:rsidR="00AC083B" w:rsidRPr="006E2D07" w:rsidRDefault="00AC083B" w:rsidP="00AC083B">
      <w:pPr>
        <w:spacing w:after="0" w:line="240" w:lineRule="auto"/>
        <w:ind w:left="0" w:firstLine="0"/>
        <w:rPr>
          <w:color w:val="auto"/>
          <w:szCs w:val="24"/>
        </w:rPr>
      </w:pPr>
      <w:proofErr w:type="gramStart"/>
      <w:r w:rsidRPr="006E2D07">
        <w:rPr>
          <w:color w:val="auto"/>
          <w:szCs w:val="24"/>
        </w:rPr>
        <w:t>5.7 Os</w:t>
      </w:r>
      <w:proofErr w:type="gramEnd"/>
      <w:r w:rsidRPr="006E2D07">
        <w:rPr>
          <w:color w:val="auto"/>
          <w:szCs w:val="24"/>
        </w:rPr>
        <w:t xml:space="preserve"> licitantes poderão retirar ou substituir a proposta ou, na hipótese de a fase de habilitação anteceder as fases de apresentação de propostas e lances e de julgamento, os documentos de habilitação anteriormente inseridos no sistema, até a abertura da sessão pública. </w:t>
      </w:r>
    </w:p>
    <w:p w:rsidR="00AC083B" w:rsidRPr="006E2D07" w:rsidRDefault="00AC083B" w:rsidP="00AC083B">
      <w:pPr>
        <w:spacing w:after="0" w:line="240" w:lineRule="auto"/>
        <w:ind w:left="0" w:firstLine="0"/>
        <w:rPr>
          <w:color w:val="auto"/>
          <w:szCs w:val="24"/>
        </w:rPr>
      </w:pPr>
      <w:r w:rsidRPr="006E2D07">
        <w:rPr>
          <w:color w:val="auto"/>
          <w:szCs w:val="24"/>
        </w:rPr>
        <w:t xml:space="preserve"> </w:t>
      </w:r>
    </w:p>
    <w:p w:rsidR="00AC083B" w:rsidRPr="006E2D07" w:rsidRDefault="00AC083B" w:rsidP="00AC083B">
      <w:pPr>
        <w:spacing w:after="0" w:line="240" w:lineRule="auto"/>
        <w:ind w:left="0" w:firstLine="0"/>
        <w:rPr>
          <w:color w:val="auto"/>
          <w:szCs w:val="24"/>
        </w:rPr>
      </w:pPr>
      <w:proofErr w:type="gramStart"/>
      <w:r w:rsidRPr="006E2D07">
        <w:rPr>
          <w:color w:val="auto"/>
          <w:szCs w:val="24"/>
        </w:rPr>
        <w:lastRenderedPageBreak/>
        <w:t>5.8 Não</w:t>
      </w:r>
      <w:proofErr w:type="gramEnd"/>
      <w:r w:rsidRPr="006E2D07">
        <w:rPr>
          <w:color w:val="auto"/>
          <w:szCs w:val="24"/>
        </w:rPr>
        <w:t xml:space="preserve"> haverá ordem de classificação na etapa de apresentação da proposta e dos documentos de habilitação pelo licitante, o que ocorrerá somente após os procedimentos de abertura da sessão pública e da fase de envio de lances. </w:t>
      </w:r>
    </w:p>
    <w:p w:rsidR="00AC083B" w:rsidRPr="006E2D07" w:rsidRDefault="00AC083B" w:rsidP="00AC083B">
      <w:pPr>
        <w:spacing w:after="0" w:line="240" w:lineRule="auto"/>
        <w:ind w:left="0" w:firstLine="0"/>
        <w:rPr>
          <w:color w:val="auto"/>
          <w:szCs w:val="24"/>
        </w:rPr>
      </w:pPr>
      <w:r w:rsidRPr="006E2D07">
        <w:rPr>
          <w:color w:val="auto"/>
          <w:szCs w:val="24"/>
        </w:rPr>
        <w:t xml:space="preserve"> </w:t>
      </w:r>
    </w:p>
    <w:p w:rsidR="00AC083B" w:rsidRPr="006E2D07" w:rsidRDefault="00AC083B" w:rsidP="00AC083B">
      <w:pPr>
        <w:spacing w:after="0" w:line="240" w:lineRule="auto"/>
        <w:ind w:left="0" w:firstLine="0"/>
        <w:rPr>
          <w:color w:val="auto"/>
          <w:szCs w:val="24"/>
        </w:rPr>
      </w:pPr>
      <w:proofErr w:type="gramStart"/>
      <w:r w:rsidRPr="006E2D07">
        <w:rPr>
          <w:color w:val="auto"/>
          <w:szCs w:val="24"/>
        </w:rPr>
        <w:t>5.9 Serão</w:t>
      </w:r>
      <w:proofErr w:type="gramEnd"/>
      <w:r w:rsidRPr="006E2D07">
        <w:rPr>
          <w:color w:val="auto"/>
          <w:szCs w:val="24"/>
        </w:rPr>
        <w:t xml:space="preserve"> disponibilizados para acesso público os documentos que compõem a proposta dos licitantes convocados para apresentação de propostas, após a fase de envio de lances. </w:t>
      </w:r>
    </w:p>
    <w:p w:rsidR="00AC083B" w:rsidRPr="006E2D07" w:rsidRDefault="00AC083B" w:rsidP="00AC083B">
      <w:pPr>
        <w:spacing w:after="0" w:line="240" w:lineRule="auto"/>
        <w:ind w:left="0" w:firstLine="0"/>
        <w:rPr>
          <w:color w:val="auto"/>
          <w:szCs w:val="24"/>
        </w:rPr>
      </w:pPr>
      <w:r w:rsidRPr="006E2D07">
        <w:rPr>
          <w:color w:val="auto"/>
          <w:szCs w:val="24"/>
        </w:rPr>
        <w:t xml:space="preserve"> </w:t>
      </w:r>
    </w:p>
    <w:p w:rsidR="00AC083B" w:rsidRPr="006E2D07" w:rsidRDefault="00AC083B" w:rsidP="00AC083B">
      <w:pPr>
        <w:spacing w:after="0" w:line="240" w:lineRule="auto"/>
        <w:ind w:left="0" w:firstLine="0"/>
        <w:rPr>
          <w:color w:val="auto"/>
          <w:szCs w:val="24"/>
        </w:rPr>
      </w:pPr>
      <w:proofErr w:type="gramStart"/>
      <w:r w:rsidRPr="006E2D07">
        <w:rPr>
          <w:color w:val="auto"/>
          <w:szCs w:val="24"/>
        </w:rPr>
        <w:t>5.10 Caberá</w:t>
      </w:r>
      <w:proofErr w:type="gramEnd"/>
      <w:r w:rsidRPr="006E2D07">
        <w:rPr>
          <w:color w:val="auto"/>
          <w:szCs w:val="24"/>
        </w:rPr>
        <w:t xml:space="preserve">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 </w:t>
      </w:r>
    </w:p>
    <w:p w:rsidR="00AC083B" w:rsidRPr="006E2D07" w:rsidRDefault="00AC083B" w:rsidP="00AC083B">
      <w:pPr>
        <w:spacing w:after="0" w:line="240" w:lineRule="auto"/>
        <w:ind w:left="0" w:firstLine="0"/>
        <w:rPr>
          <w:color w:val="auto"/>
          <w:szCs w:val="24"/>
        </w:rPr>
      </w:pPr>
      <w:r w:rsidRPr="006E2D07">
        <w:rPr>
          <w:color w:val="auto"/>
          <w:szCs w:val="24"/>
        </w:rPr>
        <w:t xml:space="preserve"> </w:t>
      </w:r>
    </w:p>
    <w:p w:rsidR="00AC083B" w:rsidRPr="006E2D07" w:rsidRDefault="00AC083B" w:rsidP="00AC083B">
      <w:pPr>
        <w:spacing w:after="0" w:line="240" w:lineRule="auto"/>
        <w:ind w:left="0" w:firstLine="0"/>
        <w:rPr>
          <w:color w:val="auto"/>
          <w:szCs w:val="24"/>
        </w:rPr>
      </w:pPr>
      <w:r w:rsidRPr="006E2D07">
        <w:rPr>
          <w:color w:val="auto"/>
          <w:szCs w:val="24"/>
        </w:rPr>
        <w:t xml:space="preserve">5.11 O licitante deverá comunicar imediatamente ao provedor do sistema qualquer acontecimento que possa comprometer o sigilo ou a segurança, para imediato bloqueio de acesso. </w:t>
      </w:r>
    </w:p>
    <w:p w:rsidR="00AC083B" w:rsidRPr="006E2D07" w:rsidRDefault="00AC083B">
      <w:pPr>
        <w:ind w:left="283" w:right="76"/>
        <w:rPr>
          <w:color w:val="auto"/>
          <w:szCs w:val="24"/>
        </w:rPr>
      </w:pPr>
    </w:p>
    <w:p w:rsidR="00C417D5" w:rsidRPr="006E2D07" w:rsidRDefault="00AC083B">
      <w:pPr>
        <w:pStyle w:val="Ttulo1"/>
        <w:ind w:left="839" w:hanging="566"/>
        <w:rPr>
          <w:color w:val="auto"/>
          <w:szCs w:val="24"/>
        </w:rPr>
      </w:pPr>
      <w:r w:rsidRPr="006E2D07">
        <w:rPr>
          <w:color w:val="auto"/>
          <w:szCs w:val="24"/>
        </w:rPr>
        <w:t xml:space="preserve">DO PREENCHIMENTO DA PROPOSTA </w:t>
      </w:r>
    </w:p>
    <w:p w:rsidR="00C417D5" w:rsidRPr="006E2D07" w:rsidRDefault="00AC083B">
      <w:pPr>
        <w:ind w:left="283" w:right="76"/>
        <w:rPr>
          <w:color w:val="auto"/>
          <w:szCs w:val="24"/>
        </w:rPr>
      </w:pPr>
      <w:r w:rsidRPr="006E2D07">
        <w:rPr>
          <w:color w:val="auto"/>
          <w:szCs w:val="24"/>
        </w:rPr>
        <w:t>4.1.</w:t>
      </w:r>
      <w:r w:rsidRPr="006E2D07">
        <w:rPr>
          <w:rFonts w:eastAsia="Arial"/>
          <w:color w:val="auto"/>
          <w:szCs w:val="24"/>
        </w:rPr>
        <w:t xml:space="preserve"> </w:t>
      </w:r>
      <w:r w:rsidRPr="006E2D07">
        <w:rPr>
          <w:color w:val="auto"/>
          <w:szCs w:val="24"/>
        </w:rPr>
        <w:t xml:space="preserve">O licitante deverá enviar sua proposta mediante o preenchimento, no sistema eletrônico, dos seguintes campos: </w:t>
      </w:r>
    </w:p>
    <w:p w:rsidR="00C417D5" w:rsidRPr="006E2D07" w:rsidRDefault="00AC083B">
      <w:pPr>
        <w:spacing w:after="0"/>
        <w:ind w:left="283" w:right="0"/>
        <w:jc w:val="left"/>
        <w:rPr>
          <w:color w:val="auto"/>
          <w:szCs w:val="24"/>
        </w:rPr>
      </w:pPr>
      <w:r w:rsidRPr="006E2D07">
        <w:rPr>
          <w:rFonts w:eastAsia="Arial"/>
          <w:color w:val="auto"/>
          <w:szCs w:val="24"/>
        </w:rPr>
        <w:t xml:space="preserve">4.1.1. </w:t>
      </w:r>
      <w:proofErr w:type="gramStart"/>
      <w:r w:rsidRPr="006E2D07">
        <w:rPr>
          <w:i/>
          <w:color w:val="auto"/>
          <w:szCs w:val="24"/>
        </w:rPr>
        <w:t>valor</w:t>
      </w:r>
      <w:proofErr w:type="gramEnd"/>
      <w:r w:rsidRPr="006E2D07">
        <w:rPr>
          <w:i/>
          <w:color w:val="auto"/>
          <w:szCs w:val="24"/>
        </w:rPr>
        <w:t xml:space="preserve"> unitário e total ofertado do item; </w:t>
      </w:r>
    </w:p>
    <w:p w:rsidR="00C417D5" w:rsidRPr="006E2D07" w:rsidRDefault="00AC083B">
      <w:pPr>
        <w:tabs>
          <w:tab w:val="center" w:pos="439"/>
          <w:tab w:val="center" w:pos="4650"/>
        </w:tabs>
        <w:ind w:left="0" w:right="0" w:firstLine="0"/>
        <w:jc w:val="left"/>
        <w:rPr>
          <w:color w:val="auto"/>
          <w:szCs w:val="24"/>
        </w:rPr>
      </w:pPr>
      <w:r w:rsidRPr="006E2D07">
        <w:rPr>
          <w:rFonts w:eastAsia="Calibri"/>
          <w:color w:val="auto"/>
          <w:szCs w:val="24"/>
        </w:rPr>
        <w:tab/>
      </w:r>
      <w:r w:rsidRPr="006E2D07">
        <w:rPr>
          <w:color w:val="auto"/>
          <w:szCs w:val="24"/>
        </w:rPr>
        <w:t>4.2.</w:t>
      </w:r>
      <w:r w:rsidRPr="006E2D07">
        <w:rPr>
          <w:rFonts w:eastAsia="Arial"/>
          <w:color w:val="auto"/>
          <w:szCs w:val="24"/>
        </w:rPr>
        <w:t xml:space="preserve"> </w:t>
      </w:r>
      <w:r w:rsidRPr="006E2D07">
        <w:rPr>
          <w:rFonts w:eastAsia="Arial"/>
          <w:color w:val="auto"/>
          <w:szCs w:val="24"/>
        </w:rPr>
        <w:tab/>
      </w:r>
      <w:r w:rsidRPr="006E2D07">
        <w:rPr>
          <w:color w:val="auto"/>
          <w:szCs w:val="24"/>
        </w:rPr>
        <w:t xml:space="preserve">Todas as especificações do objeto contidas na proposta vinculam o licitante. </w:t>
      </w:r>
    </w:p>
    <w:p w:rsidR="00C417D5" w:rsidRPr="006E2D07" w:rsidRDefault="00AC083B">
      <w:pPr>
        <w:ind w:left="283" w:right="76"/>
        <w:rPr>
          <w:color w:val="auto"/>
          <w:szCs w:val="24"/>
        </w:rPr>
      </w:pPr>
      <w:r w:rsidRPr="006E2D07">
        <w:rPr>
          <w:color w:val="auto"/>
          <w:szCs w:val="24"/>
        </w:rPr>
        <w:t>4.3.</w:t>
      </w:r>
      <w:r w:rsidRPr="006E2D07">
        <w:rPr>
          <w:rFonts w:eastAsia="Arial"/>
          <w:color w:val="auto"/>
          <w:szCs w:val="24"/>
        </w:rPr>
        <w:t xml:space="preserve"> </w:t>
      </w:r>
      <w:r w:rsidRPr="006E2D07">
        <w:rPr>
          <w:color w:val="auto"/>
          <w:szCs w:val="24"/>
        </w:rPr>
        <w:t xml:space="preserve">Nos valores propostos estarão inclusos todos os custos operacionais, encargos previdenciários, trabalhistas, tributários, comerciais e quaisquer outros que incidam direta ou indiretamente na execução do objeto. </w:t>
      </w:r>
    </w:p>
    <w:p w:rsidR="00C417D5" w:rsidRPr="006E2D07" w:rsidRDefault="00AC083B">
      <w:pPr>
        <w:ind w:left="283" w:right="76"/>
        <w:rPr>
          <w:color w:val="auto"/>
          <w:szCs w:val="24"/>
        </w:rPr>
      </w:pPr>
      <w:r w:rsidRPr="006E2D07">
        <w:rPr>
          <w:color w:val="auto"/>
          <w:szCs w:val="24"/>
        </w:rPr>
        <w:t>4.4.</w:t>
      </w:r>
      <w:r w:rsidRPr="006E2D07">
        <w:rPr>
          <w:rFonts w:eastAsia="Arial"/>
          <w:color w:val="auto"/>
          <w:szCs w:val="24"/>
        </w:rPr>
        <w:t xml:space="preserve"> </w:t>
      </w:r>
      <w:r w:rsidRPr="006E2D07">
        <w:rPr>
          <w:color w:val="auto"/>
          <w:szCs w:val="24"/>
        </w:rPr>
        <w:t xml:space="preserve">Os preços ofertados, tanto na proposta inicial, quanto na etapa de lances, serão de exclusiva responsabilidade do licitante, não lhe assistindo o direito de pleitear qualquer alteração, sob alegação de erro, omissão ou qualquer outro pretexto. </w:t>
      </w:r>
    </w:p>
    <w:p w:rsidR="00C417D5" w:rsidRPr="006E2D07" w:rsidRDefault="00AC083B">
      <w:pPr>
        <w:ind w:left="283" w:right="76"/>
        <w:rPr>
          <w:color w:val="auto"/>
          <w:szCs w:val="24"/>
        </w:rPr>
      </w:pPr>
      <w:r w:rsidRPr="006E2D07">
        <w:rPr>
          <w:color w:val="auto"/>
          <w:szCs w:val="24"/>
        </w:rPr>
        <w:t>4.5.</w:t>
      </w:r>
      <w:r w:rsidRPr="006E2D07">
        <w:rPr>
          <w:rFonts w:eastAsia="Arial"/>
          <w:color w:val="auto"/>
          <w:szCs w:val="24"/>
        </w:rPr>
        <w:t xml:space="preserve"> </w:t>
      </w:r>
      <w:r w:rsidRPr="006E2D07">
        <w:rPr>
          <w:color w:val="auto"/>
          <w:szCs w:val="24"/>
        </w:rPr>
        <w:t xml:space="preserve">Se o regime tributário da empresa implicar o recolhimento de tributos em percentuais variáveis, a cotação adequada será a que corresponde à média dos efetivos recolhimentos da empresa nos últimos doze meses.  </w:t>
      </w:r>
    </w:p>
    <w:p w:rsidR="00C417D5" w:rsidRPr="006E2D07" w:rsidRDefault="00AC083B">
      <w:pPr>
        <w:ind w:left="283" w:right="76"/>
        <w:rPr>
          <w:color w:val="auto"/>
          <w:szCs w:val="24"/>
        </w:rPr>
      </w:pPr>
      <w:r w:rsidRPr="006E2D07">
        <w:rPr>
          <w:color w:val="auto"/>
          <w:szCs w:val="24"/>
        </w:rPr>
        <w:t>4.6.</w:t>
      </w:r>
      <w:r w:rsidRPr="006E2D07">
        <w:rPr>
          <w:rFonts w:eastAsia="Arial"/>
          <w:color w:val="auto"/>
          <w:szCs w:val="24"/>
        </w:rPr>
        <w:t xml:space="preserve"> </w:t>
      </w:r>
      <w:r w:rsidRPr="006E2D07">
        <w:rPr>
          <w:color w:val="auto"/>
          <w:szCs w:val="24"/>
        </w:rPr>
        <w:t xml:space="preserve">Independentemente do percentual de tributo inserido na planilha, no pagamento serão retidos na fonte os percentuais estabelecidos na legislação vigente. </w:t>
      </w:r>
    </w:p>
    <w:p w:rsidR="00C417D5" w:rsidRPr="006E2D07" w:rsidRDefault="00AC083B">
      <w:pPr>
        <w:ind w:left="283" w:right="76"/>
        <w:rPr>
          <w:color w:val="auto"/>
          <w:szCs w:val="24"/>
        </w:rPr>
      </w:pPr>
      <w:r w:rsidRPr="006E2D07">
        <w:rPr>
          <w:color w:val="auto"/>
          <w:szCs w:val="24"/>
        </w:rPr>
        <w:t>4.7.</w:t>
      </w:r>
      <w:r w:rsidRPr="006E2D07">
        <w:rPr>
          <w:rFonts w:eastAsia="Arial"/>
          <w:color w:val="auto"/>
          <w:szCs w:val="24"/>
        </w:rPr>
        <w:t xml:space="preserve"> </w:t>
      </w:r>
      <w:r w:rsidRPr="006E2D07">
        <w:rPr>
          <w:color w:val="auto"/>
          <w:szCs w:val="24"/>
        </w:rPr>
        <w:t xml:space="preserve">A apresentação das propostas implica obrigatoriedade do cumprimento das disposições nelas contidas, em conformidade com o que dispõe o Termo de Referência, assumindo o proponente o compromisso de executar o objeto licitado nos seus termos, bem como de fornecer os serviços com qualidades adequadas à perfeita execução contratual. </w:t>
      </w:r>
    </w:p>
    <w:p w:rsidR="00C417D5" w:rsidRPr="006E2D07" w:rsidRDefault="00AC083B">
      <w:pPr>
        <w:ind w:left="283" w:right="76"/>
        <w:rPr>
          <w:color w:val="auto"/>
          <w:szCs w:val="24"/>
        </w:rPr>
      </w:pPr>
      <w:r w:rsidRPr="006E2D07">
        <w:rPr>
          <w:rFonts w:eastAsia="Arial"/>
          <w:color w:val="auto"/>
          <w:szCs w:val="24"/>
        </w:rPr>
        <w:t xml:space="preserve">4.7.1. </w:t>
      </w:r>
      <w:r w:rsidRPr="006E2D07">
        <w:rPr>
          <w:color w:val="auto"/>
          <w:szCs w:val="24"/>
        </w:rPr>
        <w:t xml:space="preserve">O prazo de validade da proposta não será inferior a </w:t>
      </w:r>
      <w:r w:rsidRPr="006E2D07">
        <w:rPr>
          <w:b/>
          <w:color w:val="auto"/>
          <w:szCs w:val="24"/>
        </w:rPr>
        <w:t>60 (sessenta)</w:t>
      </w:r>
      <w:r w:rsidRPr="006E2D07">
        <w:rPr>
          <w:color w:val="auto"/>
          <w:szCs w:val="24"/>
        </w:rPr>
        <w:t xml:space="preserve"> dias</w:t>
      </w:r>
      <w:r w:rsidRPr="006E2D07">
        <w:rPr>
          <w:b/>
          <w:color w:val="auto"/>
          <w:szCs w:val="24"/>
        </w:rPr>
        <w:t>,</w:t>
      </w:r>
      <w:r w:rsidRPr="006E2D07">
        <w:rPr>
          <w:color w:val="auto"/>
          <w:szCs w:val="24"/>
        </w:rPr>
        <w:t xml:space="preserve"> a contar da data de sua apresentação. </w:t>
      </w:r>
    </w:p>
    <w:p w:rsidR="00C417D5" w:rsidRPr="006E2D07" w:rsidRDefault="00AC083B">
      <w:pPr>
        <w:ind w:left="283" w:right="76"/>
        <w:rPr>
          <w:color w:val="auto"/>
          <w:szCs w:val="24"/>
        </w:rPr>
      </w:pPr>
      <w:r w:rsidRPr="006E2D07">
        <w:rPr>
          <w:rFonts w:eastAsia="Arial"/>
          <w:color w:val="auto"/>
          <w:szCs w:val="24"/>
        </w:rPr>
        <w:t xml:space="preserve">4.7.2. </w:t>
      </w:r>
      <w:r w:rsidRPr="006E2D07">
        <w:rPr>
          <w:color w:val="auto"/>
          <w:szCs w:val="24"/>
        </w:rPr>
        <w:t>Os licitantes devem respeitar os preços mínimos estabelecidos nas normas de regência de contratações públicas federais, quando participarem de licitações públicas; 4.8.</w:t>
      </w:r>
      <w:r w:rsidRPr="006E2D07">
        <w:rPr>
          <w:rFonts w:eastAsia="Arial"/>
          <w:color w:val="auto"/>
          <w:szCs w:val="24"/>
        </w:rPr>
        <w:t xml:space="preserve"> </w:t>
      </w:r>
      <w:r w:rsidRPr="006E2D07">
        <w:rPr>
          <w:color w:val="auto"/>
          <w:szCs w:val="24"/>
        </w:rPr>
        <w:t xml:space="preserve">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w:t>
      </w:r>
      <w:hyperlink r:id="rId15">
        <w:r w:rsidRPr="006E2D07">
          <w:rPr>
            <w:color w:val="auto"/>
            <w:szCs w:val="24"/>
            <w:u w:val="single" w:color="000080"/>
          </w:rPr>
          <w:t>art. 71,</w:t>
        </w:r>
      </w:hyperlink>
      <w:hyperlink r:id="rId16">
        <w:r w:rsidRPr="006E2D07">
          <w:rPr>
            <w:color w:val="auto"/>
            <w:szCs w:val="24"/>
          </w:rPr>
          <w:t xml:space="preserve"> </w:t>
        </w:r>
      </w:hyperlink>
      <w:hyperlink r:id="rId17">
        <w:r w:rsidRPr="006E2D07">
          <w:rPr>
            <w:color w:val="auto"/>
            <w:szCs w:val="24"/>
            <w:u w:val="single" w:color="000080"/>
          </w:rPr>
          <w:t>inciso IX, da Constituição</w:t>
        </w:r>
      </w:hyperlink>
      <w:hyperlink r:id="rId18">
        <w:r w:rsidRPr="006E2D07">
          <w:rPr>
            <w:color w:val="auto"/>
            <w:szCs w:val="24"/>
          </w:rPr>
          <w:t>;</w:t>
        </w:r>
      </w:hyperlink>
      <w:r w:rsidRPr="006E2D07">
        <w:rPr>
          <w:color w:val="auto"/>
          <w:szCs w:val="24"/>
        </w:rPr>
        <w:t xml:space="preserve"> ou condenação dos agentes públicos responsáveis e da empresa contratada </w:t>
      </w:r>
      <w:r w:rsidRPr="006E2D07">
        <w:rPr>
          <w:color w:val="auto"/>
          <w:szCs w:val="24"/>
        </w:rPr>
        <w:lastRenderedPageBreak/>
        <w:t xml:space="preserve">ao pagamento dos prejuízos ao erário, caso verificada a ocorrência de superfaturamento por </w:t>
      </w:r>
      <w:proofErr w:type="spellStart"/>
      <w:r w:rsidRPr="006E2D07">
        <w:rPr>
          <w:color w:val="auto"/>
          <w:szCs w:val="24"/>
        </w:rPr>
        <w:t>sobrepreço</w:t>
      </w:r>
      <w:proofErr w:type="spellEnd"/>
      <w:r w:rsidRPr="006E2D07">
        <w:rPr>
          <w:color w:val="auto"/>
          <w:szCs w:val="24"/>
        </w:rPr>
        <w:t xml:space="preserve"> na execução do contrato. </w:t>
      </w:r>
    </w:p>
    <w:p w:rsidR="00C417D5" w:rsidRPr="006E2D07" w:rsidRDefault="00AC083B">
      <w:pPr>
        <w:pStyle w:val="Ttulo1"/>
        <w:ind w:left="283"/>
        <w:rPr>
          <w:color w:val="auto"/>
          <w:szCs w:val="24"/>
        </w:rPr>
      </w:pPr>
      <w:r w:rsidRPr="006E2D07">
        <w:rPr>
          <w:color w:val="auto"/>
          <w:szCs w:val="24"/>
        </w:rPr>
        <w:t xml:space="preserve">DA ABERTURA DA SESSÃO, CLASSIFICAÇÃO DAS PROPOSTAS E FORMULAÇÃO DE LANCES </w:t>
      </w:r>
    </w:p>
    <w:p w:rsidR="00C417D5" w:rsidRPr="006E2D07" w:rsidRDefault="00AC083B">
      <w:pPr>
        <w:ind w:left="283" w:right="76"/>
        <w:rPr>
          <w:color w:val="auto"/>
          <w:szCs w:val="24"/>
        </w:rPr>
      </w:pPr>
      <w:r w:rsidRPr="006E2D07">
        <w:rPr>
          <w:color w:val="auto"/>
          <w:szCs w:val="24"/>
        </w:rPr>
        <w:t>7.1.</w:t>
      </w:r>
      <w:r w:rsidRPr="006E2D07">
        <w:rPr>
          <w:rFonts w:eastAsia="Arial"/>
          <w:color w:val="auto"/>
          <w:szCs w:val="24"/>
        </w:rPr>
        <w:t xml:space="preserve"> </w:t>
      </w:r>
      <w:r w:rsidRPr="006E2D07">
        <w:rPr>
          <w:rFonts w:eastAsia="Arial"/>
          <w:color w:val="auto"/>
          <w:szCs w:val="24"/>
        </w:rPr>
        <w:tab/>
      </w:r>
      <w:r w:rsidRPr="006E2D07">
        <w:rPr>
          <w:color w:val="auto"/>
          <w:szCs w:val="24"/>
        </w:rPr>
        <w:t xml:space="preserve">A abertura da presente licitação dar-se-á automaticamente em sessão pública, por meio de sistema eletrônico, na data, horário e local indicados neste Edital. </w:t>
      </w:r>
    </w:p>
    <w:p w:rsidR="00C417D5" w:rsidRPr="006E2D07" w:rsidRDefault="00AC083B">
      <w:pPr>
        <w:ind w:left="283" w:right="76"/>
        <w:rPr>
          <w:color w:val="auto"/>
          <w:szCs w:val="24"/>
        </w:rPr>
      </w:pPr>
      <w:r w:rsidRPr="006E2D07">
        <w:rPr>
          <w:color w:val="auto"/>
          <w:szCs w:val="24"/>
        </w:rPr>
        <w:t>7.2.</w:t>
      </w:r>
      <w:r w:rsidRPr="006E2D07">
        <w:rPr>
          <w:rFonts w:eastAsia="Arial"/>
          <w:color w:val="auto"/>
          <w:szCs w:val="24"/>
        </w:rPr>
        <w:t xml:space="preserve"> </w:t>
      </w:r>
      <w:r w:rsidRPr="006E2D07">
        <w:rPr>
          <w:color w:val="auto"/>
          <w:szCs w:val="24"/>
        </w:rPr>
        <w:t xml:space="preserve">Os licitantes poderão retirar ou substituir a proposta ou os documentos de habilitação, quando for o caso, anteriormente inseridos no sistema, até a abertura da sessão pública. </w:t>
      </w:r>
    </w:p>
    <w:p w:rsidR="00C417D5" w:rsidRPr="006E2D07" w:rsidRDefault="00AC083B">
      <w:pPr>
        <w:ind w:left="283" w:right="76"/>
        <w:rPr>
          <w:color w:val="auto"/>
          <w:szCs w:val="24"/>
        </w:rPr>
      </w:pPr>
      <w:r w:rsidRPr="006E2D07">
        <w:rPr>
          <w:color w:val="auto"/>
          <w:szCs w:val="24"/>
        </w:rPr>
        <w:t>7.3.</w:t>
      </w:r>
      <w:r w:rsidRPr="006E2D07">
        <w:rPr>
          <w:rFonts w:eastAsia="Arial"/>
          <w:color w:val="auto"/>
          <w:szCs w:val="24"/>
        </w:rPr>
        <w:t xml:space="preserve"> </w:t>
      </w:r>
      <w:r w:rsidRPr="006E2D07">
        <w:rPr>
          <w:color w:val="auto"/>
          <w:szCs w:val="24"/>
        </w:rPr>
        <w:t xml:space="preserve">O sistema disponibilizará campo próprio para troca de mensagens entre o Pregoeiro e os licitantes. </w:t>
      </w:r>
    </w:p>
    <w:p w:rsidR="00C417D5" w:rsidRPr="006E2D07" w:rsidRDefault="00AC083B">
      <w:pPr>
        <w:ind w:left="283" w:right="76"/>
        <w:rPr>
          <w:color w:val="auto"/>
          <w:szCs w:val="24"/>
        </w:rPr>
      </w:pPr>
      <w:r w:rsidRPr="006E2D07">
        <w:rPr>
          <w:color w:val="auto"/>
          <w:szCs w:val="24"/>
        </w:rPr>
        <w:t>7.4.</w:t>
      </w:r>
      <w:r w:rsidRPr="006E2D07">
        <w:rPr>
          <w:rFonts w:eastAsia="Arial"/>
          <w:color w:val="auto"/>
          <w:szCs w:val="24"/>
        </w:rPr>
        <w:t xml:space="preserve"> </w:t>
      </w:r>
      <w:r w:rsidRPr="006E2D07">
        <w:rPr>
          <w:color w:val="auto"/>
          <w:szCs w:val="24"/>
        </w:rPr>
        <w:t xml:space="preserve">Iniciada a etapa competitiva, os licitantes deverão encaminhar lances exclusivamente por meio de sistema eletrônico, sendo imediatamente informados do seu recebimento e do valor consignado no registro.  </w:t>
      </w:r>
    </w:p>
    <w:p w:rsidR="00C417D5" w:rsidRPr="006E2D07" w:rsidRDefault="00AC083B">
      <w:pPr>
        <w:tabs>
          <w:tab w:val="center" w:pos="439"/>
          <w:tab w:val="center" w:pos="3624"/>
        </w:tabs>
        <w:ind w:left="0" w:right="0" w:firstLine="0"/>
        <w:jc w:val="left"/>
        <w:rPr>
          <w:color w:val="auto"/>
          <w:szCs w:val="24"/>
        </w:rPr>
      </w:pPr>
      <w:r w:rsidRPr="006E2D07">
        <w:rPr>
          <w:rFonts w:eastAsia="Calibri"/>
          <w:color w:val="auto"/>
          <w:szCs w:val="24"/>
        </w:rPr>
        <w:tab/>
      </w:r>
      <w:r w:rsidRPr="006E2D07">
        <w:rPr>
          <w:color w:val="auto"/>
          <w:szCs w:val="24"/>
        </w:rPr>
        <w:t>7.5.</w:t>
      </w:r>
      <w:r w:rsidRPr="006E2D07">
        <w:rPr>
          <w:rFonts w:eastAsia="Arial"/>
          <w:color w:val="auto"/>
          <w:szCs w:val="24"/>
        </w:rPr>
        <w:t xml:space="preserve"> </w:t>
      </w:r>
      <w:r w:rsidRPr="006E2D07">
        <w:rPr>
          <w:rFonts w:eastAsia="Arial"/>
          <w:color w:val="auto"/>
          <w:szCs w:val="24"/>
        </w:rPr>
        <w:tab/>
      </w:r>
      <w:r w:rsidRPr="006E2D07">
        <w:rPr>
          <w:color w:val="auto"/>
          <w:szCs w:val="24"/>
        </w:rPr>
        <w:t xml:space="preserve">O lance deverá ser ofertado pelo valor unitário do item </w:t>
      </w:r>
    </w:p>
    <w:p w:rsidR="00C417D5" w:rsidRPr="006E2D07" w:rsidRDefault="00AC083B">
      <w:pPr>
        <w:ind w:left="283" w:right="76"/>
        <w:rPr>
          <w:color w:val="auto"/>
          <w:szCs w:val="24"/>
        </w:rPr>
      </w:pPr>
      <w:r w:rsidRPr="006E2D07">
        <w:rPr>
          <w:color w:val="auto"/>
          <w:szCs w:val="24"/>
        </w:rPr>
        <w:t>7.6.</w:t>
      </w:r>
      <w:r w:rsidRPr="006E2D07">
        <w:rPr>
          <w:rFonts w:eastAsia="Arial"/>
          <w:color w:val="auto"/>
          <w:szCs w:val="24"/>
        </w:rPr>
        <w:t xml:space="preserve"> </w:t>
      </w:r>
      <w:r w:rsidRPr="006E2D07">
        <w:rPr>
          <w:color w:val="auto"/>
          <w:szCs w:val="24"/>
        </w:rPr>
        <w:t xml:space="preserve">Os licitantes poderão oferecer lances sucessivos, observando o horário fixado para abertura da sessão e as regras estabelecidas no Edital. </w:t>
      </w:r>
    </w:p>
    <w:p w:rsidR="00C417D5" w:rsidRPr="006E2D07" w:rsidRDefault="00AC083B">
      <w:pPr>
        <w:ind w:left="283" w:right="76"/>
        <w:rPr>
          <w:color w:val="auto"/>
          <w:szCs w:val="24"/>
        </w:rPr>
      </w:pPr>
      <w:r w:rsidRPr="006E2D07">
        <w:rPr>
          <w:color w:val="auto"/>
          <w:szCs w:val="24"/>
        </w:rPr>
        <w:t>7.7.</w:t>
      </w:r>
      <w:r w:rsidRPr="006E2D07">
        <w:rPr>
          <w:rFonts w:eastAsia="Arial"/>
          <w:color w:val="auto"/>
          <w:szCs w:val="24"/>
        </w:rPr>
        <w:t xml:space="preserve"> </w:t>
      </w:r>
      <w:r w:rsidRPr="006E2D07">
        <w:rPr>
          <w:color w:val="auto"/>
          <w:szCs w:val="24"/>
        </w:rPr>
        <w:t xml:space="preserve">O licitante somente poderá oferecer lance </w:t>
      </w:r>
      <w:r w:rsidRPr="006E2D07">
        <w:rPr>
          <w:i/>
          <w:color w:val="auto"/>
          <w:szCs w:val="24"/>
        </w:rPr>
        <w:t>de valor</w:t>
      </w:r>
      <w:r w:rsidRPr="006E2D07">
        <w:rPr>
          <w:color w:val="auto"/>
          <w:szCs w:val="24"/>
        </w:rPr>
        <w:t xml:space="preserve"> </w:t>
      </w:r>
      <w:r w:rsidRPr="006E2D07">
        <w:rPr>
          <w:i/>
          <w:color w:val="auto"/>
          <w:szCs w:val="24"/>
        </w:rPr>
        <w:t>superior</w:t>
      </w:r>
      <w:r w:rsidRPr="006E2D07">
        <w:rPr>
          <w:color w:val="auto"/>
          <w:szCs w:val="24"/>
        </w:rPr>
        <w:t xml:space="preserve"> ao último por ele ofertado e registrado pelo sistema.  </w:t>
      </w:r>
    </w:p>
    <w:p w:rsidR="00C417D5" w:rsidRPr="006E2D07" w:rsidRDefault="00AC083B">
      <w:pPr>
        <w:ind w:left="283" w:right="76"/>
        <w:rPr>
          <w:color w:val="auto"/>
          <w:szCs w:val="24"/>
        </w:rPr>
      </w:pPr>
      <w:r w:rsidRPr="006E2D07">
        <w:rPr>
          <w:color w:val="auto"/>
          <w:szCs w:val="24"/>
        </w:rPr>
        <w:t>7.8.</w:t>
      </w:r>
      <w:r w:rsidRPr="006E2D07">
        <w:rPr>
          <w:rFonts w:eastAsia="Arial"/>
          <w:color w:val="auto"/>
          <w:szCs w:val="24"/>
        </w:rPr>
        <w:t xml:space="preserve"> </w:t>
      </w:r>
      <w:r w:rsidRPr="006E2D07">
        <w:rPr>
          <w:color w:val="auto"/>
          <w:szCs w:val="24"/>
        </w:rPr>
        <w:t xml:space="preserve">O licitante poderá, uma única vez, excluir seu último lance ofertado, no intervalo de quinze segundos após o registro no sistema, na hipótese de lance inconsistente ou inexequível. </w:t>
      </w:r>
    </w:p>
    <w:p w:rsidR="00C417D5" w:rsidRPr="006E2D07" w:rsidRDefault="00AC083B">
      <w:pPr>
        <w:tabs>
          <w:tab w:val="center" w:pos="489"/>
          <w:tab w:val="center" w:pos="4238"/>
        </w:tabs>
        <w:ind w:left="0" w:right="0" w:firstLine="0"/>
        <w:jc w:val="left"/>
        <w:rPr>
          <w:color w:val="auto"/>
          <w:szCs w:val="24"/>
        </w:rPr>
      </w:pPr>
      <w:r w:rsidRPr="006E2D07">
        <w:rPr>
          <w:rFonts w:eastAsia="Calibri"/>
          <w:color w:val="auto"/>
          <w:szCs w:val="24"/>
        </w:rPr>
        <w:tab/>
      </w:r>
      <w:r w:rsidRPr="006E2D07">
        <w:rPr>
          <w:color w:val="auto"/>
          <w:szCs w:val="24"/>
        </w:rPr>
        <w:t>7.9.</w:t>
      </w:r>
      <w:r w:rsidRPr="006E2D07">
        <w:rPr>
          <w:rFonts w:eastAsia="Arial"/>
          <w:color w:val="auto"/>
          <w:szCs w:val="24"/>
        </w:rPr>
        <w:t xml:space="preserve"> </w:t>
      </w:r>
      <w:r w:rsidRPr="006E2D07">
        <w:rPr>
          <w:rFonts w:eastAsia="Arial"/>
          <w:color w:val="auto"/>
          <w:szCs w:val="24"/>
        </w:rPr>
        <w:tab/>
      </w:r>
      <w:r w:rsidRPr="006E2D07">
        <w:rPr>
          <w:color w:val="auto"/>
          <w:szCs w:val="24"/>
        </w:rPr>
        <w:t xml:space="preserve">O procedimento seguirá de acordo com o modo de disputa adotado. </w:t>
      </w:r>
    </w:p>
    <w:p w:rsidR="00C417D5" w:rsidRPr="006E2D07" w:rsidRDefault="00AC083B" w:rsidP="00AC083B">
      <w:pPr>
        <w:ind w:left="273" w:right="76" w:firstLine="0"/>
        <w:rPr>
          <w:color w:val="auto"/>
          <w:szCs w:val="24"/>
        </w:rPr>
      </w:pPr>
      <w:r w:rsidRPr="006E2D07">
        <w:rPr>
          <w:color w:val="auto"/>
          <w:szCs w:val="24"/>
        </w:rPr>
        <w:t>7.10.</w:t>
      </w:r>
      <w:r w:rsidRPr="006E2D07">
        <w:rPr>
          <w:rFonts w:eastAsia="Arial"/>
          <w:color w:val="auto"/>
          <w:szCs w:val="24"/>
        </w:rPr>
        <w:t xml:space="preserve"> </w:t>
      </w:r>
      <w:r w:rsidRPr="006E2D07">
        <w:rPr>
          <w:rFonts w:eastAsia="Arial"/>
          <w:color w:val="auto"/>
          <w:szCs w:val="24"/>
        </w:rPr>
        <w:tab/>
      </w:r>
      <w:r w:rsidRPr="006E2D07">
        <w:rPr>
          <w:color w:val="auto"/>
          <w:szCs w:val="24"/>
        </w:rPr>
        <w:t xml:space="preserve">Caso seja adotado para o envio de lances no pregão eletrônico o modo de disputa “aberto”, os licitantes apresentarão lances públicos e sucessivos, com prorrogações. </w:t>
      </w:r>
    </w:p>
    <w:p w:rsidR="00C417D5" w:rsidRPr="006E2D07" w:rsidRDefault="00AC083B">
      <w:pPr>
        <w:ind w:left="283" w:right="76"/>
        <w:rPr>
          <w:color w:val="auto"/>
          <w:szCs w:val="24"/>
        </w:rPr>
      </w:pPr>
      <w:r w:rsidRPr="006E2D07">
        <w:rPr>
          <w:rFonts w:eastAsia="Arial"/>
          <w:color w:val="auto"/>
          <w:szCs w:val="24"/>
        </w:rPr>
        <w:t xml:space="preserve">7.11 </w:t>
      </w:r>
      <w:r w:rsidRPr="006E2D07">
        <w:rPr>
          <w:color w:val="auto"/>
          <w:szCs w:val="24"/>
        </w:rPr>
        <w:t xml:space="preserve">A etapa de lances da sessão pública terá duração de dez minutos e, após isso, será prorrogada automaticamente pelo sistema quando houver lance ofertado nos últimos dois minutos do período de duração da sessão pública. </w:t>
      </w:r>
    </w:p>
    <w:p w:rsidR="008F356A" w:rsidRPr="006E2D07" w:rsidRDefault="008F356A">
      <w:pPr>
        <w:ind w:left="283" w:right="76"/>
        <w:rPr>
          <w:rFonts w:eastAsia="Arial"/>
          <w:color w:val="auto"/>
          <w:szCs w:val="24"/>
        </w:rPr>
      </w:pPr>
    </w:p>
    <w:p w:rsidR="008F356A" w:rsidRPr="006E2D07" w:rsidRDefault="008F356A" w:rsidP="008F356A">
      <w:pPr>
        <w:pStyle w:val="Ttulo1"/>
        <w:spacing w:after="0" w:line="240" w:lineRule="auto"/>
        <w:rPr>
          <w:color w:val="auto"/>
          <w:szCs w:val="24"/>
        </w:rPr>
      </w:pPr>
      <w:bookmarkStart w:id="3" w:name="_Toc171686866"/>
      <w:r w:rsidRPr="006E2D07">
        <w:rPr>
          <w:color w:val="auto"/>
          <w:szCs w:val="24"/>
        </w:rPr>
        <w:t xml:space="preserve"> </w:t>
      </w:r>
      <w:r w:rsidRPr="006E2D07">
        <w:rPr>
          <w:color w:val="auto"/>
          <w:szCs w:val="24"/>
        </w:rPr>
        <w:tab/>
        <w:t>DISPUTA NO SISTEMA ABERTO</w:t>
      </w:r>
      <w:bookmarkEnd w:id="3"/>
      <w:r w:rsidRPr="006E2D07">
        <w:rPr>
          <w:color w:val="auto"/>
          <w:szCs w:val="24"/>
        </w:rPr>
        <w:t xml:space="preserve"> </w:t>
      </w:r>
    </w:p>
    <w:p w:rsidR="008F356A" w:rsidRPr="006E2D07" w:rsidRDefault="008F356A" w:rsidP="008F356A">
      <w:pPr>
        <w:spacing w:after="0" w:line="240" w:lineRule="auto"/>
        <w:ind w:left="0" w:firstLine="0"/>
        <w:rPr>
          <w:color w:val="auto"/>
          <w:szCs w:val="24"/>
        </w:rPr>
      </w:pPr>
      <w:r w:rsidRPr="006E2D07">
        <w:rPr>
          <w:color w:val="auto"/>
          <w:szCs w:val="24"/>
        </w:rPr>
        <w:t xml:space="preserve"> </w:t>
      </w:r>
    </w:p>
    <w:p w:rsidR="008F356A" w:rsidRPr="006E2D07" w:rsidRDefault="008F356A" w:rsidP="008F356A">
      <w:pPr>
        <w:spacing w:after="0" w:line="240" w:lineRule="auto"/>
        <w:ind w:left="0" w:firstLine="0"/>
        <w:rPr>
          <w:color w:val="auto"/>
          <w:szCs w:val="24"/>
        </w:rPr>
      </w:pPr>
      <w:r w:rsidRPr="006E2D07">
        <w:rPr>
          <w:color w:val="auto"/>
          <w:szCs w:val="24"/>
        </w:rPr>
        <w:t xml:space="preserve">8.1 Será adotado para o envio de lances no pregão eletrônico o modo de disputa “aberto”, em que os licitantes apresentarão lances públicos e sucessivos, com prorrogações. </w:t>
      </w:r>
    </w:p>
    <w:p w:rsidR="008F356A" w:rsidRPr="006E2D07" w:rsidRDefault="008F356A" w:rsidP="008F356A">
      <w:pPr>
        <w:spacing w:after="0" w:line="240" w:lineRule="auto"/>
        <w:ind w:left="0" w:firstLine="0"/>
        <w:rPr>
          <w:color w:val="auto"/>
          <w:szCs w:val="24"/>
        </w:rPr>
      </w:pPr>
      <w:r w:rsidRPr="006E2D07">
        <w:rPr>
          <w:color w:val="auto"/>
          <w:szCs w:val="24"/>
        </w:rPr>
        <w:t xml:space="preserve"> </w:t>
      </w:r>
    </w:p>
    <w:p w:rsidR="008F356A" w:rsidRPr="006E2D07" w:rsidRDefault="008F356A" w:rsidP="008F356A">
      <w:pPr>
        <w:spacing w:after="0" w:line="240" w:lineRule="auto"/>
        <w:ind w:left="0" w:firstLine="0"/>
        <w:rPr>
          <w:color w:val="auto"/>
          <w:szCs w:val="24"/>
        </w:rPr>
      </w:pPr>
      <w:r w:rsidRPr="006E2D07">
        <w:rPr>
          <w:color w:val="auto"/>
          <w:szCs w:val="24"/>
        </w:rPr>
        <w:t xml:space="preserve">8.2 A etapa de lances da sessão pública terá duração de 10 (dez) minutos e, após isso, será prorrogada automaticamente pelo sistema quando houver lance ofertado nos últimos 2 (dois) minutos do período de duração da sessão pública. </w:t>
      </w:r>
    </w:p>
    <w:p w:rsidR="008F356A" w:rsidRPr="006E2D07" w:rsidRDefault="008F356A" w:rsidP="008F356A">
      <w:pPr>
        <w:spacing w:after="0" w:line="240" w:lineRule="auto"/>
        <w:ind w:left="0" w:firstLine="0"/>
        <w:rPr>
          <w:color w:val="auto"/>
          <w:szCs w:val="24"/>
        </w:rPr>
      </w:pPr>
      <w:r w:rsidRPr="006E2D07">
        <w:rPr>
          <w:color w:val="auto"/>
          <w:szCs w:val="24"/>
        </w:rPr>
        <w:t xml:space="preserve"> </w:t>
      </w:r>
    </w:p>
    <w:p w:rsidR="008F356A" w:rsidRPr="006E2D07" w:rsidRDefault="008F356A" w:rsidP="008F356A">
      <w:pPr>
        <w:spacing w:after="0" w:line="240" w:lineRule="auto"/>
        <w:ind w:left="0" w:firstLine="0"/>
        <w:rPr>
          <w:color w:val="auto"/>
          <w:szCs w:val="24"/>
        </w:rPr>
      </w:pPr>
      <w:r w:rsidRPr="006E2D07">
        <w:rPr>
          <w:color w:val="auto"/>
          <w:szCs w:val="24"/>
        </w:rPr>
        <w:t xml:space="preserve">8.3 A prorrogação automática da etapa de lances, de que trata o item anterior, será de 2 (dois) minutos e ocorrerá sucessivamente sempre que houver lances enviados nesse período de prorrogação, inclusive no caso de lances intermediários. </w:t>
      </w:r>
    </w:p>
    <w:p w:rsidR="008F356A" w:rsidRPr="006E2D07" w:rsidRDefault="008F356A" w:rsidP="008F356A">
      <w:pPr>
        <w:spacing w:after="0" w:line="240" w:lineRule="auto"/>
        <w:ind w:left="0" w:firstLine="0"/>
        <w:rPr>
          <w:color w:val="auto"/>
          <w:szCs w:val="24"/>
        </w:rPr>
      </w:pPr>
      <w:r w:rsidRPr="006E2D07">
        <w:rPr>
          <w:color w:val="auto"/>
          <w:szCs w:val="24"/>
        </w:rPr>
        <w:t xml:space="preserve"> </w:t>
      </w:r>
    </w:p>
    <w:p w:rsidR="008F356A" w:rsidRPr="006E2D07" w:rsidRDefault="008F356A" w:rsidP="008F356A">
      <w:pPr>
        <w:spacing w:after="0" w:line="240" w:lineRule="auto"/>
        <w:ind w:left="0" w:firstLine="0"/>
        <w:rPr>
          <w:color w:val="auto"/>
          <w:szCs w:val="24"/>
        </w:rPr>
      </w:pPr>
      <w:proofErr w:type="gramStart"/>
      <w:r w:rsidRPr="006E2D07">
        <w:rPr>
          <w:color w:val="auto"/>
          <w:szCs w:val="24"/>
        </w:rPr>
        <w:t>8.4 Não</w:t>
      </w:r>
      <w:proofErr w:type="gramEnd"/>
      <w:r w:rsidRPr="006E2D07">
        <w:rPr>
          <w:color w:val="auto"/>
          <w:szCs w:val="24"/>
        </w:rPr>
        <w:t xml:space="preserve"> havendo novos lances na forma estabelecida nos itens anteriores, a sessão pública encerrar-se-á automaticamente e o sistema ordenará e divulgará os lances conforme a ordem final de classificação. </w:t>
      </w:r>
    </w:p>
    <w:p w:rsidR="008F356A" w:rsidRPr="006E2D07" w:rsidRDefault="008F356A" w:rsidP="008F356A">
      <w:pPr>
        <w:spacing w:after="0" w:line="240" w:lineRule="auto"/>
        <w:ind w:left="0" w:firstLine="0"/>
        <w:rPr>
          <w:color w:val="auto"/>
          <w:szCs w:val="24"/>
        </w:rPr>
      </w:pPr>
      <w:r w:rsidRPr="006E2D07">
        <w:rPr>
          <w:color w:val="auto"/>
          <w:szCs w:val="24"/>
        </w:rPr>
        <w:t xml:space="preserve"> </w:t>
      </w:r>
    </w:p>
    <w:p w:rsidR="008F356A" w:rsidRPr="006E2D07" w:rsidRDefault="008F356A" w:rsidP="008F356A">
      <w:pPr>
        <w:spacing w:after="0" w:line="240" w:lineRule="auto"/>
        <w:ind w:left="0" w:firstLine="0"/>
        <w:rPr>
          <w:color w:val="auto"/>
          <w:szCs w:val="24"/>
        </w:rPr>
      </w:pPr>
      <w:proofErr w:type="gramStart"/>
      <w:r w:rsidRPr="006E2D07">
        <w:rPr>
          <w:color w:val="auto"/>
          <w:szCs w:val="24"/>
        </w:rPr>
        <w:lastRenderedPageBreak/>
        <w:t>8.5 Encerrada</w:t>
      </w:r>
      <w:proofErr w:type="gramEnd"/>
      <w:r w:rsidRPr="006E2D07">
        <w:rPr>
          <w:color w:val="auto"/>
          <w:szCs w:val="24"/>
        </w:rPr>
        <w:t xml:space="preserve"> a fase competitiva sem que haja a prorrogação automática pelo sistema, poderá o Pregoeiro, assessorado pela equipe de apoio, justificadamente, admitir o reinício da sessão pública de lances, em prol da consecução do melhor preço, mediante justificativa. </w:t>
      </w:r>
    </w:p>
    <w:p w:rsidR="008F356A" w:rsidRPr="006E2D07" w:rsidRDefault="008F356A" w:rsidP="008F356A">
      <w:pPr>
        <w:spacing w:after="0" w:line="240" w:lineRule="auto"/>
        <w:ind w:left="0" w:firstLine="0"/>
        <w:rPr>
          <w:color w:val="auto"/>
          <w:szCs w:val="24"/>
        </w:rPr>
      </w:pPr>
      <w:r w:rsidRPr="006E2D07">
        <w:rPr>
          <w:color w:val="auto"/>
          <w:szCs w:val="24"/>
        </w:rPr>
        <w:t xml:space="preserve"> </w:t>
      </w:r>
    </w:p>
    <w:p w:rsidR="008F356A" w:rsidRPr="006E2D07" w:rsidRDefault="008F356A" w:rsidP="008F356A">
      <w:pPr>
        <w:spacing w:after="0" w:line="240" w:lineRule="auto"/>
        <w:ind w:left="0" w:firstLine="0"/>
        <w:rPr>
          <w:color w:val="auto"/>
          <w:szCs w:val="24"/>
        </w:rPr>
      </w:pPr>
      <w:r w:rsidRPr="006E2D07">
        <w:rPr>
          <w:color w:val="auto"/>
          <w:szCs w:val="24"/>
        </w:rPr>
        <w:t xml:space="preserve">8.6 O intervalo entre os lances enviados pelo mesmo licitante não poderá ser inferior a vinte (20) segundos e o intervalo entre lances não poderá ser inferior a três (3) segundos, sob pena de serem automaticamente descartados pelo sistema os respectivos lances.  </w:t>
      </w:r>
    </w:p>
    <w:p w:rsidR="008F356A" w:rsidRPr="006E2D07" w:rsidRDefault="008F356A" w:rsidP="008F356A">
      <w:pPr>
        <w:spacing w:after="0" w:line="240" w:lineRule="auto"/>
        <w:ind w:left="0" w:firstLine="0"/>
        <w:rPr>
          <w:color w:val="auto"/>
          <w:szCs w:val="24"/>
        </w:rPr>
      </w:pPr>
      <w:r w:rsidRPr="006E2D07">
        <w:rPr>
          <w:color w:val="auto"/>
          <w:szCs w:val="24"/>
        </w:rPr>
        <w:t xml:space="preserve"> </w:t>
      </w:r>
    </w:p>
    <w:p w:rsidR="008F356A" w:rsidRPr="006E2D07" w:rsidRDefault="008F356A" w:rsidP="008F356A">
      <w:pPr>
        <w:spacing w:after="0" w:line="240" w:lineRule="auto"/>
        <w:ind w:left="0" w:firstLine="0"/>
        <w:rPr>
          <w:color w:val="auto"/>
          <w:szCs w:val="24"/>
        </w:rPr>
      </w:pPr>
      <w:r w:rsidRPr="006E2D07">
        <w:rPr>
          <w:color w:val="auto"/>
          <w:szCs w:val="24"/>
        </w:rPr>
        <w:t xml:space="preserve">8.7 Só serão aceitos lances cujos valores forem superiores ao último lance que tenha sido anteriormente registrado no sistema. </w:t>
      </w:r>
    </w:p>
    <w:p w:rsidR="008F356A" w:rsidRPr="006E2D07" w:rsidRDefault="008F356A" w:rsidP="008F356A">
      <w:pPr>
        <w:spacing w:after="0" w:line="240" w:lineRule="auto"/>
        <w:ind w:left="0" w:firstLine="0"/>
        <w:rPr>
          <w:color w:val="auto"/>
          <w:szCs w:val="24"/>
        </w:rPr>
      </w:pPr>
      <w:r w:rsidRPr="006E2D07">
        <w:rPr>
          <w:color w:val="auto"/>
          <w:szCs w:val="24"/>
        </w:rPr>
        <w:t xml:space="preserve"> </w:t>
      </w:r>
    </w:p>
    <w:p w:rsidR="008F356A" w:rsidRPr="006E2D07" w:rsidRDefault="008F356A" w:rsidP="008F356A">
      <w:pPr>
        <w:spacing w:after="0" w:line="240" w:lineRule="auto"/>
        <w:ind w:left="0" w:firstLine="0"/>
        <w:rPr>
          <w:color w:val="auto"/>
          <w:szCs w:val="24"/>
        </w:rPr>
      </w:pPr>
      <w:proofErr w:type="gramStart"/>
      <w:r w:rsidRPr="006E2D07">
        <w:rPr>
          <w:color w:val="auto"/>
          <w:szCs w:val="24"/>
        </w:rPr>
        <w:t>8.8  Não</w:t>
      </w:r>
      <w:proofErr w:type="gramEnd"/>
      <w:r w:rsidRPr="006E2D07">
        <w:rPr>
          <w:color w:val="auto"/>
          <w:szCs w:val="24"/>
        </w:rPr>
        <w:t xml:space="preserve"> serão aceitos dois ou mais lances de mesmo valor, prevalecendo aquele que for recebido e registrado em primeiro lugar. </w:t>
      </w:r>
    </w:p>
    <w:p w:rsidR="008F356A" w:rsidRPr="006E2D07" w:rsidRDefault="008F356A" w:rsidP="008F356A">
      <w:pPr>
        <w:spacing w:after="0" w:line="240" w:lineRule="auto"/>
        <w:ind w:left="0" w:firstLine="0"/>
        <w:rPr>
          <w:color w:val="auto"/>
          <w:szCs w:val="24"/>
        </w:rPr>
      </w:pPr>
      <w:r w:rsidRPr="006E2D07">
        <w:rPr>
          <w:color w:val="auto"/>
          <w:szCs w:val="24"/>
        </w:rPr>
        <w:t xml:space="preserve"> </w:t>
      </w:r>
    </w:p>
    <w:p w:rsidR="008F356A" w:rsidRPr="006E2D07" w:rsidRDefault="008F356A" w:rsidP="008F356A">
      <w:pPr>
        <w:spacing w:after="0" w:line="240" w:lineRule="auto"/>
        <w:ind w:left="0" w:firstLine="0"/>
        <w:rPr>
          <w:color w:val="auto"/>
          <w:szCs w:val="24"/>
        </w:rPr>
      </w:pPr>
      <w:r w:rsidRPr="006E2D07">
        <w:rPr>
          <w:color w:val="auto"/>
          <w:szCs w:val="24"/>
        </w:rPr>
        <w:t xml:space="preserve">8.9 Fica a critério </w:t>
      </w:r>
      <w:proofErr w:type="gramStart"/>
      <w:r w:rsidRPr="006E2D07">
        <w:rPr>
          <w:color w:val="auto"/>
          <w:szCs w:val="24"/>
        </w:rPr>
        <w:t>do(</w:t>
      </w:r>
      <w:proofErr w:type="gramEnd"/>
      <w:r w:rsidRPr="006E2D07">
        <w:rPr>
          <w:color w:val="auto"/>
          <w:szCs w:val="24"/>
        </w:rPr>
        <w:t xml:space="preserve">a) Pregoeiro(a) a autorização da correção de lances com valores digitados errados ou situação semelhante, somente durante a disputa de lances. </w:t>
      </w:r>
    </w:p>
    <w:p w:rsidR="008F356A" w:rsidRPr="006E2D07" w:rsidRDefault="008F356A" w:rsidP="008F356A">
      <w:pPr>
        <w:spacing w:after="0" w:line="240" w:lineRule="auto"/>
        <w:ind w:left="0" w:firstLine="0"/>
        <w:rPr>
          <w:color w:val="auto"/>
          <w:szCs w:val="24"/>
        </w:rPr>
      </w:pPr>
      <w:r w:rsidRPr="006E2D07">
        <w:rPr>
          <w:color w:val="auto"/>
          <w:szCs w:val="24"/>
        </w:rPr>
        <w:t xml:space="preserve"> </w:t>
      </w:r>
    </w:p>
    <w:p w:rsidR="008F356A" w:rsidRPr="006E2D07" w:rsidRDefault="008F356A" w:rsidP="008F356A">
      <w:pPr>
        <w:spacing w:after="0" w:line="240" w:lineRule="auto"/>
        <w:ind w:left="0" w:firstLine="0"/>
        <w:rPr>
          <w:color w:val="auto"/>
          <w:szCs w:val="24"/>
        </w:rPr>
      </w:pPr>
      <w:r w:rsidRPr="006E2D07">
        <w:rPr>
          <w:color w:val="auto"/>
          <w:szCs w:val="24"/>
        </w:rPr>
        <w:t xml:space="preserve">8.10 </w:t>
      </w:r>
      <w:proofErr w:type="gramStart"/>
      <w:r w:rsidRPr="006E2D07">
        <w:rPr>
          <w:color w:val="auto"/>
          <w:szCs w:val="24"/>
        </w:rPr>
        <w:t xml:space="preserve">  Durante</w:t>
      </w:r>
      <w:proofErr w:type="gramEnd"/>
      <w:r w:rsidRPr="006E2D07">
        <w:rPr>
          <w:color w:val="auto"/>
          <w:szCs w:val="24"/>
        </w:rPr>
        <w:t xml:space="preserve"> o transcurso da sessão pública os participantes serão informados, em tempo real, do valor do m</w:t>
      </w:r>
      <w:r w:rsidR="005A63D3" w:rsidRPr="006E2D07">
        <w:rPr>
          <w:color w:val="auto"/>
          <w:szCs w:val="24"/>
        </w:rPr>
        <w:t xml:space="preserve">aior </w:t>
      </w:r>
      <w:r w:rsidRPr="006E2D07">
        <w:rPr>
          <w:color w:val="auto"/>
          <w:szCs w:val="24"/>
        </w:rPr>
        <w:t xml:space="preserve">lance registrado. </w:t>
      </w:r>
    </w:p>
    <w:p w:rsidR="008F356A" w:rsidRPr="006E2D07" w:rsidRDefault="008F356A" w:rsidP="008F356A">
      <w:pPr>
        <w:spacing w:after="0" w:line="240" w:lineRule="auto"/>
        <w:ind w:left="0" w:firstLine="0"/>
        <w:rPr>
          <w:color w:val="auto"/>
          <w:szCs w:val="24"/>
        </w:rPr>
      </w:pPr>
      <w:r w:rsidRPr="006E2D07">
        <w:rPr>
          <w:color w:val="auto"/>
          <w:szCs w:val="24"/>
        </w:rPr>
        <w:t xml:space="preserve"> </w:t>
      </w:r>
    </w:p>
    <w:p w:rsidR="008F356A" w:rsidRPr="006E2D07" w:rsidRDefault="008F356A" w:rsidP="008F356A">
      <w:pPr>
        <w:spacing w:after="0" w:line="240" w:lineRule="auto"/>
        <w:ind w:left="0" w:firstLine="0"/>
        <w:rPr>
          <w:color w:val="auto"/>
          <w:szCs w:val="24"/>
        </w:rPr>
      </w:pPr>
      <w:r w:rsidRPr="006E2D07">
        <w:rPr>
          <w:color w:val="auto"/>
          <w:szCs w:val="24"/>
        </w:rPr>
        <w:t xml:space="preserve">8.10.1 O sistema não identificará o autor dos lances aos demais participantes. </w:t>
      </w:r>
    </w:p>
    <w:p w:rsidR="008F356A" w:rsidRPr="006E2D07" w:rsidRDefault="008F356A" w:rsidP="008F356A">
      <w:pPr>
        <w:spacing w:after="0" w:line="240" w:lineRule="auto"/>
        <w:ind w:left="0" w:firstLine="0"/>
        <w:rPr>
          <w:color w:val="auto"/>
          <w:szCs w:val="24"/>
        </w:rPr>
      </w:pPr>
      <w:r w:rsidRPr="006E2D07">
        <w:rPr>
          <w:color w:val="auto"/>
          <w:szCs w:val="24"/>
        </w:rPr>
        <w:t xml:space="preserve"> </w:t>
      </w:r>
    </w:p>
    <w:p w:rsidR="008F356A" w:rsidRPr="006E2D07" w:rsidRDefault="008F356A" w:rsidP="008F356A">
      <w:pPr>
        <w:spacing w:after="0" w:line="240" w:lineRule="auto"/>
        <w:ind w:left="0" w:firstLine="0"/>
        <w:rPr>
          <w:color w:val="auto"/>
          <w:szCs w:val="24"/>
        </w:rPr>
      </w:pPr>
      <w:r w:rsidRPr="006E2D07">
        <w:rPr>
          <w:color w:val="auto"/>
          <w:szCs w:val="24"/>
        </w:rPr>
        <w:t xml:space="preserve">8.11   No caso de desconexão com </w:t>
      </w:r>
      <w:proofErr w:type="gramStart"/>
      <w:r w:rsidRPr="006E2D07">
        <w:rPr>
          <w:color w:val="auto"/>
          <w:szCs w:val="24"/>
        </w:rPr>
        <w:t>o(</w:t>
      </w:r>
      <w:proofErr w:type="gramEnd"/>
      <w:r w:rsidRPr="006E2D07">
        <w:rPr>
          <w:color w:val="auto"/>
          <w:szCs w:val="24"/>
        </w:rPr>
        <w:t xml:space="preserve">a) Pregoeiro(a), no decorrer da etapa competitiva do Pregão, na forma eletrônica, o sistema eletrônico poderá permanecer acessível aos licitantes para a recepção dos lances, retornando o Pregoeiro quando possível, sua atuação no certame, sem prejuízos dos atos realizados.  </w:t>
      </w:r>
    </w:p>
    <w:p w:rsidR="008F356A" w:rsidRPr="006E2D07" w:rsidRDefault="008F356A" w:rsidP="008F356A">
      <w:pPr>
        <w:spacing w:after="0" w:line="240" w:lineRule="auto"/>
        <w:ind w:left="0" w:firstLine="0"/>
        <w:rPr>
          <w:color w:val="auto"/>
          <w:szCs w:val="24"/>
        </w:rPr>
      </w:pPr>
      <w:r w:rsidRPr="006E2D07">
        <w:rPr>
          <w:color w:val="auto"/>
          <w:szCs w:val="24"/>
        </w:rPr>
        <w:t xml:space="preserve"> </w:t>
      </w:r>
    </w:p>
    <w:p w:rsidR="008F356A" w:rsidRPr="006E2D07" w:rsidRDefault="008F356A" w:rsidP="008F356A">
      <w:pPr>
        <w:spacing w:after="0" w:line="240" w:lineRule="auto"/>
        <w:ind w:left="0" w:firstLine="0"/>
        <w:rPr>
          <w:color w:val="auto"/>
          <w:szCs w:val="24"/>
        </w:rPr>
      </w:pPr>
      <w:r w:rsidRPr="006E2D07">
        <w:rPr>
          <w:color w:val="auto"/>
          <w:szCs w:val="24"/>
        </w:rPr>
        <w:t xml:space="preserve">8.12 </w:t>
      </w:r>
      <w:proofErr w:type="gramStart"/>
      <w:r w:rsidRPr="006E2D07">
        <w:rPr>
          <w:color w:val="auto"/>
          <w:szCs w:val="24"/>
        </w:rPr>
        <w:t xml:space="preserve">  Quando</w:t>
      </w:r>
      <w:proofErr w:type="gramEnd"/>
      <w:r w:rsidRPr="006E2D07">
        <w:rPr>
          <w:color w:val="auto"/>
          <w:szCs w:val="24"/>
        </w:rPr>
        <w:t xml:space="preserve"> a desconexão persistir por tempo superior a dez minutos, a sessão do Pregão, na forma eletrônica será suspensa e terá reinício somente após comunicação expressa aos operadores representantes dos participantes, através de mensagem eletrônica via plataforma - BLL - divulgando data e hora da reabertura da sessão. </w:t>
      </w:r>
    </w:p>
    <w:p w:rsidR="008F356A" w:rsidRPr="006E2D07" w:rsidRDefault="008F356A" w:rsidP="008F356A">
      <w:pPr>
        <w:spacing w:after="0" w:line="240" w:lineRule="auto"/>
        <w:ind w:left="0" w:firstLine="0"/>
        <w:rPr>
          <w:color w:val="auto"/>
          <w:szCs w:val="24"/>
        </w:rPr>
      </w:pPr>
      <w:r w:rsidRPr="006E2D07">
        <w:rPr>
          <w:color w:val="auto"/>
          <w:szCs w:val="24"/>
        </w:rPr>
        <w:t xml:space="preserve"> </w:t>
      </w:r>
    </w:p>
    <w:p w:rsidR="008F356A" w:rsidRPr="006E2D07" w:rsidRDefault="008F356A" w:rsidP="008F356A">
      <w:pPr>
        <w:spacing w:after="0" w:line="240" w:lineRule="auto"/>
        <w:ind w:left="0" w:firstLine="0"/>
        <w:rPr>
          <w:color w:val="auto"/>
          <w:szCs w:val="24"/>
        </w:rPr>
      </w:pPr>
      <w:proofErr w:type="gramStart"/>
      <w:r w:rsidRPr="006E2D07">
        <w:rPr>
          <w:color w:val="auto"/>
          <w:szCs w:val="24"/>
        </w:rPr>
        <w:t>8.13  O</w:t>
      </w:r>
      <w:proofErr w:type="gramEnd"/>
      <w:r w:rsidRPr="006E2D07">
        <w:rPr>
          <w:color w:val="auto"/>
          <w:szCs w:val="24"/>
        </w:rPr>
        <w:t xml:space="preserve"> sistema informará a proposta de </w:t>
      </w:r>
      <w:r w:rsidR="005A63D3" w:rsidRPr="006E2D07">
        <w:rPr>
          <w:color w:val="auto"/>
          <w:szCs w:val="24"/>
        </w:rPr>
        <w:t>maior</w:t>
      </w:r>
      <w:r w:rsidRPr="006E2D07">
        <w:rPr>
          <w:color w:val="auto"/>
          <w:szCs w:val="24"/>
        </w:rPr>
        <w:t xml:space="preserve"> preço imediatamente após o encerramento da etapa de lances ou, quando for o caso, após negociação e decisão pelo Pregoeiro acerca da aceitação do lance de </w:t>
      </w:r>
      <w:r w:rsidR="005A63D3" w:rsidRPr="006E2D07">
        <w:rPr>
          <w:color w:val="auto"/>
          <w:szCs w:val="24"/>
        </w:rPr>
        <w:t xml:space="preserve">maior </w:t>
      </w:r>
      <w:r w:rsidRPr="006E2D07">
        <w:rPr>
          <w:color w:val="auto"/>
          <w:szCs w:val="24"/>
        </w:rPr>
        <w:t xml:space="preserve">r valor. </w:t>
      </w:r>
    </w:p>
    <w:p w:rsidR="008F356A" w:rsidRPr="006E2D07" w:rsidRDefault="008F356A" w:rsidP="008F356A">
      <w:pPr>
        <w:spacing w:after="0" w:line="240" w:lineRule="auto"/>
        <w:ind w:left="0" w:firstLine="0"/>
        <w:rPr>
          <w:color w:val="auto"/>
          <w:szCs w:val="24"/>
        </w:rPr>
      </w:pPr>
      <w:r w:rsidRPr="006E2D07">
        <w:rPr>
          <w:color w:val="auto"/>
          <w:szCs w:val="24"/>
        </w:rPr>
        <w:t xml:space="preserve"> </w:t>
      </w:r>
    </w:p>
    <w:p w:rsidR="008F356A" w:rsidRPr="006E2D07" w:rsidRDefault="008F356A" w:rsidP="008F356A">
      <w:pPr>
        <w:spacing w:after="0" w:line="240" w:lineRule="auto"/>
        <w:ind w:left="0" w:firstLine="0"/>
        <w:rPr>
          <w:color w:val="auto"/>
          <w:szCs w:val="24"/>
        </w:rPr>
      </w:pPr>
      <w:r w:rsidRPr="006E2D07">
        <w:rPr>
          <w:color w:val="auto"/>
          <w:szCs w:val="24"/>
        </w:rPr>
        <w:t xml:space="preserve">8.14 A ordem de apresentação pelos licitantes é utilizada como um dos critérios de classificação, de maneira que só poderá haver empate entre propostas iguais (não seguidas de lances). </w:t>
      </w:r>
    </w:p>
    <w:p w:rsidR="008F356A" w:rsidRPr="006E2D07" w:rsidRDefault="008F356A" w:rsidP="008F356A">
      <w:pPr>
        <w:spacing w:after="0" w:line="240" w:lineRule="auto"/>
        <w:ind w:left="0" w:firstLine="0"/>
        <w:rPr>
          <w:color w:val="auto"/>
          <w:szCs w:val="24"/>
        </w:rPr>
      </w:pPr>
      <w:r w:rsidRPr="006E2D07">
        <w:rPr>
          <w:color w:val="auto"/>
          <w:szCs w:val="24"/>
        </w:rPr>
        <w:t xml:space="preserve"> </w:t>
      </w:r>
    </w:p>
    <w:p w:rsidR="008F356A" w:rsidRPr="006E2D07" w:rsidRDefault="008F356A" w:rsidP="008F356A">
      <w:pPr>
        <w:spacing w:after="0" w:line="240" w:lineRule="auto"/>
        <w:ind w:left="0" w:firstLine="0"/>
        <w:rPr>
          <w:color w:val="auto"/>
          <w:szCs w:val="24"/>
        </w:rPr>
      </w:pPr>
      <w:proofErr w:type="gramStart"/>
      <w:r w:rsidRPr="006E2D07">
        <w:rPr>
          <w:color w:val="auto"/>
          <w:szCs w:val="24"/>
        </w:rPr>
        <w:t>8.15 Em</w:t>
      </w:r>
      <w:proofErr w:type="gramEnd"/>
      <w:r w:rsidRPr="006E2D07">
        <w:rPr>
          <w:color w:val="auto"/>
          <w:szCs w:val="24"/>
        </w:rPr>
        <w:t xml:space="preserve"> relação a itens não exclusivos para participação de Microempresa (ME) e Empresas de Pequeno Porte (EPP), uma vez encerrada a etapa de lances, será efetivada a verificação automática, do porte da entidade empresarial. O sistema identificará em coluna própria as Microempresa (ME) e Empresas de Pequeno Porte (EPP) participantes, procedendo à comparação com os valores da primeira colocada, se esta for empresa de maior porte, assim como das demais classificadas, para o fim de aplicar-se o disposto nos </w:t>
      </w:r>
      <w:proofErr w:type="spellStart"/>
      <w:r w:rsidRPr="006E2D07">
        <w:rPr>
          <w:color w:val="auto"/>
          <w:szCs w:val="24"/>
        </w:rPr>
        <w:t>arts</w:t>
      </w:r>
      <w:proofErr w:type="spellEnd"/>
      <w:r w:rsidRPr="006E2D07">
        <w:rPr>
          <w:color w:val="auto"/>
          <w:szCs w:val="24"/>
        </w:rPr>
        <w:t xml:space="preserve">. 44 e 45 da Lei Complementar nº 123/2006, regulamentada pelo Decreto nº 8.538/2015. </w:t>
      </w:r>
    </w:p>
    <w:p w:rsidR="008F356A" w:rsidRPr="006E2D07" w:rsidRDefault="008F356A" w:rsidP="008F356A">
      <w:pPr>
        <w:spacing w:after="0" w:line="240" w:lineRule="auto"/>
        <w:ind w:left="0" w:firstLine="0"/>
        <w:rPr>
          <w:color w:val="auto"/>
          <w:szCs w:val="24"/>
        </w:rPr>
      </w:pPr>
      <w:r w:rsidRPr="006E2D07">
        <w:rPr>
          <w:color w:val="auto"/>
          <w:szCs w:val="24"/>
        </w:rPr>
        <w:t xml:space="preserve"> </w:t>
      </w:r>
    </w:p>
    <w:p w:rsidR="008F356A" w:rsidRPr="006E2D07" w:rsidRDefault="008F356A" w:rsidP="008F356A">
      <w:pPr>
        <w:spacing w:after="0" w:line="240" w:lineRule="auto"/>
        <w:ind w:left="0" w:firstLine="0"/>
        <w:rPr>
          <w:color w:val="auto"/>
          <w:szCs w:val="24"/>
        </w:rPr>
      </w:pPr>
      <w:proofErr w:type="gramStart"/>
      <w:r w:rsidRPr="006E2D07">
        <w:rPr>
          <w:color w:val="auto"/>
          <w:szCs w:val="24"/>
        </w:rPr>
        <w:lastRenderedPageBreak/>
        <w:t>8.15.1 Nessas</w:t>
      </w:r>
      <w:proofErr w:type="gramEnd"/>
      <w:r w:rsidRPr="006E2D07">
        <w:rPr>
          <w:color w:val="auto"/>
          <w:szCs w:val="24"/>
        </w:rPr>
        <w:t xml:space="preserve"> condições, as propostas de Microempresa (ME) e Empresas de Pequeno Porte (EPP) que se encontrarem na faixa de até 5% (cinco por cento) acima da melhor proposta ou melhor lance serão consideradas empatadas com a primeira colocada. </w:t>
      </w:r>
    </w:p>
    <w:p w:rsidR="008F356A" w:rsidRPr="006E2D07" w:rsidRDefault="008F356A" w:rsidP="008F356A">
      <w:pPr>
        <w:spacing w:after="0" w:line="240" w:lineRule="auto"/>
        <w:ind w:left="0" w:firstLine="0"/>
        <w:rPr>
          <w:color w:val="auto"/>
          <w:szCs w:val="24"/>
        </w:rPr>
      </w:pPr>
      <w:r w:rsidRPr="006E2D07">
        <w:rPr>
          <w:color w:val="auto"/>
          <w:szCs w:val="24"/>
        </w:rPr>
        <w:t xml:space="preserve"> </w:t>
      </w:r>
    </w:p>
    <w:p w:rsidR="008F356A" w:rsidRPr="006E2D07" w:rsidRDefault="008F356A" w:rsidP="008F356A">
      <w:pPr>
        <w:spacing w:after="0" w:line="240" w:lineRule="auto"/>
        <w:ind w:left="0" w:firstLine="0"/>
        <w:rPr>
          <w:color w:val="auto"/>
          <w:szCs w:val="24"/>
        </w:rPr>
      </w:pPr>
      <w:r w:rsidRPr="006E2D07">
        <w:rPr>
          <w:color w:val="auto"/>
          <w:szCs w:val="24"/>
        </w:rPr>
        <w:t xml:space="preserve">8.15.2 A melhor classificada nos termos do subitem anterior terá o direito de encaminhar uma última oferta para desempate, obrigatoriamente em valor </w:t>
      </w:r>
      <w:r w:rsidR="007F0348" w:rsidRPr="006E2D07">
        <w:rPr>
          <w:color w:val="auto"/>
          <w:szCs w:val="24"/>
        </w:rPr>
        <w:t xml:space="preserve">superior </w:t>
      </w:r>
      <w:r w:rsidRPr="006E2D07">
        <w:rPr>
          <w:color w:val="auto"/>
          <w:szCs w:val="24"/>
        </w:rPr>
        <w:t xml:space="preserve">ao da primeira colocada, no prazo de 5 (cinco) minutos controlados pelo sistema, contados após a comunicação automática para tanto. </w:t>
      </w:r>
    </w:p>
    <w:p w:rsidR="008F356A" w:rsidRPr="006E2D07" w:rsidRDefault="008F356A" w:rsidP="008F356A">
      <w:pPr>
        <w:spacing w:after="0" w:line="240" w:lineRule="auto"/>
        <w:ind w:left="0" w:firstLine="0"/>
        <w:rPr>
          <w:color w:val="auto"/>
          <w:szCs w:val="24"/>
        </w:rPr>
      </w:pPr>
      <w:r w:rsidRPr="006E2D07">
        <w:rPr>
          <w:color w:val="auto"/>
          <w:szCs w:val="24"/>
        </w:rPr>
        <w:t xml:space="preserve"> </w:t>
      </w:r>
    </w:p>
    <w:p w:rsidR="008F356A" w:rsidRPr="006E2D07" w:rsidRDefault="008F356A" w:rsidP="008F356A">
      <w:pPr>
        <w:spacing w:after="0" w:line="240" w:lineRule="auto"/>
        <w:ind w:left="0" w:firstLine="0"/>
        <w:rPr>
          <w:color w:val="auto"/>
          <w:szCs w:val="24"/>
        </w:rPr>
      </w:pPr>
      <w:r w:rsidRPr="006E2D07">
        <w:rPr>
          <w:color w:val="auto"/>
          <w:szCs w:val="24"/>
        </w:rPr>
        <w:t xml:space="preserve">8.15.3 Caso a Microempresa (ME) ou a Empresa de Pequeno Porte (EPP) melhor classificada desista ou não se manifeste no prazo estabelecido, serão convocadas as demais licitantes Microempresa (ME) e Empresa de Pequeno Porte (EPP) que se encontrem naquele intervalo de 5% (cinco por cento), na ordem de classificação, para o exercício do mesmo direito, no prazo estabelecido no subitem anterior. </w:t>
      </w:r>
    </w:p>
    <w:p w:rsidR="008F356A" w:rsidRPr="006E2D07" w:rsidRDefault="008F356A" w:rsidP="008F356A">
      <w:pPr>
        <w:spacing w:after="0" w:line="240" w:lineRule="auto"/>
        <w:ind w:left="0" w:firstLine="0"/>
        <w:rPr>
          <w:color w:val="auto"/>
          <w:szCs w:val="24"/>
        </w:rPr>
      </w:pPr>
      <w:r w:rsidRPr="006E2D07">
        <w:rPr>
          <w:color w:val="auto"/>
          <w:szCs w:val="24"/>
        </w:rPr>
        <w:t xml:space="preserve"> </w:t>
      </w:r>
    </w:p>
    <w:p w:rsidR="008F356A" w:rsidRPr="006E2D07" w:rsidRDefault="008F356A" w:rsidP="008F356A">
      <w:pPr>
        <w:spacing w:after="0" w:line="240" w:lineRule="auto"/>
        <w:ind w:left="0" w:firstLine="0"/>
        <w:rPr>
          <w:color w:val="auto"/>
          <w:szCs w:val="24"/>
        </w:rPr>
      </w:pPr>
      <w:proofErr w:type="gramStart"/>
      <w:r w:rsidRPr="006E2D07">
        <w:rPr>
          <w:color w:val="auto"/>
          <w:szCs w:val="24"/>
        </w:rPr>
        <w:t>8.16 Havendo</w:t>
      </w:r>
      <w:proofErr w:type="gramEnd"/>
      <w:r w:rsidRPr="006E2D07">
        <w:rPr>
          <w:color w:val="auto"/>
          <w:szCs w:val="24"/>
        </w:rPr>
        <w:t xml:space="preserve"> eventual empate entre propostas, o critério de desempate será aquele previsto no art. 60, da Lei nº 14.133/2021, nesta ordem: </w:t>
      </w:r>
    </w:p>
    <w:p w:rsidR="008F356A" w:rsidRPr="006E2D07" w:rsidRDefault="008F356A" w:rsidP="008F356A">
      <w:pPr>
        <w:spacing w:after="0" w:line="240" w:lineRule="auto"/>
        <w:ind w:left="0" w:firstLine="0"/>
        <w:rPr>
          <w:color w:val="auto"/>
          <w:szCs w:val="24"/>
        </w:rPr>
      </w:pPr>
      <w:r w:rsidRPr="006E2D07">
        <w:rPr>
          <w:color w:val="auto"/>
          <w:szCs w:val="24"/>
        </w:rPr>
        <w:t xml:space="preserve"> </w:t>
      </w:r>
    </w:p>
    <w:p w:rsidR="008F356A" w:rsidRPr="006E2D07" w:rsidRDefault="008F356A" w:rsidP="008F356A">
      <w:pPr>
        <w:spacing w:after="0" w:line="240" w:lineRule="auto"/>
        <w:ind w:left="0" w:firstLine="0"/>
        <w:rPr>
          <w:color w:val="auto"/>
          <w:szCs w:val="24"/>
        </w:rPr>
      </w:pPr>
      <w:r w:rsidRPr="006E2D07">
        <w:rPr>
          <w:color w:val="auto"/>
          <w:szCs w:val="24"/>
        </w:rPr>
        <w:t xml:space="preserve">8.16.1 Disputa final, hipótese em que os licitantes empatados poderão apresentar nova proposta em ato contínuo à classificação. </w:t>
      </w:r>
    </w:p>
    <w:p w:rsidR="008F356A" w:rsidRPr="006E2D07" w:rsidRDefault="008F356A" w:rsidP="008F356A">
      <w:pPr>
        <w:spacing w:after="0" w:line="240" w:lineRule="auto"/>
        <w:ind w:left="0" w:firstLine="0"/>
        <w:rPr>
          <w:color w:val="auto"/>
          <w:szCs w:val="24"/>
        </w:rPr>
      </w:pPr>
      <w:r w:rsidRPr="006E2D07">
        <w:rPr>
          <w:color w:val="auto"/>
          <w:szCs w:val="24"/>
        </w:rPr>
        <w:t xml:space="preserve"> </w:t>
      </w:r>
    </w:p>
    <w:p w:rsidR="008F356A" w:rsidRPr="006E2D07" w:rsidRDefault="008F356A" w:rsidP="008F356A">
      <w:pPr>
        <w:spacing w:after="0" w:line="240" w:lineRule="auto"/>
        <w:ind w:left="0" w:firstLine="0"/>
        <w:rPr>
          <w:color w:val="auto"/>
          <w:szCs w:val="24"/>
        </w:rPr>
      </w:pPr>
      <w:r w:rsidRPr="006E2D07">
        <w:rPr>
          <w:color w:val="auto"/>
          <w:szCs w:val="24"/>
        </w:rPr>
        <w:t xml:space="preserve">8.16.2 Avaliação do desempenho contratual prévio dos licitantes, para a qual deverão preferencialmente ser utilizados registros cadastrais para efeito de atesto de cumprimento de obrigações previstos nesta Lei. </w:t>
      </w:r>
    </w:p>
    <w:p w:rsidR="008F356A" w:rsidRPr="006E2D07" w:rsidRDefault="008F356A" w:rsidP="008F356A">
      <w:pPr>
        <w:spacing w:after="0" w:line="240" w:lineRule="auto"/>
        <w:ind w:left="0" w:firstLine="0"/>
        <w:rPr>
          <w:color w:val="auto"/>
          <w:szCs w:val="24"/>
        </w:rPr>
      </w:pPr>
      <w:r w:rsidRPr="006E2D07">
        <w:rPr>
          <w:color w:val="auto"/>
          <w:szCs w:val="24"/>
        </w:rPr>
        <w:t xml:space="preserve"> </w:t>
      </w:r>
    </w:p>
    <w:p w:rsidR="008F356A" w:rsidRPr="006E2D07" w:rsidRDefault="008F356A" w:rsidP="008F356A">
      <w:pPr>
        <w:spacing w:after="0" w:line="240" w:lineRule="auto"/>
        <w:ind w:left="0" w:firstLine="0"/>
        <w:rPr>
          <w:color w:val="auto"/>
          <w:szCs w:val="24"/>
        </w:rPr>
      </w:pPr>
      <w:r w:rsidRPr="006E2D07">
        <w:rPr>
          <w:color w:val="auto"/>
          <w:szCs w:val="24"/>
        </w:rPr>
        <w:t xml:space="preserve">8.16.3 Desenvolvimento pelo licitante de ações de equidade entre homens e mulheres no ambiente de trabalho, conforme regulamento. </w:t>
      </w:r>
    </w:p>
    <w:p w:rsidR="008F356A" w:rsidRPr="006E2D07" w:rsidRDefault="008F356A" w:rsidP="008F356A">
      <w:pPr>
        <w:spacing w:after="0" w:line="240" w:lineRule="auto"/>
        <w:ind w:left="0" w:firstLine="0"/>
        <w:rPr>
          <w:color w:val="auto"/>
          <w:szCs w:val="24"/>
        </w:rPr>
      </w:pPr>
      <w:r w:rsidRPr="006E2D07">
        <w:rPr>
          <w:color w:val="auto"/>
          <w:szCs w:val="24"/>
        </w:rPr>
        <w:t xml:space="preserve"> </w:t>
      </w:r>
    </w:p>
    <w:p w:rsidR="008F356A" w:rsidRPr="006E2D07" w:rsidRDefault="008F356A" w:rsidP="008F356A">
      <w:pPr>
        <w:spacing w:after="0" w:line="240" w:lineRule="auto"/>
        <w:ind w:left="0" w:firstLine="0"/>
        <w:rPr>
          <w:color w:val="auto"/>
          <w:szCs w:val="24"/>
        </w:rPr>
      </w:pPr>
      <w:r w:rsidRPr="006E2D07">
        <w:rPr>
          <w:color w:val="auto"/>
          <w:szCs w:val="24"/>
        </w:rPr>
        <w:t xml:space="preserve">8.16.4 Desenvolvimento pelo licitante de programa de integridade, conforme orientações dos órgãos de controle. </w:t>
      </w:r>
    </w:p>
    <w:p w:rsidR="008F356A" w:rsidRPr="006E2D07" w:rsidRDefault="008F356A" w:rsidP="008F356A">
      <w:pPr>
        <w:spacing w:after="0" w:line="240" w:lineRule="auto"/>
        <w:ind w:left="0" w:firstLine="0"/>
        <w:rPr>
          <w:color w:val="auto"/>
          <w:szCs w:val="24"/>
        </w:rPr>
      </w:pPr>
      <w:r w:rsidRPr="006E2D07">
        <w:rPr>
          <w:color w:val="auto"/>
          <w:szCs w:val="24"/>
        </w:rPr>
        <w:t xml:space="preserve"> </w:t>
      </w:r>
    </w:p>
    <w:p w:rsidR="008F356A" w:rsidRPr="006E2D07" w:rsidRDefault="008F356A" w:rsidP="008F356A">
      <w:pPr>
        <w:spacing w:after="0" w:line="240" w:lineRule="auto"/>
        <w:ind w:left="0" w:firstLine="0"/>
        <w:rPr>
          <w:color w:val="auto"/>
          <w:szCs w:val="24"/>
        </w:rPr>
      </w:pPr>
      <w:proofErr w:type="gramStart"/>
      <w:r w:rsidRPr="006E2D07">
        <w:rPr>
          <w:color w:val="auto"/>
          <w:szCs w:val="24"/>
        </w:rPr>
        <w:t>8.16.5 Persistindo</w:t>
      </w:r>
      <w:proofErr w:type="gramEnd"/>
      <w:r w:rsidRPr="006E2D07">
        <w:rPr>
          <w:color w:val="auto"/>
          <w:szCs w:val="24"/>
        </w:rPr>
        <w:t xml:space="preserve"> o empate, será assegurada preferência, sucessivamente, aos bens e serviços produzidos ou prestados por: </w:t>
      </w:r>
    </w:p>
    <w:p w:rsidR="008F356A" w:rsidRPr="006E2D07" w:rsidRDefault="008F356A" w:rsidP="008F356A">
      <w:pPr>
        <w:spacing w:after="0" w:line="240" w:lineRule="auto"/>
        <w:ind w:left="0" w:firstLine="0"/>
        <w:rPr>
          <w:color w:val="auto"/>
          <w:szCs w:val="24"/>
        </w:rPr>
      </w:pPr>
      <w:r w:rsidRPr="006E2D07">
        <w:rPr>
          <w:color w:val="auto"/>
          <w:szCs w:val="24"/>
        </w:rPr>
        <w:t xml:space="preserve"> </w:t>
      </w:r>
    </w:p>
    <w:p w:rsidR="008F356A" w:rsidRPr="006E2D07" w:rsidRDefault="008F356A" w:rsidP="00BC37FB">
      <w:pPr>
        <w:pStyle w:val="PargrafodaLista"/>
        <w:numPr>
          <w:ilvl w:val="0"/>
          <w:numId w:val="5"/>
        </w:numPr>
        <w:spacing w:after="0" w:line="240" w:lineRule="auto"/>
        <w:rPr>
          <w:rFonts w:ascii="Times New Roman" w:hAnsi="Times New Roman" w:cs="Times New Roman"/>
          <w:color w:val="auto"/>
          <w:sz w:val="24"/>
          <w:szCs w:val="24"/>
        </w:rPr>
      </w:pPr>
      <w:proofErr w:type="gramStart"/>
      <w:r w:rsidRPr="006E2D07">
        <w:rPr>
          <w:rFonts w:ascii="Times New Roman" w:hAnsi="Times New Roman" w:cs="Times New Roman"/>
          <w:color w:val="auto"/>
          <w:sz w:val="24"/>
          <w:szCs w:val="24"/>
        </w:rPr>
        <w:t>empresas</w:t>
      </w:r>
      <w:proofErr w:type="gramEnd"/>
      <w:r w:rsidRPr="006E2D07">
        <w:rPr>
          <w:rFonts w:ascii="Times New Roman" w:hAnsi="Times New Roman" w:cs="Times New Roman"/>
          <w:color w:val="auto"/>
          <w:sz w:val="24"/>
          <w:szCs w:val="24"/>
        </w:rPr>
        <w:t xml:space="preserve"> estabelecidas no território do Estado do Paraná; </w:t>
      </w:r>
    </w:p>
    <w:p w:rsidR="008F356A" w:rsidRPr="006E2D07" w:rsidRDefault="008F356A" w:rsidP="00BC37FB">
      <w:pPr>
        <w:pStyle w:val="PargrafodaLista"/>
        <w:numPr>
          <w:ilvl w:val="0"/>
          <w:numId w:val="5"/>
        </w:numPr>
        <w:spacing w:after="0" w:line="240" w:lineRule="auto"/>
        <w:rPr>
          <w:rFonts w:ascii="Times New Roman" w:hAnsi="Times New Roman" w:cs="Times New Roman"/>
          <w:color w:val="auto"/>
          <w:sz w:val="24"/>
          <w:szCs w:val="24"/>
        </w:rPr>
      </w:pPr>
      <w:proofErr w:type="gramStart"/>
      <w:r w:rsidRPr="006E2D07">
        <w:rPr>
          <w:rFonts w:ascii="Times New Roman" w:hAnsi="Times New Roman" w:cs="Times New Roman"/>
          <w:color w:val="auto"/>
          <w:sz w:val="24"/>
          <w:szCs w:val="24"/>
        </w:rPr>
        <w:t>empresas</w:t>
      </w:r>
      <w:proofErr w:type="gramEnd"/>
      <w:r w:rsidRPr="006E2D07">
        <w:rPr>
          <w:rFonts w:ascii="Times New Roman" w:hAnsi="Times New Roman" w:cs="Times New Roman"/>
          <w:color w:val="auto"/>
          <w:sz w:val="24"/>
          <w:szCs w:val="24"/>
        </w:rPr>
        <w:t xml:space="preserve"> brasileiras; </w:t>
      </w:r>
    </w:p>
    <w:p w:rsidR="008F356A" w:rsidRPr="006E2D07" w:rsidRDefault="008F356A" w:rsidP="00BC37FB">
      <w:pPr>
        <w:pStyle w:val="PargrafodaLista"/>
        <w:numPr>
          <w:ilvl w:val="0"/>
          <w:numId w:val="5"/>
        </w:numPr>
        <w:spacing w:after="0" w:line="240" w:lineRule="auto"/>
        <w:rPr>
          <w:rFonts w:ascii="Times New Roman" w:hAnsi="Times New Roman" w:cs="Times New Roman"/>
          <w:color w:val="auto"/>
          <w:sz w:val="24"/>
          <w:szCs w:val="24"/>
        </w:rPr>
      </w:pPr>
      <w:proofErr w:type="gramStart"/>
      <w:r w:rsidRPr="006E2D07">
        <w:rPr>
          <w:rFonts w:ascii="Times New Roman" w:hAnsi="Times New Roman" w:cs="Times New Roman"/>
          <w:color w:val="auto"/>
          <w:sz w:val="24"/>
          <w:szCs w:val="24"/>
        </w:rPr>
        <w:t>empresas</w:t>
      </w:r>
      <w:proofErr w:type="gramEnd"/>
      <w:r w:rsidRPr="006E2D07">
        <w:rPr>
          <w:rFonts w:ascii="Times New Roman" w:hAnsi="Times New Roman" w:cs="Times New Roman"/>
          <w:color w:val="auto"/>
          <w:sz w:val="24"/>
          <w:szCs w:val="24"/>
        </w:rPr>
        <w:t xml:space="preserve"> que invistam em pesquisa e no desenvolvimento de tecnologia no País; </w:t>
      </w:r>
    </w:p>
    <w:p w:rsidR="008F356A" w:rsidRPr="006E2D07" w:rsidRDefault="008F356A" w:rsidP="008F356A">
      <w:pPr>
        <w:spacing w:after="0" w:line="240" w:lineRule="auto"/>
        <w:ind w:left="0" w:firstLine="0"/>
        <w:rPr>
          <w:color w:val="auto"/>
          <w:szCs w:val="24"/>
        </w:rPr>
      </w:pPr>
    </w:p>
    <w:p w:rsidR="008F356A" w:rsidRPr="006E2D07" w:rsidRDefault="008F356A" w:rsidP="008F356A">
      <w:pPr>
        <w:spacing w:after="0" w:line="240" w:lineRule="auto"/>
        <w:ind w:left="0" w:firstLine="0"/>
        <w:rPr>
          <w:color w:val="auto"/>
          <w:szCs w:val="24"/>
        </w:rPr>
      </w:pPr>
      <w:proofErr w:type="gramStart"/>
      <w:r w:rsidRPr="006E2D07">
        <w:rPr>
          <w:color w:val="auto"/>
          <w:szCs w:val="24"/>
        </w:rPr>
        <w:t>8.17 Encerrada</w:t>
      </w:r>
      <w:proofErr w:type="gramEnd"/>
      <w:r w:rsidRPr="006E2D07">
        <w:rPr>
          <w:color w:val="auto"/>
          <w:szCs w:val="24"/>
        </w:rPr>
        <w:t xml:space="preserve"> a etapa de envio de lances da sessão pública, na hipótese da proposta do primeiro colocado permanecer </w:t>
      </w:r>
      <w:r w:rsidR="007F0348" w:rsidRPr="006E2D07">
        <w:rPr>
          <w:color w:val="auto"/>
          <w:szCs w:val="24"/>
        </w:rPr>
        <w:t xml:space="preserve">abaixo </w:t>
      </w:r>
      <w:r w:rsidRPr="006E2D07">
        <w:rPr>
          <w:color w:val="auto"/>
          <w:szCs w:val="24"/>
        </w:rPr>
        <w:t xml:space="preserve">do preço máximo para a contratação, o Pregoeiro poderá negociar condições mais vantajosas, após definido o resultado do julgamento. </w:t>
      </w:r>
    </w:p>
    <w:p w:rsidR="008F356A" w:rsidRPr="006E2D07" w:rsidRDefault="008F356A" w:rsidP="008F356A">
      <w:pPr>
        <w:spacing w:after="0" w:line="240" w:lineRule="auto"/>
        <w:ind w:left="0" w:firstLine="0"/>
        <w:rPr>
          <w:color w:val="auto"/>
          <w:szCs w:val="24"/>
        </w:rPr>
      </w:pPr>
      <w:r w:rsidRPr="006E2D07">
        <w:rPr>
          <w:color w:val="auto"/>
          <w:szCs w:val="24"/>
        </w:rPr>
        <w:t xml:space="preserve"> </w:t>
      </w:r>
    </w:p>
    <w:p w:rsidR="008F356A" w:rsidRPr="006E2D07" w:rsidRDefault="008F356A" w:rsidP="008F356A">
      <w:pPr>
        <w:spacing w:after="0" w:line="240" w:lineRule="auto"/>
        <w:ind w:left="0" w:firstLine="0"/>
        <w:rPr>
          <w:color w:val="auto"/>
          <w:szCs w:val="24"/>
        </w:rPr>
      </w:pPr>
      <w:r w:rsidRPr="006E2D07">
        <w:rPr>
          <w:color w:val="auto"/>
          <w:szCs w:val="24"/>
        </w:rPr>
        <w:t xml:space="preserve">8.17.1.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w:t>
      </w:r>
    </w:p>
    <w:p w:rsidR="008F356A" w:rsidRPr="006E2D07" w:rsidRDefault="008F356A" w:rsidP="008F356A">
      <w:pPr>
        <w:spacing w:after="0" w:line="240" w:lineRule="auto"/>
        <w:ind w:left="0" w:firstLine="0"/>
        <w:rPr>
          <w:color w:val="auto"/>
          <w:szCs w:val="24"/>
        </w:rPr>
      </w:pPr>
      <w:r w:rsidRPr="006E2D07">
        <w:rPr>
          <w:color w:val="auto"/>
          <w:szCs w:val="24"/>
        </w:rPr>
        <w:t xml:space="preserve"> </w:t>
      </w:r>
    </w:p>
    <w:p w:rsidR="008F356A" w:rsidRPr="006E2D07" w:rsidRDefault="008F356A" w:rsidP="008F356A">
      <w:pPr>
        <w:spacing w:after="0" w:line="240" w:lineRule="auto"/>
        <w:ind w:left="0" w:firstLine="0"/>
        <w:rPr>
          <w:color w:val="auto"/>
          <w:szCs w:val="24"/>
        </w:rPr>
      </w:pPr>
      <w:r w:rsidRPr="006E2D07">
        <w:rPr>
          <w:color w:val="auto"/>
          <w:szCs w:val="24"/>
        </w:rPr>
        <w:lastRenderedPageBreak/>
        <w:t xml:space="preserve">8.17.2. A negociação será realizada por meio do sistema, podendo ser acompanhada pelos demais licitantes. </w:t>
      </w:r>
    </w:p>
    <w:p w:rsidR="008F356A" w:rsidRPr="006E2D07" w:rsidRDefault="008F356A" w:rsidP="008F356A">
      <w:pPr>
        <w:spacing w:after="0" w:line="240" w:lineRule="auto"/>
        <w:ind w:left="0" w:firstLine="0"/>
        <w:rPr>
          <w:color w:val="auto"/>
          <w:szCs w:val="24"/>
        </w:rPr>
      </w:pPr>
      <w:r w:rsidRPr="006E2D07">
        <w:rPr>
          <w:color w:val="auto"/>
          <w:szCs w:val="24"/>
        </w:rPr>
        <w:t xml:space="preserve"> </w:t>
      </w:r>
    </w:p>
    <w:p w:rsidR="008F356A" w:rsidRPr="006E2D07" w:rsidRDefault="008F356A" w:rsidP="008F356A">
      <w:pPr>
        <w:spacing w:after="0" w:line="240" w:lineRule="auto"/>
        <w:ind w:left="0" w:firstLine="0"/>
        <w:rPr>
          <w:color w:val="auto"/>
          <w:szCs w:val="24"/>
        </w:rPr>
      </w:pPr>
      <w:r w:rsidRPr="006E2D07">
        <w:rPr>
          <w:color w:val="auto"/>
          <w:szCs w:val="24"/>
        </w:rPr>
        <w:t xml:space="preserve">8.17.3 O resultado da negociação será divulgado a todos os licitantes e anexado aos autos do processo licitatório. </w:t>
      </w:r>
    </w:p>
    <w:p w:rsidR="008F356A" w:rsidRPr="006E2D07" w:rsidRDefault="008F356A" w:rsidP="008F356A">
      <w:pPr>
        <w:spacing w:after="0" w:line="240" w:lineRule="auto"/>
        <w:ind w:left="0" w:firstLine="0"/>
        <w:rPr>
          <w:color w:val="auto"/>
          <w:szCs w:val="24"/>
        </w:rPr>
      </w:pPr>
      <w:r w:rsidRPr="006E2D07">
        <w:rPr>
          <w:color w:val="auto"/>
          <w:szCs w:val="24"/>
        </w:rPr>
        <w:t xml:space="preserve"> </w:t>
      </w:r>
    </w:p>
    <w:p w:rsidR="008F356A" w:rsidRPr="006E2D07" w:rsidRDefault="008F356A" w:rsidP="008F356A">
      <w:pPr>
        <w:spacing w:after="0" w:line="240" w:lineRule="auto"/>
        <w:ind w:left="0" w:firstLine="0"/>
        <w:rPr>
          <w:color w:val="auto"/>
          <w:szCs w:val="24"/>
        </w:rPr>
      </w:pPr>
      <w:r w:rsidRPr="006E2D07">
        <w:rPr>
          <w:color w:val="auto"/>
          <w:szCs w:val="24"/>
        </w:rPr>
        <w:t xml:space="preserve">8.17.4 O Pregoeiro solicitará ao licitante mais bem classificado que, no prazo de 2 (duas) horas, envie a proposta adequada ao último lance ofertado e a documentação exigida no anexo 01. </w:t>
      </w:r>
    </w:p>
    <w:p w:rsidR="008F356A" w:rsidRPr="006E2D07" w:rsidRDefault="008F356A" w:rsidP="008F356A">
      <w:pPr>
        <w:spacing w:after="0" w:line="240" w:lineRule="auto"/>
        <w:ind w:left="0" w:firstLine="0"/>
        <w:rPr>
          <w:color w:val="auto"/>
          <w:szCs w:val="24"/>
        </w:rPr>
      </w:pPr>
      <w:r w:rsidRPr="006E2D07">
        <w:rPr>
          <w:color w:val="auto"/>
          <w:szCs w:val="24"/>
        </w:rPr>
        <w:t xml:space="preserve"> </w:t>
      </w:r>
    </w:p>
    <w:p w:rsidR="008F356A" w:rsidRPr="006E2D07" w:rsidRDefault="008F356A" w:rsidP="008F356A">
      <w:pPr>
        <w:spacing w:after="0" w:line="240" w:lineRule="auto"/>
        <w:ind w:left="0" w:firstLine="0"/>
        <w:rPr>
          <w:color w:val="auto"/>
          <w:szCs w:val="24"/>
        </w:rPr>
      </w:pPr>
      <w:proofErr w:type="gramStart"/>
      <w:r w:rsidRPr="006E2D07">
        <w:rPr>
          <w:color w:val="auto"/>
          <w:szCs w:val="24"/>
        </w:rPr>
        <w:t>8.17.5 É</w:t>
      </w:r>
      <w:proofErr w:type="gramEnd"/>
      <w:r w:rsidRPr="006E2D07">
        <w:rPr>
          <w:color w:val="auto"/>
          <w:szCs w:val="24"/>
        </w:rPr>
        <w:t xml:space="preserve"> facultado ao Pregoeiro prorrogar o prazo estabelecido, a partir de solicitação fundamentada feita no chat pelo licitante, antes de findo o prazo. </w:t>
      </w:r>
    </w:p>
    <w:p w:rsidR="008F356A" w:rsidRPr="006E2D07" w:rsidRDefault="008F356A" w:rsidP="008F356A">
      <w:pPr>
        <w:spacing w:after="0" w:line="240" w:lineRule="auto"/>
        <w:ind w:left="0" w:firstLine="0"/>
        <w:rPr>
          <w:color w:val="auto"/>
          <w:szCs w:val="24"/>
        </w:rPr>
      </w:pPr>
      <w:r w:rsidRPr="006E2D07">
        <w:rPr>
          <w:color w:val="auto"/>
          <w:szCs w:val="24"/>
        </w:rPr>
        <w:t xml:space="preserve"> </w:t>
      </w:r>
    </w:p>
    <w:p w:rsidR="008F356A" w:rsidRPr="006E2D07" w:rsidRDefault="008F356A" w:rsidP="008F356A">
      <w:pPr>
        <w:spacing w:after="0" w:line="240" w:lineRule="auto"/>
        <w:ind w:left="0" w:firstLine="0"/>
        <w:rPr>
          <w:color w:val="auto"/>
          <w:szCs w:val="24"/>
        </w:rPr>
      </w:pPr>
      <w:proofErr w:type="gramStart"/>
      <w:r w:rsidRPr="006E2D07">
        <w:rPr>
          <w:color w:val="auto"/>
          <w:szCs w:val="24"/>
        </w:rPr>
        <w:t>8.17.6 Após</w:t>
      </w:r>
      <w:proofErr w:type="gramEnd"/>
      <w:r w:rsidRPr="006E2D07">
        <w:rPr>
          <w:color w:val="auto"/>
          <w:szCs w:val="24"/>
        </w:rPr>
        <w:t xml:space="preserve"> a negociação do preço, o Pregoeiro iniciará a fase de aceitação e julgamento da proposta. </w:t>
      </w:r>
    </w:p>
    <w:p w:rsidR="008F356A" w:rsidRPr="006E2D07" w:rsidRDefault="008F356A" w:rsidP="008F356A">
      <w:pPr>
        <w:spacing w:after="0" w:line="240" w:lineRule="auto"/>
        <w:ind w:left="0" w:firstLine="0"/>
        <w:rPr>
          <w:color w:val="auto"/>
          <w:szCs w:val="24"/>
        </w:rPr>
      </w:pPr>
      <w:r w:rsidRPr="006E2D07">
        <w:rPr>
          <w:color w:val="auto"/>
          <w:szCs w:val="24"/>
        </w:rPr>
        <w:t xml:space="preserve"> </w:t>
      </w:r>
    </w:p>
    <w:p w:rsidR="008F356A" w:rsidRPr="006E2D07" w:rsidRDefault="008F356A" w:rsidP="008F356A">
      <w:pPr>
        <w:spacing w:after="0" w:line="240" w:lineRule="auto"/>
        <w:ind w:left="0" w:firstLine="0"/>
        <w:rPr>
          <w:color w:val="auto"/>
          <w:szCs w:val="24"/>
        </w:rPr>
      </w:pPr>
      <w:r w:rsidRPr="006E2D07">
        <w:rPr>
          <w:color w:val="auto"/>
          <w:szCs w:val="24"/>
        </w:rPr>
        <w:t xml:space="preserve">8.18 </w:t>
      </w:r>
      <w:proofErr w:type="gramStart"/>
      <w:r w:rsidRPr="006E2D07">
        <w:rPr>
          <w:color w:val="auto"/>
          <w:szCs w:val="24"/>
        </w:rPr>
        <w:t xml:space="preserve">  Se</w:t>
      </w:r>
      <w:proofErr w:type="gramEnd"/>
      <w:r w:rsidRPr="006E2D07">
        <w:rPr>
          <w:color w:val="auto"/>
          <w:szCs w:val="24"/>
        </w:rPr>
        <w:t xml:space="preserve"> a proposta ou o lance de </w:t>
      </w:r>
      <w:r w:rsidR="005A63D3" w:rsidRPr="006E2D07">
        <w:rPr>
          <w:color w:val="auto"/>
          <w:szCs w:val="24"/>
        </w:rPr>
        <w:t>maior</w:t>
      </w:r>
      <w:r w:rsidRPr="006E2D07">
        <w:rPr>
          <w:color w:val="auto"/>
          <w:szCs w:val="24"/>
        </w:rPr>
        <w:t xml:space="preserve"> valor não for aceitável, ou se o fornecedor desatender às exigências </w:t>
      </w:r>
      <w:proofErr w:type="spellStart"/>
      <w:r w:rsidRPr="006E2D07">
        <w:rPr>
          <w:color w:val="auto"/>
          <w:szCs w:val="24"/>
        </w:rPr>
        <w:t>habilitatórias</w:t>
      </w:r>
      <w:proofErr w:type="spellEnd"/>
      <w:r w:rsidRPr="006E2D07">
        <w:rPr>
          <w:color w:val="auto"/>
          <w:szCs w:val="24"/>
        </w:rPr>
        <w:t xml:space="preserve">, o Pregoeiro examinará a proposta ou o lance subsequente, verificando a sua compatibilidade e a habilitação do participante, na ordem de classificação, e assim sucessivamente, até a apuração de uma proposta ou lance que atenda o Edital. Também nessa etapa o Pregoeiro poderá negociar com o participante para que seja obtido preço melhor. </w:t>
      </w:r>
    </w:p>
    <w:p w:rsidR="008F356A" w:rsidRPr="006E2D07" w:rsidRDefault="008F356A">
      <w:pPr>
        <w:ind w:left="283" w:right="76"/>
        <w:rPr>
          <w:rFonts w:eastAsia="Arial"/>
          <w:color w:val="auto"/>
          <w:szCs w:val="24"/>
        </w:rPr>
      </w:pPr>
    </w:p>
    <w:p w:rsidR="00C417D5" w:rsidRPr="006E2D07" w:rsidRDefault="00AC083B">
      <w:pPr>
        <w:pStyle w:val="Ttulo1"/>
        <w:ind w:left="839" w:hanging="566"/>
        <w:rPr>
          <w:color w:val="auto"/>
          <w:szCs w:val="24"/>
        </w:rPr>
      </w:pPr>
      <w:r w:rsidRPr="006E2D07">
        <w:rPr>
          <w:color w:val="auto"/>
          <w:szCs w:val="24"/>
        </w:rPr>
        <w:t xml:space="preserve">DA FASE DE JULGAMENTO </w:t>
      </w:r>
    </w:p>
    <w:p w:rsidR="00C417D5" w:rsidRPr="006E2D07" w:rsidRDefault="008F356A">
      <w:pPr>
        <w:ind w:left="283" w:right="76"/>
        <w:rPr>
          <w:color w:val="auto"/>
          <w:szCs w:val="24"/>
        </w:rPr>
      </w:pPr>
      <w:r w:rsidRPr="006E2D07">
        <w:rPr>
          <w:color w:val="auto"/>
          <w:szCs w:val="24"/>
        </w:rPr>
        <w:t>9</w:t>
      </w:r>
      <w:r w:rsidR="00AC083B" w:rsidRPr="006E2D07">
        <w:rPr>
          <w:color w:val="auto"/>
          <w:szCs w:val="24"/>
        </w:rPr>
        <w:t>.1.</w:t>
      </w:r>
      <w:r w:rsidR="00AC083B" w:rsidRPr="006E2D07">
        <w:rPr>
          <w:rFonts w:eastAsia="Arial"/>
          <w:color w:val="auto"/>
          <w:szCs w:val="24"/>
        </w:rPr>
        <w:t xml:space="preserve"> </w:t>
      </w:r>
      <w:r w:rsidR="00AC083B" w:rsidRPr="006E2D07">
        <w:rPr>
          <w:color w:val="auto"/>
          <w:szCs w:val="24"/>
        </w:rPr>
        <w:t xml:space="preserve">Encerrada a etapa de negociação, o pregoeiro verificará se o licitante provisoriamente classificado em primeiro lugar atende às condições de participação no certame, conforme previsto no </w:t>
      </w:r>
      <w:hyperlink r:id="rId19" w:anchor="art14">
        <w:r w:rsidR="00AC083B" w:rsidRPr="006E2D07">
          <w:rPr>
            <w:color w:val="auto"/>
            <w:szCs w:val="24"/>
            <w:u w:val="single" w:color="000080"/>
          </w:rPr>
          <w:t>art. 14 da Lei nº 14.133/2021</w:t>
        </w:r>
      </w:hyperlink>
      <w:hyperlink r:id="rId20" w:anchor="art14">
        <w:r w:rsidR="00AC083B" w:rsidRPr="006E2D07">
          <w:rPr>
            <w:color w:val="auto"/>
            <w:szCs w:val="24"/>
          </w:rPr>
          <w:t>,</w:t>
        </w:r>
      </w:hyperlink>
      <w:r w:rsidR="00AC083B" w:rsidRPr="006E2D07">
        <w:rPr>
          <w:color w:val="auto"/>
          <w:szCs w:val="24"/>
        </w:rPr>
        <w:t xml:space="preserve"> legislação correlata e no item 2.7 do edital, especialmente quanto à existência de sanção que impeça a participação no certame ou a futura contratação, mediante a consulta aos seguintes cadastros:</w:t>
      </w:r>
      <w:r w:rsidR="00AC083B" w:rsidRPr="006E2D07">
        <w:rPr>
          <w:b/>
          <w:color w:val="auto"/>
          <w:szCs w:val="24"/>
        </w:rPr>
        <w:t xml:space="preserve"> </w:t>
      </w:r>
      <w:r w:rsidR="00AC083B" w:rsidRPr="006E2D07">
        <w:rPr>
          <w:rFonts w:eastAsia="Arial"/>
          <w:color w:val="auto"/>
          <w:szCs w:val="24"/>
        </w:rPr>
        <w:t xml:space="preserve">6.1.1. </w:t>
      </w:r>
      <w:r w:rsidR="00AC083B" w:rsidRPr="006E2D07">
        <w:rPr>
          <w:color w:val="auto"/>
          <w:szCs w:val="24"/>
        </w:rPr>
        <w:t xml:space="preserve">Cadastro Nacional de Empresas Inidôneas e Suspensas - CEIS, </w:t>
      </w:r>
      <w:proofErr w:type="gramStart"/>
      <w:r w:rsidR="00AC083B" w:rsidRPr="006E2D07">
        <w:rPr>
          <w:color w:val="auto"/>
          <w:szCs w:val="24"/>
        </w:rPr>
        <w:t>mantido pela</w:t>
      </w:r>
      <w:proofErr w:type="gramEnd"/>
      <w:r w:rsidR="00AC083B" w:rsidRPr="006E2D07">
        <w:rPr>
          <w:color w:val="auto"/>
          <w:szCs w:val="24"/>
        </w:rPr>
        <w:t xml:space="preserve"> </w:t>
      </w:r>
    </w:p>
    <w:p w:rsidR="00C417D5" w:rsidRPr="006E2D07" w:rsidRDefault="00AC083B">
      <w:pPr>
        <w:ind w:left="283" w:right="76"/>
        <w:rPr>
          <w:color w:val="auto"/>
          <w:szCs w:val="24"/>
        </w:rPr>
      </w:pPr>
      <w:r w:rsidRPr="006E2D07">
        <w:rPr>
          <w:color w:val="auto"/>
          <w:szCs w:val="24"/>
        </w:rPr>
        <w:t>Controladoria-Geral da União (</w:t>
      </w:r>
      <w:hyperlink r:id="rId21">
        <w:r w:rsidRPr="006E2D07">
          <w:rPr>
            <w:color w:val="auto"/>
            <w:szCs w:val="24"/>
            <w:u w:val="single" w:color="000080"/>
          </w:rPr>
          <w:t>https://www.portaltransparencia.gov.br/sancoes/ceis</w:t>
        </w:r>
      </w:hyperlink>
      <w:hyperlink r:id="rId22">
        <w:r w:rsidRPr="006E2D07">
          <w:rPr>
            <w:color w:val="auto"/>
            <w:szCs w:val="24"/>
          </w:rPr>
          <w:t>)</w:t>
        </w:r>
      </w:hyperlink>
      <w:r w:rsidRPr="006E2D07">
        <w:rPr>
          <w:color w:val="auto"/>
          <w:szCs w:val="24"/>
        </w:rPr>
        <w:t xml:space="preserve">; e  </w:t>
      </w:r>
      <w:r w:rsidR="008F356A" w:rsidRPr="006E2D07">
        <w:rPr>
          <w:color w:val="auto"/>
          <w:szCs w:val="24"/>
        </w:rPr>
        <w:t>9</w:t>
      </w:r>
      <w:r w:rsidRPr="006E2D07">
        <w:rPr>
          <w:rFonts w:eastAsia="Arial"/>
          <w:color w:val="auto"/>
          <w:szCs w:val="24"/>
        </w:rPr>
        <w:t xml:space="preserve">.1.2. </w:t>
      </w:r>
      <w:r w:rsidRPr="006E2D07">
        <w:rPr>
          <w:color w:val="auto"/>
          <w:szCs w:val="24"/>
        </w:rPr>
        <w:t xml:space="preserve">Cadastro Nacional de Empresas Punidas – CNEP, mantido pela </w:t>
      </w:r>
      <w:proofErr w:type="spellStart"/>
      <w:r w:rsidRPr="006E2D07">
        <w:rPr>
          <w:color w:val="auto"/>
          <w:szCs w:val="24"/>
        </w:rPr>
        <w:t>ControladoriaGeral</w:t>
      </w:r>
      <w:proofErr w:type="spellEnd"/>
      <w:r w:rsidRPr="006E2D07">
        <w:rPr>
          <w:color w:val="auto"/>
          <w:szCs w:val="24"/>
        </w:rPr>
        <w:t xml:space="preserve"> da União (</w:t>
      </w:r>
      <w:hyperlink r:id="rId23">
        <w:r w:rsidRPr="006E2D07">
          <w:rPr>
            <w:color w:val="auto"/>
            <w:szCs w:val="24"/>
            <w:u w:val="single" w:color="000080"/>
          </w:rPr>
          <w:t>https://www.portaltransparencia.gov.br/sancoes/cnep</w:t>
        </w:r>
      </w:hyperlink>
      <w:hyperlink r:id="rId24">
        <w:r w:rsidRPr="006E2D07">
          <w:rPr>
            <w:color w:val="auto"/>
            <w:szCs w:val="24"/>
          </w:rPr>
          <w:t>)</w:t>
        </w:r>
      </w:hyperlink>
      <w:r w:rsidRPr="006E2D07">
        <w:rPr>
          <w:color w:val="auto"/>
          <w:szCs w:val="24"/>
        </w:rPr>
        <w:t xml:space="preserve">. </w:t>
      </w:r>
    </w:p>
    <w:p w:rsidR="00C417D5" w:rsidRPr="006E2D07" w:rsidRDefault="008F356A">
      <w:pPr>
        <w:ind w:left="283" w:right="76"/>
        <w:rPr>
          <w:color w:val="auto"/>
          <w:szCs w:val="24"/>
        </w:rPr>
      </w:pPr>
      <w:r w:rsidRPr="006E2D07">
        <w:rPr>
          <w:rFonts w:eastAsia="Arial"/>
          <w:color w:val="auto"/>
          <w:szCs w:val="24"/>
        </w:rPr>
        <w:t>9</w:t>
      </w:r>
      <w:r w:rsidR="00AC083B" w:rsidRPr="006E2D07">
        <w:rPr>
          <w:rFonts w:eastAsia="Arial"/>
          <w:color w:val="auto"/>
          <w:szCs w:val="24"/>
        </w:rPr>
        <w:t xml:space="preserve">.1.3. </w:t>
      </w:r>
      <w:r w:rsidR="00AC083B" w:rsidRPr="006E2D07">
        <w:rPr>
          <w:color w:val="auto"/>
          <w:szCs w:val="24"/>
        </w:rPr>
        <w:t xml:space="preserve">Cadastro </w:t>
      </w:r>
      <w:proofErr w:type="gramStart"/>
      <w:r w:rsidR="00AC083B" w:rsidRPr="006E2D07">
        <w:rPr>
          <w:color w:val="auto"/>
          <w:szCs w:val="24"/>
        </w:rPr>
        <w:t>Nacional  de</w:t>
      </w:r>
      <w:proofErr w:type="gramEnd"/>
      <w:r w:rsidR="00AC083B" w:rsidRPr="006E2D07">
        <w:rPr>
          <w:color w:val="auto"/>
          <w:szCs w:val="24"/>
        </w:rPr>
        <w:t xml:space="preserve"> Justiça -CNJ Cadastro Nacional de Condenações Cíveis por </w:t>
      </w:r>
    </w:p>
    <w:p w:rsidR="00C417D5" w:rsidRPr="006E2D07" w:rsidRDefault="00AC083B">
      <w:pPr>
        <w:tabs>
          <w:tab w:val="center" w:pos="468"/>
          <w:tab w:val="center" w:pos="1503"/>
          <w:tab w:val="center" w:pos="2970"/>
          <w:tab w:val="center" w:pos="5043"/>
          <w:tab w:val="center" w:pos="6557"/>
          <w:tab w:val="right" w:pos="8878"/>
        </w:tabs>
        <w:ind w:left="0" w:right="0" w:firstLine="0"/>
        <w:jc w:val="left"/>
        <w:rPr>
          <w:color w:val="auto"/>
          <w:szCs w:val="24"/>
        </w:rPr>
      </w:pPr>
      <w:r w:rsidRPr="006E2D07">
        <w:rPr>
          <w:rFonts w:eastAsia="Calibri"/>
          <w:color w:val="auto"/>
          <w:szCs w:val="24"/>
        </w:rPr>
        <w:tab/>
      </w:r>
      <w:r w:rsidRPr="006E2D07">
        <w:rPr>
          <w:color w:val="auto"/>
          <w:szCs w:val="24"/>
        </w:rPr>
        <w:t xml:space="preserve">Ato </w:t>
      </w:r>
      <w:r w:rsidRPr="006E2D07">
        <w:rPr>
          <w:color w:val="auto"/>
          <w:szCs w:val="24"/>
        </w:rPr>
        <w:tab/>
        <w:t xml:space="preserve">de </w:t>
      </w:r>
      <w:r w:rsidRPr="006E2D07">
        <w:rPr>
          <w:color w:val="auto"/>
          <w:szCs w:val="24"/>
        </w:rPr>
        <w:tab/>
        <w:t xml:space="preserve">Improbidade </w:t>
      </w:r>
      <w:proofErr w:type="gramStart"/>
      <w:r w:rsidRPr="006E2D07">
        <w:rPr>
          <w:color w:val="auto"/>
          <w:szCs w:val="24"/>
        </w:rPr>
        <w:tab/>
        <w:t>Administrativa</w:t>
      </w:r>
      <w:proofErr w:type="gramEnd"/>
      <w:r w:rsidRPr="006E2D07">
        <w:rPr>
          <w:color w:val="auto"/>
          <w:szCs w:val="24"/>
        </w:rPr>
        <w:t xml:space="preserve"> </w:t>
      </w:r>
      <w:r w:rsidRPr="006E2D07">
        <w:rPr>
          <w:color w:val="auto"/>
          <w:szCs w:val="24"/>
        </w:rPr>
        <w:tab/>
        <w:t xml:space="preserve">e </w:t>
      </w:r>
      <w:r w:rsidRPr="006E2D07">
        <w:rPr>
          <w:color w:val="auto"/>
          <w:szCs w:val="24"/>
        </w:rPr>
        <w:tab/>
        <w:t xml:space="preserve">Inelegibilidade </w:t>
      </w:r>
    </w:p>
    <w:p w:rsidR="00C417D5" w:rsidRPr="006E2D07" w:rsidRDefault="00B467A6">
      <w:pPr>
        <w:ind w:left="283" w:right="76"/>
        <w:rPr>
          <w:color w:val="auto"/>
          <w:szCs w:val="24"/>
        </w:rPr>
      </w:pPr>
      <w:hyperlink r:id="rId25">
        <w:r w:rsidR="00AC083B" w:rsidRPr="006E2D07">
          <w:rPr>
            <w:color w:val="auto"/>
            <w:szCs w:val="24"/>
            <w:u w:val="single" w:color="000080"/>
          </w:rPr>
          <w:t>https://www.cnj.jus.br/improbidade_adm/consultar_requerido.php?validar=form</w:t>
        </w:r>
      </w:hyperlink>
      <w:hyperlink r:id="rId26">
        <w:r w:rsidR="00AC083B" w:rsidRPr="006E2D07">
          <w:rPr>
            <w:color w:val="auto"/>
            <w:szCs w:val="24"/>
          </w:rPr>
          <w:t>)</w:t>
        </w:r>
      </w:hyperlink>
      <w:r w:rsidR="00AC083B" w:rsidRPr="006E2D07">
        <w:rPr>
          <w:color w:val="auto"/>
          <w:szCs w:val="24"/>
        </w:rPr>
        <w:t xml:space="preserve"> </w:t>
      </w:r>
      <w:r w:rsidR="00AC083B" w:rsidRPr="006E2D07">
        <w:rPr>
          <w:rFonts w:eastAsia="Arial"/>
          <w:color w:val="auto"/>
          <w:szCs w:val="24"/>
        </w:rPr>
        <w:t xml:space="preserve">6.1.4. </w:t>
      </w:r>
      <w:r w:rsidR="00AC083B" w:rsidRPr="006E2D07">
        <w:rPr>
          <w:color w:val="auto"/>
          <w:szCs w:val="24"/>
        </w:rPr>
        <w:t xml:space="preserve">Consultar restrições ao direito de contratar com a Administração Pública- TCE </w:t>
      </w:r>
    </w:p>
    <w:p w:rsidR="00C417D5" w:rsidRPr="006E2D07" w:rsidRDefault="00B467A6">
      <w:pPr>
        <w:spacing w:after="0" w:line="259" w:lineRule="auto"/>
        <w:ind w:left="283" w:right="0"/>
        <w:jc w:val="left"/>
        <w:rPr>
          <w:color w:val="auto"/>
          <w:szCs w:val="24"/>
        </w:rPr>
      </w:pPr>
      <w:hyperlink r:id="rId27">
        <w:r w:rsidR="00AC083B" w:rsidRPr="006E2D07">
          <w:rPr>
            <w:color w:val="auto"/>
            <w:szCs w:val="24"/>
          </w:rPr>
          <w:t>(</w:t>
        </w:r>
      </w:hyperlink>
      <w:hyperlink r:id="rId28">
        <w:r w:rsidR="00AC083B" w:rsidRPr="006E2D07">
          <w:rPr>
            <w:color w:val="auto"/>
            <w:szCs w:val="24"/>
            <w:u w:val="single" w:color="000080"/>
          </w:rPr>
          <w:t>https://crcap.tce.pr.gov.br/ConsultarImpedidos.aspx</w:t>
        </w:r>
      </w:hyperlink>
      <w:hyperlink r:id="rId29">
        <w:r w:rsidR="00AC083B" w:rsidRPr="006E2D07">
          <w:rPr>
            <w:color w:val="auto"/>
            <w:szCs w:val="24"/>
          </w:rPr>
          <w:t>)</w:t>
        </w:r>
      </w:hyperlink>
      <w:r w:rsidR="00AC083B" w:rsidRPr="006E2D07">
        <w:rPr>
          <w:color w:val="auto"/>
          <w:szCs w:val="24"/>
        </w:rPr>
        <w:t xml:space="preserve"> </w:t>
      </w:r>
    </w:p>
    <w:p w:rsidR="00C417D5" w:rsidRPr="006E2D07" w:rsidRDefault="008F356A">
      <w:pPr>
        <w:ind w:left="283" w:right="76"/>
        <w:rPr>
          <w:color w:val="auto"/>
          <w:szCs w:val="24"/>
        </w:rPr>
      </w:pPr>
      <w:r w:rsidRPr="006E2D07">
        <w:rPr>
          <w:rFonts w:eastAsia="Arial"/>
          <w:color w:val="auto"/>
          <w:szCs w:val="24"/>
        </w:rPr>
        <w:t>9</w:t>
      </w:r>
      <w:r w:rsidR="00AC083B" w:rsidRPr="006E2D07">
        <w:rPr>
          <w:rFonts w:eastAsia="Arial"/>
          <w:color w:val="auto"/>
          <w:szCs w:val="24"/>
        </w:rPr>
        <w:t xml:space="preserve">.1.5. </w:t>
      </w:r>
      <w:r w:rsidR="00AC083B" w:rsidRPr="006E2D07">
        <w:rPr>
          <w:color w:val="auto"/>
          <w:szCs w:val="24"/>
        </w:rPr>
        <w:t xml:space="preserve">Consulta Consolidada Pessoa Jurídica- TCU </w:t>
      </w:r>
    </w:p>
    <w:p w:rsidR="00C417D5" w:rsidRPr="006E2D07" w:rsidRDefault="00B467A6">
      <w:pPr>
        <w:spacing w:after="0" w:line="259" w:lineRule="auto"/>
        <w:ind w:left="283" w:right="0"/>
        <w:jc w:val="left"/>
        <w:rPr>
          <w:color w:val="auto"/>
          <w:szCs w:val="24"/>
        </w:rPr>
      </w:pPr>
      <w:hyperlink r:id="rId30">
        <w:r w:rsidR="00AC083B" w:rsidRPr="006E2D07">
          <w:rPr>
            <w:color w:val="auto"/>
            <w:szCs w:val="24"/>
          </w:rPr>
          <w:t>(</w:t>
        </w:r>
      </w:hyperlink>
      <w:hyperlink r:id="rId31">
        <w:r w:rsidR="00AC083B" w:rsidRPr="006E2D07">
          <w:rPr>
            <w:color w:val="auto"/>
            <w:szCs w:val="24"/>
            <w:u w:val="single" w:color="000080"/>
          </w:rPr>
          <w:t>https://certidoes</w:t>
        </w:r>
      </w:hyperlink>
      <w:hyperlink r:id="rId32">
        <w:r w:rsidR="00AC083B" w:rsidRPr="006E2D07">
          <w:rPr>
            <w:color w:val="auto"/>
            <w:szCs w:val="24"/>
            <w:u w:val="single" w:color="000080"/>
          </w:rPr>
          <w:t>-</w:t>
        </w:r>
      </w:hyperlink>
      <w:hyperlink r:id="rId33">
        <w:r w:rsidR="00AC083B" w:rsidRPr="006E2D07">
          <w:rPr>
            <w:color w:val="auto"/>
            <w:szCs w:val="24"/>
            <w:u w:val="single" w:color="000080"/>
          </w:rPr>
          <w:t>apf.apps.tcu.gov.br/</w:t>
        </w:r>
      </w:hyperlink>
      <w:hyperlink r:id="rId34">
        <w:r w:rsidR="00AC083B" w:rsidRPr="006E2D07">
          <w:rPr>
            <w:color w:val="auto"/>
            <w:szCs w:val="24"/>
          </w:rPr>
          <w:t>)</w:t>
        </w:r>
      </w:hyperlink>
      <w:r w:rsidR="00AC083B" w:rsidRPr="006E2D07">
        <w:rPr>
          <w:color w:val="auto"/>
          <w:szCs w:val="24"/>
        </w:rPr>
        <w:t xml:space="preserve"> </w:t>
      </w:r>
    </w:p>
    <w:p w:rsidR="00C417D5" w:rsidRPr="006E2D07" w:rsidRDefault="008F356A">
      <w:pPr>
        <w:ind w:left="283" w:right="76"/>
        <w:rPr>
          <w:color w:val="auto"/>
          <w:szCs w:val="24"/>
        </w:rPr>
      </w:pPr>
      <w:r w:rsidRPr="006E2D07">
        <w:rPr>
          <w:color w:val="auto"/>
          <w:szCs w:val="24"/>
        </w:rPr>
        <w:t>9</w:t>
      </w:r>
      <w:r w:rsidR="00AC083B" w:rsidRPr="006E2D07">
        <w:rPr>
          <w:color w:val="auto"/>
          <w:szCs w:val="24"/>
        </w:rPr>
        <w:t>.2.</w:t>
      </w:r>
      <w:r w:rsidR="00AC083B" w:rsidRPr="006E2D07">
        <w:rPr>
          <w:rFonts w:eastAsia="Arial"/>
          <w:color w:val="auto"/>
          <w:szCs w:val="24"/>
        </w:rPr>
        <w:t xml:space="preserve"> </w:t>
      </w:r>
      <w:r w:rsidR="00AC083B" w:rsidRPr="006E2D07">
        <w:rPr>
          <w:color w:val="auto"/>
          <w:szCs w:val="24"/>
        </w:rPr>
        <w:t xml:space="preserve">A consulta aos cadastros será realizada em nome da empresa licitante e também de seu sócio majoritário, por força da vedação de que trata o </w:t>
      </w:r>
      <w:hyperlink r:id="rId35" w:anchor=":~:text=%C3%A0s%20seguintes%20comina%C3%A7%C3%B5es%3A-,Art.,n%C2%BA%2012.120%2C%20de%202009).">
        <w:r w:rsidR="00AC083B" w:rsidRPr="006E2D07">
          <w:rPr>
            <w:color w:val="auto"/>
            <w:szCs w:val="24"/>
            <w:u w:val="single" w:color="000080"/>
          </w:rPr>
          <w:t>artigo 12 da Lei n° 8.429, de</w:t>
        </w:r>
      </w:hyperlink>
      <w:hyperlink r:id="rId36" w:anchor=":~:text=%C3%A0s%20seguintes%20comina%C3%A7%C3%B5es%3A-,Art.,n%C2%BA%2012.120%2C%20de%202009).">
        <w:r w:rsidR="00AC083B" w:rsidRPr="006E2D07">
          <w:rPr>
            <w:color w:val="auto"/>
            <w:szCs w:val="24"/>
          </w:rPr>
          <w:t xml:space="preserve"> </w:t>
        </w:r>
      </w:hyperlink>
      <w:hyperlink r:id="rId37" w:anchor=":~:text=%C3%A0s%20seguintes%20comina%C3%A7%C3%B5es%3A-,Art.,n%C2%BA%2012.120%2C%20de%202009).">
        <w:r w:rsidR="00AC083B" w:rsidRPr="006E2D07">
          <w:rPr>
            <w:color w:val="auto"/>
            <w:szCs w:val="24"/>
            <w:u w:val="single" w:color="000080"/>
          </w:rPr>
          <w:t>1992</w:t>
        </w:r>
      </w:hyperlink>
      <w:hyperlink r:id="rId38" w:anchor=":~:text=%C3%A0s%20seguintes%20comina%C3%A7%C3%B5es%3A-,Art.,n%C2%BA%2012.120%2C%20de%202009).">
        <w:r w:rsidR="00AC083B" w:rsidRPr="006E2D07">
          <w:rPr>
            <w:color w:val="auto"/>
            <w:szCs w:val="24"/>
          </w:rPr>
          <w:t>.</w:t>
        </w:r>
      </w:hyperlink>
      <w:r w:rsidR="00AC083B" w:rsidRPr="006E2D07">
        <w:rPr>
          <w:color w:val="auto"/>
          <w:szCs w:val="24"/>
        </w:rPr>
        <w:t xml:space="preserve"> </w:t>
      </w:r>
    </w:p>
    <w:p w:rsidR="00C417D5" w:rsidRPr="006E2D07" w:rsidRDefault="008F356A">
      <w:pPr>
        <w:ind w:left="283" w:right="76"/>
        <w:rPr>
          <w:color w:val="auto"/>
          <w:szCs w:val="24"/>
        </w:rPr>
      </w:pPr>
      <w:r w:rsidRPr="006E2D07">
        <w:rPr>
          <w:color w:val="auto"/>
          <w:szCs w:val="24"/>
        </w:rPr>
        <w:t>9</w:t>
      </w:r>
      <w:r w:rsidR="00AC083B" w:rsidRPr="006E2D07">
        <w:rPr>
          <w:color w:val="auto"/>
          <w:szCs w:val="24"/>
        </w:rPr>
        <w:t>.3.</w:t>
      </w:r>
      <w:r w:rsidR="00AC083B" w:rsidRPr="006E2D07">
        <w:rPr>
          <w:rFonts w:eastAsia="Arial"/>
          <w:color w:val="auto"/>
          <w:szCs w:val="24"/>
        </w:rPr>
        <w:t xml:space="preserve"> </w:t>
      </w:r>
      <w:r w:rsidR="00AC083B" w:rsidRPr="006E2D07">
        <w:rPr>
          <w:color w:val="auto"/>
          <w:szCs w:val="24"/>
        </w:rPr>
        <w:t xml:space="preserve">Caso conste na Consulta de Situação do licitante a existência de Ocorrências Impeditivas Indiretas, o Pregoeiro diligenciará para verificar se houve fraude por parte </w:t>
      </w:r>
      <w:r w:rsidR="00AC083B" w:rsidRPr="006E2D07">
        <w:rPr>
          <w:color w:val="auto"/>
          <w:szCs w:val="24"/>
        </w:rPr>
        <w:lastRenderedPageBreak/>
        <w:t>das empresas apontadas no Relatório de Ocorrências Impeditivas Indiretas. (</w:t>
      </w:r>
      <w:hyperlink r:id="rId39" w:anchor="art29">
        <w:r w:rsidR="00AC083B" w:rsidRPr="006E2D07">
          <w:rPr>
            <w:color w:val="auto"/>
            <w:szCs w:val="24"/>
            <w:u w:val="single" w:color="000080"/>
          </w:rPr>
          <w:t>IN nº 3/2018,</w:t>
        </w:r>
      </w:hyperlink>
      <w:hyperlink r:id="rId40" w:anchor="art29">
        <w:r w:rsidR="00AC083B" w:rsidRPr="006E2D07">
          <w:rPr>
            <w:color w:val="auto"/>
            <w:szCs w:val="24"/>
          </w:rPr>
          <w:t xml:space="preserve"> </w:t>
        </w:r>
      </w:hyperlink>
      <w:hyperlink r:id="rId41" w:anchor="art29">
        <w:r w:rsidR="00AC083B" w:rsidRPr="006E2D07">
          <w:rPr>
            <w:color w:val="auto"/>
            <w:szCs w:val="24"/>
            <w:u w:val="single" w:color="000080"/>
          </w:rPr>
          <w:t>art. 29,</w:t>
        </w:r>
      </w:hyperlink>
      <w:hyperlink r:id="rId42" w:anchor="art29">
        <w:r w:rsidR="00AC083B" w:rsidRPr="006E2D07">
          <w:rPr>
            <w:color w:val="auto"/>
            <w:szCs w:val="24"/>
            <w:u w:val="single" w:color="000080"/>
          </w:rPr>
          <w:t xml:space="preserve"> </w:t>
        </w:r>
      </w:hyperlink>
      <w:hyperlink r:id="rId43" w:anchor="art29">
        <w:r w:rsidR="00AC083B" w:rsidRPr="006E2D07">
          <w:rPr>
            <w:i/>
            <w:color w:val="auto"/>
            <w:szCs w:val="24"/>
            <w:u w:val="single" w:color="000080"/>
          </w:rPr>
          <w:t>caput</w:t>
        </w:r>
      </w:hyperlink>
      <w:hyperlink r:id="rId44" w:anchor="art29">
        <w:r w:rsidR="00AC083B" w:rsidRPr="006E2D07">
          <w:rPr>
            <w:color w:val="auto"/>
            <w:szCs w:val="24"/>
          </w:rPr>
          <w:t>)</w:t>
        </w:r>
      </w:hyperlink>
      <w:r w:rsidR="00AC083B" w:rsidRPr="006E2D07">
        <w:rPr>
          <w:color w:val="auto"/>
          <w:szCs w:val="24"/>
        </w:rPr>
        <w:t xml:space="preserve"> </w:t>
      </w:r>
    </w:p>
    <w:p w:rsidR="00C417D5" w:rsidRPr="006E2D07" w:rsidRDefault="008F356A">
      <w:pPr>
        <w:ind w:left="283" w:right="76"/>
        <w:rPr>
          <w:color w:val="auto"/>
          <w:szCs w:val="24"/>
        </w:rPr>
      </w:pPr>
      <w:r w:rsidRPr="006E2D07">
        <w:rPr>
          <w:rFonts w:eastAsia="Arial"/>
          <w:color w:val="auto"/>
          <w:szCs w:val="24"/>
        </w:rPr>
        <w:t>9</w:t>
      </w:r>
      <w:r w:rsidR="00AC083B" w:rsidRPr="006E2D07">
        <w:rPr>
          <w:rFonts w:eastAsia="Arial"/>
          <w:color w:val="auto"/>
          <w:szCs w:val="24"/>
        </w:rPr>
        <w:t xml:space="preserve">.3.1. </w:t>
      </w:r>
      <w:r w:rsidR="00AC083B" w:rsidRPr="006E2D07">
        <w:rPr>
          <w:color w:val="auto"/>
          <w:szCs w:val="24"/>
        </w:rPr>
        <w:t>A tentativa de burla será verificada por meio dos vínculos societários, linhas de fornecimento similares, dentre outros. (</w:t>
      </w:r>
      <w:hyperlink r:id="rId45">
        <w:r w:rsidR="00AC083B" w:rsidRPr="006E2D07">
          <w:rPr>
            <w:color w:val="auto"/>
            <w:szCs w:val="24"/>
            <w:u w:val="single" w:color="000080"/>
          </w:rPr>
          <w:t>IN nº 3/2018, art. 29, §1º</w:t>
        </w:r>
      </w:hyperlink>
      <w:hyperlink r:id="rId46">
        <w:r w:rsidR="00AC083B" w:rsidRPr="006E2D07">
          <w:rPr>
            <w:color w:val="auto"/>
            <w:szCs w:val="24"/>
          </w:rPr>
          <w:t>)</w:t>
        </w:r>
      </w:hyperlink>
      <w:r w:rsidR="00AC083B" w:rsidRPr="006E2D07">
        <w:rPr>
          <w:color w:val="auto"/>
          <w:szCs w:val="24"/>
        </w:rPr>
        <w:t xml:space="preserve">. </w:t>
      </w:r>
    </w:p>
    <w:p w:rsidR="00C417D5" w:rsidRPr="006E2D07" w:rsidRDefault="008F356A">
      <w:pPr>
        <w:ind w:left="283" w:right="76"/>
        <w:rPr>
          <w:color w:val="auto"/>
          <w:szCs w:val="24"/>
        </w:rPr>
      </w:pPr>
      <w:r w:rsidRPr="006E2D07">
        <w:rPr>
          <w:rFonts w:eastAsia="Arial"/>
          <w:color w:val="auto"/>
          <w:szCs w:val="24"/>
        </w:rPr>
        <w:t>9</w:t>
      </w:r>
      <w:r w:rsidR="00AC083B" w:rsidRPr="006E2D07">
        <w:rPr>
          <w:rFonts w:eastAsia="Arial"/>
          <w:color w:val="auto"/>
          <w:szCs w:val="24"/>
        </w:rPr>
        <w:t xml:space="preserve">.3.2. </w:t>
      </w:r>
      <w:r w:rsidR="00AC083B" w:rsidRPr="006E2D07">
        <w:rPr>
          <w:color w:val="auto"/>
          <w:szCs w:val="24"/>
        </w:rPr>
        <w:t>O licitante será convocado para manifestação previamente a uma eventual desclassificação. (</w:t>
      </w:r>
      <w:hyperlink r:id="rId47">
        <w:r w:rsidR="00AC083B" w:rsidRPr="006E2D07">
          <w:rPr>
            <w:color w:val="auto"/>
            <w:szCs w:val="24"/>
            <w:u w:val="single" w:color="000080"/>
          </w:rPr>
          <w:t>IN nº 3/2018, art. 29, §2º</w:t>
        </w:r>
      </w:hyperlink>
      <w:hyperlink r:id="rId48">
        <w:r w:rsidR="00AC083B" w:rsidRPr="006E2D07">
          <w:rPr>
            <w:color w:val="auto"/>
            <w:szCs w:val="24"/>
          </w:rPr>
          <w:t>)</w:t>
        </w:r>
      </w:hyperlink>
      <w:r w:rsidR="00AC083B" w:rsidRPr="006E2D07">
        <w:rPr>
          <w:color w:val="auto"/>
          <w:szCs w:val="24"/>
        </w:rPr>
        <w:t xml:space="preserve">. </w:t>
      </w:r>
    </w:p>
    <w:p w:rsidR="00C417D5" w:rsidRPr="006E2D07" w:rsidRDefault="008F356A">
      <w:pPr>
        <w:ind w:left="283" w:right="76"/>
        <w:rPr>
          <w:color w:val="auto"/>
          <w:szCs w:val="24"/>
        </w:rPr>
      </w:pPr>
      <w:r w:rsidRPr="006E2D07">
        <w:rPr>
          <w:rFonts w:eastAsia="Arial"/>
          <w:color w:val="auto"/>
          <w:szCs w:val="24"/>
        </w:rPr>
        <w:t>9</w:t>
      </w:r>
      <w:r w:rsidR="00AC083B" w:rsidRPr="006E2D07">
        <w:rPr>
          <w:rFonts w:eastAsia="Arial"/>
          <w:color w:val="auto"/>
          <w:szCs w:val="24"/>
        </w:rPr>
        <w:t xml:space="preserve">.3.3. </w:t>
      </w:r>
      <w:r w:rsidR="00AC083B" w:rsidRPr="006E2D07">
        <w:rPr>
          <w:color w:val="auto"/>
          <w:szCs w:val="24"/>
        </w:rPr>
        <w:t xml:space="preserve">Constatada a existência de sanção, o licitante será reputado inabilitado, por falta de condição de participação. </w:t>
      </w:r>
    </w:p>
    <w:p w:rsidR="00C417D5" w:rsidRPr="006E2D07" w:rsidRDefault="008F356A">
      <w:pPr>
        <w:ind w:left="283" w:right="76"/>
        <w:rPr>
          <w:color w:val="auto"/>
          <w:szCs w:val="24"/>
        </w:rPr>
      </w:pPr>
      <w:r w:rsidRPr="006E2D07">
        <w:rPr>
          <w:color w:val="auto"/>
          <w:szCs w:val="24"/>
        </w:rPr>
        <w:t>9</w:t>
      </w:r>
      <w:r w:rsidR="00AC083B" w:rsidRPr="006E2D07">
        <w:rPr>
          <w:color w:val="auto"/>
          <w:szCs w:val="24"/>
        </w:rPr>
        <w:t>.4.</w:t>
      </w:r>
      <w:r w:rsidR="00AC083B" w:rsidRPr="006E2D07">
        <w:rPr>
          <w:rFonts w:eastAsia="Arial"/>
          <w:color w:val="auto"/>
          <w:szCs w:val="24"/>
        </w:rPr>
        <w:t xml:space="preserve"> </w:t>
      </w:r>
      <w:r w:rsidR="00AC083B" w:rsidRPr="006E2D07">
        <w:rPr>
          <w:color w:val="auto"/>
          <w:szCs w:val="24"/>
        </w:rPr>
        <w:t>Caso o licitante provisoriamente classificado em primeiro lugar tenha se utilizado de algum tratamento favorecido às ME/</w:t>
      </w:r>
      <w:proofErr w:type="spellStart"/>
      <w:r w:rsidR="00AC083B" w:rsidRPr="006E2D07">
        <w:rPr>
          <w:color w:val="auto"/>
          <w:szCs w:val="24"/>
        </w:rPr>
        <w:t>EPPs</w:t>
      </w:r>
      <w:proofErr w:type="spellEnd"/>
      <w:r w:rsidR="00AC083B" w:rsidRPr="006E2D07">
        <w:rPr>
          <w:color w:val="auto"/>
          <w:szCs w:val="24"/>
        </w:rPr>
        <w:t xml:space="preserve">, o pregoeiro verificará se faz jus ao benefício, em conformidade com os itens </w:t>
      </w:r>
      <w:r w:rsidR="00AC083B" w:rsidRPr="006E2D07">
        <w:rPr>
          <w:b/>
          <w:color w:val="auto"/>
          <w:szCs w:val="24"/>
        </w:rPr>
        <w:t>Erro! Fonte de referência não encontrada.</w:t>
      </w:r>
      <w:r w:rsidR="00AC083B" w:rsidRPr="006E2D07">
        <w:rPr>
          <w:color w:val="auto"/>
          <w:szCs w:val="24"/>
        </w:rPr>
        <w:t xml:space="preserve"> </w:t>
      </w:r>
      <w:proofErr w:type="gramStart"/>
      <w:r w:rsidR="00AC083B" w:rsidRPr="006E2D07">
        <w:rPr>
          <w:color w:val="auto"/>
          <w:szCs w:val="24"/>
        </w:rPr>
        <w:t>e</w:t>
      </w:r>
      <w:proofErr w:type="gramEnd"/>
      <w:r w:rsidR="00AC083B" w:rsidRPr="006E2D07">
        <w:rPr>
          <w:color w:val="auto"/>
          <w:szCs w:val="24"/>
        </w:rPr>
        <w:t xml:space="preserve"> 3.5 deste edital. </w:t>
      </w:r>
    </w:p>
    <w:p w:rsidR="00C417D5" w:rsidRPr="006E2D07" w:rsidRDefault="008F356A">
      <w:pPr>
        <w:ind w:left="283" w:right="76"/>
        <w:rPr>
          <w:color w:val="auto"/>
          <w:szCs w:val="24"/>
        </w:rPr>
      </w:pPr>
      <w:r w:rsidRPr="006E2D07">
        <w:rPr>
          <w:color w:val="auto"/>
          <w:szCs w:val="24"/>
        </w:rPr>
        <w:t>9</w:t>
      </w:r>
      <w:r w:rsidR="00AC083B" w:rsidRPr="006E2D07">
        <w:rPr>
          <w:color w:val="auto"/>
          <w:szCs w:val="24"/>
        </w:rPr>
        <w:t>.5.</w:t>
      </w:r>
      <w:r w:rsidR="00AC083B" w:rsidRPr="006E2D07">
        <w:rPr>
          <w:rFonts w:eastAsia="Arial"/>
          <w:color w:val="auto"/>
          <w:szCs w:val="24"/>
        </w:rPr>
        <w:t xml:space="preserve"> </w:t>
      </w:r>
      <w:r w:rsidR="00AC083B" w:rsidRPr="006E2D07">
        <w:rPr>
          <w:color w:val="auto"/>
          <w:szCs w:val="24"/>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49" w:anchor="art29">
        <w:r w:rsidR="00AC083B" w:rsidRPr="006E2D07">
          <w:rPr>
            <w:color w:val="auto"/>
            <w:szCs w:val="24"/>
            <w:u w:val="single" w:color="000080"/>
          </w:rPr>
          <w:t>artigo 29 a 35 da IN SEGES nº</w:t>
        </w:r>
      </w:hyperlink>
      <w:hyperlink r:id="rId50" w:anchor="art29">
        <w:r w:rsidR="00AC083B" w:rsidRPr="006E2D07">
          <w:rPr>
            <w:color w:val="auto"/>
            <w:szCs w:val="24"/>
          </w:rPr>
          <w:t xml:space="preserve"> </w:t>
        </w:r>
      </w:hyperlink>
      <w:hyperlink r:id="rId51" w:anchor="art29">
        <w:r w:rsidR="00AC083B" w:rsidRPr="006E2D07">
          <w:rPr>
            <w:color w:val="auto"/>
            <w:szCs w:val="24"/>
            <w:u w:val="single" w:color="000080"/>
          </w:rPr>
          <w:t>73, de 30 de setembro de 2022</w:t>
        </w:r>
      </w:hyperlink>
      <w:hyperlink r:id="rId52" w:anchor="art29">
        <w:r w:rsidR="00AC083B" w:rsidRPr="006E2D07">
          <w:rPr>
            <w:color w:val="auto"/>
            <w:szCs w:val="24"/>
          </w:rPr>
          <w:t>.</w:t>
        </w:r>
      </w:hyperlink>
      <w:r w:rsidR="00AC083B" w:rsidRPr="006E2D07">
        <w:rPr>
          <w:b/>
          <w:color w:val="auto"/>
          <w:szCs w:val="24"/>
        </w:rPr>
        <w:t xml:space="preserve"> </w:t>
      </w:r>
    </w:p>
    <w:p w:rsidR="00C417D5" w:rsidRPr="006E2D07" w:rsidRDefault="00AC083B">
      <w:pPr>
        <w:tabs>
          <w:tab w:val="center" w:pos="439"/>
          <w:tab w:val="center" w:pos="3242"/>
        </w:tabs>
        <w:ind w:left="0" w:right="0" w:firstLine="0"/>
        <w:jc w:val="left"/>
        <w:rPr>
          <w:color w:val="auto"/>
          <w:szCs w:val="24"/>
        </w:rPr>
      </w:pPr>
      <w:r w:rsidRPr="006E2D07">
        <w:rPr>
          <w:rFonts w:eastAsia="Calibri"/>
          <w:color w:val="auto"/>
          <w:szCs w:val="24"/>
        </w:rPr>
        <w:tab/>
      </w:r>
      <w:r w:rsidR="008F356A" w:rsidRPr="006E2D07">
        <w:rPr>
          <w:color w:val="auto"/>
          <w:szCs w:val="24"/>
        </w:rPr>
        <w:t>9</w:t>
      </w:r>
      <w:r w:rsidRPr="006E2D07">
        <w:rPr>
          <w:color w:val="auto"/>
          <w:szCs w:val="24"/>
        </w:rPr>
        <w:t>.6.</w:t>
      </w:r>
      <w:r w:rsidRPr="006E2D07">
        <w:rPr>
          <w:rFonts w:eastAsia="Arial"/>
          <w:color w:val="auto"/>
          <w:szCs w:val="24"/>
        </w:rPr>
        <w:t xml:space="preserve"> </w:t>
      </w:r>
      <w:r w:rsidRPr="006E2D07">
        <w:rPr>
          <w:rFonts w:eastAsia="Arial"/>
          <w:color w:val="auto"/>
          <w:szCs w:val="24"/>
        </w:rPr>
        <w:tab/>
      </w:r>
      <w:r w:rsidRPr="006E2D07">
        <w:rPr>
          <w:color w:val="auto"/>
          <w:szCs w:val="24"/>
        </w:rPr>
        <w:t xml:space="preserve">Será desclassificada a proposta vencedora que: </w:t>
      </w:r>
      <w:r w:rsidRPr="006E2D07">
        <w:rPr>
          <w:b/>
          <w:color w:val="auto"/>
          <w:szCs w:val="24"/>
        </w:rPr>
        <w:t xml:space="preserve"> </w:t>
      </w:r>
    </w:p>
    <w:p w:rsidR="00C417D5" w:rsidRPr="006E2D07" w:rsidRDefault="008F356A">
      <w:pPr>
        <w:ind w:left="283" w:right="76"/>
        <w:rPr>
          <w:color w:val="auto"/>
          <w:szCs w:val="24"/>
        </w:rPr>
      </w:pPr>
      <w:r w:rsidRPr="006E2D07">
        <w:rPr>
          <w:rFonts w:eastAsia="Arial"/>
          <w:color w:val="auto"/>
          <w:szCs w:val="24"/>
        </w:rPr>
        <w:t>9</w:t>
      </w:r>
      <w:r w:rsidR="00AC083B" w:rsidRPr="006E2D07">
        <w:rPr>
          <w:rFonts w:eastAsia="Arial"/>
          <w:color w:val="auto"/>
          <w:szCs w:val="24"/>
        </w:rPr>
        <w:t xml:space="preserve">.6.1. </w:t>
      </w:r>
      <w:proofErr w:type="gramStart"/>
      <w:r w:rsidR="00AC083B" w:rsidRPr="006E2D07">
        <w:rPr>
          <w:color w:val="auto"/>
          <w:szCs w:val="24"/>
        </w:rPr>
        <w:t>contiver</w:t>
      </w:r>
      <w:proofErr w:type="gramEnd"/>
      <w:r w:rsidR="00AC083B" w:rsidRPr="006E2D07">
        <w:rPr>
          <w:color w:val="auto"/>
          <w:szCs w:val="24"/>
        </w:rPr>
        <w:t xml:space="preserve"> vícios insanáveis; </w:t>
      </w:r>
    </w:p>
    <w:p w:rsidR="00C417D5" w:rsidRPr="006E2D07" w:rsidRDefault="008F356A">
      <w:pPr>
        <w:ind w:left="283" w:right="76"/>
        <w:rPr>
          <w:color w:val="auto"/>
          <w:szCs w:val="24"/>
        </w:rPr>
      </w:pPr>
      <w:r w:rsidRPr="006E2D07">
        <w:rPr>
          <w:rFonts w:eastAsia="Arial"/>
          <w:color w:val="auto"/>
          <w:szCs w:val="24"/>
        </w:rPr>
        <w:t>9</w:t>
      </w:r>
      <w:r w:rsidR="00AC083B" w:rsidRPr="006E2D07">
        <w:rPr>
          <w:rFonts w:eastAsia="Arial"/>
          <w:color w:val="auto"/>
          <w:szCs w:val="24"/>
        </w:rPr>
        <w:t xml:space="preserve">.6.2. </w:t>
      </w:r>
      <w:proofErr w:type="gramStart"/>
      <w:r w:rsidR="00AC083B" w:rsidRPr="006E2D07">
        <w:rPr>
          <w:color w:val="auto"/>
          <w:szCs w:val="24"/>
        </w:rPr>
        <w:t>não</w:t>
      </w:r>
      <w:proofErr w:type="gramEnd"/>
      <w:r w:rsidR="00AC083B" w:rsidRPr="006E2D07">
        <w:rPr>
          <w:color w:val="auto"/>
          <w:szCs w:val="24"/>
        </w:rPr>
        <w:t xml:space="preserve"> obedecer às especificações técnicas contidas no Termo de Referência; </w:t>
      </w:r>
    </w:p>
    <w:p w:rsidR="00C417D5" w:rsidRPr="006E2D07" w:rsidRDefault="008F356A">
      <w:pPr>
        <w:ind w:left="283" w:right="76"/>
        <w:rPr>
          <w:color w:val="auto"/>
          <w:szCs w:val="24"/>
        </w:rPr>
      </w:pPr>
      <w:r w:rsidRPr="006E2D07">
        <w:rPr>
          <w:rFonts w:eastAsia="Arial"/>
          <w:color w:val="auto"/>
          <w:szCs w:val="24"/>
        </w:rPr>
        <w:t>9</w:t>
      </w:r>
      <w:r w:rsidR="00AC083B" w:rsidRPr="006E2D07">
        <w:rPr>
          <w:rFonts w:eastAsia="Arial"/>
          <w:color w:val="auto"/>
          <w:szCs w:val="24"/>
        </w:rPr>
        <w:t xml:space="preserve">.6.3. </w:t>
      </w:r>
      <w:proofErr w:type="gramStart"/>
      <w:r w:rsidR="00AC083B" w:rsidRPr="006E2D07">
        <w:rPr>
          <w:color w:val="auto"/>
          <w:szCs w:val="24"/>
        </w:rPr>
        <w:t>apresentar</w:t>
      </w:r>
      <w:proofErr w:type="gramEnd"/>
      <w:r w:rsidR="00AC083B" w:rsidRPr="006E2D07">
        <w:rPr>
          <w:color w:val="auto"/>
          <w:szCs w:val="24"/>
        </w:rPr>
        <w:t xml:space="preserve"> preços inexequíveis; </w:t>
      </w:r>
    </w:p>
    <w:p w:rsidR="00C417D5" w:rsidRPr="006E2D07" w:rsidRDefault="008F356A">
      <w:pPr>
        <w:ind w:left="283" w:right="76"/>
        <w:rPr>
          <w:color w:val="auto"/>
          <w:szCs w:val="24"/>
        </w:rPr>
      </w:pPr>
      <w:r w:rsidRPr="006E2D07">
        <w:rPr>
          <w:rFonts w:eastAsia="Arial"/>
          <w:color w:val="auto"/>
          <w:szCs w:val="24"/>
        </w:rPr>
        <w:t>9</w:t>
      </w:r>
      <w:r w:rsidR="00AC083B" w:rsidRPr="006E2D07">
        <w:rPr>
          <w:rFonts w:eastAsia="Arial"/>
          <w:color w:val="auto"/>
          <w:szCs w:val="24"/>
        </w:rPr>
        <w:t xml:space="preserve">.6.4. </w:t>
      </w:r>
      <w:proofErr w:type="gramStart"/>
      <w:r w:rsidR="00AC083B" w:rsidRPr="006E2D07">
        <w:rPr>
          <w:color w:val="auto"/>
          <w:szCs w:val="24"/>
        </w:rPr>
        <w:t>não</w:t>
      </w:r>
      <w:proofErr w:type="gramEnd"/>
      <w:r w:rsidR="00AC083B" w:rsidRPr="006E2D07">
        <w:rPr>
          <w:color w:val="auto"/>
          <w:szCs w:val="24"/>
        </w:rPr>
        <w:t xml:space="preserve"> tiverem sua exequibilidade demonstrada, quando exigido pela Administração; </w:t>
      </w:r>
      <w:r w:rsidRPr="006E2D07">
        <w:rPr>
          <w:rFonts w:eastAsia="Arial"/>
          <w:color w:val="auto"/>
          <w:szCs w:val="24"/>
        </w:rPr>
        <w:t>9</w:t>
      </w:r>
      <w:r w:rsidR="00AC083B" w:rsidRPr="006E2D07">
        <w:rPr>
          <w:rFonts w:eastAsia="Arial"/>
          <w:color w:val="auto"/>
          <w:szCs w:val="24"/>
        </w:rPr>
        <w:t xml:space="preserve">.6.5. </w:t>
      </w:r>
      <w:proofErr w:type="gramStart"/>
      <w:r w:rsidR="00AC083B" w:rsidRPr="006E2D07">
        <w:rPr>
          <w:color w:val="auto"/>
          <w:szCs w:val="24"/>
        </w:rPr>
        <w:t>apresentar</w:t>
      </w:r>
      <w:proofErr w:type="gramEnd"/>
      <w:r w:rsidR="00AC083B" w:rsidRPr="006E2D07">
        <w:rPr>
          <w:color w:val="auto"/>
          <w:szCs w:val="24"/>
        </w:rPr>
        <w:t xml:space="preserve"> desconformidade com quaisquer outras exigências deste Edital ou seus anexos, desde que insanável. </w:t>
      </w:r>
    </w:p>
    <w:p w:rsidR="00C417D5" w:rsidRPr="006E2D07" w:rsidRDefault="008F356A">
      <w:pPr>
        <w:ind w:left="283" w:right="76"/>
        <w:rPr>
          <w:color w:val="auto"/>
          <w:szCs w:val="24"/>
        </w:rPr>
      </w:pPr>
      <w:r w:rsidRPr="006E2D07">
        <w:rPr>
          <w:color w:val="auto"/>
          <w:szCs w:val="24"/>
        </w:rPr>
        <w:t>9</w:t>
      </w:r>
      <w:r w:rsidR="00AC083B" w:rsidRPr="006E2D07">
        <w:rPr>
          <w:color w:val="auto"/>
          <w:szCs w:val="24"/>
        </w:rPr>
        <w:t>.7.</w:t>
      </w:r>
      <w:r w:rsidR="00AC083B" w:rsidRPr="006E2D07">
        <w:rPr>
          <w:rFonts w:eastAsia="Arial"/>
          <w:color w:val="auto"/>
          <w:szCs w:val="24"/>
        </w:rPr>
        <w:t xml:space="preserve"> </w:t>
      </w:r>
      <w:r w:rsidR="00AC083B" w:rsidRPr="006E2D07">
        <w:rPr>
          <w:color w:val="auto"/>
          <w:szCs w:val="24"/>
        </w:rPr>
        <w:t>No caso de bens e serviços em geral, é indício de inexequibilidade das propostas valores inferiores a 50% (cinquenta por cento) do valor orçado pela Administração.</w:t>
      </w:r>
      <w:r w:rsidR="00AC083B" w:rsidRPr="006E2D07">
        <w:rPr>
          <w:b/>
          <w:color w:val="auto"/>
          <w:szCs w:val="24"/>
        </w:rPr>
        <w:t xml:space="preserve"> </w:t>
      </w:r>
    </w:p>
    <w:p w:rsidR="00C417D5" w:rsidRPr="006E2D07" w:rsidRDefault="008F356A">
      <w:pPr>
        <w:ind w:left="283" w:right="76"/>
        <w:rPr>
          <w:color w:val="auto"/>
          <w:szCs w:val="24"/>
        </w:rPr>
      </w:pPr>
      <w:r w:rsidRPr="006E2D07">
        <w:rPr>
          <w:rFonts w:eastAsia="Arial"/>
          <w:color w:val="auto"/>
          <w:szCs w:val="24"/>
        </w:rPr>
        <w:t>9</w:t>
      </w:r>
      <w:r w:rsidR="00AC083B" w:rsidRPr="006E2D07">
        <w:rPr>
          <w:rFonts w:eastAsia="Arial"/>
          <w:color w:val="auto"/>
          <w:szCs w:val="24"/>
        </w:rPr>
        <w:t xml:space="preserve">.7.1. </w:t>
      </w:r>
      <w:r w:rsidR="00AC083B" w:rsidRPr="006E2D07">
        <w:rPr>
          <w:color w:val="auto"/>
          <w:szCs w:val="24"/>
        </w:rPr>
        <w:t xml:space="preserve">A inexequibilidade, na hipótese de que trata o </w:t>
      </w:r>
      <w:r w:rsidR="00AC083B" w:rsidRPr="006E2D07">
        <w:rPr>
          <w:b/>
          <w:color w:val="auto"/>
          <w:szCs w:val="24"/>
        </w:rPr>
        <w:t>caput</w:t>
      </w:r>
      <w:r w:rsidR="00AC083B" w:rsidRPr="006E2D07">
        <w:rPr>
          <w:color w:val="auto"/>
          <w:szCs w:val="24"/>
        </w:rPr>
        <w:t xml:space="preserve">, só será considerada após diligência do pregoeiro, que comprove: </w:t>
      </w:r>
    </w:p>
    <w:p w:rsidR="00C417D5" w:rsidRPr="006E2D07" w:rsidRDefault="00AC083B">
      <w:pPr>
        <w:tabs>
          <w:tab w:val="center" w:pos="648"/>
          <w:tab w:val="center" w:pos="4397"/>
        </w:tabs>
        <w:ind w:left="0" w:right="0" w:firstLine="0"/>
        <w:jc w:val="left"/>
        <w:rPr>
          <w:color w:val="auto"/>
          <w:szCs w:val="24"/>
        </w:rPr>
      </w:pPr>
      <w:r w:rsidRPr="006E2D07">
        <w:rPr>
          <w:rFonts w:eastAsia="Calibri"/>
          <w:color w:val="auto"/>
          <w:szCs w:val="24"/>
        </w:rPr>
        <w:tab/>
      </w:r>
      <w:r w:rsidR="008F356A" w:rsidRPr="006E2D07">
        <w:rPr>
          <w:color w:val="auto"/>
          <w:szCs w:val="24"/>
        </w:rPr>
        <w:t>9</w:t>
      </w:r>
      <w:r w:rsidRPr="006E2D07">
        <w:rPr>
          <w:color w:val="auto"/>
          <w:szCs w:val="24"/>
        </w:rPr>
        <w:t>.7.1.1.</w:t>
      </w:r>
      <w:r w:rsidRPr="006E2D07">
        <w:rPr>
          <w:rFonts w:eastAsia="Arial"/>
          <w:color w:val="auto"/>
          <w:szCs w:val="24"/>
        </w:rPr>
        <w:t xml:space="preserve"> </w:t>
      </w:r>
      <w:r w:rsidRPr="006E2D07">
        <w:rPr>
          <w:rFonts w:eastAsia="Arial"/>
          <w:color w:val="auto"/>
          <w:szCs w:val="24"/>
        </w:rPr>
        <w:tab/>
      </w:r>
      <w:proofErr w:type="gramStart"/>
      <w:r w:rsidRPr="006E2D07">
        <w:rPr>
          <w:color w:val="auto"/>
          <w:szCs w:val="24"/>
        </w:rPr>
        <w:t>que</w:t>
      </w:r>
      <w:proofErr w:type="gramEnd"/>
      <w:r w:rsidRPr="006E2D07">
        <w:rPr>
          <w:color w:val="auto"/>
          <w:szCs w:val="24"/>
        </w:rPr>
        <w:t xml:space="preserve"> o custo do licitante ultrapassa o valor da proposta; e </w:t>
      </w:r>
    </w:p>
    <w:p w:rsidR="00C417D5" w:rsidRPr="006E2D07" w:rsidRDefault="00AC083B">
      <w:pPr>
        <w:tabs>
          <w:tab w:val="center" w:pos="648"/>
          <w:tab w:val="right" w:pos="8878"/>
        </w:tabs>
        <w:ind w:left="0" w:right="0" w:firstLine="0"/>
        <w:jc w:val="left"/>
        <w:rPr>
          <w:color w:val="auto"/>
          <w:szCs w:val="24"/>
        </w:rPr>
      </w:pPr>
      <w:r w:rsidRPr="006E2D07">
        <w:rPr>
          <w:rFonts w:eastAsia="Calibri"/>
          <w:color w:val="auto"/>
          <w:szCs w:val="24"/>
        </w:rPr>
        <w:tab/>
      </w:r>
      <w:r w:rsidR="008F356A" w:rsidRPr="006E2D07">
        <w:rPr>
          <w:color w:val="auto"/>
          <w:szCs w:val="24"/>
        </w:rPr>
        <w:t>9</w:t>
      </w:r>
      <w:r w:rsidRPr="006E2D07">
        <w:rPr>
          <w:color w:val="auto"/>
          <w:szCs w:val="24"/>
        </w:rPr>
        <w:t>.7.1.2.</w:t>
      </w:r>
      <w:r w:rsidRPr="006E2D07">
        <w:rPr>
          <w:rFonts w:eastAsia="Arial"/>
          <w:color w:val="auto"/>
          <w:szCs w:val="24"/>
        </w:rPr>
        <w:t xml:space="preserve"> </w:t>
      </w:r>
      <w:r w:rsidRPr="006E2D07">
        <w:rPr>
          <w:rFonts w:eastAsia="Arial"/>
          <w:color w:val="auto"/>
          <w:szCs w:val="24"/>
        </w:rPr>
        <w:tab/>
      </w:r>
      <w:proofErr w:type="gramStart"/>
      <w:r w:rsidRPr="006E2D07">
        <w:rPr>
          <w:color w:val="auto"/>
          <w:szCs w:val="24"/>
        </w:rPr>
        <w:t>inexistirem</w:t>
      </w:r>
      <w:proofErr w:type="gramEnd"/>
      <w:r w:rsidRPr="006E2D07">
        <w:rPr>
          <w:color w:val="auto"/>
          <w:szCs w:val="24"/>
        </w:rPr>
        <w:t xml:space="preserve"> custos de oportunidade capazes de justificar o vulto da oferta. </w:t>
      </w:r>
    </w:p>
    <w:p w:rsidR="00C417D5" w:rsidRPr="006E2D07" w:rsidRDefault="008F356A">
      <w:pPr>
        <w:ind w:left="283" w:right="76"/>
        <w:rPr>
          <w:color w:val="auto"/>
          <w:szCs w:val="24"/>
        </w:rPr>
      </w:pPr>
      <w:r w:rsidRPr="006E2D07">
        <w:rPr>
          <w:color w:val="auto"/>
          <w:szCs w:val="24"/>
        </w:rPr>
        <w:t>9.</w:t>
      </w:r>
      <w:r w:rsidR="00AC083B" w:rsidRPr="006E2D07">
        <w:rPr>
          <w:color w:val="auto"/>
          <w:szCs w:val="24"/>
        </w:rPr>
        <w:t>8.</w:t>
      </w:r>
      <w:r w:rsidR="00AC083B" w:rsidRPr="006E2D07">
        <w:rPr>
          <w:rFonts w:eastAsia="Arial"/>
          <w:color w:val="auto"/>
          <w:szCs w:val="24"/>
        </w:rPr>
        <w:t xml:space="preserve"> </w:t>
      </w:r>
      <w:r w:rsidR="00AC083B" w:rsidRPr="006E2D07">
        <w:rPr>
          <w:color w:val="auto"/>
          <w:szCs w:val="24"/>
        </w:rPr>
        <w:t xml:space="preserve">Se houver indícios de inexequibilidade da proposta de preço, ou em caso da necessidade de esclarecimentos complementares, poderão ser efetuadas diligências, para que a empresa comprove a exequibilidade da proposta. </w:t>
      </w:r>
    </w:p>
    <w:p w:rsidR="00C417D5" w:rsidRPr="006E2D07" w:rsidRDefault="008F356A">
      <w:pPr>
        <w:ind w:left="283" w:right="76"/>
        <w:rPr>
          <w:b/>
          <w:color w:val="auto"/>
          <w:szCs w:val="24"/>
        </w:rPr>
      </w:pPr>
      <w:r w:rsidRPr="006E2D07">
        <w:rPr>
          <w:color w:val="auto"/>
          <w:szCs w:val="24"/>
        </w:rPr>
        <w:t>9</w:t>
      </w:r>
      <w:r w:rsidR="00AC083B" w:rsidRPr="006E2D07">
        <w:rPr>
          <w:color w:val="auto"/>
          <w:szCs w:val="24"/>
        </w:rPr>
        <w:t>.9.</w:t>
      </w:r>
      <w:r w:rsidR="00AC083B" w:rsidRPr="006E2D07">
        <w:rPr>
          <w:rFonts w:eastAsia="Arial"/>
          <w:color w:val="auto"/>
          <w:szCs w:val="24"/>
        </w:rPr>
        <w:t xml:space="preserve"> </w:t>
      </w:r>
      <w:r w:rsidR="00AC083B" w:rsidRPr="006E2D07">
        <w:rPr>
          <w:color w:val="auto"/>
          <w:szCs w:val="24"/>
        </w:rPr>
        <w:t>Para fins de análise da proposta quanto ao cumprimento das especificações do objeto, poderá ser colhida a manifestação escrita do setor requisitante do serviço ou da área especializada no objeto.</w:t>
      </w:r>
      <w:r w:rsidR="00AC083B" w:rsidRPr="006E2D07">
        <w:rPr>
          <w:b/>
          <w:color w:val="auto"/>
          <w:szCs w:val="24"/>
        </w:rPr>
        <w:t xml:space="preserve"> </w:t>
      </w:r>
    </w:p>
    <w:p w:rsidR="008F356A" w:rsidRPr="006E2D07" w:rsidRDefault="008F356A">
      <w:pPr>
        <w:ind w:left="283" w:right="76"/>
        <w:rPr>
          <w:color w:val="auto"/>
          <w:szCs w:val="24"/>
        </w:rPr>
      </w:pPr>
    </w:p>
    <w:p w:rsidR="00C417D5" w:rsidRPr="006E2D07" w:rsidRDefault="00AC083B">
      <w:pPr>
        <w:pStyle w:val="Ttulo1"/>
        <w:ind w:left="839" w:hanging="566"/>
        <w:rPr>
          <w:color w:val="auto"/>
          <w:szCs w:val="24"/>
        </w:rPr>
      </w:pPr>
      <w:r w:rsidRPr="006E2D07">
        <w:rPr>
          <w:color w:val="auto"/>
          <w:szCs w:val="24"/>
        </w:rPr>
        <w:t xml:space="preserve">DA FASE DE HABILITAÇÃO </w:t>
      </w:r>
    </w:p>
    <w:p w:rsidR="00C417D5" w:rsidRPr="006E2D07" w:rsidRDefault="008F356A">
      <w:pPr>
        <w:ind w:left="283" w:right="76"/>
        <w:rPr>
          <w:color w:val="auto"/>
          <w:szCs w:val="24"/>
        </w:rPr>
      </w:pPr>
      <w:r w:rsidRPr="006E2D07">
        <w:rPr>
          <w:color w:val="auto"/>
          <w:szCs w:val="24"/>
        </w:rPr>
        <w:t>10.</w:t>
      </w:r>
      <w:r w:rsidR="00AC083B" w:rsidRPr="006E2D07">
        <w:rPr>
          <w:color w:val="auto"/>
          <w:szCs w:val="24"/>
        </w:rPr>
        <w:t>1.</w:t>
      </w:r>
      <w:r w:rsidR="00AC083B" w:rsidRPr="006E2D07">
        <w:rPr>
          <w:rFonts w:eastAsia="Arial"/>
          <w:color w:val="auto"/>
          <w:szCs w:val="24"/>
        </w:rPr>
        <w:t xml:space="preserve"> </w:t>
      </w:r>
      <w:r w:rsidR="00AC083B" w:rsidRPr="006E2D07">
        <w:rPr>
          <w:color w:val="auto"/>
          <w:szCs w:val="24"/>
        </w:rPr>
        <w:t xml:space="preserve">Os documentos previstos no </w:t>
      </w:r>
      <w:r w:rsidRPr="006E2D07">
        <w:rPr>
          <w:color w:val="auto"/>
          <w:szCs w:val="24"/>
        </w:rPr>
        <w:t>anexo 01</w:t>
      </w:r>
      <w:r w:rsidR="00AC083B" w:rsidRPr="006E2D07">
        <w:rPr>
          <w:color w:val="auto"/>
          <w:szCs w:val="24"/>
        </w:rPr>
        <w:t xml:space="preserve">, necessários e suficientes para demonstrar a capacidade do licitante de realizar o objeto da licitação, serão exigidos para fins de habilitação, nos termos dos </w:t>
      </w:r>
      <w:hyperlink r:id="rId53" w:anchor="art62">
        <w:proofErr w:type="spellStart"/>
        <w:r w:rsidR="00AC083B" w:rsidRPr="006E2D07">
          <w:rPr>
            <w:color w:val="auto"/>
            <w:szCs w:val="24"/>
            <w:u w:val="single" w:color="000080"/>
          </w:rPr>
          <w:t>arts</w:t>
        </w:r>
        <w:proofErr w:type="spellEnd"/>
        <w:r w:rsidR="00AC083B" w:rsidRPr="006E2D07">
          <w:rPr>
            <w:color w:val="auto"/>
            <w:szCs w:val="24"/>
            <w:u w:val="single" w:color="000080"/>
          </w:rPr>
          <w:t>. 62 a 70 da Lei nº 14.133, de 2021</w:t>
        </w:r>
      </w:hyperlink>
      <w:hyperlink r:id="rId54" w:anchor="art62">
        <w:r w:rsidR="00AC083B" w:rsidRPr="006E2D07">
          <w:rPr>
            <w:color w:val="auto"/>
            <w:szCs w:val="24"/>
          </w:rPr>
          <w:t>.</w:t>
        </w:r>
      </w:hyperlink>
      <w:r w:rsidR="00AC083B" w:rsidRPr="006E2D07">
        <w:rPr>
          <w:color w:val="auto"/>
          <w:szCs w:val="24"/>
        </w:rPr>
        <w:t xml:space="preserve"> </w:t>
      </w:r>
    </w:p>
    <w:p w:rsidR="00C417D5" w:rsidRPr="006E2D07" w:rsidRDefault="008F356A">
      <w:pPr>
        <w:ind w:left="283" w:right="76"/>
        <w:rPr>
          <w:color w:val="auto"/>
          <w:szCs w:val="24"/>
        </w:rPr>
      </w:pPr>
      <w:r w:rsidRPr="006E2D07">
        <w:rPr>
          <w:color w:val="auto"/>
          <w:szCs w:val="24"/>
        </w:rPr>
        <w:t>10</w:t>
      </w:r>
      <w:r w:rsidR="00AC083B" w:rsidRPr="006E2D07">
        <w:rPr>
          <w:color w:val="auto"/>
          <w:szCs w:val="24"/>
        </w:rPr>
        <w:t>.2.</w:t>
      </w:r>
      <w:r w:rsidR="00AC083B" w:rsidRPr="006E2D07">
        <w:rPr>
          <w:rFonts w:eastAsia="Arial"/>
          <w:color w:val="auto"/>
          <w:szCs w:val="24"/>
        </w:rPr>
        <w:t xml:space="preserve"> </w:t>
      </w:r>
      <w:r w:rsidR="00AC083B" w:rsidRPr="006E2D07">
        <w:rPr>
          <w:color w:val="auto"/>
          <w:szCs w:val="24"/>
        </w:rPr>
        <w:t>Quando permitida a participação de empresas estrangeiras que não funcionem no País, as exigências de habilitação serão atendidas mediante documentos equivalentes, inicialmente apresentados em tradução livre.</w:t>
      </w:r>
      <w:r w:rsidR="00AC083B" w:rsidRPr="006E2D07">
        <w:rPr>
          <w:i/>
          <w:color w:val="auto"/>
          <w:szCs w:val="24"/>
        </w:rPr>
        <w:t xml:space="preserve"> </w:t>
      </w:r>
    </w:p>
    <w:p w:rsidR="00C417D5" w:rsidRPr="006E2D07" w:rsidRDefault="008F356A">
      <w:pPr>
        <w:ind w:left="283" w:right="76"/>
        <w:rPr>
          <w:color w:val="auto"/>
          <w:szCs w:val="24"/>
        </w:rPr>
      </w:pPr>
      <w:r w:rsidRPr="006E2D07">
        <w:rPr>
          <w:color w:val="auto"/>
          <w:szCs w:val="24"/>
        </w:rPr>
        <w:lastRenderedPageBreak/>
        <w:t>10</w:t>
      </w:r>
      <w:r w:rsidR="00AC083B" w:rsidRPr="006E2D07">
        <w:rPr>
          <w:color w:val="auto"/>
          <w:szCs w:val="24"/>
        </w:rPr>
        <w:t>.</w:t>
      </w:r>
      <w:r w:rsidRPr="006E2D07">
        <w:rPr>
          <w:color w:val="auto"/>
          <w:szCs w:val="24"/>
        </w:rPr>
        <w:t>3</w:t>
      </w:r>
      <w:r w:rsidR="00AC083B" w:rsidRPr="006E2D07">
        <w:rPr>
          <w:color w:val="auto"/>
          <w:szCs w:val="24"/>
        </w:rPr>
        <w:t>.</w:t>
      </w:r>
      <w:r w:rsidR="00AC083B" w:rsidRPr="006E2D07">
        <w:rPr>
          <w:rFonts w:eastAsia="Arial"/>
          <w:color w:val="auto"/>
          <w:szCs w:val="24"/>
        </w:rPr>
        <w:t xml:space="preserve"> </w:t>
      </w:r>
      <w:r w:rsidR="00AC083B" w:rsidRPr="006E2D07">
        <w:rPr>
          <w:color w:val="auto"/>
          <w:szCs w:val="24"/>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r w:rsidR="00AC083B" w:rsidRPr="006E2D07">
        <w:rPr>
          <w:i/>
          <w:color w:val="auto"/>
          <w:szCs w:val="24"/>
        </w:rPr>
        <w:t xml:space="preserve"> </w:t>
      </w:r>
    </w:p>
    <w:p w:rsidR="00C417D5" w:rsidRPr="006E2D07" w:rsidRDefault="008F356A">
      <w:pPr>
        <w:ind w:left="283" w:right="76"/>
        <w:rPr>
          <w:color w:val="auto"/>
          <w:szCs w:val="24"/>
        </w:rPr>
      </w:pPr>
      <w:r w:rsidRPr="006E2D07">
        <w:rPr>
          <w:rFonts w:eastAsia="Arial"/>
          <w:color w:val="auto"/>
          <w:szCs w:val="24"/>
        </w:rPr>
        <w:t>10</w:t>
      </w:r>
      <w:r w:rsidR="00AC083B" w:rsidRPr="006E2D07">
        <w:rPr>
          <w:rFonts w:eastAsia="Arial"/>
          <w:color w:val="auto"/>
          <w:szCs w:val="24"/>
        </w:rPr>
        <w:t xml:space="preserve">.4. </w:t>
      </w:r>
      <w:r w:rsidR="00AC083B" w:rsidRPr="006E2D07">
        <w:rPr>
          <w:color w:val="auto"/>
          <w:szCs w:val="24"/>
        </w:rPr>
        <w:t xml:space="preserve">Se o consórcio não for formado integralmente por microempresas ou empresas de pequeno porte e o termo de referência exigir requisitos de habilitação </w:t>
      </w:r>
      <w:proofErr w:type="spellStart"/>
      <w:r w:rsidR="00AC083B" w:rsidRPr="006E2D07">
        <w:rPr>
          <w:color w:val="auto"/>
          <w:szCs w:val="24"/>
        </w:rPr>
        <w:t>econômicofinanceira</w:t>
      </w:r>
      <w:proofErr w:type="spellEnd"/>
      <w:r w:rsidR="00AC083B" w:rsidRPr="006E2D07">
        <w:rPr>
          <w:color w:val="auto"/>
          <w:szCs w:val="24"/>
        </w:rPr>
        <w:t>, haverá um acréscimo de 10% para o consórcio em relação ao valor exigido para os licitantes individuais.</w:t>
      </w:r>
      <w:r w:rsidR="00AC083B" w:rsidRPr="006E2D07">
        <w:rPr>
          <w:i/>
          <w:color w:val="auto"/>
          <w:szCs w:val="24"/>
        </w:rPr>
        <w:t xml:space="preserve"> </w:t>
      </w:r>
    </w:p>
    <w:p w:rsidR="00C417D5" w:rsidRPr="006E2D07" w:rsidRDefault="008F356A">
      <w:pPr>
        <w:ind w:left="283" w:right="76"/>
        <w:rPr>
          <w:color w:val="auto"/>
          <w:szCs w:val="24"/>
        </w:rPr>
      </w:pPr>
      <w:r w:rsidRPr="006E2D07">
        <w:rPr>
          <w:color w:val="auto"/>
          <w:szCs w:val="24"/>
        </w:rPr>
        <w:t>10</w:t>
      </w:r>
      <w:r w:rsidR="00AC083B" w:rsidRPr="006E2D07">
        <w:rPr>
          <w:color w:val="auto"/>
          <w:szCs w:val="24"/>
        </w:rPr>
        <w:t>.5.</w:t>
      </w:r>
      <w:r w:rsidR="00AC083B" w:rsidRPr="006E2D07">
        <w:rPr>
          <w:rFonts w:eastAsia="Arial"/>
          <w:color w:val="auto"/>
          <w:szCs w:val="24"/>
        </w:rPr>
        <w:t xml:space="preserve"> </w:t>
      </w:r>
      <w:r w:rsidR="00AC083B" w:rsidRPr="006E2D07">
        <w:rPr>
          <w:color w:val="auto"/>
          <w:szCs w:val="24"/>
        </w:rPr>
        <w:t xml:space="preserve">Os documentos exigidos para fins de habilitação poderão ser apresentados em original, por cópia ou por declaração de autenticidade dos documentos assinados pelo representante da empresa. </w:t>
      </w:r>
    </w:p>
    <w:p w:rsidR="00C417D5" w:rsidRPr="006E2D07" w:rsidRDefault="00EF599F">
      <w:pPr>
        <w:ind w:left="283" w:right="76"/>
        <w:rPr>
          <w:color w:val="auto"/>
          <w:szCs w:val="24"/>
        </w:rPr>
      </w:pPr>
      <w:r w:rsidRPr="006E2D07">
        <w:rPr>
          <w:color w:val="auto"/>
          <w:szCs w:val="24"/>
        </w:rPr>
        <w:t>10</w:t>
      </w:r>
      <w:r w:rsidR="00AC083B" w:rsidRPr="006E2D07">
        <w:rPr>
          <w:color w:val="auto"/>
          <w:szCs w:val="24"/>
        </w:rPr>
        <w:t>.6.</w:t>
      </w:r>
      <w:r w:rsidR="00AC083B" w:rsidRPr="006E2D07">
        <w:rPr>
          <w:rFonts w:eastAsia="Arial"/>
          <w:color w:val="auto"/>
          <w:szCs w:val="24"/>
        </w:rPr>
        <w:t xml:space="preserve"> </w:t>
      </w:r>
      <w:r w:rsidR="00AC083B" w:rsidRPr="006E2D07">
        <w:rPr>
          <w:color w:val="auto"/>
          <w:szCs w:val="24"/>
        </w:rPr>
        <w:t>Os documentos exigidos para fins de habilitação poderão ser substituídos por registro cadastral emitido por órgão ou entidade pública, desde que o registro tenha sido feito em obediência ao disposto na Lei nº 14.133/2021.</w:t>
      </w:r>
      <w:r w:rsidR="00AC083B" w:rsidRPr="006E2D07">
        <w:rPr>
          <w:i/>
          <w:color w:val="auto"/>
          <w:szCs w:val="24"/>
        </w:rPr>
        <w:t xml:space="preserve"> </w:t>
      </w:r>
    </w:p>
    <w:p w:rsidR="00C417D5" w:rsidRPr="006E2D07" w:rsidRDefault="00EF599F">
      <w:pPr>
        <w:ind w:left="283" w:right="76"/>
        <w:rPr>
          <w:color w:val="auto"/>
          <w:szCs w:val="24"/>
        </w:rPr>
      </w:pPr>
      <w:r w:rsidRPr="006E2D07">
        <w:rPr>
          <w:color w:val="auto"/>
          <w:szCs w:val="24"/>
        </w:rPr>
        <w:t>10</w:t>
      </w:r>
      <w:r w:rsidR="00AC083B" w:rsidRPr="006E2D07">
        <w:rPr>
          <w:color w:val="auto"/>
          <w:szCs w:val="24"/>
        </w:rPr>
        <w:t>.7.</w:t>
      </w:r>
      <w:r w:rsidR="00AC083B" w:rsidRPr="006E2D07">
        <w:rPr>
          <w:rFonts w:eastAsia="Arial"/>
          <w:color w:val="auto"/>
          <w:szCs w:val="24"/>
        </w:rPr>
        <w:t xml:space="preserve"> </w:t>
      </w:r>
      <w:r w:rsidR="00AC083B" w:rsidRPr="006E2D07">
        <w:rPr>
          <w:color w:val="auto"/>
          <w:szCs w:val="24"/>
        </w:rPr>
        <w:t>Será verificado se o licitante apresentou declaração de que atende aos requisitos de habilitação, e o declarante responderá pela veracidade das informações prestadas, na forma da lei (</w:t>
      </w:r>
      <w:hyperlink r:id="rId55" w:anchor="art63">
        <w:r w:rsidR="00AC083B" w:rsidRPr="006E2D07">
          <w:rPr>
            <w:color w:val="auto"/>
            <w:szCs w:val="24"/>
            <w:u w:val="single" w:color="000080"/>
          </w:rPr>
          <w:t>art.</w:t>
        </w:r>
      </w:hyperlink>
      <w:hyperlink r:id="rId56" w:anchor="art63">
        <w:r w:rsidR="00AC083B" w:rsidRPr="006E2D07">
          <w:rPr>
            <w:color w:val="auto"/>
            <w:szCs w:val="24"/>
            <w:u w:val="single" w:color="000080"/>
          </w:rPr>
          <w:t xml:space="preserve"> </w:t>
        </w:r>
      </w:hyperlink>
      <w:hyperlink r:id="rId57" w:anchor="art63">
        <w:r w:rsidR="00AC083B" w:rsidRPr="006E2D07">
          <w:rPr>
            <w:color w:val="auto"/>
            <w:szCs w:val="24"/>
            <w:u w:val="single" w:color="000080"/>
          </w:rPr>
          <w:t>63</w:t>
        </w:r>
      </w:hyperlink>
      <w:hyperlink r:id="rId58" w:anchor="art63">
        <w:r w:rsidR="00AC083B" w:rsidRPr="006E2D07">
          <w:rPr>
            <w:color w:val="auto"/>
            <w:szCs w:val="24"/>
            <w:u w:val="single" w:color="000080"/>
          </w:rPr>
          <w:t>, I, da Lei nº 14.133/2021</w:t>
        </w:r>
      </w:hyperlink>
      <w:hyperlink r:id="rId59" w:anchor="art63">
        <w:r w:rsidR="00AC083B" w:rsidRPr="006E2D07">
          <w:rPr>
            <w:color w:val="auto"/>
            <w:szCs w:val="24"/>
          </w:rPr>
          <w:t>)</w:t>
        </w:r>
      </w:hyperlink>
      <w:r w:rsidR="00AC083B" w:rsidRPr="006E2D07">
        <w:rPr>
          <w:color w:val="auto"/>
          <w:szCs w:val="24"/>
        </w:rPr>
        <w:t xml:space="preserve">. </w:t>
      </w:r>
    </w:p>
    <w:p w:rsidR="00C417D5" w:rsidRPr="006E2D07" w:rsidRDefault="00EF599F">
      <w:pPr>
        <w:ind w:left="283" w:right="76"/>
        <w:rPr>
          <w:color w:val="auto"/>
          <w:szCs w:val="24"/>
        </w:rPr>
      </w:pPr>
      <w:r w:rsidRPr="006E2D07">
        <w:rPr>
          <w:color w:val="auto"/>
          <w:szCs w:val="24"/>
        </w:rPr>
        <w:t>10</w:t>
      </w:r>
      <w:r w:rsidR="00AC083B" w:rsidRPr="006E2D07">
        <w:rPr>
          <w:color w:val="auto"/>
          <w:szCs w:val="24"/>
        </w:rPr>
        <w:t>.8.</w:t>
      </w:r>
      <w:r w:rsidR="00AC083B" w:rsidRPr="006E2D07">
        <w:rPr>
          <w:rFonts w:eastAsia="Arial"/>
          <w:color w:val="auto"/>
          <w:szCs w:val="24"/>
        </w:rPr>
        <w:t xml:space="preserve"> </w:t>
      </w:r>
      <w:r w:rsidR="00AC083B" w:rsidRPr="006E2D07">
        <w:rPr>
          <w:color w:val="auto"/>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r w:rsidR="00AC083B" w:rsidRPr="006E2D07">
        <w:rPr>
          <w:i/>
          <w:color w:val="auto"/>
          <w:szCs w:val="24"/>
        </w:rPr>
        <w:t xml:space="preserve"> </w:t>
      </w:r>
      <w:r w:rsidRPr="006E2D07">
        <w:rPr>
          <w:i/>
          <w:color w:val="auto"/>
          <w:szCs w:val="24"/>
        </w:rPr>
        <w:t>10</w:t>
      </w:r>
      <w:r w:rsidR="00AC083B" w:rsidRPr="006E2D07">
        <w:rPr>
          <w:color w:val="auto"/>
          <w:szCs w:val="24"/>
        </w:rPr>
        <w:t>.9.</w:t>
      </w:r>
      <w:r w:rsidR="00AC083B" w:rsidRPr="006E2D07">
        <w:rPr>
          <w:rFonts w:eastAsia="Arial"/>
          <w:color w:val="auto"/>
          <w:szCs w:val="24"/>
        </w:rPr>
        <w:t xml:space="preserve"> </w:t>
      </w:r>
      <w:r w:rsidR="00AC083B" w:rsidRPr="006E2D07">
        <w:rPr>
          <w:color w:val="auto"/>
          <w:szCs w:val="24"/>
        </w:rPr>
        <w:t xml:space="preserve">O licitante deverá apresentar, sob pena de desclassificação, declaração de que suas propostas econômicas compreendem a integralidade dos custos para atendimento dos direitos trabalhistas assegurados na Constituição Federal, nas leis trabalhistas, nas normas </w:t>
      </w:r>
      <w:proofErr w:type="spellStart"/>
      <w:r w:rsidR="00AC083B" w:rsidRPr="006E2D07">
        <w:rPr>
          <w:color w:val="auto"/>
          <w:szCs w:val="24"/>
        </w:rPr>
        <w:t>infralegais</w:t>
      </w:r>
      <w:proofErr w:type="spellEnd"/>
      <w:r w:rsidR="00AC083B" w:rsidRPr="006E2D07">
        <w:rPr>
          <w:color w:val="auto"/>
          <w:szCs w:val="24"/>
        </w:rPr>
        <w:t>, nas convenções coletivas de trabalho e nos termos de ajustamento de conduta vigentes na data de entrega das propostas.</w:t>
      </w:r>
      <w:r w:rsidR="00AC083B" w:rsidRPr="006E2D07">
        <w:rPr>
          <w:i/>
          <w:color w:val="auto"/>
          <w:szCs w:val="24"/>
        </w:rPr>
        <w:t xml:space="preserve"> </w:t>
      </w:r>
    </w:p>
    <w:p w:rsidR="00C417D5" w:rsidRPr="006E2D07" w:rsidRDefault="00EF599F">
      <w:pPr>
        <w:ind w:left="283" w:right="76"/>
        <w:rPr>
          <w:color w:val="auto"/>
          <w:szCs w:val="24"/>
        </w:rPr>
      </w:pPr>
      <w:r w:rsidRPr="006E2D07">
        <w:rPr>
          <w:rFonts w:eastAsia="Arial"/>
          <w:color w:val="auto"/>
          <w:szCs w:val="24"/>
        </w:rPr>
        <w:t>10</w:t>
      </w:r>
      <w:r w:rsidR="00AC083B" w:rsidRPr="006E2D07">
        <w:rPr>
          <w:rFonts w:eastAsia="Arial"/>
          <w:color w:val="auto"/>
          <w:szCs w:val="24"/>
        </w:rPr>
        <w:t xml:space="preserve">.9.1. </w:t>
      </w:r>
      <w:r w:rsidR="00AC083B" w:rsidRPr="006E2D07">
        <w:rPr>
          <w:color w:val="auto"/>
          <w:szCs w:val="24"/>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60" w:anchor="art4">
        <w:r w:rsidR="00AC083B" w:rsidRPr="006E2D07">
          <w:rPr>
            <w:color w:val="auto"/>
            <w:szCs w:val="24"/>
            <w:u w:val="single" w:color="000080"/>
          </w:rPr>
          <w:t>IN</w:t>
        </w:r>
      </w:hyperlink>
      <w:hyperlink r:id="rId61" w:anchor="art4">
        <w:r w:rsidR="00AC083B" w:rsidRPr="006E2D07">
          <w:rPr>
            <w:color w:val="auto"/>
            <w:szCs w:val="24"/>
          </w:rPr>
          <w:t xml:space="preserve"> </w:t>
        </w:r>
      </w:hyperlink>
      <w:hyperlink r:id="rId62" w:anchor="art4">
        <w:r w:rsidR="00AC083B" w:rsidRPr="006E2D07">
          <w:rPr>
            <w:color w:val="auto"/>
            <w:szCs w:val="24"/>
            <w:u w:val="single" w:color="000080"/>
          </w:rPr>
          <w:t>nº 3/2018, art. 4º, §1º, e art. 6º, §4º</w:t>
        </w:r>
      </w:hyperlink>
      <w:hyperlink r:id="rId63" w:anchor="art4">
        <w:r w:rsidR="00AC083B" w:rsidRPr="006E2D07">
          <w:rPr>
            <w:color w:val="auto"/>
            <w:szCs w:val="24"/>
          </w:rPr>
          <w:t>)</w:t>
        </w:r>
      </w:hyperlink>
      <w:r w:rsidR="00AC083B" w:rsidRPr="006E2D07">
        <w:rPr>
          <w:color w:val="auto"/>
          <w:szCs w:val="24"/>
        </w:rPr>
        <w:t xml:space="preserve">. </w:t>
      </w:r>
    </w:p>
    <w:p w:rsidR="00C417D5" w:rsidRPr="006E2D07" w:rsidRDefault="00EF599F">
      <w:pPr>
        <w:ind w:left="283" w:right="76"/>
        <w:rPr>
          <w:color w:val="auto"/>
          <w:szCs w:val="24"/>
        </w:rPr>
      </w:pPr>
      <w:r w:rsidRPr="006E2D07">
        <w:rPr>
          <w:color w:val="auto"/>
          <w:szCs w:val="24"/>
        </w:rPr>
        <w:t>10</w:t>
      </w:r>
      <w:r w:rsidR="00AC083B" w:rsidRPr="006E2D07">
        <w:rPr>
          <w:color w:val="auto"/>
          <w:szCs w:val="24"/>
        </w:rPr>
        <w:t>.10.</w:t>
      </w:r>
      <w:r w:rsidR="00AC083B" w:rsidRPr="006E2D07">
        <w:rPr>
          <w:rFonts w:eastAsia="Arial"/>
          <w:color w:val="auto"/>
          <w:szCs w:val="24"/>
        </w:rPr>
        <w:t xml:space="preserve"> </w:t>
      </w:r>
      <w:r w:rsidR="00AC083B" w:rsidRPr="006E2D07">
        <w:rPr>
          <w:color w:val="auto"/>
          <w:szCs w:val="24"/>
        </w:rPr>
        <w:t>É de responsabilidade do licitante conferir a exatidão dos seus dados cadastrais no sistema BLL Compras e mantê-los atualizados junto aos órgãos responsáveis pela informação, devendo proceder, imediatamente, à correção ou à alteração dos registros tão logo identifique incorreção ou aqueles se tornem desatualizados. (</w:t>
      </w:r>
      <w:hyperlink r:id="rId64">
        <w:r w:rsidR="00AC083B" w:rsidRPr="006E2D07">
          <w:rPr>
            <w:color w:val="auto"/>
            <w:szCs w:val="24"/>
            <w:u w:val="single" w:color="000080"/>
          </w:rPr>
          <w:t>IN nº 3/2018, art. 7º,</w:t>
        </w:r>
      </w:hyperlink>
      <w:hyperlink r:id="rId65">
        <w:r w:rsidR="00AC083B" w:rsidRPr="006E2D07">
          <w:rPr>
            <w:color w:val="auto"/>
            <w:szCs w:val="24"/>
          </w:rPr>
          <w:t xml:space="preserve"> </w:t>
        </w:r>
      </w:hyperlink>
      <w:hyperlink r:id="rId66">
        <w:r w:rsidR="00AC083B" w:rsidRPr="006E2D07">
          <w:rPr>
            <w:i/>
            <w:color w:val="auto"/>
            <w:szCs w:val="24"/>
            <w:u w:val="single" w:color="000080"/>
          </w:rPr>
          <w:t>caput</w:t>
        </w:r>
      </w:hyperlink>
      <w:hyperlink r:id="rId67">
        <w:r w:rsidR="00AC083B" w:rsidRPr="006E2D07">
          <w:rPr>
            <w:color w:val="auto"/>
            <w:szCs w:val="24"/>
          </w:rPr>
          <w:t>)</w:t>
        </w:r>
      </w:hyperlink>
      <w:r w:rsidR="00AC083B" w:rsidRPr="006E2D07">
        <w:rPr>
          <w:color w:val="auto"/>
          <w:szCs w:val="24"/>
        </w:rPr>
        <w:t xml:space="preserve">. </w:t>
      </w:r>
    </w:p>
    <w:p w:rsidR="00C417D5" w:rsidRPr="006E2D07" w:rsidRDefault="00EF599F">
      <w:pPr>
        <w:ind w:left="283" w:right="76"/>
        <w:rPr>
          <w:color w:val="auto"/>
          <w:szCs w:val="24"/>
        </w:rPr>
      </w:pPr>
      <w:r w:rsidRPr="006E2D07">
        <w:rPr>
          <w:rFonts w:eastAsia="Arial"/>
          <w:color w:val="auto"/>
          <w:szCs w:val="24"/>
        </w:rPr>
        <w:t>10</w:t>
      </w:r>
      <w:r w:rsidR="00AC083B" w:rsidRPr="006E2D07">
        <w:rPr>
          <w:rFonts w:eastAsia="Arial"/>
          <w:color w:val="auto"/>
          <w:szCs w:val="24"/>
        </w:rPr>
        <w:t xml:space="preserve">.10.1. </w:t>
      </w:r>
      <w:r w:rsidR="00AC083B" w:rsidRPr="006E2D07">
        <w:rPr>
          <w:color w:val="auto"/>
          <w:szCs w:val="24"/>
        </w:rPr>
        <w:t>A não observância do disposto no item anterior poderá ensejar desclassificação no momento da habilitação. (</w:t>
      </w:r>
      <w:hyperlink r:id="rId68">
        <w:r w:rsidR="00AC083B" w:rsidRPr="006E2D07">
          <w:rPr>
            <w:color w:val="auto"/>
            <w:szCs w:val="24"/>
            <w:u w:val="single" w:color="000080"/>
          </w:rPr>
          <w:t>IN nº 3/2018, art. 7º, parágrafo único</w:t>
        </w:r>
      </w:hyperlink>
      <w:hyperlink r:id="rId69">
        <w:r w:rsidR="00AC083B" w:rsidRPr="006E2D07">
          <w:rPr>
            <w:color w:val="auto"/>
            <w:szCs w:val="24"/>
          </w:rPr>
          <w:t>)</w:t>
        </w:r>
      </w:hyperlink>
      <w:r w:rsidR="00AC083B" w:rsidRPr="006E2D07">
        <w:rPr>
          <w:color w:val="auto"/>
          <w:szCs w:val="24"/>
        </w:rPr>
        <w:t xml:space="preserve">. </w:t>
      </w:r>
    </w:p>
    <w:p w:rsidR="00C417D5" w:rsidRPr="006E2D07" w:rsidRDefault="00EF599F">
      <w:pPr>
        <w:ind w:left="283" w:right="76"/>
        <w:rPr>
          <w:color w:val="auto"/>
          <w:szCs w:val="24"/>
        </w:rPr>
      </w:pPr>
      <w:r w:rsidRPr="006E2D07">
        <w:rPr>
          <w:color w:val="auto"/>
          <w:szCs w:val="24"/>
        </w:rPr>
        <w:t>10</w:t>
      </w:r>
      <w:r w:rsidR="00AC083B" w:rsidRPr="006E2D07">
        <w:rPr>
          <w:color w:val="auto"/>
          <w:szCs w:val="24"/>
        </w:rPr>
        <w:t>.11.</w:t>
      </w:r>
      <w:r w:rsidR="00AC083B" w:rsidRPr="006E2D07">
        <w:rPr>
          <w:rFonts w:eastAsia="Arial"/>
          <w:color w:val="auto"/>
          <w:szCs w:val="24"/>
        </w:rPr>
        <w:t xml:space="preserve"> </w:t>
      </w:r>
      <w:r w:rsidR="00AC083B" w:rsidRPr="006E2D07">
        <w:rPr>
          <w:color w:val="auto"/>
          <w:szCs w:val="24"/>
        </w:rPr>
        <w:t>A verificação pelo pregoeiro, em sítios eletrônicos oficiais de órgãos e entidades emissores de certidões constitui meio legal de prova, para fins de habilitação.</w:t>
      </w:r>
      <w:r w:rsidR="00AC083B" w:rsidRPr="006E2D07">
        <w:rPr>
          <w:i/>
          <w:color w:val="auto"/>
          <w:szCs w:val="24"/>
        </w:rPr>
        <w:t xml:space="preserve"> </w:t>
      </w:r>
    </w:p>
    <w:p w:rsidR="00C417D5" w:rsidRPr="006E2D07" w:rsidRDefault="00EF599F">
      <w:pPr>
        <w:ind w:left="283" w:right="76"/>
        <w:rPr>
          <w:color w:val="auto"/>
          <w:szCs w:val="24"/>
        </w:rPr>
      </w:pPr>
      <w:r w:rsidRPr="006E2D07">
        <w:rPr>
          <w:rFonts w:eastAsia="Arial"/>
          <w:color w:val="auto"/>
          <w:szCs w:val="24"/>
        </w:rPr>
        <w:t>10</w:t>
      </w:r>
      <w:r w:rsidR="00AC083B" w:rsidRPr="006E2D07">
        <w:rPr>
          <w:rFonts w:eastAsia="Arial"/>
          <w:color w:val="auto"/>
          <w:szCs w:val="24"/>
        </w:rPr>
        <w:t xml:space="preserve">.11.1. </w:t>
      </w:r>
      <w:r w:rsidR="00AC083B" w:rsidRPr="006E2D07">
        <w:rPr>
          <w:color w:val="auto"/>
          <w:szCs w:val="24"/>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70">
        <w:r w:rsidR="00AC083B" w:rsidRPr="006E2D07">
          <w:rPr>
            <w:color w:val="auto"/>
            <w:szCs w:val="24"/>
            <w:u w:val="single" w:color="000080"/>
          </w:rPr>
          <w:t xml:space="preserve">§ 1º do art. 36 e no § 1º do art. 39 da </w:t>
        </w:r>
      </w:hyperlink>
      <w:hyperlink r:id="rId71">
        <w:r w:rsidR="00AC083B" w:rsidRPr="006E2D07">
          <w:rPr>
            <w:i/>
            <w:color w:val="auto"/>
            <w:szCs w:val="24"/>
            <w:u w:val="single" w:color="000080"/>
          </w:rPr>
          <w:t>Instrução Normativa SEGES</w:t>
        </w:r>
      </w:hyperlink>
      <w:hyperlink r:id="rId72">
        <w:r w:rsidR="00AC083B" w:rsidRPr="006E2D07">
          <w:rPr>
            <w:i/>
            <w:color w:val="auto"/>
            <w:szCs w:val="24"/>
          </w:rPr>
          <w:t xml:space="preserve"> </w:t>
        </w:r>
      </w:hyperlink>
      <w:hyperlink r:id="rId73">
        <w:r w:rsidR="00AC083B" w:rsidRPr="006E2D07">
          <w:rPr>
            <w:i/>
            <w:color w:val="auto"/>
            <w:szCs w:val="24"/>
            <w:u w:val="single" w:color="000080"/>
          </w:rPr>
          <w:t>nº 73, de 30 de setembro de 2022</w:t>
        </w:r>
      </w:hyperlink>
      <w:hyperlink r:id="rId74">
        <w:r w:rsidR="00AC083B" w:rsidRPr="006E2D07">
          <w:rPr>
            <w:color w:val="auto"/>
            <w:szCs w:val="24"/>
            <w:u w:val="single" w:color="000080"/>
          </w:rPr>
          <w:t>.</w:t>
        </w:r>
      </w:hyperlink>
      <w:hyperlink r:id="rId75">
        <w:r w:rsidR="00AC083B" w:rsidRPr="006E2D07">
          <w:rPr>
            <w:i/>
            <w:color w:val="auto"/>
            <w:szCs w:val="24"/>
          </w:rPr>
          <w:t xml:space="preserve"> </w:t>
        </w:r>
      </w:hyperlink>
    </w:p>
    <w:p w:rsidR="00C417D5" w:rsidRPr="006E2D07" w:rsidRDefault="00EF599F">
      <w:pPr>
        <w:ind w:left="283" w:right="76"/>
        <w:rPr>
          <w:color w:val="auto"/>
          <w:szCs w:val="24"/>
        </w:rPr>
      </w:pPr>
      <w:r w:rsidRPr="006E2D07">
        <w:rPr>
          <w:rFonts w:eastAsia="Arial"/>
          <w:color w:val="auto"/>
          <w:szCs w:val="24"/>
        </w:rPr>
        <w:t>10</w:t>
      </w:r>
      <w:r w:rsidR="00AC083B" w:rsidRPr="006E2D07">
        <w:rPr>
          <w:rFonts w:eastAsia="Arial"/>
          <w:color w:val="auto"/>
          <w:szCs w:val="24"/>
        </w:rPr>
        <w:t xml:space="preserve">.11.2. </w:t>
      </w:r>
      <w:r w:rsidR="00AC083B" w:rsidRPr="006E2D07">
        <w:rPr>
          <w:color w:val="auto"/>
          <w:szCs w:val="24"/>
        </w:rPr>
        <w:t xml:space="preserve">Os documentos relativos à regularidade fiscal que constem do Termo de Referência somente serão exigidos, em qualquer caso, em momento posterior ao julgamento das propostas, e apenas do licitante mais bem classificado. </w:t>
      </w:r>
    </w:p>
    <w:p w:rsidR="00C417D5" w:rsidRPr="006E2D07" w:rsidRDefault="00EF599F">
      <w:pPr>
        <w:ind w:left="283" w:right="76"/>
        <w:rPr>
          <w:color w:val="auto"/>
          <w:szCs w:val="24"/>
        </w:rPr>
      </w:pPr>
      <w:r w:rsidRPr="006E2D07">
        <w:rPr>
          <w:rFonts w:eastAsia="Arial"/>
          <w:color w:val="auto"/>
          <w:szCs w:val="24"/>
        </w:rPr>
        <w:lastRenderedPageBreak/>
        <w:t>10</w:t>
      </w:r>
      <w:r w:rsidR="00AC083B" w:rsidRPr="006E2D07">
        <w:rPr>
          <w:rFonts w:eastAsia="Arial"/>
          <w:color w:val="auto"/>
          <w:szCs w:val="24"/>
        </w:rPr>
        <w:t xml:space="preserve">.11.3. </w:t>
      </w:r>
      <w:r w:rsidR="00AC083B" w:rsidRPr="006E2D07">
        <w:rPr>
          <w:color w:val="auto"/>
          <w:szCs w:val="24"/>
        </w:rPr>
        <w:t xml:space="preserve">Respeitada a exceção do subitem anterior, relativa à regularidade fiscal, quando a fase de habilitação anteceder as fases de apresentação de propostas e lances e de julgamento, a verificação ou exigência do presente subitem ocorrerá em relação a todos os licitantes. </w:t>
      </w:r>
    </w:p>
    <w:p w:rsidR="00C417D5" w:rsidRPr="006E2D07" w:rsidRDefault="00EF599F">
      <w:pPr>
        <w:ind w:left="283" w:right="76"/>
        <w:rPr>
          <w:color w:val="auto"/>
          <w:szCs w:val="24"/>
        </w:rPr>
      </w:pPr>
      <w:r w:rsidRPr="006E2D07">
        <w:rPr>
          <w:color w:val="auto"/>
          <w:szCs w:val="24"/>
        </w:rPr>
        <w:t>10</w:t>
      </w:r>
      <w:r w:rsidR="00AC083B" w:rsidRPr="006E2D07">
        <w:rPr>
          <w:color w:val="auto"/>
          <w:szCs w:val="24"/>
        </w:rPr>
        <w:t>.12.</w:t>
      </w:r>
      <w:r w:rsidR="00AC083B" w:rsidRPr="006E2D07">
        <w:rPr>
          <w:rFonts w:eastAsia="Arial"/>
          <w:color w:val="auto"/>
          <w:szCs w:val="24"/>
        </w:rPr>
        <w:t xml:space="preserve"> </w:t>
      </w:r>
      <w:r w:rsidR="00AC083B" w:rsidRPr="006E2D07">
        <w:rPr>
          <w:color w:val="auto"/>
          <w:szCs w:val="24"/>
        </w:rPr>
        <w:t>Após a entrega dos documentos para habilitação, não será permitida a substituição ou a apresentação de novos documentos, salvo em sede de diligência, para (</w:t>
      </w:r>
      <w:hyperlink r:id="rId76" w:anchor="art64">
        <w:r w:rsidR="00AC083B" w:rsidRPr="006E2D07">
          <w:rPr>
            <w:color w:val="auto"/>
            <w:szCs w:val="24"/>
            <w:u w:val="single" w:color="000080"/>
          </w:rPr>
          <w:t>Lei 14.133/21,</w:t>
        </w:r>
      </w:hyperlink>
      <w:hyperlink r:id="rId77" w:anchor="art64">
        <w:r w:rsidR="00AC083B" w:rsidRPr="006E2D07">
          <w:rPr>
            <w:color w:val="auto"/>
            <w:szCs w:val="24"/>
          </w:rPr>
          <w:t xml:space="preserve"> </w:t>
        </w:r>
      </w:hyperlink>
      <w:hyperlink r:id="rId78" w:anchor="art64">
        <w:r w:rsidR="00AC083B" w:rsidRPr="006E2D07">
          <w:rPr>
            <w:color w:val="auto"/>
            <w:szCs w:val="24"/>
            <w:u w:val="single" w:color="000080"/>
          </w:rPr>
          <w:t>art. 64</w:t>
        </w:r>
      </w:hyperlink>
      <w:hyperlink r:id="rId79" w:anchor="art64">
        <w:r w:rsidR="00AC083B" w:rsidRPr="006E2D07">
          <w:rPr>
            <w:color w:val="auto"/>
            <w:szCs w:val="24"/>
          </w:rPr>
          <w:t>,</w:t>
        </w:r>
      </w:hyperlink>
      <w:r w:rsidR="00AC083B" w:rsidRPr="006E2D07">
        <w:rPr>
          <w:color w:val="auto"/>
          <w:szCs w:val="24"/>
        </w:rPr>
        <w:t xml:space="preserve"> e </w:t>
      </w:r>
      <w:hyperlink r:id="rId80">
        <w:r w:rsidR="00AC083B" w:rsidRPr="006E2D07">
          <w:rPr>
            <w:color w:val="auto"/>
            <w:szCs w:val="24"/>
            <w:u w:val="single" w:color="000080"/>
          </w:rPr>
          <w:t>IN 73/2022, art. 39, §4º</w:t>
        </w:r>
      </w:hyperlink>
      <w:hyperlink r:id="rId81">
        <w:r w:rsidR="00AC083B" w:rsidRPr="006E2D07">
          <w:rPr>
            <w:color w:val="auto"/>
            <w:szCs w:val="24"/>
          </w:rPr>
          <w:t>)</w:t>
        </w:r>
      </w:hyperlink>
      <w:r w:rsidR="00AC083B" w:rsidRPr="006E2D07">
        <w:rPr>
          <w:color w:val="auto"/>
          <w:szCs w:val="24"/>
        </w:rPr>
        <w:t>:</w:t>
      </w:r>
      <w:r w:rsidR="00AC083B" w:rsidRPr="006E2D07">
        <w:rPr>
          <w:i/>
          <w:color w:val="auto"/>
          <w:szCs w:val="24"/>
        </w:rPr>
        <w:t xml:space="preserve"> </w:t>
      </w:r>
    </w:p>
    <w:p w:rsidR="00C417D5" w:rsidRPr="006E2D07" w:rsidRDefault="00EF599F">
      <w:pPr>
        <w:ind w:left="283" w:right="76"/>
        <w:rPr>
          <w:color w:val="auto"/>
          <w:szCs w:val="24"/>
        </w:rPr>
      </w:pPr>
      <w:r w:rsidRPr="006E2D07">
        <w:rPr>
          <w:rFonts w:eastAsia="Arial"/>
          <w:color w:val="auto"/>
          <w:szCs w:val="24"/>
        </w:rPr>
        <w:t>10</w:t>
      </w:r>
      <w:r w:rsidR="00AC083B" w:rsidRPr="006E2D07">
        <w:rPr>
          <w:rFonts w:eastAsia="Arial"/>
          <w:color w:val="auto"/>
          <w:szCs w:val="24"/>
        </w:rPr>
        <w:t xml:space="preserve">.12.1. </w:t>
      </w:r>
      <w:proofErr w:type="gramStart"/>
      <w:r w:rsidR="00AC083B" w:rsidRPr="006E2D07">
        <w:rPr>
          <w:color w:val="auto"/>
          <w:szCs w:val="24"/>
        </w:rPr>
        <w:t>complementação</w:t>
      </w:r>
      <w:proofErr w:type="gramEnd"/>
      <w:r w:rsidR="00AC083B" w:rsidRPr="006E2D07">
        <w:rPr>
          <w:color w:val="auto"/>
          <w:szCs w:val="24"/>
        </w:rPr>
        <w:t xml:space="preserve"> de informações acerca dos documentos já apresentados pelos licitantes e desde que necessária para apurar fatos existentes à época da abertura do certame; e </w:t>
      </w:r>
    </w:p>
    <w:p w:rsidR="00C417D5" w:rsidRPr="006E2D07" w:rsidRDefault="00EF599F">
      <w:pPr>
        <w:ind w:left="283" w:right="76"/>
        <w:rPr>
          <w:color w:val="auto"/>
          <w:szCs w:val="24"/>
        </w:rPr>
      </w:pPr>
      <w:r w:rsidRPr="006E2D07">
        <w:rPr>
          <w:rFonts w:eastAsia="Arial"/>
          <w:color w:val="auto"/>
          <w:szCs w:val="24"/>
        </w:rPr>
        <w:t>10</w:t>
      </w:r>
      <w:r w:rsidR="00AC083B" w:rsidRPr="006E2D07">
        <w:rPr>
          <w:rFonts w:eastAsia="Arial"/>
          <w:color w:val="auto"/>
          <w:szCs w:val="24"/>
        </w:rPr>
        <w:t xml:space="preserve">.12.2. </w:t>
      </w:r>
      <w:proofErr w:type="gramStart"/>
      <w:r w:rsidR="00AC083B" w:rsidRPr="006E2D07">
        <w:rPr>
          <w:color w:val="auto"/>
          <w:szCs w:val="24"/>
        </w:rPr>
        <w:t>atualização</w:t>
      </w:r>
      <w:proofErr w:type="gramEnd"/>
      <w:r w:rsidR="00AC083B" w:rsidRPr="006E2D07">
        <w:rPr>
          <w:color w:val="auto"/>
          <w:szCs w:val="24"/>
        </w:rPr>
        <w:t xml:space="preserve"> de documentos cuja validade tenha expirado após a data de recebimento das propostas; </w:t>
      </w:r>
    </w:p>
    <w:p w:rsidR="00C417D5" w:rsidRPr="006E2D07" w:rsidRDefault="00EF599F">
      <w:pPr>
        <w:ind w:left="283" w:right="76"/>
        <w:rPr>
          <w:color w:val="auto"/>
          <w:szCs w:val="24"/>
        </w:rPr>
      </w:pPr>
      <w:r w:rsidRPr="006E2D07">
        <w:rPr>
          <w:color w:val="auto"/>
          <w:szCs w:val="24"/>
        </w:rPr>
        <w:t>10</w:t>
      </w:r>
      <w:r w:rsidR="00AC083B" w:rsidRPr="006E2D07">
        <w:rPr>
          <w:color w:val="auto"/>
          <w:szCs w:val="24"/>
        </w:rPr>
        <w:t>.13.</w:t>
      </w:r>
      <w:r w:rsidR="00AC083B" w:rsidRPr="006E2D07">
        <w:rPr>
          <w:rFonts w:eastAsia="Arial"/>
          <w:color w:val="auto"/>
          <w:szCs w:val="24"/>
        </w:rPr>
        <w:t xml:space="preserve"> </w:t>
      </w:r>
      <w:r w:rsidR="00AC083B" w:rsidRPr="006E2D07">
        <w:rPr>
          <w:color w:val="auto"/>
          <w:szCs w:val="24"/>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 </w:t>
      </w:r>
    </w:p>
    <w:p w:rsidR="00C417D5" w:rsidRPr="006E2D07" w:rsidRDefault="00EF599F">
      <w:pPr>
        <w:ind w:left="283" w:right="76"/>
        <w:rPr>
          <w:color w:val="auto"/>
          <w:szCs w:val="24"/>
        </w:rPr>
      </w:pPr>
      <w:r w:rsidRPr="006E2D07">
        <w:rPr>
          <w:color w:val="auto"/>
          <w:szCs w:val="24"/>
        </w:rPr>
        <w:t>10</w:t>
      </w:r>
      <w:r w:rsidR="00AC083B" w:rsidRPr="006E2D07">
        <w:rPr>
          <w:color w:val="auto"/>
          <w:szCs w:val="24"/>
        </w:rPr>
        <w:t>.14.</w:t>
      </w:r>
      <w:r w:rsidR="00AC083B" w:rsidRPr="006E2D07">
        <w:rPr>
          <w:rFonts w:eastAsia="Arial"/>
          <w:color w:val="auto"/>
          <w:szCs w:val="24"/>
        </w:rPr>
        <w:t xml:space="preserve"> </w:t>
      </w:r>
      <w:r w:rsidR="00AC083B" w:rsidRPr="006E2D07">
        <w:rPr>
          <w:color w:val="auto"/>
          <w:szCs w:val="24"/>
        </w:rPr>
        <w:t xml:space="preserve">Na hipótese de o licitante não atender às exigências para habilitação, o pregoeiro examinará a proposta subsequente e assim sucessivamente, na ordem de classificação, até a apuração de uma proposta que atenda ao presente </w:t>
      </w:r>
      <w:proofErr w:type="gramStart"/>
      <w:r w:rsidR="00AC083B" w:rsidRPr="006E2D07">
        <w:rPr>
          <w:color w:val="auto"/>
          <w:szCs w:val="24"/>
        </w:rPr>
        <w:t>edital,.</w:t>
      </w:r>
      <w:proofErr w:type="gramEnd"/>
      <w:r w:rsidR="00AC083B" w:rsidRPr="006E2D07">
        <w:rPr>
          <w:color w:val="auto"/>
          <w:szCs w:val="24"/>
        </w:rPr>
        <w:t xml:space="preserve"> </w:t>
      </w:r>
    </w:p>
    <w:p w:rsidR="00C417D5" w:rsidRPr="006E2D07" w:rsidRDefault="00EF599F">
      <w:pPr>
        <w:ind w:left="283" w:right="76"/>
        <w:rPr>
          <w:color w:val="auto"/>
          <w:szCs w:val="24"/>
        </w:rPr>
      </w:pPr>
      <w:r w:rsidRPr="006E2D07">
        <w:rPr>
          <w:color w:val="auto"/>
          <w:szCs w:val="24"/>
        </w:rPr>
        <w:t>10</w:t>
      </w:r>
      <w:r w:rsidR="00AC083B" w:rsidRPr="006E2D07">
        <w:rPr>
          <w:color w:val="auto"/>
          <w:szCs w:val="24"/>
        </w:rPr>
        <w:t>.15.</w:t>
      </w:r>
      <w:r w:rsidR="00AC083B" w:rsidRPr="006E2D07">
        <w:rPr>
          <w:rFonts w:eastAsia="Arial"/>
          <w:color w:val="auto"/>
          <w:szCs w:val="24"/>
        </w:rPr>
        <w:t xml:space="preserve"> </w:t>
      </w:r>
      <w:r w:rsidR="00AC083B" w:rsidRPr="006E2D07">
        <w:rPr>
          <w:color w:val="auto"/>
          <w:szCs w:val="24"/>
        </w:rPr>
        <w:t xml:space="preserve">Somente serão disponibilizados para acesso público os documentos de habilitação do licitante cuja proposta atenda ao edital de licitação, após concluídos os procedimentos de que trata o subitem anterior. </w:t>
      </w:r>
    </w:p>
    <w:p w:rsidR="00C417D5" w:rsidRPr="006E2D07" w:rsidRDefault="00EF599F">
      <w:pPr>
        <w:ind w:left="283" w:right="76"/>
        <w:rPr>
          <w:color w:val="auto"/>
          <w:szCs w:val="24"/>
        </w:rPr>
      </w:pPr>
      <w:r w:rsidRPr="006E2D07">
        <w:rPr>
          <w:color w:val="auto"/>
          <w:szCs w:val="24"/>
        </w:rPr>
        <w:t>10</w:t>
      </w:r>
      <w:r w:rsidR="00AC083B" w:rsidRPr="006E2D07">
        <w:rPr>
          <w:color w:val="auto"/>
          <w:szCs w:val="24"/>
        </w:rPr>
        <w:t>.16.</w:t>
      </w:r>
      <w:r w:rsidR="00AC083B" w:rsidRPr="006E2D07">
        <w:rPr>
          <w:rFonts w:eastAsia="Arial"/>
          <w:color w:val="auto"/>
          <w:szCs w:val="24"/>
        </w:rPr>
        <w:t xml:space="preserve"> </w:t>
      </w:r>
      <w:r w:rsidR="00AC083B" w:rsidRPr="006E2D07">
        <w:rPr>
          <w:color w:val="auto"/>
          <w:szCs w:val="24"/>
        </w:rPr>
        <w:t xml:space="preserve">A comprovação de regularidade fiscal e trabalhista das microempresas e das empresas de pequeno porte somente será exigida para efeito de contratação, e não como condição para participação na </w:t>
      </w:r>
      <w:proofErr w:type="gramStart"/>
      <w:r w:rsidR="00AC083B" w:rsidRPr="006E2D07">
        <w:rPr>
          <w:color w:val="auto"/>
          <w:szCs w:val="24"/>
        </w:rPr>
        <w:t xml:space="preserve">licitação </w:t>
      </w:r>
      <w:r w:rsidRPr="006E2D07">
        <w:rPr>
          <w:color w:val="auto"/>
          <w:szCs w:val="24"/>
        </w:rPr>
        <w:t>.</w:t>
      </w:r>
      <w:proofErr w:type="gramEnd"/>
    </w:p>
    <w:p w:rsidR="00C417D5" w:rsidRPr="006E2D07" w:rsidRDefault="00EF599F">
      <w:pPr>
        <w:spacing w:after="2" w:line="238" w:lineRule="auto"/>
        <w:ind w:left="283" w:right="75"/>
        <w:jc w:val="left"/>
        <w:rPr>
          <w:color w:val="auto"/>
          <w:szCs w:val="24"/>
        </w:rPr>
      </w:pPr>
      <w:r w:rsidRPr="006E2D07">
        <w:rPr>
          <w:color w:val="auto"/>
          <w:szCs w:val="24"/>
        </w:rPr>
        <w:t>10</w:t>
      </w:r>
      <w:r w:rsidR="00AC083B" w:rsidRPr="006E2D07">
        <w:rPr>
          <w:color w:val="auto"/>
          <w:szCs w:val="24"/>
        </w:rPr>
        <w:t>.17.</w:t>
      </w:r>
      <w:r w:rsidR="00AC083B" w:rsidRPr="006E2D07">
        <w:rPr>
          <w:rFonts w:eastAsia="Arial"/>
          <w:color w:val="auto"/>
          <w:szCs w:val="24"/>
        </w:rPr>
        <w:t xml:space="preserve"> </w:t>
      </w:r>
      <w:r w:rsidR="00AC083B" w:rsidRPr="006E2D07">
        <w:rPr>
          <w:rFonts w:eastAsia="Arial"/>
          <w:color w:val="auto"/>
          <w:szCs w:val="24"/>
        </w:rPr>
        <w:tab/>
      </w:r>
      <w:r w:rsidR="00AC083B" w:rsidRPr="006E2D07">
        <w:rPr>
          <w:color w:val="auto"/>
          <w:szCs w:val="24"/>
        </w:rPr>
        <w:t xml:space="preserve">Quando a fase de habilitação anteceder a de julgamento e já tiver sido encerrada, não caberá exclusão de licitante por motivo relacionado à habilitação, salvo em razão de fatos supervenientes ou só conhecidos após o julgamento. </w:t>
      </w:r>
    </w:p>
    <w:p w:rsidR="00EF599F" w:rsidRPr="006E2D07" w:rsidRDefault="00EF599F">
      <w:pPr>
        <w:spacing w:after="2" w:line="238" w:lineRule="auto"/>
        <w:ind w:left="283" w:right="75"/>
        <w:jc w:val="left"/>
        <w:rPr>
          <w:color w:val="auto"/>
          <w:szCs w:val="24"/>
        </w:rPr>
      </w:pPr>
    </w:p>
    <w:p w:rsidR="00C417D5" w:rsidRPr="006E2D07" w:rsidRDefault="00AC083B">
      <w:pPr>
        <w:pStyle w:val="Ttulo1"/>
        <w:ind w:left="839" w:hanging="566"/>
        <w:rPr>
          <w:color w:val="auto"/>
          <w:szCs w:val="24"/>
        </w:rPr>
      </w:pPr>
      <w:r w:rsidRPr="006E2D07">
        <w:rPr>
          <w:color w:val="auto"/>
          <w:szCs w:val="24"/>
        </w:rPr>
        <w:t xml:space="preserve">DOS RECURSOS </w:t>
      </w:r>
    </w:p>
    <w:p w:rsidR="00C417D5" w:rsidRPr="006E2D07" w:rsidRDefault="00EF599F">
      <w:pPr>
        <w:ind w:left="283" w:right="76"/>
        <w:rPr>
          <w:color w:val="auto"/>
          <w:szCs w:val="24"/>
        </w:rPr>
      </w:pPr>
      <w:r w:rsidRPr="006E2D07">
        <w:rPr>
          <w:color w:val="auto"/>
          <w:szCs w:val="24"/>
        </w:rPr>
        <w:t>11</w:t>
      </w:r>
      <w:r w:rsidR="00AC083B" w:rsidRPr="006E2D07">
        <w:rPr>
          <w:color w:val="auto"/>
          <w:szCs w:val="24"/>
        </w:rPr>
        <w:t>.1.</w:t>
      </w:r>
      <w:r w:rsidR="00AC083B" w:rsidRPr="006E2D07">
        <w:rPr>
          <w:rFonts w:eastAsia="Arial"/>
          <w:color w:val="auto"/>
          <w:szCs w:val="24"/>
        </w:rPr>
        <w:t xml:space="preserve"> </w:t>
      </w:r>
      <w:r w:rsidR="00AC083B" w:rsidRPr="006E2D07">
        <w:rPr>
          <w:color w:val="auto"/>
          <w:szCs w:val="24"/>
        </w:rPr>
        <w:t xml:space="preserve">A interposição de recurso referente ao julgamento das propostas, à habilitação ou inabilitação de licitantes, à anulação ou revogação da licitação, observará o disposto no </w:t>
      </w:r>
      <w:hyperlink r:id="rId82" w:anchor="art165">
        <w:r w:rsidR="00AC083B" w:rsidRPr="006E2D07">
          <w:rPr>
            <w:color w:val="auto"/>
            <w:szCs w:val="24"/>
            <w:u w:val="single" w:color="000000"/>
          </w:rPr>
          <w:t>art. 165 da Lei nº 14.133, de 2021</w:t>
        </w:r>
      </w:hyperlink>
      <w:hyperlink r:id="rId83" w:anchor="art165">
        <w:r w:rsidR="00AC083B" w:rsidRPr="006E2D07">
          <w:rPr>
            <w:color w:val="auto"/>
            <w:szCs w:val="24"/>
          </w:rPr>
          <w:t>.</w:t>
        </w:r>
      </w:hyperlink>
      <w:r w:rsidR="00AC083B" w:rsidRPr="006E2D07">
        <w:rPr>
          <w:color w:val="auto"/>
          <w:szCs w:val="24"/>
        </w:rPr>
        <w:t xml:space="preserve"> </w:t>
      </w:r>
    </w:p>
    <w:p w:rsidR="00C417D5" w:rsidRPr="006E2D07" w:rsidRDefault="00EF599F">
      <w:pPr>
        <w:ind w:left="283" w:right="76"/>
        <w:rPr>
          <w:color w:val="auto"/>
          <w:szCs w:val="24"/>
        </w:rPr>
      </w:pPr>
      <w:r w:rsidRPr="006E2D07">
        <w:rPr>
          <w:color w:val="auto"/>
          <w:szCs w:val="24"/>
        </w:rPr>
        <w:t>11</w:t>
      </w:r>
      <w:r w:rsidR="00AC083B" w:rsidRPr="006E2D07">
        <w:rPr>
          <w:color w:val="auto"/>
          <w:szCs w:val="24"/>
        </w:rPr>
        <w:t>.2.</w:t>
      </w:r>
      <w:r w:rsidR="00AC083B" w:rsidRPr="006E2D07">
        <w:rPr>
          <w:rFonts w:eastAsia="Arial"/>
          <w:color w:val="auto"/>
          <w:szCs w:val="24"/>
        </w:rPr>
        <w:t xml:space="preserve"> </w:t>
      </w:r>
      <w:r w:rsidR="00AC083B" w:rsidRPr="006E2D07">
        <w:rPr>
          <w:color w:val="auto"/>
          <w:szCs w:val="24"/>
        </w:rPr>
        <w:t xml:space="preserve">O prazo recursal é de 3 (três) dias úteis, contados da data de intimação ou de lavratura da ata. </w:t>
      </w:r>
    </w:p>
    <w:p w:rsidR="00C417D5" w:rsidRPr="006E2D07" w:rsidRDefault="00EF599F">
      <w:pPr>
        <w:ind w:left="283" w:right="76"/>
        <w:rPr>
          <w:color w:val="auto"/>
          <w:szCs w:val="24"/>
        </w:rPr>
      </w:pPr>
      <w:r w:rsidRPr="006E2D07">
        <w:rPr>
          <w:color w:val="auto"/>
          <w:szCs w:val="24"/>
        </w:rPr>
        <w:t>11</w:t>
      </w:r>
      <w:r w:rsidR="00AC083B" w:rsidRPr="006E2D07">
        <w:rPr>
          <w:color w:val="auto"/>
          <w:szCs w:val="24"/>
        </w:rPr>
        <w:t>.3.</w:t>
      </w:r>
      <w:r w:rsidR="00AC083B" w:rsidRPr="006E2D07">
        <w:rPr>
          <w:rFonts w:eastAsia="Arial"/>
          <w:color w:val="auto"/>
          <w:szCs w:val="24"/>
        </w:rPr>
        <w:t xml:space="preserve"> </w:t>
      </w:r>
      <w:r w:rsidR="00AC083B" w:rsidRPr="006E2D07">
        <w:rPr>
          <w:color w:val="auto"/>
          <w:szCs w:val="24"/>
        </w:rPr>
        <w:t xml:space="preserve">Quando o recurso apresentado impugnar o julgamento das propostas ou o ato de habilitação ou inabilitação do licitante: </w:t>
      </w:r>
    </w:p>
    <w:p w:rsidR="00C417D5" w:rsidRPr="006E2D07" w:rsidRDefault="00EF599F">
      <w:pPr>
        <w:ind w:left="283" w:right="76"/>
        <w:rPr>
          <w:color w:val="auto"/>
          <w:szCs w:val="24"/>
        </w:rPr>
      </w:pPr>
      <w:r w:rsidRPr="006E2D07">
        <w:rPr>
          <w:rFonts w:eastAsia="Arial"/>
          <w:color w:val="auto"/>
          <w:szCs w:val="24"/>
        </w:rPr>
        <w:t>11</w:t>
      </w:r>
      <w:r w:rsidR="00AC083B" w:rsidRPr="006E2D07">
        <w:rPr>
          <w:rFonts w:eastAsia="Arial"/>
          <w:color w:val="auto"/>
          <w:szCs w:val="24"/>
        </w:rPr>
        <w:t xml:space="preserve">.3.1. </w:t>
      </w:r>
      <w:proofErr w:type="gramStart"/>
      <w:r w:rsidR="00AC083B" w:rsidRPr="006E2D07">
        <w:rPr>
          <w:color w:val="auto"/>
          <w:szCs w:val="24"/>
        </w:rPr>
        <w:t>a</w:t>
      </w:r>
      <w:proofErr w:type="gramEnd"/>
      <w:r w:rsidR="00AC083B" w:rsidRPr="006E2D07">
        <w:rPr>
          <w:color w:val="auto"/>
          <w:szCs w:val="24"/>
        </w:rPr>
        <w:t xml:space="preserve"> intenção de recorrer deverá ser manifestada imediatamente, sob pena de preclusão; </w:t>
      </w:r>
    </w:p>
    <w:p w:rsidR="00C417D5" w:rsidRPr="006E2D07" w:rsidRDefault="00EF599F">
      <w:pPr>
        <w:ind w:left="283" w:right="76"/>
        <w:rPr>
          <w:color w:val="auto"/>
          <w:szCs w:val="24"/>
        </w:rPr>
      </w:pPr>
      <w:r w:rsidRPr="006E2D07">
        <w:rPr>
          <w:rFonts w:eastAsia="Arial"/>
          <w:color w:val="auto"/>
          <w:szCs w:val="24"/>
        </w:rPr>
        <w:t>11</w:t>
      </w:r>
      <w:r w:rsidR="00AC083B" w:rsidRPr="006E2D07">
        <w:rPr>
          <w:rFonts w:eastAsia="Arial"/>
          <w:color w:val="auto"/>
          <w:szCs w:val="24"/>
        </w:rPr>
        <w:t xml:space="preserve">.3.2. </w:t>
      </w:r>
      <w:proofErr w:type="gramStart"/>
      <w:r w:rsidR="00AC083B" w:rsidRPr="006E2D07">
        <w:rPr>
          <w:color w:val="auto"/>
          <w:szCs w:val="24"/>
        </w:rPr>
        <w:t>o</w:t>
      </w:r>
      <w:proofErr w:type="gramEnd"/>
      <w:r w:rsidR="00AC083B" w:rsidRPr="006E2D07">
        <w:rPr>
          <w:color w:val="auto"/>
          <w:szCs w:val="24"/>
        </w:rPr>
        <w:t xml:space="preserve"> prazo para a manifestação da intenção de recorrer não será inferior a 30 (trinta) minutos. </w:t>
      </w:r>
    </w:p>
    <w:p w:rsidR="00C417D5" w:rsidRPr="006E2D07" w:rsidRDefault="00EF599F">
      <w:pPr>
        <w:ind w:left="283" w:right="76"/>
        <w:rPr>
          <w:color w:val="auto"/>
          <w:szCs w:val="24"/>
        </w:rPr>
      </w:pPr>
      <w:r w:rsidRPr="006E2D07">
        <w:rPr>
          <w:rFonts w:eastAsia="Arial"/>
          <w:color w:val="auto"/>
          <w:szCs w:val="24"/>
        </w:rPr>
        <w:t>11</w:t>
      </w:r>
      <w:r w:rsidR="00AC083B" w:rsidRPr="006E2D07">
        <w:rPr>
          <w:rFonts w:eastAsia="Arial"/>
          <w:color w:val="auto"/>
          <w:szCs w:val="24"/>
        </w:rPr>
        <w:t xml:space="preserve">.3.3. </w:t>
      </w:r>
      <w:proofErr w:type="gramStart"/>
      <w:r w:rsidR="00AC083B" w:rsidRPr="006E2D07">
        <w:rPr>
          <w:color w:val="auto"/>
          <w:szCs w:val="24"/>
        </w:rPr>
        <w:t>o</w:t>
      </w:r>
      <w:proofErr w:type="gramEnd"/>
      <w:r w:rsidR="00AC083B" w:rsidRPr="006E2D07">
        <w:rPr>
          <w:color w:val="auto"/>
          <w:szCs w:val="24"/>
        </w:rPr>
        <w:t xml:space="preserve"> prazo para apresentação das razões recursais será iniciado na data de intimação ou de lavratura da ata de habilitação ou inabilitação; </w:t>
      </w:r>
    </w:p>
    <w:p w:rsidR="00C417D5" w:rsidRPr="006E2D07" w:rsidRDefault="00EF599F">
      <w:pPr>
        <w:ind w:left="283" w:right="76"/>
        <w:rPr>
          <w:color w:val="auto"/>
          <w:szCs w:val="24"/>
        </w:rPr>
      </w:pPr>
      <w:r w:rsidRPr="006E2D07">
        <w:rPr>
          <w:rFonts w:eastAsia="Arial"/>
          <w:color w:val="auto"/>
          <w:szCs w:val="24"/>
        </w:rPr>
        <w:t>11</w:t>
      </w:r>
      <w:r w:rsidR="00AC083B" w:rsidRPr="006E2D07">
        <w:rPr>
          <w:rFonts w:eastAsia="Arial"/>
          <w:color w:val="auto"/>
          <w:szCs w:val="24"/>
        </w:rPr>
        <w:t xml:space="preserve">.3.4. </w:t>
      </w:r>
      <w:r w:rsidR="00AC083B" w:rsidRPr="006E2D07">
        <w:rPr>
          <w:color w:val="auto"/>
          <w:szCs w:val="24"/>
        </w:rPr>
        <w:t>na hipótese de adoção da inversão de fases prevista no</w:t>
      </w:r>
      <w:hyperlink r:id="rId84" w:anchor="art17§1">
        <w:r w:rsidR="00AC083B" w:rsidRPr="006E2D07">
          <w:rPr>
            <w:color w:val="auto"/>
            <w:szCs w:val="24"/>
          </w:rPr>
          <w:t xml:space="preserve"> </w:t>
        </w:r>
      </w:hyperlink>
      <w:hyperlink r:id="rId85" w:anchor="art17§1">
        <w:r w:rsidR="00AC083B" w:rsidRPr="006E2D07">
          <w:rPr>
            <w:color w:val="auto"/>
            <w:szCs w:val="24"/>
            <w:u w:val="single" w:color="000000"/>
          </w:rPr>
          <w:t>§ 1º do art. 17 da Lei nº</w:t>
        </w:r>
      </w:hyperlink>
      <w:hyperlink r:id="rId86" w:anchor="art17§1">
        <w:r w:rsidR="00AC083B" w:rsidRPr="006E2D07">
          <w:rPr>
            <w:color w:val="auto"/>
            <w:szCs w:val="24"/>
          </w:rPr>
          <w:t xml:space="preserve"> </w:t>
        </w:r>
      </w:hyperlink>
      <w:hyperlink r:id="rId87" w:anchor="art17§1">
        <w:r w:rsidR="00AC083B" w:rsidRPr="006E2D07">
          <w:rPr>
            <w:color w:val="auto"/>
            <w:szCs w:val="24"/>
            <w:u w:val="single" w:color="000000"/>
          </w:rPr>
          <w:t>14.133, de 2021</w:t>
        </w:r>
      </w:hyperlink>
      <w:hyperlink r:id="rId88" w:anchor="art17§1">
        <w:r w:rsidR="00AC083B" w:rsidRPr="006E2D07">
          <w:rPr>
            <w:color w:val="auto"/>
            <w:szCs w:val="24"/>
          </w:rPr>
          <w:t>,</w:t>
        </w:r>
      </w:hyperlink>
      <w:r w:rsidR="00AC083B" w:rsidRPr="006E2D07">
        <w:rPr>
          <w:color w:val="auto"/>
          <w:szCs w:val="24"/>
        </w:rPr>
        <w:t xml:space="preserve"> o prazo para apresentação das razões recursais será iniciado na data de intimação da ata de julgamento. </w:t>
      </w:r>
    </w:p>
    <w:p w:rsidR="00C417D5" w:rsidRPr="006E2D07" w:rsidRDefault="00AC083B">
      <w:pPr>
        <w:tabs>
          <w:tab w:val="center" w:pos="439"/>
          <w:tab w:val="center" w:pos="4334"/>
        </w:tabs>
        <w:ind w:left="0" w:right="0" w:firstLine="0"/>
        <w:jc w:val="left"/>
        <w:rPr>
          <w:color w:val="auto"/>
          <w:szCs w:val="24"/>
        </w:rPr>
      </w:pPr>
      <w:r w:rsidRPr="006E2D07">
        <w:rPr>
          <w:rFonts w:eastAsia="Calibri"/>
          <w:color w:val="auto"/>
          <w:szCs w:val="24"/>
        </w:rPr>
        <w:lastRenderedPageBreak/>
        <w:tab/>
      </w:r>
      <w:r w:rsidR="00EF599F" w:rsidRPr="006E2D07">
        <w:rPr>
          <w:rFonts w:eastAsia="Calibri"/>
          <w:color w:val="auto"/>
          <w:szCs w:val="24"/>
        </w:rPr>
        <w:t>11</w:t>
      </w:r>
      <w:r w:rsidRPr="006E2D07">
        <w:rPr>
          <w:color w:val="auto"/>
          <w:szCs w:val="24"/>
        </w:rPr>
        <w:t>.4.</w:t>
      </w:r>
      <w:r w:rsidRPr="006E2D07">
        <w:rPr>
          <w:rFonts w:eastAsia="Arial"/>
          <w:color w:val="auto"/>
          <w:szCs w:val="24"/>
        </w:rPr>
        <w:t xml:space="preserve"> </w:t>
      </w:r>
      <w:r w:rsidRPr="006E2D07">
        <w:rPr>
          <w:rFonts w:eastAsia="Arial"/>
          <w:color w:val="auto"/>
          <w:szCs w:val="24"/>
        </w:rPr>
        <w:tab/>
      </w:r>
      <w:r w:rsidRPr="006E2D07">
        <w:rPr>
          <w:color w:val="auto"/>
          <w:szCs w:val="24"/>
        </w:rPr>
        <w:t xml:space="preserve">Os recursos deverão ser encaminhados em campo próprio do sistema. </w:t>
      </w:r>
    </w:p>
    <w:p w:rsidR="00C417D5" w:rsidRPr="006E2D07" w:rsidRDefault="00EF599F">
      <w:pPr>
        <w:ind w:left="283" w:right="76"/>
        <w:rPr>
          <w:color w:val="auto"/>
          <w:szCs w:val="24"/>
        </w:rPr>
      </w:pPr>
      <w:r w:rsidRPr="006E2D07">
        <w:rPr>
          <w:color w:val="auto"/>
          <w:szCs w:val="24"/>
        </w:rPr>
        <w:t>11</w:t>
      </w:r>
      <w:r w:rsidR="00AC083B" w:rsidRPr="006E2D07">
        <w:rPr>
          <w:color w:val="auto"/>
          <w:szCs w:val="24"/>
        </w:rPr>
        <w:t>.5.</w:t>
      </w:r>
      <w:r w:rsidR="00AC083B" w:rsidRPr="006E2D07">
        <w:rPr>
          <w:rFonts w:eastAsia="Arial"/>
          <w:color w:val="auto"/>
          <w:szCs w:val="24"/>
        </w:rPr>
        <w:t xml:space="preserve"> </w:t>
      </w:r>
      <w:r w:rsidR="00AC083B" w:rsidRPr="006E2D07">
        <w:rPr>
          <w:color w:val="auto"/>
          <w:szCs w:val="24"/>
        </w:rPr>
        <w:t xml:space="preserve">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 </w:t>
      </w:r>
    </w:p>
    <w:p w:rsidR="00C417D5" w:rsidRPr="006E2D07" w:rsidRDefault="00AC083B">
      <w:pPr>
        <w:tabs>
          <w:tab w:val="center" w:pos="439"/>
          <w:tab w:val="center" w:pos="3871"/>
        </w:tabs>
        <w:ind w:left="0" w:right="0" w:firstLine="0"/>
        <w:jc w:val="left"/>
        <w:rPr>
          <w:color w:val="auto"/>
          <w:szCs w:val="24"/>
        </w:rPr>
      </w:pPr>
      <w:r w:rsidRPr="006E2D07">
        <w:rPr>
          <w:rFonts w:eastAsia="Calibri"/>
          <w:color w:val="auto"/>
          <w:szCs w:val="24"/>
        </w:rPr>
        <w:tab/>
      </w:r>
      <w:r w:rsidR="00EF599F" w:rsidRPr="006E2D07">
        <w:rPr>
          <w:rFonts w:eastAsia="Calibri"/>
          <w:color w:val="auto"/>
          <w:szCs w:val="24"/>
        </w:rPr>
        <w:t>11</w:t>
      </w:r>
      <w:r w:rsidRPr="006E2D07">
        <w:rPr>
          <w:color w:val="auto"/>
          <w:szCs w:val="24"/>
        </w:rPr>
        <w:t>.6.</w:t>
      </w:r>
      <w:r w:rsidRPr="006E2D07">
        <w:rPr>
          <w:rFonts w:eastAsia="Arial"/>
          <w:color w:val="auto"/>
          <w:szCs w:val="24"/>
        </w:rPr>
        <w:t xml:space="preserve"> </w:t>
      </w:r>
      <w:r w:rsidRPr="006E2D07">
        <w:rPr>
          <w:rFonts w:eastAsia="Arial"/>
          <w:color w:val="auto"/>
          <w:szCs w:val="24"/>
        </w:rPr>
        <w:tab/>
      </w:r>
      <w:r w:rsidRPr="006E2D07">
        <w:rPr>
          <w:color w:val="auto"/>
          <w:szCs w:val="24"/>
        </w:rPr>
        <w:t xml:space="preserve">Os recursos interpostos fora do prazo não serão conhecidos.  </w:t>
      </w:r>
    </w:p>
    <w:p w:rsidR="00C417D5" w:rsidRPr="006E2D07" w:rsidRDefault="00E75211" w:rsidP="00E75211">
      <w:pPr>
        <w:ind w:left="273" w:right="76" w:firstLine="0"/>
        <w:rPr>
          <w:color w:val="auto"/>
          <w:szCs w:val="24"/>
        </w:rPr>
      </w:pPr>
      <w:r w:rsidRPr="006E2D07">
        <w:rPr>
          <w:color w:val="auto"/>
          <w:szCs w:val="24"/>
        </w:rPr>
        <w:t>11</w:t>
      </w:r>
      <w:r w:rsidR="00AC083B" w:rsidRPr="006E2D07">
        <w:rPr>
          <w:color w:val="auto"/>
          <w:szCs w:val="24"/>
        </w:rPr>
        <w:t>.7.</w:t>
      </w:r>
      <w:r w:rsidR="00AC083B" w:rsidRPr="006E2D07">
        <w:rPr>
          <w:rFonts w:eastAsia="Arial"/>
          <w:color w:val="auto"/>
          <w:szCs w:val="24"/>
        </w:rPr>
        <w:t xml:space="preserve"> </w:t>
      </w:r>
      <w:r w:rsidR="00AC083B" w:rsidRPr="006E2D07">
        <w:rPr>
          <w:color w:val="auto"/>
          <w:szCs w:val="24"/>
        </w:rPr>
        <w:t xml:space="preserve">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 </w:t>
      </w:r>
    </w:p>
    <w:p w:rsidR="00C417D5" w:rsidRPr="006E2D07" w:rsidRDefault="00E75211" w:rsidP="00E75211">
      <w:pPr>
        <w:ind w:left="273" w:right="76" w:firstLine="0"/>
        <w:rPr>
          <w:color w:val="auto"/>
          <w:szCs w:val="24"/>
        </w:rPr>
      </w:pPr>
      <w:r w:rsidRPr="006E2D07">
        <w:rPr>
          <w:color w:val="auto"/>
          <w:szCs w:val="24"/>
        </w:rPr>
        <w:t>11</w:t>
      </w:r>
      <w:r w:rsidR="00AC083B" w:rsidRPr="006E2D07">
        <w:rPr>
          <w:color w:val="auto"/>
          <w:szCs w:val="24"/>
        </w:rPr>
        <w:t>.8.</w:t>
      </w:r>
      <w:r w:rsidR="00AC083B" w:rsidRPr="006E2D07">
        <w:rPr>
          <w:rFonts w:eastAsia="Arial"/>
          <w:color w:val="auto"/>
          <w:szCs w:val="24"/>
        </w:rPr>
        <w:t xml:space="preserve"> </w:t>
      </w:r>
      <w:r w:rsidR="00AC083B" w:rsidRPr="006E2D07">
        <w:rPr>
          <w:color w:val="auto"/>
          <w:szCs w:val="24"/>
        </w:rPr>
        <w:t>O recurso e o pedido de reconsideração terão efeito suspensivo do ato ou da decisão recorrida até que sobrevenha decisão final da autoridade competente.  8.9.</w:t>
      </w:r>
      <w:r w:rsidR="00AC083B" w:rsidRPr="006E2D07">
        <w:rPr>
          <w:rFonts w:eastAsia="Arial"/>
          <w:color w:val="auto"/>
          <w:szCs w:val="24"/>
        </w:rPr>
        <w:t xml:space="preserve"> </w:t>
      </w:r>
      <w:r w:rsidR="00AC083B" w:rsidRPr="006E2D07">
        <w:rPr>
          <w:color w:val="auto"/>
          <w:szCs w:val="24"/>
        </w:rPr>
        <w:t xml:space="preserve">O acolhimento do recurso invalida tão somente os atos insuscetíveis de aproveitamento.  </w:t>
      </w:r>
    </w:p>
    <w:p w:rsidR="00C417D5" w:rsidRPr="006E2D07" w:rsidRDefault="00E75211">
      <w:pPr>
        <w:ind w:left="283" w:right="76"/>
        <w:rPr>
          <w:color w:val="auto"/>
          <w:szCs w:val="24"/>
        </w:rPr>
      </w:pPr>
      <w:r w:rsidRPr="006E2D07">
        <w:rPr>
          <w:color w:val="auto"/>
          <w:szCs w:val="24"/>
        </w:rPr>
        <w:t>11</w:t>
      </w:r>
      <w:r w:rsidR="00AC083B" w:rsidRPr="006E2D07">
        <w:rPr>
          <w:color w:val="auto"/>
          <w:szCs w:val="24"/>
        </w:rPr>
        <w:t>.10.</w:t>
      </w:r>
      <w:r w:rsidR="00AC083B" w:rsidRPr="006E2D07">
        <w:rPr>
          <w:rFonts w:eastAsia="Arial"/>
          <w:color w:val="auto"/>
          <w:szCs w:val="24"/>
        </w:rPr>
        <w:t xml:space="preserve"> </w:t>
      </w:r>
      <w:r w:rsidR="00AC083B" w:rsidRPr="006E2D07">
        <w:rPr>
          <w:color w:val="auto"/>
          <w:szCs w:val="24"/>
        </w:rPr>
        <w:t xml:space="preserve">Os autos do processo permanecerão com vista franqueada aos interessados no sítio eletrônico </w:t>
      </w:r>
      <w:hyperlink r:id="rId89" w:history="1">
        <w:r w:rsidRPr="006E2D07">
          <w:rPr>
            <w:rStyle w:val="Hyperlink"/>
            <w:color w:val="auto"/>
            <w:szCs w:val="24"/>
          </w:rPr>
          <w:t>www.bllcompras.org.br</w:t>
        </w:r>
      </w:hyperlink>
      <w:r w:rsidR="00AC083B" w:rsidRPr="006E2D07">
        <w:rPr>
          <w:color w:val="auto"/>
          <w:szCs w:val="24"/>
        </w:rPr>
        <w:t xml:space="preserve">. </w:t>
      </w:r>
    </w:p>
    <w:p w:rsidR="00E75211" w:rsidRPr="006E2D07" w:rsidRDefault="00E75211">
      <w:pPr>
        <w:ind w:left="283" w:right="76"/>
        <w:rPr>
          <w:color w:val="auto"/>
          <w:szCs w:val="24"/>
        </w:rPr>
      </w:pPr>
    </w:p>
    <w:p w:rsidR="00C417D5" w:rsidRPr="006E2D07" w:rsidRDefault="00AC083B">
      <w:pPr>
        <w:pStyle w:val="Ttulo1"/>
        <w:ind w:left="839" w:hanging="566"/>
        <w:rPr>
          <w:color w:val="auto"/>
          <w:szCs w:val="24"/>
        </w:rPr>
      </w:pPr>
      <w:r w:rsidRPr="006E2D07">
        <w:rPr>
          <w:color w:val="auto"/>
          <w:szCs w:val="24"/>
        </w:rPr>
        <w:t xml:space="preserve">DAS INFRAÇÕES ADMINISTRATIVAS E SANÇÕES </w:t>
      </w:r>
    </w:p>
    <w:p w:rsidR="00C417D5" w:rsidRPr="006E2D07" w:rsidRDefault="00E75211">
      <w:pPr>
        <w:ind w:left="283" w:right="76"/>
        <w:rPr>
          <w:color w:val="auto"/>
          <w:szCs w:val="24"/>
        </w:rPr>
      </w:pPr>
      <w:r w:rsidRPr="006E2D07">
        <w:rPr>
          <w:color w:val="auto"/>
          <w:szCs w:val="24"/>
        </w:rPr>
        <w:t>12</w:t>
      </w:r>
      <w:r w:rsidR="00AC083B" w:rsidRPr="006E2D07">
        <w:rPr>
          <w:color w:val="auto"/>
          <w:szCs w:val="24"/>
        </w:rPr>
        <w:t>.1.</w:t>
      </w:r>
      <w:r w:rsidR="00AC083B" w:rsidRPr="006E2D07">
        <w:rPr>
          <w:rFonts w:eastAsia="Arial"/>
          <w:color w:val="auto"/>
          <w:szCs w:val="24"/>
        </w:rPr>
        <w:t xml:space="preserve"> </w:t>
      </w:r>
      <w:r w:rsidR="00AC083B" w:rsidRPr="006E2D07">
        <w:rPr>
          <w:color w:val="auto"/>
          <w:szCs w:val="24"/>
        </w:rPr>
        <w:t xml:space="preserve">Comete infração administrativa, nos termos da lei, o licitante que, com dolo ou culpa:  </w:t>
      </w:r>
    </w:p>
    <w:p w:rsidR="00C417D5" w:rsidRPr="006E2D07" w:rsidRDefault="00E75211">
      <w:pPr>
        <w:ind w:left="283" w:right="76"/>
        <w:rPr>
          <w:color w:val="auto"/>
          <w:szCs w:val="24"/>
        </w:rPr>
      </w:pPr>
      <w:r w:rsidRPr="006E2D07">
        <w:rPr>
          <w:rFonts w:eastAsia="Arial"/>
          <w:color w:val="auto"/>
          <w:szCs w:val="24"/>
        </w:rPr>
        <w:t>12</w:t>
      </w:r>
      <w:r w:rsidR="00AC083B" w:rsidRPr="006E2D07">
        <w:rPr>
          <w:rFonts w:eastAsia="Arial"/>
          <w:color w:val="auto"/>
          <w:szCs w:val="24"/>
        </w:rPr>
        <w:t xml:space="preserve">.1.1. </w:t>
      </w:r>
      <w:proofErr w:type="gramStart"/>
      <w:r w:rsidR="00AC083B" w:rsidRPr="006E2D07">
        <w:rPr>
          <w:color w:val="auto"/>
          <w:szCs w:val="24"/>
        </w:rPr>
        <w:t>deixar</w:t>
      </w:r>
      <w:proofErr w:type="gramEnd"/>
      <w:r w:rsidR="00AC083B" w:rsidRPr="006E2D07">
        <w:rPr>
          <w:color w:val="auto"/>
          <w:szCs w:val="24"/>
        </w:rPr>
        <w:t xml:space="preserve"> de entregar a documentação exigida para o certame ou não entregar qualquer documento que tenha sido solicitado pelo/a pregoeiro/a durante o certame; </w:t>
      </w:r>
      <w:r w:rsidR="00AC083B" w:rsidRPr="006E2D07">
        <w:rPr>
          <w:rFonts w:eastAsia="Arial"/>
          <w:color w:val="auto"/>
          <w:szCs w:val="24"/>
        </w:rPr>
        <w:t xml:space="preserve">9.1.2. </w:t>
      </w:r>
      <w:r w:rsidR="00AC083B" w:rsidRPr="006E2D07">
        <w:rPr>
          <w:color w:val="auto"/>
          <w:szCs w:val="24"/>
        </w:rPr>
        <w:t xml:space="preserve">Salvo em decorrência de fato superveniente devidamente justificado, não mantiver a proposta em especial quando: </w:t>
      </w:r>
    </w:p>
    <w:p w:rsidR="00C417D5" w:rsidRPr="006E2D07" w:rsidRDefault="00E75211">
      <w:pPr>
        <w:ind w:left="283" w:right="76"/>
        <w:rPr>
          <w:color w:val="auto"/>
          <w:szCs w:val="24"/>
        </w:rPr>
      </w:pPr>
      <w:r w:rsidRPr="006E2D07">
        <w:rPr>
          <w:color w:val="auto"/>
          <w:szCs w:val="24"/>
        </w:rPr>
        <w:t>12</w:t>
      </w:r>
      <w:r w:rsidR="00AC083B" w:rsidRPr="006E2D07">
        <w:rPr>
          <w:color w:val="auto"/>
          <w:szCs w:val="24"/>
        </w:rPr>
        <w:t>.1.2.1.</w:t>
      </w:r>
      <w:r w:rsidR="00AC083B" w:rsidRPr="006E2D07">
        <w:rPr>
          <w:rFonts w:eastAsia="Arial"/>
          <w:color w:val="auto"/>
          <w:szCs w:val="24"/>
        </w:rPr>
        <w:t xml:space="preserve"> </w:t>
      </w:r>
      <w:r w:rsidR="00AC083B" w:rsidRPr="006E2D07">
        <w:rPr>
          <w:rFonts w:eastAsia="Arial"/>
          <w:color w:val="auto"/>
          <w:szCs w:val="24"/>
        </w:rPr>
        <w:tab/>
      </w:r>
      <w:proofErr w:type="gramStart"/>
      <w:r w:rsidR="00AC083B" w:rsidRPr="006E2D07">
        <w:rPr>
          <w:color w:val="auto"/>
          <w:szCs w:val="24"/>
        </w:rPr>
        <w:t>não</w:t>
      </w:r>
      <w:proofErr w:type="gramEnd"/>
      <w:r w:rsidR="00AC083B" w:rsidRPr="006E2D07">
        <w:rPr>
          <w:color w:val="auto"/>
          <w:szCs w:val="24"/>
        </w:rPr>
        <w:t xml:space="preserve"> enviar a proposta adequada ao último lance ofertado ou após a negociação;  </w:t>
      </w:r>
    </w:p>
    <w:p w:rsidR="00C417D5" w:rsidRPr="006E2D07" w:rsidRDefault="00AC083B">
      <w:pPr>
        <w:tabs>
          <w:tab w:val="center" w:pos="648"/>
          <w:tab w:val="center" w:pos="4789"/>
        </w:tabs>
        <w:ind w:left="0" w:right="0" w:firstLine="0"/>
        <w:jc w:val="left"/>
        <w:rPr>
          <w:color w:val="auto"/>
          <w:szCs w:val="24"/>
        </w:rPr>
      </w:pPr>
      <w:r w:rsidRPr="006E2D07">
        <w:rPr>
          <w:rFonts w:eastAsia="Calibri"/>
          <w:color w:val="auto"/>
          <w:szCs w:val="24"/>
        </w:rPr>
        <w:tab/>
      </w:r>
      <w:r w:rsidR="00E75211" w:rsidRPr="006E2D07">
        <w:rPr>
          <w:color w:val="auto"/>
          <w:szCs w:val="24"/>
        </w:rPr>
        <w:t>12</w:t>
      </w:r>
      <w:r w:rsidRPr="006E2D07">
        <w:rPr>
          <w:color w:val="auto"/>
          <w:szCs w:val="24"/>
        </w:rPr>
        <w:t>.1.2.2.</w:t>
      </w:r>
      <w:r w:rsidRPr="006E2D07">
        <w:rPr>
          <w:rFonts w:eastAsia="Arial"/>
          <w:color w:val="auto"/>
          <w:szCs w:val="24"/>
        </w:rPr>
        <w:t xml:space="preserve"> </w:t>
      </w:r>
      <w:r w:rsidRPr="006E2D07">
        <w:rPr>
          <w:rFonts w:eastAsia="Arial"/>
          <w:color w:val="auto"/>
          <w:szCs w:val="24"/>
        </w:rPr>
        <w:tab/>
      </w:r>
      <w:proofErr w:type="gramStart"/>
      <w:r w:rsidRPr="006E2D07">
        <w:rPr>
          <w:color w:val="auto"/>
          <w:szCs w:val="24"/>
        </w:rPr>
        <w:t>recusar</w:t>
      </w:r>
      <w:proofErr w:type="gramEnd"/>
      <w:r w:rsidRPr="006E2D07">
        <w:rPr>
          <w:color w:val="auto"/>
          <w:szCs w:val="24"/>
        </w:rPr>
        <w:t xml:space="preserve">-se a enviar o detalhamento da proposta quando exigível;  </w:t>
      </w:r>
    </w:p>
    <w:p w:rsidR="00C417D5" w:rsidRPr="006E2D07" w:rsidRDefault="00AC083B">
      <w:pPr>
        <w:tabs>
          <w:tab w:val="center" w:pos="648"/>
          <w:tab w:val="center" w:pos="5138"/>
        </w:tabs>
        <w:ind w:left="0" w:right="0" w:firstLine="0"/>
        <w:jc w:val="left"/>
        <w:rPr>
          <w:color w:val="auto"/>
          <w:szCs w:val="24"/>
        </w:rPr>
      </w:pPr>
      <w:r w:rsidRPr="006E2D07">
        <w:rPr>
          <w:rFonts w:eastAsia="Calibri"/>
          <w:color w:val="auto"/>
          <w:szCs w:val="24"/>
        </w:rPr>
        <w:tab/>
      </w:r>
      <w:r w:rsidR="00E75211" w:rsidRPr="006E2D07">
        <w:rPr>
          <w:color w:val="auto"/>
          <w:szCs w:val="24"/>
        </w:rPr>
        <w:t>12</w:t>
      </w:r>
      <w:r w:rsidRPr="006E2D07">
        <w:rPr>
          <w:color w:val="auto"/>
          <w:szCs w:val="24"/>
        </w:rPr>
        <w:t>.1.2.3.</w:t>
      </w:r>
      <w:r w:rsidRPr="006E2D07">
        <w:rPr>
          <w:rFonts w:eastAsia="Arial"/>
          <w:color w:val="auto"/>
          <w:szCs w:val="24"/>
        </w:rPr>
        <w:t xml:space="preserve"> </w:t>
      </w:r>
      <w:r w:rsidRPr="006E2D07">
        <w:rPr>
          <w:rFonts w:eastAsia="Arial"/>
          <w:color w:val="auto"/>
          <w:szCs w:val="24"/>
        </w:rPr>
        <w:tab/>
      </w:r>
      <w:proofErr w:type="gramStart"/>
      <w:r w:rsidRPr="006E2D07">
        <w:rPr>
          <w:color w:val="auto"/>
          <w:szCs w:val="24"/>
        </w:rPr>
        <w:t>pedir</w:t>
      </w:r>
      <w:proofErr w:type="gramEnd"/>
      <w:r w:rsidRPr="006E2D07">
        <w:rPr>
          <w:color w:val="auto"/>
          <w:szCs w:val="24"/>
        </w:rPr>
        <w:t xml:space="preserve"> para ser desclassificado quando encerrada a etapa competitiva; ou  </w:t>
      </w:r>
    </w:p>
    <w:p w:rsidR="00C417D5" w:rsidRPr="006E2D07" w:rsidRDefault="00AC083B">
      <w:pPr>
        <w:tabs>
          <w:tab w:val="center" w:pos="648"/>
          <w:tab w:val="center" w:pos="3112"/>
        </w:tabs>
        <w:ind w:left="0" w:right="0" w:firstLine="0"/>
        <w:jc w:val="left"/>
        <w:rPr>
          <w:color w:val="auto"/>
          <w:szCs w:val="24"/>
        </w:rPr>
      </w:pPr>
      <w:r w:rsidRPr="006E2D07">
        <w:rPr>
          <w:rFonts w:eastAsia="Calibri"/>
          <w:color w:val="auto"/>
          <w:szCs w:val="24"/>
        </w:rPr>
        <w:tab/>
      </w:r>
      <w:r w:rsidR="00E75211" w:rsidRPr="006E2D07">
        <w:rPr>
          <w:color w:val="auto"/>
          <w:szCs w:val="24"/>
        </w:rPr>
        <w:t>12</w:t>
      </w:r>
      <w:r w:rsidRPr="006E2D07">
        <w:rPr>
          <w:color w:val="auto"/>
          <w:szCs w:val="24"/>
        </w:rPr>
        <w:t>.1.2.4.</w:t>
      </w:r>
      <w:r w:rsidRPr="006E2D07">
        <w:rPr>
          <w:rFonts w:eastAsia="Arial"/>
          <w:color w:val="auto"/>
          <w:szCs w:val="24"/>
        </w:rPr>
        <w:t xml:space="preserve"> </w:t>
      </w:r>
      <w:r w:rsidRPr="006E2D07">
        <w:rPr>
          <w:rFonts w:eastAsia="Arial"/>
          <w:color w:val="auto"/>
          <w:szCs w:val="24"/>
        </w:rPr>
        <w:tab/>
      </w:r>
      <w:proofErr w:type="gramStart"/>
      <w:r w:rsidRPr="006E2D07">
        <w:rPr>
          <w:color w:val="auto"/>
          <w:szCs w:val="24"/>
        </w:rPr>
        <w:t>deixar</w:t>
      </w:r>
      <w:proofErr w:type="gramEnd"/>
      <w:r w:rsidRPr="006E2D07">
        <w:rPr>
          <w:color w:val="auto"/>
          <w:szCs w:val="24"/>
        </w:rPr>
        <w:t xml:space="preserve"> de apresentar amostra; </w:t>
      </w:r>
    </w:p>
    <w:p w:rsidR="00C417D5" w:rsidRPr="006E2D07" w:rsidRDefault="00E75211">
      <w:pPr>
        <w:ind w:left="283" w:right="76"/>
        <w:rPr>
          <w:color w:val="auto"/>
          <w:szCs w:val="24"/>
        </w:rPr>
      </w:pPr>
      <w:r w:rsidRPr="006E2D07">
        <w:rPr>
          <w:color w:val="auto"/>
          <w:szCs w:val="24"/>
        </w:rPr>
        <w:t>12</w:t>
      </w:r>
      <w:r w:rsidR="00AC083B" w:rsidRPr="006E2D07">
        <w:rPr>
          <w:color w:val="auto"/>
          <w:szCs w:val="24"/>
        </w:rPr>
        <w:t>.1.2.5.</w:t>
      </w:r>
      <w:r w:rsidR="00AC083B" w:rsidRPr="006E2D07">
        <w:rPr>
          <w:rFonts w:eastAsia="Arial"/>
          <w:color w:val="auto"/>
          <w:szCs w:val="24"/>
        </w:rPr>
        <w:t xml:space="preserve"> </w:t>
      </w:r>
      <w:proofErr w:type="gramStart"/>
      <w:r w:rsidR="00AC083B" w:rsidRPr="006E2D07">
        <w:rPr>
          <w:color w:val="auto"/>
          <w:szCs w:val="24"/>
        </w:rPr>
        <w:t>apresentar</w:t>
      </w:r>
      <w:proofErr w:type="gramEnd"/>
      <w:r w:rsidR="00AC083B" w:rsidRPr="006E2D07">
        <w:rPr>
          <w:color w:val="auto"/>
          <w:szCs w:val="24"/>
        </w:rPr>
        <w:t xml:space="preserve"> proposta ou amostra em desacordo com as especificações do edital;  </w:t>
      </w:r>
    </w:p>
    <w:p w:rsidR="00C417D5" w:rsidRPr="006E2D07" w:rsidRDefault="00E75211">
      <w:pPr>
        <w:ind w:left="283" w:right="76"/>
        <w:rPr>
          <w:color w:val="auto"/>
          <w:szCs w:val="24"/>
        </w:rPr>
      </w:pPr>
      <w:r w:rsidRPr="006E2D07">
        <w:rPr>
          <w:rFonts w:eastAsia="Arial"/>
          <w:color w:val="auto"/>
          <w:szCs w:val="24"/>
        </w:rPr>
        <w:t>12</w:t>
      </w:r>
      <w:r w:rsidR="00AC083B" w:rsidRPr="006E2D07">
        <w:rPr>
          <w:rFonts w:eastAsia="Arial"/>
          <w:color w:val="auto"/>
          <w:szCs w:val="24"/>
        </w:rPr>
        <w:t xml:space="preserve">.1.3. </w:t>
      </w:r>
      <w:proofErr w:type="gramStart"/>
      <w:r w:rsidR="00AC083B" w:rsidRPr="006E2D07">
        <w:rPr>
          <w:color w:val="auto"/>
          <w:szCs w:val="24"/>
        </w:rPr>
        <w:t>não</w:t>
      </w:r>
      <w:proofErr w:type="gramEnd"/>
      <w:r w:rsidR="00AC083B" w:rsidRPr="006E2D07">
        <w:rPr>
          <w:color w:val="auto"/>
          <w:szCs w:val="24"/>
        </w:rPr>
        <w:t xml:space="preserve"> celebrar o contrato ou não entregar a documentação exigida para a contratação, quando convocado dentro do prazo de validade de sua proposta; </w:t>
      </w:r>
    </w:p>
    <w:p w:rsidR="00C417D5" w:rsidRPr="006E2D07" w:rsidRDefault="00E75211">
      <w:pPr>
        <w:ind w:left="283" w:right="76"/>
        <w:rPr>
          <w:color w:val="auto"/>
          <w:szCs w:val="24"/>
        </w:rPr>
      </w:pPr>
      <w:r w:rsidRPr="006E2D07">
        <w:rPr>
          <w:color w:val="auto"/>
          <w:szCs w:val="24"/>
        </w:rPr>
        <w:t>12</w:t>
      </w:r>
      <w:r w:rsidR="00AC083B" w:rsidRPr="006E2D07">
        <w:rPr>
          <w:color w:val="auto"/>
          <w:szCs w:val="24"/>
        </w:rPr>
        <w:t>.1.3.1.</w:t>
      </w:r>
      <w:r w:rsidR="00AC083B" w:rsidRPr="006E2D07">
        <w:rPr>
          <w:rFonts w:eastAsia="Arial"/>
          <w:color w:val="auto"/>
          <w:szCs w:val="24"/>
        </w:rPr>
        <w:t xml:space="preserve"> </w:t>
      </w:r>
      <w:proofErr w:type="gramStart"/>
      <w:r w:rsidR="00AC083B" w:rsidRPr="006E2D07">
        <w:rPr>
          <w:color w:val="auto"/>
          <w:szCs w:val="24"/>
        </w:rPr>
        <w:t>recusar</w:t>
      </w:r>
      <w:proofErr w:type="gramEnd"/>
      <w:r w:rsidR="00AC083B" w:rsidRPr="006E2D07">
        <w:rPr>
          <w:color w:val="auto"/>
          <w:szCs w:val="24"/>
        </w:rPr>
        <w:t xml:space="preserve">-se, sem justificativa, a assinar o contrato ou a ata de registro de preço, ou a aceitar ou retirar o instrumento equivalente no prazo estabelecido pela Administração; </w:t>
      </w:r>
    </w:p>
    <w:p w:rsidR="00C417D5" w:rsidRPr="006E2D07" w:rsidRDefault="00E75211">
      <w:pPr>
        <w:ind w:left="283" w:right="76"/>
        <w:rPr>
          <w:color w:val="auto"/>
          <w:szCs w:val="24"/>
        </w:rPr>
      </w:pPr>
      <w:r w:rsidRPr="006E2D07">
        <w:rPr>
          <w:rFonts w:eastAsia="Arial"/>
          <w:color w:val="auto"/>
          <w:szCs w:val="24"/>
        </w:rPr>
        <w:t>12</w:t>
      </w:r>
      <w:r w:rsidR="00AC083B" w:rsidRPr="006E2D07">
        <w:rPr>
          <w:rFonts w:eastAsia="Arial"/>
          <w:color w:val="auto"/>
          <w:szCs w:val="24"/>
        </w:rPr>
        <w:t xml:space="preserve">.1.4. </w:t>
      </w:r>
      <w:proofErr w:type="gramStart"/>
      <w:r w:rsidR="00AC083B" w:rsidRPr="006E2D07">
        <w:rPr>
          <w:color w:val="auto"/>
          <w:szCs w:val="24"/>
        </w:rPr>
        <w:t>apresentar</w:t>
      </w:r>
      <w:proofErr w:type="gramEnd"/>
      <w:r w:rsidR="00AC083B" w:rsidRPr="006E2D07">
        <w:rPr>
          <w:color w:val="auto"/>
          <w:szCs w:val="24"/>
        </w:rPr>
        <w:t xml:space="preserve"> declaração ou documentação falsa exigida para o certame ou prestar declaração falsa durante a licitação </w:t>
      </w:r>
    </w:p>
    <w:p w:rsidR="00C417D5" w:rsidRPr="006E2D07" w:rsidRDefault="00E75211">
      <w:pPr>
        <w:ind w:left="283" w:right="76"/>
        <w:rPr>
          <w:color w:val="auto"/>
          <w:szCs w:val="24"/>
        </w:rPr>
      </w:pPr>
      <w:r w:rsidRPr="006E2D07">
        <w:rPr>
          <w:rFonts w:eastAsia="Arial"/>
          <w:color w:val="auto"/>
          <w:szCs w:val="24"/>
        </w:rPr>
        <w:t>12</w:t>
      </w:r>
      <w:r w:rsidR="00AC083B" w:rsidRPr="006E2D07">
        <w:rPr>
          <w:rFonts w:eastAsia="Arial"/>
          <w:color w:val="auto"/>
          <w:szCs w:val="24"/>
        </w:rPr>
        <w:t xml:space="preserve">.1.5. </w:t>
      </w:r>
      <w:proofErr w:type="gramStart"/>
      <w:r w:rsidR="00AC083B" w:rsidRPr="006E2D07">
        <w:rPr>
          <w:color w:val="auto"/>
          <w:szCs w:val="24"/>
        </w:rPr>
        <w:t>fraudar</w:t>
      </w:r>
      <w:proofErr w:type="gramEnd"/>
      <w:r w:rsidR="00AC083B" w:rsidRPr="006E2D07">
        <w:rPr>
          <w:color w:val="auto"/>
          <w:szCs w:val="24"/>
        </w:rPr>
        <w:t xml:space="preserve"> a licitação </w:t>
      </w:r>
    </w:p>
    <w:p w:rsidR="00C417D5" w:rsidRPr="006E2D07" w:rsidRDefault="00E75211">
      <w:pPr>
        <w:ind w:left="283" w:right="76"/>
        <w:rPr>
          <w:color w:val="auto"/>
          <w:szCs w:val="24"/>
        </w:rPr>
      </w:pPr>
      <w:r w:rsidRPr="006E2D07">
        <w:rPr>
          <w:rFonts w:eastAsia="Arial"/>
          <w:color w:val="auto"/>
          <w:szCs w:val="24"/>
        </w:rPr>
        <w:t>12</w:t>
      </w:r>
      <w:r w:rsidR="00AC083B" w:rsidRPr="006E2D07">
        <w:rPr>
          <w:rFonts w:eastAsia="Arial"/>
          <w:color w:val="auto"/>
          <w:szCs w:val="24"/>
        </w:rPr>
        <w:t xml:space="preserve">.1.6. </w:t>
      </w:r>
      <w:proofErr w:type="gramStart"/>
      <w:r w:rsidR="00AC083B" w:rsidRPr="006E2D07">
        <w:rPr>
          <w:color w:val="auto"/>
          <w:szCs w:val="24"/>
        </w:rPr>
        <w:t>comportar</w:t>
      </w:r>
      <w:proofErr w:type="gramEnd"/>
      <w:r w:rsidR="00AC083B" w:rsidRPr="006E2D07">
        <w:rPr>
          <w:color w:val="auto"/>
          <w:szCs w:val="24"/>
        </w:rPr>
        <w:t xml:space="preserve">-se de modo inidôneo ou cometer fraude de qualquer natureza, em especial quando: </w:t>
      </w:r>
    </w:p>
    <w:p w:rsidR="00C417D5" w:rsidRPr="006E2D07" w:rsidRDefault="00AC083B">
      <w:pPr>
        <w:tabs>
          <w:tab w:val="center" w:pos="648"/>
          <w:tab w:val="center" w:pos="4142"/>
        </w:tabs>
        <w:ind w:left="0" w:right="0" w:firstLine="0"/>
        <w:jc w:val="left"/>
        <w:rPr>
          <w:color w:val="auto"/>
          <w:szCs w:val="24"/>
        </w:rPr>
      </w:pPr>
      <w:r w:rsidRPr="006E2D07">
        <w:rPr>
          <w:rFonts w:eastAsia="Calibri"/>
          <w:color w:val="auto"/>
          <w:szCs w:val="24"/>
        </w:rPr>
        <w:tab/>
      </w:r>
      <w:r w:rsidR="00E75211" w:rsidRPr="006E2D07">
        <w:rPr>
          <w:color w:val="auto"/>
          <w:szCs w:val="24"/>
        </w:rPr>
        <w:t>12</w:t>
      </w:r>
      <w:r w:rsidRPr="006E2D07">
        <w:rPr>
          <w:color w:val="auto"/>
          <w:szCs w:val="24"/>
        </w:rPr>
        <w:t>.1.6.1.</w:t>
      </w:r>
      <w:r w:rsidRPr="006E2D07">
        <w:rPr>
          <w:rFonts w:eastAsia="Arial"/>
          <w:color w:val="auto"/>
          <w:szCs w:val="24"/>
        </w:rPr>
        <w:t xml:space="preserve"> </w:t>
      </w:r>
      <w:r w:rsidRPr="006E2D07">
        <w:rPr>
          <w:rFonts w:eastAsia="Arial"/>
          <w:color w:val="auto"/>
          <w:szCs w:val="24"/>
        </w:rPr>
        <w:tab/>
      </w:r>
      <w:proofErr w:type="gramStart"/>
      <w:r w:rsidRPr="006E2D07">
        <w:rPr>
          <w:color w:val="auto"/>
          <w:szCs w:val="24"/>
        </w:rPr>
        <w:t>agir</w:t>
      </w:r>
      <w:proofErr w:type="gramEnd"/>
      <w:r w:rsidRPr="006E2D07">
        <w:rPr>
          <w:color w:val="auto"/>
          <w:szCs w:val="24"/>
        </w:rPr>
        <w:t xml:space="preserve"> em conluio ou em desconformidade com a lei;  </w:t>
      </w:r>
    </w:p>
    <w:p w:rsidR="00C417D5" w:rsidRPr="006E2D07" w:rsidRDefault="00AC083B">
      <w:pPr>
        <w:tabs>
          <w:tab w:val="center" w:pos="648"/>
          <w:tab w:val="center" w:pos="3925"/>
        </w:tabs>
        <w:ind w:left="0" w:right="0" w:firstLine="0"/>
        <w:jc w:val="left"/>
        <w:rPr>
          <w:color w:val="auto"/>
          <w:szCs w:val="24"/>
        </w:rPr>
      </w:pPr>
      <w:r w:rsidRPr="006E2D07">
        <w:rPr>
          <w:rFonts w:eastAsia="Calibri"/>
          <w:color w:val="auto"/>
          <w:szCs w:val="24"/>
        </w:rPr>
        <w:tab/>
      </w:r>
      <w:r w:rsidR="00E75211" w:rsidRPr="006E2D07">
        <w:rPr>
          <w:color w:val="auto"/>
          <w:szCs w:val="24"/>
        </w:rPr>
        <w:t>12</w:t>
      </w:r>
      <w:r w:rsidRPr="006E2D07">
        <w:rPr>
          <w:color w:val="auto"/>
          <w:szCs w:val="24"/>
        </w:rPr>
        <w:t>.1.6.2.</w:t>
      </w:r>
      <w:r w:rsidRPr="006E2D07">
        <w:rPr>
          <w:rFonts w:eastAsia="Arial"/>
          <w:color w:val="auto"/>
          <w:szCs w:val="24"/>
        </w:rPr>
        <w:t xml:space="preserve"> </w:t>
      </w:r>
      <w:r w:rsidRPr="006E2D07">
        <w:rPr>
          <w:rFonts w:eastAsia="Arial"/>
          <w:color w:val="auto"/>
          <w:szCs w:val="24"/>
        </w:rPr>
        <w:tab/>
      </w:r>
      <w:proofErr w:type="gramStart"/>
      <w:r w:rsidRPr="006E2D07">
        <w:rPr>
          <w:color w:val="auto"/>
          <w:szCs w:val="24"/>
        </w:rPr>
        <w:t>induzir</w:t>
      </w:r>
      <w:proofErr w:type="gramEnd"/>
      <w:r w:rsidRPr="006E2D07">
        <w:rPr>
          <w:color w:val="auto"/>
          <w:szCs w:val="24"/>
        </w:rPr>
        <w:t xml:space="preserve"> deliberadamente a erro no julgamento;  </w:t>
      </w:r>
    </w:p>
    <w:p w:rsidR="00C417D5" w:rsidRPr="006E2D07" w:rsidRDefault="00AC083B">
      <w:pPr>
        <w:tabs>
          <w:tab w:val="center" w:pos="648"/>
          <w:tab w:val="center" w:pos="3888"/>
        </w:tabs>
        <w:ind w:left="0" w:right="0" w:firstLine="0"/>
        <w:jc w:val="left"/>
        <w:rPr>
          <w:color w:val="auto"/>
          <w:szCs w:val="24"/>
        </w:rPr>
      </w:pPr>
      <w:r w:rsidRPr="006E2D07">
        <w:rPr>
          <w:rFonts w:eastAsia="Calibri"/>
          <w:color w:val="auto"/>
          <w:szCs w:val="24"/>
        </w:rPr>
        <w:tab/>
      </w:r>
      <w:r w:rsidR="00E75211" w:rsidRPr="006E2D07">
        <w:rPr>
          <w:color w:val="auto"/>
          <w:szCs w:val="24"/>
        </w:rPr>
        <w:t>12</w:t>
      </w:r>
      <w:r w:rsidRPr="006E2D07">
        <w:rPr>
          <w:color w:val="auto"/>
          <w:szCs w:val="24"/>
        </w:rPr>
        <w:t>.1.6.3.</w:t>
      </w:r>
      <w:r w:rsidRPr="006E2D07">
        <w:rPr>
          <w:rFonts w:eastAsia="Arial"/>
          <w:color w:val="auto"/>
          <w:szCs w:val="24"/>
        </w:rPr>
        <w:t xml:space="preserve"> </w:t>
      </w:r>
      <w:r w:rsidRPr="006E2D07">
        <w:rPr>
          <w:rFonts w:eastAsia="Arial"/>
          <w:color w:val="auto"/>
          <w:szCs w:val="24"/>
        </w:rPr>
        <w:tab/>
      </w:r>
      <w:proofErr w:type="gramStart"/>
      <w:r w:rsidRPr="006E2D07">
        <w:rPr>
          <w:color w:val="auto"/>
          <w:szCs w:val="24"/>
        </w:rPr>
        <w:t>apresentar</w:t>
      </w:r>
      <w:proofErr w:type="gramEnd"/>
      <w:r w:rsidRPr="006E2D07">
        <w:rPr>
          <w:color w:val="auto"/>
          <w:szCs w:val="24"/>
        </w:rPr>
        <w:t xml:space="preserve"> amostra falsificada ou deteriorada;  </w:t>
      </w:r>
    </w:p>
    <w:p w:rsidR="00C417D5" w:rsidRPr="006E2D07" w:rsidRDefault="00E75211">
      <w:pPr>
        <w:ind w:left="283" w:right="76"/>
        <w:rPr>
          <w:color w:val="auto"/>
          <w:szCs w:val="24"/>
        </w:rPr>
      </w:pPr>
      <w:r w:rsidRPr="006E2D07">
        <w:rPr>
          <w:rFonts w:eastAsia="Arial"/>
          <w:color w:val="auto"/>
          <w:szCs w:val="24"/>
        </w:rPr>
        <w:t>12</w:t>
      </w:r>
      <w:r w:rsidR="00AC083B" w:rsidRPr="006E2D07">
        <w:rPr>
          <w:rFonts w:eastAsia="Arial"/>
          <w:color w:val="auto"/>
          <w:szCs w:val="24"/>
        </w:rPr>
        <w:t xml:space="preserve">.1.7. </w:t>
      </w:r>
      <w:proofErr w:type="gramStart"/>
      <w:r w:rsidR="00AC083B" w:rsidRPr="006E2D07">
        <w:rPr>
          <w:color w:val="auto"/>
          <w:szCs w:val="24"/>
        </w:rPr>
        <w:t>praticar</w:t>
      </w:r>
      <w:proofErr w:type="gramEnd"/>
      <w:r w:rsidR="00AC083B" w:rsidRPr="006E2D07">
        <w:rPr>
          <w:color w:val="auto"/>
          <w:szCs w:val="24"/>
        </w:rPr>
        <w:t xml:space="preserve"> atos ilícitos com vistas a frustrar os objetivos da licitação </w:t>
      </w:r>
    </w:p>
    <w:p w:rsidR="00C417D5" w:rsidRPr="006E2D07" w:rsidRDefault="00E75211">
      <w:pPr>
        <w:spacing w:after="0" w:line="259" w:lineRule="auto"/>
        <w:ind w:left="288" w:right="0" w:firstLine="0"/>
        <w:jc w:val="left"/>
        <w:rPr>
          <w:color w:val="auto"/>
          <w:szCs w:val="24"/>
        </w:rPr>
      </w:pPr>
      <w:r w:rsidRPr="006E2D07">
        <w:rPr>
          <w:rFonts w:eastAsia="Arial"/>
          <w:color w:val="auto"/>
          <w:szCs w:val="24"/>
        </w:rPr>
        <w:t>12</w:t>
      </w:r>
      <w:r w:rsidR="00AC083B" w:rsidRPr="006E2D07">
        <w:rPr>
          <w:rFonts w:eastAsia="Arial"/>
          <w:color w:val="auto"/>
          <w:szCs w:val="24"/>
        </w:rPr>
        <w:t xml:space="preserve">.1.8. </w:t>
      </w:r>
      <w:r w:rsidR="00AC083B" w:rsidRPr="006E2D07">
        <w:rPr>
          <w:color w:val="auto"/>
          <w:szCs w:val="24"/>
        </w:rPr>
        <w:t xml:space="preserve">praticar ato lesivo previsto no </w:t>
      </w:r>
      <w:hyperlink r:id="rId90" w:anchor="art5">
        <w:r w:rsidR="00AC083B" w:rsidRPr="006E2D07">
          <w:rPr>
            <w:color w:val="auto"/>
            <w:szCs w:val="24"/>
            <w:u w:val="single" w:color="000000"/>
          </w:rPr>
          <w:t>art. 5º da Lei n.º 12.846, de 2013</w:t>
        </w:r>
      </w:hyperlink>
      <w:hyperlink r:id="rId91" w:anchor="art5">
        <w:r w:rsidR="00AC083B" w:rsidRPr="006E2D07">
          <w:rPr>
            <w:color w:val="auto"/>
            <w:szCs w:val="24"/>
          </w:rPr>
          <w:t>.</w:t>
        </w:r>
      </w:hyperlink>
      <w:r w:rsidR="00AC083B" w:rsidRPr="006E2D07">
        <w:rPr>
          <w:color w:val="auto"/>
          <w:szCs w:val="24"/>
        </w:rPr>
        <w:t xml:space="preserve"> </w:t>
      </w:r>
    </w:p>
    <w:p w:rsidR="00C417D5" w:rsidRPr="006E2D07" w:rsidRDefault="00E75211">
      <w:pPr>
        <w:ind w:left="283" w:right="76"/>
        <w:rPr>
          <w:color w:val="auto"/>
          <w:szCs w:val="24"/>
        </w:rPr>
      </w:pPr>
      <w:r w:rsidRPr="006E2D07">
        <w:rPr>
          <w:color w:val="auto"/>
          <w:szCs w:val="24"/>
        </w:rPr>
        <w:lastRenderedPageBreak/>
        <w:t>12</w:t>
      </w:r>
      <w:r w:rsidR="00AC083B" w:rsidRPr="006E2D07">
        <w:rPr>
          <w:color w:val="auto"/>
          <w:szCs w:val="24"/>
        </w:rPr>
        <w:t>.2.</w:t>
      </w:r>
      <w:r w:rsidR="00AC083B" w:rsidRPr="006E2D07">
        <w:rPr>
          <w:rFonts w:eastAsia="Arial"/>
          <w:color w:val="auto"/>
          <w:szCs w:val="24"/>
        </w:rPr>
        <w:t xml:space="preserve"> </w:t>
      </w:r>
      <w:r w:rsidR="00AC083B" w:rsidRPr="006E2D07">
        <w:rPr>
          <w:color w:val="auto"/>
          <w:szCs w:val="24"/>
        </w:rPr>
        <w:t xml:space="preserve">Com fulcro na </w:t>
      </w:r>
      <w:hyperlink r:id="rId92">
        <w:r w:rsidR="00AC083B" w:rsidRPr="006E2D07">
          <w:rPr>
            <w:color w:val="auto"/>
            <w:szCs w:val="24"/>
            <w:u w:val="single" w:color="000080"/>
          </w:rPr>
          <w:t>Lei nº 14.133, de 2021</w:t>
        </w:r>
      </w:hyperlink>
      <w:hyperlink r:id="rId93">
        <w:r w:rsidR="00AC083B" w:rsidRPr="006E2D07">
          <w:rPr>
            <w:color w:val="auto"/>
            <w:szCs w:val="24"/>
          </w:rPr>
          <w:t>,</w:t>
        </w:r>
      </w:hyperlink>
      <w:r w:rsidR="00AC083B" w:rsidRPr="006E2D07">
        <w:rPr>
          <w:color w:val="auto"/>
          <w:szCs w:val="24"/>
        </w:rPr>
        <w:t xml:space="preserve"> a Administração poderá, garantida a prévia defesa, aplicar aos licitantes e/ou adjudicatários as seguintes sanções, sem prejuízo das responsabilidades civil e criminal:  </w:t>
      </w:r>
    </w:p>
    <w:p w:rsidR="00C417D5" w:rsidRPr="006E2D07" w:rsidRDefault="00E75211">
      <w:pPr>
        <w:ind w:left="283" w:right="76"/>
        <w:rPr>
          <w:color w:val="auto"/>
          <w:szCs w:val="24"/>
        </w:rPr>
      </w:pPr>
      <w:r w:rsidRPr="006E2D07">
        <w:rPr>
          <w:rFonts w:eastAsia="Arial"/>
          <w:color w:val="auto"/>
          <w:szCs w:val="24"/>
        </w:rPr>
        <w:t>12</w:t>
      </w:r>
      <w:r w:rsidR="00AC083B" w:rsidRPr="006E2D07">
        <w:rPr>
          <w:rFonts w:eastAsia="Arial"/>
          <w:color w:val="auto"/>
          <w:szCs w:val="24"/>
        </w:rPr>
        <w:t xml:space="preserve">.2.1. </w:t>
      </w:r>
      <w:proofErr w:type="gramStart"/>
      <w:r w:rsidR="00AC083B" w:rsidRPr="006E2D07">
        <w:rPr>
          <w:color w:val="auto"/>
          <w:szCs w:val="24"/>
        </w:rPr>
        <w:t>advertência</w:t>
      </w:r>
      <w:proofErr w:type="gramEnd"/>
      <w:r w:rsidR="00AC083B" w:rsidRPr="006E2D07">
        <w:rPr>
          <w:color w:val="auto"/>
          <w:szCs w:val="24"/>
        </w:rPr>
        <w:t xml:space="preserve">;  </w:t>
      </w:r>
    </w:p>
    <w:p w:rsidR="00C417D5" w:rsidRPr="006E2D07" w:rsidRDefault="00E75211">
      <w:pPr>
        <w:spacing w:after="0" w:line="259" w:lineRule="auto"/>
        <w:ind w:left="288" w:right="0" w:firstLine="0"/>
        <w:jc w:val="left"/>
        <w:rPr>
          <w:color w:val="auto"/>
          <w:szCs w:val="24"/>
        </w:rPr>
      </w:pPr>
      <w:r w:rsidRPr="006E2D07">
        <w:rPr>
          <w:rFonts w:eastAsia="Arial"/>
          <w:color w:val="auto"/>
          <w:szCs w:val="24"/>
        </w:rPr>
        <w:t>12</w:t>
      </w:r>
      <w:r w:rsidR="00AC083B" w:rsidRPr="006E2D07">
        <w:rPr>
          <w:rFonts w:eastAsia="Arial"/>
          <w:color w:val="auto"/>
          <w:szCs w:val="24"/>
        </w:rPr>
        <w:t xml:space="preserve">.2.2. </w:t>
      </w:r>
      <w:proofErr w:type="gramStart"/>
      <w:r w:rsidR="00AC083B" w:rsidRPr="006E2D07">
        <w:rPr>
          <w:color w:val="auto"/>
          <w:szCs w:val="24"/>
        </w:rPr>
        <w:t>multa</w:t>
      </w:r>
      <w:proofErr w:type="gramEnd"/>
      <w:r w:rsidR="00AC083B" w:rsidRPr="006E2D07">
        <w:rPr>
          <w:color w:val="auto"/>
          <w:szCs w:val="24"/>
        </w:rPr>
        <w:t xml:space="preserve">; </w:t>
      </w:r>
    </w:p>
    <w:p w:rsidR="00C417D5" w:rsidRPr="006E2D07" w:rsidRDefault="00E75211">
      <w:pPr>
        <w:ind w:left="283" w:right="76"/>
        <w:rPr>
          <w:color w:val="auto"/>
          <w:szCs w:val="24"/>
        </w:rPr>
      </w:pPr>
      <w:r w:rsidRPr="006E2D07">
        <w:rPr>
          <w:rFonts w:eastAsia="Arial"/>
          <w:color w:val="auto"/>
          <w:szCs w:val="24"/>
        </w:rPr>
        <w:t>12</w:t>
      </w:r>
      <w:r w:rsidR="00AC083B" w:rsidRPr="006E2D07">
        <w:rPr>
          <w:rFonts w:eastAsia="Arial"/>
          <w:color w:val="auto"/>
          <w:szCs w:val="24"/>
        </w:rPr>
        <w:t xml:space="preserve">.2.3. </w:t>
      </w:r>
      <w:proofErr w:type="gramStart"/>
      <w:r w:rsidR="00AC083B" w:rsidRPr="006E2D07">
        <w:rPr>
          <w:color w:val="auto"/>
          <w:szCs w:val="24"/>
        </w:rPr>
        <w:t>impedimento</w:t>
      </w:r>
      <w:proofErr w:type="gramEnd"/>
      <w:r w:rsidR="00AC083B" w:rsidRPr="006E2D07">
        <w:rPr>
          <w:color w:val="auto"/>
          <w:szCs w:val="24"/>
        </w:rPr>
        <w:t xml:space="preserve"> de licitar e contratar e </w:t>
      </w:r>
    </w:p>
    <w:p w:rsidR="00C417D5" w:rsidRPr="006E2D07" w:rsidRDefault="00E75211">
      <w:pPr>
        <w:ind w:left="283" w:right="76"/>
        <w:rPr>
          <w:color w:val="auto"/>
          <w:szCs w:val="24"/>
        </w:rPr>
      </w:pPr>
      <w:r w:rsidRPr="006E2D07">
        <w:rPr>
          <w:rFonts w:eastAsia="Arial"/>
          <w:color w:val="auto"/>
          <w:szCs w:val="24"/>
        </w:rPr>
        <w:t>12</w:t>
      </w:r>
      <w:r w:rsidR="00AC083B" w:rsidRPr="006E2D07">
        <w:rPr>
          <w:rFonts w:eastAsia="Arial"/>
          <w:color w:val="auto"/>
          <w:szCs w:val="24"/>
        </w:rPr>
        <w:t xml:space="preserve">.2.4. </w:t>
      </w:r>
      <w:proofErr w:type="gramStart"/>
      <w:r w:rsidR="00AC083B" w:rsidRPr="006E2D07">
        <w:rPr>
          <w:color w:val="auto"/>
          <w:szCs w:val="24"/>
        </w:rPr>
        <w:t>declaração</w:t>
      </w:r>
      <w:proofErr w:type="gramEnd"/>
      <w:r w:rsidR="00AC083B" w:rsidRPr="006E2D07">
        <w:rPr>
          <w:color w:val="auto"/>
          <w:szCs w:val="24"/>
        </w:rPr>
        <w:t xml:space="preserve"> de inidoneidade para licitar ou contratar, enquanto perdurarem os motivos determinantes da punição ou até que seja promovida sua reabilitação perante a própria autoridade que aplicou a penalidade. </w:t>
      </w:r>
    </w:p>
    <w:p w:rsidR="00C417D5" w:rsidRPr="006E2D07" w:rsidRDefault="00AC083B">
      <w:pPr>
        <w:tabs>
          <w:tab w:val="center" w:pos="439"/>
          <w:tab w:val="center" w:pos="3182"/>
        </w:tabs>
        <w:ind w:left="0" w:right="0" w:firstLine="0"/>
        <w:jc w:val="left"/>
        <w:rPr>
          <w:color w:val="auto"/>
          <w:szCs w:val="24"/>
        </w:rPr>
      </w:pPr>
      <w:r w:rsidRPr="006E2D07">
        <w:rPr>
          <w:rFonts w:eastAsia="Calibri"/>
          <w:color w:val="auto"/>
          <w:szCs w:val="24"/>
        </w:rPr>
        <w:tab/>
      </w:r>
      <w:r w:rsidR="00E75211" w:rsidRPr="006E2D07">
        <w:rPr>
          <w:color w:val="auto"/>
          <w:szCs w:val="24"/>
        </w:rPr>
        <w:t>12</w:t>
      </w:r>
      <w:r w:rsidRPr="006E2D07">
        <w:rPr>
          <w:color w:val="auto"/>
          <w:szCs w:val="24"/>
        </w:rPr>
        <w:t>.3.</w:t>
      </w:r>
      <w:r w:rsidRPr="006E2D07">
        <w:rPr>
          <w:rFonts w:eastAsia="Arial"/>
          <w:color w:val="auto"/>
          <w:szCs w:val="24"/>
        </w:rPr>
        <w:t xml:space="preserve"> </w:t>
      </w:r>
      <w:r w:rsidRPr="006E2D07">
        <w:rPr>
          <w:rFonts w:eastAsia="Arial"/>
          <w:color w:val="auto"/>
          <w:szCs w:val="24"/>
        </w:rPr>
        <w:tab/>
      </w:r>
      <w:r w:rsidRPr="006E2D07">
        <w:rPr>
          <w:color w:val="auto"/>
          <w:szCs w:val="24"/>
        </w:rPr>
        <w:t xml:space="preserve">Na aplicação das sanções serão considerados: </w:t>
      </w:r>
    </w:p>
    <w:p w:rsidR="00C417D5" w:rsidRPr="006E2D07" w:rsidRDefault="00E75211">
      <w:pPr>
        <w:ind w:left="283" w:right="76"/>
        <w:rPr>
          <w:color w:val="auto"/>
          <w:szCs w:val="24"/>
        </w:rPr>
      </w:pPr>
      <w:r w:rsidRPr="006E2D07">
        <w:rPr>
          <w:rFonts w:eastAsia="Arial"/>
          <w:color w:val="auto"/>
          <w:szCs w:val="24"/>
        </w:rPr>
        <w:t>12</w:t>
      </w:r>
      <w:r w:rsidR="00AC083B" w:rsidRPr="006E2D07">
        <w:rPr>
          <w:rFonts w:eastAsia="Arial"/>
          <w:color w:val="auto"/>
          <w:szCs w:val="24"/>
        </w:rPr>
        <w:t xml:space="preserve">.3.1. </w:t>
      </w:r>
      <w:proofErr w:type="gramStart"/>
      <w:r w:rsidR="00AC083B" w:rsidRPr="006E2D07">
        <w:rPr>
          <w:color w:val="auto"/>
          <w:szCs w:val="24"/>
        </w:rPr>
        <w:t>a</w:t>
      </w:r>
      <w:proofErr w:type="gramEnd"/>
      <w:r w:rsidR="00AC083B" w:rsidRPr="006E2D07">
        <w:rPr>
          <w:color w:val="auto"/>
          <w:szCs w:val="24"/>
        </w:rPr>
        <w:t xml:space="preserve"> natureza e a gravidade da infração cometida. </w:t>
      </w:r>
    </w:p>
    <w:p w:rsidR="00C417D5" w:rsidRPr="006E2D07" w:rsidRDefault="00E75211">
      <w:pPr>
        <w:ind w:left="283" w:right="76"/>
        <w:rPr>
          <w:color w:val="auto"/>
          <w:szCs w:val="24"/>
        </w:rPr>
      </w:pPr>
      <w:r w:rsidRPr="006E2D07">
        <w:rPr>
          <w:rFonts w:eastAsia="Arial"/>
          <w:color w:val="auto"/>
          <w:szCs w:val="24"/>
        </w:rPr>
        <w:t>12</w:t>
      </w:r>
      <w:r w:rsidR="00AC083B" w:rsidRPr="006E2D07">
        <w:rPr>
          <w:rFonts w:eastAsia="Arial"/>
          <w:color w:val="auto"/>
          <w:szCs w:val="24"/>
        </w:rPr>
        <w:t xml:space="preserve">.3.2. </w:t>
      </w:r>
      <w:proofErr w:type="gramStart"/>
      <w:r w:rsidR="00AC083B" w:rsidRPr="006E2D07">
        <w:rPr>
          <w:color w:val="auto"/>
          <w:szCs w:val="24"/>
        </w:rPr>
        <w:t>as</w:t>
      </w:r>
      <w:proofErr w:type="gramEnd"/>
      <w:r w:rsidR="00AC083B" w:rsidRPr="006E2D07">
        <w:rPr>
          <w:color w:val="auto"/>
          <w:szCs w:val="24"/>
        </w:rPr>
        <w:t xml:space="preserve"> peculiaridades do caso concreto </w:t>
      </w:r>
    </w:p>
    <w:p w:rsidR="00C417D5" w:rsidRPr="006E2D07" w:rsidRDefault="00E75211">
      <w:pPr>
        <w:ind w:left="283" w:right="76"/>
        <w:rPr>
          <w:color w:val="auto"/>
          <w:szCs w:val="24"/>
        </w:rPr>
      </w:pPr>
      <w:r w:rsidRPr="006E2D07">
        <w:rPr>
          <w:rFonts w:eastAsia="Arial"/>
          <w:color w:val="auto"/>
          <w:szCs w:val="24"/>
        </w:rPr>
        <w:t>12</w:t>
      </w:r>
      <w:r w:rsidR="00AC083B" w:rsidRPr="006E2D07">
        <w:rPr>
          <w:rFonts w:eastAsia="Arial"/>
          <w:color w:val="auto"/>
          <w:szCs w:val="24"/>
        </w:rPr>
        <w:t xml:space="preserve">.3.3. </w:t>
      </w:r>
      <w:proofErr w:type="gramStart"/>
      <w:r w:rsidR="00AC083B" w:rsidRPr="006E2D07">
        <w:rPr>
          <w:color w:val="auto"/>
          <w:szCs w:val="24"/>
        </w:rPr>
        <w:t>as</w:t>
      </w:r>
      <w:proofErr w:type="gramEnd"/>
      <w:r w:rsidR="00AC083B" w:rsidRPr="006E2D07">
        <w:rPr>
          <w:color w:val="auto"/>
          <w:szCs w:val="24"/>
        </w:rPr>
        <w:t xml:space="preserve"> circunstâncias agravantes ou atenuantes </w:t>
      </w:r>
    </w:p>
    <w:p w:rsidR="00C417D5" w:rsidRPr="006E2D07" w:rsidRDefault="00E75211">
      <w:pPr>
        <w:ind w:left="283" w:right="76"/>
        <w:rPr>
          <w:color w:val="auto"/>
          <w:szCs w:val="24"/>
        </w:rPr>
      </w:pPr>
      <w:r w:rsidRPr="006E2D07">
        <w:rPr>
          <w:rFonts w:eastAsia="Arial"/>
          <w:color w:val="auto"/>
          <w:szCs w:val="24"/>
        </w:rPr>
        <w:t>12</w:t>
      </w:r>
      <w:r w:rsidR="00AC083B" w:rsidRPr="006E2D07">
        <w:rPr>
          <w:rFonts w:eastAsia="Arial"/>
          <w:color w:val="auto"/>
          <w:szCs w:val="24"/>
        </w:rPr>
        <w:t xml:space="preserve">.3.4. </w:t>
      </w:r>
      <w:proofErr w:type="gramStart"/>
      <w:r w:rsidR="00AC083B" w:rsidRPr="006E2D07">
        <w:rPr>
          <w:color w:val="auto"/>
          <w:szCs w:val="24"/>
        </w:rPr>
        <w:t>os</w:t>
      </w:r>
      <w:proofErr w:type="gramEnd"/>
      <w:r w:rsidR="00AC083B" w:rsidRPr="006E2D07">
        <w:rPr>
          <w:color w:val="auto"/>
          <w:szCs w:val="24"/>
        </w:rPr>
        <w:t xml:space="preserve"> danos que dela provierem para a Administração Pública </w:t>
      </w:r>
    </w:p>
    <w:p w:rsidR="00C417D5" w:rsidRPr="006E2D07" w:rsidRDefault="00E75211">
      <w:pPr>
        <w:ind w:left="283" w:right="76"/>
        <w:rPr>
          <w:color w:val="auto"/>
          <w:szCs w:val="24"/>
        </w:rPr>
      </w:pPr>
      <w:r w:rsidRPr="006E2D07">
        <w:rPr>
          <w:rFonts w:eastAsia="Arial"/>
          <w:color w:val="auto"/>
          <w:szCs w:val="24"/>
        </w:rPr>
        <w:t>12</w:t>
      </w:r>
      <w:r w:rsidR="00AC083B" w:rsidRPr="006E2D07">
        <w:rPr>
          <w:rFonts w:eastAsia="Arial"/>
          <w:color w:val="auto"/>
          <w:szCs w:val="24"/>
        </w:rPr>
        <w:t xml:space="preserve">.3.5. </w:t>
      </w:r>
      <w:proofErr w:type="gramStart"/>
      <w:r w:rsidR="00AC083B" w:rsidRPr="006E2D07">
        <w:rPr>
          <w:color w:val="auto"/>
          <w:szCs w:val="24"/>
        </w:rPr>
        <w:t>a</w:t>
      </w:r>
      <w:proofErr w:type="gramEnd"/>
      <w:r w:rsidR="00AC083B" w:rsidRPr="006E2D07">
        <w:rPr>
          <w:color w:val="auto"/>
          <w:szCs w:val="24"/>
        </w:rPr>
        <w:t xml:space="preserve"> implantação ou o aperfeiçoamento de programa de integridade, conforme normas e orientações dos órgãos de controle. </w:t>
      </w:r>
    </w:p>
    <w:p w:rsidR="00C417D5" w:rsidRPr="006E2D07" w:rsidRDefault="00E75211">
      <w:pPr>
        <w:ind w:left="283" w:right="76"/>
        <w:rPr>
          <w:color w:val="auto"/>
          <w:szCs w:val="24"/>
        </w:rPr>
      </w:pPr>
      <w:r w:rsidRPr="006E2D07">
        <w:rPr>
          <w:color w:val="auto"/>
          <w:szCs w:val="24"/>
        </w:rPr>
        <w:t>12</w:t>
      </w:r>
      <w:r w:rsidR="00AC083B" w:rsidRPr="006E2D07">
        <w:rPr>
          <w:color w:val="auto"/>
          <w:szCs w:val="24"/>
        </w:rPr>
        <w:t>.4.</w:t>
      </w:r>
      <w:r w:rsidR="00AC083B" w:rsidRPr="006E2D07">
        <w:rPr>
          <w:rFonts w:eastAsia="Arial"/>
          <w:color w:val="auto"/>
          <w:szCs w:val="24"/>
        </w:rPr>
        <w:t xml:space="preserve"> </w:t>
      </w:r>
      <w:r w:rsidR="00AC083B" w:rsidRPr="006E2D07">
        <w:rPr>
          <w:color w:val="auto"/>
          <w:szCs w:val="24"/>
        </w:rPr>
        <w:t xml:space="preserve">A multa será recolhida em percentual de 0,5% a 30% incidente sobre o valor do contrato licitado, recolhida no prazo máximo de </w:t>
      </w:r>
      <w:r w:rsidR="00AC083B" w:rsidRPr="006E2D07">
        <w:rPr>
          <w:b/>
          <w:color w:val="auto"/>
          <w:szCs w:val="24"/>
        </w:rPr>
        <w:t>30(trinta) dias</w:t>
      </w:r>
      <w:r w:rsidR="00AC083B" w:rsidRPr="006E2D07">
        <w:rPr>
          <w:color w:val="auto"/>
          <w:szCs w:val="24"/>
        </w:rPr>
        <w:t xml:space="preserve"> úteis, a contar da comunicação oficial.  </w:t>
      </w:r>
    </w:p>
    <w:p w:rsidR="00C417D5" w:rsidRPr="006E2D07" w:rsidRDefault="00E75211">
      <w:pPr>
        <w:ind w:left="283" w:right="76"/>
        <w:rPr>
          <w:color w:val="auto"/>
          <w:szCs w:val="24"/>
        </w:rPr>
      </w:pPr>
      <w:r w:rsidRPr="006E2D07">
        <w:rPr>
          <w:rFonts w:eastAsia="Arial"/>
          <w:color w:val="auto"/>
          <w:szCs w:val="24"/>
        </w:rPr>
        <w:t>12</w:t>
      </w:r>
      <w:r w:rsidR="00AC083B" w:rsidRPr="006E2D07">
        <w:rPr>
          <w:rFonts w:eastAsia="Arial"/>
          <w:color w:val="auto"/>
          <w:szCs w:val="24"/>
        </w:rPr>
        <w:t xml:space="preserve">.4.1. </w:t>
      </w:r>
      <w:r w:rsidR="00AC083B" w:rsidRPr="006E2D07">
        <w:rPr>
          <w:color w:val="auto"/>
          <w:szCs w:val="24"/>
        </w:rPr>
        <w:t>Para as infrações previstas no</w:t>
      </w:r>
      <w:r w:rsidRPr="006E2D07">
        <w:rPr>
          <w:color w:val="auto"/>
          <w:szCs w:val="24"/>
        </w:rPr>
        <w:t>s itens 12</w:t>
      </w:r>
      <w:r w:rsidR="00AC083B" w:rsidRPr="006E2D07">
        <w:rPr>
          <w:color w:val="auto"/>
          <w:szCs w:val="24"/>
        </w:rPr>
        <w:t xml:space="preserve">.1.1, </w:t>
      </w:r>
      <w:r w:rsidRPr="006E2D07">
        <w:rPr>
          <w:color w:val="auto"/>
          <w:szCs w:val="24"/>
        </w:rPr>
        <w:t>12</w:t>
      </w:r>
      <w:r w:rsidR="00AC083B" w:rsidRPr="006E2D07">
        <w:rPr>
          <w:color w:val="auto"/>
          <w:szCs w:val="24"/>
        </w:rPr>
        <w:t xml:space="preserve">.1.2 e </w:t>
      </w:r>
      <w:r w:rsidRPr="006E2D07">
        <w:rPr>
          <w:color w:val="auto"/>
          <w:szCs w:val="24"/>
        </w:rPr>
        <w:t>12</w:t>
      </w:r>
      <w:r w:rsidR="00AC083B" w:rsidRPr="006E2D07">
        <w:rPr>
          <w:color w:val="auto"/>
          <w:szCs w:val="24"/>
        </w:rPr>
        <w:t xml:space="preserve">.1.3, a multa será de 0,5% a 15% do valor do contrato licitado. </w:t>
      </w:r>
    </w:p>
    <w:p w:rsidR="00C417D5" w:rsidRPr="006E2D07" w:rsidRDefault="00E75211">
      <w:pPr>
        <w:ind w:left="283" w:right="76"/>
        <w:rPr>
          <w:color w:val="auto"/>
          <w:szCs w:val="24"/>
        </w:rPr>
      </w:pPr>
      <w:r w:rsidRPr="006E2D07">
        <w:rPr>
          <w:rFonts w:eastAsia="Arial"/>
          <w:color w:val="auto"/>
          <w:szCs w:val="24"/>
        </w:rPr>
        <w:t>12</w:t>
      </w:r>
      <w:r w:rsidR="00AC083B" w:rsidRPr="006E2D07">
        <w:rPr>
          <w:rFonts w:eastAsia="Arial"/>
          <w:color w:val="auto"/>
          <w:szCs w:val="24"/>
        </w:rPr>
        <w:t xml:space="preserve">.4.2. </w:t>
      </w:r>
      <w:r w:rsidR="00AC083B" w:rsidRPr="006E2D07">
        <w:rPr>
          <w:color w:val="auto"/>
          <w:szCs w:val="24"/>
        </w:rPr>
        <w:t xml:space="preserve">Para as infrações previstas nos itens </w:t>
      </w:r>
      <w:r w:rsidRPr="006E2D07">
        <w:rPr>
          <w:color w:val="auto"/>
          <w:szCs w:val="24"/>
        </w:rPr>
        <w:t>12</w:t>
      </w:r>
      <w:r w:rsidR="00AC083B" w:rsidRPr="006E2D07">
        <w:rPr>
          <w:color w:val="auto"/>
          <w:szCs w:val="24"/>
        </w:rPr>
        <w:t xml:space="preserve">.1.4, </w:t>
      </w:r>
      <w:r w:rsidRPr="006E2D07">
        <w:rPr>
          <w:color w:val="auto"/>
          <w:szCs w:val="24"/>
        </w:rPr>
        <w:t>12</w:t>
      </w:r>
      <w:r w:rsidR="00AC083B" w:rsidRPr="006E2D07">
        <w:rPr>
          <w:color w:val="auto"/>
          <w:szCs w:val="24"/>
        </w:rPr>
        <w:t xml:space="preserve">.1.5, </w:t>
      </w:r>
      <w:r w:rsidRPr="006E2D07">
        <w:rPr>
          <w:color w:val="auto"/>
          <w:szCs w:val="24"/>
        </w:rPr>
        <w:t>12</w:t>
      </w:r>
      <w:r w:rsidR="00AC083B" w:rsidRPr="006E2D07">
        <w:rPr>
          <w:color w:val="auto"/>
          <w:szCs w:val="24"/>
        </w:rPr>
        <w:t xml:space="preserve">.1.6, </w:t>
      </w:r>
      <w:r w:rsidRPr="006E2D07">
        <w:rPr>
          <w:color w:val="auto"/>
          <w:szCs w:val="24"/>
        </w:rPr>
        <w:t>12</w:t>
      </w:r>
      <w:r w:rsidR="00AC083B" w:rsidRPr="006E2D07">
        <w:rPr>
          <w:color w:val="auto"/>
          <w:szCs w:val="24"/>
        </w:rPr>
        <w:t xml:space="preserve">.1.7 e </w:t>
      </w:r>
      <w:r w:rsidRPr="006E2D07">
        <w:rPr>
          <w:color w:val="auto"/>
          <w:szCs w:val="24"/>
        </w:rPr>
        <w:t>12</w:t>
      </w:r>
      <w:r w:rsidR="00AC083B" w:rsidRPr="006E2D07">
        <w:rPr>
          <w:color w:val="auto"/>
          <w:szCs w:val="24"/>
        </w:rPr>
        <w:t xml:space="preserve">.1.8, a multa será de 15% a 30% do valor do contrato licitado. </w:t>
      </w:r>
    </w:p>
    <w:p w:rsidR="00C417D5" w:rsidRPr="006E2D07" w:rsidRDefault="00E75211">
      <w:pPr>
        <w:ind w:left="283" w:right="76"/>
        <w:rPr>
          <w:color w:val="auto"/>
          <w:szCs w:val="24"/>
        </w:rPr>
      </w:pPr>
      <w:r w:rsidRPr="006E2D07">
        <w:rPr>
          <w:color w:val="auto"/>
          <w:szCs w:val="24"/>
        </w:rPr>
        <w:t>12</w:t>
      </w:r>
      <w:r w:rsidR="00AC083B" w:rsidRPr="006E2D07">
        <w:rPr>
          <w:color w:val="auto"/>
          <w:szCs w:val="24"/>
        </w:rPr>
        <w:t>.5.</w:t>
      </w:r>
      <w:r w:rsidR="00AC083B" w:rsidRPr="006E2D07">
        <w:rPr>
          <w:rFonts w:eastAsia="Arial"/>
          <w:color w:val="auto"/>
          <w:szCs w:val="24"/>
        </w:rPr>
        <w:t xml:space="preserve"> </w:t>
      </w:r>
      <w:r w:rsidR="00AC083B" w:rsidRPr="006E2D07">
        <w:rPr>
          <w:color w:val="auto"/>
          <w:szCs w:val="24"/>
        </w:rPr>
        <w:t xml:space="preserve">As sanções de advertência, impedimento de licitar e contratar e declaração de inidoneidade para licitar ou contratar poderão ser aplicadas, cumulativamente ou não, à penalidade de multa. </w:t>
      </w:r>
    </w:p>
    <w:p w:rsidR="00C417D5" w:rsidRPr="006E2D07" w:rsidRDefault="00E75211">
      <w:pPr>
        <w:ind w:left="283" w:right="76"/>
        <w:rPr>
          <w:color w:val="auto"/>
          <w:szCs w:val="24"/>
        </w:rPr>
      </w:pPr>
      <w:r w:rsidRPr="006E2D07">
        <w:rPr>
          <w:color w:val="auto"/>
          <w:szCs w:val="24"/>
        </w:rPr>
        <w:t>12</w:t>
      </w:r>
      <w:r w:rsidR="00AC083B" w:rsidRPr="006E2D07">
        <w:rPr>
          <w:color w:val="auto"/>
          <w:szCs w:val="24"/>
        </w:rPr>
        <w:t>.6.</w:t>
      </w:r>
      <w:r w:rsidR="00AC083B" w:rsidRPr="006E2D07">
        <w:rPr>
          <w:rFonts w:eastAsia="Arial"/>
          <w:color w:val="auto"/>
          <w:szCs w:val="24"/>
        </w:rPr>
        <w:t xml:space="preserve"> </w:t>
      </w:r>
      <w:r w:rsidR="00AC083B" w:rsidRPr="006E2D07">
        <w:rPr>
          <w:color w:val="auto"/>
          <w:szCs w:val="24"/>
        </w:rPr>
        <w:t xml:space="preserve">Na aplicação da sanção de multa será facultada a defesa do interessado no prazo de 15 (quinze) dias úteis, contado da data de sua intimação. </w:t>
      </w:r>
    </w:p>
    <w:p w:rsidR="00C417D5" w:rsidRPr="006E2D07" w:rsidRDefault="00E75211">
      <w:pPr>
        <w:ind w:left="283" w:right="76"/>
        <w:rPr>
          <w:color w:val="auto"/>
          <w:szCs w:val="24"/>
        </w:rPr>
      </w:pPr>
      <w:r w:rsidRPr="006E2D07">
        <w:rPr>
          <w:color w:val="auto"/>
          <w:szCs w:val="24"/>
        </w:rPr>
        <w:t>12</w:t>
      </w:r>
      <w:r w:rsidR="00AC083B" w:rsidRPr="006E2D07">
        <w:rPr>
          <w:color w:val="auto"/>
          <w:szCs w:val="24"/>
        </w:rPr>
        <w:t>.7.</w:t>
      </w:r>
      <w:r w:rsidR="00AC083B" w:rsidRPr="006E2D07">
        <w:rPr>
          <w:rFonts w:eastAsia="Arial"/>
          <w:color w:val="auto"/>
          <w:szCs w:val="24"/>
        </w:rPr>
        <w:t xml:space="preserve"> </w:t>
      </w:r>
      <w:r w:rsidR="00AC083B" w:rsidRPr="006E2D07">
        <w:rPr>
          <w:color w:val="auto"/>
          <w:szCs w:val="24"/>
        </w:rPr>
        <w:t xml:space="preserve">A sanção de impedimento de licitar e contratar será aplicada ao responsável em decorrência das infrações administrativas relacionadas nos itens 9.1.1, 9.1.2 e 9.1.3, quando não se justificar a imposição de penalidade mais grave, e impedirá o responsável de licitar e contratar no âmbito da Administração Pública direta e indireta do ente federativo a qual pertencer o órgão ou entidade, pelo prazo máximo de 3 (três) anos. </w:t>
      </w:r>
    </w:p>
    <w:p w:rsidR="00C417D5" w:rsidRPr="006E2D07" w:rsidRDefault="00E75211">
      <w:pPr>
        <w:ind w:left="283" w:right="76"/>
        <w:rPr>
          <w:color w:val="auto"/>
          <w:szCs w:val="24"/>
        </w:rPr>
      </w:pPr>
      <w:r w:rsidRPr="006E2D07">
        <w:rPr>
          <w:color w:val="auto"/>
          <w:szCs w:val="24"/>
        </w:rPr>
        <w:t>12</w:t>
      </w:r>
      <w:r w:rsidR="00AC083B" w:rsidRPr="006E2D07">
        <w:rPr>
          <w:color w:val="auto"/>
          <w:szCs w:val="24"/>
        </w:rPr>
        <w:t>.8.</w:t>
      </w:r>
      <w:r w:rsidR="00AC083B" w:rsidRPr="006E2D07">
        <w:rPr>
          <w:rFonts w:eastAsia="Arial"/>
          <w:color w:val="auto"/>
          <w:szCs w:val="24"/>
        </w:rPr>
        <w:t xml:space="preserve"> </w:t>
      </w:r>
      <w:r w:rsidR="00AC083B" w:rsidRPr="006E2D07">
        <w:rPr>
          <w:color w:val="auto"/>
          <w:szCs w:val="24"/>
        </w:rPr>
        <w:t xml:space="preserve">Poderá ser aplicada ao responsável a sanção de declaração de inidoneidade para licitar ou contratar, em decorrência da prática das infrações dispostas nos itens </w:t>
      </w:r>
      <w:r w:rsidRPr="006E2D07">
        <w:rPr>
          <w:color w:val="auto"/>
          <w:szCs w:val="24"/>
        </w:rPr>
        <w:t>12</w:t>
      </w:r>
      <w:r w:rsidR="00AC083B" w:rsidRPr="006E2D07">
        <w:rPr>
          <w:color w:val="auto"/>
          <w:szCs w:val="24"/>
        </w:rPr>
        <w:t xml:space="preserve">.1.4, </w:t>
      </w:r>
    </w:p>
    <w:p w:rsidR="00C417D5" w:rsidRPr="006E2D07" w:rsidRDefault="00E75211" w:rsidP="00E75211">
      <w:pPr>
        <w:ind w:left="283" w:right="76" w:firstLine="0"/>
        <w:rPr>
          <w:color w:val="auto"/>
          <w:szCs w:val="24"/>
        </w:rPr>
      </w:pPr>
      <w:r w:rsidRPr="006E2D07">
        <w:rPr>
          <w:color w:val="auto"/>
          <w:szCs w:val="24"/>
        </w:rPr>
        <w:t>12.</w:t>
      </w:r>
      <w:r w:rsidR="00AC083B" w:rsidRPr="006E2D07">
        <w:rPr>
          <w:color w:val="auto"/>
          <w:szCs w:val="24"/>
        </w:rPr>
        <w:t xml:space="preserve">1.5, </w:t>
      </w:r>
      <w:r w:rsidRPr="006E2D07">
        <w:rPr>
          <w:color w:val="auto"/>
          <w:szCs w:val="24"/>
        </w:rPr>
        <w:t>12</w:t>
      </w:r>
      <w:r w:rsidR="00AC083B" w:rsidRPr="006E2D07">
        <w:rPr>
          <w:color w:val="auto"/>
          <w:szCs w:val="24"/>
        </w:rPr>
        <w:t xml:space="preserve">.1.6, </w:t>
      </w:r>
      <w:r w:rsidRPr="006E2D07">
        <w:rPr>
          <w:color w:val="auto"/>
          <w:szCs w:val="24"/>
        </w:rPr>
        <w:t>12</w:t>
      </w:r>
      <w:r w:rsidR="00AC083B" w:rsidRPr="006E2D07">
        <w:rPr>
          <w:color w:val="auto"/>
          <w:szCs w:val="24"/>
        </w:rPr>
        <w:t xml:space="preserve">.1.7 e 9.1.8, bem como pelas infrações administrativas previstas nos itens </w:t>
      </w:r>
      <w:r w:rsidRPr="006E2D07">
        <w:rPr>
          <w:color w:val="auto"/>
          <w:szCs w:val="24"/>
        </w:rPr>
        <w:t>12</w:t>
      </w:r>
      <w:r w:rsidR="00AC083B" w:rsidRPr="006E2D07">
        <w:rPr>
          <w:color w:val="auto"/>
          <w:szCs w:val="24"/>
        </w:rPr>
        <w:t xml:space="preserve">.1.1, </w:t>
      </w:r>
      <w:r w:rsidRPr="006E2D07">
        <w:rPr>
          <w:color w:val="auto"/>
          <w:szCs w:val="24"/>
        </w:rPr>
        <w:t>12</w:t>
      </w:r>
      <w:r w:rsidR="00AC083B" w:rsidRPr="006E2D07">
        <w:rPr>
          <w:color w:val="auto"/>
          <w:szCs w:val="24"/>
        </w:rPr>
        <w:t xml:space="preserve">.1.2 e </w:t>
      </w:r>
      <w:r w:rsidRPr="006E2D07">
        <w:rPr>
          <w:color w:val="auto"/>
          <w:szCs w:val="24"/>
        </w:rPr>
        <w:t>12</w:t>
      </w:r>
      <w:r w:rsidR="00AC083B" w:rsidRPr="006E2D07">
        <w:rPr>
          <w:color w:val="auto"/>
          <w:szCs w:val="24"/>
        </w:rPr>
        <w:t xml:space="preserve">.1.3 que justifiquem a imposição de penalidade mais grave que a sanção de impedimento de licitar e contratar, cuja duração observará o prazo previsto no </w:t>
      </w:r>
      <w:hyperlink r:id="rId94" w:anchor="art156§5">
        <w:r w:rsidR="00AC083B" w:rsidRPr="006E2D07">
          <w:rPr>
            <w:color w:val="auto"/>
            <w:szCs w:val="24"/>
            <w:u w:val="single" w:color="000000"/>
          </w:rPr>
          <w:t>art. 156,</w:t>
        </w:r>
      </w:hyperlink>
      <w:hyperlink r:id="rId95" w:anchor="art156§5">
        <w:r w:rsidR="00AC083B" w:rsidRPr="006E2D07">
          <w:rPr>
            <w:color w:val="auto"/>
            <w:szCs w:val="24"/>
          </w:rPr>
          <w:t xml:space="preserve"> </w:t>
        </w:r>
      </w:hyperlink>
      <w:hyperlink r:id="rId96" w:anchor="art156§5">
        <w:r w:rsidR="00AC083B" w:rsidRPr="006E2D07">
          <w:rPr>
            <w:color w:val="auto"/>
            <w:szCs w:val="24"/>
            <w:u w:val="single" w:color="000000"/>
          </w:rPr>
          <w:t>§5º, da Lei n.º 14.133/2021</w:t>
        </w:r>
      </w:hyperlink>
      <w:hyperlink r:id="rId97" w:anchor="art156§5">
        <w:r w:rsidR="00AC083B" w:rsidRPr="006E2D07">
          <w:rPr>
            <w:color w:val="auto"/>
            <w:szCs w:val="24"/>
          </w:rPr>
          <w:t>.</w:t>
        </w:r>
      </w:hyperlink>
      <w:r w:rsidR="00AC083B" w:rsidRPr="006E2D07">
        <w:rPr>
          <w:color w:val="auto"/>
          <w:szCs w:val="24"/>
        </w:rPr>
        <w:t xml:space="preserve"> </w:t>
      </w:r>
    </w:p>
    <w:p w:rsidR="00C417D5" w:rsidRPr="006E2D07" w:rsidRDefault="00AC083B" w:rsidP="00BC37FB">
      <w:pPr>
        <w:pStyle w:val="PargrafodaLista"/>
        <w:numPr>
          <w:ilvl w:val="1"/>
          <w:numId w:val="6"/>
        </w:numPr>
        <w:ind w:right="76"/>
        <w:rPr>
          <w:rFonts w:ascii="Times New Roman" w:hAnsi="Times New Roman" w:cs="Times New Roman"/>
          <w:color w:val="auto"/>
          <w:sz w:val="24"/>
          <w:szCs w:val="24"/>
        </w:rPr>
      </w:pPr>
      <w:r w:rsidRPr="006E2D07">
        <w:rPr>
          <w:rFonts w:ascii="Times New Roman" w:hAnsi="Times New Roman" w:cs="Times New Roman"/>
          <w:color w:val="auto"/>
          <w:sz w:val="24"/>
          <w:szCs w:val="24"/>
        </w:rPr>
        <w:t xml:space="preserve">A recusa injustificada do adjudicatário em assinar o contrato ou a ata de registro de preço, ou em aceitar ou retirar o instrumento equivalente no prazo estabelecido pela Administração, descrita no item 9.1.3, caracterizará o descumprimento total da obrigação assumida e o sujeitará às penalidades e à imediata perda da garantia de proposta em favor do órgão ou entidade promotora da licitação, nos termos do </w:t>
      </w:r>
      <w:hyperlink r:id="rId98">
        <w:r w:rsidRPr="006E2D07">
          <w:rPr>
            <w:rFonts w:ascii="Times New Roman" w:hAnsi="Times New Roman" w:cs="Times New Roman"/>
            <w:color w:val="auto"/>
            <w:sz w:val="24"/>
            <w:szCs w:val="24"/>
            <w:u w:val="single" w:color="000000"/>
          </w:rPr>
          <w:t>art. 45, §4º da IN SEGES/ME</w:t>
        </w:r>
      </w:hyperlink>
      <w:hyperlink r:id="rId99">
        <w:r w:rsidRPr="006E2D07">
          <w:rPr>
            <w:rFonts w:ascii="Times New Roman" w:hAnsi="Times New Roman" w:cs="Times New Roman"/>
            <w:color w:val="auto"/>
            <w:sz w:val="24"/>
            <w:szCs w:val="24"/>
          </w:rPr>
          <w:t xml:space="preserve"> </w:t>
        </w:r>
      </w:hyperlink>
      <w:hyperlink r:id="rId100">
        <w:r w:rsidRPr="006E2D07">
          <w:rPr>
            <w:rFonts w:ascii="Times New Roman" w:hAnsi="Times New Roman" w:cs="Times New Roman"/>
            <w:color w:val="auto"/>
            <w:sz w:val="24"/>
            <w:szCs w:val="24"/>
            <w:u w:val="single" w:color="000000"/>
          </w:rPr>
          <w:t>n.º 73, de 2022</w:t>
        </w:r>
      </w:hyperlink>
      <w:hyperlink r:id="rId101">
        <w:r w:rsidRPr="006E2D07">
          <w:rPr>
            <w:rFonts w:ascii="Times New Roman" w:hAnsi="Times New Roman" w:cs="Times New Roman"/>
            <w:color w:val="auto"/>
            <w:sz w:val="24"/>
            <w:szCs w:val="24"/>
          </w:rPr>
          <w:t>.</w:t>
        </w:r>
      </w:hyperlink>
      <w:r w:rsidRPr="006E2D07">
        <w:rPr>
          <w:rFonts w:ascii="Times New Roman" w:hAnsi="Times New Roman" w:cs="Times New Roman"/>
          <w:color w:val="auto"/>
          <w:sz w:val="24"/>
          <w:szCs w:val="24"/>
        </w:rPr>
        <w:t xml:space="preserve">  </w:t>
      </w:r>
    </w:p>
    <w:p w:rsidR="00C417D5" w:rsidRPr="006E2D07" w:rsidRDefault="00AC083B" w:rsidP="00BC37FB">
      <w:pPr>
        <w:pStyle w:val="PargrafodaLista"/>
        <w:numPr>
          <w:ilvl w:val="1"/>
          <w:numId w:val="6"/>
        </w:numPr>
        <w:ind w:right="76"/>
        <w:rPr>
          <w:rFonts w:ascii="Times New Roman" w:hAnsi="Times New Roman" w:cs="Times New Roman"/>
          <w:color w:val="auto"/>
          <w:sz w:val="24"/>
          <w:szCs w:val="24"/>
        </w:rPr>
      </w:pPr>
      <w:r w:rsidRPr="006E2D07">
        <w:rPr>
          <w:rFonts w:ascii="Times New Roman" w:hAnsi="Times New Roman" w:cs="Times New Roman"/>
          <w:color w:val="auto"/>
          <w:sz w:val="24"/>
          <w:szCs w:val="24"/>
        </w:rPr>
        <w:lastRenderedPageBreak/>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C417D5" w:rsidRPr="006E2D07" w:rsidRDefault="00AC083B" w:rsidP="00BC37FB">
      <w:pPr>
        <w:numPr>
          <w:ilvl w:val="1"/>
          <w:numId w:val="6"/>
        </w:numPr>
        <w:ind w:right="76"/>
        <w:rPr>
          <w:color w:val="auto"/>
          <w:szCs w:val="24"/>
        </w:rPr>
      </w:pPr>
      <w:r w:rsidRPr="006E2D07">
        <w:rPr>
          <w:color w:val="auto"/>
          <w:szCs w:val="24"/>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 </w:t>
      </w:r>
    </w:p>
    <w:p w:rsidR="00C417D5" w:rsidRPr="006E2D07" w:rsidRDefault="00AC083B" w:rsidP="00BC37FB">
      <w:pPr>
        <w:numPr>
          <w:ilvl w:val="1"/>
          <w:numId w:val="6"/>
        </w:numPr>
        <w:ind w:right="76"/>
        <w:rPr>
          <w:color w:val="auto"/>
          <w:szCs w:val="24"/>
        </w:rPr>
      </w:pPr>
      <w:r w:rsidRPr="006E2D07">
        <w:rPr>
          <w:color w:val="auto"/>
          <w:szCs w:val="24"/>
        </w:rPr>
        <w:t xml:space="preserve">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 </w:t>
      </w:r>
    </w:p>
    <w:p w:rsidR="00C417D5" w:rsidRPr="006E2D07" w:rsidRDefault="00AC083B" w:rsidP="00BC37FB">
      <w:pPr>
        <w:numPr>
          <w:ilvl w:val="1"/>
          <w:numId w:val="6"/>
        </w:numPr>
        <w:ind w:right="76"/>
        <w:rPr>
          <w:color w:val="auto"/>
          <w:szCs w:val="24"/>
        </w:rPr>
      </w:pPr>
      <w:r w:rsidRPr="006E2D07">
        <w:rPr>
          <w:color w:val="auto"/>
          <w:szCs w:val="24"/>
        </w:rPr>
        <w:t xml:space="preserve">O recurso e o pedido de reconsideração terão efeito suspensivo do ato ou da decisão recorrida até que sobrevenha decisão final da autoridade competente. </w:t>
      </w:r>
    </w:p>
    <w:p w:rsidR="00C417D5" w:rsidRPr="006E2D07" w:rsidRDefault="00AC083B" w:rsidP="00BC37FB">
      <w:pPr>
        <w:numPr>
          <w:ilvl w:val="1"/>
          <w:numId w:val="6"/>
        </w:numPr>
        <w:ind w:right="76"/>
        <w:rPr>
          <w:color w:val="auto"/>
          <w:szCs w:val="24"/>
        </w:rPr>
      </w:pPr>
      <w:r w:rsidRPr="006E2D07">
        <w:rPr>
          <w:color w:val="auto"/>
          <w:szCs w:val="24"/>
        </w:rPr>
        <w:t xml:space="preserve">A aplicação das sanções previstas neste edital não exclui, em hipótese alguma, a obrigação de reparação integral dos danos causados. </w:t>
      </w:r>
    </w:p>
    <w:p w:rsidR="00C417D5" w:rsidRPr="006E2D07" w:rsidRDefault="00AC083B" w:rsidP="00BC37FB">
      <w:pPr>
        <w:pStyle w:val="Ttulo1"/>
        <w:numPr>
          <w:ilvl w:val="0"/>
          <w:numId w:val="6"/>
        </w:numPr>
        <w:rPr>
          <w:color w:val="auto"/>
          <w:szCs w:val="24"/>
        </w:rPr>
      </w:pPr>
      <w:r w:rsidRPr="006E2D07">
        <w:rPr>
          <w:color w:val="auto"/>
          <w:szCs w:val="24"/>
        </w:rPr>
        <w:t xml:space="preserve">DA </w:t>
      </w:r>
      <w:r w:rsidRPr="006E2D07">
        <w:rPr>
          <w:color w:val="auto"/>
          <w:szCs w:val="24"/>
        </w:rPr>
        <w:tab/>
        <w:t xml:space="preserve">IMPUGNAÇÃO </w:t>
      </w:r>
      <w:r w:rsidRPr="006E2D07">
        <w:rPr>
          <w:color w:val="auto"/>
          <w:szCs w:val="24"/>
        </w:rPr>
        <w:tab/>
        <w:t xml:space="preserve">AO </w:t>
      </w:r>
      <w:r w:rsidRPr="006E2D07">
        <w:rPr>
          <w:color w:val="auto"/>
          <w:szCs w:val="24"/>
        </w:rPr>
        <w:tab/>
        <w:t xml:space="preserve">EDITAL </w:t>
      </w:r>
      <w:r w:rsidRPr="006E2D07">
        <w:rPr>
          <w:color w:val="auto"/>
          <w:szCs w:val="24"/>
        </w:rPr>
        <w:tab/>
        <w:t xml:space="preserve">E </w:t>
      </w:r>
      <w:r w:rsidRPr="006E2D07">
        <w:rPr>
          <w:color w:val="auto"/>
          <w:szCs w:val="24"/>
        </w:rPr>
        <w:tab/>
        <w:t xml:space="preserve">DO </w:t>
      </w:r>
      <w:r w:rsidRPr="006E2D07">
        <w:rPr>
          <w:color w:val="auto"/>
          <w:szCs w:val="24"/>
        </w:rPr>
        <w:tab/>
        <w:t xml:space="preserve">PEDIDO </w:t>
      </w:r>
      <w:r w:rsidRPr="006E2D07">
        <w:rPr>
          <w:color w:val="auto"/>
          <w:szCs w:val="24"/>
        </w:rPr>
        <w:tab/>
        <w:t xml:space="preserve">DE ESCLARECIMENTO </w:t>
      </w:r>
    </w:p>
    <w:p w:rsidR="00C417D5" w:rsidRPr="006E2D07" w:rsidRDefault="00E75211">
      <w:pPr>
        <w:ind w:left="283" w:right="76"/>
        <w:rPr>
          <w:color w:val="auto"/>
          <w:szCs w:val="24"/>
        </w:rPr>
      </w:pPr>
      <w:r w:rsidRPr="006E2D07">
        <w:rPr>
          <w:color w:val="auto"/>
          <w:szCs w:val="24"/>
        </w:rPr>
        <w:t>13</w:t>
      </w:r>
      <w:r w:rsidR="00AC083B" w:rsidRPr="006E2D07">
        <w:rPr>
          <w:color w:val="auto"/>
          <w:szCs w:val="24"/>
        </w:rPr>
        <w:t>.1.</w:t>
      </w:r>
      <w:r w:rsidR="00AC083B" w:rsidRPr="006E2D07">
        <w:rPr>
          <w:rFonts w:eastAsia="Arial"/>
          <w:color w:val="auto"/>
          <w:szCs w:val="24"/>
        </w:rPr>
        <w:t xml:space="preserve"> </w:t>
      </w:r>
      <w:r w:rsidR="00AC083B" w:rsidRPr="006E2D07">
        <w:rPr>
          <w:color w:val="auto"/>
          <w:szCs w:val="24"/>
        </w:rPr>
        <w:t xml:space="preserve">Qualquer pessoa é parte legítima para impugnar este Edital por irregularidade na aplicação da </w:t>
      </w:r>
      <w:hyperlink r:id="rId102">
        <w:r w:rsidR="00AC083B" w:rsidRPr="006E2D07">
          <w:rPr>
            <w:color w:val="auto"/>
            <w:szCs w:val="24"/>
            <w:u w:val="single" w:color="000000"/>
          </w:rPr>
          <w:t>Lei nº 14.133, de 2021</w:t>
        </w:r>
      </w:hyperlink>
      <w:hyperlink r:id="rId103">
        <w:r w:rsidR="00AC083B" w:rsidRPr="006E2D07">
          <w:rPr>
            <w:color w:val="auto"/>
            <w:szCs w:val="24"/>
          </w:rPr>
          <w:t>,</w:t>
        </w:r>
      </w:hyperlink>
      <w:r w:rsidR="00AC083B" w:rsidRPr="006E2D07">
        <w:rPr>
          <w:color w:val="auto"/>
          <w:szCs w:val="24"/>
        </w:rPr>
        <w:t xml:space="preserve"> devendo protocolar o pedido até 3 (três) dias úteis antes da data da abertura do certame. </w:t>
      </w:r>
    </w:p>
    <w:p w:rsidR="00C417D5" w:rsidRPr="006E2D07" w:rsidRDefault="00E75211">
      <w:pPr>
        <w:spacing w:after="2" w:line="238" w:lineRule="auto"/>
        <w:ind w:left="283" w:right="75"/>
        <w:jc w:val="left"/>
        <w:rPr>
          <w:color w:val="auto"/>
          <w:szCs w:val="24"/>
        </w:rPr>
      </w:pPr>
      <w:r w:rsidRPr="006E2D07">
        <w:rPr>
          <w:color w:val="auto"/>
          <w:szCs w:val="24"/>
        </w:rPr>
        <w:t>13</w:t>
      </w:r>
      <w:r w:rsidR="00AC083B" w:rsidRPr="006E2D07">
        <w:rPr>
          <w:color w:val="auto"/>
          <w:szCs w:val="24"/>
        </w:rPr>
        <w:t>.2.</w:t>
      </w:r>
      <w:r w:rsidR="00AC083B" w:rsidRPr="006E2D07">
        <w:rPr>
          <w:rFonts w:eastAsia="Arial"/>
          <w:color w:val="auto"/>
          <w:szCs w:val="24"/>
        </w:rPr>
        <w:t xml:space="preserve"> </w:t>
      </w:r>
      <w:r w:rsidR="00AC083B" w:rsidRPr="006E2D07">
        <w:rPr>
          <w:rFonts w:eastAsia="Arial"/>
          <w:color w:val="auto"/>
          <w:szCs w:val="24"/>
        </w:rPr>
        <w:tab/>
      </w:r>
      <w:r w:rsidR="00AC083B" w:rsidRPr="006E2D07">
        <w:rPr>
          <w:color w:val="auto"/>
          <w:szCs w:val="24"/>
        </w:rPr>
        <w:t xml:space="preserve">A resposta à impugnação ou ao pedido de esclarecimento será divulgado em sítio eletrônico oficial no prazo de até 3 (três) dias úteis, limitado ao último dia útil anterior à data da abertura do certame. </w:t>
      </w:r>
    </w:p>
    <w:p w:rsidR="00C417D5" w:rsidRPr="006E2D07" w:rsidRDefault="00E75211">
      <w:pPr>
        <w:ind w:left="283" w:right="76"/>
        <w:rPr>
          <w:color w:val="auto"/>
          <w:szCs w:val="24"/>
        </w:rPr>
      </w:pPr>
      <w:r w:rsidRPr="006E2D07">
        <w:rPr>
          <w:color w:val="auto"/>
          <w:szCs w:val="24"/>
        </w:rPr>
        <w:t>13</w:t>
      </w:r>
      <w:r w:rsidR="00AC083B" w:rsidRPr="006E2D07">
        <w:rPr>
          <w:color w:val="auto"/>
          <w:szCs w:val="24"/>
        </w:rPr>
        <w:t>.3.</w:t>
      </w:r>
      <w:r w:rsidR="00AC083B" w:rsidRPr="006E2D07">
        <w:rPr>
          <w:rFonts w:eastAsia="Arial"/>
          <w:color w:val="auto"/>
          <w:szCs w:val="24"/>
        </w:rPr>
        <w:t xml:space="preserve"> </w:t>
      </w:r>
      <w:r w:rsidR="00AC083B" w:rsidRPr="006E2D07">
        <w:rPr>
          <w:color w:val="auto"/>
          <w:szCs w:val="24"/>
        </w:rPr>
        <w:t xml:space="preserve">A impugnação e o pedido de esclarecimento </w:t>
      </w:r>
      <w:r w:rsidRPr="006E2D07">
        <w:rPr>
          <w:color w:val="auto"/>
          <w:szCs w:val="24"/>
        </w:rPr>
        <w:t>deve</w:t>
      </w:r>
      <w:r w:rsidR="00AC083B" w:rsidRPr="006E2D07">
        <w:rPr>
          <w:color w:val="auto"/>
          <w:szCs w:val="24"/>
        </w:rPr>
        <w:t>rão ser realizados por forma eletrônica</w:t>
      </w:r>
      <w:r w:rsidRPr="006E2D07">
        <w:rPr>
          <w:color w:val="auto"/>
          <w:szCs w:val="24"/>
        </w:rPr>
        <w:t xml:space="preserve">, </w:t>
      </w:r>
      <w:r w:rsidR="00AC083B" w:rsidRPr="006E2D07">
        <w:rPr>
          <w:color w:val="auto"/>
          <w:szCs w:val="24"/>
        </w:rPr>
        <w:t xml:space="preserve">por petição dirigida ou protocolada no endereço </w:t>
      </w:r>
      <w:hyperlink r:id="rId104">
        <w:r w:rsidR="00AC083B" w:rsidRPr="006E2D07">
          <w:rPr>
            <w:color w:val="auto"/>
            <w:szCs w:val="24"/>
            <w:u w:val="single" w:color="000080"/>
          </w:rPr>
          <w:t>www.bllcompras.org.br</w:t>
        </w:r>
      </w:hyperlink>
      <w:hyperlink r:id="rId105">
        <w:r w:rsidR="00AC083B" w:rsidRPr="006E2D07">
          <w:rPr>
            <w:color w:val="auto"/>
            <w:szCs w:val="24"/>
          </w:rPr>
          <w:t>.</w:t>
        </w:r>
      </w:hyperlink>
      <w:r w:rsidR="00AC083B" w:rsidRPr="006E2D07">
        <w:rPr>
          <w:color w:val="auto"/>
          <w:szCs w:val="24"/>
        </w:rPr>
        <w:t xml:space="preserve"> </w:t>
      </w:r>
    </w:p>
    <w:p w:rsidR="00C417D5" w:rsidRPr="006E2D07" w:rsidRDefault="00AC083B">
      <w:pPr>
        <w:ind w:left="283" w:right="76"/>
        <w:rPr>
          <w:color w:val="auto"/>
          <w:szCs w:val="24"/>
        </w:rPr>
      </w:pPr>
      <w:r w:rsidRPr="006E2D07">
        <w:rPr>
          <w:color w:val="auto"/>
          <w:szCs w:val="24"/>
        </w:rPr>
        <w:t>10.4.</w:t>
      </w:r>
      <w:r w:rsidRPr="006E2D07">
        <w:rPr>
          <w:rFonts w:eastAsia="Arial"/>
          <w:color w:val="auto"/>
          <w:szCs w:val="24"/>
        </w:rPr>
        <w:t xml:space="preserve"> </w:t>
      </w:r>
      <w:r w:rsidRPr="006E2D07">
        <w:rPr>
          <w:color w:val="auto"/>
          <w:szCs w:val="24"/>
        </w:rPr>
        <w:t xml:space="preserve">As impugnações e pedidos de esclarecimentos não suspendem os prazos previstos no certame. </w:t>
      </w:r>
    </w:p>
    <w:p w:rsidR="00C417D5" w:rsidRPr="006E2D07" w:rsidRDefault="00E75211">
      <w:pPr>
        <w:ind w:left="283" w:right="76"/>
        <w:rPr>
          <w:color w:val="auto"/>
          <w:szCs w:val="24"/>
        </w:rPr>
      </w:pPr>
      <w:r w:rsidRPr="006E2D07">
        <w:rPr>
          <w:rFonts w:eastAsia="Arial"/>
          <w:color w:val="auto"/>
          <w:szCs w:val="24"/>
        </w:rPr>
        <w:t>13</w:t>
      </w:r>
      <w:r w:rsidR="00AC083B" w:rsidRPr="006E2D07">
        <w:rPr>
          <w:rFonts w:eastAsia="Arial"/>
          <w:color w:val="auto"/>
          <w:szCs w:val="24"/>
        </w:rPr>
        <w:t xml:space="preserve">.4.1. </w:t>
      </w:r>
      <w:r w:rsidR="00AC083B" w:rsidRPr="006E2D07">
        <w:rPr>
          <w:color w:val="auto"/>
          <w:szCs w:val="24"/>
        </w:rPr>
        <w:t xml:space="preserve">A concessão de efeito suspensivo à impugnação é medida excepcional e deverá ser motivada pelo agente de contratação, nos autos do processo de licitação. </w:t>
      </w:r>
    </w:p>
    <w:p w:rsidR="00C417D5" w:rsidRPr="006E2D07" w:rsidRDefault="00AC083B">
      <w:pPr>
        <w:ind w:left="283" w:right="76"/>
        <w:rPr>
          <w:color w:val="auto"/>
          <w:szCs w:val="24"/>
        </w:rPr>
      </w:pPr>
      <w:r w:rsidRPr="006E2D07">
        <w:rPr>
          <w:color w:val="auto"/>
          <w:szCs w:val="24"/>
        </w:rPr>
        <w:t>1</w:t>
      </w:r>
      <w:r w:rsidR="00E75211" w:rsidRPr="006E2D07">
        <w:rPr>
          <w:color w:val="auto"/>
          <w:szCs w:val="24"/>
        </w:rPr>
        <w:t>3</w:t>
      </w:r>
      <w:r w:rsidRPr="006E2D07">
        <w:rPr>
          <w:color w:val="auto"/>
          <w:szCs w:val="24"/>
        </w:rPr>
        <w:t>.5.</w:t>
      </w:r>
      <w:r w:rsidRPr="006E2D07">
        <w:rPr>
          <w:rFonts w:eastAsia="Arial"/>
          <w:color w:val="auto"/>
          <w:szCs w:val="24"/>
        </w:rPr>
        <w:t xml:space="preserve"> </w:t>
      </w:r>
      <w:r w:rsidRPr="006E2D07">
        <w:rPr>
          <w:color w:val="auto"/>
          <w:szCs w:val="24"/>
        </w:rPr>
        <w:t xml:space="preserve">Acolhida a impugnação, será definida e publicada nova data para a realização do certame. </w:t>
      </w:r>
    </w:p>
    <w:p w:rsidR="00C417D5" w:rsidRPr="006E2D07" w:rsidRDefault="00AC083B" w:rsidP="00BC37FB">
      <w:pPr>
        <w:pStyle w:val="Ttulo1"/>
        <w:numPr>
          <w:ilvl w:val="0"/>
          <w:numId w:val="6"/>
        </w:numPr>
        <w:ind w:left="839"/>
        <w:rPr>
          <w:color w:val="auto"/>
          <w:szCs w:val="24"/>
        </w:rPr>
      </w:pPr>
      <w:r w:rsidRPr="006E2D07">
        <w:rPr>
          <w:color w:val="auto"/>
          <w:szCs w:val="24"/>
        </w:rPr>
        <w:t xml:space="preserve">DAS DISPOSIÇÕES GERAIS </w:t>
      </w:r>
    </w:p>
    <w:p w:rsidR="00C417D5" w:rsidRPr="006E2D07" w:rsidRDefault="00AC083B">
      <w:pPr>
        <w:tabs>
          <w:tab w:val="center" w:pos="489"/>
          <w:tab w:val="center" w:pos="3823"/>
        </w:tabs>
        <w:ind w:left="0" w:right="0" w:firstLine="0"/>
        <w:jc w:val="left"/>
        <w:rPr>
          <w:color w:val="auto"/>
          <w:szCs w:val="24"/>
        </w:rPr>
      </w:pPr>
      <w:r w:rsidRPr="006E2D07">
        <w:rPr>
          <w:rFonts w:eastAsia="Calibri"/>
          <w:color w:val="auto"/>
          <w:szCs w:val="24"/>
        </w:rPr>
        <w:tab/>
      </w:r>
      <w:r w:rsidR="00E75211" w:rsidRPr="006E2D07">
        <w:rPr>
          <w:rFonts w:eastAsia="Calibri"/>
          <w:color w:val="auto"/>
          <w:szCs w:val="24"/>
        </w:rPr>
        <w:t>14</w:t>
      </w:r>
      <w:r w:rsidRPr="006E2D07">
        <w:rPr>
          <w:color w:val="auto"/>
          <w:szCs w:val="24"/>
        </w:rPr>
        <w:t>.1.</w:t>
      </w:r>
      <w:r w:rsidRPr="006E2D07">
        <w:rPr>
          <w:rFonts w:eastAsia="Arial"/>
          <w:color w:val="auto"/>
          <w:szCs w:val="24"/>
        </w:rPr>
        <w:t xml:space="preserve"> </w:t>
      </w:r>
      <w:r w:rsidRPr="006E2D07">
        <w:rPr>
          <w:rFonts w:eastAsia="Arial"/>
          <w:color w:val="auto"/>
          <w:szCs w:val="24"/>
        </w:rPr>
        <w:tab/>
      </w:r>
      <w:r w:rsidRPr="006E2D07">
        <w:rPr>
          <w:color w:val="auto"/>
          <w:szCs w:val="24"/>
        </w:rPr>
        <w:t xml:space="preserve">Será divulgada ata da sessão pública no sistema eletrônico. </w:t>
      </w:r>
    </w:p>
    <w:p w:rsidR="00C417D5" w:rsidRPr="006E2D07" w:rsidRDefault="00AC083B">
      <w:pPr>
        <w:ind w:left="283" w:right="76"/>
        <w:rPr>
          <w:color w:val="auto"/>
          <w:szCs w:val="24"/>
        </w:rPr>
      </w:pPr>
      <w:r w:rsidRPr="006E2D07">
        <w:rPr>
          <w:color w:val="auto"/>
          <w:szCs w:val="24"/>
        </w:rPr>
        <w:t>1</w:t>
      </w:r>
      <w:r w:rsidR="00E75211" w:rsidRPr="006E2D07">
        <w:rPr>
          <w:color w:val="auto"/>
          <w:szCs w:val="24"/>
        </w:rPr>
        <w:t>4</w:t>
      </w:r>
      <w:r w:rsidRPr="006E2D07">
        <w:rPr>
          <w:color w:val="auto"/>
          <w:szCs w:val="24"/>
        </w:rPr>
        <w:t>.2.</w:t>
      </w:r>
      <w:r w:rsidRPr="006E2D07">
        <w:rPr>
          <w:rFonts w:eastAsia="Arial"/>
          <w:color w:val="auto"/>
          <w:szCs w:val="24"/>
        </w:rPr>
        <w:t xml:space="preserve"> </w:t>
      </w:r>
      <w:r w:rsidRPr="006E2D07">
        <w:rPr>
          <w:color w:val="auto"/>
          <w:szCs w:val="24"/>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 </w:t>
      </w:r>
    </w:p>
    <w:p w:rsidR="00C417D5" w:rsidRPr="006E2D07" w:rsidRDefault="00E75211">
      <w:pPr>
        <w:ind w:left="283" w:right="76"/>
        <w:rPr>
          <w:color w:val="auto"/>
          <w:szCs w:val="24"/>
        </w:rPr>
      </w:pPr>
      <w:r w:rsidRPr="006E2D07">
        <w:rPr>
          <w:color w:val="auto"/>
          <w:szCs w:val="24"/>
        </w:rPr>
        <w:t>14</w:t>
      </w:r>
      <w:r w:rsidR="00AC083B" w:rsidRPr="006E2D07">
        <w:rPr>
          <w:color w:val="auto"/>
          <w:szCs w:val="24"/>
        </w:rPr>
        <w:t>.3.</w:t>
      </w:r>
      <w:r w:rsidR="00AC083B" w:rsidRPr="006E2D07">
        <w:rPr>
          <w:rFonts w:eastAsia="Arial"/>
          <w:color w:val="auto"/>
          <w:szCs w:val="24"/>
        </w:rPr>
        <w:t xml:space="preserve"> </w:t>
      </w:r>
      <w:r w:rsidR="00AC083B" w:rsidRPr="006E2D07">
        <w:rPr>
          <w:color w:val="auto"/>
          <w:szCs w:val="24"/>
        </w:rPr>
        <w:t xml:space="preserve">Todas as referências de tempo no Edital, no aviso e durante a sessão pública observarão o horário de Brasília - DF. </w:t>
      </w:r>
    </w:p>
    <w:p w:rsidR="00C417D5" w:rsidRPr="006E2D07" w:rsidRDefault="00AC083B">
      <w:pPr>
        <w:tabs>
          <w:tab w:val="center" w:pos="489"/>
          <w:tab w:val="center" w:pos="4816"/>
        </w:tabs>
        <w:ind w:left="0" w:right="0" w:firstLine="0"/>
        <w:jc w:val="left"/>
        <w:rPr>
          <w:color w:val="auto"/>
          <w:szCs w:val="24"/>
        </w:rPr>
      </w:pPr>
      <w:r w:rsidRPr="006E2D07">
        <w:rPr>
          <w:rFonts w:eastAsia="Calibri"/>
          <w:color w:val="auto"/>
          <w:szCs w:val="24"/>
        </w:rPr>
        <w:tab/>
      </w:r>
      <w:r w:rsidR="00E75211" w:rsidRPr="006E2D07">
        <w:rPr>
          <w:rFonts w:eastAsia="Calibri"/>
          <w:color w:val="auto"/>
          <w:szCs w:val="24"/>
        </w:rPr>
        <w:t>14</w:t>
      </w:r>
      <w:r w:rsidRPr="006E2D07">
        <w:rPr>
          <w:color w:val="auto"/>
          <w:szCs w:val="24"/>
        </w:rPr>
        <w:t>.4.</w:t>
      </w:r>
      <w:r w:rsidRPr="006E2D07">
        <w:rPr>
          <w:rFonts w:eastAsia="Arial"/>
          <w:color w:val="auto"/>
          <w:szCs w:val="24"/>
        </w:rPr>
        <w:t xml:space="preserve"> </w:t>
      </w:r>
      <w:r w:rsidRPr="006E2D07">
        <w:rPr>
          <w:rFonts w:eastAsia="Arial"/>
          <w:color w:val="auto"/>
          <w:szCs w:val="24"/>
        </w:rPr>
        <w:tab/>
      </w:r>
      <w:r w:rsidRPr="006E2D07">
        <w:rPr>
          <w:color w:val="auto"/>
          <w:szCs w:val="24"/>
        </w:rPr>
        <w:t xml:space="preserve">A homologação do resultado desta licitação não implicará direito à contratação. </w:t>
      </w:r>
    </w:p>
    <w:p w:rsidR="00C417D5" w:rsidRPr="006E2D07" w:rsidRDefault="00E75211">
      <w:pPr>
        <w:ind w:left="283" w:right="76"/>
        <w:rPr>
          <w:color w:val="auto"/>
          <w:szCs w:val="24"/>
        </w:rPr>
      </w:pPr>
      <w:r w:rsidRPr="006E2D07">
        <w:rPr>
          <w:color w:val="auto"/>
          <w:szCs w:val="24"/>
        </w:rPr>
        <w:lastRenderedPageBreak/>
        <w:t>14</w:t>
      </w:r>
      <w:r w:rsidR="00AC083B" w:rsidRPr="006E2D07">
        <w:rPr>
          <w:color w:val="auto"/>
          <w:szCs w:val="24"/>
        </w:rPr>
        <w:t>.5.</w:t>
      </w:r>
      <w:r w:rsidR="00AC083B" w:rsidRPr="006E2D07">
        <w:rPr>
          <w:rFonts w:eastAsia="Arial"/>
          <w:color w:val="auto"/>
          <w:szCs w:val="24"/>
        </w:rPr>
        <w:t xml:space="preserve"> </w:t>
      </w:r>
      <w:r w:rsidR="00AC083B" w:rsidRPr="006E2D07">
        <w:rPr>
          <w:color w:val="auto"/>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C417D5" w:rsidRPr="006E2D07" w:rsidRDefault="00E75211">
      <w:pPr>
        <w:ind w:left="283" w:right="76"/>
        <w:rPr>
          <w:color w:val="auto"/>
          <w:szCs w:val="24"/>
        </w:rPr>
      </w:pPr>
      <w:r w:rsidRPr="006E2D07">
        <w:rPr>
          <w:color w:val="auto"/>
          <w:szCs w:val="24"/>
        </w:rPr>
        <w:t>14</w:t>
      </w:r>
      <w:r w:rsidR="00AC083B" w:rsidRPr="006E2D07">
        <w:rPr>
          <w:color w:val="auto"/>
          <w:szCs w:val="24"/>
        </w:rPr>
        <w:t>.6.</w:t>
      </w:r>
      <w:r w:rsidR="00AC083B" w:rsidRPr="006E2D07">
        <w:rPr>
          <w:rFonts w:eastAsia="Arial"/>
          <w:color w:val="auto"/>
          <w:szCs w:val="24"/>
        </w:rPr>
        <w:t xml:space="preserve"> </w:t>
      </w:r>
      <w:r w:rsidR="00AC083B" w:rsidRPr="006E2D07">
        <w:rPr>
          <w:color w:val="auto"/>
          <w:szCs w:val="24"/>
        </w:rPr>
        <w:t xml:space="preserve">Os licitantes assumem todos os custos de preparação e apresentação de suas propostas e a Administração não será, em nenhum caso, responsável por esses custos, independentemente da condução ou do resultado do processo licitatório. </w:t>
      </w:r>
    </w:p>
    <w:p w:rsidR="00C417D5" w:rsidRPr="006E2D07" w:rsidRDefault="00AC083B">
      <w:pPr>
        <w:ind w:left="283" w:right="76"/>
        <w:rPr>
          <w:color w:val="auto"/>
          <w:szCs w:val="24"/>
        </w:rPr>
      </w:pPr>
      <w:r w:rsidRPr="006E2D07">
        <w:rPr>
          <w:color w:val="auto"/>
          <w:szCs w:val="24"/>
        </w:rPr>
        <w:t>1</w:t>
      </w:r>
      <w:r w:rsidR="00E75211" w:rsidRPr="006E2D07">
        <w:rPr>
          <w:color w:val="auto"/>
          <w:szCs w:val="24"/>
        </w:rPr>
        <w:t>4</w:t>
      </w:r>
      <w:r w:rsidRPr="006E2D07">
        <w:rPr>
          <w:color w:val="auto"/>
          <w:szCs w:val="24"/>
        </w:rPr>
        <w:t>.7.</w:t>
      </w:r>
      <w:r w:rsidRPr="006E2D07">
        <w:rPr>
          <w:rFonts w:eastAsia="Arial"/>
          <w:color w:val="auto"/>
          <w:szCs w:val="24"/>
        </w:rPr>
        <w:t xml:space="preserve"> </w:t>
      </w:r>
      <w:r w:rsidRPr="006E2D07">
        <w:rPr>
          <w:color w:val="auto"/>
          <w:szCs w:val="24"/>
        </w:rPr>
        <w:t xml:space="preserve">Na contagem dos prazos estabelecidos neste Edital e seus Anexos, excluir-se-á o dia do início e incluir-se-á o do vencimento. Só se iniciam e vencem os prazos em dias de expediente na Administração. </w:t>
      </w:r>
    </w:p>
    <w:p w:rsidR="00C417D5" w:rsidRPr="006E2D07" w:rsidRDefault="00AC083B">
      <w:pPr>
        <w:ind w:left="283" w:right="76"/>
        <w:rPr>
          <w:color w:val="auto"/>
          <w:szCs w:val="24"/>
        </w:rPr>
      </w:pPr>
      <w:r w:rsidRPr="006E2D07">
        <w:rPr>
          <w:color w:val="auto"/>
          <w:szCs w:val="24"/>
        </w:rPr>
        <w:t>1</w:t>
      </w:r>
      <w:r w:rsidR="00E75211" w:rsidRPr="006E2D07">
        <w:rPr>
          <w:color w:val="auto"/>
          <w:szCs w:val="24"/>
        </w:rPr>
        <w:t>4</w:t>
      </w:r>
      <w:r w:rsidRPr="006E2D07">
        <w:rPr>
          <w:color w:val="auto"/>
          <w:szCs w:val="24"/>
        </w:rPr>
        <w:t>.8.</w:t>
      </w:r>
      <w:r w:rsidRPr="006E2D07">
        <w:rPr>
          <w:rFonts w:eastAsia="Arial"/>
          <w:color w:val="auto"/>
          <w:szCs w:val="24"/>
        </w:rPr>
        <w:t xml:space="preserve"> </w:t>
      </w:r>
      <w:r w:rsidRPr="006E2D07">
        <w:rPr>
          <w:color w:val="auto"/>
          <w:szCs w:val="24"/>
        </w:rPr>
        <w:t xml:space="preserve">O desatendimento de exigências formais não essenciais não importará o afastamento do licitante, desde que seja possível o aproveitamento do ato, observados os princípios da isonomia e do interesse público. </w:t>
      </w:r>
    </w:p>
    <w:p w:rsidR="00C417D5" w:rsidRPr="006E2D07" w:rsidRDefault="00AC083B">
      <w:pPr>
        <w:ind w:left="283" w:right="76"/>
        <w:rPr>
          <w:color w:val="auto"/>
          <w:szCs w:val="24"/>
        </w:rPr>
      </w:pPr>
      <w:r w:rsidRPr="006E2D07">
        <w:rPr>
          <w:color w:val="auto"/>
          <w:szCs w:val="24"/>
        </w:rPr>
        <w:t>1</w:t>
      </w:r>
      <w:r w:rsidR="00E75211" w:rsidRPr="006E2D07">
        <w:rPr>
          <w:color w:val="auto"/>
          <w:szCs w:val="24"/>
        </w:rPr>
        <w:t>4</w:t>
      </w:r>
      <w:r w:rsidRPr="006E2D07">
        <w:rPr>
          <w:color w:val="auto"/>
          <w:szCs w:val="24"/>
        </w:rPr>
        <w:t>.9.</w:t>
      </w:r>
      <w:r w:rsidRPr="006E2D07">
        <w:rPr>
          <w:rFonts w:eastAsia="Arial"/>
          <w:color w:val="auto"/>
          <w:szCs w:val="24"/>
        </w:rPr>
        <w:t xml:space="preserve"> </w:t>
      </w:r>
      <w:r w:rsidRPr="006E2D07">
        <w:rPr>
          <w:color w:val="auto"/>
          <w:szCs w:val="24"/>
        </w:rPr>
        <w:t xml:space="preserve">Em caso de divergência entre disposições deste Edital e de seus anexos ou demais peças que compõem o processo, prevalecerá as deste Edital. </w:t>
      </w:r>
    </w:p>
    <w:p w:rsidR="00E75211" w:rsidRPr="006E2D07" w:rsidRDefault="00E75211">
      <w:pPr>
        <w:ind w:left="283" w:right="76"/>
        <w:rPr>
          <w:color w:val="auto"/>
          <w:szCs w:val="24"/>
        </w:rPr>
      </w:pPr>
    </w:p>
    <w:p w:rsidR="00E75211" w:rsidRPr="006E2D07" w:rsidRDefault="00912B61" w:rsidP="00912B61">
      <w:pPr>
        <w:pStyle w:val="Ttulo1"/>
        <w:numPr>
          <w:ilvl w:val="0"/>
          <w:numId w:val="0"/>
        </w:numPr>
        <w:spacing w:after="0" w:line="240" w:lineRule="auto"/>
        <w:rPr>
          <w:color w:val="auto"/>
          <w:szCs w:val="24"/>
        </w:rPr>
      </w:pPr>
      <w:bookmarkStart w:id="4" w:name="_Toc171686876"/>
      <w:r w:rsidRPr="006E2D07">
        <w:rPr>
          <w:color w:val="auto"/>
          <w:szCs w:val="24"/>
        </w:rPr>
        <w:t>15</w:t>
      </w:r>
      <w:r w:rsidR="00E75211" w:rsidRPr="006E2D07">
        <w:rPr>
          <w:color w:val="auto"/>
          <w:szCs w:val="24"/>
        </w:rPr>
        <w:t xml:space="preserve"> </w:t>
      </w:r>
      <w:r w:rsidR="00E75211" w:rsidRPr="006E2D07">
        <w:rPr>
          <w:color w:val="auto"/>
          <w:szCs w:val="24"/>
        </w:rPr>
        <w:tab/>
        <w:t>ADJUDICAÇÃO E HOMOLOGAÇÃO</w:t>
      </w:r>
      <w:bookmarkEnd w:id="4"/>
      <w:r w:rsidR="00E75211" w:rsidRPr="006E2D07">
        <w:rPr>
          <w:color w:val="auto"/>
          <w:szCs w:val="24"/>
        </w:rPr>
        <w:t xml:space="preserve"> </w:t>
      </w:r>
    </w:p>
    <w:p w:rsidR="00E75211" w:rsidRPr="006E2D07" w:rsidRDefault="00E75211" w:rsidP="00E75211">
      <w:pPr>
        <w:spacing w:after="0" w:line="240" w:lineRule="auto"/>
        <w:ind w:left="0" w:firstLine="0"/>
        <w:rPr>
          <w:color w:val="auto"/>
          <w:szCs w:val="24"/>
        </w:rPr>
      </w:pPr>
      <w:r w:rsidRPr="006E2D07">
        <w:rPr>
          <w:color w:val="auto"/>
          <w:szCs w:val="24"/>
        </w:rPr>
        <w:t xml:space="preserve"> </w:t>
      </w:r>
      <w:proofErr w:type="gramStart"/>
      <w:r w:rsidRPr="006E2D07">
        <w:rPr>
          <w:color w:val="auto"/>
          <w:szCs w:val="24"/>
        </w:rPr>
        <w:t>18.1  O</w:t>
      </w:r>
      <w:proofErr w:type="gramEnd"/>
      <w:r w:rsidRPr="006E2D07">
        <w:rPr>
          <w:color w:val="auto"/>
          <w:szCs w:val="24"/>
        </w:rPr>
        <w:t xml:space="preserve"> objeto da licitação será adjudicado / homologado pela autoridade competente, nos termos do art. 20, inciso VI e VII do Decreto Municipal nº 49/2023. </w:t>
      </w:r>
    </w:p>
    <w:p w:rsidR="00E75211" w:rsidRPr="006E2D07" w:rsidRDefault="00E75211" w:rsidP="00E75211">
      <w:pPr>
        <w:spacing w:after="0" w:line="240" w:lineRule="auto"/>
        <w:ind w:left="0" w:firstLine="0"/>
        <w:rPr>
          <w:color w:val="auto"/>
          <w:szCs w:val="24"/>
        </w:rPr>
      </w:pPr>
      <w:r w:rsidRPr="006E2D07">
        <w:rPr>
          <w:color w:val="auto"/>
          <w:szCs w:val="24"/>
        </w:rPr>
        <w:t xml:space="preserve"> </w:t>
      </w:r>
    </w:p>
    <w:p w:rsidR="00E75211" w:rsidRPr="006E2D07" w:rsidRDefault="00912B61" w:rsidP="00912B61">
      <w:pPr>
        <w:pStyle w:val="Ttulo1"/>
        <w:numPr>
          <w:ilvl w:val="0"/>
          <w:numId w:val="0"/>
        </w:numPr>
        <w:spacing w:after="0" w:line="240" w:lineRule="auto"/>
        <w:rPr>
          <w:color w:val="auto"/>
          <w:szCs w:val="24"/>
        </w:rPr>
      </w:pPr>
      <w:bookmarkStart w:id="5" w:name="_Toc171686877"/>
      <w:r w:rsidRPr="006E2D07">
        <w:rPr>
          <w:color w:val="auto"/>
          <w:szCs w:val="24"/>
        </w:rPr>
        <w:t>16</w:t>
      </w:r>
      <w:r w:rsidR="00E75211" w:rsidRPr="006E2D07">
        <w:rPr>
          <w:color w:val="auto"/>
          <w:szCs w:val="24"/>
        </w:rPr>
        <w:t xml:space="preserve"> </w:t>
      </w:r>
      <w:r w:rsidR="00E75211" w:rsidRPr="006E2D07">
        <w:rPr>
          <w:color w:val="auto"/>
          <w:szCs w:val="24"/>
        </w:rPr>
        <w:tab/>
        <w:t>DOS RECURSOS ORÇAMENTÁRIOS</w:t>
      </w:r>
      <w:bookmarkEnd w:id="5"/>
      <w:r w:rsidR="00E75211" w:rsidRPr="006E2D07">
        <w:rPr>
          <w:color w:val="auto"/>
          <w:szCs w:val="24"/>
        </w:rPr>
        <w:t xml:space="preserve"> </w:t>
      </w:r>
    </w:p>
    <w:p w:rsidR="00E75211" w:rsidRPr="006E2D07" w:rsidRDefault="00E75211" w:rsidP="00E75211">
      <w:pPr>
        <w:spacing w:after="0" w:line="240" w:lineRule="auto"/>
        <w:ind w:left="0" w:firstLine="0"/>
        <w:rPr>
          <w:color w:val="auto"/>
          <w:szCs w:val="24"/>
        </w:rPr>
      </w:pPr>
      <w:r w:rsidRPr="006E2D07">
        <w:rPr>
          <w:color w:val="auto"/>
          <w:szCs w:val="24"/>
        </w:rPr>
        <w:t xml:space="preserve"> 1</w:t>
      </w:r>
      <w:r w:rsidR="00912B61" w:rsidRPr="006E2D07">
        <w:rPr>
          <w:color w:val="auto"/>
          <w:szCs w:val="24"/>
        </w:rPr>
        <w:t>6</w:t>
      </w:r>
      <w:r w:rsidRPr="006E2D07">
        <w:rPr>
          <w:color w:val="auto"/>
          <w:szCs w:val="24"/>
        </w:rPr>
        <w:t xml:space="preserve">.1 </w:t>
      </w:r>
      <w:proofErr w:type="gramStart"/>
      <w:r w:rsidRPr="006E2D07">
        <w:rPr>
          <w:color w:val="auto"/>
          <w:szCs w:val="24"/>
        </w:rPr>
        <w:tab/>
        <w:t>Correrá</w:t>
      </w:r>
      <w:proofErr w:type="gramEnd"/>
      <w:r w:rsidRPr="006E2D07">
        <w:rPr>
          <w:color w:val="auto"/>
          <w:szCs w:val="24"/>
        </w:rPr>
        <w:t xml:space="preserve"> por conta da seguinte Dotação Orçamentária: </w:t>
      </w:r>
    </w:p>
    <w:p w:rsidR="00E75211" w:rsidRPr="006E2D07" w:rsidRDefault="00E75211" w:rsidP="00E75211">
      <w:pPr>
        <w:spacing w:after="0" w:line="240" w:lineRule="auto"/>
        <w:ind w:left="0" w:firstLine="0"/>
        <w:rPr>
          <w:color w:val="auto"/>
          <w:szCs w:val="24"/>
        </w:rPr>
      </w:pPr>
      <w:r w:rsidRPr="006E2D07">
        <w:rPr>
          <w:color w:val="auto"/>
          <w:szCs w:val="24"/>
        </w:rPr>
        <w:t xml:space="preserve"> </w:t>
      </w:r>
    </w:p>
    <w:p w:rsidR="00E75211" w:rsidRPr="006E2D07" w:rsidRDefault="00E75211" w:rsidP="00E75211">
      <w:pPr>
        <w:spacing w:after="0" w:line="276" w:lineRule="auto"/>
        <w:ind w:left="0" w:firstLine="0"/>
        <w:rPr>
          <w:i/>
          <w:iCs/>
          <w:color w:val="auto"/>
          <w:szCs w:val="24"/>
          <w:highlight w:val="yellow"/>
        </w:rPr>
      </w:pPr>
      <w:r w:rsidRPr="006E2D07">
        <w:rPr>
          <w:i/>
          <w:iCs/>
          <w:color w:val="auto"/>
          <w:szCs w:val="24"/>
          <w:highlight w:val="yellow"/>
        </w:rPr>
        <w:t>Gestão/Unidade 05 – Secretaria de Obras, Serviços Públicos e Desenvolvimento Urbano);</w:t>
      </w:r>
    </w:p>
    <w:p w:rsidR="00E75211" w:rsidRPr="006E2D07" w:rsidRDefault="00E75211" w:rsidP="00E75211">
      <w:pPr>
        <w:spacing w:after="0" w:line="276" w:lineRule="auto"/>
        <w:ind w:left="0" w:firstLine="0"/>
        <w:rPr>
          <w:i/>
          <w:iCs/>
          <w:color w:val="auto"/>
          <w:szCs w:val="24"/>
          <w:highlight w:val="yellow"/>
        </w:rPr>
      </w:pPr>
      <w:r w:rsidRPr="006E2D07">
        <w:rPr>
          <w:i/>
          <w:iCs/>
          <w:color w:val="auto"/>
          <w:szCs w:val="24"/>
          <w:highlight w:val="yellow"/>
        </w:rPr>
        <w:t xml:space="preserve">Fonte de Recursos: 1000-LIVRES; </w:t>
      </w:r>
    </w:p>
    <w:p w:rsidR="00E75211" w:rsidRPr="006E2D07" w:rsidRDefault="00E75211" w:rsidP="00E75211">
      <w:pPr>
        <w:spacing w:after="0" w:line="276" w:lineRule="auto"/>
        <w:ind w:left="0" w:firstLine="0"/>
        <w:rPr>
          <w:i/>
          <w:iCs/>
          <w:color w:val="auto"/>
          <w:szCs w:val="24"/>
          <w:highlight w:val="yellow"/>
        </w:rPr>
      </w:pPr>
      <w:r w:rsidRPr="006E2D07">
        <w:rPr>
          <w:i/>
          <w:iCs/>
          <w:color w:val="auto"/>
          <w:szCs w:val="24"/>
          <w:highlight w:val="yellow"/>
        </w:rPr>
        <w:t>Programa de Trabalho: ADMINISTRAÇÃO DE OBRAS E SERVIÇOS;</w:t>
      </w:r>
    </w:p>
    <w:p w:rsidR="00E75211" w:rsidRPr="006E2D07" w:rsidRDefault="00E75211" w:rsidP="00E75211">
      <w:pPr>
        <w:spacing w:after="0" w:line="276" w:lineRule="auto"/>
        <w:ind w:left="0" w:firstLine="0"/>
        <w:rPr>
          <w:i/>
          <w:iCs/>
          <w:color w:val="auto"/>
          <w:szCs w:val="24"/>
        </w:rPr>
      </w:pPr>
      <w:r w:rsidRPr="006E2D07">
        <w:rPr>
          <w:i/>
          <w:iCs/>
          <w:color w:val="auto"/>
          <w:szCs w:val="24"/>
          <w:highlight w:val="yellow"/>
        </w:rPr>
        <w:t>Elemento de Despesa: 4.4.90.52.00.00.00.00 – EQUIPAMENTOS E MATERIAL PERMAMENTE;</w:t>
      </w:r>
    </w:p>
    <w:p w:rsidR="00E75211" w:rsidRPr="006E2D07" w:rsidRDefault="00E75211" w:rsidP="00E75211">
      <w:pPr>
        <w:spacing w:after="0" w:line="240" w:lineRule="auto"/>
        <w:ind w:left="0" w:firstLine="0"/>
        <w:rPr>
          <w:color w:val="auto"/>
          <w:szCs w:val="24"/>
        </w:rPr>
      </w:pPr>
      <w:r w:rsidRPr="006E2D07">
        <w:rPr>
          <w:color w:val="auto"/>
          <w:szCs w:val="24"/>
        </w:rPr>
        <w:t xml:space="preserve"> </w:t>
      </w:r>
    </w:p>
    <w:p w:rsidR="00E75211" w:rsidRPr="006E2D07" w:rsidRDefault="00912B61" w:rsidP="00912B61">
      <w:pPr>
        <w:pStyle w:val="Ttulo1"/>
        <w:numPr>
          <w:ilvl w:val="0"/>
          <w:numId w:val="0"/>
        </w:numPr>
        <w:spacing w:after="0" w:line="240" w:lineRule="auto"/>
        <w:rPr>
          <w:color w:val="auto"/>
          <w:szCs w:val="24"/>
        </w:rPr>
      </w:pPr>
      <w:bookmarkStart w:id="6" w:name="_Toc171686878"/>
      <w:r w:rsidRPr="006E2D07">
        <w:rPr>
          <w:color w:val="auto"/>
          <w:szCs w:val="24"/>
        </w:rPr>
        <w:t>17</w:t>
      </w:r>
      <w:r w:rsidR="00E75211" w:rsidRPr="006E2D07">
        <w:rPr>
          <w:color w:val="auto"/>
          <w:szCs w:val="24"/>
        </w:rPr>
        <w:t xml:space="preserve"> </w:t>
      </w:r>
      <w:r w:rsidR="00E75211" w:rsidRPr="006E2D07">
        <w:rPr>
          <w:color w:val="auto"/>
          <w:szCs w:val="24"/>
        </w:rPr>
        <w:tab/>
        <w:t>INFRAÇÕES ADMINISTRATIVAS E SANÇÕES</w:t>
      </w:r>
      <w:bookmarkEnd w:id="6"/>
      <w:r w:rsidR="00E75211" w:rsidRPr="006E2D07">
        <w:rPr>
          <w:color w:val="auto"/>
          <w:szCs w:val="24"/>
        </w:rPr>
        <w:t xml:space="preserve"> </w:t>
      </w:r>
    </w:p>
    <w:p w:rsidR="00E75211" w:rsidRPr="006E2D07" w:rsidRDefault="00E75211" w:rsidP="00E75211">
      <w:pPr>
        <w:spacing w:after="0" w:line="240" w:lineRule="auto"/>
        <w:ind w:left="0" w:firstLine="0"/>
        <w:rPr>
          <w:color w:val="auto"/>
          <w:szCs w:val="24"/>
        </w:rPr>
      </w:pPr>
      <w:proofErr w:type="gramStart"/>
      <w:r w:rsidRPr="006E2D07">
        <w:rPr>
          <w:color w:val="auto"/>
          <w:szCs w:val="24"/>
        </w:rPr>
        <w:t>20.1 Com</w:t>
      </w:r>
      <w:proofErr w:type="gramEnd"/>
      <w:r w:rsidRPr="006E2D07">
        <w:rPr>
          <w:color w:val="auto"/>
          <w:szCs w:val="24"/>
        </w:rPr>
        <w:t xml:space="preserve"> fulcro na Lei nº 14.133/2021, a Administração poderá, garantida a prévia defesa, aplicar aos licitantes e/ou adjudicatários as seguintes sanções, sem prejuízo das responsabilidades civil e criminal:  </w:t>
      </w:r>
    </w:p>
    <w:p w:rsidR="00E75211" w:rsidRPr="006E2D07" w:rsidRDefault="00E75211" w:rsidP="00E75211">
      <w:pPr>
        <w:spacing w:after="0" w:line="240" w:lineRule="auto"/>
        <w:ind w:left="0" w:firstLine="0"/>
        <w:rPr>
          <w:color w:val="auto"/>
          <w:szCs w:val="24"/>
        </w:rPr>
      </w:pPr>
      <w:r w:rsidRPr="006E2D07">
        <w:rPr>
          <w:color w:val="auto"/>
          <w:szCs w:val="24"/>
        </w:rPr>
        <w:t xml:space="preserve"> </w:t>
      </w:r>
    </w:p>
    <w:p w:rsidR="00E75211" w:rsidRPr="006E2D07" w:rsidRDefault="00E75211" w:rsidP="00BC37FB">
      <w:pPr>
        <w:pStyle w:val="PargrafodaLista"/>
        <w:numPr>
          <w:ilvl w:val="0"/>
          <w:numId w:val="7"/>
        </w:numPr>
        <w:spacing w:after="0" w:line="240" w:lineRule="auto"/>
        <w:rPr>
          <w:rFonts w:ascii="Times New Roman" w:hAnsi="Times New Roman" w:cs="Times New Roman"/>
          <w:color w:val="auto"/>
          <w:sz w:val="24"/>
          <w:szCs w:val="24"/>
        </w:rPr>
      </w:pPr>
      <w:r w:rsidRPr="006E2D07">
        <w:rPr>
          <w:rFonts w:ascii="Times New Roman" w:hAnsi="Times New Roman" w:cs="Times New Roman"/>
          <w:color w:val="auto"/>
          <w:sz w:val="24"/>
          <w:szCs w:val="24"/>
        </w:rPr>
        <w:t xml:space="preserve">Advertência;  </w:t>
      </w:r>
    </w:p>
    <w:p w:rsidR="00E75211" w:rsidRPr="006E2D07" w:rsidRDefault="00E75211" w:rsidP="00BC37FB">
      <w:pPr>
        <w:pStyle w:val="PargrafodaLista"/>
        <w:numPr>
          <w:ilvl w:val="0"/>
          <w:numId w:val="7"/>
        </w:numPr>
        <w:spacing w:after="0" w:line="240" w:lineRule="auto"/>
        <w:rPr>
          <w:rFonts w:ascii="Times New Roman" w:hAnsi="Times New Roman" w:cs="Times New Roman"/>
          <w:color w:val="auto"/>
          <w:sz w:val="24"/>
          <w:szCs w:val="24"/>
        </w:rPr>
      </w:pPr>
      <w:r w:rsidRPr="006E2D07">
        <w:rPr>
          <w:rFonts w:ascii="Times New Roman" w:hAnsi="Times New Roman" w:cs="Times New Roman"/>
          <w:color w:val="auto"/>
          <w:sz w:val="24"/>
          <w:szCs w:val="24"/>
        </w:rPr>
        <w:t xml:space="preserve">Multa, a qual pode ser aplicada cumulativamente com as demais sanções; </w:t>
      </w:r>
    </w:p>
    <w:p w:rsidR="00E75211" w:rsidRPr="006E2D07" w:rsidRDefault="00E75211" w:rsidP="00BC37FB">
      <w:pPr>
        <w:pStyle w:val="PargrafodaLista"/>
        <w:numPr>
          <w:ilvl w:val="0"/>
          <w:numId w:val="7"/>
        </w:numPr>
        <w:spacing w:after="0" w:line="240" w:lineRule="auto"/>
        <w:rPr>
          <w:rFonts w:ascii="Times New Roman" w:hAnsi="Times New Roman" w:cs="Times New Roman"/>
          <w:color w:val="auto"/>
          <w:sz w:val="24"/>
          <w:szCs w:val="24"/>
        </w:rPr>
      </w:pPr>
      <w:r w:rsidRPr="006E2D07">
        <w:rPr>
          <w:rFonts w:ascii="Times New Roman" w:hAnsi="Times New Roman" w:cs="Times New Roman"/>
          <w:color w:val="auto"/>
          <w:sz w:val="24"/>
          <w:szCs w:val="24"/>
        </w:rPr>
        <w:t xml:space="preserve">Impedimento de licitar e contratar; e </w:t>
      </w:r>
    </w:p>
    <w:p w:rsidR="00E75211" w:rsidRPr="006E2D07" w:rsidRDefault="00E75211" w:rsidP="00BC37FB">
      <w:pPr>
        <w:pStyle w:val="PargrafodaLista"/>
        <w:numPr>
          <w:ilvl w:val="0"/>
          <w:numId w:val="7"/>
        </w:numPr>
        <w:spacing w:after="0" w:line="240" w:lineRule="auto"/>
        <w:rPr>
          <w:rFonts w:ascii="Times New Roman" w:hAnsi="Times New Roman" w:cs="Times New Roman"/>
          <w:color w:val="auto"/>
          <w:sz w:val="24"/>
          <w:szCs w:val="24"/>
        </w:rPr>
      </w:pPr>
      <w:r w:rsidRPr="006E2D07">
        <w:rPr>
          <w:rFonts w:ascii="Times New Roman" w:hAnsi="Times New Roman" w:cs="Times New Roman"/>
          <w:color w:val="auto"/>
          <w:sz w:val="24"/>
          <w:szCs w:val="24"/>
        </w:rPr>
        <w:t xml:space="preserve">Declaração de inidoneidade para licitar ou contratar, enquanto perdurarem os motivos </w:t>
      </w:r>
    </w:p>
    <w:p w:rsidR="00E75211" w:rsidRPr="006E2D07" w:rsidRDefault="00E75211" w:rsidP="00E75211">
      <w:pPr>
        <w:spacing w:after="0" w:line="240" w:lineRule="auto"/>
        <w:ind w:left="0" w:firstLine="0"/>
        <w:rPr>
          <w:color w:val="auto"/>
          <w:szCs w:val="24"/>
        </w:rPr>
      </w:pPr>
      <w:r w:rsidRPr="006E2D07">
        <w:rPr>
          <w:color w:val="auto"/>
          <w:szCs w:val="24"/>
        </w:rPr>
        <w:t xml:space="preserve">Determinantes da punição ou até que seja promovida sua reabilitação perante a própria autoridade que aplicou a penalidade. </w:t>
      </w:r>
    </w:p>
    <w:p w:rsidR="00E75211" w:rsidRPr="006E2D07" w:rsidRDefault="00E75211" w:rsidP="00E75211">
      <w:pPr>
        <w:spacing w:after="0" w:line="240" w:lineRule="auto"/>
        <w:ind w:left="0" w:firstLine="0"/>
        <w:rPr>
          <w:color w:val="auto"/>
          <w:szCs w:val="24"/>
        </w:rPr>
      </w:pPr>
      <w:r w:rsidRPr="006E2D07">
        <w:rPr>
          <w:color w:val="auto"/>
          <w:szCs w:val="24"/>
        </w:rPr>
        <w:t xml:space="preserve"> </w:t>
      </w:r>
    </w:p>
    <w:p w:rsidR="00E75211" w:rsidRPr="006E2D07" w:rsidRDefault="00912B61" w:rsidP="00E75211">
      <w:pPr>
        <w:spacing w:after="0" w:line="240" w:lineRule="auto"/>
        <w:ind w:left="0" w:firstLine="0"/>
        <w:rPr>
          <w:color w:val="auto"/>
          <w:szCs w:val="24"/>
        </w:rPr>
      </w:pPr>
      <w:r w:rsidRPr="006E2D07">
        <w:rPr>
          <w:color w:val="auto"/>
          <w:szCs w:val="24"/>
        </w:rPr>
        <w:t xml:space="preserve"> 17</w:t>
      </w:r>
      <w:r w:rsidR="00E75211" w:rsidRPr="006E2D07">
        <w:rPr>
          <w:color w:val="auto"/>
          <w:szCs w:val="24"/>
        </w:rPr>
        <w:t xml:space="preserve">.1.1 Advertência será aplicada, por escrito, nas seguintes hipóteses: </w:t>
      </w:r>
    </w:p>
    <w:p w:rsidR="00E75211" w:rsidRPr="006E2D07" w:rsidRDefault="00E75211" w:rsidP="00E75211">
      <w:pPr>
        <w:spacing w:after="0" w:line="240" w:lineRule="auto"/>
        <w:ind w:left="0" w:firstLine="0"/>
        <w:rPr>
          <w:color w:val="auto"/>
          <w:szCs w:val="24"/>
        </w:rPr>
      </w:pPr>
      <w:r w:rsidRPr="006E2D07">
        <w:rPr>
          <w:color w:val="auto"/>
          <w:szCs w:val="24"/>
        </w:rPr>
        <w:t xml:space="preserve"> </w:t>
      </w:r>
    </w:p>
    <w:p w:rsidR="00E75211" w:rsidRPr="006E2D07" w:rsidRDefault="00E75211" w:rsidP="00BC37FB">
      <w:pPr>
        <w:pStyle w:val="PargrafodaLista"/>
        <w:numPr>
          <w:ilvl w:val="0"/>
          <w:numId w:val="8"/>
        </w:numPr>
        <w:spacing w:after="0" w:line="240" w:lineRule="auto"/>
        <w:rPr>
          <w:rFonts w:ascii="Times New Roman" w:hAnsi="Times New Roman" w:cs="Times New Roman"/>
          <w:color w:val="auto"/>
          <w:sz w:val="24"/>
          <w:szCs w:val="24"/>
        </w:rPr>
      </w:pPr>
      <w:r w:rsidRPr="006E2D07">
        <w:rPr>
          <w:rFonts w:ascii="Times New Roman" w:hAnsi="Times New Roman" w:cs="Times New Roman"/>
          <w:color w:val="auto"/>
          <w:sz w:val="24"/>
          <w:szCs w:val="24"/>
        </w:rPr>
        <w:t xml:space="preserve">Descumprimento, de pequena relevância, de obrigação legal ou infração à Lei quando não </w:t>
      </w:r>
    </w:p>
    <w:p w:rsidR="00E75211" w:rsidRPr="006E2D07" w:rsidRDefault="00E75211" w:rsidP="00E75211">
      <w:pPr>
        <w:spacing w:after="0" w:line="240" w:lineRule="auto"/>
        <w:ind w:left="0" w:firstLine="0"/>
        <w:rPr>
          <w:color w:val="auto"/>
          <w:szCs w:val="24"/>
        </w:rPr>
      </w:pPr>
      <w:proofErr w:type="gramStart"/>
      <w:r w:rsidRPr="006E2D07">
        <w:rPr>
          <w:color w:val="auto"/>
          <w:szCs w:val="24"/>
        </w:rPr>
        <w:t>se</w:t>
      </w:r>
      <w:proofErr w:type="gramEnd"/>
      <w:r w:rsidRPr="006E2D07">
        <w:rPr>
          <w:color w:val="auto"/>
          <w:szCs w:val="24"/>
        </w:rPr>
        <w:t xml:space="preserve"> justificar aplicação de sanção mais grave; </w:t>
      </w:r>
    </w:p>
    <w:p w:rsidR="00E75211" w:rsidRPr="006E2D07" w:rsidRDefault="00E75211" w:rsidP="00BC37FB">
      <w:pPr>
        <w:pStyle w:val="PargrafodaLista"/>
        <w:numPr>
          <w:ilvl w:val="0"/>
          <w:numId w:val="8"/>
        </w:numPr>
        <w:spacing w:after="0" w:line="240" w:lineRule="auto"/>
        <w:rPr>
          <w:rFonts w:ascii="Times New Roman" w:hAnsi="Times New Roman" w:cs="Times New Roman"/>
          <w:color w:val="auto"/>
          <w:sz w:val="24"/>
          <w:szCs w:val="24"/>
        </w:rPr>
      </w:pPr>
      <w:r w:rsidRPr="006E2D07">
        <w:rPr>
          <w:rFonts w:ascii="Times New Roman" w:hAnsi="Times New Roman" w:cs="Times New Roman"/>
          <w:color w:val="auto"/>
          <w:sz w:val="24"/>
          <w:szCs w:val="24"/>
        </w:rPr>
        <w:lastRenderedPageBreak/>
        <w:t xml:space="preserve">Inexecução parcial de obrigação contratual principal ou acessória de pequena relevância, a </w:t>
      </w:r>
    </w:p>
    <w:p w:rsidR="00E75211" w:rsidRPr="006E2D07" w:rsidRDefault="00E75211" w:rsidP="00E75211">
      <w:pPr>
        <w:spacing w:after="0" w:line="240" w:lineRule="auto"/>
        <w:ind w:left="0" w:firstLine="0"/>
        <w:rPr>
          <w:color w:val="auto"/>
          <w:szCs w:val="24"/>
        </w:rPr>
      </w:pPr>
      <w:proofErr w:type="gramStart"/>
      <w:r w:rsidRPr="006E2D07">
        <w:rPr>
          <w:color w:val="auto"/>
          <w:szCs w:val="24"/>
        </w:rPr>
        <w:t>critério</w:t>
      </w:r>
      <w:proofErr w:type="gramEnd"/>
      <w:r w:rsidRPr="006E2D07">
        <w:rPr>
          <w:color w:val="auto"/>
          <w:szCs w:val="24"/>
        </w:rPr>
        <w:t xml:space="preserve"> da Administração, quando não se justificar aplicação de sanção mais grave. </w:t>
      </w:r>
    </w:p>
    <w:p w:rsidR="00E75211" w:rsidRPr="006E2D07" w:rsidRDefault="00E75211" w:rsidP="00E75211">
      <w:pPr>
        <w:spacing w:after="0" w:line="240" w:lineRule="auto"/>
        <w:ind w:left="0" w:firstLine="0"/>
        <w:rPr>
          <w:color w:val="auto"/>
          <w:szCs w:val="24"/>
        </w:rPr>
      </w:pPr>
      <w:r w:rsidRPr="006E2D07">
        <w:rPr>
          <w:color w:val="auto"/>
          <w:szCs w:val="24"/>
        </w:rPr>
        <w:t xml:space="preserve"> </w:t>
      </w:r>
    </w:p>
    <w:p w:rsidR="00E75211" w:rsidRPr="006E2D07" w:rsidRDefault="00912B61" w:rsidP="00E75211">
      <w:pPr>
        <w:spacing w:after="0" w:line="240" w:lineRule="auto"/>
        <w:ind w:left="0" w:firstLine="0"/>
        <w:rPr>
          <w:color w:val="auto"/>
          <w:szCs w:val="24"/>
        </w:rPr>
      </w:pPr>
      <w:r w:rsidRPr="006E2D07">
        <w:rPr>
          <w:color w:val="auto"/>
          <w:szCs w:val="24"/>
        </w:rPr>
        <w:t>17</w:t>
      </w:r>
      <w:r w:rsidR="00E75211" w:rsidRPr="006E2D07">
        <w:rPr>
          <w:color w:val="auto"/>
          <w:szCs w:val="24"/>
        </w:rPr>
        <w:t xml:space="preserve">.1.2 </w:t>
      </w:r>
      <w:r w:rsidR="00E75211" w:rsidRPr="006E2D07">
        <w:rPr>
          <w:color w:val="auto"/>
          <w:szCs w:val="24"/>
        </w:rPr>
        <w:tab/>
        <w:t xml:space="preserve">Multa compensatória </w:t>
      </w:r>
    </w:p>
    <w:p w:rsidR="00E75211" w:rsidRPr="006E2D07" w:rsidRDefault="00E75211" w:rsidP="00E75211">
      <w:pPr>
        <w:spacing w:after="0" w:line="240" w:lineRule="auto"/>
        <w:ind w:left="0" w:firstLine="0"/>
        <w:rPr>
          <w:color w:val="auto"/>
          <w:szCs w:val="24"/>
        </w:rPr>
      </w:pPr>
      <w:r w:rsidRPr="006E2D07">
        <w:rPr>
          <w:color w:val="auto"/>
          <w:szCs w:val="24"/>
        </w:rPr>
        <w:t xml:space="preserve"> </w:t>
      </w:r>
    </w:p>
    <w:p w:rsidR="00E75211" w:rsidRPr="006E2D07" w:rsidRDefault="00912B61" w:rsidP="00E75211">
      <w:pPr>
        <w:spacing w:after="0" w:line="240" w:lineRule="auto"/>
        <w:ind w:left="0" w:firstLine="0"/>
        <w:rPr>
          <w:color w:val="auto"/>
          <w:szCs w:val="24"/>
        </w:rPr>
      </w:pPr>
      <w:r w:rsidRPr="006E2D07">
        <w:rPr>
          <w:color w:val="auto"/>
          <w:szCs w:val="24"/>
        </w:rPr>
        <w:t>17</w:t>
      </w:r>
      <w:r w:rsidR="00E75211" w:rsidRPr="006E2D07">
        <w:rPr>
          <w:color w:val="auto"/>
          <w:szCs w:val="24"/>
        </w:rPr>
        <w:t xml:space="preserve">.1.2.1.  Será aplicada ao responsável por qualquer das infrações administrativas previstas no art. 155 da Lei Federal nº 14.133/2021, calculada da seguinte forma: </w:t>
      </w:r>
    </w:p>
    <w:p w:rsidR="00E75211" w:rsidRPr="006E2D07" w:rsidRDefault="00E75211" w:rsidP="00E75211">
      <w:pPr>
        <w:spacing w:after="0" w:line="240" w:lineRule="auto"/>
        <w:ind w:left="0" w:firstLine="0"/>
        <w:rPr>
          <w:color w:val="auto"/>
          <w:szCs w:val="24"/>
        </w:rPr>
      </w:pPr>
      <w:r w:rsidRPr="006E2D07">
        <w:rPr>
          <w:color w:val="auto"/>
          <w:szCs w:val="24"/>
        </w:rPr>
        <w:t xml:space="preserve"> </w:t>
      </w:r>
    </w:p>
    <w:p w:rsidR="00E75211" w:rsidRPr="006E2D07" w:rsidRDefault="00912B61" w:rsidP="00E75211">
      <w:pPr>
        <w:spacing w:after="0" w:line="240" w:lineRule="auto"/>
        <w:ind w:left="0" w:firstLine="0"/>
        <w:rPr>
          <w:color w:val="auto"/>
          <w:szCs w:val="24"/>
        </w:rPr>
      </w:pPr>
      <w:r w:rsidRPr="006E2D07">
        <w:rPr>
          <w:color w:val="auto"/>
          <w:szCs w:val="24"/>
        </w:rPr>
        <w:t>17</w:t>
      </w:r>
      <w:r w:rsidR="00E75211" w:rsidRPr="006E2D07">
        <w:rPr>
          <w:color w:val="auto"/>
          <w:szCs w:val="24"/>
        </w:rPr>
        <w:t xml:space="preserve">.1.2.2 De 0,5% (cinco décimos por cento) a 1% (um por cento) do valor estimado da contratação, para aquele que: </w:t>
      </w:r>
    </w:p>
    <w:p w:rsidR="00E75211" w:rsidRPr="006E2D07" w:rsidRDefault="00E75211" w:rsidP="00E75211">
      <w:pPr>
        <w:spacing w:after="0" w:line="240" w:lineRule="auto"/>
        <w:ind w:left="0" w:firstLine="0"/>
        <w:rPr>
          <w:color w:val="auto"/>
          <w:szCs w:val="24"/>
        </w:rPr>
      </w:pPr>
      <w:r w:rsidRPr="006E2D07">
        <w:rPr>
          <w:color w:val="auto"/>
          <w:szCs w:val="24"/>
        </w:rPr>
        <w:t xml:space="preserve"> </w:t>
      </w:r>
    </w:p>
    <w:p w:rsidR="00E75211" w:rsidRPr="006E2D07" w:rsidRDefault="00E75211" w:rsidP="00BC37FB">
      <w:pPr>
        <w:pStyle w:val="PargrafodaLista"/>
        <w:numPr>
          <w:ilvl w:val="0"/>
          <w:numId w:val="9"/>
        </w:numPr>
        <w:spacing w:after="0" w:line="240" w:lineRule="auto"/>
        <w:rPr>
          <w:rFonts w:ascii="Times New Roman" w:hAnsi="Times New Roman" w:cs="Times New Roman"/>
          <w:color w:val="auto"/>
          <w:sz w:val="24"/>
          <w:szCs w:val="24"/>
        </w:rPr>
      </w:pPr>
      <w:r w:rsidRPr="006E2D07">
        <w:rPr>
          <w:rFonts w:ascii="Times New Roman" w:hAnsi="Times New Roman" w:cs="Times New Roman"/>
          <w:color w:val="auto"/>
          <w:sz w:val="24"/>
          <w:szCs w:val="24"/>
        </w:rPr>
        <w:t xml:space="preserve">Deixar de entregar a documentação exigida, porém não restar frustrado o certame; </w:t>
      </w:r>
    </w:p>
    <w:p w:rsidR="00E75211" w:rsidRPr="006E2D07" w:rsidRDefault="00E75211" w:rsidP="00BC37FB">
      <w:pPr>
        <w:pStyle w:val="PargrafodaLista"/>
        <w:numPr>
          <w:ilvl w:val="0"/>
          <w:numId w:val="9"/>
        </w:numPr>
        <w:spacing w:after="0" w:line="240" w:lineRule="auto"/>
        <w:rPr>
          <w:rFonts w:ascii="Times New Roman" w:hAnsi="Times New Roman" w:cs="Times New Roman"/>
          <w:color w:val="auto"/>
          <w:sz w:val="24"/>
          <w:szCs w:val="24"/>
        </w:rPr>
      </w:pPr>
      <w:r w:rsidRPr="006E2D07">
        <w:rPr>
          <w:rFonts w:ascii="Times New Roman" w:hAnsi="Times New Roman" w:cs="Times New Roman"/>
          <w:color w:val="auto"/>
          <w:sz w:val="24"/>
          <w:szCs w:val="24"/>
        </w:rPr>
        <w:t xml:space="preserve">Não mantiver a proposta, salvo em decorrência de fato superveniente devidamente justificado. </w:t>
      </w:r>
    </w:p>
    <w:p w:rsidR="00E75211" w:rsidRPr="006E2D07" w:rsidRDefault="00E75211" w:rsidP="00E75211">
      <w:pPr>
        <w:spacing w:after="0" w:line="240" w:lineRule="auto"/>
        <w:ind w:left="0" w:firstLine="0"/>
        <w:rPr>
          <w:color w:val="auto"/>
          <w:szCs w:val="24"/>
        </w:rPr>
      </w:pPr>
      <w:r w:rsidRPr="006E2D07">
        <w:rPr>
          <w:color w:val="auto"/>
          <w:szCs w:val="24"/>
        </w:rPr>
        <w:t xml:space="preserve"> </w:t>
      </w:r>
    </w:p>
    <w:p w:rsidR="00E75211" w:rsidRPr="006E2D07" w:rsidRDefault="00912B61" w:rsidP="00E75211">
      <w:pPr>
        <w:spacing w:after="0" w:line="240" w:lineRule="auto"/>
        <w:ind w:left="0" w:firstLine="0"/>
        <w:rPr>
          <w:color w:val="auto"/>
          <w:szCs w:val="24"/>
        </w:rPr>
      </w:pPr>
      <w:r w:rsidRPr="006E2D07">
        <w:rPr>
          <w:color w:val="auto"/>
          <w:szCs w:val="24"/>
        </w:rPr>
        <w:t>17</w:t>
      </w:r>
      <w:r w:rsidR="00E75211" w:rsidRPr="006E2D07">
        <w:rPr>
          <w:color w:val="auto"/>
          <w:szCs w:val="24"/>
        </w:rPr>
        <w:t xml:space="preserve">.1.2.3 De 2% (dois por cento) a 10% (dez por cento) sobre o valor contratado ou valor estimado da contratação: </w:t>
      </w:r>
    </w:p>
    <w:p w:rsidR="00E75211" w:rsidRPr="006E2D07" w:rsidRDefault="00E75211" w:rsidP="00E75211">
      <w:pPr>
        <w:spacing w:after="0" w:line="240" w:lineRule="auto"/>
        <w:ind w:left="0" w:firstLine="0"/>
        <w:rPr>
          <w:color w:val="auto"/>
          <w:szCs w:val="24"/>
        </w:rPr>
      </w:pPr>
      <w:r w:rsidRPr="006E2D07">
        <w:rPr>
          <w:color w:val="auto"/>
          <w:szCs w:val="24"/>
        </w:rPr>
        <w:t xml:space="preserve"> </w:t>
      </w:r>
    </w:p>
    <w:p w:rsidR="00E75211" w:rsidRPr="006E2D07" w:rsidRDefault="00E75211" w:rsidP="00BC37FB">
      <w:pPr>
        <w:pStyle w:val="PargrafodaLista"/>
        <w:numPr>
          <w:ilvl w:val="0"/>
          <w:numId w:val="10"/>
        </w:numPr>
        <w:spacing w:after="0" w:line="240" w:lineRule="auto"/>
        <w:rPr>
          <w:rFonts w:ascii="Times New Roman" w:hAnsi="Times New Roman" w:cs="Times New Roman"/>
          <w:color w:val="auto"/>
          <w:sz w:val="24"/>
          <w:szCs w:val="24"/>
        </w:rPr>
      </w:pPr>
      <w:r w:rsidRPr="006E2D07">
        <w:rPr>
          <w:rFonts w:ascii="Times New Roman" w:hAnsi="Times New Roman" w:cs="Times New Roman"/>
          <w:color w:val="auto"/>
          <w:sz w:val="24"/>
          <w:szCs w:val="24"/>
        </w:rPr>
        <w:t xml:space="preserve">Para aquele que deixar de entregar a documentação exigida, e em razão disso restar frustrado o certame; </w:t>
      </w:r>
    </w:p>
    <w:p w:rsidR="00E75211" w:rsidRPr="006E2D07" w:rsidRDefault="00E75211" w:rsidP="00BC37FB">
      <w:pPr>
        <w:pStyle w:val="PargrafodaLista"/>
        <w:numPr>
          <w:ilvl w:val="0"/>
          <w:numId w:val="10"/>
        </w:numPr>
        <w:spacing w:after="0" w:line="240" w:lineRule="auto"/>
        <w:rPr>
          <w:rFonts w:ascii="Times New Roman" w:hAnsi="Times New Roman" w:cs="Times New Roman"/>
          <w:color w:val="auto"/>
          <w:sz w:val="24"/>
          <w:szCs w:val="24"/>
        </w:rPr>
      </w:pPr>
      <w:r w:rsidRPr="006E2D07">
        <w:rPr>
          <w:rFonts w:ascii="Times New Roman" w:hAnsi="Times New Roman" w:cs="Times New Roman"/>
          <w:color w:val="auto"/>
          <w:sz w:val="24"/>
          <w:szCs w:val="24"/>
        </w:rPr>
        <w:t xml:space="preserve">Para aquele que não mantiver a proposta, e em razão disso restar frustrada a contratação; </w:t>
      </w:r>
    </w:p>
    <w:p w:rsidR="00E75211" w:rsidRPr="006E2D07" w:rsidRDefault="00E75211" w:rsidP="00BC37FB">
      <w:pPr>
        <w:pStyle w:val="PargrafodaLista"/>
        <w:numPr>
          <w:ilvl w:val="0"/>
          <w:numId w:val="10"/>
        </w:numPr>
        <w:spacing w:after="0" w:line="240" w:lineRule="auto"/>
        <w:rPr>
          <w:rFonts w:ascii="Times New Roman" w:hAnsi="Times New Roman" w:cs="Times New Roman"/>
          <w:color w:val="auto"/>
          <w:sz w:val="24"/>
          <w:szCs w:val="24"/>
        </w:rPr>
      </w:pPr>
      <w:r w:rsidRPr="006E2D07">
        <w:rPr>
          <w:rFonts w:ascii="Times New Roman" w:hAnsi="Times New Roman" w:cs="Times New Roman"/>
          <w:color w:val="auto"/>
          <w:sz w:val="24"/>
          <w:szCs w:val="24"/>
        </w:rPr>
        <w:t xml:space="preserve">Em caso de recusa do adjudicatário em assinar a ata de registro de preço, o Termo de </w:t>
      </w:r>
    </w:p>
    <w:p w:rsidR="00E75211" w:rsidRPr="006E2D07" w:rsidRDefault="00E75211" w:rsidP="00E75211">
      <w:pPr>
        <w:spacing w:after="0" w:line="240" w:lineRule="auto"/>
        <w:ind w:left="0" w:firstLine="0"/>
        <w:rPr>
          <w:color w:val="auto"/>
          <w:szCs w:val="24"/>
        </w:rPr>
      </w:pPr>
      <w:r w:rsidRPr="006E2D07">
        <w:rPr>
          <w:color w:val="auto"/>
          <w:szCs w:val="24"/>
        </w:rPr>
        <w:t xml:space="preserve">Contrato ou documento equivalente, no prazo estabelecido; </w:t>
      </w:r>
    </w:p>
    <w:p w:rsidR="00E75211" w:rsidRPr="006E2D07" w:rsidRDefault="00E75211" w:rsidP="00BC37FB">
      <w:pPr>
        <w:pStyle w:val="PargrafodaLista"/>
        <w:numPr>
          <w:ilvl w:val="0"/>
          <w:numId w:val="10"/>
        </w:numPr>
        <w:spacing w:after="0" w:line="240" w:lineRule="auto"/>
        <w:rPr>
          <w:rFonts w:ascii="Times New Roman" w:hAnsi="Times New Roman" w:cs="Times New Roman"/>
          <w:color w:val="auto"/>
          <w:sz w:val="24"/>
          <w:szCs w:val="24"/>
        </w:rPr>
      </w:pPr>
      <w:r w:rsidRPr="006E2D07">
        <w:rPr>
          <w:rFonts w:ascii="Times New Roman" w:hAnsi="Times New Roman" w:cs="Times New Roman"/>
          <w:color w:val="auto"/>
          <w:sz w:val="24"/>
          <w:szCs w:val="24"/>
        </w:rPr>
        <w:t xml:space="preserve">Em caso de recusa do adjudicatário em efetuar o reforço de garantia contratual. </w:t>
      </w:r>
    </w:p>
    <w:p w:rsidR="00E75211" w:rsidRPr="006E2D07" w:rsidRDefault="00E75211" w:rsidP="00E75211">
      <w:pPr>
        <w:spacing w:after="0" w:line="240" w:lineRule="auto"/>
        <w:ind w:left="0" w:firstLine="0"/>
        <w:rPr>
          <w:color w:val="auto"/>
          <w:szCs w:val="24"/>
        </w:rPr>
      </w:pPr>
      <w:r w:rsidRPr="006E2D07">
        <w:rPr>
          <w:color w:val="auto"/>
          <w:szCs w:val="24"/>
        </w:rPr>
        <w:t xml:space="preserve"> </w:t>
      </w:r>
    </w:p>
    <w:p w:rsidR="00E75211" w:rsidRPr="006E2D07" w:rsidRDefault="00912B61" w:rsidP="00E75211">
      <w:pPr>
        <w:spacing w:after="0" w:line="240" w:lineRule="auto"/>
        <w:ind w:left="0" w:firstLine="0"/>
        <w:rPr>
          <w:color w:val="auto"/>
          <w:szCs w:val="24"/>
        </w:rPr>
      </w:pPr>
      <w:r w:rsidRPr="006E2D07">
        <w:rPr>
          <w:color w:val="auto"/>
          <w:szCs w:val="24"/>
        </w:rPr>
        <w:t>17</w:t>
      </w:r>
      <w:r w:rsidR="00E75211" w:rsidRPr="006E2D07">
        <w:rPr>
          <w:color w:val="auto"/>
          <w:szCs w:val="24"/>
        </w:rPr>
        <w:t xml:space="preserve">.1.2.4 De 11% (onze por cento) a 20% (vinte por cento) sobre o valor da parcela do objeto não executada em caso de inexecução parcial do Termo de Contrato. </w:t>
      </w:r>
    </w:p>
    <w:p w:rsidR="00E75211" w:rsidRPr="006E2D07" w:rsidRDefault="00E75211" w:rsidP="00E75211">
      <w:pPr>
        <w:spacing w:after="0" w:line="240" w:lineRule="auto"/>
        <w:ind w:left="0" w:firstLine="0"/>
        <w:rPr>
          <w:color w:val="auto"/>
          <w:szCs w:val="24"/>
        </w:rPr>
      </w:pPr>
      <w:r w:rsidRPr="006E2D07">
        <w:rPr>
          <w:color w:val="auto"/>
          <w:szCs w:val="24"/>
        </w:rPr>
        <w:t xml:space="preserve"> </w:t>
      </w:r>
    </w:p>
    <w:p w:rsidR="00E75211" w:rsidRPr="006E2D07" w:rsidRDefault="00912B61" w:rsidP="00E75211">
      <w:pPr>
        <w:spacing w:after="0" w:line="240" w:lineRule="auto"/>
        <w:ind w:left="0" w:firstLine="0"/>
        <w:rPr>
          <w:color w:val="auto"/>
          <w:szCs w:val="24"/>
        </w:rPr>
      </w:pPr>
      <w:r w:rsidRPr="006E2D07">
        <w:rPr>
          <w:color w:val="auto"/>
          <w:szCs w:val="24"/>
        </w:rPr>
        <w:t>17</w:t>
      </w:r>
      <w:r w:rsidR="00E75211" w:rsidRPr="006E2D07">
        <w:rPr>
          <w:color w:val="auto"/>
          <w:szCs w:val="24"/>
        </w:rPr>
        <w:t xml:space="preserve">.1.2.5 De 21% (vinte e um por cento) a 30% (trinta por cento) sobre o valor contratado, em caso de: </w:t>
      </w:r>
    </w:p>
    <w:p w:rsidR="00E75211" w:rsidRPr="006E2D07" w:rsidRDefault="00E75211" w:rsidP="00E75211">
      <w:pPr>
        <w:spacing w:after="0" w:line="240" w:lineRule="auto"/>
        <w:ind w:left="0" w:firstLine="0"/>
        <w:rPr>
          <w:color w:val="auto"/>
          <w:szCs w:val="24"/>
        </w:rPr>
      </w:pPr>
      <w:r w:rsidRPr="006E2D07">
        <w:rPr>
          <w:color w:val="auto"/>
          <w:szCs w:val="24"/>
        </w:rPr>
        <w:t xml:space="preserve"> </w:t>
      </w:r>
    </w:p>
    <w:p w:rsidR="00E75211" w:rsidRPr="006E2D07" w:rsidRDefault="00E75211" w:rsidP="00BC37FB">
      <w:pPr>
        <w:pStyle w:val="PargrafodaLista"/>
        <w:numPr>
          <w:ilvl w:val="0"/>
          <w:numId w:val="11"/>
        </w:numPr>
        <w:spacing w:after="0" w:line="240" w:lineRule="auto"/>
        <w:rPr>
          <w:rFonts w:ascii="Times New Roman" w:hAnsi="Times New Roman" w:cs="Times New Roman"/>
          <w:color w:val="auto"/>
          <w:sz w:val="24"/>
          <w:szCs w:val="24"/>
        </w:rPr>
      </w:pPr>
      <w:r w:rsidRPr="006E2D07">
        <w:rPr>
          <w:rFonts w:ascii="Times New Roman" w:hAnsi="Times New Roman" w:cs="Times New Roman"/>
          <w:color w:val="auto"/>
          <w:sz w:val="24"/>
          <w:szCs w:val="24"/>
        </w:rPr>
        <w:t xml:space="preserve">Apresentação de declaração ou documentação falsa exigida para o certame ou declaração </w:t>
      </w:r>
    </w:p>
    <w:p w:rsidR="00E75211" w:rsidRPr="006E2D07" w:rsidRDefault="00E75211" w:rsidP="00BC37FB">
      <w:pPr>
        <w:pStyle w:val="PargrafodaLista"/>
        <w:numPr>
          <w:ilvl w:val="0"/>
          <w:numId w:val="11"/>
        </w:numPr>
        <w:spacing w:after="0" w:line="240" w:lineRule="auto"/>
        <w:rPr>
          <w:rFonts w:ascii="Times New Roman" w:hAnsi="Times New Roman" w:cs="Times New Roman"/>
          <w:color w:val="auto"/>
          <w:sz w:val="24"/>
          <w:szCs w:val="24"/>
        </w:rPr>
      </w:pPr>
      <w:r w:rsidRPr="006E2D07">
        <w:rPr>
          <w:rFonts w:ascii="Times New Roman" w:hAnsi="Times New Roman" w:cs="Times New Roman"/>
          <w:color w:val="auto"/>
          <w:sz w:val="24"/>
          <w:szCs w:val="24"/>
        </w:rPr>
        <w:t xml:space="preserve">Falsa durante a licitação ou a execução do termo de contrato; </w:t>
      </w:r>
    </w:p>
    <w:p w:rsidR="00E75211" w:rsidRPr="006E2D07" w:rsidRDefault="00E75211" w:rsidP="00BC37FB">
      <w:pPr>
        <w:pStyle w:val="PargrafodaLista"/>
        <w:numPr>
          <w:ilvl w:val="0"/>
          <w:numId w:val="11"/>
        </w:numPr>
        <w:spacing w:after="0" w:line="240" w:lineRule="auto"/>
        <w:rPr>
          <w:rFonts w:ascii="Times New Roman" w:hAnsi="Times New Roman" w:cs="Times New Roman"/>
          <w:color w:val="auto"/>
          <w:sz w:val="24"/>
          <w:szCs w:val="24"/>
        </w:rPr>
      </w:pPr>
      <w:r w:rsidRPr="006E2D07">
        <w:rPr>
          <w:rFonts w:ascii="Times New Roman" w:hAnsi="Times New Roman" w:cs="Times New Roman"/>
          <w:color w:val="auto"/>
          <w:sz w:val="24"/>
          <w:szCs w:val="24"/>
        </w:rPr>
        <w:t xml:space="preserve">Fraude à licitação ou prática de ato fraudulento na execução do termo de contrato; </w:t>
      </w:r>
    </w:p>
    <w:p w:rsidR="00E75211" w:rsidRPr="006E2D07" w:rsidRDefault="00E75211" w:rsidP="00BC37FB">
      <w:pPr>
        <w:pStyle w:val="PargrafodaLista"/>
        <w:numPr>
          <w:ilvl w:val="0"/>
          <w:numId w:val="11"/>
        </w:numPr>
        <w:spacing w:after="0" w:line="240" w:lineRule="auto"/>
        <w:rPr>
          <w:rFonts w:ascii="Times New Roman" w:hAnsi="Times New Roman" w:cs="Times New Roman"/>
          <w:color w:val="auto"/>
          <w:sz w:val="24"/>
          <w:szCs w:val="24"/>
        </w:rPr>
      </w:pPr>
      <w:r w:rsidRPr="006E2D07">
        <w:rPr>
          <w:rFonts w:ascii="Times New Roman" w:hAnsi="Times New Roman" w:cs="Times New Roman"/>
          <w:color w:val="auto"/>
          <w:sz w:val="24"/>
          <w:szCs w:val="24"/>
        </w:rPr>
        <w:t xml:space="preserve">Comportamento inidôneo ou fraude de qualquer natureza; </w:t>
      </w:r>
    </w:p>
    <w:p w:rsidR="00E75211" w:rsidRPr="006E2D07" w:rsidRDefault="00E75211" w:rsidP="00BC37FB">
      <w:pPr>
        <w:pStyle w:val="PargrafodaLista"/>
        <w:numPr>
          <w:ilvl w:val="0"/>
          <w:numId w:val="11"/>
        </w:numPr>
        <w:spacing w:after="0" w:line="240" w:lineRule="auto"/>
        <w:rPr>
          <w:rFonts w:ascii="Times New Roman" w:hAnsi="Times New Roman" w:cs="Times New Roman"/>
          <w:color w:val="auto"/>
          <w:sz w:val="24"/>
          <w:szCs w:val="24"/>
        </w:rPr>
      </w:pPr>
      <w:r w:rsidRPr="006E2D07">
        <w:rPr>
          <w:rFonts w:ascii="Times New Roman" w:hAnsi="Times New Roman" w:cs="Times New Roman"/>
          <w:color w:val="auto"/>
          <w:sz w:val="24"/>
          <w:szCs w:val="24"/>
        </w:rPr>
        <w:t xml:space="preserve">Prática de atos ilícitos com vistas a frustrar os objetivos da licitação; </w:t>
      </w:r>
    </w:p>
    <w:p w:rsidR="00E75211" w:rsidRPr="006E2D07" w:rsidRDefault="00E75211" w:rsidP="00BC37FB">
      <w:pPr>
        <w:pStyle w:val="PargrafodaLista"/>
        <w:numPr>
          <w:ilvl w:val="0"/>
          <w:numId w:val="11"/>
        </w:numPr>
        <w:spacing w:after="0" w:line="240" w:lineRule="auto"/>
        <w:rPr>
          <w:rFonts w:ascii="Times New Roman" w:hAnsi="Times New Roman" w:cs="Times New Roman"/>
          <w:color w:val="auto"/>
          <w:sz w:val="24"/>
          <w:szCs w:val="24"/>
        </w:rPr>
      </w:pPr>
      <w:r w:rsidRPr="006E2D07">
        <w:rPr>
          <w:rFonts w:ascii="Times New Roman" w:hAnsi="Times New Roman" w:cs="Times New Roman"/>
          <w:color w:val="auto"/>
          <w:sz w:val="24"/>
          <w:szCs w:val="24"/>
        </w:rPr>
        <w:t xml:space="preserve">Prática de ato lesivo previsto no art. 5º da lei nº 12.846/2013; </w:t>
      </w:r>
    </w:p>
    <w:p w:rsidR="00E75211" w:rsidRPr="006E2D07" w:rsidRDefault="00E75211" w:rsidP="00BC37FB">
      <w:pPr>
        <w:pStyle w:val="PargrafodaLista"/>
        <w:numPr>
          <w:ilvl w:val="0"/>
          <w:numId w:val="11"/>
        </w:numPr>
        <w:spacing w:after="0" w:line="240" w:lineRule="auto"/>
        <w:rPr>
          <w:rFonts w:ascii="Times New Roman" w:hAnsi="Times New Roman" w:cs="Times New Roman"/>
          <w:color w:val="auto"/>
          <w:sz w:val="24"/>
          <w:szCs w:val="24"/>
        </w:rPr>
      </w:pPr>
      <w:r w:rsidRPr="006E2D07">
        <w:rPr>
          <w:rFonts w:ascii="Times New Roman" w:hAnsi="Times New Roman" w:cs="Times New Roman"/>
          <w:color w:val="auto"/>
          <w:sz w:val="24"/>
          <w:szCs w:val="24"/>
        </w:rPr>
        <w:t xml:space="preserve">Entrega de objeto com vícios ou defeitos ocultos que o torne impróprio ao uso a que é </w:t>
      </w:r>
    </w:p>
    <w:p w:rsidR="00E75211" w:rsidRPr="006E2D07" w:rsidRDefault="00E75211" w:rsidP="00E75211">
      <w:pPr>
        <w:spacing w:after="0" w:line="240" w:lineRule="auto"/>
        <w:ind w:left="0" w:firstLine="0"/>
        <w:rPr>
          <w:color w:val="auto"/>
          <w:szCs w:val="24"/>
        </w:rPr>
      </w:pPr>
      <w:r w:rsidRPr="006E2D07">
        <w:rPr>
          <w:color w:val="auto"/>
          <w:szCs w:val="24"/>
        </w:rPr>
        <w:t xml:space="preserve">Destinado, ou diminuam-lhe o valor ou, ainda, fora das especificações contratadas; </w:t>
      </w:r>
    </w:p>
    <w:p w:rsidR="00E75211" w:rsidRPr="006E2D07" w:rsidRDefault="00E75211" w:rsidP="00BC37FB">
      <w:pPr>
        <w:pStyle w:val="PargrafodaLista"/>
        <w:numPr>
          <w:ilvl w:val="0"/>
          <w:numId w:val="11"/>
        </w:numPr>
        <w:spacing w:after="0" w:line="240" w:lineRule="auto"/>
        <w:rPr>
          <w:rFonts w:ascii="Times New Roman" w:hAnsi="Times New Roman" w:cs="Times New Roman"/>
          <w:color w:val="auto"/>
          <w:sz w:val="24"/>
          <w:szCs w:val="24"/>
        </w:rPr>
      </w:pPr>
      <w:r w:rsidRPr="006E2D07">
        <w:rPr>
          <w:rFonts w:ascii="Times New Roman" w:hAnsi="Times New Roman" w:cs="Times New Roman"/>
          <w:color w:val="auto"/>
          <w:sz w:val="24"/>
          <w:szCs w:val="24"/>
        </w:rPr>
        <w:t xml:space="preserve">Dar causa à inexecução parcial do termo de contrato que gere grave dano à administração, </w:t>
      </w:r>
    </w:p>
    <w:p w:rsidR="00E75211" w:rsidRPr="006E2D07" w:rsidRDefault="00E75211" w:rsidP="00E75211">
      <w:pPr>
        <w:spacing w:after="0" w:line="240" w:lineRule="auto"/>
        <w:ind w:left="0" w:firstLine="0"/>
        <w:rPr>
          <w:color w:val="auto"/>
          <w:szCs w:val="24"/>
        </w:rPr>
      </w:pPr>
      <w:r w:rsidRPr="006E2D07">
        <w:rPr>
          <w:color w:val="auto"/>
          <w:szCs w:val="24"/>
        </w:rPr>
        <w:t xml:space="preserve">Ao funcionamento dos serviços públicos ou ao interesse coletivo; </w:t>
      </w:r>
    </w:p>
    <w:p w:rsidR="00E75211" w:rsidRPr="006E2D07" w:rsidRDefault="00E75211" w:rsidP="00BC37FB">
      <w:pPr>
        <w:pStyle w:val="PargrafodaLista"/>
        <w:numPr>
          <w:ilvl w:val="0"/>
          <w:numId w:val="11"/>
        </w:numPr>
        <w:spacing w:after="0" w:line="240" w:lineRule="auto"/>
        <w:rPr>
          <w:rFonts w:ascii="Times New Roman" w:hAnsi="Times New Roman" w:cs="Times New Roman"/>
          <w:color w:val="auto"/>
          <w:sz w:val="24"/>
          <w:szCs w:val="24"/>
        </w:rPr>
      </w:pPr>
      <w:r w:rsidRPr="006E2D07">
        <w:rPr>
          <w:rFonts w:ascii="Times New Roman" w:hAnsi="Times New Roman" w:cs="Times New Roman"/>
          <w:color w:val="auto"/>
          <w:sz w:val="24"/>
          <w:szCs w:val="24"/>
        </w:rPr>
        <w:t xml:space="preserve">Dar causa à inexecução total do objeto do termo de contrato. </w:t>
      </w:r>
    </w:p>
    <w:p w:rsidR="00E75211" w:rsidRPr="006E2D07" w:rsidRDefault="00E75211" w:rsidP="00E75211">
      <w:pPr>
        <w:spacing w:after="0" w:line="240" w:lineRule="auto"/>
        <w:ind w:left="0" w:firstLine="0"/>
        <w:rPr>
          <w:color w:val="auto"/>
          <w:szCs w:val="24"/>
        </w:rPr>
      </w:pPr>
      <w:r w:rsidRPr="006E2D07">
        <w:rPr>
          <w:color w:val="auto"/>
          <w:szCs w:val="24"/>
        </w:rPr>
        <w:t xml:space="preserve"> </w:t>
      </w:r>
    </w:p>
    <w:p w:rsidR="00E75211" w:rsidRPr="006E2D07" w:rsidRDefault="00912B61" w:rsidP="00E75211">
      <w:pPr>
        <w:spacing w:after="0" w:line="240" w:lineRule="auto"/>
        <w:ind w:left="0" w:firstLine="0"/>
        <w:rPr>
          <w:color w:val="auto"/>
          <w:szCs w:val="24"/>
        </w:rPr>
      </w:pPr>
      <w:r w:rsidRPr="006E2D07">
        <w:rPr>
          <w:color w:val="auto"/>
          <w:szCs w:val="24"/>
        </w:rPr>
        <w:lastRenderedPageBreak/>
        <w:t>17</w:t>
      </w:r>
      <w:r w:rsidR="00E75211" w:rsidRPr="006E2D07">
        <w:rPr>
          <w:color w:val="auto"/>
          <w:szCs w:val="24"/>
        </w:rPr>
        <w:t xml:space="preserve">.1.2.6 Multa moratória: </w:t>
      </w:r>
    </w:p>
    <w:p w:rsidR="00E75211" w:rsidRPr="006E2D07" w:rsidRDefault="00E75211" w:rsidP="00E75211">
      <w:pPr>
        <w:spacing w:after="0" w:line="240" w:lineRule="auto"/>
        <w:ind w:left="0" w:firstLine="0"/>
        <w:rPr>
          <w:color w:val="auto"/>
          <w:szCs w:val="24"/>
        </w:rPr>
      </w:pPr>
      <w:r w:rsidRPr="006E2D07">
        <w:rPr>
          <w:color w:val="auto"/>
          <w:szCs w:val="24"/>
        </w:rPr>
        <w:t xml:space="preserve"> </w:t>
      </w:r>
    </w:p>
    <w:p w:rsidR="00E75211" w:rsidRPr="006E2D07" w:rsidRDefault="00E75211" w:rsidP="00E75211">
      <w:pPr>
        <w:spacing w:after="0" w:line="240" w:lineRule="auto"/>
        <w:ind w:left="0" w:firstLine="0"/>
        <w:rPr>
          <w:color w:val="auto"/>
          <w:szCs w:val="24"/>
        </w:rPr>
      </w:pPr>
      <w:r w:rsidRPr="006E2D07">
        <w:rPr>
          <w:color w:val="auto"/>
          <w:szCs w:val="24"/>
        </w:rPr>
        <w:t xml:space="preserve"> Não poderá ser inferior a 0,5% (cinco décimos por cento) por dia de atraso, limitando-se a 30% (trinta por cento) do valor contratado. O valor da multa de mora ou compensatória aplicada será: </w:t>
      </w:r>
    </w:p>
    <w:p w:rsidR="00E75211" w:rsidRPr="006E2D07" w:rsidRDefault="00E75211" w:rsidP="00E75211">
      <w:pPr>
        <w:spacing w:after="0" w:line="240" w:lineRule="auto"/>
        <w:ind w:left="0" w:firstLine="0"/>
        <w:rPr>
          <w:color w:val="auto"/>
          <w:szCs w:val="24"/>
        </w:rPr>
      </w:pPr>
      <w:r w:rsidRPr="006E2D07">
        <w:rPr>
          <w:color w:val="auto"/>
          <w:szCs w:val="24"/>
        </w:rPr>
        <w:t xml:space="preserve"> </w:t>
      </w:r>
    </w:p>
    <w:p w:rsidR="00E75211" w:rsidRPr="006E2D07" w:rsidRDefault="00E75211" w:rsidP="00BC37FB">
      <w:pPr>
        <w:pStyle w:val="PargrafodaLista"/>
        <w:numPr>
          <w:ilvl w:val="0"/>
          <w:numId w:val="12"/>
        </w:numPr>
        <w:spacing w:after="0" w:line="240" w:lineRule="auto"/>
        <w:rPr>
          <w:rFonts w:ascii="Times New Roman" w:hAnsi="Times New Roman" w:cs="Times New Roman"/>
          <w:color w:val="auto"/>
          <w:sz w:val="24"/>
          <w:szCs w:val="24"/>
        </w:rPr>
      </w:pPr>
      <w:r w:rsidRPr="006E2D07">
        <w:rPr>
          <w:rFonts w:ascii="Times New Roman" w:hAnsi="Times New Roman" w:cs="Times New Roman"/>
          <w:color w:val="auto"/>
          <w:sz w:val="24"/>
          <w:szCs w:val="24"/>
        </w:rPr>
        <w:t xml:space="preserve">Retido dos pagamentos devidos pelo órgão ou entidade; </w:t>
      </w:r>
    </w:p>
    <w:p w:rsidR="00E75211" w:rsidRPr="006E2D07" w:rsidRDefault="00E75211" w:rsidP="00BC37FB">
      <w:pPr>
        <w:pStyle w:val="PargrafodaLista"/>
        <w:numPr>
          <w:ilvl w:val="0"/>
          <w:numId w:val="12"/>
        </w:numPr>
        <w:spacing w:after="0" w:line="240" w:lineRule="auto"/>
        <w:rPr>
          <w:rFonts w:ascii="Times New Roman" w:hAnsi="Times New Roman" w:cs="Times New Roman"/>
          <w:color w:val="auto"/>
          <w:sz w:val="24"/>
          <w:szCs w:val="24"/>
        </w:rPr>
      </w:pPr>
      <w:r w:rsidRPr="006E2D07">
        <w:rPr>
          <w:rFonts w:ascii="Times New Roman" w:hAnsi="Times New Roman" w:cs="Times New Roman"/>
          <w:color w:val="auto"/>
          <w:sz w:val="24"/>
          <w:szCs w:val="24"/>
        </w:rPr>
        <w:t xml:space="preserve">Descontado do valor da garantia prestada; </w:t>
      </w:r>
    </w:p>
    <w:p w:rsidR="00E75211" w:rsidRPr="006E2D07" w:rsidRDefault="00E75211" w:rsidP="00BC37FB">
      <w:pPr>
        <w:pStyle w:val="PargrafodaLista"/>
        <w:numPr>
          <w:ilvl w:val="0"/>
          <w:numId w:val="12"/>
        </w:numPr>
        <w:spacing w:after="0" w:line="240" w:lineRule="auto"/>
        <w:rPr>
          <w:rFonts w:ascii="Times New Roman" w:hAnsi="Times New Roman" w:cs="Times New Roman"/>
          <w:color w:val="auto"/>
          <w:sz w:val="24"/>
          <w:szCs w:val="24"/>
        </w:rPr>
      </w:pPr>
      <w:r w:rsidRPr="006E2D07">
        <w:rPr>
          <w:rFonts w:ascii="Times New Roman" w:hAnsi="Times New Roman" w:cs="Times New Roman"/>
          <w:color w:val="auto"/>
          <w:sz w:val="24"/>
          <w:szCs w:val="24"/>
        </w:rPr>
        <w:t xml:space="preserve">Pago por meio de Documento de Arrecadação Municipal (DAM), expedida pela Secretaria </w:t>
      </w:r>
    </w:p>
    <w:p w:rsidR="00E75211" w:rsidRPr="006E2D07" w:rsidRDefault="00E75211" w:rsidP="00BC37FB">
      <w:pPr>
        <w:pStyle w:val="PargrafodaLista"/>
        <w:numPr>
          <w:ilvl w:val="0"/>
          <w:numId w:val="12"/>
        </w:numPr>
        <w:spacing w:after="0" w:line="240" w:lineRule="auto"/>
        <w:rPr>
          <w:rFonts w:ascii="Times New Roman" w:hAnsi="Times New Roman" w:cs="Times New Roman"/>
          <w:color w:val="auto"/>
          <w:sz w:val="24"/>
          <w:szCs w:val="24"/>
        </w:rPr>
      </w:pPr>
      <w:r w:rsidRPr="006E2D07">
        <w:rPr>
          <w:rFonts w:ascii="Times New Roman" w:hAnsi="Times New Roman" w:cs="Times New Roman"/>
          <w:color w:val="auto"/>
          <w:sz w:val="24"/>
          <w:szCs w:val="24"/>
        </w:rPr>
        <w:t xml:space="preserve">Municipal da Fazenda e encaminhada ao requerido para pagamento em 10 (dez) dias úteis; </w:t>
      </w:r>
    </w:p>
    <w:p w:rsidR="00E75211" w:rsidRPr="006E2D07" w:rsidRDefault="00E75211" w:rsidP="00BC37FB">
      <w:pPr>
        <w:pStyle w:val="PargrafodaLista"/>
        <w:numPr>
          <w:ilvl w:val="0"/>
          <w:numId w:val="12"/>
        </w:numPr>
        <w:spacing w:after="0" w:line="240" w:lineRule="auto"/>
        <w:rPr>
          <w:rFonts w:ascii="Times New Roman" w:hAnsi="Times New Roman" w:cs="Times New Roman"/>
          <w:color w:val="auto"/>
          <w:sz w:val="24"/>
          <w:szCs w:val="24"/>
        </w:rPr>
      </w:pPr>
      <w:r w:rsidRPr="006E2D07">
        <w:rPr>
          <w:rFonts w:ascii="Times New Roman" w:hAnsi="Times New Roman" w:cs="Times New Roman"/>
          <w:color w:val="auto"/>
          <w:sz w:val="24"/>
          <w:szCs w:val="24"/>
        </w:rPr>
        <w:t xml:space="preserve">Encaminhada à Dívida Ativa, se infrutíferas as medidas dos incisos anteriores, para cobrança judicial. </w:t>
      </w:r>
    </w:p>
    <w:p w:rsidR="00E75211" w:rsidRPr="006E2D07" w:rsidRDefault="00E75211" w:rsidP="00E75211">
      <w:pPr>
        <w:spacing w:after="0" w:line="240" w:lineRule="auto"/>
        <w:ind w:left="0" w:firstLine="0"/>
        <w:rPr>
          <w:color w:val="auto"/>
          <w:szCs w:val="24"/>
        </w:rPr>
      </w:pPr>
      <w:r w:rsidRPr="006E2D07">
        <w:rPr>
          <w:color w:val="auto"/>
          <w:szCs w:val="24"/>
        </w:rPr>
        <w:t xml:space="preserve"> </w:t>
      </w:r>
    </w:p>
    <w:p w:rsidR="00E75211" w:rsidRPr="006E2D07" w:rsidRDefault="00912B61" w:rsidP="00E75211">
      <w:pPr>
        <w:spacing w:after="0" w:line="240" w:lineRule="auto"/>
        <w:ind w:left="0" w:firstLine="0"/>
        <w:rPr>
          <w:color w:val="auto"/>
          <w:szCs w:val="24"/>
        </w:rPr>
      </w:pPr>
      <w:r w:rsidRPr="006E2D07">
        <w:rPr>
          <w:color w:val="auto"/>
          <w:szCs w:val="24"/>
        </w:rPr>
        <w:t>17</w:t>
      </w:r>
      <w:r w:rsidR="00E75211" w:rsidRPr="006E2D07">
        <w:rPr>
          <w:color w:val="auto"/>
          <w:szCs w:val="24"/>
        </w:rPr>
        <w:t xml:space="preserve">.1.3 Impedimento de licitar e contratar  </w:t>
      </w:r>
    </w:p>
    <w:p w:rsidR="00E75211" w:rsidRPr="006E2D07" w:rsidRDefault="00E75211" w:rsidP="00E75211">
      <w:pPr>
        <w:spacing w:after="0" w:line="240" w:lineRule="auto"/>
        <w:ind w:left="0" w:firstLine="0"/>
        <w:rPr>
          <w:color w:val="auto"/>
          <w:szCs w:val="24"/>
        </w:rPr>
      </w:pPr>
      <w:r w:rsidRPr="006E2D07">
        <w:rPr>
          <w:color w:val="auto"/>
          <w:szCs w:val="24"/>
        </w:rPr>
        <w:t xml:space="preserve"> </w:t>
      </w:r>
    </w:p>
    <w:p w:rsidR="00E75211" w:rsidRPr="006E2D07" w:rsidRDefault="00E75211" w:rsidP="00E75211">
      <w:pPr>
        <w:spacing w:after="0" w:line="240" w:lineRule="auto"/>
        <w:ind w:left="0" w:firstLine="0"/>
        <w:rPr>
          <w:color w:val="auto"/>
          <w:szCs w:val="24"/>
        </w:rPr>
      </w:pPr>
      <w:r w:rsidRPr="006E2D07">
        <w:rPr>
          <w:color w:val="auto"/>
          <w:szCs w:val="24"/>
        </w:rPr>
        <w:t xml:space="preserve">Será aplicado o impedimento de licitar e contratar com a Administração Pública Municipal, pelo prazo máximo de três anos, quando não se justificar a imposição de penalidade mais grave, observando-se os parâmetros estabelecidos, aos responsáveis pelas seguintes infrações: </w:t>
      </w:r>
    </w:p>
    <w:p w:rsidR="00E75211" w:rsidRPr="006E2D07" w:rsidRDefault="00E75211" w:rsidP="00E75211">
      <w:pPr>
        <w:spacing w:after="0" w:line="240" w:lineRule="auto"/>
        <w:ind w:left="0" w:firstLine="0"/>
        <w:rPr>
          <w:color w:val="auto"/>
          <w:szCs w:val="24"/>
        </w:rPr>
      </w:pPr>
      <w:r w:rsidRPr="006E2D07">
        <w:rPr>
          <w:color w:val="auto"/>
          <w:szCs w:val="24"/>
        </w:rPr>
        <w:t xml:space="preserve"> </w:t>
      </w:r>
    </w:p>
    <w:p w:rsidR="00E75211" w:rsidRPr="006E2D07" w:rsidRDefault="00E75211" w:rsidP="00BC37FB">
      <w:pPr>
        <w:pStyle w:val="PargrafodaLista"/>
        <w:numPr>
          <w:ilvl w:val="2"/>
          <w:numId w:val="18"/>
        </w:numPr>
        <w:spacing w:after="0" w:line="240" w:lineRule="auto"/>
        <w:rPr>
          <w:rFonts w:ascii="Times New Roman" w:hAnsi="Times New Roman" w:cs="Times New Roman"/>
          <w:color w:val="auto"/>
          <w:sz w:val="24"/>
          <w:szCs w:val="24"/>
        </w:rPr>
      </w:pPr>
      <w:r w:rsidRPr="006E2D07">
        <w:rPr>
          <w:rFonts w:ascii="Times New Roman" w:hAnsi="Times New Roman" w:cs="Times New Roman"/>
          <w:color w:val="auto"/>
          <w:sz w:val="24"/>
          <w:szCs w:val="24"/>
        </w:rPr>
        <w:t xml:space="preserve">  Impedimento pelo período de 06 (seis) meses a 01 (um) ano. </w:t>
      </w:r>
    </w:p>
    <w:p w:rsidR="00E75211" w:rsidRPr="006E2D07" w:rsidRDefault="00E75211" w:rsidP="00E75211">
      <w:pPr>
        <w:spacing w:after="0" w:line="240" w:lineRule="auto"/>
        <w:ind w:left="0" w:firstLine="0"/>
        <w:rPr>
          <w:color w:val="auto"/>
          <w:szCs w:val="24"/>
        </w:rPr>
      </w:pPr>
      <w:r w:rsidRPr="006E2D07">
        <w:rPr>
          <w:color w:val="auto"/>
          <w:szCs w:val="24"/>
        </w:rPr>
        <w:t xml:space="preserve"> </w:t>
      </w:r>
    </w:p>
    <w:p w:rsidR="00E75211" w:rsidRPr="006E2D07" w:rsidRDefault="00E75211" w:rsidP="00BC37FB">
      <w:pPr>
        <w:pStyle w:val="PargrafodaLista"/>
        <w:numPr>
          <w:ilvl w:val="0"/>
          <w:numId w:val="13"/>
        </w:numPr>
        <w:spacing w:after="0" w:line="240" w:lineRule="auto"/>
        <w:ind w:left="0" w:firstLine="0"/>
        <w:rPr>
          <w:rFonts w:ascii="Times New Roman" w:hAnsi="Times New Roman" w:cs="Times New Roman"/>
          <w:color w:val="auto"/>
          <w:sz w:val="24"/>
          <w:szCs w:val="24"/>
        </w:rPr>
      </w:pPr>
      <w:r w:rsidRPr="006E2D07">
        <w:rPr>
          <w:rFonts w:ascii="Times New Roman" w:hAnsi="Times New Roman" w:cs="Times New Roman"/>
          <w:color w:val="auto"/>
          <w:sz w:val="24"/>
          <w:szCs w:val="24"/>
        </w:rPr>
        <w:t xml:space="preserve"> Deixar de entregar a documentação exigida para o certame, porém não restar frustrado o Certame; </w:t>
      </w:r>
    </w:p>
    <w:p w:rsidR="00E75211" w:rsidRPr="006E2D07" w:rsidRDefault="00E75211" w:rsidP="00BC37FB">
      <w:pPr>
        <w:pStyle w:val="PargrafodaLista"/>
        <w:numPr>
          <w:ilvl w:val="0"/>
          <w:numId w:val="13"/>
        </w:numPr>
        <w:spacing w:after="0" w:line="240" w:lineRule="auto"/>
        <w:rPr>
          <w:rFonts w:ascii="Times New Roman" w:hAnsi="Times New Roman" w:cs="Times New Roman"/>
          <w:color w:val="auto"/>
          <w:sz w:val="24"/>
          <w:szCs w:val="24"/>
        </w:rPr>
      </w:pPr>
      <w:r w:rsidRPr="006E2D07">
        <w:rPr>
          <w:rFonts w:ascii="Times New Roman" w:hAnsi="Times New Roman" w:cs="Times New Roman"/>
          <w:color w:val="auto"/>
          <w:sz w:val="24"/>
          <w:szCs w:val="24"/>
        </w:rPr>
        <w:t xml:space="preserve">Não manter a proposta, salvo em decorrência de fato superveniente devidamente justificado. </w:t>
      </w:r>
    </w:p>
    <w:p w:rsidR="00E75211" w:rsidRPr="006E2D07" w:rsidRDefault="00E75211" w:rsidP="00E75211">
      <w:pPr>
        <w:spacing w:after="0" w:line="240" w:lineRule="auto"/>
        <w:ind w:left="0" w:firstLine="0"/>
        <w:rPr>
          <w:color w:val="auto"/>
          <w:szCs w:val="24"/>
        </w:rPr>
      </w:pPr>
      <w:r w:rsidRPr="006E2D07">
        <w:rPr>
          <w:color w:val="auto"/>
          <w:szCs w:val="24"/>
        </w:rPr>
        <w:t xml:space="preserve"> </w:t>
      </w:r>
    </w:p>
    <w:p w:rsidR="00E75211" w:rsidRPr="006E2D07" w:rsidRDefault="00912B61" w:rsidP="00E75211">
      <w:pPr>
        <w:spacing w:after="0" w:line="240" w:lineRule="auto"/>
        <w:ind w:left="0" w:firstLine="0"/>
        <w:rPr>
          <w:color w:val="auto"/>
          <w:szCs w:val="24"/>
        </w:rPr>
      </w:pPr>
      <w:r w:rsidRPr="006E2D07">
        <w:rPr>
          <w:color w:val="auto"/>
          <w:szCs w:val="24"/>
        </w:rPr>
        <w:t>17</w:t>
      </w:r>
      <w:r w:rsidR="00E75211" w:rsidRPr="006E2D07">
        <w:rPr>
          <w:color w:val="auto"/>
          <w:szCs w:val="24"/>
        </w:rPr>
        <w:t xml:space="preserve">.1.3.2 Impedimento pelo período de 01 (um) ano até 02 (dois) anos. </w:t>
      </w:r>
    </w:p>
    <w:p w:rsidR="00E75211" w:rsidRPr="006E2D07" w:rsidRDefault="00E75211" w:rsidP="00E75211">
      <w:pPr>
        <w:spacing w:after="0" w:line="240" w:lineRule="auto"/>
        <w:ind w:left="0" w:firstLine="0"/>
        <w:rPr>
          <w:color w:val="auto"/>
          <w:szCs w:val="24"/>
        </w:rPr>
      </w:pPr>
      <w:r w:rsidRPr="006E2D07">
        <w:rPr>
          <w:color w:val="auto"/>
          <w:szCs w:val="24"/>
        </w:rPr>
        <w:t xml:space="preserve"> </w:t>
      </w:r>
    </w:p>
    <w:p w:rsidR="00E75211" w:rsidRPr="006E2D07" w:rsidRDefault="00E75211" w:rsidP="00BC37FB">
      <w:pPr>
        <w:pStyle w:val="PargrafodaLista"/>
        <w:numPr>
          <w:ilvl w:val="0"/>
          <w:numId w:val="14"/>
        </w:numPr>
        <w:spacing w:after="0" w:line="240" w:lineRule="auto"/>
        <w:ind w:left="0" w:firstLine="0"/>
        <w:rPr>
          <w:rFonts w:ascii="Times New Roman" w:hAnsi="Times New Roman" w:cs="Times New Roman"/>
          <w:color w:val="auto"/>
          <w:sz w:val="24"/>
          <w:szCs w:val="24"/>
        </w:rPr>
      </w:pPr>
      <w:r w:rsidRPr="006E2D07">
        <w:rPr>
          <w:rFonts w:ascii="Times New Roman" w:hAnsi="Times New Roman" w:cs="Times New Roman"/>
          <w:color w:val="auto"/>
          <w:sz w:val="24"/>
          <w:szCs w:val="24"/>
        </w:rPr>
        <w:t xml:space="preserve">Dar causa à inexecução parcial do Termo de Contrato que gere grave dano à Administração, </w:t>
      </w:r>
      <w:proofErr w:type="gramStart"/>
      <w:r w:rsidRPr="006E2D07">
        <w:rPr>
          <w:rFonts w:ascii="Times New Roman" w:hAnsi="Times New Roman" w:cs="Times New Roman"/>
          <w:color w:val="auto"/>
          <w:sz w:val="24"/>
          <w:szCs w:val="24"/>
        </w:rPr>
        <w:t>Ao</w:t>
      </w:r>
      <w:proofErr w:type="gramEnd"/>
      <w:r w:rsidRPr="006E2D07">
        <w:rPr>
          <w:rFonts w:ascii="Times New Roman" w:hAnsi="Times New Roman" w:cs="Times New Roman"/>
          <w:color w:val="auto"/>
          <w:sz w:val="24"/>
          <w:szCs w:val="24"/>
        </w:rPr>
        <w:t xml:space="preserve"> funcionamento dos serviços públicos ou ao interesse coletivo; </w:t>
      </w:r>
    </w:p>
    <w:p w:rsidR="00E75211" w:rsidRPr="006E2D07" w:rsidRDefault="00E75211" w:rsidP="00BC37FB">
      <w:pPr>
        <w:pStyle w:val="PargrafodaLista"/>
        <w:numPr>
          <w:ilvl w:val="0"/>
          <w:numId w:val="14"/>
        </w:numPr>
        <w:spacing w:after="0" w:line="240" w:lineRule="auto"/>
        <w:rPr>
          <w:rFonts w:ascii="Times New Roman" w:hAnsi="Times New Roman" w:cs="Times New Roman"/>
          <w:color w:val="auto"/>
          <w:sz w:val="24"/>
          <w:szCs w:val="24"/>
        </w:rPr>
      </w:pPr>
      <w:r w:rsidRPr="006E2D07">
        <w:rPr>
          <w:rFonts w:ascii="Times New Roman" w:hAnsi="Times New Roman" w:cs="Times New Roman"/>
          <w:color w:val="auto"/>
          <w:sz w:val="24"/>
          <w:szCs w:val="24"/>
        </w:rPr>
        <w:t xml:space="preserve">Ensejar o retardamento da execução ou da entrega do objeto da licitação sem motivo justificado. </w:t>
      </w:r>
    </w:p>
    <w:p w:rsidR="00E75211" w:rsidRPr="006E2D07" w:rsidRDefault="00E75211" w:rsidP="00E75211">
      <w:pPr>
        <w:spacing w:after="0" w:line="240" w:lineRule="auto"/>
        <w:ind w:left="0" w:firstLine="0"/>
        <w:rPr>
          <w:color w:val="auto"/>
          <w:szCs w:val="24"/>
        </w:rPr>
      </w:pPr>
      <w:r w:rsidRPr="006E2D07">
        <w:rPr>
          <w:color w:val="auto"/>
          <w:szCs w:val="24"/>
        </w:rPr>
        <w:t xml:space="preserve"> </w:t>
      </w:r>
    </w:p>
    <w:p w:rsidR="00E75211" w:rsidRPr="006E2D07" w:rsidRDefault="00912B61" w:rsidP="00E75211">
      <w:pPr>
        <w:spacing w:after="0" w:line="240" w:lineRule="auto"/>
        <w:ind w:left="0" w:firstLine="0"/>
        <w:rPr>
          <w:color w:val="auto"/>
          <w:szCs w:val="24"/>
        </w:rPr>
      </w:pPr>
      <w:r w:rsidRPr="006E2D07">
        <w:rPr>
          <w:color w:val="auto"/>
          <w:szCs w:val="24"/>
        </w:rPr>
        <w:t>17</w:t>
      </w:r>
      <w:r w:rsidR="00E75211" w:rsidRPr="006E2D07">
        <w:rPr>
          <w:color w:val="auto"/>
          <w:szCs w:val="24"/>
        </w:rPr>
        <w:t xml:space="preserve">.1.3.3 Impedimento pelo período de 01 (um) ano a 03 (três) anos. </w:t>
      </w:r>
    </w:p>
    <w:p w:rsidR="00E75211" w:rsidRPr="006E2D07" w:rsidRDefault="00E75211" w:rsidP="00E75211">
      <w:pPr>
        <w:spacing w:after="0" w:line="240" w:lineRule="auto"/>
        <w:ind w:left="0" w:firstLine="0"/>
        <w:rPr>
          <w:color w:val="auto"/>
          <w:szCs w:val="24"/>
        </w:rPr>
      </w:pPr>
      <w:r w:rsidRPr="006E2D07">
        <w:rPr>
          <w:color w:val="auto"/>
          <w:szCs w:val="24"/>
        </w:rPr>
        <w:t xml:space="preserve"> </w:t>
      </w:r>
    </w:p>
    <w:p w:rsidR="00E75211" w:rsidRPr="006E2D07" w:rsidRDefault="00E75211" w:rsidP="00BC37FB">
      <w:pPr>
        <w:pStyle w:val="PargrafodaLista"/>
        <w:numPr>
          <w:ilvl w:val="0"/>
          <w:numId w:val="15"/>
        </w:numPr>
        <w:spacing w:after="0" w:line="240" w:lineRule="auto"/>
        <w:ind w:left="0" w:firstLine="0"/>
        <w:rPr>
          <w:rFonts w:ascii="Times New Roman" w:hAnsi="Times New Roman" w:cs="Times New Roman"/>
          <w:color w:val="auto"/>
          <w:sz w:val="24"/>
          <w:szCs w:val="24"/>
        </w:rPr>
      </w:pPr>
      <w:r w:rsidRPr="006E2D07">
        <w:rPr>
          <w:rFonts w:ascii="Times New Roman" w:hAnsi="Times New Roman" w:cs="Times New Roman"/>
          <w:color w:val="auto"/>
          <w:sz w:val="24"/>
          <w:szCs w:val="24"/>
        </w:rPr>
        <w:t xml:space="preserve"> Deixar de entregar a documentação exigida para o certame, e em razão disso restar frustrado o certame; </w:t>
      </w:r>
    </w:p>
    <w:p w:rsidR="00E75211" w:rsidRPr="006E2D07" w:rsidRDefault="00E75211" w:rsidP="00BC37FB">
      <w:pPr>
        <w:pStyle w:val="PargrafodaLista"/>
        <w:numPr>
          <w:ilvl w:val="0"/>
          <w:numId w:val="15"/>
        </w:numPr>
        <w:spacing w:after="0" w:line="240" w:lineRule="auto"/>
        <w:rPr>
          <w:rFonts w:ascii="Times New Roman" w:hAnsi="Times New Roman" w:cs="Times New Roman"/>
          <w:color w:val="auto"/>
          <w:sz w:val="24"/>
          <w:szCs w:val="24"/>
        </w:rPr>
      </w:pPr>
      <w:r w:rsidRPr="006E2D07">
        <w:rPr>
          <w:rFonts w:ascii="Times New Roman" w:hAnsi="Times New Roman" w:cs="Times New Roman"/>
          <w:color w:val="auto"/>
          <w:sz w:val="24"/>
          <w:szCs w:val="24"/>
        </w:rPr>
        <w:t xml:space="preserve">Não manter a proposta, e em razão disso restar frustrada a contratação; </w:t>
      </w:r>
    </w:p>
    <w:p w:rsidR="00E75211" w:rsidRPr="006E2D07" w:rsidRDefault="00E75211" w:rsidP="00BC37FB">
      <w:pPr>
        <w:pStyle w:val="PargrafodaLista"/>
        <w:numPr>
          <w:ilvl w:val="0"/>
          <w:numId w:val="15"/>
        </w:numPr>
        <w:spacing w:after="0" w:line="240" w:lineRule="auto"/>
        <w:rPr>
          <w:rFonts w:ascii="Times New Roman" w:hAnsi="Times New Roman" w:cs="Times New Roman"/>
          <w:color w:val="auto"/>
          <w:sz w:val="24"/>
          <w:szCs w:val="24"/>
        </w:rPr>
      </w:pPr>
      <w:r w:rsidRPr="006E2D07">
        <w:rPr>
          <w:rFonts w:ascii="Times New Roman" w:hAnsi="Times New Roman" w:cs="Times New Roman"/>
          <w:color w:val="auto"/>
          <w:sz w:val="24"/>
          <w:szCs w:val="24"/>
        </w:rPr>
        <w:t xml:space="preserve">Não celebrar o termo de contrato, não assinar a ata de registro de preço ou documento </w:t>
      </w:r>
    </w:p>
    <w:p w:rsidR="00E75211" w:rsidRPr="006E2D07" w:rsidRDefault="00E75211" w:rsidP="00E75211">
      <w:pPr>
        <w:spacing w:after="0" w:line="240" w:lineRule="auto"/>
        <w:ind w:left="0" w:firstLine="0"/>
        <w:rPr>
          <w:color w:val="auto"/>
          <w:szCs w:val="24"/>
        </w:rPr>
      </w:pPr>
      <w:r w:rsidRPr="006E2D07">
        <w:rPr>
          <w:color w:val="auto"/>
          <w:szCs w:val="24"/>
        </w:rPr>
        <w:t xml:space="preserve">Equivalente, no prazo estabelecido. </w:t>
      </w:r>
    </w:p>
    <w:p w:rsidR="00E75211" w:rsidRPr="006E2D07" w:rsidRDefault="00E75211" w:rsidP="00E75211">
      <w:pPr>
        <w:spacing w:after="0" w:line="240" w:lineRule="auto"/>
        <w:ind w:left="0" w:firstLine="0"/>
        <w:rPr>
          <w:color w:val="auto"/>
          <w:szCs w:val="24"/>
        </w:rPr>
      </w:pPr>
      <w:r w:rsidRPr="006E2D07">
        <w:rPr>
          <w:color w:val="auto"/>
          <w:szCs w:val="24"/>
        </w:rPr>
        <w:t xml:space="preserve"> </w:t>
      </w:r>
    </w:p>
    <w:p w:rsidR="00E75211" w:rsidRPr="006E2D07" w:rsidRDefault="00912B61" w:rsidP="00E75211">
      <w:pPr>
        <w:spacing w:after="0" w:line="240" w:lineRule="auto"/>
        <w:ind w:left="0" w:firstLine="0"/>
        <w:rPr>
          <w:color w:val="auto"/>
          <w:szCs w:val="24"/>
        </w:rPr>
      </w:pPr>
      <w:r w:rsidRPr="006E2D07">
        <w:rPr>
          <w:color w:val="auto"/>
          <w:szCs w:val="24"/>
        </w:rPr>
        <w:t>17</w:t>
      </w:r>
      <w:r w:rsidR="00E75211" w:rsidRPr="006E2D07">
        <w:rPr>
          <w:color w:val="auto"/>
          <w:szCs w:val="24"/>
        </w:rPr>
        <w:t xml:space="preserve">.1.3.4 Impedimento pelo período de 02 (dois) anos a 03 (três) anos. </w:t>
      </w:r>
    </w:p>
    <w:p w:rsidR="00E75211" w:rsidRPr="006E2D07" w:rsidRDefault="00E75211" w:rsidP="00E75211">
      <w:pPr>
        <w:spacing w:after="0" w:line="240" w:lineRule="auto"/>
        <w:ind w:left="0" w:firstLine="0"/>
        <w:rPr>
          <w:color w:val="auto"/>
          <w:szCs w:val="24"/>
        </w:rPr>
      </w:pPr>
      <w:r w:rsidRPr="006E2D07">
        <w:rPr>
          <w:color w:val="auto"/>
          <w:szCs w:val="24"/>
        </w:rPr>
        <w:t xml:space="preserve"> </w:t>
      </w:r>
    </w:p>
    <w:p w:rsidR="00E75211" w:rsidRPr="006E2D07" w:rsidRDefault="00E75211" w:rsidP="00BC37FB">
      <w:pPr>
        <w:pStyle w:val="PargrafodaLista"/>
        <w:numPr>
          <w:ilvl w:val="0"/>
          <w:numId w:val="16"/>
        </w:numPr>
        <w:spacing w:after="0" w:line="240" w:lineRule="auto"/>
        <w:rPr>
          <w:rFonts w:ascii="Times New Roman" w:hAnsi="Times New Roman" w:cs="Times New Roman"/>
          <w:color w:val="auto"/>
          <w:sz w:val="24"/>
          <w:szCs w:val="24"/>
        </w:rPr>
      </w:pPr>
      <w:r w:rsidRPr="006E2D07">
        <w:rPr>
          <w:rFonts w:ascii="Times New Roman" w:hAnsi="Times New Roman" w:cs="Times New Roman"/>
          <w:color w:val="auto"/>
          <w:sz w:val="24"/>
          <w:szCs w:val="24"/>
        </w:rPr>
        <w:t xml:space="preserve">Não entregar o objeto da licitação sem motivo justificado; </w:t>
      </w:r>
    </w:p>
    <w:p w:rsidR="00E75211" w:rsidRPr="006E2D07" w:rsidRDefault="00E75211" w:rsidP="00BC37FB">
      <w:pPr>
        <w:pStyle w:val="PargrafodaLista"/>
        <w:numPr>
          <w:ilvl w:val="0"/>
          <w:numId w:val="16"/>
        </w:numPr>
        <w:spacing w:after="0" w:line="240" w:lineRule="auto"/>
        <w:rPr>
          <w:rFonts w:ascii="Times New Roman" w:hAnsi="Times New Roman" w:cs="Times New Roman"/>
          <w:color w:val="auto"/>
          <w:sz w:val="24"/>
          <w:szCs w:val="24"/>
        </w:rPr>
      </w:pPr>
      <w:r w:rsidRPr="006E2D07">
        <w:rPr>
          <w:rFonts w:ascii="Times New Roman" w:hAnsi="Times New Roman" w:cs="Times New Roman"/>
          <w:color w:val="auto"/>
          <w:sz w:val="24"/>
          <w:szCs w:val="24"/>
        </w:rPr>
        <w:t xml:space="preserve">Dar causa à inexecução total do Termo de Contrato. </w:t>
      </w:r>
    </w:p>
    <w:p w:rsidR="00E75211" w:rsidRPr="006E2D07" w:rsidRDefault="00E75211" w:rsidP="00E75211">
      <w:pPr>
        <w:spacing w:after="0" w:line="240" w:lineRule="auto"/>
        <w:ind w:left="0" w:firstLine="0"/>
        <w:rPr>
          <w:color w:val="auto"/>
          <w:szCs w:val="24"/>
        </w:rPr>
      </w:pPr>
      <w:r w:rsidRPr="006E2D07">
        <w:rPr>
          <w:color w:val="auto"/>
          <w:szCs w:val="24"/>
        </w:rPr>
        <w:lastRenderedPageBreak/>
        <w:t xml:space="preserve"> </w:t>
      </w:r>
    </w:p>
    <w:p w:rsidR="00E75211" w:rsidRPr="006E2D07" w:rsidRDefault="00912B61" w:rsidP="00E75211">
      <w:pPr>
        <w:spacing w:after="0" w:line="240" w:lineRule="auto"/>
        <w:ind w:left="0" w:firstLine="0"/>
        <w:rPr>
          <w:color w:val="auto"/>
          <w:szCs w:val="24"/>
        </w:rPr>
      </w:pPr>
      <w:r w:rsidRPr="006E2D07">
        <w:rPr>
          <w:color w:val="auto"/>
          <w:szCs w:val="24"/>
        </w:rPr>
        <w:t>17</w:t>
      </w:r>
      <w:r w:rsidR="00E75211" w:rsidRPr="006E2D07">
        <w:rPr>
          <w:color w:val="auto"/>
          <w:szCs w:val="24"/>
        </w:rPr>
        <w:t xml:space="preserve">.1.4 Declaração de inidoneidade para licitar ou contratar </w:t>
      </w:r>
    </w:p>
    <w:p w:rsidR="00E75211" w:rsidRPr="006E2D07" w:rsidRDefault="00E75211" w:rsidP="00E75211">
      <w:pPr>
        <w:spacing w:after="0" w:line="240" w:lineRule="auto"/>
        <w:ind w:left="0" w:firstLine="0"/>
        <w:rPr>
          <w:color w:val="auto"/>
          <w:szCs w:val="24"/>
        </w:rPr>
      </w:pPr>
      <w:r w:rsidRPr="006E2D07">
        <w:rPr>
          <w:color w:val="auto"/>
          <w:szCs w:val="24"/>
        </w:rPr>
        <w:t xml:space="preserve"> </w:t>
      </w:r>
    </w:p>
    <w:p w:rsidR="00E75211" w:rsidRPr="006E2D07" w:rsidRDefault="00E75211" w:rsidP="00E75211">
      <w:pPr>
        <w:spacing w:after="0" w:line="240" w:lineRule="auto"/>
        <w:ind w:left="0" w:firstLine="0"/>
        <w:rPr>
          <w:color w:val="auto"/>
          <w:szCs w:val="24"/>
        </w:rPr>
      </w:pPr>
      <w:r w:rsidRPr="006E2D07">
        <w:rPr>
          <w:color w:val="auto"/>
          <w:szCs w:val="24"/>
        </w:rPr>
        <w:t xml:space="preserve">Será aplicada a declaração de inidoneidade para licitar e contratar com a Administração Pública Direta e Indireta, de todos os entes federativos, pelo prazo mínimo de 03 (três) anos e máximo de 06 (seis) anos, observando-se os parâmetros estabelecidos, aos responsáveis pelas seguintes infrações: </w:t>
      </w:r>
    </w:p>
    <w:p w:rsidR="00E75211" w:rsidRPr="006E2D07" w:rsidRDefault="00E75211" w:rsidP="00E75211">
      <w:pPr>
        <w:spacing w:after="0" w:line="240" w:lineRule="auto"/>
        <w:ind w:left="0" w:firstLine="0"/>
        <w:rPr>
          <w:color w:val="auto"/>
          <w:szCs w:val="24"/>
        </w:rPr>
      </w:pPr>
      <w:r w:rsidRPr="006E2D07">
        <w:rPr>
          <w:color w:val="auto"/>
          <w:szCs w:val="24"/>
        </w:rPr>
        <w:t xml:space="preserve"> </w:t>
      </w:r>
    </w:p>
    <w:p w:rsidR="00E75211" w:rsidRPr="006E2D07" w:rsidRDefault="00E75211" w:rsidP="00BC37FB">
      <w:pPr>
        <w:pStyle w:val="PargrafodaLista"/>
        <w:numPr>
          <w:ilvl w:val="0"/>
          <w:numId w:val="17"/>
        </w:numPr>
        <w:spacing w:after="0" w:line="240" w:lineRule="auto"/>
        <w:ind w:left="0" w:firstLine="0"/>
        <w:rPr>
          <w:rFonts w:ascii="Times New Roman" w:hAnsi="Times New Roman" w:cs="Times New Roman"/>
          <w:color w:val="auto"/>
          <w:sz w:val="24"/>
          <w:szCs w:val="24"/>
        </w:rPr>
      </w:pPr>
      <w:r w:rsidRPr="006E2D07">
        <w:rPr>
          <w:rFonts w:ascii="Times New Roman" w:hAnsi="Times New Roman" w:cs="Times New Roman"/>
          <w:color w:val="auto"/>
          <w:sz w:val="24"/>
          <w:szCs w:val="24"/>
        </w:rPr>
        <w:t xml:space="preserve">Apresentar declaração ou documentação falsa exigida para o certame ou prestar declaração Falsa durante a licitação ou a execução do termo de contrato; </w:t>
      </w:r>
    </w:p>
    <w:p w:rsidR="00E75211" w:rsidRPr="006E2D07" w:rsidRDefault="00E75211" w:rsidP="00BC37FB">
      <w:pPr>
        <w:pStyle w:val="PargrafodaLista"/>
        <w:numPr>
          <w:ilvl w:val="0"/>
          <w:numId w:val="17"/>
        </w:numPr>
        <w:spacing w:after="0" w:line="240" w:lineRule="auto"/>
        <w:rPr>
          <w:rFonts w:ascii="Times New Roman" w:hAnsi="Times New Roman" w:cs="Times New Roman"/>
          <w:color w:val="auto"/>
          <w:sz w:val="24"/>
          <w:szCs w:val="24"/>
        </w:rPr>
      </w:pPr>
      <w:r w:rsidRPr="006E2D07">
        <w:rPr>
          <w:rFonts w:ascii="Times New Roman" w:hAnsi="Times New Roman" w:cs="Times New Roman"/>
          <w:color w:val="auto"/>
          <w:sz w:val="24"/>
          <w:szCs w:val="24"/>
        </w:rPr>
        <w:t xml:space="preserve">Fraudar a licitação ou praticar ato fraudulento na execução do termo de contrato; </w:t>
      </w:r>
    </w:p>
    <w:p w:rsidR="00E75211" w:rsidRPr="006E2D07" w:rsidRDefault="00E75211" w:rsidP="00BC37FB">
      <w:pPr>
        <w:pStyle w:val="PargrafodaLista"/>
        <w:numPr>
          <w:ilvl w:val="0"/>
          <w:numId w:val="17"/>
        </w:numPr>
        <w:spacing w:after="0" w:line="240" w:lineRule="auto"/>
        <w:rPr>
          <w:rFonts w:ascii="Times New Roman" w:hAnsi="Times New Roman" w:cs="Times New Roman"/>
          <w:color w:val="auto"/>
          <w:sz w:val="24"/>
          <w:szCs w:val="24"/>
        </w:rPr>
      </w:pPr>
      <w:r w:rsidRPr="006E2D07">
        <w:rPr>
          <w:rFonts w:ascii="Times New Roman" w:hAnsi="Times New Roman" w:cs="Times New Roman"/>
          <w:color w:val="auto"/>
          <w:sz w:val="24"/>
          <w:szCs w:val="24"/>
        </w:rPr>
        <w:t xml:space="preserve">Comportar-se de modo inidôneo ou cometer fraude de qualquer natureza; </w:t>
      </w:r>
    </w:p>
    <w:p w:rsidR="00E75211" w:rsidRPr="006E2D07" w:rsidRDefault="00E75211" w:rsidP="00BC37FB">
      <w:pPr>
        <w:pStyle w:val="PargrafodaLista"/>
        <w:numPr>
          <w:ilvl w:val="0"/>
          <w:numId w:val="17"/>
        </w:numPr>
        <w:spacing w:after="0" w:line="240" w:lineRule="auto"/>
        <w:rPr>
          <w:rFonts w:ascii="Times New Roman" w:hAnsi="Times New Roman" w:cs="Times New Roman"/>
          <w:color w:val="auto"/>
          <w:sz w:val="24"/>
          <w:szCs w:val="24"/>
        </w:rPr>
      </w:pPr>
      <w:r w:rsidRPr="006E2D07">
        <w:rPr>
          <w:rFonts w:ascii="Times New Roman" w:hAnsi="Times New Roman" w:cs="Times New Roman"/>
          <w:color w:val="auto"/>
          <w:sz w:val="24"/>
          <w:szCs w:val="24"/>
        </w:rPr>
        <w:t xml:space="preserve">Praticar atos ilícitos com vistas a frustrar os objetivos da licitação; </w:t>
      </w:r>
    </w:p>
    <w:p w:rsidR="00E75211" w:rsidRPr="006E2D07" w:rsidRDefault="00E75211" w:rsidP="00BC37FB">
      <w:pPr>
        <w:pStyle w:val="PargrafodaLista"/>
        <w:numPr>
          <w:ilvl w:val="0"/>
          <w:numId w:val="17"/>
        </w:numPr>
        <w:spacing w:after="0" w:line="240" w:lineRule="auto"/>
        <w:rPr>
          <w:rFonts w:ascii="Times New Roman" w:hAnsi="Times New Roman" w:cs="Times New Roman"/>
          <w:color w:val="auto"/>
          <w:sz w:val="24"/>
          <w:szCs w:val="24"/>
        </w:rPr>
      </w:pPr>
      <w:r w:rsidRPr="006E2D07">
        <w:rPr>
          <w:rFonts w:ascii="Times New Roman" w:hAnsi="Times New Roman" w:cs="Times New Roman"/>
          <w:color w:val="auto"/>
          <w:sz w:val="24"/>
          <w:szCs w:val="24"/>
        </w:rPr>
        <w:t xml:space="preserve">Praticar ato lesivo previsto no art. 5º da Lei nº 12.846/2013. </w:t>
      </w:r>
    </w:p>
    <w:p w:rsidR="00E75211" w:rsidRPr="006E2D07" w:rsidRDefault="00E75211" w:rsidP="00E75211">
      <w:pPr>
        <w:spacing w:after="0" w:line="240" w:lineRule="auto"/>
        <w:ind w:left="0" w:firstLine="0"/>
        <w:rPr>
          <w:color w:val="auto"/>
          <w:szCs w:val="24"/>
        </w:rPr>
      </w:pPr>
      <w:r w:rsidRPr="006E2D07">
        <w:rPr>
          <w:color w:val="auto"/>
          <w:szCs w:val="24"/>
        </w:rPr>
        <w:t xml:space="preserve"> </w:t>
      </w:r>
    </w:p>
    <w:p w:rsidR="00E75211" w:rsidRPr="006E2D07" w:rsidRDefault="00E75211" w:rsidP="00E75211">
      <w:pPr>
        <w:spacing w:after="0" w:line="240" w:lineRule="auto"/>
        <w:ind w:left="0" w:firstLine="0"/>
        <w:rPr>
          <w:color w:val="auto"/>
          <w:szCs w:val="24"/>
        </w:rPr>
      </w:pPr>
    </w:p>
    <w:p w:rsidR="00E75211" w:rsidRPr="006E2D07" w:rsidRDefault="00912B61" w:rsidP="00E75211">
      <w:pPr>
        <w:spacing w:after="0" w:line="240" w:lineRule="auto"/>
        <w:ind w:left="0" w:firstLine="0"/>
        <w:rPr>
          <w:color w:val="auto"/>
          <w:szCs w:val="24"/>
        </w:rPr>
      </w:pPr>
      <w:r w:rsidRPr="006E2D07">
        <w:rPr>
          <w:color w:val="auto"/>
          <w:szCs w:val="24"/>
        </w:rPr>
        <w:t>17</w:t>
      </w:r>
      <w:r w:rsidR="00E75211" w:rsidRPr="006E2D07">
        <w:rPr>
          <w:color w:val="auto"/>
          <w:szCs w:val="24"/>
        </w:rPr>
        <w:t xml:space="preserve">.2. Nenhuma sanção será aplicada sem o devido processo administrativo, sendo que a abertura do processo administrativo de penalização na fase de execução contratual pressupõe a prévia tratativa entre as partes, com a finalidade de sanar as irregularidades, sendo obrigatória a comprovação de que restou infrutífera. </w:t>
      </w:r>
    </w:p>
    <w:p w:rsidR="00E75211" w:rsidRPr="006E2D07" w:rsidRDefault="00E75211" w:rsidP="00E75211">
      <w:pPr>
        <w:spacing w:after="0" w:line="240" w:lineRule="auto"/>
        <w:ind w:left="0" w:firstLine="0"/>
        <w:rPr>
          <w:color w:val="auto"/>
          <w:szCs w:val="24"/>
        </w:rPr>
      </w:pPr>
      <w:r w:rsidRPr="006E2D07">
        <w:rPr>
          <w:color w:val="auto"/>
          <w:szCs w:val="24"/>
        </w:rPr>
        <w:t xml:space="preserve"> </w:t>
      </w:r>
    </w:p>
    <w:p w:rsidR="00E75211" w:rsidRPr="006E2D07" w:rsidRDefault="00912B61" w:rsidP="00E75211">
      <w:pPr>
        <w:spacing w:after="0" w:line="240" w:lineRule="auto"/>
        <w:ind w:left="0" w:firstLine="0"/>
        <w:rPr>
          <w:color w:val="auto"/>
          <w:szCs w:val="24"/>
        </w:rPr>
      </w:pPr>
      <w:proofErr w:type="gramStart"/>
      <w:r w:rsidRPr="006E2D07">
        <w:rPr>
          <w:color w:val="auto"/>
          <w:szCs w:val="24"/>
        </w:rPr>
        <w:t>17</w:t>
      </w:r>
      <w:r w:rsidR="00E75211" w:rsidRPr="006E2D07">
        <w:rPr>
          <w:color w:val="auto"/>
          <w:szCs w:val="24"/>
        </w:rPr>
        <w:t>.2.1 Entende-se</w:t>
      </w:r>
      <w:proofErr w:type="gramEnd"/>
      <w:r w:rsidR="00E75211" w:rsidRPr="006E2D07">
        <w:rPr>
          <w:color w:val="auto"/>
          <w:szCs w:val="24"/>
        </w:rPr>
        <w:t xml:space="preserve"> como tratativas o esforço desprendido entre as partes com a finalidade de sanar a irregularidade, nas hipóteses que esta for possível. </w:t>
      </w:r>
    </w:p>
    <w:p w:rsidR="00E75211" w:rsidRPr="006E2D07" w:rsidRDefault="00E75211" w:rsidP="00E75211">
      <w:pPr>
        <w:spacing w:after="0" w:line="240" w:lineRule="auto"/>
        <w:ind w:left="0" w:firstLine="0"/>
        <w:rPr>
          <w:color w:val="auto"/>
          <w:szCs w:val="24"/>
        </w:rPr>
      </w:pPr>
      <w:r w:rsidRPr="006E2D07">
        <w:rPr>
          <w:color w:val="auto"/>
          <w:szCs w:val="24"/>
        </w:rPr>
        <w:t xml:space="preserve"> </w:t>
      </w:r>
    </w:p>
    <w:p w:rsidR="00E75211" w:rsidRPr="006E2D07" w:rsidRDefault="00912B61" w:rsidP="00912B61">
      <w:pPr>
        <w:pStyle w:val="Ttulo1"/>
        <w:numPr>
          <w:ilvl w:val="0"/>
          <w:numId w:val="0"/>
        </w:numPr>
        <w:spacing w:after="0" w:line="240" w:lineRule="auto"/>
        <w:ind w:left="298"/>
        <w:rPr>
          <w:color w:val="auto"/>
          <w:szCs w:val="24"/>
        </w:rPr>
      </w:pPr>
      <w:bookmarkStart w:id="7" w:name="_Toc171686879"/>
      <w:r w:rsidRPr="006E2D07">
        <w:rPr>
          <w:color w:val="auto"/>
          <w:szCs w:val="24"/>
        </w:rPr>
        <w:t>18</w:t>
      </w:r>
      <w:r w:rsidR="00E75211" w:rsidRPr="006E2D07">
        <w:rPr>
          <w:color w:val="auto"/>
          <w:szCs w:val="24"/>
        </w:rPr>
        <w:t xml:space="preserve"> </w:t>
      </w:r>
      <w:r w:rsidR="00E75211" w:rsidRPr="006E2D07">
        <w:rPr>
          <w:color w:val="auto"/>
          <w:szCs w:val="24"/>
        </w:rPr>
        <w:tab/>
        <w:t>DISPOSIÇÕES FINAIS</w:t>
      </w:r>
      <w:bookmarkEnd w:id="7"/>
      <w:r w:rsidR="00E75211" w:rsidRPr="006E2D07">
        <w:rPr>
          <w:color w:val="auto"/>
          <w:szCs w:val="24"/>
        </w:rPr>
        <w:t xml:space="preserve"> </w:t>
      </w:r>
    </w:p>
    <w:p w:rsidR="00E75211" w:rsidRPr="006E2D07" w:rsidRDefault="00E75211" w:rsidP="00E75211">
      <w:pPr>
        <w:spacing w:after="0" w:line="240" w:lineRule="auto"/>
        <w:ind w:left="0" w:firstLine="0"/>
        <w:rPr>
          <w:color w:val="auto"/>
          <w:szCs w:val="24"/>
        </w:rPr>
      </w:pPr>
      <w:r w:rsidRPr="006E2D07">
        <w:rPr>
          <w:color w:val="auto"/>
          <w:szCs w:val="24"/>
        </w:rPr>
        <w:t xml:space="preserve"> </w:t>
      </w:r>
      <w:r w:rsidR="00912B61" w:rsidRPr="006E2D07">
        <w:rPr>
          <w:color w:val="auto"/>
          <w:szCs w:val="24"/>
        </w:rPr>
        <w:t>18</w:t>
      </w:r>
      <w:r w:rsidRPr="006E2D07">
        <w:rPr>
          <w:color w:val="auto"/>
          <w:szCs w:val="24"/>
        </w:rPr>
        <w:t xml:space="preserve">.1 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proponente que o tiver apresentado, ou, caso tenha sido o vencedor, a rescisão do contrato ou do pedido de compra, sem prejuízo das demais sanções cabíveis. </w:t>
      </w:r>
    </w:p>
    <w:p w:rsidR="00E75211" w:rsidRPr="006E2D07" w:rsidRDefault="00E75211" w:rsidP="00E75211">
      <w:pPr>
        <w:spacing w:after="0" w:line="240" w:lineRule="auto"/>
        <w:ind w:left="0" w:firstLine="0"/>
        <w:rPr>
          <w:color w:val="auto"/>
          <w:szCs w:val="24"/>
        </w:rPr>
      </w:pPr>
      <w:r w:rsidRPr="006E2D07">
        <w:rPr>
          <w:color w:val="auto"/>
          <w:szCs w:val="24"/>
        </w:rPr>
        <w:t xml:space="preserve"> </w:t>
      </w:r>
    </w:p>
    <w:p w:rsidR="00E75211" w:rsidRPr="006E2D07" w:rsidRDefault="00912B61" w:rsidP="00E75211">
      <w:pPr>
        <w:spacing w:after="0" w:line="240" w:lineRule="auto"/>
        <w:ind w:left="0" w:firstLine="0"/>
        <w:rPr>
          <w:color w:val="auto"/>
          <w:szCs w:val="24"/>
        </w:rPr>
      </w:pPr>
      <w:proofErr w:type="gramStart"/>
      <w:r w:rsidRPr="006E2D07">
        <w:rPr>
          <w:color w:val="auto"/>
          <w:szCs w:val="24"/>
        </w:rPr>
        <w:t>18</w:t>
      </w:r>
      <w:r w:rsidR="00E75211" w:rsidRPr="006E2D07">
        <w:rPr>
          <w:color w:val="auto"/>
          <w:szCs w:val="24"/>
        </w:rPr>
        <w:t>.2 É</w:t>
      </w:r>
      <w:proofErr w:type="gramEnd"/>
      <w:r w:rsidR="00E75211" w:rsidRPr="006E2D07">
        <w:rPr>
          <w:color w:val="auto"/>
          <w:szCs w:val="24"/>
        </w:rPr>
        <w:t xml:space="preserve"> facultado ao Pregoeiro, ou à autoridade a ele superior, em qualquer fase da licitação, promover diligências com vistas a esclarecer ou a complementar a instrução do processo.  </w:t>
      </w:r>
    </w:p>
    <w:p w:rsidR="00E75211" w:rsidRPr="006E2D07" w:rsidRDefault="00E75211" w:rsidP="00E75211">
      <w:pPr>
        <w:spacing w:after="0" w:line="240" w:lineRule="auto"/>
        <w:ind w:left="0" w:firstLine="0"/>
        <w:rPr>
          <w:color w:val="auto"/>
          <w:szCs w:val="24"/>
        </w:rPr>
      </w:pPr>
      <w:r w:rsidRPr="006E2D07">
        <w:rPr>
          <w:color w:val="auto"/>
          <w:szCs w:val="24"/>
        </w:rPr>
        <w:t xml:space="preserve"> </w:t>
      </w:r>
    </w:p>
    <w:p w:rsidR="00E75211" w:rsidRPr="006E2D07" w:rsidRDefault="00E75211" w:rsidP="00E75211">
      <w:pPr>
        <w:spacing w:after="0" w:line="240" w:lineRule="auto"/>
        <w:ind w:left="0" w:firstLine="0"/>
        <w:rPr>
          <w:color w:val="auto"/>
          <w:szCs w:val="24"/>
        </w:rPr>
      </w:pPr>
      <w:proofErr w:type="gramStart"/>
      <w:r w:rsidRPr="006E2D07">
        <w:rPr>
          <w:color w:val="auto"/>
          <w:szCs w:val="24"/>
        </w:rPr>
        <w:t>1</w:t>
      </w:r>
      <w:r w:rsidR="00912B61" w:rsidRPr="006E2D07">
        <w:rPr>
          <w:color w:val="auto"/>
          <w:szCs w:val="24"/>
        </w:rPr>
        <w:t>8</w:t>
      </w:r>
      <w:r w:rsidRPr="006E2D07">
        <w:rPr>
          <w:color w:val="auto"/>
          <w:szCs w:val="24"/>
        </w:rPr>
        <w:t>.3 Os</w:t>
      </w:r>
      <w:proofErr w:type="gramEnd"/>
      <w:r w:rsidRPr="006E2D07">
        <w:rPr>
          <w:color w:val="auto"/>
          <w:szCs w:val="24"/>
        </w:rPr>
        <w:t xml:space="preserve"> proponentes intimados para prestar quaisquer esclarecimentos adicionais deverão fazê-lo no prazo determinado pelo Pregoeiro, sob pena de desclassificação/inabilitação. </w:t>
      </w:r>
    </w:p>
    <w:p w:rsidR="00E75211" w:rsidRPr="006E2D07" w:rsidRDefault="00E75211" w:rsidP="00E75211">
      <w:pPr>
        <w:spacing w:after="0" w:line="240" w:lineRule="auto"/>
        <w:ind w:left="0" w:firstLine="0"/>
        <w:rPr>
          <w:color w:val="auto"/>
          <w:szCs w:val="24"/>
        </w:rPr>
      </w:pPr>
      <w:r w:rsidRPr="006E2D07">
        <w:rPr>
          <w:color w:val="auto"/>
          <w:szCs w:val="24"/>
        </w:rPr>
        <w:t xml:space="preserve"> </w:t>
      </w:r>
    </w:p>
    <w:p w:rsidR="00E75211" w:rsidRPr="006E2D07" w:rsidRDefault="00912B61" w:rsidP="00E75211">
      <w:pPr>
        <w:spacing w:after="0" w:line="240" w:lineRule="auto"/>
        <w:ind w:left="0" w:firstLine="0"/>
        <w:rPr>
          <w:color w:val="auto"/>
          <w:szCs w:val="24"/>
        </w:rPr>
      </w:pPr>
      <w:r w:rsidRPr="006E2D07">
        <w:rPr>
          <w:color w:val="auto"/>
          <w:szCs w:val="24"/>
        </w:rPr>
        <w:t>18</w:t>
      </w:r>
      <w:r w:rsidR="00E75211" w:rsidRPr="006E2D07">
        <w:rPr>
          <w:color w:val="auto"/>
          <w:szCs w:val="24"/>
        </w:rPr>
        <w:t xml:space="preserve">.4 O desatendimento de exigências formais não essenciais não importará no afastamento do proponente, desde que seja possível a aferição da sua qualificação e a exata compreensão da sua proposta. </w:t>
      </w:r>
    </w:p>
    <w:p w:rsidR="00E75211" w:rsidRPr="006E2D07" w:rsidRDefault="00E75211" w:rsidP="00E75211">
      <w:pPr>
        <w:spacing w:after="0" w:line="240" w:lineRule="auto"/>
        <w:ind w:left="0" w:firstLine="0"/>
        <w:rPr>
          <w:color w:val="auto"/>
          <w:szCs w:val="24"/>
        </w:rPr>
      </w:pPr>
      <w:r w:rsidRPr="006E2D07">
        <w:rPr>
          <w:color w:val="auto"/>
          <w:szCs w:val="24"/>
        </w:rPr>
        <w:t xml:space="preserve"> </w:t>
      </w:r>
    </w:p>
    <w:p w:rsidR="00E75211" w:rsidRPr="006E2D07" w:rsidRDefault="00912B61" w:rsidP="00E75211">
      <w:pPr>
        <w:spacing w:after="0" w:line="240" w:lineRule="auto"/>
        <w:ind w:left="0" w:firstLine="0"/>
        <w:rPr>
          <w:color w:val="auto"/>
          <w:szCs w:val="24"/>
        </w:rPr>
      </w:pPr>
      <w:proofErr w:type="gramStart"/>
      <w:r w:rsidRPr="006E2D07">
        <w:rPr>
          <w:color w:val="auto"/>
          <w:szCs w:val="24"/>
        </w:rPr>
        <w:t>18</w:t>
      </w:r>
      <w:r w:rsidR="00E75211" w:rsidRPr="006E2D07">
        <w:rPr>
          <w:color w:val="auto"/>
          <w:szCs w:val="24"/>
        </w:rPr>
        <w:t>.5 As</w:t>
      </w:r>
      <w:proofErr w:type="gramEnd"/>
      <w:r w:rsidR="00E75211" w:rsidRPr="006E2D07">
        <w:rPr>
          <w:color w:val="auto"/>
          <w:szCs w:val="24"/>
        </w:rPr>
        <w:t xml:space="preserve"> normas que disciplinam este Pregão serão sempre interpretadas em favor da ampliação da disputa entre os proponentes, desde que não comprometam o interesse da Administração, a finalidade e a segurança da contratação. </w:t>
      </w:r>
    </w:p>
    <w:p w:rsidR="00E75211" w:rsidRPr="006E2D07" w:rsidRDefault="00E75211" w:rsidP="00E75211">
      <w:pPr>
        <w:spacing w:after="0" w:line="240" w:lineRule="auto"/>
        <w:ind w:left="0" w:firstLine="0"/>
        <w:rPr>
          <w:color w:val="auto"/>
          <w:szCs w:val="24"/>
        </w:rPr>
      </w:pPr>
      <w:r w:rsidRPr="006E2D07">
        <w:rPr>
          <w:color w:val="auto"/>
          <w:szCs w:val="24"/>
        </w:rPr>
        <w:t xml:space="preserve"> </w:t>
      </w:r>
    </w:p>
    <w:p w:rsidR="00E75211" w:rsidRPr="006E2D07" w:rsidRDefault="00912B61" w:rsidP="00E75211">
      <w:pPr>
        <w:spacing w:after="0" w:line="240" w:lineRule="auto"/>
        <w:ind w:left="0" w:firstLine="0"/>
        <w:rPr>
          <w:color w:val="auto"/>
          <w:szCs w:val="24"/>
        </w:rPr>
      </w:pPr>
      <w:r w:rsidRPr="006E2D07">
        <w:rPr>
          <w:color w:val="auto"/>
          <w:szCs w:val="24"/>
        </w:rPr>
        <w:t>18</w:t>
      </w:r>
      <w:r w:rsidR="00E75211" w:rsidRPr="006E2D07">
        <w:rPr>
          <w:color w:val="auto"/>
          <w:szCs w:val="24"/>
        </w:rPr>
        <w:t xml:space="preserve">.6 </w:t>
      </w:r>
      <w:r w:rsidR="00E75211" w:rsidRPr="006E2D07">
        <w:rPr>
          <w:color w:val="auto"/>
          <w:szCs w:val="24"/>
        </w:rPr>
        <w:tab/>
        <w:t xml:space="preserve">O Município de Porto Vitória poderá:  </w:t>
      </w:r>
    </w:p>
    <w:p w:rsidR="00E75211" w:rsidRPr="006E2D07" w:rsidRDefault="00E75211" w:rsidP="00E75211">
      <w:pPr>
        <w:spacing w:after="0" w:line="240" w:lineRule="auto"/>
        <w:ind w:left="0" w:firstLine="0"/>
        <w:rPr>
          <w:color w:val="auto"/>
          <w:szCs w:val="24"/>
        </w:rPr>
      </w:pPr>
      <w:r w:rsidRPr="006E2D07">
        <w:rPr>
          <w:color w:val="auto"/>
          <w:szCs w:val="24"/>
        </w:rPr>
        <w:t xml:space="preserve"> </w:t>
      </w:r>
    </w:p>
    <w:p w:rsidR="00E75211" w:rsidRPr="006E2D07" w:rsidRDefault="00E75211" w:rsidP="00E75211">
      <w:pPr>
        <w:spacing w:after="0" w:line="240" w:lineRule="auto"/>
        <w:ind w:left="0" w:firstLine="0"/>
        <w:rPr>
          <w:color w:val="auto"/>
          <w:szCs w:val="24"/>
        </w:rPr>
      </w:pPr>
    </w:p>
    <w:p w:rsidR="00E75211" w:rsidRPr="006E2D07" w:rsidRDefault="00912B61" w:rsidP="00E75211">
      <w:pPr>
        <w:spacing w:after="0" w:line="240" w:lineRule="auto"/>
        <w:ind w:left="0" w:firstLine="0"/>
        <w:rPr>
          <w:color w:val="auto"/>
          <w:szCs w:val="24"/>
        </w:rPr>
      </w:pPr>
      <w:r w:rsidRPr="006E2D07">
        <w:rPr>
          <w:color w:val="auto"/>
          <w:szCs w:val="24"/>
        </w:rPr>
        <w:lastRenderedPageBreak/>
        <w:t>18</w:t>
      </w:r>
      <w:r w:rsidR="00E75211" w:rsidRPr="006E2D07">
        <w:rPr>
          <w:color w:val="auto"/>
          <w:szCs w:val="24"/>
        </w:rPr>
        <w:t xml:space="preserve">.6.1 Anular a Licitação se houver ilegalidade, de ofício ou por provocação de terceiros, mediante parecer escrito e devidamente fundamentado. </w:t>
      </w:r>
    </w:p>
    <w:p w:rsidR="00E75211" w:rsidRPr="006E2D07" w:rsidRDefault="00E75211" w:rsidP="00E75211">
      <w:pPr>
        <w:spacing w:after="0" w:line="240" w:lineRule="auto"/>
        <w:ind w:left="0" w:firstLine="0"/>
        <w:rPr>
          <w:color w:val="auto"/>
          <w:szCs w:val="24"/>
        </w:rPr>
      </w:pPr>
      <w:r w:rsidRPr="006E2D07">
        <w:rPr>
          <w:color w:val="auto"/>
          <w:szCs w:val="24"/>
        </w:rPr>
        <w:t xml:space="preserve"> </w:t>
      </w:r>
    </w:p>
    <w:p w:rsidR="00E75211" w:rsidRPr="006E2D07" w:rsidRDefault="00912B61" w:rsidP="00E75211">
      <w:pPr>
        <w:spacing w:after="0" w:line="240" w:lineRule="auto"/>
        <w:ind w:left="0" w:firstLine="0"/>
        <w:rPr>
          <w:color w:val="auto"/>
          <w:szCs w:val="24"/>
        </w:rPr>
      </w:pPr>
      <w:proofErr w:type="gramStart"/>
      <w:r w:rsidRPr="006E2D07">
        <w:rPr>
          <w:color w:val="auto"/>
          <w:szCs w:val="24"/>
        </w:rPr>
        <w:t>18</w:t>
      </w:r>
      <w:r w:rsidR="00E75211" w:rsidRPr="006E2D07">
        <w:rPr>
          <w:color w:val="auto"/>
          <w:szCs w:val="24"/>
        </w:rPr>
        <w:t>.6.2 Revogar</w:t>
      </w:r>
      <w:proofErr w:type="gramEnd"/>
      <w:r w:rsidR="00E75211" w:rsidRPr="006E2D07">
        <w:rPr>
          <w:color w:val="auto"/>
          <w:szCs w:val="24"/>
        </w:rPr>
        <w:t xml:space="preserve"> a presente licitação, a seu juízo, se for considerado inoportuno ou inconveniente ao interesse público, em decorrência de fato superveniente, devidamente comprovado, pertinente e suficiente para justificar tal conduta. </w:t>
      </w:r>
    </w:p>
    <w:p w:rsidR="00E75211" w:rsidRPr="006E2D07" w:rsidRDefault="00E75211" w:rsidP="00E75211">
      <w:pPr>
        <w:spacing w:after="0" w:line="240" w:lineRule="auto"/>
        <w:ind w:left="0" w:firstLine="0"/>
        <w:rPr>
          <w:color w:val="auto"/>
          <w:szCs w:val="24"/>
        </w:rPr>
      </w:pPr>
      <w:r w:rsidRPr="006E2D07">
        <w:rPr>
          <w:color w:val="auto"/>
          <w:szCs w:val="24"/>
        </w:rPr>
        <w:t xml:space="preserve"> </w:t>
      </w:r>
    </w:p>
    <w:p w:rsidR="00E75211" w:rsidRPr="006E2D07" w:rsidRDefault="00912B61" w:rsidP="00E75211">
      <w:pPr>
        <w:spacing w:after="0" w:line="240" w:lineRule="auto"/>
        <w:ind w:left="0" w:firstLine="0"/>
        <w:rPr>
          <w:color w:val="auto"/>
          <w:szCs w:val="24"/>
        </w:rPr>
      </w:pPr>
      <w:r w:rsidRPr="006E2D07">
        <w:rPr>
          <w:color w:val="auto"/>
          <w:szCs w:val="24"/>
        </w:rPr>
        <w:t>18</w:t>
      </w:r>
      <w:r w:rsidR="00E75211" w:rsidRPr="006E2D07">
        <w:rPr>
          <w:color w:val="auto"/>
          <w:szCs w:val="24"/>
        </w:rPr>
        <w:t xml:space="preserve">.6.3 A contratada não terá direito à indenização em decorrência da anulação do procedimento licitatório por motivo de ilegalidade. </w:t>
      </w:r>
    </w:p>
    <w:p w:rsidR="00E75211" w:rsidRPr="006E2D07" w:rsidRDefault="00E75211" w:rsidP="00E75211">
      <w:pPr>
        <w:spacing w:after="0" w:line="240" w:lineRule="auto"/>
        <w:ind w:left="0" w:firstLine="0"/>
        <w:rPr>
          <w:color w:val="auto"/>
          <w:szCs w:val="24"/>
        </w:rPr>
      </w:pPr>
      <w:r w:rsidRPr="006E2D07">
        <w:rPr>
          <w:color w:val="auto"/>
          <w:szCs w:val="24"/>
        </w:rPr>
        <w:t xml:space="preserve"> </w:t>
      </w:r>
    </w:p>
    <w:p w:rsidR="00E75211" w:rsidRPr="006E2D07" w:rsidRDefault="00912B61" w:rsidP="00E75211">
      <w:pPr>
        <w:spacing w:after="0" w:line="240" w:lineRule="auto"/>
        <w:ind w:left="0" w:firstLine="0"/>
        <w:rPr>
          <w:color w:val="auto"/>
          <w:szCs w:val="24"/>
        </w:rPr>
      </w:pPr>
      <w:r w:rsidRPr="006E2D07">
        <w:rPr>
          <w:color w:val="auto"/>
          <w:szCs w:val="24"/>
        </w:rPr>
        <w:t>18</w:t>
      </w:r>
      <w:r w:rsidR="00E75211" w:rsidRPr="006E2D07">
        <w:rPr>
          <w:color w:val="auto"/>
          <w:szCs w:val="24"/>
        </w:rPr>
        <w:t xml:space="preserve">.6.4 A presente licitação poderá ser revogada, a critério da Administração, nos termos do artigo 71 da Lei nº 14.133/2021. </w:t>
      </w:r>
    </w:p>
    <w:p w:rsidR="00E75211" w:rsidRPr="006E2D07" w:rsidRDefault="00E75211" w:rsidP="00E75211">
      <w:pPr>
        <w:spacing w:after="0" w:line="240" w:lineRule="auto"/>
        <w:ind w:left="0" w:firstLine="0"/>
        <w:rPr>
          <w:color w:val="auto"/>
          <w:szCs w:val="24"/>
        </w:rPr>
      </w:pPr>
      <w:r w:rsidRPr="006E2D07">
        <w:rPr>
          <w:color w:val="auto"/>
          <w:szCs w:val="24"/>
        </w:rPr>
        <w:t xml:space="preserve"> </w:t>
      </w:r>
    </w:p>
    <w:p w:rsidR="00E75211" w:rsidRPr="006E2D07" w:rsidRDefault="00912B61" w:rsidP="00E75211">
      <w:pPr>
        <w:spacing w:after="0" w:line="240" w:lineRule="auto"/>
        <w:ind w:left="0" w:firstLine="0"/>
        <w:rPr>
          <w:color w:val="auto"/>
          <w:szCs w:val="24"/>
        </w:rPr>
      </w:pPr>
      <w:r w:rsidRPr="006E2D07">
        <w:rPr>
          <w:color w:val="auto"/>
          <w:szCs w:val="24"/>
        </w:rPr>
        <w:t>18</w:t>
      </w:r>
      <w:r w:rsidR="00E75211" w:rsidRPr="006E2D07">
        <w:rPr>
          <w:color w:val="auto"/>
          <w:szCs w:val="24"/>
        </w:rPr>
        <w:t xml:space="preserve">.7 O foro designado para julgamento de quaisquer questões judiciais resultantes deste Edital será o da Comarca de União da Vitória/PR. </w:t>
      </w:r>
    </w:p>
    <w:p w:rsidR="00E75211" w:rsidRPr="006E2D07" w:rsidRDefault="00E75211" w:rsidP="00E75211">
      <w:pPr>
        <w:spacing w:after="0" w:line="240" w:lineRule="auto"/>
        <w:ind w:left="0" w:firstLine="0"/>
        <w:rPr>
          <w:color w:val="auto"/>
          <w:szCs w:val="24"/>
        </w:rPr>
      </w:pPr>
      <w:r w:rsidRPr="006E2D07">
        <w:rPr>
          <w:color w:val="auto"/>
          <w:szCs w:val="24"/>
        </w:rPr>
        <w:t xml:space="preserve"> </w:t>
      </w:r>
    </w:p>
    <w:p w:rsidR="00E75211" w:rsidRPr="006E2D07" w:rsidRDefault="00912B61" w:rsidP="00E75211">
      <w:pPr>
        <w:spacing w:after="0" w:line="240" w:lineRule="auto"/>
        <w:ind w:left="0" w:firstLine="0"/>
        <w:rPr>
          <w:color w:val="auto"/>
          <w:szCs w:val="24"/>
        </w:rPr>
      </w:pPr>
      <w:r w:rsidRPr="006E2D07">
        <w:rPr>
          <w:color w:val="auto"/>
          <w:szCs w:val="24"/>
        </w:rPr>
        <w:t>18</w:t>
      </w:r>
      <w:r w:rsidR="00E75211" w:rsidRPr="006E2D07">
        <w:rPr>
          <w:color w:val="auto"/>
          <w:szCs w:val="24"/>
        </w:rPr>
        <w:t xml:space="preserve">.8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w:t>
      </w:r>
      <w:proofErr w:type="gramStart"/>
      <w:r w:rsidR="00E75211" w:rsidRPr="006E2D07">
        <w:rPr>
          <w:color w:val="auto"/>
          <w:szCs w:val="24"/>
        </w:rPr>
        <w:t>do(</w:t>
      </w:r>
      <w:proofErr w:type="gramEnd"/>
      <w:r w:rsidR="00E75211" w:rsidRPr="006E2D07">
        <w:rPr>
          <w:color w:val="auto"/>
          <w:szCs w:val="24"/>
        </w:rPr>
        <w:t xml:space="preserve">a) Pregoeiro(a) em contrário. </w:t>
      </w:r>
    </w:p>
    <w:p w:rsidR="00E75211" w:rsidRPr="006E2D07" w:rsidRDefault="00E75211" w:rsidP="00E75211">
      <w:pPr>
        <w:spacing w:after="0" w:line="240" w:lineRule="auto"/>
        <w:ind w:left="0" w:firstLine="0"/>
        <w:rPr>
          <w:color w:val="auto"/>
          <w:szCs w:val="24"/>
        </w:rPr>
      </w:pPr>
      <w:r w:rsidRPr="006E2D07">
        <w:rPr>
          <w:color w:val="auto"/>
          <w:szCs w:val="24"/>
        </w:rPr>
        <w:t xml:space="preserve"> </w:t>
      </w:r>
    </w:p>
    <w:p w:rsidR="00E75211" w:rsidRPr="006E2D07" w:rsidRDefault="00912B61" w:rsidP="00E75211">
      <w:pPr>
        <w:spacing w:after="0" w:line="240" w:lineRule="auto"/>
        <w:ind w:left="0" w:firstLine="0"/>
        <w:rPr>
          <w:color w:val="auto"/>
          <w:szCs w:val="24"/>
        </w:rPr>
      </w:pPr>
      <w:proofErr w:type="gramStart"/>
      <w:r w:rsidRPr="006E2D07">
        <w:rPr>
          <w:color w:val="auto"/>
          <w:szCs w:val="24"/>
        </w:rPr>
        <w:t>18</w:t>
      </w:r>
      <w:r w:rsidR="00E75211" w:rsidRPr="006E2D07">
        <w:rPr>
          <w:color w:val="auto"/>
          <w:szCs w:val="24"/>
        </w:rPr>
        <w:t>.9 As</w:t>
      </w:r>
      <w:proofErr w:type="gramEnd"/>
      <w:r w:rsidR="00E75211" w:rsidRPr="006E2D07">
        <w:rPr>
          <w:color w:val="auto"/>
          <w:szCs w:val="24"/>
        </w:rPr>
        <w:t xml:space="preserve"> condições estabelecidas no edital e seus anexos vinculam as partes, e nos casos em que se encontram presentes os requisitos do artigo 95 da Lei nº 14.133/2021 substituem o instrumento do contrato. </w:t>
      </w:r>
    </w:p>
    <w:p w:rsidR="00E75211" w:rsidRPr="006E2D07" w:rsidRDefault="00E75211" w:rsidP="00E75211">
      <w:pPr>
        <w:spacing w:after="0" w:line="240" w:lineRule="auto"/>
        <w:ind w:left="0" w:firstLine="0"/>
        <w:rPr>
          <w:color w:val="auto"/>
          <w:szCs w:val="24"/>
        </w:rPr>
      </w:pPr>
      <w:r w:rsidRPr="006E2D07">
        <w:rPr>
          <w:color w:val="auto"/>
          <w:szCs w:val="24"/>
        </w:rPr>
        <w:t xml:space="preserve"> </w:t>
      </w:r>
    </w:p>
    <w:p w:rsidR="00E75211" w:rsidRPr="006E2D07" w:rsidRDefault="00912B61" w:rsidP="00E75211">
      <w:pPr>
        <w:spacing w:after="0" w:line="240" w:lineRule="auto"/>
        <w:ind w:left="0" w:firstLine="0"/>
        <w:rPr>
          <w:color w:val="auto"/>
          <w:szCs w:val="24"/>
        </w:rPr>
      </w:pPr>
      <w:proofErr w:type="gramStart"/>
      <w:r w:rsidRPr="006E2D07">
        <w:rPr>
          <w:color w:val="auto"/>
          <w:szCs w:val="24"/>
        </w:rPr>
        <w:t>18</w:t>
      </w:r>
      <w:r w:rsidR="00E75211" w:rsidRPr="006E2D07">
        <w:rPr>
          <w:color w:val="auto"/>
          <w:szCs w:val="24"/>
        </w:rPr>
        <w:t>.10 Atendida</w:t>
      </w:r>
      <w:proofErr w:type="gramEnd"/>
      <w:r w:rsidR="00E75211" w:rsidRPr="006E2D07">
        <w:rPr>
          <w:color w:val="auto"/>
          <w:szCs w:val="24"/>
        </w:rPr>
        <w:t xml:space="preserve"> a conveniência administrativa, ficam os licitantes vencedores obrigados a aceitar, nas mesmas condições contratuais ou de fornecimento, os eventuais acréscimos ou supressões, em conformidade com o artigo 125 da Lei nº 14.133/2021. </w:t>
      </w:r>
    </w:p>
    <w:p w:rsidR="00E75211" w:rsidRPr="006E2D07" w:rsidRDefault="00E75211" w:rsidP="00E75211">
      <w:pPr>
        <w:spacing w:after="0" w:line="240" w:lineRule="auto"/>
        <w:ind w:left="0" w:firstLine="0"/>
        <w:rPr>
          <w:color w:val="auto"/>
          <w:szCs w:val="24"/>
        </w:rPr>
      </w:pPr>
      <w:r w:rsidRPr="006E2D07">
        <w:rPr>
          <w:color w:val="auto"/>
          <w:szCs w:val="24"/>
        </w:rPr>
        <w:t xml:space="preserve"> </w:t>
      </w:r>
    </w:p>
    <w:p w:rsidR="00E75211" w:rsidRPr="006E2D07" w:rsidRDefault="00912B61" w:rsidP="00E75211">
      <w:pPr>
        <w:spacing w:after="0" w:line="240" w:lineRule="auto"/>
        <w:ind w:left="0" w:firstLine="0"/>
        <w:rPr>
          <w:color w:val="auto"/>
          <w:szCs w:val="24"/>
        </w:rPr>
      </w:pPr>
      <w:r w:rsidRPr="006E2D07">
        <w:rPr>
          <w:color w:val="auto"/>
          <w:szCs w:val="24"/>
        </w:rPr>
        <w:t>18</w:t>
      </w:r>
      <w:r w:rsidR="00E75211" w:rsidRPr="006E2D07">
        <w:rPr>
          <w:color w:val="auto"/>
          <w:szCs w:val="24"/>
        </w:rPr>
        <w:t xml:space="preserve">.11   O contratado deve observar e fazer observar, por seus fornecedores e subcontratados, se admitida subcontratação, o mais alto padrão de ética durante todo o processo de licitação, de contratação e de execução do objeto contratual. Para os propósitos desta cláusula, definem-se as seguintes práticas: </w:t>
      </w:r>
    </w:p>
    <w:p w:rsidR="00E75211" w:rsidRPr="006E2D07" w:rsidRDefault="00E75211" w:rsidP="00E75211">
      <w:pPr>
        <w:spacing w:after="0" w:line="240" w:lineRule="auto"/>
        <w:ind w:left="0" w:firstLine="0"/>
        <w:rPr>
          <w:color w:val="auto"/>
          <w:szCs w:val="24"/>
        </w:rPr>
      </w:pPr>
      <w:r w:rsidRPr="006E2D07">
        <w:rPr>
          <w:color w:val="auto"/>
          <w:szCs w:val="24"/>
        </w:rPr>
        <w:t xml:space="preserve">a) “Prática corrupta”: oferecer, dar, receber ou solicitar, direta ou indiretamente, qualquer vantagem com o objetivo de influenciar a ação de servidor público no processo de licitação ou na execução de contrato;  </w:t>
      </w:r>
    </w:p>
    <w:p w:rsidR="00E75211" w:rsidRPr="006E2D07" w:rsidRDefault="00E75211" w:rsidP="00E75211">
      <w:pPr>
        <w:spacing w:after="0" w:line="240" w:lineRule="auto"/>
        <w:ind w:left="0" w:firstLine="0"/>
        <w:rPr>
          <w:color w:val="auto"/>
          <w:szCs w:val="24"/>
        </w:rPr>
      </w:pPr>
      <w:r w:rsidRPr="006E2D07">
        <w:rPr>
          <w:color w:val="auto"/>
          <w:szCs w:val="24"/>
        </w:rPr>
        <w:t xml:space="preserve">B) “Prática fraudulenta”: a falsificação ou omissão dos fatos, com o objetivo de influenciar o Processo de licitação ou de execução de contrato;  </w:t>
      </w:r>
    </w:p>
    <w:p w:rsidR="00E75211" w:rsidRPr="006E2D07" w:rsidRDefault="00E75211" w:rsidP="00BC37FB">
      <w:pPr>
        <w:pStyle w:val="PargrafodaLista"/>
        <w:numPr>
          <w:ilvl w:val="0"/>
          <w:numId w:val="16"/>
        </w:numPr>
        <w:spacing w:after="0" w:line="240" w:lineRule="auto"/>
        <w:rPr>
          <w:rFonts w:ascii="Times New Roman" w:hAnsi="Times New Roman" w:cs="Times New Roman"/>
          <w:color w:val="auto"/>
          <w:sz w:val="24"/>
          <w:szCs w:val="24"/>
        </w:rPr>
      </w:pPr>
      <w:r w:rsidRPr="006E2D07">
        <w:rPr>
          <w:rFonts w:ascii="Times New Roman" w:hAnsi="Times New Roman" w:cs="Times New Roman"/>
          <w:color w:val="auto"/>
          <w:sz w:val="24"/>
          <w:szCs w:val="24"/>
        </w:rPr>
        <w:t xml:space="preserve">“Prática de colusão”: esquematizar ou estabelecer um acordo entre dois ou mais licitantes, </w:t>
      </w:r>
    </w:p>
    <w:p w:rsidR="00E75211" w:rsidRPr="006E2D07" w:rsidRDefault="00E75211" w:rsidP="00E75211">
      <w:pPr>
        <w:spacing w:after="0" w:line="240" w:lineRule="auto"/>
        <w:ind w:left="0" w:firstLine="0"/>
        <w:rPr>
          <w:color w:val="auto"/>
          <w:szCs w:val="24"/>
        </w:rPr>
      </w:pPr>
      <w:r w:rsidRPr="006E2D07">
        <w:rPr>
          <w:color w:val="auto"/>
          <w:szCs w:val="24"/>
        </w:rPr>
        <w:t xml:space="preserve">Com ou sem conhecimento de representantes ou prepostos do órgão licitador, visando estabelecer preços em níveis artificiais e não competitivos; </w:t>
      </w:r>
    </w:p>
    <w:p w:rsidR="00E75211" w:rsidRPr="006E2D07" w:rsidRDefault="00E75211" w:rsidP="00BC37FB">
      <w:pPr>
        <w:pStyle w:val="PargrafodaLista"/>
        <w:numPr>
          <w:ilvl w:val="0"/>
          <w:numId w:val="16"/>
        </w:numPr>
        <w:spacing w:after="0" w:line="240" w:lineRule="auto"/>
        <w:rPr>
          <w:rFonts w:ascii="Times New Roman" w:hAnsi="Times New Roman" w:cs="Times New Roman"/>
          <w:color w:val="auto"/>
          <w:sz w:val="24"/>
          <w:szCs w:val="24"/>
        </w:rPr>
      </w:pPr>
      <w:r w:rsidRPr="006E2D07">
        <w:rPr>
          <w:rFonts w:ascii="Times New Roman" w:hAnsi="Times New Roman" w:cs="Times New Roman"/>
          <w:color w:val="auto"/>
          <w:sz w:val="24"/>
          <w:szCs w:val="24"/>
        </w:rPr>
        <w:t xml:space="preserve">“Prática coercitiva”: causar </w:t>
      </w:r>
      <w:proofErr w:type="spellStart"/>
      <w:r w:rsidRPr="006E2D07">
        <w:rPr>
          <w:rFonts w:ascii="Times New Roman" w:hAnsi="Times New Roman" w:cs="Times New Roman"/>
          <w:color w:val="auto"/>
          <w:sz w:val="24"/>
          <w:szCs w:val="24"/>
        </w:rPr>
        <w:t>dano</w:t>
      </w:r>
      <w:proofErr w:type="spellEnd"/>
      <w:r w:rsidRPr="006E2D07">
        <w:rPr>
          <w:rFonts w:ascii="Times New Roman" w:hAnsi="Times New Roman" w:cs="Times New Roman"/>
          <w:color w:val="auto"/>
          <w:sz w:val="24"/>
          <w:szCs w:val="24"/>
        </w:rPr>
        <w:t xml:space="preserve"> ou ameaçar causar dano, direta ou indiretamente, às pessoas ou sua propriedade, visando influenciar sua participação em um processo licitatório ou afetar a execução do contrato;  </w:t>
      </w:r>
    </w:p>
    <w:p w:rsidR="00E75211" w:rsidRPr="006E2D07" w:rsidRDefault="00E75211" w:rsidP="00BC37FB">
      <w:pPr>
        <w:pStyle w:val="PargrafodaLista"/>
        <w:numPr>
          <w:ilvl w:val="0"/>
          <w:numId w:val="16"/>
        </w:numPr>
        <w:spacing w:after="0" w:line="240" w:lineRule="auto"/>
        <w:rPr>
          <w:rFonts w:ascii="Times New Roman" w:hAnsi="Times New Roman" w:cs="Times New Roman"/>
          <w:color w:val="auto"/>
          <w:sz w:val="24"/>
          <w:szCs w:val="24"/>
        </w:rPr>
      </w:pPr>
      <w:r w:rsidRPr="006E2D07">
        <w:rPr>
          <w:rFonts w:ascii="Times New Roman" w:hAnsi="Times New Roman" w:cs="Times New Roman"/>
          <w:color w:val="auto"/>
          <w:sz w:val="24"/>
          <w:szCs w:val="24"/>
        </w:rPr>
        <w:t xml:space="preserve">“Prática obstrutiva”: (i) destruir, falsificar, alterar ou ocultar provas em inspeções ou fazer declarações falsas aos representantes do organismo financeiro multilateral, com o objetivo de impedir materialmente a apuração de alegações de prática prevista, deste </w:t>
      </w:r>
      <w:r w:rsidRPr="006E2D07">
        <w:rPr>
          <w:rFonts w:ascii="Times New Roman" w:hAnsi="Times New Roman" w:cs="Times New Roman"/>
          <w:color w:val="auto"/>
          <w:sz w:val="24"/>
          <w:szCs w:val="24"/>
        </w:rPr>
        <w:lastRenderedPageBreak/>
        <w:t>edital; (</w:t>
      </w:r>
      <w:proofErr w:type="spellStart"/>
      <w:r w:rsidRPr="006E2D07">
        <w:rPr>
          <w:rFonts w:ascii="Times New Roman" w:hAnsi="Times New Roman" w:cs="Times New Roman"/>
          <w:color w:val="auto"/>
          <w:sz w:val="24"/>
          <w:szCs w:val="24"/>
        </w:rPr>
        <w:t>ii</w:t>
      </w:r>
      <w:proofErr w:type="spellEnd"/>
      <w:r w:rsidRPr="006E2D07">
        <w:rPr>
          <w:rFonts w:ascii="Times New Roman" w:hAnsi="Times New Roman" w:cs="Times New Roman"/>
          <w:color w:val="auto"/>
          <w:sz w:val="24"/>
          <w:szCs w:val="24"/>
        </w:rPr>
        <w:t xml:space="preserve">) atos cuja intenção seja impedir materialmente o exercício do direito de o organismo financeiro multilateral promover inspeção.  </w:t>
      </w:r>
    </w:p>
    <w:p w:rsidR="00E75211" w:rsidRPr="006E2D07" w:rsidRDefault="00E75211" w:rsidP="00E75211">
      <w:pPr>
        <w:spacing w:after="0" w:line="240" w:lineRule="auto"/>
        <w:ind w:left="0" w:firstLine="0"/>
        <w:rPr>
          <w:color w:val="auto"/>
          <w:szCs w:val="24"/>
        </w:rPr>
      </w:pPr>
      <w:r w:rsidRPr="006E2D07">
        <w:rPr>
          <w:color w:val="auto"/>
          <w:szCs w:val="24"/>
        </w:rPr>
        <w:t xml:space="preserve"> </w:t>
      </w:r>
    </w:p>
    <w:p w:rsidR="00E75211" w:rsidRPr="006E2D07" w:rsidRDefault="00912B61" w:rsidP="00E75211">
      <w:pPr>
        <w:spacing w:after="0" w:line="240" w:lineRule="auto"/>
        <w:ind w:left="0" w:firstLine="0"/>
        <w:rPr>
          <w:color w:val="auto"/>
          <w:szCs w:val="24"/>
        </w:rPr>
      </w:pPr>
      <w:r w:rsidRPr="006E2D07">
        <w:rPr>
          <w:color w:val="auto"/>
          <w:szCs w:val="24"/>
        </w:rPr>
        <w:t>18</w:t>
      </w:r>
      <w:r w:rsidR="00E75211" w:rsidRPr="006E2D07">
        <w:rPr>
          <w:color w:val="auto"/>
          <w:szCs w:val="24"/>
        </w:rPr>
        <w:t xml:space="preserve">.12. Na hipótese de financiamento, parcial ou integral, por organismo financeiro multilateral, mediante adiantamento ou reembolso, este organismo imporá sanção sobre uma empresa ou pessoa física, inclusive declarando-a inelegível, indefinidamente ou por prazo determinado, para outorga de contratos financiados pelo organismo se, em qualquer momento, constatar o envolvimento da empresa, diretamente ou por meio de um agente, em práticas corruptas, fraudulentas, </w:t>
      </w:r>
      <w:proofErr w:type="spellStart"/>
      <w:r w:rsidR="00E75211" w:rsidRPr="006E2D07">
        <w:rPr>
          <w:color w:val="auto"/>
          <w:szCs w:val="24"/>
        </w:rPr>
        <w:t>colusivas</w:t>
      </w:r>
      <w:proofErr w:type="spellEnd"/>
      <w:r w:rsidR="00E75211" w:rsidRPr="006E2D07">
        <w:rPr>
          <w:color w:val="auto"/>
          <w:szCs w:val="24"/>
        </w:rPr>
        <w:t xml:space="preserve">, coercitivas ou obstrutivas ao participar da licitação ou da execução um contrato financiado pelo organismo. </w:t>
      </w:r>
    </w:p>
    <w:p w:rsidR="00E75211" w:rsidRPr="006E2D07" w:rsidRDefault="00E75211" w:rsidP="00E75211">
      <w:pPr>
        <w:spacing w:after="0" w:line="240" w:lineRule="auto"/>
        <w:ind w:left="0" w:firstLine="0"/>
        <w:rPr>
          <w:color w:val="auto"/>
          <w:szCs w:val="24"/>
        </w:rPr>
      </w:pPr>
      <w:r w:rsidRPr="006E2D07">
        <w:rPr>
          <w:color w:val="auto"/>
          <w:szCs w:val="24"/>
        </w:rPr>
        <w:t xml:space="preserve"> </w:t>
      </w:r>
    </w:p>
    <w:p w:rsidR="00E75211" w:rsidRPr="006E2D07" w:rsidRDefault="00912B61" w:rsidP="00E75211">
      <w:pPr>
        <w:spacing w:after="0" w:line="240" w:lineRule="auto"/>
        <w:ind w:left="0" w:firstLine="0"/>
        <w:rPr>
          <w:color w:val="auto"/>
          <w:szCs w:val="24"/>
        </w:rPr>
      </w:pPr>
      <w:r w:rsidRPr="006E2D07">
        <w:rPr>
          <w:color w:val="auto"/>
          <w:szCs w:val="24"/>
        </w:rPr>
        <w:t>18</w:t>
      </w:r>
      <w:r w:rsidR="00E75211" w:rsidRPr="006E2D07">
        <w:rPr>
          <w:color w:val="auto"/>
          <w:szCs w:val="24"/>
        </w:rPr>
        <w:t xml:space="preserve">.13. Considerando os propósitos das cláusulas acima, o licitante vencedor, como condição para a contratação, deverá concordar que, na hipótese de o contrato vir a ser financiado, em parte ou integralmente, por organismo financeiro multilateral, mediante adiantamento ou reembolso, permitirá que o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 </w:t>
      </w:r>
    </w:p>
    <w:p w:rsidR="00E75211" w:rsidRPr="006E2D07" w:rsidRDefault="00E75211" w:rsidP="00E75211">
      <w:pPr>
        <w:spacing w:after="0" w:line="240" w:lineRule="auto"/>
        <w:ind w:left="0" w:firstLine="0"/>
        <w:rPr>
          <w:color w:val="auto"/>
          <w:szCs w:val="24"/>
        </w:rPr>
      </w:pPr>
      <w:r w:rsidRPr="006E2D07">
        <w:rPr>
          <w:color w:val="auto"/>
          <w:szCs w:val="24"/>
        </w:rPr>
        <w:t xml:space="preserve"> </w:t>
      </w:r>
    </w:p>
    <w:p w:rsidR="00E75211" w:rsidRPr="006E2D07" w:rsidRDefault="00E75211" w:rsidP="00E75211">
      <w:pPr>
        <w:spacing w:after="0" w:line="240" w:lineRule="auto"/>
        <w:ind w:left="0" w:firstLine="0"/>
        <w:rPr>
          <w:color w:val="auto"/>
          <w:szCs w:val="24"/>
        </w:rPr>
      </w:pPr>
      <w:r w:rsidRPr="006E2D07">
        <w:rPr>
          <w:color w:val="auto"/>
          <w:szCs w:val="24"/>
        </w:rPr>
        <w:t xml:space="preserve"> </w:t>
      </w:r>
    </w:p>
    <w:p w:rsidR="00E75211" w:rsidRPr="006E2D07" w:rsidRDefault="00E75211" w:rsidP="00E75211">
      <w:pPr>
        <w:spacing w:after="0" w:line="240" w:lineRule="auto"/>
        <w:ind w:left="0" w:firstLine="0"/>
        <w:rPr>
          <w:color w:val="auto"/>
          <w:szCs w:val="24"/>
        </w:rPr>
      </w:pPr>
      <w:r w:rsidRPr="006E2D07">
        <w:rPr>
          <w:color w:val="auto"/>
          <w:szCs w:val="24"/>
        </w:rPr>
        <w:t xml:space="preserve">Porto Vitória – PR </w:t>
      </w:r>
      <w:r w:rsidR="00912B61" w:rsidRPr="006E2D07">
        <w:rPr>
          <w:color w:val="auto"/>
          <w:szCs w:val="24"/>
        </w:rPr>
        <w:t xml:space="preserve">05 de setembro </w:t>
      </w:r>
      <w:r w:rsidRPr="006E2D07">
        <w:rPr>
          <w:color w:val="auto"/>
          <w:szCs w:val="24"/>
        </w:rPr>
        <w:t>de 2024</w:t>
      </w:r>
    </w:p>
    <w:p w:rsidR="00E75211" w:rsidRPr="006E2D07" w:rsidRDefault="00E75211" w:rsidP="00E75211">
      <w:pPr>
        <w:spacing w:after="0" w:line="240" w:lineRule="auto"/>
        <w:ind w:left="0" w:firstLine="0"/>
        <w:rPr>
          <w:color w:val="auto"/>
          <w:szCs w:val="24"/>
        </w:rPr>
      </w:pPr>
      <w:r w:rsidRPr="006E2D07">
        <w:rPr>
          <w:color w:val="auto"/>
          <w:szCs w:val="24"/>
        </w:rPr>
        <w:t xml:space="preserve"> </w:t>
      </w:r>
    </w:p>
    <w:p w:rsidR="00E75211" w:rsidRPr="006E2D07" w:rsidRDefault="00E75211" w:rsidP="00E75211">
      <w:pPr>
        <w:spacing w:after="0" w:line="240" w:lineRule="auto"/>
        <w:ind w:left="0" w:firstLine="0"/>
        <w:rPr>
          <w:color w:val="auto"/>
          <w:szCs w:val="24"/>
        </w:rPr>
      </w:pPr>
      <w:r w:rsidRPr="006E2D07">
        <w:rPr>
          <w:color w:val="auto"/>
          <w:szCs w:val="24"/>
        </w:rPr>
        <w:t xml:space="preserve"> </w:t>
      </w:r>
    </w:p>
    <w:p w:rsidR="00E75211" w:rsidRPr="006E2D07" w:rsidRDefault="00E75211" w:rsidP="00E75211">
      <w:pPr>
        <w:spacing w:after="0" w:line="240" w:lineRule="auto"/>
        <w:ind w:left="0" w:firstLine="0"/>
        <w:jc w:val="center"/>
        <w:rPr>
          <w:color w:val="auto"/>
          <w:szCs w:val="24"/>
        </w:rPr>
      </w:pPr>
      <w:r w:rsidRPr="006E2D07">
        <w:rPr>
          <w:color w:val="auto"/>
          <w:szCs w:val="24"/>
        </w:rPr>
        <w:t>_____________________________</w:t>
      </w:r>
    </w:p>
    <w:p w:rsidR="00E75211" w:rsidRPr="006E2D07" w:rsidRDefault="00E75211" w:rsidP="00E75211">
      <w:pPr>
        <w:spacing w:after="0" w:line="240" w:lineRule="auto"/>
        <w:ind w:left="0" w:firstLine="0"/>
        <w:jc w:val="center"/>
        <w:rPr>
          <w:color w:val="auto"/>
          <w:szCs w:val="24"/>
        </w:rPr>
      </w:pPr>
      <w:r w:rsidRPr="006E2D07">
        <w:rPr>
          <w:color w:val="auto"/>
          <w:szCs w:val="24"/>
        </w:rPr>
        <w:t xml:space="preserve">Marisa de Fatima </w:t>
      </w:r>
      <w:proofErr w:type="spellStart"/>
      <w:r w:rsidRPr="006E2D07">
        <w:rPr>
          <w:color w:val="auto"/>
          <w:szCs w:val="24"/>
        </w:rPr>
        <w:t>Ilkiu</w:t>
      </w:r>
      <w:proofErr w:type="spellEnd"/>
      <w:r w:rsidRPr="006E2D07">
        <w:rPr>
          <w:color w:val="auto"/>
          <w:szCs w:val="24"/>
        </w:rPr>
        <w:t xml:space="preserve"> de Souza</w:t>
      </w:r>
    </w:p>
    <w:p w:rsidR="00E75211" w:rsidRPr="006E2D07" w:rsidRDefault="00E75211" w:rsidP="00E75211">
      <w:pPr>
        <w:spacing w:after="0" w:line="240" w:lineRule="auto"/>
        <w:ind w:left="0" w:firstLine="0"/>
        <w:jc w:val="center"/>
        <w:rPr>
          <w:color w:val="auto"/>
          <w:szCs w:val="24"/>
        </w:rPr>
      </w:pPr>
      <w:r w:rsidRPr="006E2D07">
        <w:rPr>
          <w:color w:val="auto"/>
          <w:szCs w:val="24"/>
        </w:rPr>
        <w:t>Prefeita Municipal.</w:t>
      </w:r>
    </w:p>
    <w:p w:rsidR="00E75211" w:rsidRPr="006E2D07" w:rsidRDefault="00E75211" w:rsidP="00E75211">
      <w:pPr>
        <w:spacing w:after="0" w:line="240" w:lineRule="auto"/>
        <w:ind w:left="0" w:firstLine="0"/>
        <w:rPr>
          <w:color w:val="auto"/>
          <w:szCs w:val="24"/>
        </w:rPr>
      </w:pPr>
      <w:r w:rsidRPr="006E2D07">
        <w:rPr>
          <w:color w:val="auto"/>
          <w:szCs w:val="24"/>
        </w:rPr>
        <w:t xml:space="preserve"> </w:t>
      </w:r>
    </w:p>
    <w:p w:rsidR="00E75211" w:rsidRPr="006E2D07" w:rsidRDefault="00E75211" w:rsidP="00E75211">
      <w:pPr>
        <w:spacing w:after="0" w:line="240" w:lineRule="auto"/>
        <w:ind w:left="0" w:firstLine="0"/>
        <w:rPr>
          <w:color w:val="auto"/>
          <w:szCs w:val="24"/>
        </w:rPr>
      </w:pPr>
      <w:r w:rsidRPr="006E2D07">
        <w:rPr>
          <w:color w:val="auto"/>
          <w:szCs w:val="24"/>
        </w:rPr>
        <w:t xml:space="preserve"> </w:t>
      </w:r>
    </w:p>
    <w:p w:rsidR="00E75211" w:rsidRPr="006E2D07" w:rsidRDefault="00E75211" w:rsidP="00E75211">
      <w:pPr>
        <w:spacing w:after="0" w:line="240" w:lineRule="auto"/>
        <w:ind w:left="0" w:firstLine="0"/>
        <w:rPr>
          <w:color w:val="auto"/>
          <w:szCs w:val="24"/>
        </w:rPr>
      </w:pPr>
      <w:r w:rsidRPr="006E2D07">
        <w:rPr>
          <w:color w:val="auto"/>
          <w:szCs w:val="24"/>
        </w:rPr>
        <w:t xml:space="preserve"> </w:t>
      </w:r>
    </w:p>
    <w:p w:rsidR="00E75211" w:rsidRPr="006E2D07" w:rsidRDefault="00E75211" w:rsidP="00E75211">
      <w:pPr>
        <w:spacing w:after="0" w:line="240" w:lineRule="auto"/>
        <w:ind w:left="0" w:firstLine="0"/>
        <w:rPr>
          <w:color w:val="auto"/>
          <w:szCs w:val="24"/>
        </w:rPr>
      </w:pPr>
      <w:r w:rsidRPr="006E2D07">
        <w:rPr>
          <w:color w:val="auto"/>
          <w:szCs w:val="24"/>
        </w:rPr>
        <w:t xml:space="preserve"> </w:t>
      </w:r>
    </w:p>
    <w:p w:rsidR="00E75211" w:rsidRPr="006E2D07" w:rsidRDefault="00E75211" w:rsidP="00E75211">
      <w:pPr>
        <w:spacing w:after="160" w:line="259" w:lineRule="auto"/>
        <w:ind w:left="0" w:firstLine="0"/>
        <w:jc w:val="left"/>
        <w:rPr>
          <w:b/>
          <w:color w:val="auto"/>
          <w:szCs w:val="24"/>
        </w:rPr>
      </w:pPr>
      <w:r w:rsidRPr="006E2D07">
        <w:rPr>
          <w:color w:val="auto"/>
          <w:szCs w:val="24"/>
        </w:rPr>
        <w:br w:type="page"/>
      </w:r>
    </w:p>
    <w:p w:rsidR="00C417D5" w:rsidRPr="006E2D07" w:rsidRDefault="00AC083B">
      <w:pPr>
        <w:spacing w:after="115" w:line="259" w:lineRule="auto"/>
        <w:ind w:left="288" w:right="0" w:firstLine="0"/>
        <w:jc w:val="left"/>
        <w:rPr>
          <w:color w:val="auto"/>
          <w:szCs w:val="24"/>
        </w:rPr>
      </w:pPr>
      <w:r w:rsidRPr="006E2D07">
        <w:rPr>
          <w:color w:val="auto"/>
          <w:szCs w:val="24"/>
        </w:rPr>
        <w:lastRenderedPageBreak/>
        <w:t xml:space="preserve"> </w:t>
      </w:r>
    </w:p>
    <w:p w:rsidR="00A768B9" w:rsidRPr="006E2D07" w:rsidRDefault="00A768B9" w:rsidP="00A768B9">
      <w:pPr>
        <w:pStyle w:val="Ttulo1"/>
        <w:numPr>
          <w:ilvl w:val="0"/>
          <w:numId w:val="0"/>
        </w:numPr>
        <w:spacing w:after="0" w:line="240" w:lineRule="auto"/>
        <w:ind w:left="298" w:hanging="10"/>
        <w:rPr>
          <w:color w:val="auto"/>
          <w:szCs w:val="24"/>
        </w:rPr>
      </w:pPr>
      <w:bookmarkStart w:id="8" w:name="_Toc171686880"/>
      <w:r w:rsidRPr="006E2D07">
        <w:rPr>
          <w:color w:val="auto"/>
          <w:szCs w:val="24"/>
        </w:rPr>
        <w:t>ANEXO 01 Documentos de habilitação</w:t>
      </w:r>
      <w:bookmarkEnd w:id="8"/>
      <w:r w:rsidRPr="006E2D07">
        <w:rPr>
          <w:color w:val="auto"/>
          <w:szCs w:val="24"/>
        </w:rPr>
        <w:t xml:space="preserve"> </w:t>
      </w:r>
    </w:p>
    <w:p w:rsidR="00A768B9" w:rsidRPr="006E2D07" w:rsidRDefault="00A768B9" w:rsidP="00A768B9">
      <w:pPr>
        <w:spacing w:after="0" w:line="240" w:lineRule="auto"/>
        <w:ind w:left="0" w:firstLine="0"/>
        <w:rPr>
          <w:color w:val="auto"/>
          <w:szCs w:val="24"/>
        </w:rPr>
      </w:pPr>
      <w:r w:rsidRPr="006E2D07">
        <w:rPr>
          <w:color w:val="auto"/>
          <w:szCs w:val="24"/>
        </w:rPr>
        <w:t xml:space="preserve"> </w:t>
      </w:r>
    </w:p>
    <w:p w:rsidR="00A768B9" w:rsidRPr="006E2D07" w:rsidRDefault="00A768B9" w:rsidP="00A768B9">
      <w:pPr>
        <w:spacing w:after="0" w:line="240" w:lineRule="auto"/>
        <w:ind w:left="0" w:firstLine="0"/>
        <w:rPr>
          <w:color w:val="auto"/>
          <w:szCs w:val="24"/>
        </w:rPr>
      </w:pPr>
      <w:r w:rsidRPr="006E2D07">
        <w:rPr>
          <w:color w:val="auto"/>
          <w:szCs w:val="24"/>
        </w:rPr>
        <w:t xml:space="preserve">PREGÃO, NA FORMA ELETRÔNICA </w:t>
      </w:r>
      <w:proofErr w:type="gramStart"/>
      <w:r w:rsidRPr="006E2D07">
        <w:rPr>
          <w:color w:val="auto"/>
          <w:szCs w:val="24"/>
        </w:rPr>
        <w:t xml:space="preserve">Nº: </w:t>
      </w:r>
      <w:r w:rsidRPr="006E2D07">
        <w:rPr>
          <w:color w:val="auto"/>
          <w:szCs w:val="24"/>
          <w:highlight w:val="yellow"/>
        </w:rPr>
        <w:t>....</w:t>
      </w:r>
      <w:proofErr w:type="gramEnd"/>
      <w:r w:rsidRPr="006E2D07">
        <w:rPr>
          <w:color w:val="auto"/>
          <w:szCs w:val="24"/>
          <w:highlight w:val="yellow"/>
        </w:rPr>
        <w:t>.</w:t>
      </w:r>
      <w:r w:rsidRPr="006E2D07">
        <w:rPr>
          <w:color w:val="auto"/>
          <w:szCs w:val="24"/>
        </w:rPr>
        <w:t xml:space="preserve">/2024 </w:t>
      </w:r>
    </w:p>
    <w:p w:rsidR="00A768B9" w:rsidRPr="006E2D07" w:rsidRDefault="00A768B9" w:rsidP="00A768B9">
      <w:pPr>
        <w:spacing w:after="0" w:line="240" w:lineRule="auto"/>
        <w:ind w:left="0" w:firstLine="0"/>
        <w:rPr>
          <w:color w:val="auto"/>
          <w:szCs w:val="24"/>
        </w:rPr>
      </w:pPr>
      <w:r w:rsidRPr="006E2D07">
        <w:rPr>
          <w:color w:val="auto"/>
          <w:szCs w:val="24"/>
        </w:rPr>
        <w:t xml:space="preserve"> </w:t>
      </w:r>
    </w:p>
    <w:p w:rsidR="00A768B9" w:rsidRPr="006E2D07" w:rsidRDefault="00A768B9" w:rsidP="00A768B9">
      <w:pPr>
        <w:spacing w:after="0" w:line="240" w:lineRule="auto"/>
        <w:ind w:left="0" w:firstLine="0"/>
        <w:rPr>
          <w:color w:val="auto"/>
          <w:szCs w:val="24"/>
        </w:rPr>
      </w:pPr>
      <w:r w:rsidRPr="006E2D07">
        <w:rPr>
          <w:color w:val="auto"/>
          <w:szCs w:val="24"/>
        </w:rPr>
        <w:t xml:space="preserve">EXIGÊNCIAS DE HABILITAÇÃO </w:t>
      </w:r>
    </w:p>
    <w:p w:rsidR="00A768B9" w:rsidRPr="006E2D07" w:rsidRDefault="00A768B9" w:rsidP="00A768B9">
      <w:pPr>
        <w:spacing w:after="0" w:line="240" w:lineRule="auto"/>
        <w:ind w:left="0" w:firstLine="0"/>
        <w:rPr>
          <w:color w:val="auto"/>
          <w:szCs w:val="24"/>
        </w:rPr>
      </w:pPr>
      <w:r w:rsidRPr="006E2D07">
        <w:rPr>
          <w:color w:val="auto"/>
          <w:szCs w:val="24"/>
        </w:rPr>
        <w:t xml:space="preserve"> </w:t>
      </w:r>
    </w:p>
    <w:p w:rsidR="00A768B9" w:rsidRPr="006E2D07" w:rsidRDefault="00A768B9" w:rsidP="00A768B9">
      <w:pPr>
        <w:spacing w:after="0" w:line="240" w:lineRule="auto"/>
        <w:ind w:left="0" w:firstLine="0"/>
        <w:rPr>
          <w:color w:val="auto"/>
          <w:szCs w:val="24"/>
        </w:rPr>
      </w:pPr>
      <w:r w:rsidRPr="006E2D07">
        <w:rPr>
          <w:color w:val="auto"/>
          <w:szCs w:val="24"/>
        </w:rPr>
        <w:t xml:space="preserve">INSERÇÃO DE DOCUMENTOS </w:t>
      </w:r>
    </w:p>
    <w:p w:rsidR="00A768B9" w:rsidRPr="006E2D07" w:rsidRDefault="00A768B9" w:rsidP="00A768B9">
      <w:pPr>
        <w:spacing w:after="0" w:line="240" w:lineRule="auto"/>
        <w:ind w:left="0" w:firstLine="0"/>
        <w:rPr>
          <w:color w:val="auto"/>
          <w:szCs w:val="24"/>
        </w:rPr>
      </w:pPr>
      <w:r w:rsidRPr="006E2D07">
        <w:rPr>
          <w:color w:val="auto"/>
          <w:szCs w:val="24"/>
        </w:rPr>
        <w:t xml:space="preserve"> </w:t>
      </w:r>
    </w:p>
    <w:p w:rsidR="00A768B9" w:rsidRPr="006E2D07" w:rsidRDefault="00A768B9" w:rsidP="00A768B9">
      <w:pPr>
        <w:spacing w:after="0" w:line="240" w:lineRule="auto"/>
        <w:ind w:left="0" w:firstLine="0"/>
        <w:rPr>
          <w:color w:val="auto"/>
          <w:szCs w:val="24"/>
        </w:rPr>
      </w:pPr>
      <w:r w:rsidRPr="006E2D07">
        <w:rPr>
          <w:color w:val="auto"/>
          <w:szCs w:val="24"/>
        </w:rPr>
        <w:t xml:space="preserve"> Os licitantes deverão apresentar a situação de regularidade na forma dos artigos 62 a 70, da Lei n° 14.133/2021, sendo os documentos a serem apresentados para cumprimento destas exigências conforme relação abaixo. </w:t>
      </w:r>
    </w:p>
    <w:p w:rsidR="00A768B9" w:rsidRPr="006E2D07" w:rsidRDefault="00A768B9" w:rsidP="00A768B9">
      <w:pPr>
        <w:spacing w:after="0" w:line="240" w:lineRule="auto"/>
        <w:ind w:left="0" w:firstLine="0"/>
        <w:rPr>
          <w:color w:val="auto"/>
          <w:szCs w:val="24"/>
        </w:rPr>
      </w:pPr>
      <w:r w:rsidRPr="006E2D07">
        <w:rPr>
          <w:color w:val="auto"/>
          <w:szCs w:val="24"/>
        </w:rPr>
        <w:t xml:space="preserve">Não serão aceitos documentos enviados via Correios ou via e-mail. </w:t>
      </w:r>
    </w:p>
    <w:p w:rsidR="00A768B9" w:rsidRPr="006E2D07" w:rsidRDefault="00A768B9" w:rsidP="00A768B9">
      <w:pPr>
        <w:spacing w:after="0" w:line="240" w:lineRule="auto"/>
        <w:ind w:left="0" w:firstLine="0"/>
        <w:rPr>
          <w:color w:val="auto"/>
          <w:szCs w:val="24"/>
        </w:rPr>
      </w:pPr>
      <w:r w:rsidRPr="006E2D07">
        <w:rPr>
          <w:color w:val="auto"/>
          <w:szCs w:val="24"/>
        </w:rPr>
        <w:t xml:space="preserve"> Documentos encaminhados e que estejam ilegíveis, impossibilitando a análise por parte do Agente de Contratação, poderão sofrer diligência para sanar a dúvida. </w:t>
      </w:r>
    </w:p>
    <w:p w:rsidR="00A768B9" w:rsidRPr="006E2D07" w:rsidRDefault="00A768B9" w:rsidP="00A768B9">
      <w:pPr>
        <w:spacing w:after="0" w:line="240" w:lineRule="auto"/>
        <w:ind w:left="0" w:firstLine="0"/>
        <w:rPr>
          <w:color w:val="auto"/>
          <w:szCs w:val="24"/>
        </w:rPr>
      </w:pPr>
      <w:r w:rsidRPr="006E2D07">
        <w:rPr>
          <w:color w:val="auto"/>
          <w:szCs w:val="24"/>
        </w:rPr>
        <w:t xml:space="preserve">A proposta final e os documentos de habilitação e documentação técnica deverão ser anexados na BLL (documentos complementares pós-disputa), no prazo de até 2 (duas) horas após o término da fase de disputa do certame, em formato PDF. Somente da empresa indicada como vencedora. </w:t>
      </w:r>
    </w:p>
    <w:p w:rsidR="00A768B9" w:rsidRPr="006E2D07" w:rsidRDefault="00A768B9" w:rsidP="00A768B9">
      <w:pPr>
        <w:spacing w:after="0" w:line="240" w:lineRule="auto"/>
        <w:ind w:left="0" w:firstLine="0"/>
        <w:rPr>
          <w:color w:val="auto"/>
          <w:szCs w:val="24"/>
        </w:rPr>
      </w:pPr>
      <w:r w:rsidRPr="006E2D07">
        <w:rPr>
          <w:color w:val="auto"/>
          <w:szCs w:val="24"/>
        </w:rPr>
        <w:t xml:space="preserve"> </w:t>
      </w:r>
    </w:p>
    <w:tbl>
      <w:tblPr>
        <w:tblStyle w:val="TableGrid"/>
        <w:tblW w:w="9132" w:type="dxa"/>
        <w:tblInd w:w="113" w:type="dxa"/>
        <w:tblCellMar>
          <w:top w:w="2" w:type="dxa"/>
          <w:left w:w="29" w:type="dxa"/>
          <w:right w:w="115" w:type="dxa"/>
        </w:tblCellMar>
        <w:tblLook w:val="04A0" w:firstRow="1" w:lastRow="0" w:firstColumn="1" w:lastColumn="0" w:noHBand="0" w:noVBand="1"/>
      </w:tblPr>
      <w:tblGrid>
        <w:gridCol w:w="595"/>
        <w:gridCol w:w="8537"/>
      </w:tblGrid>
      <w:tr w:rsidR="006E2D07" w:rsidRPr="006E2D07" w:rsidTr="00B05F94">
        <w:trPr>
          <w:trHeight w:val="228"/>
        </w:trPr>
        <w:tc>
          <w:tcPr>
            <w:tcW w:w="595" w:type="dxa"/>
            <w:tcBorders>
              <w:top w:val="nil"/>
              <w:left w:val="nil"/>
              <w:bottom w:val="nil"/>
              <w:right w:val="nil"/>
            </w:tcBorders>
            <w:shd w:val="clear" w:color="auto" w:fill="DEEAF6"/>
          </w:tcPr>
          <w:p w:rsidR="00A768B9" w:rsidRPr="006E2D07" w:rsidRDefault="00A768B9" w:rsidP="00B05F94">
            <w:pPr>
              <w:spacing w:after="0" w:line="240" w:lineRule="auto"/>
              <w:ind w:left="0" w:firstLine="0"/>
              <w:rPr>
                <w:color w:val="auto"/>
                <w:szCs w:val="24"/>
              </w:rPr>
            </w:pPr>
            <w:r w:rsidRPr="006E2D07">
              <w:rPr>
                <w:color w:val="auto"/>
                <w:szCs w:val="24"/>
              </w:rPr>
              <w:t xml:space="preserve">1 </w:t>
            </w:r>
          </w:p>
        </w:tc>
        <w:tc>
          <w:tcPr>
            <w:tcW w:w="8536" w:type="dxa"/>
            <w:tcBorders>
              <w:top w:val="nil"/>
              <w:left w:val="nil"/>
              <w:bottom w:val="nil"/>
              <w:right w:val="nil"/>
            </w:tcBorders>
            <w:shd w:val="clear" w:color="auto" w:fill="DEEAF6"/>
          </w:tcPr>
          <w:p w:rsidR="00A768B9" w:rsidRPr="006E2D07" w:rsidRDefault="00A768B9" w:rsidP="00B05F94">
            <w:pPr>
              <w:spacing w:after="0" w:line="240" w:lineRule="auto"/>
              <w:ind w:left="0" w:firstLine="0"/>
              <w:rPr>
                <w:color w:val="auto"/>
                <w:szCs w:val="24"/>
              </w:rPr>
            </w:pPr>
            <w:r w:rsidRPr="006E2D07">
              <w:rPr>
                <w:color w:val="auto"/>
                <w:szCs w:val="24"/>
              </w:rPr>
              <w:t xml:space="preserve"> Documentos de Habilitação Jurídica </w:t>
            </w:r>
          </w:p>
        </w:tc>
      </w:tr>
    </w:tbl>
    <w:p w:rsidR="00A768B9" w:rsidRPr="006E2D07" w:rsidRDefault="00A768B9" w:rsidP="00A768B9">
      <w:pPr>
        <w:spacing w:after="0" w:line="240" w:lineRule="auto"/>
        <w:ind w:left="0" w:firstLine="0"/>
        <w:rPr>
          <w:color w:val="auto"/>
          <w:szCs w:val="24"/>
        </w:rPr>
      </w:pPr>
      <w:r w:rsidRPr="006E2D07">
        <w:rPr>
          <w:color w:val="auto"/>
          <w:szCs w:val="24"/>
        </w:rPr>
        <w:t xml:space="preserve"> </w:t>
      </w:r>
    </w:p>
    <w:p w:rsidR="00A768B9" w:rsidRPr="006E2D07" w:rsidRDefault="00A768B9" w:rsidP="00BC37FB">
      <w:pPr>
        <w:pStyle w:val="PargrafodaLista"/>
        <w:numPr>
          <w:ilvl w:val="0"/>
          <w:numId w:val="21"/>
        </w:numPr>
        <w:spacing w:after="0" w:line="240" w:lineRule="auto"/>
        <w:rPr>
          <w:rFonts w:ascii="Times New Roman" w:hAnsi="Times New Roman" w:cs="Times New Roman"/>
          <w:color w:val="auto"/>
          <w:sz w:val="24"/>
          <w:szCs w:val="24"/>
        </w:rPr>
      </w:pPr>
      <w:proofErr w:type="gramStart"/>
      <w:r w:rsidRPr="006E2D07">
        <w:rPr>
          <w:rFonts w:ascii="Times New Roman" w:hAnsi="Times New Roman" w:cs="Times New Roman"/>
          <w:color w:val="auto"/>
          <w:sz w:val="24"/>
          <w:szCs w:val="24"/>
        </w:rPr>
        <w:t>ato</w:t>
      </w:r>
      <w:proofErr w:type="gramEnd"/>
      <w:r w:rsidRPr="006E2D07">
        <w:rPr>
          <w:rFonts w:ascii="Times New Roman" w:hAnsi="Times New Roman" w:cs="Times New Roman"/>
          <w:color w:val="auto"/>
          <w:sz w:val="24"/>
          <w:szCs w:val="24"/>
        </w:rPr>
        <w:t xml:space="preserve"> constitutivo, estatuto ou contrato social consolidado em vigor, devidamente registrado, em se tratando de sociedades comerciais e, no caso de sociedades por ações, acompanhado de documentos de eleição de seus administradores; </w:t>
      </w:r>
    </w:p>
    <w:p w:rsidR="00A768B9" w:rsidRPr="006E2D07" w:rsidRDefault="00A768B9" w:rsidP="00BC37FB">
      <w:pPr>
        <w:pStyle w:val="PargrafodaLista"/>
        <w:numPr>
          <w:ilvl w:val="0"/>
          <w:numId w:val="21"/>
        </w:numPr>
        <w:spacing w:after="0" w:line="240" w:lineRule="auto"/>
        <w:rPr>
          <w:rFonts w:ascii="Times New Roman" w:hAnsi="Times New Roman" w:cs="Times New Roman"/>
          <w:color w:val="auto"/>
          <w:sz w:val="24"/>
          <w:szCs w:val="24"/>
        </w:rPr>
      </w:pPr>
      <w:proofErr w:type="gramStart"/>
      <w:r w:rsidRPr="006E2D07">
        <w:rPr>
          <w:rFonts w:ascii="Times New Roman" w:hAnsi="Times New Roman" w:cs="Times New Roman"/>
          <w:color w:val="auto"/>
          <w:sz w:val="24"/>
          <w:szCs w:val="24"/>
        </w:rPr>
        <w:t>inscrição</w:t>
      </w:r>
      <w:proofErr w:type="gramEnd"/>
      <w:r w:rsidRPr="006E2D07">
        <w:rPr>
          <w:rFonts w:ascii="Times New Roman" w:hAnsi="Times New Roman" w:cs="Times New Roman"/>
          <w:color w:val="auto"/>
          <w:sz w:val="24"/>
          <w:szCs w:val="24"/>
        </w:rPr>
        <w:t xml:space="preserve"> do Ato Constitutivo, no caso de sociedades civis, acompanhada de prova de </w:t>
      </w:r>
    </w:p>
    <w:p w:rsidR="00A768B9" w:rsidRPr="006E2D07" w:rsidRDefault="00A768B9" w:rsidP="00A768B9">
      <w:pPr>
        <w:spacing w:after="0" w:line="240" w:lineRule="auto"/>
        <w:ind w:left="0" w:firstLine="0"/>
        <w:rPr>
          <w:color w:val="auto"/>
          <w:szCs w:val="24"/>
        </w:rPr>
      </w:pPr>
      <w:proofErr w:type="gramStart"/>
      <w:r w:rsidRPr="006E2D07">
        <w:rPr>
          <w:color w:val="auto"/>
          <w:szCs w:val="24"/>
        </w:rPr>
        <w:t>diretoria</w:t>
      </w:r>
      <w:proofErr w:type="gramEnd"/>
      <w:r w:rsidRPr="006E2D07">
        <w:rPr>
          <w:color w:val="auto"/>
          <w:szCs w:val="24"/>
        </w:rPr>
        <w:t xml:space="preserve"> em exercício; </w:t>
      </w:r>
    </w:p>
    <w:p w:rsidR="00A768B9" w:rsidRPr="006E2D07" w:rsidRDefault="00A768B9" w:rsidP="00BC37FB">
      <w:pPr>
        <w:pStyle w:val="PargrafodaLista"/>
        <w:numPr>
          <w:ilvl w:val="0"/>
          <w:numId w:val="21"/>
        </w:numPr>
        <w:spacing w:after="0" w:line="240" w:lineRule="auto"/>
        <w:rPr>
          <w:rFonts w:ascii="Times New Roman" w:hAnsi="Times New Roman" w:cs="Times New Roman"/>
          <w:color w:val="auto"/>
          <w:sz w:val="24"/>
          <w:szCs w:val="24"/>
        </w:rPr>
      </w:pPr>
      <w:proofErr w:type="gramStart"/>
      <w:r w:rsidRPr="006E2D07">
        <w:rPr>
          <w:rFonts w:ascii="Times New Roman" w:hAnsi="Times New Roman" w:cs="Times New Roman"/>
          <w:color w:val="auto"/>
          <w:sz w:val="24"/>
          <w:szCs w:val="24"/>
        </w:rPr>
        <w:t>registro</w:t>
      </w:r>
      <w:proofErr w:type="gramEnd"/>
      <w:r w:rsidRPr="006E2D07">
        <w:rPr>
          <w:rFonts w:ascii="Times New Roman" w:hAnsi="Times New Roman" w:cs="Times New Roman"/>
          <w:color w:val="auto"/>
          <w:sz w:val="24"/>
          <w:szCs w:val="24"/>
        </w:rPr>
        <w:t xml:space="preserve"> comercial, no caso de empresa individual. </w:t>
      </w:r>
    </w:p>
    <w:p w:rsidR="00A768B9" w:rsidRPr="006E2D07" w:rsidRDefault="00A768B9" w:rsidP="00BC37FB">
      <w:pPr>
        <w:pStyle w:val="PargrafodaLista"/>
        <w:numPr>
          <w:ilvl w:val="0"/>
          <w:numId w:val="21"/>
        </w:numPr>
        <w:spacing w:after="0" w:line="240" w:lineRule="auto"/>
        <w:rPr>
          <w:rFonts w:ascii="Times New Roman" w:hAnsi="Times New Roman" w:cs="Times New Roman"/>
          <w:color w:val="auto"/>
          <w:sz w:val="24"/>
          <w:szCs w:val="24"/>
        </w:rPr>
      </w:pPr>
      <w:proofErr w:type="gramStart"/>
      <w:r w:rsidRPr="006E2D07">
        <w:rPr>
          <w:rFonts w:ascii="Times New Roman" w:hAnsi="Times New Roman" w:cs="Times New Roman"/>
          <w:color w:val="auto"/>
          <w:sz w:val="24"/>
          <w:szCs w:val="24"/>
        </w:rPr>
        <w:t>apresentar</w:t>
      </w:r>
      <w:proofErr w:type="gramEnd"/>
      <w:r w:rsidRPr="006E2D07">
        <w:rPr>
          <w:rFonts w:ascii="Times New Roman" w:hAnsi="Times New Roman" w:cs="Times New Roman"/>
          <w:color w:val="auto"/>
          <w:sz w:val="24"/>
          <w:szCs w:val="24"/>
        </w:rPr>
        <w:t xml:space="preserve"> a Certidão Negativa </w:t>
      </w:r>
      <w:proofErr w:type="spellStart"/>
      <w:r w:rsidRPr="006E2D07">
        <w:rPr>
          <w:rFonts w:ascii="Times New Roman" w:hAnsi="Times New Roman" w:cs="Times New Roman"/>
          <w:color w:val="auto"/>
          <w:sz w:val="24"/>
          <w:szCs w:val="24"/>
        </w:rPr>
        <w:t>Correicional</w:t>
      </w:r>
      <w:proofErr w:type="spellEnd"/>
      <w:r w:rsidRPr="006E2D07">
        <w:rPr>
          <w:rFonts w:ascii="Times New Roman" w:hAnsi="Times New Roman" w:cs="Times New Roman"/>
          <w:color w:val="auto"/>
          <w:sz w:val="24"/>
          <w:szCs w:val="24"/>
        </w:rPr>
        <w:t xml:space="preserve"> (</w:t>
      </w:r>
      <w:proofErr w:type="spellStart"/>
      <w:r w:rsidRPr="006E2D07">
        <w:rPr>
          <w:rFonts w:ascii="Times New Roman" w:hAnsi="Times New Roman" w:cs="Times New Roman"/>
          <w:color w:val="auto"/>
          <w:sz w:val="24"/>
          <w:szCs w:val="24"/>
        </w:rPr>
        <w:t>ePAD</w:t>
      </w:r>
      <w:proofErr w:type="spellEnd"/>
      <w:r w:rsidRPr="006E2D07">
        <w:rPr>
          <w:rFonts w:ascii="Times New Roman" w:hAnsi="Times New Roman" w:cs="Times New Roman"/>
          <w:color w:val="auto"/>
          <w:sz w:val="24"/>
          <w:szCs w:val="24"/>
        </w:rPr>
        <w:t xml:space="preserve">, CGU-PJ, CEIS, CNEP e CEPIM) emitida pela Controladoria Geral da União do CNPJ da empresa licitante e dos sócios. </w:t>
      </w:r>
    </w:p>
    <w:p w:rsidR="00A768B9" w:rsidRPr="006E2D07" w:rsidRDefault="00A768B9" w:rsidP="00A768B9">
      <w:pPr>
        <w:spacing w:after="0" w:line="240" w:lineRule="auto"/>
        <w:ind w:left="0" w:firstLine="0"/>
        <w:rPr>
          <w:color w:val="auto"/>
          <w:szCs w:val="24"/>
        </w:rPr>
      </w:pPr>
      <w:r w:rsidRPr="006E2D07">
        <w:rPr>
          <w:color w:val="auto"/>
          <w:szCs w:val="24"/>
        </w:rPr>
        <w:t xml:space="preserve"> </w:t>
      </w: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6E2D07" w:rsidRPr="006E2D07" w:rsidTr="00B05F94">
        <w:trPr>
          <w:trHeight w:val="230"/>
        </w:trPr>
        <w:tc>
          <w:tcPr>
            <w:tcW w:w="737" w:type="dxa"/>
            <w:tcBorders>
              <w:top w:val="nil"/>
              <w:left w:val="nil"/>
              <w:bottom w:val="nil"/>
              <w:right w:val="nil"/>
            </w:tcBorders>
            <w:shd w:val="clear" w:color="auto" w:fill="DEEAF6"/>
          </w:tcPr>
          <w:p w:rsidR="00A768B9" w:rsidRPr="006E2D07" w:rsidRDefault="00A768B9" w:rsidP="00B05F94">
            <w:pPr>
              <w:spacing w:after="0" w:line="240" w:lineRule="auto"/>
              <w:ind w:left="0" w:firstLine="0"/>
              <w:rPr>
                <w:color w:val="auto"/>
                <w:szCs w:val="24"/>
              </w:rPr>
            </w:pPr>
            <w:r w:rsidRPr="006E2D07">
              <w:rPr>
                <w:color w:val="auto"/>
                <w:szCs w:val="24"/>
              </w:rPr>
              <w:t xml:space="preserve">2 </w:t>
            </w:r>
          </w:p>
        </w:tc>
        <w:tc>
          <w:tcPr>
            <w:tcW w:w="8395" w:type="dxa"/>
            <w:tcBorders>
              <w:top w:val="nil"/>
              <w:left w:val="nil"/>
              <w:bottom w:val="nil"/>
              <w:right w:val="nil"/>
            </w:tcBorders>
            <w:shd w:val="clear" w:color="auto" w:fill="DEEAF6"/>
          </w:tcPr>
          <w:p w:rsidR="00A768B9" w:rsidRPr="006E2D07" w:rsidRDefault="00A768B9" w:rsidP="00B05F94">
            <w:pPr>
              <w:spacing w:after="0" w:line="240" w:lineRule="auto"/>
              <w:ind w:left="0" w:firstLine="0"/>
              <w:rPr>
                <w:color w:val="auto"/>
                <w:szCs w:val="24"/>
              </w:rPr>
            </w:pPr>
            <w:r w:rsidRPr="006E2D07">
              <w:rPr>
                <w:color w:val="auto"/>
                <w:szCs w:val="24"/>
              </w:rPr>
              <w:t xml:space="preserve">Documentos de Regularidade Fiscal </w:t>
            </w:r>
          </w:p>
        </w:tc>
      </w:tr>
    </w:tbl>
    <w:p w:rsidR="00A768B9" w:rsidRPr="006E2D07" w:rsidRDefault="00A768B9" w:rsidP="00A768B9">
      <w:pPr>
        <w:spacing w:after="0" w:line="240" w:lineRule="auto"/>
        <w:ind w:left="0" w:firstLine="0"/>
        <w:rPr>
          <w:color w:val="auto"/>
          <w:szCs w:val="24"/>
        </w:rPr>
      </w:pPr>
      <w:r w:rsidRPr="006E2D07">
        <w:rPr>
          <w:color w:val="auto"/>
          <w:szCs w:val="24"/>
        </w:rPr>
        <w:t xml:space="preserve"> </w:t>
      </w:r>
    </w:p>
    <w:p w:rsidR="00A768B9" w:rsidRPr="006E2D07" w:rsidRDefault="00A768B9" w:rsidP="00BC37FB">
      <w:pPr>
        <w:pStyle w:val="PargrafodaLista"/>
        <w:numPr>
          <w:ilvl w:val="0"/>
          <w:numId w:val="22"/>
        </w:numPr>
        <w:spacing w:after="0" w:line="240" w:lineRule="auto"/>
        <w:rPr>
          <w:rFonts w:ascii="Times New Roman" w:hAnsi="Times New Roman" w:cs="Times New Roman"/>
          <w:color w:val="auto"/>
          <w:sz w:val="24"/>
          <w:szCs w:val="24"/>
        </w:rPr>
      </w:pPr>
      <w:r w:rsidRPr="006E2D07">
        <w:rPr>
          <w:rFonts w:ascii="Times New Roman" w:hAnsi="Times New Roman" w:cs="Times New Roman"/>
          <w:color w:val="auto"/>
          <w:sz w:val="24"/>
          <w:szCs w:val="24"/>
        </w:rPr>
        <w:t xml:space="preserve">Prova de inscrição no Cadastro de Pessoas Físicas (CPF) ou no Cadastro Nacional da </w:t>
      </w:r>
    </w:p>
    <w:p w:rsidR="00A768B9" w:rsidRPr="006E2D07" w:rsidRDefault="00A768B9" w:rsidP="00A768B9">
      <w:pPr>
        <w:spacing w:after="0" w:line="240" w:lineRule="auto"/>
        <w:ind w:left="0" w:firstLine="0"/>
        <w:rPr>
          <w:color w:val="auto"/>
          <w:szCs w:val="24"/>
        </w:rPr>
      </w:pPr>
      <w:r w:rsidRPr="006E2D07">
        <w:rPr>
          <w:color w:val="auto"/>
          <w:szCs w:val="24"/>
        </w:rPr>
        <w:t xml:space="preserve">Pessoa Jurídica (CNPJ); </w:t>
      </w:r>
    </w:p>
    <w:p w:rsidR="00A768B9" w:rsidRPr="006E2D07" w:rsidRDefault="00A768B9" w:rsidP="00BC37FB">
      <w:pPr>
        <w:pStyle w:val="PargrafodaLista"/>
        <w:numPr>
          <w:ilvl w:val="0"/>
          <w:numId w:val="22"/>
        </w:numPr>
        <w:spacing w:after="0" w:line="240" w:lineRule="auto"/>
        <w:rPr>
          <w:rFonts w:ascii="Times New Roman" w:hAnsi="Times New Roman" w:cs="Times New Roman"/>
          <w:color w:val="auto"/>
          <w:sz w:val="24"/>
          <w:szCs w:val="24"/>
        </w:rPr>
      </w:pPr>
      <w:r w:rsidRPr="006E2D07">
        <w:rPr>
          <w:rFonts w:ascii="Times New Roman" w:hAnsi="Times New Roman" w:cs="Times New Roman"/>
          <w:color w:val="auto"/>
          <w:sz w:val="24"/>
          <w:szCs w:val="24"/>
        </w:rPr>
        <w:t xml:space="preserve">Prova de regularidade fiscal para com a Fazenda Municipal do domicílio ou sede da licitante, </w:t>
      </w:r>
    </w:p>
    <w:p w:rsidR="00A768B9" w:rsidRPr="006E2D07" w:rsidRDefault="00A768B9" w:rsidP="00A768B9">
      <w:pPr>
        <w:spacing w:after="0" w:line="240" w:lineRule="auto"/>
        <w:ind w:left="0" w:firstLine="0"/>
        <w:rPr>
          <w:color w:val="auto"/>
          <w:szCs w:val="24"/>
        </w:rPr>
      </w:pPr>
      <w:r w:rsidRPr="006E2D07">
        <w:rPr>
          <w:color w:val="auto"/>
          <w:szCs w:val="24"/>
        </w:rPr>
        <w:t xml:space="preserve">Expedida pelo órgão competente; </w:t>
      </w:r>
    </w:p>
    <w:p w:rsidR="00A768B9" w:rsidRPr="006E2D07" w:rsidRDefault="00A768B9" w:rsidP="00A768B9">
      <w:pPr>
        <w:spacing w:after="0" w:line="240" w:lineRule="auto"/>
        <w:ind w:left="0" w:firstLine="284"/>
        <w:rPr>
          <w:color w:val="auto"/>
          <w:szCs w:val="24"/>
        </w:rPr>
      </w:pPr>
      <w:r w:rsidRPr="006E2D07">
        <w:rPr>
          <w:color w:val="auto"/>
          <w:szCs w:val="24"/>
        </w:rPr>
        <w:t xml:space="preserve">b.1) no caso de municípios que mantêm Cadastro Mobiliário e Imobiliário separados, deverão ser apresentados os comprovantes referentes a cada um dos cadastros; </w:t>
      </w:r>
    </w:p>
    <w:p w:rsidR="00A768B9" w:rsidRPr="006E2D07" w:rsidRDefault="00A768B9" w:rsidP="00BC37FB">
      <w:pPr>
        <w:pStyle w:val="PargrafodaLista"/>
        <w:numPr>
          <w:ilvl w:val="0"/>
          <w:numId w:val="22"/>
        </w:numPr>
        <w:spacing w:after="0" w:line="240" w:lineRule="auto"/>
        <w:rPr>
          <w:rFonts w:ascii="Times New Roman" w:hAnsi="Times New Roman" w:cs="Times New Roman"/>
          <w:color w:val="auto"/>
          <w:sz w:val="24"/>
          <w:szCs w:val="24"/>
        </w:rPr>
      </w:pPr>
      <w:r w:rsidRPr="006E2D07">
        <w:rPr>
          <w:rFonts w:ascii="Times New Roman" w:hAnsi="Times New Roman" w:cs="Times New Roman"/>
          <w:color w:val="auto"/>
          <w:sz w:val="24"/>
          <w:szCs w:val="24"/>
        </w:rPr>
        <w:t xml:space="preserve">Prova de regularidade fiscal para com a Fazenda Estadual do domicílio ou sede da licitante, </w:t>
      </w:r>
    </w:p>
    <w:p w:rsidR="00A768B9" w:rsidRPr="006E2D07" w:rsidRDefault="00A768B9" w:rsidP="00A768B9">
      <w:pPr>
        <w:spacing w:after="0" w:line="240" w:lineRule="auto"/>
        <w:ind w:left="0" w:firstLine="0"/>
        <w:rPr>
          <w:color w:val="auto"/>
          <w:szCs w:val="24"/>
        </w:rPr>
      </w:pPr>
      <w:r w:rsidRPr="006E2D07">
        <w:rPr>
          <w:color w:val="auto"/>
          <w:szCs w:val="24"/>
        </w:rPr>
        <w:t xml:space="preserve">Expedida pelo órgão competente; </w:t>
      </w:r>
    </w:p>
    <w:p w:rsidR="00A768B9" w:rsidRPr="006E2D07" w:rsidRDefault="00A768B9" w:rsidP="00BC37FB">
      <w:pPr>
        <w:pStyle w:val="PargrafodaLista"/>
        <w:numPr>
          <w:ilvl w:val="0"/>
          <w:numId w:val="22"/>
        </w:numPr>
        <w:spacing w:after="0" w:line="240" w:lineRule="auto"/>
        <w:rPr>
          <w:rFonts w:ascii="Times New Roman" w:hAnsi="Times New Roman" w:cs="Times New Roman"/>
          <w:color w:val="auto"/>
          <w:sz w:val="24"/>
          <w:szCs w:val="24"/>
        </w:rPr>
      </w:pPr>
      <w:r w:rsidRPr="006E2D07">
        <w:rPr>
          <w:rFonts w:ascii="Times New Roman" w:hAnsi="Times New Roman" w:cs="Times New Roman"/>
          <w:color w:val="auto"/>
          <w:sz w:val="24"/>
          <w:szCs w:val="24"/>
        </w:rPr>
        <w:t xml:space="preserve">Prova de Regularidade relativa à Fazenda Nacional, Dívida Ativa da União e Contribuições Previdenciárias, através da Certidão de Débitos relativos aos Tributos Federais e a Dívida Ativa da União, compreendendo os tributos administrados pela </w:t>
      </w:r>
      <w:r w:rsidRPr="006E2D07">
        <w:rPr>
          <w:rFonts w:ascii="Times New Roman" w:hAnsi="Times New Roman" w:cs="Times New Roman"/>
          <w:color w:val="auto"/>
          <w:sz w:val="24"/>
          <w:szCs w:val="24"/>
        </w:rPr>
        <w:lastRenderedPageBreak/>
        <w:t xml:space="preserve">Secretaria da Receita Federal, fornecida pela Procuradoria-Geral da Fazenda Nacional; </w:t>
      </w:r>
    </w:p>
    <w:p w:rsidR="00A768B9" w:rsidRPr="006E2D07" w:rsidRDefault="00A768B9" w:rsidP="00BC37FB">
      <w:pPr>
        <w:pStyle w:val="PargrafodaLista"/>
        <w:numPr>
          <w:ilvl w:val="0"/>
          <w:numId w:val="22"/>
        </w:numPr>
        <w:spacing w:after="0" w:line="240" w:lineRule="auto"/>
        <w:rPr>
          <w:rFonts w:ascii="Times New Roman" w:hAnsi="Times New Roman" w:cs="Times New Roman"/>
          <w:color w:val="auto"/>
          <w:sz w:val="24"/>
          <w:szCs w:val="24"/>
        </w:rPr>
      </w:pPr>
      <w:r w:rsidRPr="006E2D07">
        <w:rPr>
          <w:rFonts w:ascii="Times New Roman" w:hAnsi="Times New Roman" w:cs="Times New Roman"/>
          <w:color w:val="auto"/>
          <w:sz w:val="24"/>
          <w:szCs w:val="24"/>
        </w:rPr>
        <w:t xml:space="preserve">Prova de inexistência de débitos inadimplidos perante a Justiça do Trabalho, mediante a apresentação de Certidão Negativa de Débitos Trabalhistas (CNDT), nos termos do Título VII-A da Consolidação das Leis do Trabalho, aprovada pelo Decreto-Lei nº 5.452/1943. (Inciso incluído pela Lei nº 12.440/2011); </w:t>
      </w:r>
    </w:p>
    <w:p w:rsidR="00A768B9" w:rsidRPr="006E2D07" w:rsidRDefault="00A768B9" w:rsidP="00A768B9">
      <w:pPr>
        <w:spacing w:after="0" w:line="240" w:lineRule="auto"/>
        <w:ind w:left="0" w:firstLine="360"/>
        <w:rPr>
          <w:color w:val="auto"/>
          <w:szCs w:val="24"/>
        </w:rPr>
      </w:pPr>
      <w:r w:rsidRPr="006E2D07">
        <w:rPr>
          <w:color w:val="auto"/>
          <w:szCs w:val="24"/>
        </w:rPr>
        <w:t xml:space="preserve">f) Certificado de Regularidade de Situação com o Fundo de Garantia por Tempo de Serviço (FGTS), que demonstre cumprimento dos encargos sociais instituídos por lei; </w:t>
      </w:r>
    </w:p>
    <w:p w:rsidR="00A768B9" w:rsidRPr="006E2D07" w:rsidRDefault="00A768B9" w:rsidP="00A768B9">
      <w:pPr>
        <w:spacing w:after="0" w:line="240" w:lineRule="auto"/>
        <w:ind w:left="0" w:firstLine="0"/>
        <w:rPr>
          <w:color w:val="auto"/>
          <w:szCs w:val="24"/>
        </w:rPr>
      </w:pPr>
      <w:r w:rsidRPr="006E2D07">
        <w:rPr>
          <w:color w:val="auto"/>
          <w:szCs w:val="24"/>
        </w:rPr>
        <w:t xml:space="preserve">g) prova de inscrição no Cadastro de Contribuintes Estadual ou Municipal, relativo à sede </w:t>
      </w:r>
    </w:p>
    <w:p w:rsidR="00A768B9" w:rsidRPr="006E2D07" w:rsidRDefault="00A768B9" w:rsidP="00A768B9">
      <w:pPr>
        <w:spacing w:after="0" w:line="240" w:lineRule="auto"/>
        <w:ind w:left="0" w:firstLine="0"/>
        <w:rPr>
          <w:color w:val="auto"/>
          <w:szCs w:val="24"/>
        </w:rPr>
      </w:pPr>
      <w:proofErr w:type="gramStart"/>
      <w:r w:rsidRPr="006E2D07">
        <w:rPr>
          <w:color w:val="auto"/>
          <w:szCs w:val="24"/>
        </w:rPr>
        <w:t>do</w:t>
      </w:r>
      <w:proofErr w:type="gramEnd"/>
      <w:r w:rsidRPr="006E2D07">
        <w:rPr>
          <w:color w:val="auto"/>
          <w:szCs w:val="24"/>
        </w:rPr>
        <w:t xml:space="preserve"> proponente, pertinente ao seu ramo de atividade e compatível com o objeto contratual. (Caso seja isento a licitante deverá apresentar declaração informando tal situação ou a declaração narrativa). </w:t>
      </w:r>
    </w:p>
    <w:p w:rsidR="00A768B9" w:rsidRPr="006E2D07" w:rsidRDefault="00A768B9" w:rsidP="00A768B9">
      <w:pPr>
        <w:spacing w:after="0" w:line="240" w:lineRule="auto"/>
        <w:ind w:left="0" w:firstLine="0"/>
        <w:rPr>
          <w:color w:val="auto"/>
          <w:szCs w:val="24"/>
        </w:rPr>
      </w:pPr>
      <w:r w:rsidRPr="006E2D07">
        <w:rPr>
          <w:color w:val="auto"/>
          <w:szCs w:val="24"/>
        </w:rPr>
        <w:t xml:space="preserve"> </w:t>
      </w:r>
    </w:p>
    <w:p w:rsidR="00A768B9" w:rsidRPr="006E2D07" w:rsidRDefault="00A768B9" w:rsidP="00A768B9">
      <w:pPr>
        <w:spacing w:after="0" w:line="240" w:lineRule="auto"/>
        <w:ind w:left="0" w:firstLine="0"/>
        <w:rPr>
          <w:color w:val="auto"/>
          <w:szCs w:val="24"/>
        </w:rPr>
      </w:pPr>
      <w:r w:rsidRPr="006E2D07">
        <w:rPr>
          <w:color w:val="auto"/>
          <w:szCs w:val="24"/>
          <w:highlight w:val="yellow"/>
        </w:rPr>
        <w:t>3           Documentos de Qualificação Econômico-Financeira</w:t>
      </w:r>
      <w:r w:rsidRPr="006E2D07">
        <w:rPr>
          <w:color w:val="auto"/>
          <w:szCs w:val="24"/>
        </w:rPr>
        <w:t xml:space="preserve"> </w:t>
      </w:r>
    </w:p>
    <w:p w:rsidR="00A768B9" w:rsidRPr="006E2D07" w:rsidRDefault="00A768B9" w:rsidP="00A768B9">
      <w:pPr>
        <w:spacing w:after="0" w:line="240" w:lineRule="auto"/>
        <w:ind w:left="0" w:firstLine="0"/>
        <w:rPr>
          <w:color w:val="auto"/>
          <w:szCs w:val="24"/>
        </w:rPr>
      </w:pPr>
    </w:p>
    <w:p w:rsidR="00A768B9" w:rsidRPr="006E2D07" w:rsidRDefault="00A768B9" w:rsidP="00A768B9">
      <w:pPr>
        <w:spacing w:after="0" w:line="240" w:lineRule="auto"/>
        <w:ind w:left="0" w:firstLine="709"/>
        <w:rPr>
          <w:color w:val="auto"/>
          <w:szCs w:val="24"/>
        </w:rPr>
      </w:pPr>
      <w:r w:rsidRPr="006E2D07">
        <w:rPr>
          <w:color w:val="auto"/>
          <w:szCs w:val="24"/>
        </w:rPr>
        <w:t xml:space="preserve">a) certidão negativa de falência expedida pelo Cartório Distribuidor da sede da licitante. </w:t>
      </w:r>
    </w:p>
    <w:p w:rsidR="00A768B9" w:rsidRPr="006E2D07" w:rsidRDefault="00A768B9" w:rsidP="00A768B9">
      <w:pPr>
        <w:spacing w:after="0" w:line="240" w:lineRule="auto"/>
        <w:ind w:left="0" w:firstLine="709"/>
        <w:rPr>
          <w:color w:val="auto"/>
          <w:szCs w:val="24"/>
        </w:rPr>
      </w:pPr>
      <w:r w:rsidRPr="006E2D07">
        <w:rPr>
          <w:color w:val="auto"/>
          <w:szCs w:val="24"/>
        </w:rPr>
        <w:t xml:space="preserve">a.1) para as empresas que optarem de participar através de filial, deverá também ser apresentada certidão negativa para com o cartório/comarca onde se encontra instalada a filial. </w:t>
      </w:r>
    </w:p>
    <w:p w:rsidR="00A768B9" w:rsidRPr="006E2D07" w:rsidRDefault="00A768B9" w:rsidP="00A768B9">
      <w:pPr>
        <w:pStyle w:val="PargrafodaLista"/>
        <w:spacing w:after="0" w:line="240" w:lineRule="auto"/>
        <w:ind w:firstLine="0"/>
        <w:rPr>
          <w:rFonts w:ascii="Times New Roman" w:hAnsi="Times New Roman" w:cs="Times New Roman"/>
          <w:color w:val="auto"/>
          <w:sz w:val="24"/>
          <w:szCs w:val="24"/>
        </w:rPr>
      </w:pPr>
      <w:proofErr w:type="gramStart"/>
      <w:r w:rsidRPr="006E2D07">
        <w:rPr>
          <w:rFonts w:ascii="Times New Roman" w:hAnsi="Times New Roman" w:cs="Times New Roman"/>
          <w:color w:val="auto"/>
          <w:sz w:val="24"/>
          <w:szCs w:val="24"/>
        </w:rPr>
        <w:t>b) Na</w:t>
      </w:r>
      <w:proofErr w:type="gramEnd"/>
      <w:r w:rsidRPr="006E2D07">
        <w:rPr>
          <w:rFonts w:ascii="Times New Roman" w:hAnsi="Times New Roman" w:cs="Times New Roman"/>
          <w:color w:val="auto"/>
          <w:sz w:val="24"/>
          <w:szCs w:val="24"/>
        </w:rPr>
        <w:t xml:space="preserve"> falta de validade expressa nas Certidões Negativas, ter-se-ão como válidos pelo prazo </w:t>
      </w:r>
    </w:p>
    <w:p w:rsidR="00A768B9" w:rsidRPr="006E2D07" w:rsidRDefault="00A768B9" w:rsidP="00A768B9">
      <w:pPr>
        <w:spacing w:after="0" w:line="240" w:lineRule="auto"/>
        <w:ind w:left="0" w:firstLine="0"/>
        <w:rPr>
          <w:color w:val="auto"/>
          <w:szCs w:val="24"/>
        </w:rPr>
      </w:pPr>
      <w:proofErr w:type="gramStart"/>
      <w:r w:rsidRPr="006E2D07">
        <w:rPr>
          <w:color w:val="auto"/>
          <w:szCs w:val="24"/>
        </w:rPr>
        <w:t>de</w:t>
      </w:r>
      <w:proofErr w:type="gramEnd"/>
      <w:r w:rsidRPr="006E2D07">
        <w:rPr>
          <w:color w:val="auto"/>
          <w:szCs w:val="24"/>
        </w:rPr>
        <w:t xml:space="preserve"> 90 (noventa) dias de sua emissão. </w:t>
      </w:r>
    </w:p>
    <w:p w:rsidR="00A768B9" w:rsidRPr="006E2D07" w:rsidRDefault="00A768B9" w:rsidP="00A768B9">
      <w:pPr>
        <w:spacing w:after="0" w:line="240" w:lineRule="auto"/>
        <w:ind w:left="0" w:firstLine="709"/>
        <w:rPr>
          <w:color w:val="auto"/>
          <w:szCs w:val="24"/>
        </w:rPr>
      </w:pPr>
      <w:r w:rsidRPr="006E2D07">
        <w:rPr>
          <w:color w:val="auto"/>
          <w:szCs w:val="24"/>
        </w:rPr>
        <w:t xml:space="preserve">c) Certidão negativa de falência do Distrito Federal, só será aceita, quando a empresa licitante tiver sua sede naquela unidade federativa. </w:t>
      </w:r>
    </w:p>
    <w:p w:rsidR="00A768B9" w:rsidRPr="006E2D07" w:rsidRDefault="00A768B9" w:rsidP="00A768B9">
      <w:pPr>
        <w:spacing w:after="0" w:line="240" w:lineRule="auto"/>
        <w:ind w:left="0" w:firstLine="0"/>
        <w:rPr>
          <w:color w:val="auto"/>
          <w:szCs w:val="24"/>
        </w:rPr>
      </w:pPr>
      <w:r w:rsidRPr="006E2D07">
        <w:rPr>
          <w:color w:val="auto"/>
          <w:szCs w:val="24"/>
        </w:rPr>
        <w:t xml:space="preserve"> </w:t>
      </w: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6E2D07" w:rsidRPr="006E2D07" w:rsidTr="00B05F94">
        <w:trPr>
          <w:trHeight w:val="230"/>
        </w:trPr>
        <w:tc>
          <w:tcPr>
            <w:tcW w:w="737" w:type="dxa"/>
            <w:tcBorders>
              <w:top w:val="nil"/>
              <w:left w:val="nil"/>
              <w:bottom w:val="nil"/>
              <w:right w:val="nil"/>
            </w:tcBorders>
            <w:shd w:val="clear" w:color="auto" w:fill="DEEAF6"/>
          </w:tcPr>
          <w:p w:rsidR="00A768B9" w:rsidRPr="006E2D07" w:rsidRDefault="00A768B9" w:rsidP="00B05F94">
            <w:pPr>
              <w:spacing w:after="0" w:line="240" w:lineRule="auto"/>
              <w:ind w:left="0" w:firstLine="0"/>
              <w:rPr>
                <w:color w:val="auto"/>
                <w:szCs w:val="24"/>
              </w:rPr>
            </w:pPr>
            <w:r w:rsidRPr="006E2D07">
              <w:rPr>
                <w:color w:val="auto"/>
                <w:szCs w:val="24"/>
              </w:rPr>
              <w:t xml:space="preserve">4             </w:t>
            </w:r>
          </w:p>
        </w:tc>
        <w:tc>
          <w:tcPr>
            <w:tcW w:w="8395" w:type="dxa"/>
            <w:tcBorders>
              <w:top w:val="nil"/>
              <w:left w:val="nil"/>
              <w:bottom w:val="nil"/>
              <w:right w:val="nil"/>
            </w:tcBorders>
            <w:shd w:val="clear" w:color="auto" w:fill="DEEAF6"/>
          </w:tcPr>
          <w:p w:rsidR="00A768B9" w:rsidRPr="006E2D07" w:rsidRDefault="00A768B9" w:rsidP="00B05F94">
            <w:pPr>
              <w:spacing w:after="0" w:line="240" w:lineRule="auto"/>
              <w:ind w:left="0" w:firstLine="0"/>
              <w:rPr>
                <w:color w:val="auto"/>
                <w:szCs w:val="24"/>
              </w:rPr>
            </w:pPr>
            <w:r w:rsidRPr="006E2D07">
              <w:rPr>
                <w:color w:val="auto"/>
                <w:szCs w:val="24"/>
              </w:rPr>
              <w:t xml:space="preserve">Demais Comprovações Obrigatórias </w:t>
            </w:r>
          </w:p>
        </w:tc>
      </w:tr>
    </w:tbl>
    <w:p w:rsidR="00A768B9" w:rsidRPr="006E2D07" w:rsidRDefault="00A768B9" w:rsidP="00A768B9">
      <w:pPr>
        <w:spacing w:after="0" w:line="240" w:lineRule="auto"/>
        <w:ind w:left="0" w:firstLine="0"/>
        <w:rPr>
          <w:color w:val="auto"/>
          <w:szCs w:val="24"/>
        </w:rPr>
      </w:pPr>
      <w:r w:rsidRPr="006E2D07">
        <w:rPr>
          <w:color w:val="auto"/>
          <w:szCs w:val="24"/>
        </w:rPr>
        <w:t xml:space="preserve"> </w:t>
      </w:r>
    </w:p>
    <w:p w:rsidR="00A768B9" w:rsidRPr="006E2D07" w:rsidRDefault="00A768B9" w:rsidP="00A768B9">
      <w:pPr>
        <w:spacing w:after="0" w:line="240" w:lineRule="auto"/>
        <w:ind w:left="0" w:firstLine="0"/>
        <w:rPr>
          <w:color w:val="auto"/>
          <w:szCs w:val="24"/>
        </w:rPr>
      </w:pPr>
      <w:r w:rsidRPr="006E2D07">
        <w:rPr>
          <w:color w:val="auto"/>
          <w:szCs w:val="24"/>
        </w:rPr>
        <w:t xml:space="preserve"> a) alvará de funcionamento emitido pela Administração Municipal da sede da licitante com validade vigente;  </w:t>
      </w:r>
    </w:p>
    <w:p w:rsidR="00A768B9" w:rsidRPr="006E2D07" w:rsidRDefault="00A768B9" w:rsidP="00A768B9">
      <w:pPr>
        <w:spacing w:after="0" w:line="240" w:lineRule="auto"/>
        <w:ind w:left="0" w:firstLine="0"/>
        <w:rPr>
          <w:color w:val="auto"/>
          <w:szCs w:val="24"/>
        </w:rPr>
      </w:pPr>
      <w:r w:rsidRPr="006E2D07">
        <w:rPr>
          <w:color w:val="auto"/>
          <w:szCs w:val="24"/>
        </w:rPr>
        <w:t xml:space="preserve"> </w:t>
      </w:r>
    </w:p>
    <w:p w:rsidR="00A768B9" w:rsidRPr="006E2D07" w:rsidRDefault="00A768B9" w:rsidP="00A768B9">
      <w:pPr>
        <w:spacing w:after="0" w:line="240" w:lineRule="auto"/>
        <w:ind w:left="0" w:firstLine="0"/>
        <w:rPr>
          <w:color w:val="auto"/>
          <w:szCs w:val="24"/>
        </w:rPr>
      </w:pPr>
      <w:r w:rsidRPr="006E2D07">
        <w:rPr>
          <w:color w:val="auto"/>
          <w:szCs w:val="24"/>
          <w:highlight w:val="yellow"/>
        </w:rPr>
        <w:t>5- Documentos de Habilitação Técnica</w:t>
      </w:r>
    </w:p>
    <w:p w:rsidR="00A768B9" w:rsidRPr="006B0DEF" w:rsidRDefault="006B0DEF" w:rsidP="00CF0299">
      <w:pPr>
        <w:pStyle w:val="Default"/>
        <w:jc w:val="both"/>
        <w:rPr>
          <w:rFonts w:ascii="Times New Roman" w:hAnsi="Times New Roman" w:cs="Times New Roman"/>
          <w:b/>
          <w:color w:val="auto"/>
          <w:u w:val="single"/>
        </w:rPr>
      </w:pPr>
      <w:r w:rsidRPr="006B0DEF">
        <w:rPr>
          <w:rFonts w:ascii="Times New Roman" w:hAnsi="Times New Roman" w:cs="Times New Roman"/>
          <w:b/>
          <w:color w:val="auto"/>
          <w:u w:val="single"/>
        </w:rPr>
        <w:t xml:space="preserve">Autorização emitida pelo banco central do </w:t>
      </w:r>
      <w:r>
        <w:rPr>
          <w:rFonts w:ascii="Times New Roman" w:hAnsi="Times New Roman" w:cs="Times New Roman"/>
          <w:b/>
          <w:color w:val="auto"/>
          <w:u w:val="single"/>
        </w:rPr>
        <w:t>B</w:t>
      </w:r>
      <w:r w:rsidRPr="006B0DEF">
        <w:rPr>
          <w:rFonts w:ascii="Times New Roman" w:hAnsi="Times New Roman" w:cs="Times New Roman"/>
          <w:b/>
          <w:color w:val="auto"/>
          <w:u w:val="single"/>
        </w:rPr>
        <w:t xml:space="preserve">rasil. </w:t>
      </w:r>
    </w:p>
    <w:p w:rsidR="00A768B9" w:rsidRPr="006E2D07" w:rsidRDefault="00A768B9" w:rsidP="00942CC5">
      <w:pPr>
        <w:rPr>
          <w:color w:val="auto"/>
          <w:szCs w:val="24"/>
        </w:rPr>
      </w:pP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6E2D07" w:rsidRPr="006E2D07" w:rsidTr="00B05F94">
        <w:trPr>
          <w:trHeight w:val="230"/>
        </w:trPr>
        <w:tc>
          <w:tcPr>
            <w:tcW w:w="737" w:type="dxa"/>
            <w:tcBorders>
              <w:top w:val="nil"/>
              <w:left w:val="nil"/>
              <w:bottom w:val="nil"/>
              <w:right w:val="nil"/>
            </w:tcBorders>
            <w:shd w:val="clear" w:color="auto" w:fill="DEEAF6"/>
          </w:tcPr>
          <w:p w:rsidR="00A768B9" w:rsidRPr="006E2D07" w:rsidRDefault="00A768B9" w:rsidP="00B05F94">
            <w:pPr>
              <w:spacing w:after="0" w:line="240" w:lineRule="auto"/>
              <w:ind w:left="0" w:firstLine="0"/>
              <w:rPr>
                <w:color w:val="auto"/>
                <w:szCs w:val="24"/>
              </w:rPr>
            </w:pPr>
            <w:r w:rsidRPr="006E2D07">
              <w:rPr>
                <w:color w:val="auto"/>
                <w:szCs w:val="24"/>
              </w:rPr>
              <w:t xml:space="preserve">6    </w:t>
            </w:r>
          </w:p>
        </w:tc>
        <w:tc>
          <w:tcPr>
            <w:tcW w:w="8395" w:type="dxa"/>
            <w:tcBorders>
              <w:top w:val="nil"/>
              <w:left w:val="nil"/>
              <w:bottom w:val="nil"/>
              <w:right w:val="nil"/>
            </w:tcBorders>
            <w:shd w:val="clear" w:color="auto" w:fill="DEEAF6"/>
          </w:tcPr>
          <w:p w:rsidR="00A768B9" w:rsidRPr="006E2D07" w:rsidRDefault="00A768B9" w:rsidP="00B05F94">
            <w:pPr>
              <w:spacing w:after="0" w:line="240" w:lineRule="auto"/>
              <w:ind w:left="0" w:firstLine="0"/>
              <w:rPr>
                <w:color w:val="auto"/>
                <w:szCs w:val="24"/>
              </w:rPr>
            </w:pPr>
            <w:r w:rsidRPr="006E2D07">
              <w:rPr>
                <w:color w:val="auto"/>
                <w:szCs w:val="24"/>
              </w:rPr>
              <w:t xml:space="preserve">Declarações </w:t>
            </w:r>
          </w:p>
        </w:tc>
      </w:tr>
    </w:tbl>
    <w:p w:rsidR="00A768B9" w:rsidRPr="006E2D07" w:rsidRDefault="00A768B9" w:rsidP="00A768B9">
      <w:pPr>
        <w:spacing w:after="0" w:line="240" w:lineRule="auto"/>
        <w:ind w:left="0" w:firstLine="0"/>
        <w:rPr>
          <w:color w:val="auto"/>
          <w:szCs w:val="24"/>
        </w:rPr>
      </w:pPr>
      <w:r w:rsidRPr="006E2D07">
        <w:rPr>
          <w:color w:val="auto"/>
          <w:szCs w:val="24"/>
        </w:rPr>
        <w:t xml:space="preserve"> </w:t>
      </w:r>
    </w:p>
    <w:p w:rsidR="00A768B9" w:rsidRPr="006E2D07" w:rsidRDefault="00A768B9" w:rsidP="00A768B9">
      <w:pPr>
        <w:spacing w:after="0" w:line="240" w:lineRule="auto"/>
        <w:ind w:left="0" w:firstLine="0"/>
        <w:rPr>
          <w:color w:val="auto"/>
          <w:szCs w:val="24"/>
        </w:rPr>
      </w:pPr>
      <w:proofErr w:type="gramStart"/>
      <w:r w:rsidRPr="006E2D07">
        <w:rPr>
          <w:color w:val="auto"/>
          <w:szCs w:val="24"/>
        </w:rPr>
        <w:t>6.1 No</w:t>
      </w:r>
      <w:proofErr w:type="gramEnd"/>
      <w:r w:rsidRPr="006E2D07">
        <w:rPr>
          <w:color w:val="auto"/>
          <w:szCs w:val="24"/>
        </w:rPr>
        <w:t xml:space="preserve"> cadastramento da proposta inicial, sob pena de desclassificação e responsabilização pela veracidade da informação na forma da lei, o licitante anexará declaração (modelo anexo 4 do edital), em campo próprio do sistema. </w:t>
      </w:r>
    </w:p>
    <w:p w:rsidR="00A768B9" w:rsidRPr="006E2D07" w:rsidRDefault="00A768B9" w:rsidP="00A768B9">
      <w:pPr>
        <w:spacing w:after="0" w:line="240" w:lineRule="auto"/>
        <w:ind w:left="0" w:firstLine="0"/>
        <w:rPr>
          <w:color w:val="auto"/>
          <w:szCs w:val="24"/>
        </w:rPr>
      </w:pPr>
      <w:r w:rsidRPr="006E2D07">
        <w:rPr>
          <w:color w:val="auto"/>
          <w:szCs w:val="24"/>
        </w:rPr>
        <w:t xml:space="preserve">  </w:t>
      </w:r>
    </w:p>
    <w:p w:rsidR="00A768B9" w:rsidRPr="006E2D07" w:rsidRDefault="00A768B9" w:rsidP="00A768B9">
      <w:pPr>
        <w:spacing w:after="0" w:line="240" w:lineRule="auto"/>
        <w:ind w:left="0" w:firstLine="0"/>
        <w:rPr>
          <w:color w:val="auto"/>
          <w:szCs w:val="24"/>
        </w:rPr>
      </w:pPr>
      <w:r w:rsidRPr="006E2D07">
        <w:rPr>
          <w:color w:val="auto"/>
          <w:szCs w:val="24"/>
        </w:rPr>
        <w:t xml:space="preserve">6.2 </w:t>
      </w:r>
      <w:proofErr w:type="gramStart"/>
      <w:r w:rsidRPr="006E2D07">
        <w:rPr>
          <w:color w:val="auto"/>
          <w:szCs w:val="24"/>
        </w:rPr>
        <w:tab/>
        <w:t>As</w:t>
      </w:r>
      <w:proofErr w:type="gramEnd"/>
      <w:r w:rsidRPr="006E2D07">
        <w:rPr>
          <w:color w:val="auto"/>
          <w:szCs w:val="24"/>
        </w:rPr>
        <w:t xml:space="preserve"> declarações deverão ser assinadas, podendo ser de forma digital, pelo representante legal da proponente, com timbre, identificação da empresa e com data, de que: </w:t>
      </w:r>
    </w:p>
    <w:p w:rsidR="00A768B9" w:rsidRPr="006E2D07" w:rsidRDefault="00A768B9" w:rsidP="00A768B9">
      <w:pPr>
        <w:spacing w:after="0" w:line="240" w:lineRule="auto"/>
        <w:ind w:left="0" w:firstLine="0"/>
        <w:rPr>
          <w:color w:val="auto"/>
          <w:szCs w:val="24"/>
        </w:rPr>
      </w:pPr>
      <w:r w:rsidRPr="006E2D07">
        <w:rPr>
          <w:color w:val="auto"/>
          <w:szCs w:val="24"/>
        </w:rPr>
        <w:t xml:space="preserve"> </w:t>
      </w:r>
    </w:p>
    <w:p w:rsidR="00A768B9" w:rsidRPr="006E2D07" w:rsidRDefault="00A768B9" w:rsidP="00BC37FB">
      <w:pPr>
        <w:pStyle w:val="PargrafodaLista"/>
        <w:numPr>
          <w:ilvl w:val="0"/>
          <w:numId w:val="23"/>
        </w:numPr>
        <w:spacing w:after="0" w:line="240" w:lineRule="auto"/>
        <w:ind w:hanging="294"/>
        <w:rPr>
          <w:rFonts w:ascii="Times New Roman" w:hAnsi="Times New Roman" w:cs="Times New Roman"/>
          <w:color w:val="auto"/>
          <w:sz w:val="24"/>
          <w:szCs w:val="24"/>
        </w:rPr>
      </w:pPr>
      <w:proofErr w:type="gramStart"/>
      <w:r w:rsidRPr="006E2D07">
        <w:rPr>
          <w:rFonts w:ascii="Times New Roman" w:hAnsi="Times New Roman" w:cs="Times New Roman"/>
          <w:color w:val="auto"/>
          <w:sz w:val="24"/>
          <w:szCs w:val="24"/>
        </w:rPr>
        <w:t>não</w:t>
      </w:r>
      <w:proofErr w:type="gramEnd"/>
      <w:r w:rsidRPr="006E2D07">
        <w:rPr>
          <w:rFonts w:ascii="Times New Roman" w:hAnsi="Times New Roman" w:cs="Times New Roman"/>
          <w:color w:val="auto"/>
          <w:sz w:val="24"/>
          <w:szCs w:val="24"/>
        </w:rPr>
        <w:t xml:space="preserve"> foi declarada inidônea para licitar por nenhum órgão federal, estadual ou municipal; </w:t>
      </w:r>
    </w:p>
    <w:p w:rsidR="00A768B9" w:rsidRPr="006E2D07" w:rsidRDefault="00A768B9" w:rsidP="00BC37FB">
      <w:pPr>
        <w:pStyle w:val="PargrafodaLista"/>
        <w:numPr>
          <w:ilvl w:val="0"/>
          <w:numId w:val="23"/>
        </w:numPr>
        <w:spacing w:after="0" w:line="240" w:lineRule="auto"/>
        <w:ind w:left="0" w:firstLine="426"/>
        <w:rPr>
          <w:rFonts w:ascii="Times New Roman" w:hAnsi="Times New Roman" w:cs="Times New Roman"/>
          <w:color w:val="auto"/>
          <w:sz w:val="24"/>
          <w:szCs w:val="24"/>
        </w:rPr>
      </w:pPr>
      <w:proofErr w:type="gramStart"/>
      <w:r w:rsidRPr="006E2D07">
        <w:rPr>
          <w:rFonts w:ascii="Times New Roman" w:hAnsi="Times New Roman" w:cs="Times New Roman"/>
          <w:color w:val="auto"/>
          <w:sz w:val="24"/>
          <w:szCs w:val="24"/>
        </w:rPr>
        <w:t>não</w:t>
      </w:r>
      <w:proofErr w:type="gramEnd"/>
      <w:r w:rsidRPr="006E2D07">
        <w:rPr>
          <w:rFonts w:ascii="Times New Roman" w:hAnsi="Times New Roman" w:cs="Times New Roman"/>
          <w:color w:val="auto"/>
          <w:sz w:val="24"/>
          <w:szCs w:val="24"/>
        </w:rPr>
        <w:t xml:space="preserve"> há superveniência de fato impeditivo para a habilitação da proponente, sob as penas cabíveis, nos termos da Lei nº 14.133/2021; </w:t>
      </w:r>
    </w:p>
    <w:p w:rsidR="00A768B9" w:rsidRPr="006E2D07" w:rsidRDefault="00A768B9" w:rsidP="00A768B9">
      <w:pPr>
        <w:spacing w:after="0" w:line="240" w:lineRule="auto"/>
        <w:ind w:left="0" w:firstLine="426"/>
        <w:rPr>
          <w:color w:val="auto"/>
          <w:szCs w:val="24"/>
        </w:rPr>
      </w:pPr>
      <w:r w:rsidRPr="006E2D07">
        <w:rPr>
          <w:color w:val="auto"/>
          <w:szCs w:val="24"/>
        </w:rPr>
        <w:lastRenderedPageBreak/>
        <w:t xml:space="preserve">c) a empresa atende ao disposto no art. 7°, inciso XXXIII da Constituição Federal (Lei nº 9.854/1999); </w:t>
      </w:r>
    </w:p>
    <w:p w:rsidR="00A768B9" w:rsidRPr="006E2D07" w:rsidRDefault="00A768B9" w:rsidP="00A768B9">
      <w:pPr>
        <w:spacing w:after="0" w:line="240" w:lineRule="auto"/>
        <w:ind w:left="0" w:firstLine="426"/>
        <w:rPr>
          <w:color w:val="auto"/>
          <w:szCs w:val="24"/>
        </w:rPr>
      </w:pPr>
      <w:r w:rsidRPr="006E2D07">
        <w:rPr>
          <w:color w:val="auto"/>
          <w:szCs w:val="24"/>
        </w:rPr>
        <w:t>d) não integra em seu corpo social, nem no quadro funcional, empregado público ou membro comissionado de órgão direto ou indireto da Administração Municipal - Lei nº 14.133/2021.</w:t>
      </w:r>
    </w:p>
    <w:p w:rsidR="00A768B9" w:rsidRPr="006E2D07" w:rsidRDefault="00A768B9" w:rsidP="00A768B9">
      <w:pPr>
        <w:spacing w:after="0" w:line="240" w:lineRule="auto"/>
        <w:ind w:left="0" w:firstLine="426"/>
        <w:rPr>
          <w:color w:val="auto"/>
          <w:szCs w:val="24"/>
        </w:rPr>
      </w:pPr>
      <w:r w:rsidRPr="006E2D07">
        <w:rPr>
          <w:color w:val="auto"/>
          <w:szCs w:val="24"/>
        </w:rPr>
        <w:t xml:space="preserve">e) declaração de Responsabilidade, Conformidade e Aceite; </w:t>
      </w:r>
    </w:p>
    <w:p w:rsidR="00A768B9" w:rsidRPr="006E2D07" w:rsidRDefault="00A768B9" w:rsidP="00A768B9">
      <w:pPr>
        <w:spacing w:after="0" w:line="240" w:lineRule="auto"/>
        <w:ind w:left="0" w:firstLine="426"/>
        <w:rPr>
          <w:color w:val="auto"/>
          <w:szCs w:val="24"/>
        </w:rPr>
      </w:pPr>
      <w:r w:rsidRPr="006E2D07">
        <w:rPr>
          <w:color w:val="auto"/>
          <w:szCs w:val="24"/>
        </w:rPr>
        <w:t xml:space="preserve">f) Declaração de não possuir, em sua cadeia produtiva, empregados executando trabalho degradante ou forçado, observando o disposto nos incisos III e IV do art. 1º e no inciso III do art. 5º da Constituição Federal. </w:t>
      </w:r>
    </w:p>
    <w:p w:rsidR="00A768B9" w:rsidRPr="006E2D07" w:rsidRDefault="00A768B9" w:rsidP="00A768B9">
      <w:pPr>
        <w:spacing w:after="0" w:line="240" w:lineRule="auto"/>
        <w:ind w:left="0" w:firstLine="426"/>
        <w:rPr>
          <w:color w:val="auto"/>
          <w:szCs w:val="24"/>
        </w:rPr>
      </w:pPr>
      <w:r w:rsidRPr="006E2D07">
        <w:rPr>
          <w:color w:val="auto"/>
          <w:szCs w:val="24"/>
        </w:rPr>
        <w:t xml:space="preserve">g) Declaração de que cumpre as exigências de reserva de cargos para pessoa com deficiência e para reabilitado da Previdência Social, previstas em lei e em outras normas específicas. </w:t>
      </w:r>
    </w:p>
    <w:p w:rsidR="00A768B9" w:rsidRPr="006E2D07" w:rsidRDefault="00A768B9" w:rsidP="00A768B9">
      <w:pPr>
        <w:spacing w:after="0" w:line="240" w:lineRule="auto"/>
        <w:ind w:left="0" w:firstLine="426"/>
        <w:rPr>
          <w:color w:val="auto"/>
          <w:szCs w:val="24"/>
        </w:rPr>
      </w:pPr>
      <w:r w:rsidRPr="006E2D07">
        <w:rPr>
          <w:color w:val="auto"/>
          <w:szCs w:val="24"/>
        </w:rPr>
        <w:t xml:space="preserve">h) declaração de Enquadramento no Regime de Tributação de ME/EPP que, no ano-calendário de realização da licitação, ainda não tem celebrado contratos com a Administração Pública cujos valores somados extrapolem a receita bruta máxima admitida para fins de enquadramento como Empresa de Pequeno Porte (EPP) e que cumpre os requisitos estabelecidos no artigo 3º da Lei Complementar nº 123/2006, estando apto a usufruir do tratamento favorecido estabelecido em seus artigos 42 a 49, observado o disposto nos §§ 1º ao 3º do art. 4º, da Lei nº 14.133/2021. </w:t>
      </w:r>
    </w:p>
    <w:p w:rsidR="00A768B9" w:rsidRPr="006E2D07" w:rsidRDefault="00A768B9" w:rsidP="00A768B9">
      <w:pPr>
        <w:spacing w:after="0" w:line="240" w:lineRule="auto"/>
        <w:ind w:left="0" w:firstLine="426"/>
        <w:rPr>
          <w:color w:val="auto"/>
          <w:szCs w:val="24"/>
        </w:rPr>
      </w:pPr>
      <w:r w:rsidRPr="006E2D07">
        <w:rPr>
          <w:color w:val="auto"/>
          <w:szCs w:val="24"/>
        </w:rPr>
        <w:t xml:space="preserve"> </w:t>
      </w:r>
    </w:p>
    <w:p w:rsidR="00A768B9" w:rsidRPr="006E2D07" w:rsidRDefault="00A768B9" w:rsidP="00A768B9">
      <w:pPr>
        <w:spacing w:after="0" w:line="240" w:lineRule="auto"/>
        <w:ind w:left="0" w:firstLine="0"/>
        <w:rPr>
          <w:color w:val="auto"/>
          <w:szCs w:val="24"/>
        </w:rPr>
      </w:pPr>
      <w:r w:rsidRPr="006E2D07">
        <w:rPr>
          <w:color w:val="auto"/>
          <w:szCs w:val="24"/>
        </w:rPr>
        <w:t xml:space="preserve">6.3 </w:t>
      </w:r>
      <w:proofErr w:type="gramStart"/>
      <w:r w:rsidRPr="006E2D07">
        <w:rPr>
          <w:color w:val="auto"/>
          <w:szCs w:val="24"/>
        </w:rPr>
        <w:tab/>
        <w:t>Poderá</w:t>
      </w:r>
      <w:proofErr w:type="gramEnd"/>
      <w:r w:rsidRPr="006E2D07">
        <w:rPr>
          <w:color w:val="auto"/>
          <w:szCs w:val="24"/>
        </w:rPr>
        <w:t xml:space="preserve"> ser utilizado os modelos das declarações conjuntas nos Anexos 04, ou 05 do edital. </w:t>
      </w:r>
    </w:p>
    <w:p w:rsidR="00A768B9" w:rsidRPr="006E2D07" w:rsidRDefault="00A768B9" w:rsidP="00A768B9">
      <w:pPr>
        <w:spacing w:after="0" w:line="240" w:lineRule="auto"/>
        <w:ind w:left="0" w:firstLine="0"/>
        <w:rPr>
          <w:color w:val="auto"/>
          <w:szCs w:val="24"/>
        </w:rPr>
      </w:pPr>
      <w:r w:rsidRPr="006E2D07">
        <w:rPr>
          <w:color w:val="auto"/>
          <w:szCs w:val="24"/>
        </w:rPr>
        <w:t xml:space="preserve"> </w:t>
      </w:r>
    </w:p>
    <w:p w:rsidR="00A768B9" w:rsidRPr="006E2D07" w:rsidRDefault="00A768B9" w:rsidP="00A768B9">
      <w:pPr>
        <w:spacing w:after="0" w:line="240" w:lineRule="auto"/>
        <w:ind w:left="0" w:firstLine="0"/>
        <w:rPr>
          <w:color w:val="auto"/>
          <w:szCs w:val="24"/>
        </w:rPr>
      </w:pPr>
      <w:proofErr w:type="gramStart"/>
      <w:r w:rsidRPr="006E2D07">
        <w:rPr>
          <w:color w:val="auto"/>
          <w:szCs w:val="24"/>
        </w:rPr>
        <w:t>6.4 Os</w:t>
      </w:r>
      <w:proofErr w:type="gramEnd"/>
      <w:r w:rsidRPr="006E2D07">
        <w:rPr>
          <w:color w:val="auto"/>
          <w:szCs w:val="24"/>
        </w:rPr>
        <w:t xml:space="preserve"> documentos de habilitação deverão estar em nome da licitante, com o número do CNPJ e respectivo endereço referindo-se ao local da sede da empresa licitante. Não se aceitará, portanto, que alguns documentos se refiram à matriz e outros à filial. Caso o licitante seja a Matriz e a executora dos serviços seja a filial, os documentos referentes à habilitação deverão ser apresentados em nome de ambas, simultaneamente. </w:t>
      </w:r>
    </w:p>
    <w:p w:rsidR="00A768B9" w:rsidRPr="006E2D07" w:rsidRDefault="00A768B9" w:rsidP="00A768B9">
      <w:pPr>
        <w:spacing w:after="0" w:line="240" w:lineRule="auto"/>
        <w:ind w:left="0" w:firstLine="0"/>
        <w:rPr>
          <w:color w:val="auto"/>
          <w:szCs w:val="24"/>
        </w:rPr>
      </w:pPr>
      <w:r w:rsidRPr="006E2D07">
        <w:rPr>
          <w:color w:val="auto"/>
          <w:szCs w:val="24"/>
        </w:rPr>
        <w:t xml:space="preserve"> </w:t>
      </w:r>
    </w:p>
    <w:p w:rsidR="00A768B9" w:rsidRPr="006E2D07" w:rsidRDefault="00A768B9" w:rsidP="00A768B9">
      <w:pPr>
        <w:spacing w:after="0" w:line="240" w:lineRule="auto"/>
        <w:ind w:left="0" w:firstLine="0"/>
        <w:rPr>
          <w:color w:val="auto"/>
          <w:szCs w:val="24"/>
        </w:rPr>
      </w:pPr>
      <w:proofErr w:type="gramStart"/>
      <w:r w:rsidRPr="006E2D07">
        <w:rPr>
          <w:color w:val="auto"/>
          <w:szCs w:val="24"/>
        </w:rPr>
        <w:t>6.5 Em</w:t>
      </w:r>
      <w:proofErr w:type="gramEnd"/>
      <w:r w:rsidRPr="006E2D07">
        <w:rPr>
          <w:color w:val="auto"/>
          <w:szCs w:val="24"/>
        </w:rPr>
        <w:t xml:space="preserve"> se tratando de Microempresa (ME) ou Empresa de Pequeno Porte (EPP) / Sociedades Cooperativas, por ocasião da licitação, deverão apresentar toda a documentação exigida para efeito de comprovação fiscal, mesmo que esta apresente alguma restrição fiscal. </w:t>
      </w:r>
    </w:p>
    <w:p w:rsidR="00A768B9" w:rsidRPr="006E2D07" w:rsidRDefault="00A768B9" w:rsidP="00A768B9">
      <w:pPr>
        <w:spacing w:after="0" w:line="240" w:lineRule="auto"/>
        <w:ind w:left="0" w:firstLine="0"/>
        <w:rPr>
          <w:color w:val="auto"/>
          <w:szCs w:val="24"/>
        </w:rPr>
      </w:pPr>
      <w:r w:rsidRPr="006E2D07">
        <w:rPr>
          <w:color w:val="auto"/>
          <w:szCs w:val="24"/>
        </w:rPr>
        <w:t xml:space="preserve"> </w:t>
      </w:r>
    </w:p>
    <w:p w:rsidR="00A768B9" w:rsidRPr="006E2D07" w:rsidRDefault="00A768B9" w:rsidP="00A768B9">
      <w:pPr>
        <w:spacing w:after="0" w:line="240" w:lineRule="auto"/>
        <w:ind w:left="0" w:firstLine="0"/>
        <w:rPr>
          <w:color w:val="auto"/>
          <w:szCs w:val="24"/>
        </w:rPr>
      </w:pPr>
      <w:r w:rsidRPr="006E2D07">
        <w:rPr>
          <w:color w:val="auto"/>
          <w:szCs w:val="24"/>
        </w:rPr>
        <w:t xml:space="preserve">6.6 Havendo alguma restrição na comprovação da regularidade fiscal e trabalhista, será assegurado o prazo de cinco dias úteis, cujo termo inicial corresponderá ao momento em que o proponente for declarado vencedor do certame prorrogável por igual período, a critério da administração pública, par regularização da documentação, para pagamento ou parcelamento do débito e para emissão de eventuais certidões negativas ou positivas com efeito de certidão negativa, conforme § 1º do artigo 43 da Lei nº 123/2006, que deverão ser anexadas na BLL. </w:t>
      </w:r>
    </w:p>
    <w:p w:rsidR="00A768B9" w:rsidRPr="006E2D07" w:rsidRDefault="00A768B9" w:rsidP="00A768B9">
      <w:pPr>
        <w:spacing w:after="0" w:line="240" w:lineRule="auto"/>
        <w:ind w:left="0" w:firstLine="0"/>
        <w:rPr>
          <w:color w:val="auto"/>
          <w:szCs w:val="24"/>
        </w:rPr>
      </w:pPr>
      <w:r w:rsidRPr="006E2D07">
        <w:rPr>
          <w:color w:val="auto"/>
          <w:szCs w:val="24"/>
        </w:rPr>
        <w:t xml:space="preserve"> </w:t>
      </w:r>
    </w:p>
    <w:p w:rsidR="00A768B9" w:rsidRPr="006E2D07" w:rsidRDefault="00A768B9" w:rsidP="00A768B9">
      <w:pPr>
        <w:spacing w:after="0" w:line="240" w:lineRule="auto"/>
        <w:ind w:left="0" w:firstLine="0"/>
        <w:rPr>
          <w:color w:val="auto"/>
          <w:szCs w:val="24"/>
        </w:rPr>
      </w:pPr>
      <w:r w:rsidRPr="006E2D07">
        <w:rPr>
          <w:color w:val="auto"/>
          <w:szCs w:val="24"/>
        </w:rPr>
        <w:t xml:space="preserve">6.7 A não regularização da documentação implicará decadência do direito à contratação, sem prejuízo das sanções previstas na Lei nº 14.133/2021, sendo facultado à Administração convocar os licitantes remanescentes, na ordem de classificação, para assinatura do contrato, ou revogar a licitação. </w:t>
      </w:r>
    </w:p>
    <w:p w:rsidR="00A768B9" w:rsidRPr="006E2D07" w:rsidRDefault="00A768B9" w:rsidP="00A768B9">
      <w:pPr>
        <w:spacing w:after="0" w:line="240" w:lineRule="auto"/>
        <w:ind w:left="0" w:firstLine="0"/>
        <w:rPr>
          <w:color w:val="auto"/>
          <w:szCs w:val="24"/>
        </w:rPr>
      </w:pPr>
      <w:r w:rsidRPr="006E2D07">
        <w:rPr>
          <w:color w:val="auto"/>
          <w:szCs w:val="24"/>
        </w:rPr>
        <w:t xml:space="preserve"> </w:t>
      </w:r>
    </w:p>
    <w:p w:rsidR="00A768B9" w:rsidRPr="006E2D07" w:rsidRDefault="00A768B9" w:rsidP="00A768B9">
      <w:pPr>
        <w:spacing w:after="0" w:line="240" w:lineRule="auto"/>
        <w:ind w:left="0" w:firstLine="0"/>
        <w:rPr>
          <w:color w:val="auto"/>
          <w:szCs w:val="24"/>
        </w:rPr>
      </w:pPr>
      <w:proofErr w:type="gramStart"/>
      <w:r w:rsidRPr="006E2D07">
        <w:rPr>
          <w:color w:val="auto"/>
          <w:szCs w:val="24"/>
        </w:rPr>
        <w:t>6.8 É</w:t>
      </w:r>
      <w:proofErr w:type="gramEnd"/>
      <w:r w:rsidRPr="006E2D07">
        <w:rPr>
          <w:color w:val="auto"/>
          <w:szCs w:val="24"/>
        </w:rPr>
        <w:t xml:space="preserve"> vedada a identificação dos proponentes licitantes no sistema, em qualquer hipótese, antes do término da fase competitiva do pregão. </w:t>
      </w:r>
    </w:p>
    <w:p w:rsidR="00A768B9" w:rsidRPr="006E2D07" w:rsidRDefault="00A768B9" w:rsidP="00A768B9">
      <w:pPr>
        <w:spacing w:after="0" w:line="240" w:lineRule="auto"/>
        <w:ind w:left="0" w:firstLine="0"/>
        <w:rPr>
          <w:color w:val="auto"/>
          <w:szCs w:val="24"/>
        </w:rPr>
      </w:pPr>
      <w:r w:rsidRPr="006E2D07">
        <w:rPr>
          <w:color w:val="auto"/>
          <w:szCs w:val="24"/>
        </w:rPr>
        <w:t xml:space="preserve"> </w:t>
      </w:r>
    </w:p>
    <w:p w:rsidR="00A768B9" w:rsidRPr="006E2D07" w:rsidRDefault="00A768B9" w:rsidP="00A768B9">
      <w:pPr>
        <w:spacing w:after="0" w:line="240" w:lineRule="auto"/>
        <w:ind w:left="0" w:firstLine="0"/>
        <w:rPr>
          <w:color w:val="auto"/>
          <w:szCs w:val="24"/>
        </w:rPr>
      </w:pPr>
      <w:proofErr w:type="gramStart"/>
      <w:r w:rsidRPr="006E2D07">
        <w:rPr>
          <w:color w:val="auto"/>
          <w:szCs w:val="24"/>
        </w:rPr>
        <w:lastRenderedPageBreak/>
        <w:t>6.9 As</w:t>
      </w:r>
      <w:proofErr w:type="gramEnd"/>
      <w:r w:rsidRPr="006E2D07">
        <w:rPr>
          <w:color w:val="auto"/>
          <w:szCs w:val="24"/>
        </w:rPr>
        <w:t xml:space="preserve"> declarações falsas relativas ao cumprimento de habilitação, à conformidade da proposta ou ao enquadramento como Microempresa (ME) ou Empresa de Pequeno Porte (EPP), sujeitará o licitante às sanções previstas neste edital, sem prejuízo da sanções cíveis e criminais. </w:t>
      </w:r>
    </w:p>
    <w:p w:rsidR="00A768B9" w:rsidRPr="006E2D07" w:rsidRDefault="00A768B9" w:rsidP="00A768B9">
      <w:pPr>
        <w:spacing w:after="0" w:line="240" w:lineRule="auto"/>
        <w:ind w:left="0" w:firstLine="0"/>
        <w:rPr>
          <w:color w:val="auto"/>
          <w:szCs w:val="24"/>
        </w:rPr>
      </w:pPr>
      <w:r w:rsidRPr="006E2D07">
        <w:rPr>
          <w:color w:val="auto"/>
          <w:szCs w:val="24"/>
        </w:rPr>
        <w:t xml:space="preserve"> </w:t>
      </w:r>
    </w:p>
    <w:p w:rsidR="00A768B9" w:rsidRPr="006E2D07" w:rsidRDefault="00A768B9" w:rsidP="00A768B9">
      <w:pPr>
        <w:spacing w:after="0" w:line="240" w:lineRule="auto"/>
        <w:ind w:left="0" w:firstLine="0"/>
        <w:rPr>
          <w:color w:val="auto"/>
          <w:szCs w:val="24"/>
        </w:rPr>
      </w:pPr>
    </w:p>
    <w:p w:rsidR="00A768B9" w:rsidRPr="006E2D07" w:rsidRDefault="00A768B9" w:rsidP="00A768B9">
      <w:pPr>
        <w:spacing w:after="0" w:line="240" w:lineRule="auto"/>
        <w:ind w:left="0" w:firstLine="0"/>
        <w:rPr>
          <w:color w:val="auto"/>
          <w:szCs w:val="24"/>
        </w:rPr>
      </w:pPr>
      <w:r w:rsidRPr="006E2D07">
        <w:rPr>
          <w:color w:val="auto"/>
          <w:szCs w:val="24"/>
        </w:rPr>
        <w:t xml:space="preserve"> </w:t>
      </w:r>
    </w:p>
    <w:p w:rsidR="00A768B9" w:rsidRPr="006E2D07" w:rsidRDefault="00A768B9" w:rsidP="00A768B9">
      <w:pPr>
        <w:spacing w:after="0" w:line="240" w:lineRule="auto"/>
        <w:ind w:left="0" w:firstLine="0"/>
        <w:rPr>
          <w:color w:val="auto"/>
          <w:szCs w:val="24"/>
        </w:rPr>
      </w:pPr>
      <w:r w:rsidRPr="006E2D07">
        <w:rPr>
          <w:color w:val="auto"/>
          <w:szCs w:val="24"/>
        </w:rPr>
        <w:t xml:space="preserve"> </w:t>
      </w:r>
    </w:p>
    <w:p w:rsidR="00A768B9" w:rsidRPr="006E2D07" w:rsidRDefault="00A768B9" w:rsidP="00A768B9">
      <w:pPr>
        <w:spacing w:after="0" w:line="240" w:lineRule="auto"/>
        <w:ind w:left="0" w:firstLine="0"/>
        <w:rPr>
          <w:color w:val="auto"/>
          <w:szCs w:val="24"/>
        </w:rPr>
      </w:pPr>
      <w:r w:rsidRPr="006E2D07">
        <w:rPr>
          <w:color w:val="auto"/>
          <w:szCs w:val="24"/>
        </w:rPr>
        <w:t xml:space="preserve"> </w:t>
      </w:r>
    </w:p>
    <w:p w:rsidR="00A768B9" w:rsidRPr="006E2D07" w:rsidRDefault="00A768B9" w:rsidP="00A768B9">
      <w:pPr>
        <w:spacing w:after="0" w:line="240" w:lineRule="auto"/>
        <w:ind w:left="0" w:firstLine="0"/>
        <w:rPr>
          <w:color w:val="auto"/>
          <w:szCs w:val="24"/>
        </w:rPr>
      </w:pPr>
      <w:r w:rsidRPr="006E2D07">
        <w:rPr>
          <w:color w:val="auto"/>
          <w:szCs w:val="24"/>
        </w:rPr>
        <w:t xml:space="preserve"> </w:t>
      </w:r>
    </w:p>
    <w:p w:rsidR="00A768B9" w:rsidRPr="006E2D07" w:rsidRDefault="00A768B9" w:rsidP="00A768B9">
      <w:pPr>
        <w:spacing w:after="0" w:line="240" w:lineRule="auto"/>
        <w:ind w:left="0" w:firstLine="0"/>
        <w:rPr>
          <w:color w:val="auto"/>
          <w:szCs w:val="24"/>
        </w:rPr>
      </w:pPr>
    </w:p>
    <w:p w:rsidR="00A768B9" w:rsidRPr="006E2D07" w:rsidRDefault="00A768B9" w:rsidP="00A768B9">
      <w:pPr>
        <w:spacing w:after="0" w:line="240" w:lineRule="auto"/>
        <w:ind w:left="0" w:firstLine="0"/>
        <w:rPr>
          <w:color w:val="auto"/>
          <w:szCs w:val="24"/>
        </w:rPr>
      </w:pPr>
      <w:r w:rsidRPr="006E2D07">
        <w:rPr>
          <w:color w:val="auto"/>
          <w:szCs w:val="24"/>
        </w:rPr>
        <w:t xml:space="preserve"> </w:t>
      </w:r>
    </w:p>
    <w:p w:rsidR="00A768B9" w:rsidRPr="006E2D07" w:rsidRDefault="00A768B9" w:rsidP="00A768B9">
      <w:pPr>
        <w:spacing w:after="160" w:line="259" w:lineRule="auto"/>
        <w:ind w:left="0" w:firstLine="0"/>
        <w:jc w:val="left"/>
        <w:rPr>
          <w:b/>
          <w:color w:val="auto"/>
          <w:szCs w:val="24"/>
        </w:rPr>
      </w:pPr>
      <w:bookmarkStart w:id="9" w:name="_Toc171686881"/>
      <w:r w:rsidRPr="006E2D07">
        <w:rPr>
          <w:color w:val="auto"/>
          <w:szCs w:val="24"/>
        </w:rPr>
        <w:br w:type="page"/>
      </w:r>
    </w:p>
    <w:p w:rsidR="00A768B9" w:rsidRPr="006E2D07" w:rsidRDefault="00A768B9" w:rsidP="00E66F87">
      <w:pPr>
        <w:pStyle w:val="Ttulo1"/>
        <w:numPr>
          <w:ilvl w:val="0"/>
          <w:numId w:val="0"/>
        </w:numPr>
        <w:spacing w:after="0" w:line="240" w:lineRule="auto"/>
        <w:ind w:left="298"/>
        <w:rPr>
          <w:color w:val="auto"/>
          <w:szCs w:val="24"/>
        </w:rPr>
      </w:pPr>
      <w:r w:rsidRPr="006E2D07">
        <w:rPr>
          <w:color w:val="auto"/>
          <w:szCs w:val="24"/>
        </w:rPr>
        <w:lastRenderedPageBreak/>
        <w:t>ANEXO 02 Modelo de Proposta</w:t>
      </w:r>
      <w:bookmarkEnd w:id="9"/>
    </w:p>
    <w:p w:rsidR="00A768B9" w:rsidRPr="006E2D07" w:rsidRDefault="00A768B9" w:rsidP="00A768B9">
      <w:pPr>
        <w:spacing w:after="0" w:line="240" w:lineRule="auto"/>
        <w:ind w:left="0" w:firstLine="0"/>
        <w:rPr>
          <w:color w:val="auto"/>
          <w:szCs w:val="24"/>
        </w:rPr>
      </w:pPr>
      <w:r w:rsidRPr="006E2D07">
        <w:rPr>
          <w:color w:val="auto"/>
          <w:szCs w:val="24"/>
        </w:rPr>
        <w:t xml:space="preserve"> </w:t>
      </w:r>
    </w:p>
    <w:p w:rsidR="00A768B9" w:rsidRPr="006E2D07" w:rsidRDefault="00A768B9" w:rsidP="00A768B9">
      <w:pPr>
        <w:spacing w:after="0" w:line="240" w:lineRule="auto"/>
        <w:ind w:left="0" w:firstLine="0"/>
        <w:rPr>
          <w:color w:val="auto"/>
          <w:szCs w:val="24"/>
        </w:rPr>
      </w:pPr>
      <w:r w:rsidRPr="006E2D07">
        <w:rPr>
          <w:color w:val="auto"/>
          <w:szCs w:val="24"/>
        </w:rPr>
        <w:t xml:space="preserve">PREGÃO, NA FORMA ELETRÔNICA </w:t>
      </w:r>
      <w:r w:rsidRPr="006E2D07">
        <w:rPr>
          <w:color w:val="auto"/>
          <w:szCs w:val="24"/>
          <w:highlight w:val="yellow"/>
        </w:rPr>
        <w:t>Nº: ....../2024</w:t>
      </w:r>
      <w:r w:rsidRPr="006E2D07">
        <w:rPr>
          <w:color w:val="auto"/>
          <w:szCs w:val="24"/>
        </w:rPr>
        <w:t xml:space="preserve"> </w:t>
      </w:r>
    </w:p>
    <w:p w:rsidR="00A768B9" w:rsidRPr="006E2D07" w:rsidRDefault="00A768B9" w:rsidP="00A768B9">
      <w:pPr>
        <w:spacing w:after="0" w:line="240" w:lineRule="auto"/>
        <w:ind w:left="0" w:firstLine="0"/>
        <w:rPr>
          <w:color w:val="auto"/>
          <w:szCs w:val="24"/>
        </w:rPr>
      </w:pPr>
      <w:r w:rsidRPr="006E2D07">
        <w:rPr>
          <w:color w:val="auto"/>
          <w:szCs w:val="24"/>
        </w:rPr>
        <w:t xml:space="preserve"> </w:t>
      </w:r>
    </w:p>
    <w:p w:rsidR="00A768B9" w:rsidRPr="006E2D07" w:rsidRDefault="00A768B9" w:rsidP="00A768B9">
      <w:pPr>
        <w:spacing w:after="0" w:line="240" w:lineRule="auto"/>
        <w:ind w:left="0" w:firstLine="0"/>
        <w:rPr>
          <w:color w:val="auto"/>
          <w:szCs w:val="24"/>
        </w:rPr>
      </w:pPr>
      <w:r w:rsidRPr="006E2D07">
        <w:rPr>
          <w:color w:val="auto"/>
          <w:szCs w:val="24"/>
        </w:rPr>
        <w:t xml:space="preserve">MODELO DE PROPOSTA COMERCIAL FINAL (licitante vencedor) </w:t>
      </w:r>
    </w:p>
    <w:p w:rsidR="00A768B9" w:rsidRPr="006E2D07" w:rsidRDefault="00A768B9" w:rsidP="00A768B9">
      <w:pPr>
        <w:spacing w:after="0" w:line="240" w:lineRule="auto"/>
        <w:ind w:left="0" w:firstLine="0"/>
        <w:rPr>
          <w:color w:val="auto"/>
          <w:szCs w:val="24"/>
        </w:rPr>
      </w:pPr>
      <w:r w:rsidRPr="006E2D07">
        <w:rPr>
          <w:color w:val="auto"/>
          <w:szCs w:val="24"/>
        </w:rPr>
        <w:t xml:space="preserve"> </w:t>
      </w:r>
    </w:p>
    <w:p w:rsidR="00A768B9" w:rsidRPr="006E2D07" w:rsidRDefault="00A768B9" w:rsidP="00A768B9">
      <w:pPr>
        <w:spacing w:after="0" w:line="240" w:lineRule="auto"/>
        <w:ind w:left="0" w:firstLine="0"/>
        <w:rPr>
          <w:color w:val="auto"/>
          <w:szCs w:val="24"/>
        </w:rPr>
      </w:pPr>
      <w:r w:rsidRPr="006E2D07">
        <w:rPr>
          <w:color w:val="auto"/>
          <w:szCs w:val="24"/>
        </w:rPr>
        <w:t xml:space="preserve">Apresentamos nossa proposta para aquisição/prestação dos serviços objeto da presente licitação pregão, na forma eletrônica </w:t>
      </w:r>
      <w:r w:rsidRPr="006E2D07">
        <w:rPr>
          <w:color w:val="auto"/>
          <w:szCs w:val="24"/>
          <w:highlight w:val="yellow"/>
        </w:rPr>
        <w:t>Nº: ....../2024</w:t>
      </w:r>
      <w:r w:rsidRPr="006E2D07">
        <w:rPr>
          <w:color w:val="auto"/>
          <w:szCs w:val="24"/>
        </w:rPr>
        <w:t xml:space="preserve">, acatando todas as estipulações consignadas no respectivo edital e seus anexos. </w:t>
      </w:r>
    </w:p>
    <w:p w:rsidR="00A768B9" w:rsidRPr="006E2D07" w:rsidRDefault="00A768B9" w:rsidP="00A768B9">
      <w:pPr>
        <w:spacing w:after="0" w:line="240" w:lineRule="auto"/>
        <w:ind w:left="0" w:firstLine="0"/>
        <w:rPr>
          <w:color w:val="auto"/>
          <w:szCs w:val="24"/>
        </w:rPr>
      </w:pPr>
      <w:r w:rsidRPr="006E2D07">
        <w:rPr>
          <w:color w:val="auto"/>
          <w:szCs w:val="24"/>
        </w:rPr>
        <w:t xml:space="preserve"> </w:t>
      </w:r>
    </w:p>
    <w:p w:rsidR="00A768B9" w:rsidRPr="006E2D07" w:rsidRDefault="00A768B9" w:rsidP="00BC37FB">
      <w:pPr>
        <w:pStyle w:val="PargrafodaLista"/>
        <w:numPr>
          <w:ilvl w:val="0"/>
          <w:numId w:val="36"/>
        </w:numPr>
        <w:spacing w:after="0" w:line="240" w:lineRule="auto"/>
        <w:rPr>
          <w:rFonts w:ascii="Times New Roman" w:hAnsi="Times New Roman" w:cs="Times New Roman"/>
          <w:color w:val="auto"/>
          <w:sz w:val="24"/>
          <w:szCs w:val="24"/>
        </w:rPr>
      </w:pPr>
      <w:r w:rsidRPr="006E2D07">
        <w:rPr>
          <w:rFonts w:ascii="Times New Roman" w:hAnsi="Times New Roman" w:cs="Times New Roman"/>
          <w:color w:val="auto"/>
          <w:sz w:val="24"/>
          <w:szCs w:val="24"/>
        </w:rPr>
        <w:t xml:space="preserve">IDENTIFICAÇÃO DO CONCORRENTE: </w:t>
      </w:r>
    </w:p>
    <w:p w:rsidR="00A768B9" w:rsidRPr="006E2D07" w:rsidRDefault="00A768B9" w:rsidP="00A768B9">
      <w:pPr>
        <w:spacing w:after="0" w:line="240" w:lineRule="auto"/>
        <w:ind w:left="0" w:firstLine="0"/>
        <w:rPr>
          <w:color w:val="auto"/>
          <w:szCs w:val="24"/>
        </w:rPr>
      </w:pPr>
      <w:r w:rsidRPr="006E2D07">
        <w:rPr>
          <w:color w:val="auto"/>
          <w:szCs w:val="24"/>
        </w:rPr>
        <w:t xml:space="preserve"> </w:t>
      </w:r>
    </w:p>
    <w:p w:rsidR="00A768B9" w:rsidRPr="006E2D07" w:rsidRDefault="00A768B9" w:rsidP="00A768B9">
      <w:pPr>
        <w:spacing w:after="0" w:line="240" w:lineRule="auto"/>
        <w:ind w:left="0" w:firstLine="0"/>
        <w:rPr>
          <w:color w:val="auto"/>
          <w:szCs w:val="24"/>
        </w:rPr>
      </w:pPr>
      <w:r w:rsidRPr="006E2D07">
        <w:rPr>
          <w:color w:val="auto"/>
          <w:szCs w:val="24"/>
        </w:rPr>
        <w:t xml:space="preserve">Empresa: _________________________________________________________________  </w:t>
      </w:r>
    </w:p>
    <w:p w:rsidR="00A768B9" w:rsidRPr="006E2D07" w:rsidRDefault="00A768B9" w:rsidP="00A768B9">
      <w:pPr>
        <w:spacing w:after="0" w:line="240" w:lineRule="auto"/>
        <w:ind w:left="0" w:firstLine="0"/>
        <w:rPr>
          <w:color w:val="auto"/>
          <w:szCs w:val="24"/>
        </w:rPr>
      </w:pPr>
      <w:r w:rsidRPr="006E2D07">
        <w:rPr>
          <w:color w:val="auto"/>
          <w:szCs w:val="24"/>
        </w:rPr>
        <w:t xml:space="preserve">CNPJ: ___________________________Inscrição Estadual: __________________________ </w:t>
      </w:r>
    </w:p>
    <w:p w:rsidR="00A768B9" w:rsidRPr="006E2D07" w:rsidRDefault="00A768B9" w:rsidP="00A768B9">
      <w:pPr>
        <w:spacing w:after="0" w:line="240" w:lineRule="auto"/>
        <w:ind w:left="0" w:firstLine="0"/>
        <w:rPr>
          <w:color w:val="auto"/>
          <w:szCs w:val="24"/>
        </w:rPr>
      </w:pPr>
      <w:r w:rsidRPr="006E2D07">
        <w:rPr>
          <w:color w:val="auto"/>
          <w:szCs w:val="24"/>
        </w:rPr>
        <w:t xml:space="preserve">Endereço: ___________________________________________________________________  </w:t>
      </w:r>
    </w:p>
    <w:p w:rsidR="00A768B9" w:rsidRPr="006E2D07" w:rsidRDefault="00A768B9" w:rsidP="00A768B9">
      <w:pPr>
        <w:spacing w:after="0" w:line="240" w:lineRule="auto"/>
        <w:ind w:left="0" w:firstLine="0"/>
        <w:rPr>
          <w:color w:val="auto"/>
          <w:szCs w:val="24"/>
        </w:rPr>
      </w:pPr>
      <w:r w:rsidRPr="006E2D07">
        <w:rPr>
          <w:color w:val="auto"/>
          <w:szCs w:val="24"/>
        </w:rPr>
        <w:t xml:space="preserve">Fone: _______________ Fax: ________________ E-mail: ____________________________  </w:t>
      </w:r>
    </w:p>
    <w:p w:rsidR="00A768B9" w:rsidRPr="006E2D07" w:rsidRDefault="00A768B9" w:rsidP="00A768B9">
      <w:pPr>
        <w:spacing w:after="0" w:line="240" w:lineRule="auto"/>
        <w:ind w:left="0" w:firstLine="0"/>
        <w:rPr>
          <w:color w:val="auto"/>
          <w:szCs w:val="24"/>
        </w:rPr>
      </w:pPr>
      <w:r w:rsidRPr="006E2D07">
        <w:rPr>
          <w:color w:val="auto"/>
          <w:szCs w:val="24"/>
        </w:rPr>
        <w:t xml:space="preserve">Banco nº: ____________ Agência nº: _____________ </w:t>
      </w:r>
      <w:proofErr w:type="spellStart"/>
      <w:r w:rsidRPr="006E2D07">
        <w:rPr>
          <w:color w:val="auto"/>
          <w:szCs w:val="24"/>
        </w:rPr>
        <w:t>Conta-corrente</w:t>
      </w:r>
      <w:proofErr w:type="spellEnd"/>
      <w:r w:rsidRPr="006E2D07">
        <w:rPr>
          <w:color w:val="auto"/>
          <w:szCs w:val="24"/>
        </w:rPr>
        <w:t xml:space="preserve"> nº: _________________  </w:t>
      </w:r>
    </w:p>
    <w:p w:rsidR="00A768B9" w:rsidRPr="006E2D07" w:rsidRDefault="00A768B9" w:rsidP="00A768B9">
      <w:pPr>
        <w:spacing w:after="0" w:line="240" w:lineRule="auto"/>
        <w:ind w:left="0" w:firstLine="0"/>
        <w:rPr>
          <w:color w:val="auto"/>
          <w:szCs w:val="24"/>
        </w:rPr>
      </w:pPr>
      <w:r w:rsidRPr="006E2D07">
        <w:rPr>
          <w:color w:val="auto"/>
          <w:szCs w:val="24"/>
        </w:rPr>
        <w:t>Representante e Cargo ________________________________________________________</w:t>
      </w:r>
      <w:proofErr w:type="gramStart"/>
      <w:r w:rsidRPr="006E2D07">
        <w:rPr>
          <w:color w:val="auto"/>
          <w:szCs w:val="24"/>
        </w:rPr>
        <w:t>_  Carteira</w:t>
      </w:r>
      <w:proofErr w:type="gramEnd"/>
      <w:r w:rsidRPr="006E2D07">
        <w:rPr>
          <w:color w:val="auto"/>
          <w:szCs w:val="24"/>
        </w:rPr>
        <w:t xml:space="preserve"> de Identidade: _______________________ CPF nº : __________________________ </w:t>
      </w:r>
    </w:p>
    <w:p w:rsidR="00A768B9" w:rsidRPr="006E2D07" w:rsidRDefault="00A768B9" w:rsidP="00A768B9">
      <w:pPr>
        <w:spacing w:after="0" w:line="240" w:lineRule="auto"/>
        <w:ind w:left="0" w:firstLine="0"/>
        <w:rPr>
          <w:color w:val="auto"/>
          <w:szCs w:val="24"/>
        </w:rPr>
      </w:pPr>
    </w:p>
    <w:p w:rsidR="00A768B9" w:rsidRPr="006E2D07" w:rsidRDefault="00A768B9" w:rsidP="00A768B9">
      <w:pPr>
        <w:spacing w:after="0" w:line="240" w:lineRule="auto"/>
        <w:ind w:left="0" w:firstLine="0"/>
        <w:rPr>
          <w:color w:val="auto"/>
          <w:szCs w:val="24"/>
        </w:rPr>
      </w:pPr>
      <w:r w:rsidRPr="006E2D07">
        <w:rPr>
          <w:color w:val="auto"/>
          <w:szCs w:val="24"/>
        </w:rPr>
        <w:t xml:space="preserve"> </w:t>
      </w:r>
    </w:p>
    <w:p w:rsidR="00A768B9" w:rsidRPr="006E2D07" w:rsidRDefault="00A768B9" w:rsidP="00BC37FB">
      <w:pPr>
        <w:pStyle w:val="PargrafodaLista"/>
        <w:numPr>
          <w:ilvl w:val="0"/>
          <w:numId w:val="36"/>
        </w:numPr>
        <w:spacing w:after="0" w:line="240" w:lineRule="auto"/>
        <w:rPr>
          <w:rFonts w:ascii="Times New Roman" w:hAnsi="Times New Roman" w:cs="Times New Roman"/>
          <w:color w:val="auto"/>
          <w:sz w:val="24"/>
          <w:szCs w:val="24"/>
        </w:rPr>
      </w:pPr>
      <w:r w:rsidRPr="006E2D07">
        <w:rPr>
          <w:rFonts w:ascii="Times New Roman" w:hAnsi="Times New Roman" w:cs="Times New Roman"/>
          <w:color w:val="auto"/>
          <w:sz w:val="24"/>
          <w:szCs w:val="24"/>
        </w:rPr>
        <w:t xml:space="preserve">Na proposta escrita, deverá conter: </w:t>
      </w:r>
    </w:p>
    <w:p w:rsidR="00A768B9" w:rsidRPr="006E2D07" w:rsidRDefault="00A768B9" w:rsidP="00A768B9">
      <w:pPr>
        <w:spacing w:after="0" w:line="240" w:lineRule="auto"/>
        <w:ind w:left="0" w:firstLine="0"/>
        <w:rPr>
          <w:color w:val="auto"/>
          <w:szCs w:val="24"/>
        </w:rPr>
      </w:pPr>
      <w:r w:rsidRPr="006E2D07">
        <w:rPr>
          <w:color w:val="auto"/>
          <w:szCs w:val="24"/>
        </w:rPr>
        <w:t xml:space="preserve"> </w:t>
      </w:r>
    </w:p>
    <w:p w:rsidR="00A768B9" w:rsidRPr="006E2D07" w:rsidRDefault="00A768B9" w:rsidP="00BC37FB">
      <w:pPr>
        <w:pStyle w:val="PargrafodaLista"/>
        <w:numPr>
          <w:ilvl w:val="0"/>
          <w:numId w:val="24"/>
        </w:numPr>
        <w:spacing w:after="0" w:line="240" w:lineRule="auto"/>
        <w:ind w:left="284" w:hanging="284"/>
        <w:rPr>
          <w:rFonts w:ascii="Times New Roman" w:hAnsi="Times New Roman" w:cs="Times New Roman"/>
          <w:color w:val="auto"/>
          <w:sz w:val="24"/>
          <w:szCs w:val="24"/>
        </w:rPr>
      </w:pPr>
      <w:proofErr w:type="gramStart"/>
      <w:r w:rsidRPr="006E2D07">
        <w:rPr>
          <w:rFonts w:ascii="Times New Roman" w:hAnsi="Times New Roman" w:cs="Times New Roman"/>
          <w:color w:val="auto"/>
          <w:sz w:val="24"/>
          <w:szCs w:val="24"/>
        </w:rPr>
        <w:t>os</w:t>
      </w:r>
      <w:proofErr w:type="gramEnd"/>
      <w:r w:rsidRPr="006E2D07">
        <w:rPr>
          <w:rFonts w:ascii="Times New Roman" w:hAnsi="Times New Roman" w:cs="Times New Roman"/>
          <w:color w:val="auto"/>
          <w:sz w:val="24"/>
          <w:szCs w:val="24"/>
        </w:rPr>
        <w:t xml:space="preserve"> valores dos impostos já deverão estar computados no valor do produto e/ou serviço ou </w:t>
      </w:r>
    </w:p>
    <w:p w:rsidR="00A768B9" w:rsidRPr="006E2D07" w:rsidRDefault="00A768B9" w:rsidP="00A768B9">
      <w:pPr>
        <w:spacing w:after="0" w:line="240" w:lineRule="auto"/>
        <w:ind w:left="0" w:firstLine="0"/>
        <w:rPr>
          <w:color w:val="auto"/>
          <w:szCs w:val="24"/>
        </w:rPr>
      </w:pPr>
      <w:proofErr w:type="gramStart"/>
      <w:r w:rsidRPr="006E2D07">
        <w:rPr>
          <w:color w:val="auto"/>
          <w:szCs w:val="24"/>
        </w:rPr>
        <w:t>destacado</w:t>
      </w:r>
      <w:proofErr w:type="gramEnd"/>
      <w:r w:rsidRPr="006E2D07">
        <w:rPr>
          <w:color w:val="auto"/>
          <w:szCs w:val="24"/>
        </w:rPr>
        <w:t xml:space="preserve">; </w:t>
      </w:r>
    </w:p>
    <w:p w:rsidR="00A768B9" w:rsidRPr="006E2D07" w:rsidRDefault="00A768B9" w:rsidP="00BC37FB">
      <w:pPr>
        <w:pStyle w:val="PargrafodaLista"/>
        <w:numPr>
          <w:ilvl w:val="0"/>
          <w:numId w:val="24"/>
        </w:numPr>
        <w:tabs>
          <w:tab w:val="left" w:pos="284"/>
        </w:tabs>
        <w:spacing w:after="0" w:line="240" w:lineRule="auto"/>
        <w:ind w:left="0" w:firstLine="0"/>
        <w:rPr>
          <w:rFonts w:ascii="Times New Roman" w:hAnsi="Times New Roman" w:cs="Times New Roman"/>
          <w:color w:val="auto"/>
          <w:sz w:val="24"/>
          <w:szCs w:val="24"/>
        </w:rPr>
      </w:pPr>
      <w:proofErr w:type="gramStart"/>
      <w:r w:rsidRPr="006E2D07">
        <w:rPr>
          <w:rFonts w:ascii="Times New Roman" w:hAnsi="Times New Roman" w:cs="Times New Roman"/>
          <w:color w:val="auto"/>
          <w:sz w:val="24"/>
          <w:szCs w:val="24"/>
        </w:rPr>
        <w:t>o</w:t>
      </w:r>
      <w:proofErr w:type="gramEnd"/>
      <w:r w:rsidRPr="006E2D07">
        <w:rPr>
          <w:rFonts w:ascii="Times New Roman" w:hAnsi="Times New Roman" w:cs="Times New Roman"/>
          <w:color w:val="auto"/>
          <w:sz w:val="24"/>
          <w:szCs w:val="24"/>
        </w:rPr>
        <w:t xml:space="preserve"> prazo de validade da proposta; </w:t>
      </w:r>
    </w:p>
    <w:p w:rsidR="00A768B9" w:rsidRPr="006E2D07" w:rsidRDefault="00A768B9" w:rsidP="00BC37FB">
      <w:pPr>
        <w:pStyle w:val="PargrafodaLista"/>
        <w:numPr>
          <w:ilvl w:val="0"/>
          <w:numId w:val="24"/>
        </w:numPr>
        <w:tabs>
          <w:tab w:val="left" w:pos="284"/>
          <w:tab w:val="left" w:pos="426"/>
        </w:tabs>
        <w:spacing w:after="0" w:line="240" w:lineRule="auto"/>
        <w:ind w:left="0" w:firstLine="0"/>
        <w:rPr>
          <w:rFonts w:ascii="Times New Roman" w:hAnsi="Times New Roman" w:cs="Times New Roman"/>
          <w:color w:val="auto"/>
          <w:sz w:val="24"/>
          <w:szCs w:val="24"/>
        </w:rPr>
      </w:pPr>
      <w:proofErr w:type="gramStart"/>
      <w:r w:rsidRPr="006E2D07">
        <w:rPr>
          <w:rFonts w:ascii="Times New Roman" w:hAnsi="Times New Roman" w:cs="Times New Roman"/>
          <w:color w:val="auto"/>
          <w:sz w:val="24"/>
          <w:szCs w:val="24"/>
        </w:rPr>
        <w:t>especificação</w:t>
      </w:r>
      <w:proofErr w:type="gramEnd"/>
      <w:r w:rsidRPr="006E2D07">
        <w:rPr>
          <w:rFonts w:ascii="Times New Roman" w:hAnsi="Times New Roman" w:cs="Times New Roman"/>
          <w:color w:val="auto"/>
          <w:sz w:val="24"/>
          <w:szCs w:val="24"/>
        </w:rPr>
        <w:t xml:space="preserve"> e marca completa do serviço e/ou produto oferecido com informações técnicas  que possibilitem a sua completa avaliação, totalmente conforme descrito no TERMO DE REFERÊNCIA;  </w:t>
      </w:r>
    </w:p>
    <w:p w:rsidR="00A768B9" w:rsidRPr="006E2D07" w:rsidRDefault="00A768B9" w:rsidP="00BC37FB">
      <w:pPr>
        <w:pStyle w:val="PargrafodaLista"/>
        <w:numPr>
          <w:ilvl w:val="0"/>
          <w:numId w:val="24"/>
        </w:numPr>
        <w:spacing w:after="0" w:line="240" w:lineRule="auto"/>
        <w:ind w:left="284" w:hanging="284"/>
        <w:rPr>
          <w:rFonts w:ascii="Times New Roman" w:hAnsi="Times New Roman" w:cs="Times New Roman"/>
          <w:color w:val="auto"/>
          <w:sz w:val="24"/>
          <w:szCs w:val="24"/>
        </w:rPr>
      </w:pPr>
      <w:proofErr w:type="gramStart"/>
      <w:r w:rsidRPr="006E2D07">
        <w:rPr>
          <w:rFonts w:ascii="Times New Roman" w:hAnsi="Times New Roman" w:cs="Times New Roman"/>
          <w:color w:val="auto"/>
          <w:sz w:val="24"/>
          <w:szCs w:val="24"/>
        </w:rPr>
        <w:t>data</w:t>
      </w:r>
      <w:proofErr w:type="gramEnd"/>
      <w:r w:rsidRPr="006E2D07">
        <w:rPr>
          <w:rFonts w:ascii="Times New Roman" w:hAnsi="Times New Roman" w:cs="Times New Roman"/>
          <w:color w:val="auto"/>
          <w:sz w:val="24"/>
          <w:szCs w:val="24"/>
        </w:rPr>
        <w:t xml:space="preserve"> e assinatura do Representante Legal da proponente. </w:t>
      </w:r>
    </w:p>
    <w:p w:rsidR="00A768B9" w:rsidRPr="006E2D07" w:rsidRDefault="00A768B9" w:rsidP="00A768B9">
      <w:pPr>
        <w:spacing w:after="0" w:line="240" w:lineRule="auto"/>
        <w:ind w:left="0" w:firstLine="0"/>
        <w:rPr>
          <w:color w:val="auto"/>
          <w:szCs w:val="24"/>
        </w:rPr>
      </w:pPr>
      <w:r w:rsidRPr="006E2D07">
        <w:rPr>
          <w:color w:val="auto"/>
          <w:szCs w:val="24"/>
        </w:rPr>
        <w:t xml:space="preserve"> </w:t>
      </w:r>
    </w:p>
    <w:p w:rsidR="00A768B9" w:rsidRPr="006E2D07" w:rsidRDefault="00A768B9" w:rsidP="00A768B9">
      <w:pPr>
        <w:spacing w:after="0" w:line="240" w:lineRule="auto"/>
        <w:ind w:left="0" w:firstLine="426"/>
        <w:rPr>
          <w:color w:val="auto"/>
          <w:szCs w:val="24"/>
        </w:rPr>
      </w:pPr>
      <w:r w:rsidRPr="006E2D07">
        <w:rPr>
          <w:color w:val="auto"/>
          <w:szCs w:val="24"/>
        </w:rPr>
        <w:t xml:space="preserve">3. O objeto, rigorosamente de acordo com o ofertado nas propostas, deverá ser entregue no endereço indicado no termo de referência. </w:t>
      </w:r>
    </w:p>
    <w:p w:rsidR="00A768B9" w:rsidRPr="006E2D07" w:rsidRDefault="00A768B9" w:rsidP="00A768B9">
      <w:pPr>
        <w:spacing w:after="0" w:line="240" w:lineRule="auto"/>
        <w:ind w:left="0" w:firstLine="0"/>
        <w:rPr>
          <w:color w:val="auto"/>
          <w:szCs w:val="24"/>
        </w:rPr>
      </w:pPr>
      <w:r w:rsidRPr="006E2D07">
        <w:rPr>
          <w:color w:val="auto"/>
          <w:szCs w:val="24"/>
        </w:rPr>
        <w:t xml:space="preserve"> </w:t>
      </w:r>
    </w:p>
    <w:p w:rsidR="00A768B9" w:rsidRPr="006E2D07" w:rsidRDefault="00A768B9" w:rsidP="00A768B9">
      <w:pPr>
        <w:spacing w:after="0" w:line="240" w:lineRule="auto"/>
        <w:ind w:left="0" w:firstLine="426"/>
        <w:rPr>
          <w:color w:val="auto"/>
          <w:szCs w:val="24"/>
        </w:rPr>
      </w:pPr>
      <w:r w:rsidRPr="006E2D07">
        <w:rPr>
          <w:color w:val="auto"/>
          <w:szCs w:val="24"/>
        </w:rPr>
        <w:t xml:space="preserve">3.1 O Valor Unitário - R$   ......deverá corresponder ao preço unitário por item ao qual será acrescido a carga tributária incidente e frete, que correrão à conta do licitante. </w:t>
      </w:r>
    </w:p>
    <w:p w:rsidR="00A768B9" w:rsidRPr="006E2D07" w:rsidRDefault="00A768B9" w:rsidP="00A768B9">
      <w:pPr>
        <w:spacing w:after="0" w:line="240" w:lineRule="auto"/>
        <w:ind w:left="0" w:firstLine="0"/>
        <w:rPr>
          <w:color w:val="auto"/>
          <w:szCs w:val="24"/>
        </w:rPr>
      </w:pPr>
      <w:r w:rsidRPr="006E2D07">
        <w:rPr>
          <w:color w:val="auto"/>
          <w:szCs w:val="24"/>
        </w:rPr>
        <w:t xml:space="preserve"> </w:t>
      </w:r>
    </w:p>
    <w:p w:rsidR="00A768B9" w:rsidRPr="006E2D07" w:rsidRDefault="00A768B9" w:rsidP="00A768B9">
      <w:pPr>
        <w:spacing w:after="0" w:line="240" w:lineRule="auto"/>
        <w:ind w:left="0" w:firstLine="426"/>
        <w:rPr>
          <w:color w:val="auto"/>
          <w:szCs w:val="24"/>
        </w:rPr>
      </w:pPr>
      <w:r w:rsidRPr="006E2D07">
        <w:rPr>
          <w:color w:val="auto"/>
          <w:szCs w:val="24"/>
        </w:rPr>
        <w:t xml:space="preserve">4 </w:t>
      </w:r>
      <w:r w:rsidRPr="006E2D07">
        <w:rPr>
          <w:color w:val="auto"/>
          <w:szCs w:val="24"/>
        </w:rPr>
        <w:tab/>
        <w:t xml:space="preserve">PREÇO (READEQUADO AO LANCE VENCEDOR) </w:t>
      </w:r>
    </w:p>
    <w:p w:rsidR="00A768B9" w:rsidRPr="006E2D07" w:rsidRDefault="00A768B9" w:rsidP="00A768B9">
      <w:pPr>
        <w:spacing w:after="0" w:line="240" w:lineRule="auto"/>
        <w:ind w:left="0" w:firstLine="0"/>
        <w:rPr>
          <w:color w:val="auto"/>
          <w:szCs w:val="24"/>
        </w:rPr>
      </w:pPr>
    </w:p>
    <w:p w:rsidR="00A768B9" w:rsidRPr="006E2D07" w:rsidRDefault="00A768B9" w:rsidP="00A768B9">
      <w:pPr>
        <w:tabs>
          <w:tab w:val="left" w:pos="851"/>
        </w:tabs>
        <w:spacing w:after="0" w:line="240" w:lineRule="auto"/>
        <w:ind w:left="0" w:firstLine="426"/>
        <w:rPr>
          <w:color w:val="auto"/>
          <w:szCs w:val="24"/>
        </w:rPr>
      </w:pPr>
      <w:r w:rsidRPr="006E2D07">
        <w:rPr>
          <w:color w:val="auto"/>
          <w:szCs w:val="24"/>
        </w:rPr>
        <w:t xml:space="preserve">4.1 </w:t>
      </w:r>
      <w:proofErr w:type="gramStart"/>
      <w:r w:rsidRPr="006E2D07">
        <w:rPr>
          <w:color w:val="auto"/>
          <w:szCs w:val="24"/>
        </w:rPr>
        <w:tab/>
        <w:t>Deverá</w:t>
      </w:r>
      <w:proofErr w:type="gramEnd"/>
      <w:r w:rsidRPr="006E2D07">
        <w:rPr>
          <w:color w:val="auto"/>
          <w:szCs w:val="24"/>
        </w:rPr>
        <w:t xml:space="preserve"> ser cotado, preço unitário, de acordo com o termo de referência.</w:t>
      </w:r>
    </w:p>
    <w:p w:rsidR="00A768B9" w:rsidRPr="006E2D07" w:rsidRDefault="00A768B9" w:rsidP="00A768B9">
      <w:pPr>
        <w:spacing w:after="0" w:line="240" w:lineRule="auto"/>
        <w:ind w:left="0" w:firstLine="0"/>
        <w:rPr>
          <w:color w:val="auto"/>
          <w:szCs w:val="24"/>
        </w:rPr>
      </w:pPr>
      <w:r w:rsidRPr="006E2D07">
        <w:rPr>
          <w:color w:val="auto"/>
          <w:szCs w:val="24"/>
        </w:rPr>
        <w:t xml:space="preserve"> </w:t>
      </w:r>
    </w:p>
    <w:p w:rsidR="00A768B9" w:rsidRPr="006E2D07" w:rsidRDefault="00A768B9" w:rsidP="00A768B9">
      <w:pPr>
        <w:spacing w:after="0" w:line="240" w:lineRule="auto"/>
        <w:ind w:left="0" w:firstLine="426"/>
        <w:rPr>
          <w:color w:val="auto"/>
          <w:szCs w:val="24"/>
        </w:rPr>
      </w:pPr>
      <w:r w:rsidRPr="006E2D07">
        <w:rPr>
          <w:color w:val="auto"/>
          <w:szCs w:val="24"/>
        </w:rPr>
        <w:t xml:space="preserve">PROPOSTA: R$ (Por extenso) </w:t>
      </w:r>
    </w:p>
    <w:p w:rsidR="00A768B9" w:rsidRPr="006E2D07" w:rsidRDefault="00A768B9" w:rsidP="00A768B9">
      <w:pPr>
        <w:spacing w:after="0" w:line="240" w:lineRule="auto"/>
        <w:ind w:left="0" w:firstLine="0"/>
        <w:rPr>
          <w:color w:val="auto"/>
          <w:szCs w:val="24"/>
        </w:rPr>
      </w:pPr>
      <w:r w:rsidRPr="006E2D07">
        <w:rPr>
          <w:color w:val="auto"/>
          <w:szCs w:val="24"/>
        </w:rPr>
        <w:t xml:space="preserve"> </w:t>
      </w:r>
    </w:p>
    <w:p w:rsidR="00A768B9" w:rsidRPr="006E2D07" w:rsidRDefault="00A768B9" w:rsidP="00A768B9">
      <w:pPr>
        <w:spacing w:after="0" w:line="240" w:lineRule="auto"/>
        <w:ind w:left="0" w:firstLine="426"/>
        <w:rPr>
          <w:color w:val="auto"/>
          <w:szCs w:val="24"/>
        </w:rPr>
      </w:pPr>
      <w:r w:rsidRPr="006E2D07">
        <w:rPr>
          <w:color w:val="auto"/>
          <w:szCs w:val="24"/>
        </w:rPr>
        <w:lastRenderedPageBreak/>
        <w:t xml:space="preserve">5 </w:t>
      </w:r>
      <w:r w:rsidRPr="006E2D07">
        <w:rPr>
          <w:color w:val="auto"/>
          <w:szCs w:val="24"/>
        </w:rPr>
        <w:tab/>
        <w:t xml:space="preserve">CONDIÇÕES GERAIS </w:t>
      </w:r>
    </w:p>
    <w:p w:rsidR="00A768B9" w:rsidRPr="006E2D07" w:rsidRDefault="00A768B9" w:rsidP="00A768B9">
      <w:pPr>
        <w:spacing w:after="0" w:line="240" w:lineRule="auto"/>
        <w:ind w:left="0" w:firstLine="0"/>
        <w:rPr>
          <w:color w:val="auto"/>
          <w:szCs w:val="24"/>
        </w:rPr>
      </w:pPr>
      <w:r w:rsidRPr="006E2D07">
        <w:rPr>
          <w:color w:val="auto"/>
          <w:szCs w:val="24"/>
        </w:rPr>
        <w:t xml:space="preserve"> </w:t>
      </w:r>
    </w:p>
    <w:p w:rsidR="00A768B9" w:rsidRPr="006E2D07" w:rsidRDefault="00A768B9" w:rsidP="00A768B9">
      <w:pPr>
        <w:spacing w:after="0" w:line="240" w:lineRule="auto"/>
        <w:ind w:left="0" w:firstLine="426"/>
        <w:rPr>
          <w:color w:val="auto"/>
          <w:szCs w:val="24"/>
        </w:rPr>
      </w:pPr>
      <w:proofErr w:type="gramStart"/>
      <w:r w:rsidRPr="006E2D07">
        <w:rPr>
          <w:color w:val="auto"/>
          <w:szCs w:val="24"/>
        </w:rPr>
        <w:t>5.1  A</w:t>
      </w:r>
      <w:proofErr w:type="gramEnd"/>
      <w:r w:rsidRPr="006E2D07">
        <w:rPr>
          <w:color w:val="auto"/>
          <w:szCs w:val="24"/>
        </w:rPr>
        <w:t xml:space="preserve"> proponente declara conhecer os termos do instrumento convocatório que rege a presente   licitação. </w:t>
      </w:r>
    </w:p>
    <w:p w:rsidR="00A768B9" w:rsidRPr="006E2D07" w:rsidRDefault="00A768B9" w:rsidP="00A768B9">
      <w:pPr>
        <w:spacing w:after="0" w:line="240" w:lineRule="auto"/>
        <w:ind w:left="0" w:firstLine="0"/>
        <w:rPr>
          <w:color w:val="auto"/>
          <w:szCs w:val="24"/>
        </w:rPr>
      </w:pPr>
      <w:r w:rsidRPr="006E2D07">
        <w:rPr>
          <w:color w:val="auto"/>
          <w:szCs w:val="24"/>
        </w:rPr>
        <w:t xml:space="preserve"> </w:t>
      </w:r>
    </w:p>
    <w:p w:rsidR="00A768B9" w:rsidRPr="006E2D07" w:rsidRDefault="00A768B9" w:rsidP="00A768B9">
      <w:pPr>
        <w:spacing w:after="0" w:line="240" w:lineRule="auto"/>
        <w:ind w:left="0" w:firstLine="426"/>
        <w:rPr>
          <w:color w:val="auto"/>
          <w:szCs w:val="24"/>
        </w:rPr>
      </w:pPr>
      <w:r w:rsidRPr="006E2D07">
        <w:rPr>
          <w:color w:val="auto"/>
          <w:szCs w:val="24"/>
        </w:rPr>
        <w:t xml:space="preserve">6 </w:t>
      </w:r>
      <w:r w:rsidRPr="006E2D07">
        <w:rPr>
          <w:color w:val="auto"/>
          <w:szCs w:val="24"/>
        </w:rPr>
        <w:tab/>
        <w:t xml:space="preserve">PRAZO DE GARANTIA </w:t>
      </w:r>
    </w:p>
    <w:p w:rsidR="00A768B9" w:rsidRPr="006E2D07" w:rsidRDefault="00A768B9" w:rsidP="00A768B9">
      <w:pPr>
        <w:spacing w:after="0" w:line="240" w:lineRule="auto"/>
        <w:ind w:left="0" w:firstLine="426"/>
        <w:rPr>
          <w:color w:val="auto"/>
          <w:szCs w:val="24"/>
        </w:rPr>
      </w:pPr>
      <w:r w:rsidRPr="006E2D07">
        <w:rPr>
          <w:color w:val="auto"/>
          <w:szCs w:val="24"/>
        </w:rPr>
        <w:t xml:space="preserve"> </w:t>
      </w:r>
    </w:p>
    <w:p w:rsidR="00A768B9" w:rsidRPr="006E2D07" w:rsidRDefault="00A768B9" w:rsidP="00A768B9">
      <w:pPr>
        <w:spacing w:after="0" w:line="240" w:lineRule="auto"/>
        <w:ind w:left="0" w:firstLine="426"/>
        <w:rPr>
          <w:color w:val="auto"/>
          <w:szCs w:val="24"/>
        </w:rPr>
      </w:pPr>
      <w:r w:rsidRPr="006E2D07">
        <w:rPr>
          <w:color w:val="auto"/>
          <w:szCs w:val="24"/>
        </w:rPr>
        <w:t xml:space="preserve">6.1 A garantia deverá ser da seguinte forma: Para todos de acordo com o termo de referência, a contar do recebimento definitivo do objeto pela Contratante.  </w:t>
      </w:r>
    </w:p>
    <w:p w:rsidR="00A768B9" w:rsidRPr="006E2D07" w:rsidRDefault="00A768B9" w:rsidP="00A768B9">
      <w:pPr>
        <w:spacing w:after="0" w:line="240" w:lineRule="auto"/>
        <w:ind w:left="0" w:firstLine="426"/>
        <w:rPr>
          <w:color w:val="auto"/>
          <w:szCs w:val="24"/>
        </w:rPr>
      </w:pPr>
      <w:r w:rsidRPr="006E2D07">
        <w:rPr>
          <w:color w:val="auto"/>
          <w:szCs w:val="24"/>
        </w:rPr>
        <w:t xml:space="preserve">  </w:t>
      </w:r>
    </w:p>
    <w:p w:rsidR="00A768B9" w:rsidRPr="006E2D07" w:rsidRDefault="00A768B9" w:rsidP="00A768B9">
      <w:pPr>
        <w:spacing w:after="0" w:line="240" w:lineRule="auto"/>
        <w:ind w:left="0" w:firstLine="426"/>
        <w:rPr>
          <w:color w:val="auto"/>
          <w:szCs w:val="24"/>
        </w:rPr>
      </w:pPr>
      <w:r w:rsidRPr="006E2D07">
        <w:rPr>
          <w:color w:val="auto"/>
          <w:szCs w:val="24"/>
        </w:rPr>
        <w:t xml:space="preserve">7 </w:t>
      </w:r>
      <w:r w:rsidRPr="006E2D07">
        <w:rPr>
          <w:color w:val="auto"/>
          <w:szCs w:val="24"/>
        </w:rPr>
        <w:tab/>
        <w:t xml:space="preserve">LOCAL E PRAZO DE ENTREGA </w:t>
      </w:r>
    </w:p>
    <w:p w:rsidR="00A768B9" w:rsidRPr="006E2D07" w:rsidRDefault="00A768B9" w:rsidP="00A768B9">
      <w:pPr>
        <w:spacing w:after="0" w:line="240" w:lineRule="auto"/>
        <w:ind w:left="0" w:firstLine="426"/>
        <w:rPr>
          <w:color w:val="auto"/>
          <w:szCs w:val="24"/>
        </w:rPr>
      </w:pPr>
      <w:r w:rsidRPr="006E2D07">
        <w:rPr>
          <w:color w:val="auto"/>
          <w:szCs w:val="24"/>
        </w:rPr>
        <w:t xml:space="preserve"> </w:t>
      </w:r>
    </w:p>
    <w:p w:rsidR="00A768B9" w:rsidRPr="006E2D07" w:rsidRDefault="00A768B9" w:rsidP="00A768B9">
      <w:pPr>
        <w:spacing w:after="0" w:line="240" w:lineRule="auto"/>
        <w:ind w:left="0" w:firstLine="426"/>
        <w:rPr>
          <w:color w:val="auto"/>
          <w:szCs w:val="24"/>
        </w:rPr>
      </w:pPr>
      <w:r w:rsidRPr="006E2D07">
        <w:rPr>
          <w:color w:val="auto"/>
          <w:szCs w:val="24"/>
        </w:rPr>
        <w:t xml:space="preserve">7.1 </w:t>
      </w:r>
      <w:r w:rsidRPr="006E2D07">
        <w:rPr>
          <w:color w:val="auto"/>
          <w:szCs w:val="24"/>
        </w:rPr>
        <w:tab/>
        <w:t xml:space="preserve">De acordo com o especificado no Termo de referência deste Edital. </w:t>
      </w:r>
    </w:p>
    <w:p w:rsidR="00A768B9" w:rsidRPr="006E2D07" w:rsidRDefault="00A768B9" w:rsidP="00A768B9">
      <w:pPr>
        <w:spacing w:after="0" w:line="240" w:lineRule="auto"/>
        <w:ind w:left="0" w:firstLine="426"/>
        <w:rPr>
          <w:color w:val="auto"/>
          <w:szCs w:val="24"/>
        </w:rPr>
      </w:pPr>
      <w:r w:rsidRPr="006E2D07">
        <w:rPr>
          <w:color w:val="auto"/>
          <w:szCs w:val="24"/>
        </w:rPr>
        <w:t xml:space="preserve"> </w:t>
      </w:r>
    </w:p>
    <w:p w:rsidR="00A768B9" w:rsidRPr="006E2D07" w:rsidRDefault="00A768B9" w:rsidP="00A768B9">
      <w:pPr>
        <w:spacing w:after="0" w:line="240" w:lineRule="auto"/>
        <w:ind w:left="0" w:firstLine="426"/>
        <w:rPr>
          <w:color w:val="auto"/>
          <w:szCs w:val="24"/>
        </w:rPr>
      </w:pPr>
      <w:r w:rsidRPr="006E2D07">
        <w:rPr>
          <w:color w:val="auto"/>
          <w:szCs w:val="24"/>
        </w:rPr>
        <w:t xml:space="preserve">Obs.: No preço cotado já estão incluídas eventuais vantagens e/ou abatimentos, impostos, taxas e encargos sociais, obrigações trabalhistas, previdenciárias, fiscais e comerciais, assim como despesas com transportes e deslocamentos e outras quaisquer que incidam sobre a contratação. </w:t>
      </w:r>
    </w:p>
    <w:p w:rsidR="00A768B9" w:rsidRPr="006E2D07" w:rsidRDefault="00A768B9" w:rsidP="00A768B9">
      <w:pPr>
        <w:spacing w:after="0" w:line="240" w:lineRule="auto"/>
        <w:ind w:left="0" w:firstLine="426"/>
        <w:rPr>
          <w:color w:val="auto"/>
          <w:szCs w:val="24"/>
        </w:rPr>
      </w:pPr>
      <w:r w:rsidRPr="006E2D07">
        <w:rPr>
          <w:color w:val="auto"/>
          <w:szCs w:val="24"/>
        </w:rPr>
        <w:t xml:space="preserve"> </w:t>
      </w:r>
    </w:p>
    <w:p w:rsidR="00A768B9" w:rsidRPr="006E2D07" w:rsidRDefault="00A768B9" w:rsidP="00A768B9">
      <w:pPr>
        <w:spacing w:after="0" w:line="240" w:lineRule="auto"/>
        <w:ind w:left="0" w:firstLine="426"/>
        <w:rPr>
          <w:color w:val="auto"/>
          <w:szCs w:val="24"/>
        </w:rPr>
      </w:pPr>
      <w:r w:rsidRPr="006E2D07">
        <w:rPr>
          <w:color w:val="auto"/>
          <w:szCs w:val="24"/>
        </w:rPr>
        <w:t xml:space="preserve">VALIDADE DA PROPOSTA COMERCIAL </w:t>
      </w:r>
    </w:p>
    <w:p w:rsidR="00A768B9" w:rsidRPr="006E2D07" w:rsidRDefault="00A768B9" w:rsidP="00A768B9">
      <w:pPr>
        <w:spacing w:after="0" w:line="240" w:lineRule="auto"/>
        <w:ind w:left="0" w:firstLine="426"/>
        <w:rPr>
          <w:color w:val="auto"/>
          <w:szCs w:val="24"/>
        </w:rPr>
      </w:pPr>
      <w:r w:rsidRPr="006E2D07">
        <w:rPr>
          <w:color w:val="auto"/>
          <w:szCs w:val="24"/>
        </w:rPr>
        <w:t xml:space="preserve"> </w:t>
      </w:r>
    </w:p>
    <w:p w:rsidR="00A768B9" w:rsidRPr="006E2D07" w:rsidRDefault="00A768B9" w:rsidP="00A768B9">
      <w:pPr>
        <w:spacing w:after="0" w:line="240" w:lineRule="auto"/>
        <w:ind w:left="0" w:firstLine="426"/>
        <w:rPr>
          <w:color w:val="auto"/>
          <w:szCs w:val="24"/>
        </w:rPr>
      </w:pPr>
      <w:r w:rsidRPr="006E2D07">
        <w:rPr>
          <w:color w:val="auto"/>
          <w:szCs w:val="24"/>
        </w:rPr>
        <w:t xml:space="preserve">8.1 </w:t>
      </w:r>
      <w:proofErr w:type="gramStart"/>
      <w:r w:rsidRPr="006E2D07">
        <w:rPr>
          <w:color w:val="auto"/>
          <w:szCs w:val="24"/>
        </w:rPr>
        <w:tab/>
        <w:t>De</w:t>
      </w:r>
      <w:proofErr w:type="gramEnd"/>
      <w:r w:rsidRPr="006E2D07">
        <w:rPr>
          <w:color w:val="auto"/>
          <w:szCs w:val="24"/>
        </w:rPr>
        <w:t xml:space="preserve"> no mínimo, 90 (noventa) dias contados a partir da data da sessão pública do Pregão. </w:t>
      </w:r>
    </w:p>
    <w:p w:rsidR="00A768B9" w:rsidRPr="006E2D07" w:rsidRDefault="00A768B9" w:rsidP="00A768B9">
      <w:pPr>
        <w:spacing w:after="0" w:line="240" w:lineRule="auto"/>
        <w:ind w:left="0" w:firstLine="0"/>
        <w:rPr>
          <w:color w:val="auto"/>
          <w:szCs w:val="24"/>
        </w:rPr>
      </w:pPr>
      <w:r w:rsidRPr="006E2D07">
        <w:rPr>
          <w:color w:val="auto"/>
          <w:szCs w:val="24"/>
        </w:rPr>
        <w:t xml:space="preserve"> </w:t>
      </w:r>
    </w:p>
    <w:p w:rsidR="00A768B9" w:rsidRPr="006E2D07" w:rsidRDefault="00A768B9" w:rsidP="00A768B9">
      <w:pPr>
        <w:spacing w:after="0" w:line="240" w:lineRule="auto"/>
        <w:ind w:left="0" w:firstLine="0"/>
        <w:rPr>
          <w:color w:val="auto"/>
          <w:szCs w:val="24"/>
        </w:rPr>
      </w:pPr>
      <w:r w:rsidRPr="006E2D07">
        <w:rPr>
          <w:color w:val="auto"/>
          <w:szCs w:val="24"/>
        </w:rPr>
        <w:t xml:space="preserve">LOCAL E DATA </w:t>
      </w:r>
    </w:p>
    <w:p w:rsidR="00A768B9" w:rsidRPr="006E2D07" w:rsidRDefault="00A768B9" w:rsidP="00A768B9">
      <w:pPr>
        <w:spacing w:after="0" w:line="240" w:lineRule="auto"/>
        <w:ind w:left="0" w:firstLine="0"/>
        <w:rPr>
          <w:color w:val="auto"/>
          <w:szCs w:val="24"/>
        </w:rPr>
      </w:pPr>
      <w:r w:rsidRPr="006E2D07">
        <w:rPr>
          <w:color w:val="auto"/>
          <w:szCs w:val="24"/>
        </w:rPr>
        <w:t xml:space="preserve"> </w:t>
      </w:r>
    </w:p>
    <w:p w:rsidR="00A768B9" w:rsidRPr="006E2D07" w:rsidRDefault="00A768B9" w:rsidP="00A768B9">
      <w:pPr>
        <w:spacing w:after="0" w:line="240" w:lineRule="auto"/>
        <w:ind w:left="0" w:firstLine="0"/>
        <w:rPr>
          <w:color w:val="auto"/>
          <w:szCs w:val="24"/>
        </w:rPr>
      </w:pPr>
      <w:r w:rsidRPr="006E2D07">
        <w:rPr>
          <w:color w:val="auto"/>
          <w:szCs w:val="24"/>
        </w:rPr>
        <w:t xml:space="preserve"> </w:t>
      </w:r>
    </w:p>
    <w:p w:rsidR="00A768B9" w:rsidRPr="006E2D07" w:rsidRDefault="00A768B9" w:rsidP="00A768B9">
      <w:pPr>
        <w:spacing w:after="0" w:line="240" w:lineRule="auto"/>
        <w:ind w:left="0" w:firstLine="0"/>
        <w:rPr>
          <w:color w:val="auto"/>
          <w:szCs w:val="24"/>
        </w:rPr>
      </w:pPr>
      <w:r w:rsidRPr="006E2D07">
        <w:rPr>
          <w:color w:val="auto"/>
          <w:szCs w:val="24"/>
        </w:rPr>
        <w:t xml:space="preserve"> </w:t>
      </w:r>
    </w:p>
    <w:p w:rsidR="00A768B9" w:rsidRPr="006E2D07" w:rsidRDefault="00A768B9" w:rsidP="00A768B9">
      <w:pPr>
        <w:spacing w:after="0" w:line="240" w:lineRule="auto"/>
        <w:ind w:left="0" w:firstLine="0"/>
        <w:rPr>
          <w:color w:val="auto"/>
          <w:szCs w:val="24"/>
        </w:rPr>
      </w:pPr>
      <w:r w:rsidRPr="006E2D07">
        <w:rPr>
          <w:color w:val="auto"/>
          <w:szCs w:val="24"/>
        </w:rPr>
        <w:t xml:space="preserve">NOME E ASSINATURA DO REPRESENTANTE DA EMPRESA </w:t>
      </w:r>
    </w:p>
    <w:p w:rsidR="00A768B9" w:rsidRPr="006E2D07" w:rsidRDefault="00A768B9" w:rsidP="00A768B9">
      <w:pPr>
        <w:spacing w:after="0" w:line="240" w:lineRule="auto"/>
        <w:ind w:left="0" w:firstLine="0"/>
        <w:rPr>
          <w:color w:val="auto"/>
          <w:szCs w:val="24"/>
        </w:rPr>
      </w:pPr>
      <w:r w:rsidRPr="006E2D07">
        <w:rPr>
          <w:color w:val="auto"/>
          <w:szCs w:val="24"/>
        </w:rPr>
        <w:t xml:space="preserve"> </w:t>
      </w:r>
    </w:p>
    <w:p w:rsidR="00A768B9" w:rsidRPr="006E2D07" w:rsidRDefault="00A768B9" w:rsidP="00A768B9">
      <w:pPr>
        <w:spacing w:after="0" w:line="240" w:lineRule="auto"/>
        <w:ind w:left="0" w:firstLine="0"/>
        <w:rPr>
          <w:color w:val="auto"/>
          <w:szCs w:val="24"/>
        </w:rPr>
      </w:pPr>
      <w:r w:rsidRPr="006E2D07">
        <w:rPr>
          <w:color w:val="auto"/>
          <w:szCs w:val="24"/>
        </w:rPr>
        <w:t xml:space="preserve">OBS: A interposição de recurso suspende o prazo de validade de da proposta até decisão. </w:t>
      </w:r>
    </w:p>
    <w:p w:rsidR="00A768B9" w:rsidRPr="006E2D07" w:rsidRDefault="00A768B9" w:rsidP="00A768B9">
      <w:pPr>
        <w:spacing w:after="0" w:line="240" w:lineRule="auto"/>
        <w:ind w:left="0" w:firstLine="0"/>
        <w:rPr>
          <w:color w:val="auto"/>
          <w:szCs w:val="24"/>
        </w:rPr>
      </w:pPr>
      <w:r w:rsidRPr="006E2D07">
        <w:rPr>
          <w:color w:val="auto"/>
          <w:szCs w:val="24"/>
        </w:rPr>
        <w:t xml:space="preserve"> </w:t>
      </w:r>
    </w:p>
    <w:p w:rsidR="00A768B9" w:rsidRPr="006E2D07" w:rsidRDefault="00A768B9" w:rsidP="00A768B9">
      <w:pPr>
        <w:spacing w:after="0" w:line="240" w:lineRule="auto"/>
        <w:ind w:left="0" w:firstLine="0"/>
        <w:rPr>
          <w:color w:val="auto"/>
          <w:szCs w:val="24"/>
        </w:rPr>
      </w:pPr>
      <w:r w:rsidRPr="006E2D07">
        <w:rPr>
          <w:color w:val="auto"/>
          <w:szCs w:val="24"/>
        </w:rPr>
        <w:t xml:space="preserve"> </w:t>
      </w:r>
    </w:p>
    <w:p w:rsidR="00A768B9" w:rsidRPr="006E2D07" w:rsidRDefault="00A768B9" w:rsidP="00A768B9">
      <w:pPr>
        <w:spacing w:after="0" w:line="240" w:lineRule="auto"/>
        <w:ind w:left="0" w:firstLine="0"/>
        <w:rPr>
          <w:color w:val="auto"/>
          <w:szCs w:val="24"/>
        </w:rPr>
      </w:pPr>
      <w:r w:rsidRPr="006E2D07">
        <w:rPr>
          <w:color w:val="auto"/>
          <w:szCs w:val="24"/>
        </w:rPr>
        <w:t xml:space="preserve"> </w:t>
      </w:r>
    </w:p>
    <w:p w:rsidR="00A768B9" w:rsidRPr="006E2D07" w:rsidRDefault="00A768B9" w:rsidP="00A768B9">
      <w:pPr>
        <w:spacing w:after="0" w:line="240" w:lineRule="auto"/>
        <w:ind w:left="0" w:firstLine="0"/>
        <w:rPr>
          <w:color w:val="auto"/>
          <w:szCs w:val="24"/>
        </w:rPr>
      </w:pPr>
      <w:r w:rsidRPr="006E2D07">
        <w:rPr>
          <w:color w:val="auto"/>
          <w:szCs w:val="24"/>
        </w:rPr>
        <w:t xml:space="preserve"> </w:t>
      </w:r>
    </w:p>
    <w:p w:rsidR="00A768B9" w:rsidRPr="006E2D07" w:rsidRDefault="00A768B9" w:rsidP="00A768B9">
      <w:pPr>
        <w:spacing w:after="0" w:line="240" w:lineRule="auto"/>
        <w:ind w:left="0" w:firstLine="0"/>
        <w:rPr>
          <w:color w:val="auto"/>
          <w:szCs w:val="24"/>
        </w:rPr>
      </w:pPr>
      <w:r w:rsidRPr="006E2D07">
        <w:rPr>
          <w:color w:val="auto"/>
          <w:szCs w:val="24"/>
        </w:rPr>
        <w:t xml:space="preserve"> </w:t>
      </w:r>
    </w:p>
    <w:p w:rsidR="00A768B9" w:rsidRPr="006E2D07" w:rsidRDefault="00A768B9" w:rsidP="00A768B9">
      <w:pPr>
        <w:spacing w:after="0" w:line="240" w:lineRule="auto"/>
        <w:ind w:left="0" w:firstLine="0"/>
        <w:rPr>
          <w:color w:val="auto"/>
          <w:szCs w:val="24"/>
        </w:rPr>
      </w:pPr>
      <w:r w:rsidRPr="006E2D07">
        <w:rPr>
          <w:color w:val="auto"/>
          <w:szCs w:val="24"/>
        </w:rPr>
        <w:t xml:space="preserve"> </w:t>
      </w:r>
    </w:p>
    <w:p w:rsidR="00A768B9" w:rsidRPr="006E2D07" w:rsidRDefault="00A768B9" w:rsidP="00A768B9">
      <w:pPr>
        <w:spacing w:after="0" w:line="240" w:lineRule="auto"/>
        <w:ind w:left="0" w:firstLine="0"/>
        <w:rPr>
          <w:color w:val="auto"/>
          <w:szCs w:val="24"/>
        </w:rPr>
      </w:pPr>
      <w:r w:rsidRPr="006E2D07">
        <w:rPr>
          <w:color w:val="auto"/>
          <w:szCs w:val="24"/>
        </w:rPr>
        <w:t xml:space="preserve"> </w:t>
      </w:r>
    </w:p>
    <w:p w:rsidR="00A768B9" w:rsidRPr="006E2D07" w:rsidRDefault="00A768B9" w:rsidP="00A768B9">
      <w:pPr>
        <w:spacing w:after="0" w:line="240" w:lineRule="auto"/>
        <w:ind w:left="0" w:firstLine="0"/>
        <w:rPr>
          <w:color w:val="auto"/>
          <w:szCs w:val="24"/>
        </w:rPr>
      </w:pPr>
      <w:r w:rsidRPr="006E2D07">
        <w:rPr>
          <w:color w:val="auto"/>
          <w:szCs w:val="24"/>
        </w:rPr>
        <w:t xml:space="preserve"> </w:t>
      </w:r>
    </w:p>
    <w:p w:rsidR="00A768B9" w:rsidRPr="006E2D07" w:rsidRDefault="00A768B9" w:rsidP="00A768B9">
      <w:pPr>
        <w:spacing w:after="0" w:line="240" w:lineRule="auto"/>
        <w:ind w:left="0" w:firstLine="0"/>
        <w:rPr>
          <w:color w:val="auto"/>
          <w:szCs w:val="24"/>
        </w:rPr>
      </w:pPr>
      <w:r w:rsidRPr="006E2D07">
        <w:rPr>
          <w:color w:val="auto"/>
          <w:szCs w:val="24"/>
        </w:rPr>
        <w:t xml:space="preserve"> </w:t>
      </w:r>
    </w:p>
    <w:p w:rsidR="00A768B9" w:rsidRPr="006E2D07" w:rsidRDefault="00A768B9" w:rsidP="00A768B9">
      <w:pPr>
        <w:spacing w:after="0" w:line="240" w:lineRule="auto"/>
        <w:ind w:left="0" w:firstLine="0"/>
        <w:rPr>
          <w:color w:val="auto"/>
          <w:szCs w:val="24"/>
        </w:rPr>
      </w:pPr>
      <w:r w:rsidRPr="006E2D07">
        <w:rPr>
          <w:color w:val="auto"/>
          <w:szCs w:val="24"/>
        </w:rPr>
        <w:t xml:space="preserve"> </w:t>
      </w:r>
    </w:p>
    <w:p w:rsidR="00A768B9" w:rsidRPr="006E2D07" w:rsidRDefault="00A768B9" w:rsidP="00A768B9">
      <w:pPr>
        <w:spacing w:after="0" w:line="240" w:lineRule="auto"/>
        <w:ind w:left="0" w:firstLine="0"/>
        <w:rPr>
          <w:color w:val="auto"/>
          <w:szCs w:val="24"/>
        </w:rPr>
      </w:pPr>
      <w:r w:rsidRPr="006E2D07">
        <w:rPr>
          <w:color w:val="auto"/>
          <w:szCs w:val="24"/>
        </w:rPr>
        <w:t xml:space="preserve"> </w:t>
      </w:r>
    </w:p>
    <w:p w:rsidR="00A768B9" w:rsidRPr="006E2D07" w:rsidRDefault="00A768B9" w:rsidP="00A768B9">
      <w:pPr>
        <w:spacing w:after="0" w:line="240" w:lineRule="auto"/>
        <w:ind w:left="0" w:firstLine="0"/>
        <w:rPr>
          <w:color w:val="auto"/>
          <w:szCs w:val="24"/>
        </w:rPr>
      </w:pPr>
      <w:r w:rsidRPr="006E2D07">
        <w:rPr>
          <w:color w:val="auto"/>
          <w:szCs w:val="24"/>
        </w:rPr>
        <w:t xml:space="preserve"> </w:t>
      </w:r>
    </w:p>
    <w:p w:rsidR="00A768B9" w:rsidRPr="006E2D07" w:rsidRDefault="00A768B9" w:rsidP="00A768B9">
      <w:pPr>
        <w:spacing w:after="0" w:line="240" w:lineRule="auto"/>
        <w:ind w:left="0" w:firstLine="0"/>
        <w:rPr>
          <w:color w:val="auto"/>
          <w:szCs w:val="24"/>
        </w:rPr>
      </w:pPr>
      <w:r w:rsidRPr="006E2D07">
        <w:rPr>
          <w:color w:val="auto"/>
          <w:szCs w:val="24"/>
        </w:rPr>
        <w:t xml:space="preserve"> </w:t>
      </w:r>
    </w:p>
    <w:p w:rsidR="00A768B9" w:rsidRPr="006E2D07" w:rsidRDefault="00A768B9" w:rsidP="00A768B9">
      <w:pPr>
        <w:spacing w:after="0" w:line="240" w:lineRule="auto"/>
        <w:ind w:left="0" w:firstLine="0"/>
        <w:rPr>
          <w:color w:val="auto"/>
          <w:szCs w:val="24"/>
        </w:rPr>
      </w:pPr>
      <w:r w:rsidRPr="006E2D07">
        <w:rPr>
          <w:color w:val="auto"/>
          <w:szCs w:val="24"/>
        </w:rPr>
        <w:t xml:space="preserve"> </w:t>
      </w:r>
    </w:p>
    <w:p w:rsidR="00A768B9" w:rsidRPr="006E2D07" w:rsidRDefault="00A768B9" w:rsidP="00A768B9">
      <w:pPr>
        <w:spacing w:after="0" w:line="240" w:lineRule="auto"/>
        <w:ind w:left="0" w:firstLine="0"/>
        <w:rPr>
          <w:color w:val="auto"/>
          <w:szCs w:val="24"/>
        </w:rPr>
      </w:pPr>
      <w:r w:rsidRPr="006E2D07">
        <w:rPr>
          <w:color w:val="auto"/>
          <w:szCs w:val="24"/>
        </w:rPr>
        <w:t xml:space="preserve"> </w:t>
      </w:r>
    </w:p>
    <w:p w:rsidR="00A768B9" w:rsidRPr="006E2D07" w:rsidRDefault="00A768B9" w:rsidP="00A768B9">
      <w:pPr>
        <w:spacing w:after="0" w:line="240" w:lineRule="auto"/>
        <w:ind w:left="0" w:firstLine="0"/>
        <w:rPr>
          <w:color w:val="auto"/>
          <w:szCs w:val="24"/>
        </w:rPr>
      </w:pPr>
      <w:r w:rsidRPr="006E2D07">
        <w:rPr>
          <w:color w:val="auto"/>
          <w:szCs w:val="24"/>
        </w:rPr>
        <w:t xml:space="preserve"> </w:t>
      </w:r>
    </w:p>
    <w:p w:rsidR="00A768B9" w:rsidRPr="006E2D07" w:rsidRDefault="00A768B9" w:rsidP="00A768B9">
      <w:pPr>
        <w:spacing w:after="0" w:line="240" w:lineRule="auto"/>
        <w:ind w:left="0" w:firstLine="0"/>
        <w:rPr>
          <w:color w:val="auto"/>
          <w:szCs w:val="24"/>
        </w:rPr>
      </w:pPr>
      <w:r w:rsidRPr="006E2D07">
        <w:rPr>
          <w:color w:val="auto"/>
          <w:szCs w:val="24"/>
        </w:rPr>
        <w:t xml:space="preserve"> </w:t>
      </w:r>
    </w:p>
    <w:p w:rsidR="00A768B9" w:rsidRPr="006E2D07" w:rsidRDefault="00A768B9" w:rsidP="00CF0299">
      <w:pPr>
        <w:spacing w:after="0" w:line="240" w:lineRule="auto"/>
        <w:ind w:left="0" w:firstLine="0"/>
        <w:rPr>
          <w:color w:val="auto"/>
          <w:szCs w:val="24"/>
        </w:rPr>
      </w:pPr>
      <w:r w:rsidRPr="006E2D07">
        <w:rPr>
          <w:color w:val="auto"/>
          <w:szCs w:val="24"/>
        </w:rPr>
        <w:lastRenderedPageBreak/>
        <w:t xml:space="preserve"> </w:t>
      </w:r>
      <w:bookmarkStart w:id="10" w:name="_Toc171686882"/>
      <w:r w:rsidRPr="006E2D07">
        <w:rPr>
          <w:color w:val="auto"/>
          <w:szCs w:val="24"/>
        </w:rPr>
        <w:t>ANEXO 03 Informações de cadastro Junto a BLL</w:t>
      </w:r>
      <w:bookmarkEnd w:id="10"/>
    </w:p>
    <w:p w:rsidR="00A768B9" w:rsidRPr="006E2D07" w:rsidRDefault="00A768B9" w:rsidP="00A768B9">
      <w:pPr>
        <w:spacing w:after="0" w:line="240" w:lineRule="auto"/>
        <w:ind w:left="0" w:firstLine="0"/>
        <w:rPr>
          <w:color w:val="auto"/>
          <w:szCs w:val="24"/>
        </w:rPr>
      </w:pPr>
      <w:r w:rsidRPr="006E2D07">
        <w:rPr>
          <w:color w:val="auto"/>
          <w:szCs w:val="24"/>
        </w:rPr>
        <w:t xml:space="preserve"> </w:t>
      </w:r>
    </w:p>
    <w:p w:rsidR="00A768B9" w:rsidRPr="006E2D07" w:rsidRDefault="00A768B9" w:rsidP="00A768B9">
      <w:pPr>
        <w:spacing w:after="0" w:line="240" w:lineRule="auto"/>
        <w:ind w:left="0" w:firstLine="0"/>
        <w:rPr>
          <w:color w:val="auto"/>
          <w:szCs w:val="24"/>
        </w:rPr>
      </w:pPr>
      <w:r w:rsidRPr="006E2D07">
        <w:rPr>
          <w:color w:val="auto"/>
          <w:szCs w:val="24"/>
        </w:rPr>
        <w:t xml:space="preserve">INFORMAÇÕES DE CADASTRO JUNTO A BLL </w:t>
      </w:r>
    </w:p>
    <w:p w:rsidR="00A768B9" w:rsidRPr="006E2D07" w:rsidRDefault="00A768B9" w:rsidP="00A768B9">
      <w:pPr>
        <w:spacing w:after="0" w:line="240" w:lineRule="auto"/>
        <w:ind w:left="0" w:firstLine="0"/>
        <w:rPr>
          <w:color w:val="auto"/>
          <w:szCs w:val="24"/>
        </w:rPr>
      </w:pPr>
      <w:r w:rsidRPr="006E2D07">
        <w:rPr>
          <w:color w:val="auto"/>
          <w:szCs w:val="24"/>
        </w:rPr>
        <w:t xml:space="preserve"> </w:t>
      </w:r>
    </w:p>
    <w:p w:rsidR="00A768B9" w:rsidRPr="006E2D07" w:rsidRDefault="00A768B9" w:rsidP="00A768B9">
      <w:pPr>
        <w:spacing w:after="0" w:line="240" w:lineRule="auto"/>
        <w:ind w:left="0" w:firstLine="0"/>
        <w:rPr>
          <w:color w:val="auto"/>
          <w:szCs w:val="24"/>
        </w:rPr>
      </w:pPr>
      <w:r w:rsidRPr="006E2D07">
        <w:rPr>
          <w:color w:val="auto"/>
          <w:szCs w:val="24"/>
        </w:rPr>
        <w:t xml:space="preserve">Para se cadastrar junto a BLL é necessário acessar o site www.bll.org.br, clique em cadastro na parte superior no canto direito, preencha todos os dados do representante legal.  </w:t>
      </w:r>
    </w:p>
    <w:p w:rsidR="00A768B9" w:rsidRPr="006E2D07" w:rsidRDefault="00A768B9" w:rsidP="00A768B9">
      <w:pPr>
        <w:spacing w:after="0" w:line="240" w:lineRule="auto"/>
        <w:ind w:left="0" w:firstLine="0"/>
        <w:rPr>
          <w:color w:val="auto"/>
          <w:szCs w:val="24"/>
        </w:rPr>
      </w:pPr>
      <w:r w:rsidRPr="006E2D07">
        <w:rPr>
          <w:color w:val="auto"/>
          <w:szCs w:val="24"/>
        </w:rPr>
        <w:t xml:space="preserve">Lembre-se de selecionar como pessoa física ou jurídica na parte superior do lado esquerdo.  </w:t>
      </w:r>
    </w:p>
    <w:p w:rsidR="00A768B9" w:rsidRPr="006E2D07" w:rsidRDefault="00A768B9" w:rsidP="00A768B9">
      <w:pPr>
        <w:spacing w:after="0" w:line="240" w:lineRule="auto"/>
        <w:ind w:left="0" w:firstLine="0"/>
        <w:rPr>
          <w:color w:val="auto"/>
          <w:szCs w:val="24"/>
        </w:rPr>
      </w:pPr>
      <w:r w:rsidRPr="006E2D07">
        <w:rPr>
          <w:color w:val="auto"/>
          <w:szCs w:val="24"/>
        </w:rPr>
        <w:t xml:space="preserve">Ao lado do campo e-mail haverá um botão enviar código, clique nele após preencher o e-mail para enviar o código de verificação no e-mail cadastrado e cole no campo indicado.  </w:t>
      </w:r>
    </w:p>
    <w:p w:rsidR="00A768B9" w:rsidRPr="006E2D07" w:rsidRDefault="00A768B9" w:rsidP="00A768B9">
      <w:pPr>
        <w:spacing w:after="0" w:line="240" w:lineRule="auto"/>
        <w:ind w:left="0" w:firstLine="0"/>
        <w:rPr>
          <w:color w:val="auto"/>
          <w:szCs w:val="24"/>
        </w:rPr>
      </w:pPr>
      <w:r w:rsidRPr="006E2D07">
        <w:rPr>
          <w:color w:val="auto"/>
          <w:szCs w:val="24"/>
        </w:rPr>
        <w:t xml:space="preserve">Após criar sua senha você inicia o cadastro da empresa.  </w:t>
      </w:r>
    </w:p>
    <w:p w:rsidR="00A768B9" w:rsidRPr="006E2D07" w:rsidRDefault="00A768B9" w:rsidP="00A768B9">
      <w:pPr>
        <w:spacing w:after="0" w:line="240" w:lineRule="auto"/>
        <w:ind w:left="0" w:firstLine="0"/>
        <w:rPr>
          <w:color w:val="auto"/>
          <w:szCs w:val="24"/>
        </w:rPr>
      </w:pPr>
      <w:r w:rsidRPr="006E2D07">
        <w:rPr>
          <w:color w:val="auto"/>
          <w:szCs w:val="24"/>
        </w:rPr>
        <w:t xml:space="preserve">Preencha todos os dados e envie novamente um código para o e-mail da empresa clicando no botão enviar código.  </w:t>
      </w:r>
    </w:p>
    <w:p w:rsidR="00A768B9" w:rsidRPr="006E2D07" w:rsidRDefault="00A768B9" w:rsidP="00A768B9">
      <w:pPr>
        <w:spacing w:after="0" w:line="240" w:lineRule="auto"/>
        <w:ind w:left="0" w:firstLine="0"/>
        <w:rPr>
          <w:color w:val="auto"/>
          <w:szCs w:val="24"/>
        </w:rPr>
      </w:pPr>
      <w:r w:rsidRPr="006E2D07">
        <w:rPr>
          <w:color w:val="auto"/>
          <w:szCs w:val="24"/>
        </w:rPr>
        <w:t xml:space="preserve">Após inserir o código recebido selecione se é ME/EPP ou não é clique em cadastrar-se. </w:t>
      </w:r>
    </w:p>
    <w:p w:rsidR="00A768B9" w:rsidRPr="006E2D07" w:rsidRDefault="00A768B9" w:rsidP="00A768B9">
      <w:pPr>
        <w:spacing w:after="0" w:line="240" w:lineRule="auto"/>
        <w:ind w:left="0" w:firstLine="0"/>
        <w:rPr>
          <w:color w:val="auto"/>
          <w:szCs w:val="24"/>
        </w:rPr>
      </w:pPr>
      <w:r w:rsidRPr="006E2D07">
        <w:rPr>
          <w:color w:val="auto"/>
          <w:szCs w:val="24"/>
        </w:rPr>
        <w:t xml:space="preserve">Ao clicar, aparecerá uma tela com o termo de adesão preenchido e os dados da sua empresa. Confira tudo se está correto, imprima e assine esse termo. </w:t>
      </w:r>
    </w:p>
    <w:p w:rsidR="00A768B9" w:rsidRPr="006E2D07" w:rsidRDefault="00A768B9" w:rsidP="00A768B9">
      <w:pPr>
        <w:spacing w:after="0" w:line="240" w:lineRule="auto"/>
        <w:ind w:left="0" w:firstLine="0"/>
        <w:rPr>
          <w:color w:val="auto"/>
          <w:szCs w:val="24"/>
        </w:rPr>
      </w:pPr>
      <w:r w:rsidRPr="006E2D07">
        <w:rPr>
          <w:color w:val="auto"/>
          <w:szCs w:val="24"/>
        </w:rPr>
        <w:t xml:space="preserve">Depois digitalize (scanner) o termo assinado ou tire uma foto com boa resolução e legível. Esse arquivo deverá ser inserido no cadastro da sua empresa para validação a seguir. </w:t>
      </w:r>
    </w:p>
    <w:p w:rsidR="00A768B9" w:rsidRPr="006E2D07" w:rsidRDefault="00A768B9" w:rsidP="00A768B9">
      <w:pPr>
        <w:spacing w:after="0" w:line="240" w:lineRule="auto"/>
        <w:ind w:left="0" w:firstLine="0"/>
        <w:rPr>
          <w:color w:val="auto"/>
          <w:szCs w:val="24"/>
        </w:rPr>
      </w:pPr>
      <w:r w:rsidRPr="006E2D07">
        <w:rPr>
          <w:color w:val="auto"/>
          <w:szCs w:val="24"/>
        </w:rPr>
        <w:t xml:space="preserve">Para completar o cadastro acesse o site www.bll.org.br e entre com o e-mail e senha criados anteriormente.  </w:t>
      </w:r>
    </w:p>
    <w:p w:rsidR="00A768B9" w:rsidRPr="006E2D07" w:rsidRDefault="00A768B9" w:rsidP="00A768B9">
      <w:pPr>
        <w:spacing w:after="0" w:line="240" w:lineRule="auto"/>
        <w:ind w:left="0" w:firstLine="0"/>
        <w:rPr>
          <w:color w:val="auto"/>
          <w:szCs w:val="24"/>
        </w:rPr>
      </w:pPr>
      <w:r w:rsidRPr="006E2D07">
        <w:rPr>
          <w:color w:val="auto"/>
          <w:szCs w:val="24"/>
        </w:rPr>
        <w:t xml:space="preserve">Você verá que ao </w:t>
      </w:r>
      <w:proofErr w:type="spellStart"/>
      <w:r w:rsidRPr="006E2D07">
        <w:rPr>
          <w:color w:val="auto"/>
          <w:szCs w:val="24"/>
        </w:rPr>
        <w:t>logar</w:t>
      </w:r>
      <w:proofErr w:type="spellEnd"/>
      <w:r w:rsidRPr="006E2D07">
        <w:rPr>
          <w:color w:val="auto"/>
          <w:szCs w:val="24"/>
        </w:rPr>
        <w:t xml:space="preserve"> aparecerá o nome da sua empresa e do lado direito alguns ícones. </w:t>
      </w:r>
    </w:p>
    <w:p w:rsidR="00A768B9" w:rsidRPr="006E2D07" w:rsidRDefault="00A768B9" w:rsidP="00A768B9">
      <w:pPr>
        <w:spacing w:after="0" w:line="240" w:lineRule="auto"/>
        <w:ind w:left="0" w:firstLine="0"/>
        <w:rPr>
          <w:color w:val="auto"/>
          <w:szCs w:val="24"/>
        </w:rPr>
      </w:pPr>
      <w:r w:rsidRPr="006E2D07">
        <w:rPr>
          <w:color w:val="auto"/>
          <w:szCs w:val="24"/>
        </w:rPr>
        <w:t xml:space="preserve">Clique no 2º ícone (documentos cadastrais) e lá dentro insira o termo assinado e o contrato social.  </w:t>
      </w:r>
    </w:p>
    <w:p w:rsidR="00A768B9" w:rsidRPr="006E2D07" w:rsidRDefault="00A768B9" w:rsidP="00A768B9">
      <w:pPr>
        <w:spacing w:after="0" w:line="240" w:lineRule="auto"/>
        <w:ind w:left="0" w:firstLine="0"/>
        <w:rPr>
          <w:color w:val="auto"/>
          <w:szCs w:val="24"/>
        </w:rPr>
      </w:pPr>
      <w:r w:rsidRPr="006E2D07">
        <w:rPr>
          <w:color w:val="auto"/>
          <w:szCs w:val="24"/>
        </w:rPr>
        <w:t xml:space="preserve">O contrato social pode ter certificação digital, da junta comercial ou pode ser uma cópia autenticada. Caso o representante legal cadastrado não conste no contrato social, será preciso inserir uma procuração autenticada ou com certificação digital.  </w:t>
      </w:r>
    </w:p>
    <w:p w:rsidR="00A768B9" w:rsidRPr="006E2D07" w:rsidRDefault="00A768B9" w:rsidP="00A768B9">
      <w:pPr>
        <w:spacing w:after="0" w:line="240" w:lineRule="auto"/>
        <w:ind w:left="0" w:firstLine="0"/>
        <w:rPr>
          <w:color w:val="auto"/>
          <w:szCs w:val="24"/>
        </w:rPr>
      </w:pPr>
      <w:r w:rsidRPr="006E2D07">
        <w:rPr>
          <w:color w:val="auto"/>
          <w:szCs w:val="24"/>
        </w:rPr>
        <w:t xml:space="preserve">O prazo para a ativação da empresa é de até 24 horas úteis se tudo estiver correto.  Você receberá as informações da sua validação no e-mail cadastrado.  </w:t>
      </w:r>
    </w:p>
    <w:p w:rsidR="00A768B9" w:rsidRPr="006E2D07" w:rsidRDefault="00A768B9" w:rsidP="00A768B9">
      <w:pPr>
        <w:spacing w:after="0" w:line="240" w:lineRule="auto"/>
        <w:ind w:left="0" w:firstLine="0"/>
        <w:rPr>
          <w:color w:val="auto"/>
          <w:szCs w:val="24"/>
        </w:rPr>
      </w:pPr>
      <w:r w:rsidRPr="006E2D07">
        <w:rPr>
          <w:color w:val="auto"/>
          <w:szCs w:val="24"/>
        </w:rPr>
        <w:t xml:space="preserve"> </w:t>
      </w:r>
    </w:p>
    <w:p w:rsidR="00A768B9" w:rsidRPr="006E2D07" w:rsidRDefault="00A768B9" w:rsidP="00A768B9">
      <w:pPr>
        <w:spacing w:after="0" w:line="240" w:lineRule="auto"/>
        <w:ind w:left="0" w:firstLine="0"/>
        <w:rPr>
          <w:color w:val="auto"/>
          <w:szCs w:val="24"/>
        </w:rPr>
      </w:pPr>
      <w:r w:rsidRPr="006E2D07">
        <w:rPr>
          <w:color w:val="auto"/>
          <w:szCs w:val="24"/>
        </w:rPr>
        <w:t xml:space="preserve">INSERÇÃO DOS DOCUMENTOS CADASTRAIS </w:t>
      </w:r>
    </w:p>
    <w:p w:rsidR="00A768B9" w:rsidRPr="006E2D07" w:rsidRDefault="00A768B9" w:rsidP="00A768B9">
      <w:pPr>
        <w:spacing w:after="0" w:line="240" w:lineRule="auto"/>
        <w:ind w:left="0" w:firstLine="0"/>
        <w:rPr>
          <w:color w:val="auto"/>
          <w:szCs w:val="24"/>
        </w:rPr>
      </w:pPr>
      <w:r w:rsidRPr="006E2D07">
        <w:rPr>
          <w:color w:val="auto"/>
          <w:szCs w:val="24"/>
        </w:rPr>
        <w:t xml:space="preserve"> </w:t>
      </w:r>
    </w:p>
    <w:p w:rsidR="00A768B9" w:rsidRPr="006E2D07" w:rsidRDefault="00A768B9" w:rsidP="00A768B9">
      <w:pPr>
        <w:spacing w:after="0" w:line="240" w:lineRule="auto"/>
        <w:ind w:left="0" w:firstLine="0"/>
        <w:rPr>
          <w:color w:val="auto"/>
          <w:szCs w:val="24"/>
        </w:rPr>
      </w:pPr>
      <w:r w:rsidRPr="006E2D07">
        <w:rPr>
          <w:color w:val="auto"/>
          <w:szCs w:val="24"/>
        </w:rPr>
        <w:t xml:space="preserve">Deve entrar no site da www.bll.org.br e clicar em SISTEMA, ao clicar vai ser direcionado para a tela onde irá inserir o </w:t>
      </w:r>
      <w:proofErr w:type="spellStart"/>
      <w:r w:rsidRPr="006E2D07">
        <w:rPr>
          <w:color w:val="auto"/>
          <w:szCs w:val="24"/>
        </w:rPr>
        <w:t>login</w:t>
      </w:r>
      <w:proofErr w:type="spellEnd"/>
      <w:r w:rsidRPr="006E2D07">
        <w:rPr>
          <w:color w:val="auto"/>
          <w:szCs w:val="24"/>
        </w:rPr>
        <w:t xml:space="preserve"> e a senha, escolher o perfil de REPRESENTANTE LEGAL e vai verificar que no canto direito da pessoa jurídica, no terceiro ícone terá acesso ao TERMO DE ADESÃO atualizado, onde devera imprimir, assinar e digitalizar ou utilizar a assinatura digital de pessoa física, e clicar no segundo ícone do lado direito em DOCUMENTOS CADASTRAIS irá inserir o TERMO DE </w:t>
      </w:r>
    </w:p>
    <w:p w:rsidR="00A768B9" w:rsidRPr="006E2D07" w:rsidRDefault="00A768B9" w:rsidP="00A768B9">
      <w:pPr>
        <w:spacing w:after="0" w:line="240" w:lineRule="auto"/>
        <w:ind w:left="0" w:firstLine="0"/>
        <w:rPr>
          <w:color w:val="auto"/>
          <w:szCs w:val="24"/>
        </w:rPr>
      </w:pPr>
      <w:r w:rsidRPr="006E2D07">
        <w:rPr>
          <w:color w:val="auto"/>
          <w:szCs w:val="24"/>
        </w:rPr>
        <w:t xml:space="preserve">ADESÃO, bem como o CONTRATO SOCIAL ULTIMA ALTERAÇÃO AUTENTICADO e PROCURAÇÃO se houver procurador. Caso o CONTRATO SOCIAL OU A PROCURAÇÃO FOR AUTENTICADA EM CARTÓRIO OU AUTENTICADA COM O SELO DA JUNTA COMERCIAL, é necessário o envio via Correios para o endereço: Avenida Camilo Di Lellis, 348 - Sala 118 - CEP: 83323-000. Centro. Pinhais/PR - Aos cuidados do cadastro. Após isso o setor de cadastro tem até 24 horas úteis para analisar a documentação e validar o cadastro. Após a validação do acesso será encaminhado um e-mail informando que já foi validado. </w:t>
      </w:r>
    </w:p>
    <w:p w:rsidR="00A768B9" w:rsidRPr="006E2D07" w:rsidRDefault="00A768B9" w:rsidP="00A768B9">
      <w:pPr>
        <w:spacing w:after="0" w:line="240" w:lineRule="auto"/>
        <w:ind w:left="0" w:firstLine="0"/>
        <w:rPr>
          <w:color w:val="auto"/>
          <w:szCs w:val="24"/>
        </w:rPr>
      </w:pPr>
      <w:r w:rsidRPr="006E2D07">
        <w:rPr>
          <w:color w:val="auto"/>
          <w:szCs w:val="24"/>
        </w:rPr>
        <w:t xml:space="preserve"> </w:t>
      </w:r>
    </w:p>
    <w:p w:rsidR="00A768B9" w:rsidRPr="006E2D07" w:rsidRDefault="00A768B9" w:rsidP="00A768B9">
      <w:pPr>
        <w:spacing w:after="0" w:line="240" w:lineRule="auto"/>
        <w:ind w:left="0" w:firstLine="0"/>
        <w:rPr>
          <w:color w:val="auto"/>
          <w:szCs w:val="24"/>
        </w:rPr>
      </w:pPr>
      <w:r w:rsidRPr="006E2D07">
        <w:rPr>
          <w:color w:val="auto"/>
          <w:szCs w:val="24"/>
        </w:rPr>
        <w:t xml:space="preserve">CUSTO PELA UTILIZAÇÃO DO SISTEMA É SOMENTE PARA O FORNECEDOR VENCEDOR </w:t>
      </w:r>
    </w:p>
    <w:p w:rsidR="00A768B9" w:rsidRPr="006E2D07" w:rsidRDefault="00A768B9" w:rsidP="00A768B9">
      <w:pPr>
        <w:spacing w:after="0" w:line="240" w:lineRule="auto"/>
        <w:ind w:left="0" w:firstLine="0"/>
        <w:rPr>
          <w:color w:val="auto"/>
          <w:szCs w:val="24"/>
        </w:rPr>
      </w:pPr>
      <w:r w:rsidRPr="006E2D07">
        <w:rPr>
          <w:color w:val="auto"/>
          <w:szCs w:val="24"/>
        </w:rPr>
        <w:t xml:space="preserve"> </w:t>
      </w:r>
    </w:p>
    <w:p w:rsidR="00A768B9" w:rsidRPr="006E2D07" w:rsidRDefault="00A768B9" w:rsidP="00A768B9">
      <w:pPr>
        <w:spacing w:after="0" w:line="240" w:lineRule="auto"/>
        <w:ind w:left="0" w:firstLine="0"/>
        <w:rPr>
          <w:color w:val="auto"/>
          <w:szCs w:val="24"/>
          <w:highlight w:val="yellow"/>
        </w:rPr>
      </w:pPr>
      <w:r w:rsidRPr="006E2D07">
        <w:rPr>
          <w:color w:val="auto"/>
          <w:szCs w:val="24"/>
          <w:highlight w:val="yellow"/>
        </w:rPr>
        <w:lastRenderedPageBreak/>
        <w:t xml:space="preserve">O custo de operacionalização e uso do sistema, conforme acordo de empenho realizado, (anexo IX), ficará a cargo do Licitante vencedor do certame, que pagará a Bolsa de Licitações e Leilões, provedora do sistema eletrônico, que efetuara a busca das informações dos empenhos junto ao portal de transparência do município, e caso estas informações não estejam disponíveis, será solicitado ao município a cada 90 dias as declarações de empenhos para obter informações de valores referidos a ata de registro de preços, a fim de trabalhar números reais e justos para o fornecedor, onde o fornecedor pagará à BLL somente a importância de 1,5% somente sobre o que for empenhado para a empresa vencedora, e não sobre o valor total vencido na data do certame, “OU” </w:t>
      </w:r>
    </w:p>
    <w:p w:rsidR="00A768B9" w:rsidRPr="006E2D07" w:rsidRDefault="00A768B9" w:rsidP="00A768B9">
      <w:pPr>
        <w:spacing w:after="0" w:line="240" w:lineRule="auto"/>
        <w:ind w:left="0" w:firstLine="0"/>
        <w:rPr>
          <w:color w:val="auto"/>
          <w:szCs w:val="24"/>
          <w:highlight w:val="yellow"/>
        </w:rPr>
      </w:pPr>
      <w:r w:rsidRPr="006E2D07">
        <w:rPr>
          <w:color w:val="auto"/>
          <w:szCs w:val="24"/>
          <w:highlight w:val="yellow"/>
        </w:rPr>
        <w:t xml:space="preserve">Conforme consta no REGULAMENTO DO SISTEMA ELETRÔNICO DE LICITAÇÕES DA BLL que diz, </w:t>
      </w:r>
      <w:proofErr w:type="spellStart"/>
      <w:r w:rsidRPr="006E2D07">
        <w:rPr>
          <w:color w:val="auto"/>
          <w:szCs w:val="24"/>
          <w:highlight w:val="yellow"/>
        </w:rPr>
        <w:t>art</w:t>
      </w:r>
      <w:proofErr w:type="spellEnd"/>
      <w:r w:rsidRPr="006E2D07">
        <w:rPr>
          <w:color w:val="auto"/>
          <w:szCs w:val="24"/>
          <w:highlight w:val="yellow"/>
        </w:rPr>
        <w:t xml:space="preserve"> 17</w:t>
      </w:r>
    </w:p>
    <w:p w:rsidR="00A768B9" w:rsidRPr="006E2D07" w:rsidRDefault="00A768B9" w:rsidP="00A768B9">
      <w:pPr>
        <w:spacing w:after="0" w:line="240" w:lineRule="auto"/>
        <w:ind w:left="0" w:firstLine="0"/>
        <w:rPr>
          <w:color w:val="auto"/>
          <w:szCs w:val="24"/>
          <w:highlight w:val="yellow"/>
        </w:rPr>
      </w:pPr>
    </w:p>
    <w:p w:rsidR="00A768B9" w:rsidRPr="006E2D07" w:rsidRDefault="00A768B9" w:rsidP="00A768B9">
      <w:pPr>
        <w:spacing w:after="0" w:line="240" w:lineRule="auto"/>
        <w:ind w:left="0" w:firstLine="0"/>
        <w:rPr>
          <w:color w:val="auto"/>
          <w:szCs w:val="24"/>
          <w:highlight w:val="yellow"/>
        </w:rPr>
      </w:pPr>
      <w:r w:rsidRPr="006E2D07">
        <w:rPr>
          <w:color w:val="auto"/>
          <w:szCs w:val="24"/>
          <w:highlight w:val="yellow"/>
        </w:rPr>
        <w:t>I. Plano por Período: O licitante poderá participar livremente das licitações publicadas no Sistema no período de 90 (noventa) dias, pelo valor de R$ 567,00 (quinhentos e sessenta e sete reais), podendo ser parcelado em 3 vezes de R$ 189,00 (cento e oitenta e nove reais). § 1º O licitante terá a opção de selecionar a renovação do plano automaticamente, nas Configurações de Plano de Cobrança, diretamente pelo perfil de Representante Legal da empresa licitante na plataforma. § 2º O licitante, em caso de renovação do plano automaticamente, terá a opção de solicitar o cancelamento do plano em até 10 (dez) dias antes do vencimento. § 3º O boleto será encaminhado via e-mail e disponibilizado para download no Sistema, nas Configurações de Plano e Cobrança, com vencimento para 48h úteis, após a confirmação da escolha do plano. § 4º A vigência do plano inicia-se a partir da compensação do pagamento.</w:t>
      </w:r>
    </w:p>
    <w:p w:rsidR="00A768B9" w:rsidRPr="006E2D07" w:rsidRDefault="00A768B9" w:rsidP="00A768B9">
      <w:pPr>
        <w:spacing w:after="0" w:line="240" w:lineRule="auto"/>
        <w:ind w:left="0" w:firstLine="0"/>
        <w:rPr>
          <w:color w:val="auto"/>
          <w:szCs w:val="24"/>
          <w:highlight w:val="yellow"/>
        </w:rPr>
      </w:pPr>
    </w:p>
    <w:p w:rsidR="00A768B9" w:rsidRPr="006E2D07" w:rsidRDefault="00A768B9" w:rsidP="00A768B9">
      <w:pPr>
        <w:spacing w:after="0" w:line="240" w:lineRule="auto"/>
        <w:ind w:left="0" w:firstLine="0"/>
        <w:rPr>
          <w:color w:val="auto"/>
          <w:szCs w:val="24"/>
        </w:rPr>
      </w:pPr>
      <w:r w:rsidRPr="006E2D07">
        <w:rPr>
          <w:color w:val="auto"/>
          <w:szCs w:val="24"/>
          <w:highlight w:val="yellow"/>
        </w:rPr>
        <w:t xml:space="preserve">Desta forma, o fornecedor deverá optar por uma das opções acima mencionadas para realizar seu cadastro junto a plataforma </w:t>
      </w:r>
      <w:proofErr w:type="gramStart"/>
      <w:r w:rsidRPr="006E2D07">
        <w:rPr>
          <w:color w:val="auto"/>
          <w:szCs w:val="24"/>
          <w:highlight w:val="yellow"/>
        </w:rPr>
        <w:t xml:space="preserve">BLL.   </w:t>
      </w:r>
      <w:proofErr w:type="gramEnd"/>
      <w:r w:rsidRPr="006E2D07">
        <w:rPr>
          <w:color w:val="auto"/>
          <w:szCs w:val="24"/>
          <w:highlight w:val="yellow"/>
        </w:rPr>
        <w:t>.</w:t>
      </w:r>
      <w:r w:rsidRPr="006E2D07">
        <w:rPr>
          <w:color w:val="auto"/>
          <w:szCs w:val="24"/>
        </w:rPr>
        <w:t xml:space="preserve"> </w:t>
      </w:r>
    </w:p>
    <w:p w:rsidR="00A768B9" w:rsidRPr="006E2D07" w:rsidRDefault="00A768B9" w:rsidP="00A768B9">
      <w:pPr>
        <w:spacing w:after="0" w:line="240" w:lineRule="auto"/>
        <w:ind w:left="0" w:firstLine="0"/>
        <w:rPr>
          <w:color w:val="auto"/>
          <w:szCs w:val="24"/>
        </w:rPr>
      </w:pPr>
    </w:p>
    <w:p w:rsidR="00A768B9" w:rsidRPr="006E2D07" w:rsidRDefault="00A768B9" w:rsidP="00A768B9">
      <w:pPr>
        <w:spacing w:after="0" w:line="240" w:lineRule="auto"/>
        <w:ind w:left="0" w:firstLine="0"/>
        <w:rPr>
          <w:color w:val="auto"/>
          <w:szCs w:val="24"/>
        </w:rPr>
      </w:pPr>
    </w:p>
    <w:p w:rsidR="00A768B9" w:rsidRPr="006E2D07" w:rsidRDefault="00A768B9" w:rsidP="00A768B9">
      <w:pPr>
        <w:spacing w:after="0" w:line="240" w:lineRule="auto"/>
        <w:ind w:left="0" w:firstLine="0"/>
        <w:rPr>
          <w:color w:val="auto"/>
          <w:szCs w:val="24"/>
        </w:rPr>
      </w:pPr>
      <w:r w:rsidRPr="006E2D07">
        <w:rPr>
          <w:color w:val="auto"/>
          <w:szCs w:val="24"/>
        </w:rPr>
        <w:t xml:space="preserve">DA UTILIZAÇÃO DE CÉLULAS DE APOIO (CORRETORAS) ASSOCIADAS </w:t>
      </w:r>
    </w:p>
    <w:p w:rsidR="00A768B9" w:rsidRPr="006E2D07" w:rsidRDefault="00A768B9" w:rsidP="00A768B9">
      <w:pPr>
        <w:spacing w:after="0" w:line="240" w:lineRule="auto"/>
        <w:ind w:left="0" w:firstLine="0"/>
        <w:rPr>
          <w:color w:val="auto"/>
          <w:szCs w:val="24"/>
        </w:rPr>
      </w:pPr>
      <w:r w:rsidRPr="006E2D07">
        <w:rPr>
          <w:color w:val="auto"/>
          <w:szCs w:val="24"/>
        </w:rPr>
        <w:t xml:space="preserve"> </w:t>
      </w:r>
    </w:p>
    <w:p w:rsidR="00A768B9" w:rsidRPr="006E2D07" w:rsidRDefault="00A768B9" w:rsidP="00A768B9">
      <w:pPr>
        <w:spacing w:after="0" w:line="240" w:lineRule="auto"/>
        <w:ind w:left="0" w:firstLine="0"/>
        <w:rPr>
          <w:color w:val="auto"/>
          <w:szCs w:val="24"/>
        </w:rPr>
      </w:pPr>
      <w:r w:rsidRPr="006E2D07">
        <w:rPr>
          <w:color w:val="auto"/>
          <w:szCs w:val="24"/>
        </w:rPr>
        <w:t xml:space="preserve">A livre contratação de sociedades - CÉLULAS DE APOIO (corretoras) - para a representação junto ao sistema de pregões eletrônicos, não exime o licitante do pagamento dos custos de uso do sistema da BLL - Bolsa de Licitações do Brasil. A corretagem será pactuada entre o licitante e a corretora de acordo com as regras usuais do mercado. </w:t>
      </w:r>
    </w:p>
    <w:p w:rsidR="00A768B9" w:rsidRPr="006E2D07" w:rsidRDefault="00A768B9" w:rsidP="00A768B9">
      <w:pPr>
        <w:spacing w:after="0" w:line="240" w:lineRule="auto"/>
        <w:ind w:left="0" w:firstLine="0"/>
        <w:rPr>
          <w:color w:val="auto"/>
          <w:szCs w:val="24"/>
        </w:rPr>
      </w:pPr>
      <w:r w:rsidRPr="006E2D07">
        <w:rPr>
          <w:color w:val="auto"/>
          <w:szCs w:val="24"/>
        </w:rPr>
        <w:t xml:space="preserve"> </w:t>
      </w:r>
    </w:p>
    <w:p w:rsidR="00A768B9" w:rsidRPr="006E2D07" w:rsidRDefault="00A768B9" w:rsidP="00A768B9">
      <w:pPr>
        <w:spacing w:after="0" w:line="240" w:lineRule="auto"/>
        <w:ind w:left="0" w:firstLine="0"/>
        <w:rPr>
          <w:color w:val="auto"/>
          <w:szCs w:val="24"/>
        </w:rPr>
      </w:pPr>
      <w:r w:rsidRPr="006E2D07">
        <w:rPr>
          <w:color w:val="auto"/>
          <w:szCs w:val="24"/>
        </w:rPr>
        <w:t xml:space="preserve"> </w:t>
      </w:r>
    </w:p>
    <w:p w:rsidR="00A768B9" w:rsidRPr="006E2D07" w:rsidRDefault="00A768B9" w:rsidP="00A768B9">
      <w:pPr>
        <w:spacing w:after="0" w:line="240" w:lineRule="auto"/>
        <w:ind w:left="0" w:firstLine="0"/>
        <w:rPr>
          <w:color w:val="auto"/>
          <w:szCs w:val="24"/>
        </w:rPr>
      </w:pPr>
      <w:r w:rsidRPr="006E2D07">
        <w:rPr>
          <w:color w:val="auto"/>
          <w:szCs w:val="24"/>
        </w:rPr>
        <w:t xml:space="preserve"> </w:t>
      </w:r>
    </w:p>
    <w:p w:rsidR="00A768B9" w:rsidRPr="006E2D07" w:rsidRDefault="00A768B9" w:rsidP="00A768B9">
      <w:pPr>
        <w:spacing w:after="0" w:line="240" w:lineRule="auto"/>
        <w:ind w:left="0" w:firstLine="0"/>
        <w:rPr>
          <w:color w:val="auto"/>
          <w:szCs w:val="24"/>
        </w:rPr>
      </w:pPr>
      <w:r w:rsidRPr="006E2D07">
        <w:rPr>
          <w:color w:val="auto"/>
          <w:szCs w:val="24"/>
        </w:rPr>
        <w:t xml:space="preserve"> </w:t>
      </w:r>
    </w:p>
    <w:p w:rsidR="00A768B9" w:rsidRPr="006E2D07" w:rsidRDefault="00A768B9" w:rsidP="00A768B9">
      <w:pPr>
        <w:spacing w:after="0" w:line="240" w:lineRule="auto"/>
        <w:ind w:left="0" w:firstLine="0"/>
        <w:rPr>
          <w:color w:val="auto"/>
          <w:szCs w:val="24"/>
        </w:rPr>
      </w:pPr>
      <w:r w:rsidRPr="006E2D07">
        <w:rPr>
          <w:color w:val="auto"/>
          <w:szCs w:val="24"/>
        </w:rPr>
        <w:t xml:space="preserve"> </w:t>
      </w:r>
    </w:p>
    <w:p w:rsidR="00A768B9" w:rsidRPr="006E2D07" w:rsidRDefault="00A768B9" w:rsidP="00A768B9">
      <w:pPr>
        <w:spacing w:after="0" w:line="240" w:lineRule="auto"/>
        <w:ind w:left="0" w:firstLine="0"/>
        <w:rPr>
          <w:color w:val="auto"/>
          <w:szCs w:val="24"/>
        </w:rPr>
      </w:pPr>
      <w:r w:rsidRPr="006E2D07">
        <w:rPr>
          <w:color w:val="auto"/>
          <w:szCs w:val="24"/>
        </w:rPr>
        <w:t xml:space="preserve"> </w:t>
      </w:r>
    </w:p>
    <w:p w:rsidR="00A768B9" w:rsidRPr="006E2D07" w:rsidRDefault="00A768B9" w:rsidP="00A768B9">
      <w:pPr>
        <w:spacing w:after="0" w:line="240" w:lineRule="auto"/>
        <w:ind w:left="0" w:firstLine="0"/>
        <w:rPr>
          <w:color w:val="auto"/>
          <w:szCs w:val="24"/>
        </w:rPr>
      </w:pPr>
      <w:r w:rsidRPr="006E2D07">
        <w:rPr>
          <w:color w:val="auto"/>
          <w:szCs w:val="24"/>
        </w:rPr>
        <w:t xml:space="preserve"> </w:t>
      </w:r>
    </w:p>
    <w:p w:rsidR="00A768B9" w:rsidRPr="006E2D07" w:rsidRDefault="00A768B9" w:rsidP="00A768B9">
      <w:pPr>
        <w:spacing w:after="0" w:line="240" w:lineRule="auto"/>
        <w:ind w:left="0" w:firstLine="0"/>
        <w:rPr>
          <w:color w:val="auto"/>
          <w:szCs w:val="24"/>
        </w:rPr>
      </w:pPr>
      <w:r w:rsidRPr="006E2D07">
        <w:rPr>
          <w:color w:val="auto"/>
          <w:szCs w:val="24"/>
        </w:rPr>
        <w:t xml:space="preserve"> </w:t>
      </w:r>
    </w:p>
    <w:p w:rsidR="00A768B9" w:rsidRPr="006E2D07" w:rsidRDefault="00A768B9" w:rsidP="00A768B9">
      <w:pPr>
        <w:spacing w:after="0" w:line="240" w:lineRule="auto"/>
        <w:ind w:left="0" w:firstLine="0"/>
        <w:rPr>
          <w:color w:val="auto"/>
          <w:szCs w:val="24"/>
        </w:rPr>
      </w:pPr>
      <w:r w:rsidRPr="006E2D07">
        <w:rPr>
          <w:color w:val="auto"/>
          <w:szCs w:val="24"/>
        </w:rPr>
        <w:t xml:space="preserve"> </w:t>
      </w:r>
    </w:p>
    <w:p w:rsidR="00A768B9" w:rsidRPr="006E2D07" w:rsidRDefault="00A768B9" w:rsidP="00A768B9">
      <w:pPr>
        <w:spacing w:after="0" w:line="240" w:lineRule="auto"/>
        <w:ind w:left="0" w:firstLine="0"/>
        <w:rPr>
          <w:color w:val="auto"/>
          <w:szCs w:val="24"/>
        </w:rPr>
      </w:pPr>
      <w:r w:rsidRPr="006E2D07">
        <w:rPr>
          <w:color w:val="auto"/>
          <w:szCs w:val="24"/>
        </w:rPr>
        <w:t xml:space="preserve"> </w:t>
      </w:r>
    </w:p>
    <w:p w:rsidR="00A768B9" w:rsidRPr="006E2D07" w:rsidRDefault="00A768B9" w:rsidP="00A768B9">
      <w:pPr>
        <w:spacing w:after="0" w:line="240" w:lineRule="auto"/>
        <w:ind w:left="0" w:firstLine="0"/>
        <w:rPr>
          <w:color w:val="auto"/>
          <w:szCs w:val="24"/>
        </w:rPr>
      </w:pPr>
      <w:r w:rsidRPr="006E2D07">
        <w:rPr>
          <w:color w:val="auto"/>
          <w:szCs w:val="24"/>
        </w:rPr>
        <w:t xml:space="preserve"> </w:t>
      </w:r>
    </w:p>
    <w:p w:rsidR="00A768B9" w:rsidRPr="006E2D07" w:rsidRDefault="00A768B9" w:rsidP="00A768B9">
      <w:pPr>
        <w:spacing w:after="0" w:line="240" w:lineRule="auto"/>
        <w:ind w:left="0" w:firstLine="0"/>
        <w:rPr>
          <w:color w:val="auto"/>
          <w:szCs w:val="24"/>
        </w:rPr>
      </w:pPr>
      <w:r w:rsidRPr="006E2D07">
        <w:rPr>
          <w:color w:val="auto"/>
          <w:szCs w:val="24"/>
        </w:rPr>
        <w:t xml:space="preserve"> </w:t>
      </w:r>
    </w:p>
    <w:p w:rsidR="00A768B9" w:rsidRPr="006E2D07" w:rsidRDefault="00A768B9" w:rsidP="00A768B9">
      <w:pPr>
        <w:spacing w:after="0" w:line="240" w:lineRule="auto"/>
        <w:ind w:left="0" w:firstLine="0"/>
        <w:rPr>
          <w:color w:val="auto"/>
          <w:szCs w:val="24"/>
        </w:rPr>
      </w:pPr>
      <w:r w:rsidRPr="006E2D07">
        <w:rPr>
          <w:color w:val="auto"/>
          <w:szCs w:val="24"/>
        </w:rPr>
        <w:t xml:space="preserve"> </w:t>
      </w:r>
    </w:p>
    <w:p w:rsidR="00A768B9" w:rsidRPr="006E2D07" w:rsidRDefault="00A768B9" w:rsidP="00A768B9">
      <w:pPr>
        <w:spacing w:after="0" w:line="240" w:lineRule="auto"/>
        <w:ind w:left="0" w:firstLine="0"/>
        <w:rPr>
          <w:color w:val="auto"/>
          <w:szCs w:val="24"/>
        </w:rPr>
      </w:pPr>
      <w:r w:rsidRPr="006E2D07">
        <w:rPr>
          <w:color w:val="auto"/>
          <w:szCs w:val="24"/>
        </w:rPr>
        <w:t xml:space="preserve"> </w:t>
      </w:r>
    </w:p>
    <w:p w:rsidR="00A768B9" w:rsidRPr="006E2D07" w:rsidRDefault="00A768B9" w:rsidP="00CF0299">
      <w:pPr>
        <w:spacing w:after="0" w:line="240" w:lineRule="auto"/>
        <w:ind w:left="0" w:firstLine="0"/>
        <w:rPr>
          <w:color w:val="auto"/>
          <w:szCs w:val="24"/>
        </w:rPr>
      </w:pPr>
      <w:r w:rsidRPr="006E2D07">
        <w:rPr>
          <w:color w:val="auto"/>
          <w:szCs w:val="24"/>
        </w:rPr>
        <w:lastRenderedPageBreak/>
        <w:t xml:space="preserve"> </w:t>
      </w:r>
      <w:bookmarkStart w:id="11" w:name="_Toc171686883"/>
      <w:r w:rsidRPr="006E2D07">
        <w:rPr>
          <w:color w:val="auto"/>
          <w:szCs w:val="24"/>
        </w:rPr>
        <w:t>ANEXO 04 Declarações Conjuntas</w:t>
      </w:r>
      <w:bookmarkEnd w:id="11"/>
    </w:p>
    <w:p w:rsidR="00A768B9" w:rsidRPr="006E2D07" w:rsidRDefault="00A768B9" w:rsidP="00A768B9">
      <w:pPr>
        <w:spacing w:after="0" w:line="240" w:lineRule="auto"/>
        <w:ind w:left="0" w:firstLine="0"/>
        <w:rPr>
          <w:color w:val="auto"/>
          <w:szCs w:val="24"/>
        </w:rPr>
      </w:pPr>
      <w:r w:rsidRPr="006E2D07">
        <w:rPr>
          <w:color w:val="auto"/>
          <w:szCs w:val="24"/>
        </w:rPr>
        <w:t xml:space="preserve"> </w:t>
      </w:r>
    </w:p>
    <w:p w:rsidR="00A768B9" w:rsidRPr="006E2D07" w:rsidRDefault="00A768B9" w:rsidP="00A768B9">
      <w:pPr>
        <w:spacing w:after="0" w:line="240" w:lineRule="auto"/>
        <w:ind w:left="0" w:firstLine="0"/>
        <w:rPr>
          <w:color w:val="auto"/>
          <w:szCs w:val="24"/>
        </w:rPr>
      </w:pPr>
      <w:r w:rsidRPr="006E2D07">
        <w:rPr>
          <w:color w:val="auto"/>
          <w:szCs w:val="24"/>
        </w:rPr>
        <w:t xml:space="preserve">PREGÃO, NA FORMA ELETRÔNICA </w:t>
      </w:r>
      <w:r w:rsidRPr="006E2D07">
        <w:rPr>
          <w:color w:val="auto"/>
          <w:szCs w:val="24"/>
          <w:highlight w:val="yellow"/>
        </w:rPr>
        <w:t>Nº: ....../2024</w:t>
      </w:r>
      <w:r w:rsidRPr="006E2D07">
        <w:rPr>
          <w:color w:val="auto"/>
          <w:szCs w:val="24"/>
        </w:rPr>
        <w:t xml:space="preserve"> </w:t>
      </w:r>
    </w:p>
    <w:p w:rsidR="00A768B9" w:rsidRPr="006E2D07" w:rsidRDefault="00A768B9" w:rsidP="00A768B9">
      <w:pPr>
        <w:spacing w:after="0" w:line="240" w:lineRule="auto"/>
        <w:ind w:left="0" w:firstLine="0"/>
        <w:rPr>
          <w:color w:val="auto"/>
          <w:szCs w:val="24"/>
        </w:rPr>
      </w:pPr>
      <w:r w:rsidRPr="006E2D07">
        <w:rPr>
          <w:color w:val="auto"/>
          <w:szCs w:val="24"/>
        </w:rPr>
        <w:t xml:space="preserve"> </w:t>
      </w:r>
    </w:p>
    <w:p w:rsidR="00A768B9" w:rsidRPr="006E2D07" w:rsidRDefault="00A768B9" w:rsidP="00A768B9">
      <w:pPr>
        <w:spacing w:after="0" w:line="240" w:lineRule="auto"/>
        <w:ind w:left="0" w:firstLine="0"/>
        <w:rPr>
          <w:color w:val="auto"/>
          <w:szCs w:val="24"/>
        </w:rPr>
      </w:pPr>
      <w:r w:rsidRPr="006E2D07">
        <w:rPr>
          <w:color w:val="auto"/>
          <w:szCs w:val="24"/>
        </w:rPr>
        <w:t xml:space="preserve">DECLARAÇÕES CONJUNTAS </w:t>
      </w:r>
    </w:p>
    <w:p w:rsidR="00A768B9" w:rsidRPr="006E2D07" w:rsidRDefault="00A768B9" w:rsidP="00A768B9">
      <w:pPr>
        <w:spacing w:after="0" w:line="240" w:lineRule="auto"/>
        <w:ind w:left="0" w:firstLine="0"/>
        <w:rPr>
          <w:color w:val="auto"/>
          <w:szCs w:val="24"/>
        </w:rPr>
      </w:pPr>
      <w:r w:rsidRPr="006E2D07">
        <w:rPr>
          <w:color w:val="auto"/>
          <w:szCs w:val="24"/>
        </w:rPr>
        <w:t xml:space="preserve"> </w:t>
      </w:r>
    </w:p>
    <w:p w:rsidR="00A768B9" w:rsidRPr="006E2D07" w:rsidRDefault="00A768B9" w:rsidP="00A768B9">
      <w:pPr>
        <w:spacing w:after="0" w:line="240" w:lineRule="auto"/>
        <w:ind w:left="0" w:firstLine="0"/>
        <w:rPr>
          <w:color w:val="auto"/>
          <w:szCs w:val="24"/>
        </w:rPr>
      </w:pPr>
      <w:r w:rsidRPr="006E2D07">
        <w:rPr>
          <w:color w:val="auto"/>
          <w:szCs w:val="24"/>
        </w:rPr>
        <w:t xml:space="preserve">DECLARAÇÃO DE INIDONEIDADE E NÃO SUSPENSÃO  </w:t>
      </w:r>
    </w:p>
    <w:p w:rsidR="00A768B9" w:rsidRPr="006E2D07" w:rsidRDefault="00A768B9" w:rsidP="00A768B9">
      <w:pPr>
        <w:spacing w:after="0" w:line="240" w:lineRule="auto"/>
        <w:ind w:left="0" w:firstLine="0"/>
        <w:rPr>
          <w:color w:val="auto"/>
          <w:szCs w:val="24"/>
        </w:rPr>
      </w:pPr>
      <w:r w:rsidRPr="006E2D07">
        <w:rPr>
          <w:color w:val="auto"/>
          <w:szCs w:val="24"/>
        </w:rPr>
        <w:t xml:space="preserve">Declaramos, sob as penas da Lei, que na qualidade de proponente do procedimento licitatório instaurado pelo Município de Porto Vitória/PR, que não fomos declarados inidôneos para licitar ou contratar com o Poder Público, em qualquer de suas esferas, e que não estamos com o direito de licitar e contratar com a Administração Pública Municipal suspensa. </w:t>
      </w:r>
    </w:p>
    <w:p w:rsidR="00A768B9" w:rsidRPr="006E2D07" w:rsidRDefault="00A768B9" w:rsidP="00A768B9">
      <w:pPr>
        <w:spacing w:after="0" w:line="240" w:lineRule="auto"/>
        <w:ind w:left="0" w:firstLine="0"/>
        <w:rPr>
          <w:color w:val="auto"/>
          <w:szCs w:val="24"/>
        </w:rPr>
      </w:pPr>
      <w:r w:rsidRPr="006E2D07">
        <w:rPr>
          <w:color w:val="auto"/>
          <w:szCs w:val="24"/>
        </w:rPr>
        <w:t xml:space="preserve"> </w:t>
      </w:r>
    </w:p>
    <w:p w:rsidR="00A768B9" w:rsidRPr="006E2D07" w:rsidRDefault="00A768B9" w:rsidP="00A768B9">
      <w:pPr>
        <w:spacing w:after="0" w:line="240" w:lineRule="auto"/>
        <w:ind w:left="0" w:firstLine="0"/>
        <w:rPr>
          <w:color w:val="auto"/>
          <w:szCs w:val="24"/>
        </w:rPr>
      </w:pPr>
      <w:r w:rsidRPr="006E2D07">
        <w:rPr>
          <w:color w:val="auto"/>
          <w:szCs w:val="24"/>
        </w:rPr>
        <w:t xml:space="preserve">DECLARAÇÃO DE INEXISTÊNCIA DE FATOS IMPEDITIVOS </w:t>
      </w:r>
    </w:p>
    <w:p w:rsidR="00A768B9" w:rsidRPr="006E2D07" w:rsidRDefault="00A768B9" w:rsidP="00A768B9">
      <w:pPr>
        <w:spacing w:after="0" w:line="240" w:lineRule="auto"/>
        <w:ind w:left="0" w:firstLine="0"/>
        <w:rPr>
          <w:color w:val="auto"/>
          <w:szCs w:val="24"/>
        </w:rPr>
      </w:pPr>
      <w:r w:rsidRPr="006E2D07">
        <w:rPr>
          <w:color w:val="auto"/>
          <w:szCs w:val="24"/>
        </w:rPr>
        <w:t xml:space="preserve">Declaramos, sob as penas da Lei, que até a presente data inexistem fatos impeditivos para a nossa habilitação neste processo e que estamos cientes da obrigatoriedade de declarar ocorrências posteriores. </w:t>
      </w:r>
    </w:p>
    <w:p w:rsidR="00A768B9" w:rsidRPr="006E2D07" w:rsidRDefault="00A768B9" w:rsidP="00A768B9">
      <w:pPr>
        <w:spacing w:after="0" w:line="240" w:lineRule="auto"/>
        <w:ind w:left="0" w:firstLine="0"/>
        <w:rPr>
          <w:color w:val="auto"/>
          <w:szCs w:val="24"/>
        </w:rPr>
      </w:pPr>
      <w:r w:rsidRPr="006E2D07">
        <w:rPr>
          <w:color w:val="auto"/>
          <w:szCs w:val="24"/>
        </w:rPr>
        <w:t xml:space="preserve"> </w:t>
      </w:r>
    </w:p>
    <w:p w:rsidR="00A768B9" w:rsidRPr="006E2D07" w:rsidRDefault="00A768B9" w:rsidP="00A768B9">
      <w:pPr>
        <w:spacing w:after="0" w:line="240" w:lineRule="auto"/>
        <w:ind w:left="0" w:firstLine="0"/>
        <w:rPr>
          <w:color w:val="auto"/>
          <w:szCs w:val="24"/>
        </w:rPr>
      </w:pPr>
      <w:r w:rsidRPr="006E2D07">
        <w:rPr>
          <w:color w:val="auto"/>
          <w:szCs w:val="24"/>
        </w:rPr>
        <w:t xml:space="preserve">DECLARAÇÃO NÃO POSSUIR NO SEU QUADRO MENOR DE IDADE </w:t>
      </w:r>
    </w:p>
    <w:p w:rsidR="00A768B9" w:rsidRPr="006E2D07" w:rsidRDefault="00A768B9" w:rsidP="00A768B9">
      <w:pPr>
        <w:spacing w:after="0" w:line="240" w:lineRule="auto"/>
        <w:ind w:left="0" w:firstLine="0"/>
        <w:rPr>
          <w:color w:val="auto"/>
          <w:szCs w:val="24"/>
        </w:rPr>
      </w:pPr>
      <w:r w:rsidRPr="006E2D07">
        <w:rPr>
          <w:color w:val="auto"/>
          <w:szCs w:val="24"/>
        </w:rPr>
        <w:t xml:space="preserve">Declaramos que não possuímos, em nosso Quadro de Pessoal, empregados menores de 18 (dezoito) anos em trabalho noturno, perigoso ou insalubre e em qualquer trabalho, menores de 16 (dezesseis) anos, salvo na condição de aprendiz, a partir de 14 (quatorze) anos, em observância à Lei Federal nº 9.854/1999. </w:t>
      </w:r>
    </w:p>
    <w:p w:rsidR="00A768B9" w:rsidRPr="006E2D07" w:rsidRDefault="00A768B9" w:rsidP="00A768B9">
      <w:pPr>
        <w:spacing w:after="0" w:line="240" w:lineRule="auto"/>
        <w:ind w:left="0" w:firstLine="0"/>
        <w:rPr>
          <w:color w:val="auto"/>
          <w:szCs w:val="24"/>
        </w:rPr>
      </w:pPr>
      <w:r w:rsidRPr="006E2D07">
        <w:rPr>
          <w:color w:val="auto"/>
          <w:szCs w:val="24"/>
        </w:rPr>
        <w:t>Obs.</w:t>
      </w:r>
      <w:proofErr w:type="gramStart"/>
      <w:r w:rsidRPr="006E2D07">
        <w:rPr>
          <w:color w:val="auto"/>
          <w:szCs w:val="24"/>
        </w:rPr>
        <w:t>) Caso</w:t>
      </w:r>
      <w:proofErr w:type="gramEnd"/>
      <w:r w:rsidRPr="006E2D07">
        <w:rPr>
          <w:color w:val="auto"/>
          <w:szCs w:val="24"/>
        </w:rPr>
        <w:t xml:space="preserve"> a empresa licitante possuir menores de 14 anos aprendizes deverá declarar essa condição. </w:t>
      </w:r>
    </w:p>
    <w:p w:rsidR="00A768B9" w:rsidRPr="006E2D07" w:rsidRDefault="00A768B9" w:rsidP="00A768B9">
      <w:pPr>
        <w:spacing w:after="0" w:line="240" w:lineRule="auto"/>
        <w:ind w:left="0" w:firstLine="0"/>
        <w:rPr>
          <w:color w:val="auto"/>
          <w:szCs w:val="24"/>
        </w:rPr>
      </w:pPr>
      <w:r w:rsidRPr="006E2D07">
        <w:rPr>
          <w:color w:val="auto"/>
          <w:szCs w:val="24"/>
        </w:rPr>
        <w:t xml:space="preserve"> </w:t>
      </w:r>
    </w:p>
    <w:p w:rsidR="00A768B9" w:rsidRPr="006E2D07" w:rsidRDefault="00A768B9" w:rsidP="00A768B9">
      <w:pPr>
        <w:spacing w:after="0" w:line="240" w:lineRule="auto"/>
        <w:ind w:left="0" w:firstLine="0"/>
        <w:rPr>
          <w:color w:val="auto"/>
          <w:szCs w:val="24"/>
        </w:rPr>
      </w:pPr>
      <w:r w:rsidRPr="006E2D07">
        <w:rPr>
          <w:color w:val="auto"/>
          <w:szCs w:val="24"/>
        </w:rPr>
        <w:t xml:space="preserve">DECLARAÇÃO DE NÃO POSSUIR VÍNCULO COM AGENTES QUE ATUEM NA LICITAÇÃO </w:t>
      </w:r>
    </w:p>
    <w:p w:rsidR="00A768B9" w:rsidRPr="006E2D07" w:rsidRDefault="00A768B9" w:rsidP="00A768B9">
      <w:pPr>
        <w:spacing w:after="0" w:line="240" w:lineRule="auto"/>
        <w:ind w:left="0" w:firstLine="0"/>
        <w:rPr>
          <w:color w:val="auto"/>
          <w:szCs w:val="24"/>
        </w:rPr>
      </w:pPr>
      <w:r w:rsidRPr="006E2D07">
        <w:rPr>
          <w:color w:val="auto"/>
          <w:szCs w:val="24"/>
        </w:rPr>
        <w:t xml:space="preserve">Declaramos, sob as penas da lei, que não mantemos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nos termos do art. 7º, III, art. 14, IV, art. 122, §3º todos da Lei nº 14.133/2021. </w:t>
      </w:r>
    </w:p>
    <w:p w:rsidR="00A768B9" w:rsidRPr="006E2D07" w:rsidRDefault="00A768B9" w:rsidP="00A768B9">
      <w:pPr>
        <w:spacing w:after="0" w:line="240" w:lineRule="auto"/>
        <w:ind w:left="0" w:firstLine="0"/>
        <w:rPr>
          <w:color w:val="auto"/>
          <w:szCs w:val="24"/>
        </w:rPr>
      </w:pPr>
      <w:r w:rsidRPr="006E2D07">
        <w:rPr>
          <w:color w:val="auto"/>
          <w:szCs w:val="24"/>
        </w:rPr>
        <w:t xml:space="preserve"> </w:t>
      </w:r>
    </w:p>
    <w:p w:rsidR="00A768B9" w:rsidRPr="006E2D07" w:rsidRDefault="00A768B9" w:rsidP="00A768B9">
      <w:pPr>
        <w:spacing w:after="0" w:line="240" w:lineRule="auto"/>
        <w:ind w:left="0" w:firstLine="0"/>
        <w:rPr>
          <w:color w:val="auto"/>
          <w:szCs w:val="24"/>
        </w:rPr>
      </w:pPr>
      <w:r w:rsidRPr="006E2D07">
        <w:rPr>
          <w:color w:val="auto"/>
          <w:szCs w:val="24"/>
        </w:rPr>
        <w:t xml:space="preserve">DECLARAÇÃO DE RESPONSABILIDADE, CONFORMIDADE E ACEITE </w:t>
      </w:r>
    </w:p>
    <w:p w:rsidR="00A768B9" w:rsidRPr="006E2D07" w:rsidRDefault="00A768B9" w:rsidP="00A768B9">
      <w:pPr>
        <w:spacing w:after="0" w:line="240" w:lineRule="auto"/>
        <w:ind w:left="0" w:firstLine="0"/>
        <w:rPr>
          <w:color w:val="auto"/>
          <w:szCs w:val="24"/>
        </w:rPr>
      </w:pPr>
      <w:r w:rsidRPr="006E2D07">
        <w:rPr>
          <w:color w:val="auto"/>
          <w:szCs w:val="24"/>
        </w:rPr>
        <w:t xml:space="preserve">Declaramos estar cientes, concordar e atender com as condições contidas no edital e seus anexos, bem como de que a proposta apresentada compreende a integralidade dos custos para atendimento dos direitos trabalhistas assegurados na Constituição Federal, nas leis trabalhistas, nas normas infra legais, nas convenções coletivas de trabalho e nos termos de ajustamento de conduta vigentes na data de sua entrega em definitivo e que cumprimos os requisitos de habilitação definidos no instrumento convocatório. </w:t>
      </w:r>
    </w:p>
    <w:p w:rsidR="00A768B9" w:rsidRPr="006E2D07" w:rsidRDefault="00A768B9" w:rsidP="00A768B9">
      <w:pPr>
        <w:spacing w:after="0" w:line="240" w:lineRule="auto"/>
        <w:ind w:left="0" w:firstLine="0"/>
        <w:rPr>
          <w:color w:val="auto"/>
          <w:szCs w:val="24"/>
        </w:rPr>
      </w:pPr>
      <w:r w:rsidRPr="006E2D07">
        <w:rPr>
          <w:color w:val="auto"/>
          <w:szCs w:val="24"/>
        </w:rPr>
        <w:t xml:space="preserve"> </w:t>
      </w:r>
    </w:p>
    <w:p w:rsidR="00A768B9" w:rsidRPr="006E2D07" w:rsidRDefault="00A768B9" w:rsidP="00A768B9">
      <w:pPr>
        <w:spacing w:after="0" w:line="240" w:lineRule="auto"/>
        <w:ind w:left="0" w:firstLine="0"/>
        <w:rPr>
          <w:color w:val="auto"/>
          <w:szCs w:val="24"/>
        </w:rPr>
      </w:pPr>
      <w:r w:rsidRPr="006E2D07">
        <w:rPr>
          <w:color w:val="auto"/>
          <w:szCs w:val="24"/>
        </w:rPr>
        <w:t xml:space="preserve">DECLARAÇÃO DE NÃO EXECUTAR TRABALHO DEGRADANTE OU FORÇADO </w:t>
      </w:r>
    </w:p>
    <w:p w:rsidR="00A768B9" w:rsidRPr="006E2D07" w:rsidRDefault="00A768B9" w:rsidP="00A768B9">
      <w:pPr>
        <w:spacing w:after="0" w:line="240" w:lineRule="auto"/>
        <w:ind w:left="0" w:firstLine="0"/>
        <w:rPr>
          <w:color w:val="auto"/>
          <w:szCs w:val="24"/>
        </w:rPr>
      </w:pPr>
      <w:r w:rsidRPr="006E2D07">
        <w:rPr>
          <w:color w:val="auto"/>
          <w:szCs w:val="24"/>
        </w:rPr>
        <w:t xml:space="preserve">Declaramos que não possuímos, em nossa cadeia produtiva, empregados executando trabalho degradante ou forçado, observando o disposto nos incisos III e IV do art. 1º e no inciso III do art. 5º da Constituição Federal. </w:t>
      </w:r>
    </w:p>
    <w:p w:rsidR="00A768B9" w:rsidRPr="006E2D07" w:rsidRDefault="00A768B9" w:rsidP="00A768B9">
      <w:pPr>
        <w:spacing w:after="0" w:line="240" w:lineRule="auto"/>
        <w:ind w:left="0" w:firstLine="0"/>
        <w:rPr>
          <w:color w:val="auto"/>
          <w:szCs w:val="24"/>
        </w:rPr>
      </w:pPr>
      <w:r w:rsidRPr="006E2D07">
        <w:rPr>
          <w:color w:val="auto"/>
          <w:szCs w:val="24"/>
        </w:rPr>
        <w:t xml:space="preserve"> </w:t>
      </w:r>
    </w:p>
    <w:p w:rsidR="00A768B9" w:rsidRPr="006E2D07" w:rsidRDefault="00A768B9" w:rsidP="00A768B9">
      <w:pPr>
        <w:spacing w:after="0" w:line="240" w:lineRule="auto"/>
        <w:ind w:left="0" w:firstLine="0"/>
        <w:rPr>
          <w:color w:val="auto"/>
          <w:szCs w:val="24"/>
        </w:rPr>
      </w:pPr>
      <w:r w:rsidRPr="006E2D07">
        <w:rPr>
          <w:color w:val="auto"/>
          <w:szCs w:val="24"/>
        </w:rPr>
        <w:lastRenderedPageBreak/>
        <w:t xml:space="preserve">DECLARAÇÃO DE RESERVA DE CARGOS PARA PESSOA COM DEFICIÊNCIA - PCD </w:t>
      </w:r>
    </w:p>
    <w:p w:rsidR="00A768B9" w:rsidRPr="006E2D07" w:rsidRDefault="00A768B9" w:rsidP="00A768B9">
      <w:pPr>
        <w:spacing w:after="0" w:line="240" w:lineRule="auto"/>
        <w:ind w:left="0" w:firstLine="0"/>
        <w:rPr>
          <w:color w:val="auto"/>
          <w:szCs w:val="24"/>
        </w:rPr>
      </w:pPr>
      <w:r w:rsidRPr="006E2D07">
        <w:rPr>
          <w:color w:val="auto"/>
          <w:szCs w:val="24"/>
        </w:rPr>
        <w:t xml:space="preserve">Declaramos que cumprimos as exigências de reserva de cargos para pessoa com deficiência e para reabilitado da Previdência Social, previstas em lei e em outras normas específicas. </w:t>
      </w:r>
    </w:p>
    <w:p w:rsidR="00A768B9" w:rsidRPr="006E2D07" w:rsidRDefault="00A768B9" w:rsidP="00A768B9">
      <w:pPr>
        <w:spacing w:after="0" w:line="240" w:lineRule="auto"/>
        <w:ind w:left="0" w:firstLine="0"/>
        <w:rPr>
          <w:color w:val="auto"/>
          <w:szCs w:val="24"/>
        </w:rPr>
      </w:pPr>
      <w:r w:rsidRPr="006E2D07">
        <w:rPr>
          <w:color w:val="auto"/>
          <w:szCs w:val="24"/>
        </w:rPr>
        <w:t xml:space="preserve"> </w:t>
      </w:r>
    </w:p>
    <w:p w:rsidR="00A768B9" w:rsidRPr="006E2D07" w:rsidRDefault="00A768B9" w:rsidP="00A768B9">
      <w:pPr>
        <w:spacing w:after="0" w:line="240" w:lineRule="auto"/>
        <w:ind w:left="0" w:firstLine="0"/>
        <w:rPr>
          <w:color w:val="auto"/>
          <w:szCs w:val="24"/>
        </w:rPr>
      </w:pPr>
      <w:r w:rsidRPr="006E2D07">
        <w:rPr>
          <w:color w:val="auto"/>
          <w:szCs w:val="24"/>
        </w:rPr>
        <w:t xml:space="preserve">DECLARAÇÃO NEGATIVA DE TRABALHO ESCRAVO E INFANTIL </w:t>
      </w:r>
    </w:p>
    <w:p w:rsidR="00A768B9" w:rsidRPr="006E2D07" w:rsidRDefault="00A768B9" w:rsidP="00A768B9">
      <w:pPr>
        <w:spacing w:after="0" w:line="240" w:lineRule="auto"/>
        <w:ind w:left="0" w:firstLine="0"/>
        <w:rPr>
          <w:color w:val="auto"/>
          <w:szCs w:val="24"/>
        </w:rPr>
      </w:pPr>
      <w:r w:rsidRPr="006E2D07">
        <w:rPr>
          <w:color w:val="auto"/>
          <w:szCs w:val="24"/>
        </w:rPr>
        <w:t xml:space="preserve">Declaramos que nos 5 (cinco) anos anteriores à divulgação deste procedimento, não fomos condenadas judicialmente, com trânsito em julgado, por exploração de trabalho infantil, por submissão de trabalhadores a condições análogas às de escravo ou por contratação de adolescentes nos casos vedados pela legislação trabalhista. </w:t>
      </w:r>
    </w:p>
    <w:p w:rsidR="00A768B9" w:rsidRPr="006E2D07" w:rsidRDefault="00A768B9" w:rsidP="00A768B9">
      <w:pPr>
        <w:spacing w:after="0" w:line="240" w:lineRule="auto"/>
        <w:ind w:left="0" w:firstLine="0"/>
        <w:rPr>
          <w:color w:val="auto"/>
          <w:szCs w:val="24"/>
        </w:rPr>
      </w:pPr>
      <w:r w:rsidRPr="006E2D07">
        <w:rPr>
          <w:color w:val="auto"/>
          <w:szCs w:val="24"/>
        </w:rPr>
        <w:t xml:space="preserve"> </w:t>
      </w:r>
    </w:p>
    <w:p w:rsidR="00A768B9" w:rsidRPr="006E2D07" w:rsidRDefault="00A768B9" w:rsidP="00A768B9">
      <w:pPr>
        <w:spacing w:after="0" w:line="240" w:lineRule="auto"/>
        <w:ind w:left="0" w:firstLine="0"/>
        <w:rPr>
          <w:color w:val="auto"/>
          <w:szCs w:val="24"/>
        </w:rPr>
      </w:pPr>
      <w:r w:rsidRPr="006E2D07">
        <w:rPr>
          <w:color w:val="auto"/>
          <w:szCs w:val="24"/>
        </w:rPr>
        <w:t xml:space="preserve">_________________________________________________________________________ (Nome da empresa) </w:t>
      </w:r>
    </w:p>
    <w:p w:rsidR="00A768B9" w:rsidRPr="006E2D07" w:rsidRDefault="00A768B9" w:rsidP="00A768B9">
      <w:pPr>
        <w:spacing w:after="0" w:line="240" w:lineRule="auto"/>
        <w:ind w:left="0" w:firstLine="0"/>
        <w:rPr>
          <w:color w:val="auto"/>
          <w:szCs w:val="24"/>
        </w:rPr>
      </w:pPr>
      <w:r w:rsidRPr="006E2D07">
        <w:rPr>
          <w:color w:val="auto"/>
          <w:szCs w:val="24"/>
        </w:rPr>
        <w:t xml:space="preserve"> </w:t>
      </w:r>
    </w:p>
    <w:p w:rsidR="00A768B9" w:rsidRPr="006E2D07" w:rsidRDefault="00A768B9" w:rsidP="00A768B9">
      <w:pPr>
        <w:spacing w:after="0" w:line="240" w:lineRule="auto"/>
        <w:ind w:left="0" w:firstLine="0"/>
        <w:rPr>
          <w:color w:val="auto"/>
          <w:szCs w:val="24"/>
        </w:rPr>
      </w:pPr>
      <w:r w:rsidRPr="006E2D07">
        <w:rPr>
          <w:color w:val="auto"/>
          <w:szCs w:val="24"/>
        </w:rPr>
        <w:t xml:space="preserve">_________________________________________________________________________ </w:t>
      </w:r>
    </w:p>
    <w:p w:rsidR="00A768B9" w:rsidRPr="006E2D07" w:rsidRDefault="00A768B9" w:rsidP="00A768B9">
      <w:pPr>
        <w:spacing w:after="0" w:line="240" w:lineRule="auto"/>
        <w:ind w:left="0" w:firstLine="0"/>
        <w:rPr>
          <w:color w:val="auto"/>
          <w:szCs w:val="24"/>
        </w:rPr>
      </w:pPr>
      <w:r w:rsidRPr="006E2D07">
        <w:rPr>
          <w:color w:val="auto"/>
          <w:szCs w:val="24"/>
        </w:rPr>
        <w:t xml:space="preserve">CNPJ / MF nº </w:t>
      </w:r>
    </w:p>
    <w:p w:rsidR="00A768B9" w:rsidRPr="006E2D07" w:rsidRDefault="00A768B9" w:rsidP="00A768B9">
      <w:pPr>
        <w:spacing w:after="0" w:line="240" w:lineRule="auto"/>
        <w:ind w:left="0" w:firstLine="0"/>
        <w:rPr>
          <w:color w:val="auto"/>
          <w:szCs w:val="24"/>
        </w:rPr>
      </w:pPr>
      <w:r w:rsidRPr="006E2D07">
        <w:rPr>
          <w:color w:val="auto"/>
          <w:szCs w:val="24"/>
        </w:rPr>
        <w:t xml:space="preserve"> </w:t>
      </w:r>
    </w:p>
    <w:p w:rsidR="00A768B9" w:rsidRPr="006E2D07" w:rsidRDefault="00A768B9" w:rsidP="00A768B9">
      <w:pPr>
        <w:spacing w:after="0" w:line="240" w:lineRule="auto"/>
        <w:ind w:left="0" w:firstLine="0"/>
        <w:rPr>
          <w:color w:val="auto"/>
          <w:szCs w:val="24"/>
        </w:rPr>
      </w:pPr>
      <w:r w:rsidRPr="006E2D07">
        <w:rPr>
          <w:color w:val="auto"/>
          <w:szCs w:val="24"/>
        </w:rPr>
        <w:t>________________________________________________________________________</w:t>
      </w:r>
      <w:proofErr w:type="gramStart"/>
      <w:r w:rsidRPr="006E2D07">
        <w:rPr>
          <w:color w:val="auto"/>
          <w:szCs w:val="24"/>
        </w:rPr>
        <w:t>_ Sediada</w:t>
      </w:r>
      <w:proofErr w:type="gramEnd"/>
      <w:r w:rsidRPr="006E2D07">
        <w:rPr>
          <w:color w:val="auto"/>
          <w:szCs w:val="24"/>
        </w:rPr>
        <w:t xml:space="preserve"> (endereço completo) </w:t>
      </w:r>
    </w:p>
    <w:p w:rsidR="00A768B9" w:rsidRPr="006E2D07" w:rsidRDefault="00A768B9" w:rsidP="00A768B9">
      <w:pPr>
        <w:spacing w:after="0" w:line="240" w:lineRule="auto"/>
        <w:ind w:left="0" w:firstLine="0"/>
        <w:rPr>
          <w:color w:val="auto"/>
          <w:szCs w:val="24"/>
        </w:rPr>
      </w:pPr>
      <w:r w:rsidRPr="006E2D07">
        <w:rPr>
          <w:color w:val="auto"/>
          <w:szCs w:val="24"/>
        </w:rPr>
        <w:t xml:space="preserve"> </w:t>
      </w:r>
    </w:p>
    <w:p w:rsidR="00A768B9" w:rsidRPr="006E2D07" w:rsidRDefault="00A768B9" w:rsidP="00A768B9">
      <w:pPr>
        <w:spacing w:after="0" w:line="240" w:lineRule="auto"/>
        <w:ind w:left="0" w:firstLine="0"/>
        <w:rPr>
          <w:color w:val="auto"/>
          <w:szCs w:val="24"/>
        </w:rPr>
      </w:pPr>
      <w:r w:rsidRPr="006E2D07">
        <w:rPr>
          <w:color w:val="auto"/>
          <w:szCs w:val="24"/>
        </w:rPr>
        <w:t xml:space="preserve">_________________________________________________________________________ </w:t>
      </w:r>
    </w:p>
    <w:p w:rsidR="00A768B9" w:rsidRPr="006E2D07" w:rsidRDefault="00A768B9" w:rsidP="00A768B9">
      <w:pPr>
        <w:spacing w:after="0" w:line="240" w:lineRule="auto"/>
        <w:ind w:left="0" w:firstLine="0"/>
        <w:rPr>
          <w:color w:val="auto"/>
          <w:szCs w:val="24"/>
        </w:rPr>
      </w:pPr>
      <w:r w:rsidRPr="006E2D07">
        <w:rPr>
          <w:color w:val="auto"/>
          <w:szCs w:val="24"/>
        </w:rPr>
        <w:t xml:space="preserve">Local e data </w:t>
      </w:r>
    </w:p>
    <w:p w:rsidR="00A768B9" w:rsidRPr="006E2D07" w:rsidRDefault="00A768B9" w:rsidP="00A768B9">
      <w:pPr>
        <w:spacing w:after="0" w:line="240" w:lineRule="auto"/>
        <w:ind w:left="0" w:firstLine="0"/>
        <w:rPr>
          <w:color w:val="auto"/>
          <w:szCs w:val="24"/>
        </w:rPr>
      </w:pPr>
      <w:r w:rsidRPr="006E2D07">
        <w:rPr>
          <w:color w:val="auto"/>
          <w:szCs w:val="24"/>
        </w:rPr>
        <w:t xml:space="preserve"> </w:t>
      </w:r>
    </w:p>
    <w:p w:rsidR="00A768B9" w:rsidRPr="006E2D07" w:rsidRDefault="00A768B9" w:rsidP="00A768B9">
      <w:pPr>
        <w:spacing w:after="0" w:line="240" w:lineRule="auto"/>
        <w:ind w:left="0" w:firstLine="0"/>
        <w:rPr>
          <w:color w:val="auto"/>
          <w:szCs w:val="24"/>
        </w:rPr>
      </w:pPr>
      <w:r w:rsidRPr="006E2D07">
        <w:rPr>
          <w:color w:val="auto"/>
          <w:szCs w:val="24"/>
        </w:rPr>
        <w:t xml:space="preserve">_________________________________________________________________________ </w:t>
      </w:r>
    </w:p>
    <w:p w:rsidR="00A768B9" w:rsidRPr="006E2D07" w:rsidRDefault="00A768B9" w:rsidP="00A768B9">
      <w:pPr>
        <w:spacing w:after="0" w:line="240" w:lineRule="auto"/>
        <w:ind w:left="0" w:firstLine="0"/>
        <w:rPr>
          <w:color w:val="auto"/>
          <w:szCs w:val="24"/>
        </w:rPr>
      </w:pPr>
      <w:r w:rsidRPr="006E2D07">
        <w:rPr>
          <w:color w:val="auto"/>
          <w:szCs w:val="24"/>
        </w:rPr>
        <w:tab/>
        <w:t xml:space="preserve">Nome e nº da cédula de identidade do declarante </w:t>
      </w:r>
      <w:r w:rsidRPr="006E2D07">
        <w:rPr>
          <w:color w:val="auto"/>
          <w:szCs w:val="24"/>
        </w:rPr>
        <w:tab/>
        <w:t xml:space="preserve"> </w:t>
      </w:r>
      <w:r w:rsidRPr="006E2D07">
        <w:rPr>
          <w:color w:val="auto"/>
          <w:szCs w:val="24"/>
        </w:rPr>
        <w:br w:type="page"/>
      </w:r>
    </w:p>
    <w:p w:rsidR="00A768B9" w:rsidRPr="006E2D07" w:rsidRDefault="00A768B9" w:rsidP="00A768B9">
      <w:pPr>
        <w:spacing w:after="0" w:line="240" w:lineRule="auto"/>
        <w:ind w:left="0" w:firstLine="0"/>
        <w:rPr>
          <w:color w:val="auto"/>
          <w:szCs w:val="24"/>
        </w:rPr>
      </w:pPr>
    </w:p>
    <w:p w:rsidR="00A768B9" w:rsidRPr="006E2D07" w:rsidRDefault="00A768B9" w:rsidP="00CF0299">
      <w:pPr>
        <w:pStyle w:val="Ttulo1"/>
        <w:numPr>
          <w:ilvl w:val="0"/>
          <w:numId w:val="0"/>
        </w:numPr>
        <w:spacing w:after="0" w:line="240" w:lineRule="auto"/>
        <w:rPr>
          <w:color w:val="auto"/>
          <w:szCs w:val="24"/>
        </w:rPr>
      </w:pPr>
      <w:bookmarkStart w:id="12" w:name="_Toc171686884"/>
      <w:r w:rsidRPr="006E2D07">
        <w:rPr>
          <w:color w:val="auto"/>
          <w:szCs w:val="24"/>
        </w:rPr>
        <w:t>ANEXO 05 DECLARAÇÃO DE MICRO E PEQUENA EMPRESA</w:t>
      </w:r>
      <w:bookmarkEnd w:id="12"/>
    </w:p>
    <w:p w:rsidR="00A768B9" w:rsidRPr="006E2D07" w:rsidRDefault="00A768B9" w:rsidP="00A768B9">
      <w:pPr>
        <w:spacing w:after="0" w:line="240" w:lineRule="auto"/>
        <w:ind w:left="0" w:firstLine="0"/>
        <w:rPr>
          <w:color w:val="auto"/>
          <w:szCs w:val="24"/>
        </w:rPr>
      </w:pPr>
      <w:r w:rsidRPr="006E2D07">
        <w:rPr>
          <w:color w:val="auto"/>
          <w:szCs w:val="24"/>
        </w:rPr>
        <w:t xml:space="preserve"> PREGÃO, NA FORMA ELETRÔNICA </w:t>
      </w:r>
      <w:r w:rsidRPr="006E2D07">
        <w:rPr>
          <w:color w:val="auto"/>
          <w:szCs w:val="24"/>
          <w:highlight w:val="yellow"/>
        </w:rPr>
        <w:t>Nº: ....../2024</w:t>
      </w:r>
    </w:p>
    <w:p w:rsidR="00A768B9" w:rsidRPr="006E2D07" w:rsidRDefault="00A768B9" w:rsidP="00A768B9">
      <w:pPr>
        <w:spacing w:after="0" w:line="240" w:lineRule="auto"/>
        <w:ind w:left="0" w:firstLine="0"/>
        <w:rPr>
          <w:color w:val="auto"/>
          <w:szCs w:val="24"/>
        </w:rPr>
      </w:pPr>
      <w:r w:rsidRPr="006E2D07">
        <w:rPr>
          <w:color w:val="auto"/>
          <w:szCs w:val="24"/>
        </w:rPr>
        <w:t xml:space="preserve"> O tratamento favorecido será proporcionado as Microempresa (ME) e Empresas de Pequeno Porte (EPP), para as Sociedades Cooperativas mencionadas no artigo 16 da Lei nº 14.133/2021, para o agricultor familiar, o produtor rural pessoa física e para o Microempreendedor Individual (MEI), nos limites previstos da Lei Complementar nº 123/2006. </w:t>
      </w:r>
    </w:p>
    <w:p w:rsidR="00A768B9" w:rsidRPr="006E2D07" w:rsidRDefault="00A768B9" w:rsidP="00A768B9">
      <w:pPr>
        <w:spacing w:after="0" w:line="240" w:lineRule="auto"/>
        <w:ind w:left="0" w:firstLine="0"/>
        <w:rPr>
          <w:color w:val="auto"/>
          <w:szCs w:val="24"/>
        </w:rPr>
      </w:pPr>
      <w:r w:rsidRPr="006E2D07">
        <w:rPr>
          <w:color w:val="auto"/>
          <w:szCs w:val="24"/>
        </w:rPr>
        <w:t xml:space="preserve"> </w:t>
      </w:r>
    </w:p>
    <w:p w:rsidR="00A768B9" w:rsidRPr="006E2D07" w:rsidRDefault="00A768B9" w:rsidP="00A768B9">
      <w:pPr>
        <w:spacing w:after="0" w:line="240" w:lineRule="auto"/>
        <w:ind w:left="0" w:firstLine="0"/>
        <w:rPr>
          <w:color w:val="auto"/>
          <w:szCs w:val="24"/>
        </w:rPr>
      </w:pPr>
      <w:r w:rsidRPr="006E2D07">
        <w:rPr>
          <w:color w:val="auto"/>
          <w:szCs w:val="24"/>
        </w:rPr>
        <w:t xml:space="preserve">Nos itens em que a participação não for exclusiva para Microempresa (ME) e Empresas de Pequeno Porte (EPP), a assinalação do campo “não” apenas produzirá o efeito de o licitante não ter direito ao tratamento favorecido previsto na Lei Complementar nº 123/2006, mesmo que Microempresa (ME), Empresa de Pequeno Porte (EPP) ou Sociedade Cooperativa. </w:t>
      </w:r>
    </w:p>
    <w:p w:rsidR="00A768B9" w:rsidRPr="006E2D07" w:rsidRDefault="00A768B9" w:rsidP="00A768B9">
      <w:pPr>
        <w:spacing w:after="0" w:line="240" w:lineRule="auto"/>
        <w:ind w:left="0" w:firstLine="0"/>
        <w:rPr>
          <w:color w:val="auto"/>
          <w:szCs w:val="24"/>
        </w:rPr>
      </w:pPr>
      <w:r w:rsidRPr="006E2D07">
        <w:rPr>
          <w:color w:val="auto"/>
          <w:szCs w:val="24"/>
        </w:rPr>
        <w:t xml:space="preserve"> </w:t>
      </w:r>
    </w:p>
    <w:p w:rsidR="00A768B9" w:rsidRPr="006E2D07" w:rsidRDefault="00A768B9" w:rsidP="00A768B9">
      <w:pPr>
        <w:spacing w:after="0" w:line="240" w:lineRule="auto"/>
        <w:ind w:left="0" w:firstLine="0"/>
        <w:rPr>
          <w:color w:val="auto"/>
          <w:szCs w:val="24"/>
        </w:rPr>
      </w:pPr>
      <w:r w:rsidRPr="006E2D07">
        <w:rPr>
          <w:color w:val="auto"/>
          <w:szCs w:val="24"/>
        </w:rPr>
        <w:t xml:space="preserve">DECLARAÇÃO DE ENQUADRAMENTO NO REGIME DE TRIBUTAÇÃO DE ME/EPP </w:t>
      </w:r>
    </w:p>
    <w:p w:rsidR="00A768B9" w:rsidRPr="006E2D07" w:rsidRDefault="00A768B9" w:rsidP="00A768B9">
      <w:pPr>
        <w:spacing w:after="0" w:line="240" w:lineRule="auto"/>
        <w:ind w:left="0" w:firstLine="0"/>
        <w:rPr>
          <w:color w:val="auto"/>
          <w:szCs w:val="24"/>
        </w:rPr>
      </w:pPr>
      <w:r w:rsidRPr="006E2D07">
        <w:rPr>
          <w:color w:val="auto"/>
          <w:szCs w:val="24"/>
        </w:rPr>
        <w:t xml:space="preserve">  </w:t>
      </w:r>
    </w:p>
    <w:p w:rsidR="00A768B9" w:rsidRPr="006E2D07" w:rsidRDefault="00A768B9" w:rsidP="00A768B9">
      <w:pPr>
        <w:spacing w:after="0" w:line="240" w:lineRule="auto"/>
        <w:ind w:left="0" w:firstLine="0"/>
        <w:rPr>
          <w:color w:val="auto"/>
          <w:szCs w:val="24"/>
        </w:rPr>
      </w:pPr>
      <w:r w:rsidRPr="006E2D07">
        <w:rPr>
          <w:color w:val="auto"/>
          <w:szCs w:val="24"/>
        </w:rPr>
        <w:t xml:space="preserve">Razão Social: ____________________________________________________________ </w:t>
      </w:r>
    </w:p>
    <w:p w:rsidR="00A768B9" w:rsidRPr="006E2D07" w:rsidRDefault="00A768B9" w:rsidP="00A768B9">
      <w:pPr>
        <w:spacing w:after="0" w:line="240" w:lineRule="auto"/>
        <w:ind w:left="0" w:firstLine="0"/>
        <w:rPr>
          <w:color w:val="auto"/>
          <w:szCs w:val="24"/>
        </w:rPr>
      </w:pPr>
      <w:r w:rsidRPr="006E2D07">
        <w:rPr>
          <w:color w:val="auto"/>
          <w:szCs w:val="24"/>
        </w:rPr>
        <w:t xml:space="preserve"> </w:t>
      </w:r>
    </w:p>
    <w:p w:rsidR="00A768B9" w:rsidRPr="006E2D07" w:rsidRDefault="00A768B9" w:rsidP="00A768B9">
      <w:pPr>
        <w:spacing w:after="0" w:line="240" w:lineRule="auto"/>
        <w:ind w:left="0" w:firstLine="0"/>
        <w:rPr>
          <w:color w:val="auto"/>
          <w:szCs w:val="24"/>
        </w:rPr>
      </w:pPr>
      <w:r w:rsidRPr="006E2D07">
        <w:rPr>
          <w:color w:val="auto"/>
          <w:szCs w:val="24"/>
        </w:rPr>
        <w:t xml:space="preserve">CNPJ/MF: _______________________________________________________________ </w:t>
      </w:r>
    </w:p>
    <w:p w:rsidR="00A768B9" w:rsidRPr="006E2D07" w:rsidRDefault="00A768B9" w:rsidP="00A768B9">
      <w:pPr>
        <w:spacing w:after="0" w:line="240" w:lineRule="auto"/>
        <w:ind w:left="0" w:firstLine="0"/>
        <w:rPr>
          <w:color w:val="auto"/>
          <w:szCs w:val="24"/>
        </w:rPr>
      </w:pPr>
      <w:r w:rsidRPr="006E2D07">
        <w:rPr>
          <w:color w:val="auto"/>
          <w:szCs w:val="24"/>
        </w:rPr>
        <w:t xml:space="preserve"> </w:t>
      </w:r>
    </w:p>
    <w:p w:rsidR="00A768B9" w:rsidRPr="006E2D07" w:rsidRDefault="00A768B9" w:rsidP="00A768B9">
      <w:pPr>
        <w:spacing w:after="0" w:line="240" w:lineRule="auto"/>
        <w:ind w:left="0" w:firstLine="0"/>
        <w:rPr>
          <w:color w:val="auto"/>
          <w:szCs w:val="24"/>
        </w:rPr>
      </w:pPr>
      <w:r w:rsidRPr="006E2D07">
        <w:rPr>
          <w:color w:val="auto"/>
          <w:szCs w:val="24"/>
        </w:rPr>
        <w:t xml:space="preserve">Endereço: _______________________________________________________________ </w:t>
      </w:r>
    </w:p>
    <w:p w:rsidR="00A768B9" w:rsidRPr="006E2D07" w:rsidRDefault="00A768B9" w:rsidP="00A768B9">
      <w:pPr>
        <w:spacing w:after="0" w:line="240" w:lineRule="auto"/>
        <w:ind w:left="0" w:firstLine="0"/>
        <w:rPr>
          <w:color w:val="auto"/>
          <w:szCs w:val="24"/>
        </w:rPr>
      </w:pPr>
      <w:r w:rsidRPr="006E2D07">
        <w:rPr>
          <w:color w:val="auto"/>
          <w:szCs w:val="24"/>
        </w:rPr>
        <w:t xml:space="preserve"> </w:t>
      </w:r>
    </w:p>
    <w:p w:rsidR="00A768B9" w:rsidRPr="006E2D07" w:rsidRDefault="00A768B9" w:rsidP="00A768B9">
      <w:pPr>
        <w:spacing w:after="0" w:line="240" w:lineRule="auto"/>
        <w:ind w:left="0" w:firstLine="0"/>
        <w:rPr>
          <w:color w:val="auto"/>
          <w:szCs w:val="24"/>
        </w:rPr>
      </w:pPr>
      <w:r w:rsidRPr="006E2D07">
        <w:rPr>
          <w:color w:val="auto"/>
          <w:szCs w:val="24"/>
        </w:rPr>
        <w:t xml:space="preserve">Fone/Fax:(0xx) ___________________________________________________________ </w:t>
      </w:r>
    </w:p>
    <w:p w:rsidR="00A768B9" w:rsidRPr="006E2D07" w:rsidRDefault="00A768B9" w:rsidP="00A768B9">
      <w:pPr>
        <w:spacing w:after="0" w:line="240" w:lineRule="auto"/>
        <w:ind w:left="0" w:firstLine="0"/>
        <w:rPr>
          <w:color w:val="auto"/>
          <w:szCs w:val="24"/>
        </w:rPr>
      </w:pPr>
      <w:r w:rsidRPr="006E2D07">
        <w:rPr>
          <w:color w:val="auto"/>
          <w:szCs w:val="24"/>
        </w:rPr>
        <w:t xml:space="preserve"> </w:t>
      </w:r>
    </w:p>
    <w:p w:rsidR="00A768B9" w:rsidRPr="006E2D07" w:rsidRDefault="00A768B9" w:rsidP="00A768B9">
      <w:pPr>
        <w:spacing w:after="0" w:line="240" w:lineRule="auto"/>
        <w:ind w:left="0" w:firstLine="0"/>
        <w:rPr>
          <w:color w:val="auto"/>
          <w:szCs w:val="24"/>
        </w:rPr>
      </w:pPr>
      <w:r w:rsidRPr="006E2D07">
        <w:rPr>
          <w:color w:val="auto"/>
          <w:szCs w:val="24"/>
        </w:rPr>
        <w:t xml:space="preserve">Declaro (amos) para todos os fins de direito, e sob pena de sofrer às sanções previstas na Lei nº 14.133/2021, e neste Edital, que a empresa está enquadrada como ME/EPP, nos termos da Lei Complementar nº 123/2006 e suas alterações. </w:t>
      </w:r>
    </w:p>
    <w:p w:rsidR="00A768B9" w:rsidRPr="006E2D07" w:rsidRDefault="00A768B9" w:rsidP="00A768B9">
      <w:pPr>
        <w:spacing w:after="0" w:line="240" w:lineRule="auto"/>
        <w:ind w:left="0" w:firstLine="0"/>
        <w:rPr>
          <w:color w:val="auto"/>
          <w:szCs w:val="24"/>
        </w:rPr>
      </w:pPr>
      <w:r w:rsidRPr="006E2D07">
        <w:rPr>
          <w:color w:val="auto"/>
          <w:szCs w:val="24"/>
        </w:rPr>
        <w:t xml:space="preserve"> </w:t>
      </w:r>
    </w:p>
    <w:p w:rsidR="00A768B9" w:rsidRPr="006E2D07" w:rsidRDefault="00A768B9" w:rsidP="00A768B9">
      <w:pPr>
        <w:spacing w:after="0" w:line="240" w:lineRule="auto"/>
        <w:ind w:left="0" w:firstLine="0"/>
        <w:rPr>
          <w:color w:val="auto"/>
          <w:szCs w:val="24"/>
        </w:rPr>
      </w:pPr>
      <w:r w:rsidRPr="006E2D07">
        <w:rPr>
          <w:color w:val="auto"/>
          <w:szCs w:val="24"/>
        </w:rPr>
        <w:t xml:space="preserve">Declaro (amos) que, no ano-calendário de realização da licitação, ainda não temos celebrado contratos com a Administração Pública cujos valores somados extrapolem a receita bruta máxima admitida para fins de enquadramento como Empresa de Pequeno Porte (EPP) e que cumprimos os requisitos estabelecidos no artigo 3º da Lei Complementar nº 123/2006, estando aptos a usufruir do tratamento favorecido estabelecido em seus artigos 42 a 49, observado o disposto nos §§1º ao 3º do artigo 4º, da Lei nº 14.133/2021. </w:t>
      </w:r>
    </w:p>
    <w:p w:rsidR="00A768B9" w:rsidRPr="006E2D07" w:rsidRDefault="00A768B9" w:rsidP="00A768B9">
      <w:pPr>
        <w:spacing w:after="0" w:line="240" w:lineRule="auto"/>
        <w:ind w:left="0" w:firstLine="0"/>
        <w:rPr>
          <w:color w:val="auto"/>
          <w:szCs w:val="24"/>
        </w:rPr>
      </w:pPr>
      <w:r w:rsidRPr="006E2D07">
        <w:rPr>
          <w:color w:val="auto"/>
          <w:szCs w:val="24"/>
        </w:rPr>
        <w:t xml:space="preserve"> </w:t>
      </w:r>
    </w:p>
    <w:p w:rsidR="00A768B9" w:rsidRPr="006E2D07" w:rsidRDefault="00A768B9" w:rsidP="00A768B9">
      <w:pPr>
        <w:spacing w:after="0" w:line="240" w:lineRule="auto"/>
        <w:ind w:left="0" w:firstLine="0"/>
        <w:rPr>
          <w:color w:val="auto"/>
          <w:szCs w:val="24"/>
        </w:rPr>
      </w:pPr>
      <w:r w:rsidRPr="006E2D07">
        <w:rPr>
          <w:color w:val="auto"/>
          <w:szCs w:val="24"/>
        </w:rPr>
        <w:t xml:space="preserve">Ainda, declaro (amos) estar cientes de que serão realizadas auditorias, por amostragem, junto aos órgãos da Receita Federal, Estadual e Municipal, consulta ao PNPC, com a finalidade de comprovar a veracidade do enquadramento como ME/EPP, sendo que, uma vez constatada irregularidade, poderá ocorrer responsabilização civil, administrativa e criminal na forma da Lei Federal nº 12.846/2013 e demais legislações pertinentes. </w:t>
      </w:r>
    </w:p>
    <w:p w:rsidR="00A768B9" w:rsidRPr="006E2D07" w:rsidRDefault="00A768B9" w:rsidP="00A768B9">
      <w:pPr>
        <w:spacing w:after="0" w:line="240" w:lineRule="auto"/>
        <w:ind w:left="0" w:firstLine="0"/>
        <w:rPr>
          <w:color w:val="auto"/>
          <w:szCs w:val="24"/>
        </w:rPr>
      </w:pPr>
      <w:r w:rsidRPr="006E2D07">
        <w:rPr>
          <w:color w:val="auto"/>
          <w:szCs w:val="24"/>
        </w:rPr>
        <w:t xml:space="preserve"> </w:t>
      </w:r>
    </w:p>
    <w:p w:rsidR="00A768B9" w:rsidRPr="006E2D07" w:rsidRDefault="00A768B9" w:rsidP="00A768B9">
      <w:pPr>
        <w:spacing w:after="0" w:line="240" w:lineRule="auto"/>
        <w:ind w:left="0" w:firstLine="0"/>
        <w:rPr>
          <w:color w:val="auto"/>
          <w:szCs w:val="24"/>
        </w:rPr>
      </w:pPr>
      <w:r w:rsidRPr="006E2D07">
        <w:rPr>
          <w:color w:val="auto"/>
          <w:szCs w:val="24"/>
        </w:rPr>
        <w:t xml:space="preserve">E por ser a expressão verdade, firmo (amos) a presente. </w:t>
      </w:r>
    </w:p>
    <w:p w:rsidR="00A768B9" w:rsidRPr="006E2D07" w:rsidRDefault="00A768B9" w:rsidP="00A768B9">
      <w:pPr>
        <w:spacing w:after="0" w:line="240" w:lineRule="auto"/>
        <w:ind w:left="0" w:firstLine="0"/>
        <w:rPr>
          <w:color w:val="auto"/>
          <w:szCs w:val="24"/>
        </w:rPr>
      </w:pPr>
      <w:r w:rsidRPr="006E2D07">
        <w:rPr>
          <w:color w:val="auto"/>
          <w:szCs w:val="24"/>
        </w:rPr>
        <w:t xml:space="preserve"> </w:t>
      </w:r>
    </w:p>
    <w:p w:rsidR="00A768B9" w:rsidRPr="006E2D07" w:rsidRDefault="00A768B9" w:rsidP="00A768B9">
      <w:pPr>
        <w:spacing w:after="0" w:line="240" w:lineRule="auto"/>
        <w:ind w:left="0" w:firstLine="0"/>
        <w:rPr>
          <w:color w:val="auto"/>
          <w:szCs w:val="24"/>
        </w:rPr>
      </w:pPr>
      <w:r w:rsidRPr="006E2D07">
        <w:rPr>
          <w:color w:val="auto"/>
          <w:szCs w:val="24"/>
        </w:rPr>
        <w:t xml:space="preserve"> ___________________________________ </w:t>
      </w:r>
    </w:p>
    <w:p w:rsidR="00A768B9" w:rsidRPr="006E2D07" w:rsidRDefault="00A768B9" w:rsidP="00A768B9">
      <w:pPr>
        <w:spacing w:after="0" w:line="240" w:lineRule="auto"/>
        <w:ind w:left="0" w:firstLine="0"/>
        <w:rPr>
          <w:color w:val="auto"/>
          <w:szCs w:val="24"/>
        </w:rPr>
      </w:pPr>
      <w:r w:rsidRPr="006E2D07">
        <w:rPr>
          <w:color w:val="auto"/>
          <w:szCs w:val="24"/>
        </w:rPr>
        <w:t xml:space="preserve">Local e data </w:t>
      </w:r>
    </w:p>
    <w:p w:rsidR="00A768B9" w:rsidRPr="006E2D07" w:rsidRDefault="00A768B9" w:rsidP="00A768B9">
      <w:pPr>
        <w:spacing w:after="0" w:line="240" w:lineRule="auto"/>
        <w:ind w:left="0" w:firstLine="0"/>
        <w:rPr>
          <w:color w:val="auto"/>
          <w:szCs w:val="24"/>
        </w:rPr>
      </w:pPr>
      <w:r w:rsidRPr="006E2D07">
        <w:rPr>
          <w:color w:val="auto"/>
          <w:szCs w:val="24"/>
        </w:rPr>
        <w:t xml:space="preserve">   ___________________________________ </w:t>
      </w:r>
    </w:p>
    <w:p w:rsidR="00A768B9" w:rsidRPr="006E2D07" w:rsidRDefault="00A768B9" w:rsidP="00A768B9">
      <w:pPr>
        <w:spacing w:after="0" w:line="240" w:lineRule="auto"/>
        <w:ind w:left="0" w:firstLine="0"/>
        <w:rPr>
          <w:color w:val="auto"/>
          <w:szCs w:val="24"/>
        </w:rPr>
      </w:pPr>
      <w:r w:rsidRPr="006E2D07">
        <w:rPr>
          <w:color w:val="auto"/>
          <w:szCs w:val="24"/>
        </w:rPr>
        <w:t xml:space="preserve">NOME Assinatura </w:t>
      </w:r>
    </w:p>
    <w:p w:rsidR="00A768B9" w:rsidRPr="006E2D07" w:rsidRDefault="00A768B9" w:rsidP="00A768B9">
      <w:pPr>
        <w:spacing w:after="0" w:line="240" w:lineRule="auto"/>
        <w:ind w:left="0" w:firstLine="0"/>
        <w:rPr>
          <w:color w:val="auto"/>
          <w:szCs w:val="24"/>
        </w:rPr>
      </w:pPr>
      <w:r w:rsidRPr="006E2D07">
        <w:rPr>
          <w:color w:val="auto"/>
          <w:szCs w:val="24"/>
        </w:rPr>
        <w:lastRenderedPageBreak/>
        <w:t xml:space="preserve"> </w:t>
      </w:r>
    </w:p>
    <w:p w:rsidR="00A768B9" w:rsidRPr="006E2D07" w:rsidRDefault="00A768B9" w:rsidP="00CF0299">
      <w:pPr>
        <w:pStyle w:val="Ttulo1"/>
        <w:numPr>
          <w:ilvl w:val="0"/>
          <w:numId w:val="0"/>
        </w:numPr>
        <w:spacing w:after="0" w:line="240" w:lineRule="auto"/>
        <w:rPr>
          <w:color w:val="auto"/>
          <w:szCs w:val="24"/>
        </w:rPr>
      </w:pPr>
      <w:bookmarkStart w:id="13" w:name="_Toc171686885"/>
      <w:r w:rsidRPr="006E2D07">
        <w:rPr>
          <w:color w:val="auto"/>
          <w:szCs w:val="24"/>
        </w:rPr>
        <w:t>ANEXO 06 Minuta termo de Contrato</w:t>
      </w:r>
      <w:bookmarkEnd w:id="13"/>
    </w:p>
    <w:p w:rsidR="00A768B9" w:rsidRPr="006E2D07" w:rsidRDefault="00A768B9" w:rsidP="00A768B9">
      <w:pPr>
        <w:spacing w:after="0" w:line="240" w:lineRule="auto"/>
        <w:ind w:left="0" w:firstLine="0"/>
        <w:rPr>
          <w:color w:val="auto"/>
          <w:szCs w:val="24"/>
        </w:rPr>
      </w:pPr>
      <w:r w:rsidRPr="006E2D07">
        <w:rPr>
          <w:color w:val="auto"/>
          <w:szCs w:val="24"/>
        </w:rPr>
        <w:t xml:space="preserve"> </w:t>
      </w:r>
    </w:p>
    <w:p w:rsidR="00A768B9" w:rsidRPr="006E2D07" w:rsidRDefault="00A768B9" w:rsidP="00A768B9">
      <w:pPr>
        <w:spacing w:after="0" w:line="240" w:lineRule="auto"/>
        <w:ind w:left="0" w:firstLine="0"/>
        <w:rPr>
          <w:color w:val="auto"/>
          <w:szCs w:val="24"/>
        </w:rPr>
      </w:pPr>
      <w:r w:rsidRPr="006E2D07">
        <w:rPr>
          <w:color w:val="auto"/>
          <w:szCs w:val="24"/>
        </w:rPr>
        <w:t xml:space="preserve">PREGÃO, NA FORMA ELETRÔNICA </w:t>
      </w:r>
      <w:r w:rsidRPr="006E2D07">
        <w:rPr>
          <w:color w:val="auto"/>
          <w:szCs w:val="24"/>
          <w:highlight w:val="yellow"/>
        </w:rPr>
        <w:t>Nº: ....../2024</w:t>
      </w:r>
    </w:p>
    <w:p w:rsidR="00A768B9" w:rsidRPr="006E2D07" w:rsidRDefault="00A768B9" w:rsidP="00A768B9">
      <w:pPr>
        <w:spacing w:after="0" w:line="240" w:lineRule="auto"/>
        <w:ind w:left="0" w:firstLine="0"/>
        <w:rPr>
          <w:color w:val="auto"/>
          <w:szCs w:val="24"/>
        </w:rPr>
      </w:pPr>
      <w:r w:rsidRPr="006E2D07">
        <w:rPr>
          <w:color w:val="auto"/>
          <w:szCs w:val="24"/>
        </w:rPr>
        <w:t xml:space="preserve"> </w:t>
      </w:r>
    </w:p>
    <w:p w:rsidR="00A768B9" w:rsidRPr="006E2D07" w:rsidRDefault="00A768B9" w:rsidP="00A768B9">
      <w:pPr>
        <w:spacing w:after="0" w:line="240" w:lineRule="auto"/>
        <w:ind w:left="0" w:firstLine="0"/>
        <w:rPr>
          <w:color w:val="auto"/>
          <w:szCs w:val="24"/>
        </w:rPr>
      </w:pPr>
      <w:r w:rsidRPr="006E2D07">
        <w:rPr>
          <w:color w:val="auto"/>
          <w:szCs w:val="24"/>
        </w:rPr>
        <w:t xml:space="preserve">MINUTA DE TERMO DE </w:t>
      </w:r>
      <w:proofErr w:type="gramStart"/>
      <w:r w:rsidRPr="006E2D07">
        <w:rPr>
          <w:color w:val="auto"/>
          <w:szCs w:val="24"/>
        </w:rPr>
        <w:t>CONTRATO  N</w:t>
      </w:r>
      <w:proofErr w:type="gramEnd"/>
      <w:r w:rsidRPr="006E2D07">
        <w:rPr>
          <w:color w:val="auto"/>
          <w:szCs w:val="24"/>
        </w:rPr>
        <w:t xml:space="preserve">°________ </w:t>
      </w:r>
    </w:p>
    <w:p w:rsidR="00A768B9" w:rsidRPr="006E2D07" w:rsidRDefault="00A768B9" w:rsidP="00A768B9">
      <w:pPr>
        <w:spacing w:after="0" w:line="240" w:lineRule="auto"/>
        <w:ind w:left="0" w:firstLine="0"/>
        <w:rPr>
          <w:color w:val="auto"/>
          <w:szCs w:val="24"/>
        </w:rPr>
      </w:pPr>
      <w:r w:rsidRPr="006E2D07">
        <w:rPr>
          <w:color w:val="auto"/>
          <w:szCs w:val="24"/>
        </w:rPr>
        <w:t xml:space="preserve"> </w:t>
      </w:r>
    </w:p>
    <w:p w:rsidR="00A768B9" w:rsidRPr="006E2D07" w:rsidRDefault="00A768B9" w:rsidP="00A768B9">
      <w:pPr>
        <w:spacing w:after="0" w:line="240" w:lineRule="auto"/>
        <w:ind w:left="0" w:firstLine="0"/>
        <w:rPr>
          <w:color w:val="auto"/>
          <w:szCs w:val="24"/>
        </w:rPr>
      </w:pPr>
      <w:r w:rsidRPr="006E2D07">
        <w:rPr>
          <w:color w:val="auto"/>
          <w:szCs w:val="24"/>
        </w:rPr>
        <w:t xml:space="preserve">CONTRATO DE FORNECIMENTO QUE ENTRE SI CELEBRAM O MUNICÍPIO DE PORTO VITÓRIA E A EMPRESA ________ </w:t>
      </w:r>
    </w:p>
    <w:tbl>
      <w:tblPr>
        <w:tblStyle w:val="TableGrid"/>
        <w:tblW w:w="9053" w:type="dxa"/>
        <w:tblInd w:w="142" w:type="dxa"/>
        <w:tblLook w:val="04A0" w:firstRow="1" w:lastRow="0" w:firstColumn="1" w:lastColumn="0" w:noHBand="0" w:noVBand="1"/>
      </w:tblPr>
      <w:tblGrid>
        <w:gridCol w:w="1985"/>
        <w:gridCol w:w="7068"/>
      </w:tblGrid>
      <w:tr w:rsidR="006E2D07" w:rsidRPr="006E2D07" w:rsidTr="00B05F94">
        <w:trPr>
          <w:trHeight w:val="315"/>
        </w:trPr>
        <w:tc>
          <w:tcPr>
            <w:tcW w:w="1985" w:type="dxa"/>
            <w:tcBorders>
              <w:top w:val="nil"/>
              <w:left w:val="nil"/>
              <w:bottom w:val="nil"/>
              <w:right w:val="nil"/>
            </w:tcBorders>
          </w:tcPr>
          <w:p w:rsidR="00A768B9" w:rsidRPr="006E2D07" w:rsidRDefault="00A768B9" w:rsidP="00B05F94">
            <w:pPr>
              <w:spacing w:after="0" w:line="240" w:lineRule="auto"/>
              <w:ind w:left="0" w:firstLine="0"/>
              <w:rPr>
                <w:color w:val="auto"/>
                <w:szCs w:val="24"/>
              </w:rPr>
            </w:pPr>
            <w:r w:rsidRPr="006E2D07">
              <w:rPr>
                <w:color w:val="auto"/>
                <w:szCs w:val="24"/>
              </w:rPr>
              <w:t xml:space="preserve"> </w:t>
            </w:r>
          </w:p>
        </w:tc>
        <w:tc>
          <w:tcPr>
            <w:tcW w:w="7068" w:type="dxa"/>
            <w:tcBorders>
              <w:top w:val="nil"/>
              <w:left w:val="nil"/>
              <w:bottom w:val="nil"/>
              <w:right w:val="nil"/>
            </w:tcBorders>
          </w:tcPr>
          <w:p w:rsidR="00A768B9" w:rsidRPr="006E2D07" w:rsidRDefault="00A768B9" w:rsidP="00B05F94">
            <w:pPr>
              <w:spacing w:after="0" w:line="240" w:lineRule="auto"/>
              <w:ind w:left="0" w:firstLine="0"/>
              <w:rPr>
                <w:color w:val="auto"/>
                <w:szCs w:val="24"/>
              </w:rPr>
            </w:pPr>
          </w:p>
        </w:tc>
      </w:tr>
      <w:tr w:rsidR="006E2D07" w:rsidRPr="006E2D07" w:rsidTr="00B05F94">
        <w:trPr>
          <w:trHeight w:val="2059"/>
        </w:trPr>
        <w:tc>
          <w:tcPr>
            <w:tcW w:w="1985" w:type="dxa"/>
            <w:tcBorders>
              <w:top w:val="nil"/>
              <w:left w:val="nil"/>
              <w:bottom w:val="nil"/>
              <w:right w:val="nil"/>
            </w:tcBorders>
          </w:tcPr>
          <w:p w:rsidR="00A768B9" w:rsidRPr="006E2D07" w:rsidRDefault="00A768B9" w:rsidP="00B05F94">
            <w:pPr>
              <w:spacing w:after="0" w:line="240" w:lineRule="auto"/>
              <w:ind w:left="0" w:firstLine="0"/>
              <w:rPr>
                <w:color w:val="auto"/>
                <w:szCs w:val="24"/>
              </w:rPr>
            </w:pPr>
            <w:r w:rsidRPr="006E2D07">
              <w:rPr>
                <w:color w:val="auto"/>
                <w:szCs w:val="24"/>
              </w:rPr>
              <w:t xml:space="preserve">CONTRATANTE: </w:t>
            </w:r>
          </w:p>
          <w:p w:rsidR="00A768B9" w:rsidRPr="006E2D07" w:rsidRDefault="00A768B9" w:rsidP="00B05F94">
            <w:pPr>
              <w:spacing w:after="0" w:line="240" w:lineRule="auto"/>
              <w:ind w:left="0" w:firstLine="0"/>
              <w:rPr>
                <w:color w:val="auto"/>
                <w:szCs w:val="24"/>
              </w:rPr>
            </w:pPr>
            <w:r w:rsidRPr="006E2D07">
              <w:rPr>
                <w:color w:val="auto"/>
                <w:szCs w:val="24"/>
              </w:rPr>
              <w:t xml:space="preserve"> </w:t>
            </w:r>
          </w:p>
        </w:tc>
        <w:tc>
          <w:tcPr>
            <w:tcW w:w="7068" w:type="dxa"/>
            <w:tcBorders>
              <w:top w:val="nil"/>
              <w:left w:val="nil"/>
              <w:bottom w:val="nil"/>
              <w:right w:val="nil"/>
            </w:tcBorders>
          </w:tcPr>
          <w:p w:rsidR="00A768B9" w:rsidRPr="006E2D07" w:rsidRDefault="00A768B9" w:rsidP="00B05F94">
            <w:pPr>
              <w:spacing w:after="0" w:line="240" w:lineRule="auto"/>
              <w:ind w:left="0" w:firstLine="0"/>
              <w:rPr>
                <w:color w:val="auto"/>
                <w:szCs w:val="24"/>
              </w:rPr>
            </w:pPr>
            <w:r w:rsidRPr="006E2D07">
              <w:rPr>
                <w:color w:val="auto"/>
                <w:szCs w:val="24"/>
              </w:rPr>
              <w:t xml:space="preserve">PREFEITURA MUNICIPAL DE PORTO VITÓRIA, Estado do Paraná, pessoa jurídica de direito público, inscrita no CNPJ sob o nº. 75.688.366/0001-02, com sede administrativa localizada na Rua Osvaldo Gomes da Silva, 717, bairro centro, CEP nº. 84615-000, nesta cidade de Porto Vitória/PR, representado pela Prefeita Municipal, o Sra. Marisa de Fatima </w:t>
            </w:r>
            <w:proofErr w:type="spellStart"/>
            <w:r w:rsidRPr="006E2D07">
              <w:rPr>
                <w:color w:val="auto"/>
                <w:szCs w:val="24"/>
              </w:rPr>
              <w:t>Ilkiu</w:t>
            </w:r>
            <w:proofErr w:type="spellEnd"/>
            <w:r w:rsidRPr="006E2D07">
              <w:rPr>
                <w:color w:val="auto"/>
                <w:szCs w:val="24"/>
              </w:rPr>
              <w:t xml:space="preserve"> de Souza, doravante denominada ADMINISTRAÇÃO</w:t>
            </w:r>
          </w:p>
          <w:p w:rsidR="00A768B9" w:rsidRPr="006E2D07" w:rsidRDefault="00A768B9" w:rsidP="00B05F94">
            <w:pPr>
              <w:spacing w:after="0" w:line="240" w:lineRule="auto"/>
              <w:ind w:left="0" w:firstLine="0"/>
              <w:rPr>
                <w:color w:val="auto"/>
                <w:szCs w:val="24"/>
              </w:rPr>
            </w:pPr>
          </w:p>
          <w:p w:rsidR="00A768B9" w:rsidRPr="006E2D07" w:rsidRDefault="00A768B9" w:rsidP="00B05F94">
            <w:pPr>
              <w:spacing w:after="0" w:line="240" w:lineRule="auto"/>
              <w:ind w:left="0" w:firstLine="0"/>
              <w:rPr>
                <w:color w:val="auto"/>
                <w:szCs w:val="24"/>
              </w:rPr>
            </w:pPr>
          </w:p>
          <w:p w:rsidR="00A768B9" w:rsidRPr="006E2D07" w:rsidRDefault="00A768B9" w:rsidP="00B05F94">
            <w:pPr>
              <w:spacing w:after="0" w:line="240" w:lineRule="auto"/>
              <w:ind w:left="0" w:firstLine="0"/>
              <w:rPr>
                <w:color w:val="auto"/>
                <w:szCs w:val="24"/>
              </w:rPr>
            </w:pPr>
          </w:p>
        </w:tc>
      </w:tr>
      <w:tr w:rsidR="006E2D07" w:rsidRPr="006E2D07" w:rsidTr="00B05F94">
        <w:trPr>
          <w:trHeight w:val="2799"/>
        </w:trPr>
        <w:tc>
          <w:tcPr>
            <w:tcW w:w="1985" w:type="dxa"/>
            <w:tcBorders>
              <w:top w:val="nil"/>
              <w:left w:val="nil"/>
              <w:bottom w:val="nil"/>
              <w:right w:val="nil"/>
            </w:tcBorders>
          </w:tcPr>
          <w:p w:rsidR="00A768B9" w:rsidRPr="006E2D07" w:rsidRDefault="00A768B9" w:rsidP="00B05F94">
            <w:pPr>
              <w:spacing w:after="0" w:line="240" w:lineRule="auto"/>
              <w:ind w:left="0" w:firstLine="0"/>
              <w:rPr>
                <w:color w:val="auto"/>
                <w:szCs w:val="24"/>
              </w:rPr>
            </w:pPr>
            <w:r w:rsidRPr="006E2D07">
              <w:rPr>
                <w:color w:val="auto"/>
                <w:szCs w:val="24"/>
              </w:rPr>
              <w:t xml:space="preserve">CONTRATADA:       </w:t>
            </w:r>
          </w:p>
        </w:tc>
        <w:tc>
          <w:tcPr>
            <w:tcW w:w="7068" w:type="dxa"/>
            <w:tcBorders>
              <w:top w:val="nil"/>
              <w:left w:val="nil"/>
              <w:bottom w:val="nil"/>
              <w:right w:val="nil"/>
            </w:tcBorders>
          </w:tcPr>
          <w:p w:rsidR="00A768B9" w:rsidRPr="006E2D07" w:rsidRDefault="00A768B9" w:rsidP="00B05F94">
            <w:pPr>
              <w:spacing w:after="0" w:line="240" w:lineRule="auto"/>
              <w:ind w:left="0" w:firstLine="0"/>
              <w:rPr>
                <w:color w:val="auto"/>
                <w:szCs w:val="24"/>
              </w:rPr>
            </w:pPr>
            <w:r w:rsidRPr="006E2D07">
              <w:rPr>
                <w:color w:val="auto"/>
                <w:szCs w:val="24"/>
              </w:rPr>
              <w:t xml:space="preserve">_____________________________ pessoa jurídica de direito privado, estabelecida na rua ______________________________________, na cidade de __________________________________. CEP: ____________, telefone ____________inscrita no CNPJ sob o n° _________________________, representada pelo Sr. </w:t>
            </w:r>
          </w:p>
          <w:p w:rsidR="00A768B9" w:rsidRPr="006E2D07" w:rsidRDefault="00A768B9" w:rsidP="00B05F94">
            <w:pPr>
              <w:spacing w:after="0" w:line="240" w:lineRule="auto"/>
              <w:ind w:left="0" w:firstLine="0"/>
              <w:rPr>
                <w:color w:val="auto"/>
                <w:szCs w:val="24"/>
              </w:rPr>
            </w:pPr>
            <w:r w:rsidRPr="006E2D07">
              <w:rPr>
                <w:color w:val="auto"/>
                <w:szCs w:val="24"/>
              </w:rPr>
              <w:t xml:space="preserve">________________________________, portador da Cédula de Identidade RG sob nº____________ e </w:t>
            </w:r>
            <w:proofErr w:type="gramStart"/>
            <w:r w:rsidRPr="006E2D07">
              <w:rPr>
                <w:color w:val="auto"/>
                <w:szCs w:val="24"/>
              </w:rPr>
              <w:t>do  CPF</w:t>
            </w:r>
            <w:proofErr w:type="gramEnd"/>
            <w:r w:rsidRPr="006E2D07">
              <w:rPr>
                <w:color w:val="auto"/>
                <w:szCs w:val="24"/>
              </w:rPr>
              <w:t xml:space="preserve">/MF _____________________, residente e domiciliado na cidade de __________________________, sito à rua____________. CEP: _________, pelo presente instrumento e na melhor forma de direito, acham-se justos e contratados, mediante as cláusulas e condições seguintes:     </w:t>
            </w:r>
          </w:p>
        </w:tc>
      </w:tr>
    </w:tbl>
    <w:p w:rsidR="00A768B9" w:rsidRPr="006E2D07" w:rsidRDefault="00A768B9" w:rsidP="00A768B9">
      <w:pPr>
        <w:spacing w:after="0" w:line="240" w:lineRule="auto"/>
        <w:ind w:left="0" w:firstLine="0"/>
        <w:rPr>
          <w:color w:val="auto"/>
          <w:szCs w:val="24"/>
        </w:rPr>
      </w:pPr>
      <w:r w:rsidRPr="006E2D07">
        <w:rPr>
          <w:color w:val="auto"/>
          <w:szCs w:val="24"/>
        </w:rPr>
        <w:t xml:space="preserve"> </w:t>
      </w:r>
    </w:p>
    <w:p w:rsidR="00A768B9" w:rsidRPr="006E2D07" w:rsidRDefault="00A768B9" w:rsidP="00A768B9">
      <w:pPr>
        <w:spacing w:after="0" w:line="240" w:lineRule="auto"/>
        <w:ind w:left="0" w:firstLine="0"/>
        <w:rPr>
          <w:color w:val="auto"/>
          <w:szCs w:val="24"/>
        </w:rPr>
      </w:pPr>
      <w:r w:rsidRPr="006E2D07">
        <w:rPr>
          <w:color w:val="auto"/>
          <w:szCs w:val="24"/>
        </w:rPr>
        <w:t xml:space="preserve">Tendo em vista o que consta no processo </w:t>
      </w:r>
      <w:r w:rsidRPr="006E2D07">
        <w:rPr>
          <w:color w:val="auto"/>
          <w:szCs w:val="24"/>
          <w:highlight w:val="yellow"/>
        </w:rPr>
        <w:t>.........../2024</w:t>
      </w:r>
      <w:r w:rsidRPr="006E2D07">
        <w:rPr>
          <w:color w:val="auto"/>
          <w:szCs w:val="24"/>
        </w:rPr>
        <w:t xml:space="preserve"> e em observância as disposições da Lei nº 14.133/2021, no Decreto Municipal nº </w:t>
      </w:r>
      <w:r w:rsidRPr="006E2D07">
        <w:rPr>
          <w:color w:val="auto"/>
          <w:szCs w:val="24"/>
          <w:highlight w:val="yellow"/>
        </w:rPr>
        <w:t>49/2024</w:t>
      </w:r>
      <w:r w:rsidRPr="006E2D07">
        <w:rPr>
          <w:color w:val="auto"/>
          <w:szCs w:val="24"/>
        </w:rPr>
        <w:t xml:space="preserve">, e demais legislações aplicáveis e complementares, resolvem celebrar o presente Contrato decorrente do Pregão nº </w:t>
      </w:r>
      <w:r w:rsidRPr="006E2D07">
        <w:rPr>
          <w:color w:val="auto"/>
          <w:szCs w:val="24"/>
          <w:highlight w:val="yellow"/>
        </w:rPr>
        <w:t>.........../2024</w:t>
      </w:r>
      <w:r w:rsidRPr="006E2D07">
        <w:rPr>
          <w:color w:val="auto"/>
          <w:szCs w:val="24"/>
        </w:rPr>
        <w:t xml:space="preserve">, mediante as cláusulas e condições a seguir enunciadas: </w:t>
      </w:r>
    </w:p>
    <w:p w:rsidR="00A768B9" w:rsidRPr="006E2D07" w:rsidRDefault="00A768B9" w:rsidP="00A768B9">
      <w:pPr>
        <w:spacing w:after="0" w:line="240" w:lineRule="auto"/>
        <w:ind w:left="0" w:firstLine="0"/>
        <w:rPr>
          <w:color w:val="auto"/>
          <w:szCs w:val="24"/>
        </w:rPr>
      </w:pPr>
      <w:r w:rsidRPr="006E2D07">
        <w:rPr>
          <w:color w:val="auto"/>
          <w:szCs w:val="24"/>
        </w:rPr>
        <w:t xml:space="preserve"> </w:t>
      </w:r>
    </w:p>
    <w:p w:rsidR="00A768B9" w:rsidRPr="006E2D07" w:rsidRDefault="00A768B9" w:rsidP="00A768B9">
      <w:pPr>
        <w:spacing w:after="0" w:line="240" w:lineRule="auto"/>
        <w:ind w:left="0" w:firstLine="0"/>
        <w:rPr>
          <w:color w:val="auto"/>
          <w:szCs w:val="24"/>
        </w:rPr>
      </w:pPr>
      <w:r w:rsidRPr="006E2D07">
        <w:rPr>
          <w:color w:val="auto"/>
          <w:szCs w:val="24"/>
        </w:rPr>
        <w:t xml:space="preserve">CLÁUSULA PRIMEIRA - OBJETO </w:t>
      </w:r>
    </w:p>
    <w:p w:rsidR="00A768B9" w:rsidRPr="006E2D07" w:rsidRDefault="00A768B9" w:rsidP="00A768B9">
      <w:pPr>
        <w:spacing w:after="0" w:line="240" w:lineRule="auto"/>
        <w:ind w:left="0" w:firstLine="0"/>
        <w:rPr>
          <w:color w:val="auto"/>
          <w:szCs w:val="24"/>
        </w:rPr>
      </w:pPr>
      <w:r w:rsidRPr="006E2D07">
        <w:rPr>
          <w:color w:val="auto"/>
          <w:szCs w:val="24"/>
        </w:rPr>
        <w:t xml:space="preserve"> </w:t>
      </w:r>
    </w:p>
    <w:p w:rsidR="000A4898" w:rsidRPr="006E2D07" w:rsidRDefault="00A768B9" w:rsidP="000A4898">
      <w:pPr>
        <w:rPr>
          <w:color w:val="auto"/>
        </w:rPr>
      </w:pPr>
      <w:r w:rsidRPr="006E2D07">
        <w:rPr>
          <w:color w:val="auto"/>
          <w:szCs w:val="24"/>
        </w:rPr>
        <w:t xml:space="preserve"> 1.1 O objeto do presente instrumento: </w:t>
      </w:r>
      <w:r w:rsidR="000A4898" w:rsidRPr="006E2D07">
        <w:rPr>
          <w:color w:val="auto"/>
        </w:rPr>
        <w:t xml:space="preserve">Contratação de Instituição Financeira Pública ou Privada, inclusive sob a forma de Cooperativa de Crédito, autorizada a funcionar pelo Banco Central do Brasil, para a prestação de serviços de centralização, processamento e gerenciamento de créditos provenientes de 100% da folha de pagamento dos servidores e empregados públicos da Administração Direta do município de Porto Vitória, abrangendo os efetivos, comissionados, agentes políticos, conselheiros tutelares e admitidos em caráter temporário por excepcional interesse público, inclusive aqueles que venham a ser admitidos, contratados ou nomeados durante a vigência da contratação, em </w:t>
      </w:r>
      <w:r w:rsidR="000A4898" w:rsidRPr="006E2D07">
        <w:rPr>
          <w:color w:val="auto"/>
        </w:rPr>
        <w:lastRenderedPageBreak/>
        <w:t>caráter de exclusividade, respeitado o princípio de portabilidade das contas, observadas as normatizações estabelecidas pelo Banco Central do Brasil.</w:t>
      </w:r>
    </w:p>
    <w:p w:rsidR="00A768B9" w:rsidRPr="006E2D07" w:rsidRDefault="00A768B9" w:rsidP="00A768B9">
      <w:pPr>
        <w:spacing w:after="0" w:line="240" w:lineRule="auto"/>
        <w:ind w:left="0" w:firstLine="0"/>
        <w:rPr>
          <w:color w:val="auto"/>
          <w:szCs w:val="24"/>
        </w:rPr>
      </w:pPr>
    </w:p>
    <w:p w:rsidR="00A768B9" w:rsidRPr="006E2D07" w:rsidRDefault="00A768B9" w:rsidP="00A768B9">
      <w:pPr>
        <w:spacing w:after="0" w:line="240" w:lineRule="auto"/>
        <w:ind w:left="0" w:firstLine="0"/>
        <w:rPr>
          <w:color w:val="auto"/>
          <w:szCs w:val="24"/>
        </w:rPr>
      </w:pPr>
      <w:r w:rsidRPr="006E2D07">
        <w:rPr>
          <w:color w:val="auto"/>
          <w:szCs w:val="24"/>
        </w:rPr>
        <w:t xml:space="preserve">1.2 Especificação do objeto da contratação: </w:t>
      </w:r>
    </w:p>
    <w:tbl>
      <w:tblPr>
        <w:tblW w:w="893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3"/>
        <w:gridCol w:w="5103"/>
        <w:gridCol w:w="1276"/>
        <w:gridCol w:w="1559"/>
      </w:tblGrid>
      <w:tr w:rsidR="006E2D07" w:rsidRPr="006E2D07" w:rsidTr="000A4898">
        <w:tc>
          <w:tcPr>
            <w:tcW w:w="993" w:type="dxa"/>
            <w:tcBorders>
              <w:top w:val="single" w:sz="4" w:space="0" w:color="000000"/>
              <w:left w:val="single" w:sz="4" w:space="0" w:color="000000"/>
              <w:bottom w:val="single" w:sz="4" w:space="0" w:color="000000"/>
              <w:right w:val="single" w:sz="4" w:space="0" w:color="000000"/>
            </w:tcBorders>
          </w:tcPr>
          <w:p w:rsidR="000A4898" w:rsidRPr="006E2D07" w:rsidRDefault="000A4898" w:rsidP="000A4898">
            <w:pPr>
              <w:widowControl w:val="0"/>
              <w:suppressAutoHyphens/>
              <w:ind w:left="0"/>
              <w:rPr>
                <w:b/>
                <w:bCs/>
                <w:color w:val="auto"/>
                <w:sz w:val="22"/>
              </w:rPr>
            </w:pPr>
            <w:r w:rsidRPr="006E2D07">
              <w:rPr>
                <w:b/>
                <w:bCs/>
                <w:color w:val="auto"/>
                <w:sz w:val="22"/>
              </w:rPr>
              <w:t>ITEM</w:t>
            </w:r>
          </w:p>
        </w:tc>
        <w:tc>
          <w:tcPr>
            <w:tcW w:w="5103" w:type="dxa"/>
            <w:tcBorders>
              <w:top w:val="single" w:sz="4" w:space="0" w:color="000000"/>
              <w:left w:val="single" w:sz="4" w:space="0" w:color="000000"/>
              <w:bottom w:val="single" w:sz="4" w:space="0" w:color="000000"/>
              <w:right w:val="single" w:sz="4" w:space="0" w:color="000000"/>
            </w:tcBorders>
          </w:tcPr>
          <w:p w:rsidR="000A4898" w:rsidRPr="006E2D07" w:rsidRDefault="000A4898" w:rsidP="000A4898">
            <w:pPr>
              <w:jc w:val="center"/>
              <w:rPr>
                <w:b/>
                <w:bCs/>
                <w:color w:val="auto"/>
                <w:sz w:val="22"/>
              </w:rPr>
            </w:pPr>
            <w:r w:rsidRPr="006E2D07">
              <w:rPr>
                <w:b/>
                <w:bCs/>
                <w:color w:val="auto"/>
                <w:sz w:val="22"/>
              </w:rPr>
              <w:t>DESCRIÇÃO</w:t>
            </w:r>
          </w:p>
        </w:tc>
        <w:tc>
          <w:tcPr>
            <w:tcW w:w="1276" w:type="dxa"/>
            <w:tcBorders>
              <w:top w:val="single" w:sz="4" w:space="0" w:color="000000"/>
              <w:left w:val="single" w:sz="4" w:space="0" w:color="000000"/>
              <w:bottom w:val="single" w:sz="4" w:space="0" w:color="000000"/>
              <w:right w:val="single" w:sz="4" w:space="0" w:color="000000"/>
            </w:tcBorders>
          </w:tcPr>
          <w:p w:rsidR="000A4898" w:rsidRPr="006E2D07" w:rsidRDefault="000A4898" w:rsidP="000A4898">
            <w:pPr>
              <w:widowControl w:val="0"/>
              <w:suppressAutoHyphens/>
              <w:ind w:left="0" w:firstLine="0"/>
              <w:rPr>
                <w:b/>
                <w:bCs/>
                <w:color w:val="auto"/>
                <w:sz w:val="22"/>
              </w:rPr>
            </w:pPr>
            <w:r w:rsidRPr="006E2D07">
              <w:rPr>
                <w:b/>
                <w:bCs/>
                <w:color w:val="auto"/>
                <w:sz w:val="22"/>
              </w:rPr>
              <w:t>QTD</w:t>
            </w:r>
          </w:p>
        </w:tc>
        <w:tc>
          <w:tcPr>
            <w:tcW w:w="1559" w:type="dxa"/>
            <w:tcBorders>
              <w:top w:val="single" w:sz="4" w:space="0" w:color="000000"/>
              <w:left w:val="single" w:sz="4" w:space="0" w:color="000000"/>
              <w:bottom w:val="single" w:sz="4" w:space="0" w:color="000000"/>
              <w:right w:val="single" w:sz="4" w:space="0" w:color="000000"/>
            </w:tcBorders>
          </w:tcPr>
          <w:p w:rsidR="000A4898" w:rsidRPr="006E2D07" w:rsidRDefault="000A4898" w:rsidP="000A4898">
            <w:pPr>
              <w:widowControl w:val="0"/>
              <w:suppressAutoHyphens/>
              <w:jc w:val="center"/>
              <w:rPr>
                <w:b/>
                <w:bCs/>
                <w:i/>
                <w:color w:val="auto"/>
                <w:sz w:val="22"/>
              </w:rPr>
            </w:pPr>
            <w:r w:rsidRPr="006E2D07">
              <w:rPr>
                <w:b/>
                <w:bCs/>
                <w:i/>
                <w:color w:val="auto"/>
                <w:sz w:val="22"/>
              </w:rPr>
              <w:t>VALOR TOTAL</w:t>
            </w:r>
          </w:p>
        </w:tc>
      </w:tr>
      <w:tr w:rsidR="006E2D07" w:rsidRPr="006E2D07" w:rsidTr="000A4898">
        <w:tc>
          <w:tcPr>
            <w:tcW w:w="993" w:type="dxa"/>
            <w:tcBorders>
              <w:top w:val="single" w:sz="4" w:space="0" w:color="000000"/>
              <w:left w:val="single" w:sz="4" w:space="0" w:color="000000"/>
              <w:bottom w:val="single" w:sz="4" w:space="0" w:color="000000"/>
              <w:right w:val="single" w:sz="4" w:space="0" w:color="000000"/>
            </w:tcBorders>
          </w:tcPr>
          <w:p w:rsidR="000A4898" w:rsidRPr="006E2D07" w:rsidRDefault="000A4898" w:rsidP="000A4898">
            <w:pPr>
              <w:widowControl w:val="0"/>
              <w:suppressAutoHyphens/>
              <w:jc w:val="center"/>
              <w:rPr>
                <w:b/>
                <w:bCs/>
                <w:color w:val="auto"/>
                <w:sz w:val="22"/>
              </w:rPr>
            </w:pPr>
            <w:r w:rsidRPr="006E2D07">
              <w:rPr>
                <w:b/>
                <w:bCs/>
                <w:color w:val="auto"/>
                <w:sz w:val="22"/>
              </w:rPr>
              <w:t>01</w:t>
            </w:r>
          </w:p>
        </w:tc>
        <w:tc>
          <w:tcPr>
            <w:tcW w:w="5103" w:type="dxa"/>
            <w:tcBorders>
              <w:top w:val="single" w:sz="4" w:space="0" w:color="000000"/>
              <w:left w:val="single" w:sz="4" w:space="0" w:color="000000"/>
              <w:bottom w:val="single" w:sz="4" w:space="0" w:color="000000"/>
              <w:right w:val="single" w:sz="4" w:space="0" w:color="000000"/>
            </w:tcBorders>
          </w:tcPr>
          <w:p w:rsidR="000A4898" w:rsidRPr="006E2D07" w:rsidRDefault="000A4898" w:rsidP="000A4898">
            <w:pPr>
              <w:jc w:val="center"/>
              <w:rPr>
                <w:b/>
                <w:bCs/>
                <w:color w:val="auto"/>
                <w:sz w:val="22"/>
              </w:rPr>
            </w:pPr>
            <w:r w:rsidRPr="006E2D07">
              <w:rPr>
                <w:b/>
                <w:bCs/>
                <w:color w:val="auto"/>
                <w:sz w:val="22"/>
              </w:rPr>
              <w:t>Contratação de Instituição Financeira Pública ou Privada, inclusive sob a forma de Cooperativa de Crédito, autorizada a funcionar pelo Banco Central do Brasil, para a prestação de serviços de centralização, processamento e gerenciamento de créditos provenientes de 100% da folha de pagamento dos servidores e empregados públicos da Administração Direta do município de Porto Vitória, abrangendo os efetivos, comissionados, agentes políticos, conselheiros tutelares e admitidos em caráter temporário por excepcional interesse público, inclusive aqueles que venham a ser admitidos, contratados ou nomeados durante a vigência da contratação, em caráter de exclusividade, respeitado o princípio de portabilidade das contas, observadas as normatizações estabelecidas pelo Banco Central do Brasil.</w:t>
            </w:r>
          </w:p>
          <w:p w:rsidR="000A4898" w:rsidRPr="006E2D07" w:rsidRDefault="000A4898" w:rsidP="000A4898">
            <w:pPr>
              <w:jc w:val="center"/>
              <w:rPr>
                <w:b/>
                <w:bCs/>
                <w:color w:val="auto"/>
                <w:sz w:val="22"/>
              </w:rPr>
            </w:pPr>
          </w:p>
        </w:tc>
        <w:tc>
          <w:tcPr>
            <w:tcW w:w="1276" w:type="dxa"/>
            <w:tcBorders>
              <w:top w:val="single" w:sz="4" w:space="0" w:color="000000"/>
              <w:left w:val="single" w:sz="4" w:space="0" w:color="000000"/>
              <w:bottom w:val="single" w:sz="4" w:space="0" w:color="000000"/>
              <w:right w:val="single" w:sz="4" w:space="0" w:color="000000"/>
            </w:tcBorders>
          </w:tcPr>
          <w:p w:rsidR="000A4898" w:rsidRPr="006E2D07" w:rsidRDefault="000A4898" w:rsidP="000A4898">
            <w:pPr>
              <w:widowControl w:val="0"/>
              <w:suppressAutoHyphens/>
              <w:jc w:val="center"/>
              <w:rPr>
                <w:b/>
                <w:bCs/>
                <w:color w:val="auto"/>
                <w:sz w:val="22"/>
              </w:rPr>
            </w:pPr>
            <w:r w:rsidRPr="006E2D07">
              <w:rPr>
                <w:b/>
                <w:bCs/>
                <w:color w:val="auto"/>
                <w:sz w:val="22"/>
              </w:rPr>
              <w:t>1</w:t>
            </w:r>
          </w:p>
        </w:tc>
        <w:tc>
          <w:tcPr>
            <w:tcW w:w="1559" w:type="dxa"/>
            <w:tcBorders>
              <w:top w:val="single" w:sz="4" w:space="0" w:color="000000"/>
              <w:left w:val="single" w:sz="4" w:space="0" w:color="000000"/>
              <w:bottom w:val="single" w:sz="4" w:space="0" w:color="000000"/>
              <w:right w:val="single" w:sz="4" w:space="0" w:color="000000"/>
            </w:tcBorders>
          </w:tcPr>
          <w:p w:rsidR="000A4898" w:rsidRPr="006E2D07" w:rsidRDefault="000A4898" w:rsidP="000A4898">
            <w:pPr>
              <w:widowControl w:val="0"/>
              <w:suppressAutoHyphens/>
              <w:jc w:val="center"/>
              <w:rPr>
                <w:b/>
                <w:bCs/>
                <w:i/>
                <w:color w:val="auto"/>
                <w:sz w:val="22"/>
              </w:rPr>
            </w:pPr>
            <w:r w:rsidRPr="006E2D07">
              <w:rPr>
                <w:b/>
                <w:bCs/>
                <w:i/>
                <w:color w:val="auto"/>
                <w:sz w:val="22"/>
              </w:rPr>
              <w:t>R$.......</w:t>
            </w:r>
          </w:p>
        </w:tc>
      </w:tr>
      <w:tr w:rsidR="006E2D07" w:rsidRPr="006E2D07" w:rsidTr="000A4898">
        <w:tc>
          <w:tcPr>
            <w:tcW w:w="993" w:type="dxa"/>
            <w:tcBorders>
              <w:top w:val="single" w:sz="4" w:space="0" w:color="000000"/>
              <w:left w:val="single" w:sz="4" w:space="0" w:color="000000"/>
              <w:bottom w:val="single" w:sz="4" w:space="0" w:color="000000"/>
              <w:right w:val="single" w:sz="4" w:space="0" w:color="000000"/>
            </w:tcBorders>
          </w:tcPr>
          <w:p w:rsidR="000A4898" w:rsidRPr="006E2D07" w:rsidRDefault="000A4898" w:rsidP="000A4898">
            <w:pPr>
              <w:widowControl w:val="0"/>
              <w:suppressAutoHyphens/>
              <w:jc w:val="center"/>
              <w:rPr>
                <w:b/>
                <w:bCs/>
                <w:color w:val="auto"/>
                <w:sz w:val="22"/>
              </w:rPr>
            </w:pPr>
          </w:p>
        </w:tc>
        <w:tc>
          <w:tcPr>
            <w:tcW w:w="5103" w:type="dxa"/>
            <w:tcBorders>
              <w:top w:val="single" w:sz="4" w:space="0" w:color="000000"/>
              <w:left w:val="single" w:sz="4" w:space="0" w:color="000000"/>
              <w:bottom w:val="single" w:sz="4" w:space="0" w:color="000000"/>
              <w:right w:val="single" w:sz="4" w:space="0" w:color="000000"/>
            </w:tcBorders>
          </w:tcPr>
          <w:p w:rsidR="000A4898" w:rsidRPr="006E2D07" w:rsidRDefault="000A4898" w:rsidP="000A4898">
            <w:pPr>
              <w:jc w:val="center"/>
              <w:rPr>
                <w:b/>
                <w:bCs/>
                <w:color w:val="auto"/>
                <w:sz w:val="22"/>
              </w:rPr>
            </w:pPr>
            <w:r w:rsidRPr="006E2D07">
              <w:rPr>
                <w:b/>
                <w:bCs/>
                <w:color w:val="auto"/>
                <w:sz w:val="22"/>
              </w:rPr>
              <w:t>VALOR GLOBAL</w:t>
            </w:r>
          </w:p>
        </w:tc>
        <w:tc>
          <w:tcPr>
            <w:tcW w:w="1276" w:type="dxa"/>
            <w:tcBorders>
              <w:top w:val="single" w:sz="4" w:space="0" w:color="000000"/>
              <w:left w:val="single" w:sz="4" w:space="0" w:color="000000"/>
              <w:bottom w:val="single" w:sz="4" w:space="0" w:color="000000"/>
              <w:right w:val="single" w:sz="4" w:space="0" w:color="000000"/>
            </w:tcBorders>
          </w:tcPr>
          <w:p w:rsidR="000A4898" w:rsidRPr="006E2D07" w:rsidRDefault="000A4898" w:rsidP="000A4898">
            <w:pPr>
              <w:widowControl w:val="0"/>
              <w:suppressAutoHyphens/>
              <w:jc w:val="center"/>
              <w:rPr>
                <w:b/>
                <w:bCs/>
                <w:color w:val="auto"/>
                <w:sz w:val="22"/>
              </w:rPr>
            </w:pPr>
          </w:p>
        </w:tc>
        <w:tc>
          <w:tcPr>
            <w:tcW w:w="1559" w:type="dxa"/>
            <w:tcBorders>
              <w:top w:val="single" w:sz="4" w:space="0" w:color="000000"/>
              <w:left w:val="single" w:sz="4" w:space="0" w:color="000000"/>
              <w:bottom w:val="single" w:sz="4" w:space="0" w:color="000000"/>
              <w:right w:val="single" w:sz="4" w:space="0" w:color="000000"/>
            </w:tcBorders>
          </w:tcPr>
          <w:p w:rsidR="000A4898" w:rsidRPr="006E2D07" w:rsidRDefault="000A4898" w:rsidP="000A4898">
            <w:pPr>
              <w:widowControl w:val="0"/>
              <w:suppressAutoHyphens/>
              <w:jc w:val="center"/>
              <w:rPr>
                <w:b/>
                <w:bCs/>
                <w:i/>
                <w:color w:val="auto"/>
                <w:sz w:val="22"/>
              </w:rPr>
            </w:pPr>
            <w:r w:rsidRPr="006E2D07">
              <w:rPr>
                <w:b/>
                <w:bCs/>
                <w:i/>
                <w:color w:val="auto"/>
                <w:sz w:val="22"/>
              </w:rPr>
              <w:t>R$ ........</w:t>
            </w:r>
          </w:p>
        </w:tc>
      </w:tr>
    </w:tbl>
    <w:p w:rsidR="00A768B9" w:rsidRPr="006E2D07" w:rsidRDefault="00A768B9" w:rsidP="00A768B9">
      <w:pPr>
        <w:spacing w:after="0" w:line="240" w:lineRule="auto"/>
        <w:ind w:left="0" w:firstLine="0"/>
        <w:rPr>
          <w:color w:val="auto"/>
          <w:szCs w:val="24"/>
        </w:rPr>
      </w:pPr>
      <w:r w:rsidRPr="006E2D07">
        <w:rPr>
          <w:color w:val="auto"/>
          <w:szCs w:val="24"/>
        </w:rPr>
        <w:t xml:space="preserve">1.3 </w:t>
      </w:r>
      <w:proofErr w:type="gramStart"/>
      <w:r w:rsidRPr="006E2D07">
        <w:rPr>
          <w:color w:val="auto"/>
          <w:szCs w:val="24"/>
        </w:rPr>
        <w:tab/>
        <w:t>Vinculam</w:t>
      </w:r>
      <w:proofErr w:type="gramEnd"/>
      <w:r w:rsidRPr="006E2D07">
        <w:rPr>
          <w:color w:val="auto"/>
          <w:szCs w:val="24"/>
        </w:rPr>
        <w:t xml:space="preserve"> esta contratação, independentemente de transcrição: </w:t>
      </w:r>
    </w:p>
    <w:p w:rsidR="00A768B9" w:rsidRPr="006E2D07" w:rsidRDefault="00A768B9" w:rsidP="00BC37FB">
      <w:pPr>
        <w:pStyle w:val="PargrafodaLista"/>
        <w:numPr>
          <w:ilvl w:val="0"/>
          <w:numId w:val="25"/>
        </w:numPr>
        <w:spacing w:after="0" w:line="240" w:lineRule="auto"/>
        <w:rPr>
          <w:rFonts w:ascii="Times New Roman" w:hAnsi="Times New Roman" w:cs="Times New Roman"/>
          <w:color w:val="auto"/>
          <w:sz w:val="24"/>
          <w:szCs w:val="24"/>
        </w:rPr>
      </w:pPr>
      <w:r w:rsidRPr="006E2D07">
        <w:rPr>
          <w:rFonts w:ascii="Times New Roman" w:hAnsi="Times New Roman" w:cs="Times New Roman"/>
          <w:color w:val="auto"/>
          <w:sz w:val="24"/>
          <w:szCs w:val="24"/>
        </w:rPr>
        <w:t xml:space="preserve">Termo de Referência; </w:t>
      </w:r>
    </w:p>
    <w:p w:rsidR="00A768B9" w:rsidRPr="006E2D07" w:rsidRDefault="00A768B9" w:rsidP="00BC37FB">
      <w:pPr>
        <w:pStyle w:val="PargrafodaLista"/>
        <w:numPr>
          <w:ilvl w:val="0"/>
          <w:numId w:val="25"/>
        </w:numPr>
        <w:spacing w:after="0" w:line="240" w:lineRule="auto"/>
        <w:rPr>
          <w:rFonts w:ascii="Times New Roman" w:hAnsi="Times New Roman" w:cs="Times New Roman"/>
          <w:color w:val="auto"/>
          <w:sz w:val="24"/>
          <w:szCs w:val="24"/>
        </w:rPr>
      </w:pPr>
      <w:r w:rsidRPr="006E2D07">
        <w:rPr>
          <w:rFonts w:ascii="Times New Roman" w:hAnsi="Times New Roman" w:cs="Times New Roman"/>
          <w:color w:val="auto"/>
          <w:sz w:val="24"/>
          <w:szCs w:val="24"/>
        </w:rPr>
        <w:t xml:space="preserve">Edital da Licitação; </w:t>
      </w:r>
    </w:p>
    <w:p w:rsidR="00A768B9" w:rsidRPr="006E2D07" w:rsidRDefault="00A768B9" w:rsidP="00BC37FB">
      <w:pPr>
        <w:pStyle w:val="PargrafodaLista"/>
        <w:numPr>
          <w:ilvl w:val="0"/>
          <w:numId w:val="25"/>
        </w:numPr>
        <w:spacing w:after="0" w:line="240" w:lineRule="auto"/>
        <w:rPr>
          <w:rFonts w:ascii="Times New Roman" w:hAnsi="Times New Roman" w:cs="Times New Roman"/>
          <w:color w:val="auto"/>
          <w:sz w:val="24"/>
          <w:szCs w:val="24"/>
        </w:rPr>
      </w:pPr>
      <w:r w:rsidRPr="006E2D07">
        <w:rPr>
          <w:rFonts w:ascii="Times New Roman" w:hAnsi="Times New Roman" w:cs="Times New Roman"/>
          <w:color w:val="auto"/>
          <w:sz w:val="24"/>
          <w:szCs w:val="24"/>
        </w:rPr>
        <w:t xml:space="preserve">Proposta do CONTRATADO; e </w:t>
      </w:r>
    </w:p>
    <w:p w:rsidR="00A768B9" w:rsidRPr="006E2D07" w:rsidRDefault="00A768B9" w:rsidP="00BC37FB">
      <w:pPr>
        <w:pStyle w:val="PargrafodaLista"/>
        <w:numPr>
          <w:ilvl w:val="0"/>
          <w:numId w:val="25"/>
        </w:numPr>
        <w:spacing w:after="0" w:line="240" w:lineRule="auto"/>
        <w:rPr>
          <w:rFonts w:ascii="Times New Roman" w:hAnsi="Times New Roman" w:cs="Times New Roman"/>
          <w:color w:val="auto"/>
          <w:sz w:val="24"/>
          <w:szCs w:val="24"/>
        </w:rPr>
      </w:pPr>
      <w:r w:rsidRPr="006E2D07">
        <w:rPr>
          <w:rFonts w:ascii="Times New Roman" w:hAnsi="Times New Roman" w:cs="Times New Roman"/>
          <w:color w:val="auto"/>
          <w:sz w:val="24"/>
          <w:szCs w:val="24"/>
        </w:rPr>
        <w:t xml:space="preserve">Eventuais anexos dos documentos supracitados. </w:t>
      </w:r>
    </w:p>
    <w:p w:rsidR="00A768B9" w:rsidRPr="006E2D07" w:rsidRDefault="00A768B9" w:rsidP="00A768B9">
      <w:pPr>
        <w:spacing w:after="0" w:line="240" w:lineRule="auto"/>
        <w:ind w:left="0" w:firstLine="0"/>
        <w:rPr>
          <w:color w:val="auto"/>
          <w:szCs w:val="24"/>
        </w:rPr>
      </w:pPr>
      <w:r w:rsidRPr="006E2D07">
        <w:rPr>
          <w:color w:val="auto"/>
          <w:szCs w:val="24"/>
        </w:rPr>
        <w:t xml:space="preserve"> </w:t>
      </w:r>
    </w:p>
    <w:p w:rsidR="00A768B9" w:rsidRPr="006E2D07" w:rsidRDefault="00A768B9" w:rsidP="00A768B9">
      <w:pPr>
        <w:spacing w:after="0" w:line="240" w:lineRule="auto"/>
        <w:ind w:left="0" w:firstLine="0"/>
        <w:rPr>
          <w:color w:val="auto"/>
          <w:szCs w:val="24"/>
        </w:rPr>
      </w:pPr>
      <w:r w:rsidRPr="006E2D07">
        <w:rPr>
          <w:color w:val="auto"/>
          <w:szCs w:val="24"/>
        </w:rPr>
        <w:t xml:space="preserve">CLÁUSULA SEGUNDA - EXECUÇÃO E GESTÃO CONTRATUAL </w:t>
      </w:r>
    </w:p>
    <w:p w:rsidR="00A768B9" w:rsidRPr="006E2D07" w:rsidRDefault="00A768B9" w:rsidP="00A768B9">
      <w:pPr>
        <w:spacing w:after="0" w:line="240" w:lineRule="auto"/>
        <w:ind w:left="0" w:firstLine="0"/>
        <w:rPr>
          <w:color w:val="auto"/>
          <w:szCs w:val="24"/>
        </w:rPr>
      </w:pPr>
      <w:r w:rsidRPr="006E2D07">
        <w:rPr>
          <w:color w:val="auto"/>
          <w:szCs w:val="24"/>
        </w:rPr>
        <w:t xml:space="preserve"> </w:t>
      </w:r>
    </w:p>
    <w:p w:rsidR="00A768B9" w:rsidRPr="006E2D07" w:rsidRDefault="00A768B9" w:rsidP="00A768B9">
      <w:pPr>
        <w:spacing w:after="0" w:line="240" w:lineRule="auto"/>
        <w:ind w:left="0" w:firstLine="0"/>
        <w:rPr>
          <w:color w:val="auto"/>
          <w:szCs w:val="24"/>
        </w:rPr>
      </w:pPr>
      <w:r w:rsidRPr="006E2D07">
        <w:rPr>
          <w:color w:val="auto"/>
          <w:szCs w:val="24"/>
        </w:rPr>
        <w:t xml:space="preserve">2.1 </w:t>
      </w:r>
      <w:r w:rsidRPr="006E2D07">
        <w:rPr>
          <w:color w:val="auto"/>
          <w:szCs w:val="24"/>
        </w:rPr>
        <w:tab/>
        <w:t xml:space="preserve">O regime de execução contratual, os modelos de gestão e de execução, assim como os prazos e condições de conclusão, entrega, observação e recebimento do objeto são os seguintes: </w:t>
      </w:r>
    </w:p>
    <w:p w:rsidR="00A768B9" w:rsidRPr="006E2D07" w:rsidRDefault="00A768B9" w:rsidP="00A768B9">
      <w:pPr>
        <w:spacing w:after="0" w:line="240" w:lineRule="auto"/>
        <w:ind w:left="0" w:firstLine="0"/>
        <w:rPr>
          <w:color w:val="auto"/>
          <w:szCs w:val="24"/>
        </w:rPr>
      </w:pPr>
      <w:r w:rsidRPr="006E2D07">
        <w:rPr>
          <w:color w:val="auto"/>
          <w:szCs w:val="24"/>
        </w:rPr>
        <w:t xml:space="preserve">2.1.1. Após a emissão do empenho ou contrato a empresa será convocada para entrega do objeto, da seguinte forma: </w:t>
      </w:r>
    </w:p>
    <w:p w:rsidR="00A768B9" w:rsidRPr="006E2D07" w:rsidRDefault="00A768B9" w:rsidP="00A768B9">
      <w:pPr>
        <w:spacing w:after="0" w:line="240" w:lineRule="auto"/>
        <w:ind w:left="0" w:firstLine="0"/>
        <w:rPr>
          <w:color w:val="auto"/>
          <w:szCs w:val="24"/>
        </w:rPr>
      </w:pPr>
    </w:p>
    <w:p w:rsidR="00E31337" w:rsidRPr="006E2D07" w:rsidRDefault="00A768B9" w:rsidP="00BC37FB">
      <w:pPr>
        <w:pStyle w:val="PargrafodaLista"/>
        <w:numPr>
          <w:ilvl w:val="0"/>
          <w:numId w:val="26"/>
        </w:numPr>
        <w:rPr>
          <w:color w:val="auto"/>
        </w:rPr>
      </w:pPr>
      <w:r w:rsidRPr="006E2D07">
        <w:rPr>
          <w:color w:val="auto"/>
          <w:sz w:val="24"/>
          <w:szCs w:val="24"/>
        </w:rPr>
        <w:t xml:space="preserve">Prazo de entrega: </w:t>
      </w:r>
      <w:r w:rsidR="00E31337" w:rsidRPr="006E2D07">
        <w:rPr>
          <w:color w:val="auto"/>
        </w:rPr>
        <w:t>Após a autorização de serviço a CONTRATADA pagará o montante à vista, em única parcela, sem qualquer desconto, na seguinte conta bancária:</w:t>
      </w:r>
    </w:p>
    <w:p w:rsidR="00E31337" w:rsidRPr="006E2D07" w:rsidRDefault="00E31337" w:rsidP="00E31337">
      <w:pPr>
        <w:pStyle w:val="PargrafodaLista"/>
        <w:spacing w:after="0" w:line="240" w:lineRule="auto"/>
        <w:ind w:firstLine="0"/>
        <w:rPr>
          <w:color w:val="auto"/>
          <w:szCs w:val="24"/>
        </w:rPr>
      </w:pPr>
      <w:r w:rsidRPr="006E2D07">
        <w:rPr>
          <w:color w:val="auto"/>
          <w:szCs w:val="24"/>
        </w:rPr>
        <w:t>CEF</w:t>
      </w:r>
    </w:p>
    <w:p w:rsidR="00E31337" w:rsidRPr="006E2D07" w:rsidRDefault="00E31337" w:rsidP="00E31337">
      <w:pPr>
        <w:pStyle w:val="PargrafodaLista"/>
        <w:spacing w:after="0" w:line="240" w:lineRule="auto"/>
        <w:ind w:firstLine="0"/>
        <w:rPr>
          <w:color w:val="auto"/>
          <w:szCs w:val="24"/>
        </w:rPr>
      </w:pPr>
      <w:r w:rsidRPr="006E2D07">
        <w:rPr>
          <w:color w:val="auto"/>
          <w:szCs w:val="24"/>
        </w:rPr>
        <w:t>Banco 104</w:t>
      </w:r>
    </w:p>
    <w:p w:rsidR="00E31337" w:rsidRPr="006E2D07" w:rsidRDefault="00E31337" w:rsidP="00E31337">
      <w:pPr>
        <w:pStyle w:val="PargrafodaLista"/>
        <w:spacing w:after="0" w:line="240" w:lineRule="auto"/>
        <w:ind w:firstLine="0"/>
        <w:rPr>
          <w:color w:val="auto"/>
          <w:szCs w:val="24"/>
        </w:rPr>
      </w:pPr>
      <w:r w:rsidRPr="006E2D07">
        <w:rPr>
          <w:color w:val="auto"/>
          <w:szCs w:val="24"/>
        </w:rPr>
        <w:t>Agencia 0407</w:t>
      </w:r>
    </w:p>
    <w:p w:rsidR="00E31337" w:rsidRPr="006E2D07" w:rsidRDefault="00E31337" w:rsidP="00E31337">
      <w:pPr>
        <w:pStyle w:val="PargrafodaLista"/>
        <w:spacing w:after="0" w:line="240" w:lineRule="auto"/>
        <w:ind w:firstLine="0"/>
        <w:rPr>
          <w:color w:val="auto"/>
          <w:szCs w:val="24"/>
        </w:rPr>
      </w:pPr>
      <w:r w:rsidRPr="006E2D07">
        <w:rPr>
          <w:color w:val="auto"/>
          <w:szCs w:val="24"/>
        </w:rPr>
        <w:t>Conta 121-1</w:t>
      </w:r>
    </w:p>
    <w:p w:rsidR="00E31337" w:rsidRPr="006E2D07" w:rsidRDefault="00E31337" w:rsidP="00E31337">
      <w:pPr>
        <w:pStyle w:val="PargrafodaLista"/>
        <w:ind w:firstLine="0"/>
        <w:rPr>
          <w:color w:val="auto"/>
        </w:rPr>
      </w:pPr>
      <w:r w:rsidRPr="006E2D07">
        <w:rPr>
          <w:color w:val="auto"/>
        </w:rPr>
        <w:t xml:space="preserve"> </w:t>
      </w:r>
      <w:proofErr w:type="gramStart"/>
      <w:r w:rsidRPr="006E2D07">
        <w:rPr>
          <w:color w:val="auto"/>
        </w:rPr>
        <w:t>a</w:t>
      </w:r>
      <w:proofErr w:type="gramEnd"/>
      <w:r w:rsidRPr="006E2D07">
        <w:rPr>
          <w:color w:val="auto"/>
        </w:rPr>
        <w:t xml:space="preserve"> ser indicada pela Secretaria Municipal de Finanças no prazo máximo de </w:t>
      </w:r>
      <w:r w:rsidR="006C47AC">
        <w:rPr>
          <w:color w:val="auto"/>
        </w:rPr>
        <w:t>20</w:t>
      </w:r>
      <w:r w:rsidRPr="006E2D07">
        <w:rPr>
          <w:color w:val="auto"/>
        </w:rPr>
        <w:t xml:space="preserve"> (</w:t>
      </w:r>
      <w:r w:rsidR="006C47AC">
        <w:rPr>
          <w:color w:val="auto"/>
        </w:rPr>
        <w:t>vinte</w:t>
      </w:r>
      <w:r w:rsidRPr="006E2D07">
        <w:rPr>
          <w:color w:val="auto"/>
        </w:rPr>
        <w:t>) dias após a data da assinatura do contrato.</w:t>
      </w:r>
    </w:p>
    <w:p w:rsidR="00E31337" w:rsidRPr="006E2D07" w:rsidRDefault="00E31337" w:rsidP="00BC37FB">
      <w:pPr>
        <w:pStyle w:val="PargrafodaLista"/>
        <w:numPr>
          <w:ilvl w:val="0"/>
          <w:numId w:val="26"/>
        </w:numPr>
        <w:rPr>
          <w:color w:val="auto"/>
        </w:rPr>
      </w:pPr>
      <w:r w:rsidRPr="006E2D07">
        <w:rPr>
          <w:color w:val="auto"/>
        </w:rPr>
        <w:t xml:space="preserve"> A CONTRATADA deverá iniciar os serviços constantes nestes termos de referência no prazo máximo de 30 (trinta) dias a contar da data da assinatura do contrato.</w:t>
      </w:r>
    </w:p>
    <w:p w:rsidR="00A768B9" w:rsidRPr="006E2D07" w:rsidRDefault="00A768B9" w:rsidP="00E31337">
      <w:pPr>
        <w:pStyle w:val="PargrafodaLista"/>
        <w:spacing w:after="0" w:line="240" w:lineRule="auto"/>
        <w:ind w:left="0" w:firstLine="0"/>
        <w:rPr>
          <w:rFonts w:ascii="Times New Roman" w:hAnsi="Times New Roman" w:cs="Times New Roman"/>
          <w:color w:val="auto"/>
          <w:sz w:val="24"/>
          <w:szCs w:val="24"/>
        </w:rPr>
      </w:pPr>
    </w:p>
    <w:p w:rsidR="00E31337" w:rsidRPr="006E2D07" w:rsidRDefault="00E31337" w:rsidP="00E31337">
      <w:pPr>
        <w:rPr>
          <w:color w:val="auto"/>
        </w:rPr>
      </w:pPr>
      <w:r w:rsidRPr="006E2D07">
        <w:rPr>
          <w:color w:val="auto"/>
        </w:rPr>
        <w:t>c) Só será admitida a prorrogação do prazo fixado no item 8.1.2, deste Termo de Referência, no caso de atraso promovido pelo MUNICÍPIO, ou se justificado pela Instituição Financeira e aceito pela municipalidade.</w:t>
      </w:r>
    </w:p>
    <w:p w:rsidR="00E31337" w:rsidRPr="006E2D07" w:rsidRDefault="00E31337" w:rsidP="00E31337">
      <w:pPr>
        <w:rPr>
          <w:color w:val="auto"/>
        </w:rPr>
      </w:pPr>
      <w:r w:rsidRPr="006E2D07">
        <w:rPr>
          <w:color w:val="auto"/>
        </w:rPr>
        <w:t xml:space="preserve"> d)  A instituição contratada deverá atender as autorizações de pagamento excepcionais a servidores, em qualquer data do mês, observado o intervalo máximo para disponibilização dos pagamentos de 01 (um) dia, sendo que os créditos deverão estar disponíveis aos servidores até as 08h00min do dia subsequente a sua liberação</w:t>
      </w:r>
    </w:p>
    <w:p w:rsidR="00A768B9" w:rsidRPr="006E2D07" w:rsidRDefault="00A768B9" w:rsidP="00A768B9">
      <w:pPr>
        <w:spacing w:after="0" w:line="240" w:lineRule="auto"/>
        <w:ind w:left="0" w:firstLine="0"/>
        <w:rPr>
          <w:color w:val="auto"/>
          <w:szCs w:val="24"/>
        </w:rPr>
      </w:pPr>
      <w:r w:rsidRPr="006E2D07">
        <w:rPr>
          <w:color w:val="auto"/>
          <w:szCs w:val="24"/>
        </w:rPr>
        <w:t xml:space="preserve"> </w:t>
      </w:r>
    </w:p>
    <w:p w:rsidR="00A768B9" w:rsidRPr="006E2D07" w:rsidRDefault="00A768B9" w:rsidP="00A768B9">
      <w:pPr>
        <w:spacing w:after="0" w:line="240" w:lineRule="auto"/>
        <w:ind w:left="0" w:firstLine="0"/>
        <w:rPr>
          <w:color w:val="auto"/>
          <w:szCs w:val="24"/>
        </w:rPr>
      </w:pPr>
      <w:r w:rsidRPr="006E2D07">
        <w:rPr>
          <w:color w:val="auto"/>
          <w:szCs w:val="24"/>
        </w:rPr>
        <w:t xml:space="preserve">2.2 A Contratada deve cumprir todas as obrigações constantes no Termo de Referência e na sua proposta, assumindo como exclusivamente seus os riscos e as despesas decorrentes da boa e perfeita execução do objeto. </w:t>
      </w:r>
    </w:p>
    <w:p w:rsidR="00A768B9" w:rsidRPr="006E2D07" w:rsidRDefault="00A768B9" w:rsidP="00A768B9">
      <w:pPr>
        <w:spacing w:after="0" w:line="240" w:lineRule="auto"/>
        <w:ind w:left="0" w:firstLine="0"/>
        <w:rPr>
          <w:color w:val="auto"/>
          <w:szCs w:val="24"/>
        </w:rPr>
      </w:pPr>
      <w:proofErr w:type="gramStart"/>
      <w:r w:rsidRPr="006E2D07">
        <w:rPr>
          <w:color w:val="auto"/>
          <w:szCs w:val="24"/>
        </w:rPr>
        <w:t>2.3 É</w:t>
      </w:r>
      <w:proofErr w:type="gramEnd"/>
      <w:r w:rsidRPr="006E2D07">
        <w:rPr>
          <w:color w:val="auto"/>
          <w:szCs w:val="24"/>
        </w:rPr>
        <w:t xml:space="preserve"> obrigação da CONTRATADA a entrega dos materiais solicitados com as especificações descritas no Termo de Referência, zelar pela qualidade do produto entregue e pelos prazos aqui determinados. </w:t>
      </w:r>
    </w:p>
    <w:p w:rsidR="00A768B9" w:rsidRPr="006E2D07" w:rsidRDefault="00A768B9" w:rsidP="00A768B9">
      <w:pPr>
        <w:spacing w:after="0" w:line="240" w:lineRule="auto"/>
        <w:ind w:left="0" w:firstLine="0"/>
        <w:rPr>
          <w:color w:val="auto"/>
          <w:szCs w:val="24"/>
        </w:rPr>
      </w:pPr>
      <w:proofErr w:type="gramStart"/>
      <w:r w:rsidRPr="006E2D07">
        <w:rPr>
          <w:color w:val="auto"/>
          <w:szCs w:val="24"/>
        </w:rPr>
        <w:t>2.4 Responsabilizar-se</w:t>
      </w:r>
      <w:proofErr w:type="gramEnd"/>
      <w:r w:rsidRPr="006E2D07">
        <w:rPr>
          <w:color w:val="auto"/>
          <w:szCs w:val="24"/>
        </w:rPr>
        <w:t xml:space="preserve"> pelos vícios e danos decorrentes do objeto, de acordo com o Código de Defesa do Consumidor (Lei nº 8.078, de 1990). </w:t>
      </w:r>
    </w:p>
    <w:p w:rsidR="00A768B9" w:rsidRPr="006E2D07" w:rsidRDefault="00A768B9" w:rsidP="00A768B9">
      <w:pPr>
        <w:spacing w:after="0" w:line="240" w:lineRule="auto"/>
        <w:ind w:left="0" w:firstLine="0"/>
        <w:rPr>
          <w:color w:val="auto"/>
          <w:szCs w:val="24"/>
        </w:rPr>
      </w:pPr>
    </w:p>
    <w:p w:rsidR="00A768B9" w:rsidRPr="006E2D07" w:rsidRDefault="00A768B9" w:rsidP="00A768B9">
      <w:pPr>
        <w:spacing w:after="0" w:line="240" w:lineRule="auto"/>
        <w:ind w:left="0" w:firstLine="0"/>
        <w:rPr>
          <w:color w:val="auto"/>
          <w:szCs w:val="24"/>
        </w:rPr>
      </w:pPr>
      <w:r w:rsidRPr="006E2D07">
        <w:rPr>
          <w:color w:val="auto"/>
          <w:szCs w:val="24"/>
        </w:rPr>
        <w:t xml:space="preserve"> 2.5.1. A contratada assumirá inteira responsabilidade pelas obrigações decorrentes da legislação trabalhista, previdenciária, de acidente de trabalho e quaisquer outras relativas a seu pessoal. </w:t>
      </w:r>
    </w:p>
    <w:p w:rsidR="00A768B9" w:rsidRPr="006E2D07" w:rsidRDefault="00A768B9" w:rsidP="00A768B9">
      <w:pPr>
        <w:spacing w:after="0" w:line="240" w:lineRule="auto"/>
        <w:ind w:left="0" w:firstLine="0"/>
        <w:rPr>
          <w:color w:val="auto"/>
          <w:szCs w:val="24"/>
        </w:rPr>
      </w:pPr>
      <w:r w:rsidRPr="006E2D07">
        <w:rPr>
          <w:color w:val="auto"/>
          <w:szCs w:val="24"/>
        </w:rPr>
        <w:t xml:space="preserve"> </w:t>
      </w:r>
    </w:p>
    <w:p w:rsidR="00A768B9" w:rsidRPr="006E2D07" w:rsidRDefault="00A768B9" w:rsidP="00A768B9">
      <w:pPr>
        <w:spacing w:after="0" w:line="240" w:lineRule="auto"/>
        <w:ind w:left="0" w:firstLine="0"/>
        <w:rPr>
          <w:color w:val="auto"/>
          <w:szCs w:val="24"/>
        </w:rPr>
      </w:pPr>
      <w:r w:rsidRPr="006E2D07">
        <w:rPr>
          <w:color w:val="auto"/>
          <w:szCs w:val="24"/>
        </w:rPr>
        <w:t xml:space="preserve">2.7 Do Recebimento do Objeto: </w:t>
      </w:r>
    </w:p>
    <w:p w:rsidR="00E31337" w:rsidRPr="006E2D07" w:rsidRDefault="00A768B9" w:rsidP="00E31337">
      <w:pPr>
        <w:rPr>
          <w:color w:val="auto"/>
        </w:rPr>
      </w:pPr>
      <w:r w:rsidRPr="006E2D07">
        <w:rPr>
          <w:color w:val="auto"/>
          <w:szCs w:val="24"/>
        </w:rPr>
        <w:t xml:space="preserve"> 2.7.1 </w:t>
      </w:r>
      <w:r w:rsidR="00E31337" w:rsidRPr="006E2D07">
        <w:rPr>
          <w:color w:val="auto"/>
        </w:rPr>
        <w:t>A Instituição Financeira deverá implantar nas dependências do Município no perímetro urbano 01 (um) Posto de Atendimento Bancário – PAB com serviços de caixa para recebimentos e pagamentos, com no mínimo 01 (</w:t>
      </w:r>
      <w:proofErr w:type="gramStart"/>
      <w:r w:rsidR="00E31337" w:rsidRPr="006E2D07">
        <w:rPr>
          <w:color w:val="auto"/>
        </w:rPr>
        <w:t>um)funcionário</w:t>
      </w:r>
      <w:proofErr w:type="gramEnd"/>
      <w:r w:rsidR="00E31337" w:rsidRPr="006E2D07">
        <w:rPr>
          <w:color w:val="auto"/>
        </w:rPr>
        <w:t xml:space="preserve"> para atendimento, no mínimo, 01 (um) Caixa Eletrônico.</w:t>
      </w:r>
    </w:p>
    <w:p w:rsidR="00E31337" w:rsidRPr="006E2D07" w:rsidRDefault="00E31337" w:rsidP="00E31337">
      <w:pPr>
        <w:rPr>
          <w:color w:val="auto"/>
        </w:rPr>
      </w:pPr>
    </w:p>
    <w:p w:rsidR="00A768B9" w:rsidRPr="006E2D07" w:rsidRDefault="00A768B9" w:rsidP="00E31337">
      <w:pPr>
        <w:spacing w:after="0" w:line="240" w:lineRule="auto"/>
        <w:ind w:left="0" w:firstLine="0"/>
        <w:rPr>
          <w:color w:val="auto"/>
          <w:szCs w:val="24"/>
        </w:rPr>
      </w:pPr>
      <w:r w:rsidRPr="006E2D07">
        <w:rPr>
          <w:color w:val="auto"/>
          <w:szCs w:val="24"/>
        </w:rPr>
        <w:t xml:space="preserve">2.8 </w:t>
      </w:r>
      <w:r w:rsidRPr="006E2D07">
        <w:rPr>
          <w:color w:val="auto"/>
          <w:szCs w:val="24"/>
        </w:rPr>
        <w:tab/>
        <w:t xml:space="preserve">O objeto do presente Termo de Contrato, se estiver de acordo com as especificações do edital, será recebido:  </w:t>
      </w:r>
    </w:p>
    <w:p w:rsidR="00A768B9" w:rsidRPr="006E2D07" w:rsidRDefault="00A768B9" w:rsidP="00A768B9">
      <w:pPr>
        <w:spacing w:after="0" w:line="240" w:lineRule="auto"/>
        <w:ind w:left="0" w:firstLine="0"/>
        <w:rPr>
          <w:color w:val="auto"/>
          <w:szCs w:val="24"/>
        </w:rPr>
      </w:pPr>
      <w:proofErr w:type="gramStart"/>
      <w:r w:rsidRPr="006E2D07">
        <w:rPr>
          <w:color w:val="auto"/>
          <w:szCs w:val="24"/>
        </w:rPr>
        <w:t>a) Provisoriamente</w:t>
      </w:r>
      <w:proofErr w:type="gramEnd"/>
      <w:r w:rsidRPr="006E2D07">
        <w:rPr>
          <w:color w:val="auto"/>
          <w:szCs w:val="24"/>
        </w:rPr>
        <w:t xml:space="preserve">, no prazo de 05 (cinco) dias, para efeito de posterior verificação da conformidade do material com a especificação; e </w:t>
      </w:r>
    </w:p>
    <w:p w:rsidR="00A768B9" w:rsidRPr="006E2D07" w:rsidRDefault="00A768B9" w:rsidP="00A768B9">
      <w:pPr>
        <w:spacing w:after="0" w:line="240" w:lineRule="auto"/>
        <w:ind w:left="0" w:firstLine="0"/>
        <w:rPr>
          <w:color w:val="auto"/>
          <w:szCs w:val="24"/>
        </w:rPr>
      </w:pPr>
      <w:proofErr w:type="gramStart"/>
      <w:r w:rsidRPr="006E2D07">
        <w:rPr>
          <w:color w:val="auto"/>
          <w:szCs w:val="24"/>
        </w:rPr>
        <w:t>b) Definitivamente</w:t>
      </w:r>
      <w:proofErr w:type="gramEnd"/>
      <w:r w:rsidRPr="006E2D07">
        <w:rPr>
          <w:color w:val="auto"/>
          <w:szCs w:val="24"/>
        </w:rPr>
        <w:t xml:space="preserve">, no prazo de 90 (noventa) dias, após verificação da qualidade e quantidade do material e consequente aceitação. </w:t>
      </w:r>
    </w:p>
    <w:p w:rsidR="00A768B9" w:rsidRPr="006E2D07" w:rsidRDefault="00A768B9" w:rsidP="00A768B9">
      <w:pPr>
        <w:spacing w:after="0" w:line="240" w:lineRule="auto"/>
        <w:ind w:left="0" w:firstLine="0"/>
        <w:rPr>
          <w:color w:val="auto"/>
          <w:szCs w:val="24"/>
        </w:rPr>
      </w:pPr>
      <w:r w:rsidRPr="006E2D07">
        <w:rPr>
          <w:color w:val="auto"/>
          <w:szCs w:val="24"/>
        </w:rPr>
        <w:t xml:space="preserve"> </w:t>
      </w:r>
    </w:p>
    <w:p w:rsidR="00A768B9" w:rsidRPr="006E2D07" w:rsidRDefault="00A768B9" w:rsidP="00A768B9">
      <w:pPr>
        <w:spacing w:after="0" w:line="240" w:lineRule="auto"/>
        <w:ind w:left="0" w:firstLine="0"/>
        <w:rPr>
          <w:color w:val="auto"/>
          <w:szCs w:val="24"/>
        </w:rPr>
      </w:pPr>
      <w:r w:rsidRPr="006E2D07">
        <w:rPr>
          <w:color w:val="auto"/>
          <w:szCs w:val="24"/>
        </w:rPr>
        <w:t xml:space="preserve">CLÁUSULA TERCEIRA - PREÇO </w:t>
      </w:r>
    </w:p>
    <w:p w:rsidR="00A768B9" w:rsidRPr="006E2D07" w:rsidRDefault="00A768B9" w:rsidP="00A768B9">
      <w:pPr>
        <w:spacing w:after="0" w:line="240" w:lineRule="auto"/>
        <w:ind w:left="0" w:firstLine="0"/>
        <w:rPr>
          <w:color w:val="auto"/>
          <w:szCs w:val="24"/>
        </w:rPr>
      </w:pPr>
      <w:r w:rsidRPr="006E2D07">
        <w:rPr>
          <w:color w:val="auto"/>
          <w:szCs w:val="24"/>
        </w:rPr>
        <w:t xml:space="preserve"> 3.1 </w:t>
      </w:r>
      <w:r w:rsidRPr="006E2D07">
        <w:rPr>
          <w:color w:val="auto"/>
          <w:szCs w:val="24"/>
        </w:rPr>
        <w:tab/>
        <w:t xml:space="preserve">O preço para o presente ajuste é de R$ _________, constante da proposta vencedora da licitação, aceito pela CONTRATADA, entendido este como preço justo e suficiente para a total execução do presente objeto. </w:t>
      </w:r>
    </w:p>
    <w:p w:rsidR="00A768B9" w:rsidRPr="006E2D07" w:rsidRDefault="00A768B9" w:rsidP="00A768B9">
      <w:pPr>
        <w:spacing w:after="0" w:line="240" w:lineRule="auto"/>
        <w:ind w:left="0" w:firstLine="0"/>
        <w:rPr>
          <w:color w:val="auto"/>
          <w:szCs w:val="24"/>
        </w:rPr>
      </w:pPr>
      <w:r w:rsidRPr="006E2D07">
        <w:rPr>
          <w:color w:val="auto"/>
          <w:szCs w:val="24"/>
        </w:rPr>
        <w:t xml:space="preserve"> </w:t>
      </w:r>
    </w:p>
    <w:p w:rsidR="00A768B9" w:rsidRPr="006E2D07" w:rsidRDefault="00A768B9" w:rsidP="00A768B9">
      <w:pPr>
        <w:spacing w:after="0" w:line="240" w:lineRule="auto"/>
        <w:ind w:left="0" w:firstLine="0"/>
        <w:rPr>
          <w:color w:val="auto"/>
          <w:szCs w:val="24"/>
        </w:rPr>
      </w:pPr>
      <w:r w:rsidRPr="006E2D07">
        <w:rPr>
          <w:color w:val="auto"/>
          <w:szCs w:val="24"/>
        </w:rPr>
        <w:t xml:space="preserve">3.2 </w:t>
      </w:r>
      <w:proofErr w:type="gramStart"/>
      <w:r w:rsidRPr="006E2D07">
        <w:rPr>
          <w:color w:val="auto"/>
          <w:szCs w:val="24"/>
        </w:rPr>
        <w:tab/>
        <w:t>No</w:t>
      </w:r>
      <w:proofErr w:type="gramEnd"/>
      <w:r w:rsidRPr="006E2D07">
        <w:rPr>
          <w:color w:val="auto"/>
          <w:szCs w:val="24"/>
        </w:rPr>
        <w:t xml:space="preserve"> valor acima estão incluídas todas as despesas ordinárias diretas e indiretas decorrentes </w:t>
      </w:r>
    </w:p>
    <w:p w:rsidR="00A768B9" w:rsidRPr="006E2D07" w:rsidRDefault="00A768B9" w:rsidP="00A768B9">
      <w:pPr>
        <w:spacing w:after="0" w:line="240" w:lineRule="auto"/>
        <w:ind w:left="0" w:firstLine="0"/>
        <w:rPr>
          <w:color w:val="auto"/>
          <w:szCs w:val="24"/>
        </w:rPr>
      </w:pPr>
      <w:proofErr w:type="gramStart"/>
      <w:r w:rsidRPr="006E2D07">
        <w:rPr>
          <w:color w:val="auto"/>
          <w:szCs w:val="24"/>
        </w:rPr>
        <w:t>da</w:t>
      </w:r>
      <w:proofErr w:type="gramEnd"/>
      <w:r w:rsidRPr="006E2D07">
        <w:rPr>
          <w:color w:val="auto"/>
          <w:szCs w:val="24"/>
        </w:rPr>
        <w:t xml:space="preserve"> execução contratual, inclusive tributos e/ou impostos, encargos sociais, trabalhistas, previdenciários, fiscais e comerciais incidentes, taxa de administração, frete, seguro e outros necessários ao cumprimento integral do objeto da contratação. </w:t>
      </w:r>
    </w:p>
    <w:p w:rsidR="00A768B9" w:rsidRPr="006E2D07" w:rsidRDefault="00A768B9" w:rsidP="00A768B9">
      <w:pPr>
        <w:spacing w:after="0" w:line="240" w:lineRule="auto"/>
        <w:ind w:left="0" w:firstLine="0"/>
        <w:rPr>
          <w:color w:val="auto"/>
          <w:szCs w:val="24"/>
        </w:rPr>
      </w:pPr>
      <w:r w:rsidRPr="006E2D07">
        <w:rPr>
          <w:color w:val="auto"/>
          <w:szCs w:val="24"/>
        </w:rPr>
        <w:t xml:space="preserve">    </w:t>
      </w:r>
    </w:p>
    <w:p w:rsidR="00A768B9" w:rsidRPr="006E2D07" w:rsidRDefault="00A768B9" w:rsidP="00A768B9">
      <w:pPr>
        <w:spacing w:after="0" w:line="240" w:lineRule="auto"/>
        <w:ind w:left="0" w:firstLine="0"/>
        <w:rPr>
          <w:color w:val="auto"/>
          <w:szCs w:val="24"/>
        </w:rPr>
      </w:pPr>
      <w:r w:rsidRPr="006E2D07">
        <w:rPr>
          <w:color w:val="auto"/>
          <w:szCs w:val="24"/>
        </w:rPr>
        <w:t xml:space="preserve">4. CLÁUSULA QUARTA </w:t>
      </w:r>
      <w:r w:rsidR="00E31337" w:rsidRPr="006E2D07">
        <w:rPr>
          <w:color w:val="auto"/>
          <w:szCs w:val="24"/>
        </w:rPr>
        <w:t>–</w:t>
      </w:r>
      <w:r w:rsidRPr="006E2D07">
        <w:rPr>
          <w:color w:val="auto"/>
          <w:szCs w:val="24"/>
        </w:rPr>
        <w:t xml:space="preserve"> </w:t>
      </w:r>
      <w:r w:rsidR="00E31337" w:rsidRPr="006E2D07">
        <w:rPr>
          <w:color w:val="auto"/>
          <w:szCs w:val="24"/>
        </w:rPr>
        <w:t>do Pagamento</w:t>
      </w:r>
      <w:r w:rsidRPr="006E2D07">
        <w:rPr>
          <w:color w:val="auto"/>
          <w:szCs w:val="24"/>
        </w:rPr>
        <w:t xml:space="preserve"> </w:t>
      </w:r>
    </w:p>
    <w:p w:rsidR="00A768B9" w:rsidRPr="006E2D07" w:rsidRDefault="00A768B9" w:rsidP="00A768B9">
      <w:pPr>
        <w:spacing w:after="0" w:line="240" w:lineRule="auto"/>
        <w:ind w:left="0" w:firstLine="0"/>
        <w:rPr>
          <w:color w:val="auto"/>
          <w:szCs w:val="24"/>
        </w:rPr>
      </w:pPr>
      <w:r w:rsidRPr="006E2D07">
        <w:rPr>
          <w:color w:val="auto"/>
          <w:szCs w:val="24"/>
        </w:rPr>
        <w:lastRenderedPageBreak/>
        <w:t xml:space="preserve"> </w:t>
      </w:r>
    </w:p>
    <w:p w:rsidR="00A768B9" w:rsidRPr="006E2D07" w:rsidRDefault="00A768B9" w:rsidP="00E31337">
      <w:pPr>
        <w:spacing w:after="0" w:line="240" w:lineRule="auto"/>
        <w:ind w:left="0" w:firstLine="0"/>
        <w:rPr>
          <w:color w:val="auto"/>
          <w:szCs w:val="24"/>
        </w:rPr>
      </w:pPr>
      <w:r w:rsidRPr="006E2D07">
        <w:rPr>
          <w:color w:val="auto"/>
          <w:szCs w:val="24"/>
        </w:rPr>
        <w:t xml:space="preserve">4.1 </w:t>
      </w:r>
      <w:proofErr w:type="gramStart"/>
      <w:r w:rsidRPr="006E2D07">
        <w:rPr>
          <w:color w:val="auto"/>
          <w:szCs w:val="24"/>
        </w:rPr>
        <w:tab/>
        <w:t>As</w:t>
      </w:r>
      <w:proofErr w:type="gramEnd"/>
      <w:r w:rsidRPr="006E2D07">
        <w:rPr>
          <w:color w:val="auto"/>
          <w:szCs w:val="24"/>
        </w:rPr>
        <w:t xml:space="preserve"> despesas para atender a esta contratação estão programadas em dotação orçamentária própria, prevista no orçamento, para o exercício de 2024</w:t>
      </w:r>
      <w:r w:rsidR="00E31337" w:rsidRPr="006E2D07">
        <w:rPr>
          <w:color w:val="auto"/>
          <w:szCs w:val="24"/>
        </w:rPr>
        <w:t>.</w:t>
      </w:r>
    </w:p>
    <w:p w:rsidR="00A768B9" w:rsidRPr="006E2D07" w:rsidRDefault="00A768B9" w:rsidP="00A768B9">
      <w:pPr>
        <w:spacing w:after="0" w:line="240" w:lineRule="auto"/>
        <w:ind w:left="0" w:firstLine="0"/>
        <w:rPr>
          <w:color w:val="auto"/>
          <w:szCs w:val="24"/>
        </w:rPr>
      </w:pPr>
    </w:p>
    <w:p w:rsidR="00A768B9" w:rsidRPr="006E2D07" w:rsidRDefault="00A768B9" w:rsidP="00A768B9">
      <w:pPr>
        <w:spacing w:after="0" w:line="240" w:lineRule="auto"/>
        <w:ind w:left="0" w:firstLine="0"/>
        <w:rPr>
          <w:color w:val="auto"/>
          <w:szCs w:val="24"/>
        </w:rPr>
      </w:pPr>
      <w:r w:rsidRPr="006E2D07">
        <w:rPr>
          <w:color w:val="auto"/>
          <w:szCs w:val="24"/>
        </w:rPr>
        <w:t xml:space="preserve">4.2   A dotação relativa aos exercícios financeiros subsequentes será indicada, após aprovação da Lei Orçamentária respectiva e liberação dos créditos correspondentes, mediante </w:t>
      </w:r>
      <w:proofErr w:type="spellStart"/>
      <w:r w:rsidRPr="006E2D07">
        <w:rPr>
          <w:color w:val="auto"/>
          <w:szCs w:val="24"/>
        </w:rPr>
        <w:t>apostilamento</w:t>
      </w:r>
      <w:proofErr w:type="spellEnd"/>
      <w:r w:rsidRPr="006E2D07">
        <w:rPr>
          <w:color w:val="auto"/>
          <w:szCs w:val="24"/>
        </w:rPr>
        <w:t xml:space="preserve">. </w:t>
      </w:r>
    </w:p>
    <w:p w:rsidR="00A768B9" w:rsidRPr="006E2D07" w:rsidRDefault="00A768B9" w:rsidP="00A768B9">
      <w:pPr>
        <w:spacing w:after="0" w:line="240" w:lineRule="auto"/>
        <w:ind w:left="0" w:firstLine="0"/>
        <w:rPr>
          <w:color w:val="auto"/>
          <w:szCs w:val="24"/>
        </w:rPr>
      </w:pPr>
      <w:r w:rsidRPr="006E2D07">
        <w:rPr>
          <w:color w:val="auto"/>
          <w:szCs w:val="24"/>
        </w:rPr>
        <w:t xml:space="preserve"> </w:t>
      </w:r>
      <w:proofErr w:type="gramStart"/>
      <w:r w:rsidRPr="006E2D07">
        <w:rPr>
          <w:color w:val="auto"/>
          <w:szCs w:val="24"/>
        </w:rPr>
        <w:t>4.2.1 As</w:t>
      </w:r>
      <w:proofErr w:type="gramEnd"/>
      <w:r w:rsidRPr="006E2D07">
        <w:rPr>
          <w:color w:val="auto"/>
          <w:szCs w:val="24"/>
        </w:rPr>
        <w:t xml:space="preserve"> adequações orçamentárias necessárias ao cumprimento do contrato, serão vinculadas a este instrumento, através de </w:t>
      </w:r>
      <w:proofErr w:type="spellStart"/>
      <w:r w:rsidRPr="006E2D07">
        <w:rPr>
          <w:color w:val="auto"/>
          <w:szCs w:val="24"/>
        </w:rPr>
        <w:t>apostilamento</w:t>
      </w:r>
      <w:proofErr w:type="spellEnd"/>
      <w:r w:rsidRPr="006E2D07">
        <w:rPr>
          <w:color w:val="auto"/>
          <w:szCs w:val="24"/>
        </w:rPr>
        <w:t xml:space="preserve">. </w:t>
      </w:r>
    </w:p>
    <w:p w:rsidR="00A768B9" w:rsidRPr="006E2D07" w:rsidRDefault="00A768B9" w:rsidP="00A768B9">
      <w:pPr>
        <w:spacing w:after="0" w:line="240" w:lineRule="auto"/>
        <w:ind w:left="0" w:firstLine="0"/>
        <w:rPr>
          <w:color w:val="auto"/>
          <w:szCs w:val="24"/>
        </w:rPr>
      </w:pPr>
      <w:r w:rsidRPr="006E2D07">
        <w:rPr>
          <w:color w:val="auto"/>
          <w:szCs w:val="24"/>
        </w:rPr>
        <w:t xml:space="preserve"> </w:t>
      </w:r>
    </w:p>
    <w:p w:rsidR="00A768B9" w:rsidRPr="006E2D07" w:rsidRDefault="00A768B9" w:rsidP="00A768B9">
      <w:pPr>
        <w:spacing w:after="0" w:line="240" w:lineRule="auto"/>
        <w:ind w:left="0" w:firstLine="0"/>
        <w:rPr>
          <w:color w:val="auto"/>
          <w:szCs w:val="24"/>
        </w:rPr>
      </w:pPr>
      <w:r w:rsidRPr="006E2D07">
        <w:rPr>
          <w:color w:val="auto"/>
          <w:szCs w:val="24"/>
        </w:rPr>
        <w:t xml:space="preserve">CLÁUSULA QUINTA - LIQUIDAÇÃO E PAGAMENTO </w:t>
      </w:r>
    </w:p>
    <w:p w:rsidR="00A768B9" w:rsidRPr="006E2D07" w:rsidRDefault="00A768B9" w:rsidP="00A768B9">
      <w:pPr>
        <w:spacing w:after="0" w:line="240" w:lineRule="auto"/>
        <w:ind w:left="0" w:firstLine="0"/>
        <w:rPr>
          <w:color w:val="auto"/>
          <w:szCs w:val="24"/>
        </w:rPr>
      </w:pPr>
      <w:r w:rsidRPr="006E2D07">
        <w:rPr>
          <w:color w:val="auto"/>
          <w:szCs w:val="24"/>
        </w:rPr>
        <w:t xml:space="preserve"> </w:t>
      </w:r>
    </w:p>
    <w:p w:rsidR="00A768B9" w:rsidRPr="006E2D07" w:rsidRDefault="00A768B9" w:rsidP="00A768B9">
      <w:pPr>
        <w:spacing w:after="0" w:line="240" w:lineRule="auto"/>
        <w:ind w:left="0" w:firstLine="0"/>
        <w:rPr>
          <w:color w:val="auto"/>
          <w:szCs w:val="24"/>
        </w:rPr>
      </w:pPr>
      <w:r w:rsidRPr="006E2D07">
        <w:rPr>
          <w:color w:val="auto"/>
          <w:szCs w:val="24"/>
        </w:rPr>
        <w:t xml:space="preserve">5.1 O pagamento das obrigações aqui contratadas observará a ordem cronológica de exigibilidade, nos termos do art. 141 da Lei nº 14.133/2021 cujos prazos serão limitados a: </w:t>
      </w:r>
    </w:p>
    <w:p w:rsidR="00A768B9" w:rsidRPr="006E2D07" w:rsidRDefault="00A768B9" w:rsidP="00A768B9">
      <w:pPr>
        <w:spacing w:after="0" w:line="240" w:lineRule="auto"/>
        <w:ind w:left="709" w:firstLine="0"/>
        <w:rPr>
          <w:color w:val="auto"/>
          <w:szCs w:val="24"/>
        </w:rPr>
      </w:pPr>
      <w:r w:rsidRPr="006E2D07">
        <w:rPr>
          <w:color w:val="auto"/>
          <w:szCs w:val="24"/>
        </w:rPr>
        <w:t xml:space="preserve">a)  30 (trinta dias) úteis para a liquidação da despesa, a contar do recebimento da Nota Fiscal </w:t>
      </w:r>
    </w:p>
    <w:p w:rsidR="00A768B9" w:rsidRPr="006E2D07" w:rsidRDefault="00A768B9" w:rsidP="00A768B9">
      <w:pPr>
        <w:spacing w:after="0" w:line="240" w:lineRule="auto"/>
        <w:ind w:left="0" w:firstLine="0"/>
        <w:rPr>
          <w:color w:val="auto"/>
          <w:szCs w:val="24"/>
        </w:rPr>
      </w:pPr>
      <w:proofErr w:type="gramStart"/>
      <w:r w:rsidRPr="006E2D07">
        <w:rPr>
          <w:color w:val="auto"/>
          <w:szCs w:val="24"/>
        </w:rPr>
        <w:t>ou</w:t>
      </w:r>
      <w:proofErr w:type="gramEnd"/>
      <w:r w:rsidRPr="006E2D07">
        <w:rPr>
          <w:color w:val="auto"/>
          <w:szCs w:val="24"/>
        </w:rPr>
        <w:t xml:space="preserve"> instrumento de cobrança equivalente pela Administração; e </w:t>
      </w:r>
    </w:p>
    <w:p w:rsidR="00A768B9" w:rsidRPr="006E2D07" w:rsidRDefault="00A768B9" w:rsidP="00A768B9">
      <w:pPr>
        <w:pStyle w:val="PargrafodaLista"/>
        <w:spacing w:after="0" w:line="240" w:lineRule="auto"/>
        <w:ind w:firstLine="0"/>
        <w:rPr>
          <w:rFonts w:ascii="Times New Roman" w:hAnsi="Times New Roman" w:cs="Times New Roman"/>
          <w:color w:val="auto"/>
          <w:sz w:val="24"/>
          <w:szCs w:val="24"/>
        </w:rPr>
      </w:pPr>
      <w:proofErr w:type="gramStart"/>
      <w:r w:rsidRPr="006E2D07">
        <w:rPr>
          <w:rFonts w:ascii="Times New Roman" w:hAnsi="Times New Roman" w:cs="Times New Roman"/>
          <w:color w:val="auto"/>
          <w:sz w:val="24"/>
          <w:szCs w:val="24"/>
        </w:rPr>
        <w:t>b</w:t>
      </w:r>
      <w:proofErr w:type="gramEnd"/>
      <w:r w:rsidRPr="006E2D07">
        <w:rPr>
          <w:rFonts w:ascii="Times New Roman" w:hAnsi="Times New Roman" w:cs="Times New Roman"/>
          <w:color w:val="auto"/>
          <w:sz w:val="24"/>
          <w:szCs w:val="24"/>
        </w:rPr>
        <w:t xml:space="preserve">)30 (trinta dias) úteis para pagamento, a contar da liquidação da despesa </w:t>
      </w:r>
    </w:p>
    <w:p w:rsidR="00A768B9" w:rsidRPr="006E2D07" w:rsidRDefault="00A768B9" w:rsidP="00A768B9">
      <w:pPr>
        <w:spacing w:after="0" w:line="240" w:lineRule="auto"/>
        <w:ind w:left="0" w:firstLine="0"/>
        <w:rPr>
          <w:color w:val="auto"/>
          <w:szCs w:val="24"/>
        </w:rPr>
      </w:pPr>
      <w:r w:rsidRPr="006E2D07">
        <w:rPr>
          <w:color w:val="auto"/>
          <w:szCs w:val="24"/>
        </w:rPr>
        <w:t xml:space="preserve"> </w:t>
      </w:r>
    </w:p>
    <w:p w:rsidR="00A768B9" w:rsidRPr="006E2D07" w:rsidRDefault="00A768B9" w:rsidP="00A768B9">
      <w:pPr>
        <w:spacing w:after="0" w:line="240" w:lineRule="auto"/>
        <w:ind w:left="0" w:firstLine="0"/>
        <w:rPr>
          <w:color w:val="auto"/>
          <w:szCs w:val="24"/>
        </w:rPr>
      </w:pPr>
      <w:r w:rsidRPr="006E2D07">
        <w:rPr>
          <w:color w:val="auto"/>
          <w:szCs w:val="24"/>
        </w:rPr>
        <w:t xml:space="preserve">5.2. O pagamento somente será efetuado se a Nota Fiscal ou Nota Fiscal Fatura estiver atestada pela fiscalização.  </w:t>
      </w:r>
    </w:p>
    <w:p w:rsidR="00A768B9" w:rsidRPr="006E2D07" w:rsidRDefault="00A768B9" w:rsidP="00A768B9">
      <w:pPr>
        <w:spacing w:after="0" w:line="240" w:lineRule="auto"/>
        <w:ind w:left="0" w:firstLine="0"/>
        <w:rPr>
          <w:color w:val="auto"/>
          <w:szCs w:val="24"/>
        </w:rPr>
      </w:pPr>
      <w:r w:rsidRPr="006E2D07">
        <w:rPr>
          <w:color w:val="auto"/>
          <w:szCs w:val="24"/>
        </w:rPr>
        <w:t xml:space="preserve"> </w:t>
      </w:r>
    </w:p>
    <w:p w:rsidR="00A768B9" w:rsidRPr="006E2D07" w:rsidRDefault="00A768B9" w:rsidP="00A768B9">
      <w:pPr>
        <w:spacing w:after="0" w:line="240" w:lineRule="auto"/>
        <w:ind w:left="0" w:firstLine="0"/>
        <w:rPr>
          <w:color w:val="auto"/>
          <w:szCs w:val="24"/>
        </w:rPr>
      </w:pPr>
      <w:r w:rsidRPr="006E2D07">
        <w:rPr>
          <w:color w:val="auto"/>
          <w:szCs w:val="24"/>
        </w:rPr>
        <w:t xml:space="preserve">A nota fiscal deverá ser emitida posteriormente à emissão do empenho, acompanhada dos seguintes documentos:  </w:t>
      </w:r>
    </w:p>
    <w:p w:rsidR="00A768B9" w:rsidRPr="006E2D07" w:rsidRDefault="00A768B9" w:rsidP="00A768B9">
      <w:pPr>
        <w:spacing w:after="0" w:line="240" w:lineRule="auto"/>
        <w:ind w:left="0" w:firstLine="0"/>
        <w:rPr>
          <w:color w:val="auto"/>
          <w:szCs w:val="24"/>
        </w:rPr>
      </w:pPr>
      <w:r w:rsidRPr="006E2D07">
        <w:rPr>
          <w:color w:val="auto"/>
          <w:szCs w:val="24"/>
        </w:rPr>
        <w:t xml:space="preserve"> </w:t>
      </w:r>
    </w:p>
    <w:p w:rsidR="00A768B9" w:rsidRPr="006E2D07" w:rsidRDefault="00A768B9" w:rsidP="00BC37FB">
      <w:pPr>
        <w:pStyle w:val="PargrafodaLista"/>
        <w:numPr>
          <w:ilvl w:val="0"/>
          <w:numId w:val="2"/>
        </w:numPr>
        <w:spacing w:after="0" w:line="240" w:lineRule="auto"/>
        <w:rPr>
          <w:rFonts w:ascii="Times New Roman" w:hAnsi="Times New Roman" w:cs="Times New Roman"/>
          <w:color w:val="auto"/>
          <w:sz w:val="24"/>
          <w:szCs w:val="24"/>
        </w:rPr>
      </w:pPr>
      <w:r w:rsidRPr="006E2D07">
        <w:rPr>
          <w:rFonts w:ascii="Times New Roman" w:hAnsi="Times New Roman" w:cs="Times New Roman"/>
          <w:color w:val="auto"/>
          <w:sz w:val="24"/>
          <w:szCs w:val="24"/>
        </w:rPr>
        <w:t xml:space="preserve">Prova de regularidade relativa à Seguridade Social;  </w:t>
      </w:r>
    </w:p>
    <w:p w:rsidR="00A768B9" w:rsidRPr="006E2D07" w:rsidRDefault="00A768B9" w:rsidP="00BC37FB">
      <w:pPr>
        <w:pStyle w:val="PargrafodaLista"/>
        <w:numPr>
          <w:ilvl w:val="0"/>
          <w:numId w:val="2"/>
        </w:numPr>
        <w:spacing w:after="0" w:line="240" w:lineRule="auto"/>
        <w:rPr>
          <w:rFonts w:ascii="Times New Roman" w:hAnsi="Times New Roman" w:cs="Times New Roman"/>
          <w:color w:val="auto"/>
          <w:sz w:val="24"/>
          <w:szCs w:val="24"/>
        </w:rPr>
      </w:pPr>
      <w:r w:rsidRPr="006E2D07">
        <w:rPr>
          <w:rFonts w:ascii="Times New Roman" w:hAnsi="Times New Roman" w:cs="Times New Roman"/>
          <w:color w:val="auto"/>
          <w:sz w:val="24"/>
          <w:szCs w:val="24"/>
        </w:rPr>
        <w:t xml:space="preserve">Certidão conjunta relativa aos tributos federais e à Dívida Ativa da União;  </w:t>
      </w:r>
    </w:p>
    <w:p w:rsidR="00A768B9" w:rsidRPr="006E2D07" w:rsidRDefault="00A768B9" w:rsidP="00BC37FB">
      <w:pPr>
        <w:pStyle w:val="PargrafodaLista"/>
        <w:numPr>
          <w:ilvl w:val="0"/>
          <w:numId w:val="2"/>
        </w:numPr>
        <w:spacing w:after="0" w:line="240" w:lineRule="auto"/>
        <w:rPr>
          <w:rFonts w:ascii="Times New Roman" w:hAnsi="Times New Roman" w:cs="Times New Roman"/>
          <w:color w:val="auto"/>
          <w:sz w:val="24"/>
          <w:szCs w:val="24"/>
        </w:rPr>
      </w:pPr>
      <w:r w:rsidRPr="006E2D07">
        <w:rPr>
          <w:rFonts w:ascii="Times New Roman" w:hAnsi="Times New Roman" w:cs="Times New Roman"/>
          <w:color w:val="auto"/>
          <w:sz w:val="24"/>
          <w:szCs w:val="24"/>
        </w:rPr>
        <w:t xml:space="preserve">Certidões que comprovem a regularidade perante a Fazenda Estadual da sede do contratado; </w:t>
      </w:r>
    </w:p>
    <w:p w:rsidR="00A768B9" w:rsidRPr="006E2D07" w:rsidRDefault="00A768B9" w:rsidP="00BC37FB">
      <w:pPr>
        <w:pStyle w:val="PargrafodaLista"/>
        <w:numPr>
          <w:ilvl w:val="0"/>
          <w:numId w:val="2"/>
        </w:numPr>
        <w:spacing w:after="0" w:line="240" w:lineRule="auto"/>
        <w:rPr>
          <w:rFonts w:ascii="Times New Roman" w:hAnsi="Times New Roman" w:cs="Times New Roman"/>
          <w:color w:val="auto"/>
          <w:sz w:val="24"/>
          <w:szCs w:val="24"/>
        </w:rPr>
      </w:pPr>
      <w:r w:rsidRPr="006E2D07">
        <w:rPr>
          <w:rFonts w:ascii="Times New Roman" w:hAnsi="Times New Roman" w:cs="Times New Roman"/>
          <w:color w:val="auto"/>
          <w:sz w:val="24"/>
          <w:szCs w:val="24"/>
        </w:rPr>
        <w:t xml:space="preserve">Certidão de Regularidade do FGTS - CRF; e  </w:t>
      </w:r>
    </w:p>
    <w:p w:rsidR="00A768B9" w:rsidRPr="006E2D07" w:rsidRDefault="00A768B9" w:rsidP="00BC37FB">
      <w:pPr>
        <w:pStyle w:val="PargrafodaLista"/>
        <w:numPr>
          <w:ilvl w:val="0"/>
          <w:numId w:val="2"/>
        </w:numPr>
        <w:spacing w:after="0" w:line="240" w:lineRule="auto"/>
        <w:rPr>
          <w:rFonts w:ascii="Times New Roman" w:hAnsi="Times New Roman" w:cs="Times New Roman"/>
          <w:color w:val="auto"/>
          <w:sz w:val="24"/>
          <w:szCs w:val="24"/>
        </w:rPr>
      </w:pPr>
      <w:r w:rsidRPr="006E2D07">
        <w:rPr>
          <w:rFonts w:ascii="Times New Roman" w:hAnsi="Times New Roman" w:cs="Times New Roman"/>
          <w:color w:val="auto"/>
          <w:sz w:val="24"/>
          <w:szCs w:val="24"/>
        </w:rPr>
        <w:t xml:space="preserve">Certidão Negativa de Débitos Trabalhistas - CNDT.  </w:t>
      </w:r>
    </w:p>
    <w:p w:rsidR="00A768B9" w:rsidRPr="006E2D07" w:rsidRDefault="00A768B9" w:rsidP="00BC37FB">
      <w:pPr>
        <w:pStyle w:val="PargrafodaLista"/>
        <w:numPr>
          <w:ilvl w:val="0"/>
          <w:numId w:val="2"/>
        </w:numPr>
        <w:spacing w:after="0" w:line="240" w:lineRule="auto"/>
        <w:rPr>
          <w:rFonts w:ascii="Times New Roman" w:hAnsi="Times New Roman" w:cs="Times New Roman"/>
          <w:color w:val="auto"/>
          <w:sz w:val="24"/>
          <w:szCs w:val="24"/>
        </w:rPr>
      </w:pPr>
      <w:r w:rsidRPr="006E2D07">
        <w:rPr>
          <w:rFonts w:ascii="Times New Roman" w:hAnsi="Times New Roman" w:cs="Times New Roman"/>
          <w:color w:val="auto"/>
          <w:sz w:val="24"/>
          <w:szCs w:val="24"/>
        </w:rPr>
        <w:t xml:space="preserve">Certidão Negativa de Débitos Municipal </w:t>
      </w:r>
    </w:p>
    <w:p w:rsidR="00A768B9" w:rsidRPr="006E2D07" w:rsidRDefault="00A768B9" w:rsidP="00A768B9">
      <w:pPr>
        <w:spacing w:after="0" w:line="240" w:lineRule="auto"/>
        <w:ind w:left="0" w:firstLine="0"/>
        <w:rPr>
          <w:color w:val="auto"/>
          <w:szCs w:val="24"/>
        </w:rPr>
      </w:pPr>
      <w:r w:rsidRPr="006E2D07">
        <w:rPr>
          <w:color w:val="auto"/>
          <w:szCs w:val="24"/>
        </w:rPr>
        <w:t xml:space="preserve"> </w:t>
      </w:r>
    </w:p>
    <w:p w:rsidR="00A768B9" w:rsidRPr="006E2D07" w:rsidRDefault="00A768B9" w:rsidP="00A768B9">
      <w:pPr>
        <w:spacing w:after="0" w:line="240" w:lineRule="auto"/>
        <w:ind w:left="0" w:firstLine="0"/>
        <w:rPr>
          <w:color w:val="auto"/>
          <w:szCs w:val="24"/>
        </w:rPr>
      </w:pPr>
      <w:r w:rsidRPr="006E2D07">
        <w:rPr>
          <w:color w:val="auto"/>
          <w:szCs w:val="24"/>
        </w:rPr>
        <w:t xml:space="preserve">CLÁUSULA SEXTA - VIGÊNCIA, EFICÁCIA E PRORROGAÇÃO </w:t>
      </w:r>
    </w:p>
    <w:p w:rsidR="00A768B9" w:rsidRPr="006E2D07" w:rsidRDefault="00A768B9" w:rsidP="00A768B9">
      <w:pPr>
        <w:spacing w:after="0" w:line="240" w:lineRule="auto"/>
        <w:ind w:left="0" w:firstLine="0"/>
        <w:rPr>
          <w:color w:val="auto"/>
          <w:szCs w:val="24"/>
        </w:rPr>
      </w:pPr>
      <w:r w:rsidRPr="006E2D07">
        <w:rPr>
          <w:color w:val="auto"/>
          <w:szCs w:val="24"/>
        </w:rPr>
        <w:t xml:space="preserve"> </w:t>
      </w:r>
    </w:p>
    <w:p w:rsidR="00A768B9" w:rsidRPr="006E2D07" w:rsidRDefault="00A768B9" w:rsidP="00A768B9">
      <w:pPr>
        <w:spacing w:after="0" w:line="240" w:lineRule="auto"/>
        <w:ind w:left="0" w:firstLine="0"/>
        <w:rPr>
          <w:color w:val="auto"/>
          <w:szCs w:val="24"/>
        </w:rPr>
      </w:pPr>
      <w:r w:rsidRPr="006E2D07">
        <w:rPr>
          <w:color w:val="auto"/>
          <w:szCs w:val="24"/>
        </w:rPr>
        <w:t xml:space="preserve">6.1 </w:t>
      </w:r>
      <w:r w:rsidRPr="006E2D07">
        <w:rPr>
          <w:color w:val="auto"/>
          <w:szCs w:val="24"/>
          <w:highlight w:val="yellow"/>
        </w:rPr>
        <w:t xml:space="preserve">O prazo de vigência do contrato será de </w:t>
      </w:r>
      <w:r w:rsidR="005324B7" w:rsidRPr="006E2D07">
        <w:rPr>
          <w:color w:val="auto"/>
          <w:szCs w:val="24"/>
          <w:highlight w:val="yellow"/>
        </w:rPr>
        <w:t xml:space="preserve">60 </w:t>
      </w:r>
      <w:r w:rsidRPr="006E2D07">
        <w:rPr>
          <w:color w:val="auto"/>
          <w:szCs w:val="24"/>
          <w:highlight w:val="yellow"/>
        </w:rPr>
        <w:t>(</w:t>
      </w:r>
      <w:r w:rsidR="005324B7" w:rsidRPr="006E2D07">
        <w:rPr>
          <w:color w:val="auto"/>
          <w:szCs w:val="24"/>
          <w:highlight w:val="yellow"/>
        </w:rPr>
        <w:t>Sessenta</w:t>
      </w:r>
      <w:r w:rsidRPr="006E2D07">
        <w:rPr>
          <w:color w:val="auto"/>
          <w:szCs w:val="24"/>
          <w:highlight w:val="yellow"/>
        </w:rPr>
        <w:t xml:space="preserve">) meses, contados da data publicação do </w:t>
      </w:r>
      <w:r w:rsidRPr="006E2D07">
        <w:rPr>
          <w:color w:val="auto"/>
          <w:szCs w:val="24"/>
        </w:rPr>
        <w:t xml:space="preserve">extrato no diário oficial do município. </w:t>
      </w:r>
    </w:p>
    <w:p w:rsidR="00A768B9" w:rsidRPr="006E2D07" w:rsidRDefault="00A768B9" w:rsidP="00A768B9">
      <w:pPr>
        <w:spacing w:after="0" w:line="240" w:lineRule="auto"/>
        <w:ind w:left="0" w:firstLine="0"/>
        <w:rPr>
          <w:color w:val="auto"/>
          <w:szCs w:val="24"/>
        </w:rPr>
      </w:pPr>
      <w:r w:rsidRPr="006E2D07">
        <w:rPr>
          <w:color w:val="auto"/>
          <w:szCs w:val="24"/>
        </w:rPr>
        <w:t xml:space="preserve"> </w:t>
      </w:r>
    </w:p>
    <w:p w:rsidR="00A768B9" w:rsidRPr="006E2D07" w:rsidRDefault="00A768B9" w:rsidP="00A768B9">
      <w:pPr>
        <w:spacing w:after="0" w:line="240" w:lineRule="auto"/>
        <w:ind w:left="0" w:firstLine="0"/>
        <w:rPr>
          <w:color w:val="auto"/>
          <w:szCs w:val="24"/>
        </w:rPr>
      </w:pPr>
      <w:r w:rsidRPr="006E2D07">
        <w:rPr>
          <w:color w:val="auto"/>
          <w:szCs w:val="24"/>
        </w:rPr>
        <w:t xml:space="preserve">6.2 O prazo de vigência poderá ser prorrogado, por interesse das partes, desde que haja autorização formal da autoridade competente e seja efetivado antes do término da respectiva vigência, na forma dos artigos 106 e 107 da Lei nº 14.133/2021.   </w:t>
      </w:r>
    </w:p>
    <w:p w:rsidR="00A768B9" w:rsidRPr="006E2D07" w:rsidRDefault="00A768B9" w:rsidP="00A768B9">
      <w:pPr>
        <w:spacing w:after="0" w:line="240" w:lineRule="auto"/>
        <w:ind w:left="0" w:firstLine="0"/>
        <w:rPr>
          <w:color w:val="auto"/>
          <w:szCs w:val="24"/>
        </w:rPr>
      </w:pPr>
      <w:r w:rsidRPr="006E2D07">
        <w:rPr>
          <w:color w:val="auto"/>
          <w:szCs w:val="24"/>
        </w:rPr>
        <w:t xml:space="preserve"> </w:t>
      </w:r>
    </w:p>
    <w:p w:rsidR="00A768B9" w:rsidRPr="006E2D07" w:rsidRDefault="00A768B9" w:rsidP="00A768B9">
      <w:pPr>
        <w:spacing w:after="0" w:line="240" w:lineRule="auto"/>
        <w:ind w:left="0" w:firstLine="0"/>
        <w:rPr>
          <w:color w:val="auto"/>
          <w:szCs w:val="24"/>
        </w:rPr>
      </w:pPr>
      <w:r w:rsidRPr="006E2D07">
        <w:rPr>
          <w:color w:val="auto"/>
          <w:szCs w:val="24"/>
        </w:rPr>
        <w:t xml:space="preserve">6.2.1 A prorrogação de que trata o item acima é condicionado ao ateste, pela área demandante, de que as condições e os preços permanecem vantajosos para a Administração, permitida a negociação com o contratado.  </w:t>
      </w:r>
    </w:p>
    <w:p w:rsidR="00A768B9" w:rsidRPr="006E2D07" w:rsidRDefault="00A768B9" w:rsidP="00A768B9">
      <w:pPr>
        <w:spacing w:after="0" w:line="240" w:lineRule="auto"/>
        <w:ind w:left="0" w:firstLine="0"/>
        <w:rPr>
          <w:color w:val="auto"/>
          <w:szCs w:val="24"/>
        </w:rPr>
      </w:pPr>
      <w:r w:rsidRPr="006E2D07">
        <w:rPr>
          <w:color w:val="auto"/>
          <w:szCs w:val="24"/>
        </w:rPr>
        <w:t xml:space="preserve"> </w:t>
      </w:r>
    </w:p>
    <w:p w:rsidR="00A768B9" w:rsidRPr="006E2D07" w:rsidRDefault="00A768B9" w:rsidP="00A768B9">
      <w:pPr>
        <w:spacing w:after="0" w:line="240" w:lineRule="auto"/>
        <w:ind w:left="0" w:firstLine="0"/>
        <w:rPr>
          <w:color w:val="auto"/>
          <w:szCs w:val="24"/>
        </w:rPr>
      </w:pPr>
      <w:proofErr w:type="gramStart"/>
      <w:r w:rsidRPr="006E2D07">
        <w:rPr>
          <w:color w:val="auto"/>
          <w:szCs w:val="24"/>
        </w:rPr>
        <w:t>6.3 Conforme</w:t>
      </w:r>
      <w:proofErr w:type="gramEnd"/>
      <w:r w:rsidRPr="006E2D07">
        <w:rPr>
          <w:color w:val="auto"/>
          <w:szCs w:val="24"/>
        </w:rPr>
        <w:t xml:space="preserve"> disposto na Lei Federal 14133/2021, a CONTRATADA terá o prazo máximo de até 05 (cinco) dias para assinar o termo de contrato, nas condições estabelecidas no edital </w:t>
      </w:r>
      <w:r w:rsidRPr="006E2D07">
        <w:rPr>
          <w:color w:val="auto"/>
          <w:szCs w:val="24"/>
        </w:rPr>
        <w:lastRenderedPageBreak/>
        <w:t xml:space="preserve">de licitação, sob pena de decair o direito à contratação, sem prejuízo das sanções previstas nesta Lei. </w:t>
      </w:r>
    </w:p>
    <w:p w:rsidR="00A768B9" w:rsidRPr="006E2D07" w:rsidRDefault="00A768B9" w:rsidP="00A768B9">
      <w:pPr>
        <w:spacing w:after="0" w:line="240" w:lineRule="auto"/>
        <w:ind w:left="0" w:firstLine="0"/>
        <w:rPr>
          <w:color w:val="auto"/>
          <w:szCs w:val="24"/>
        </w:rPr>
      </w:pPr>
      <w:r w:rsidRPr="006E2D07">
        <w:rPr>
          <w:color w:val="auto"/>
          <w:szCs w:val="24"/>
        </w:rPr>
        <w:t xml:space="preserve"> </w:t>
      </w:r>
    </w:p>
    <w:p w:rsidR="00A768B9" w:rsidRPr="006E2D07" w:rsidRDefault="00A768B9" w:rsidP="00A768B9">
      <w:pPr>
        <w:spacing w:after="0" w:line="240" w:lineRule="auto"/>
        <w:ind w:left="0" w:firstLine="0"/>
        <w:rPr>
          <w:color w:val="auto"/>
          <w:szCs w:val="24"/>
        </w:rPr>
      </w:pPr>
      <w:r w:rsidRPr="006E2D07">
        <w:rPr>
          <w:color w:val="auto"/>
          <w:szCs w:val="24"/>
        </w:rPr>
        <w:t xml:space="preserve">CLÁUSULA SÉTIMA - SUBCONTRATAÇÃO </w:t>
      </w:r>
    </w:p>
    <w:p w:rsidR="00A768B9" w:rsidRPr="006E2D07" w:rsidRDefault="00A768B9" w:rsidP="00A768B9">
      <w:pPr>
        <w:spacing w:after="0" w:line="240" w:lineRule="auto"/>
        <w:ind w:left="0" w:firstLine="0"/>
        <w:rPr>
          <w:color w:val="auto"/>
          <w:szCs w:val="24"/>
        </w:rPr>
      </w:pPr>
      <w:r w:rsidRPr="006E2D07">
        <w:rPr>
          <w:color w:val="auto"/>
          <w:szCs w:val="24"/>
        </w:rPr>
        <w:t xml:space="preserve"> </w:t>
      </w:r>
    </w:p>
    <w:p w:rsidR="00A768B9" w:rsidRPr="006E2D07" w:rsidRDefault="00A768B9" w:rsidP="00A768B9">
      <w:pPr>
        <w:spacing w:after="0" w:line="240" w:lineRule="auto"/>
        <w:ind w:left="0" w:firstLine="0"/>
        <w:rPr>
          <w:color w:val="auto"/>
          <w:szCs w:val="24"/>
        </w:rPr>
      </w:pPr>
      <w:r w:rsidRPr="006E2D07">
        <w:rPr>
          <w:color w:val="auto"/>
          <w:szCs w:val="24"/>
        </w:rPr>
        <w:t xml:space="preserve">7.1 </w:t>
      </w:r>
      <w:proofErr w:type="gramStart"/>
      <w:r w:rsidRPr="006E2D07">
        <w:rPr>
          <w:color w:val="auto"/>
          <w:szCs w:val="24"/>
        </w:rPr>
        <w:tab/>
        <w:t>Não</w:t>
      </w:r>
      <w:proofErr w:type="gramEnd"/>
      <w:r w:rsidRPr="006E2D07">
        <w:rPr>
          <w:color w:val="auto"/>
          <w:szCs w:val="24"/>
        </w:rPr>
        <w:t xml:space="preserve"> será admitida a subcontratação do objeto contratual. </w:t>
      </w:r>
    </w:p>
    <w:p w:rsidR="00A768B9" w:rsidRPr="006E2D07" w:rsidRDefault="00A768B9" w:rsidP="00A768B9">
      <w:pPr>
        <w:spacing w:after="0" w:line="240" w:lineRule="auto"/>
        <w:ind w:left="0" w:firstLine="0"/>
        <w:rPr>
          <w:color w:val="auto"/>
          <w:szCs w:val="24"/>
        </w:rPr>
      </w:pPr>
    </w:p>
    <w:p w:rsidR="00A768B9" w:rsidRPr="006E2D07" w:rsidRDefault="00A768B9" w:rsidP="00A768B9">
      <w:pPr>
        <w:spacing w:after="0" w:line="240" w:lineRule="auto"/>
        <w:ind w:left="0" w:firstLine="0"/>
        <w:rPr>
          <w:color w:val="auto"/>
          <w:szCs w:val="24"/>
        </w:rPr>
      </w:pPr>
      <w:r w:rsidRPr="006E2D07">
        <w:rPr>
          <w:color w:val="auto"/>
          <w:szCs w:val="24"/>
        </w:rPr>
        <w:t xml:space="preserve"> CLÁUSULA OITAVA - REAJUSTE E REEQUILÍBRIO </w:t>
      </w:r>
    </w:p>
    <w:p w:rsidR="00A768B9" w:rsidRPr="006E2D07" w:rsidRDefault="00A768B9" w:rsidP="00A768B9">
      <w:pPr>
        <w:spacing w:after="0" w:line="240" w:lineRule="auto"/>
        <w:ind w:left="0" w:firstLine="0"/>
        <w:rPr>
          <w:color w:val="auto"/>
          <w:szCs w:val="24"/>
        </w:rPr>
      </w:pPr>
      <w:r w:rsidRPr="006E2D07">
        <w:rPr>
          <w:color w:val="auto"/>
          <w:szCs w:val="24"/>
        </w:rPr>
        <w:t xml:space="preserve"> </w:t>
      </w:r>
    </w:p>
    <w:p w:rsidR="00A768B9" w:rsidRPr="006E2D07" w:rsidRDefault="005324B7" w:rsidP="005324B7">
      <w:pPr>
        <w:spacing w:after="0" w:line="240" w:lineRule="auto"/>
        <w:ind w:left="0" w:firstLine="0"/>
        <w:rPr>
          <w:color w:val="auto"/>
          <w:szCs w:val="24"/>
        </w:rPr>
      </w:pPr>
      <w:r w:rsidRPr="006E2D07">
        <w:rPr>
          <w:color w:val="auto"/>
        </w:rPr>
        <w:t>Não haverá concessão de reajuste.</w:t>
      </w:r>
    </w:p>
    <w:p w:rsidR="005324B7" w:rsidRPr="006E2D07" w:rsidRDefault="005324B7" w:rsidP="00A768B9">
      <w:pPr>
        <w:spacing w:after="0" w:line="240" w:lineRule="auto"/>
        <w:ind w:left="0" w:firstLine="0"/>
        <w:rPr>
          <w:color w:val="auto"/>
          <w:szCs w:val="24"/>
        </w:rPr>
      </w:pPr>
    </w:p>
    <w:p w:rsidR="00A768B9" w:rsidRPr="006E2D07" w:rsidRDefault="00A768B9" w:rsidP="00A768B9">
      <w:pPr>
        <w:spacing w:after="0" w:line="240" w:lineRule="auto"/>
        <w:ind w:left="0" w:firstLine="0"/>
        <w:rPr>
          <w:color w:val="auto"/>
          <w:szCs w:val="24"/>
        </w:rPr>
      </w:pPr>
      <w:r w:rsidRPr="006E2D07">
        <w:rPr>
          <w:color w:val="auto"/>
          <w:szCs w:val="24"/>
        </w:rPr>
        <w:t xml:space="preserve">CLÁUSULA NONA - OBRIGAÇÕES DO CONTRATANTE  </w:t>
      </w:r>
    </w:p>
    <w:p w:rsidR="00A768B9" w:rsidRPr="006E2D07" w:rsidRDefault="00A768B9" w:rsidP="00A768B9">
      <w:pPr>
        <w:spacing w:after="0" w:line="240" w:lineRule="auto"/>
        <w:ind w:left="0" w:firstLine="0"/>
        <w:rPr>
          <w:color w:val="auto"/>
          <w:szCs w:val="24"/>
        </w:rPr>
      </w:pPr>
    </w:p>
    <w:p w:rsidR="005324B7" w:rsidRPr="006E2D07" w:rsidRDefault="005324B7" w:rsidP="005324B7">
      <w:pPr>
        <w:rPr>
          <w:color w:val="auto"/>
        </w:rPr>
      </w:pPr>
      <w:r w:rsidRPr="006E2D07">
        <w:rPr>
          <w:color w:val="auto"/>
        </w:rPr>
        <w:t xml:space="preserve">9.1 São obrigações do CONTRATANTE: </w:t>
      </w:r>
    </w:p>
    <w:p w:rsidR="005324B7" w:rsidRPr="006E2D07" w:rsidRDefault="005324B7" w:rsidP="005324B7">
      <w:pPr>
        <w:rPr>
          <w:color w:val="auto"/>
        </w:rPr>
      </w:pPr>
    </w:p>
    <w:p w:rsidR="005324B7" w:rsidRPr="006E2D07" w:rsidRDefault="005324B7" w:rsidP="005324B7">
      <w:pPr>
        <w:rPr>
          <w:color w:val="auto"/>
        </w:rPr>
      </w:pPr>
      <w:proofErr w:type="gramStart"/>
      <w:r w:rsidRPr="006E2D07">
        <w:rPr>
          <w:color w:val="auto"/>
        </w:rPr>
        <w:t>9.1.1 Solicitar</w:t>
      </w:r>
      <w:proofErr w:type="gramEnd"/>
      <w:r w:rsidRPr="006E2D07">
        <w:rPr>
          <w:color w:val="auto"/>
        </w:rPr>
        <w:t xml:space="preserve"> a entrega do objeto à CONTRATADA através da emissão de Empenho/Ordem de Compra ou outro instrumento hábil. </w:t>
      </w:r>
    </w:p>
    <w:p w:rsidR="005324B7" w:rsidRPr="006E2D07" w:rsidRDefault="005324B7" w:rsidP="005324B7">
      <w:pPr>
        <w:rPr>
          <w:color w:val="auto"/>
        </w:rPr>
      </w:pPr>
    </w:p>
    <w:p w:rsidR="005324B7" w:rsidRPr="006E2D07" w:rsidRDefault="005324B7" w:rsidP="005324B7">
      <w:pPr>
        <w:rPr>
          <w:color w:val="auto"/>
        </w:rPr>
      </w:pPr>
      <w:r w:rsidRPr="006E2D07">
        <w:rPr>
          <w:color w:val="auto"/>
        </w:rPr>
        <w:t>9.1.2 Notificar a CONTRATADA de qualquer irregularidade decorrente da execução do objeto contratual.</w:t>
      </w:r>
    </w:p>
    <w:p w:rsidR="005324B7" w:rsidRPr="006E2D07" w:rsidRDefault="005324B7" w:rsidP="005324B7">
      <w:pPr>
        <w:rPr>
          <w:color w:val="auto"/>
        </w:rPr>
      </w:pPr>
    </w:p>
    <w:p w:rsidR="005324B7" w:rsidRPr="006E2D07" w:rsidRDefault="005324B7" w:rsidP="005324B7">
      <w:pPr>
        <w:rPr>
          <w:color w:val="auto"/>
        </w:rPr>
      </w:pPr>
      <w:proofErr w:type="gramStart"/>
      <w:r w:rsidRPr="006E2D07">
        <w:rPr>
          <w:color w:val="auto"/>
        </w:rPr>
        <w:t>9.1.3 Efetuar</w:t>
      </w:r>
      <w:proofErr w:type="gramEnd"/>
      <w:r w:rsidRPr="006E2D07">
        <w:rPr>
          <w:color w:val="auto"/>
        </w:rPr>
        <w:t xml:space="preserve"> o pagamento à Contratada no valor correspondente ao fornecimento do objeto, no prazo e forma estabelecidos no Edital e seus anexos.</w:t>
      </w:r>
    </w:p>
    <w:p w:rsidR="005324B7" w:rsidRPr="006E2D07" w:rsidRDefault="005324B7" w:rsidP="005324B7">
      <w:pPr>
        <w:rPr>
          <w:color w:val="auto"/>
        </w:rPr>
      </w:pPr>
    </w:p>
    <w:p w:rsidR="005324B7" w:rsidRPr="006E2D07" w:rsidRDefault="005324B7" w:rsidP="005324B7">
      <w:pPr>
        <w:rPr>
          <w:color w:val="auto"/>
        </w:rPr>
      </w:pPr>
      <w:proofErr w:type="gramStart"/>
      <w:r w:rsidRPr="006E2D07">
        <w:rPr>
          <w:color w:val="auto"/>
        </w:rPr>
        <w:t>9.1.4 Exigir</w:t>
      </w:r>
      <w:proofErr w:type="gramEnd"/>
      <w:r w:rsidRPr="006E2D07">
        <w:rPr>
          <w:color w:val="auto"/>
        </w:rPr>
        <w:t xml:space="preserve"> o cumprimento de todas as obrigações assumidas pelo CONTRATADO, de acordo com o contrato e seus anexos. </w:t>
      </w:r>
    </w:p>
    <w:p w:rsidR="005324B7" w:rsidRPr="006E2D07" w:rsidRDefault="005324B7" w:rsidP="005324B7">
      <w:pPr>
        <w:rPr>
          <w:color w:val="auto"/>
        </w:rPr>
      </w:pPr>
    </w:p>
    <w:p w:rsidR="005324B7" w:rsidRPr="006E2D07" w:rsidRDefault="005324B7" w:rsidP="005324B7">
      <w:pPr>
        <w:rPr>
          <w:color w:val="auto"/>
        </w:rPr>
      </w:pPr>
      <w:proofErr w:type="gramStart"/>
      <w:r w:rsidRPr="006E2D07">
        <w:rPr>
          <w:color w:val="auto"/>
        </w:rPr>
        <w:t>9.1.5 Comunicar</w:t>
      </w:r>
      <w:proofErr w:type="gramEnd"/>
      <w:r w:rsidRPr="006E2D07">
        <w:rPr>
          <w:color w:val="auto"/>
        </w:rPr>
        <w:t xml:space="preserve"> a empresa para emissão de Nota Fiscal no que concerne à parcela incontroversa da execução do objeto, para efeito de liquidação e pagamento, quando houver controvérsia sobre a execução do objeto, quanto à dimensão, qualidade e quantidade, conforme o art. 143 da Lei nº 14.133/2021. </w:t>
      </w:r>
    </w:p>
    <w:p w:rsidR="005324B7" w:rsidRPr="006E2D07" w:rsidRDefault="005324B7" w:rsidP="005324B7">
      <w:pPr>
        <w:rPr>
          <w:color w:val="auto"/>
        </w:rPr>
      </w:pPr>
    </w:p>
    <w:p w:rsidR="005324B7" w:rsidRPr="006E2D07" w:rsidRDefault="005324B7" w:rsidP="005324B7">
      <w:pPr>
        <w:rPr>
          <w:color w:val="auto"/>
        </w:rPr>
      </w:pPr>
      <w:r w:rsidRPr="006E2D07">
        <w:rPr>
          <w:color w:val="auto"/>
        </w:rPr>
        <w:t xml:space="preserve">9.1.6 Aplicar ao CONTRATADO as sanções previstas na lei e no contrato. </w:t>
      </w:r>
    </w:p>
    <w:p w:rsidR="005324B7" w:rsidRPr="006E2D07" w:rsidRDefault="005324B7" w:rsidP="005324B7">
      <w:pPr>
        <w:rPr>
          <w:color w:val="auto"/>
        </w:rPr>
      </w:pPr>
    </w:p>
    <w:p w:rsidR="005324B7" w:rsidRPr="006E2D07" w:rsidRDefault="005324B7" w:rsidP="005324B7">
      <w:pPr>
        <w:rPr>
          <w:color w:val="auto"/>
        </w:rPr>
      </w:pPr>
      <w:proofErr w:type="gramStart"/>
      <w:r w:rsidRPr="006E2D07">
        <w:rPr>
          <w:color w:val="auto"/>
        </w:rPr>
        <w:t>9.1.7 Explicitamente</w:t>
      </w:r>
      <w:proofErr w:type="gramEnd"/>
      <w:r w:rsidRPr="006E2D07">
        <w:rPr>
          <w:color w:val="auto"/>
        </w:rPr>
        <w:t xml:space="preserve"> emitir decisão sobre todas as solicitações e reclamações relacionadas à execução do contrato, ressalvados os requerimentos manifestamente impertinentes, meramente protelatórios ou de nenhum interesse para a boa execução do ajuste. </w:t>
      </w:r>
    </w:p>
    <w:p w:rsidR="005324B7" w:rsidRPr="006E2D07" w:rsidRDefault="005324B7" w:rsidP="005324B7">
      <w:pPr>
        <w:rPr>
          <w:color w:val="auto"/>
        </w:rPr>
      </w:pPr>
    </w:p>
    <w:p w:rsidR="005324B7" w:rsidRPr="006E2D07" w:rsidRDefault="005324B7" w:rsidP="005324B7">
      <w:pPr>
        <w:rPr>
          <w:color w:val="auto"/>
        </w:rPr>
      </w:pPr>
      <w:r w:rsidRPr="006E2D07">
        <w:rPr>
          <w:color w:val="auto"/>
        </w:rPr>
        <w:t xml:space="preserve">9.1.7.1 A Administração terá o prazo de 30 (trinta) dias, a contar da data do protocolo do requerimento para decidir, admitida a prorrogação motivada, por igual período. </w:t>
      </w:r>
    </w:p>
    <w:p w:rsidR="005324B7" w:rsidRPr="006E2D07" w:rsidRDefault="005324B7" w:rsidP="005324B7">
      <w:pPr>
        <w:rPr>
          <w:color w:val="auto"/>
        </w:rPr>
      </w:pPr>
    </w:p>
    <w:p w:rsidR="005324B7" w:rsidRPr="006E2D07" w:rsidRDefault="005324B7" w:rsidP="005324B7">
      <w:pPr>
        <w:rPr>
          <w:color w:val="auto"/>
        </w:rPr>
      </w:pPr>
      <w:r w:rsidRPr="006E2D07">
        <w:rPr>
          <w:color w:val="auto"/>
        </w:rPr>
        <w:t xml:space="preserve">9.1.8 A Administração não responderá por quaisquer compromissos assumidos pelo CONTRATADO com terceiros, ainda que vinculados à execução do contrato, bem como por qualquer dano causado a terceiros em decorrência de ato do CONTRATADO, de seus empregados, prepostos ou subordinados. </w:t>
      </w:r>
    </w:p>
    <w:p w:rsidR="005324B7" w:rsidRPr="006E2D07" w:rsidRDefault="005324B7" w:rsidP="005324B7">
      <w:pPr>
        <w:rPr>
          <w:color w:val="auto"/>
        </w:rPr>
      </w:pPr>
    </w:p>
    <w:p w:rsidR="005324B7" w:rsidRPr="006E2D07" w:rsidRDefault="005324B7" w:rsidP="005324B7">
      <w:pPr>
        <w:rPr>
          <w:color w:val="auto"/>
        </w:rPr>
      </w:pPr>
      <w:proofErr w:type="gramStart"/>
      <w:r w:rsidRPr="006E2D07">
        <w:rPr>
          <w:color w:val="auto"/>
        </w:rPr>
        <w:t>9.1.9 Receber</w:t>
      </w:r>
      <w:proofErr w:type="gramEnd"/>
      <w:r w:rsidRPr="006E2D07">
        <w:rPr>
          <w:color w:val="auto"/>
        </w:rPr>
        <w:t xml:space="preserve"> o objeto no prazo e condições estabelecidas no Termo de Contrato. </w:t>
      </w:r>
    </w:p>
    <w:p w:rsidR="005324B7" w:rsidRPr="006E2D07" w:rsidRDefault="005324B7" w:rsidP="005324B7">
      <w:pPr>
        <w:rPr>
          <w:color w:val="auto"/>
        </w:rPr>
      </w:pPr>
    </w:p>
    <w:p w:rsidR="005324B7" w:rsidRPr="006E2D07" w:rsidRDefault="005324B7" w:rsidP="005324B7">
      <w:pPr>
        <w:rPr>
          <w:color w:val="auto"/>
        </w:rPr>
      </w:pPr>
      <w:proofErr w:type="gramStart"/>
      <w:r w:rsidRPr="006E2D07">
        <w:rPr>
          <w:color w:val="auto"/>
        </w:rPr>
        <w:t>9.1.10 Verificar</w:t>
      </w:r>
      <w:proofErr w:type="gramEnd"/>
      <w:r w:rsidRPr="006E2D07">
        <w:rPr>
          <w:color w:val="auto"/>
        </w:rPr>
        <w:t xml:space="preserve"> minuciosamente, no prazo fixado, a conformidade dos bens recebidos provisoriamente com as especificações constantes do Termo de Contrato e da proposta, para fins de aceitação e recebimento definitivo.</w:t>
      </w:r>
    </w:p>
    <w:p w:rsidR="005324B7" w:rsidRPr="006E2D07" w:rsidRDefault="005324B7" w:rsidP="005324B7">
      <w:pPr>
        <w:rPr>
          <w:color w:val="auto"/>
        </w:rPr>
      </w:pPr>
    </w:p>
    <w:p w:rsidR="005324B7" w:rsidRPr="006E2D07" w:rsidRDefault="005324B7" w:rsidP="005324B7">
      <w:pPr>
        <w:rPr>
          <w:color w:val="auto"/>
        </w:rPr>
      </w:pPr>
      <w:r w:rsidRPr="006E2D07">
        <w:rPr>
          <w:color w:val="auto"/>
        </w:rPr>
        <w:t xml:space="preserve">9.1.11 Comunicar à Contratada, por escrito, sobre imperfeições, falhas ou irregularidades verificadas no objeto fornecido, para que seja substituído, reparado ou corrigido, fixando prazo para a resposta da empresa e a sua ação corretiva. </w:t>
      </w:r>
    </w:p>
    <w:p w:rsidR="005324B7" w:rsidRPr="006E2D07" w:rsidRDefault="005324B7" w:rsidP="005324B7">
      <w:pPr>
        <w:rPr>
          <w:color w:val="auto"/>
        </w:rPr>
      </w:pPr>
    </w:p>
    <w:p w:rsidR="005324B7" w:rsidRPr="006E2D07" w:rsidRDefault="005324B7" w:rsidP="005324B7">
      <w:pPr>
        <w:rPr>
          <w:color w:val="auto"/>
        </w:rPr>
      </w:pPr>
      <w:proofErr w:type="gramStart"/>
      <w:r w:rsidRPr="006E2D07">
        <w:rPr>
          <w:color w:val="auto"/>
        </w:rPr>
        <w:t>9.1.12 Acompanhar e fiscalizar</w:t>
      </w:r>
      <w:proofErr w:type="gramEnd"/>
      <w:r w:rsidRPr="006E2D07">
        <w:rPr>
          <w:color w:val="auto"/>
        </w:rPr>
        <w:t xml:space="preserve"> a perfeita execução do Termo de Contrato, através da fiscalização e gestão, cabendo a este, registrar todas as ocorrências relacionadas com a execução dos serviços, determinando o que for necessário à regularização das faltas ou impropriedades observadas. </w:t>
      </w:r>
    </w:p>
    <w:p w:rsidR="005324B7" w:rsidRPr="006E2D07" w:rsidRDefault="005324B7" w:rsidP="005324B7">
      <w:pPr>
        <w:rPr>
          <w:color w:val="auto"/>
        </w:rPr>
      </w:pPr>
    </w:p>
    <w:p w:rsidR="005324B7" w:rsidRPr="006E2D07" w:rsidRDefault="005324B7" w:rsidP="005324B7">
      <w:pPr>
        <w:rPr>
          <w:color w:val="auto"/>
        </w:rPr>
      </w:pPr>
      <w:proofErr w:type="gramStart"/>
      <w:r w:rsidRPr="006E2D07">
        <w:rPr>
          <w:color w:val="auto"/>
        </w:rPr>
        <w:t>9.1.13 Observar</w:t>
      </w:r>
      <w:proofErr w:type="gramEnd"/>
      <w:r w:rsidRPr="006E2D07">
        <w:rPr>
          <w:color w:val="auto"/>
        </w:rPr>
        <w:t xml:space="preserve"> para que, durante a vigência do presente Termo de Contrato, sejam mantidas todas as condições de habilitação e qualificação exigida para a contratação, assim como a sua compatibilidade com as obrigações assumidas. </w:t>
      </w:r>
    </w:p>
    <w:p w:rsidR="00A768B9" w:rsidRPr="006E2D07" w:rsidRDefault="00A768B9" w:rsidP="00A768B9">
      <w:pPr>
        <w:spacing w:after="0" w:line="240" w:lineRule="auto"/>
        <w:ind w:left="0" w:firstLine="0"/>
        <w:rPr>
          <w:color w:val="auto"/>
          <w:szCs w:val="24"/>
        </w:rPr>
      </w:pPr>
      <w:r w:rsidRPr="006E2D07">
        <w:rPr>
          <w:color w:val="auto"/>
          <w:szCs w:val="24"/>
        </w:rPr>
        <w:t xml:space="preserve"> </w:t>
      </w:r>
    </w:p>
    <w:p w:rsidR="00A768B9" w:rsidRPr="006E2D07" w:rsidRDefault="00A768B9" w:rsidP="00A768B9">
      <w:pPr>
        <w:spacing w:after="0" w:line="240" w:lineRule="auto"/>
        <w:ind w:left="0" w:firstLine="0"/>
        <w:rPr>
          <w:color w:val="auto"/>
          <w:szCs w:val="24"/>
        </w:rPr>
      </w:pPr>
      <w:r w:rsidRPr="006E2D07">
        <w:rPr>
          <w:color w:val="auto"/>
          <w:szCs w:val="24"/>
        </w:rPr>
        <w:t xml:space="preserve">CLÁUSULA DÉCIMA - OBRIGAÇÕES DO CONTRATADO  </w:t>
      </w:r>
    </w:p>
    <w:p w:rsidR="00A768B9" w:rsidRPr="006E2D07" w:rsidRDefault="00A768B9" w:rsidP="00A768B9">
      <w:pPr>
        <w:spacing w:after="0" w:line="240" w:lineRule="auto"/>
        <w:ind w:left="0" w:firstLine="0"/>
        <w:rPr>
          <w:color w:val="auto"/>
          <w:szCs w:val="24"/>
        </w:rPr>
      </w:pPr>
      <w:r w:rsidRPr="006E2D07">
        <w:rPr>
          <w:color w:val="auto"/>
          <w:szCs w:val="24"/>
        </w:rPr>
        <w:t xml:space="preserve"> </w:t>
      </w:r>
    </w:p>
    <w:p w:rsidR="005324B7" w:rsidRPr="006E2D07" w:rsidRDefault="005324B7" w:rsidP="005324B7">
      <w:pPr>
        <w:rPr>
          <w:color w:val="auto"/>
        </w:rPr>
      </w:pPr>
      <w:r w:rsidRPr="006E2D07">
        <w:rPr>
          <w:color w:val="auto"/>
        </w:rPr>
        <w:t xml:space="preserve">10.1 O CONTRATADO deve cumprir todas as obrigações constantes do Edital e assumindo como exclusivamente seus os riscos e as despesas decorrentes da boa e perfeita execução do objeto, observando as obrigações a seguir dispostas: </w:t>
      </w:r>
    </w:p>
    <w:p w:rsidR="005324B7" w:rsidRPr="006E2D07" w:rsidRDefault="005324B7" w:rsidP="005324B7">
      <w:pPr>
        <w:rPr>
          <w:color w:val="auto"/>
        </w:rPr>
      </w:pPr>
    </w:p>
    <w:p w:rsidR="005324B7" w:rsidRPr="006E2D07" w:rsidRDefault="005324B7" w:rsidP="005324B7">
      <w:pPr>
        <w:rPr>
          <w:color w:val="auto"/>
        </w:rPr>
      </w:pPr>
      <w:proofErr w:type="gramStart"/>
      <w:r w:rsidRPr="006E2D07">
        <w:rPr>
          <w:color w:val="auto"/>
        </w:rPr>
        <w:t>10.2 Responsabilizar-se</w:t>
      </w:r>
      <w:proofErr w:type="gramEnd"/>
      <w:r w:rsidRPr="006E2D07">
        <w:rPr>
          <w:color w:val="auto"/>
        </w:rPr>
        <w:t xml:space="preserve"> pelos vícios e danos decorrentes do objeto, de acordo com o Código de Defesa do Consumidor.</w:t>
      </w:r>
    </w:p>
    <w:p w:rsidR="005324B7" w:rsidRPr="006E2D07" w:rsidRDefault="005324B7" w:rsidP="005324B7">
      <w:pPr>
        <w:rPr>
          <w:color w:val="auto"/>
        </w:rPr>
      </w:pPr>
    </w:p>
    <w:p w:rsidR="005324B7" w:rsidRPr="006E2D07" w:rsidRDefault="005324B7" w:rsidP="005324B7">
      <w:pPr>
        <w:rPr>
          <w:color w:val="auto"/>
        </w:rPr>
      </w:pPr>
      <w:proofErr w:type="gramStart"/>
      <w:r w:rsidRPr="006E2D07">
        <w:rPr>
          <w:color w:val="auto"/>
        </w:rPr>
        <w:t>10.3 Responsabilizar-se</w:t>
      </w:r>
      <w:proofErr w:type="gramEnd"/>
      <w:r w:rsidRPr="006E2D07">
        <w:rPr>
          <w:color w:val="auto"/>
        </w:rPr>
        <w:t xml:space="preserv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 </w:t>
      </w:r>
    </w:p>
    <w:p w:rsidR="005324B7" w:rsidRPr="006E2D07" w:rsidRDefault="005324B7" w:rsidP="005324B7">
      <w:pPr>
        <w:rPr>
          <w:color w:val="auto"/>
        </w:rPr>
      </w:pPr>
    </w:p>
    <w:p w:rsidR="005324B7" w:rsidRPr="006E2D07" w:rsidRDefault="005324B7" w:rsidP="005324B7">
      <w:pPr>
        <w:rPr>
          <w:color w:val="auto"/>
        </w:rPr>
      </w:pPr>
      <w:proofErr w:type="gramStart"/>
      <w:r w:rsidRPr="006E2D07">
        <w:rPr>
          <w:color w:val="auto"/>
        </w:rPr>
        <w:t>10.4 Apresentar</w:t>
      </w:r>
      <w:proofErr w:type="gramEnd"/>
      <w:r w:rsidRPr="006E2D07">
        <w:rPr>
          <w:color w:val="auto"/>
        </w:rPr>
        <w:t xml:space="preserve"> ao setor responsável pela fiscalização do contrato, junto com a Nota Fiscal para fins de pagamento, os seguintes documentos atualizados: </w:t>
      </w:r>
    </w:p>
    <w:p w:rsidR="005324B7" w:rsidRPr="006E2D07" w:rsidRDefault="005324B7" w:rsidP="005324B7">
      <w:pPr>
        <w:rPr>
          <w:color w:val="auto"/>
        </w:rPr>
      </w:pPr>
    </w:p>
    <w:p w:rsidR="005324B7" w:rsidRPr="006E2D07" w:rsidRDefault="005324B7" w:rsidP="005324B7">
      <w:pPr>
        <w:rPr>
          <w:color w:val="auto"/>
        </w:rPr>
      </w:pPr>
      <w:r w:rsidRPr="006E2D07">
        <w:rPr>
          <w:color w:val="auto"/>
        </w:rPr>
        <w:t xml:space="preserve">10.4.1 prova de regularidade relativa à Seguridade Social; </w:t>
      </w:r>
    </w:p>
    <w:p w:rsidR="005324B7" w:rsidRPr="006E2D07" w:rsidRDefault="005324B7" w:rsidP="005324B7">
      <w:pPr>
        <w:rPr>
          <w:color w:val="auto"/>
        </w:rPr>
      </w:pPr>
    </w:p>
    <w:p w:rsidR="005324B7" w:rsidRPr="006E2D07" w:rsidRDefault="005324B7" w:rsidP="005324B7">
      <w:pPr>
        <w:rPr>
          <w:color w:val="auto"/>
        </w:rPr>
      </w:pPr>
      <w:r w:rsidRPr="006E2D07">
        <w:rPr>
          <w:color w:val="auto"/>
        </w:rPr>
        <w:t xml:space="preserve">10.4.2 certidão conjunta relativa aos tributos federais e à Dívida Ativa da União; </w:t>
      </w:r>
    </w:p>
    <w:p w:rsidR="005324B7" w:rsidRPr="006E2D07" w:rsidRDefault="005324B7" w:rsidP="005324B7">
      <w:pPr>
        <w:rPr>
          <w:color w:val="auto"/>
        </w:rPr>
      </w:pPr>
    </w:p>
    <w:p w:rsidR="005324B7" w:rsidRPr="006E2D07" w:rsidRDefault="005324B7" w:rsidP="005324B7">
      <w:pPr>
        <w:rPr>
          <w:color w:val="auto"/>
        </w:rPr>
      </w:pPr>
      <w:r w:rsidRPr="006E2D07">
        <w:rPr>
          <w:color w:val="auto"/>
        </w:rPr>
        <w:t xml:space="preserve">10.4.3 certidões que comprovem a regularidade perante a Fazenda Estadual E Municipal da sede do contratado; </w:t>
      </w:r>
    </w:p>
    <w:p w:rsidR="005324B7" w:rsidRPr="006E2D07" w:rsidRDefault="005324B7" w:rsidP="005324B7">
      <w:pPr>
        <w:rPr>
          <w:color w:val="auto"/>
        </w:rPr>
      </w:pPr>
    </w:p>
    <w:p w:rsidR="005324B7" w:rsidRPr="006E2D07" w:rsidRDefault="005324B7" w:rsidP="005324B7">
      <w:pPr>
        <w:rPr>
          <w:color w:val="auto"/>
        </w:rPr>
      </w:pPr>
      <w:r w:rsidRPr="006E2D07">
        <w:rPr>
          <w:color w:val="auto"/>
        </w:rPr>
        <w:t xml:space="preserve">10.4.4 Certidão de Regularidade do FGTS – CRF; e </w:t>
      </w:r>
    </w:p>
    <w:p w:rsidR="005324B7" w:rsidRPr="006E2D07" w:rsidRDefault="005324B7" w:rsidP="005324B7">
      <w:pPr>
        <w:rPr>
          <w:color w:val="auto"/>
        </w:rPr>
      </w:pPr>
    </w:p>
    <w:p w:rsidR="005324B7" w:rsidRPr="006E2D07" w:rsidRDefault="005324B7" w:rsidP="005324B7">
      <w:pPr>
        <w:rPr>
          <w:color w:val="auto"/>
        </w:rPr>
      </w:pPr>
      <w:r w:rsidRPr="006E2D07">
        <w:rPr>
          <w:color w:val="auto"/>
        </w:rPr>
        <w:t xml:space="preserve">10.4.5 Certidão Negativa de Débitos Trabalhistas – CNDT. </w:t>
      </w:r>
    </w:p>
    <w:p w:rsidR="005324B7" w:rsidRPr="006E2D07" w:rsidRDefault="005324B7" w:rsidP="005324B7">
      <w:pPr>
        <w:rPr>
          <w:color w:val="auto"/>
        </w:rPr>
      </w:pPr>
    </w:p>
    <w:p w:rsidR="005324B7" w:rsidRPr="006E2D07" w:rsidRDefault="005324B7" w:rsidP="005324B7">
      <w:pPr>
        <w:rPr>
          <w:color w:val="auto"/>
        </w:rPr>
      </w:pPr>
      <w:proofErr w:type="gramStart"/>
      <w:r w:rsidRPr="006E2D07">
        <w:rPr>
          <w:color w:val="auto"/>
        </w:rPr>
        <w:t>10.5 Atender</w:t>
      </w:r>
      <w:proofErr w:type="gramEnd"/>
      <w:r w:rsidRPr="006E2D07">
        <w:rPr>
          <w:color w:val="auto"/>
        </w:rPr>
        <w:t xml:space="preserve"> às determinações regulares emitidas pelo fiscal ou gestor do contrato ou autoridade superior e prestar todo esclarecimento ou informação por eles solicitados. </w:t>
      </w:r>
    </w:p>
    <w:p w:rsidR="005324B7" w:rsidRPr="006E2D07" w:rsidRDefault="005324B7" w:rsidP="005324B7">
      <w:pPr>
        <w:rPr>
          <w:color w:val="auto"/>
        </w:rPr>
      </w:pPr>
    </w:p>
    <w:p w:rsidR="005324B7" w:rsidRPr="006E2D07" w:rsidRDefault="005324B7" w:rsidP="005324B7">
      <w:pPr>
        <w:rPr>
          <w:color w:val="auto"/>
        </w:rPr>
      </w:pPr>
      <w:r w:rsidRPr="006E2D07">
        <w:rPr>
          <w:color w:val="auto"/>
        </w:rPr>
        <w:t xml:space="preserve">10.6 Comunicar ao Fiscal do contrato, no prazo de até 24 (vinte e quatro) horas, qualquer ocorrência anormal ou acidente que se verifique no local da execução do objeto contratual. </w:t>
      </w:r>
    </w:p>
    <w:p w:rsidR="005324B7" w:rsidRPr="006E2D07" w:rsidRDefault="005324B7" w:rsidP="005324B7">
      <w:pPr>
        <w:rPr>
          <w:color w:val="auto"/>
        </w:rPr>
      </w:pPr>
    </w:p>
    <w:p w:rsidR="005324B7" w:rsidRPr="006E2D07" w:rsidRDefault="005324B7" w:rsidP="005324B7">
      <w:pPr>
        <w:rPr>
          <w:color w:val="auto"/>
        </w:rPr>
      </w:pPr>
      <w:proofErr w:type="gramStart"/>
      <w:r w:rsidRPr="006E2D07">
        <w:rPr>
          <w:color w:val="auto"/>
        </w:rPr>
        <w:t>10.7 Paralisar</w:t>
      </w:r>
      <w:proofErr w:type="gramEnd"/>
      <w:r w:rsidRPr="006E2D07">
        <w:rPr>
          <w:color w:val="auto"/>
        </w:rPr>
        <w:t xml:space="preserve">, por determinação do CONTRATANTE, qualquer atividade que não esteja sendo executada de acordo com a boa técnica ou que ponha em risco a segurança de pessoas ou bens de terceiros. </w:t>
      </w:r>
    </w:p>
    <w:p w:rsidR="005324B7" w:rsidRPr="006E2D07" w:rsidRDefault="005324B7" w:rsidP="005324B7">
      <w:pPr>
        <w:rPr>
          <w:color w:val="auto"/>
        </w:rPr>
      </w:pPr>
    </w:p>
    <w:p w:rsidR="005324B7" w:rsidRPr="006E2D07" w:rsidRDefault="005324B7" w:rsidP="005324B7">
      <w:pPr>
        <w:rPr>
          <w:color w:val="auto"/>
        </w:rPr>
      </w:pPr>
      <w:proofErr w:type="gramStart"/>
      <w:r w:rsidRPr="006E2D07">
        <w:rPr>
          <w:color w:val="auto"/>
        </w:rPr>
        <w:t>10.8 Reparar</w:t>
      </w:r>
      <w:proofErr w:type="gramEnd"/>
      <w:r w:rsidRPr="006E2D07">
        <w:rPr>
          <w:color w:val="auto"/>
        </w:rPr>
        <w:t xml:space="preserve">, corrigir, remover, reconstruir ou substituir, às suas expensas, no total ou em parte, no prazo fixado pelo fiscal do contrato, os bens nos quais se verificarem vícios, defeitos ou incorreções resultantes da execução ou dos materiais empregados. </w:t>
      </w:r>
    </w:p>
    <w:p w:rsidR="005324B7" w:rsidRPr="006E2D07" w:rsidRDefault="005324B7" w:rsidP="005324B7">
      <w:pPr>
        <w:rPr>
          <w:color w:val="auto"/>
        </w:rPr>
      </w:pPr>
    </w:p>
    <w:p w:rsidR="005324B7" w:rsidRPr="006E2D07" w:rsidRDefault="005324B7" w:rsidP="005324B7">
      <w:pPr>
        <w:rPr>
          <w:color w:val="auto"/>
        </w:rPr>
      </w:pPr>
      <w:proofErr w:type="gramStart"/>
      <w:r w:rsidRPr="006E2D07">
        <w:rPr>
          <w:color w:val="auto"/>
        </w:rPr>
        <w:t>10.9 Responsabilizar-se</w:t>
      </w:r>
      <w:proofErr w:type="gramEnd"/>
      <w:r w:rsidRPr="006E2D07">
        <w:rPr>
          <w:color w:val="auto"/>
        </w:rPr>
        <w:t xml:space="preserve"> pelo cumprimento de todas as obrigações trabalhistas, previdenciárias, fiscais, comerciais e as demais previstas em legislação específica, cuja inadimplência não transfere a responsabilidade ao contratante e não poderá onerar o objeto do contrato. </w:t>
      </w:r>
    </w:p>
    <w:p w:rsidR="005324B7" w:rsidRPr="006E2D07" w:rsidRDefault="005324B7" w:rsidP="005324B7">
      <w:pPr>
        <w:rPr>
          <w:color w:val="auto"/>
        </w:rPr>
      </w:pPr>
    </w:p>
    <w:p w:rsidR="005324B7" w:rsidRPr="006E2D07" w:rsidRDefault="005324B7" w:rsidP="005324B7">
      <w:pPr>
        <w:rPr>
          <w:color w:val="auto"/>
        </w:rPr>
      </w:pPr>
      <w:proofErr w:type="gramStart"/>
      <w:r w:rsidRPr="006E2D07">
        <w:rPr>
          <w:color w:val="auto"/>
        </w:rPr>
        <w:t>10.10 Cumprir</w:t>
      </w:r>
      <w:proofErr w:type="gramEnd"/>
      <w:r w:rsidRPr="006E2D07">
        <w:rPr>
          <w:color w:val="auto"/>
        </w:rPr>
        <w:t xml:space="preserve">, durante todo o período de execução do contrato, a reserva de cargos prevista em lei para pessoa com deficiência, para reabilitado da Previdência Social ou para aprendiz, bem como as reservas de cargos previstas na legislação. </w:t>
      </w:r>
    </w:p>
    <w:p w:rsidR="005324B7" w:rsidRPr="006E2D07" w:rsidRDefault="005324B7" w:rsidP="005324B7">
      <w:pPr>
        <w:rPr>
          <w:color w:val="auto"/>
        </w:rPr>
      </w:pPr>
    </w:p>
    <w:p w:rsidR="005324B7" w:rsidRPr="006E2D07" w:rsidRDefault="005324B7" w:rsidP="005324B7">
      <w:pPr>
        <w:rPr>
          <w:color w:val="auto"/>
        </w:rPr>
      </w:pPr>
      <w:r w:rsidRPr="006E2D07">
        <w:rPr>
          <w:color w:val="auto"/>
        </w:rPr>
        <w:t xml:space="preserve">10.11 Sempre que solicitado, comprovar a reserva de cargos a que se refere a cláusula acima, no prazo fixado pelo fiscal do contrato, com a indicação dos empregados que preencheram as referidas vagas. </w:t>
      </w:r>
    </w:p>
    <w:p w:rsidR="005324B7" w:rsidRPr="006E2D07" w:rsidRDefault="005324B7" w:rsidP="005324B7">
      <w:pPr>
        <w:rPr>
          <w:color w:val="auto"/>
        </w:rPr>
      </w:pPr>
    </w:p>
    <w:p w:rsidR="005324B7" w:rsidRPr="006E2D07" w:rsidRDefault="005324B7" w:rsidP="005324B7">
      <w:pPr>
        <w:rPr>
          <w:color w:val="auto"/>
        </w:rPr>
      </w:pPr>
      <w:r w:rsidRPr="006E2D07">
        <w:rPr>
          <w:color w:val="auto"/>
        </w:rPr>
        <w:t xml:space="preserve">10.12 Cumprir, além dos postulados legais vigentes de âmbito federal, estadual ou municipal, as normas de segurança do CONTRATANTE. </w:t>
      </w:r>
    </w:p>
    <w:p w:rsidR="005324B7" w:rsidRPr="006E2D07" w:rsidRDefault="005324B7" w:rsidP="005324B7">
      <w:pPr>
        <w:rPr>
          <w:color w:val="auto"/>
        </w:rPr>
      </w:pPr>
    </w:p>
    <w:p w:rsidR="005324B7" w:rsidRPr="006E2D07" w:rsidRDefault="005324B7" w:rsidP="005324B7">
      <w:pPr>
        <w:rPr>
          <w:color w:val="auto"/>
        </w:rPr>
      </w:pPr>
      <w:proofErr w:type="gramStart"/>
      <w:r w:rsidRPr="006E2D07">
        <w:rPr>
          <w:color w:val="auto"/>
        </w:rPr>
        <w:t>10.13 É</w:t>
      </w:r>
      <w:proofErr w:type="gramEnd"/>
      <w:r w:rsidRPr="006E2D07">
        <w:rPr>
          <w:color w:val="auto"/>
        </w:rPr>
        <w:t xml:space="preserve"> obrigação do contratado de manter, durante toda a execução do contrato, em compatibilidade com as obrigações por ele assumidas, todas as condições exigidas para a qualificação. </w:t>
      </w:r>
    </w:p>
    <w:p w:rsidR="005324B7" w:rsidRPr="006E2D07" w:rsidRDefault="005324B7" w:rsidP="005324B7">
      <w:pPr>
        <w:rPr>
          <w:color w:val="auto"/>
        </w:rPr>
      </w:pPr>
    </w:p>
    <w:p w:rsidR="005324B7" w:rsidRPr="006E2D07" w:rsidRDefault="005324B7" w:rsidP="005324B7">
      <w:pPr>
        <w:rPr>
          <w:color w:val="auto"/>
        </w:rPr>
      </w:pPr>
      <w:r w:rsidRPr="006E2D07">
        <w:rPr>
          <w:color w:val="auto"/>
        </w:rPr>
        <w:t xml:space="preserve">10.14. A Contratada deverá efetuar a entrega do objeto em perfeitas condições, conforme especificações, prazo e local constantes neste Termo de referência e sua proposta, bem como a Nota Fiscal deverá constar as indicações referentes a: marca, fabricante, modelo, validade do produto, procedência e outras obrigatórias pela legislação vigente; </w:t>
      </w:r>
    </w:p>
    <w:p w:rsidR="005324B7" w:rsidRPr="006E2D07" w:rsidRDefault="005324B7" w:rsidP="005324B7">
      <w:pPr>
        <w:rPr>
          <w:color w:val="auto"/>
        </w:rPr>
      </w:pPr>
    </w:p>
    <w:p w:rsidR="005324B7" w:rsidRPr="006E2D07" w:rsidRDefault="005324B7" w:rsidP="005324B7">
      <w:pPr>
        <w:rPr>
          <w:color w:val="auto"/>
        </w:rPr>
      </w:pPr>
      <w:proofErr w:type="gramStart"/>
      <w:r w:rsidRPr="006E2D07">
        <w:rPr>
          <w:color w:val="auto"/>
        </w:rPr>
        <w:t>10.15 Ter</w:t>
      </w:r>
      <w:proofErr w:type="gramEnd"/>
      <w:r w:rsidRPr="006E2D07">
        <w:rPr>
          <w:color w:val="auto"/>
        </w:rPr>
        <w:t xml:space="preserve"> pleno conhecimento e aceitação, dos requisitos técnicos, do teor do Termo de Referência e seus anexos, documentos aplicáveis das normas e legislação pertinentes, não </w:t>
      </w:r>
      <w:r w:rsidRPr="006E2D07">
        <w:rPr>
          <w:color w:val="auto"/>
        </w:rPr>
        <w:lastRenderedPageBreak/>
        <w:t xml:space="preserve">havendo nenhuma dúvida quanto ao objeto a ser entregue, bem como, concordar com todos os seus efeitos legais; </w:t>
      </w:r>
    </w:p>
    <w:p w:rsidR="005324B7" w:rsidRPr="006E2D07" w:rsidRDefault="005324B7" w:rsidP="005324B7">
      <w:pPr>
        <w:rPr>
          <w:color w:val="auto"/>
        </w:rPr>
      </w:pPr>
    </w:p>
    <w:p w:rsidR="005324B7" w:rsidRPr="006E2D07" w:rsidRDefault="005324B7" w:rsidP="005324B7">
      <w:pPr>
        <w:rPr>
          <w:color w:val="auto"/>
        </w:rPr>
      </w:pPr>
      <w:r w:rsidRPr="006E2D07">
        <w:rPr>
          <w:color w:val="auto"/>
        </w:rPr>
        <w:t xml:space="preserve">10.16 Toda a mão de obra, necessária para a correta logística de transporte para o fornecimento do objeto e seus respectivos encargos sociais e trabalhistas ficarão sob a responsabilidade da empresa contratada; </w:t>
      </w:r>
    </w:p>
    <w:p w:rsidR="005324B7" w:rsidRPr="006E2D07" w:rsidRDefault="005324B7" w:rsidP="005324B7">
      <w:pPr>
        <w:rPr>
          <w:color w:val="auto"/>
        </w:rPr>
      </w:pPr>
    </w:p>
    <w:p w:rsidR="005324B7" w:rsidRPr="006E2D07" w:rsidRDefault="005324B7" w:rsidP="005324B7">
      <w:pPr>
        <w:rPr>
          <w:color w:val="auto"/>
        </w:rPr>
      </w:pPr>
      <w:proofErr w:type="gramStart"/>
      <w:r w:rsidRPr="006E2D07">
        <w:rPr>
          <w:color w:val="auto"/>
        </w:rPr>
        <w:t>10.17 Indicar</w:t>
      </w:r>
      <w:proofErr w:type="gramEnd"/>
      <w:r w:rsidRPr="006E2D07">
        <w:rPr>
          <w:color w:val="auto"/>
        </w:rPr>
        <w:t xml:space="preserve"> preposto para representá-la durante a execução do Termo de Contrato, quando for o caso.</w:t>
      </w:r>
    </w:p>
    <w:p w:rsidR="005324B7" w:rsidRPr="006E2D07" w:rsidRDefault="005324B7" w:rsidP="005324B7">
      <w:pPr>
        <w:rPr>
          <w:color w:val="auto"/>
        </w:rPr>
      </w:pPr>
      <w:r w:rsidRPr="006E2D07">
        <w:rPr>
          <w:color w:val="auto"/>
        </w:rPr>
        <w:t xml:space="preserve"> </w:t>
      </w:r>
    </w:p>
    <w:p w:rsidR="005324B7" w:rsidRPr="006E2D07" w:rsidRDefault="005324B7" w:rsidP="005324B7">
      <w:pPr>
        <w:rPr>
          <w:color w:val="auto"/>
        </w:rPr>
      </w:pPr>
      <w:proofErr w:type="gramStart"/>
      <w:r w:rsidRPr="006E2D07">
        <w:rPr>
          <w:color w:val="auto"/>
        </w:rPr>
        <w:t>10.18 Utilizar</w:t>
      </w:r>
      <w:proofErr w:type="gramEnd"/>
      <w:r w:rsidRPr="006E2D07">
        <w:rPr>
          <w:color w:val="auto"/>
        </w:rPr>
        <w:t xml:space="preserve"> empregados habilitados e com conhecimento completo dos serviços a serem executados, em conformidade com as normas e determinações em vigor;</w:t>
      </w:r>
    </w:p>
    <w:p w:rsidR="005324B7" w:rsidRPr="006E2D07" w:rsidRDefault="005324B7" w:rsidP="005324B7">
      <w:pPr>
        <w:rPr>
          <w:color w:val="auto"/>
        </w:rPr>
      </w:pPr>
    </w:p>
    <w:p w:rsidR="005324B7" w:rsidRPr="006E2D07" w:rsidRDefault="005324B7" w:rsidP="005324B7">
      <w:pPr>
        <w:ind w:right="-17"/>
        <w:rPr>
          <w:color w:val="auto"/>
        </w:rPr>
      </w:pPr>
      <w:proofErr w:type="gramStart"/>
      <w:r w:rsidRPr="006E2D07">
        <w:rPr>
          <w:color w:val="auto"/>
        </w:rPr>
        <w:t>10.19 Apresentar</w:t>
      </w:r>
      <w:proofErr w:type="gramEnd"/>
      <w:r w:rsidRPr="006E2D07">
        <w:rPr>
          <w:color w:val="auto"/>
        </w:rPr>
        <w:t xml:space="preserve"> os empregados devidamente uniformizados e identificados por meio de crachá, além de provê-los com os Equipamentos de Proteção Individual - EPI, </w:t>
      </w:r>
      <w:r w:rsidRPr="006E2D07">
        <w:rPr>
          <w:color w:val="auto"/>
          <w:u w:val="single"/>
        </w:rPr>
        <w:t>quando for o caso</w:t>
      </w:r>
      <w:r w:rsidRPr="006E2D07">
        <w:rPr>
          <w:color w:val="auto"/>
        </w:rPr>
        <w:t>;</w:t>
      </w:r>
    </w:p>
    <w:p w:rsidR="005324B7" w:rsidRPr="006E2D07" w:rsidRDefault="005324B7" w:rsidP="005324B7">
      <w:pPr>
        <w:rPr>
          <w:color w:val="auto"/>
        </w:rPr>
      </w:pPr>
    </w:p>
    <w:p w:rsidR="005324B7" w:rsidRPr="006E2D07" w:rsidRDefault="005324B7" w:rsidP="005324B7">
      <w:pPr>
        <w:rPr>
          <w:color w:val="auto"/>
        </w:rPr>
      </w:pPr>
      <w:r w:rsidRPr="006E2D07">
        <w:rPr>
          <w:color w:val="auto"/>
        </w:rPr>
        <w:t>10.20 Comunicar à Contratante, no prazo máximo de 24 (vinte e quatro) horas que antecede a data da entrega, os motivos que impossibilitem o cumprimento do prazo previsto, com a devida comprovação.</w:t>
      </w:r>
    </w:p>
    <w:p w:rsidR="005324B7" w:rsidRPr="006E2D07" w:rsidRDefault="005324B7" w:rsidP="005324B7">
      <w:pPr>
        <w:rPr>
          <w:color w:val="auto"/>
        </w:rPr>
      </w:pPr>
    </w:p>
    <w:p w:rsidR="005324B7" w:rsidRPr="006E2D07" w:rsidRDefault="005324B7" w:rsidP="005324B7">
      <w:pPr>
        <w:ind w:right="-17"/>
        <w:rPr>
          <w:color w:val="auto"/>
        </w:rPr>
      </w:pPr>
      <w:proofErr w:type="gramStart"/>
      <w:r w:rsidRPr="006E2D07">
        <w:rPr>
          <w:color w:val="auto"/>
        </w:rPr>
        <w:t>10.21 Atender</w:t>
      </w:r>
      <w:proofErr w:type="gramEnd"/>
      <w:r w:rsidRPr="006E2D07">
        <w:rPr>
          <w:color w:val="auto"/>
        </w:rPr>
        <w:t xml:space="preserve"> as solicitações da Contratante quanto à substituição dos empregados alocados, no prazo fixado pelo fiscal do contrato, nos casos em que ficar constatado descumprimento das obrigações relativas à execução do serviço, conforme descrito neste Termo de Referência;</w:t>
      </w:r>
    </w:p>
    <w:p w:rsidR="005324B7" w:rsidRPr="006E2D07" w:rsidRDefault="005324B7" w:rsidP="005324B7">
      <w:pPr>
        <w:ind w:right="-17"/>
        <w:rPr>
          <w:color w:val="auto"/>
        </w:rPr>
      </w:pPr>
    </w:p>
    <w:p w:rsidR="005324B7" w:rsidRPr="006E2D07" w:rsidRDefault="005324B7" w:rsidP="00BC37FB">
      <w:pPr>
        <w:pStyle w:val="PargrafodaLista"/>
        <w:numPr>
          <w:ilvl w:val="1"/>
          <w:numId w:val="40"/>
        </w:numPr>
        <w:spacing w:after="0" w:line="240" w:lineRule="auto"/>
        <w:ind w:right="-17"/>
        <w:rPr>
          <w:color w:val="auto"/>
        </w:rPr>
      </w:pPr>
      <w:r w:rsidRPr="006E2D07">
        <w:rPr>
          <w:color w:val="auto"/>
        </w:rPr>
        <w:t xml:space="preserve"> Instruir seus empregados quanto à necessidade de acatar as normas internas da Administração;</w:t>
      </w:r>
    </w:p>
    <w:p w:rsidR="005324B7" w:rsidRPr="006E2D07" w:rsidRDefault="005324B7" w:rsidP="005324B7">
      <w:pPr>
        <w:pStyle w:val="PargrafodaLista"/>
        <w:ind w:left="540" w:right="-17"/>
        <w:rPr>
          <w:rFonts w:ascii="Times New Roman" w:hAnsi="Times New Roman" w:cs="Times New Roman"/>
          <w:color w:val="auto"/>
        </w:rPr>
      </w:pPr>
    </w:p>
    <w:p w:rsidR="005324B7" w:rsidRPr="006E2D07" w:rsidRDefault="005324B7" w:rsidP="005324B7">
      <w:pPr>
        <w:ind w:right="-17"/>
        <w:rPr>
          <w:color w:val="auto"/>
        </w:rPr>
      </w:pPr>
      <w:proofErr w:type="gramStart"/>
      <w:r w:rsidRPr="006E2D07">
        <w:rPr>
          <w:color w:val="auto"/>
        </w:rPr>
        <w:t>10.23 Instruir</w:t>
      </w:r>
      <w:proofErr w:type="gramEnd"/>
      <w:r w:rsidRPr="006E2D07">
        <w:rPr>
          <w:color w:val="auto"/>
        </w:rPr>
        <w:t xml:space="preserve"> seus empregados a respeito das atividades a serem desempenhadas, alertando-os a não executar atividades não abrangidas pelo contrato, devendo a Contratada relatar à Contratante toda e qualquer ocorrência neste sentido, a fim de evitar desvio de função;</w:t>
      </w:r>
    </w:p>
    <w:p w:rsidR="005324B7" w:rsidRPr="006E2D07" w:rsidRDefault="005324B7" w:rsidP="005324B7">
      <w:pPr>
        <w:ind w:right="-17"/>
        <w:rPr>
          <w:color w:val="auto"/>
        </w:rPr>
      </w:pPr>
    </w:p>
    <w:p w:rsidR="005324B7" w:rsidRPr="006E2D07" w:rsidRDefault="005324B7" w:rsidP="00BC37FB">
      <w:pPr>
        <w:pStyle w:val="PargrafodaLista"/>
        <w:numPr>
          <w:ilvl w:val="1"/>
          <w:numId w:val="40"/>
        </w:numPr>
        <w:spacing w:after="0" w:line="240" w:lineRule="auto"/>
        <w:ind w:right="-17"/>
        <w:rPr>
          <w:color w:val="auto"/>
        </w:rPr>
      </w:pPr>
      <w:r w:rsidRPr="006E2D07">
        <w:rPr>
          <w:color w:val="auto"/>
        </w:rPr>
        <w:t xml:space="preserve"> Guardar sigilo sobre todas as informações obtidas em decorrência do cumprimento do contrato;</w:t>
      </w:r>
    </w:p>
    <w:p w:rsidR="00A768B9" w:rsidRPr="006E2D07" w:rsidRDefault="00A768B9" w:rsidP="00A768B9">
      <w:pPr>
        <w:spacing w:after="0" w:line="240" w:lineRule="auto"/>
        <w:ind w:left="0" w:firstLine="0"/>
        <w:rPr>
          <w:color w:val="auto"/>
          <w:szCs w:val="24"/>
        </w:rPr>
      </w:pPr>
      <w:r w:rsidRPr="006E2D07">
        <w:rPr>
          <w:color w:val="auto"/>
          <w:szCs w:val="24"/>
        </w:rPr>
        <w:t xml:space="preserve"> </w:t>
      </w:r>
    </w:p>
    <w:p w:rsidR="00A768B9" w:rsidRPr="006E2D07" w:rsidRDefault="00A768B9" w:rsidP="00A768B9">
      <w:pPr>
        <w:spacing w:after="0" w:line="240" w:lineRule="auto"/>
        <w:ind w:left="0" w:firstLine="0"/>
        <w:rPr>
          <w:color w:val="auto"/>
          <w:szCs w:val="24"/>
        </w:rPr>
      </w:pPr>
      <w:r w:rsidRPr="006E2D07">
        <w:rPr>
          <w:color w:val="auto"/>
          <w:szCs w:val="24"/>
        </w:rPr>
        <w:t xml:space="preserve">CLÁUSULA DÉCIMA PRIMEIRA - OBRIGAÇÕES PERTINENTES A LGPD </w:t>
      </w:r>
    </w:p>
    <w:p w:rsidR="00A768B9" w:rsidRPr="006E2D07" w:rsidRDefault="00A768B9" w:rsidP="00A768B9">
      <w:pPr>
        <w:spacing w:after="0" w:line="240" w:lineRule="auto"/>
        <w:ind w:left="0" w:firstLine="0"/>
        <w:rPr>
          <w:color w:val="auto"/>
          <w:szCs w:val="24"/>
        </w:rPr>
      </w:pPr>
      <w:r w:rsidRPr="006E2D07">
        <w:rPr>
          <w:color w:val="auto"/>
          <w:szCs w:val="24"/>
        </w:rPr>
        <w:t xml:space="preserve"> </w:t>
      </w:r>
      <w:proofErr w:type="gramStart"/>
      <w:r w:rsidRPr="006E2D07">
        <w:rPr>
          <w:color w:val="auto"/>
          <w:szCs w:val="24"/>
        </w:rPr>
        <w:t xml:space="preserve">11.1  </w:t>
      </w:r>
      <w:r w:rsidRPr="006E2D07">
        <w:rPr>
          <w:color w:val="auto"/>
          <w:szCs w:val="24"/>
        </w:rPr>
        <w:tab/>
      </w:r>
      <w:proofErr w:type="gramEnd"/>
      <w:r w:rsidRPr="006E2D07">
        <w:rPr>
          <w:color w:val="auto"/>
          <w:szCs w:val="24"/>
        </w:rPr>
        <w:t xml:space="preserve">As partes deverão cumprir a Lei nº 13.709/2018, quanto a todos os dados pessoais a que tenham acesso em razão do certame ou do contrato administrativo que eventualmente venha a ser firmado, a partir da apresentação da proposta no procedimento de contratação independentemente de declaração ou de aceitação expressa, em especial a; </w:t>
      </w:r>
    </w:p>
    <w:p w:rsidR="00A768B9" w:rsidRPr="006E2D07" w:rsidRDefault="00A768B9" w:rsidP="00A768B9">
      <w:pPr>
        <w:spacing w:after="0" w:line="240" w:lineRule="auto"/>
        <w:ind w:left="0" w:firstLine="0"/>
        <w:rPr>
          <w:color w:val="auto"/>
          <w:szCs w:val="24"/>
        </w:rPr>
      </w:pPr>
      <w:r w:rsidRPr="006E2D07">
        <w:rPr>
          <w:color w:val="auto"/>
          <w:szCs w:val="24"/>
        </w:rPr>
        <w:t xml:space="preserve"> </w:t>
      </w:r>
    </w:p>
    <w:p w:rsidR="00A768B9" w:rsidRPr="006E2D07" w:rsidRDefault="00A768B9" w:rsidP="00A768B9">
      <w:pPr>
        <w:spacing w:after="0" w:line="240" w:lineRule="auto"/>
        <w:ind w:left="0" w:firstLine="0"/>
        <w:rPr>
          <w:color w:val="auto"/>
          <w:szCs w:val="24"/>
        </w:rPr>
      </w:pPr>
      <w:proofErr w:type="gramStart"/>
      <w:r w:rsidRPr="006E2D07">
        <w:rPr>
          <w:color w:val="auto"/>
          <w:szCs w:val="24"/>
        </w:rPr>
        <w:t xml:space="preserve">11.2  </w:t>
      </w:r>
      <w:r w:rsidRPr="006E2D07">
        <w:rPr>
          <w:color w:val="auto"/>
          <w:szCs w:val="24"/>
        </w:rPr>
        <w:tab/>
      </w:r>
      <w:proofErr w:type="gramEnd"/>
      <w:r w:rsidRPr="006E2D07">
        <w:rPr>
          <w:color w:val="auto"/>
          <w:szCs w:val="24"/>
        </w:rPr>
        <w:t xml:space="preserve">Os dados obtidos somente poderão ser utilizados para as finalidades que justificaram seu acesso e de acordo com a boa-fé e com os princípios, aplicados na legislação citada; </w:t>
      </w:r>
    </w:p>
    <w:p w:rsidR="00A768B9" w:rsidRPr="006E2D07" w:rsidRDefault="00A768B9" w:rsidP="00A768B9">
      <w:pPr>
        <w:spacing w:after="0" w:line="240" w:lineRule="auto"/>
        <w:ind w:left="0" w:firstLine="0"/>
        <w:rPr>
          <w:color w:val="auto"/>
          <w:szCs w:val="24"/>
        </w:rPr>
      </w:pPr>
      <w:r w:rsidRPr="006E2D07">
        <w:rPr>
          <w:color w:val="auto"/>
          <w:szCs w:val="24"/>
        </w:rPr>
        <w:t xml:space="preserve"> </w:t>
      </w:r>
    </w:p>
    <w:p w:rsidR="00A768B9" w:rsidRPr="006E2D07" w:rsidRDefault="00A768B9" w:rsidP="00A768B9">
      <w:pPr>
        <w:spacing w:after="0" w:line="240" w:lineRule="auto"/>
        <w:ind w:left="0" w:firstLine="0"/>
        <w:rPr>
          <w:color w:val="auto"/>
          <w:szCs w:val="24"/>
        </w:rPr>
      </w:pPr>
      <w:proofErr w:type="gramStart"/>
      <w:r w:rsidRPr="006E2D07">
        <w:rPr>
          <w:color w:val="auto"/>
          <w:szCs w:val="24"/>
        </w:rPr>
        <w:lastRenderedPageBreak/>
        <w:t>11.3  É</w:t>
      </w:r>
      <w:proofErr w:type="gramEnd"/>
      <w:r w:rsidRPr="006E2D07">
        <w:rPr>
          <w:color w:val="auto"/>
          <w:szCs w:val="24"/>
        </w:rPr>
        <w:t xml:space="preserve"> vedado o compartilhamento com terceiros dos dados obtidos fora das hipóteses permitidas em Lei. </w:t>
      </w:r>
    </w:p>
    <w:p w:rsidR="00A768B9" w:rsidRPr="006E2D07" w:rsidRDefault="00A768B9" w:rsidP="00A768B9">
      <w:pPr>
        <w:spacing w:after="0" w:line="240" w:lineRule="auto"/>
        <w:ind w:left="0" w:firstLine="0"/>
        <w:rPr>
          <w:color w:val="auto"/>
          <w:szCs w:val="24"/>
        </w:rPr>
      </w:pPr>
      <w:r w:rsidRPr="006E2D07">
        <w:rPr>
          <w:color w:val="auto"/>
          <w:szCs w:val="24"/>
        </w:rPr>
        <w:t xml:space="preserve"> </w:t>
      </w:r>
    </w:p>
    <w:p w:rsidR="00A768B9" w:rsidRPr="006E2D07" w:rsidRDefault="00A768B9" w:rsidP="00A768B9">
      <w:pPr>
        <w:spacing w:after="0" w:line="240" w:lineRule="auto"/>
        <w:ind w:left="0" w:firstLine="0"/>
        <w:rPr>
          <w:color w:val="auto"/>
          <w:szCs w:val="24"/>
        </w:rPr>
      </w:pPr>
      <w:r w:rsidRPr="006E2D07">
        <w:rPr>
          <w:color w:val="auto"/>
          <w:szCs w:val="24"/>
        </w:rPr>
        <w:t xml:space="preserve">CLÁUSULA DÉCIMA SEGUNDA - FISCALIZAÇÃO  </w:t>
      </w:r>
    </w:p>
    <w:p w:rsidR="00A768B9" w:rsidRPr="006E2D07" w:rsidRDefault="00A768B9" w:rsidP="00A768B9">
      <w:pPr>
        <w:spacing w:after="0" w:line="240" w:lineRule="auto"/>
        <w:ind w:left="0" w:firstLine="0"/>
        <w:rPr>
          <w:color w:val="auto"/>
          <w:szCs w:val="24"/>
        </w:rPr>
      </w:pPr>
      <w:r w:rsidRPr="006E2D07">
        <w:rPr>
          <w:color w:val="auto"/>
          <w:szCs w:val="24"/>
        </w:rPr>
        <w:t xml:space="preserve"> </w:t>
      </w:r>
    </w:p>
    <w:p w:rsidR="00A768B9" w:rsidRPr="006E2D07" w:rsidRDefault="00A768B9" w:rsidP="00A768B9">
      <w:pPr>
        <w:spacing w:after="0" w:line="240" w:lineRule="auto"/>
        <w:ind w:left="0" w:firstLine="0"/>
        <w:rPr>
          <w:color w:val="auto"/>
          <w:szCs w:val="24"/>
        </w:rPr>
      </w:pPr>
      <w:proofErr w:type="gramStart"/>
      <w:r w:rsidRPr="006E2D07">
        <w:rPr>
          <w:color w:val="auto"/>
          <w:szCs w:val="24"/>
        </w:rPr>
        <w:t xml:space="preserve">12.1  </w:t>
      </w:r>
      <w:r w:rsidRPr="006E2D07">
        <w:rPr>
          <w:color w:val="auto"/>
          <w:szCs w:val="24"/>
        </w:rPr>
        <w:tab/>
      </w:r>
      <w:proofErr w:type="gramEnd"/>
      <w:r w:rsidRPr="006E2D07">
        <w:rPr>
          <w:color w:val="auto"/>
          <w:szCs w:val="24"/>
        </w:rPr>
        <w:t xml:space="preserve">O contrato deverá ser executado fielmente pelas partes, de acordo com as cláusulas avençadas e Lei nº 14.133/2021, e cada parte responderá pelas consequências de sua inexecução total ou parcial. </w:t>
      </w:r>
    </w:p>
    <w:p w:rsidR="00A768B9" w:rsidRPr="006E2D07" w:rsidRDefault="00A768B9" w:rsidP="00A768B9">
      <w:pPr>
        <w:spacing w:after="0" w:line="240" w:lineRule="auto"/>
        <w:ind w:left="0" w:firstLine="0"/>
        <w:rPr>
          <w:color w:val="auto"/>
          <w:szCs w:val="24"/>
        </w:rPr>
      </w:pPr>
      <w:r w:rsidRPr="006E2D07">
        <w:rPr>
          <w:color w:val="auto"/>
          <w:szCs w:val="24"/>
        </w:rPr>
        <w:t xml:space="preserve"> </w:t>
      </w:r>
    </w:p>
    <w:p w:rsidR="00A768B9" w:rsidRPr="006E2D07" w:rsidRDefault="00A768B9" w:rsidP="00A768B9">
      <w:pPr>
        <w:spacing w:after="0" w:line="240" w:lineRule="auto"/>
        <w:ind w:left="0" w:firstLine="0"/>
        <w:rPr>
          <w:color w:val="auto"/>
          <w:szCs w:val="24"/>
        </w:rPr>
      </w:pPr>
      <w:proofErr w:type="gramStart"/>
      <w:r w:rsidRPr="006E2D07">
        <w:rPr>
          <w:color w:val="auto"/>
          <w:szCs w:val="24"/>
        </w:rPr>
        <w:t xml:space="preserve">12.2  </w:t>
      </w:r>
      <w:r w:rsidRPr="006E2D07">
        <w:rPr>
          <w:color w:val="auto"/>
          <w:szCs w:val="24"/>
        </w:rPr>
        <w:tab/>
      </w:r>
      <w:proofErr w:type="gramEnd"/>
      <w:r w:rsidRPr="006E2D07">
        <w:rPr>
          <w:color w:val="auto"/>
          <w:szCs w:val="24"/>
        </w:rPr>
        <w:t xml:space="preserve">A execução do contrato será acompanhada e fiscalizada pelas pessoas abaixo nominados, e seus suplentes. </w:t>
      </w:r>
    </w:p>
    <w:p w:rsidR="00A768B9" w:rsidRPr="006E2D07" w:rsidRDefault="00A768B9" w:rsidP="00A768B9">
      <w:pPr>
        <w:spacing w:after="0" w:line="240" w:lineRule="auto"/>
        <w:ind w:left="0" w:firstLine="0"/>
        <w:rPr>
          <w:color w:val="auto"/>
          <w:szCs w:val="24"/>
        </w:rPr>
      </w:pPr>
      <w:r w:rsidRPr="006E2D07">
        <w:rPr>
          <w:color w:val="auto"/>
          <w:szCs w:val="24"/>
        </w:rPr>
        <w:t xml:space="preserve">  </w:t>
      </w:r>
      <w:r w:rsidRPr="006E2D07">
        <w:rPr>
          <w:color w:val="auto"/>
          <w:szCs w:val="24"/>
        </w:rPr>
        <w:tab/>
        <w:t xml:space="preserve">Gestor do Contrato </w:t>
      </w:r>
    </w:p>
    <w:p w:rsidR="005A63D3" w:rsidRPr="006E2D07" w:rsidRDefault="00A768B9" w:rsidP="005A63D3">
      <w:pPr>
        <w:rPr>
          <w:color w:val="auto"/>
        </w:rPr>
      </w:pPr>
      <w:r w:rsidRPr="006E2D07">
        <w:rPr>
          <w:color w:val="auto"/>
          <w:szCs w:val="24"/>
        </w:rPr>
        <w:t xml:space="preserve">Nome: </w:t>
      </w:r>
      <w:r w:rsidR="005A63D3" w:rsidRPr="006E2D07">
        <w:rPr>
          <w:color w:val="auto"/>
        </w:rPr>
        <w:t>JAINE LETICIA LOPES RODRIGUES Matrícula: 15025</w:t>
      </w:r>
    </w:p>
    <w:p w:rsidR="00A768B9" w:rsidRPr="006E2D07" w:rsidRDefault="00A768B9" w:rsidP="00A768B9">
      <w:pPr>
        <w:spacing w:after="0" w:line="240" w:lineRule="auto"/>
        <w:ind w:left="0" w:firstLine="0"/>
        <w:rPr>
          <w:color w:val="auto"/>
          <w:szCs w:val="24"/>
        </w:rPr>
      </w:pPr>
      <w:r w:rsidRPr="006E2D07">
        <w:rPr>
          <w:color w:val="auto"/>
          <w:szCs w:val="24"/>
        </w:rPr>
        <w:t xml:space="preserve"> </w:t>
      </w:r>
    </w:p>
    <w:p w:rsidR="00A768B9" w:rsidRPr="006E2D07" w:rsidRDefault="00A768B9" w:rsidP="00A768B9">
      <w:pPr>
        <w:spacing w:after="0" w:line="240" w:lineRule="auto"/>
        <w:ind w:left="0" w:firstLine="0"/>
        <w:rPr>
          <w:color w:val="auto"/>
          <w:szCs w:val="24"/>
        </w:rPr>
      </w:pPr>
      <w:r w:rsidRPr="006E2D07">
        <w:rPr>
          <w:color w:val="auto"/>
          <w:szCs w:val="24"/>
        </w:rPr>
        <w:tab/>
      </w:r>
      <w:proofErr w:type="gramStart"/>
      <w:r w:rsidRPr="006E2D07">
        <w:rPr>
          <w:color w:val="auto"/>
          <w:szCs w:val="24"/>
        </w:rPr>
        <w:t>Fiscal Administrativo</w:t>
      </w:r>
      <w:proofErr w:type="gramEnd"/>
      <w:r w:rsidRPr="006E2D07">
        <w:rPr>
          <w:color w:val="auto"/>
          <w:szCs w:val="24"/>
        </w:rPr>
        <w:t xml:space="preserve"> </w:t>
      </w:r>
    </w:p>
    <w:p w:rsidR="00A768B9" w:rsidRPr="006E2D07" w:rsidRDefault="00A768B9" w:rsidP="00A768B9">
      <w:pPr>
        <w:spacing w:after="0" w:line="240" w:lineRule="auto"/>
        <w:ind w:left="0" w:firstLine="0"/>
        <w:rPr>
          <w:color w:val="auto"/>
          <w:szCs w:val="24"/>
        </w:rPr>
      </w:pPr>
      <w:r w:rsidRPr="006E2D07">
        <w:rPr>
          <w:color w:val="auto"/>
          <w:szCs w:val="24"/>
        </w:rPr>
        <w:t>Nome:</w:t>
      </w:r>
      <w:r w:rsidRPr="006E2D07">
        <w:rPr>
          <w:b/>
          <w:color w:val="auto"/>
          <w:szCs w:val="24"/>
        </w:rPr>
        <w:t xml:space="preserve"> </w:t>
      </w:r>
      <w:r w:rsidR="005A63D3" w:rsidRPr="006E2D07">
        <w:rPr>
          <w:b/>
          <w:color w:val="auto"/>
        </w:rPr>
        <w:t xml:space="preserve">DOUGLAS GROSSL </w:t>
      </w:r>
      <w:r w:rsidR="005A63D3" w:rsidRPr="006E2D07">
        <w:rPr>
          <w:color w:val="auto"/>
        </w:rPr>
        <w:t>Matrícula: 16008</w:t>
      </w:r>
      <w:r w:rsidRPr="006E2D07">
        <w:rPr>
          <w:color w:val="auto"/>
          <w:szCs w:val="24"/>
        </w:rPr>
        <w:t xml:space="preserve"> </w:t>
      </w:r>
    </w:p>
    <w:p w:rsidR="00A768B9" w:rsidRPr="006E2D07" w:rsidRDefault="00A768B9" w:rsidP="00A768B9">
      <w:pPr>
        <w:spacing w:after="0" w:line="240" w:lineRule="auto"/>
        <w:ind w:left="0" w:firstLine="0"/>
        <w:rPr>
          <w:color w:val="auto"/>
          <w:szCs w:val="24"/>
        </w:rPr>
      </w:pPr>
      <w:r w:rsidRPr="006E2D07">
        <w:rPr>
          <w:color w:val="auto"/>
          <w:szCs w:val="24"/>
        </w:rPr>
        <w:t xml:space="preserve">  </w:t>
      </w:r>
      <w:r w:rsidRPr="006E2D07">
        <w:rPr>
          <w:color w:val="auto"/>
          <w:szCs w:val="24"/>
        </w:rPr>
        <w:tab/>
        <w:t xml:space="preserve">Fiscal Técnico </w:t>
      </w:r>
    </w:p>
    <w:p w:rsidR="005A63D3" w:rsidRPr="006E2D07" w:rsidRDefault="00A768B9" w:rsidP="00A768B9">
      <w:pPr>
        <w:spacing w:after="0" w:line="240" w:lineRule="auto"/>
        <w:ind w:left="0" w:firstLine="0"/>
        <w:rPr>
          <w:color w:val="auto"/>
        </w:rPr>
      </w:pPr>
      <w:r w:rsidRPr="006E2D07">
        <w:rPr>
          <w:color w:val="auto"/>
          <w:szCs w:val="24"/>
        </w:rPr>
        <w:t xml:space="preserve">Nome: </w:t>
      </w:r>
      <w:r w:rsidR="005A63D3" w:rsidRPr="006E2D07">
        <w:rPr>
          <w:b/>
          <w:color w:val="auto"/>
        </w:rPr>
        <w:t xml:space="preserve">DOUGLAS GROSSL </w:t>
      </w:r>
      <w:r w:rsidR="005A63D3" w:rsidRPr="006E2D07">
        <w:rPr>
          <w:color w:val="auto"/>
        </w:rPr>
        <w:t>Matrícula: 16008</w:t>
      </w:r>
    </w:p>
    <w:p w:rsidR="00A768B9" w:rsidRPr="006E2D07" w:rsidRDefault="00A768B9" w:rsidP="00A768B9">
      <w:pPr>
        <w:spacing w:after="0" w:line="240" w:lineRule="auto"/>
        <w:ind w:left="0" w:firstLine="0"/>
        <w:rPr>
          <w:color w:val="auto"/>
          <w:szCs w:val="24"/>
        </w:rPr>
      </w:pPr>
      <w:r w:rsidRPr="006E2D07">
        <w:rPr>
          <w:color w:val="auto"/>
          <w:szCs w:val="24"/>
        </w:rPr>
        <w:t xml:space="preserve"> </w:t>
      </w:r>
    </w:p>
    <w:p w:rsidR="00A768B9" w:rsidRPr="006E2D07" w:rsidRDefault="00A768B9" w:rsidP="00A768B9">
      <w:pPr>
        <w:spacing w:after="0" w:line="240" w:lineRule="auto"/>
        <w:ind w:left="0" w:firstLine="0"/>
        <w:rPr>
          <w:color w:val="auto"/>
          <w:szCs w:val="24"/>
        </w:rPr>
      </w:pPr>
      <w:r w:rsidRPr="006E2D07">
        <w:rPr>
          <w:color w:val="auto"/>
          <w:szCs w:val="24"/>
        </w:rPr>
        <w:t xml:space="preserve">CLÁUSULA DÉCIMA TERCEIRA - INFRAÇÕES E SANÇÕES ADMINISTRATIVAS  </w:t>
      </w:r>
    </w:p>
    <w:p w:rsidR="00A768B9" w:rsidRPr="006E2D07" w:rsidRDefault="00A768B9" w:rsidP="00A768B9">
      <w:pPr>
        <w:spacing w:after="0" w:line="240" w:lineRule="auto"/>
        <w:ind w:left="0" w:firstLine="0"/>
        <w:rPr>
          <w:color w:val="auto"/>
          <w:szCs w:val="24"/>
        </w:rPr>
      </w:pPr>
      <w:r w:rsidRPr="006E2D07">
        <w:rPr>
          <w:color w:val="auto"/>
          <w:szCs w:val="24"/>
        </w:rPr>
        <w:t xml:space="preserve"> </w:t>
      </w:r>
    </w:p>
    <w:p w:rsidR="00A768B9" w:rsidRPr="006E2D07" w:rsidRDefault="00A768B9" w:rsidP="00A768B9">
      <w:pPr>
        <w:spacing w:after="0" w:line="240" w:lineRule="auto"/>
        <w:ind w:left="0" w:firstLine="0"/>
        <w:rPr>
          <w:color w:val="auto"/>
          <w:szCs w:val="24"/>
        </w:rPr>
      </w:pPr>
      <w:proofErr w:type="gramStart"/>
      <w:r w:rsidRPr="006E2D07">
        <w:rPr>
          <w:color w:val="auto"/>
          <w:szCs w:val="24"/>
        </w:rPr>
        <w:t xml:space="preserve">13.1  </w:t>
      </w:r>
      <w:r w:rsidRPr="006E2D07">
        <w:rPr>
          <w:color w:val="auto"/>
          <w:szCs w:val="24"/>
        </w:rPr>
        <w:tab/>
      </w:r>
      <w:proofErr w:type="gramEnd"/>
      <w:r w:rsidRPr="006E2D07">
        <w:rPr>
          <w:color w:val="auto"/>
          <w:szCs w:val="24"/>
        </w:rPr>
        <w:t xml:space="preserve">Com fulcro na Lei nº 14.133/2021 a Administração poderá, garantida a prévia defesa, aplicar ao CONTRATADO as seguintes sanções, sem prejuízo das responsabilidades civil e criminal:  </w:t>
      </w:r>
    </w:p>
    <w:p w:rsidR="00A768B9" w:rsidRPr="006E2D07" w:rsidRDefault="00A768B9" w:rsidP="00A768B9">
      <w:pPr>
        <w:spacing w:after="0" w:line="240" w:lineRule="auto"/>
        <w:ind w:left="0" w:firstLine="0"/>
        <w:rPr>
          <w:color w:val="auto"/>
          <w:szCs w:val="24"/>
        </w:rPr>
      </w:pPr>
      <w:r w:rsidRPr="006E2D07">
        <w:rPr>
          <w:color w:val="auto"/>
          <w:szCs w:val="24"/>
        </w:rPr>
        <w:t xml:space="preserve"> </w:t>
      </w:r>
    </w:p>
    <w:p w:rsidR="00A768B9" w:rsidRPr="006E2D07" w:rsidRDefault="00A768B9" w:rsidP="00BC37FB">
      <w:pPr>
        <w:pStyle w:val="PargrafodaLista"/>
        <w:numPr>
          <w:ilvl w:val="0"/>
          <w:numId w:val="27"/>
        </w:numPr>
        <w:spacing w:after="0" w:line="240" w:lineRule="auto"/>
        <w:rPr>
          <w:rFonts w:ascii="Times New Roman" w:hAnsi="Times New Roman" w:cs="Times New Roman"/>
          <w:color w:val="auto"/>
          <w:sz w:val="24"/>
          <w:szCs w:val="24"/>
        </w:rPr>
      </w:pPr>
      <w:r w:rsidRPr="006E2D07">
        <w:rPr>
          <w:rFonts w:ascii="Times New Roman" w:hAnsi="Times New Roman" w:cs="Times New Roman"/>
          <w:color w:val="auto"/>
          <w:sz w:val="24"/>
          <w:szCs w:val="24"/>
        </w:rPr>
        <w:t xml:space="preserve">Advertência;  </w:t>
      </w:r>
    </w:p>
    <w:p w:rsidR="00A768B9" w:rsidRPr="006E2D07" w:rsidRDefault="00A768B9" w:rsidP="00BC37FB">
      <w:pPr>
        <w:pStyle w:val="PargrafodaLista"/>
        <w:numPr>
          <w:ilvl w:val="0"/>
          <w:numId w:val="27"/>
        </w:numPr>
        <w:spacing w:after="0" w:line="240" w:lineRule="auto"/>
        <w:rPr>
          <w:rFonts w:ascii="Times New Roman" w:hAnsi="Times New Roman" w:cs="Times New Roman"/>
          <w:color w:val="auto"/>
          <w:sz w:val="24"/>
          <w:szCs w:val="24"/>
        </w:rPr>
      </w:pPr>
      <w:r w:rsidRPr="006E2D07">
        <w:rPr>
          <w:rFonts w:ascii="Times New Roman" w:hAnsi="Times New Roman" w:cs="Times New Roman"/>
          <w:color w:val="auto"/>
          <w:sz w:val="24"/>
          <w:szCs w:val="24"/>
        </w:rPr>
        <w:t xml:space="preserve">Multa, a qual pode ser aplicada cumulativamente com as demais sanções; </w:t>
      </w:r>
    </w:p>
    <w:p w:rsidR="00A768B9" w:rsidRPr="006E2D07" w:rsidRDefault="00A768B9" w:rsidP="00BC37FB">
      <w:pPr>
        <w:pStyle w:val="PargrafodaLista"/>
        <w:numPr>
          <w:ilvl w:val="0"/>
          <w:numId w:val="27"/>
        </w:numPr>
        <w:spacing w:after="0" w:line="240" w:lineRule="auto"/>
        <w:rPr>
          <w:rFonts w:ascii="Times New Roman" w:hAnsi="Times New Roman" w:cs="Times New Roman"/>
          <w:color w:val="auto"/>
          <w:sz w:val="24"/>
          <w:szCs w:val="24"/>
        </w:rPr>
      </w:pPr>
      <w:r w:rsidRPr="006E2D07">
        <w:rPr>
          <w:rFonts w:ascii="Times New Roman" w:hAnsi="Times New Roman" w:cs="Times New Roman"/>
          <w:color w:val="auto"/>
          <w:sz w:val="24"/>
          <w:szCs w:val="24"/>
        </w:rPr>
        <w:t xml:space="preserve">Impedimento de licitar e contratar; e </w:t>
      </w:r>
    </w:p>
    <w:p w:rsidR="00A768B9" w:rsidRPr="006E2D07" w:rsidRDefault="00A768B9" w:rsidP="00BC37FB">
      <w:pPr>
        <w:pStyle w:val="PargrafodaLista"/>
        <w:numPr>
          <w:ilvl w:val="0"/>
          <w:numId w:val="27"/>
        </w:numPr>
        <w:spacing w:after="0" w:line="240" w:lineRule="auto"/>
        <w:ind w:left="0" w:firstLine="284"/>
        <w:rPr>
          <w:rFonts w:ascii="Times New Roman" w:hAnsi="Times New Roman" w:cs="Times New Roman"/>
          <w:color w:val="auto"/>
          <w:sz w:val="24"/>
          <w:szCs w:val="24"/>
        </w:rPr>
      </w:pPr>
      <w:r w:rsidRPr="006E2D07">
        <w:rPr>
          <w:rFonts w:ascii="Times New Roman" w:hAnsi="Times New Roman" w:cs="Times New Roman"/>
          <w:color w:val="auto"/>
          <w:sz w:val="24"/>
          <w:szCs w:val="24"/>
        </w:rPr>
        <w:t xml:space="preserve">Declaração de inidoneidade para licitar ou contratar, enquanto perdurarem os motivos determinantes da punição ou até que seja promovida sua reabilitação perante a própria autoridade que aplicou a penalidade. </w:t>
      </w:r>
    </w:p>
    <w:p w:rsidR="00A768B9" w:rsidRPr="006E2D07" w:rsidRDefault="00A768B9" w:rsidP="00A768B9">
      <w:pPr>
        <w:spacing w:after="0" w:line="240" w:lineRule="auto"/>
        <w:ind w:left="0" w:firstLine="0"/>
        <w:rPr>
          <w:color w:val="auto"/>
          <w:szCs w:val="24"/>
        </w:rPr>
      </w:pPr>
      <w:r w:rsidRPr="006E2D07">
        <w:rPr>
          <w:color w:val="auto"/>
          <w:szCs w:val="24"/>
        </w:rPr>
        <w:t xml:space="preserve"> </w:t>
      </w:r>
    </w:p>
    <w:p w:rsidR="00A768B9" w:rsidRPr="006E2D07" w:rsidRDefault="00A768B9" w:rsidP="00A768B9">
      <w:pPr>
        <w:spacing w:after="0" w:line="240" w:lineRule="auto"/>
        <w:ind w:left="0" w:firstLine="0"/>
        <w:rPr>
          <w:color w:val="auto"/>
          <w:szCs w:val="24"/>
        </w:rPr>
      </w:pPr>
      <w:proofErr w:type="gramStart"/>
      <w:r w:rsidRPr="006E2D07">
        <w:rPr>
          <w:color w:val="auto"/>
          <w:szCs w:val="24"/>
        </w:rPr>
        <w:t>13.1.1  Advertência</w:t>
      </w:r>
      <w:proofErr w:type="gramEnd"/>
      <w:r w:rsidRPr="006E2D07">
        <w:rPr>
          <w:color w:val="auto"/>
          <w:szCs w:val="24"/>
        </w:rPr>
        <w:t xml:space="preserve">  </w:t>
      </w:r>
    </w:p>
    <w:p w:rsidR="00A768B9" w:rsidRPr="006E2D07" w:rsidRDefault="00A768B9" w:rsidP="00A768B9">
      <w:pPr>
        <w:spacing w:after="0" w:line="240" w:lineRule="auto"/>
        <w:ind w:left="0" w:firstLine="0"/>
        <w:rPr>
          <w:color w:val="auto"/>
          <w:szCs w:val="24"/>
        </w:rPr>
      </w:pPr>
      <w:r w:rsidRPr="006E2D07">
        <w:rPr>
          <w:color w:val="auto"/>
          <w:szCs w:val="24"/>
        </w:rPr>
        <w:t xml:space="preserve"> </w:t>
      </w:r>
    </w:p>
    <w:p w:rsidR="00A768B9" w:rsidRPr="006E2D07" w:rsidRDefault="00A768B9" w:rsidP="00A768B9">
      <w:pPr>
        <w:spacing w:after="0" w:line="240" w:lineRule="auto"/>
        <w:ind w:left="0" w:firstLine="0"/>
        <w:rPr>
          <w:color w:val="auto"/>
          <w:szCs w:val="24"/>
        </w:rPr>
      </w:pPr>
      <w:r w:rsidRPr="006E2D07">
        <w:rPr>
          <w:color w:val="auto"/>
          <w:szCs w:val="24"/>
        </w:rPr>
        <w:t xml:space="preserve">Será aplicada, por escrito, nas seguintes hipóteses: </w:t>
      </w:r>
    </w:p>
    <w:p w:rsidR="00A768B9" w:rsidRPr="006E2D07" w:rsidRDefault="00A768B9" w:rsidP="00A768B9">
      <w:pPr>
        <w:spacing w:after="0" w:line="240" w:lineRule="auto"/>
        <w:ind w:left="0" w:firstLine="0"/>
        <w:rPr>
          <w:color w:val="auto"/>
          <w:szCs w:val="24"/>
        </w:rPr>
      </w:pPr>
      <w:r w:rsidRPr="006E2D07">
        <w:rPr>
          <w:color w:val="auto"/>
          <w:szCs w:val="24"/>
        </w:rPr>
        <w:t xml:space="preserve"> </w:t>
      </w:r>
    </w:p>
    <w:p w:rsidR="00A768B9" w:rsidRPr="006E2D07" w:rsidRDefault="00A768B9" w:rsidP="00BC37FB">
      <w:pPr>
        <w:pStyle w:val="PargrafodaLista"/>
        <w:numPr>
          <w:ilvl w:val="0"/>
          <w:numId w:val="28"/>
        </w:numPr>
        <w:spacing w:after="0" w:line="240" w:lineRule="auto"/>
        <w:rPr>
          <w:rFonts w:ascii="Times New Roman" w:hAnsi="Times New Roman" w:cs="Times New Roman"/>
          <w:color w:val="auto"/>
          <w:sz w:val="24"/>
          <w:szCs w:val="24"/>
        </w:rPr>
      </w:pPr>
      <w:r w:rsidRPr="006E2D07">
        <w:rPr>
          <w:rFonts w:ascii="Times New Roman" w:hAnsi="Times New Roman" w:cs="Times New Roman"/>
          <w:color w:val="auto"/>
          <w:sz w:val="24"/>
          <w:szCs w:val="24"/>
        </w:rPr>
        <w:t xml:space="preserve">Descumprimento, de pequena relevância, de obrigação legal ou infração à Lei quando não </w:t>
      </w:r>
    </w:p>
    <w:p w:rsidR="00A768B9" w:rsidRPr="006E2D07" w:rsidRDefault="00A768B9" w:rsidP="00A768B9">
      <w:pPr>
        <w:spacing w:after="0" w:line="240" w:lineRule="auto"/>
        <w:ind w:left="0" w:firstLine="0"/>
        <w:rPr>
          <w:color w:val="auto"/>
          <w:szCs w:val="24"/>
        </w:rPr>
      </w:pPr>
      <w:r w:rsidRPr="006E2D07">
        <w:rPr>
          <w:color w:val="auto"/>
          <w:szCs w:val="24"/>
        </w:rPr>
        <w:t xml:space="preserve">Se justificar aplicação de sanção mais grave; e </w:t>
      </w:r>
    </w:p>
    <w:p w:rsidR="00A768B9" w:rsidRPr="006E2D07" w:rsidRDefault="00A768B9" w:rsidP="00BC37FB">
      <w:pPr>
        <w:pStyle w:val="PargrafodaLista"/>
        <w:numPr>
          <w:ilvl w:val="0"/>
          <w:numId w:val="28"/>
        </w:numPr>
        <w:spacing w:after="0" w:line="240" w:lineRule="auto"/>
        <w:rPr>
          <w:rFonts w:ascii="Times New Roman" w:hAnsi="Times New Roman" w:cs="Times New Roman"/>
          <w:color w:val="auto"/>
          <w:sz w:val="24"/>
          <w:szCs w:val="24"/>
        </w:rPr>
      </w:pPr>
      <w:r w:rsidRPr="006E2D07">
        <w:rPr>
          <w:rFonts w:ascii="Times New Roman" w:hAnsi="Times New Roman" w:cs="Times New Roman"/>
          <w:color w:val="auto"/>
          <w:sz w:val="24"/>
          <w:szCs w:val="24"/>
        </w:rPr>
        <w:t xml:space="preserve">Inexecução parcial de obrigação contratual principal ou acessória de pequena relevância, a </w:t>
      </w:r>
    </w:p>
    <w:p w:rsidR="00A768B9" w:rsidRPr="006E2D07" w:rsidRDefault="00A768B9" w:rsidP="00A768B9">
      <w:pPr>
        <w:spacing w:after="0" w:line="240" w:lineRule="auto"/>
        <w:ind w:left="0" w:firstLine="0"/>
        <w:rPr>
          <w:color w:val="auto"/>
          <w:szCs w:val="24"/>
        </w:rPr>
      </w:pPr>
      <w:r w:rsidRPr="006E2D07">
        <w:rPr>
          <w:color w:val="auto"/>
          <w:szCs w:val="24"/>
        </w:rPr>
        <w:t xml:space="preserve">Critério da Administração, quando não se justificar aplicação de sanção mais grave. </w:t>
      </w:r>
    </w:p>
    <w:p w:rsidR="00A768B9" w:rsidRPr="006E2D07" w:rsidRDefault="00A768B9" w:rsidP="00A768B9">
      <w:pPr>
        <w:spacing w:after="0" w:line="240" w:lineRule="auto"/>
        <w:ind w:left="0" w:firstLine="0"/>
        <w:rPr>
          <w:color w:val="auto"/>
          <w:szCs w:val="24"/>
        </w:rPr>
      </w:pPr>
      <w:r w:rsidRPr="006E2D07">
        <w:rPr>
          <w:color w:val="auto"/>
          <w:szCs w:val="24"/>
        </w:rPr>
        <w:t xml:space="preserve"> </w:t>
      </w:r>
    </w:p>
    <w:p w:rsidR="00A768B9" w:rsidRPr="006E2D07" w:rsidRDefault="00A768B9" w:rsidP="00A768B9">
      <w:pPr>
        <w:spacing w:after="0" w:line="240" w:lineRule="auto"/>
        <w:ind w:left="0" w:firstLine="0"/>
        <w:rPr>
          <w:color w:val="auto"/>
          <w:szCs w:val="24"/>
        </w:rPr>
      </w:pPr>
      <w:proofErr w:type="gramStart"/>
      <w:r w:rsidRPr="006E2D07">
        <w:rPr>
          <w:color w:val="auto"/>
          <w:szCs w:val="24"/>
        </w:rPr>
        <w:t>13.1.2  Multa</w:t>
      </w:r>
      <w:proofErr w:type="gramEnd"/>
      <w:r w:rsidRPr="006E2D07">
        <w:rPr>
          <w:color w:val="auto"/>
          <w:szCs w:val="24"/>
        </w:rPr>
        <w:t xml:space="preserve"> Compensatória </w:t>
      </w:r>
    </w:p>
    <w:p w:rsidR="00A768B9" w:rsidRPr="006E2D07" w:rsidRDefault="00A768B9" w:rsidP="00A768B9">
      <w:pPr>
        <w:spacing w:after="0" w:line="240" w:lineRule="auto"/>
        <w:ind w:left="0" w:firstLine="0"/>
        <w:rPr>
          <w:color w:val="auto"/>
          <w:szCs w:val="24"/>
        </w:rPr>
      </w:pPr>
      <w:r w:rsidRPr="006E2D07">
        <w:rPr>
          <w:color w:val="auto"/>
          <w:szCs w:val="24"/>
        </w:rPr>
        <w:t xml:space="preserve"> </w:t>
      </w:r>
    </w:p>
    <w:p w:rsidR="00A768B9" w:rsidRPr="006E2D07" w:rsidRDefault="00A768B9" w:rsidP="00BC37FB">
      <w:pPr>
        <w:pStyle w:val="PargrafodaLista"/>
        <w:numPr>
          <w:ilvl w:val="0"/>
          <w:numId w:val="29"/>
        </w:numPr>
        <w:spacing w:after="0" w:line="240" w:lineRule="auto"/>
        <w:rPr>
          <w:rFonts w:ascii="Times New Roman" w:hAnsi="Times New Roman" w:cs="Times New Roman"/>
          <w:color w:val="auto"/>
          <w:sz w:val="24"/>
          <w:szCs w:val="24"/>
        </w:rPr>
      </w:pPr>
      <w:r w:rsidRPr="006E2D07">
        <w:rPr>
          <w:rFonts w:ascii="Times New Roman" w:hAnsi="Times New Roman" w:cs="Times New Roman"/>
          <w:color w:val="auto"/>
          <w:sz w:val="24"/>
          <w:szCs w:val="24"/>
        </w:rPr>
        <w:t xml:space="preserve">Será aplicada ao responsável por qualquer das infrações administrativas previstas no art. 155 da Lei nº 14.133/2021, calculada da seguinte forma: </w:t>
      </w:r>
    </w:p>
    <w:p w:rsidR="00A768B9" w:rsidRPr="006E2D07" w:rsidRDefault="00A768B9" w:rsidP="00A768B9">
      <w:pPr>
        <w:spacing w:after="0" w:line="240" w:lineRule="auto"/>
        <w:ind w:left="0" w:firstLine="0"/>
        <w:rPr>
          <w:color w:val="auto"/>
          <w:szCs w:val="24"/>
        </w:rPr>
      </w:pPr>
      <w:r w:rsidRPr="006E2D07">
        <w:rPr>
          <w:color w:val="auto"/>
          <w:szCs w:val="24"/>
        </w:rPr>
        <w:lastRenderedPageBreak/>
        <w:t xml:space="preserve"> </w:t>
      </w:r>
    </w:p>
    <w:p w:rsidR="00A768B9" w:rsidRPr="006E2D07" w:rsidRDefault="00A768B9" w:rsidP="00A768B9">
      <w:pPr>
        <w:spacing w:after="0" w:line="240" w:lineRule="auto"/>
        <w:ind w:left="0" w:firstLine="0"/>
        <w:rPr>
          <w:color w:val="auto"/>
          <w:szCs w:val="24"/>
        </w:rPr>
      </w:pPr>
      <w:r w:rsidRPr="006E2D07">
        <w:rPr>
          <w:color w:val="auto"/>
          <w:szCs w:val="24"/>
        </w:rPr>
        <w:t xml:space="preserve">13.1.2.1 De 2% (dois) por cento a 10% (dez) por cento sobre o valor contratado ou valor estimado da contratação: </w:t>
      </w:r>
    </w:p>
    <w:p w:rsidR="00A768B9" w:rsidRPr="006E2D07" w:rsidRDefault="00A768B9" w:rsidP="00A768B9">
      <w:pPr>
        <w:spacing w:after="0" w:line="240" w:lineRule="auto"/>
        <w:ind w:left="0" w:firstLine="0"/>
        <w:rPr>
          <w:color w:val="auto"/>
          <w:szCs w:val="24"/>
        </w:rPr>
      </w:pPr>
      <w:r w:rsidRPr="006E2D07">
        <w:rPr>
          <w:color w:val="auto"/>
          <w:szCs w:val="24"/>
        </w:rPr>
        <w:t xml:space="preserve"> </w:t>
      </w:r>
    </w:p>
    <w:p w:rsidR="00A768B9" w:rsidRPr="006E2D07" w:rsidRDefault="00A768B9" w:rsidP="00BC37FB">
      <w:pPr>
        <w:pStyle w:val="PargrafodaLista"/>
        <w:numPr>
          <w:ilvl w:val="0"/>
          <w:numId w:val="30"/>
        </w:numPr>
        <w:spacing w:after="0" w:line="240" w:lineRule="auto"/>
        <w:rPr>
          <w:rFonts w:ascii="Times New Roman" w:hAnsi="Times New Roman" w:cs="Times New Roman"/>
          <w:color w:val="auto"/>
          <w:sz w:val="24"/>
          <w:szCs w:val="24"/>
        </w:rPr>
      </w:pPr>
      <w:r w:rsidRPr="006E2D07">
        <w:rPr>
          <w:rFonts w:ascii="Times New Roman" w:hAnsi="Times New Roman" w:cs="Times New Roman"/>
          <w:color w:val="auto"/>
          <w:sz w:val="24"/>
          <w:szCs w:val="24"/>
        </w:rPr>
        <w:t xml:space="preserve">Em caso de recusa do adjudicatário em assinar os contratos derivados de ata de registro </w:t>
      </w:r>
    </w:p>
    <w:p w:rsidR="00A768B9" w:rsidRPr="006E2D07" w:rsidRDefault="00A768B9" w:rsidP="00A768B9">
      <w:pPr>
        <w:spacing w:after="0" w:line="240" w:lineRule="auto"/>
        <w:ind w:left="0" w:firstLine="0"/>
        <w:rPr>
          <w:color w:val="auto"/>
          <w:szCs w:val="24"/>
        </w:rPr>
      </w:pPr>
      <w:proofErr w:type="gramStart"/>
      <w:r w:rsidRPr="006E2D07">
        <w:rPr>
          <w:color w:val="auto"/>
          <w:szCs w:val="24"/>
        </w:rPr>
        <w:t>de</w:t>
      </w:r>
      <w:proofErr w:type="gramEnd"/>
      <w:r w:rsidRPr="006E2D07">
        <w:rPr>
          <w:color w:val="auto"/>
          <w:szCs w:val="24"/>
        </w:rPr>
        <w:t xml:space="preserve"> preço ou documento equivalente, no prazo estabelecido. </w:t>
      </w:r>
    </w:p>
    <w:p w:rsidR="00A768B9" w:rsidRPr="006E2D07" w:rsidRDefault="00A768B9" w:rsidP="00BC37FB">
      <w:pPr>
        <w:pStyle w:val="PargrafodaLista"/>
        <w:numPr>
          <w:ilvl w:val="0"/>
          <w:numId w:val="30"/>
        </w:numPr>
        <w:spacing w:after="0" w:line="240" w:lineRule="auto"/>
        <w:rPr>
          <w:rFonts w:ascii="Times New Roman" w:hAnsi="Times New Roman" w:cs="Times New Roman"/>
          <w:color w:val="auto"/>
          <w:sz w:val="24"/>
          <w:szCs w:val="24"/>
        </w:rPr>
      </w:pPr>
      <w:r w:rsidRPr="006E2D07">
        <w:rPr>
          <w:rFonts w:ascii="Times New Roman" w:hAnsi="Times New Roman" w:cs="Times New Roman"/>
          <w:color w:val="auto"/>
          <w:sz w:val="24"/>
          <w:szCs w:val="24"/>
        </w:rPr>
        <w:t xml:space="preserve">Em caso de recusa do adjudicatário em efetuar o reforço de garantia contratual. </w:t>
      </w:r>
    </w:p>
    <w:p w:rsidR="00A768B9" w:rsidRPr="006E2D07" w:rsidRDefault="00A768B9" w:rsidP="00A768B9">
      <w:pPr>
        <w:spacing w:after="0" w:line="240" w:lineRule="auto"/>
        <w:ind w:left="0" w:firstLine="0"/>
        <w:rPr>
          <w:color w:val="auto"/>
          <w:szCs w:val="24"/>
        </w:rPr>
      </w:pPr>
      <w:r w:rsidRPr="006E2D07">
        <w:rPr>
          <w:color w:val="auto"/>
          <w:szCs w:val="24"/>
        </w:rPr>
        <w:t xml:space="preserve"> </w:t>
      </w:r>
    </w:p>
    <w:p w:rsidR="00A768B9" w:rsidRPr="006E2D07" w:rsidRDefault="00A768B9" w:rsidP="00A768B9">
      <w:pPr>
        <w:spacing w:after="0" w:line="240" w:lineRule="auto"/>
        <w:ind w:left="0" w:firstLine="0"/>
        <w:rPr>
          <w:color w:val="auto"/>
          <w:szCs w:val="24"/>
        </w:rPr>
      </w:pPr>
      <w:r w:rsidRPr="006E2D07">
        <w:rPr>
          <w:color w:val="auto"/>
          <w:szCs w:val="24"/>
        </w:rPr>
        <w:t xml:space="preserve">13.1.2.2 De 11% (onze) por cento a 20% (vinte) por cento sobre o valor da parcela do objeto não executada, em caso de inexecução parcial do contrato. </w:t>
      </w:r>
    </w:p>
    <w:p w:rsidR="00A768B9" w:rsidRPr="006E2D07" w:rsidRDefault="00A768B9" w:rsidP="00A768B9">
      <w:pPr>
        <w:spacing w:after="0" w:line="240" w:lineRule="auto"/>
        <w:ind w:left="0" w:firstLine="0"/>
        <w:rPr>
          <w:color w:val="auto"/>
          <w:szCs w:val="24"/>
        </w:rPr>
      </w:pPr>
      <w:r w:rsidRPr="006E2D07">
        <w:rPr>
          <w:color w:val="auto"/>
          <w:szCs w:val="24"/>
        </w:rPr>
        <w:t xml:space="preserve"> </w:t>
      </w:r>
    </w:p>
    <w:p w:rsidR="00A768B9" w:rsidRPr="006E2D07" w:rsidRDefault="00A768B9" w:rsidP="00A768B9">
      <w:pPr>
        <w:spacing w:after="0" w:line="240" w:lineRule="auto"/>
        <w:ind w:left="0" w:firstLine="0"/>
        <w:rPr>
          <w:color w:val="auto"/>
          <w:szCs w:val="24"/>
        </w:rPr>
      </w:pPr>
      <w:r w:rsidRPr="006E2D07">
        <w:rPr>
          <w:color w:val="auto"/>
          <w:szCs w:val="24"/>
        </w:rPr>
        <w:t xml:space="preserve">13.1.2.3 De 21% (vinte e um) por cento a 30% (trinta) por cento sobre o valor contratado, em caso de: </w:t>
      </w:r>
    </w:p>
    <w:p w:rsidR="00A768B9" w:rsidRPr="006E2D07" w:rsidRDefault="00A768B9" w:rsidP="00A768B9">
      <w:pPr>
        <w:spacing w:after="0" w:line="240" w:lineRule="auto"/>
        <w:ind w:left="0" w:firstLine="0"/>
        <w:rPr>
          <w:color w:val="auto"/>
          <w:szCs w:val="24"/>
        </w:rPr>
      </w:pPr>
      <w:r w:rsidRPr="006E2D07">
        <w:rPr>
          <w:color w:val="auto"/>
          <w:szCs w:val="24"/>
        </w:rPr>
        <w:t xml:space="preserve"> </w:t>
      </w:r>
    </w:p>
    <w:p w:rsidR="00A768B9" w:rsidRPr="006E2D07" w:rsidRDefault="00A768B9" w:rsidP="00BC37FB">
      <w:pPr>
        <w:pStyle w:val="PargrafodaLista"/>
        <w:numPr>
          <w:ilvl w:val="0"/>
          <w:numId w:val="31"/>
        </w:numPr>
        <w:spacing w:after="0" w:line="240" w:lineRule="auto"/>
        <w:rPr>
          <w:rFonts w:ascii="Times New Roman" w:hAnsi="Times New Roman" w:cs="Times New Roman"/>
          <w:color w:val="auto"/>
          <w:sz w:val="24"/>
          <w:szCs w:val="24"/>
        </w:rPr>
      </w:pPr>
      <w:r w:rsidRPr="006E2D07">
        <w:rPr>
          <w:rFonts w:ascii="Times New Roman" w:hAnsi="Times New Roman" w:cs="Times New Roman"/>
          <w:color w:val="auto"/>
          <w:sz w:val="24"/>
          <w:szCs w:val="24"/>
        </w:rPr>
        <w:t xml:space="preserve">Apresentação de declaração ou documentação falsa exigida para o certame ou declaração </w:t>
      </w:r>
    </w:p>
    <w:p w:rsidR="00A768B9" w:rsidRPr="006E2D07" w:rsidRDefault="00A768B9" w:rsidP="00A768B9">
      <w:pPr>
        <w:spacing w:after="0" w:line="240" w:lineRule="auto"/>
        <w:ind w:left="0" w:firstLine="0"/>
        <w:rPr>
          <w:color w:val="auto"/>
          <w:szCs w:val="24"/>
        </w:rPr>
      </w:pPr>
      <w:r w:rsidRPr="006E2D07">
        <w:rPr>
          <w:color w:val="auto"/>
          <w:szCs w:val="24"/>
        </w:rPr>
        <w:t xml:space="preserve">Falsa durante a licitação ou a execução do contrato; </w:t>
      </w:r>
    </w:p>
    <w:p w:rsidR="00A768B9" w:rsidRPr="006E2D07" w:rsidRDefault="00A768B9" w:rsidP="00BC37FB">
      <w:pPr>
        <w:pStyle w:val="PargrafodaLista"/>
        <w:numPr>
          <w:ilvl w:val="0"/>
          <w:numId w:val="31"/>
        </w:numPr>
        <w:spacing w:after="0" w:line="240" w:lineRule="auto"/>
        <w:rPr>
          <w:rFonts w:ascii="Times New Roman" w:hAnsi="Times New Roman" w:cs="Times New Roman"/>
          <w:color w:val="auto"/>
          <w:sz w:val="24"/>
          <w:szCs w:val="24"/>
        </w:rPr>
      </w:pPr>
      <w:r w:rsidRPr="006E2D07">
        <w:rPr>
          <w:rFonts w:ascii="Times New Roman" w:hAnsi="Times New Roman" w:cs="Times New Roman"/>
          <w:color w:val="auto"/>
          <w:sz w:val="24"/>
          <w:szCs w:val="24"/>
        </w:rPr>
        <w:t xml:space="preserve">Fraude à licitação ou prática de ato fraudulento na execução do contrato; </w:t>
      </w:r>
    </w:p>
    <w:p w:rsidR="00A768B9" w:rsidRPr="006E2D07" w:rsidRDefault="00A768B9" w:rsidP="00BC37FB">
      <w:pPr>
        <w:pStyle w:val="PargrafodaLista"/>
        <w:numPr>
          <w:ilvl w:val="0"/>
          <w:numId w:val="31"/>
        </w:numPr>
        <w:spacing w:after="0" w:line="240" w:lineRule="auto"/>
        <w:rPr>
          <w:rFonts w:ascii="Times New Roman" w:hAnsi="Times New Roman" w:cs="Times New Roman"/>
          <w:color w:val="auto"/>
          <w:sz w:val="24"/>
          <w:szCs w:val="24"/>
        </w:rPr>
      </w:pPr>
      <w:r w:rsidRPr="006E2D07">
        <w:rPr>
          <w:rFonts w:ascii="Times New Roman" w:hAnsi="Times New Roman" w:cs="Times New Roman"/>
          <w:color w:val="auto"/>
          <w:sz w:val="24"/>
          <w:szCs w:val="24"/>
        </w:rPr>
        <w:t xml:space="preserve">Comportamento inidôneo ou fraude de qualquer natureza; </w:t>
      </w:r>
    </w:p>
    <w:p w:rsidR="00A768B9" w:rsidRPr="006E2D07" w:rsidRDefault="00A768B9" w:rsidP="00BC37FB">
      <w:pPr>
        <w:pStyle w:val="PargrafodaLista"/>
        <w:numPr>
          <w:ilvl w:val="0"/>
          <w:numId w:val="31"/>
        </w:numPr>
        <w:spacing w:after="0" w:line="240" w:lineRule="auto"/>
        <w:rPr>
          <w:rFonts w:ascii="Times New Roman" w:hAnsi="Times New Roman" w:cs="Times New Roman"/>
          <w:color w:val="auto"/>
          <w:sz w:val="24"/>
          <w:szCs w:val="24"/>
        </w:rPr>
      </w:pPr>
      <w:r w:rsidRPr="006E2D07">
        <w:rPr>
          <w:rFonts w:ascii="Times New Roman" w:hAnsi="Times New Roman" w:cs="Times New Roman"/>
          <w:color w:val="auto"/>
          <w:sz w:val="24"/>
          <w:szCs w:val="24"/>
        </w:rPr>
        <w:t xml:space="preserve">Prática de atos ilícitos com vistas a frustrar os objetivos da licitação e do contrato; </w:t>
      </w:r>
    </w:p>
    <w:p w:rsidR="00A768B9" w:rsidRPr="006E2D07" w:rsidRDefault="00A768B9" w:rsidP="00BC37FB">
      <w:pPr>
        <w:pStyle w:val="PargrafodaLista"/>
        <w:numPr>
          <w:ilvl w:val="0"/>
          <w:numId w:val="30"/>
        </w:numPr>
        <w:spacing w:after="0" w:line="240" w:lineRule="auto"/>
        <w:rPr>
          <w:rFonts w:ascii="Times New Roman" w:hAnsi="Times New Roman" w:cs="Times New Roman"/>
          <w:color w:val="auto"/>
          <w:sz w:val="24"/>
          <w:szCs w:val="24"/>
        </w:rPr>
      </w:pPr>
      <w:r w:rsidRPr="006E2D07">
        <w:rPr>
          <w:rFonts w:ascii="Times New Roman" w:hAnsi="Times New Roman" w:cs="Times New Roman"/>
          <w:color w:val="auto"/>
          <w:sz w:val="24"/>
          <w:szCs w:val="24"/>
        </w:rPr>
        <w:t xml:space="preserve">Prática de ato lesivo previsto no art. 5º da lei nº 12.846/2013; </w:t>
      </w:r>
    </w:p>
    <w:p w:rsidR="00A768B9" w:rsidRPr="006E2D07" w:rsidRDefault="00A768B9" w:rsidP="00BC37FB">
      <w:pPr>
        <w:pStyle w:val="PargrafodaLista"/>
        <w:numPr>
          <w:ilvl w:val="0"/>
          <w:numId w:val="30"/>
        </w:numPr>
        <w:spacing w:after="0" w:line="240" w:lineRule="auto"/>
        <w:rPr>
          <w:rFonts w:ascii="Times New Roman" w:hAnsi="Times New Roman" w:cs="Times New Roman"/>
          <w:color w:val="auto"/>
          <w:sz w:val="24"/>
          <w:szCs w:val="24"/>
        </w:rPr>
      </w:pPr>
      <w:r w:rsidRPr="006E2D07">
        <w:rPr>
          <w:rFonts w:ascii="Times New Roman" w:hAnsi="Times New Roman" w:cs="Times New Roman"/>
          <w:color w:val="auto"/>
          <w:sz w:val="24"/>
          <w:szCs w:val="24"/>
        </w:rPr>
        <w:t xml:space="preserve">Entrega de objeto com vícios ou defeitos ocultos que o torne impróprio ao uso a que é </w:t>
      </w:r>
    </w:p>
    <w:p w:rsidR="00A768B9" w:rsidRPr="006E2D07" w:rsidRDefault="00A768B9" w:rsidP="00A768B9">
      <w:pPr>
        <w:spacing w:after="0" w:line="240" w:lineRule="auto"/>
        <w:ind w:left="0" w:firstLine="0"/>
        <w:rPr>
          <w:color w:val="auto"/>
          <w:szCs w:val="24"/>
        </w:rPr>
      </w:pPr>
      <w:r w:rsidRPr="006E2D07">
        <w:rPr>
          <w:color w:val="auto"/>
          <w:szCs w:val="24"/>
        </w:rPr>
        <w:t xml:space="preserve">Destinado, ou diminuam-lhe o valor ou, ainda, fora das especificações contratadas; </w:t>
      </w:r>
    </w:p>
    <w:p w:rsidR="00A768B9" w:rsidRPr="006E2D07" w:rsidRDefault="00A768B9" w:rsidP="00BC37FB">
      <w:pPr>
        <w:pStyle w:val="PargrafodaLista"/>
        <w:numPr>
          <w:ilvl w:val="0"/>
          <w:numId w:val="30"/>
        </w:numPr>
        <w:spacing w:after="0" w:line="240" w:lineRule="auto"/>
        <w:rPr>
          <w:rFonts w:ascii="Times New Roman" w:hAnsi="Times New Roman" w:cs="Times New Roman"/>
          <w:color w:val="auto"/>
          <w:sz w:val="24"/>
          <w:szCs w:val="24"/>
        </w:rPr>
      </w:pPr>
      <w:r w:rsidRPr="006E2D07">
        <w:rPr>
          <w:rFonts w:ascii="Times New Roman" w:hAnsi="Times New Roman" w:cs="Times New Roman"/>
          <w:color w:val="auto"/>
          <w:sz w:val="24"/>
          <w:szCs w:val="24"/>
        </w:rPr>
        <w:t xml:space="preserve">Dar causa à inexecução parcial do contrato que gere grave dano à administração, ao </w:t>
      </w:r>
    </w:p>
    <w:p w:rsidR="00A768B9" w:rsidRPr="006E2D07" w:rsidRDefault="00A768B9" w:rsidP="00A768B9">
      <w:pPr>
        <w:spacing w:after="0" w:line="240" w:lineRule="auto"/>
        <w:ind w:left="0" w:firstLine="0"/>
        <w:rPr>
          <w:color w:val="auto"/>
          <w:szCs w:val="24"/>
        </w:rPr>
      </w:pPr>
      <w:r w:rsidRPr="006E2D07">
        <w:rPr>
          <w:color w:val="auto"/>
          <w:szCs w:val="24"/>
        </w:rPr>
        <w:t xml:space="preserve">Funcionamento dos serviços públicos ou ao interesse coletivo; e </w:t>
      </w:r>
    </w:p>
    <w:p w:rsidR="00A768B9" w:rsidRPr="006E2D07" w:rsidRDefault="00A768B9" w:rsidP="00BC37FB">
      <w:pPr>
        <w:pStyle w:val="PargrafodaLista"/>
        <w:numPr>
          <w:ilvl w:val="0"/>
          <w:numId w:val="30"/>
        </w:numPr>
        <w:spacing w:after="0" w:line="240" w:lineRule="auto"/>
        <w:rPr>
          <w:rFonts w:ascii="Times New Roman" w:hAnsi="Times New Roman" w:cs="Times New Roman"/>
          <w:color w:val="auto"/>
          <w:sz w:val="24"/>
          <w:szCs w:val="24"/>
        </w:rPr>
      </w:pPr>
      <w:r w:rsidRPr="006E2D07">
        <w:rPr>
          <w:rFonts w:ascii="Times New Roman" w:hAnsi="Times New Roman" w:cs="Times New Roman"/>
          <w:color w:val="auto"/>
          <w:sz w:val="24"/>
          <w:szCs w:val="24"/>
        </w:rPr>
        <w:t xml:space="preserve">Dar causa à inexecução total do objeto do contrato. </w:t>
      </w:r>
    </w:p>
    <w:p w:rsidR="00A768B9" w:rsidRPr="006E2D07" w:rsidRDefault="00A768B9" w:rsidP="00A768B9">
      <w:pPr>
        <w:spacing w:after="0" w:line="240" w:lineRule="auto"/>
        <w:ind w:left="0" w:firstLine="0"/>
        <w:rPr>
          <w:color w:val="auto"/>
          <w:szCs w:val="24"/>
        </w:rPr>
      </w:pPr>
      <w:r w:rsidRPr="006E2D07">
        <w:rPr>
          <w:color w:val="auto"/>
          <w:szCs w:val="24"/>
        </w:rPr>
        <w:t xml:space="preserve"> </w:t>
      </w:r>
    </w:p>
    <w:p w:rsidR="00A768B9" w:rsidRPr="006E2D07" w:rsidRDefault="00A768B9" w:rsidP="00A768B9">
      <w:pPr>
        <w:spacing w:after="0" w:line="240" w:lineRule="auto"/>
        <w:ind w:left="0" w:firstLine="0"/>
        <w:rPr>
          <w:color w:val="auto"/>
          <w:szCs w:val="24"/>
        </w:rPr>
      </w:pPr>
      <w:r w:rsidRPr="006E2D07">
        <w:rPr>
          <w:color w:val="auto"/>
          <w:szCs w:val="24"/>
        </w:rPr>
        <w:t xml:space="preserve">13.1.3 Multa moratória </w:t>
      </w:r>
    </w:p>
    <w:p w:rsidR="00A768B9" w:rsidRPr="006E2D07" w:rsidRDefault="00A768B9" w:rsidP="00A768B9">
      <w:pPr>
        <w:spacing w:after="0" w:line="240" w:lineRule="auto"/>
        <w:ind w:left="0" w:firstLine="0"/>
        <w:rPr>
          <w:color w:val="auto"/>
          <w:szCs w:val="24"/>
        </w:rPr>
      </w:pPr>
      <w:r w:rsidRPr="006E2D07">
        <w:rPr>
          <w:color w:val="auto"/>
          <w:szCs w:val="24"/>
        </w:rPr>
        <w:t xml:space="preserve"> Não poderá ser inferior a 0,5% (cinco décimos) por cento por dia de atraso, limitando-se a 30% (trinta) por cento do valor CONTRATADO. O valor da multa de mora ou compensatória aplicada será: </w:t>
      </w:r>
    </w:p>
    <w:p w:rsidR="00A768B9" w:rsidRPr="006E2D07" w:rsidRDefault="00A768B9" w:rsidP="00BC37FB">
      <w:pPr>
        <w:pStyle w:val="PargrafodaLista"/>
        <w:numPr>
          <w:ilvl w:val="0"/>
          <w:numId w:val="32"/>
        </w:numPr>
        <w:spacing w:after="0" w:line="240" w:lineRule="auto"/>
        <w:rPr>
          <w:rFonts w:ascii="Times New Roman" w:hAnsi="Times New Roman" w:cs="Times New Roman"/>
          <w:color w:val="auto"/>
          <w:sz w:val="24"/>
          <w:szCs w:val="24"/>
        </w:rPr>
      </w:pPr>
      <w:r w:rsidRPr="006E2D07">
        <w:rPr>
          <w:rFonts w:ascii="Times New Roman" w:hAnsi="Times New Roman" w:cs="Times New Roman"/>
          <w:color w:val="auto"/>
          <w:sz w:val="24"/>
          <w:szCs w:val="24"/>
        </w:rPr>
        <w:t xml:space="preserve">Retido dos pagamentos devidos pelo órgão ou entidade; </w:t>
      </w:r>
    </w:p>
    <w:p w:rsidR="00A768B9" w:rsidRPr="006E2D07" w:rsidRDefault="00A768B9" w:rsidP="00A768B9">
      <w:pPr>
        <w:spacing w:after="0" w:line="240" w:lineRule="auto"/>
        <w:ind w:left="0" w:firstLine="0"/>
        <w:rPr>
          <w:color w:val="auto"/>
          <w:szCs w:val="24"/>
        </w:rPr>
      </w:pPr>
      <w:proofErr w:type="gramStart"/>
      <w:r w:rsidRPr="006E2D07">
        <w:rPr>
          <w:color w:val="auto"/>
          <w:szCs w:val="24"/>
        </w:rPr>
        <w:t>descontado</w:t>
      </w:r>
      <w:proofErr w:type="gramEnd"/>
      <w:r w:rsidRPr="006E2D07">
        <w:rPr>
          <w:color w:val="auto"/>
          <w:szCs w:val="24"/>
        </w:rPr>
        <w:t xml:space="preserve"> do valor da garantia prestada; </w:t>
      </w:r>
    </w:p>
    <w:p w:rsidR="00A768B9" w:rsidRPr="006E2D07" w:rsidRDefault="00A768B9" w:rsidP="00BC37FB">
      <w:pPr>
        <w:pStyle w:val="PargrafodaLista"/>
        <w:numPr>
          <w:ilvl w:val="0"/>
          <w:numId w:val="32"/>
        </w:numPr>
        <w:spacing w:after="0" w:line="240" w:lineRule="auto"/>
        <w:ind w:left="0" w:firstLine="0"/>
        <w:rPr>
          <w:rFonts w:ascii="Times New Roman" w:hAnsi="Times New Roman" w:cs="Times New Roman"/>
          <w:color w:val="auto"/>
          <w:sz w:val="24"/>
          <w:szCs w:val="24"/>
        </w:rPr>
      </w:pPr>
      <w:r w:rsidRPr="006E2D07">
        <w:rPr>
          <w:rFonts w:ascii="Times New Roman" w:hAnsi="Times New Roman" w:cs="Times New Roman"/>
          <w:color w:val="auto"/>
          <w:sz w:val="24"/>
          <w:szCs w:val="24"/>
        </w:rPr>
        <w:t xml:space="preserve">Pago por meio de Documento de Arrecadação Municipal (DAM), expedida pela Secretaria Municipal da Fazenda e encaminhada ao requerido para pagamento em 10 (dez) dias úteis; e encaminhada à Dívida Ativa, se infrutíferas as medidas dos incisos anteriores, para cobrança judicial. </w:t>
      </w:r>
    </w:p>
    <w:p w:rsidR="00A768B9" w:rsidRPr="006E2D07" w:rsidRDefault="00A768B9" w:rsidP="00A768B9">
      <w:pPr>
        <w:spacing w:after="0" w:line="240" w:lineRule="auto"/>
        <w:ind w:left="0" w:firstLine="0"/>
        <w:rPr>
          <w:color w:val="auto"/>
          <w:szCs w:val="24"/>
        </w:rPr>
      </w:pPr>
      <w:r w:rsidRPr="006E2D07">
        <w:rPr>
          <w:color w:val="auto"/>
          <w:szCs w:val="24"/>
        </w:rPr>
        <w:t xml:space="preserve"> </w:t>
      </w:r>
    </w:p>
    <w:p w:rsidR="00A768B9" w:rsidRPr="006E2D07" w:rsidRDefault="00A768B9" w:rsidP="00A768B9">
      <w:pPr>
        <w:spacing w:after="0" w:line="240" w:lineRule="auto"/>
        <w:ind w:left="0" w:firstLine="0"/>
        <w:rPr>
          <w:color w:val="auto"/>
          <w:szCs w:val="24"/>
        </w:rPr>
      </w:pPr>
      <w:proofErr w:type="gramStart"/>
      <w:r w:rsidRPr="006E2D07">
        <w:rPr>
          <w:color w:val="auto"/>
          <w:szCs w:val="24"/>
        </w:rPr>
        <w:t>13.1.4  Impedimento</w:t>
      </w:r>
      <w:proofErr w:type="gramEnd"/>
      <w:r w:rsidRPr="006E2D07">
        <w:rPr>
          <w:color w:val="auto"/>
          <w:szCs w:val="24"/>
        </w:rPr>
        <w:t xml:space="preserve"> de licitar e contratar  </w:t>
      </w:r>
    </w:p>
    <w:p w:rsidR="00A768B9" w:rsidRPr="006E2D07" w:rsidRDefault="00A768B9" w:rsidP="00A768B9">
      <w:pPr>
        <w:spacing w:after="0" w:line="240" w:lineRule="auto"/>
        <w:ind w:left="0" w:firstLine="0"/>
        <w:rPr>
          <w:color w:val="auto"/>
          <w:szCs w:val="24"/>
        </w:rPr>
      </w:pPr>
      <w:r w:rsidRPr="006E2D07">
        <w:rPr>
          <w:color w:val="auto"/>
          <w:szCs w:val="24"/>
        </w:rPr>
        <w:t xml:space="preserve"> </w:t>
      </w:r>
    </w:p>
    <w:p w:rsidR="00A768B9" w:rsidRPr="006E2D07" w:rsidRDefault="00A768B9" w:rsidP="00BC37FB">
      <w:pPr>
        <w:pStyle w:val="PargrafodaLista"/>
        <w:numPr>
          <w:ilvl w:val="0"/>
          <w:numId w:val="33"/>
        </w:numPr>
        <w:spacing w:after="0" w:line="240" w:lineRule="auto"/>
        <w:rPr>
          <w:rFonts w:ascii="Times New Roman" w:hAnsi="Times New Roman" w:cs="Times New Roman"/>
          <w:color w:val="auto"/>
          <w:sz w:val="24"/>
          <w:szCs w:val="24"/>
        </w:rPr>
      </w:pPr>
      <w:r w:rsidRPr="006E2D07">
        <w:rPr>
          <w:rFonts w:ascii="Times New Roman" w:hAnsi="Times New Roman" w:cs="Times New Roman"/>
          <w:color w:val="auto"/>
          <w:sz w:val="24"/>
          <w:szCs w:val="24"/>
        </w:rPr>
        <w:t xml:space="preserve">Será aplicado o impedimento de licitar e contratar com a Administração Pública Municipal, pelo prazo máximo de três anos, quando não se justificar a imposição de penalidade mais grave, observando-se os parâmetros estabelecidos, aos responsáveis pelas seguintes infrações: </w:t>
      </w:r>
    </w:p>
    <w:p w:rsidR="00A768B9" w:rsidRPr="006E2D07" w:rsidRDefault="00A768B9" w:rsidP="00A768B9">
      <w:pPr>
        <w:spacing w:after="0" w:line="240" w:lineRule="auto"/>
        <w:ind w:left="0" w:firstLine="0"/>
        <w:rPr>
          <w:color w:val="auto"/>
          <w:szCs w:val="24"/>
        </w:rPr>
      </w:pPr>
      <w:r w:rsidRPr="006E2D07">
        <w:rPr>
          <w:color w:val="auto"/>
          <w:szCs w:val="24"/>
        </w:rPr>
        <w:t xml:space="preserve"> </w:t>
      </w:r>
    </w:p>
    <w:p w:rsidR="00A768B9" w:rsidRPr="006E2D07" w:rsidRDefault="00A768B9" w:rsidP="00A768B9">
      <w:pPr>
        <w:spacing w:after="0" w:line="240" w:lineRule="auto"/>
        <w:ind w:left="0" w:firstLine="0"/>
        <w:rPr>
          <w:color w:val="auto"/>
          <w:szCs w:val="24"/>
        </w:rPr>
      </w:pPr>
      <w:r w:rsidRPr="006E2D07">
        <w:rPr>
          <w:color w:val="auto"/>
          <w:szCs w:val="24"/>
        </w:rPr>
        <w:t xml:space="preserve">13.1.4.1 Impedimento pelo período de 01 (um) ano até 02 (dois) anos. </w:t>
      </w:r>
    </w:p>
    <w:p w:rsidR="00A768B9" w:rsidRPr="006E2D07" w:rsidRDefault="00A768B9" w:rsidP="00A768B9">
      <w:pPr>
        <w:spacing w:after="0" w:line="240" w:lineRule="auto"/>
        <w:ind w:left="0" w:firstLine="0"/>
        <w:rPr>
          <w:color w:val="auto"/>
          <w:szCs w:val="24"/>
        </w:rPr>
      </w:pPr>
      <w:r w:rsidRPr="006E2D07">
        <w:rPr>
          <w:color w:val="auto"/>
          <w:szCs w:val="24"/>
        </w:rPr>
        <w:lastRenderedPageBreak/>
        <w:t xml:space="preserve"> </w:t>
      </w:r>
    </w:p>
    <w:p w:rsidR="00A768B9" w:rsidRPr="006E2D07" w:rsidRDefault="00A768B9" w:rsidP="00BC37FB">
      <w:pPr>
        <w:pStyle w:val="PargrafodaLista"/>
        <w:numPr>
          <w:ilvl w:val="0"/>
          <w:numId w:val="34"/>
        </w:numPr>
        <w:spacing w:after="0" w:line="240" w:lineRule="auto"/>
        <w:rPr>
          <w:rFonts w:ascii="Times New Roman" w:hAnsi="Times New Roman" w:cs="Times New Roman"/>
          <w:color w:val="auto"/>
          <w:sz w:val="24"/>
          <w:szCs w:val="24"/>
        </w:rPr>
      </w:pPr>
      <w:r w:rsidRPr="006E2D07">
        <w:rPr>
          <w:rFonts w:ascii="Times New Roman" w:hAnsi="Times New Roman" w:cs="Times New Roman"/>
          <w:color w:val="auto"/>
          <w:sz w:val="24"/>
          <w:szCs w:val="24"/>
        </w:rPr>
        <w:t xml:space="preserve">Dar causa à inexecução parcial do contrato que gere grave dano à Administração, ao </w:t>
      </w:r>
    </w:p>
    <w:p w:rsidR="00A768B9" w:rsidRPr="006E2D07" w:rsidRDefault="00A768B9" w:rsidP="00A768B9">
      <w:pPr>
        <w:spacing w:after="0" w:line="240" w:lineRule="auto"/>
        <w:ind w:left="0" w:firstLine="0"/>
        <w:rPr>
          <w:color w:val="auto"/>
          <w:szCs w:val="24"/>
        </w:rPr>
      </w:pPr>
      <w:proofErr w:type="gramStart"/>
      <w:r w:rsidRPr="006E2D07">
        <w:rPr>
          <w:color w:val="auto"/>
          <w:szCs w:val="24"/>
        </w:rPr>
        <w:t>funcionamento</w:t>
      </w:r>
      <w:proofErr w:type="gramEnd"/>
      <w:r w:rsidRPr="006E2D07">
        <w:rPr>
          <w:color w:val="auto"/>
          <w:szCs w:val="24"/>
        </w:rPr>
        <w:t xml:space="preserve"> dos serviços públicos ou ao interesse coletivo; e </w:t>
      </w:r>
    </w:p>
    <w:p w:rsidR="00A768B9" w:rsidRPr="006E2D07" w:rsidRDefault="00A768B9" w:rsidP="00A768B9">
      <w:pPr>
        <w:spacing w:after="0" w:line="240" w:lineRule="auto"/>
        <w:ind w:left="0" w:firstLine="0"/>
        <w:rPr>
          <w:color w:val="auto"/>
          <w:szCs w:val="24"/>
        </w:rPr>
      </w:pPr>
      <w:proofErr w:type="gramStart"/>
      <w:r w:rsidRPr="006E2D07">
        <w:rPr>
          <w:color w:val="auto"/>
          <w:szCs w:val="24"/>
        </w:rPr>
        <w:t>ensejar</w:t>
      </w:r>
      <w:proofErr w:type="gramEnd"/>
      <w:r w:rsidRPr="006E2D07">
        <w:rPr>
          <w:color w:val="auto"/>
          <w:szCs w:val="24"/>
        </w:rPr>
        <w:t xml:space="preserve"> o retardamento da execução ou da entrega do objeto da licitação sem motivo justificado. </w:t>
      </w:r>
    </w:p>
    <w:p w:rsidR="00A768B9" w:rsidRPr="006E2D07" w:rsidRDefault="00A768B9" w:rsidP="00A768B9">
      <w:pPr>
        <w:spacing w:after="0" w:line="240" w:lineRule="auto"/>
        <w:ind w:left="0" w:firstLine="0"/>
        <w:rPr>
          <w:color w:val="auto"/>
          <w:szCs w:val="24"/>
        </w:rPr>
      </w:pPr>
      <w:r w:rsidRPr="006E2D07">
        <w:rPr>
          <w:color w:val="auto"/>
          <w:szCs w:val="24"/>
        </w:rPr>
        <w:t xml:space="preserve"> </w:t>
      </w:r>
    </w:p>
    <w:p w:rsidR="00A768B9" w:rsidRPr="006E2D07" w:rsidRDefault="00A768B9" w:rsidP="00A768B9">
      <w:pPr>
        <w:spacing w:after="0" w:line="240" w:lineRule="auto"/>
        <w:ind w:left="0" w:firstLine="0"/>
        <w:rPr>
          <w:color w:val="auto"/>
          <w:szCs w:val="24"/>
        </w:rPr>
      </w:pPr>
      <w:r w:rsidRPr="006E2D07">
        <w:rPr>
          <w:color w:val="auto"/>
          <w:szCs w:val="24"/>
        </w:rPr>
        <w:t xml:space="preserve">13.1.4.2 Impedimento pelo período de 01 (um) ano a 03 (três) anos. </w:t>
      </w:r>
    </w:p>
    <w:p w:rsidR="00A768B9" w:rsidRPr="006E2D07" w:rsidRDefault="00A768B9" w:rsidP="00A768B9">
      <w:pPr>
        <w:spacing w:after="0" w:line="240" w:lineRule="auto"/>
        <w:ind w:left="0" w:firstLine="0"/>
        <w:rPr>
          <w:color w:val="auto"/>
          <w:szCs w:val="24"/>
        </w:rPr>
      </w:pPr>
      <w:r w:rsidRPr="006E2D07">
        <w:rPr>
          <w:color w:val="auto"/>
          <w:szCs w:val="24"/>
        </w:rPr>
        <w:t xml:space="preserve"> </w:t>
      </w:r>
    </w:p>
    <w:p w:rsidR="00A768B9" w:rsidRPr="006E2D07" w:rsidRDefault="00A768B9" w:rsidP="00A768B9">
      <w:pPr>
        <w:spacing w:after="0" w:line="240" w:lineRule="auto"/>
        <w:ind w:left="0" w:firstLine="0"/>
        <w:rPr>
          <w:color w:val="auto"/>
          <w:szCs w:val="24"/>
        </w:rPr>
      </w:pPr>
      <w:r w:rsidRPr="006E2D07">
        <w:rPr>
          <w:color w:val="auto"/>
          <w:szCs w:val="24"/>
        </w:rPr>
        <w:t xml:space="preserve">a) não celebrar o contrato ou documento equivalente, no prazo estabelecido. </w:t>
      </w:r>
    </w:p>
    <w:p w:rsidR="00A768B9" w:rsidRPr="006E2D07" w:rsidRDefault="00A768B9" w:rsidP="00A768B9">
      <w:pPr>
        <w:spacing w:after="0" w:line="240" w:lineRule="auto"/>
        <w:ind w:left="0" w:firstLine="0"/>
        <w:rPr>
          <w:color w:val="auto"/>
          <w:szCs w:val="24"/>
        </w:rPr>
      </w:pPr>
      <w:r w:rsidRPr="006E2D07">
        <w:rPr>
          <w:color w:val="auto"/>
          <w:szCs w:val="24"/>
        </w:rPr>
        <w:t xml:space="preserve"> </w:t>
      </w:r>
    </w:p>
    <w:p w:rsidR="00A768B9" w:rsidRPr="006E2D07" w:rsidRDefault="00A768B9" w:rsidP="00A768B9">
      <w:pPr>
        <w:spacing w:after="0" w:line="240" w:lineRule="auto"/>
        <w:ind w:left="0" w:firstLine="0"/>
        <w:rPr>
          <w:color w:val="auto"/>
          <w:szCs w:val="24"/>
        </w:rPr>
      </w:pPr>
      <w:r w:rsidRPr="006E2D07">
        <w:rPr>
          <w:color w:val="auto"/>
          <w:szCs w:val="24"/>
        </w:rPr>
        <w:t xml:space="preserve">13.1.4.3 Impedimento pelo período de 02 (dois) anos a 03 (três) anos. </w:t>
      </w:r>
    </w:p>
    <w:p w:rsidR="00A768B9" w:rsidRPr="006E2D07" w:rsidRDefault="00A768B9" w:rsidP="00A768B9">
      <w:pPr>
        <w:spacing w:after="0" w:line="240" w:lineRule="auto"/>
        <w:ind w:left="0" w:firstLine="0"/>
        <w:rPr>
          <w:color w:val="auto"/>
          <w:szCs w:val="24"/>
        </w:rPr>
      </w:pPr>
      <w:r w:rsidRPr="006E2D07">
        <w:rPr>
          <w:color w:val="auto"/>
          <w:szCs w:val="24"/>
        </w:rPr>
        <w:t xml:space="preserve"> </w:t>
      </w:r>
    </w:p>
    <w:p w:rsidR="00A768B9" w:rsidRPr="006E2D07" w:rsidRDefault="00A768B9" w:rsidP="00BC37FB">
      <w:pPr>
        <w:pStyle w:val="PargrafodaLista"/>
        <w:numPr>
          <w:ilvl w:val="0"/>
          <w:numId w:val="37"/>
        </w:numPr>
        <w:spacing w:after="0" w:line="240" w:lineRule="auto"/>
        <w:rPr>
          <w:rFonts w:ascii="Times New Roman" w:hAnsi="Times New Roman" w:cs="Times New Roman"/>
          <w:color w:val="auto"/>
          <w:sz w:val="24"/>
          <w:szCs w:val="24"/>
        </w:rPr>
      </w:pPr>
      <w:proofErr w:type="gramStart"/>
      <w:r w:rsidRPr="006E2D07">
        <w:rPr>
          <w:rFonts w:ascii="Times New Roman" w:hAnsi="Times New Roman" w:cs="Times New Roman"/>
          <w:color w:val="auto"/>
          <w:sz w:val="24"/>
          <w:szCs w:val="24"/>
        </w:rPr>
        <w:t>não</w:t>
      </w:r>
      <w:proofErr w:type="gramEnd"/>
      <w:r w:rsidRPr="006E2D07">
        <w:rPr>
          <w:rFonts w:ascii="Times New Roman" w:hAnsi="Times New Roman" w:cs="Times New Roman"/>
          <w:color w:val="auto"/>
          <w:sz w:val="24"/>
          <w:szCs w:val="24"/>
        </w:rPr>
        <w:t xml:space="preserve"> entregar o objeto da licitação sem motivo justificado; e </w:t>
      </w:r>
    </w:p>
    <w:p w:rsidR="00A768B9" w:rsidRPr="006E2D07" w:rsidRDefault="00A768B9" w:rsidP="00BC37FB">
      <w:pPr>
        <w:pStyle w:val="PargrafodaLista"/>
        <w:numPr>
          <w:ilvl w:val="0"/>
          <w:numId w:val="37"/>
        </w:numPr>
        <w:spacing w:after="0" w:line="240" w:lineRule="auto"/>
        <w:rPr>
          <w:rFonts w:ascii="Times New Roman" w:hAnsi="Times New Roman" w:cs="Times New Roman"/>
          <w:color w:val="auto"/>
          <w:sz w:val="24"/>
          <w:szCs w:val="24"/>
        </w:rPr>
      </w:pPr>
      <w:proofErr w:type="gramStart"/>
      <w:r w:rsidRPr="006E2D07">
        <w:rPr>
          <w:rFonts w:ascii="Times New Roman" w:hAnsi="Times New Roman" w:cs="Times New Roman"/>
          <w:color w:val="auto"/>
          <w:sz w:val="24"/>
          <w:szCs w:val="24"/>
        </w:rPr>
        <w:t>dar</w:t>
      </w:r>
      <w:proofErr w:type="gramEnd"/>
      <w:r w:rsidRPr="006E2D07">
        <w:rPr>
          <w:rFonts w:ascii="Times New Roman" w:hAnsi="Times New Roman" w:cs="Times New Roman"/>
          <w:color w:val="auto"/>
          <w:sz w:val="24"/>
          <w:szCs w:val="24"/>
        </w:rPr>
        <w:t xml:space="preserve"> causa à inexecução total do Contrato. </w:t>
      </w:r>
    </w:p>
    <w:p w:rsidR="00A768B9" w:rsidRPr="006E2D07" w:rsidRDefault="00A768B9" w:rsidP="00A768B9">
      <w:pPr>
        <w:spacing w:after="0" w:line="240" w:lineRule="auto"/>
        <w:ind w:left="0" w:firstLine="0"/>
        <w:rPr>
          <w:color w:val="auto"/>
          <w:szCs w:val="24"/>
        </w:rPr>
      </w:pPr>
      <w:r w:rsidRPr="006E2D07">
        <w:rPr>
          <w:color w:val="auto"/>
          <w:szCs w:val="24"/>
        </w:rPr>
        <w:t xml:space="preserve"> </w:t>
      </w:r>
    </w:p>
    <w:p w:rsidR="00A768B9" w:rsidRPr="006E2D07" w:rsidRDefault="00A768B9" w:rsidP="00A768B9">
      <w:pPr>
        <w:spacing w:after="0" w:line="240" w:lineRule="auto"/>
        <w:ind w:left="0" w:firstLine="0"/>
        <w:rPr>
          <w:color w:val="auto"/>
          <w:szCs w:val="24"/>
        </w:rPr>
      </w:pPr>
      <w:r w:rsidRPr="006E2D07">
        <w:rPr>
          <w:color w:val="auto"/>
          <w:szCs w:val="24"/>
        </w:rPr>
        <w:t xml:space="preserve">13.1.5 Declaração de inidoneidade para licitar ou contratar </w:t>
      </w:r>
    </w:p>
    <w:p w:rsidR="00A768B9" w:rsidRPr="006E2D07" w:rsidRDefault="00A768B9" w:rsidP="00A768B9">
      <w:pPr>
        <w:spacing w:after="0" w:line="240" w:lineRule="auto"/>
        <w:ind w:left="0" w:firstLine="0"/>
        <w:rPr>
          <w:color w:val="auto"/>
          <w:szCs w:val="24"/>
        </w:rPr>
      </w:pPr>
      <w:r w:rsidRPr="006E2D07">
        <w:rPr>
          <w:color w:val="auto"/>
          <w:szCs w:val="24"/>
        </w:rPr>
        <w:t xml:space="preserve"> </w:t>
      </w:r>
      <w:proofErr w:type="gramStart"/>
      <w:r w:rsidRPr="006E2D07">
        <w:rPr>
          <w:color w:val="auto"/>
          <w:szCs w:val="24"/>
        </w:rPr>
        <w:t>3.1.5.1 Será</w:t>
      </w:r>
      <w:proofErr w:type="gramEnd"/>
      <w:r w:rsidRPr="006E2D07">
        <w:rPr>
          <w:color w:val="auto"/>
          <w:szCs w:val="24"/>
        </w:rPr>
        <w:t xml:space="preserve"> aplicada a declaração de inidoneidade para licitar e contratar com a Administração Pública Direta e Indireta, de todos os entes federativos, pelo prazo mínimo de 03 (três) anos e máximo de 06 (seis) anos, nas seguintes hipóteses, aos responsáveis pelas seguintes infrações: </w:t>
      </w:r>
    </w:p>
    <w:p w:rsidR="00A768B9" w:rsidRPr="006E2D07" w:rsidRDefault="00A768B9" w:rsidP="00A768B9">
      <w:pPr>
        <w:spacing w:after="0" w:line="240" w:lineRule="auto"/>
        <w:ind w:left="0" w:firstLine="0"/>
        <w:rPr>
          <w:color w:val="auto"/>
          <w:szCs w:val="24"/>
        </w:rPr>
      </w:pPr>
      <w:r w:rsidRPr="006E2D07">
        <w:rPr>
          <w:color w:val="auto"/>
          <w:szCs w:val="24"/>
        </w:rPr>
        <w:t xml:space="preserve"> </w:t>
      </w:r>
    </w:p>
    <w:p w:rsidR="00A768B9" w:rsidRPr="006E2D07" w:rsidRDefault="00A768B9" w:rsidP="00BC37FB">
      <w:pPr>
        <w:pStyle w:val="PargrafodaLista"/>
        <w:numPr>
          <w:ilvl w:val="0"/>
          <w:numId w:val="38"/>
        </w:numPr>
        <w:spacing w:after="0" w:line="240" w:lineRule="auto"/>
        <w:ind w:left="0" w:firstLine="426"/>
        <w:rPr>
          <w:rFonts w:ascii="Times New Roman" w:hAnsi="Times New Roman" w:cs="Times New Roman"/>
          <w:color w:val="auto"/>
          <w:sz w:val="24"/>
          <w:szCs w:val="24"/>
        </w:rPr>
      </w:pPr>
      <w:proofErr w:type="gramStart"/>
      <w:r w:rsidRPr="006E2D07">
        <w:rPr>
          <w:rFonts w:ascii="Times New Roman" w:hAnsi="Times New Roman" w:cs="Times New Roman"/>
          <w:color w:val="auto"/>
          <w:sz w:val="24"/>
          <w:szCs w:val="24"/>
        </w:rPr>
        <w:t>apresentar</w:t>
      </w:r>
      <w:proofErr w:type="gramEnd"/>
      <w:r w:rsidRPr="006E2D07">
        <w:rPr>
          <w:rFonts w:ascii="Times New Roman" w:hAnsi="Times New Roman" w:cs="Times New Roman"/>
          <w:color w:val="auto"/>
          <w:sz w:val="24"/>
          <w:szCs w:val="24"/>
        </w:rPr>
        <w:t xml:space="preserve"> declaração ou documentação falsa exigida para o certame ou prestar declaração falsa durante a licitação ou a execução do contrato; </w:t>
      </w:r>
    </w:p>
    <w:p w:rsidR="00A768B9" w:rsidRPr="006E2D07" w:rsidRDefault="00A768B9" w:rsidP="00BC37FB">
      <w:pPr>
        <w:pStyle w:val="PargrafodaLista"/>
        <w:numPr>
          <w:ilvl w:val="0"/>
          <w:numId w:val="38"/>
        </w:numPr>
        <w:spacing w:after="0" w:line="240" w:lineRule="auto"/>
        <w:rPr>
          <w:rFonts w:ascii="Times New Roman" w:hAnsi="Times New Roman" w:cs="Times New Roman"/>
          <w:color w:val="auto"/>
          <w:sz w:val="24"/>
          <w:szCs w:val="24"/>
        </w:rPr>
      </w:pPr>
      <w:proofErr w:type="gramStart"/>
      <w:r w:rsidRPr="006E2D07">
        <w:rPr>
          <w:rFonts w:ascii="Times New Roman" w:hAnsi="Times New Roman" w:cs="Times New Roman"/>
          <w:color w:val="auto"/>
          <w:sz w:val="24"/>
          <w:szCs w:val="24"/>
        </w:rPr>
        <w:t>fraudar</w:t>
      </w:r>
      <w:proofErr w:type="gramEnd"/>
      <w:r w:rsidRPr="006E2D07">
        <w:rPr>
          <w:rFonts w:ascii="Times New Roman" w:hAnsi="Times New Roman" w:cs="Times New Roman"/>
          <w:color w:val="auto"/>
          <w:sz w:val="24"/>
          <w:szCs w:val="24"/>
        </w:rPr>
        <w:t xml:space="preserve"> a licitação ou praticar ato fraudulento na execução do contrato; </w:t>
      </w:r>
    </w:p>
    <w:p w:rsidR="00A768B9" w:rsidRPr="006E2D07" w:rsidRDefault="00A768B9" w:rsidP="00BC37FB">
      <w:pPr>
        <w:pStyle w:val="PargrafodaLista"/>
        <w:numPr>
          <w:ilvl w:val="0"/>
          <w:numId w:val="38"/>
        </w:numPr>
        <w:spacing w:after="0" w:line="240" w:lineRule="auto"/>
        <w:rPr>
          <w:rFonts w:ascii="Times New Roman" w:hAnsi="Times New Roman" w:cs="Times New Roman"/>
          <w:color w:val="auto"/>
          <w:sz w:val="24"/>
          <w:szCs w:val="24"/>
        </w:rPr>
      </w:pPr>
      <w:proofErr w:type="gramStart"/>
      <w:r w:rsidRPr="006E2D07">
        <w:rPr>
          <w:rFonts w:ascii="Times New Roman" w:hAnsi="Times New Roman" w:cs="Times New Roman"/>
          <w:color w:val="auto"/>
          <w:sz w:val="24"/>
          <w:szCs w:val="24"/>
        </w:rPr>
        <w:t>comportar</w:t>
      </w:r>
      <w:proofErr w:type="gramEnd"/>
      <w:r w:rsidRPr="006E2D07">
        <w:rPr>
          <w:rFonts w:ascii="Times New Roman" w:hAnsi="Times New Roman" w:cs="Times New Roman"/>
          <w:color w:val="auto"/>
          <w:sz w:val="24"/>
          <w:szCs w:val="24"/>
        </w:rPr>
        <w:t xml:space="preserve">-se de modo inidôneo ou cometer fraude de qualquer natureza; </w:t>
      </w:r>
    </w:p>
    <w:p w:rsidR="00A768B9" w:rsidRPr="006E2D07" w:rsidRDefault="00A768B9" w:rsidP="00BC37FB">
      <w:pPr>
        <w:pStyle w:val="PargrafodaLista"/>
        <w:numPr>
          <w:ilvl w:val="0"/>
          <w:numId w:val="38"/>
        </w:numPr>
        <w:spacing w:after="0" w:line="240" w:lineRule="auto"/>
        <w:rPr>
          <w:rFonts w:ascii="Times New Roman" w:hAnsi="Times New Roman" w:cs="Times New Roman"/>
          <w:color w:val="auto"/>
          <w:sz w:val="24"/>
          <w:szCs w:val="24"/>
        </w:rPr>
      </w:pPr>
      <w:proofErr w:type="gramStart"/>
      <w:r w:rsidRPr="006E2D07">
        <w:rPr>
          <w:rFonts w:ascii="Times New Roman" w:hAnsi="Times New Roman" w:cs="Times New Roman"/>
          <w:color w:val="auto"/>
          <w:sz w:val="24"/>
          <w:szCs w:val="24"/>
        </w:rPr>
        <w:t>praticar</w:t>
      </w:r>
      <w:proofErr w:type="gramEnd"/>
      <w:r w:rsidRPr="006E2D07">
        <w:rPr>
          <w:rFonts w:ascii="Times New Roman" w:hAnsi="Times New Roman" w:cs="Times New Roman"/>
          <w:color w:val="auto"/>
          <w:sz w:val="24"/>
          <w:szCs w:val="24"/>
        </w:rPr>
        <w:t xml:space="preserve"> atos ilícitos com vistas a frustrar os objetivos da licitação; e </w:t>
      </w:r>
    </w:p>
    <w:p w:rsidR="00A768B9" w:rsidRPr="006E2D07" w:rsidRDefault="00A768B9" w:rsidP="00BC37FB">
      <w:pPr>
        <w:pStyle w:val="PargrafodaLista"/>
        <w:numPr>
          <w:ilvl w:val="0"/>
          <w:numId w:val="38"/>
        </w:numPr>
        <w:spacing w:after="0" w:line="240" w:lineRule="auto"/>
        <w:rPr>
          <w:rFonts w:ascii="Times New Roman" w:hAnsi="Times New Roman" w:cs="Times New Roman"/>
          <w:color w:val="auto"/>
          <w:sz w:val="24"/>
          <w:szCs w:val="24"/>
        </w:rPr>
      </w:pPr>
      <w:proofErr w:type="gramStart"/>
      <w:r w:rsidRPr="006E2D07">
        <w:rPr>
          <w:rFonts w:ascii="Times New Roman" w:hAnsi="Times New Roman" w:cs="Times New Roman"/>
          <w:color w:val="auto"/>
          <w:sz w:val="24"/>
          <w:szCs w:val="24"/>
        </w:rPr>
        <w:t>praticar</w:t>
      </w:r>
      <w:proofErr w:type="gramEnd"/>
      <w:r w:rsidRPr="006E2D07">
        <w:rPr>
          <w:rFonts w:ascii="Times New Roman" w:hAnsi="Times New Roman" w:cs="Times New Roman"/>
          <w:color w:val="auto"/>
          <w:sz w:val="24"/>
          <w:szCs w:val="24"/>
        </w:rPr>
        <w:t xml:space="preserve"> ato lesivo previsto no art. 5º da Lei nº 12.846/2013. </w:t>
      </w:r>
    </w:p>
    <w:p w:rsidR="00A768B9" w:rsidRPr="006E2D07" w:rsidRDefault="00A768B9" w:rsidP="00A768B9">
      <w:pPr>
        <w:spacing w:after="0" w:line="240" w:lineRule="auto"/>
        <w:ind w:left="0" w:firstLine="0"/>
        <w:rPr>
          <w:color w:val="auto"/>
          <w:szCs w:val="24"/>
        </w:rPr>
      </w:pPr>
      <w:r w:rsidRPr="006E2D07">
        <w:rPr>
          <w:color w:val="auto"/>
          <w:szCs w:val="24"/>
        </w:rPr>
        <w:t xml:space="preserve"> </w:t>
      </w:r>
    </w:p>
    <w:p w:rsidR="00A768B9" w:rsidRPr="006E2D07" w:rsidRDefault="00A768B9" w:rsidP="00A768B9">
      <w:pPr>
        <w:spacing w:after="0" w:line="240" w:lineRule="auto"/>
        <w:ind w:left="0" w:firstLine="0"/>
        <w:rPr>
          <w:color w:val="auto"/>
          <w:szCs w:val="24"/>
        </w:rPr>
      </w:pPr>
      <w:proofErr w:type="gramStart"/>
      <w:r w:rsidRPr="006E2D07">
        <w:rPr>
          <w:color w:val="auto"/>
          <w:szCs w:val="24"/>
        </w:rPr>
        <w:t>13.2 Nos</w:t>
      </w:r>
      <w:proofErr w:type="gramEnd"/>
      <w:r w:rsidRPr="006E2D07">
        <w:rPr>
          <w:color w:val="auto"/>
          <w:szCs w:val="24"/>
        </w:rPr>
        <w:t xml:space="preserve"> termos do Decreto Municipal nº 17.287/2020 que o CONTRATADO está ciente e concorda que se possa ser utilizado, em caso de Processo Administrativo, os meios tecnológicos e Diário Oficial Eletrônico do Município para a respectiva comunicação dos atos processuais, conforme estabelecido no mencionado decreto.  </w:t>
      </w:r>
    </w:p>
    <w:p w:rsidR="00A768B9" w:rsidRPr="006E2D07" w:rsidRDefault="00A768B9" w:rsidP="00A768B9">
      <w:pPr>
        <w:spacing w:after="0" w:line="240" w:lineRule="auto"/>
        <w:ind w:left="0" w:firstLine="0"/>
        <w:rPr>
          <w:color w:val="auto"/>
          <w:szCs w:val="24"/>
        </w:rPr>
      </w:pPr>
      <w:r w:rsidRPr="006E2D07">
        <w:rPr>
          <w:color w:val="auto"/>
          <w:szCs w:val="24"/>
        </w:rPr>
        <w:t xml:space="preserve"> </w:t>
      </w:r>
    </w:p>
    <w:p w:rsidR="00A768B9" w:rsidRPr="006E2D07" w:rsidRDefault="00A768B9" w:rsidP="00A768B9">
      <w:pPr>
        <w:spacing w:after="0" w:line="240" w:lineRule="auto"/>
        <w:ind w:left="0" w:firstLine="0"/>
        <w:rPr>
          <w:color w:val="auto"/>
          <w:szCs w:val="24"/>
        </w:rPr>
      </w:pPr>
      <w:proofErr w:type="gramStart"/>
      <w:r w:rsidRPr="006E2D07">
        <w:rPr>
          <w:color w:val="auto"/>
          <w:szCs w:val="24"/>
        </w:rPr>
        <w:t>13.3 Nenhuma</w:t>
      </w:r>
      <w:proofErr w:type="gramEnd"/>
      <w:r w:rsidRPr="006E2D07">
        <w:rPr>
          <w:color w:val="auto"/>
          <w:szCs w:val="24"/>
        </w:rPr>
        <w:t xml:space="preserve"> sanção será aplicada sem o devido processo administrativo, conforme Decreto nº 21.635/2021, sendo que a abertura do processo administrativo de penalização na fase de execução contratual pressupõe a prévia tratativa entre as partes, com a finalidade de sanar as irregularidades, sendo obrigatória a comprovação de que restou infrutífera. </w:t>
      </w:r>
    </w:p>
    <w:p w:rsidR="00A768B9" w:rsidRPr="006E2D07" w:rsidRDefault="00A768B9" w:rsidP="00A768B9">
      <w:pPr>
        <w:spacing w:after="0" w:line="240" w:lineRule="auto"/>
        <w:ind w:left="0" w:firstLine="0"/>
        <w:rPr>
          <w:color w:val="auto"/>
          <w:szCs w:val="24"/>
        </w:rPr>
      </w:pPr>
      <w:r w:rsidRPr="006E2D07">
        <w:rPr>
          <w:color w:val="auto"/>
          <w:szCs w:val="24"/>
        </w:rPr>
        <w:t xml:space="preserve"> </w:t>
      </w:r>
    </w:p>
    <w:p w:rsidR="00A768B9" w:rsidRPr="006E2D07" w:rsidRDefault="00A768B9" w:rsidP="00A768B9">
      <w:pPr>
        <w:spacing w:after="0" w:line="240" w:lineRule="auto"/>
        <w:ind w:left="0" w:firstLine="0"/>
        <w:rPr>
          <w:color w:val="auto"/>
          <w:szCs w:val="24"/>
        </w:rPr>
      </w:pPr>
      <w:proofErr w:type="gramStart"/>
      <w:r w:rsidRPr="006E2D07">
        <w:rPr>
          <w:color w:val="auto"/>
          <w:szCs w:val="24"/>
        </w:rPr>
        <w:t>13.3.1  Entende</w:t>
      </w:r>
      <w:proofErr w:type="gramEnd"/>
      <w:r w:rsidRPr="006E2D07">
        <w:rPr>
          <w:color w:val="auto"/>
          <w:szCs w:val="24"/>
        </w:rPr>
        <w:t xml:space="preserve">-se como tratativas o esforço desprendido entre as partes com a finalidade de sanar a irregularidade, nas hipóteses que esta for possível. </w:t>
      </w:r>
    </w:p>
    <w:p w:rsidR="00A768B9" w:rsidRPr="006E2D07" w:rsidRDefault="00A768B9" w:rsidP="00A768B9">
      <w:pPr>
        <w:spacing w:after="0" w:line="240" w:lineRule="auto"/>
        <w:ind w:left="0" w:firstLine="0"/>
        <w:rPr>
          <w:color w:val="auto"/>
          <w:szCs w:val="24"/>
        </w:rPr>
      </w:pPr>
      <w:r w:rsidRPr="006E2D07">
        <w:rPr>
          <w:color w:val="auto"/>
          <w:szCs w:val="24"/>
        </w:rPr>
        <w:t xml:space="preserve"> </w:t>
      </w:r>
    </w:p>
    <w:p w:rsidR="00A768B9" w:rsidRPr="006E2D07" w:rsidRDefault="00A768B9" w:rsidP="00A768B9">
      <w:pPr>
        <w:spacing w:after="0" w:line="240" w:lineRule="auto"/>
        <w:ind w:left="0" w:firstLine="0"/>
        <w:rPr>
          <w:color w:val="auto"/>
          <w:szCs w:val="24"/>
        </w:rPr>
      </w:pPr>
      <w:r w:rsidRPr="006E2D07">
        <w:rPr>
          <w:color w:val="auto"/>
          <w:szCs w:val="24"/>
        </w:rPr>
        <w:t xml:space="preserve">CLÁUSULA DÉCIMA QUARTA - FRAUDE E CORRUPÇÃO </w:t>
      </w:r>
    </w:p>
    <w:p w:rsidR="00A768B9" w:rsidRPr="006E2D07" w:rsidRDefault="00A768B9" w:rsidP="00A768B9">
      <w:pPr>
        <w:spacing w:after="0" w:line="240" w:lineRule="auto"/>
        <w:ind w:left="0" w:firstLine="0"/>
        <w:rPr>
          <w:color w:val="auto"/>
          <w:szCs w:val="24"/>
        </w:rPr>
      </w:pPr>
      <w:r w:rsidRPr="006E2D07">
        <w:rPr>
          <w:color w:val="auto"/>
          <w:szCs w:val="24"/>
        </w:rPr>
        <w:t xml:space="preserve"> </w:t>
      </w:r>
    </w:p>
    <w:p w:rsidR="00A768B9" w:rsidRPr="006E2D07" w:rsidRDefault="00A768B9" w:rsidP="00A768B9">
      <w:pPr>
        <w:spacing w:after="0" w:line="240" w:lineRule="auto"/>
        <w:ind w:left="0" w:firstLine="0"/>
        <w:rPr>
          <w:color w:val="auto"/>
          <w:szCs w:val="24"/>
        </w:rPr>
      </w:pPr>
      <w:r w:rsidRPr="006E2D07">
        <w:rPr>
          <w:color w:val="auto"/>
          <w:szCs w:val="24"/>
        </w:rPr>
        <w:t xml:space="preserve">14.1 </w:t>
      </w:r>
      <w:r w:rsidRPr="006E2D07">
        <w:rPr>
          <w:color w:val="auto"/>
          <w:szCs w:val="24"/>
        </w:rPr>
        <w:tab/>
        <w:t xml:space="preserve">A comunicação entre a CONTRATANTE e a CONTRATADA poderá se dar entre prepostos ou diretamente. </w:t>
      </w:r>
    </w:p>
    <w:p w:rsidR="00A768B9" w:rsidRPr="006E2D07" w:rsidRDefault="00A768B9" w:rsidP="00A768B9">
      <w:pPr>
        <w:spacing w:after="0" w:line="240" w:lineRule="auto"/>
        <w:ind w:left="0" w:firstLine="0"/>
        <w:rPr>
          <w:color w:val="auto"/>
          <w:szCs w:val="24"/>
        </w:rPr>
      </w:pPr>
      <w:r w:rsidRPr="006E2D07">
        <w:rPr>
          <w:color w:val="auto"/>
          <w:szCs w:val="24"/>
        </w:rPr>
        <w:t xml:space="preserve"> </w:t>
      </w:r>
    </w:p>
    <w:p w:rsidR="00A768B9" w:rsidRPr="006E2D07" w:rsidRDefault="00A768B9" w:rsidP="00A768B9">
      <w:pPr>
        <w:spacing w:after="0" w:line="240" w:lineRule="auto"/>
        <w:ind w:left="0" w:firstLine="0"/>
        <w:rPr>
          <w:color w:val="auto"/>
          <w:szCs w:val="24"/>
        </w:rPr>
      </w:pPr>
      <w:r w:rsidRPr="006E2D07">
        <w:rPr>
          <w:color w:val="auto"/>
          <w:szCs w:val="24"/>
        </w:rPr>
        <w:t xml:space="preserve">14.2 </w:t>
      </w:r>
      <w:proofErr w:type="gramStart"/>
      <w:r w:rsidRPr="006E2D07">
        <w:rPr>
          <w:color w:val="auto"/>
          <w:szCs w:val="24"/>
        </w:rPr>
        <w:tab/>
        <w:t>Aos</w:t>
      </w:r>
      <w:proofErr w:type="gramEnd"/>
      <w:r w:rsidRPr="006E2D07">
        <w:rPr>
          <w:color w:val="auto"/>
          <w:szCs w:val="24"/>
        </w:rPr>
        <w:t xml:space="preserve"> prepostos da CONTRATANTE caberá, inclusive, fiscalizar a execução do contrato. </w:t>
      </w:r>
    </w:p>
    <w:p w:rsidR="00A768B9" w:rsidRPr="006E2D07" w:rsidRDefault="00A768B9" w:rsidP="00A768B9">
      <w:pPr>
        <w:spacing w:after="0" w:line="240" w:lineRule="auto"/>
        <w:ind w:left="0" w:firstLine="0"/>
        <w:rPr>
          <w:color w:val="auto"/>
          <w:szCs w:val="24"/>
        </w:rPr>
      </w:pPr>
      <w:r w:rsidRPr="006E2D07">
        <w:rPr>
          <w:color w:val="auto"/>
          <w:szCs w:val="24"/>
        </w:rPr>
        <w:lastRenderedPageBreak/>
        <w:t xml:space="preserve"> </w:t>
      </w:r>
    </w:p>
    <w:p w:rsidR="00A768B9" w:rsidRPr="006E2D07" w:rsidRDefault="00A768B9" w:rsidP="00A768B9">
      <w:pPr>
        <w:spacing w:after="0" w:line="240" w:lineRule="auto"/>
        <w:ind w:left="0" w:firstLine="0"/>
        <w:rPr>
          <w:color w:val="auto"/>
          <w:szCs w:val="24"/>
        </w:rPr>
      </w:pPr>
      <w:proofErr w:type="gramStart"/>
      <w:r w:rsidRPr="006E2D07">
        <w:rPr>
          <w:color w:val="auto"/>
          <w:szCs w:val="24"/>
        </w:rPr>
        <w:t>14.3 Os</w:t>
      </w:r>
      <w:proofErr w:type="gramEnd"/>
      <w:r w:rsidRPr="006E2D07">
        <w:rPr>
          <w:color w:val="auto"/>
          <w:szCs w:val="24"/>
        </w:rPr>
        <w:t xml:space="preserve"> empregados da CONTRATADA somente obedecerão ordens e orientações emanados dos mesmos. </w:t>
      </w:r>
    </w:p>
    <w:p w:rsidR="00A768B9" w:rsidRPr="006E2D07" w:rsidRDefault="00A768B9" w:rsidP="00A768B9">
      <w:pPr>
        <w:spacing w:after="0" w:line="240" w:lineRule="auto"/>
        <w:ind w:left="0" w:firstLine="0"/>
        <w:rPr>
          <w:color w:val="auto"/>
          <w:szCs w:val="24"/>
        </w:rPr>
      </w:pPr>
      <w:r w:rsidRPr="006E2D07">
        <w:rPr>
          <w:color w:val="auto"/>
          <w:szCs w:val="24"/>
        </w:rPr>
        <w:t xml:space="preserve"> </w:t>
      </w:r>
    </w:p>
    <w:p w:rsidR="00A768B9" w:rsidRPr="006E2D07" w:rsidRDefault="00A768B9" w:rsidP="00A768B9">
      <w:pPr>
        <w:spacing w:after="0" w:line="240" w:lineRule="auto"/>
        <w:ind w:left="0" w:firstLine="0"/>
        <w:rPr>
          <w:color w:val="auto"/>
          <w:szCs w:val="24"/>
        </w:rPr>
      </w:pPr>
      <w:r w:rsidRPr="006E2D07">
        <w:rPr>
          <w:color w:val="auto"/>
          <w:szCs w:val="24"/>
        </w:rPr>
        <w:t xml:space="preserve">14.4 </w:t>
      </w:r>
      <w:r w:rsidRPr="006E2D07">
        <w:rPr>
          <w:color w:val="auto"/>
          <w:szCs w:val="24"/>
        </w:rPr>
        <w:tab/>
        <w:t xml:space="preserve">Da fraude e da corrupção: </w:t>
      </w:r>
    </w:p>
    <w:p w:rsidR="00A768B9" w:rsidRPr="006E2D07" w:rsidRDefault="00A768B9" w:rsidP="00A768B9">
      <w:pPr>
        <w:spacing w:after="0" w:line="240" w:lineRule="auto"/>
        <w:ind w:left="0" w:firstLine="0"/>
        <w:rPr>
          <w:color w:val="auto"/>
          <w:szCs w:val="24"/>
        </w:rPr>
      </w:pPr>
      <w:r w:rsidRPr="006E2D07">
        <w:rPr>
          <w:color w:val="auto"/>
          <w:szCs w:val="24"/>
        </w:rPr>
        <w:t xml:space="preserve"> </w:t>
      </w:r>
    </w:p>
    <w:p w:rsidR="00A768B9" w:rsidRPr="006E2D07" w:rsidRDefault="00A768B9" w:rsidP="00A768B9">
      <w:pPr>
        <w:spacing w:after="0" w:line="240" w:lineRule="auto"/>
        <w:ind w:left="0" w:firstLine="0"/>
        <w:rPr>
          <w:color w:val="auto"/>
          <w:szCs w:val="24"/>
        </w:rPr>
      </w:pPr>
      <w:r w:rsidRPr="006E2D07">
        <w:rPr>
          <w:color w:val="auto"/>
          <w:szCs w:val="24"/>
        </w:rPr>
        <w:t xml:space="preserve">I - Os licitantes devem observar e o contratado deve observar e fazer observar, por seus fornecedores e subcontratados, se admitida subcontratação, o mais alto padrão de ética durante todo o processo de licitação, de contratação e de execução do objeto contratual. </w:t>
      </w:r>
    </w:p>
    <w:p w:rsidR="00A768B9" w:rsidRPr="006E2D07" w:rsidRDefault="00A768B9" w:rsidP="00A768B9">
      <w:pPr>
        <w:spacing w:after="0" w:line="240" w:lineRule="auto"/>
        <w:ind w:left="0" w:firstLine="0"/>
        <w:rPr>
          <w:color w:val="auto"/>
          <w:szCs w:val="24"/>
        </w:rPr>
      </w:pPr>
      <w:r w:rsidRPr="006E2D07">
        <w:rPr>
          <w:color w:val="auto"/>
          <w:szCs w:val="24"/>
        </w:rPr>
        <w:t xml:space="preserve"> </w:t>
      </w:r>
    </w:p>
    <w:p w:rsidR="00A768B9" w:rsidRPr="006E2D07" w:rsidRDefault="00A768B9" w:rsidP="00A768B9">
      <w:pPr>
        <w:spacing w:after="0" w:line="240" w:lineRule="auto"/>
        <w:ind w:left="0" w:firstLine="0"/>
        <w:rPr>
          <w:color w:val="auto"/>
          <w:szCs w:val="24"/>
        </w:rPr>
      </w:pPr>
      <w:r w:rsidRPr="006E2D07">
        <w:rPr>
          <w:color w:val="auto"/>
          <w:szCs w:val="24"/>
        </w:rPr>
        <w:t xml:space="preserve">14.5 </w:t>
      </w:r>
      <w:proofErr w:type="gramStart"/>
      <w:r w:rsidRPr="006E2D07">
        <w:rPr>
          <w:color w:val="auto"/>
          <w:szCs w:val="24"/>
        </w:rPr>
        <w:tab/>
        <w:t>Para</w:t>
      </w:r>
      <w:proofErr w:type="gramEnd"/>
      <w:r w:rsidRPr="006E2D07">
        <w:rPr>
          <w:color w:val="auto"/>
          <w:szCs w:val="24"/>
        </w:rPr>
        <w:t xml:space="preserve"> os propósitos desta cláusula, definem-se as seguintes práticas: </w:t>
      </w:r>
    </w:p>
    <w:p w:rsidR="00A768B9" w:rsidRPr="006E2D07" w:rsidRDefault="00A768B9" w:rsidP="00A768B9">
      <w:pPr>
        <w:spacing w:after="0" w:line="240" w:lineRule="auto"/>
        <w:ind w:left="0" w:firstLine="0"/>
        <w:rPr>
          <w:color w:val="auto"/>
          <w:szCs w:val="24"/>
        </w:rPr>
      </w:pPr>
      <w:r w:rsidRPr="006E2D07">
        <w:rPr>
          <w:color w:val="auto"/>
          <w:szCs w:val="24"/>
        </w:rPr>
        <w:t xml:space="preserve"> </w:t>
      </w:r>
    </w:p>
    <w:p w:rsidR="00A768B9" w:rsidRPr="006E2D07" w:rsidRDefault="00A768B9" w:rsidP="00BC37FB">
      <w:pPr>
        <w:pStyle w:val="PargrafodaLista"/>
        <w:numPr>
          <w:ilvl w:val="0"/>
          <w:numId w:val="35"/>
        </w:numPr>
        <w:spacing w:after="0" w:line="240" w:lineRule="auto"/>
        <w:rPr>
          <w:rFonts w:ascii="Times New Roman" w:hAnsi="Times New Roman" w:cs="Times New Roman"/>
          <w:color w:val="auto"/>
          <w:sz w:val="24"/>
          <w:szCs w:val="24"/>
        </w:rPr>
      </w:pPr>
      <w:r w:rsidRPr="006E2D07">
        <w:rPr>
          <w:rFonts w:ascii="Times New Roman" w:hAnsi="Times New Roman" w:cs="Times New Roman"/>
          <w:color w:val="auto"/>
          <w:sz w:val="24"/>
          <w:szCs w:val="24"/>
        </w:rPr>
        <w:t xml:space="preserve">“Prática corrupta”: oferecer, dar, receber ou solicitar, direta ou indiretamente, qualquer </w:t>
      </w:r>
    </w:p>
    <w:p w:rsidR="00A768B9" w:rsidRPr="006E2D07" w:rsidRDefault="00A768B9" w:rsidP="00A768B9">
      <w:pPr>
        <w:spacing w:after="0" w:line="240" w:lineRule="auto"/>
        <w:ind w:left="0" w:firstLine="0"/>
        <w:rPr>
          <w:color w:val="auto"/>
          <w:szCs w:val="24"/>
        </w:rPr>
      </w:pPr>
      <w:proofErr w:type="gramStart"/>
      <w:r w:rsidRPr="006E2D07">
        <w:rPr>
          <w:color w:val="auto"/>
          <w:szCs w:val="24"/>
        </w:rPr>
        <w:t>vantagem</w:t>
      </w:r>
      <w:proofErr w:type="gramEnd"/>
      <w:r w:rsidRPr="006E2D07">
        <w:rPr>
          <w:color w:val="auto"/>
          <w:szCs w:val="24"/>
        </w:rPr>
        <w:t xml:space="preserve"> com o objetivo de influenciar a ação de servidor público no processo de licitação ou na execução de contrato; </w:t>
      </w:r>
    </w:p>
    <w:p w:rsidR="00A768B9" w:rsidRPr="006E2D07" w:rsidRDefault="00A768B9" w:rsidP="00BC37FB">
      <w:pPr>
        <w:pStyle w:val="PargrafodaLista"/>
        <w:numPr>
          <w:ilvl w:val="0"/>
          <w:numId w:val="35"/>
        </w:numPr>
        <w:spacing w:after="0" w:line="240" w:lineRule="auto"/>
        <w:rPr>
          <w:rFonts w:ascii="Times New Roman" w:hAnsi="Times New Roman" w:cs="Times New Roman"/>
          <w:color w:val="auto"/>
          <w:sz w:val="24"/>
          <w:szCs w:val="24"/>
        </w:rPr>
      </w:pPr>
      <w:r w:rsidRPr="006E2D07">
        <w:rPr>
          <w:rFonts w:ascii="Times New Roman" w:hAnsi="Times New Roman" w:cs="Times New Roman"/>
          <w:color w:val="auto"/>
          <w:sz w:val="24"/>
          <w:szCs w:val="24"/>
        </w:rPr>
        <w:t xml:space="preserve">“Prática fraudulenta”: a falsificação ou omissão dos fatos, com o objetivo de influenciar o </w:t>
      </w:r>
    </w:p>
    <w:p w:rsidR="00A768B9" w:rsidRPr="006E2D07" w:rsidRDefault="00A768B9" w:rsidP="00A768B9">
      <w:pPr>
        <w:spacing w:after="0" w:line="240" w:lineRule="auto"/>
        <w:ind w:left="0" w:firstLine="0"/>
        <w:rPr>
          <w:color w:val="auto"/>
          <w:szCs w:val="24"/>
        </w:rPr>
      </w:pPr>
      <w:proofErr w:type="gramStart"/>
      <w:r w:rsidRPr="006E2D07">
        <w:rPr>
          <w:color w:val="auto"/>
          <w:szCs w:val="24"/>
        </w:rPr>
        <w:t>processo</w:t>
      </w:r>
      <w:proofErr w:type="gramEnd"/>
      <w:r w:rsidRPr="006E2D07">
        <w:rPr>
          <w:color w:val="auto"/>
          <w:szCs w:val="24"/>
        </w:rPr>
        <w:t xml:space="preserve"> de licitação ou de execução de contrato; </w:t>
      </w:r>
    </w:p>
    <w:p w:rsidR="00A768B9" w:rsidRPr="006E2D07" w:rsidRDefault="00A768B9" w:rsidP="00BC37FB">
      <w:pPr>
        <w:pStyle w:val="PargrafodaLista"/>
        <w:numPr>
          <w:ilvl w:val="0"/>
          <w:numId w:val="35"/>
        </w:numPr>
        <w:spacing w:after="0" w:line="240" w:lineRule="auto"/>
        <w:rPr>
          <w:rFonts w:ascii="Times New Roman" w:hAnsi="Times New Roman" w:cs="Times New Roman"/>
          <w:color w:val="auto"/>
          <w:sz w:val="24"/>
          <w:szCs w:val="24"/>
        </w:rPr>
      </w:pPr>
      <w:r w:rsidRPr="006E2D07">
        <w:rPr>
          <w:rFonts w:ascii="Times New Roman" w:hAnsi="Times New Roman" w:cs="Times New Roman"/>
          <w:color w:val="auto"/>
          <w:sz w:val="24"/>
          <w:szCs w:val="24"/>
        </w:rPr>
        <w:t xml:space="preserve">“Prática </w:t>
      </w:r>
      <w:proofErr w:type="spellStart"/>
      <w:r w:rsidRPr="006E2D07">
        <w:rPr>
          <w:rFonts w:ascii="Times New Roman" w:hAnsi="Times New Roman" w:cs="Times New Roman"/>
          <w:color w:val="auto"/>
          <w:sz w:val="24"/>
          <w:szCs w:val="24"/>
        </w:rPr>
        <w:t>colusiva</w:t>
      </w:r>
      <w:proofErr w:type="spellEnd"/>
      <w:r w:rsidRPr="006E2D07">
        <w:rPr>
          <w:rFonts w:ascii="Times New Roman" w:hAnsi="Times New Roman" w:cs="Times New Roman"/>
          <w:color w:val="auto"/>
          <w:sz w:val="24"/>
          <w:szCs w:val="24"/>
        </w:rPr>
        <w:t xml:space="preserve">”: esquematizar ou estabelecer um acordo entre dois ou mais licitantes, </w:t>
      </w:r>
    </w:p>
    <w:p w:rsidR="00A768B9" w:rsidRPr="006E2D07" w:rsidRDefault="00A768B9" w:rsidP="00A768B9">
      <w:pPr>
        <w:spacing w:after="0" w:line="240" w:lineRule="auto"/>
        <w:ind w:left="0" w:firstLine="0"/>
        <w:rPr>
          <w:color w:val="auto"/>
          <w:szCs w:val="24"/>
        </w:rPr>
      </w:pPr>
      <w:proofErr w:type="gramStart"/>
      <w:r w:rsidRPr="006E2D07">
        <w:rPr>
          <w:color w:val="auto"/>
          <w:szCs w:val="24"/>
        </w:rPr>
        <w:t>com</w:t>
      </w:r>
      <w:proofErr w:type="gramEnd"/>
      <w:r w:rsidRPr="006E2D07">
        <w:rPr>
          <w:color w:val="auto"/>
          <w:szCs w:val="24"/>
        </w:rPr>
        <w:t xml:space="preserve"> ou sem conhecimento de representantes ou prepostos do órgão licitador, visando estabelecer preços em níveis artificiais e não competitivos; </w:t>
      </w:r>
    </w:p>
    <w:p w:rsidR="00A768B9" w:rsidRPr="006E2D07" w:rsidRDefault="00A768B9" w:rsidP="00BC37FB">
      <w:pPr>
        <w:pStyle w:val="PargrafodaLista"/>
        <w:numPr>
          <w:ilvl w:val="0"/>
          <w:numId w:val="35"/>
        </w:numPr>
        <w:spacing w:after="0" w:line="240" w:lineRule="auto"/>
        <w:rPr>
          <w:rFonts w:ascii="Times New Roman" w:hAnsi="Times New Roman" w:cs="Times New Roman"/>
          <w:color w:val="auto"/>
          <w:sz w:val="24"/>
          <w:szCs w:val="24"/>
        </w:rPr>
      </w:pPr>
      <w:r w:rsidRPr="006E2D07">
        <w:rPr>
          <w:rFonts w:ascii="Times New Roman" w:hAnsi="Times New Roman" w:cs="Times New Roman"/>
          <w:color w:val="auto"/>
          <w:sz w:val="24"/>
          <w:szCs w:val="24"/>
        </w:rPr>
        <w:t xml:space="preserve">“Prática coercitiva”: causar </w:t>
      </w:r>
      <w:proofErr w:type="spellStart"/>
      <w:r w:rsidRPr="006E2D07">
        <w:rPr>
          <w:rFonts w:ascii="Times New Roman" w:hAnsi="Times New Roman" w:cs="Times New Roman"/>
          <w:color w:val="auto"/>
          <w:sz w:val="24"/>
          <w:szCs w:val="24"/>
        </w:rPr>
        <w:t>dano</w:t>
      </w:r>
      <w:proofErr w:type="spellEnd"/>
      <w:r w:rsidRPr="006E2D07">
        <w:rPr>
          <w:rFonts w:ascii="Times New Roman" w:hAnsi="Times New Roman" w:cs="Times New Roman"/>
          <w:color w:val="auto"/>
          <w:sz w:val="24"/>
          <w:szCs w:val="24"/>
        </w:rPr>
        <w:t xml:space="preserve"> ou ameaçar causar dano, direta ou indiretamente, às </w:t>
      </w:r>
    </w:p>
    <w:p w:rsidR="00A768B9" w:rsidRPr="006E2D07" w:rsidRDefault="00A768B9" w:rsidP="00A768B9">
      <w:pPr>
        <w:spacing w:after="0" w:line="240" w:lineRule="auto"/>
        <w:ind w:left="0" w:firstLine="0"/>
        <w:rPr>
          <w:color w:val="auto"/>
          <w:szCs w:val="24"/>
        </w:rPr>
      </w:pPr>
      <w:proofErr w:type="gramStart"/>
      <w:r w:rsidRPr="006E2D07">
        <w:rPr>
          <w:color w:val="auto"/>
          <w:szCs w:val="24"/>
        </w:rPr>
        <w:t>pessoas</w:t>
      </w:r>
      <w:proofErr w:type="gramEnd"/>
      <w:r w:rsidRPr="006E2D07">
        <w:rPr>
          <w:color w:val="auto"/>
          <w:szCs w:val="24"/>
        </w:rPr>
        <w:t xml:space="preserve"> ou sua propriedade, visando influenciar sua participação em um processo licitatório ou afetar a execução do contrato; e </w:t>
      </w:r>
    </w:p>
    <w:p w:rsidR="00A768B9" w:rsidRPr="006E2D07" w:rsidRDefault="00A768B9" w:rsidP="00BC37FB">
      <w:pPr>
        <w:pStyle w:val="PargrafodaLista"/>
        <w:numPr>
          <w:ilvl w:val="0"/>
          <w:numId w:val="35"/>
        </w:numPr>
        <w:spacing w:after="0" w:line="240" w:lineRule="auto"/>
        <w:rPr>
          <w:rFonts w:ascii="Times New Roman" w:hAnsi="Times New Roman" w:cs="Times New Roman"/>
          <w:color w:val="auto"/>
          <w:sz w:val="24"/>
          <w:szCs w:val="24"/>
        </w:rPr>
      </w:pPr>
      <w:r w:rsidRPr="006E2D07">
        <w:rPr>
          <w:rFonts w:ascii="Times New Roman" w:hAnsi="Times New Roman" w:cs="Times New Roman"/>
          <w:color w:val="auto"/>
          <w:sz w:val="24"/>
          <w:szCs w:val="24"/>
        </w:rPr>
        <w:t xml:space="preserve">“Prática obstrutiva”: (i) destruir, falsificar, alterar ou ocultar provas em inspeções ou fazer </w:t>
      </w:r>
    </w:p>
    <w:p w:rsidR="00A768B9" w:rsidRPr="006E2D07" w:rsidRDefault="00A768B9" w:rsidP="00A768B9">
      <w:pPr>
        <w:spacing w:after="0" w:line="240" w:lineRule="auto"/>
        <w:ind w:left="0" w:firstLine="0"/>
        <w:rPr>
          <w:color w:val="auto"/>
          <w:szCs w:val="24"/>
        </w:rPr>
      </w:pPr>
      <w:proofErr w:type="gramStart"/>
      <w:r w:rsidRPr="006E2D07">
        <w:rPr>
          <w:color w:val="auto"/>
          <w:szCs w:val="24"/>
        </w:rPr>
        <w:t>declarações</w:t>
      </w:r>
      <w:proofErr w:type="gramEnd"/>
      <w:r w:rsidRPr="006E2D07">
        <w:rPr>
          <w:color w:val="auto"/>
          <w:szCs w:val="24"/>
        </w:rPr>
        <w:t xml:space="preserve"> falsas aos representantes do organismo financeiro multilateral, com o objetivo de impedir materialmente a apuração de alegações de prática prevista, deste Edital; (</w:t>
      </w:r>
      <w:proofErr w:type="spellStart"/>
      <w:r w:rsidRPr="006E2D07">
        <w:rPr>
          <w:color w:val="auto"/>
          <w:szCs w:val="24"/>
        </w:rPr>
        <w:t>ii</w:t>
      </w:r>
      <w:proofErr w:type="spellEnd"/>
      <w:r w:rsidRPr="006E2D07">
        <w:rPr>
          <w:color w:val="auto"/>
          <w:szCs w:val="24"/>
        </w:rPr>
        <w:t xml:space="preserve">) atos cuja intenção seja impedir materialmente o exercício do direito de o organismo financeiro multilateral promover inspeção. </w:t>
      </w:r>
    </w:p>
    <w:p w:rsidR="00A768B9" w:rsidRPr="006E2D07" w:rsidRDefault="00A768B9" w:rsidP="00A768B9">
      <w:pPr>
        <w:spacing w:after="0" w:line="240" w:lineRule="auto"/>
        <w:ind w:left="0" w:firstLine="0"/>
        <w:rPr>
          <w:color w:val="auto"/>
          <w:szCs w:val="24"/>
        </w:rPr>
      </w:pPr>
      <w:r w:rsidRPr="006E2D07">
        <w:rPr>
          <w:color w:val="auto"/>
          <w:szCs w:val="24"/>
        </w:rPr>
        <w:t xml:space="preserve"> f)  Na hipótese de financiamento, parcial ou integral, por organismo financeiro multilateral, mediante adiantamento ou reembolso, este organismo imporá sanção sobre uma empresa ou pessoa física, inclusive declarando-a inelegível, indefinidamente ou por prazo determinado, para outorga de contratos financiados pelo organismo se, em qualquer momento, constatar o envolvimento da empresa, diretamente ou por meio de um agente, em práticas corruptas, fraudulentas, </w:t>
      </w:r>
      <w:proofErr w:type="spellStart"/>
      <w:r w:rsidRPr="006E2D07">
        <w:rPr>
          <w:color w:val="auto"/>
          <w:szCs w:val="24"/>
        </w:rPr>
        <w:t>colusivas</w:t>
      </w:r>
      <w:proofErr w:type="spellEnd"/>
      <w:r w:rsidRPr="006E2D07">
        <w:rPr>
          <w:color w:val="auto"/>
          <w:szCs w:val="24"/>
        </w:rPr>
        <w:t xml:space="preserve">, coercitivas ou obstrutivas ao participar da licitação ou da execução um contrato financiado pelo organismo. </w:t>
      </w:r>
    </w:p>
    <w:p w:rsidR="00A768B9" w:rsidRPr="006E2D07" w:rsidRDefault="00A768B9" w:rsidP="00A768B9">
      <w:pPr>
        <w:spacing w:after="0" w:line="240" w:lineRule="auto"/>
        <w:ind w:left="0" w:firstLine="0"/>
        <w:rPr>
          <w:color w:val="auto"/>
          <w:szCs w:val="24"/>
        </w:rPr>
      </w:pPr>
      <w:r w:rsidRPr="006E2D07">
        <w:rPr>
          <w:color w:val="auto"/>
          <w:szCs w:val="24"/>
        </w:rPr>
        <w:t xml:space="preserve">g)  Considerando os propósitos das cláusulas acima, o licitante vencedor, como condição para a contratação, deverá concordar que, na hipótese de o contrato vir a ser financiado, em parte ou integralmente, por organismo financeiro multilateral, mediante adiantamento ou reembolso, permitirá que o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 </w:t>
      </w:r>
    </w:p>
    <w:p w:rsidR="00A768B9" w:rsidRPr="006E2D07" w:rsidRDefault="00A768B9" w:rsidP="00A768B9">
      <w:pPr>
        <w:spacing w:after="0" w:line="240" w:lineRule="auto"/>
        <w:ind w:left="0" w:firstLine="0"/>
        <w:rPr>
          <w:color w:val="auto"/>
          <w:szCs w:val="24"/>
        </w:rPr>
      </w:pPr>
      <w:r w:rsidRPr="006E2D07">
        <w:rPr>
          <w:color w:val="auto"/>
          <w:szCs w:val="24"/>
        </w:rPr>
        <w:t xml:space="preserve"> </w:t>
      </w:r>
    </w:p>
    <w:p w:rsidR="00A768B9" w:rsidRPr="006E2D07" w:rsidRDefault="00A768B9" w:rsidP="00A768B9">
      <w:pPr>
        <w:spacing w:after="0" w:line="240" w:lineRule="auto"/>
        <w:ind w:left="0" w:firstLine="0"/>
        <w:rPr>
          <w:b/>
          <w:color w:val="auto"/>
          <w:szCs w:val="24"/>
        </w:rPr>
      </w:pPr>
      <w:r w:rsidRPr="006E2D07">
        <w:rPr>
          <w:b/>
          <w:color w:val="auto"/>
          <w:szCs w:val="24"/>
        </w:rPr>
        <w:t xml:space="preserve">CLÁUSULA DÉCIMA QUINTA - DA EXTINÇÃO CONTRATUAL </w:t>
      </w:r>
    </w:p>
    <w:p w:rsidR="00A768B9" w:rsidRPr="006E2D07" w:rsidRDefault="00A768B9" w:rsidP="00A768B9">
      <w:pPr>
        <w:spacing w:after="0" w:line="240" w:lineRule="auto"/>
        <w:ind w:left="0" w:firstLine="0"/>
        <w:rPr>
          <w:color w:val="auto"/>
          <w:szCs w:val="24"/>
        </w:rPr>
      </w:pPr>
      <w:r w:rsidRPr="006E2D07">
        <w:rPr>
          <w:color w:val="auto"/>
          <w:szCs w:val="24"/>
        </w:rPr>
        <w:lastRenderedPageBreak/>
        <w:t xml:space="preserve"> </w:t>
      </w:r>
      <w:proofErr w:type="gramStart"/>
      <w:r w:rsidRPr="006E2D07">
        <w:rPr>
          <w:color w:val="auto"/>
          <w:szCs w:val="24"/>
        </w:rPr>
        <w:t xml:space="preserve">15.1  </w:t>
      </w:r>
      <w:r w:rsidRPr="006E2D07">
        <w:rPr>
          <w:color w:val="auto"/>
          <w:szCs w:val="24"/>
        </w:rPr>
        <w:tab/>
      </w:r>
      <w:proofErr w:type="gramEnd"/>
      <w:r w:rsidRPr="006E2D07">
        <w:rPr>
          <w:color w:val="auto"/>
          <w:szCs w:val="24"/>
        </w:rPr>
        <w:t xml:space="preserve">O contrato se extingue quando cumpridas as obrigações de ambas as partes, ainda que isso ocorra antes do prazo estipulado para tanto. </w:t>
      </w:r>
    </w:p>
    <w:p w:rsidR="00A768B9" w:rsidRPr="006E2D07" w:rsidRDefault="00A768B9" w:rsidP="00A768B9">
      <w:pPr>
        <w:spacing w:after="0" w:line="240" w:lineRule="auto"/>
        <w:ind w:left="0" w:firstLine="0"/>
        <w:rPr>
          <w:color w:val="auto"/>
          <w:szCs w:val="24"/>
        </w:rPr>
      </w:pPr>
      <w:r w:rsidRPr="006E2D07">
        <w:rPr>
          <w:color w:val="auto"/>
          <w:szCs w:val="24"/>
        </w:rPr>
        <w:t xml:space="preserve"> </w:t>
      </w:r>
    </w:p>
    <w:p w:rsidR="00A768B9" w:rsidRPr="006E2D07" w:rsidRDefault="00A768B9" w:rsidP="00A768B9">
      <w:pPr>
        <w:spacing w:after="0" w:line="240" w:lineRule="auto"/>
        <w:ind w:left="0" w:firstLine="0"/>
        <w:rPr>
          <w:color w:val="auto"/>
          <w:szCs w:val="24"/>
        </w:rPr>
      </w:pPr>
      <w:proofErr w:type="gramStart"/>
      <w:r w:rsidRPr="006E2D07">
        <w:rPr>
          <w:color w:val="auto"/>
          <w:szCs w:val="24"/>
        </w:rPr>
        <w:t xml:space="preserve">15.2  </w:t>
      </w:r>
      <w:r w:rsidRPr="006E2D07">
        <w:rPr>
          <w:color w:val="auto"/>
          <w:szCs w:val="24"/>
        </w:rPr>
        <w:tab/>
      </w:r>
      <w:proofErr w:type="gramEnd"/>
      <w:r w:rsidRPr="006E2D07">
        <w:rPr>
          <w:color w:val="auto"/>
          <w:szCs w:val="24"/>
        </w:rPr>
        <w:t xml:space="preserve">O contrato pode ser extinto antes de cumpridas as obrigações nele estipuladas, ou antes do prazo nele fixado, por algum dos motivos previstos no artigo 137 da Lei nº 14.133/2021, bem como consensual, por acordo entre as partes. </w:t>
      </w:r>
    </w:p>
    <w:p w:rsidR="00A768B9" w:rsidRPr="006E2D07" w:rsidRDefault="00A768B9" w:rsidP="00A768B9">
      <w:pPr>
        <w:spacing w:after="0" w:line="240" w:lineRule="auto"/>
        <w:ind w:left="0" w:firstLine="0"/>
        <w:rPr>
          <w:color w:val="auto"/>
          <w:szCs w:val="24"/>
        </w:rPr>
      </w:pPr>
      <w:r w:rsidRPr="006E2D07">
        <w:rPr>
          <w:color w:val="auto"/>
          <w:szCs w:val="24"/>
        </w:rPr>
        <w:t xml:space="preserve"> </w:t>
      </w:r>
    </w:p>
    <w:p w:rsidR="00A768B9" w:rsidRPr="006E2D07" w:rsidRDefault="00A768B9" w:rsidP="00A768B9">
      <w:pPr>
        <w:spacing w:after="0" w:line="240" w:lineRule="auto"/>
        <w:ind w:left="0" w:firstLine="0"/>
        <w:rPr>
          <w:color w:val="auto"/>
          <w:szCs w:val="24"/>
        </w:rPr>
      </w:pPr>
      <w:proofErr w:type="gramStart"/>
      <w:r w:rsidRPr="006E2D07">
        <w:rPr>
          <w:color w:val="auto"/>
          <w:szCs w:val="24"/>
        </w:rPr>
        <w:t>15.2.1  Nesta</w:t>
      </w:r>
      <w:proofErr w:type="gramEnd"/>
      <w:r w:rsidRPr="006E2D07">
        <w:rPr>
          <w:color w:val="auto"/>
          <w:szCs w:val="24"/>
        </w:rPr>
        <w:t xml:space="preserve"> hipótese, aplicam-se também os artigos 138 e 139 da mesma Lei. </w:t>
      </w:r>
    </w:p>
    <w:p w:rsidR="00A768B9" w:rsidRPr="006E2D07" w:rsidRDefault="00A768B9" w:rsidP="00A768B9">
      <w:pPr>
        <w:spacing w:after="0" w:line="240" w:lineRule="auto"/>
        <w:ind w:left="0" w:firstLine="0"/>
        <w:rPr>
          <w:color w:val="auto"/>
          <w:szCs w:val="24"/>
        </w:rPr>
      </w:pPr>
      <w:r w:rsidRPr="006E2D07">
        <w:rPr>
          <w:color w:val="auto"/>
          <w:szCs w:val="24"/>
        </w:rPr>
        <w:t xml:space="preserve"> </w:t>
      </w:r>
    </w:p>
    <w:p w:rsidR="00A768B9" w:rsidRPr="006E2D07" w:rsidRDefault="00A768B9" w:rsidP="00A768B9">
      <w:pPr>
        <w:spacing w:after="0" w:line="240" w:lineRule="auto"/>
        <w:ind w:left="0" w:firstLine="0"/>
        <w:rPr>
          <w:color w:val="auto"/>
          <w:szCs w:val="24"/>
        </w:rPr>
      </w:pPr>
      <w:r w:rsidRPr="006E2D07">
        <w:rPr>
          <w:color w:val="auto"/>
          <w:szCs w:val="24"/>
        </w:rPr>
        <w:t xml:space="preserve">a) </w:t>
      </w:r>
      <w:proofErr w:type="gramStart"/>
      <w:r w:rsidRPr="006E2D07">
        <w:rPr>
          <w:color w:val="auto"/>
          <w:szCs w:val="24"/>
        </w:rPr>
        <w:t xml:space="preserve"> Determinada</w:t>
      </w:r>
      <w:proofErr w:type="gramEnd"/>
      <w:r w:rsidRPr="006E2D07">
        <w:rPr>
          <w:color w:val="auto"/>
          <w:szCs w:val="24"/>
        </w:rPr>
        <w:t xml:space="preserve"> por ato unilateral e escrito da Administração, exceto no caso de descumprimento decorrente de sua própria conduta; </w:t>
      </w:r>
    </w:p>
    <w:p w:rsidR="00A768B9" w:rsidRPr="006E2D07" w:rsidRDefault="00A768B9" w:rsidP="00A768B9">
      <w:pPr>
        <w:spacing w:after="0" w:line="240" w:lineRule="auto"/>
        <w:ind w:left="0" w:firstLine="0"/>
        <w:rPr>
          <w:color w:val="auto"/>
          <w:szCs w:val="24"/>
        </w:rPr>
      </w:pPr>
      <w:proofErr w:type="gramStart"/>
      <w:r w:rsidRPr="006E2D07">
        <w:rPr>
          <w:color w:val="auto"/>
          <w:szCs w:val="24"/>
        </w:rPr>
        <w:t>b) Consensual</w:t>
      </w:r>
      <w:proofErr w:type="gramEnd"/>
      <w:r w:rsidRPr="006E2D07">
        <w:rPr>
          <w:color w:val="auto"/>
          <w:szCs w:val="24"/>
        </w:rPr>
        <w:t xml:space="preserve">, por acordo entre as partes, por conciliação, por mediação ou por comitê de resolução de disputas, desde que haja interesse da Administração; e </w:t>
      </w:r>
    </w:p>
    <w:p w:rsidR="00A768B9" w:rsidRPr="006E2D07" w:rsidRDefault="00A768B9" w:rsidP="00A768B9">
      <w:pPr>
        <w:spacing w:after="0" w:line="240" w:lineRule="auto"/>
        <w:ind w:left="0" w:firstLine="0"/>
        <w:rPr>
          <w:color w:val="auto"/>
          <w:szCs w:val="24"/>
        </w:rPr>
      </w:pPr>
      <w:proofErr w:type="gramStart"/>
      <w:r w:rsidRPr="006E2D07">
        <w:rPr>
          <w:color w:val="auto"/>
          <w:szCs w:val="24"/>
        </w:rPr>
        <w:t>c) Determinada</w:t>
      </w:r>
      <w:proofErr w:type="gramEnd"/>
      <w:r w:rsidRPr="006E2D07">
        <w:rPr>
          <w:color w:val="auto"/>
          <w:szCs w:val="24"/>
        </w:rPr>
        <w:t xml:space="preserve"> por decisão arbitral, em decorrência de cláusula compromissória ou compromisso arbitral, ou por decisão judicial. </w:t>
      </w:r>
    </w:p>
    <w:p w:rsidR="00A768B9" w:rsidRPr="006E2D07" w:rsidRDefault="00A768B9" w:rsidP="00A768B9">
      <w:pPr>
        <w:spacing w:after="0" w:line="240" w:lineRule="auto"/>
        <w:ind w:left="0" w:firstLine="0"/>
        <w:rPr>
          <w:color w:val="auto"/>
          <w:szCs w:val="24"/>
        </w:rPr>
      </w:pPr>
      <w:r w:rsidRPr="006E2D07">
        <w:rPr>
          <w:color w:val="auto"/>
          <w:szCs w:val="24"/>
        </w:rPr>
        <w:t xml:space="preserve"> </w:t>
      </w:r>
    </w:p>
    <w:p w:rsidR="00A768B9" w:rsidRPr="006E2D07" w:rsidRDefault="00A768B9" w:rsidP="00A768B9">
      <w:pPr>
        <w:spacing w:after="0" w:line="240" w:lineRule="auto"/>
        <w:ind w:left="0" w:firstLine="0"/>
        <w:rPr>
          <w:color w:val="auto"/>
          <w:szCs w:val="24"/>
        </w:rPr>
      </w:pPr>
      <w:proofErr w:type="gramStart"/>
      <w:r w:rsidRPr="006E2D07">
        <w:rPr>
          <w:color w:val="auto"/>
          <w:szCs w:val="24"/>
        </w:rPr>
        <w:t>15.3  A</w:t>
      </w:r>
      <w:proofErr w:type="gramEnd"/>
      <w:r w:rsidRPr="006E2D07">
        <w:rPr>
          <w:color w:val="auto"/>
          <w:szCs w:val="24"/>
        </w:rPr>
        <w:t xml:space="preserve"> rescisão deste Termo de Contrato implicará retenção de crédito decorrentes da contratação, até o limite dos prejuízos causados à CONTRATANTE, bem como na assunção dos serviços pela CONTRATANTE na forma que a mesma determinar. </w:t>
      </w:r>
    </w:p>
    <w:p w:rsidR="00A768B9" w:rsidRPr="006E2D07" w:rsidRDefault="00A768B9" w:rsidP="00A768B9">
      <w:pPr>
        <w:spacing w:after="0" w:line="240" w:lineRule="auto"/>
        <w:ind w:left="0" w:firstLine="0"/>
        <w:rPr>
          <w:color w:val="auto"/>
          <w:szCs w:val="24"/>
        </w:rPr>
      </w:pPr>
      <w:r w:rsidRPr="006E2D07">
        <w:rPr>
          <w:color w:val="auto"/>
          <w:szCs w:val="24"/>
        </w:rPr>
        <w:t xml:space="preserve"> </w:t>
      </w:r>
    </w:p>
    <w:p w:rsidR="00A768B9" w:rsidRPr="006E2D07" w:rsidRDefault="00A768B9" w:rsidP="00A768B9">
      <w:pPr>
        <w:spacing w:after="0" w:line="240" w:lineRule="auto"/>
        <w:ind w:left="0" w:firstLine="0"/>
        <w:rPr>
          <w:b/>
          <w:bCs/>
          <w:color w:val="auto"/>
          <w:szCs w:val="24"/>
        </w:rPr>
      </w:pPr>
      <w:r w:rsidRPr="006E2D07">
        <w:rPr>
          <w:b/>
          <w:bCs/>
          <w:color w:val="auto"/>
          <w:szCs w:val="24"/>
        </w:rPr>
        <w:t xml:space="preserve">CLÁUSULA DÉCIMA SEXTA - GARANTIA DE EXECUÇÃO E DO OBJETO </w:t>
      </w:r>
    </w:p>
    <w:p w:rsidR="00A768B9" w:rsidRPr="006E2D07" w:rsidRDefault="00A768B9" w:rsidP="00A768B9">
      <w:pPr>
        <w:spacing w:after="0" w:line="240" w:lineRule="auto"/>
        <w:ind w:left="0" w:firstLine="0"/>
        <w:rPr>
          <w:color w:val="auto"/>
          <w:szCs w:val="24"/>
        </w:rPr>
      </w:pPr>
      <w:r w:rsidRPr="006E2D07">
        <w:rPr>
          <w:color w:val="auto"/>
          <w:szCs w:val="24"/>
        </w:rPr>
        <w:t xml:space="preserve"> </w:t>
      </w:r>
    </w:p>
    <w:p w:rsidR="005A63D3" w:rsidRPr="006E2D07" w:rsidRDefault="00A768B9" w:rsidP="005A63D3">
      <w:pPr>
        <w:ind w:left="851" w:hanging="851"/>
        <w:rPr>
          <w:color w:val="auto"/>
        </w:rPr>
      </w:pPr>
      <w:proofErr w:type="gramStart"/>
      <w:r w:rsidRPr="006E2D07">
        <w:rPr>
          <w:color w:val="auto"/>
          <w:szCs w:val="24"/>
        </w:rPr>
        <w:t xml:space="preserve">16.1 </w:t>
      </w:r>
      <w:r w:rsidR="005A63D3" w:rsidRPr="006E2D07">
        <w:rPr>
          <w:color w:val="auto"/>
        </w:rPr>
        <w:t>Não</w:t>
      </w:r>
      <w:proofErr w:type="gramEnd"/>
      <w:r w:rsidR="005A63D3" w:rsidRPr="006E2D07">
        <w:rPr>
          <w:color w:val="auto"/>
        </w:rPr>
        <w:t xml:space="preserve"> haverá exigência de garantia contratual</w:t>
      </w:r>
    </w:p>
    <w:p w:rsidR="00A768B9" w:rsidRPr="006E2D07" w:rsidRDefault="00A768B9" w:rsidP="005A63D3">
      <w:pPr>
        <w:ind w:left="851" w:hanging="851"/>
        <w:rPr>
          <w:color w:val="auto"/>
          <w:szCs w:val="24"/>
        </w:rPr>
      </w:pPr>
      <w:r w:rsidRPr="006E2D07">
        <w:rPr>
          <w:color w:val="auto"/>
          <w:szCs w:val="24"/>
        </w:rPr>
        <w:t xml:space="preserve"> </w:t>
      </w:r>
    </w:p>
    <w:p w:rsidR="00A768B9" w:rsidRPr="006E2D07" w:rsidRDefault="00A768B9" w:rsidP="00A768B9">
      <w:pPr>
        <w:spacing w:after="0" w:line="240" w:lineRule="auto"/>
        <w:ind w:left="0" w:firstLine="0"/>
        <w:rPr>
          <w:b/>
          <w:bCs/>
          <w:color w:val="auto"/>
          <w:szCs w:val="24"/>
        </w:rPr>
      </w:pPr>
      <w:r w:rsidRPr="006E2D07">
        <w:rPr>
          <w:b/>
          <w:bCs/>
          <w:color w:val="auto"/>
          <w:szCs w:val="24"/>
        </w:rPr>
        <w:t xml:space="preserve">CLÁUSULA DÉCIMA SÉTIMA - DOS CASOS OMISSOS </w:t>
      </w:r>
    </w:p>
    <w:p w:rsidR="00A768B9" w:rsidRPr="006E2D07" w:rsidRDefault="00A768B9" w:rsidP="00A768B9">
      <w:pPr>
        <w:spacing w:after="0" w:line="240" w:lineRule="auto"/>
        <w:ind w:left="0" w:firstLine="0"/>
        <w:rPr>
          <w:color w:val="auto"/>
          <w:szCs w:val="24"/>
        </w:rPr>
      </w:pPr>
      <w:r w:rsidRPr="006E2D07">
        <w:rPr>
          <w:color w:val="auto"/>
          <w:szCs w:val="24"/>
        </w:rPr>
        <w:t xml:space="preserve"> </w:t>
      </w:r>
    </w:p>
    <w:p w:rsidR="00A768B9" w:rsidRPr="006E2D07" w:rsidRDefault="00A768B9" w:rsidP="00A768B9">
      <w:pPr>
        <w:spacing w:after="0" w:line="240" w:lineRule="auto"/>
        <w:ind w:left="0" w:firstLine="0"/>
        <w:rPr>
          <w:color w:val="auto"/>
          <w:szCs w:val="24"/>
        </w:rPr>
      </w:pPr>
      <w:proofErr w:type="gramStart"/>
      <w:r w:rsidRPr="006E2D07">
        <w:rPr>
          <w:color w:val="auto"/>
          <w:szCs w:val="24"/>
        </w:rPr>
        <w:t xml:space="preserve">17.1  </w:t>
      </w:r>
      <w:r w:rsidRPr="006E2D07">
        <w:rPr>
          <w:color w:val="auto"/>
          <w:szCs w:val="24"/>
        </w:rPr>
        <w:tab/>
      </w:r>
      <w:proofErr w:type="gramEnd"/>
      <w:r w:rsidRPr="006E2D07">
        <w:rPr>
          <w:color w:val="auto"/>
          <w:szCs w:val="24"/>
        </w:rPr>
        <w:t xml:space="preserve">Os casos omissos serão decididos pelo contratante, segundo as disposições contidas na Lei nº 14.133/2021, Decreto Municipal nº 49/2023 e demais normas federais aplicáveis e, subsidiariamente, segundo as disposições contidas na Lei nº 8.078/1990, normas e princípios gerais dos contratos. </w:t>
      </w:r>
    </w:p>
    <w:p w:rsidR="00A768B9" w:rsidRPr="006E2D07" w:rsidRDefault="00A768B9" w:rsidP="00A768B9">
      <w:pPr>
        <w:spacing w:after="0" w:line="240" w:lineRule="auto"/>
        <w:ind w:left="0" w:firstLine="0"/>
        <w:rPr>
          <w:color w:val="auto"/>
          <w:szCs w:val="24"/>
        </w:rPr>
      </w:pPr>
      <w:r w:rsidRPr="006E2D07">
        <w:rPr>
          <w:color w:val="auto"/>
          <w:szCs w:val="24"/>
        </w:rPr>
        <w:t xml:space="preserve"> </w:t>
      </w:r>
    </w:p>
    <w:p w:rsidR="00A768B9" w:rsidRPr="006E2D07" w:rsidRDefault="00A768B9" w:rsidP="00A768B9">
      <w:pPr>
        <w:spacing w:after="0" w:line="240" w:lineRule="auto"/>
        <w:ind w:left="0" w:firstLine="0"/>
        <w:rPr>
          <w:b/>
          <w:color w:val="auto"/>
          <w:szCs w:val="24"/>
        </w:rPr>
      </w:pPr>
      <w:r w:rsidRPr="006E2D07">
        <w:rPr>
          <w:b/>
          <w:color w:val="auto"/>
          <w:szCs w:val="24"/>
        </w:rPr>
        <w:t xml:space="preserve">CLÁUSULA DÉCIMA OITAVA - ALTERAÇÕES </w:t>
      </w:r>
    </w:p>
    <w:p w:rsidR="00A768B9" w:rsidRPr="006E2D07" w:rsidRDefault="00A768B9" w:rsidP="00A768B9">
      <w:pPr>
        <w:spacing w:after="0" w:line="240" w:lineRule="auto"/>
        <w:ind w:left="0" w:firstLine="0"/>
        <w:rPr>
          <w:color w:val="auto"/>
          <w:szCs w:val="24"/>
        </w:rPr>
      </w:pPr>
      <w:r w:rsidRPr="006E2D07">
        <w:rPr>
          <w:color w:val="auto"/>
          <w:szCs w:val="24"/>
        </w:rPr>
        <w:t xml:space="preserve"> </w:t>
      </w:r>
      <w:proofErr w:type="gramStart"/>
      <w:r w:rsidRPr="006E2D07">
        <w:rPr>
          <w:color w:val="auto"/>
          <w:szCs w:val="24"/>
        </w:rPr>
        <w:t xml:space="preserve">18.1  </w:t>
      </w:r>
      <w:r w:rsidRPr="006E2D07">
        <w:rPr>
          <w:color w:val="auto"/>
          <w:szCs w:val="24"/>
        </w:rPr>
        <w:tab/>
      </w:r>
      <w:proofErr w:type="gramEnd"/>
      <w:r w:rsidRPr="006E2D07">
        <w:rPr>
          <w:color w:val="auto"/>
          <w:szCs w:val="24"/>
        </w:rPr>
        <w:t xml:space="preserve">Eventuais alterações contratuais reger-se-ão pela disciplina dos </w:t>
      </w:r>
      <w:proofErr w:type="spellStart"/>
      <w:r w:rsidRPr="006E2D07">
        <w:rPr>
          <w:color w:val="auto"/>
          <w:szCs w:val="24"/>
        </w:rPr>
        <w:t>arts</w:t>
      </w:r>
      <w:proofErr w:type="spellEnd"/>
      <w:r w:rsidRPr="006E2D07">
        <w:rPr>
          <w:color w:val="auto"/>
          <w:szCs w:val="24"/>
        </w:rPr>
        <w:t xml:space="preserve">. 124 e seguintes da Lei nº 14.133/2021 e Decreto Municipal nº 49/2023 </w:t>
      </w:r>
    </w:p>
    <w:p w:rsidR="00A768B9" w:rsidRPr="006E2D07" w:rsidRDefault="00A768B9" w:rsidP="00A768B9">
      <w:pPr>
        <w:spacing w:after="0" w:line="240" w:lineRule="auto"/>
        <w:ind w:left="0" w:firstLine="0"/>
        <w:rPr>
          <w:color w:val="auto"/>
          <w:szCs w:val="24"/>
        </w:rPr>
      </w:pPr>
      <w:r w:rsidRPr="006E2D07">
        <w:rPr>
          <w:color w:val="auto"/>
          <w:szCs w:val="24"/>
        </w:rPr>
        <w:t xml:space="preserve"> </w:t>
      </w:r>
    </w:p>
    <w:p w:rsidR="00A768B9" w:rsidRPr="006E2D07" w:rsidRDefault="00A768B9" w:rsidP="00A768B9">
      <w:pPr>
        <w:spacing w:after="0" w:line="240" w:lineRule="auto"/>
        <w:ind w:left="0" w:firstLine="0"/>
        <w:rPr>
          <w:color w:val="auto"/>
          <w:szCs w:val="24"/>
        </w:rPr>
      </w:pPr>
      <w:proofErr w:type="gramStart"/>
      <w:r w:rsidRPr="006E2D07">
        <w:rPr>
          <w:color w:val="auto"/>
          <w:szCs w:val="24"/>
        </w:rPr>
        <w:t xml:space="preserve">18.2  </w:t>
      </w:r>
      <w:r w:rsidRPr="006E2D07">
        <w:rPr>
          <w:color w:val="auto"/>
          <w:szCs w:val="24"/>
        </w:rPr>
        <w:tab/>
      </w:r>
      <w:proofErr w:type="gramEnd"/>
      <w:r w:rsidRPr="006E2D07">
        <w:rPr>
          <w:color w:val="auto"/>
          <w:szCs w:val="24"/>
        </w:rPr>
        <w:t xml:space="preserve">O CONTRATADO é obrigado a aceitar, nas mesmas condições contratuais, os acréscimos ou supressões que se fizerem necessários, até o limite de 25% (vinte e cinco por cento) do valor inicial atualizado do contrato. </w:t>
      </w:r>
    </w:p>
    <w:p w:rsidR="00A768B9" w:rsidRPr="006E2D07" w:rsidRDefault="00A768B9" w:rsidP="00A768B9">
      <w:pPr>
        <w:spacing w:after="0" w:line="240" w:lineRule="auto"/>
        <w:ind w:left="0" w:firstLine="0"/>
        <w:rPr>
          <w:color w:val="auto"/>
          <w:szCs w:val="24"/>
        </w:rPr>
      </w:pPr>
      <w:r w:rsidRPr="006E2D07">
        <w:rPr>
          <w:color w:val="auto"/>
          <w:szCs w:val="24"/>
        </w:rPr>
        <w:t xml:space="preserve"> </w:t>
      </w:r>
    </w:p>
    <w:p w:rsidR="00A768B9" w:rsidRPr="006E2D07" w:rsidRDefault="00A768B9" w:rsidP="00A768B9">
      <w:pPr>
        <w:spacing w:after="0" w:line="240" w:lineRule="auto"/>
        <w:ind w:left="0" w:firstLine="0"/>
        <w:rPr>
          <w:color w:val="auto"/>
          <w:szCs w:val="24"/>
        </w:rPr>
      </w:pPr>
      <w:proofErr w:type="gramStart"/>
      <w:r w:rsidRPr="006E2D07">
        <w:rPr>
          <w:color w:val="auto"/>
          <w:szCs w:val="24"/>
        </w:rPr>
        <w:t xml:space="preserve">18.3  </w:t>
      </w:r>
      <w:r w:rsidRPr="006E2D07">
        <w:rPr>
          <w:color w:val="auto"/>
          <w:szCs w:val="24"/>
        </w:rPr>
        <w:tab/>
      </w:r>
      <w:proofErr w:type="gramEnd"/>
      <w:r w:rsidRPr="006E2D07">
        <w:rPr>
          <w:color w:val="auto"/>
          <w:szCs w:val="24"/>
        </w:rPr>
        <w:t xml:space="preserve">Registros que não caracterizam alteração do contrato podem ser realizados por simples apostila, dispensada a celebração de termo aditivo, na forma do art. 136 da Lei nº 14.133/2021. </w:t>
      </w:r>
    </w:p>
    <w:p w:rsidR="00A768B9" w:rsidRPr="006E2D07" w:rsidRDefault="00A768B9" w:rsidP="00A768B9">
      <w:pPr>
        <w:spacing w:after="0" w:line="240" w:lineRule="auto"/>
        <w:ind w:left="0" w:firstLine="0"/>
        <w:rPr>
          <w:color w:val="auto"/>
          <w:szCs w:val="24"/>
        </w:rPr>
      </w:pPr>
      <w:r w:rsidRPr="006E2D07">
        <w:rPr>
          <w:color w:val="auto"/>
          <w:szCs w:val="24"/>
        </w:rPr>
        <w:t xml:space="preserve"> </w:t>
      </w:r>
    </w:p>
    <w:p w:rsidR="00A768B9" w:rsidRPr="006E2D07" w:rsidRDefault="00A768B9" w:rsidP="00A768B9">
      <w:pPr>
        <w:spacing w:after="0" w:line="240" w:lineRule="auto"/>
        <w:ind w:left="0" w:firstLine="0"/>
        <w:rPr>
          <w:color w:val="auto"/>
          <w:szCs w:val="24"/>
        </w:rPr>
      </w:pPr>
      <w:proofErr w:type="gramStart"/>
      <w:r w:rsidRPr="006E2D07">
        <w:rPr>
          <w:color w:val="auto"/>
          <w:szCs w:val="24"/>
        </w:rPr>
        <w:t xml:space="preserve">18.4  </w:t>
      </w:r>
      <w:r w:rsidRPr="006E2D07">
        <w:rPr>
          <w:color w:val="auto"/>
          <w:szCs w:val="24"/>
        </w:rPr>
        <w:tab/>
      </w:r>
      <w:proofErr w:type="gramEnd"/>
      <w:r w:rsidRPr="006E2D07">
        <w:rPr>
          <w:color w:val="auto"/>
          <w:szCs w:val="24"/>
        </w:rPr>
        <w:t xml:space="preserve">A alteração social ou a modificação da finalidade ou da estrutura da empresa não ensejará a rescisão se não restringir sua capacidade de concluir o contrato. </w:t>
      </w:r>
    </w:p>
    <w:p w:rsidR="00A768B9" w:rsidRPr="006E2D07" w:rsidRDefault="00A768B9" w:rsidP="00A768B9">
      <w:pPr>
        <w:spacing w:after="0" w:line="240" w:lineRule="auto"/>
        <w:ind w:left="0" w:firstLine="0"/>
        <w:rPr>
          <w:color w:val="auto"/>
          <w:szCs w:val="24"/>
        </w:rPr>
      </w:pPr>
      <w:r w:rsidRPr="006E2D07">
        <w:rPr>
          <w:color w:val="auto"/>
          <w:szCs w:val="24"/>
        </w:rPr>
        <w:t xml:space="preserve"> </w:t>
      </w:r>
    </w:p>
    <w:p w:rsidR="00A768B9" w:rsidRPr="006E2D07" w:rsidRDefault="00A768B9" w:rsidP="00A768B9">
      <w:pPr>
        <w:spacing w:after="0" w:line="240" w:lineRule="auto"/>
        <w:ind w:left="0" w:firstLine="0"/>
        <w:rPr>
          <w:color w:val="auto"/>
          <w:szCs w:val="24"/>
        </w:rPr>
      </w:pPr>
      <w:proofErr w:type="gramStart"/>
      <w:r w:rsidRPr="006E2D07">
        <w:rPr>
          <w:color w:val="auto"/>
          <w:szCs w:val="24"/>
        </w:rPr>
        <w:lastRenderedPageBreak/>
        <w:t xml:space="preserve">18.5  </w:t>
      </w:r>
      <w:r w:rsidRPr="006E2D07">
        <w:rPr>
          <w:color w:val="auto"/>
          <w:szCs w:val="24"/>
        </w:rPr>
        <w:tab/>
      </w:r>
      <w:proofErr w:type="gramEnd"/>
      <w:r w:rsidRPr="006E2D07">
        <w:rPr>
          <w:color w:val="auto"/>
          <w:szCs w:val="24"/>
        </w:rPr>
        <w:t xml:space="preserve">Se a operação implicar mudança da pessoa jurídica CONTRATADA deverá ser formalizado termo aditivo para alteração subjetiva. </w:t>
      </w:r>
    </w:p>
    <w:p w:rsidR="00A768B9" w:rsidRPr="006E2D07" w:rsidRDefault="00A768B9" w:rsidP="00A768B9">
      <w:pPr>
        <w:spacing w:after="0" w:line="240" w:lineRule="auto"/>
        <w:ind w:left="0" w:firstLine="0"/>
        <w:rPr>
          <w:color w:val="auto"/>
          <w:szCs w:val="24"/>
        </w:rPr>
      </w:pPr>
      <w:r w:rsidRPr="006E2D07">
        <w:rPr>
          <w:color w:val="auto"/>
          <w:szCs w:val="24"/>
        </w:rPr>
        <w:t xml:space="preserve"> </w:t>
      </w:r>
    </w:p>
    <w:p w:rsidR="00A768B9" w:rsidRPr="006E2D07" w:rsidRDefault="00A768B9" w:rsidP="00A768B9">
      <w:pPr>
        <w:spacing w:after="0" w:line="240" w:lineRule="auto"/>
        <w:ind w:left="0" w:firstLine="0"/>
        <w:rPr>
          <w:b/>
          <w:color w:val="auto"/>
          <w:szCs w:val="24"/>
        </w:rPr>
      </w:pPr>
      <w:r w:rsidRPr="006E2D07">
        <w:rPr>
          <w:b/>
          <w:color w:val="auto"/>
          <w:szCs w:val="24"/>
        </w:rPr>
        <w:t xml:space="preserve">CLÁUSULA DÉCIMA NONA - PUBLICAÇÃO </w:t>
      </w:r>
    </w:p>
    <w:p w:rsidR="00A768B9" w:rsidRPr="006E2D07" w:rsidRDefault="00A768B9" w:rsidP="00A768B9">
      <w:pPr>
        <w:spacing w:after="0" w:line="240" w:lineRule="auto"/>
        <w:ind w:left="0" w:firstLine="0"/>
        <w:rPr>
          <w:color w:val="auto"/>
          <w:szCs w:val="24"/>
        </w:rPr>
      </w:pPr>
      <w:r w:rsidRPr="006E2D07">
        <w:rPr>
          <w:color w:val="auto"/>
          <w:szCs w:val="24"/>
        </w:rPr>
        <w:t xml:space="preserve"> 19.1 Incumbirá ao CONTRATANTE divulgar o presente instrumento no Portal Nacional de Contratações Públicas (PNCP), na forma prevista no art. 94 da Lei nº 14.133/2021, bem como no respectivo sítio oficial na Internet, em atenção ao art. 8º, §2º, da Lei nº 12.527/2011, c/</w:t>
      </w:r>
      <w:proofErr w:type="gramStart"/>
      <w:r w:rsidRPr="006E2D07">
        <w:rPr>
          <w:color w:val="auto"/>
          <w:szCs w:val="24"/>
        </w:rPr>
        <w:t>c</w:t>
      </w:r>
      <w:proofErr w:type="gramEnd"/>
      <w:r w:rsidRPr="006E2D07">
        <w:rPr>
          <w:color w:val="auto"/>
          <w:szCs w:val="24"/>
        </w:rPr>
        <w:t xml:space="preserve"> art. 7º, §3º, inciso V, do Decreto Federal nº 7.724/2012. </w:t>
      </w:r>
    </w:p>
    <w:p w:rsidR="00A768B9" w:rsidRPr="006E2D07" w:rsidRDefault="00A768B9" w:rsidP="00A768B9">
      <w:pPr>
        <w:spacing w:after="0" w:line="240" w:lineRule="auto"/>
        <w:ind w:left="0" w:firstLine="0"/>
        <w:rPr>
          <w:color w:val="auto"/>
          <w:szCs w:val="24"/>
        </w:rPr>
      </w:pPr>
      <w:r w:rsidRPr="006E2D07">
        <w:rPr>
          <w:color w:val="auto"/>
          <w:szCs w:val="24"/>
        </w:rPr>
        <w:t xml:space="preserve"> </w:t>
      </w:r>
    </w:p>
    <w:p w:rsidR="00A768B9" w:rsidRPr="006E2D07" w:rsidRDefault="00A768B9" w:rsidP="00A768B9">
      <w:pPr>
        <w:spacing w:after="0" w:line="240" w:lineRule="auto"/>
        <w:ind w:left="0" w:firstLine="0"/>
        <w:rPr>
          <w:color w:val="auto"/>
          <w:szCs w:val="24"/>
        </w:rPr>
      </w:pPr>
      <w:r w:rsidRPr="006E2D07">
        <w:rPr>
          <w:color w:val="auto"/>
          <w:szCs w:val="24"/>
        </w:rPr>
        <w:t xml:space="preserve">19.2 O extrato do contrato será publicado no Diário Oficial do Município. </w:t>
      </w:r>
    </w:p>
    <w:p w:rsidR="00A768B9" w:rsidRPr="006E2D07" w:rsidRDefault="00A768B9" w:rsidP="00A768B9">
      <w:pPr>
        <w:spacing w:after="0" w:line="240" w:lineRule="auto"/>
        <w:ind w:left="0" w:firstLine="0"/>
        <w:rPr>
          <w:color w:val="auto"/>
          <w:szCs w:val="24"/>
        </w:rPr>
      </w:pPr>
      <w:r w:rsidRPr="006E2D07">
        <w:rPr>
          <w:color w:val="auto"/>
          <w:szCs w:val="24"/>
        </w:rPr>
        <w:t xml:space="preserve"> </w:t>
      </w:r>
    </w:p>
    <w:p w:rsidR="00A768B9" w:rsidRPr="006E2D07" w:rsidRDefault="00A768B9" w:rsidP="00A768B9">
      <w:pPr>
        <w:spacing w:after="0" w:line="240" w:lineRule="auto"/>
        <w:ind w:left="0" w:firstLine="0"/>
        <w:rPr>
          <w:b/>
          <w:bCs/>
          <w:color w:val="auto"/>
          <w:szCs w:val="24"/>
        </w:rPr>
      </w:pPr>
      <w:r w:rsidRPr="006E2D07">
        <w:rPr>
          <w:b/>
          <w:bCs/>
          <w:color w:val="auto"/>
          <w:szCs w:val="24"/>
        </w:rPr>
        <w:t xml:space="preserve">CLÁUSULA VIGÉSIMA - FORO </w:t>
      </w:r>
    </w:p>
    <w:p w:rsidR="00A768B9" w:rsidRPr="006E2D07" w:rsidRDefault="00A768B9" w:rsidP="00A768B9">
      <w:pPr>
        <w:spacing w:after="0" w:line="240" w:lineRule="auto"/>
        <w:ind w:left="0" w:firstLine="0"/>
        <w:rPr>
          <w:color w:val="auto"/>
          <w:szCs w:val="24"/>
        </w:rPr>
      </w:pPr>
      <w:r w:rsidRPr="006E2D07">
        <w:rPr>
          <w:color w:val="auto"/>
          <w:szCs w:val="24"/>
        </w:rPr>
        <w:t xml:space="preserve"> </w:t>
      </w:r>
    </w:p>
    <w:p w:rsidR="00A768B9" w:rsidRPr="006E2D07" w:rsidRDefault="00A768B9" w:rsidP="00A768B9">
      <w:pPr>
        <w:spacing w:after="0" w:line="240" w:lineRule="auto"/>
        <w:ind w:left="0" w:firstLine="0"/>
        <w:rPr>
          <w:color w:val="auto"/>
          <w:szCs w:val="24"/>
        </w:rPr>
      </w:pPr>
      <w:r w:rsidRPr="006E2D07">
        <w:rPr>
          <w:color w:val="auto"/>
          <w:szCs w:val="24"/>
        </w:rPr>
        <w:t xml:space="preserve">20.1 Fica a CONTRATADA ciente de que a assinatura deste contrato indica pleno conhecimento dos elementos nele constantes, bem como de todas as suas condições gerais e peculiares, não podendo invocar seu desconhecimento como elemento impeditivo do perfeito cumprimento deste contrato, </w:t>
      </w:r>
    </w:p>
    <w:p w:rsidR="00A768B9" w:rsidRPr="006E2D07" w:rsidRDefault="00A768B9" w:rsidP="00A768B9">
      <w:pPr>
        <w:spacing w:after="0" w:line="240" w:lineRule="auto"/>
        <w:ind w:left="0" w:firstLine="0"/>
        <w:rPr>
          <w:color w:val="auto"/>
          <w:szCs w:val="24"/>
        </w:rPr>
      </w:pPr>
      <w:r w:rsidRPr="006E2D07">
        <w:rPr>
          <w:color w:val="auto"/>
          <w:szCs w:val="24"/>
        </w:rPr>
        <w:t xml:space="preserve"> </w:t>
      </w:r>
    </w:p>
    <w:p w:rsidR="00A768B9" w:rsidRPr="006E2D07" w:rsidRDefault="00A768B9" w:rsidP="00A768B9">
      <w:pPr>
        <w:spacing w:after="0" w:line="240" w:lineRule="auto"/>
        <w:ind w:left="0" w:firstLine="0"/>
        <w:rPr>
          <w:color w:val="auto"/>
          <w:szCs w:val="24"/>
        </w:rPr>
      </w:pPr>
      <w:proofErr w:type="gramStart"/>
      <w:r w:rsidRPr="006E2D07">
        <w:rPr>
          <w:color w:val="auto"/>
          <w:szCs w:val="24"/>
        </w:rPr>
        <w:t>20.2 Fica</w:t>
      </w:r>
      <w:proofErr w:type="gramEnd"/>
      <w:r w:rsidRPr="006E2D07">
        <w:rPr>
          <w:color w:val="auto"/>
          <w:szCs w:val="24"/>
        </w:rPr>
        <w:t xml:space="preserve"> eleito o foro da Comarca de União da Vitória, estado do Paraná, para dirimir dúvidas ou questões oriundas do presente Contrato, renunciando expressamente a qualquer outro, por mais privilegiado que seja. </w:t>
      </w:r>
    </w:p>
    <w:p w:rsidR="00A768B9" w:rsidRPr="006E2D07" w:rsidRDefault="00A768B9" w:rsidP="00A768B9">
      <w:pPr>
        <w:spacing w:after="0" w:line="240" w:lineRule="auto"/>
        <w:ind w:left="0" w:firstLine="0"/>
        <w:rPr>
          <w:color w:val="auto"/>
          <w:szCs w:val="24"/>
        </w:rPr>
      </w:pPr>
      <w:r w:rsidRPr="006E2D07">
        <w:rPr>
          <w:color w:val="auto"/>
          <w:szCs w:val="24"/>
        </w:rPr>
        <w:t xml:space="preserve"> </w:t>
      </w:r>
    </w:p>
    <w:p w:rsidR="00A768B9" w:rsidRPr="006E2D07" w:rsidRDefault="00A768B9" w:rsidP="00A768B9">
      <w:pPr>
        <w:spacing w:after="0" w:line="240" w:lineRule="auto"/>
        <w:ind w:left="0" w:firstLine="0"/>
        <w:rPr>
          <w:color w:val="auto"/>
          <w:szCs w:val="24"/>
        </w:rPr>
      </w:pPr>
      <w:r w:rsidRPr="006E2D07">
        <w:rPr>
          <w:color w:val="auto"/>
          <w:szCs w:val="24"/>
        </w:rPr>
        <w:t xml:space="preserve">Por estarem justas e contratadas, as partes assinam o presente instrumento contratual, por seus representantes legais, em 02 (duas) vias de igual teor e forma e rubricadas para todos os fins de direito, na presença das testemunhas abaixo. </w:t>
      </w:r>
    </w:p>
    <w:p w:rsidR="00A768B9" w:rsidRPr="006E2D07" w:rsidRDefault="00A768B9" w:rsidP="00A768B9">
      <w:pPr>
        <w:spacing w:after="0" w:line="240" w:lineRule="auto"/>
        <w:ind w:left="0" w:firstLine="0"/>
        <w:rPr>
          <w:color w:val="auto"/>
          <w:szCs w:val="24"/>
        </w:rPr>
      </w:pPr>
      <w:r w:rsidRPr="006E2D07">
        <w:rPr>
          <w:color w:val="auto"/>
          <w:szCs w:val="24"/>
        </w:rPr>
        <w:t xml:space="preserve">  </w:t>
      </w:r>
    </w:p>
    <w:p w:rsidR="00A768B9" w:rsidRPr="006E2D07" w:rsidRDefault="00A768B9" w:rsidP="00A768B9">
      <w:pPr>
        <w:spacing w:after="0" w:line="240" w:lineRule="auto"/>
        <w:ind w:left="0" w:firstLine="0"/>
        <w:rPr>
          <w:color w:val="auto"/>
          <w:szCs w:val="24"/>
        </w:rPr>
      </w:pPr>
      <w:r w:rsidRPr="006E2D07">
        <w:rPr>
          <w:color w:val="auto"/>
          <w:szCs w:val="24"/>
        </w:rPr>
        <w:t xml:space="preserve">Porto Vitória, </w:t>
      </w:r>
      <w:proofErr w:type="spellStart"/>
      <w:r w:rsidRPr="006E2D07">
        <w:rPr>
          <w:color w:val="auto"/>
          <w:szCs w:val="24"/>
        </w:rPr>
        <w:t>em</w:t>
      </w:r>
      <w:proofErr w:type="spellEnd"/>
      <w:r w:rsidRPr="006E2D07">
        <w:rPr>
          <w:color w:val="auto"/>
          <w:szCs w:val="24"/>
        </w:rPr>
        <w:t xml:space="preserve"> ..........de .................de </w:t>
      </w:r>
      <w:proofErr w:type="gramStart"/>
      <w:r w:rsidRPr="006E2D07">
        <w:rPr>
          <w:color w:val="auto"/>
          <w:szCs w:val="24"/>
        </w:rPr>
        <w:t>20....</w:t>
      </w:r>
      <w:proofErr w:type="gramEnd"/>
      <w:r w:rsidRPr="006E2D07">
        <w:rPr>
          <w:color w:val="auto"/>
          <w:szCs w:val="24"/>
        </w:rPr>
        <w:t xml:space="preserve">., </w:t>
      </w:r>
    </w:p>
    <w:p w:rsidR="00A768B9" w:rsidRPr="006E2D07" w:rsidRDefault="00A768B9" w:rsidP="00A768B9">
      <w:pPr>
        <w:spacing w:after="0" w:line="240" w:lineRule="auto"/>
        <w:ind w:left="0" w:firstLine="0"/>
        <w:rPr>
          <w:color w:val="auto"/>
          <w:szCs w:val="24"/>
        </w:rPr>
      </w:pPr>
      <w:r w:rsidRPr="006E2D07">
        <w:rPr>
          <w:color w:val="auto"/>
          <w:szCs w:val="24"/>
        </w:rPr>
        <w:t xml:space="preserve">  </w:t>
      </w:r>
    </w:p>
    <w:p w:rsidR="00A768B9" w:rsidRPr="006E2D07" w:rsidRDefault="00A768B9" w:rsidP="00A768B9">
      <w:pPr>
        <w:spacing w:after="0" w:line="240" w:lineRule="auto"/>
        <w:ind w:left="0" w:firstLine="0"/>
        <w:rPr>
          <w:color w:val="auto"/>
          <w:szCs w:val="24"/>
        </w:rPr>
      </w:pPr>
      <w:r w:rsidRPr="006E2D07">
        <w:rPr>
          <w:color w:val="auto"/>
          <w:szCs w:val="24"/>
        </w:rPr>
        <w:t xml:space="preserve">  ________________________                                                       ________________________</w:t>
      </w:r>
    </w:p>
    <w:p w:rsidR="00A768B9" w:rsidRPr="006E2D07" w:rsidRDefault="00A768B9" w:rsidP="00A768B9">
      <w:pPr>
        <w:spacing w:after="0" w:line="240" w:lineRule="auto"/>
        <w:ind w:left="0" w:firstLine="0"/>
        <w:rPr>
          <w:color w:val="auto"/>
          <w:szCs w:val="24"/>
        </w:rPr>
      </w:pPr>
      <w:r w:rsidRPr="006E2D07">
        <w:rPr>
          <w:color w:val="auto"/>
          <w:szCs w:val="24"/>
        </w:rPr>
        <w:t xml:space="preserve"> CONTRATANTE </w:t>
      </w:r>
      <w:r w:rsidRPr="006E2D07">
        <w:rPr>
          <w:color w:val="auto"/>
          <w:szCs w:val="24"/>
        </w:rPr>
        <w:tab/>
      </w:r>
      <w:r w:rsidRPr="006E2D07">
        <w:rPr>
          <w:color w:val="auto"/>
          <w:szCs w:val="24"/>
        </w:rPr>
        <w:tab/>
      </w:r>
      <w:r w:rsidRPr="006E2D07">
        <w:rPr>
          <w:color w:val="auto"/>
          <w:szCs w:val="24"/>
        </w:rPr>
        <w:tab/>
      </w:r>
      <w:r w:rsidRPr="006E2D07">
        <w:rPr>
          <w:color w:val="auto"/>
          <w:szCs w:val="24"/>
        </w:rPr>
        <w:tab/>
      </w:r>
      <w:r w:rsidRPr="006E2D07">
        <w:rPr>
          <w:color w:val="auto"/>
          <w:szCs w:val="24"/>
        </w:rPr>
        <w:tab/>
      </w:r>
      <w:r w:rsidRPr="006E2D07">
        <w:rPr>
          <w:color w:val="auto"/>
          <w:szCs w:val="24"/>
        </w:rPr>
        <w:tab/>
      </w:r>
      <w:r w:rsidRPr="006E2D07">
        <w:rPr>
          <w:color w:val="auto"/>
          <w:szCs w:val="24"/>
        </w:rPr>
        <w:tab/>
      </w:r>
      <w:r w:rsidRPr="006E2D07">
        <w:rPr>
          <w:color w:val="auto"/>
          <w:szCs w:val="24"/>
        </w:rPr>
        <w:tab/>
        <w:t>CONTRATADA</w:t>
      </w:r>
    </w:p>
    <w:p w:rsidR="00A768B9" w:rsidRPr="006E2D07" w:rsidRDefault="00A768B9" w:rsidP="00A768B9">
      <w:pPr>
        <w:spacing w:after="0" w:line="240" w:lineRule="auto"/>
        <w:ind w:left="0" w:firstLine="0"/>
        <w:rPr>
          <w:color w:val="auto"/>
          <w:szCs w:val="24"/>
        </w:rPr>
      </w:pPr>
      <w:r w:rsidRPr="006E2D07">
        <w:rPr>
          <w:color w:val="auto"/>
          <w:szCs w:val="24"/>
        </w:rPr>
        <w:t>MUNICÍPIO DE PORTO VITÓRIA</w:t>
      </w:r>
      <w:r w:rsidRPr="006E2D07">
        <w:rPr>
          <w:color w:val="auto"/>
          <w:szCs w:val="24"/>
        </w:rPr>
        <w:tab/>
      </w:r>
      <w:r w:rsidRPr="006E2D07">
        <w:rPr>
          <w:color w:val="auto"/>
          <w:szCs w:val="24"/>
        </w:rPr>
        <w:tab/>
        <w:t xml:space="preserve"> </w:t>
      </w:r>
    </w:p>
    <w:p w:rsidR="00A768B9" w:rsidRPr="006E2D07" w:rsidRDefault="00A768B9" w:rsidP="00A768B9">
      <w:pPr>
        <w:spacing w:after="0" w:line="240" w:lineRule="auto"/>
        <w:ind w:left="0" w:firstLine="0"/>
        <w:rPr>
          <w:color w:val="auto"/>
          <w:szCs w:val="24"/>
        </w:rPr>
      </w:pPr>
      <w:r w:rsidRPr="006E2D07">
        <w:rPr>
          <w:color w:val="auto"/>
          <w:szCs w:val="24"/>
        </w:rPr>
        <w:tab/>
        <w:t xml:space="preserve"> </w:t>
      </w:r>
      <w:r w:rsidRPr="006E2D07">
        <w:rPr>
          <w:color w:val="auto"/>
          <w:szCs w:val="24"/>
        </w:rPr>
        <w:tab/>
        <w:t xml:space="preserve"> </w:t>
      </w:r>
    </w:p>
    <w:p w:rsidR="00A768B9" w:rsidRPr="006E2D07" w:rsidRDefault="00A768B9" w:rsidP="00A768B9">
      <w:pPr>
        <w:spacing w:after="0" w:line="240" w:lineRule="auto"/>
        <w:ind w:left="0" w:firstLine="0"/>
        <w:rPr>
          <w:color w:val="auto"/>
          <w:szCs w:val="24"/>
        </w:rPr>
      </w:pPr>
      <w:r w:rsidRPr="006E2D07">
        <w:rPr>
          <w:color w:val="auto"/>
          <w:szCs w:val="24"/>
        </w:rPr>
        <w:t xml:space="preserve">   </w:t>
      </w:r>
    </w:p>
    <w:p w:rsidR="00A768B9" w:rsidRPr="006E2D07" w:rsidRDefault="00A768B9" w:rsidP="00A768B9">
      <w:pPr>
        <w:spacing w:after="0" w:line="240" w:lineRule="auto"/>
        <w:ind w:left="0" w:firstLine="0"/>
        <w:rPr>
          <w:color w:val="auto"/>
          <w:szCs w:val="24"/>
        </w:rPr>
      </w:pPr>
      <w:r w:rsidRPr="006E2D07">
        <w:rPr>
          <w:color w:val="auto"/>
          <w:szCs w:val="24"/>
        </w:rPr>
        <w:t xml:space="preserve">TESTEMUNHAS: </w:t>
      </w:r>
    </w:p>
    <w:p w:rsidR="00A768B9" w:rsidRPr="006E2D07" w:rsidRDefault="00A768B9" w:rsidP="00A768B9">
      <w:pPr>
        <w:spacing w:after="0" w:line="240" w:lineRule="auto"/>
        <w:ind w:left="0" w:firstLine="0"/>
        <w:rPr>
          <w:color w:val="auto"/>
          <w:szCs w:val="24"/>
        </w:rPr>
      </w:pPr>
      <w:r w:rsidRPr="006E2D07">
        <w:rPr>
          <w:color w:val="auto"/>
          <w:szCs w:val="24"/>
        </w:rPr>
        <w:t xml:space="preserve"> </w:t>
      </w:r>
      <w:r w:rsidRPr="006E2D07">
        <w:rPr>
          <w:color w:val="auto"/>
          <w:szCs w:val="24"/>
        </w:rPr>
        <w:tab/>
        <w:t xml:space="preserve">_______________________ </w:t>
      </w:r>
      <w:r w:rsidRPr="006E2D07">
        <w:rPr>
          <w:color w:val="auto"/>
          <w:szCs w:val="24"/>
        </w:rPr>
        <w:tab/>
        <w:t xml:space="preserve">_______________________ </w:t>
      </w:r>
    </w:p>
    <w:p w:rsidR="00A768B9" w:rsidRPr="006E2D07" w:rsidRDefault="00A768B9" w:rsidP="00A768B9">
      <w:pPr>
        <w:spacing w:after="0" w:line="240" w:lineRule="auto"/>
        <w:ind w:left="0" w:firstLine="0"/>
        <w:rPr>
          <w:color w:val="auto"/>
          <w:szCs w:val="24"/>
        </w:rPr>
      </w:pPr>
      <w:r w:rsidRPr="006E2D07">
        <w:rPr>
          <w:color w:val="auto"/>
          <w:szCs w:val="24"/>
        </w:rPr>
        <w:tab/>
        <w:t>CPF/</w:t>
      </w:r>
      <w:proofErr w:type="gramStart"/>
      <w:r w:rsidRPr="006E2D07">
        <w:rPr>
          <w:color w:val="auto"/>
          <w:szCs w:val="24"/>
        </w:rPr>
        <w:t xml:space="preserve">MF  </w:t>
      </w:r>
      <w:r w:rsidRPr="006E2D07">
        <w:rPr>
          <w:color w:val="auto"/>
          <w:szCs w:val="24"/>
        </w:rPr>
        <w:tab/>
      </w:r>
      <w:proofErr w:type="gramEnd"/>
      <w:r w:rsidRPr="006E2D07">
        <w:rPr>
          <w:color w:val="auto"/>
          <w:szCs w:val="24"/>
        </w:rPr>
        <w:t xml:space="preserve">CPF/MF  </w:t>
      </w:r>
    </w:p>
    <w:p w:rsidR="00A768B9" w:rsidRPr="006E2D07" w:rsidRDefault="00A768B9" w:rsidP="00A768B9">
      <w:pPr>
        <w:spacing w:after="0" w:line="240" w:lineRule="auto"/>
        <w:ind w:left="0" w:firstLine="0"/>
        <w:rPr>
          <w:color w:val="auto"/>
          <w:szCs w:val="24"/>
        </w:rPr>
      </w:pPr>
      <w:r w:rsidRPr="006E2D07">
        <w:rPr>
          <w:color w:val="auto"/>
          <w:szCs w:val="24"/>
        </w:rPr>
        <w:t xml:space="preserve"> </w:t>
      </w:r>
    </w:p>
    <w:p w:rsidR="00A768B9" w:rsidRPr="006E2D07" w:rsidRDefault="00A768B9" w:rsidP="00A768B9">
      <w:pPr>
        <w:spacing w:after="0" w:line="240" w:lineRule="auto"/>
        <w:ind w:left="0" w:firstLine="0"/>
        <w:rPr>
          <w:color w:val="auto"/>
          <w:szCs w:val="24"/>
        </w:rPr>
      </w:pPr>
      <w:r w:rsidRPr="006E2D07">
        <w:rPr>
          <w:color w:val="auto"/>
          <w:szCs w:val="24"/>
        </w:rPr>
        <w:t xml:space="preserve"> </w:t>
      </w:r>
    </w:p>
    <w:p w:rsidR="00A768B9" w:rsidRPr="006E2D07" w:rsidRDefault="00A768B9" w:rsidP="00A768B9">
      <w:pPr>
        <w:spacing w:after="0" w:line="240" w:lineRule="auto"/>
        <w:ind w:left="0" w:firstLine="0"/>
        <w:rPr>
          <w:color w:val="auto"/>
          <w:szCs w:val="24"/>
        </w:rPr>
      </w:pPr>
      <w:r w:rsidRPr="006E2D07">
        <w:rPr>
          <w:color w:val="auto"/>
          <w:szCs w:val="24"/>
        </w:rPr>
        <w:t xml:space="preserve"> </w:t>
      </w:r>
    </w:p>
    <w:p w:rsidR="00C54842" w:rsidRPr="0028513F" w:rsidRDefault="00C54842" w:rsidP="00C54842">
      <w:pPr>
        <w:spacing w:after="0" w:line="240" w:lineRule="auto"/>
        <w:rPr>
          <w:szCs w:val="24"/>
        </w:rPr>
      </w:pPr>
      <w:bookmarkStart w:id="14" w:name="_Toc171686886"/>
    </w:p>
    <w:p w:rsidR="00C54842" w:rsidRDefault="00C54842">
      <w:pPr>
        <w:spacing w:after="160" w:line="259" w:lineRule="auto"/>
        <w:ind w:left="0" w:right="0" w:firstLine="0"/>
        <w:jc w:val="left"/>
        <w:rPr>
          <w:b/>
          <w:szCs w:val="24"/>
        </w:rPr>
      </w:pPr>
      <w:r>
        <w:rPr>
          <w:b/>
          <w:szCs w:val="24"/>
        </w:rPr>
        <w:br w:type="page"/>
      </w:r>
    </w:p>
    <w:p w:rsidR="00C54842" w:rsidRPr="0028513F" w:rsidRDefault="00C54842" w:rsidP="00C54842">
      <w:pPr>
        <w:spacing w:after="0" w:line="240" w:lineRule="auto"/>
        <w:jc w:val="center"/>
        <w:rPr>
          <w:b/>
          <w:szCs w:val="24"/>
        </w:rPr>
      </w:pPr>
      <w:r w:rsidRPr="006E2D07">
        <w:rPr>
          <w:color w:val="auto"/>
          <w:szCs w:val="24"/>
        </w:rPr>
        <w:lastRenderedPageBreak/>
        <w:t xml:space="preserve">ANEXO 07 </w:t>
      </w:r>
      <w:r>
        <w:rPr>
          <w:color w:val="auto"/>
          <w:szCs w:val="24"/>
        </w:rPr>
        <w:t xml:space="preserve">- </w:t>
      </w:r>
      <w:r w:rsidRPr="0028513F">
        <w:rPr>
          <w:b/>
          <w:szCs w:val="24"/>
        </w:rPr>
        <w:t>TERMO DE REFERÊNCIA</w:t>
      </w:r>
    </w:p>
    <w:p w:rsidR="00C54842" w:rsidRPr="0028513F" w:rsidRDefault="00C54842" w:rsidP="00C54842">
      <w:pPr>
        <w:spacing w:after="0" w:line="240" w:lineRule="auto"/>
        <w:jc w:val="center"/>
        <w:rPr>
          <w:szCs w:val="24"/>
        </w:rPr>
      </w:pPr>
    </w:p>
    <w:p w:rsidR="00C54842" w:rsidRPr="0028513F" w:rsidRDefault="00C54842" w:rsidP="00C54842">
      <w:pPr>
        <w:spacing w:after="0" w:line="240" w:lineRule="auto"/>
        <w:rPr>
          <w:b/>
          <w:szCs w:val="24"/>
        </w:rPr>
      </w:pPr>
      <w:r w:rsidRPr="0028513F">
        <w:rPr>
          <w:b/>
          <w:szCs w:val="24"/>
        </w:rPr>
        <w:t xml:space="preserve">Dados do Órgão Gerenciador </w:t>
      </w:r>
    </w:p>
    <w:p w:rsidR="00C54842" w:rsidRPr="0028513F" w:rsidRDefault="00C54842" w:rsidP="00C54842">
      <w:pPr>
        <w:spacing w:after="0" w:line="240" w:lineRule="auto"/>
        <w:rPr>
          <w:szCs w:val="24"/>
        </w:rPr>
      </w:pPr>
      <w:r w:rsidRPr="0028513F">
        <w:rPr>
          <w:szCs w:val="24"/>
        </w:rPr>
        <w:t xml:space="preserve">Prefeitura Municipal de Porto Vitória/PR. </w:t>
      </w:r>
    </w:p>
    <w:p w:rsidR="00C54842" w:rsidRPr="0028513F" w:rsidRDefault="00C54842" w:rsidP="00C54842">
      <w:pPr>
        <w:spacing w:after="0" w:line="240" w:lineRule="auto"/>
        <w:rPr>
          <w:szCs w:val="24"/>
        </w:rPr>
      </w:pPr>
      <w:r w:rsidRPr="0028513F">
        <w:rPr>
          <w:szCs w:val="24"/>
        </w:rPr>
        <w:t xml:space="preserve">CNPJ: 75.688.366/0001-02. </w:t>
      </w:r>
    </w:p>
    <w:p w:rsidR="00C54842" w:rsidRPr="0028513F" w:rsidRDefault="00C54842" w:rsidP="00C54842">
      <w:pPr>
        <w:spacing w:after="0" w:line="240" w:lineRule="auto"/>
        <w:rPr>
          <w:szCs w:val="24"/>
        </w:rPr>
      </w:pPr>
      <w:r w:rsidRPr="0028513F">
        <w:rPr>
          <w:szCs w:val="24"/>
        </w:rPr>
        <w:t>Órgão: Secretaria Municipal</w:t>
      </w:r>
      <w:bookmarkStart w:id="15" w:name="_Hlk157764709"/>
      <w:r w:rsidRPr="0028513F">
        <w:rPr>
          <w:szCs w:val="24"/>
        </w:rPr>
        <w:t xml:space="preserve"> de </w:t>
      </w:r>
      <w:bookmarkEnd w:id="15"/>
      <w:r w:rsidRPr="0028513F">
        <w:rPr>
          <w:szCs w:val="24"/>
        </w:rPr>
        <w:t>Administração e Planejamento</w:t>
      </w:r>
    </w:p>
    <w:p w:rsidR="00C54842" w:rsidRPr="0028513F" w:rsidRDefault="00C54842" w:rsidP="00C54842">
      <w:pPr>
        <w:spacing w:after="0" w:line="240" w:lineRule="auto"/>
        <w:rPr>
          <w:szCs w:val="24"/>
        </w:rPr>
      </w:pPr>
      <w:r w:rsidRPr="0028513F">
        <w:rPr>
          <w:szCs w:val="24"/>
        </w:rPr>
        <w:t>Endereço: Rua Osvaldo Gomes da Silva, 717</w:t>
      </w:r>
    </w:p>
    <w:p w:rsidR="00C54842" w:rsidRPr="0028513F" w:rsidRDefault="00C54842" w:rsidP="00C54842">
      <w:pPr>
        <w:spacing w:after="0" w:line="240" w:lineRule="auto"/>
        <w:rPr>
          <w:szCs w:val="24"/>
        </w:rPr>
      </w:pPr>
      <w:r w:rsidRPr="0028513F">
        <w:rPr>
          <w:szCs w:val="24"/>
        </w:rPr>
        <w:t xml:space="preserve">CEP: 84615-000 </w:t>
      </w:r>
    </w:p>
    <w:p w:rsidR="00C54842" w:rsidRPr="0028513F" w:rsidRDefault="00C54842" w:rsidP="00C54842">
      <w:pPr>
        <w:spacing w:after="0" w:line="240" w:lineRule="auto"/>
        <w:rPr>
          <w:szCs w:val="24"/>
        </w:rPr>
      </w:pPr>
      <w:r w:rsidRPr="0028513F">
        <w:rPr>
          <w:szCs w:val="24"/>
        </w:rPr>
        <w:t xml:space="preserve">Cidade: Porto Vitória/PR. </w:t>
      </w:r>
    </w:p>
    <w:p w:rsidR="00C54842" w:rsidRPr="0028513F" w:rsidRDefault="00C54842" w:rsidP="00C54842">
      <w:pPr>
        <w:spacing w:after="0" w:line="240" w:lineRule="auto"/>
        <w:rPr>
          <w:szCs w:val="24"/>
        </w:rPr>
      </w:pPr>
      <w:r w:rsidRPr="0028513F">
        <w:rPr>
          <w:szCs w:val="24"/>
        </w:rPr>
        <w:t xml:space="preserve">Fone: (42) 3573-1212. </w:t>
      </w:r>
    </w:p>
    <w:p w:rsidR="00C54842" w:rsidRPr="0028513F" w:rsidRDefault="00C54842" w:rsidP="00C54842">
      <w:pPr>
        <w:spacing w:after="0" w:line="240" w:lineRule="auto"/>
        <w:rPr>
          <w:szCs w:val="24"/>
        </w:rPr>
      </w:pPr>
    </w:p>
    <w:p w:rsidR="00C54842" w:rsidRPr="0028513F" w:rsidRDefault="00C54842" w:rsidP="00C54842">
      <w:pPr>
        <w:spacing w:after="0" w:line="240" w:lineRule="auto"/>
        <w:rPr>
          <w:b/>
          <w:szCs w:val="24"/>
        </w:rPr>
      </w:pPr>
      <w:r w:rsidRPr="0028513F">
        <w:rPr>
          <w:b/>
          <w:szCs w:val="24"/>
        </w:rPr>
        <w:t xml:space="preserve">1. DEFINIÇÃO DO OBJETO (art. 6ª, XXIII ‘a’ ‘i’ Lei 14.133/2021) </w:t>
      </w:r>
    </w:p>
    <w:p w:rsidR="00C54842" w:rsidRPr="0028513F" w:rsidRDefault="00C54842" w:rsidP="00C54842">
      <w:pPr>
        <w:spacing w:after="0" w:line="240" w:lineRule="auto"/>
        <w:rPr>
          <w:szCs w:val="24"/>
        </w:rPr>
      </w:pPr>
    </w:p>
    <w:p w:rsidR="00C54842" w:rsidRPr="0028513F" w:rsidRDefault="00C54842" w:rsidP="00BC37FB">
      <w:pPr>
        <w:pStyle w:val="PargrafodaLista"/>
        <w:numPr>
          <w:ilvl w:val="1"/>
          <w:numId w:val="19"/>
        </w:numPr>
        <w:spacing w:after="0" w:line="240" w:lineRule="auto"/>
        <w:rPr>
          <w:rFonts w:ascii="Times New Roman" w:hAnsi="Times New Roman" w:cs="Times New Roman"/>
          <w:b/>
          <w:sz w:val="24"/>
          <w:szCs w:val="24"/>
        </w:rPr>
      </w:pPr>
      <w:r w:rsidRPr="0028513F">
        <w:rPr>
          <w:rFonts w:ascii="Times New Roman" w:hAnsi="Times New Roman" w:cs="Times New Roman"/>
          <w:b/>
          <w:sz w:val="24"/>
          <w:szCs w:val="24"/>
        </w:rPr>
        <w:t xml:space="preserve">Objeto: </w:t>
      </w:r>
    </w:p>
    <w:p w:rsidR="00C54842" w:rsidRPr="0028513F" w:rsidRDefault="00C54842" w:rsidP="00C54842">
      <w:pPr>
        <w:pStyle w:val="PargrafodaLista"/>
        <w:spacing w:after="0" w:line="240" w:lineRule="auto"/>
        <w:ind w:left="360"/>
        <w:rPr>
          <w:rFonts w:ascii="Times New Roman" w:hAnsi="Times New Roman" w:cs="Times New Roman"/>
          <w:b/>
          <w:sz w:val="24"/>
          <w:szCs w:val="24"/>
        </w:rPr>
      </w:pPr>
    </w:p>
    <w:p w:rsidR="00C54842" w:rsidRPr="0028513F" w:rsidRDefault="00C54842" w:rsidP="00C54842">
      <w:pPr>
        <w:spacing w:after="0" w:line="240" w:lineRule="auto"/>
        <w:rPr>
          <w:color w:val="FF0000"/>
          <w:szCs w:val="24"/>
        </w:rPr>
      </w:pPr>
      <w:r w:rsidRPr="0028513F">
        <w:rPr>
          <w:szCs w:val="24"/>
        </w:rPr>
        <w:t>O presente Termo de Referência tem por objetivo subsidiar processo de Contratação de Instituição Financeira Pública ou Privada, inclusive sob a forma de Cooperativa de Crédito, autorizada a funcionar pelo Banco Central do Brasil, para a prestação de serviços de centralização, processamento e gerenciamento de créditos provenientes de 100% da folha de pagamento dos servidores e empregados públicos da Administração Direta do município de Porto Vitória, abrangendo os efetivos, comissionados, agentes políticos, conselheiros tutelares e admitidos em caráter temporário por excepcional interesse público, inclusive aqueles que venham a ser admitidos, contratados ou nomeados durante a vigência da contratação, em caráter de exclusividade, respeitado o princípio de portabilidade das contas, observadas as normatizações estabelecidas pelo Banco Central do Brasil.</w:t>
      </w:r>
    </w:p>
    <w:p w:rsidR="00C54842" w:rsidRPr="0028513F" w:rsidRDefault="00C54842" w:rsidP="00C54842">
      <w:pPr>
        <w:spacing w:after="0" w:line="240" w:lineRule="auto"/>
        <w:rPr>
          <w:color w:val="FF0000"/>
          <w:szCs w:val="24"/>
        </w:rPr>
      </w:pPr>
    </w:p>
    <w:tbl>
      <w:tblPr>
        <w:tblStyle w:val="Tabelacomgrade"/>
        <w:tblW w:w="0" w:type="auto"/>
        <w:tblLook w:val="04A0" w:firstRow="1" w:lastRow="0" w:firstColumn="1" w:lastColumn="0" w:noHBand="0" w:noVBand="1"/>
      </w:tblPr>
      <w:tblGrid>
        <w:gridCol w:w="1173"/>
        <w:gridCol w:w="2068"/>
        <w:gridCol w:w="1082"/>
        <w:gridCol w:w="1108"/>
        <w:gridCol w:w="1610"/>
        <w:gridCol w:w="1826"/>
      </w:tblGrid>
      <w:tr w:rsidR="00C54842" w:rsidRPr="0028513F" w:rsidTr="00B05F94">
        <w:tc>
          <w:tcPr>
            <w:tcW w:w="838" w:type="dxa"/>
          </w:tcPr>
          <w:p w:rsidR="00C54842" w:rsidRPr="0028513F" w:rsidRDefault="00C54842" w:rsidP="00B05F94">
            <w:pPr>
              <w:spacing w:after="0" w:line="240" w:lineRule="auto"/>
              <w:rPr>
                <w:szCs w:val="24"/>
              </w:rPr>
            </w:pPr>
            <w:r w:rsidRPr="0028513F">
              <w:rPr>
                <w:szCs w:val="24"/>
              </w:rPr>
              <w:t>ITEM</w:t>
            </w:r>
          </w:p>
        </w:tc>
        <w:tc>
          <w:tcPr>
            <w:tcW w:w="4216" w:type="dxa"/>
          </w:tcPr>
          <w:p w:rsidR="00C54842" w:rsidRPr="0028513F" w:rsidRDefault="00C54842" w:rsidP="00B05F94">
            <w:pPr>
              <w:spacing w:after="0" w:line="240" w:lineRule="auto"/>
              <w:rPr>
                <w:szCs w:val="24"/>
              </w:rPr>
            </w:pPr>
            <w:r w:rsidRPr="0028513F">
              <w:rPr>
                <w:szCs w:val="24"/>
              </w:rPr>
              <w:t>DESCRIÇÃO</w:t>
            </w:r>
          </w:p>
        </w:tc>
        <w:tc>
          <w:tcPr>
            <w:tcW w:w="710" w:type="dxa"/>
          </w:tcPr>
          <w:p w:rsidR="00C54842" w:rsidRPr="0028513F" w:rsidRDefault="00C54842" w:rsidP="00B05F94">
            <w:pPr>
              <w:spacing w:after="0" w:line="240" w:lineRule="auto"/>
              <w:rPr>
                <w:szCs w:val="24"/>
              </w:rPr>
            </w:pPr>
            <w:r w:rsidRPr="0028513F">
              <w:rPr>
                <w:szCs w:val="24"/>
              </w:rPr>
              <w:t>QTD</w:t>
            </w:r>
          </w:p>
        </w:tc>
        <w:tc>
          <w:tcPr>
            <w:tcW w:w="736" w:type="dxa"/>
          </w:tcPr>
          <w:p w:rsidR="00C54842" w:rsidRPr="0028513F" w:rsidRDefault="00C54842" w:rsidP="00B05F94">
            <w:pPr>
              <w:spacing w:after="0" w:line="240" w:lineRule="auto"/>
              <w:rPr>
                <w:szCs w:val="24"/>
              </w:rPr>
            </w:pPr>
            <w:r w:rsidRPr="0028513F">
              <w:rPr>
                <w:szCs w:val="24"/>
              </w:rPr>
              <w:t>UND</w:t>
            </w:r>
          </w:p>
        </w:tc>
        <w:tc>
          <w:tcPr>
            <w:tcW w:w="1511" w:type="dxa"/>
          </w:tcPr>
          <w:p w:rsidR="00C54842" w:rsidRPr="0028513F" w:rsidRDefault="00C54842" w:rsidP="00B05F94">
            <w:pPr>
              <w:spacing w:after="0" w:line="240" w:lineRule="auto"/>
              <w:rPr>
                <w:szCs w:val="24"/>
              </w:rPr>
            </w:pPr>
            <w:r w:rsidRPr="0028513F">
              <w:rPr>
                <w:szCs w:val="24"/>
              </w:rPr>
              <w:t>VALOR UN (OFERTA MINIMA)</w:t>
            </w:r>
          </w:p>
        </w:tc>
        <w:tc>
          <w:tcPr>
            <w:tcW w:w="1476" w:type="dxa"/>
          </w:tcPr>
          <w:p w:rsidR="00C54842" w:rsidRPr="0028513F" w:rsidRDefault="00C54842" w:rsidP="00B05F94">
            <w:pPr>
              <w:spacing w:after="0" w:line="240" w:lineRule="auto"/>
              <w:rPr>
                <w:szCs w:val="24"/>
              </w:rPr>
            </w:pPr>
            <w:r w:rsidRPr="0028513F">
              <w:rPr>
                <w:szCs w:val="24"/>
              </w:rPr>
              <w:t>VALOR TOTAL</w:t>
            </w:r>
          </w:p>
        </w:tc>
      </w:tr>
      <w:tr w:rsidR="00C54842" w:rsidRPr="0028513F" w:rsidTr="00B05F94">
        <w:tc>
          <w:tcPr>
            <w:tcW w:w="838" w:type="dxa"/>
          </w:tcPr>
          <w:p w:rsidR="00C54842" w:rsidRPr="0028513F" w:rsidRDefault="00C54842" w:rsidP="00B05F94">
            <w:pPr>
              <w:spacing w:after="0" w:line="240" w:lineRule="auto"/>
              <w:rPr>
                <w:szCs w:val="24"/>
              </w:rPr>
            </w:pPr>
            <w:r w:rsidRPr="0028513F">
              <w:rPr>
                <w:szCs w:val="24"/>
              </w:rPr>
              <w:t>01</w:t>
            </w:r>
          </w:p>
        </w:tc>
        <w:tc>
          <w:tcPr>
            <w:tcW w:w="4216" w:type="dxa"/>
          </w:tcPr>
          <w:p w:rsidR="00C54842" w:rsidRPr="0028513F" w:rsidRDefault="00C54842" w:rsidP="00B05F94">
            <w:pPr>
              <w:spacing w:after="0" w:line="240" w:lineRule="auto"/>
              <w:rPr>
                <w:color w:val="FF0000"/>
                <w:szCs w:val="24"/>
              </w:rPr>
            </w:pPr>
            <w:r w:rsidRPr="0028513F">
              <w:rPr>
                <w:szCs w:val="24"/>
              </w:rPr>
              <w:t xml:space="preserve">Contratação de Instituição Financeira Pública ou Privada, inclusive sob a forma de Cooperativa de Crédito, autorizada a funcionar pelo Banco Central do Brasil, para a prestação de </w:t>
            </w:r>
            <w:r w:rsidRPr="0028513F">
              <w:rPr>
                <w:szCs w:val="24"/>
              </w:rPr>
              <w:lastRenderedPageBreak/>
              <w:t xml:space="preserve">serviços de centralização, processamento e gerenciamento de créditos provenientes de 100% da folha de pagamento dos servidores e empregados públicos da Administração Direta do município de Porto Vitória, abrangendo os efetivos, comissionados, agentes políticos, conselheiros tutelares e admitidos em caráter temporário por excepcional interesse público, inclusive aqueles que venham a ser admitidos, contratados ou nomeados durante a vigência da contratação, em caráter de exclusividade, respeitado o princípio de portabilidade das contas, observadas as normatizações </w:t>
            </w:r>
            <w:r w:rsidRPr="0028513F">
              <w:rPr>
                <w:szCs w:val="24"/>
              </w:rPr>
              <w:lastRenderedPageBreak/>
              <w:t>estabelecidas pelo Banco Central do Brasil.</w:t>
            </w:r>
          </w:p>
          <w:p w:rsidR="00C54842" w:rsidRPr="0028513F" w:rsidRDefault="00C54842" w:rsidP="00B05F94">
            <w:pPr>
              <w:spacing w:after="0" w:line="240" w:lineRule="auto"/>
              <w:rPr>
                <w:szCs w:val="24"/>
              </w:rPr>
            </w:pPr>
          </w:p>
        </w:tc>
        <w:tc>
          <w:tcPr>
            <w:tcW w:w="710" w:type="dxa"/>
          </w:tcPr>
          <w:p w:rsidR="00C54842" w:rsidRPr="0028513F" w:rsidRDefault="00C54842" w:rsidP="00B05F94">
            <w:pPr>
              <w:spacing w:after="0" w:line="240" w:lineRule="auto"/>
              <w:rPr>
                <w:szCs w:val="24"/>
              </w:rPr>
            </w:pPr>
            <w:r w:rsidRPr="0028513F">
              <w:rPr>
                <w:szCs w:val="24"/>
              </w:rPr>
              <w:lastRenderedPageBreak/>
              <w:t>1</w:t>
            </w:r>
          </w:p>
        </w:tc>
        <w:tc>
          <w:tcPr>
            <w:tcW w:w="736" w:type="dxa"/>
          </w:tcPr>
          <w:p w:rsidR="00C54842" w:rsidRPr="0028513F" w:rsidRDefault="00C54842" w:rsidP="00B05F94">
            <w:pPr>
              <w:spacing w:after="0" w:line="240" w:lineRule="auto"/>
              <w:rPr>
                <w:szCs w:val="24"/>
              </w:rPr>
            </w:pPr>
            <w:r w:rsidRPr="0028513F">
              <w:rPr>
                <w:szCs w:val="24"/>
              </w:rPr>
              <w:t>1</w:t>
            </w:r>
          </w:p>
        </w:tc>
        <w:tc>
          <w:tcPr>
            <w:tcW w:w="1511" w:type="dxa"/>
          </w:tcPr>
          <w:p w:rsidR="00C54842" w:rsidRPr="0028513F" w:rsidRDefault="00C54842" w:rsidP="00B05F94">
            <w:pPr>
              <w:spacing w:after="0" w:line="240" w:lineRule="auto"/>
              <w:rPr>
                <w:szCs w:val="24"/>
              </w:rPr>
            </w:pPr>
            <w:r w:rsidRPr="0028513F">
              <w:rPr>
                <w:szCs w:val="24"/>
              </w:rPr>
              <w:t>R$ 36.642,84</w:t>
            </w:r>
          </w:p>
        </w:tc>
        <w:tc>
          <w:tcPr>
            <w:tcW w:w="1476" w:type="dxa"/>
          </w:tcPr>
          <w:p w:rsidR="00C54842" w:rsidRPr="0028513F" w:rsidRDefault="00C54842" w:rsidP="00B05F94">
            <w:pPr>
              <w:spacing w:after="0" w:line="240" w:lineRule="auto"/>
              <w:rPr>
                <w:szCs w:val="24"/>
              </w:rPr>
            </w:pPr>
            <w:r w:rsidRPr="0028513F">
              <w:rPr>
                <w:szCs w:val="24"/>
              </w:rPr>
              <w:t>R$36.642,84</w:t>
            </w:r>
          </w:p>
        </w:tc>
      </w:tr>
      <w:tr w:rsidR="00C54842" w:rsidRPr="0028513F" w:rsidTr="00B05F94">
        <w:tc>
          <w:tcPr>
            <w:tcW w:w="838" w:type="dxa"/>
          </w:tcPr>
          <w:p w:rsidR="00C54842" w:rsidRPr="0028513F" w:rsidRDefault="00C54842" w:rsidP="00B05F94">
            <w:pPr>
              <w:spacing w:after="0" w:line="240" w:lineRule="auto"/>
              <w:rPr>
                <w:szCs w:val="24"/>
              </w:rPr>
            </w:pPr>
          </w:p>
        </w:tc>
        <w:tc>
          <w:tcPr>
            <w:tcW w:w="4216" w:type="dxa"/>
          </w:tcPr>
          <w:p w:rsidR="00C54842" w:rsidRPr="0028513F" w:rsidRDefault="00C54842" w:rsidP="00B05F94">
            <w:pPr>
              <w:spacing w:after="0" w:line="240" w:lineRule="auto"/>
              <w:rPr>
                <w:szCs w:val="24"/>
              </w:rPr>
            </w:pPr>
            <w:r w:rsidRPr="0028513F">
              <w:rPr>
                <w:szCs w:val="24"/>
              </w:rPr>
              <w:t>VALOR GLOBAL</w:t>
            </w:r>
          </w:p>
        </w:tc>
        <w:tc>
          <w:tcPr>
            <w:tcW w:w="710" w:type="dxa"/>
          </w:tcPr>
          <w:p w:rsidR="00C54842" w:rsidRPr="0028513F" w:rsidRDefault="00C54842" w:rsidP="00B05F94">
            <w:pPr>
              <w:spacing w:after="0" w:line="240" w:lineRule="auto"/>
              <w:rPr>
                <w:szCs w:val="24"/>
              </w:rPr>
            </w:pPr>
          </w:p>
        </w:tc>
        <w:tc>
          <w:tcPr>
            <w:tcW w:w="736" w:type="dxa"/>
          </w:tcPr>
          <w:p w:rsidR="00C54842" w:rsidRPr="0028513F" w:rsidRDefault="00C54842" w:rsidP="00B05F94">
            <w:pPr>
              <w:spacing w:after="0" w:line="240" w:lineRule="auto"/>
              <w:rPr>
                <w:szCs w:val="24"/>
              </w:rPr>
            </w:pPr>
          </w:p>
        </w:tc>
        <w:tc>
          <w:tcPr>
            <w:tcW w:w="1511" w:type="dxa"/>
          </w:tcPr>
          <w:p w:rsidR="00C54842" w:rsidRPr="0028513F" w:rsidRDefault="00C54842" w:rsidP="00B05F94">
            <w:pPr>
              <w:spacing w:after="0" w:line="240" w:lineRule="auto"/>
              <w:rPr>
                <w:szCs w:val="24"/>
              </w:rPr>
            </w:pPr>
          </w:p>
        </w:tc>
        <w:tc>
          <w:tcPr>
            <w:tcW w:w="1476" w:type="dxa"/>
          </w:tcPr>
          <w:p w:rsidR="00C54842" w:rsidRPr="0028513F" w:rsidRDefault="00C54842" w:rsidP="00B05F94">
            <w:pPr>
              <w:spacing w:after="0" w:line="240" w:lineRule="auto"/>
              <w:rPr>
                <w:szCs w:val="24"/>
              </w:rPr>
            </w:pPr>
            <w:r w:rsidRPr="0028513F">
              <w:rPr>
                <w:szCs w:val="24"/>
              </w:rPr>
              <w:t>R$ 36.642,84</w:t>
            </w:r>
          </w:p>
        </w:tc>
      </w:tr>
    </w:tbl>
    <w:p w:rsidR="00C54842" w:rsidRPr="0028513F" w:rsidRDefault="00C54842" w:rsidP="00C54842">
      <w:pPr>
        <w:spacing w:after="0" w:line="240" w:lineRule="auto"/>
        <w:rPr>
          <w:szCs w:val="24"/>
        </w:rPr>
      </w:pPr>
    </w:p>
    <w:p w:rsidR="00C54842" w:rsidRPr="0028513F" w:rsidRDefault="00C54842" w:rsidP="00BC37FB">
      <w:pPr>
        <w:pStyle w:val="PargrafodaLista"/>
        <w:numPr>
          <w:ilvl w:val="1"/>
          <w:numId w:val="19"/>
        </w:numPr>
        <w:spacing w:after="0" w:line="240" w:lineRule="auto"/>
        <w:rPr>
          <w:rFonts w:ascii="Times New Roman" w:hAnsi="Times New Roman" w:cs="Times New Roman"/>
          <w:sz w:val="24"/>
          <w:szCs w:val="24"/>
        </w:rPr>
      </w:pPr>
      <w:r w:rsidRPr="0028513F">
        <w:rPr>
          <w:rFonts w:ascii="Times New Roman" w:hAnsi="Times New Roman" w:cs="Times New Roman"/>
          <w:sz w:val="24"/>
          <w:szCs w:val="24"/>
        </w:rPr>
        <w:t>O prazo de vigência da contratação será de até 60 (sessenta) meses, contados da data indicada no instrumento contratual, na forma do artigo 106, da Lei n° 14.133/2021, podendo ser prorrogado nos termos da legislação vigente.</w:t>
      </w:r>
    </w:p>
    <w:p w:rsidR="00C54842" w:rsidRPr="0028513F" w:rsidRDefault="00C54842" w:rsidP="00C54842">
      <w:pPr>
        <w:spacing w:after="0" w:line="240" w:lineRule="auto"/>
        <w:rPr>
          <w:szCs w:val="24"/>
        </w:rPr>
      </w:pPr>
    </w:p>
    <w:p w:rsidR="00C54842" w:rsidRPr="0028513F" w:rsidRDefault="00C54842" w:rsidP="00BC37FB">
      <w:pPr>
        <w:pStyle w:val="PargrafodaLista"/>
        <w:numPr>
          <w:ilvl w:val="2"/>
          <w:numId w:val="19"/>
        </w:numPr>
        <w:spacing w:after="0" w:line="240" w:lineRule="auto"/>
        <w:rPr>
          <w:rFonts w:ascii="Times New Roman" w:hAnsi="Times New Roman" w:cs="Times New Roman"/>
          <w:b/>
          <w:sz w:val="24"/>
          <w:szCs w:val="24"/>
        </w:rPr>
      </w:pPr>
      <w:r w:rsidRPr="0028513F">
        <w:rPr>
          <w:rFonts w:ascii="Times New Roman" w:hAnsi="Times New Roman" w:cs="Times New Roman"/>
          <w:b/>
          <w:sz w:val="24"/>
          <w:szCs w:val="24"/>
        </w:rPr>
        <w:t xml:space="preserve">Especificações: </w:t>
      </w:r>
    </w:p>
    <w:p w:rsidR="00C54842" w:rsidRPr="0028513F" w:rsidRDefault="00C54842" w:rsidP="00C54842">
      <w:pPr>
        <w:spacing w:after="0" w:line="240" w:lineRule="auto"/>
        <w:rPr>
          <w:szCs w:val="24"/>
        </w:rPr>
      </w:pPr>
      <w:r w:rsidRPr="0028513F">
        <w:rPr>
          <w:szCs w:val="24"/>
        </w:rPr>
        <w:t>Em acordo com as especificações constantes neste Termo de Referência:</w:t>
      </w:r>
    </w:p>
    <w:p w:rsidR="00C54842" w:rsidRPr="0028513F" w:rsidRDefault="00C54842" w:rsidP="00C54842">
      <w:pPr>
        <w:spacing w:after="0" w:line="240" w:lineRule="auto"/>
        <w:rPr>
          <w:szCs w:val="24"/>
        </w:rPr>
      </w:pPr>
      <w:r w:rsidRPr="0028513F">
        <w:rPr>
          <w:szCs w:val="24"/>
        </w:rPr>
        <w:t xml:space="preserve"> O presente Termo de Referência tem por objetivo subsidiar processo de Contratação de Instituição Financeira Pública ou Privada, inclusive sob a forma de Cooperativa de Crédito, autorizada a funcionar pelo Banco Central do Brasil, para a prestação de serviços de centralização, processamento e gerenciamento de créditos provenientes de 100% da folha de pagamento dos servidores e empregados públicos da Administração Direta do município de Porto Vitória, abrangendo os efetivos, comissionados, agentes políticos, conselheiros tutelares e admitidos em caráter temporário por excepcional interesse público, inclusive aqueles que venham a ser admitidos, contratados ou nomeados durante a vigência da contratação, em caráter de exclusividade, respeitado o princípio de portabilidade das contas, observadas as normatizações estabelecidas pelo Banco Central do Brasil. </w:t>
      </w:r>
    </w:p>
    <w:p w:rsidR="00C54842" w:rsidRPr="0028513F" w:rsidRDefault="00C54842" w:rsidP="00C54842">
      <w:pPr>
        <w:spacing w:after="0" w:line="240" w:lineRule="auto"/>
        <w:rPr>
          <w:szCs w:val="24"/>
        </w:rPr>
      </w:pPr>
    </w:p>
    <w:p w:rsidR="00C54842" w:rsidRPr="0028513F" w:rsidRDefault="00C54842" w:rsidP="00C54842">
      <w:pPr>
        <w:spacing w:after="0" w:line="240" w:lineRule="auto"/>
        <w:rPr>
          <w:szCs w:val="24"/>
        </w:rPr>
      </w:pPr>
      <w:r w:rsidRPr="0028513F">
        <w:rPr>
          <w:szCs w:val="24"/>
        </w:rPr>
        <w:t>A qual deverá fornecer no mínimo os seguintes requisitos:</w:t>
      </w:r>
    </w:p>
    <w:p w:rsidR="00C54842" w:rsidRPr="0028513F" w:rsidRDefault="00C54842" w:rsidP="00C54842">
      <w:pPr>
        <w:spacing w:after="0" w:line="240" w:lineRule="auto"/>
        <w:rPr>
          <w:szCs w:val="24"/>
        </w:rPr>
      </w:pPr>
    </w:p>
    <w:p w:rsidR="00C54842" w:rsidRPr="0028513F" w:rsidRDefault="00C54842" w:rsidP="00C54842">
      <w:pPr>
        <w:spacing w:after="0" w:line="240" w:lineRule="auto"/>
        <w:rPr>
          <w:szCs w:val="24"/>
        </w:rPr>
      </w:pPr>
      <w:r w:rsidRPr="0028513F">
        <w:rPr>
          <w:szCs w:val="24"/>
        </w:rPr>
        <w:t>Oferecer aos servidores municipais, cesta de serviços, isenta de cobrança, compreendendo, no mínimo, os produtos/serviços de acordo (Resolução n° 3518/2007 CMN):</w:t>
      </w:r>
    </w:p>
    <w:p w:rsidR="00C54842" w:rsidRPr="0028513F" w:rsidRDefault="00C54842" w:rsidP="00C54842">
      <w:pPr>
        <w:spacing w:after="0" w:line="240" w:lineRule="auto"/>
        <w:rPr>
          <w:szCs w:val="24"/>
        </w:rPr>
      </w:pPr>
      <w:r w:rsidRPr="0028513F">
        <w:rPr>
          <w:szCs w:val="24"/>
        </w:rPr>
        <w:t xml:space="preserve">a) Abertura de conta salário, sem nenhum tipo de cobrança ou tarifa durante a utilização da mesma; </w:t>
      </w:r>
    </w:p>
    <w:p w:rsidR="00C54842" w:rsidRPr="0028513F" w:rsidRDefault="00C54842" w:rsidP="00C54842">
      <w:pPr>
        <w:spacing w:after="0" w:line="240" w:lineRule="auto"/>
        <w:rPr>
          <w:szCs w:val="24"/>
        </w:rPr>
      </w:pPr>
      <w:r w:rsidRPr="0028513F">
        <w:rPr>
          <w:szCs w:val="24"/>
        </w:rPr>
        <w:t xml:space="preserve">b) Abertura de conta corrente; </w:t>
      </w:r>
    </w:p>
    <w:p w:rsidR="00C54842" w:rsidRPr="0028513F" w:rsidRDefault="00C54842" w:rsidP="00C54842">
      <w:pPr>
        <w:spacing w:after="0" w:line="240" w:lineRule="auto"/>
        <w:rPr>
          <w:szCs w:val="24"/>
        </w:rPr>
      </w:pPr>
      <w:r w:rsidRPr="0028513F">
        <w:rPr>
          <w:szCs w:val="24"/>
        </w:rPr>
        <w:t xml:space="preserve">c) Talonário de cheque mensal com 10 (dez) folhas, desde que os servidores reúnam os requisitos necessários à utilização de cheques, conforme regulamentação em vigor e condições compactuadas; </w:t>
      </w:r>
    </w:p>
    <w:p w:rsidR="00C54842" w:rsidRPr="0028513F" w:rsidRDefault="00C54842" w:rsidP="00C54842">
      <w:pPr>
        <w:spacing w:after="0" w:line="240" w:lineRule="auto"/>
        <w:rPr>
          <w:szCs w:val="24"/>
        </w:rPr>
      </w:pPr>
      <w:r w:rsidRPr="0028513F">
        <w:rPr>
          <w:szCs w:val="24"/>
        </w:rPr>
        <w:t xml:space="preserve">d) Fornecimento de até 4 (quatro) extratos por mês, contendo a movimentação dos últimos 30 (trinta) dias, por meio de guichê de caixa e/ou terminal de autoatendimento; </w:t>
      </w:r>
    </w:p>
    <w:p w:rsidR="00C54842" w:rsidRPr="0028513F" w:rsidRDefault="00C54842" w:rsidP="00C54842">
      <w:pPr>
        <w:spacing w:after="0" w:line="240" w:lineRule="auto"/>
        <w:rPr>
          <w:szCs w:val="24"/>
        </w:rPr>
      </w:pPr>
      <w:r w:rsidRPr="0028513F">
        <w:rPr>
          <w:szCs w:val="24"/>
        </w:rPr>
        <w:t xml:space="preserve">e) Fornecimento de cartão na função débito, e o cartão de crédito quando os servidores reunirem os requisitos necessários à utilização do mesmo; </w:t>
      </w:r>
    </w:p>
    <w:p w:rsidR="00C54842" w:rsidRPr="0028513F" w:rsidRDefault="00C54842" w:rsidP="00C54842">
      <w:pPr>
        <w:spacing w:after="0" w:line="240" w:lineRule="auto"/>
        <w:rPr>
          <w:szCs w:val="24"/>
        </w:rPr>
      </w:pPr>
      <w:r w:rsidRPr="0028513F">
        <w:rPr>
          <w:szCs w:val="24"/>
        </w:rPr>
        <w:t xml:space="preserve">f) Fornecimento de segunda via do cartão débito, exceto nos casos decorrentes de perda, roubo, danificação e outros motivos não imputáveis à instituição financeira; </w:t>
      </w:r>
    </w:p>
    <w:p w:rsidR="00C54842" w:rsidRPr="0028513F" w:rsidRDefault="00C54842" w:rsidP="00C54842">
      <w:pPr>
        <w:spacing w:after="0" w:line="240" w:lineRule="auto"/>
        <w:rPr>
          <w:szCs w:val="24"/>
        </w:rPr>
      </w:pPr>
      <w:r w:rsidRPr="0028513F">
        <w:rPr>
          <w:szCs w:val="24"/>
        </w:rPr>
        <w:t xml:space="preserve">g) Realização de no mínimo 10 (dez) saques por mês, em guichê de caixa, inclusive por meio de cheque ou de cheque avulso, ou em terminal de autoatendimento; </w:t>
      </w:r>
    </w:p>
    <w:p w:rsidR="00C54842" w:rsidRPr="0028513F" w:rsidRDefault="00C54842" w:rsidP="00C54842">
      <w:pPr>
        <w:spacing w:after="0" w:line="240" w:lineRule="auto"/>
        <w:rPr>
          <w:szCs w:val="24"/>
        </w:rPr>
      </w:pPr>
      <w:r w:rsidRPr="0028513F">
        <w:rPr>
          <w:szCs w:val="24"/>
        </w:rPr>
        <w:lastRenderedPageBreak/>
        <w:t xml:space="preserve">h) Realização de no mínimo 2 (duas) transferências de recursos entre contas na própria instituição por mês, em guichê de caixa, em terminal de autoatendimento e/ou pela internet; </w:t>
      </w:r>
    </w:p>
    <w:p w:rsidR="00C54842" w:rsidRPr="0028513F" w:rsidRDefault="00C54842" w:rsidP="00C54842">
      <w:pPr>
        <w:spacing w:after="0" w:line="240" w:lineRule="auto"/>
        <w:rPr>
          <w:szCs w:val="24"/>
        </w:rPr>
      </w:pPr>
      <w:r w:rsidRPr="0028513F">
        <w:rPr>
          <w:szCs w:val="24"/>
        </w:rPr>
        <w:t xml:space="preserve">i) Realização de consultas mediante utilização de internet; </w:t>
      </w:r>
    </w:p>
    <w:p w:rsidR="00C54842" w:rsidRPr="0028513F" w:rsidRDefault="00C54842" w:rsidP="00C54842">
      <w:pPr>
        <w:spacing w:after="0" w:line="240" w:lineRule="auto"/>
        <w:rPr>
          <w:szCs w:val="24"/>
        </w:rPr>
      </w:pPr>
      <w:r w:rsidRPr="0028513F">
        <w:rPr>
          <w:szCs w:val="24"/>
        </w:rPr>
        <w:t xml:space="preserve">j) Fornecimento, até 28 de fevereiro de cada ano, o extrato consolidado, discriminando, mês a mês, os valores cobrados no ano anterior, relativo às tarifas; </w:t>
      </w:r>
    </w:p>
    <w:p w:rsidR="00C54842" w:rsidRPr="0028513F" w:rsidRDefault="00C54842" w:rsidP="00C54842">
      <w:pPr>
        <w:spacing w:after="0" w:line="240" w:lineRule="auto"/>
        <w:rPr>
          <w:szCs w:val="24"/>
        </w:rPr>
      </w:pPr>
      <w:r w:rsidRPr="0028513F">
        <w:rPr>
          <w:szCs w:val="24"/>
        </w:rPr>
        <w:t xml:space="preserve">k) Compensação de cheques; </w:t>
      </w:r>
    </w:p>
    <w:p w:rsidR="00C54842" w:rsidRPr="0028513F" w:rsidRDefault="00C54842" w:rsidP="00C54842">
      <w:pPr>
        <w:spacing w:after="0" w:line="240" w:lineRule="auto"/>
        <w:rPr>
          <w:szCs w:val="24"/>
        </w:rPr>
      </w:pPr>
      <w:proofErr w:type="gramStart"/>
      <w:r w:rsidRPr="0028513F">
        <w:rPr>
          <w:szCs w:val="24"/>
        </w:rPr>
        <w:t>l)Permitir</w:t>
      </w:r>
      <w:proofErr w:type="gramEnd"/>
      <w:r w:rsidRPr="0028513F">
        <w:rPr>
          <w:szCs w:val="24"/>
        </w:rPr>
        <w:t xml:space="preserve"> a utilização da função débito automático para faturas de água, luz, telefone e tributos; </w:t>
      </w:r>
    </w:p>
    <w:p w:rsidR="00C54842" w:rsidRPr="0028513F" w:rsidRDefault="00C54842" w:rsidP="00C54842">
      <w:pPr>
        <w:spacing w:after="0" w:line="240" w:lineRule="auto"/>
        <w:rPr>
          <w:szCs w:val="24"/>
        </w:rPr>
      </w:pPr>
      <w:proofErr w:type="gramStart"/>
      <w:r w:rsidRPr="0028513F">
        <w:rPr>
          <w:szCs w:val="24"/>
        </w:rPr>
        <w:t>m)Permitir</w:t>
      </w:r>
      <w:proofErr w:type="gramEnd"/>
      <w:r w:rsidRPr="0028513F">
        <w:rPr>
          <w:szCs w:val="24"/>
        </w:rPr>
        <w:t xml:space="preserve"> a função débito do cartão sem qualquer restrição de limite; </w:t>
      </w:r>
    </w:p>
    <w:p w:rsidR="00C54842" w:rsidRPr="0028513F" w:rsidRDefault="00C54842" w:rsidP="00C54842">
      <w:pPr>
        <w:spacing w:after="0" w:line="240" w:lineRule="auto"/>
        <w:rPr>
          <w:szCs w:val="24"/>
        </w:rPr>
      </w:pPr>
      <w:r w:rsidRPr="0028513F">
        <w:rPr>
          <w:szCs w:val="24"/>
        </w:rPr>
        <w:t>n) Realização de 20 (vinte) pagamentos diversos no autoatendimento;</w:t>
      </w:r>
    </w:p>
    <w:p w:rsidR="00C54842" w:rsidRPr="0028513F" w:rsidRDefault="00C54842" w:rsidP="00C54842">
      <w:pPr>
        <w:spacing w:after="0" w:line="240" w:lineRule="auto"/>
        <w:rPr>
          <w:szCs w:val="24"/>
        </w:rPr>
      </w:pPr>
      <w:r w:rsidRPr="0028513F">
        <w:rPr>
          <w:szCs w:val="24"/>
        </w:rPr>
        <w:t xml:space="preserve"> o) Prestação de quaisquer serviços por meio eletrônico, no caso de contas cujos contratos prevejam utilizar exclusivamente meios eletrônicos; </w:t>
      </w:r>
    </w:p>
    <w:p w:rsidR="00C54842" w:rsidRPr="0028513F" w:rsidRDefault="00C54842" w:rsidP="00C54842">
      <w:pPr>
        <w:spacing w:after="0" w:line="240" w:lineRule="auto"/>
        <w:rPr>
          <w:szCs w:val="24"/>
        </w:rPr>
      </w:pPr>
      <w:proofErr w:type="gramStart"/>
      <w:r w:rsidRPr="0028513F">
        <w:rPr>
          <w:szCs w:val="24"/>
        </w:rPr>
        <w:t>p) Permitir</w:t>
      </w:r>
      <w:proofErr w:type="gramEnd"/>
      <w:r w:rsidRPr="0028513F">
        <w:rPr>
          <w:szCs w:val="24"/>
        </w:rPr>
        <w:t xml:space="preserve"> a portabilidade de conta salário dos funcionários, se estes assim desejarem; </w:t>
      </w:r>
    </w:p>
    <w:p w:rsidR="00C54842" w:rsidRPr="0028513F" w:rsidRDefault="00C54842" w:rsidP="00C54842">
      <w:pPr>
        <w:spacing w:after="0" w:line="240" w:lineRule="auto"/>
        <w:rPr>
          <w:szCs w:val="24"/>
        </w:rPr>
      </w:pPr>
      <w:r w:rsidRPr="0028513F">
        <w:rPr>
          <w:szCs w:val="24"/>
        </w:rPr>
        <w:t>q) Possuir Agência Bancária ou posto de Atendimento no município de Porto Vitória, que tenha no mínimo um Caixa e um equipamento de autoatendimento (Caixa Eletrônico);</w:t>
      </w:r>
    </w:p>
    <w:p w:rsidR="00C54842" w:rsidRPr="0028513F" w:rsidRDefault="00C54842" w:rsidP="00C54842">
      <w:pPr>
        <w:spacing w:after="0" w:line="240" w:lineRule="auto"/>
        <w:rPr>
          <w:szCs w:val="24"/>
        </w:rPr>
      </w:pPr>
    </w:p>
    <w:p w:rsidR="00C54842" w:rsidRPr="0028513F" w:rsidRDefault="00C54842" w:rsidP="00C54842">
      <w:pPr>
        <w:spacing w:after="0" w:line="240" w:lineRule="auto"/>
        <w:rPr>
          <w:szCs w:val="24"/>
        </w:rPr>
      </w:pPr>
    </w:p>
    <w:p w:rsidR="00C54842" w:rsidRPr="0028513F" w:rsidRDefault="00C54842" w:rsidP="00C54842">
      <w:pPr>
        <w:spacing w:after="0" w:line="240" w:lineRule="auto"/>
        <w:rPr>
          <w:szCs w:val="24"/>
        </w:rPr>
      </w:pPr>
    </w:p>
    <w:p w:rsidR="00C54842" w:rsidRPr="0028513F" w:rsidRDefault="00C54842" w:rsidP="00BC37FB">
      <w:pPr>
        <w:pStyle w:val="PargrafodaLista"/>
        <w:numPr>
          <w:ilvl w:val="2"/>
          <w:numId w:val="19"/>
        </w:numPr>
        <w:spacing w:after="0" w:line="240" w:lineRule="auto"/>
        <w:rPr>
          <w:rFonts w:ascii="Times New Roman" w:hAnsi="Times New Roman" w:cs="Times New Roman"/>
          <w:b/>
          <w:sz w:val="24"/>
          <w:szCs w:val="24"/>
        </w:rPr>
      </w:pPr>
      <w:r w:rsidRPr="0028513F">
        <w:rPr>
          <w:rFonts w:ascii="Times New Roman" w:hAnsi="Times New Roman" w:cs="Times New Roman"/>
          <w:b/>
          <w:sz w:val="24"/>
          <w:szCs w:val="24"/>
        </w:rPr>
        <w:t xml:space="preserve">Natureza da contratação: </w:t>
      </w:r>
    </w:p>
    <w:p w:rsidR="00C54842" w:rsidRPr="0028513F" w:rsidRDefault="00C54842" w:rsidP="00C54842">
      <w:pPr>
        <w:spacing w:after="0" w:line="240" w:lineRule="auto"/>
        <w:rPr>
          <w:szCs w:val="24"/>
        </w:rPr>
      </w:pPr>
      <w:r w:rsidRPr="0028513F">
        <w:rPr>
          <w:szCs w:val="24"/>
        </w:rPr>
        <w:t xml:space="preserve">Os bens objetos desta contratação se enquadram na categoria de bens e serviços comuns, por possuírem padrões de desempenho e características gerais e específicas usualmente encontradas no mercado, de acordo com a Lei Federal 14.133/2021 e Decreto Municipal 49/2023. </w:t>
      </w:r>
    </w:p>
    <w:p w:rsidR="00C54842" w:rsidRPr="0028513F" w:rsidRDefault="00C54842" w:rsidP="00C54842">
      <w:pPr>
        <w:spacing w:after="0" w:line="240" w:lineRule="auto"/>
        <w:rPr>
          <w:szCs w:val="24"/>
        </w:rPr>
      </w:pPr>
    </w:p>
    <w:p w:rsidR="00C54842" w:rsidRPr="0028513F" w:rsidRDefault="00C54842" w:rsidP="00C54842">
      <w:pPr>
        <w:spacing w:after="0" w:line="240" w:lineRule="auto"/>
        <w:rPr>
          <w:szCs w:val="24"/>
        </w:rPr>
      </w:pPr>
      <w:r w:rsidRPr="0028513F">
        <w:rPr>
          <w:szCs w:val="24"/>
        </w:rPr>
        <w:t>A contratação será realizada conforme a Lei nº 14.133/2021 e Decreto Municipal nº 49/2023, através do procedimento de PREGÃO ELETRÔNICO, por meio da “Maior Oferta Global”.</w:t>
      </w:r>
    </w:p>
    <w:p w:rsidR="00C54842" w:rsidRPr="0028513F" w:rsidRDefault="00C54842" w:rsidP="00C54842">
      <w:pPr>
        <w:spacing w:after="0" w:line="240" w:lineRule="auto"/>
        <w:rPr>
          <w:color w:val="FF0000"/>
          <w:szCs w:val="24"/>
        </w:rPr>
      </w:pPr>
    </w:p>
    <w:p w:rsidR="00C54842" w:rsidRPr="0028513F" w:rsidRDefault="00C54842" w:rsidP="00C54842">
      <w:pPr>
        <w:spacing w:after="0" w:line="240" w:lineRule="auto"/>
        <w:rPr>
          <w:color w:val="FF0000"/>
          <w:szCs w:val="24"/>
        </w:rPr>
      </w:pPr>
    </w:p>
    <w:p w:rsidR="00C54842" w:rsidRPr="0028513F" w:rsidRDefault="00C54842" w:rsidP="00C54842">
      <w:pPr>
        <w:spacing w:after="0" w:line="240" w:lineRule="auto"/>
        <w:rPr>
          <w:b/>
          <w:szCs w:val="24"/>
        </w:rPr>
      </w:pPr>
      <w:r w:rsidRPr="0028513F">
        <w:rPr>
          <w:b/>
          <w:szCs w:val="24"/>
        </w:rPr>
        <w:t xml:space="preserve">2. VIGÊNCIA </w:t>
      </w:r>
    </w:p>
    <w:p w:rsidR="00C54842" w:rsidRPr="0028513F" w:rsidRDefault="00C54842" w:rsidP="00C54842">
      <w:pPr>
        <w:spacing w:after="0" w:line="240" w:lineRule="auto"/>
        <w:rPr>
          <w:szCs w:val="24"/>
        </w:rPr>
      </w:pPr>
    </w:p>
    <w:p w:rsidR="00C54842" w:rsidRPr="0028513F" w:rsidRDefault="00C54842" w:rsidP="00C54842">
      <w:pPr>
        <w:spacing w:after="0" w:line="240" w:lineRule="auto"/>
        <w:rPr>
          <w:szCs w:val="24"/>
        </w:rPr>
      </w:pPr>
      <w:r w:rsidRPr="0028513F">
        <w:rPr>
          <w:szCs w:val="24"/>
        </w:rPr>
        <w:t xml:space="preserve">2.1. </w:t>
      </w:r>
      <w:proofErr w:type="gramStart"/>
      <w:r w:rsidRPr="0028513F">
        <w:rPr>
          <w:szCs w:val="24"/>
        </w:rPr>
        <w:t>vigência</w:t>
      </w:r>
      <w:proofErr w:type="gramEnd"/>
      <w:r w:rsidRPr="0028513F">
        <w:rPr>
          <w:szCs w:val="24"/>
        </w:rPr>
        <w:t xml:space="preserve"> da contratação será de até 60 (sessenta) meses, contados da data indicada no instrumento contratual, na forma do artigo 106, da Lei n° 14.133/2021, podendo ser prorrogado nos termos da legislação vigente.</w:t>
      </w:r>
    </w:p>
    <w:p w:rsidR="00C54842" w:rsidRPr="0028513F" w:rsidRDefault="00C54842" w:rsidP="00C54842">
      <w:pPr>
        <w:spacing w:after="0" w:line="240" w:lineRule="auto"/>
        <w:rPr>
          <w:szCs w:val="24"/>
        </w:rPr>
      </w:pPr>
    </w:p>
    <w:p w:rsidR="00C54842" w:rsidRPr="0028513F" w:rsidRDefault="00C54842" w:rsidP="00C54842">
      <w:pPr>
        <w:spacing w:after="0" w:line="240" w:lineRule="auto"/>
        <w:rPr>
          <w:szCs w:val="24"/>
        </w:rPr>
      </w:pPr>
    </w:p>
    <w:p w:rsidR="00C54842" w:rsidRPr="0028513F" w:rsidRDefault="00C54842" w:rsidP="00C54842">
      <w:pPr>
        <w:spacing w:after="0" w:line="240" w:lineRule="auto"/>
        <w:rPr>
          <w:szCs w:val="24"/>
        </w:rPr>
      </w:pPr>
      <w:r w:rsidRPr="0028513F">
        <w:rPr>
          <w:b/>
          <w:szCs w:val="24"/>
        </w:rPr>
        <w:t>3</w:t>
      </w:r>
      <w:r w:rsidRPr="0028513F">
        <w:rPr>
          <w:szCs w:val="24"/>
        </w:rPr>
        <w:t xml:space="preserve">. </w:t>
      </w:r>
      <w:r w:rsidRPr="0028513F">
        <w:rPr>
          <w:b/>
          <w:szCs w:val="24"/>
        </w:rPr>
        <w:t>PESQUISA DE PREÇO</w:t>
      </w:r>
      <w:r w:rsidRPr="0028513F">
        <w:rPr>
          <w:szCs w:val="24"/>
        </w:rPr>
        <w:t xml:space="preserve"> </w:t>
      </w:r>
    </w:p>
    <w:p w:rsidR="00C54842" w:rsidRPr="0028513F" w:rsidRDefault="00C54842" w:rsidP="00C54842">
      <w:pPr>
        <w:spacing w:after="0" w:line="240" w:lineRule="auto"/>
        <w:rPr>
          <w:szCs w:val="24"/>
        </w:rPr>
      </w:pPr>
      <w:r w:rsidRPr="0028513F">
        <w:rPr>
          <w:szCs w:val="24"/>
        </w:rPr>
        <w:t>3.1 A pesquisa de preço foi realizada de acordo com o artigo 23 e seguintes da Lei 14.133/2021 e art. 26 e seguintes do Decreto Municipal nº 49/2023, bem como de acordo com a Instrução Normativa Municipal n° 02/2022. Desta forma, os valores previamente estimados para contratação serão compatíveis com os valores praticados pelo mercado.</w:t>
      </w:r>
    </w:p>
    <w:p w:rsidR="00C54842" w:rsidRPr="0028513F" w:rsidRDefault="00C54842" w:rsidP="00C54842">
      <w:pPr>
        <w:pStyle w:val="NormalWeb"/>
        <w:spacing w:before="0" w:beforeAutospacing="0" w:after="0" w:afterAutospacing="0"/>
        <w:ind w:left="570"/>
        <w:jc w:val="both"/>
        <w:rPr>
          <w:color w:val="000000"/>
        </w:rPr>
      </w:pPr>
    </w:p>
    <w:p w:rsidR="00C54842" w:rsidRPr="0028513F" w:rsidRDefault="00C54842" w:rsidP="00C54842">
      <w:pPr>
        <w:pStyle w:val="NormalWeb"/>
        <w:spacing w:before="0" w:beforeAutospacing="0" w:after="0" w:afterAutospacing="0"/>
        <w:jc w:val="both"/>
        <w:rPr>
          <w:color w:val="000000"/>
        </w:rPr>
      </w:pPr>
    </w:p>
    <w:p w:rsidR="00C54842" w:rsidRPr="0028513F" w:rsidRDefault="00C54842" w:rsidP="00C54842">
      <w:pPr>
        <w:pStyle w:val="NormalWeb"/>
        <w:spacing w:before="0" w:beforeAutospacing="0" w:after="0" w:afterAutospacing="0"/>
        <w:jc w:val="both"/>
        <w:rPr>
          <w:color w:val="000000"/>
        </w:rPr>
      </w:pPr>
      <w:r w:rsidRPr="0028513F">
        <w:rPr>
          <w:color w:val="000000"/>
        </w:rPr>
        <w:t>Pesquisas de preços foram realizadas pela servidora JENIFER BONASSOLI, onde realizou buscas em atas de homologação e no PNCP, para utilizar como parâmetro de decisão do valor da oferta inicial.</w:t>
      </w:r>
    </w:p>
    <w:p w:rsidR="00C54842" w:rsidRPr="0028513F" w:rsidRDefault="00C54842" w:rsidP="00C54842">
      <w:pPr>
        <w:spacing w:after="0" w:line="240" w:lineRule="auto"/>
        <w:rPr>
          <w:szCs w:val="24"/>
        </w:rPr>
      </w:pPr>
    </w:p>
    <w:p w:rsidR="00C54842" w:rsidRPr="0028513F" w:rsidRDefault="00C54842" w:rsidP="00BC37FB">
      <w:pPr>
        <w:pStyle w:val="PargrafodaLista"/>
        <w:numPr>
          <w:ilvl w:val="1"/>
          <w:numId w:val="41"/>
        </w:numPr>
        <w:spacing w:after="0" w:line="240" w:lineRule="auto"/>
        <w:rPr>
          <w:rFonts w:ascii="Times New Roman" w:hAnsi="Times New Roman" w:cs="Times New Roman"/>
          <w:sz w:val="24"/>
          <w:szCs w:val="24"/>
          <w:shd w:val="clear" w:color="auto" w:fill="FFFFFF"/>
        </w:rPr>
      </w:pPr>
      <w:r w:rsidRPr="0028513F">
        <w:rPr>
          <w:rFonts w:ascii="Times New Roman" w:hAnsi="Times New Roman" w:cs="Times New Roman"/>
          <w:sz w:val="24"/>
          <w:szCs w:val="24"/>
          <w:shd w:val="clear" w:color="auto" w:fill="FFFFFF"/>
        </w:rPr>
        <w:lastRenderedPageBreak/>
        <w:t>PNCP- Município de Fernandes Pinheiro – PR, Dispensa de Licitação nº 028/2024;</w:t>
      </w:r>
    </w:p>
    <w:p w:rsidR="00C54842" w:rsidRPr="0028513F" w:rsidRDefault="00C54842" w:rsidP="00BC37FB">
      <w:pPr>
        <w:pStyle w:val="PargrafodaLista"/>
        <w:numPr>
          <w:ilvl w:val="1"/>
          <w:numId w:val="41"/>
        </w:numPr>
        <w:spacing w:after="0" w:line="240" w:lineRule="auto"/>
        <w:rPr>
          <w:rFonts w:ascii="Times New Roman" w:hAnsi="Times New Roman" w:cs="Times New Roman"/>
          <w:sz w:val="24"/>
          <w:szCs w:val="24"/>
          <w:shd w:val="clear" w:color="auto" w:fill="FFFFFF"/>
        </w:rPr>
      </w:pPr>
      <w:r w:rsidRPr="0028513F">
        <w:rPr>
          <w:rFonts w:ascii="Times New Roman" w:hAnsi="Times New Roman" w:cs="Times New Roman"/>
          <w:sz w:val="24"/>
          <w:szCs w:val="24"/>
          <w:shd w:val="clear" w:color="auto" w:fill="FFFFFF"/>
        </w:rPr>
        <w:t xml:space="preserve">Ata de Homologação Município de Conselheiro </w:t>
      </w:r>
      <w:proofErr w:type="spellStart"/>
      <w:r w:rsidRPr="0028513F">
        <w:rPr>
          <w:rFonts w:ascii="Times New Roman" w:hAnsi="Times New Roman" w:cs="Times New Roman"/>
          <w:sz w:val="24"/>
          <w:szCs w:val="24"/>
          <w:shd w:val="clear" w:color="auto" w:fill="FFFFFF"/>
        </w:rPr>
        <w:t>Mairincki</w:t>
      </w:r>
      <w:proofErr w:type="spellEnd"/>
      <w:r w:rsidRPr="0028513F">
        <w:rPr>
          <w:rFonts w:ascii="Times New Roman" w:hAnsi="Times New Roman" w:cs="Times New Roman"/>
          <w:sz w:val="24"/>
          <w:szCs w:val="24"/>
          <w:shd w:val="clear" w:color="auto" w:fill="FFFFFF"/>
        </w:rPr>
        <w:t xml:space="preserve"> -PR, Pregão Eletrônico nº 053/2023;</w:t>
      </w:r>
    </w:p>
    <w:p w:rsidR="00C54842" w:rsidRPr="0028513F" w:rsidRDefault="00C54842" w:rsidP="00BC37FB">
      <w:pPr>
        <w:pStyle w:val="PargrafodaLista"/>
        <w:numPr>
          <w:ilvl w:val="1"/>
          <w:numId w:val="41"/>
        </w:numPr>
        <w:spacing w:after="0" w:line="240" w:lineRule="auto"/>
        <w:rPr>
          <w:rFonts w:ascii="Times New Roman" w:hAnsi="Times New Roman" w:cs="Times New Roman"/>
          <w:sz w:val="24"/>
          <w:szCs w:val="24"/>
          <w:shd w:val="clear" w:color="auto" w:fill="FFFFFF"/>
        </w:rPr>
      </w:pPr>
      <w:r w:rsidRPr="0028513F">
        <w:rPr>
          <w:rFonts w:ascii="Times New Roman" w:hAnsi="Times New Roman" w:cs="Times New Roman"/>
          <w:sz w:val="24"/>
          <w:szCs w:val="24"/>
          <w:shd w:val="clear" w:color="auto" w:fill="FFFFFF"/>
        </w:rPr>
        <w:t xml:space="preserve">PNCP – Município </w:t>
      </w:r>
      <w:r w:rsidRPr="0028513F">
        <w:rPr>
          <w:rFonts w:ascii="Times New Roman" w:hAnsi="Times New Roman" w:cs="Times New Roman"/>
          <w:sz w:val="24"/>
          <w:szCs w:val="24"/>
        </w:rPr>
        <w:t xml:space="preserve">Santo Antônio do </w:t>
      </w:r>
      <w:proofErr w:type="spellStart"/>
      <w:r w:rsidRPr="0028513F">
        <w:rPr>
          <w:rFonts w:ascii="Times New Roman" w:hAnsi="Times New Roman" w:cs="Times New Roman"/>
          <w:sz w:val="24"/>
          <w:szCs w:val="24"/>
        </w:rPr>
        <w:t>Caiuá</w:t>
      </w:r>
      <w:proofErr w:type="spellEnd"/>
      <w:r w:rsidRPr="0028513F">
        <w:rPr>
          <w:rFonts w:ascii="Times New Roman" w:hAnsi="Times New Roman" w:cs="Times New Roman"/>
          <w:sz w:val="24"/>
          <w:szCs w:val="24"/>
        </w:rPr>
        <w:t xml:space="preserve"> – PR, Pregão Eletrônico nº 17/2024.</w:t>
      </w:r>
    </w:p>
    <w:p w:rsidR="00C54842" w:rsidRPr="0028513F" w:rsidRDefault="00C54842" w:rsidP="00C54842">
      <w:pPr>
        <w:spacing w:after="0" w:line="240" w:lineRule="auto"/>
        <w:rPr>
          <w:szCs w:val="24"/>
        </w:rPr>
      </w:pPr>
    </w:p>
    <w:p w:rsidR="00C54842" w:rsidRPr="0028513F" w:rsidRDefault="00C54842" w:rsidP="00C54842">
      <w:pPr>
        <w:spacing w:after="0" w:line="240" w:lineRule="auto"/>
        <w:rPr>
          <w:b/>
          <w:bCs/>
          <w:szCs w:val="24"/>
        </w:rPr>
      </w:pPr>
      <w:r w:rsidRPr="0028513F">
        <w:rPr>
          <w:b/>
          <w:bCs/>
          <w:szCs w:val="24"/>
        </w:rPr>
        <w:t>3.2 MAPA DE PREÇOS</w:t>
      </w:r>
    </w:p>
    <w:p w:rsidR="00C54842" w:rsidRPr="0028513F" w:rsidRDefault="00C54842" w:rsidP="00C54842">
      <w:pPr>
        <w:spacing w:after="0" w:line="240" w:lineRule="auto"/>
        <w:rPr>
          <w:b/>
          <w:bCs/>
          <w:szCs w:val="24"/>
        </w:rPr>
      </w:pPr>
    </w:p>
    <w:p w:rsidR="00C54842" w:rsidRPr="0028513F" w:rsidRDefault="00C54842" w:rsidP="00C54842">
      <w:pPr>
        <w:spacing w:after="0" w:line="240" w:lineRule="auto"/>
        <w:rPr>
          <w:szCs w:val="24"/>
        </w:rPr>
      </w:pPr>
      <w:r w:rsidRPr="0028513F">
        <w:rPr>
          <w:szCs w:val="24"/>
        </w:rPr>
        <w:t>Item 3, definido com base no melhor preço aferido por meio da utilização dos seguintes parâmetros:</w:t>
      </w:r>
    </w:p>
    <w:p w:rsidR="00C54842" w:rsidRPr="0028513F" w:rsidRDefault="00C54842" w:rsidP="00C54842">
      <w:pPr>
        <w:spacing w:after="0" w:line="240" w:lineRule="auto"/>
        <w:rPr>
          <w:b/>
          <w:szCs w:val="24"/>
        </w:rPr>
      </w:pPr>
      <w:r w:rsidRPr="0028513F">
        <w:rPr>
          <w:b/>
          <w:szCs w:val="24"/>
        </w:rPr>
        <w:t xml:space="preserve">MAPA DE PREÇOS E MÉDIA DE PREÇOS </w:t>
      </w:r>
    </w:p>
    <w:p w:rsidR="00C54842" w:rsidRPr="0028513F" w:rsidRDefault="00C54842" w:rsidP="00C54842">
      <w:pPr>
        <w:spacing w:after="0" w:line="240" w:lineRule="auto"/>
        <w:rPr>
          <w:b/>
          <w:szCs w:val="24"/>
        </w:rPr>
      </w:pPr>
      <w:r w:rsidRPr="0028513F">
        <w:rPr>
          <w:szCs w:val="24"/>
        </w:rPr>
        <w:t>Contratação de Instituição Financeira Pública ou Privada, inclusive sob a forma de Cooperativa de Crédito, autorizada a funcionar pelo Banco Central do Brasil, para a prestação de serviços de centralização, processamento e gerenciamento de créditos provenientes de 100% da folha de pagamento dos servidores e empregados públicos da Administração Direta do município de Porto Vitória, abrangendo os efetivos, comissionados, agentes políticos, conselheiros tutelares e admitidos em caráter temporário por excepcional interesse público, inclusive aqueles que venham a ser admitidos, contratados ou nomeados durante a vigência da contratação, em caráter de exclusividade, respeitado o princípio de portabilidade das contas, observadas as normatizações estabelecidas pelo Banco Central do Brasil</w:t>
      </w:r>
    </w:p>
    <w:p w:rsidR="00C54842" w:rsidRPr="0028513F" w:rsidRDefault="00C54842" w:rsidP="00C54842">
      <w:pPr>
        <w:spacing w:after="0" w:line="240" w:lineRule="auto"/>
        <w:rPr>
          <w:szCs w:val="24"/>
        </w:rPr>
      </w:pPr>
    </w:p>
    <w:tbl>
      <w:tblPr>
        <w:tblStyle w:val="Tabelacomgrade"/>
        <w:tblW w:w="9067" w:type="dxa"/>
        <w:tblLayout w:type="fixed"/>
        <w:tblLook w:val="04A0" w:firstRow="1" w:lastRow="0" w:firstColumn="1" w:lastColumn="0" w:noHBand="0" w:noVBand="1"/>
      </w:tblPr>
      <w:tblGrid>
        <w:gridCol w:w="1838"/>
        <w:gridCol w:w="992"/>
        <w:gridCol w:w="1843"/>
        <w:gridCol w:w="1701"/>
        <w:gridCol w:w="2693"/>
      </w:tblGrid>
      <w:tr w:rsidR="00C54842" w:rsidRPr="0028513F" w:rsidTr="00B05F94">
        <w:trPr>
          <w:trHeight w:val="494"/>
        </w:trPr>
        <w:tc>
          <w:tcPr>
            <w:tcW w:w="1838" w:type="dxa"/>
          </w:tcPr>
          <w:p w:rsidR="00C54842" w:rsidRPr="0028513F" w:rsidRDefault="00C54842" w:rsidP="00B05F94">
            <w:pPr>
              <w:spacing w:after="0" w:line="240" w:lineRule="auto"/>
              <w:jc w:val="center"/>
              <w:rPr>
                <w:szCs w:val="24"/>
              </w:rPr>
            </w:pPr>
            <w:r w:rsidRPr="0028513F">
              <w:rPr>
                <w:szCs w:val="24"/>
              </w:rPr>
              <w:t>Contratante</w:t>
            </w:r>
          </w:p>
        </w:tc>
        <w:tc>
          <w:tcPr>
            <w:tcW w:w="992" w:type="dxa"/>
          </w:tcPr>
          <w:p w:rsidR="00C54842" w:rsidRPr="0028513F" w:rsidRDefault="00C54842" w:rsidP="00B05F94">
            <w:pPr>
              <w:spacing w:after="0" w:line="240" w:lineRule="auto"/>
              <w:jc w:val="center"/>
              <w:rPr>
                <w:szCs w:val="24"/>
              </w:rPr>
            </w:pPr>
            <w:r w:rsidRPr="0028513F">
              <w:rPr>
                <w:szCs w:val="24"/>
              </w:rPr>
              <w:t>Nº da Licitação</w:t>
            </w:r>
          </w:p>
        </w:tc>
        <w:tc>
          <w:tcPr>
            <w:tcW w:w="1843" w:type="dxa"/>
          </w:tcPr>
          <w:p w:rsidR="00C54842" w:rsidRPr="0028513F" w:rsidRDefault="00C54842" w:rsidP="00B05F94">
            <w:pPr>
              <w:spacing w:after="0" w:line="240" w:lineRule="auto"/>
              <w:jc w:val="center"/>
              <w:rPr>
                <w:szCs w:val="24"/>
              </w:rPr>
            </w:pPr>
            <w:r w:rsidRPr="0028513F">
              <w:rPr>
                <w:szCs w:val="24"/>
              </w:rPr>
              <w:t xml:space="preserve">Nº De Servidores </w:t>
            </w:r>
          </w:p>
          <w:p w:rsidR="00C54842" w:rsidRPr="0028513F" w:rsidRDefault="00C54842" w:rsidP="00B05F94">
            <w:pPr>
              <w:spacing w:after="0" w:line="240" w:lineRule="auto"/>
              <w:jc w:val="center"/>
              <w:rPr>
                <w:szCs w:val="24"/>
              </w:rPr>
            </w:pPr>
          </w:p>
        </w:tc>
        <w:tc>
          <w:tcPr>
            <w:tcW w:w="1701" w:type="dxa"/>
          </w:tcPr>
          <w:p w:rsidR="00C54842" w:rsidRPr="0028513F" w:rsidRDefault="00C54842" w:rsidP="00B05F94">
            <w:pPr>
              <w:spacing w:after="0" w:line="240" w:lineRule="auto"/>
              <w:jc w:val="center"/>
              <w:rPr>
                <w:szCs w:val="24"/>
              </w:rPr>
            </w:pPr>
            <w:r w:rsidRPr="0028513F">
              <w:rPr>
                <w:szCs w:val="24"/>
              </w:rPr>
              <w:t>Valor Contratado</w:t>
            </w:r>
          </w:p>
        </w:tc>
        <w:tc>
          <w:tcPr>
            <w:tcW w:w="2693" w:type="dxa"/>
          </w:tcPr>
          <w:p w:rsidR="00C54842" w:rsidRPr="0028513F" w:rsidRDefault="00C54842" w:rsidP="00B05F94">
            <w:pPr>
              <w:spacing w:after="0" w:line="240" w:lineRule="auto"/>
              <w:jc w:val="center"/>
              <w:rPr>
                <w:szCs w:val="24"/>
              </w:rPr>
            </w:pPr>
            <w:r w:rsidRPr="0028513F">
              <w:rPr>
                <w:szCs w:val="24"/>
              </w:rPr>
              <w:t>Cálculo do valor contratado pelo número de servidores</w:t>
            </w:r>
          </w:p>
        </w:tc>
      </w:tr>
      <w:tr w:rsidR="00C54842" w:rsidRPr="0028513F" w:rsidTr="00B05F94">
        <w:tc>
          <w:tcPr>
            <w:tcW w:w="1838" w:type="dxa"/>
          </w:tcPr>
          <w:p w:rsidR="00C54842" w:rsidRPr="0028513F" w:rsidRDefault="00C54842" w:rsidP="00B05F94">
            <w:pPr>
              <w:spacing w:after="0" w:line="240" w:lineRule="auto"/>
              <w:jc w:val="center"/>
              <w:rPr>
                <w:szCs w:val="24"/>
              </w:rPr>
            </w:pPr>
          </w:p>
          <w:p w:rsidR="00C54842" w:rsidRPr="0028513F" w:rsidRDefault="00C54842" w:rsidP="00B05F94">
            <w:pPr>
              <w:spacing w:after="0" w:line="240" w:lineRule="auto"/>
              <w:jc w:val="center"/>
              <w:rPr>
                <w:szCs w:val="24"/>
              </w:rPr>
            </w:pPr>
            <w:r w:rsidRPr="0028513F">
              <w:rPr>
                <w:szCs w:val="24"/>
              </w:rPr>
              <w:t>Fernandes Pinheiro -PR</w:t>
            </w:r>
          </w:p>
        </w:tc>
        <w:tc>
          <w:tcPr>
            <w:tcW w:w="992" w:type="dxa"/>
          </w:tcPr>
          <w:p w:rsidR="00C54842" w:rsidRPr="0028513F" w:rsidRDefault="00C54842" w:rsidP="00B05F94">
            <w:pPr>
              <w:spacing w:after="0" w:line="240" w:lineRule="auto"/>
              <w:jc w:val="center"/>
              <w:rPr>
                <w:szCs w:val="24"/>
              </w:rPr>
            </w:pPr>
          </w:p>
          <w:p w:rsidR="00C54842" w:rsidRPr="0028513F" w:rsidRDefault="00C54842" w:rsidP="00B05F94">
            <w:pPr>
              <w:spacing w:after="0" w:line="240" w:lineRule="auto"/>
              <w:jc w:val="center"/>
              <w:rPr>
                <w:szCs w:val="24"/>
              </w:rPr>
            </w:pPr>
            <w:r w:rsidRPr="0028513F">
              <w:rPr>
                <w:szCs w:val="24"/>
              </w:rPr>
              <w:t>Dispensa de Licitação nº 028/2024</w:t>
            </w:r>
          </w:p>
        </w:tc>
        <w:tc>
          <w:tcPr>
            <w:tcW w:w="1843" w:type="dxa"/>
          </w:tcPr>
          <w:p w:rsidR="00C54842" w:rsidRPr="0028513F" w:rsidRDefault="00C54842" w:rsidP="00B05F94">
            <w:pPr>
              <w:spacing w:after="0" w:line="240" w:lineRule="auto"/>
              <w:jc w:val="center"/>
              <w:rPr>
                <w:szCs w:val="24"/>
              </w:rPr>
            </w:pPr>
            <w:r w:rsidRPr="0028513F">
              <w:rPr>
                <w:szCs w:val="24"/>
              </w:rPr>
              <w:t>315</w:t>
            </w:r>
          </w:p>
        </w:tc>
        <w:tc>
          <w:tcPr>
            <w:tcW w:w="1701" w:type="dxa"/>
          </w:tcPr>
          <w:p w:rsidR="00C54842" w:rsidRPr="0028513F" w:rsidRDefault="00C54842" w:rsidP="00B05F94">
            <w:pPr>
              <w:spacing w:after="0" w:line="240" w:lineRule="auto"/>
              <w:jc w:val="center"/>
              <w:rPr>
                <w:szCs w:val="24"/>
              </w:rPr>
            </w:pPr>
            <w:r w:rsidRPr="0028513F">
              <w:rPr>
                <w:szCs w:val="24"/>
              </w:rPr>
              <w:t>R$ 50.000,00</w:t>
            </w:r>
          </w:p>
        </w:tc>
        <w:tc>
          <w:tcPr>
            <w:tcW w:w="2693" w:type="dxa"/>
          </w:tcPr>
          <w:p w:rsidR="00C54842" w:rsidRPr="0028513F" w:rsidRDefault="00C54842" w:rsidP="00B05F94">
            <w:pPr>
              <w:spacing w:after="0" w:line="240" w:lineRule="auto"/>
              <w:jc w:val="center"/>
              <w:rPr>
                <w:szCs w:val="24"/>
              </w:rPr>
            </w:pPr>
            <w:r w:rsidRPr="0028513F">
              <w:rPr>
                <w:szCs w:val="24"/>
              </w:rPr>
              <w:t>R$ 158,73</w:t>
            </w:r>
          </w:p>
          <w:p w:rsidR="00C54842" w:rsidRPr="0028513F" w:rsidRDefault="00C54842" w:rsidP="00B05F94">
            <w:pPr>
              <w:spacing w:after="0" w:line="240" w:lineRule="auto"/>
              <w:jc w:val="center"/>
              <w:rPr>
                <w:szCs w:val="24"/>
              </w:rPr>
            </w:pPr>
          </w:p>
        </w:tc>
      </w:tr>
      <w:tr w:rsidR="00C54842" w:rsidRPr="0028513F" w:rsidTr="00B05F94">
        <w:tc>
          <w:tcPr>
            <w:tcW w:w="1838" w:type="dxa"/>
          </w:tcPr>
          <w:p w:rsidR="00C54842" w:rsidRPr="0028513F" w:rsidRDefault="00C54842" w:rsidP="00B05F94">
            <w:pPr>
              <w:spacing w:after="0" w:line="240" w:lineRule="auto"/>
              <w:jc w:val="center"/>
              <w:rPr>
                <w:szCs w:val="24"/>
              </w:rPr>
            </w:pPr>
            <w:r w:rsidRPr="0028513F">
              <w:rPr>
                <w:szCs w:val="24"/>
              </w:rPr>
              <w:t xml:space="preserve">Conselheiro </w:t>
            </w:r>
            <w:proofErr w:type="spellStart"/>
            <w:r w:rsidRPr="0028513F">
              <w:rPr>
                <w:szCs w:val="24"/>
              </w:rPr>
              <w:t>Mairinck</w:t>
            </w:r>
            <w:proofErr w:type="spellEnd"/>
            <w:r w:rsidRPr="0028513F">
              <w:rPr>
                <w:szCs w:val="24"/>
              </w:rPr>
              <w:t>- PR</w:t>
            </w:r>
          </w:p>
        </w:tc>
        <w:tc>
          <w:tcPr>
            <w:tcW w:w="992" w:type="dxa"/>
          </w:tcPr>
          <w:p w:rsidR="00C54842" w:rsidRPr="0028513F" w:rsidRDefault="00C54842" w:rsidP="00B05F94">
            <w:pPr>
              <w:spacing w:after="0" w:line="240" w:lineRule="auto"/>
              <w:jc w:val="center"/>
              <w:rPr>
                <w:szCs w:val="24"/>
              </w:rPr>
            </w:pPr>
            <w:r w:rsidRPr="0028513F">
              <w:rPr>
                <w:szCs w:val="24"/>
              </w:rPr>
              <w:t>PE 053/2023</w:t>
            </w:r>
          </w:p>
        </w:tc>
        <w:tc>
          <w:tcPr>
            <w:tcW w:w="1843" w:type="dxa"/>
          </w:tcPr>
          <w:p w:rsidR="00C54842" w:rsidRPr="0028513F" w:rsidRDefault="00C54842" w:rsidP="00B05F94">
            <w:pPr>
              <w:spacing w:after="0" w:line="240" w:lineRule="auto"/>
              <w:jc w:val="center"/>
              <w:rPr>
                <w:szCs w:val="24"/>
              </w:rPr>
            </w:pPr>
            <w:r w:rsidRPr="0028513F">
              <w:rPr>
                <w:szCs w:val="24"/>
              </w:rPr>
              <w:t>246</w:t>
            </w:r>
          </w:p>
        </w:tc>
        <w:tc>
          <w:tcPr>
            <w:tcW w:w="1701" w:type="dxa"/>
          </w:tcPr>
          <w:p w:rsidR="00C54842" w:rsidRPr="0028513F" w:rsidRDefault="00C54842" w:rsidP="00B05F94">
            <w:pPr>
              <w:spacing w:after="0" w:line="240" w:lineRule="auto"/>
              <w:jc w:val="center"/>
              <w:rPr>
                <w:szCs w:val="24"/>
              </w:rPr>
            </w:pPr>
            <w:r w:rsidRPr="0028513F">
              <w:rPr>
                <w:szCs w:val="24"/>
              </w:rPr>
              <w:t>R$ 46.666,00</w:t>
            </w:r>
          </w:p>
        </w:tc>
        <w:tc>
          <w:tcPr>
            <w:tcW w:w="2693" w:type="dxa"/>
          </w:tcPr>
          <w:p w:rsidR="00C54842" w:rsidRPr="0028513F" w:rsidRDefault="00C54842" w:rsidP="00B05F94">
            <w:pPr>
              <w:spacing w:after="0" w:line="240" w:lineRule="auto"/>
              <w:jc w:val="center"/>
              <w:rPr>
                <w:szCs w:val="24"/>
              </w:rPr>
            </w:pPr>
            <w:r w:rsidRPr="0028513F">
              <w:rPr>
                <w:szCs w:val="24"/>
              </w:rPr>
              <w:t>R$ 189,70</w:t>
            </w:r>
          </w:p>
        </w:tc>
      </w:tr>
      <w:tr w:rsidR="00C54842" w:rsidRPr="0028513F" w:rsidTr="00B05F94">
        <w:tc>
          <w:tcPr>
            <w:tcW w:w="1838" w:type="dxa"/>
          </w:tcPr>
          <w:p w:rsidR="00C54842" w:rsidRPr="0028513F" w:rsidRDefault="00C54842" w:rsidP="00B05F94">
            <w:pPr>
              <w:spacing w:after="0" w:line="240" w:lineRule="auto"/>
              <w:jc w:val="center"/>
              <w:rPr>
                <w:szCs w:val="24"/>
              </w:rPr>
            </w:pPr>
            <w:r w:rsidRPr="0028513F">
              <w:rPr>
                <w:szCs w:val="24"/>
              </w:rPr>
              <w:t xml:space="preserve">Santo Antônio do </w:t>
            </w:r>
            <w:proofErr w:type="spellStart"/>
            <w:r w:rsidRPr="0028513F">
              <w:rPr>
                <w:szCs w:val="24"/>
              </w:rPr>
              <w:t>Caiuá</w:t>
            </w:r>
            <w:proofErr w:type="spellEnd"/>
            <w:r w:rsidRPr="0028513F">
              <w:rPr>
                <w:szCs w:val="24"/>
              </w:rPr>
              <w:t xml:space="preserve"> - PR</w:t>
            </w:r>
          </w:p>
        </w:tc>
        <w:tc>
          <w:tcPr>
            <w:tcW w:w="992" w:type="dxa"/>
          </w:tcPr>
          <w:p w:rsidR="00C54842" w:rsidRPr="0028513F" w:rsidRDefault="00C54842" w:rsidP="00B05F94">
            <w:pPr>
              <w:spacing w:after="0" w:line="240" w:lineRule="auto"/>
              <w:jc w:val="center"/>
              <w:rPr>
                <w:szCs w:val="24"/>
              </w:rPr>
            </w:pPr>
            <w:r w:rsidRPr="0028513F">
              <w:rPr>
                <w:szCs w:val="24"/>
              </w:rPr>
              <w:t>PE 17/2024</w:t>
            </w:r>
          </w:p>
        </w:tc>
        <w:tc>
          <w:tcPr>
            <w:tcW w:w="1843" w:type="dxa"/>
          </w:tcPr>
          <w:p w:rsidR="00C54842" w:rsidRPr="0028513F" w:rsidRDefault="00C54842" w:rsidP="00B05F94">
            <w:pPr>
              <w:spacing w:after="0" w:line="240" w:lineRule="auto"/>
              <w:jc w:val="center"/>
              <w:rPr>
                <w:szCs w:val="24"/>
              </w:rPr>
            </w:pPr>
            <w:r w:rsidRPr="0028513F">
              <w:rPr>
                <w:szCs w:val="24"/>
              </w:rPr>
              <w:t>254</w:t>
            </w:r>
          </w:p>
        </w:tc>
        <w:tc>
          <w:tcPr>
            <w:tcW w:w="1701" w:type="dxa"/>
          </w:tcPr>
          <w:p w:rsidR="00C54842" w:rsidRPr="0028513F" w:rsidRDefault="00C54842" w:rsidP="00B05F94">
            <w:pPr>
              <w:spacing w:after="0" w:line="240" w:lineRule="auto"/>
              <w:jc w:val="center"/>
              <w:rPr>
                <w:szCs w:val="24"/>
              </w:rPr>
            </w:pPr>
            <w:r w:rsidRPr="0028513F">
              <w:rPr>
                <w:szCs w:val="24"/>
              </w:rPr>
              <w:t>R$ 23.635,89</w:t>
            </w:r>
          </w:p>
        </w:tc>
        <w:tc>
          <w:tcPr>
            <w:tcW w:w="2693" w:type="dxa"/>
          </w:tcPr>
          <w:p w:rsidR="00C54842" w:rsidRPr="0028513F" w:rsidRDefault="00C54842" w:rsidP="00B05F94">
            <w:pPr>
              <w:spacing w:after="0" w:line="240" w:lineRule="auto"/>
              <w:jc w:val="center"/>
              <w:rPr>
                <w:szCs w:val="24"/>
              </w:rPr>
            </w:pPr>
            <w:r w:rsidRPr="0028513F">
              <w:rPr>
                <w:szCs w:val="24"/>
              </w:rPr>
              <w:t>R$ 93,05</w:t>
            </w:r>
          </w:p>
        </w:tc>
      </w:tr>
      <w:tr w:rsidR="00C54842" w:rsidRPr="0028513F" w:rsidTr="00B05F94">
        <w:tc>
          <w:tcPr>
            <w:tcW w:w="1838" w:type="dxa"/>
          </w:tcPr>
          <w:p w:rsidR="00C54842" w:rsidRPr="0028513F" w:rsidRDefault="00C54842" w:rsidP="00B05F94">
            <w:pPr>
              <w:spacing w:after="0" w:line="240" w:lineRule="auto"/>
              <w:jc w:val="center"/>
              <w:rPr>
                <w:szCs w:val="24"/>
              </w:rPr>
            </w:pPr>
          </w:p>
        </w:tc>
        <w:tc>
          <w:tcPr>
            <w:tcW w:w="992" w:type="dxa"/>
          </w:tcPr>
          <w:p w:rsidR="00C54842" w:rsidRPr="0028513F" w:rsidRDefault="00C54842" w:rsidP="00B05F94">
            <w:pPr>
              <w:spacing w:after="0" w:line="240" w:lineRule="auto"/>
              <w:jc w:val="center"/>
              <w:rPr>
                <w:szCs w:val="24"/>
              </w:rPr>
            </w:pPr>
          </w:p>
        </w:tc>
        <w:tc>
          <w:tcPr>
            <w:tcW w:w="1843" w:type="dxa"/>
          </w:tcPr>
          <w:p w:rsidR="00C54842" w:rsidRPr="0028513F" w:rsidRDefault="00C54842" w:rsidP="00B05F94">
            <w:pPr>
              <w:spacing w:after="0" w:line="240" w:lineRule="auto"/>
              <w:jc w:val="center"/>
              <w:rPr>
                <w:szCs w:val="24"/>
              </w:rPr>
            </w:pPr>
          </w:p>
        </w:tc>
        <w:tc>
          <w:tcPr>
            <w:tcW w:w="1701" w:type="dxa"/>
          </w:tcPr>
          <w:p w:rsidR="00C54842" w:rsidRPr="0028513F" w:rsidRDefault="00C54842" w:rsidP="00B05F94">
            <w:pPr>
              <w:spacing w:after="0" w:line="240" w:lineRule="auto"/>
              <w:jc w:val="center"/>
              <w:rPr>
                <w:b/>
                <w:bCs/>
                <w:szCs w:val="24"/>
              </w:rPr>
            </w:pPr>
            <w:r w:rsidRPr="0028513F">
              <w:rPr>
                <w:b/>
                <w:bCs/>
                <w:szCs w:val="24"/>
              </w:rPr>
              <w:t>Valor médio obtido</w:t>
            </w:r>
          </w:p>
        </w:tc>
        <w:tc>
          <w:tcPr>
            <w:tcW w:w="2693" w:type="dxa"/>
          </w:tcPr>
          <w:p w:rsidR="00C54842" w:rsidRPr="0028513F" w:rsidRDefault="00C54842" w:rsidP="00B05F94">
            <w:pPr>
              <w:spacing w:after="0" w:line="240" w:lineRule="auto"/>
              <w:jc w:val="center"/>
              <w:rPr>
                <w:b/>
                <w:bCs/>
                <w:szCs w:val="24"/>
              </w:rPr>
            </w:pPr>
            <w:r w:rsidRPr="0028513F">
              <w:rPr>
                <w:b/>
                <w:bCs/>
                <w:szCs w:val="24"/>
              </w:rPr>
              <w:t>R$ 147,16</w:t>
            </w:r>
          </w:p>
        </w:tc>
      </w:tr>
    </w:tbl>
    <w:p w:rsidR="00C54842" w:rsidRPr="0028513F" w:rsidRDefault="00C54842" w:rsidP="00C54842">
      <w:pPr>
        <w:spacing w:after="0" w:line="240" w:lineRule="auto"/>
        <w:rPr>
          <w:szCs w:val="24"/>
        </w:rPr>
      </w:pPr>
    </w:p>
    <w:p w:rsidR="00C54842" w:rsidRPr="0028513F" w:rsidRDefault="00C54842" w:rsidP="00C54842">
      <w:pPr>
        <w:spacing w:after="0" w:line="240" w:lineRule="auto"/>
        <w:rPr>
          <w:szCs w:val="24"/>
        </w:rPr>
      </w:pPr>
    </w:p>
    <w:p w:rsidR="00C54842" w:rsidRPr="0028513F" w:rsidRDefault="00C54842" w:rsidP="00C54842">
      <w:pPr>
        <w:spacing w:after="0" w:line="240" w:lineRule="auto"/>
        <w:rPr>
          <w:szCs w:val="24"/>
        </w:rPr>
      </w:pPr>
      <w:r w:rsidRPr="0028513F">
        <w:rPr>
          <w:szCs w:val="24"/>
        </w:rPr>
        <w:t xml:space="preserve">A média dos valores pagos pelas instituições financeiras para os órgãos contratantes foi de R$ 147,16 para cada servidor. Aplicando-se a média para o Município de Porto Vitória encontra-se o valor de R$ 36.642,84 (trinta e seis mil reais, seiscentos e quarenta e dois reais e oitenta e quatro centavos) (R$ 147,16 </w:t>
      </w:r>
      <w:proofErr w:type="gramStart"/>
      <w:r w:rsidRPr="0028513F">
        <w:rPr>
          <w:szCs w:val="24"/>
        </w:rPr>
        <w:t>x</w:t>
      </w:r>
      <w:proofErr w:type="gramEnd"/>
      <w:r w:rsidRPr="0028513F">
        <w:rPr>
          <w:szCs w:val="24"/>
        </w:rPr>
        <w:t xml:space="preserve"> 249 (número de servidores do Município de Porto Vitória))</w:t>
      </w:r>
    </w:p>
    <w:p w:rsidR="00C54842" w:rsidRPr="0028513F" w:rsidRDefault="00C54842" w:rsidP="00C54842">
      <w:pPr>
        <w:spacing w:after="0" w:line="240" w:lineRule="auto"/>
        <w:rPr>
          <w:szCs w:val="24"/>
        </w:rPr>
      </w:pPr>
    </w:p>
    <w:p w:rsidR="00C54842" w:rsidRPr="0028513F" w:rsidRDefault="00C54842" w:rsidP="00C54842">
      <w:pPr>
        <w:spacing w:after="0" w:line="240" w:lineRule="auto"/>
        <w:rPr>
          <w:szCs w:val="24"/>
        </w:rPr>
      </w:pPr>
    </w:p>
    <w:p w:rsidR="00C54842" w:rsidRPr="0028513F" w:rsidRDefault="00C54842" w:rsidP="00C54842">
      <w:pPr>
        <w:spacing w:after="0" w:line="240" w:lineRule="auto"/>
        <w:rPr>
          <w:b/>
          <w:szCs w:val="24"/>
        </w:rPr>
      </w:pPr>
    </w:p>
    <w:p w:rsidR="00C54842" w:rsidRPr="0028513F" w:rsidRDefault="00C54842" w:rsidP="00C54842">
      <w:pPr>
        <w:spacing w:after="0" w:line="240" w:lineRule="auto"/>
        <w:rPr>
          <w:szCs w:val="24"/>
        </w:rPr>
      </w:pPr>
      <w:r w:rsidRPr="0028513F">
        <w:rPr>
          <w:b/>
          <w:szCs w:val="24"/>
        </w:rPr>
        <w:t>4. ESTIMATIVA DO VALOR DA CONTRATAÇÃO</w:t>
      </w:r>
      <w:r w:rsidRPr="0028513F">
        <w:rPr>
          <w:szCs w:val="24"/>
        </w:rPr>
        <w:t xml:space="preserve"> </w:t>
      </w:r>
    </w:p>
    <w:p w:rsidR="00C54842" w:rsidRPr="0028513F" w:rsidRDefault="00C54842" w:rsidP="00C54842">
      <w:pPr>
        <w:spacing w:after="0" w:line="240" w:lineRule="auto"/>
        <w:rPr>
          <w:szCs w:val="24"/>
        </w:rPr>
      </w:pPr>
    </w:p>
    <w:p w:rsidR="00C54842" w:rsidRPr="0028513F" w:rsidRDefault="00C54842" w:rsidP="00C54842">
      <w:pPr>
        <w:spacing w:after="0" w:line="240" w:lineRule="auto"/>
        <w:rPr>
          <w:szCs w:val="24"/>
        </w:rPr>
      </w:pPr>
      <w:proofErr w:type="gramStart"/>
      <w:r w:rsidRPr="0028513F">
        <w:rPr>
          <w:szCs w:val="24"/>
        </w:rPr>
        <w:t>4.1 Após</w:t>
      </w:r>
      <w:proofErr w:type="gramEnd"/>
      <w:r w:rsidRPr="0028513F">
        <w:rPr>
          <w:szCs w:val="24"/>
        </w:rPr>
        <w:t xml:space="preserve"> a pesquisa de preços analisados de forma crítica, atendendo ao art. 7º, §3º da IN nº 02/2022, chegou-se aos valores unitários dos itens. O cálculo se deu por média de preço unitário, conforme mapa de preços. </w:t>
      </w:r>
    </w:p>
    <w:p w:rsidR="00C54842" w:rsidRPr="0028513F" w:rsidRDefault="00C54842" w:rsidP="00C54842">
      <w:pPr>
        <w:spacing w:after="0" w:line="240" w:lineRule="auto"/>
        <w:rPr>
          <w:szCs w:val="24"/>
        </w:rPr>
      </w:pPr>
    </w:p>
    <w:p w:rsidR="00C54842" w:rsidRPr="0028513F" w:rsidRDefault="00C54842" w:rsidP="00C54842">
      <w:pPr>
        <w:spacing w:after="0" w:line="240" w:lineRule="auto"/>
        <w:rPr>
          <w:szCs w:val="24"/>
        </w:rPr>
      </w:pPr>
    </w:p>
    <w:p w:rsidR="00C54842" w:rsidRPr="0028513F" w:rsidRDefault="00C54842" w:rsidP="00C54842">
      <w:pPr>
        <w:spacing w:after="0" w:line="240" w:lineRule="auto"/>
        <w:rPr>
          <w:szCs w:val="24"/>
        </w:rPr>
      </w:pPr>
      <w:r w:rsidRPr="0028513F">
        <w:rPr>
          <w:szCs w:val="24"/>
        </w:rPr>
        <w:t>CRITÉRIO DE JULGAMENTO: Será vencedora desta licitação a licitante que, atendendo aos requisitos do Edital, propor a MAIOR PREÇO, e o valor mínimo aceito para apresentação de proposta não será inferior a 36.642,84 (trinta e seis mil reais, seiscentos e quarenta e dois reais e oitenta e quatro centavos).</w:t>
      </w:r>
    </w:p>
    <w:p w:rsidR="00C54842" w:rsidRPr="0028513F" w:rsidRDefault="00C54842" w:rsidP="00C54842">
      <w:pPr>
        <w:spacing w:after="0" w:line="240" w:lineRule="auto"/>
        <w:rPr>
          <w:szCs w:val="24"/>
        </w:rPr>
      </w:pPr>
    </w:p>
    <w:p w:rsidR="00C54842" w:rsidRPr="0028513F" w:rsidRDefault="00C54842" w:rsidP="00C54842">
      <w:pPr>
        <w:spacing w:after="0" w:line="240" w:lineRule="auto"/>
        <w:rPr>
          <w:szCs w:val="24"/>
        </w:rPr>
      </w:pPr>
    </w:p>
    <w:p w:rsidR="00C54842" w:rsidRPr="0028513F" w:rsidRDefault="00C54842" w:rsidP="00C54842">
      <w:pPr>
        <w:spacing w:after="0" w:line="240" w:lineRule="auto"/>
        <w:rPr>
          <w:b/>
          <w:szCs w:val="24"/>
        </w:rPr>
      </w:pPr>
      <w:r w:rsidRPr="0028513F">
        <w:rPr>
          <w:b/>
          <w:szCs w:val="24"/>
        </w:rPr>
        <w:t xml:space="preserve">5. FUNDAMENTAÇÃO DA CONTRATAÇÃO (art. 6ª, XXIII ‘b’ Lei 14.133/2021) </w:t>
      </w:r>
    </w:p>
    <w:p w:rsidR="00C54842" w:rsidRPr="0028513F" w:rsidRDefault="00C54842" w:rsidP="00C54842">
      <w:pPr>
        <w:spacing w:after="0" w:line="240" w:lineRule="auto"/>
        <w:rPr>
          <w:szCs w:val="24"/>
        </w:rPr>
      </w:pPr>
    </w:p>
    <w:p w:rsidR="00C54842" w:rsidRPr="0028513F" w:rsidRDefault="00C54842" w:rsidP="00C54842">
      <w:pPr>
        <w:spacing w:after="0" w:line="240" w:lineRule="auto"/>
        <w:rPr>
          <w:szCs w:val="24"/>
        </w:rPr>
      </w:pPr>
      <w:r w:rsidRPr="0028513F">
        <w:rPr>
          <w:szCs w:val="24"/>
        </w:rPr>
        <w:t>5.1 A contratação de instituição financeira para processamento e pagamento da folha salarial dos servidores faz-se necessária, pois nos dias atuais seria inconcebível e totalmente inseguro fazer o pagamento no caixa da prefeitura. Nesse aspecto há grande redução de custos. Por outro lado, ofertar a folha dos servidores, ativos e inativos, ao sistema financeiro, o qual tem interesse, gerará um considerável ingresso de recursos financeiros. Com os valores recebidos, a Administração poderá investir em bens e serviços de ordem pública, bem como, na qualificação de servidores. A contratação dos serviços, objeto do presente Termo de Referência, será regido pela Lei Federal n° 14.133/2021, Lei Complementar n° 123/2006 e suas alterações, e ainda, subsidiariamente, observadas as condições estabelecidas no ato convocatório e seus anexos.</w:t>
      </w:r>
    </w:p>
    <w:p w:rsidR="00C54842" w:rsidRPr="0028513F" w:rsidRDefault="00C54842" w:rsidP="00C54842">
      <w:pPr>
        <w:spacing w:after="0" w:line="240" w:lineRule="auto"/>
        <w:rPr>
          <w:szCs w:val="24"/>
        </w:rPr>
      </w:pPr>
    </w:p>
    <w:p w:rsidR="00C54842" w:rsidRPr="0028513F" w:rsidRDefault="00C54842" w:rsidP="00C54842">
      <w:pPr>
        <w:spacing w:after="0" w:line="240" w:lineRule="auto"/>
        <w:rPr>
          <w:b/>
          <w:szCs w:val="24"/>
        </w:rPr>
      </w:pPr>
      <w:r w:rsidRPr="0028513F">
        <w:rPr>
          <w:b/>
          <w:szCs w:val="24"/>
        </w:rPr>
        <w:t xml:space="preserve">6. SOLUÇÃO CONSIDERADO O CICLO DE VIDA DO OBJETO (art. 6º, inciso XXIII, alínea ‘c’ da Lei 14.133/2021) </w:t>
      </w:r>
    </w:p>
    <w:p w:rsidR="00C54842" w:rsidRPr="0028513F" w:rsidRDefault="00C54842" w:rsidP="00C54842">
      <w:pPr>
        <w:spacing w:after="0" w:line="240" w:lineRule="auto"/>
        <w:rPr>
          <w:szCs w:val="24"/>
        </w:rPr>
      </w:pPr>
    </w:p>
    <w:p w:rsidR="00C54842" w:rsidRPr="0028513F" w:rsidRDefault="00C54842" w:rsidP="00C54842">
      <w:pPr>
        <w:spacing w:after="0" w:line="240" w:lineRule="auto"/>
        <w:rPr>
          <w:szCs w:val="24"/>
        </w:rPr>
      </w:pPr>
      <w:proofErr w:type="gramStart"/>
      <w:r w:rsidRPr="0028513F">
        <w:rPr>
          <w:szCs w:val="24"/>
        </w:rPr>
        <w:t>6.1 Considerando</w:t>
      </w:r>
      <w:proofErr w:type="gramEnd"/>
      <w:r w:rsidRPr="0028513F">
        <w:rPr>
          <w:szCs w:val="24"/>
        </w:rPr>
        <w:t xml:space="preserve"> que se trata de uma prestação de serviço não que se falar em uma solução considerando o ciclo de vida do objeto.</w:t>
      </w:r>
    </w:p>
    <w:p w:rsidR="00C54842" w:rsidRPr="0028513F" w:rsidRDefault="00C54842" w:rsidP="00C54842">
      <w:pPr>
        <w:spacing w:after="0" w:line="240" w:lineRule="auto"/>
        <w:rPr>
          <w:szCs w:val="24"/>
        </w:rPr>
      </w:pPr>
    </w:p>
    <w:p w:rsidR="00C54842" w:rsidRPr="0028513F" w:rsidRDefault="00C54842" w:rsidP="00C54842">
      <w:pPr>
        <w:spacing w:after="0" w:line="240" w:lineRule="auto"/>
        <w:rPr>
          <w:b/>
          <w:szCs w:val="24"/>
        </w:rPr>
      </w:pPr>
      <w:r w:rsidRPr="0028513F">
        <w:rPr>
          <w:b/>
          <w:szCs w:val="24"/>
        </w:rPr>
        <w:lastRenderedPageBreak/>
        <w:t xml:space="preserve">7. REQUISITOS DA CONTRATAÇAO (art. 6º, XXIII, alínea ‘d’ da Lei nº 14.133/21) </w:t>
      </w:r>
    </w:p>
    <w:p w:rsidR="00C54842" w:rsidRPr="0028513F" w:rsidRDefault="00C54842" w:rsidP="00C54842">
      <w:pPr>
        <w:spacing w:after="0" w:line="240" w:lineRule="auto"/>
        <w:rPr>
          <w:szCs w:val="24"/>
        </w:rPr>
      </w:pPr>
    </w:p>
    <w:p w:rsidR="00C54842" w:rsidRPr="0028513F" w:rsidRDefault="00C54842" w:rsidP="00C54842">
      <w:pPr>
        <w:spacing w:after="0" w:line="240" w:lineRule="auto"/>
        <w:rPr>
          <w:szCs w:val="24"/>
        </w:rPr>
      </w:pPr>
      <w:r w:rsidRPr="0028513F">
        <w:rPr>
          <w:szCs w:val="24"/>
        </w:rPr>
        <w:t xml:space="preserve">7.1 Subcontratação </w:t>
      </w:r>
    </w:p>
    <w:p w:rsidR="00C54842" w:rsidRPr="0028513F" w:rsidRDefault="00C54842" w:rsidP="00C54842">
      <w:pPr>
        <w:spacing w:after="0" w:line="240" w:lineRule="auto"/>
        <w:rPr>
          <w:szCs w:val="24"/>
        </w:rPr>
      </w:pPr>
    </w:p>
    <w:p w:rsidR="00C54842" w:rsidRPr="0028513F" w:rsidRDefault="00C54842" w:rsidP="00C54842">
      <w:pPr>
        <w:spacing w:after="0" w:line="240" w:lineRule="auto"/>
        <w:rPr>
          <w:szCs w:val="24"/>
        </w:rPr>
      </w:pPr>
      <w:proofErr w:type="gramStart"/>
      <w:r w:rsidRPr="0028513F">
        <w:rPr>
          <w:szCs w:val="24"/>
        </w:rPr>
        <w:t>7.1.1 É</w:t>
      </w:r>
      <w:proofErr w:type="gramEnd"/>
      <w:r w:rsidRPr="0028513F">
        <w:rPr>
          <w:szCs w:val="24"/>
        </w:rPr>
        <w:t xml:space="preserve"> proibida a subcontratação total ou parcial do objeto.</w:t>
      </w:r>
    </w:p>
    <w:p w:rsidR="00C54842" w:rsidRPr="0028513F" w:rsidRDefault="00C54842" w:rsidP="00C54842">
      <w:pPr>
        <w:spacing w:after="0" w:line="240" w:lineRule="auto"/>
        <w:rPr>
          <w:szCs w:val="24"/>
        </w:rPr>
      </w:pPr>
    </w:p>
    <w:p w:rsidR="00C54842" w:rsidRPr="0028513F" w:rsidRDefault="00C54842" w:rsidP="00C54842">
      <w:pPr>
        <w:spacing w:after="0" w:line="240" w:lineRule="auto"/>
        <w:rPr>
          <w:b/>
          <w:szCs w:val="24"/>
        </w:rPr>
      </w:pPr>
      <w:r w:rsidRPr="0028513F">
        <w:rPr>
          <w:b/>
          <w:szCs w:val="24"/>
        </w:rPr>
        <w:t xml:space="preserve">7.2 Garantia da Execução </w:t>
      </w:r>
    </w:p>
    <w:p w:rsidR="00C54842" w:rsidRPr="0028513F" w:rsidRDefault="00C54842" w:rsidP="00C54842">
      <w:pPr>
        <w:spacing w:after="0" w:line="240" w:lineRule="auto"/>
        <w:rPr>
          <w:szCs w:val="24"/>
        </w:rPr>
      </w:pPr>
    </w:p>
    <w:p w:rsidR="00C54842" w:rsidRPr="0028513F" w:rsidRDefault="00C54842" w:rsidP="00C54842">
      <w:pPr>
        <w:spacing w:after="0" w:line="240" w:lineRule="auto"/>
        <w:rPr>
          <w:szCs w:val="24"/>
        </w:rPr>
      </w:pPr>
      <w:proofErr w:type="gramStart"/>
      <w:r w:rsidRPr="0028513F">
        <w:rPr>
          <w:szCs w:val="24"/>
        </w:rPr>
        <w:t>7.2.1 Não</w:t>
      </w:r>
      <w:proofErr w:type="gramEnd"/>
      <w:r w:rsidRPr="0028513F">
        <w:rPr>
          <w:szCs w:val="24"/>
        </w:rPr>
        <w:t xml:space="preserve"> haverá exigência de garantia contratual da execução, considerando os </w:t>
      </w:r>
      <w:proofErr w:type="spellStart"/>
      <w:r w:rsidRPr="0028513F">
        <w:rPr>
          <w:szCs w:val="24"/>
        </w:rPr>
        <w:t>Arts</w:t>
      </w:r>
      <w:proofErr w:type="spellEnd"/>
      <w:r w:rsidRPr="0028513F">
        <w:rPr>
          <w:szCs w:val="24"/>
        </w:rPr>
        <w:t>. 96 e seguintes da Lei nº 14.133/21, dado que não foram identificados riscos ou prejuízos que possam ser gerados pela empresa contratada e que necessite de garantias financeiras, visto se tratar de compra com entrega imediata e integral dos bens adquiridos.</w:t>
      </w:r>
    </w:p>
    <w:p w:rsidR="00C54842" w:rsidRPr="0028513F" w:rsidRDefault="00C54842" w:rsidP="00C54842">
      <w:pPr>
        <w:spacing w:after="0" w:line="240" w:lineRule="auto"/>
        <w:rPr>
          <w:szCs w:val="24"/>
        </w:rPr>
      </w:pPr>
    </w:p>
    <w:p w:rsidR="00C54842" w:rsidRPr="0028513F" w:rsidRDefault="00C54842" w:rsidP="00C54842">
      <w:pPr>
        <w:spacing w:after="0" w:line="240" w:lineRule="auto"/>
        <w:rPr>
          <w:b/>
          <w:szCs w:val="24"/>
        </w:rPr>
      </w:pPr>
      <w:r w:rsidRPr="0028513F">
        <w:rPr>
          <w:b/>
          <w:szCs w:val="24"/>
        </w:rPr>
        <w:t xml:space="preserve">7.3. Da exigência de amostra: </w:t>
      </w:r>
    </w:p>
    <w:p w:rsidR="00C54842" w:rsidRPr="0028513F" w:rsidRDefault="00C54842" w:rsidP="00C54842">
      <w:pPr>
        <w:spacing w:after="0" w:line="240" w:lineRule="auto"/>
        <w:rPr>
          <w:szCs w:val="24"/>
        </w:rPr>
      </w:pPr>
    </w:p>
    <w:p w:rsidR="00C54842" w:rsidRPr="0028513F" w:rsidRDefault="00C54842" w:rsidP="00C54842">
      <w:pPr>
        <w:spacing w:after="0" w:line="240" w:lineRule="auto"/>
        <w:rPr>
          <w:szCs w:val="24"/>
        </w:rPr>
      </w:pPr>
      <w:proofErr w:type="gramStart"/>
      <w:r w:rsidRPr="0028513F">
        <w:rPr>
          <w:szCs w:val="24"/>
        </w:rPr>
        <w:t>7.3.1 Não</w:t>
      </w:r>
      <w:proofErr w:type="gramEnd"/>
      <w:r w:rsidRPr="0028513F">
        <w:rPr>
          <w:szCs w:val="24"/>
        </w:rPr>
        <w:t xml:space="preserve"> serão exigidas amostras. </w:t>
      </w:r>
    </w:p>
    <w:p w:rsidR="00C54842" w:rsidRPr="0028513F" w:rsidRDefault="00C54842" w:rsidP="00C54842">
      <w:pPr>
        <w:spacing w:after="0" w:line="240" w:lineRule="auto"/>
        <w:rPr>
          <w:szCs w:val="24"/>
        </w:rPr>
      </w:pPr>
    </w:p>
    <w:p w:rsidR="00C54842" w:rsidRPr="0028513F" w:rsidRDefault="00C54842" w:rsidP="00C54842">
      <w:pPr>
        <w:spacing w:after="0" w:line="240" w:lineRule="auto"/>
        <w:rPr>
          <w:b/>
          <w:szCs w:val="24"/>
        </w:rPr>
      </w:pPr>
      <w:r w:rsidRPr="0028513F">
        <w:rPr>
          <w:b/>
          <w:szCs w:val="24"/>
        </w:rPr>
        <w:t>7.4 Indicações de marcas ou modelos:</w:t>
      </w:r>
    </w:p>
    <w:p w:rsidR="00C54842" w:rsidRPr="0028513F" w:rsidRDefault="00C54842" w:rsidP="00C54842">
      <w:pPr>
        <w:spacing w:after="0" w:line="240" w:lineRule="auto"/>
        <w:rPr>
          <w:szCs w:val="24"/>
        </w:rPr>
      </w:pPr>
    </w:p>
    <w:p w:rsidR="00C54842" w:rsidRPr="0028513F" w:rsidRDefault="00C54842" w:rsidP="00C54842">
      <w:pPr>
        <w:spacing w:after="0" w:line="240" w:lineRule="auto"/>
        <w:rPr>
          <w:szCs w:val="24"/>
        </w:rPr>
      </w:pPr>
      <w:r w:rsidRPr="0028513F">
        <w:rPr>
          <w:szCs w:val="24"/>
        </w:rPr>
        <w:t xml:space="preserve">7.4.1. Não serão exigidos outros critérios além dos citados na especificação técnica. </w:t>
      </w:r>
    </w:p>
    <w:p w:rsidR="00C54842" w:rsidRPr="0028513F" w:rsidRDefault="00C54842" w:rsidP="00C54842">
      <w:pPr>
        <w:spacing w:after="0" w:line="240" w:lineRule="auto"/>
        <w:rPr>
          <w:szCs w:val="24"/>
        </w:rPr>
      </w:pPr>
    </w:p>
    <w:p w:rsidR="00C54842" w:rsidRPr="0028513F" w:rsidRDefault="00C54842" w:rsidP="00C54842">
      <w:pPr>
        <w:spacing w:after="0" w:line="240" w:lineRule="auto"/>
        <w:rPr>
          <w:szCs w:val="24"/>
        </w:rPr>
      </w:pPr>
      <w:r w:rsidRPr="0028513F">
        <w:rPr>
          <w:szCs w:val="24"/>
        </w:rPr>
        <w:t xml:space="preserve">7.5 Sustentabilidade </w:t>
      </w:r>
    </w:p>
    <w:p w:rsidR="00C54842" w:rsidRPr="0028513F" w:rsidRDefault="00C54842" w:rsidP="00C54842">
      <w:pPr>
        <w:spacing w:after="0" w:line="240" w:lineRule="auto"/>
        <w:rPr>
          <w:szCs w:val="24"/>
        </w:rPr>
      </w:pPr>
    </w:p>
    <w:p w:rsidR="00C54842" w:rsidRPr="0028513F" w:rsidRDefault="00C54842" w:rsidP="00C54842">
      <w:pPr>
        <w:spacing w:after="0" w:line="240" w:lineRule="auto"/>
        <w:rPr>
          <w:szCs w:val="24"/>
        </w:rPr>
      </w:pPr>
      <w:r w:rsidRPr="0028513F">
        <w:rPr>
          <w:szCs w:val="24"/>
        </w:rPr>
        <w:t>7.5.1. Além dos critérios de sustentabilidade eventualmente inseridos na descrição do objeto, devem ser atendidos os requisitos, que se baseiam no Guia Nacional de Contratações Sustentáveis (</w:t>
      </w:r>
      <w:hyperlink r:id="rId106" w:history="1">
        <w:r w:rsidRPr="0028513F">
          <w:rPr>
            <w:rStyle w:val="Hyperlink"/>
            <w:szCs w:val="24"/>
          </w:rPr>
          <w:t>https://www.gov.br/agu/pt-br/composicao/cgu/cgu/guias/guia-de-contratacoes-sustentaveis-set-2023.pdf</w:t>
        </w:r>
      </w:hyperlink>
      <w:r w:rsidRPr="0028513F">
        <w:rPr>
          <w:szCs w:val="24"/>
        </w:rPr>
        <w:t xml:space="preserve">) </w:t>
      </w:r>
    </w:p>
    <w:p w:rsidR="00C54842" w:rsidRPr="0028513F" w:rsidRDefault="00C54842" w:rsidP="00C54842">
      <w:pPr>
        <w:spacing w:after="0" w:line="240" w:lineRule="auto"/>
        <w:rPr>
          <w:szCs w:val="24"/>
        </w:rPr>
      </w:pPr>
    </w:p>
    <w:p w:rsidR="00C54842" w:rsidRPr="0028513F" w:rsidRDefault="00C54842" w:rsidP="00C54842">
      <w:pPr>
        <w:spacing w:after="0" w:line="240" w:lineRule="auto"/>
        <w:rPr>
          <w:szCs w:val="24"/>
        </w:rPr>
      </w:pPr>
      <w:r w:rsidRPr="0028513F">
        <w:rPr>
          <w:szCs w:val="24"/>
        </w:rPr>
        <w:t xml:space="preserve"> 7.6 A licitação será realizada na modalidade Pregão na Forma Eletrônica, nos termos da Lei Federal nº 14.133/2021, que institui normas para licitações e contratos da Administração Pública;  </w:t>
      </w:r>
    </w:p>
    <w:p w:rsidR="00C54842" w:rsidRPr="0028513F" w:rsidRDefault="00C54842" w:rsidP="00C54842">
      <w:pPr>
        <w:spacing w:after="0" w:line="240" w:lineRule="auto"/>
        <w:rPr>
          <w:szCs w:val="24"/>
        </w:rPr>
      </w:pPr>
      <w:r w:rsidRPr="0028513F">
        <w:rPr>
          <w:szCs w:val="24"/>
        </w:rPr>
        <w:t xml:space="preserve">7.7 O critério de julgamento a ser utilizado no presente certame será a maior oferta global; </w:t>
      </w:r>
    </w:p>
    <w:p w:rsidR="00C54842" w:rsidRPr="0028513F" w:rsidRDefault="00C54842" w:rsidP="00C54842">
      <w:pPr>
        <w:spacing w:after="0" w:line="240" w:lineRule="auto"/>
        <w:rPr>
          <w:szCs w:val="24"/>
        </w:rPr>
      </w:pPr>
      <w:r w:rsidRPr="0028513F">
        <w:rPr>
          <w:szCs w:val="24"/>
        </w:rPr>
        <w:t>7.8.  Para fornecimento dos serviços pretendidos os eventuais interessados deverão comprovar que atuam em ramo de atividade compatível com o objeto da licitação, bem como apresentar os documentos a título habilitação, nos termos do art. 62, da Lei nº 14.133/2021.</w:t>
      </w:r>
    </w:p>
    <w:p w:rsidR="00C54842" w:rsidRPr="0028513F" w:rsidRDefault="00C54842" w:rsidP="00C54842">
      <w:pPr>
        <w:spacing w:after="0" w:line="240" w:lineRule="auto"/>
        <w:rPr>
          <w:szCs w:val="24"/>
        </w:rPr>
      </w:pPr>
      <w:proofErr w:type="gramStart"/>
      <w:r w:rsidRPr="0028513F">
        <w:rPr>
          <w:szCs w:val="24"/>
        </w:rPr>
        <w:t>7.9 Abrir e manter</w:t>
      </w:r>
      <w:proofErr w:type="gramEnd"/>
      <w:r w:rsidRPr="0028513F">
        <w:rPr>
          <w:szCs w:val="24"/>
        </w:rPr>
        <w:t>, sem ônus para o Município de Porto Vitória, a usualmente denominada conta salário para os servidores ativos e inativos da Prefeitura Municipal, efetuando a coleta de dados, documentos e assinaturas necessárias, no local e horário de trabalho (dentro do horário de atendimento bancário), para efeito de recepção de depósito de salários, subsídios e valores dos créditos informados pelo Município em relatórios de folha de pagamento.</w:t>
      </w:r>
    </w:p>
    <w:p w:rsidR="00C54842" w:rsidRPr="0028513F" w:rsidRDefault="00C54842" w:rsidP="00C54842">
      <w:pPr>
        <w:spacing w:after="0" w:line="240" w:lineRule="auto"/>
        <w:rPr>
          <w:szCs w:val="24"/>
        </w:rPr>
      </w:pPr>
      <w:r w:rsidRPr="0028513F">
        <w:rPr>
          <w:szCs w:val="24"/>
        </w:rPr>
        <w:t xml:space="preserve"> </w:t>
      </w:r>
      <w:proofErr w:type="gramStart"/>
      <w:r w:rsidRPr="0028513F">
        <w:rPr>
          <w:szCs w:val="24"/>
        </w:rPr>
        <w:t>7.10 Efetuar</w:t>
      </w:r>
      <w:proofErr w:type="gramEnd"/>
      <w:r w:rsidRPr="0028513F">
        <w:rPr>
          <w:szCs w:val="24"/>
        </w:rPr>
        <w:t xml:space="preserve"> os créditos dos pagamentos nas contas dos servidores, sem qualquer custo, em conformidade com as informações repassadas pela Prefeitura Municipal; </w:t>
      </w:r>
    </w:p>
    <w:p w:rsidR="00C54842" w:rsidRPr="0028513F" w:rsidRDefault="00C54842" w:rsidP="00C54842">
      <w:pPr>
        <w:spacing w:after="0" w:line="240" w:lineRule="auto"/>
        <w:rPr>
          <w:szCs w:val="24"/>
        </w:rPr>
      </w:pPr>
      <w:proofErr w:type="gramStart"/>
      <w:r w:rsidRPr="0028513F">
        <w:rPr>
          <w:szCs w:val="24"/>
        </w:rPr>
        <w:t>7.11 Os</w:t>
      </w:r>
      <w:proofErr w:type="gramEnd"/>
      <w:r w:rsidRPr="0028513F">
        <w:rPr>
          <w:szCs w:val="24"/>
        </w:rPr>
        <w:t xml:space="preserve"> serviços ofertados deverão atender às exigências de qualidade, observados os padrões e normas baixadas pelos órgãos competentes de controle e fiscalização, bem </w:t>
      </w:r>
      <w:r w:rsidRPr="0028513F">
        <w:rPr>
          <w:szCs w:val="24"/>
        </w:rPr>
        <w:lastRenderedPageBreak/>
        <w:t xml:space="preserve">como às normas e legislações alusivas às instituições financeiras, além de atender à Lei n° 8.078/90 (Código de Defesa do Consumidor) no que for pertinente; </w:t>
      </w:r>
    </w:p>
    <w:p w:rsidR="00C54842" w:rsidRPr="0028513F" w:rsidRDefault="00C54842" w:rsidP="00C54842">
      <w:pPr>
        <w:spacing w:after="0" w:line="240" w:lineRule="auto"/>
        <w:rPr>
          <w:szCs w:val="24"/>
        </w:rPr>
      </w:pPr>
      <w:proofErr w:type="gramStart"/>
      <w:r w:rsidRPr="0028513F">
        <w:rPr>
          <w:szCs w:val="24"/>
        </w:rPr>
        <w:t>7.12 Manter</w:t>
      </w:r>
      <w:proofErr w:type="gramEnd"/>
      <w:r w:rsidRPr="0028513F">
        <w:rPr>
          <w:szCs w:val="24"/>
        </w:rPr>
        <w:t xml:space="preserve"> sistema informatizado compatível com o do Município de Porto Vitória, para que todas as operações sejam processadas por meio eletrônico e on-line; </w:t>
      </w:r>
    </w:p>
    <w:p w:rsidR="00C54842" w:rsidRPr="0028513F" w:rsidRDefault="00C54842" w:rsidP="00C54842">
      <w:pPr>
        <w:spacing w:after="0" w:line="240" w:lineRule="auto"/>
        <w:rPr>
          <w:szCs w:val="24"/>
        </w:rPr>
      </w:pPr>
      <w:proofErr w:type="gramStart"/>
      <w:r w:rsidRPr="0028513F">
        <w:rPr>
          <w:szCs w:val="24"/>
        </w:rPr>
        <w:t>7.13 Aprimorar e inovar</w:t>
      </w:r>
      <w:proofErr w:type="gramEnd"/>
      <w:r w:rsidRPr="0028513F">
        <w:rPr>
          <w:szCs w:val="24"/>
        </w:rPr>
        <w:t xml:space="preserve"> sempre os produtos e serviços oferecidos aos servidores municipais, e manter uma assessoria especializada em análises confiáveis de seus investimentos e taxas de retorno compatíveis do mercado; </w:t>
      </w:r>
    </w:p>
    <w:p w:rsidR="00C54842" w:rsidRPr="0028513F" w:rsidRDefault="00C54842" w:rsidP="00C54842">
      <w:pPr>
        <w:spacing w:after="0" w:line="240" w:lineRule="auto"/>
        <w:rPr>
          <w:szCs w:val="24"/>
        </w:rPr>
      </w:pPr>
      <w:proofErr w:type="gramStart"/>
      <w:r w:rsidRPr="0028513F">
        <w:rPr>
          <w:szCs w:val="24"/>
        </w:rPr>
        <w:t>7.14 Responder</w:t>
      </w:r>
      <w:proofErr w:type="gramEnd"/>
      <w:r w:rsidRPr="0028513F">
        <w:rPr>
          <w:szCs w:val="24"/>
        </w:rPr>
        <w:t xml:space="preserve"> por todos os impostos, taxas, seguros e quaisquer outros encargos que incidam ou venham a incidir sobre os respectivos serviços a serem prestados; </w:t>
      </w:r>
    </w:p>
    <w:p w:rsidR="00C54842" w:rsidRPr="0028513F" w:rsidRDefault="00C54842" w:rsidP="00C54842">
      <w:pPr>
        <w:spacing w:after="0" w:line="240" w:lineRule="auto"/>
        <w:rPr>
          <w:szCs w:val="24"/>
        </w:rPr>
      </w:pPr>
      <w:proofErr w:type="gramStart"/>
      <w:r w:rsidRPr="0028513F">
        <w:rPr>
          <w:szCs w:val="24"/>
        </w:rPr>
        <w:t>7.15 Manter</w:t>
      </w:r>
      <w:proofErr w:type="gramEnd"/>
      <w:r w:rsidRPr="0028513F">
        <w:rPr>
          <w:szCs w:val="24"/>
        </w:rPr>
        <w:t xml:space="preserve">, durante a execução do contrato, todas as condições de habilitação e qualificação exigidas na licitação; </w:t>
      </w:r>
    </w:p>
    <w:p w:rsidR="00C54842" w:rsidRPr="0028513F" w:rsidRDefault="00C54842" w:rsidP="00C54842">
      <w:pPr>
        <w:spacing w:after="0" w:line="240" w:lineRule="auto"/>
        <w:rPr>
          <w:szCs w:val="24"/>
        </w:rPr>
      </w:pPr>
      <w:r w:rsidRPr="0028513F">
        <w:rPr>
          <w:szCs w:val="24"/>
        </w:rPr>
        <w:t xml:space="preserve">7.16 Reparar ou corrigir, dentro do prazo estipulado pelo Município de Porto Vitória, os eventuais vícios, defeitos ou incorreções constatadas pela fiscalização dos serviços; </w:t>
      </w:r>
    </w:p>
    <w:p w:rsidR="00C54842" w:rsidRPr="0028513F" w:rsidRDefault="00C54842" w:rsidP="00C54842">
      <w:pPr>
        <w:spacing w:after="0" w:line="240" w:lineRule="auto"/>
        <w:rPr>
          <w:szCs w:val="24"/>
        </w:rPr>
      </w:pPr>
      <w:proofErr w:type="gramStart"/>
      <w:r w:rsidRPr="0028513F">
        <w:rPr>
          <w:szCs w:val="24"/>
        </w:rPr>
        <w:t>7.17 É</w:t>
      </w:r>
      <w:proofErr w:type="gramEnd"/>
      <w:r w:rsidRPr="0028513F">
        <w:rPr>
          <w:szCs w:val="24"/>
        </w:rPr>
        <w:t xml:space="preserve"> vedada a subcontratação de outra instituição financeira, mesmo que seja sua controlada ou controladora, para execução total ou parcial dos serviços, ora contratados; </w:t>
      </w:r>
    </w:p>
    <w:p w:rsidR="00C54842" w:rsidRPr="0028513F" w:rsidRDefault="00C54842" w:rsidP="00C54842">
      <w:pPr>
        <w:spacing w:after="0" w:line="240" w:lineRule="auto"/>
        <w:rPr>
          <w:szCs w:val="24"/>
        </w:rPr>
      </w:pPr>
      <w:proofErr w:type="gramStart"/>
      <w:r w:rsidRPr="0028513F">
        <w:rPr>
          <w:szCs w:val="24"/>
        </w:rPr>
        <w:t>7.18 Efetuar</w:t>
      </w:r>
      <w:proofErr w:type="gramEnd"/>
      <w:r w:rsidRPr="0028513F">
        <w:rPr>
          <w:szCs w:val="24"/>
        </w:rPr>
        <w:t xml:space="preserve"> o pagamento de impostos e eventuais multas aplicadas por autoridade federal, estadual ou municipal, relacionados com atividade explorada; </w:t>
      </w:r>
    </w:p>
    <w:p w:rsidR="00C54842" w:rsidRPr="0028513F" w:rsidRDefault="00C54842" w:rsidP="00C54842">
      <w:pPr>
        <w:spacing w:after="0" w:line="240" w:lineRule="auto"/>
        <w:rPr>
          <w:szCs w:val="24"/>
        </w:rPr>
      </w:pPr>
      <w:proofErr w:type="gramStart"/>
      <w:r w:rsidRPr="0028513F">
        <w:rPr>
          <w:szCs w:val="24"/>
        </w:rPr>
        <w:t>7.19 Identificar</w:t>
      </w:r>
      <w:proofErr w:type="gramEnd"/>
      <w:r w:rsidRPr="0028513F">
        <w:rPr>
          <w:szCs w:val="24"/>
        </w:rPr>
        <w:t xml:space="preserve"> os funcionários em serviço com uso permanente de crachá da instituição; </w:t>
      </w:r>
    </w:p>
    <w:p w:rsidR="00C54842" w:rsidRPr="0028513F" w:rsidRDefault="00C54842" w:rsidP="00C54842">
      <w:pPr>
        <w:spacing w:after="0" w:line="240" w:lineRule="auto"/>
        <w:rPr>
          <w:szCs w:val="24"/>
        </w:rPr>
      </w:pPr>
      <w:proofErr w:type="gramStart"/>
      <w:r w:rsidRPr="0028513F">
        <w:rPr>
          <w:szCs w:val="24"/>
        </w:rPr>
        <w:t>7.20 Não</w:t>
      </w:r>
      <w:proofErr w:type="gramEnd"/>
      <w:r w:rsidRPr="0028513F">
        <w:rPr>
          <w:szCs w:val="24"/>
        </w:rPr>
        <w:t xml:space="preserve"> haverá qualquer solidariedade entre o Município de Porto Vitória e a Instituição, quanto ao cumprimento das obrigações trabalhistas e previdenciárias de seus empregados, cabendo a ele assumir, de forma exclusiva, todos os ônus advindos da relação empregatícia; </w:t>
      </w:r>
    </w:p>
    <w:p w:rsidR="00C54842" w:rsidRPr="0028513F" w:rsidRDefault="00C54842" w:rsidP="00C54842">
      <w:pPr>
        <w:spacing w:after="0" w:line="240" w:lineRule="auto"/>
        <w:rPr>
          <w:szCs w:val="24"/>
        </w:rPr>
      </w:pPr>
      <w:proofErr w:type="gramStart"/>
      <w:r w:rsidRPr="0028513F">
        <w:rPr>
          <w:szCs w:val="24"/>
        </w:rPr>
        <w:t>7.21 Oferecer</w:t>
      </w:r>
      <w:proofErr w:type="gramEnd"/>
      <w:r w:rsidRPr="0028513F">
        <w:rPr>
          <w:szCs w:val="24"/>
        </w:rPr>
        <w:t xml:space="preserve"> aos servidores municipais, cesta de serviços, isenta de cobrança, compreendendo, no mínimo, os produtos/serviços de acordo (Resolução n° 3518/2007 CMN):</w:t>
      </w:r>
    </w:p>
    <w:p w:rsidR="00C54842" w:rsidRPr="0028513F" w:rsidRDefault="00C54842" w:rsidP="00C54842">
      <w:pPr>
        <w:spacing w:after="0" w:line="240" w:lineRule="auto"/>
        <w:rPr>
          <w:szCs w:val="24"/>
        </w:rPr>
      </w:pPr>
      <w:r w:rsidRPr="0028513F">
        <w:rPr>
          <w:szCs w:val="24"/>
        </w:rPr>
        <w:t xml:space="preserve">a) Abertura de conta salário, sem nenhum tipo de cobrança ou tarifa durante a utilização da mesma; </w:t>
      </w:r>
    </w:p>
    <w:p w:rsidR="00C54842" w:rsidRPr="0028513F" w:rsidRDefault="00C54842" w:rsidP="00C54842">
      <w:pPr>
        <w:spacing w:after="0" w:line="240" w:lineRule="auto"/>
        <w:rPr>
          <w:szCs w:val="24"/>
        </w:rPr>
      </w:pPr>
      <w:r w:rsidRPr="0028513F">
        <w:rPr>
          <w:szCs w:val="24"/>
        </w:rPr>
        <w:t xml:space="preserve">b) Abertura de conta corrente; </w:t>
      </w:r>
    </w:p>
    <w:p w:rsidR="00C54842" w:rsidRPr="0028513F" w:rsidRDefault="00C54842" w:rsidP="00C54842">
      <w:pPr>
        <w:spacing w:after="0" w:line="240" w:lineRule="auto"/>
        <w:rPr>
          <w:szCs w:val="24"/>
        </w:rPr>
      </w:pPr>
      <w:r w:rsidRPr="0028513F">
        <w:rPr>
          <w:szCs w:val="24"/>
        </w:rPr>
        <w:t xml:space="preserve">c) Talonário de cheque mensal com 10 (dez) folhas, desde que os servidores reúnam os requisitos necessários à utilização de cheques, conforme regulamentação em vigor e condições compactuadas; </w:t>
      </w:r>
    </w:p>
    <w:p w:rsidR="00C54842" w:rsidRPr="0028513F" w:rsidRDefault="00C54842" w:rsidP="00C54842">
      <w:pPr>
        <w:spacing w:after="0" w:line="240" w:lineRule="auto"/>
        <w:rPr>
          <w:szCs w:val="24"/>
        </w:rPr>
      </w:pPr>
      <w:r w:rsidRPr="0028513F">
        <w:rPr>
          <w:szCs w:val="24"/>
        </w:rPr>
        <w:t xml:space="preserve">d) Fornecimento de até 4 (quatro) extratos por mês, contendo a movimentação dos últimos 30 (trinta) dias, por meio de guichê de caixa e/ou terminal de autoatendimento; </w:t>
      </w:r>
    </w:p>
    <w:p w:rsidR="00C54842" w:rsidRPr="0028513F" w:rsidRDefault="00C54842" w:rsidP="00C54842">
      <w:pPr>
        <w:spacing w:after="0" w:line="240" w:lineRule="auto"/>
        <w:rPr>
          <w:szCs w:val="24"/>
        </w:rPr>
      </w:pPr>
      <w:r w:rsidRPr="0028513F">
        <w:rPr>
          <w:szCs w:val="24"/>
        </w:rPr>
        <w:t xml:space="preserve">e) Fornecimento de cartão na função débito, e o cartão de crédito quando os servidores reunirem os requisitos necessários à utilização do mesmo; </w:t>
      </w:r>
    </w:p>
    <w:p w:rsidR="00C54842" w:rsidRPr="0028513F" w:rsidRDefault="00C54842" w:rsidP="00C54842">
      <w:pPr>
        <w:spacing w:after="0" w:line="240" w:lineRule="auto"/>
        <w:rPr>
          <w:szCs w:val="24"/>
        </w:rPr>
      </w:pPr>
      <w:r w:rsidRPr="0028513F">
        <w:rPr>
          <w:szCs w:val="24"/>
        </w:rPr>
        <w:t xml:space="preserve">f) Fornecimento de segunda via do cartão débito, exceto nos casos decorrentes de perda, roubo, danificação e outros motivos não imputáveis à instituição financeira; </w:t>
      </w:r>
    </w:p>
    <w:p w:rsidR="00C54842" w:rsidRPr="0028513F" w:rsidRDefault="00C54842" w:rsidP="00C54842">
      <w:pPr>
        <w:spacing w:after="0" w:line="240" w:lineRule="auto"/>
        <w:rPr>
          <w:szCs w:val="24"/>
        </w:rPr>
      </w:pPr>
      <w:r w:rsidRPr="0028513F">
        <w:rPr>
          <w:szCs w:val="24"/>
        </w:rPr>
        <w:t xml:space="preserve">g) Realização de no mínimo 10 (dez) saques por mês, em guichê de caixa, inclusive por meio de cheque ou de cheque avulso, ou em terminal de autoatendimento; </w:t>
      </w:r>
    </w:p>
    <w:p w:rsidR="00C54842" w:rsidRPr="0028513F" w:rsidRDefault="00C54842" w:rsidP="00C54842">
      <w:pPr>
        <w:spacing w:after="0" w:line="240" w:lineRule="auto"/>
        <w:rPr>
          <w:szCs w:val="24"/>
        </w:rPr>
      </w:pPr>
      <w:r w:rsidRPr="0028513F">
        <w:rPr>
          <w:szCs w:val="24"/>
        </w:rPr>
        <w:t xml:space="preserve">h) Realização de no mínimo 2 (duas) transferências de recursos entre contas na própria instituição por mês, em guichê de caixa, em terminal de autoatendimento e/ou pela internet; </w:t>
      </w:r>
    </w:p>
    <w:p w:rsidR="00C54842" w:rsidRPr="0028513F" w:rsidRDefault="00C54842" w:rsidP="00C54842">
      <w:pPr>
        <w:spacing w:after="0" w:line="240" w:lineRule="auto"/>
        <w:rPr>
          <w:szCs w:val="24"/>
        </w:rPr>
      </w:pPr>
      <w:r w:rsidRPr="0028513F">
        <w:rPr>
          <w:szCs w:val="24"/>
        </w:rPr>
        <w:t xml:space="preserve">i) Realização de consultas mediante utilização de internet; </w:t>
      </w:r>
    </w:p>
    <w:p w:rsidR="00C54842" w:rsidRPr="0028513F" w:rsidRDefault="00C54842" w:rsidP="00C54842">
      <w:pPr>
        <w:spacing w:after="0" w:line="240" w:lineRule="auto"/>
        <w:rPr>
          <w:szCs w:val="24"/>
        </w:rPr>
      </w:pPr>
      <w:r w:rsidRPr="0028513F">
        <w:rPr>
          <w:szCs w:val="24"/>
        </w:rPr>
        <w:t xml:space="preserve">j) Fornecimento, até 28 de fevereiro de cada ano, o extrato consolidado, discriminando, mês a mês, os valores cobrados no ano anterior, relativo às tarifas; </w:t>
      </w:r>
    </w:p>
    <w:p w:rsidR="00C54842" w:rsidRPr="0028513F" w:rsidRDefault="00C54842" w:rsidP="00C54842">
      <w:pPr>
        <w:spacing w:after="0" w:line="240" w:lineRule="auto"/>
        <w:rPr>
          <w:szCs w:val="24"/>
        </w:rPr>
      </w:pPr>
      <w:r w:rsidRPr="0028513F">
        <w:rPr>
          <w:szCs w:val="24"/>
        </w:rPr>
        <w:t xml:space="preserve">k) Compensação de cheques; </w:t>
      </w:r>
    </w:p>
    <w:p w:rsidR="00C54842" w:rsidRPr="0028513F" w:rsidRDefault="00C54842" w:rsidP="00C54842">
      <w:pPr>
        <w:spacing w:after="0" w:line="240" w:lineRule="auto"/>
        <w:rPr>
          <w:szCs w:val="24"/>
        </w:rPr>
      </w:pPr>
      <w:proofErr w:type="gramStart"/>
      <w:r w:rsidRPr="0028513F">
        <w:rPr>
          <w:szCs w:val="24"/>
        </w:rPr>
        <w:t>l)Permitir</w:t>
      </w:r>
      <w:proofErr w:type="gramEnd"/>
      <w:r w:rsidRPr="0028513F">
        <w:rPr>
          <w:szCs w:val="24"/>
        </w:rPr>
        <w:t xml:space="preserve"> a utilização da função débito automático para faturas de água, luz, telefone e tributos; </w:t>
      </w:r>
    </w:p>
    <w:p w:rsidR="00C54842" w:rsidRPr="0028513F" w:rsidRDefault="00C54842" w:rsidP="00C54842">
      <w:pPr>
        <w:spacing w:after="0" w:line="240" w:lineRule="auto"/>
        <w:rPr>
          <w:szCs w:val="24"/>
        </w:rPr>
      </w:pPr>
      <w:proofErr w:type="gramStart"/>
      <w:r w:rsidRPr="0028513F">
        <w:rPr>
          <w:szCs w:val="24"/>
        </w:rPr>
        <w:lastRenderedPageBreak/>
        <w:t>m)Permitir</w:t>
      </w:r>
      <w:proofErr w:type="gramEnd"/>
      <w:r w:rsidRPr="0028513F">
        <w:rPr>
          <w:szCs w:val="24"/>
        </w:rPr>
        <w:t xml:space="preserve"> a função débito do cartão sem qualquer restrição de limite; </w:t>
      </w:r>
    </w:p>
    <w:p w:rsidR="00C54842" w:rsidRPr="0028513F" w:rsidRDefault="00C54842" w:rsidP="00C54842">
      <w:pPr>
        <w:spacing w:after="0" w:line="240" w:lineRule="auto"/>
        <w:rPr>
          <w:szCs w:val="24"/>
        </w:rPr>
      </w:pPr>
      <w:r w:rsidRPr="0028513F">
        <w:rPr>
          <w:szCs w:val="24"/>
        </w:rPr>
        <w:t>n) Realização de 20 (vinte) pagamentos diversos no autoatendimento;</w:t>
      </w:r>
    </w:p>
    <w:p w:rsidR="00C54842" w:rsidRPr="0028513F" w:rsidRDefault="00C54842" w:rsidP="00C54842">
      <w:pPr>
        <w:spacing w:after="0" w:line="240" w:lineRule="auto"/>
        <w:rPr>
          <w:szCs w:val="24"/>
        </w:rPr>
      </w:pPr>
      <w:r w:rsidRPr="0028513F">
        <w:rPr>
          <w:szCs w:val="24"/>
        </w:rPr>
        <w:t xml:space="preserve"> o) Prestação de quaisquer serviços por meio eletrônico, no caso de contas cujos contratos prevejam utilizar exclusivamente meios eletrônicos; </w:t>
      </w:r>
    </w:p>
    <w:p w:rsidR="00C54842" w:rsidRPr="0028513F" w:rsidRDefault="00C54842" w:rsidP="00C54842">
      <w:pPr>
        <w:spacing w:after="0" w:line="240" w:lineRule="auto"/>
        <w:rPr>
          <w:szCs w:val="24"/>
        </w:rPr>
      </w:pPr>
      <w:proofErr w:type="gramStart"/>
      <w:r w:rsidRPr="0028513F">
        <w:rPr>
          <w:szCs w:val="24"/>
        </w:rPr>
        <w:t>p) Permitir</w:t>
      </w:r>
      <w:proofErr w:type="gramEnd"/>
      <w:r w:rsidRPr="0028513F">
        <w:rPr>
          <w:szCs w:val="24"/>
        </w:rPr>
        <w:t xml:space="preserve"> a portabilidade de conta salário dos funcionários, se estes assim desejarem; </w:t>
      </w:r>
    </w:p>
    <w:p w:rsidR="00C54842" w:rsidRPr="0028513F" w:rsidRDefault="00C54842" w:rsidP="00C54842">
      <w:pPr>
        <w:spacing w:after="0" w:line="240" w:lineRule="auto"/>
        <w:rPr>
          <w:szCs w:val="24"/>
        </w:rPr>
      </w:pPr>
      <w:proofErr w:type="gramStart"/>
      <w:r w:rsidRPr="0028513F">
        <w:rPr>
          <w:szCs w:val="24"/>
        </w:rPr>
        <w:t>7.22 Não</w:t>
      </w:r>
      <w:proofErr w:type="gramEnd"/>
      <w:r w:rsidRPr="0028513F">
        <w:rPr>
          <w:szCs w:val="24"/>
        </w:rPr>
        <w:t xml:space="preserve"> cobrar tarifas de serviços dos servidores que receberão sua remuneração em conta exclusivamente salário;</w:t>
      </w:r>
    </w:p>
    <w:p w:rsidR="00C54842" w:rsidRPr="0028513F" w:rsidRDefault="00C54842" w:rsidP="00C54842">
      <w:pPr>
        <w:spacing w:after="0" w:line="240" w:lineRule="auto"/>
        <w:rPr>
          <w:szCs w:val="24"/>
        </w:rPr>
      </w:pPr>
      <w:proofErr w:type="gramStart"/>
      <w:r w:rsidRPr="0028513F">
        <w:rPr>
          <w:szCs w:val="24"/>
        </w:rPr>
        <w:t>7.23 Quando</w:t>
      </w:r>
      <w:proofErr w:type="gramEnd"/>
      <w:r w:rsidRPr="0028513F">
        <w:rPr>
          <w:szCs w:val="24"/>
        </w:rPr>
        <w:t xml:space="preserve"> solicitado, deverá disponibilizar ao Município de Porto Vitória, de forma on-line, o histórico dos 12 (doze) últimos pagamentos, referentes aos servidores/funcionários.</w:t>
      </w:r>
    </w:p>
    <w:p w:rsidR="00C54842" w:rsidRPr="0028513F" w:rsidRDefault="00C54842" w:rsidP="00C54842">
      <w:pPr>
        <w:spacing w:after="0" w:line="240" w:lineRule="auto"/>
        <w:rPr>
          <w:szCs w:val="24"/>
        </w:rPr>
      </w:pPr>
      <w:proofErr w:type="gramStart"/>
      <w:r w:rsidRPr="0028513F">
        <w:rPr>
          <w:szCs w:val="24"/>
        </w:rPr>
        <w:t>7.24 Indicar</w:t>
      </w:r>
      <w:proofErr w:type="gramEnd"/>
      <w:r w:rsidRPr="0028513F">
        <w:rPr>
          <w:szCs w:val="24"/>
        </w:rPr>
        <w:t xml:space="preserve">, na assinatura do contrato, os responsáveis/gestores do sistema de pagamento que auxiliarão os técnicos da Secretaria Municipal da Administração e Secretaria Municipal de Finanças na operacionalização do pagamento; </w:t>
      </w:r>
    </w:p>
    <w:p w:rsidR="00C54842" w:rsidRPr="0028513F" w:rsidRDefault="00C54842" w:rsidP="00C54842">
      <w:pPr>
        <w:spacing w:after="0" w:line="240" w:lineRule="auto"/>
        <w:rPr>
          <w:szCs w:val="24"/>
        </w:rPr>
      </w:pPr>
      <w:r w:rsidRPr="0028513F">
        <w:rPr>
          <w:szCs w:val="24"/>
        </w:rPr>
        <w:t xml:space="preserve">7.25 Executar os serviços em absoluto sigilo por seus prepostos, ficando assim vedada a divulgação, por qualquer modo o e a qualquer título, sem prévia e expressa autorização do Município, de qualquer dado ou informação acerca do cadastro funcional e/ou valores remuneratórios dos servidores/funcionários municipais; Manter o histórico de pagamento do funcionalismo público municipal pelo período de vigência do contrato, fornecendo informações quando solicitadas, no prazo máximo de 5 (cinco) dias úteis, para os pagamentos realizados nos últimos 60 (sessenta) dias, e no prazo máximo de 30 (trinta) dias para os pagamentos realizados em períodos superiores ao anteriormente referido. Findo o contrato e eventual prorrogação, os arquivos deverão ser fornecidos ao Município, por solicitação do mesmo; </w:t>
      </w:r>
    </w:p>
    <w:p w:rsidR="00C54842" w:rsidRPr="0028513F" w:rsidRDefault="00C54842" w:rsidP="00C54842">
      <w:pPr>
        <w:spacing w:after="0" w:line="240" w:lineRule="auto"/>
        <w:rPr>
          <w:szCs w:val="24"/>
        </w:rPr>
      </w:pPr>
      <w:proofErr w:type="gramStart"/>
      <w:r w:rsidRPr="0028513F">
        <w:rPr>
          <w:szCs w:val="24"/>
        </w:rPr>
        <w:t>7.26 Assumir</w:t>
      </w:r>
      <w:proofErr w:type="gramEnd"/>
      <w:r w:rsidRPr="0028513F">
        <w:rPr>
          <w:szCs w:val="24"/>
        </w:rPr>
        <w:t xml:space="preserve"> toda e qualquer mão de obra eventualmente necessária para execução do contrato, bem como, despesas decorrentes de pactos laborais, contrato de prestação de serviços, serviços autônomos ou outros, sejam trabalhistas, previdenciários, cíveis ou tributários, de tal sorte que a demanda do Município relativamente aos mesmos, tem plenamente assegurado o direito regressivo contra a Instituição, por tudo o que despender, incluído custos processuais e honorários profissionais;</w:t>
      </w:r>
    </w:p>
    <w:p w:rsidR="00C54842" w:rsidRPr="0028513F" w:rsidRDefault="00C54842" w:rsidP="00C54842">
      <w:pPr>
        <w:spacing w:after="0" w:line="240" w:lineRule="auto"/>
        <w:rPr>
          <w:szCs w:val="24"/>
        </w:rPr>
      </w:pPr>
      <w:proofErr w:type="gramStart"/>
      <w:r w:rsidRPr="0028513F">
        <w:rPr>
          <w:szCs w:val="24"/>
        </w:rPr>
        <w:t>7.27 Responsabilizar-se</w:t>
      </w:r>
      <w:proofErr w:type="gramEnd"/>
      <w:r w:rsidRPr="0028513F">
        <w:rPr>
          <w:szCs w:val="24"/>
        </w:rPr>
        <w:t xml:space="preserve"> pelo pagamento de qualquer tipo de indenização oriunda de danos causados a terceiros, por culpa ou dolo seu, durante a execução do contrato; </w:t>
      </w:r>
    </w:p>
    <w:p w:rsidR="00C54842" w:rsidRPr="0028513F" w:rsidRDefault="00C54842" w:rsidP="00C54842">
      <w:pPr>
        <w:spacing w:after="0" w:line="240" w:lineRule="auto"/>
        <w:rPr>
          <w:szCs w:val="24"/>
        </w:rPr>
      </w:pPr>
      <w:proofErr w:type="gramStart"/>
      <w:r w:rsidRPr="0028513F">
        <w:rPr>
          <w:szCs w:val="24"/>
        </w:rPr>
        <w:t>7.28 Designar</w:t>
      </w:r>
      <w:proofErr w:type="gramEnd"/>
      <w:r w:rsidRPr="0028513F">
        <w:rPr>
          <w:szCs w:val="24"/>
        </w:rPr>
        <w:t xml:space="preserve"> agência bancária ou posto de atendimento bancário, no prazo de até 30 (trinta) dias, localizado na cidade de Porto Vitória, como estrutura organizacional responsável para realizar o atendimento ao Município, bem como articular o efetivo cumprimento de suas obrigações assumidas. </w:t>
      </w:r>
    </w:p>
    <w:p w:rsidR="00C54842" w:rsidRPr="0028513F" w:rsidRDefault="00C54842" w:rsidP="00C54842">
      <w:pPr>
        <w:spacing w:after="0" w:line="240" w:lineRule="auto"/>
        <w:rPr>
          <w:szCs w:val="24"/>
        </w:rPr>
      </w:pPr>
      <w:proofErr w:type="gramStart"/>
      <w:r w:rsidRPr="0028513F">
        <w:rPr>
          <w:szCs w:val="24"/>
        </w:rPr>
        <w:t>7.29 Depositar</w:t>
      </w:r>
      <w:proofErr w:type="gramEnd"/>
      <w:r w:rsidRPr="0028513F">
        <w:rPr>
          <w:szCs w:val="24"/>
        </w:rPr>
        <w:t xml:space="preserve"> na conta do servidor parcela referente aos vencimentos disponibilizados pelo Município para esse fim, no prazo máximo de 24 (vinte e quatro) horas.</w:t>
      </w:r>
    </w:p>
    <w:p w:rsidR="00C54842" w:rsidRPr="0028513F" w:rsidRDefault="00C54842" w:rsidP="00C54842">
      <w:pPr>
        <w:spacing w:after="0" w:line="240" w:lineRule="auto"/>
        <w:rPr>
          <w:szCs w:val="24"/>
        </w:rPr>
      </w:pPr>
      <w:r w:rsidRPr="0028513F">
        <w:rPr>
          <w:szCs w:val="24"/>
        </w:rPr>
        <w:t>7.30. Utilizar empregados habilitados e com conhecimento completo dos serviços a serem executados, em conformidade com as normas e determinações em vigor;</w:t>
      </w:r>
    </w:p>
    <w:p w:rsidR="00C54842" w:rsidRPr="0028513F" w:rsidRDefault="00C54842" w:rsidP="00C54842">
      <w:pPr>
        <w:spacing w:after="0" w:line="240" w:lineRule="auto"/>
        <w:rPr>
          <w:szCs w:val="24"/>
        </w:rPr>
      </w:pPr>
      <w:r w:rsidRPr="0028513F">
        <w:rPr>
          <w:szCs w:val="24"/>
        </w:rPr>
        <w:t xml:space="preserve"> 7.31. Apresentar os empregados devidamente identificados por meio de crachá, além de provê-los com os Equipamentos de Proteção Individual - EPI, quando for o caso,</w:t>
      </w:r>
    </w:p>
    <w:p w:rsidR="00C54842" w:rsidRPr="0028513F" w:rsidRDefault="00C54842" w:rsidP="00C54842">
      <w:pPr>
        <w:spacing w:after="0" w:line="240" w:lineRule="auto"/>
        <w:rPr>
          <w:szCs w:val="24"/>
        </w:rPr>
      </w:pPr>
      <w:r w:rsidRPr="0028513F">
        <w:rPr>
          <w:szCs w:val="24"/>
        </w:rPr>
        <w:t>7.32. Responsabilizar-se por todas as obrigações trabalhistas, sociais, previdenciárias, tributárias e as demais previstas na legislação específica, cuja inadimplência não transfere responsabilidade à Contratante;</w:t>
      </w:r>
    </w:p>
    <w:p w:rsidR="00C54842" w:rsidRPr="0028513F" w:rsidRDefault="00C54842" w:rsidP="00C54842">
      <w:pPr>
        <w:spacing w:after="0" w:line="240" w:lineRule="auto"/>
        <w:rPr>
          <w:szCs w:val="24"/>
        </w:rPr>
      </w:pPr>
      <w:r w:rsidRPr="0028513F">
        <w:rPr>
          <w:szCs w:val="24"/>
        </w:rPr>
        <w:t>7.33. Instruir seus empregados a respeito das atividades a serem desempenhadas, alertando-os a não executar atividades não abrangidas pelo contrato;</w:t>
      </w:r>
    </w:p>
    <w:p w:rsidR="00C54842" w:rsidRPr="0028513F" w:rsidRDefault="00C54842" w:rsidP="00C54842">
      <w:pPr>
        <w:spacing w:after="0" w:line="240" w:lineRule="auto"/>
        <w:rPr>
          <w:szCs w:val="24"/>
        </w:rPr>
      </w:pPr>
      <w:r w:rsidRPr="0028513F">
        <w:rPr>
          <w:szCs w:val="24"/>
        </w:rPr>
        <w:t>7.34. Relatar à Contratante toda e qualquer irregularidade verificada no decorrer da prestação dos serviços;</w:t>
      </w:r>
    </w:p>
    <w:p w:rsidR="00C54842" w:rsidRPr="0028513F" w:rsidRDefault="00C54842" w:rsidP="00C54842">
      <w:pPr>
        <w:spacing w:after="0" w:line="240" w:lineRule="auto"/>
        <w:rPr>
          <w:szCs w:val="24"/>
        </w:rPr>
      </w:pPr>
      <w:r w:rsidRPr="0028513F">
        <w:rPr>
          <w:szCs w:val="24"/>
        </w:rPr>
        <w:lastRenderedPageBreak/>
        <w:t>7.35. Não permitir a utilização de qualquer trabalho do menor de dezesseis anos, exceto na condição de aprendiz para os maiores de quatorze anos; nem permitir a utilização do trabalho do menor de dezoito anos em trabalho noturno, perigoso ou insalubre.</w:t>
      </w:r>
    </w:p>
    <w:p w:rsidR="00C54842" w:rsidRPr="0028513F" w:rsidRDefault="00C54842" w:rsidP="00C54842">
      <w:pPr>
        <w:spacing w:after="0" w:line="240" w:lineRule="auto"/>
        <w:rPr>
          <w:szCs w:val="24"/>
        </w:rPr>
      </w:pPr>
    </w:p>
    <w:p w:rsidR="00C54842" w:rsidRPr="0028513F" w:rsidRDefault="00C54842" w:rsidP="00C54842">
      <w:pPr>
        <w:spacing w:after="0" w:line="240" w:lineRule="auto"/>
        <w:rPr>
          <w:szCs w:val="24"/>
        </w:rPr>
      </w:pPr>
    </w:p>
    <w:p w:rsidR="00C54842" w:rsidRPr="0028513F" w:rsidRDefault="00C54842" w:rsidP="00C54842">
      <w:pPr>
        <w:spacing w:after="0" w:line="240" w:lineRule="auto"/>
        <w:rPr>
          <w:b/>
          <w:szCs w:val="24"/>
        </w:rPr>
      </w:pPr>
      <w:r w:rsidRPr="0028513F">
        <w:rPr>
          <w:b/>
          <w:szCs w:val="24"/>
        </w:rPr>
        <w:t>8. EXECUÇÃO CONTRATUAL (</w:t>
      </w:r>
      <w:proofErr w:type="spellStart"/>
      <w:r w:rsidRPr="0028513F">
        <w:rPr>
          <w:b/>
          <w:szCs w:val="24"/>
        </w:rPr>
        <w:t>arts</w:t>
      </w:r>
      <w:proofErr w:type="spellEnd"/>
      <w:r w:rsidRPr="0028513F">
        <w:rPr>
          <w:b/>
          <w:szCs w:val="24"/>
        </w:rPr>
        <w:t xml:space="preserve">. 6º, XXIII, alínea “e” da Lei n. 14.133/2021). </w:t>
      </w:r>
    </w:p>
    <w:p w:rsidR="00C54842" w:rsidRPr="0028513F" w:rsidRDefault="00C54842" w:rsidP="00C54842">
      <w:pPr>
        <w:spacing w:after="0" w:line="240" w:lineRule="auto"/>
        <w:rPr>
          <w:szCs w:val="24"/>
        </w:rPr>
      </w:pPr>
    </w:p>
    <w:p w:rsidR="00C54842" w:rsidRPr="0028513F" w:rsidRDefault="00C54842" w:rsidP="00C54842">
      <w:pPr>
        <w:spacing w:after="0" w:line="240" w:lineRule="auto"/>
        <w:rPr>
          <w:szCs w:val="24"/>
        </w:rPr>
      </w:pPr>
      <w:proofErr w:type="gramStart"/>
      <w:r w:rsidRPr="0028513F">
        <w:rPr>
          <w:szCs w:val="24"/>
        </w:rPr>
        <w:t>8.1 Após</w:t>
      </w:r>
      <w:proofErr w:type="gramEnd"/>
      <w:r w:rsidRPr="0028513F">
        <w:rPr>
          <w:szCs w:val="24"/>
        </w:rPr>
        <w:t xml:space="preserve"> a emissão do empenho ou contrato a empresa será convocada para entrega do objeto, da seguinte forma:</w:t>
      </w:r>
    </w:p>
    <w:p w:rsidR="00C54842" w:rsidRPr="0028513F" w:rsidRDefault="00C54842" w:rsidP="00C54842">
      <w:pPr>
        <w:spacing w:after="0" w:line="240" w:lineRule="auto"/>
        <w:rPr>
          <w:szCs w:val="24"/>
        </w:rPr>
      </w:pPr>
    </w:p>
    <w:p w:rsidR="00C54842" w:rsidRPr="0028513F" w:rsidRDefault="00C54842" w:rsidP="00C54842">
      <w:pPr>
        <w:spacing w:after="0" w:line="240" w:lineRule="auto"/>
        <w:rPr>
          <w:szCs w:val="24"/>
        </w:rPr>
      </w:pPr>
      <w:r w:rsidRPr="0028513F">
        <w:rPr>
          <w:szCs w:val="24"/>
        </w:rPr>
        <w:t xml:space="preserve">8.1.1 Após a autorização de serviço a CONTRATADA pagará o montante à vista, em única parcela, sem qualquer desconto, em conta bancária a ser indicada pela Secretaria Municipal de Finanças no prazo máximo de </w:t>
      </w:r>
      <w:r w:rsidR="001A141E">
        <w:rPr>
          <w:szCs w:val="24"/>
        </w:rPr>
        <w:t>20</w:t>
      </w:r>
      <w:r w:rsidRPr="0028513F">
        <w:rPr>
          <w:szCs w:val="24"/>
        </w:rPr>
        <w:t xml:space="preserve"> (</w:t>
      </w:r>
      <w:r w:rsidR="001A141E">
        <w:rPr>
          <w:szCs w:val="24"/>
        </w:rPr>
        <w:t>vinte</w:t>
      </w:r>
      <w:bookmarkStart w:id="16" w:name="_GoBack"/>
      <w:bookmarkEnd w:id="16"/>
      <w:r w:rsidRPr="0028513F">
        <w:rPr>
          <w:szCs w:val="24"/>
        </w:rPr>
        <w:t>) dias após a data da assinatura do contrato.</w:t>
      </w:r>
    </w:p>
    <w:p w:rsidR="00C54842" w:rsidRPr="0028513F" w:rsidRDefault="00C54842" w:rsidP="00C54842">
      <w:pPr>
        <w:spacing w:after="0" w:line="240" w:lineRule="auto"/>
        <w:rPr>
          <w:szCs w:val="24"/>
        </w:rPr>
      </w:pPr>
    </w:p>
    <w:p w:rsidR="00C54842" w:rsidRPr="0028513F" w:rsidRDefault="00C54842" w:rsidP="00C54842">
      <w:pPr>
        <w:spacing w:after="0" w:line="240" w:lineRule="auto"/>
        <w:rPr>
          <w:szCs w:val="24"/>
        </w:rPr>
      </w:pPr>
      <w:r w:rsidRPr="0028513F">
        <w:rPr>
          <w:szCs w:val="24"/>
        </w:rPr>
        <w:t>8.1.2 Prazo de entrega: A CONTRATADA deverá iniciar os serviços constantes nestes termos de referência no prazo máximo de 30 (trinta) dias a contar da data da assinatura do contrato.</w:t>
      </w:r>
    </w:p>
    <w:p w:rsidR="00C54842" w:rsidRPr="0028513F" w:rsidRDefault="00C54842" w:rsidP="00C54842">
      <w:pPr>
        <w:spacing w:after="0" w:line="240" w:lineRule="auto"/>
        <w:rPr>
          <w:szCs w:val="24"/>
        </w:rPr>
      </w:pPr>
    </w:p>
    <w:p w:rsidR="00C54842" w:rsidRPr="0028513F" w:rsidRDefault="00C54842" w:rsidP="00C54842">
      <w:pPr>
        <w:spacing w:after="0" w:line="240" w:lineRule="auto"/>
        <w:rPr>
          <w:szCs w:val="24"/>
        </w:rPr>
      </w:pPr>
      <w:r w:rsidRPr="0028513F">
        <w:rPr>
          <w:szCs w:val="24"/>
        </w:rPr>
        <w:t>8.1.3 Só será admitida a prorrogação do prazo fixado no item 8.1.2, deste Termo de Referência, no caso de atraso promovido pelo MUNICÍPIO, ou se justificado pela Instituição Financeira e aceito pela municipalidade.</w:t>
      </w:r>
    </w:p>
    <w:p w:rsidR="00C54842" w:rsidRPr="0028513F" w:rsidRDefault="00C54842" w:rsidP="00C54842">
      <w:pPr>
        <w:spacing w:after="0" w:line="240" w:lineRule="auto"/>
        <w:rPr>
          <w:szCs w:val="24"/>
        </w:rPr>
      </w:pPr>
      <w:r w:rsidRPr="0028513F">
        <w:rPr>
          <w:szCs w:val="24"/>
        </w:rPr>
        <w:t xml:space="preserve"> 8.1.4 A instituição contratada deverá atender as autorizações de pagamento excepcionais a servidores, em qualquer data do mês, observado o intervalo máximo para disponibilização dos pagamentos de 01 (um) dia, sendo que os créditos deverão estar disponíveis aos servidores até as 08h00min do dia subsequente a sua liberação</w:t>
      </w:r>
    </w:p>
    <w:p w:rsidR="00C54842" w:rsidRPr="0028513F" w:rsidRDefault="00C54842" w:rsidP="00C54842">
      <w:pPr>
        <w:spacing w:after="0" w:line="240" w:lineRule="auto"/>
        <w:rPr>
          <w:szCs w:val="24"/>
        </w:rPr>
      </w:pPr>
    </w:p>
    <w:p w:rsidR="00C54842" w:rsidRPr="0028513F" w:rsidRDefault="00C54842" w:rsidP="00C54842">
      <w:pPr>
        <w:spacing w:after="0" w:line="240" w:lineRule="auto"/>
        <w:rPr>
          <w:szCs w:val="24"/>
        </w:rPr>
      </w:pPr>
      <w:r w:rsidRPr="0028513F">
        <w:rPr>
          <w:szCs w:val="24"/>
        </w:rPr>
        <w:t xml:space="preserve">8.1.5 A Prefeitura terá </w:t>
      </w:r>
      <w:proofErr w:type="spellStart"/>
      <w:r w:rsidRPr="0028513F">
        <w:rPr>
          <w:szCs w:val="24"/>
        </w:rPr>
        <w:t>conta-corrente</w:t>
      </w:r>
      <w:proofErr w:type="spellEnd"/>
      <w:r w:rsidRPr="0028513F">
        <w:rPr>
          <w:szCs w:val="24"/>
        </w:rPr>
        <w:t xml:space="preserve"> em Agência da Instituição Financeira, disponibilizada sem qualquer custo ou tarifa, para a efetivação do serviço de pagamento de remuneração e proventos dos servidores municipais.</w:t>
      </w:r>
    </w:p>
    <w:p w:rsidR="00C54842" w:rsidRPr="0028513F" w:rsidRDefault="00C54842" w:rsidP="00C54842">
      <w:pPr>
        <w:spacing w:after="0" w:line="240" w:lineRule="auto"/>
        <w:rPr>
          <w:szCs w:val="24"/>
        </w:rPr>
      </w:pPr>
    </w:p>
    <w:p w:rsidR="00C54842" w:rsidRPr="0028513F" w:rsidRDefault="00C54842" w:rsidP="00C54842">
      <w:pPr>
        <w:spacing w:after="0" w:line="240" w:lineRule="auto"/>
        <w:rPr>
          <w:szCs w:val="24"/>
        </w:rPr>
      </w:pPr>
      <w:proofErr w:type="gramStart"/>
      <w:r w:rsidRPr="0028513F">
        <w:rPr>
          <w:szCs w:val="24"/>
        </w:rPr>
        <w:t>8.1.6 As</w:t>
      </w:r>
      <w:proofErr w:type="gramEnd"/>
      <w:r w:rsidRPr="0028513F">
        <w:rPr>
          <w:szCs w:val="24"/>
        </w:rPr>
        <w:t xml:space="preserve"> transmissões dos arquivos definidos e as transferências financeiras da Folha de Pagamento observarão o intervalo máximo de 01 (um) dia, sendo que os créditos deverão estar disponibilizados na conta bancária dos servidores até as 08h00min do dia subsequente a sua liberação.</w:t>
      </w:r>
    </w:p>
    <w:p w:rsidR="00C54842" w:rsidRPr="0028513F" w:rsidRDefault="00C54842" w:rsidP="00C54842">
      <w:pPr>
        <w:spacing w:after="0" w:line="240" w:lineRule="auto"/>
        <w:rPr>
          <w:szCs w:val="24"/>
        </w:rPr>
      </w:pPr>
    </w:p>
    <w:p w:rsidR="00C54842" w:rsidRPr="0028513F" w:rsidRDefault="00C54842" w:rsidP="00C54842">
      <w:pPr>
        <w:spacing w:after="0" w:line="240" w:lineRule="auto"/>
        <w:rPr>
          <w:szCs w:val="24"/>
        </w:rPr>
      </w:pPr>
      <w:proofErr w:type="gramStart"/>
      <w:r w:rsidRPr="0028513F">
        <w:rPr>
          <w:szCs w:val="24"/>
        </w:rPr>
        <w:t>8.1.7 Cada</w:t>
      </w:r>
      <w:proofErr w:type="gramEnd"/>
      <w:r w:rsidRPr="0028513F">
        <w:rPr>
          <w:szCs w:val="24"/>
        </w:rPr>
        <w:t xml:space="preserve"> servidor incluso na folha de pagamento do Município será encaminhado pelo Departamento de Recursos Humanos à Instituição Financeira para abertura da conta-salário, munido de certidão de nomeação emitida pela Secretaria de Administração e Recursos Humanos e documentos pessoais necessários.</w:t>
      </w:r>
    </w:p>
    <w:p w:rsidR="00C54842" w:rsidRPr="0028513F" w:rsidRDefault="00C54842" w:rsidP="00C54842">
      <w:pPr>
        <w:spacing w:after="0" w:line="240" w:lineRule="auto"/>
        <w:rPr>
          <w:color w:val="FF0000"/>
          <w:szCs w:val="24"/>
        </w:rPr>
      </w:pPr>
    </w:p>
    <w:p w:rsidR="00C54842" w:rsidRPr="0028513F" w:rsidRDefault="00C54842" w:rsidP="00C54842">
      <w:pPr>
        <w:spacing w:after="0" w:line="240" w:lineRule="auto"/>
        <w:rPr>
          <w:szCs w:val="24"/>
        </w:rPr>
      </w:pPr>
      <w:proofErr w:type="gramStart"/>
      <w:r w:rsidRPr="0028513F">
        <w:rPr>
          <w:szCs w:val="24"/>
        </w:rPr>
        <w:t>8.1.8 Os</w:t>
      </w:r>
      <w:proofErr w:type="gramEnd"/>
      <w:r w:rsidRPr="0028513F">
        <w:rPr>
          <w:szCs w:val="24"/>
        </w:rPr>
        <w:t xml:space="preserve"> procedimentos de Abertura de conta-salário, emissão e entrega de cartão magnético, remissão de cartão e revalidação de senhas, serão realizados de acordo com as normas em vigor do Banco Central, porém, sem qualquer custo para os servidores municipais ou para o Município.</w:t>
      </w:r>
    </w:p>
    <w:p w:rsidR="00C54842" w:rsidRPr="0028513F" w:rsidRDefault="00C54842" w:rsidP="00C54842">
      <w:pPr>
        <w:spacing w:after="0" w:line="240" w:lineRule="auto"/>
        <w:rPr>
          <w:szCs w:val="24"/>
        </w:rPr>
      </w:pPr>
    </w:p>
    <w:p w:rsidR="00C54842" w:rsidRPr="0028513F" w:rsidRDefault="00C54842" w:rsidP="00C54842">
      <w:pPr>
        <w:spacing w:after="0" w:line="240" w:lineRule="auto"/>
        <w:rPr>
          <w:szCs w:val="24"/>
        </w:rPr>
      </w:pPr>
      <w:proofErr w:type="gramStart"/>
      <w:r w:rsidRPr="0028513F">
        <w:rPr>
          <w:szCs w:val="24"/>
        </w:rPr>
        <w:t>8.1.9 Deverão</w:t>
      </w:r>
      <w:proofErr w:type="gramEnd"/>
      <w:r w:rsidRPr="0028513F">
        <w:rPr>
          <w:szCs w:val="24"/>
        </w:rPr>
        <w:t xml:space="preserve"> ser oferecidas aos servidores ativos e inativos, de forma gratuita as seguintes opções: </w:t>
      </w:r>
    </w:p>
    <w:p w:rsidR="00C54842" w:rsidRPr="0028513F" w:rsidRDefault="00C54842" w:rsidP="00C54842">
      <w:pPr>
        <w:spacing w:after="0" w:line="240" w:lineRule="auto"/>
        <w:rPr>
          <w:szCs w:val="24"/>
        </w:rPr>
      </w:pPr>
      <w:r w:rsidRPr="0028513F">
        <w:rPr>
          <w:szCs w:val="24"/>
        </w:rPr>
        <w:lastRenderedPageBreak/>
        <w:t xml:space="preserve">a) Serviços bancários previstos no art. 2º da resolução 3919/2010; </w:t>
      </w:r>
    </w:p>
    <w:p w:rsidR="00C54842" w:rsidRPr="0028513F" w:rsidRDefault="00C54842" w:rsidP="00C54842">
      <w:pPr>
        <w:spacing w:after="0" w:line="240" w:lineRule="auto"/>
        <w:rPr>
          <w:szCs w:val="24"/>
        </w:rPr>
      </w:pPr>
      <w:proofErr w:type="gramStart"/>
      <w:r w:rsidRPr="0028513F">
        <w:rPr>
          <w:szCs w:val="24"/>
        </w:rPr>
        <w:t>b) Conta</w:t>
      </w:r>
      <w:proofErr w:type="gramEnd"/>
      <w:r w:rsidRPr="0028513F">
        <w:rPr>
          <w:szCs w:val="24"/>
        </w:rPr>
        <w:t xml:space="preserve"> salário com isenções de tarifas previstas no art. 2º da Circular 3.338/CMN/Bacen e Resolução3402/2006; </w:t>
      </w:r>
    </w:p>
    <w:p w:rsidR="00C54842" w:rsidRPr="0028513F" w:rsidRDefault="00C54842" w:rsidP="00C54842">
      <w:pPr>
        <w:spacing w:after="0" w:line="240" w:lineRule="auto"/>
        <w:rPr>
          <w:szCs w:val="24"/>
        </w:rPr>
      </w:pPr>
      <w:r w:rsidRPr="0028513F">
        <w:rPr>
          <w:szCs w:val="24"/>
        </w:rPr>
        <w:t>c) Disponibilidade pela portabilidade, com transferência automática para o Banco de sua preferência;</w:t>
      </w:r>
    </w:p>
    <w:p w:rsidR="00C54842" w:rsidRPr="0028513F" w:rsidRDefault="00C54842" w:rsidP="00C54842">
      <w:pPr>
        <w:spacing w:after="0" w:line="240" w:lineRule="auto"/>
        <w:rPr>
          <w:szCs w:val="24"/>
        </w:rPr>
      </w:pPr>
      <w:r w:rsidRPr="0028513F">
        <w:rPr>
          <w:szCs w:val="24"/>
        </w:rPr>
        <w:t xml:space="preserve"> </w:t>
      </w:r>
      <w:proofErr w:type="gramStart"/>
      <w:r w:rsidRPr="0028513F">
        <w:rPr>
          <w:szCs w:val="24"/>
        </w:rPr>
        <w:t>d) Demais</w:t>
      </w:r>
      <w:proofErr w:type="gramEnd"/>
      <w:r w:rsidRPr="0028513F">
        <w:rPr>
          <w:szCs w:val="24"/>
        </w:rPr>
        <w:t xml:space="preserve"> isenções e benefícios previstos nas Resoluções 3402/2006 e 3919/2010.</w:t>
      </w:r>
    </w:p>
    <w:p w:rsidR="00C54842" w:rsidRPr="0028513F" w:rsidRDefault="00C54842" w:rsidP="00C54842">
      <w:pPr>
        <w:spacing w:after="0" w:line="240" w:lineRule="auto"/>
        <w:rPr>
          <w:szCs w:val="24"/>
        </w:rPr>
      </w:pPr>
    </w:p>
    <w:p w:rsidR="00C54842" w:rsidRPr="0028513F" w:rsidRDefault="00C54842" w:rsidP="00C54842">
      <w:pPr>
        <w:spacing w:after="0" w:line="240" w:lineRule="auto"/>
        <w:rPr>
          <w:szCs w:val="24"/>
        </w:rPr>
      </w:pPr>
      <w:r w:rsidRPr="0028513F">
        <w:rPr>
          <w:szCs w:val="24"/>
        </w:rPr>
        <w:t>8.1.10 A Instituição Financeira deverá implantar nas dependências do Município no perímetro urbano 01 (um) Posto de Atendimento Bancário – PAB com serviços de caixa para recebimentos e pagamentos, com no mínimo 01 (</w:t>
      </w:r>
      <w:proofErr w:type="gramStart"/>
      <w:r w:rsidRPr="0028513F">
        <w:rPr>
          <w:szCs w:val="24"/>
        </w:rPr>
        <w:t>um)funcionário</w:t>
      </w:r>
      <w:proofErr w:type="gramEnd"/>
      <w:r w:rsidRPr="0028513F">
        <w:rPr>
          <w:szCs w:val="24"/>
        </w:rPr>
        <w:t xml:space="preserve"> para atendimento, no mínimo, 01 (um) Caixa Eletrônico.</w:t>
      </w:r>
    </w:p>
    <w:p w:rsidR="00C54842" w:rsidRPr="0028513F" w:rsidRDefault="00C54842" w:rsidP="00C54842">
      <w:pPr>
        <w:spacing w:after="0" w:line="240" w:lineRule="auto"/>
        <w:rPr>
          <w:szCs w:val="24"/>
        </w:rPr>
      </w:pPr>
    </w:p>
    <w:p w:rsidR="00C54842" w:rsidRPr="0028513F" w:rsidRDefault="00C54842" w:rsidP="00C54842">
      <w:pPr>
        <w:spacing w:after="0" w:line="240" w:lineRule="auto"/>
        <w:rPr>
          <w:szCs w:val="24"/>
        </w:rPr>
      </w:pPr>
      <w:r w:rsidRPr="0028513F">
        <w:rPr>
          <w:szCs w:val="24"/>
        </w:rPr>
        <w:t xml:space="preserve">8.1.11 LOCAIS DE ENTREGA: A CONTRATADA fica responsável em comparecer até a sede da Administração em horário de expediente, para realizar os procedimentos necessários para a abertura de conta salário dos servidores do município. </w:t>
      </w:r>
    </w:p>
    <w:p w:rsidR="00C54842" w:rsidRPr="0028513F" w:rsidRDefault="00C54842" w:rsidP="00C54842">
      <w:pPr>
        <w:spacing w:after="0" w:line="240" w:lineRule="auto"/>
        <w:rPr>
          <w:szCs w:val="24"/>
        </w:rPr>
      </w:pPr>
    </w:p>
    <w:p w:rsidR="00C54842" w:rsidRPr="0028513F" w:rsidRDefault="00C54842" w:rsidP="00C54842">
      <w:pPr>
        <w:spacing w:after="0" w:line="240" w:lineRule="auto"/>
        <w:rPr>
          <w:szCs w:val="24"/>
        </w:rPr>
      </w:pPr>
      <w:r w:rsidRPr="0028513F">
        <w:rPr>
          <w:szCs w:val="24"/>
        </w:rPr>
        <w:t xml:space="preserve">8.1.12 O recebimento definitivo do objeto não exclui a responsabilidade da CONTRATADA quanto aos vícios ocultos, ou seja, aqueles só manifestados quando da sua normal utilização pela Secretaria Municipal de Administração e Planejamento, por meio da aposição de sua assinatura e data na Nota Fiscal/Fatura. </w:t>
      </w:r>
    </w:p>
    <w:p w:rsidR="00C54842" w:rsidRPr="0028513F" w:rsidRDefault="00C54842" w:rsidP="00C54842">
      <w:pPr>
        <w:spacing w:after="0" w:line="240" w:lineRule="auto"/>
        <w:rPr>
          <w:szCs w:val="24"/>
        </w:rPr>
      </w:pPr>
    </w:p>
    <w:p w:rsidR="00C54842" w:rsidRPr="0028513F" w:rsidRDefault="00C54842" w:rsidP="00C54842">
      <w:pPr>
        <w:spacing w:after="0" w:line="240" w:lineRule="auto"/>
        <w:rPr>
          <w:szCs w:val="24"/>
        </w:rPr>
      </w:pPr>
      <w:r w:rsidRPr="0028513F">
        <w:rPr>
          <w:szCs w:val="24"/>
        </w:rPr>
        <w:t xml:space="preserve">8.2 A Contratada deve cumprir todas as obrigações constantes neste projeto e na sua proposta, assumindo como exclusivamente seus os riscos e as despesas decorrentes da boa e perfeita execução do objeto. </w:t>
      </w:r>
    </w:p>
    <w:p w:rsidR="00C54842" w:rsidRPr="0028513F" w:rsidRDefault="00C54842" w:rsidP="00C54842">
      <w:pPr>
        <w:spacing w:after="0" w:line="240" w:lineRule="auto"/>
        <w:rPr>
          <w:szCs w:val="24"/>
        </w:rPr>
      </w:pPr>
    </w:p>
    <w:p w:rsidR="00C54842" w:rsidRPr="0028513F" w:rsidRDefault="00C54842" w:rsidP="00C54842">
      <w:pPr>
        <w:spacing w:after="0" w:line="240" w:lineRule="auto"/>
        <w:rPr>
          <w:szCs w:val="24"/>
        </w:rPr>
      </w:pPr>
      <w:proofErr w:type="gramStart"/>
      <w:r w:rsidRPr="0028513F">
        <w:rPr>
          <w:szCs w:val="24"/>
        </w:rPr>
        <w:t>8.3 É</w:t>
      </w:r>
      <w:proofErr w:type="gramEnd"/>
      <w:r w:rsidRPr="0028513F">
        <w:rPr>
          <w:szCs w:val="24"/>
        </w:rPr>
        <w:t xml:space="preserve"> obrigação da CONTRATADA a prestação dos serviços solicitados com as especificações descritas neste projeto, zelar pela qualidade do produto entregue, e pelos prazos aqui determinados. </w:t>
      </w:r>
    </w:p>
    <w:p w:rsidR="00C54842" w:rsidRPr="0028513F" w:rsidRDefault="00C54842" w:rsidP="00C54842">
      <w:pPr>
        <w:spacing w:after="0" w:line="240" w:lineRule="auto"/>
        <w:rPr>
          <w:szCs w:val="24"/>
        </w:rPr>
      </w:pPr>
    </w:p>
    <w:p w:rsidR="00C54842" w:rsidRPr="0028513F" w:rsidRDefault="00C54842" w:rsidP="00C54842">
      <w:pPr>
        <w:spacing w:after="0" w:line="240" w:lineRule="auto"/>
        <w:rPr>
          <w:szCs w:val="24"/>
        </w:rPr>
      </w:pPr>
      <w:proofErr w:type="gramStart"/>
      <w:r w:rsidRPr="0028513F">
        <w:rPr>
          <w:szCs w:val="24"/>
        </w:rPr>
        <w:t>8.4 Responsabilizar-se</w:t>
      </w:r>
      <w:proofErr w:type="gramEnd"/>
      <w:r w:rsidRPr="0028513F">
        <w:rPr>
          <w:szCs w:val="24"/>
        </w:rPr>
        <w:t xml:space="preserve"> pelos vícios e danos decorrentes do objeto, de acordo com o Código de Defesa do Consumidor (Lei nº 8.078, de 1990). </w:t>
      </w:r>
    </w:p>
    <w:p w:rsidR="00C54842" w:rsidRPr="0028513F" w:rsidRDefault="00C54842" w:rsidP="00C54842">
      <w:pPr>
        <w:spacing w:after="0" w:line="240" w:lineRule="auto"/>
        <w:rPr>
          <w:szCs w:val="24"/>
        </w:rPr>
      </w:pPr>
    </w:p>
    <w:p w:rsidR="00C54842" w:rsidRPr="0028513F" w:rsidRDefault="00C54842" w:rsidP="00C54842">
      <w:pPr>
        <w:spacing w:after="0" w:line="240" w:lineRule="auto"/>
        <w:rPr>
          <w:szCs w:val="24"/>
        </w:rPr>
      </w:pPr>
      <w:r w:rsidRPr="0028513F">
        <w:rPr>
          <w:szCs w:val="24"/>
        </w:rPr>
        <w:t>8.5 A licitante assumirá inteira responsabilidade pelas obrigações decorrentes da legislação trabalhista, previdenciária, de acidente de trabalho e quaisquer outras relativas a seu pessoal.</w:t>
      </w:r>
    </w:p>
    <w:p w:rsidR="00C54842" w:rsidRPr="0028513F" w:rsidRDefault="00C54842" w:rsidP="00C54842">
      <w:pPr>
        <w:spacing w:after="0" w:line="240" w:lineRule="auto"/>
        <w:rPr>
          <w:szCs w:val="24"/>
        </w:rPr>
      </w:pPr>
    </w:p>
    <w:p w:rsidR="00C54842" w:rsidRPr="0028513F" w:rsidRDefault="00C54842" w:rsidP="00C54842">
      <w:pPr>
        <w:spacing w:after="0" w:line="240" w:lineRule="auto"/>
        <w:rPr>
          <w:szCs w:val="24"/>
        </w:rPr>
      </w:pPr>
      <w:r w:rsidRPr="0028513F">
        <w:rPr>
          <w:szCs w:val="24"/>
        </w:rPr>
        <w:t xml:space="preserve">8.6 A contratada deverá respeitar o limite de margem de consignável dos salários de concessão de empréstimo aos servidores, solicitando para tal as informações necessárias ao Departamento Pessoal da Prefeitura de Porto Vitória. </w:t>
      </w:r>
    </w:p>
    <w:p w:rsidR="00C54842" w:rsidRPr="0028513F" w:rsidRDefault="00C54842" w:rsidP="00C54842">
      <w:pPr>
        <w:spacing w:after="0" w:line="240" w:lineRule="auto"/>
        <w:rPr>
          <w:szCs w:val="24"/>
        </w:rPr>
      </w:pPr>
      <w:r w:rsidRPr="0028513F">
        <w:rPr>
          <w:szCs w:val="24"/>
        </w:rPr>
        <w:t xml:space="preserve"> 8.7 A Prefeitura de Porto Vitória não assume qualquer responsabilidade pelos compromissos assumidos por seus servidores.</w:t>
      </w:r>
    </w:p>
    <w:p w:rsidR="00C54842" w:rsidRPr="0028513F" w:rsidRDefault="00C54842" w:rsidP="00C54842">
      <w:pPr>
        <w:spacing w:after="0" w:line="240" w:lineRule="auto"/>
        <w:rPr>
          <w:szCs w:val="24"/>
        </w:rPr>
      </w:pPr>
    </w:p>
    <w:p w:rsidR="00C54842" w:rsidRPr="0028513F" w:rsidRDefault="00C54842" w:rsidP="00C54842">
      <w:pPr>
        <w:spacing w:after="0" w:line="240" w:lineRule="auto"/>
        <w:rPr>
          <w:szCs w:val="24"/>
        </w:rPr>
      </w:pPr>
      <w:r w:rsidRPr="0028513F">
        <w:rPr>
          <w:szCs w:val="24"/>
        </w:rPr>
        <w:t xml:space="preserve">8.8 Do Recebimento do Objeto: </w:t>
      </w:r>
    </w:p>
    <w:p w:rsidR="00C54842" w:rsidRPr="0028513F" w:rsidRDefault="00C54842" w:rsidP="00C54842">
      <w:pPr>
        <w:spacing w:after="0" w:line="240" w:lineRule="auto"/>
        <w:rPr>
          <w:szCs w:val="24"/>
        </w:rPr>
      </w:pPr>
    </w:p>
    <w:p w:rsidR="00C54842" w:rsidRPr="0028513F" w:rsidRDefault="00C54842" w:rsidP="00C54842">
      <w:pPr>
        <w:spacing w:after="0" w:line="240" w:lineRule="auto"/>
        <w:rPr>
          <w:szCs w:val="24"/>
        </w:rPr>
      </w:pPr>
      <w:proofErr w:type="gramStart"/>
      <w:r w:rsidRPr="0028513F">
        <w:rPr>
          <w:szCs w:val="24"/>
        </w:rPr>
        <w:t>8.8.1 Os</w:t>
      </w:r>
      <w:proofErr w:type="gramEnd"/>
      <w:r w:rsidRPr="0028513F">
        <w:rPr>
          <w:szCs w:val="24"/>
        </w:rPr>
        <w:t xml:space="preserve"> serviços serão recebidos definitivamente conforme art. 18, do Decreto Municipal nº 49/2023. Outrossim, constatado vícios de quantidade ou qualidade, a Administração poderá aplicar as garantias previstas no Código de Defesa do Consumidor. </w:t>
      </w:r>
    </w:p>
    <w:p w:rsidR="00C54842" w:rsidRPr="0028513F" w:rsidRDefault="00C54842" w:rsidP="00C54842">
      <w:pPr>
        <w:spacing w:after="0" w:line="240" w:lineRule="auto"/>
        <w:rPr>
          <w:szCs w:val="24"/>
        </w:rPr>
      </w:pPr>
    </w:p>
    <w:p w:rsidR="00C54842" w:rsidRPr="0028513F" w:rsidRDefault="00C54842" w:rsidP="00C54842">
      <w:pPr>
        <w:spacing w:after="0" w:line="240" w:lineRule="auto"/>
        <w:rPr>
          <w:szCs w:val="24"/>
        </w:rPr>
      </w:pPr>
      <w:proofErr w:type="gramStart"/>
      <w:r w:rsidRPr="0028513F">
        <w:rPr>
          <w:szCs w:val="24"/>
        </w:rPr>
        <w:lastRenderedPageBreak/>
        <w:t>8.8.2 Os</w:t>
      </w:r>
      <w:proofErr w:type="gramEnd"/>
      <w:r w:rsidRPr="0028513F">
        <w:rPr>
          <w:szCs w:val="24"/>
        </w:rPr>
        <w:t xml:space="preserve"> serviços poderão ser rejeitados, no todo ou em parte, quando estiverem em desacordo com as especificações constantes neste Termo de Referência e na proposta, devendo ser substituídos imediatamente, a contar da notificação da contratada, às suas custas, sem prejuízo da aplicação das penalidades. </w:t>
      </w:r>
    </w:p>
    <w:p w:rsidR="00C54842" w:rsidRPr="0028513F" w:rsidRDefault="00C54842" w:rsidP="00C54842">
      <w:pPr>
        <w:spacing w:after="0" w:line="240" w:lineRule="auto"/>
        <w:rPr>
          <w:szCs w:val="24"/>
        </w:rPr>
      </w:pPr>
    </w:p>
    <w:p w:rsidR="00C54842" w:rsidRPr="0028513F" w:rsidRDefault="00C54842" w:rsidP="00C54842">
      <w:pPr>
        <w:spacing w:after="0" w:line="240" w:lineRule="auto"/>
        <w:rPr>
          <w:szCs w:val="24"/>
        </w:rPr>
      </w:pPr>
    </w:p>
    <w:p w:rsidR="00C54842" w:rsidRPr="0028513F" w:rsidRDefault="00C54842" w:rsidP="00C54842">
      <w:pPr>
        <w:spacing w:after="0" w:line="240" w:lineRule="auto"/>
        <w:rPr>
          <w:b/>
          <w:szCs w:val="24"/>
        </w:rPr>
      </w:pPr>
      <w:r w:rsidRPr="0028513F">
        <w:rPr>
          <w:b/>
          <w:szCs w:val="24"/>
        </w:rPr>
        <w:t xml:space="preserve">9. GESTÃO CONTRATUAL (art. 6º, XXIII, alínea “f” da Lei nº 14.133/21) </w:t>
      </w:r>
    </w:p>
    <w:p w:rsidR="00C54842" w:rsidRPr="0028513F" w:rsidRDefault="00C54842" w:rsidP="00C54842">
      <w:pPr>
        <w:spacing w:after="0" w:line="240" w:lineRule="auto"/>
        <w:rPr>
          <w:szCs w:val="24"/>
        </w:rPr>
      </w:pPr>
    </w:p>
    <w:p w:rsidR="00C54842" w:rsidRPr="0028513F" w:rsidRDefault="00C54842" w:rsidP="00C54842">
      <w:pPr>
        <w:spacing w:after="0" w:line="240" w:lineRule="auto"/>
        <w:rPr>
          <w:szCs w:val="24"/>
        </w:rPr>
      </w:pPr>
      <w:r w:rsidRPr="0028513F">
        <w:rPr>
          <w:szCs w:val="24"/>
        </w:rPr>
        <w:t xml:space="preserve">9.1. O contrato deverá ser executado fielmente pelas partes, de acordo com as cláusulas avençadas e Lei nº 14.133/2021, e cada parte responderá pelas consequências de sua inexecução total ou parcial. </w:t>
      </w:r>
    </w:p>
    <w:p w:rsidR="00C54842" w:rsidRPr="0028513F" w:rsidRDefault="00C54842" w:rsidP="00C54842">
      <w:pPr>
        <w:spacing w:after="0" w:line="240" w:lineRule="auto"/>
        <w:rPr>
          <w:szCs w:val="24"/>
        </w:rPr>
      </w:pPr>
    </w:p>
    <w:p w:rsidR="00C54842" w:rsidRPr="0028513F" w:rsidRDefault="00C54842" w:rsidP="00C54842">
      <w:pPr>
        <w:spacing w:after="0" w:line="240" w:lineRule="auto"/>
        <w:rPr>
          <w:szCs w:val="24"/>
        </w:rPr>
      </w:pPr>
      <w:r w:rsidRPr="0028513F">
        <w:rPr>
          <w:szCs w:val="24"/>
        </w:rPr>
        <w:t xml:space="preserve">9.2 A execução do contrato será acompanhada e fiscalizada pelas pessoas abaixo nominados. </w:t>
      </w:r>
    </w:p>
    <w:p w:rsidR="00C54842" w:rsidRPr="0028513F" w:rsidRDefault="00C54842" w:rsidP="00C54842">
      <w:pPr>
        <w:spacing w:after="0" w:line="240" w:lineRule="auto"/>
        <w:rPr>
          <w:szCs w:val="24"/>
        </w:rPr>
      </w:pPr>
    </w:p>
    <w:p w:rsidR="00C54842" w:rsidRPr="0028513F" w:rsidRDefault="00C54842" w:rsidP="00C54842">
      <w:pPr>
        <w:spacing w:after="0" w:line="240" w:lineRule="auto"/>
        <w:rPr>
          <w:szCs w:val="24"/>
        </w:rPr>
      </w:pPr>
      <w:r w:rsidRPr="0028513F">
        <w:rPr>
          <w:szCs w:val="24"/>
        </w:rPr>
        <w:t>Gestor: JAINE LETICIA LOPES RODRIGUES Matrícula: 15025</w:t>
      </w:r>
    </w:p>
    <w:p w:rsidR="00C54842" w:rsidRPr="0028513F" w:rsidRDefault="00C54842" w:rsidP="00C54842">
      <w:pPr>
        <w:spacing w:after="0" w:line="240" w:lineRule="auto"/>
        <w:rPr>
          <w:szCs w:val="24"/>
        </w:rPr>
      </w:pPr>
    </w:p>
    <w:p w:rsidR="00C54842" w:rsidRPr="0028513F" w:rsidRDefault="00C54842" w:rsidP="00C54842">
      <w:pPr>
        <w:spacing w:after="0" w:line="240" w:lineRule="auto"/>
        <w:rPr>
          <w:szCs w:val="24"/>
        </w:rPr>
      </w:pPr>
      <w:r w:rsidRPr="0028513F">
        <w:rPr>
          <w:szCs w:val="24"/>
        </w:rPr>
        <w:t xml:space="preserve">9.3 Fiscais Administrativos: </w:t>
      </w:r>
    </w:p>
    <w:p w:rsidR="00C54842" w:rsidRPr="0028513F" w:rsidRDefault="00C54842" w:rsidP="00C54842">
      <w:pPr>
        <w:spacing w:after="0" w:line="240" w:lineRule="auto"/>
        <w:rPr>
          <w:szCs w:val="24"/>
        </w:rPr>
      </w:pPr>
    </w:p>
    <w:p w:rsidR="00C54842" w:rsidRPr="0028513F" w:rsidRDefault="00C54842" w:rsidP="00C54842">
      <w:pPr>
        <w:spacing w:after="0" w:line="240" w:lineRule="auto"/>
        <w:rPr>
          <w:szCs w:val="24"/>
        </w:rPr>
      </w:pPr>
      <w:proofErr w:type="gramStart"/>
      <w:r w:rsidRPr="0028513F">
        <w:rPr>
          <w:szCs w:val="24"/>
        </w:rPr>
        <w:t>Fiscal Administrativo</w:t>
      </w:r>
      <w:proofErr w:type="gramEnd"/>
      <w:r w:rsidRPr="0028513F">
        <w:rPr>
          <w:szCs w:val="24"/>
        </w:rPr>
        <w:t xml:space="preserve">: </w:t>
      </w:r>
      <w:r w:rsidRPr="0028513F">
        <w:rPr>
          <w:b/>
          <w:szCs w:val="24"/>
        </w:rPr>
        <w:t xml:space="preserve"> DOUGLAS GROSSL </w:t>
      </w:r>
      <w:r w:rsidRPr="0028513F">
        <w:rPr>
          <w:szCs w:val="24"/>
        </w:rPr>
        <w:t>Matrícula: 16008</w:t>
      </w:r>
    </w:p>
    <w:p w:rsidR="00C54842" w:rsidRPr="0028513F" w:rsidRDefault="00C54842" w:rsidP="00C54842">
      <w:pPr>
        <w:spacing w:after="0" w:line="240" w:lineRule="auto"/>
        <w:rPr>
          <w:szCs w:val="24"/>
        </w:rPr>
      </w:pPr>
    </w:p>
    <w:p w:rsidR="00C54842" w:rsidRPr="0028513F" w:rsidRDefault="00C54842" w:rsidP="00C54842">
      <w:pPr>
        <w:spacing w:after="0" w:line="240" w:lineRule="auto"/>
        <w:rPr>
          <w:szCs w:val="24"/>
        </w:rPr>
      </w:pPr>
      <w:r w:rsidRPr="0028513F">
        <w:rPr>
          <w:szCs w:val="24"/>
        </w:rPr>
        <w:t xml:space="preserve">9.4 Fiscais Técnicos: Fiscal Técnico: </w:t>
      </w:r>
      <w:r w:rsidRPr="0028513F">
        <w:rPr>
          <w:b/>
          <w:szCs w:val="24"/>
        </w:rPr>
        <w:t>DOUGLAS GROSSL</w:t>
      </w:r>
      <w:r w:rsidRPr="0028513F">
        <w:rPr>
          <w:szCs w:val="24"/>
        </w:rPr>
        <w:t xml:space="preserve"> Matrícula:16008</w:t>
      </w:r>
    </w:p>
    <w:p w:rsidR="00C54842" w:rsidRPr="0028513F" w:rsidRDefault="00C54842" w:rsidP="00C54842">
      <w:pPr>
        <w:spacing w:after="0" w:line="240" w:lineRule="auto"/>
        <w:rPr>
          <w:szCs w:val="24"/>
        </w:rPr>
      </w:pPr>
    </w:p>
    <w:p w:rsidR="00C54842" w:rsidRPr="0028513F" w:rsidRDefault="00C54842" w:rsidP="00C54842">
      <w:pPr>
        <w:spacing w:after="0" w:line="240" w:lineRule="auto"/>
        <w:rPr>
          <w:b/>
          <w:szCs w:val="24"/>
        </w:rPr>
      </w:pPr>
      <w:r w:rsidRPr="0028513F">
        <w:rPr>
          <w:b/>
          <w:szCs w:val="24"/>
        </w:rPr>
        <w:t xml:space="preserve">10. CRITÉRIOS DE PAGAMENTO (art. 6º, XXIII, alínea “h” da Lei nº 14.133/21) </w:t>
      </w:r>
    </w:p>
    <w:p w:rsidR="00C54842" w:rsidRPr="0028513F" w:rsidRDefault="00C54842" w:rsidP="00C54842">
      <w:pPr>
        <w:spacing w:after="0" w:line="240" w:lineRule="auto"/>
        <w:rPr>
          <w:szCs w:val="24"/>
        </w:rPr>
      </w:pPr>
    </w:p>
    <w:p w:rsidR="00C54842" w:rsidRPr="0028513F" w:rsidRDefault="00C54842" w:rsidP="00C54842">
      <w:pPr>
        <w:spacing w:after="0" w:line="240" w:lineRule="auto"/>
        <w:rPr>
          <w:szCs w:val="24"/>
        </w:rPr>
      </w:pPr>
      <w:proofErr w:type="gramStart"/>
      <w:r w:rsidRPr="0028513F">
        <w:rPr>
          <w:szCs w:val="24"/>
        </w:rPr>
        <w:t>10.1 valor</w:t>
      </w:r>
      <w:proofErr w:type="gramEnd"/>
      <w:r w:rsidRPr="0028513F">
        <w:rPr>
          <w:szCs w:val="24"/>
        </w:rPr>
        <w:t xml:space="preserve"> ofertado pela licitante vencedora será pago em moeda corrente nacional, em parcela única e sem qualquer desconto, no prazo de até 20 (vinte) dias, contados da assinatura do contrato, em contas indicadas pelo Município no contrato.</w:t>
      </w:r>
    </w:p>
    <w:p w:rsidR="00C54842" w:rsidRPr="0028513F" w:rsidRDefault="00C54842" w:rsidP="00C54842">
      <w:pPr>
        <w:spacing w:after="0" w:line="240" w:lineRule="auto"/>
        <w:rPr>
          <w:szCs w:val="24"/>
        </w:rPr>
      </w:pPr>
      <w:r w:rsidRPr="0028513F">
        <w:rPr>
          <w:szCs w:val="24"/>
        </w:rPr>
        <w:t xml:space="preserve"> 10.2 O vencedor deverá efetuar a transferência bancária nas seguintes condições:</w:t>
      </w:r>
    </w:p>
    <w:p w:rsidR="00C54842" w:rsidRPr="0028513F" w:rsidRDefault="00C54842" w:rsidP="00C54842">
      <w:pPr>
        <w:spacing w:after="0" w:line="240" w:lineRule="auto"/>
        <w:rPr>
          <w:szCs w:val="24"/>
        </w:rPr>
      </w:pPr>
      <w:r w:rsidRPr="0028513F">
        <w:rPr>
          <w:szCs w:val="24"/>
        </w:rPr>
        <w:t xml:space="preserve"> </w:t>
      </w:r>
      <w:proofErr w:type="gramStart"/>
      <w:r w:rsidRPr="0028513F">
        <w:rPr>
          <w:szCs w:val="24"/>
        </w:rPr>
        <w:t>10.3 Em</w:t>
      </w:r>
      <w:proofErr w:type="gramEnd"/>
      <w:r w:rsidRPr="0028513F">
        <w:rPr>
          <w:szCs w:val="24"/>
        </w:rPr>
        <w:t xml:space="preserve"> favor do Município de Porto Vitória, o valor correspondente a 100% (cem por cento) do valor contratual na conta bancária indicada pelo Município. </w:t>
      </w:r>
    </w:p>
    <w:p w:rsidR="00C54842" w:rsidRPr="0028513F" w:rsidRDefault="00C54842" w:rsidP="00C54842">
      <w:pPr>
        <w:spacing w:after="0" w:line="240" w:lineRule="auto"/>
        <w:rPr>
          <w:szCs w:val="24"/>
        </w:rPr>
      </w:pPr>
      <w:proofErr w:type="gramStart"/>
      <w:r w:rsidRPr="0028513F">
        <w:rPr>
          <w:szCs w:val="24"/>
        </w:rPr>
        <w:t>10.4 No</w:t>
      </w:r>
      <w:proofErr w:type="gramEnd"/>
      <w:r w:rsidRPr="0028513F">
        <w:rPr>
          <w:szCs w:val="24"/>
        </w:rPr>
        <w:t xml:space="preserve"> pagamento realizado após o prazo estipulado no item 6.1, incidirá juros de 1% (um por cento) a cada dia de atraso.</w:t>
      </w:r>
    </w:p>
    <w:p w:rsidR="00C54842" w:rsidRPr="0028513F" w:rsidRDefault="00C54842" w:rsidP="00C54842">
      <w:pPr>
        <w:spacing w:after="0" w:line="240" w:lineRule="auto"/>
        <w:rPr>
          <w:b/>
          <w:szCs w:val="24"/>
        </w:rPr>
      </w:pPr>
    </w:p>
    <w:p w:rsidR="00C54842" w:rsidRPr="0028513F" w:rsidRDefault="00C54842" w:rsidP="00C54842">
      <w:pPr>
        <w:spacing w:after="0" w:line="240" w:lineRule="auto"/>
        <w:rPr>
          <w:b/>
          <w:szCs w:val="24"/>
        </w:rPr>
      </w:pPr>
      <w:r w:rsidRPr="0028513F">
        <w:rPr>
          <w:b/>
          <w:szCs w:val="24"/>
        </w:rPr>
        <w:t>11. FORMA E CRITÉRIO DE SELEÇÃO DE FORNECEDOR (art. 6º, XXIII, alínea “h” da Lei nº 14.133/21)</w:t>
      </w:r>
    </w:p>
    <w:p w:rsidR="00C54842" w:rsidRPr="0028513F" w:rsidRDefault="00C54842" w:rsidP="00C54842">
      <w:pPr>
        <w:spacing w:after="0" w:line="240" w:lineRule="auto"/>
        <w:rPr>
          <w:szCs w:val="24"/>
        </w:rPr>
      </w:pPr>
    </w:p>
    <w:p w:rsidR="00C54842" w:rsidRPr="0028513F" w:rsidRDefault="00C54842" w:rsidP="00C54842">
      <w:pPr>
        <w:spacing w:after="0" w:line="240" w:lineRule="auto"/>
        <w:rPr>
          <w:szCs w:val="24"/>
        </w:rPr>
      </w:pPr>
      <w:r w:rsidRPr="0028513F">
        <w:rPr>
          <w:szCs w:val="24"/>
        </w:rPr>
        <w:t xml:space="preserve">11.1 A contratação será realizada conforme a Lei nº 14.133/2021 e Decreto Municipal nº 49/2023, através do procedimento de Pregão Eletrônico. </w:t>
      </w:r>
    </w:p>
    <w:p w:rsidR="00C54842" w:rsidRPr="0028513F" w:rsidRDefault="00C54842" w:rsidP="00C54842">
      <w:pPr>
        <w:spacing w:after="0" w:line="240" w:lineRule="auto"/>
        <w:rPr>
          <w:szCs w:val="24"/>
        </w:rPr>
      </w:pPr>
    </w:p>
    <w:p w:rsidR="00C54842" w:rsidRPr="0028513F" w:rsidRDefault="00C54842" w:rsidP="00C54842">
      <w:pPr>
        <w:spacing w:after="0" w:line="240" w:lineRule="auto"/>
        <w:rPr>
          <w:szCs w:val="24"/>
        </w:rPr>
      </w:pPr>
      <w:proofErr w:type="gramStart"/>
      <w:r w:rsidRPr="0028513F">
        <w:rPr>
          <w:szCs w:val="24"/>
        </w:rPr>
        <w:t>11.2 As</w:t>
      </w:r>
      <w:proofErr w:type="gramEnd"/>
      <w:r w:rsidRPr="0028513F">
        <w:rPr>
          <w:szCs w:val="24"/>
        </w:rPr>
        <w:t xml:space="preserve"> exigências de habilitação jurídica, fiscal, social e trabalhista são as usuais para a generalidade dos objetos, conforme disciplinado Edital do Credenciamento, bem como os critérios de habilitação econômico-financeira. </w:t>
      </w:r>
    </w:p>
    <w:p w:rsidR="00C54842" w:rsidRPr="0028513F" w:rsidRDefault="00C54842" w:rsidP="00C54842">
      <w:pPr>
        <w:spacing w:after="0" w:line="240" w:lineRule="auto"/>
        <w:rPr>
          <w:szCs w:val="24"/>
        </w:rPr>
      </w:pPr>
    </w:p>
    <w:p w:rsidR="00C54842" w:rsidRPr="0028513F" w:rsidRDefault="00C54842" w:rsidP="00C54842">
      <w:pPr>
        <w:spacing w:after="0" w:line="240" w:lineRule="auto"/>
        <w:rPr>
          <w:bCs/>
          <w:szCs w:val="24"/>
        </w:rPr>
      </w:pPr>
      <w:r w:rsidRPr="0028513F">
        <w:rPr>
          <w:szCs w:val="24"/>
        </w:rPr>
        <w:t xml:space="preserve">11.3 Poderão participar da presente licitação os interessados pertencentes ao ramo de atividade relacionado ao objeto da licitação, quais sejam instituições financeiras públicas e/ou privadas regularmente estabelecidas no país e legalmente autorizadas a funcionar pelo Banco Central do Brasil – BACEN, conforme disposto nos respectivos atos </w:t>
      </w:r>
      <w:r w:rsidRPr="0028513F">
        <w:rPr>
          <w:szCs w:val="24"/>
        </w:rPr>
        <w:lastRenderedPageBreak/>
        <w:t>constitutivos, cuja finalidade e ramo de atuação principal estejam ligados ao objeto do presente pregão, que atendam às condições estabelecidas neste Termo de Referência.</w:t>
      </w:r>
    </w:p>
    <w:p w:rsidR="00C54842" w:rsidRPr="0028513F" w:rsidRDefault="00C54842" w:rsidP="00C54842">
      <w:pPr>
        <w:tabs>
          <w:tab w:val="left" w:pos="1740"/>
        </w:tabs>
        <w:spacing w:after="0" w:line="240" w:lineRule="auto"/>
        <w:rPr>
          <w:color w:val="FF0000"/>
          <w:szCs w:val="24"/>
        </w:rPr>
      </w:pPr>
      <w:r w:rsidRPr="0028513F">
        <w:rPr>
          <w:szCs w:val="24"/>
        </w:rPr>
        <w:tab/>
      </w:r>
    </w:p>
    <w:p w:rsidR="00C54842" w:rsidRPr="0028513F" w:rsidRDefault="00C54842" w:rsidP="00C54842">
      <w:pPr>
        <w:spacing w:after="0" w:line="240" w:lineRule="auto"/>
        <w:rPr>
          <w:b/>
          <w:szCs w:val="24"/>
        </w:rPr>
      </w:pPr>
      <w:r w:rsidRPr="0028513F">
        <w:rPr>
          <w:b/>
          <w:szCs w:val="24"/>
        </w:rPr>
        <w:t xml:space="preserve">12. DOTAÇÃO ORÇAMENTÁRIA (art. 6º, XXIII, alínea “j” da Lei nº 14.133/21) </w:t>
      </w:r>
    </w:p>
    <w:p w:rsidR="00C54842" w:rsidRPr="0028513F" w:rsidRDefault="00C54842" w:rsidP="00C54842">
      <w:pPr>
        <w:spacing w:after="0" w:line="240" w:lineRule="auto"/>
        <w:rPr>
          <w:szCs w:val="24"/>
        </w:rPr>
      </w:pPr>
    </w:p>
    <w:p w:rsidR="00C54842" w:rsidRPr="0028513F" w:rsidRDefault="00C54842" w:rsidP="00C54842">
      <w:pPr>
        <w:spacing w:after="0" w:line="240" w:lineRule="auto"/>
        <w:rPr>
          <w:szCs w:val="24"/>
        </w:rPr>
      </w:pPr>
      <w:r w:rsidRPr="0028513F">
        <w:rPr>
          <w:szCs w:val="24"/>
        </w:rPr>
        <w:t>12.1. Devido à excepcionalidade da contratação e considerando que não haverá despesa ao Município por tratar-se de ação não orçamentária, faz-se desnecessária a informação de dotação orçamentária.</w:t>
      </w:r>
    </w:p>
    <w:p w:rsidR="00C54842" w:rsidRPr="0028513F" w:rsidRDefault="00C54842" w:rsidP="00C54842">
      <w:pPr>
        <w:spacing w:after="0" w:line="240" w:lineRule="auto"/>
        <w:rPr>
          <w:szCs w:val="24"/>
        </w:rPr>
      </w:pPr>
    </w:p>
    <w:p w:rsidR="00C54842" w:rsidRPr="0028513F" w:rsidRDefault="00C54842" w:rsidP="00C54842">
      <w:pPr>
        <w:spacing w:after="0" w:line="240" w:lineRule="auto"/>
        <w:rPr>
          <w:b/>
          <w:szCs w:val="24"/>
        </w:rPr>
      </w:pPr>
      <w:r w:rsidRPr="0028513F">
        <w:rPr>
          <w:b/>
          <w:szCs w:val="24"/>
        </w:rPr>
        <w:t xml:space="preserve">13. PLANO DE CONTRATAÇÕES ANUAL </w:t>
      </w:r>
    </w:p>
    <w:p w:rsidR="00C54842" w:rsidRPr="0028513F" w:rsidRDefault="00C54842" w:rsidP="00C54842">
      <w:pPr>
        <w:spacing w:after="0" w:line="240" w:lineRule="auto"/>
        <w:rPr>
          <w:szCs w:val="24"/>
        </w:rPr>
      </w:pPr>
    </w:p>
    <w:p w:rsidR="00C54842" w:rsidRPr="0028513F" w:rsidRDefault="00C54842" w:rsidP="00C54842">
      <w:pPr>
        <w:spacing w:after="0" w:line="240" w:lineRule="auto"/>
        <w:rPr>
          <w:szCs w:val="24"/>
        </w:rPr>
      </w:pPr>
      <w:r w:rsidRPr="0028513F">
        <w:rPr>
          <w:szCs w:val="24"/>
        </w:rPr>
        <w:t xml:space="preserve">13.1 O objeto da contratação não está previsto no Plano de Contratações Anual para o exercício de 2024, visto que o município irá realizar uma cessão e irá receber por isso. </w:t>
      </w:r>
    </w:p>
    <w:p w:rsidR="00C54842" w:rsidRPr="0028513F" w:rsidRDefault="00C54842" w:rsidP="00C54842">
      <w:pPr>
        <w:spacing w:after="0" w:line="240" w:lineRule="auto"/>
        <w:rPr>
          <w:szCs w:val="24"/>
        </w:rPr>
      </w:pPr>
    </w:p>
    <w:p w:rsidR="00C54842" w:rsidRPr="0028513F" w:rsidRDefault="00C54842" w:rsidP="00C54842">
      <w:pPr>
        <w:spacing w:after="0" w:line="240" w:lineRule="auto"/>
        <w:rPr>
          <w:b/>
          <w:szCs w:val="24"/>
        </w:rPr>
      </w:pPr>
      <w:r w:rsidRPr="0028513F">
        <w:rPr>
          <w:b/>
          <w:szCs w:val="24"/>
        </w:rPr>
        <w:t xml:space="preserve">14. FORMALIZAÇÃO CONTRATUAL </w:t>
      </w:r>
    </w:p>
    <w:p w:rsidR="00C54842" w:rsidRPr="0028513F" w:rsidRDefault="00C54842" w:rsidP="00C54842">
      <w:pPr>
        <w:spacing w:after="0" w:line="240" w:lineRule="auto"/>
        <w:rPr>
          <w:szCs w:val="24"/>
        </w:rPr>
      </w:pPr>
    </w:p>
    <w:p w:rsidR="00C54842" w:rsidRPr="0028513F" w:rsidRDefault="00C54842" w:rsidP="00C54842">
      <w:pPr>
        <w:spacing w:after="0" w:line="240" w:lineRule="auto"/>
        <w:rPr>
          <w:szCs w:val="24"/>
        </w:rPr>
      </w:pPr>
      <w:proofErr w:type="gramStart"/>
      <w:r w:rsidRPr="0028513F">
        <w:rPr>
          <w:szCs w:val="24"/>
        </w:rPr>
        <w:t>14.1 Conforme</w:t>
      </w:r>
      <w:proofErr w:type="gramEnd"/>
      <w:r w:rsidRPr="0028513F">
        <w:rPr>
          <w:szCs w:val="24"/>
        </w:rPr>
        <w:t xml:space="preserve"> disposto na Lei Federal 14.133/2021, a Administração convocará o licitante vencedor para assinar o termo de contrato ou para aceitar ou retirar o instrumento equivalente, no prazo máximo de até 5 (cinco) dias úteis e nas condições estabelecidas no edital de licitação, sob pena de decair o direito à contratação, sem prejuízo das sanções previstas nesta Lei. </w:t>
      </w:r>
    </w:p>
    <w:p w:rsidR="00C54842" w:rsidRPr="0028513F" w:rsidRDefault="00C54842" w:rsidP="00C54842">
      <w:pPr>
        <w:spacing w:after="0" w:line="240" w:lineRule="auto"/>
        <w:rPr>
          <w:szCs w:val="24"/>
        </w:rPr>
      </w:pPr>
    </w:p>
    <w:p w:rsidR="00C54842" w:rsidRPr="0028513F" w:rsidRDefault="00C54842" w:rsidP="00C54842">
      <w:pPr>
        <w:spacing w:after="0" w:line="240" w:lineRule="auto"/>
        <w:rPr>
          <w:szCs w:val="24"/>
        </w:rPr>
      </w:pPr>
      <w:r w:rsidRPr="0028513F">
        <w:rPr>
          <w:szCs w:val="24"/>
        </w:rPr>
        <w:t xml:space="preserve">14.1.1. O prazo de convocação poderá ser prorrogado 1 (uma) vez, por igual período, mediante solicitação da parte durante seu transcurso, devidamente justificada, e desde que o motivo apresentado seja aceito pela Administração. </w:t>
      </w:r>
    </w:p>
    <w:p w:rsidR="00C54842" w:rsidRPr="0028513F" w:rsidRDefault="00C54842" w:rsidP="00C54842">
      <w:pPr>
        <w:spacing w:after="0" w:line="240" w:lineRule="auto"/>
        <w:rPr>
          <w:szCs w:val="24"/>
        </w:rPr>
      </w:pPr>
    </w:p>
    <w:p w:rsidR="00C54842" w:rsidRPr="0028513F" w:rsidRDefault="00C54842" w:rsidP="00C54842">
      <w:pPr>
        <w:spacing w:after="0" w:line="240" w:lineRule="auto"/>
        <w:rPr>
          <w:szCs w:val="24"/>
        </w:rPr>
      </w:pPr>
      <w:proofErr w:type="gramStart"/>
      <w:r w:rsidRPr="0028513F">
        <w:rPr>
          <w:szCs w:val="24"/>
        </w:rPr>
        <w:t>14.1.2 Será</w:t>
      </w:r>
      <w:proofErr w:type="gramEnd"/>
      <w:r w:rsidRPr="0028513F">
        <w:rPr>
          <w:szCs w:val="24"/>
        </w:rPr>
        <w:t xml:space="preserve"> facultado à Administração, quando o convocado não assinar o termo de contrato ou não aceitar ou não retirar o instrumento equivalente no prazo e nas condições estabelecidas, convocar os licitantes remanescentes, na ordem de classificação, para a celebração do contrato;</w:t>
      </w:r>
    </w:p>
    <w:p w:rsidR="00C54842" w:rsidRPr="0028513F" w:rsidRDefault="00C54842" w:rsidP="00C54842">
      <w:pPr>
        <w:spacing w:after="0" w:line="240" w:lineRule="auto"/>
        <w:rPr>
          <w:szCs w:val="24"/>
        </w:rPr>
      </w:pPr>
    </w:p>
    <w:p w:rsidR="00C54842" w:rsidRPr="0028513F" w:rsidRDefault="00C54842" w:rsidP="00C54842">
      <w:pPr>
        <w:spacing w:after="0" w:line="240" w:lineRule="auto"/>
        <w:rPr>
          <w:szCs w:val="24"/>
        </w:rPr>
      </w:pPr>
      <w:r w:rsidRPr="0028513F">
        <w:rPr>
          <w:szCs w:val="24"/>
        </w:rPr>
        <w:t xml:space="preserve">14.1.3. Decorrido o prazo de validade da proposta indicado no edital sem convocação para a contratação, ficarão os licitantes liberados dos compromissos assumidos. </w:t>
      </w:r>
    </w:p>
    <w:p w:rsidR="00C54842" w:rsidRPr="0028513F" w:rsidRDefault="00C54842" w:rsidP="00C54842">
      <w:pPr>
        <w:spacing w:after="0" w:line="240" w:lineRule="auto"/>
        <w:rPr>
          <w:szCs w:val="24"/>
        </w:rPr>
      </w:pPr>
    </w:p>
    <w:p w:rsidR="00C54842" w:rsidRPr="0028513F" w:rsidRDefault="00C54842" w:rsidP="00C54842">
      <w:pPr>
        <w:spacing w:after="0" w:line="240" w:lineRule="auto"/>
        <w:rPr>
          <w:szCs w:val="24"/>
        </w:rPr>
      </w:pPr>
      <w:r w:rsidRPr="0028513F">
        <w:rPr>
          <w:szCs w:val="24"/>
        </w:rPr>
        <w:t>14.2. O instrumento de contrato poderá ser substituído por outro instrumento hábil, como carta-contrato, nota de empenho de despesa, autorização de compra ou ordem de execução de serviço, se aquisição de pequeno valor e sem compromissos futuros, sendo que ficam mantidas as condições estabelecidas neste Termo de Referência, as quais vinculam as partes.</w:t>
      </w:r>
    </w:p>
    <w:p w:rsidR="00C54842" w:rsidRPr="0028513F" w:rsidRDefault="00C54842" w:rsidP="00C54842">
      <w:pPr>
        <w:spacing w:after="0" w:line="240" w:lineRule="auto"/>
        <w:rPr>
          <w:szCs w:val="24"/>
        </w:rPr>
      </w:pPr>
    </w:p>
    <w:p w:rsidR="00C54842" w:rsidRPr="0028513F" w:rsidRDefault="00C54842" w:rsidP="00C54842">
      <w:pPr>
        <w:spacing w:after="0" w:line="240" w:lineRule="auto"/>
        <w:rPr>
          <w:szCs w:val="24"/>
        </w:rPr>
      </w:pPr>
      <w:r w:rsidRPr="0028513F">
        <w:rPr>
          <w:szCs w:val="24"/>
        </w:rPr>
        <w:t xml:space="preserve">15. OBRIGAÇÕES DA CONTRATADA </w:t>
      </w:r>
    </w:p>
    <w:p w:rsidR="00C54842" w:rsidRPr="0028513F" w:rsidRDefault="00C54842" w:rsidP="00C54842">
      <w:pPr>
        <w:spacing w:after="0" w:line="240" w:lineRule="auto"/>
        <w:rPr>
          <w:szCs w:val="24"/>
        </w:rPr>
      </w:pPr>
    </w:p>
    <w:p w:rsidR="00C54842" w:rsidRPr="0028513F" w:rsidRDefault="00C54842" w:rsidP="00C54842">
      <w:pPr>
        <w:spacing w:after="0" w:line="240" w:lineRule="auto"/>
        <w:rPr>
          <w:szCs w:val="24"/>
        </w:rPr>
      </w:pPr>
      <w:r w:rsidRPr="0028513F">
        <w:rPr>
          <w:szCs w:val="24"/>
        </w:rPr>
        <w:t xml:space="preserve">15.1 O CONTRATADO deve cumprir todas as obrigações constantes do Edital e assumindo como exclusivamente seus os riscos e as despesas decorrentes da boa e perfeita execução do objeto, observando as obrigações a seguir dispostas: </w:t>
      </w:r>
    </w:p>
    <w:p w:rsidR="00C54842" w:rsidRPr="0028513F" w:rsidRDefault="00C54842" w:rsidP="00C54842">
      <w:pPr>
        <w:spacing w:after="0" w:line="240" w:lineRule="auto"/>
        <w:rPr>
          <w:szCs w:val="24"/>
        </w:rPr>
      </w:pPr>
    </w:p>
    <w:p w:rsidR="00C54842" w:rsidRPr="0028513F" w:rsidRDefault="00C54842" w:rsidP="00C54842">
      <w:pPr>
        <w:spacing w:after="0" w:line="240" w:lineRule="auto"/>
        <w:rPr>
          <w:szCs w:val="24"/>
        </w:rPr>
      </w:pPr>
      <w:proofErr w:type="gramStart"/>
      <w:r w:rsidRPr="0028513F">
        <w:rPr>
          <w:szCs w:val="24"/>
        </w:rPr>
        <w:t>15.2 Responsabilizar-se</w:t>
      </w:r>
      <w:proofErr w:type="gramEnd"/>
      <w:r w:rsidRPr="0028513F">
        <w:rPr>
          <w:szCs w:val="24"/>
        </w:rPr>
        <w:t xml:space="preserve"> pelos vícios e danos decorrentes do objeto, de acordo com o Código de Defesa do Consumidor.</w:t>
      </w:r>
    </w:p>
    <w:p w:rsidR="00C54842" w:rsidRPr="0028513F" w:rsidRDefault="00C54842" w:rsidP="00C54842">
      <w:pPr>
        <w:spacing w:after="0" w:line="240" w:lineRule="auto"/>
        <w:rPr>
          <w:szCs w:val="24"/>
        </w:rPr>
      </w:pPr>
    </w:p>
    <w:p w:rsidR="00C54842" w:rsidRPr="0028513F" w:rsidRDefault="00C54842" w:rsidP="00C54842">
      <w:pPr>
        <w:spacing w:after="0" w:line="240" w:lineRule="auto"/>
        <w:rPr>
          <w:szCs w:val="24"/>
        </w:rPr>
      </w:pPr>
      <w:proofErr w:type="gramStart"/>
      <w:r w:rsidRPr="0028513F">
        <w:rPr>
          <w:szCs w:val="24"/>
        </w:rPr>
        <w:t>15.3 Responsabilizar-se</w:t>
      </w:r>
      <w:proofErr w:type="gramEnd"/>
      <w:r w:rsidRPr="0028513F">
        <w:rPr>
          <w:szCs w:val="24"/>
        </w:rPr>
        <w:t xml:space="preserv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 </w:t>
      </w:r>
    </w:p>
    <w:p w:rsidR="00C54842" w:rsidRPr="0028513F" w:rsidRDefault="00C54842" w:rsidP="00C54842">
      <w:pPr>
        <w:spacing w:after="0" w:line="240" w:lineRule="auto"/>
        <w:rPr>
          <w:szCs w:val="24"/>
        </w:rPr>
      </w:pPr>
    </w:p>
    <w:p w:rsidR="00C54842" w:rsidRPr="0028513F" w:rsidRDefault="00C54842" w:rsidP="00C54842">
      <w:pPr>
        <w:spacing w:after="0" w:line="240" w:lineRule="auto"/>
        <w:rPr>
          <w:szCs w:val="24"/>
        </w:rPr>
      </w:pPr>
      <w:proofErr w:type="gramStart"/>
      <w:r w:rsidRPr="0028513F">
        <w:rPr>
          <w:szCs w:val="24"/>
        </w:rPr>
        <w:t>15.4 Apresentar</w:t>
      </w:r>
      <w:proofErr w:type="gramEnd"/>
      <w:r w:rsidRPr="0028513F">
        <w:rPr>
          <w:szCs w:val="24"/>
        </w:rPr>
        <w:t xml:space="preserve"> ao setor responsável pela fiscalização do contrato, junto com a Nota Fiscal para fins de pagamento, os seguintes documentos atualizados: </w:t>
      </w:r>
    </w:p>
    <w:p w:rsidR="00C54842" w:rsidRPr="0028513F" w:rsidRDefault="00C54842" w:rsidP="00C54842">
      <w:pPr>
        <w:spacing w:after="0" w:line="240" w:lineRule="auto"/>
        <w:rPr>
          <w:szCs w:val="24"/>
        </w:rPr>
      </w:pPr>
    </w:p>
    <w:p w:rsidR="00C54842" w:rsidRPr="0028513F" w:rsidRDefault="00C54842" w:rsidP="00C54842">
      <w:pPr>
        <w:spacing w:after="0" w:line="240" w:lineRule="auto"/>
        <w:rPr>
          <w:szCs w:val="24"/>
        </w:rPr>
      </w:pPr>
      <w:r w:rsidRPr="0028513F">
        <w:rPr>
          <w:szCs w:val="24"/>
        </w:rPr>
        <w:t xml:space="preserve">15.4.1 prova de regularidade relativa à Seguridade Social; </w:t>
      </w:r>
    </w:p>
    <w:p w:rsidR="00C54842" w:rsidRPr="0028513F" w:rsidRDefault="00C54842" w:rsidP="00C54842">
      <w:pPr>
        <w:spacing w:after="0" w:line="240" w:lineRule="auto"/>
        <w:rPr>
          <w:szCs w:val="24"/>
        </w:rPr>
      </w:pPr>
    </w:p>
    <w:p w:rsidR="00C54842" w:rsidRPr="0028513F" w:rsidRDefault="00C54842" w:rsidP="00C54842">
      <w:pPr>
        <w:spacing w:after="0" w:line="240" w:lineRule="auto"/>
        <w:rPr>
          <w:szCs w:val="24"/>
        </w:rPr>
      </w:pPr>
      <w:r w:rsidRPr="0028513F">
        <w:rPr>
          <w:szCs w:val="24"/>
        </w:rPr>
        <w:t xml:space="preserve">15.4.2 certidão conjunta relativa aos tributos federais e à Dívida Ativa da União; </w:t>
      </w:r>
    </w:p>
    <w:p w:rsidR="00C54842" w:rsidRPr="0028513F" w:rsidRDefault="00C54842" w:rsidP="00C54842">
      <w:pPr>
        <w:spacing w:after="0" w:line="240" w:lineRule="auto"/>
        <w:rPr>
          <w:szCs w:val="24"/>
        </w:rPr>
      </w:pPr>
    </w:p>
    <w:p w:rsidR="00C54842" w:rsidRPr="0028513F" w:rsidRDefault="00C54842" w:rsidP="00C54842">
      <w:pPr>
        <w:spacing w:after="0" w:line="240" w:lineRule="auto"/>
        <w:rPr>
          <w:szCs w:val="24"/>
        </w:rPr>
      </w:pPr>
      <w:r w:rsidRPr="0028513F">
        <w:rPr>
          <w:szCs w:val="24"/>
        </w:rPr>
        <w:t xml:space="preserve">15.4.3 certidões que comprovem a regularidade perante a Fazenda Estadual E Municipal da sede do contratado; </w:t>
      </w:r>
    </w:p>
    <w:p w:rsidR="00C54842" w:rsidRPr="0028513F" w:rsidRDefault="00C54842" w:rsidP="00C54842">
      <w:pPr>
        <w:spacing w:after="0" w:line="240" w:lineRule="auto"/>
        <w:rPr>
          <w:szCs w:val="24"/>
        </w:rPr>
      </w:pPr>
    </w:p>
    <w:p w:rsidR="00C54842" w:rsidRPr="0028513F" w:rsidRDefault="00C54842" w:rsidP="00C54842">
      <w:pPr>
        <w:spacing w:after="0" w:line="240" w:lineRule="auto"/>
        <w:rPr>
          <w:szCs w:val="24"/>
        </w:rPr>
      </w:pPr>
      <w:r w:rsidRPr="0028513F">
        <w:rPr>
          <w:szCs w:val="24"/>
        </w:rPr>
        <w:t xml:space="preserve">15.4.4 Certidão de Regularidade do FGTS – CRF; e </w:t>
      </w:r>
    </w:p>
    <w:p w:rsidR="00C54842" w:rsidRPr="0028513F" w:rsidRDefault="00C54842" w:rsidP="00C54842">
      <w:pPr>
        <w:spacing w:after="0" w:line="240" w:lineRule="auto"/>
        <w:rPr>
          <w:szCs w:val="24"/>
        </w:rPr>
      </w:pPr>
    </w:p>
    <w:p w:rsidR="00C54842" w:rsidRPr="0028513F" w:rsidRDefault="00C54842" w:rsidP="00C54842">
      <w:pPr>
        <w:spacing w:after="0" w:line="240" w:lineRule="auto"/>
        <w:rPr>
          <w:szCs w:val="24"/>
        </w:rPr>
      </w:pPr>
      <w:r w:rsidRPr="0028513F">
        <w:rPr>
          <w:szCs w:val="24"/>
        </w:rPr>
        <w:t xml:space="preserve">15.4.5 Certidão Negativa de Débitos Trabalhistas – CNDT. </w:t>
      </w:r>
    </w:p>
    <w:p w:rsidR="00C54842" w:rsidRPr="0028513F" w:rsidRDefault="00C54842" w:rsidP="00C54842">
      <w:pPr>
        <w:spacing w:after="0" w:line="240" w:lineRule="auto"/>
        <w:rPr>
          <w:szCs w:val="24"/>
        </w:rPr>
      </w:pPr>
    </w:p>
    <w:p w:rsidR="00C54842" w:rsidRPr="0028513F" w:rsidRDefault="00C54842" w:rsidP="00C54842">
      <w:pPr>
        <w:spacing w:after="0" w:line="240" w:lineRule="auto"/>
        <w:rPr>
          <w:szCs w:val="24"/>
        </w:rPr>
      </w:pPr>
      <w:proofErr w:type="gramStart"/>
      <w:r w:rsidRPr="0028513F">
        <w:rPr>
          <w:szCs w:val="24"/>
        </w:rPr>
        <w:t>15.5 Atender</w:t>
      </w:r>
      <w:proofErr w:type="gramEnd"/>
      <w:r w:rsidRPr="0028513F">
        <w:rPr>
          <w:szCs w:val="24"/>
        </w:rPr>
        <w:t xml:space="preserve"> às determinações regulares emitidas pelo fiscal ou gestor do contrato ou autoridade superior e prestar todo esclarecimento ou informação por eles solicitados. </w:t>
      </w:r>
    </w:p>
    <w:p w:rsidR="00C54842" w:rsidRPr="0028513F" w:rsidRDefault="00C54842" w:rsidP="00C54842">
      <w:pPr>
        <w:spacing w:after="0" w:line="240" w:lineRule="auto"/>
        <w:rPr>
          <w:szCs w:val="24"/>
        </w:rPr>
      </w:pPr>
    </w:p>
    <w:p w:rsidR="00C54842" w:rsidRPr="0028513F" w:rsidRDefault="00C54842" w:rsidP="00C54842">
      <w:pPr>
        <w:spacing w:after="0" w:line="240" w:lineRule="auto"/>
        <w:rPr>
          <w:szCs w:val="24"/>
        </w:rPr>
      </w:pPr>
      <w:r w:rsidRPr="0028513F">
        <w:rPr>
          <w:szCs w:val="24"/>
        </w:rPr>
        <w:t xml:space="preserve">15.6 Comunicar ao Fiscal do contrato, no prazo de até 24 (vinte e quatro) horas, qualquer ocorrência anormal ou acidente que se verifique no local da execução do objeto contratual. </w:t>
      </w:r>
    </w:p>
    <w:p w:rsidR="00C54842" w:rsidRPr="0028513F" w:rsidRDefault="00C54842" w:rsidP="00C54842">
      <w:pPr>
        <w:spacing w:after="0" w:line="240" w:lineRule="auto"/>
        <w:rPr>
          <w:szCs w:val="24"/>
        </w:rPr>
      </w:pPr>
    </w:p>
    <w:p w:rsidR="00C54842" w:rsidRPr="0028513F" w:rsidRDefault="00C54842" w:rsidP="00C54842">
      <w:pPr>
        <w:spacing w:after="0" w:line="240" w:lineRule="auto"/>
        <w:rPr>
          <w:szCs w:val="24"/>
        </w:rPr>
      </w:pPr>
      <w:proofErr w:type="gramStart"/>
      <w:r w:rsidRPr="0028513F">
        <w:rPr>
          <w:szCs w:val="24"/>
        </w:rPr>
        <w:t>15.7 Paralisar</w:t>
      </w:r>
      <w:proofErr w:type="gramEnd"/>
      <w:r w:rsidRPr="0028513F">
        <w:rPr>
          <w:szCs w:val="24"/>
        </w:rPr>
        <w:t xml:space="preserve">, por determinação do CONTRATANTE, qualquer atividade que não esteja sendo executada de acordo com a boa técnica ou que ponha em risco a segurança de pessoas ou bens de terceiros. </w:t>
      </w:r>
    </w:p>
    <w:p w:rsidR="00C54842" w:rsidRPr="0028513F" w:rsidRDefault="00C54842" w:rsidP="00C54842">
      <w:pPr>
        <w:spacing w:after="0" w:line="240" w:lineRule="auto"/>
        <w:rPr>
          <w:szCs w:val="24"/>
        </w:rPr>
      </w:pPr>
    </w:p>
    <w:p w:rsidR="00C54842" w:rsidRPr="0028513F" w:rsidRDefault="00C54842" w:rsidP="00C54842">
      <w:pPr>
        <w:spacing w:after="0" w:line="240" w:lineRule="auto"/>
        <w:rPr>
          <w:szCs w:val="24"/>
        </w:rPr>
      </w:pPr>
      <w:proofErr w:type="gramStart"/>
      <w:r w:rsidRPr="0028513F">
        <w:rPr>
          <w:szCs w:val="24"/>
        </w:rPr>
        <w:t>15.8 Reparar</w:t>
      </w:r>
      <w:proofErr w:type="gramEnd"/>
      <w:r w:rsidRPr="0028513F">
        <w:rPr>
          <w:szCs w:val="24"/>
        </w:rPr>
        <w:t xml:space="preserve">, corrigir, remover, reconstruir ou substituir, às suas expensas, no total ou em parte, no prazo fixado pelo fiscal do contrato, os bens nos quais se verificarem vícios, defeitos ou incorreções resultantes da execução ou dos materiais empregados. </w:t>
      </w:r>
    </w:p>
    <w:p w:rsidR="00C54842" w:rsidRPr="0028513F" w:rsidRDefault="00C54842" w:rsidP="00C54842">
      <w:pPr>
        <w:spacing w:after="0" w:line="240" w:lineRule="auto"/>
        <w:rPr>
          <w:szCs w:val="24"/>
        </w:rPr>
      </w:pPr>
    </w:p>
    <w:p w:rsidR="00C54842" w:rsidRPr="0028513F" w:rsidRDefault="00C54842" w:rsidP="00C54842">
      <w:pPr>
        <w:spacing w:after="0" w:line="240" w:lineRule="auto"/>
        <w:rPr>
          <w:szCs w:val="24"/>
        </w:rPr>
      </w:pPr>
      <w:proofErr w:type="gramStart"/>
      <w:r w:rsidRPr="0028513F">
        <w:rPr>
          <w:szCs w:val="24"/>
        </w:rPr>
        <w:t>15.9 Responsabilizar-se</w:t>
      </w:r>
      <w:proofErr w:type="gramEnd"/>
      <w:r w:rsidRPr="0028513F">
        <w:rPr>
          <w:szCs w:val="24"/>
        </w:rPr>
        <w:t xml:space="preserve"> pelo cumprimento de todas as obrigações trabalhistas, previdenciárias, fiscais, comerciais e as demais previstas em legislação específica, cuja inadimplência não transfere a responsabilidade ao contratante e não poderá onerar o objeto do contrato. </w:t>
      </w:r>
    </w:p>
    <w:p w:rsidR="00C54842" w:rsidRPr="0028513F" w:rsidRDefault="00C54842" w:rsidP="00C54842">
      <w:pPr>
        <w:spacing w:after="0" w:line="240" w:lineRule="auto"/>
        <w:rPr>
          <w:szCs w:val="24"/>
        </w:rPr>
      </w:pPr>
    </w:p>
    <w:p w:rsidR="00C54842" w:rsidRPr="0028513F" w:rsidRDefault="00C54842" w:rsidP="00C54842">
      <w:pPr>
        <w:spacing w:after="0" w:line="240" w:lineRule="auto"/>
        <w:rPr>
          <w:szCs w:val="24"/>
        </w:rPr>
      </w:pPr>
      <w:proofErr w:type="gramStart"/>
      <w:r w:rsidRPr="0028513F">
        <w:rPr>
          <w:szCs w:val="24"/>
        </w:rPr>
        <w:t>15.10 Cumprir</w:t>
      </w:r>
      <w:proofErr w:type="gramEnd"/>
      <w:r w:rsidRPr="0028513F">
        <w:rPr>
          <w:szCs w:val="24"/>
        </w:rPr>
        <w:t xml:space="preserve">, durante todo o período de execução do contrato, a reserva de cargos prevista em lei para pessoa com deficiência, para reabilitado da Previdência Social ou para aprendiz, bem como as reservas de cargos previstas na legislação. </w:t>
      </w:r>
    </w:p>
    <w:p w:rsidR="00C54842" w:rsidRPr="0028513F" w:rsidRDefault="00C54842" w:rsidP="00C54842">
      <w:pPr>
        <w:spacing w:after="0" w:line="240" w:lineRule="auto"/>
        <w:rPr>
          <w:szCs w:val="24"/>
        </w:rPr>
      </w:pPr>
    </w:p>
    <w:p w:rsidR="00C54842" w:rsidRPr="0028513F" w:rsidRDefault="00C54842" w:rsidP="00C54842">
      <w:pPr>
        <w:spacing w:after="0" w:line="240" w:lineRule="auto"/>
        <w:rPr>
          <w:szCs w:val="24"/>
        </w:rPr>
      </w:pPr>
      <w:r w:rsidRPr="0028513F">
        <w:rPr>
          <w:szCs w:val="24"/>
        </w:rPr>
        <w:t xml:space="preserve">15.11 Sempre que solicitado, comprovar a reserva de cargos a que se refere a cláusula acima, no prazo fixado pelo fiscal do contrato, com a indicação dos empregados que preencheram as referidas vagas. </w:t>
      </w:r>
    </w:p>
    <w:p w:rsidR="00C54842" w:rsidRPr="0028513F" w:rsidRDefault="00C54842" w:rsidP="00C54842">
      <w:pPr>
        <w:spacing w:after="0" w:line="240" w:lineRule="auto"/>
        <w:rPr>
          <w:szCs w:val="24"/>
        </w:rPr>
      </w:pPr>
    </w:p>
    <w:p w:rsidR="00C54842" w:rsidRPr="0028513F" w:rsidRDefault="00C54842" w:rsidP="00C54842">
      <w:pPr>
        <w:spacing w:after="0" w:line="240" w:lineRule="auto"/>
        <w:rPr>
          <w:szCs w:val="24"/>
        </w:rPr>
      </w:pPr>
      <w:r w:rsidRPr="0028513F">
        <w:rPr>
          <w:szCs w:val="24"/>
        </w:rPr>
        <w:t xml:space="preserve">15.12 Cumprir, além dos postulados legais vigentes de âmbito federal, estadual ou municipal, as normas de segurança do CONTRATANTE. </w:t>
      </w:r>
    </w:p>
    <w:p w:rsidR="00C54842" w:rsidRPr="0028513F" w:rsidRDefault="00C54842" w:rsidP="00C54842">
      <w:pPr>
        <w:spacing w:after="0" w:line="240" w:lineRule="auto"/>
        <w:rPr>
          <w:szCs w:val="24"/>
        </w:rPr>
      </w:pPr>
    </w:p>
    <w:p w:rsidR="00C54842" w:rsidRPr="0028513F" w:rsidRDefault="00C54842" w:rsidP="00C54842">
      <w:pPr>
        <w:spacing w:after="0" w:line="240" w:lineRule="auto"/>
        <w:rPr>
          <w:szCs w:val="24"/>
        </w:rPr>
      </w:pPr>
      <w:proofErr w:type="gramStart"/>
      <w:r w:rsidRPr="0028513F">
        <w:rPr>
          <w:szCs w:val="24"/>
        </w:rPr>
        <w:t>15.13 É</w:t>
      </w:r>
      <w:proofErr w:type="gramEnd"/>
      <w:r w:rsidRPr="0028513F">
        <w:rPr>
          <w:szCs w:val="24"/>
        </w:rPr>
        <w:t xml:space="preserve"> obrigação do contratado de manter, durante toda a execução do contrato, em compatibilidade com as obrigações por ele assumidas, todas as condições exigidas para a qualificação. </w:t>
      </w:r>
    </w:p>
    <w:p w:rsidR="00C54842" w:rsidRPr="0028513F" w:rsidRDefault="00C54842" w:rsidP="00C54842">
      <w:pPr>
        <w:spacing w:after="0" w:line="240" w:lineRule="auto"/>
        <w:rPr>
          <w:szCs w:val="24"/>
        </w:rPr>
      </w:pPr>
    </w:p>
    <w:p w:rsidR="00C54842" w:rsidRPr="0028513F" w:rsidRDefault="00C54842" w:rsidP="00C54842">
      <w:pPr>
        <w:spacing w:after="0" w:line="240" w:lineRule="auto"/>
        <w:rPr>
          <w:szCs w:val="24"/>
        </w:rPr>
      </w:pPr>
      <w:r w:rsidRPr="0028513F">
        <w:rPr>
          <w:szCs w:val="24"/>
        </w:rPr>
        <w:t xml:space="preserve">15.14. A Contratada deverá efetuar a entrega do objeto em perfeitas condições, conforme especificações, prazo e local constantes neste Termo de referência e sua proposta, bem como a Nota Fiscal deverá constar as indicações referentes a: marca, fabricante, modelo, validade do produto, procedência e outras obrigatórias pela legislação vigente; </w:t>
      </w:r>
    </w:p>
    <w:p w:rsidR="00C54842" w:rsidRPr="0028513F" w:rsidRDefault="00C54842" w:rsidP="00C54842">
      <w:pPr>
        <w:spacing w:after="0" w:line="240" w:lineRule="auto"/>
        <w:rPr>
          <w:szCs w:val="24"/>
        </w:rPr>
      </w:pPr>
    </w:p>
    <w:p w:rsidR="00C54842" w:rsidRPr="0028513F" w:rsidRDefault="00C54842" w:rsidP="00C54842">
      <w:pPr>
        <w:spacing w:after="0" w:line="240" w:lineRule="auto"/>
        <w:rPr>
          <w:szCs w:val="24"/>
        </w:rPr>
      </w:pPr>
      <w:proofErr w:type="gramStart"/>
      <w:r w:rsidRPr="0028513F">
        <w:rPr>
          <w:szCs w:val="24"/>
        </w:rPr>
        <w:t>15.15 Ter</w:t>
      </w:r>
      <w:proofErr w:type="gramEnd"/>
      <w:r w:rsidRPr="0028513F">
        <w:rPr>
          <w:szCs w:val="24"/>
        </w:rPr>
        <w:t xml:space="preserve"> pleno conhecimento e aceitação, dos requisitos técnicos, do teor do Termo de Referência e seus anexos, documentos aplicáveis das normas e legislação pertinentes, não havendo nenhuma dúvida quanto ao objeto a ser entregue, bem como, concordar com todos os seus efeitos legais; </w:t>
      </w:r>
    </w:p>
    <w:p w:rsidR="00C54842" w:rsidRPr="0028513F" w:rsidRDefault="00C54842" w:rsidP="00C54842">
      <w:pPr>
        <w:spacing w:after="0" w:line="240" w:lineRule="auto"/>
        <w:rPr>
          <w:szCs w:val="24"/>
        </w:rPr>
      </w:pPr>
    </w:p>
    <w:p w:rsidR="00C54842" w:rsidRPr="0028513F" w:rsidRDefault="00C54842" w:rsidP="00C54842">
      <w:pPr>
        <w:spacing w:after="0" w:line="240" w:lineRule="auto"/>
        <w:rPr>
          <w:szCs w:val="24"/>
        </w:rPr>
      </w:pPr>
      <w:r w:rsidRPr="0028513F">
        <w:rPr>
          <w:szCs w:val="24"/>
        </w:rPr>
        <w:t xml:space="preserve">15.16 Toda a mão de obra, necessária para a correta logística de transporte para o fornecimento do objeto e seus respectivos encargos sociais e trabalhistas ficarão sob a responsabilidade da empresa contratada; </w:t>
      </w:r>
    </w:p>
    <w:p w:rsidR="00C54842" w:rsidRPr="0028513F" w:rsidRDefault="00C54842" w:rsidP="00C54842">
      <w:pPr>
        <w:spacing w:after="0" w:line="240" w:lineRule="auto"/>
        <w:rPr>
          <w:szCs w:val="24"/>
        </w:rPr>
      </w:pPr>
    </w:p>
    <w:p w:rsidR="00C54842" w:rsidRPr="0028513F" w:rsidRDefault="00C54842" w:rsidP="00C54842">
      <w:pPr>
        <w:spacing w:after="0" w:line="240" w:lineRule="auto"/>
        <w:rPr>
          <w:szCs w:val="24"/>
        </w:rPr>
      </w:pPr>
      <w:proofErr w:type="gramStart"/>
      <w:r w:rsidRPr="0028513F">
        <w:rPr>
          <w:szCs w:val="24"/>
        </w:rPr>
        <w:t>15.17 Indicar</w:t>
      </w:r>
      <w:proofErr w:type="gramEnd"/>
      <w:r w:rsidRPr="0028513F">
        <w:rPr>
          <w:szCs w:val="24"/>
        </w:rPr>
        <w:t xml:space="preserve"> preposto para representá-la durante a execução do Termo de Contrato, quando for o caso.</w:t>
      </w:r>
    </w:p>
    <w:p w:rsidR="00C54842" w:rsidRPr="0028513F" w:rsidRDefault="00C54842" w:rsidP="00C54842">
      <w:pPr>
        <w:spacing w:after="0" w:line="240" w:lineRule="auto"/>
        <w:rPr>
          <w:szCs w:val="24"/>
        </w:rPr>
      </w:pPr>
      <w:r w:rsidRPr="0028513F">
        <w:rPr>
          <w:szCs w:val="24"/>
        </w:rPr>
        <w:t xml:space="preserve"> </w:t>
      </w:r>
    </w:p>
    <w:p w:rsidR="00C54842" w:rsidRPr="0028513F" w:rsidRDefault="00C54842" w:rsidP="00C54842">
      <w:pPr>
        <w:spacing w:after="0" w:line="240" w:lineRule="auto"/>
        <w:rPr>
          <w:szCs w:val="24"/>
        </w:rPr>
      </w:pPr>
      <w:proofErr w:type="gramStart"/>
      <w:r w:rsidRPr="0028513F">
        <w:rPr>
          <w:szCs w:val="24"/>
        </w:rPr>
        <w:t>15.18 Utilizar</w:t>
      </w:r>
      <w:proofErr w:type="gramEnd"/>
      <w:r w:rsidRPr="0028513F">
        <w:rPr>
          <w:szCs w:val="24"/>
        </w:rPr>
        <w:t xml:space="preserve"> empregados habilitados e com conhecimento completo dos serviços a serem executados, em conformidade com as normas e determinações em vigor;</w:t>
      </w:r>
    </w:p>
    <w:p w:rsidR="00C54842" w:rsidRPr="0028513F" w:rsidRDefault="00C54842" w:rsidP="00C54842">
      <w:pPr>
        <w:spacing w:after="0" w:line="240" w:lineRule="auto"/>
        <w:rPr>
          <w:szCs w:val="24"/>
        </w:rPr>
      </w:pPr>
    </w:p>
    <w:p w:rsidR="00C54842" w:rsidRPr="0028513F" w:rsidRDefault="00C54842" w:rsidP="00C54842">
      <w:pPr>
        <w:spacing w:after="0" w:line="240" w:lineRule="auto"/>
        <w:ind w:right="-17"/>
        <w:rPr>
          <w:szCs w:val="24"/>
        </w:rPr>
      </w:pPr>
      <w:proofErr w:type="gramStart"/>
      <w:r w:rsidRPr="0028513F">
        <w:rPr>
          <w:szCs w:val="24"/>
        </w:rPr>
        <w:t>15.19 Apresentar</w:t>
      </w:r>
      <w:proofErr w:type="gramEnd"/>
      <w:r w:rsidRPr="0028513F">
        <w:rPr>
          <w:szCs w:val="24"/>
        </w:rPr>
        <w:t xml:space="preserve"> os empregados devidamente uniformizados e identificados por meio de crachá, além de provê-los com os Equipamentos de Proteção Individual - EPI, </w:t>
      </w:r>
      <w:r w:rsidRPr="0028513F">
        <w:rPr>
          <w:szCs w:val="24"/>
          <w:u w:val="single"/>
        </w:rPr>
        <w:t>quando for o caso</w:t>
      </w:r>
      <w:r w:rsidRPr="0028513F">
        <w:rPr>
          <w:szCs w:val="24"/>
        </w:rPr>
        <w:t>;</w:t>
      </w:r>
    </w:p>
    <w:p w:rsidR="00C54842" w:rsidRPr="0028513F" w:rsidRDefault="00C54842" w:rsidP="00C54842">
      <w:pPr>
        <w:spacing w:after="0" w:line="240" w:lineRule="auto"/>
        <w:rPr>
          <w:szCs w:val="24"/>
        </w:rPr>
      </w:pPr>
    </w:p>
    <w:p w:rsidR="00C54842" w:rsidRPr="0028513F" w:rsidRDefault="00C54842" w:rsidP="00C54842">
      <w:pPr>
        <w:spacing w:after="0" w:line="240" w:lineRule="auto"/>
        <w:rPr>
          <w:szCs w:val="24"/>
        </w:rPr>
      </w:pPr>
      <w:r w:rsidRPr="0028513F">
        <w:rPr>
          <w:szCs w:val="24"/>
        </w:rPr>
        <w:t>15.20 Comunicar à Contratante, no prazo máximo de 24 (vinte e quatro) horas que antecede a data da entrega, os motivos que impossibilitem o cumprimento do prazo previsto, com a devida comprovação.</w:t>
      </w:r>
    </w:p>
    <w:p w:rsidR="00C54842" w:rsidRPr="0028513F" w:rsidRDefault="00C54842" w:rsidP="00C54842">
      <w:pPr>
        <w:spacing w:after="0" w:line="240" w:lineRule="auto"/>
        <w:rPr>
          <w:szCs w:val="24"/>
        </w:rPr>
      </w:pPr>
    </w:p>
    <w:p w:rsidR="00C54842" w:rsidRPr="0028513F" w:rsidRDefault="00C54842" w:rsidP="00C54842">
      <w:pPr>
        <w:spacing w:after="0" w:line="240" w:lineRule="auto"/>
        <w:ind w:right="-17"/>
        <w:rPr>
          <w:szCs w:val="24"/>
        </w:rPr>
      </w:pPr>
      <w:proofErr w:type="gramStart"/>
      <w:r w:rsidRPr="0028513F">
        <w:rPr>
          <w:szCs w:val="24"/>
        </w:rPr>
        <w:t>15.21 Atender</w:t>
      </w:r>
      <w:proofErr w:type="gramEnd"/>
      <w:r w:rsidRPr="0028513F">
        <w:rPr>
          <w:szCs w:val="24"/>
        </w:rPr>
        <w:t xml:space="preserve"> as solicitações da Contratante quanto à substituição dos empregados alocados, no prazo fixado pelo fiscal do contrato, nos casos em que ficar constatado descumprimento das obrigações relativas à execução do serviço, conforme descrito neste Termo de Referência;</w:t>
      </w:r>
    </w:p>
    <w:p w:rsidR="00C54842" w:rsidRPr="0028513F" w:rsidRDefault="00C54842" w:rsidP="00C54842">
      <w:pPr>
        <w:spacing w:after="0" w:line="240" w:lineRule="auto"/>
        <w:ind w:right="-17"/>
        <w:rPr>
          <w:szCs w:val="24"/>
        </w:rPr>
      </w:pPr>
    </w:p>
    <w:p w:rsidR="00C54842" w:rsidRPr="0028513F" w:rsidRDefault="00C54842" w:rsidP="00BC37FB">
      <w:pPr>
        <w:pStyle w:val="PargrafodaLista"/>
        <w:numPr>
          <w:ilvl w:val="1"/>
          <w:numId w:val="20"/>
        </w:numPr>
        <w:spacing w:after="0" w:line="240" w:lineRule="auto"/>
        <w:ind w:right="-17"/>
        <w:rPr>
          <w:rFonts w:ascii="Times New Roman" w:hAnsi="Times New Roman" w:cs="Times New Roman"/>
          <w:sz w:val="24"/>
          <w:szCs w:val="24"/>
        </w:rPr>
      </w:pPr>
      <w:r w:rsidRPr="0028513F">
        <w:rPr>
          <w:rFonts w:ascii="Times New Roman" w:hAnsi="Times New Roman" w:cs="Times New Roman"/>
          <w:sz w:val="24"/>
          <w:szCs w:val="24"/>
        </w:rPr>
        <w:t xml:space="preserve"> Instruir seus empregados quanto à necessidade de acatar as normas internas da Administração;</w:t>
      </w:r>
    </w:p>
    <w:p w:rsidR="00C54842" w:rsidRPr="0028513F" w:rsidRDefault="00C54842" w:rsidP="00C54842">
      <w:pPr>
        <w:pStyle w:val="PargrafodaLista"/>
        <w:spacing w:after="0" w:line="240" w:lineRule="auto"/>
        <w:ind w:left="540" w:right="-17"/>
        <w:rPr>
          <w:rFonts w:ascii="Times New Roman" w:hAnsi="Times New Roman" w:cs="Times New Roman"/>
          <w:sz w:val="24"/>
          <w:szCs w:val="24"/>
        </w:rPr>
      </w:pPr>
    </w:p>
    <w:p w:rsidR="00C54842" w:rsidRPr="0028513F" w:rsidRDefault="00C54842" w:rsidP="00C54842">
      <w:pPr>
        <w:spacing w:after="0" w:line="240" w:lineRule="auto"/>
        <w:ind w:right="-17"/>
        <w:rPr>
          <w:szCs w:val="24"/>
        </w:rPr>
      </w:pPr>
      <w:proofErr w:type="gramStart"/>
      <w:r w:rsidRPr="0028513F">
        <w:rPr>
          <w:szCs w:val="24"/>
        </w:rPr>
        <w:t>15.23 Instruir</w:t>
      </w:r>
      <w:proofErr w:type="gramEnd"/>
      <w:r w:rsidRPr="0028513F">
        <w:rPr>
          <w:szCs w:val="24"/>
        </w:rPr>
        <w:t xml:space="preserve"> seus empregados a respeito das atividades a serem desempenhadas, alertando-os a não executar atividades não abrangidas pelo contrato, devendo a Contratada relatar à Contratante toda e qualquer ocorrência neste sentido, a fim de evitar desvio de função;</w:t>
      </w:r>
    </w:p>
    <w:p w:rsidR="00C54842" w:rsidRPr="0028513F" w:rsidRDefault="00C54842" w:rsidP="00C54842">
      <w:pPr>
        <w:spacing w:after="0" w:line="240" w:lineRule="auto"/>
        <w:ind w:right="-17"/>
        <w:rPr>
          <w:szCs w:val="24"/>
        </w:rPr>
      </w:pPr>
    </w:p>
    <w:p w:rsidR="00C54842" w:rsidRPr="0028513F" w:rsidRDefault="00C54842" w:rsidP="00BC37FB">
      <w:pPr>
        <w:pStyle w:val="PargrafodaLista"/>
        <w:numPr>
          <w:ilvl w:val="1"/>
          <w:numId w:val="20"/>
        </w:numPr>
        <w:spacing w:after="0" w:line="240" w:lineRule="auto"/>
        <w:ind w:right="-17"/>
        <w:rPr>
          <w:rFonts w:ascii="Times New Roman" w:hAnsi="Times New Roman" w:cs="Times New Roman"/>
          <w:sz w:val="24"/>
          <w:szCs w:val="24"/>
        </w:rPr>
      </w:pPr>
      <w:r w:rsidRPr="0028513F">
        <w:rPr>
          <w:rFonts w:ascii="Times New Roman" w:hAnsi="Times New Roman" w:cs="Times New Roman"/>
          <w:sz w:val="24"/>
          <w:szCs w:val="24"/>
        </w:rPr>
        <w:t xml:space="preserve"> Guardar sigilo sobre todas as informações obtidas em decorrência do cumprimento do contrato;</w:t>
      </w:r>
    </w:p>
    <w:p w:rsidR="00C54842" w:rsidRPr="0028513F" w:rsidRDefault="00C54842" w:rsidP="00C54842">
      <w:pPr>
        <w:spacing w:after="0" w:line="240" w:lineRule="auto"/>
        <w:ind w:right="-17"/>
        <w:rPr>
          <w:szCs w:val="24"/>
        </w:rPr>
      </w:pPr>
    </w:p>
    <w:p w:rsidR="00C54842" w:rsidRPr="0028513F" w:rsidRDefault="00C54842" w:rsidP="00C54842">
      <w:pPr>
        <w:spacing w:after="0" w:line="240" w:lineRule="auto"/>
        <w:rPr>
          <w:b/>
          <w:szCs w:val="24"/>
        </w:rPr>
      </w:pPr>
      <w:r w:rsidRPr="0028513F">
        <w:rPr>
          <w:b/>
          <w:szCs w:val="24"/>
        </w:rPr>
        <w:t xml:space="preserve">16. DAS OBRIGAÇÕES DA CONTRATANTE </w:t>
      </w:r>
    </w:p>
    <w:p w:rsidR="00C54842" w:rsidRPr="0028513F" w:rsidRDefault="00C54842" w:rsidP="00C54842">
      <w:pPr>
        <w:spacing w:after="0" w:line="240" w:lineRule="auto"/>
        <w:rPr>
          <w:b/>
          <w:szCs w:val="24"/>
        </w:rPr>
      </w:pPr>
    </w:p>
    <w:p w:rsidR="00C54842" w:rsidRPr="0028513F" w:rsidRDefault="00C54842" w:rsidP="00C54842">
      <w:pPr>
        <w:spacing w:after="0" w:line="240" w:lineRule="auto"/>
        <w:rPr>
          <w:szCs w:val="24"/>
        </w:rPr>
      </w:pPr>
    </w:p>
    <w:p w:rsidR="00C54842" w:rsidRPr="0028513F" w:rsidRDefault="00C54842" w:rsidP="00C54842">
      <w:pPr>
        <w:spacing w:after="0" w:line="240" w:lineRule="auto"/>
        <w:rPr>
          <w:szCs w:val="24"/>
        </w:rPr>
      </w:pPr>
      <w:r w:rsidRPr="0028513F">
        <w:rPr>
          <w:szCs w:val="24"/>
        </w:rPr>
        <w:t xml:space="preserve">16.1 São obrigações do CONTRATANTE: </w:t>
      </w:r>
    </w:p>
    <w:p w:rsidR="00C54842" w:rsidRPr="0028513F" w:rsidRDefault="00C54842" w:rsidP="00C54842">
      <w:pPr>
        <w:spacing w:after="0" w:line="240" w:lineRule="auto"/>
        <w:rPr>
          <w:szCs w:val="24"/>
        </w:rPr>
      </w:pPr>
    </w:p>
    <w:p w:rsidR="00C54842" w:rsidRPr="0028513F" w:rsidRDefault="00C54842" w:rsidP="00C54842">
      <w:pPr>
        <w:spacing w:after="0" w:line="240" w:lineRule="auto"/>
        <w:rPr>
          <w:szCs w:val="24"/>
        </w:rPr>
      </w:pPr>
      <w:proofErr w:type="gramStart"/>
      <w:r w:rsidRPr="0028513F">
        <w:rPr>
          <w:szCs w:val="24"/>
        </w:rPr>
        <w:t>16.1.1 Solicitar</w:t>
      </w:r>
      <w:proofErr w:type="gramEnd"/>
      <w:r w:rsidRPr="0028513F">
        <w:rPr>
          <w:szCs w:val="24"/>
        </w:rPr>
        <w:t xml:space="preserve"> a entrega do objeto à CONTRATADA através da emissão de Empenho/Ordem de Compra ou outro instrumento hábil. </w:t>
      </w:r>
    </w:p>
    <w:p w:rsidR="00C54842" w:rsidRPr="0028513F" w:rsidRDefault="00C54842" w:rsidP="00C54842">
      <w:pPr>
        <w:spacing w:after="0" w:line="240" w:lineRule="auto"/>
        <w:rPr>
          <w:szCs w:val="24"/>
        </w:rPr>
      </w:pPr>
    </w:p>
    <w:p w:rsidR="00C54842" w:rsidRPr="0028513F" w:rsidRDefault="00C54842" w:rsidP="00C54842">
      <w:pPr>
        <w:spacing w:after="0" w:line="240" w:lineRule="auto"/>
        <w:rPr>
          <w:szCs w:val="24"/>
        </w:rPr>
      </w:pPr>
      <w:r w:rsidRPr="0028513F">
        <w:rPr>
          <w:szCs w:val="24"/>
        </w:rPr>
        <w:t>16.1.2 Notificar a CONTRATADA de qualquer irregularidade decorrente da execução do objeto contratual.</w:t>
      </w:r>
    </w:p>
    <w:p w:rsidR="00C54842" w:rsidRPr="0028513F" w:rsidRDefault="00C54842" w:rsidP="00C54842">
      <w:pPr>
        <w:spacing w:after="0" w:line="240" w:lineRule="auto"/>
        <w:rPr>
          <w:szCs w:val="24"/>
        </w:rPr>
      </w:pPr>
    </w:p>
    <w:p w:rsidR="00C54842" w:rsidRPr="0028513F" w:rsidRDefault="00C54842" w:rsidP="00C54842">
      <w:pPr>
        <w:spacing w:after="0" w:line="240" w:lineRule="auto"/>
        <w:rPr>
          <w:szCs w:val="24"/>
        </w:rPr>
      </w:pPr>
      <w:proofErr w:type="gramStart"/>
      <w:r w:rsidRPr="0028513F">
        <w:rPr>
          <w:szCs w:val="24"/>
        </w:rPr>
        <w:t>16.1.3 Efetuar</w:t>
      </w:r>
      <w:proofErr w:type="gramEnd"/>
      <w:r w:rsidRPr="0028513F">
        <w:rPr>
          <w:szCs w:val="24"/>
        </w:rPr>
        <w:t xml:space="preserve"> o pagamento à Contratada no valor correspondente ao fornecimento do objeto, no prazo e forma estabelecidos no Edital e seus anexos.</w:t>
      </w:r>
    </w:p>
    <w:p w:rsidR="00C54842" w:rsidRPr="0028513F" w:rsidRDefault="00C54842" w:rsidP="00C54842">
      <w:pPr>
        <w:spacing w:after="0" w:line="240" w:lineRule="auto"/>
        <w:rPr>
          <w:szCs w:val="24"/>
        </w:rPr>
      </w:pPr>
    </w:p>
    <w:p w:rsidR="00C54842" w:rsidRPr="0028513F" w:rsidRDefault="00C54842" w:rsidP="00C54842">
      <w:pPr>
        <w:spacing w:after="0" w:line="240" w:lineRule="auto"/>
        <w:rPr>
          <w:szCs w:val="24"/>
        </w:rPr>
      </w:pPr>
      <w:proofErr w:type="gramStart"/>
      <w:r w:rsidRPr="0028513F">
        <w:rPr>
          <w:szCs w:val="24"/>
        </w:rPr>
        <w:t>16.1.4 Exigir</w:t>
      </w:r>
      <w:proofErr w:type="gramEnd"/>
      <w:r w:rsidRPr="0028513F">
        <w:rPr>
          <w:szCs w:val="24"/>
        </w:rPr>
        <w:t xml:space="preserve"> o cumprimento de todas as obrigações assumidas pelo CONTRATADO, de acordo com o contrato e seus anexos. </w:t>
      </w:r>
    </w:p>
    <w:p w:rsidR="00C54842" w:rsidRPr="0028513F" w:rsidRDefault="00C54842" w:rsidP="00C54842">
      <w:pPr>
        <w:spacing w:after="0" w:line="240" w:lineRule="auto"/>
        <w:rPr>
          <w:szCs w:val="24"/>
        </w:rPr>
      </w:pPr>
    </w:p>
    <w:p w:rsidR="00C54842" w:rsidRPr="0028513F" w:rsidRDefault="00C54842" w:rsidP="00C54842">
      <w:pPr>
        <w:spacing w:after="0" w:line="240" w:lineRule="auto"/>
        <w:rPr>
          <w:szCs w:val="24"/>
        </w:rPr>
      </w:pPr>
      <w:proofErr w:type="gramStart"/>
      <w:r w:rsidRPr="0028513F">
        <w:rPr>
          <w:szCs w:val="24"/>
        </w:rPr>
        <w:t>16.1.5 Comunicar</w:t>
      </w:r>
      <w:proofErr w:type="gramEnd"/>
      <w:r w:rsidRPr="0028513F">
        <w:rPr>
          <w:szCs w:val="24"/>
        </w:rPr>
        <w:t xml:space="preserve"> a empresa para emissão de Nota Fiscal no que concerne à parcela incontroversa da execução do objeto, para efeito de liquidação e pagamento, quando houver controvérsia sobre a execução do objeto, quanto à dimensão, qualidade e quantidade, conforme o art. 143 da Lei nº 14.133/2021. </w:t>
      </w:r>
    </w:p>
    <w:p w:rsidR="00C54842" w:rsidRPr="0028513F" w:rsidRDefault="00C54842" w:rsidP="00C54842">
      <w:pPr>
        <w:spacing w:after="0" w:line="240" w:lineRule="auto"/>
        <w:rPr>
          <w:szCs w:val="24"/>
        </w:rPr>
      </w:pPr>
    </w:p>
    <w:p w:rsidR="00C54842" w:rsidRPr="0028513F" w:rsidRDefault="00C54842" w:rsidP="00C54842">
      <w:pPr>
        <w:spacing w:after="0" w:line="240" w:lineRule="auto"/>
        <w:rPr>
          <w:szCs w:val="24"/>
        </w:rPr>
      </w:pPr>
      <w:r w:rsidRPr="0028513F">
        <w:rPr>
          <w:szCs w:val="24"/>
        </w:rPr>
        <w:t xml:space="preserve">16.1.6 Aplicar ao CONTRATADO as sanções previstas na lei e no contrato. </w:t>
      </w:r>
    </w:p>
    <w:p w:rsidR="00C54842" w:rsidRPr="0028513F" w:rsidRDefault="00C54842" w:rsidP="00C54842">
      <w:pPr>
        <w:spacing w:after="0" w:line="240" w:lineRule="auto"/>
        <w:rPr>
          <w:szCs w:val="24"/>
        </w:rPr>
      </w:pPr>
    </w:p>
    <w:p w:rsidR="00C54842" w:rsidRPr="0028513F" w:rsidRDefault="00C54842" w:rsidP="00C54842">
      <w:pPr>
        <w:spacing w:after="0" w:line="240" w:lineRule="auto"/>
        <w:rPr>
          <w:szCs w:val="24"/>
        </w:rPr>
      </w:pPr>
      <w:proofErr w:type="gramStart"/>
      <w:r w:rsidRPr="0028513F">
        <w:rPr>
          <w:szCs w:val="24"/>
        </w:rPr>
        <w:t>16.1.7 Explicitamente</w:t>
      </w:r>
      <w:proofErr w:type="gramEnd"/>
      <w:r w:rsidRPr="0028513F">
        <w:rPr>
          <w:szCs w:val="24"/>
        </w:rPr>
        <w:t xml:space="preserve"> emitir decisão sobre todas as solicitações e reclamações relacionadas à execução do contrato, ressalvados os requerimentos manifestamente impertinentes, meramente protelatórios ou de nenhum interesse para a boa execução do ajuste. </w:t>
      </w:r>
    </w:p>
    <w:p w:rsidR="00C54842" w:rsidRPr="0028513F" w:rsidRDefault="00C54842" w:rsidP="00C54842">
      <w:pPr>
        <w:spacing w:after="0" w:line="240" w:lineRule="auto"/>
        <w:rPr>
          <w:szCs w:val="24"/>
        </w:rPr>
      </w:pPr>
    </w:p>
    <w:p w:rsidR="00C54842" w:rsidRPr="0028513F" w:rsidRDefault="00C54842" w:rsidP="00C54842">
      <w:pPr>
        <w:spacing w:after="0" w:line="240" w:lineRule="auto"/>
        <w:rPr>
          <w:szCs w:val="24"/>
        </w:rPr>
      </w:pPr>
      <w:r w:rsidRPr="0028513F">
        <w:rPr>
          <w:szCs w:val="24"/>
        </w:rPr>
        <w:t xml:space="preserve">16.1.7.1 A Administração terá o prazo de 30 (trinta) dias, a contar da data do protocolo do requerimento para decidir, admitida a prorrogação motivada, por igual período. </w:t>
      </w:r>
    </w:p>
    <w:p w:rsidR="00C54842" w:rsidRPr="0028513F" w:rsidRDefault="00C54842" w:rsidP="00C54842">
      <w:pPr>
        <w:spacing w:after="0" w:line="240" w:lineRule="auto"/>
        <w:rPr>
          <w:szCs w:val="24"/>
        </w:rPr>
      </w:pPr>
    </w:p>
    <w:p w:rsidR="00C54842" w:rsidRPr="0028513F" w:rsidRDefault="00C54842" w:rsidP="00C54842">
      <w:pPr>
        <w:spacing w:after="0" w:line="240" w:lineRule="auto"/>
        <w:rPr>
          <w:szCs w:val="24"/>
        </w:rPr>
      </w:pPr>
      <w:r w:rsidRPr="0028513F">
        <w:rPr>
          <w:szCs w:val="24"/>
        </w:rPr>
        <w:t xml:space="preserve">16.1.8 A Administração não responderá por quaisquer compromissos assumidos pelo CONTRATADO com terceiros, ainda que vinculados à execução do contrato, bem como por qualquer dano causado a terceiros em decorrência de ato do CONTRATADO, de seus empregados, prepostos ou subordinados. </w:t>
      </w:r>
    </w:p>
    <w:p w:rsidR="00C54842" w:rsidRPr="0028513F" w:rsidRDefault="00C54842" w:rsidP="00C54842">
      <w:pPr>
        <w:spacing w:after="0" w:line="240" w:lineRule="auto"/>
        <w:rPr>
          <w:szCs w:val="24"/>
        </w:rPr>
      </w:pPr>
    </w:p>
    <w:p w:rsidR="00C54842" w:rsidRPr="0028513F" w:rsidRDefault="00C54842" w:rsidP="00C54842">
      <w:pPr>
        <w:spacing w:after="0" w:line="240" w:lineRule="auto"/>
        <w:rPr>
          <w:szCs w:val="24"/>
        </w:rPr>
      </w:pPr>
      <w:proofErr w:type="gramStart"/>
      <w:r w:rsidRPr="0028513F">
        <w:rPr>
          <w:szCs w:val="24"/>
        </w:rPr>
        <w:t>16.1.9 Receber</w:t>
      </w:r>
      <w:proofErr w:type="gramEnd"/>
      <w:r w:rsidRPr="0028513F">
        <w:rPr>
          <w:szCs w:val="24"/>
        </w:rPr>
        <w:t xml:space="preserve"> o objeto no prazo e condições estabelecidas no Termo de Contrato. </w:t>
      </w:r>
    </w:p>
    <w:p w:rsidR="00C54842" w:rsidRPr="0028513F" w:rsidRDefault="00C54842" w:rsidP="00C54842">
      <w:pPr>
        <w:spacing w:after="0" w:line="240" w:lineRule="auto"/>
        <w:rPr>
          <w:szCs w:val="24"/>
        </w:rPr>
      </w:pPr>
    </w:p>
    <w:p w:rsidR="00C54842" w:rsidRPr="0028513F" w:rsidRDefault="00C54842" w:rsidP="00C54842">
      <w:pPr>
        <w:spacing w:after="0" w:line="240" w:lineRule="auto"/>
        <w:rPr>
          <w:szCs w:val="24"/>
        </w:rPr>
      </w:pPr>
      <w:proofErr w:type="gramStart"/>
      <w:r w:rsidRPr="0028513F">
        <w:rPr>
          <w:szCs w:val="24"/>
        </w:rPr>
        <w:t>16.1.10 Verificar</w:t>
      </w:r>
      <w:proofErr w:type="gramEnd"/>
      <w:r w:rsidRPr="0028513F">
        <w:rPr>
          <w:szCs w:val="24"/>
        </w:rPr>
        <w:t xml:space="preserve"> minuciosamente, no prazo fixado, a conformidade dos bens recebidos provisoriamente com as especificações constantes do Termo de Contrato e da proposta, para fins de aceitação e recebimento definitivo.</w:t>
      </w:r>
    </w:p>
    <w:p w:rsidR="00C54842" w:rsidRPr="0028513F" w:rsidRDefault="00C54842" w:rsidP="00C54842">
      <w:pPr>
        <w:spacing w:after="0" w:line="240" w:lineRule="auto"/>
        <w:rPr>
          <w:szCs w:val="24"/>
        </w:rPr>
      </w:pPr>
    </w:p>
    <w:p w:rsidR="00C54842" w:rsidRPr="0028513F" w:rsidRDefault="00C54842" w:rsidP="00C54842">
      <w:pPr>
        <w:spacing w:after="0" w:line="240" w:lineRule="auto"/>
        <w:rPr>
          <w:szCs w:val="24"/>
        </w:rPr>
      </w:pPr>
      <w:r w:rsidRPr="0028513F">
        <w:rPr>
          <w:szCs w:val="24"/>
        </w:rPr>
        <w:lastRenderedPageBreak/>
        <w:t xml:space="preserve">16.1.11 Comunicar à Contratada, por escrito, sobre imperfeições, falhas ou irregularidades verificadas no objeto fornecido, para que seja substituído, reparado ou corrigido, fixando prazo para a resposta da empresa e a sua ação corretiva. </w:t>
      </w:r>
    </w:p>
    <w:p w:rsidR="00C54842" w:rsidRPr="0028513F" w:rsidRDefault="00C54842" w:rsidP="00C54842">
      <w:pPr>
        <w:spacing w:after="0" w:line="240" w:lineRule="auto"/>
        <w:rPr>
          <w:szCs w:val="24"/>
        </w:rPr>
      </w:pPr>
    </w:p>
    <w:p w:rsidR="00C54842" w:rsidRPr="0028513F" w:rsidRDefault="00C54842" w:rsidP="00C54842">
      <w:pPr>
        <w:spacing w:after="0" w:line="240" w:lineRule="auto"/>
        <w:rPr>
          <w:szCs w:val="24"/>
        </w:rPr>
      </w:pPr>
      <w:proofErr w:type="gramStart"/>
      <w:r w:rsidRPr="0028513F">
        <w:rPr>
          <w:szCs w:val="24"/>
        </w:rPr>
        <w:t>16.1.12 Acompanhar e fiscalizar</w:t>
      </w:r>
      <w:proofErr w:type="gramEnd"/>
      <w:r w:rsidRPr="0028513F">
        <w:rPr>
          <w:szCs w:val="24"/>
        </w:rPr>
        <w:t xml:space="preserve"> a perfeita execução do Termo de Contrato, através da fiscalização e gestão, cabendo a este, registrar todas as ocorrências relacionadas com a execução dos serviços, determinando o que for necessário à regularização das faltas ou impropriedades observadas. </w:t>
      </w:r>
    </w:p>
    <w:p w:rsidR="00C54842" w:rsidRPr="0028513F" w:rsidRDefault="00C54842" w:rsidP="00C54842">
      <w:pPr>
        <w:spacing w:after="0" w:line="240" w:lineRule="auto"/>
        <w:rPr>
          <w:szCs w:val="24"/>
        </w:rPr>
      </w:pPr>
    </w:p>
    <w:p w:rsidR="00C54842" w:rsidRPr="0028513F" w:rsidRDefault="00C54842" w:rsidP="00C54842">
      <w:pPr>
        <w:spacing w:after="0" w:line="240" w:lineRule="auto"/>
        <w:rPr>
          <w:szCs w:val="24"/>
        </w:rPr>
      </w:pPr>
      <w:proofErr w:type="gramStart"/>
      <w:r w:rsidRPr="0028513F">
        <w:rPr>
          <w:szCs w:val="24"/>
        </w:rPr>
        <w:t>16.1.13 Observar</w:t>
      </w:r>
      <w:proofErr w:type="gramEnd"/>
      <w:r w:rsidRPr="0028513F">
        <w:rPr>
          <w:szCs w:val="24"/>
        </w:rPr>
        <w:t xml:space="preserve"> para que, durante a vigência do presente Termo de Contrato, sejam mantidas todas as condições de habilitação e qualificação exigida para a contratação, assim como a sua compatibilidade com as obrigações assumidas. </w:t>
      </w:r>
    </w:p>
    <w:p w:rsidR="00C54842" w:rsidRPr="0028513F" w:rsidRDefault="00C54842" w:rsidP="00C54842">
      <w:pPr>
        <w:spacing w:after="0" w:line="240" w:lineRule="auto"/>
        <w:rPr>
          <w:szCs w:val="24"/>
        </w:rPr>
      </w:pPr>
    </w:p>
    <w:p w:rsidR="00C54842" w:rsidRPr="0028513F" w:rsidRDefault="00C54842" w:rsidP="00C54842">
      <w:pPr>
        <w:spacing w:after="0" w:line="240" w:lineRule="auto"/>
        <w:rPr>
          <w:b/>
          <w:szCs w:val="24"/>
        </w:rPr>
      </w:pPr>
      <w:r w:rsidRPr="0028513F">
        <w:rPr>
          <w:b/>
          <w:szCs w:val="24"/>
        </w:rPr>
        <w:t xml:space="preserve">17. REAJUSTE e REEQUILÍBRIO DO CONTRATO </w:t>
      </w:r>
    </w:p>
    <w:p w:rsidR="00C54842" w:rsidRPr="0028513F" w:rsidRDefault="00C54842" w:rsidP="00C54842">
      <w:pPr>
        <w:spacing w:after="0" w:line="240" w:lineRule="auto"/>
        <w:rPr>
          <w:szCs w:val="24"/>
        </w:rPr>
      </w:pPr>
    </w:p>
    <w:p w:rsidR="00C54842" w:rsidRPr="0028513F" w:rsidRDefault="00C54842" w:rsidP="00C54842">
      <w:pPr>
        <w:spacing w:after="0" w:line="240" w:lineRule="auto"/>
        <w:rPr>
          <w:szCs w:val="24"/>
        </w:rPr>
      </w:pPr>
    </w:p>
    <w:p w:rsidR="00C54842" w:rsidRPr="0028513F" w:rsidRDefault="00C54842" w:rsidP="00C54842">
      <w:pPr>
        <w:spacing w:after="0" w:line="240" w:lineRule="auto"/>
        <w:rPr>
          <w:szCs w:val="24"/>
        </w:rPr>
      </w:pPr>
      <w:proofErr w:type="gramStart"/>
      <w:r w:rsidRPr="0028513F">
        <w:rPr>
          <w:szCs w:val="24"/>
        </w:rPr>
        <w:t>17.1 Não</w:t>
      </w:r>
      <w:proofErr w:type="gramEnd"/>
      <w:r w:rsidRPr="0028513F">
        <w:rPr>
          <w:szCs w:val="24"/>
        </w:rPr>
        <w:t xml:space="preserve"> haverá concessão de reajuste. </w:t>
      </w:r>
    </w:p>
    <w:p w:rsidR="00C54842" w:rsidRPr="0028513F" w:rsidRDefault="00C54842" w:rsidP="00C54842">
      <w:pPr>
        <w:spacing w:after="0" w:line="240" w:lineRule="auto"/>
        <w:rPr>
          <w:szCs w:val="24"/>
        </w:rPr>
      </w:pPr>
    </w:p>
    <w:p w:rsidR="00C54842" w:rsidRPr="0028513F" w:rsidRDefault="00C54842" w:rsidP="00C54842">
      <w:pPr>
        <w:spacing w:after="0" w:line="240" w:lineRule="auto"/>
        <w:rPr>
          <w:b/>
          <w:szCs w:val="24"/>
        </w:rPr>
      </w:pPr>
      <w:r w:rsidRPr="0028513F">
        <w:rPr>
          <w:b/>
          <w:szCs w:val="24"/>
        </w:rPr>
        <w:t xml:space="preserve">18. ALTERAÇÃO SUBJETIVA: </w:t>
      </w:r>
    </w:p>
    <w:p w:rsidR="00C54842" w:rsidRPr="0028513F" w:rsidRDefault="00C54842" w:rsidP="00C54842">
      <w:pPr>
        <w:spacing w:after="0" w:line="240" w:lineRule="auto"/>
        <w:rPr>
          <w:szCs w:val="24"/>
        </w:rPr>
      </w:pPr>
    </w:p>
    <w:p w:rsidR="00C54842" w:rsidRPr="0028513F" w:rsidRDefault="00C54842" w:rsidP="00C54842">
      <w:pPr>
        <w:spacing w:after="0" w:line="240" w:lineRule="auto"/>
        <w:rPr>
          <w:szCs w:val="24"/>
        </w:rPr>
      </w:pPr>
      <w:proofErr w:type="gramStart"/>
      <w:r w:rsidRPr="0028513F">
        <w:rPr>
          <w:szCs w:val="24"/>
        </w:rPr>
        <w:t>18.1 É</w:t>
      </w:r>
      <w:proofErr w:type="gramEnd"/>
      <w:r w:rsidRPr="0028513F">
        <w:rPr>
          <w:szCs w:val="24"/>
        </w:rPr>
        <w:t xml:space="preserve">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00C54842" w:rsidRPr="0028513F" w:rsidRDefault="00C54842" w:rsidP="00C54842">
      <w:pPr>
        <w:spacing w:after="0" w:line="240" w:lineRule="auto"/>
        <w:rPr>
          <w:szCs w:val="24"/>
        </w:rPr>
      </w:pPr>
    </w:p>
    <w:p w:rsidR="00C54842" w:rsidRPr="0028513F" w:rsidRDefault="00C54842" w:rsidP="00C54842">
      <w:pPr>
        <w:spacing w:after="0" w:line="240" w:lineRule="auto"/>
        <w:rPr>
          <w:szCs w:val="24"/>
        </w:rPr>
      </w:pPr>
      <w:r w:rsidRPr="0028513F">
        <w:rPr>
          <w:b/>
          <w:szCs w:val="24"/>
        </w:rPr>
        <w:t>19. ESCLARECIMENTOS E EXIGÊNCIAS ADICIONAIS</w:t>
      </w:r>
      <w:r w:rsidRPr="0028513F">
        <w:rPr>
          <w:szCs w:val="24"/>
        </w:rPr>
        <w:t xml:space="preserve">: </w:t>
      </w:r>
    </w:p>
    <w:p w:rsidR="00C54842" w:rsidRPr="0028513F" w:rsidRDefault="00C54842" w:rsidP="00C54842">
      <w:pPr>
        <w:spacing w:after="0" w:line="240" w:lineRule="auto"/>
        <w:rPr>
          <w:szCs w:val="24"/>
        </w:rPr>
      </w:pPr>
    </w:p>
    <w:p w:rsidR="00C54842" w:rsidRPr="0028513F" w:rsidRDefault="00C54842" w:rsidP="00C54842">
      <w:pPr>
        <w:spacing w:after="0" w:line="240" w:lineRule="auto"/>
        <w:rPr>
          <w:szCs w:val="24"/>
        </w:rPr>
      </w:pPr>
      <w:r w:rsidRPr="0028513F">
        <w:rPr>
          <w:szCs w:val="24"/>
        </w:rPr>
        <w:t>Servidor: JAINE LETICIA LOPES RODRIGUES, Matrícula: 15025</w:t>
      </w:r>
    </w:p>
    <w:p w:rsidR="00C54842" w:rsidRPr="0028513F" w:rsidRDefault="00C54842" w:rsidP="00C54842">
      <w:pPr>
        <w:spacing w:after="0" w:line="240" w:lineRule="auto"/>
        <w:rPr>
          <w:szCs w:val="24"/>
        </w:rPr>
      </w:pPr>
      <w:r w:rsidRPr="0028513F">
        <w:rPr>
          <w:szCs w:val="24"/>
        </w:rPr>
        <w:t xml:space="preserve">E-mail: planejamento@portovitoria.pr.gov.br; </w:t>
      </w:r>
    </w:p>
    <w:p w:rsidR="00C54842" w:rsidRPr="0028513F" w:rsidRDefault="00C54842" w:rsidP="00C54842">
      <w:pPr>
        <w:spacing w:after="0" w:line="240" w:lineRule="auto"/>
        <w:rPr>
          <w:szCs w:val="24"/>
        </w:rPr>
      </w:pPr>
      <w:r w:rsidRPr="0028513F">
        <w:rPr>
          <w:szCs w:val="24"/>
        </w:rPr>
        <w:t>Fone: (42) 3573-1212</w:t>
      </w:r>
    </w:p>
    <w:p w:rsidR="00C54842" w:rsidRPr="0028513F" w:rsidRDefault="00C54842" w:rsidP="00C54842">
      <w:pPr>
        <w:pStyle w:val="Estilo7"/>
        <w:ind w:left="0"/>
        <w:jc w:val="right"/>
        <w:rPr>
          <w:kern w:val="2"/>
          <w:szCs w:val="24"/>
        </w:rPr>
      </w:pPr>
      <w:r w:rsidRPr="0028513F">
        <w:rPr>
          <w:szCs w:val="24"/>
        </w:rPr>
        <w:t xml:space="preserve">         </w:t>
      </w:r>
      <w:r w:rsidRPr="0028513F">
        <w:rPr>
          <w:kern w:val="2"/>
          <w:szCs w:val="24"/>
        </w:rPr>
        <w:t>Porto Vitória/PR, 28 de agosto de 2024.</w:t>
      </w:r>
    </w:p>
    <w:p w:rsidR="00C54842" w:rsidRPr="0028513F" w:rsidRDefault="00C54842" w:rsidP="00C54842">
      <w:pPr>
        <w:spacing w:after="0" w:line="240" w:lineRule="auto"/>
        <w:rPr>
          <w:szCs w:val="24"/>
        </w:rPr>
      </w:pPr>
    </w:p>
    <w:p w:rsidR="00C54842" w:rsidRPr="0028513F" w:rsidRDefault="00C54842" w:rsidP="00C54842">
      <w:pPr>
        <w:spacing w:after="0" w:line="240" w:lineRule="auto"/>
        <w:jc w:val="center"/>
        <w:rPr>
          <w:szCs w:val="24"/>
        </w:rPr>
      </w:pPr>
    </w:p>
    <w:p w:rsidR="00C54842" w:rsidRPr="0028513F" w:rsidRDefault="00C54842" w:rsidP="00C54842">
      <w:pPr>
        <w:spacing w:after="0" w:line="240" w:lineRule="auto"/>
        <w:jc w:val="center"/>
        <w:rPr>
          <w:szCs w:val="24"/>
        </w:rPr>
      </w:pPr>
      <w:r w:rsidRPr="0028513F">
        <w:rPr>
          <w:szCs w:val="24"/>
        </w:rPr>
        <w:t>______________________________________</w:t>
      </w:r>
    </w:p>
    <w:p w:rsidR="00C54842" w:rsidRPr="0028513F" w:rsidRDefault="00C54842" w:rsidP="00C54842">
      <w:pPr>
        <w:spacing w:after="0" w:line="240" w:lineRule="auto"/>
        <w:jc w:val="center"/>
        <w:rPr>
          <w:szCs w:val="24"/>
        </w:rPr>
      </w:pPr>
      <w:r w:rsidRPr="0028513F">
        <w:rPr>
          <w:szCs w:val="24"/>
        </w:rPr>
        <w:t>Servidor Responsável pela Pesquisa de Preços</w:t>
      </w:r>
    </w:p>
    <w:p w:rsidR="00C54842" w:rsidRPr="0028513F" w:rsidRDefault="00C54842" w:rsidP="00C54842">
      <w:pPr>
        <w:spacing w:after="0" w:line="240" w:lineRule="auto"/>
        <w:jc w:val="center"/>
        <w:rPr>
          <w:szCs w:val="24"/>
        </w:rPr>
      </w:pPr>
      <w:r w:rsidRPr="0028513F">
        <w:rPr>
          <w:szCs w:val="24"/>
        </w:rPr>
        <w:t xml:space="preserve">Nome: </w:t>
      </w:r>
      <w:proofErr w:type="spellStart"/>
      <w:r w:rsidRPr="0028513F">
        <w:rPr>
          <w:szCs w:val="24"/>
        </w:rPr>
        <w:t>Jenifer</w:t>
      </w:r>
      <w:proofErr w:type="spellEnd"/>
      <w:r w:rsidRPr="0028513F">
        <w:rPr>
          <w:szCs w:val="24"/>
        </w:rPr>
        <w:t xml:space="preserve"> </w:t>
      </w:r>
      <w:proofErr w:type="spellStart"/>
      <w:r w:rsidRPr="0028513F">
        <w:rPr>
          <w:szCs w:val="24"/>
        </w:rPr>
        <w:t>Bonassoli</w:t>
      </w:r>
      <w:proofErr w:type="spellEnd"/>
      <w:r w:rsidRPr="0028513F">
        <w:rPr>
          <w:szCs w:val="24"/>
        </w:rPr>
        <w:t xml:space="preserve"> Pereira</w:t>
      </w:r>
    </w:p>
    <w:p w:rsidR="00C54842" w:rsidRPr="0028513F" w:rsidRDefault="00C54842" w:rsidP="00C54842">
      <w:pPr>
        <w:spacing w:after="0" w:line="240" w:lineRule="auto"/>
        <w:jc w:val="center"/>
        <w:rPr>
          <w:szCs w:val="24"/>
        </w:rPr>
      </w:pPr>
      <w:r w:rsidRPr="0028513F">
        <w:rPr>
          <w:szCs w:val="24"/>
        </w:rPr>
        <w:t>Matrícula: 15078</w:t>
      </w:r>
    </w:p>
    <w:p w:rsidR="00C54842" w:rsidRPr="0028513F" w:rsidRDefault="00C54842" w:rsidP="00C54842">
      <w:pPr>
        <w:pStyle w:val="Estilo7"/>
        <w:ind w:left="0"/>
        <w:rPr>
          <w:kern w:val="2"/>
          <w:szCs w:val="24"/>
        </w:rPr>
      </w:pPr>
    </w:p>
    <w:p w:rsidR="00C54842" w:rsidRPr="0028513F" w:rsidRDefault="00C54842" w:rsidP="00C54842">
      <w:pPr>
        <w:pStyle w:val="Estilo7"/>
        <w:ind w:left="0"/>
        <w:jc w:val="center"/>
        <w:rPr>
          <w:kern w:val="2"/>
          <w:szCs w:val="24"/>
        </w:rPr>
      </w:pPr>
    </w:p>
    <w:p w:rsidR="00C54842" w:rsidRPr="0028513F" w:rsidRDefault="00C54842" w:rsidP="00C54842">
      <w:pPr>
        <w:pStyle w:val="Estilo7"/>
        <w:ind w:left="0"/>
        <w:jc w:val="center"/>
        <w:rPr>
          <w:kern w:val="2"/>
          <w:szCs w:val="24"/>
        </w:rPr>
      </w:pPr>
      <w:r w:rsidRPr="0028513F">
        <w:rPr>
          <w:kern w:val="2"/>
          <w:szCs w:val="24"/>
        </w:rPr>
        <w:t>_____________________________</w:t>
      </w:r>
    </w:p>
    <w:p w:rsidR="00C54842" w:rsidRPr="0028513F" w:rsidRDefault="00C54842" w:rsidP="00C54842">
      <w:pPr>
        <w:spacing w:after="0" w:line="240" w:lineRule="auto"/>
        <w:jc w:val="center"/>
        <w:rPr>
          <w:szCs w:val="24"/>
        </w:rPr>
      </w:pPr>
      <w:proofErr w:type="spellStart"/>
      <w:r w:rsidRPr="0028513F">
        <w:rPr>
          <w:szCs w:val="24"/>
        </w:rPr>
        <w:t>Jaine</w:t>
      </w:r>
      <w:proofErr w:type="spellEnd"/>
      <w:r w:rsidRPr="0028513F">
        <w:rPr>
          <w:szCs w:val="24"/>
        </w:rPr>
        <w:t xml:space="preserve"> Leticia Lopes Rodrigues </w:t>
      </w:r>
    </w:p>
    <w:p w:rsidR="00C54842" w:rsidRPr="0028513F" w:rsidRDefault="00C54842" w:rsidP="00C54842">
      <w:pPr>
        <w:spacing w:after="0" w:line="240" w:lineRule="auto"/>
        <w:jc w:val="center"/>
        <w:rPr>
          <w:szCs w:val="24"/>
        </w:rPr>
      </w:pPr>
      <w:r w:rsidRPr="0028513F">
        <w:rPr>
          <w:szCs w:val="24"/>
        </w:rPr>
        <w:t>Secretária Municipal de Administração e Planejamento e Gestora de Contrato</w:t>
      </w:r>
    </w:p>
    <w:p w:rsidR="00C54842" w:rsidRPr="0028513F" w:rsidRDefault="00C54842" w:rsidP="00C54842">
      <w:pPr>
        <w:pStyle w:val="Estilo7"/>
        <w:ind w:left="0"/>
        <w:rPr>
          <w:kern w:val="2"/>
          <w:szCs w:val="24"/>
        </w:rPr>
      </w:pPr>
    </w:p>
    <w:p w:rsidR="00C54842" w:rsidRPr="0028513F" w:rsidRDefault="00C54842" w:rsidP="00C54842">
      <w:pPr>
        <w:pStyle w:val="Estilo7"/>
        <w:ind w:left="0"/>
        <w:rPr>
          <w:kern w:val="2"/>
          <w:szCs w:val="24"/>
        </w:rPr>
      </w:pPr>
    </w:p>
    <w:p w:rsidR="00C54842" w:rsidRPr="0028513F" w:rsidRDefault="00C54842" w:rsidP="00C54842">
      <w:pPr>
        <w:pStyle w:val="Estilo7"/>
        <w:ind w:left="0"/>
        <w:rPr>
          <w:kern w:val="2"/>
          <w:szCs w:val="24"/>
        </w:rPr>
      </w:pPr>
    </w:p>
    <w:p w:rsidR="00C54842" w:rsidRDefault="00C54842">
      <w:pPr>
        <w:spacing w:after="160" w:line="259" w:lineRule="auto"/>
        <w:ind w:left="0" w:right="0" w:firstLine="0"/>
        <w:jc w:val="left"/>
        <w:rPr>
          <w:color w:val="auto"/>
          <w:kern w:val="2"/>
          <w:szCs w:val="24"/>
        </w:rPr>
      </w:pPr>
      <w:r>
        <w:rPr>
          <w:kern w:val="2"/>
          <w:szCs w:val="24"/>
        </w:rPr>
        <w:br w:type="page"/>
      </w:r>
    </w:p>
    <w:p w:rsidR="00C54842" w:rsidRPr="0028513F" w:rsidRDefault="00C54842" w:rsidP="00C54842">
      <w:pPr>
        <w:pStyle w:val="Estilo7"/>
        <w:ind w:left="0"/>
        <w:rPr>
          <w:kern w:val="2"/>
          <w:szCs w:val="24"/>
        </w:rPr>
      </w:pPr>
      <w:r w:rsidRPr="0028513F">
        <w:rPr>
          <w:kern w:val="2"/>
          <w:szCs w:val="24"/>
        </w:rPr>
        <w:lastRenderedPageBreak/>
        <w:t>O conteúdo do presente Termo de Referência está detalhado de tal forma que propicia à administração o conhecimento pleno do objeto, de forma clara e precisa, permitindo aos futuros licitantes as informações necessárias à boa elaboração de sua proposta, mediante regras estabelecidas pela administração.</w:t>
      </w:r>
    </w:p>
    <w:p w:rsidR="00C54842" w:rsidRPr="0028513F" w:rsidRDefault="00C54842" w:rsidP="00C54842">
      <w:pPr>
        <w:pStyle w:val="Estilo7"/>
        <w:ind w:left="0"/>
        <w:rPr>
          <w:kern w:val="2"/>
          <w:szCs w:val="24"/>
        </w:rPr>
      </w:pPr>
    </w:p>
    <w:p w:rsidR="00C54842" w:rsidRPr="0028513F" w:rsidRDefault="00C54842" w:rsidP="00C54842">
      <w:pPr>
        <w:pStyle w:val="Estilo7"/>
        <w:ind w:left="0"/>
        <w:rPr>
          <w:kern w:val="2"/>
          <w:szCs w:val="24"/>
        </w:rPr>
      </w:pPr>
      <w:r w:rsidRPr="0028513F">
        <w:rPr>
          <w:kern w:val="2"/>
          <w:szCs w:val="24"/>
        </w:rPr>
        <w:t>Analisado sob a ótica da oportunidade, conveniência e relevância para o interesse público, APROVO o presente Termo de Referência.</w:t>
      </w:r>
    </w:p>
    <w:p w:rsidR="00C54842" w:rsidRPr="0028513F" w:rsidRDefault="00C54842" w:rsidP="00C54842">
      <w:pPr>
        <w:spacing w:after="0" w:line="240" w:lineRule="auto"/>
        <w:rPr>
          <w:szCs w:val="24"/>
        </w:rPr>
      </w:pPr>
    </w:p>
    <w:p w:rsidR="00C54842" w:rsidRPr="0028513F" w:rsidRDefault="00C54842" w:rsidP="00C54842">
      <w:pPr>
        <w:spacing w:after="0" w:line="240" w:lineRule="auto"/>
        <w:rPr>
          <w:szCs w:val="24"/>
        </w:rPr>
      </w:pPr>
    </w:p>
    <w:p w:rsidR="00C54842" w:rsidRPr="0028513F" w:rsidRDefault="00C54842" w:rsidP="00C54842">
      <w:pPr>
        <w:spacing w:after="0" w:line="240" w:lineRule="auto"/>
        <w:rPr>
          <w:szCs w:val="24"/>
        </w:rPr>
      </w:pPr>
    </w:p>
    <w:p w:rsidR="00C54842" w:rsidRPr="0028513F" w:rsidRDefault="00C54842" w:rsidP="00C54842">
      <w:pPr>
        <w:pStyle w:val="Estilo7"/>
        <w:ind w:left="0"/>
        <w:jc w:val="right"/>
        <w:rPr>
          <w:kern w:val="2"/>
          <w:szCs w:val="24"/>
        </w:rPr>
      </w:pPr>
      <w:r w:rsidRPr="0028513F">
        <w:rPr>
          <w:kern w:val="2"/>
          <w:szCs w:val="24"/>
        </w:rPr>
        <w:t>Porto Vitória/PR, 29 de agosto de 2024.</w:t>
      </w:r>
    </w:p>
    <w:p w:rsidR="00C54842" w:rsidRPr="0028513F" w:rsidRDefault="00C54842" w:rsidP="00C54842">
      <w:pPr>
        <w:spacing w:after="0" w:line="240" w:lineRule="auto"/>
        <w:jc w:val="center"/>
        <w:rPr>
          <w:szCs w:val="24"/>
        </w:rPr>
      </w:pPr>
    </w:p>
    <w:p w:rsidR="00C54842" w:rsidRPr="0028513F" w:rsidRDefault="00C54842" w:rsidP="00C54842">
      <w:pPr>
        <w:spacing w:after="0" w:line="240" w:lineRule="auto"/>
        <w:jc w:val="center"/>
        <w:rPr>
          <w:szCs w:val="24"/>
        </w:rPr>
      </w:pPr>
    </w:p>
    <w:p w:rsidR="00C54842" w:rsidRPr="0028513F" w:rsidRDefault="00C54842" w:rsidP="00C54842">
      <w:pPr>
        <w:spacing w:after="0" w:line="240" w:lineRule="auto"/>
        <w:jc w:val="center"/>
        <w:rPr>
          <w:szCs w:val="24"/>
        </w:rPr>
      </w:pPr>
    </w:p>
    <w:p w:rsidR="00C54842" w:rsidRPr="0028513F" w:rsidRDefault="00C54842" w:rsidP="00C54842">
      <w:pPr>
        <w:spacing w:after="0" w:line="240" w:lineRule="auto"/>
        <w:jc w:val="center"/>
        <w:rPr>
          <w:szCs w:val="24"/>
        </w:rPr>
      </w:pPr>
    </w:p>
    <w:p w:rsidR="00C54842" w:rsidRPr="0028513F" w:rsidRDefault="00C54842" w:rsidP="00C54842">
      <w:pPr>
        <w:spacing w:after="0" w:line="240" w:lineRule="auto"/>
        <w:jc w:val="center"/>
        <w:rPr>
          <w:szCs w:val="24"/>
        </w:rPr>
      </w:pPr>
    </w:p>
    <w:p w:rsidR="00C54842" w:rsidRPr="0028513F" w:rsidRDefault="00C54842" w:rsidP="00C54842">
      <w:pPr>
        <w:spacing w:after="0" w:line="240" w:lineRule="auto"/>
        <w:jc w:val="center"/>
        <w:rPr>
          <w:szCs w:val="24"/>
        </w:rPr>
      </w:pPr>
    </w:p>
    <w:p w:rsidR="00C54842" w:rsidRPr="0028513F" w:rsidRDefault="00C54842" w:rsidP="00C54842">
      <w:pPr>
        <w:spacing w:after="0" w:line="240" w:lineRule="auto"/>
        <w:jc w:val="center"/>
        <w:rPr>
          <w:szCs w:val="24"/>
        </w:rPr>
      </w:pPr>
    </w:p>
    <w:p w:rsidR="00C54842" w:rsidRPr="0028513F" w:rsidRDefault="00C54842" w:rsidP="00C54842">
      <w:pPr>
        <w:spacing w:after="0" w:line="240" w:lineRule="auto"/>
        <w:jc w:val="center"/>
        <w:rPr>
          <w:szCs w:val="24"/>
        </w:rPr>
      </w:pPr>
      <w:r w:rsidRPr="0028513F">
        <w:rPr>
          <w:szCs w:val="24"/>
        </w:rPr>
        <w:t>_________________________________________</w:t>
      </w:r>
    </w:p>
    <w:p w:rsidR="00C54842" w:rsidRPr="0028513F" w:rsidRDefault="00C54842" w:rsidP="00C54842">
      <w:pPr>
        <w:spacing w:after="0" w:line="240" w:lineRule="auto"/>
        <w:jc w:val="center"/>
        <w:rPr>
          <w:szCs w:val="24"/>
        </w:rPr>
      </w:pPr>
      <w:r w:rsidRPr="0028513F">
        <w:rPr>
          <w:szCs w:val="24"/>
        </w:rPr>
        <w:t xml:space="preserve">Marisa de Fatima </w:t>
      </w:r>
      <w:proofErr w:type="spellStart"/>
      <w:r w:rsidRPr="0028513F">
        <w:rPr>
          <w:szCs w:val="24"/>
        </w:rPr>
        <w:t>Ilkiu</w:t>
      </w:r>
      <w:proofErr w:type="spellEnd"/>
      <w:r w:rsidRPr="0028513F">
        <w:rPr>
          <w:szCs w:val="24"/>
        </w:rPr>
        <w:t xml:space="preserve"> de Souza </w:t>
      </w:r>
    </w:p>
    <w:p w:rsidR="00C54842" w:rsidRPr="0028513F" w:rsidRDefault="00C54842" w:rsidP="00C54842">
      <w:pPr>
        <w:spacing w:after="0" w:line="240" w:lineRule="auto"/>
        <w:jc w:val="center"/>
        <w:rPr>
          <w:szCs w:val="24"/>
        </w:rPr>
      </w:pPr>
      <w:r w:rsidRPr="0028513F">
        <w:rPr>
          <w:szCs w:val="24"/>
        </w:rPr>
        <w:t xml:space="preserve">      Prefeita Municipal</w:t>
      </w:r>
    </w:p>
    <w:p w:rsidR="00C54842" w:rsidRPr="0028513F" w:rsidRDefault="00C54842" w:rsidP="00C54842">
      <w:pPr>
        <w:spacing w:after="0" w:line="240" w:lineRule="auto"/>
        <w:rPr>
          <w:szCs w:val="24"/>
        </w:rPr>
      </w:pPr>
    </w:p>
    <w:p w:rsidR="00C54842" w:rsidRDefault="00C54842" w:rsidP="005A63D3">
      <w:pPr>
        <w:pStyle w:val="Ttulo1"/>
        <w:numPr>
          <w:ilvl w:val="0"/>
          <w:numId w:val="0"/>
        </w:numPr>
        <w:spacing w:after="0" w:line="240" w:lineRule="auto"/>
        <w:ind w:left="298"/>
        <w:rPr>
          <w:color w:val="auto"/>
          <w:szCs w:val="24"/>
        </w:rPr>
      </w:pPr>
    </w:p>
    <w:p w:rsidR="00A768B9" w:rsidRPr="006E2D07" w:rsidRDefault="00A768B9" w:rsidP="005A63D3">
      <w:pPr>
        <w:pStyle w:val="Ttulo1"/>
        <w:numPr>
          <w:ilvl w:val="0"/>
          <w:numId w:val="0"/>
        </w:numPr>
        <w:spacing w:after="0" w:line="240" w:lineRule="auto"/>
        <w:ind w:left="298"/>
        <w:rPr>
          <w:color w:val="auto"/>
          <w:szCs w:val="24"/>
        </w:rPr>
      </w:pPr>
      <w:r w:rsidRPr="006E2D07">
        <w:rPr>
          <w:color w:val="auto"/>
          <w:szCs w:val="24"/>
        </w:rPr>
        <w:t>ANEXO 0</w:t>
      </w:r>
      <w:r w:rsidR="00C54842">
        <w:rPr>
          <w:color w:val="auto"/>
          <w:szCs w:val="24"/>
        </w:rPr>
        <w:t>8</w:t>
      </w:r>
      <w:r w:rsidRPr="006E2D07">
        <w:rPr>
          <w:color w:val="auto"/>
          <w:szCs w:val="24"/>
        </w:rPr>
        <w:t xml:space="preserve"> Acordo de emprenho</w:t>
      </w:r>
      <w:bookmarkEnd w:id="14"/>
      <w:r w:rsidRPr="006E2D07">
        <w:rPr>
          <w:color w:val="auto"/>
          <w:szCs w:val="24"/>
        </w:rPr>
        <w:t xml:space="preserve"> </w:t>
      </w:r>
    </w:p>
    <w:p w:rsidR="00A768B9" w:rsidRPr="006E2D07" w:rsidRDefault="00A768B9" w:rsidP="00A768B9">
      <w:pPr>
        <w:rPr>
          <w:color w:val="auto"/>
          <w:szCs w:val="24"/>
        </w:rPr>
      </w:pPr>
      <w:r w:rsidRPr="006E2D07">
        <w:rPr>
          <w:noProof/>
          <w:color w:val="auto"/>
          <w:szCs w:val="24"/>
        </w:rPr>
        <w:drawing>
          <wp:inline distT="0" distB="0" distL="0" distR="0" wp14:anchorId="5D863034" wp14:editId="7FF41EEB">
            <wp:extent cx="5514975" cy="7060565"/>
            <wp:effectExtent l="0" t="0" r="9525" b="6985"/>
            <wp:docPr id="8761" name="Picture 8761"/>
            <wp:cNvGraphicFramePr/>
            <a:graphic xmlns:a="http://schemas.openxmlformats.org/drawingml/2006/main">
              <a:graphicData uri="http://schemas.openxmlformats.org/drawingml/2006/picture">
                <pic:pic xmlns:pic="http://schemas.openxmlformats.org/drawingml/2006/picture">
                  <pic:nvPicPr>
                    <pic:cNvPr id="8761" name="Picture 8761"/>
                    <pic:cNvPicPr/>
                  </pic:nvPicPr>
                  <pic:blipFill>
                    <a:blip r:embed="rId107"/>
                    <a:stretch>
                      <a:fillRect/>
                    </a:stretch>
                  </pic:blipFill>
                  <pic:spPr>
                    <a:xfrm>
                      <a:off x="0" y="0"/>
                      <a:ext cx="5517974" cy="7064405"/>
                    </a:xfrm>
                    <a:prstGeom prst="rect">
                      <a:avLst/>
                    </a:prstGeom>
                  </pic:spPr>
                </pic:pic>
              </a:graphicData>
            </a:graphic>
          </wp:inline>
        </w:drawing>
      </w:r>
      <w:r w:rsidRPr="006E2D07">
        <w:rPr>
          <w:color w:val="auto"/>
          <w:szCs w:val="24"/>
        </w:rPr>
        <w:t xml:space="preserve"> </w:t>
      </w:r>
    </w:p>
    <w:p w:rsidR="00A768B9" w:rsidRPr="006E2D07" w:rsidRDefault="00A768B9" w:rsidP="00A768B9">
      <w:pPr>
        <w:rPr>
          <w:color w:val="auto"/>
          <w:szCs w:val="24"/>
        </w:rPr>
      </w:pPr>
    </w:p>
    <w:p w:rsidR="00C417D5" w:rsidRPr="006E2D07" w:rsidRDefault="00C417D5">
      <w:pPr>
        <w:spacing w:after="112" w:line="259" w:lineRule="auto"/>
        <w:ind w:left="288" w:right="0" w:firstLine="0"/>
        <w:jc w:val="left"/>
        <w:rPr>
          <w:color w:val="auto"/>
          <w:szCs w:val="24"/>
        </w:rPr>
      </w:pPr>
    </w:p>
    <w:p w:rsidR="00C417D5" w:rsidRPr="006E2D07" w:rsidRDefault="00AC083B">
      <w:pPr>
        <w:spacing w:after="115" w:line="259" w:lineRule="auto"/>
        <w:ind w:left="288" w:right="0" w:firstLine="0"/>
        <w:jc w:val="left"/>
        <w:rPr>
          <w:color w:val="auto"/>
          <w:szCs w:val="24"/>
        </w:rPr>
      </w:pPr>
      <w:r w:rsidRPr="006E2D07">
        <w:rPr>
          <w:color w:val="auto"/>
          <w:szCs w:val="24"/>
        </w:rPr>
        <w:t xml:space="preserve"> </w:t>
      </w:r>
    </w:p>
    <w:p w:rsidR="00C417D5" w:rsidRPr="006E2D07" w:rsidRDefault="00AC083B">
      <w:pPr>
        <w:spacing w:after="112" w:line="259" w:lineRule="auto"/>
        <w:ind w:left="288" w:right="0" w:firstLine="0"/>
        <w:jc w:val="left"/>
        <w:rPr>
          <w:color w:val="auto"/>
          <w:szCs w:val="24"/>
        </w:rPr>
      </w:pPr>
      <w:r w:rsidRPr="006E2D07">
        <w:rPr>
          <w:color w:val="auto"/>
          <w:szCs w:val="24"/>
        </w:rPr>
        <w:t xml:space="preserve"> </w:t>
      </w:r>
    </w:p>
    <w:p w:rsidR="00C417D5" w:rsidRPr="006E2D07" w:rsidRDefault="00AC083B" w:rsidP="00863EE5">
      <w:pPr>
        <w:spacing w:after="115" w:line="259" w:lineRule="auto"/>
        <w:ind w:left="288" w:right="0" w:firstLine="0"/>
        <w:jc w:val="left"/>
        <w:rPr>
          <w:color w:val="auto"/>
          <w:szCs w:val="24"/>
        </w:rPr>
      </w:pPr>
      <w:r w:rsidRPr="006E2D07">
        <w:rPr>
          <w:color w:val="auto"/>
          <w:szCs w:val="24"/>
        </w:rPr>
        <w:lastRenderedPageBreak/>
        <w:t xml:space="preserve"> </w:t>
      </w:r>
    </w:p>
    <w:sectPr w:rsidR="00C417D5" w:rsidRPr="006E2D07">
      <w:headerReference w:type="even" r:id="rId108"/>
      <w:headerReference w:type="default" r:id="rId109"/>
      <w:headerReference w:type="first" r:id="rId110"/>
      <w:pgSz w:w="11906" w:h="16838"/>
      <w:pgMar w:top="2024" w:right="1615" w:bottom="1462" w:left="1414" w:header="427"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467A6" w:rsidRDefault="00B467A6">
      <w:pPr>
        <w:spacing w:after="0" w:line="240" w:lineRule="auto"/>
      </w:pPr>
      <w:r>
        <w:separator/>
      </w:r>
    </w:p>
  </w:endnote>
  <w:endnote w:type="continuationSeparator" w:id="0">
    <w:p w:rsidR="00B467A6" w:rsidRDefault="00B467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467A6" w:rsidRDefault="00B467A6">
      <w:pPr>
        <w:spacing w:after="0" w:line="240" w:lineRule="auto"/>
      </w:pPr>
      <w:r>
        <w:separator/>
      </w:r>
    </w:p>
  </w:footnote>
  <w:footnote w:type="continuationSeparator" w:id="0">
    <w:p w:rsidR="00B467A6" w:rsidRDefault="00B467A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083B" w:rsidRDefault="00AC083B">
    <w:pPr>
      <w:pBdr>
        <w:top w:val="single" w:sz="15" w:space="0" w:color="000000"/>
        <w:left w:val="single" w:sz="15" w:space="0" w:color="000000"/>
        <w:bottom w:val="single" w:sz="15" w:space="0" w:color="000000"/>
        <w:right w:val="single" w:sz="15" w:space="0" w:color="000000"/>
      </w:pBdr>
      <w:spacing w:after="134" w:line="259" w:lineRule="auto"/>
      <w:ind w:left="245" w:right="0" w:firstLine="0"/>
      <w:jc w:val="center"/>
    </w:pPr>
    <w:r>
      <w:rPr>
        <w:rFonts w:ascii="Arial" w:eastAsia="Arial" w:hAnsi="Arial" w:cs="Arial"/>
        <w:b/>
        <w:sz w:val="16"/>
      </w:rPr>
      <w:t xml:space="preserve"> </w:t>
    </w:r>
  </w:p>
  <w:p w:rsidR="00AC083B" w:rsidRDefault="00AC083B">
    <w:pPr>
      <w:pBdr>
        <w:top w:val="single" w:sz="15" w:space="0" w:color="000000"/>
        <w:left w:val="single" w:sz="15" w:space="0" w:color="000000"/>
        <w:bottom w:val="single" w:sz="15" w:space="0" w:color="000000"/>
        <w:right w:val="single" w:sz="15" w:space="0" w:color="000000"/>
      </w:pBdr>
      <w:spacing w:after="0" w:line="240" w:lineRule="auto"/>
      <w:ind w:left="0" w:right="0" w:firstLine="0"/>
      <w:jc w:val="center"/>
    </w:pPr>
    <w:r>
      <w:rPr>
        <w:rFonts w:ascii="Arial" w:eastAsia="Arial" w:hAnsi="Arial" w:cs="Arial"/>
        <w:b/>
        <w:sz w:val="32"/>
      </w:rPr>
      <w:t xml:space="preserve">INSTITUTO DE PREVIDÊNCIA DOS SERVIDORES PUBLICOS DO MUNICIPIO DE JABOTI </w:t>
    </w:r>
  </w:p>
  <w:p w:rsidR="00AC083B" w:rsidRDefault="00AC083B">
    <w:pPr>
      <w:pBdr>
        <w:top w:val="single" w:sz="15" w:space="0" w:color="000000"/>
        <w:left w:val="single" w:sz="15" w:space="0" w:color="000000"/>
        <w:bottom w:val="single" w:sz="15" w:space="0" w:color="000000"/>
        <w:right w:val="single" w:sz="15" w:space="0" w:color="000000"/>
      </w:pBdr>
      <w:spacing w:after="151" w:line="259" w:lineRule="auto"/>
      <w:ind w:left="200" w:right="0" w:firstLine="0"/>
      <w:jc w:val="center"/>
    </w:pPr>
    <w:r>
      <w:rPr>
        <w:rFonts w:ascii="Arial" w:eastAsia="Arial" w:hAnsi="Arial" w:cs="Arial"/>
        <w:b/>
        <w:sz w:val="16"/>
      </w:rPr>
      <w:t xml:space="preserve">CNPJ No. 04.993.852/0001-88 – Rua Sete de Setembro, </w:t>
    </w:r>
    <w:proofErr w:type="gramStart"/>
    <w:r>
      <w:rPr>
        <w:rFonts w:ascii="Arial" w:eastAsia="Arial" w:hAnsi="Arial" w:cs="Arial"/>
        <w:b/>
        <w:sz w:val="16"/>
      </w:rPr>
      <w:t>175  Fone</w:t>
    </w:r>
    <w:proofErr w:type="gramEnd"/>
    <w:r>
      <w:rPr>
        <w:rFonts w:ascii="Arial" w:eastAsia="Arial" w:hAnsi="Arial" w:cs="Arial"/>
        <w:b/>
        <w:sz w:val="16"/>
      </w:rPr>
      <w:t xml:space="preserve">/Fax –043 3622.11.22 </w:t>
    </w:r>
  </w:p>
  <w:p w:rsidR="00AC083B" w:rsidRDefault="00AC083B">
    <w:pPr>
      <w:spacing w:after="0" w:line="259" w:lineRule="auto"/>
      <w:ind w:left="288" w:right="0" w:firstLine="0"/>
      <w:jc w:val="left"/>
    </w:pPr>
    <w:r>
      <w:rPr>
        <w:rFonts w:ascii="Calibri" w:eastAsia="Calibri" w:hAnsi="Calibri" w:cs="Calibri"/>
        <w:sz w:val="22"/>
      </w:rPr>
      <w:t xml:space="preserve"> </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083B" w:rsidRDefault="00AC083B" w:rsidP="00AC083B">
    <w:pPr>
      <w:spacing w:after="0" w:line="240" w:lineRule="auto"/>
      <w:ind w:left="857" w:firstLine="0"/>
      <w:jc w:val="left"/>
    </w:pPr>
    <w:r>
      <w:rPr>
        <w:noProof/>
      </w:rPr>
      <w:drawing>
        <wp:anchor distT="0" distB="0" distL="114300" distR="114300" simplePos="0" relativeHeight="251659264" behindDoc="0" locked="0" layoutInCell="1" allowOverlap="0" wp14:anchorId="04020B3C" wp14:editId="5D75A628">
          <wp:simplePos x="0" y="0"/>
          <wp:positionH relativeFrom="page">
            <wp:posOffset>918210</wp:posOffset>
          </wp:positionH>
          <wp:positionV relativeFrom="page">
            <wp:posOffset>135890</wp:posOffset>
          </wp:positionV>
          <wp:extent cx="999744" cy="950976"/>
          <wp:effectExtent l="0" t="0" r="0" b="0"/>
          <wp:wrapSquare wrapText="bothSides"/>
          <wp:docPr id="3" name="Picture 13"/>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
                  <a:stretch>
                    <a:fillRect/>
                  </a:stretch>
                </pic:blipFill>
                <pic:spPr>
                  <a:xfrm>
                    <a:off x="0" y="0"/>
                    <a:ext cx="999744" cy="950976"/>
                  </a:xfrm>
                  <a:prstGeom prst="rect">
                    <a:avLst/>
                  </a:prstGeom>
                </pic:spPr>
              </pic:pic>
            </a:graphicData>
          </a:graphic>
        </wp:anchor>
      </w:drawing>
    </w:r>
    <w:r>
      <w:t xml:space="preserve"> </w:t>
    </w:r>
    <w:r>
      <w:rPr>
        <w:rFonts w:ascii="Cambria" w:eastAsia="Cambria" w:hAnsi="Cambria" w:cs="Cambria"/>
        <w:b/>
        <w:color w:val="365F91"/>
        <w:sz w:val="50"/>
      </w:rPr>
      <w:t>Município de Porto Vitória</w:t>
    </w:r>
    <w:r>
      <w:rPr>
        <w:rFonts w:ascii="Cambria" w:eastAsia="Cambria" w:hAnsi="Cambria" w:cs="Cambria"/>
        <w:color w:val="365F91"/>
        <w:sz w:val="50"/>
      </w:rPr>
      <w:t xml:space="preserve"> </w:t>
    </w:r>
  </w:p>
  <w:p w:rsidR="00AC083B" w:rsidRDefault="00AC083B" w:rsidP="00AC083B">
    <w:pPr>
      <w:spacing w:after="0" w:line="240" w:lineRule="auto"/>
      <w:ind w:left="2487" w:firstLine="0"/>
      <w:jc w:val="left"/>
    </w:pPr>
    <w:r>
      <w:t xml:space="preserve">Rua Osvaldo Gomes da Silva, 717 – Fone: (42) 3573-1212  </w:t>
    </w:r>
  </w:p>
  <w:p w:rsidR="00AC083B" w:rsidRDefault="00AC083B" w:rsidP="00AC083B">
    <w:pPr>
      <w:spacing w:after="0" w:line="240" w:lineRule="auto"/>
      <w:ind w:left="1643" w:right="33" w:firstLine="0"/>
      <w:jc w:val="center"/>
    </w:pPr>
    <w:r>
      <w:t>CNPJ: 75.688.366/0001-02 - CEP:  84615-000</w:t>
    </w:r>
  </w:p>
  <w:p w:rsidR="00AC083B" w:rsidRDefault="00AC083B" w:rsidP="00AC083B">
    <w:pPr>
      <w:spacing w:after="0" w:line="240" w:lineRule="auto"/>
      <w:ind w:left="1643" w:right="33" w:firstLine="0"/>
      <w:jc w:val="center"/>
    </w:pPr>
    <w:r>
      <w:t xml:space="preserve"> </w:t>
    </w:r>
    <w:r>
      <w:rPr>
        <w:b/>
      </w:rPr>
      <w:t xml:space="preserve">www.portovitoria.pr.gov.br </w:t>
    </w:r>
  </w:p>
  <w:p w:rsidR="00942CC5" w:rsidRDefault="00AC083B">
    <w:pPr>
      <w:pStyle w:val="Cabealho"/>
    </w:pPr>
    <w:r w:rsidRPr="00AC083B">
      <w:rPr>
        <w:rFonts w:eastAsia="Calibri"/>
      </w:rPr>
      <w:t xml:space="preserve"> </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083B" w:rsidRDefault="00AC083B">
    <w:pPr>
      <w:pBdr>
        <w:top w:val="single" w:sz="15" w:space="0" w:color="000000"/>
        <w:left w:val="single" w:sz="15" w:space="0" w:color="000000"/>
        <w:bottom w:val="single" w:sz="15" w:space="0" w:color="000000"/>
        <w:right w:val="single" w:sz="15" w:space="0" w:color="000000"/>
      </w:pBdr>
      <w:spacing w:after="134" w:line="259" w:lineRule="auto"/>
      <w:ind w:left="245" w:right="0" w:firstLine="0"/>
      <w:jc w:val="center"/>
    </w:pPr>
    <w:r>
      <w:rPr>
        <w:rFonts w:ascii="Arial" w:eastAsia="Arial" w:hAnsi="Arial" w:cs="Arial"/>
        <w:b/>
        <w:sz w:val="16"/>
      </w:rPr>
      <w:t xml:space="preserve"> </w:t>
    </w:r>
  </w:p>
  <w:p w:rsidR="00AC083B" w:rsidRDefault="00AC083B">
    <w:pPr>
      <w:pBdr>
        <w:top w:val="single" w:sz="15" w:space="0" w:color="000000"/>
        <w:left w:val="single" w:sz="15" w:space="0" w:color="000000"/>
        <w:bottom w:val="single" w:sz="15" w:space="0" w:color="000000"/>
        <w:right w:val="single" w:sz="15" w:space="0" w:color="000000"/>
      </w:pBdr>
      <w:spacing w:after="0" w:line="240" w:lineRule="auto"/>
      <w:ind w:left="0" w:right="0" w:firstLine="0"/>
      <w:jc w:val="center"/>
    </w:pPr>
    <w:r>
      <w:rPr>
        <w:rFonts w:ascii="Arial" w:eastAsia="Arial" w:hAnsi="Arial" w:cs="Arial"/>
        <w:b/>
        <w:sz w:val="32"/>
      </w:rPr>
      <w:t xml:space="preserve">INSTITUTO DE PREVIDÊNCIA DOS SERVIDORES PUBLICOS DO MUNICIPIO DE JABOTI </w:t>
    </w:r>
  </w:p>
  <w:p w:rsidR="00AC083B" w:rsidRDefault="00AC083B">
    <w:pPr>
      <w:pBdr>
        <w:top w:val="single" w:sz="15" w:space="0" w:color="000000"/>
        <w:left w:val="single" w:sz="15" w:space="0" w:color="000000"/>
        <w:bottom w:val="single" w:sz="15" w:space="0" w:color="000000"/>
        <w:right w:val="single" w:sz="15" w:space="0" w:color="000000"/>
      </w:pBdr>
      <w:spacing w:after="151" w:line="259" w:lineRule="auto"/>
      <w:ind w:left="200" w:right="0" w:firstLine="0"/>
      <w:jc w:val="center"/>
    </w:pPr>
    <w:r>
      <w:rPr>
        <w:rFonts w:ascii="Arial" w:eastAsia="Arial" w:hAnsi="Arial" w:cs="Arial"/>
        <w:b/>
        <w:sz w:val="16"/>
      </w:rPr>
      <w:t xml:space="preserve">CNPJ No. 04.993.852/0001-88 – Rua Sete de Setembro, </w:t>
    </w:r>
    <w:proofErr w:type="gramStart"/>
    <w:r>
      <w:rPr>
        <w:rFonts w:ascii="Arial" w:eastAsia="Arial" w:hAnsi="Arial" w:cs="Arial"/>
        <w:b/>
        <w:sz w:val="16"/>
      </w:rPr>
      <w:t>175  Fone</w:t>
    </w:r>
    <w:proofErr w:type="gramEnd"/>
    <w:r>
      <w:rPr>
        <w:rFonts w:ascii="Arial" w:eastAsia="Arial" w:hAnsi="Arial" w:cs="Arial"/>
        <w:b/>
        <w:sz w:val="16"/>
      </w:rPr>
      <w:t xml:space="preserve">/Fax –043 3622.11.22 </w:t>
    </w:r>
  </w:p>
  <w:p w:rsidR="00AC083B" w:rsidRDefault="00AC083B">
    <w:pPr>
      <w:spacing w:after="0" w:line="259" w:lineRule="auto"/>
      <w:ind w:left="288" w:right="0" w:firstLine="0"/>
      <w:jc w:val="left"/>
    </w:pPr>
    <w:r>
      <w:rPr>
        <w:rFonts w:ascii="Calibri" w:eastAsia="Calibri" w:hAnsi="Calibri" w:cs="Calibri"/>
        <w:sz w:val="22"/>
      </w:rP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4A5A1B"/>
    <w:multiLevelType w:val="hybridMultilevel"/>
    <w:tmpl w:val="9E9EA87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B75493F"/>
    <w:multiLevelType w:val="hybridMultilevel"/>
    <w:tmpl w:val="9908339C"/>
    <w:lvl w:ilvl="0" w:tplc="62EEA12A">
      <w:start w:val="1"/>
      <w:numFmt w:val="decimal"/>
      <w:pStyle w:val="Ttulo1"/>
      <w:lvlText w:val="%1."/>
      <w:lvlJc w:val="left"/>
      <w:pPr>
        <w:ind w:left="0"/>
      </w:pPr>
      <w:rPr>
        <w:rFonts w:ascii="Times New Roman" w:eastAsia="Times New Roman" w:hAnsi="Times New Roman" w:cs="Times New Roman"/>
        <w:b/>
        <w:bCs/>
        <w:i w:val="0"/>
        <w:strike w:val="0"/>
        <w:dstrike w:val="0"/>
        <w:color w:val="323E4F"/>
        <w:sz w:val="24"/>
        <w:szCs w:val="24"/>
        <w:u w:val="none" w:color="000000"/>
        <w:bdr w:val="none" w:sz="0" w:space="0" w:color="auto"/>
        <w:shd w:val="clear" w:color="auto" w:fill="auto"/>
        <w:vertAlign w:val="baseline"/>
      </w:rPr>
    </w:lvl>
    <w:lvl w:ilvl="1" w:tplc="669AC186">
      <w:start w:val="1"/>
      <w:numFmt w:val="lowerLetter"/>
      <w:lvlText w:val="%2"/>
      <w:lvlJc w:val="left"/>
      <w:pPr>
        <w:ind w:left="1080"/>
      </w:pPr>
      <w:rPr>
        <w:rFonts w:ascii="Times New Roman" w:eastAsia="Times New Roman" w:hAnsi="Times New Roman" w:cs="Times New Roman"/>
        <w:b/>
        <w:bCs/>
        <w:i w:val="0"/>
        <w:strike w:val="0"/>
        <w:dstrike w:val="0"/>
        <w:color w:val="323E4F"/>
        <w:sz w:val="24"/>
        <w:szCs w:val="24"/>
        <w:u w:val="none" w:color="000000"/>
        <w:bdr w:val="none" w:sz="0" w:space="0" w:color="auto"/>
        <w:shd w:val="clear" w:color="auto" w:fill="auto"/>
        <w:vertAlign w:val="baseline"/>
      </w:rPr>
    </w:lvl>
    <w:lvl w:ilvl="2" w:tplc="C0BC6B32">
      <w:start w:val="1"/>
      <w:numFmt w:val="lowerRoman"/>
      <w:lvlText w:val="%3"/>
      <w:lvlJc w:val="left"/>
      <w:pPr>
        <w:ind w:left="1800"/>
      </w:pPr>
      <w:rPr>
        <w:rFonts w:ascii="Times New Roman" w:eastAsia="Times New Roman" w:hAnsi="Times New Roman" w:cs="Times New Roman"/>
        <w:b/>
        <w:bCs/>
        <w:i w:val="0"/>
        <w:strike w:val="0"/>
        <w:dstrike w:val="0"/>
        <w:color w:val="323E4F"/>
        <w:sz w:val="24"/>
        <w:szCs w:val="24"/>
        <w:u w:val="none" w:color="000000"/>
        <w:bdr w:val="none" w:sz="0" w:space="0" w:color="auto"/>
        <w:shd w:val="clear" w:color="auto" w:fill="auto"/>
        <w:vertAlign w:val="baseline"/>
      </w:rPr>
    </w:lvl>
    <w:lvl w:ilvl="3" w:tplc="0004D69E">
      <w:start w:val="1"/>
      <w:numFmt w:val="decimal"/>
      <w:lvlText w:val="%4"/>
      <w:lvlJc w:val="left"/>
      <w:pPr>
        <w:ind w:left="2520"/>
      </w:pPr>
      <w:rPr>
        <w:rFonts w:ascii="Times New Roman" w:eastAsia="Times New Roman" w:hAnsi="Times New Roman" w:cs="Times New Roman"/>
        <w:b/>
        <w:bCs/>
        <w:i w:val="0"/>
        <w:strike w:val="0"/>
        <w:dstrike w:val="0"/>
        <w:color w:val="323E4F"/>
        <w:sz w:val="24"/>
        <w:szCs w:val="24"/>
        <w:u w:val="none" w:color="000000"/>
        <w:bdr w:val="none" w:sz="0" w:space="0" w:color="auto"/>
        <w:shd w:val="clear" w:color="auto" w:fill="auto"/>
        <w:vertAlign w:val="baseline"/>
      </w:rPr>
    </w:lvl>
    <w:lvl w:ilvl="4" w:tplc="EC3AFA02">
      <w:start w:val="1"/>
      <w:numFmt w:val="lowerLetter"/>
      <w:lvlText w:val="%5"/>
      <w:lvlJc w:val="left"/>
      <w:pPr>
        <w:ind w:left="3240"/>
      </w:pPr>
      <w:rPr>
        <w:rFonts w:ascii="Times New Roman" w:eastAsia="Times New Roman" w:hAnsi="Times New Roman" w:cs="Times New Roman"/>
        <w:b/>
        <w:bCs/>
        <w:i w:val="0"/>
        <w:strike w:val="0"/>
        <w:dstrike w:val="0"/>
        <w:color w:val="323E4F"/>
        <w:sz w:val="24"/>
        <w:szCs w:val="24"/>
        <w:u w:val="none" w:color="000000"/>
        <w:bdr w:val="none" w:sz="0" w:space="0" w:color="auto"/>
        <w:shd w:val="clear" w:color="auto" w:fill="auto"/>
        <w:vertAlign w:val="baseline"/>
      </w:rPr>
    </w:lvl>
    <w:lvl w:ilvl="5" w:tplc="D6C019F0">
      <w:start w:val="1"/>
      <w:numFmt w:val="lowerRoman"/>
      <w:lvlText w:val="%6"/>
      <w:lvlJc w:val="left"/>
      <w:pPr>
        <w:ind w:left="3960"/>
      </w:pPr>
      <w:rPr>
        <w:rFonts w:ascii="Times New Roman" w:eastAsia="Times New Roman" w:hAnsi="Times New Roman" w:cs="Times New Roman"/>
        <w:b/>
        <w:bCs/>
        <w:i w:val="0"/>
        <w:strike w:val="0"/>
        <w:dstrike w:val="0"/>
        <w:color w:val="323E4F"/>
        <w:sz w:val="24"/>
        <w:szCs w:val="24"/>
        <w:u w:val="none" w:color="000000"/>
        <w:bdr w:val="none" w:sz="0" w:space="0" w:color="auto"/>
        <w:shd w:val="clear" w:color="auto" w:fill="auto"/>
        <w:vertAlign w:val="baseline"/>
      </w:rPr>
    </w:lvl>
    <w:lvl w:ilvl="6" w:tplc="741EFD7E">
      <w:start w:val="1"/>
      <w:numFmt w:val="decimal"/>
      <w:lvlText w:val="%7"/>
      <w:lvlJc w:val="left"/>
      <w:pPr>
        <w:ind w:left="4680"/>
      </w:pPr>
      <w:rPr>
        <w:rFonts w:ascii="Times New Roman" w:eastAsia="Times New Roman" w:hAnsi="Times New Roman" w:cs="Times New Roman"/>
        <w:b/>
        <w:bCs/>
        <w:i w:val="0"/>
        <w:strike w:val="0"/>
        <w:dstrike w:val="0"/>
        <w:color w:val="323E4F"/>
        <w:sz w:val="24"/>
        <w:szCs w:val="24"/>
        <w:u w:val="none" w:color="000000"/>
        <w:bdr w:val="none" w:sz="0" w:space="0" w:color="auto"/>
        <w:shd w:val="clear" w:color="auto" w:fill="auto"/>
        <w:vertAlign w:val="baseline"/>
      </w:rPr>
    </w:lvl>
    <w:lvl w:ilvl="7" w:tplc="92265924">
      <w:start w:val="1"/>
      <w:numFmt w:val="lowerLetter"/>
      <w:lvlText w:val="%8"/>
      <w:lvlJc w:val="left"/>
      <w:pPr>
        <w:ind w:left="5400"/>
      </w:pPr>
      <w:rPr>
        <w:rFonts w:ascii="Times New Roman" w:eastAsia="Times New Roman" w:hAnsi="Times New Roman" w:cs="Times New Roman"/>
        <w:b/>
        <w:bCs/>
        <w:i w:val="0"/>
        <w:strike w:val="0"/>
        <w:dstrike w:val="0"/>
        <w:color w:val="323E4F"/>
        <w:sz w:val="24"/>
        <w:szCs w:val="24"/>
        <w:u w:val="none" w:color="000000"/>
        <w:bdr w:val="none" w:sz="0" w:space="0" w:color="auto"/>
        <w:shd w:val="clear" w:color="auto" w:fill="auto"/>
        <w:vertAlign w:val="baseline"/>
      </w:rPr>
    </w:lvl>
    <w:lvl w:ilvl="8" w:tplc="22A6B764">
      <w:start w:val="1"/>
      <w:numFmt w:val="lowerRoman"/>
      <w:lvlText w:val="%9"/>
      <w:lvlJc w:val="left"/>
      <w:pPr>
        <w:ind w:left="6120"/>
      </w:pPr>
      <w:rPr>
        <w:rFonts w:ascii="Times New Roman" w:eastAsia="Times New Roman" w:hAnsi="Times New Roman" w:cs="Times New Roman"/>
        <w:b/>
        <w:bCs/>
        <w:i w:val="0"/>
        <w:strike w:val="0"/>
        <w:dstrike w:val="0"/>
        <w:color w:val="323E4F"/>
        <w:sz w:val="24"/>
        <w:szCs w:val="24"/>
        <w:u w:val="none" w:color="000000"/>
        <w:bdr w:val="none" w:sz="0" w:space="0" w:color="auto"/>
        <w:shd w:val="clear" w:color="auto" w:fill="auto"/>
        <w:vertAlign w:val="baseline"/>
      </w:rPr>
    </w:lvl>
  </w:abstractNum>
  <w:abstractNum w:abstractNumId="2" w15:restartNumberingAfterBreak="0">
    <w:nsid w:val="10040F85"/>
    <w:multiLevelType w:val="multilevel"/>
    <w:tmpl w:val="479CBA80"/>
    <w:lvl w:ilvl="0">
      <w:start w:val="15"/>
      <w:numFmt w:val="decimal"/>
      <w:lvlText w:val="%1"/>
      <w:lvlJc w:val="left"/>
      <w:pPr>
        <w:ind w:left="540" w:hanging="540"/>
      </w:pPr>
      <w:rPr>
        <w:rFonts w:hint="default"/>
      </w:rPr>
    </w:lvl>
    <w:lvl w:ilvl="1">
      <w:start w:val="2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1757B9D"/>
    <w:multiLevelType w:val="hybridMultilevel"/>
    <w:tmpl w:val="C3C601F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4A70543"/>
    <w:multiLevelType w:val="hybridMultilevel"/>
    <w:tmpl w:val="C270ED5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5B85817"/>
    <w:multiLevelType w:val="hybridMultilevel"/>
    <w:tmpl w:val="1B5E2FE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6BB317B"/>
    <w:multiLevelType w:val="hybridMultilevel"/>
    <w:tmpl w:val="6930E30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D5C100D"/>
    <w:multiLevelType w:val="multilevel"/>
    <w:tmpl w:val="5A062A44"/>
    <w:lvl w:ilvl="0">
      <w:start w:val="1"/>
      <w:numFmt w:val="decimal"/>
      <w:pStyle w:val="Nivel1"/>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color w:val="auto"/>
      </w:rPr>
    </w:lvl>
    <w:lvl w:ilvl="2">
      <w:start w:val="1"/>
      <w:numFmt w:val="decimal"/>
      <w:lvlText w:val="%1.%2.%3."/>
      <w:lvlJc w:val="left"/>
      <w:pPr>
        <w:ind w:left="2206" w:hanging="504"/>
      </w:pPr>
      <w:rPr>
        <w:rFonts w:hint="default"/>
        <w:b w:val="0"/>
        <w:i w:val="0"/>
        <w:color w:val="auto"/>
        <w:u w:val="none"/>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233C6A31"/>
    <w:multiLevelType w:val="hybridMultilevel"/>
    <w:tmpl w:val="736EBFC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4724F9F"/>
    <w:multiLevelType w:val="hybridMultilevel"/>
    <w:tmpl w:val="F6221AC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828360A"/>
    <w:multiLevelType w:val="hybridMultilevel"/>
    <w:tmpl w:val="B7A016C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2ADB5F64"/>
    <w:multiLevelType w:val="hybridMultilevel"/>
    <w:tmpl w:val="421EEFA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2D5F486E"/>
    <w:multiLevelType w:val="hybridMultilevel"/>
    <w:tmpl w:val="4042A08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2F33651C"/>
    <w:multiLevelType w:val="hybridMultilevel"/>
    <w:tmpl w:val="156A04C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3262059C"/>
    <w:multiLevelType w:val="hybridMultilevel"/>
    <w:tmpl w:val="F488B05C"/>
    <w:lvl w:ilvl="0" w:tplc="69F6607C">
      <w:start w:val="1"/>
      <w:numFmt w:val="lowerLetter"/>
      <w:lvlText w:val="%1)"/>
      <w:lvlJc w:val="left"/>
      <w:pPr>
        <w:ind w:left="720" w:hanging="360"/>
      </w:pPr>
      <w:rPr>
        <w:rFonts w:hint="default"/>
        <w:b w:val="0"/>
        <w:bCs w:val="0"/>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2C60787"/>
    <w:multiLevelType w:val="hybridMultilevel"/>
    <w:tmpl w:val="57B2CD3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C4D15F6"/>
    <w:multiLevelType w:val="hybridMultilevel"/>
    <w:tmpl w:val="C9FC75F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C636D4F"/>
    <w:multiLevelType w:val="hybridMultilevel"/>
    <w:tmpl w:val="CB14515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FE2744B"/>
    <w:multiLevelType w:val="hybridMultilevel"/>
    <w:tmpl w:val="DB1C530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40DF5B1F"/>
    <w:multiLevelType w:val="hybridMultilevel"/>
    <w:tmpl w:val="B3401CC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437345E5"/>
    <w:multiLevelType w:val="hybridMultilevel"/>
    <w:tmpl w:val="D6F037D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44552232"/>
    <w:multiLevelType w:val="hybridMultilevel"/>
    <w:tmpl w:val="02C8FDA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44F1126E"/>
    <w:multiLevelType w:val="multilevel"/>
    <w:tmpl w:val="8BF6FEB2"/>
    <w:lvl w:ilvl="0">
      <w:start w:val="10"/>
      <w:numFmt w:val="decimal"/>
      <w:lvlText w:val="%1."/>
      <w:lvlJc w:val="left"/>
      <w:pPr>
        <w:ind w:left="600" w:hanging="600"/>
      </w:pPr>
      <w:rPr>
        <w:rFonts w:hint="default"/>
      </w:rPr>
    </w:lvl>
    <w:lvl w:ilvl="1">
      <w:start w:val="22"/>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79E3396"/>
    <w:multiLevelType w:val="hybridMultilevel"/>
    <w:tmpl w:val="C2B4070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4A310151"/>
    <w:multiLevelType w:val="hybridMultilevel"/>
    <w:tmpl w:val="8C7048C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4EAB4CB9"/>
    <w:multiLevelType w:val="hybridMultilevel"/>
    <w:tmpl w:val="571089B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59B362AA"/>
    <w:multiLevelType w:val="hybridMultilevel"/>
    <w:tmpl w:val="D1A0819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5DEE46AA"/>
    <w:multiLevelType w:val="hybridMultilevel"/>
    <w:tmpl w:val="C310EF1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5F615BA9"/>
    <w:multiLevelType w:val="hybridMultilevel"/>
    <w:tmpl w:val="D2EC49C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61FB1BC7"/>
    <w:multiLevelType w:val="multilevel"/>
    <w:tmpl w:val="B14C1BEC"/>
    <w:lvl w:ilvl="0">
      <w:start w:val="17"/>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62F64D3D"/>
    <w:multiLevelType w:val="multilevel"/>
    <w:tmpl w:val="67D0164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sz w:val="24"/>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87E7A50"/>
    <w:multiLevelType w:val="hybridMultilevel"/>
    <w:tmpl w:val="77046FB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697E4D3A"/>
    <w:multiLevelType w:val="hybridMultilevel"/>
    <w:tmpl w:val="A2F06A4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69F10522"/>
    <w:multiLevelType w:val="hybridMultilevel"/>
    <w:tmpl w:val="E63889E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6DCA3624"/>
    <w:multiLevelType w:val="multilevel"/>
    <w:tmpl w:val="64769A0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74A24031"/>
    <w:multiLevelType w:val="hybridMultilevel"/>
    <w:tmpl w:val="5C9AE8C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7AE742C6"/>
    <w:multiLevelType w:val="hybridMultilevel"/>
    <w:tmpl w:val="CBA6129A"/>
    <w:lvl w:ilvl="0" w:tplc="CD247F3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7B583F6C"/>
    <w:multiLevelType w:val="hybridMultilevel"/>
    <w:tmpl w:val="605C38C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7C4656B4"/>
    <w:multiLevelType w:val="multilevel"/>
    <w:tmpl w:val="184429FC"/>
    <w:lvl w:ilvl="0">
      <w:start w:val="12"/>
      <w:numFmt w:val="decimal"/>
      <w:lvlText w:val="%1."/>
      <w:lvlJc w:val="left"/>
      <w:pPr>
        <w:ind w:left="480" w:hanging="480"/>
      </w:pPr>
      <w:rPr>
        <w:rFonts w:hint="default"/>
      </w:rPr>
    </w:lvl>
    <w:lvl w:ilvl="1">
      <w:start w:val="9"/>
      <w:numFmt w:val="decimal"/>
      <w:lvlText w:val="%1.%2."/>
      <w:lvlJc w:val="left"/>
      <w:pPr>
        <w:ind w:left="763" w:hanging="48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39" w15:restartNumberingAfterBreak="0">
    <w:nsid w:val="7E8C242B"/>
    <w:multiLevelType w:val="hybridMultilevel"/>
    <w:tmpl w:val="F4CA851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
  </w:num>
  <w:num w:numId="2">
    <w:abstractNumId w:val="18"/>
  </w:num>
  <w:num w:numId="3">
    <w:abstractNumId w:val="31"/>
  </w:num>
  <w:num w:numId="4">
    <w:abstractNumId w:val="1"/>
    <w:lvlOverride w:ilvl="0">
      <w:startOverride w:val="4"/>
    </w:lvlOverride>
  </w:num>
  <w:num w:numId="5">
    <w:abstractNumId w:val="13"/>
  </w:num>
  <w:num w:numId="6">
    <w:abstractNumId w:val="38"/>
  </w:num>
  <w:num w:numId="7">
    <w:abstractNumId w:val="27"/>
  </w:num>
  <w:num w:numId="8">
    <w:abstractNumId w:val="11"/>
  </w:num>
  <w:num w:numId="9">
    <w:abstractNumId w:val="3"/>
  </w:num>
  <w:num w:numId="10">
    <w:abstractNumId w:val="12"/>
  </w:num>
  <w:num w:numId="11">
    <w:abstractNumId w:val="33"/>
  </w:num>
  <w:num w:numId="12">
    <w:abstractNumId w:val="16"/>
  </w:num>
  <w:num w:numId="13">
    <w:abstractNumId w:val="35"/>
  </w:num>
  <w:num w:numId="14">
    <w:abstractNumId w:val="20"/>
  </w:num>
  <w:num w:numId="15">
    <w:abstractNumId w:val="39"/>
  </w:num>
  <w:num w:numId="16">
    <w:abstractNumId w:val="24"/>
  </w:num>
  <w:num w:numId="17">
    <w:abstractNumId w:val="5"/>
  </w:num>
  <w:num w:numId="18">
    <w:abstractNumId w:val="29"/>
  </w:num>
  <w:num w:numId="19">
    <w:abstractNumId w:val="34"/>
  </w:num>
  <w:num w:numId="20">
    <w:abstractNumId w:val="2"/>
  </w:num>
  <w:num w:numId="21">
    <w:abstractNumId w:val="32"/>
  </w:num>
  <w:num w:numId="22">
    <w:abstractNumId w:val="6"/>
  </w:num>
  <w:num w:numId="23">
    <w:abstractNumId w:val="21"/>
  </w:num>
  <w:num w:numId="24">
    <w:abstractNumId w:val="26"/>
  </w:num>
  <w:num w:numId="25">
    <w:abstractNumId w:val="8"/>
  </w:num>
  <w:num w:numId="26">
    <w:abstractNumId w:val="14"/>
  </w:num>
  <w:num w:numId="27">
    <w:abstractNumId w:val="37"/>
  </w:num>
  <w:num w:numId="28">
    <w:abstractNumId w:val="19"/>
  </w:num>
  <w:num w:numId="29">
    <w:abstractNumId w:val="25"/>
  </w:num>
  <w:num w:numId="30">
    <w:abstractNumId w:val="4"/>
  </w:num>
  <w:num w:numId="31">
    <w:abstractNumId w:val="28"/>
  </w:num>
  <w:num w:numId="32">
    <w:abstractNumId w:val="15"/>
  </w:num>
  <w:num w:numId="33">
    <w:abstractNumId w:val="10"/>
  </w:num>
  <w:num w:numId="34">
    <w:abstractNumId w:val="9"/>
  </w:num>
  <w:num w:numId="35">
    <w:abstractNumId w:val="23"/>
  </w:num>
  <w:num w:numId="36">
    <w:abstractNumId w:val="36"/>
  </w:num>
  <w:num w:numId="37">
    <w:abstractNumId w:val="17"/>
  </w:num>
  <w:num w:numId="38">
    <w:abstractNumId w:val="0"/>
  </w:num>
  <w:num w:numId="39">
    <w:abstractNumId w:val="7"/>
  </w:num>
  <w:num w:numId="40">
    <w:abstractNumId w:val="22"/>
  </w:num>
  <w:num w:numId="41">
    <w:abstractNumId w:val="30"/>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17D5"/>
    <w:rsid w:val="000A4898"/>
    <w:rsid w:val="001A141E"/>
    <w:rsid w:val="002B5F7F"/>
    <w:rsid w:val="005324B7"/>
    <w:rsid w:val="005A63D3"/>
    <w:rsid w:val="005C2ED2"/>
    <w:rsid w:val="006B0DEF"/>
    <w:rsid w:val="006C47AC"/>
    <w:rsid w:val="006E2D07"/>
    <w:rsid w:val="007F0348"/>
    <w:rsid w:val="00863EE5"/>
    <w:rsid w:val="008F356A"/>
    <w:rsid w:val="00912B61"/>
    <w:rsid w:val="00942CC5"/>
    <w:rsid w:val="00A34D57"/>
    <w:rsid w:val="00A768B9"/>
    <w:rsid w:val="00AC083B"/>
    <w:rsid w:val="00B467A6"/>
    <w:rsid w:val="00BC37FB"/>
    <w:rsid w:val="00C15A1B"/>
    <w:rsid w:val="00C417D5"/>
    <w:rsid w:val="00C54842"/>
    <w:rsid w:val="00CF0299"/>
    <w:rsid w:val="00D600F8"/>
    <w:rsid w:val="00E31337"/>
    <w:rsid w:val="00E66F87"/>
    <w:rsid w:val="00E75211"/>
    <w:rsid w:val="00EF599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72D248"/>
  <w15:docId w15:val="{CA70FA32-AA02-40F0-81A8-2F0846E63A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5" w:line="249" w:lineRule="auto"/>
      <w:ind w:left="298" w:right="87" w:hanging="10"/>
      <w:jc w:val="both"/>
    </w:pPr>
    <w:rPr>
      <w:rFonts w:ascii="Times New Roman" w:eastAsia="Times New Roman" w:hAnsi="Times New Roman" w:cs="Times New Roman"/>
      <w:color w:val="000000"/>
      <w:sz w:val="24"/>
    </w:rPr>
  </w:style>
  <w:style w:type="paragraph" w:styleId="Ttulo1">
    <w:name w:val="heading 1"/>
    <w:next w:val="Normal"/>
    <w:link w:val="Ttulo1Char"/>
    <w:uiPriority w:val="9"/>
    <w:unhideWhenUsed/>
    <w:qFormat/>
    <w:pPr>
      <w:keepNext/>
      <w:keepLines/>
      <w:numPr>
        <w:numId w:val="1"/>
      </w:numPr>
      <w:spacing w:after="4" w:line="252" w:lineRule="auto"/>
      <w:ind w:left="298" w:hanging="10"/>
      <w:outlineLvl w:val="0"/>
    </w:pPr>
    <w:rPr>
      <w:rFonts w:ascii="Times New Roman" w:eastAsia="Times New Roman" w:hAnsi="Times New Roman" w:cs="Times New Roman"/>
      <w:b/>
      <w:color w:val="323E4F"/>
      <w:sz w:val="24"/>
    </w:rPr>
  </w:style>
  <w:style w:type="paragraph" w:styleId="Ttulo2">
    <w:name w:val="heading 2"/>
    <w:next w:val="Normal"/>
    <w:link w:val="Ttulo2Char"/>
    <w:uiPriority w:val="9"/>
    <w:unhideWhenUsed/>
    <w:qFormat/>
    <w:pPr>
      <w:keepNext/>
      <w:keepLines/>
      <w:spacing w:after="0"/>
      <w:ind w:left="288"/>
      <w:jc w:val="center"/>
      <w:outlineLvl w:val="1"/>
    </w:pPr>
    <w:rPr>
      <w:rFonts w:ascii="Times New Roman" w:eastAsia="Times New Roman" w:hAnsi="Times New Roman" w:cs="Times New Roman"/>
      <w:color w:val="000000"/>
      <w:sz w:val="24"/>
      <w:u w:val="single" w:color="000000"/>
    </w:rPr>
  </w:style>
  <w:style w:type="paragraph" w:styleId="Ttulo3">
    <w:name w:val="heading 3"/>
    <w:basedOn w:val="Normal"/>
    <w:next w:val="Normal"/>
    <w:link w:val="Ttulo3Char"/>
    <w:uiPriority w:val="9"/>
    <w:semiHidden/>
    <w:unhideWhenUsed/>
    <w:qFormat/>
    <w:rsid w:val="00A768B9"/>
    <w:pPr>
      <w:keepNext/>
      <w:keepLines/>
      <w:spacing w:before="40" w:after="0" w:line="252" w:lineRule="auto"/>
      <w:ind w:left="5" w:right="0" w:hanging="5"/>
      <w:outlineLvl w:val="2"/>
    </w:pPr>
    <w:rPr>
      <w:rFonts w:asciiTheme="majorHAnsi" w:eastAsiaTheme="majorEastAsia" w:hAnsiTheme="majorHAnsi" w:cstheme="majorBidi"/>
      <w:color w:val="1F4D78" w:themeColor="accent1" w:themeShade="7F"/>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link w:val="Ttulo2"/>
    <w:rPr>
      <w:rFonts w:ascii="Times New Roman" w:eastAsia="Times New Roman" w:hAnsi="Times New Roman" w:cs="Times New Roman"/>
      <w:color w:val="000000"/>
      <w:sz w:val="24"/>
      <w:u w:val="single" w:color="000000"/>
    </w:rPr>
  </w:style>
  <w:style w:type="character" w:customStyle="1" w:styleId="Ttulo1Char">
    <w:name w:val="Título 1 Char"/>
    <w:link w:val="Ttulo1"/>
    <w:uiPriority w:val="9"/>
    <w:rPr>
      <w:rFonts w:ascii="Times New Roman" w:eastAsia="Times New Roman" w:hAnsi="Times New Roman" w:cs="Times New Roman"/>
      <w:b/>
      <w:color w:val="323E4F"/>
      <w:sz w:val="24"/>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Rodap">
    <w:name w:val="footer"/>
    <w:basedOn w:val="Normal"/>
    <w:link w:val="RodapChar"/>
    <w:uiPriority w:val="99"/>
    <w:unhideWhenUsed/>
    <w:rsid w:val="00AC083B"/>
    <w:pPr>
      <w:tabs>
        <w:tab w:val="center" w:pos="4252"/>
        <w:tab w:val="right" w:pos="8504"/>
      </w:tabs>
      <w:spacing w:after="0" w:line="240" w:lineRule="auto"/>
    </w:pPr>
  </w:style>
  <w:style w:type="character" w:customStyle="1" w:styleId="RodapChar">
    <w:name w:val="Rodapé Char"/>
    <w:basedOn w:val="Fontepargpadro"/>
    <w:link w:val="Rodap"/>
    <w:uiPriority w:val="99"/>
    <w:rsid w:val="00AC083B"/>
    <w:rPr>
      <w:rFonts w:ascii="Times New Roman" w:eastAsia="Times New Roman" w:hAnsi="Times New Roman" w:cs="Times New Roman"/>
      <w:color w:val="000000"/>
      <w:sz w:val="24"/>
    </w:rPr>
  </w:style>
  <w:style w:type="paragraph" w:styleId="Cabealho">
    <w:name w:val="header"/>
    <w:basedOn w:val="Normal"/>
    <w:link w:val="CabealhoChar"/>
    <w:uiPriority w:val="99"/>
    <w:unhideWhenUsed/>
    <w:rsid w:val="00AC083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C083B"/>
    <w:rPr>
      <w:rFonts w:ascii="Times New Roman" w:eastAsia="Times New Roman" w:hAnsi="Times New Roman" w:cs="Times New Roman"/>
      <w:color w:val="000000"/>
      <w:sz w:val="24"/>
    </w:rPr>
  </w:style>
  <w:style w:type="character" w:styleId="Hyperlink">
    <w:name w:val="Hyperlink"/>
    <w:basedOn w:val="Fontepargpadro"/>
    <w:uiPriority w:val="99"/>
    <w:unhideWhenUsed/>
    <w:rsid w:val="00AC083B"/>
    <w:rPr>
      <w:color w:val="0563C1" w:themeColor="hyperlink"/>
      <w:u w:val="single"/>
    </w:rPr>
  </w:style>
  <w:style w:type="character" w:styleId="Forte">
    <w:name w:val="Strong"/>
    <w:basedOn w:val="Fontepargpadro"/>
    <w:uiPriority w:val="22"/>
    <w:qFormat/>
    <w:rsid w:val="00AC083B"/>
    <w:rPr>
      <w:b/>
      <w:bCs/>
    </w:rPr>
  </w:style>
  <w:style w:type="paragraph" w:styleId="PargrafodaLista">
    <w:name w:val="List Paragraph"/>
    <w:basedOn w:val="Normal"/>
    <w:uiPriority w:val="34"/>
    <w:qFormat/>
    <w:rsid w:val="00AC083B"/>
    <w:pPr>
      <w:spacing w:after="4" w:line="252" w:lineRule="auto"/>
      <w:ind w:left="720" w:right="0" w:hanging="5"/>
      <w:contextualSpacing/>
    </w:pPr>
    <w:rPr>
      <w:rFonts w:ascii="Arial" w:eastAsia="Arial" w:hAnsi="Arial" w:cs="Arial"/>
      <w:sz w:val="20"/>
    </w:rPr>
  </w:style>
  <w:style w:type="character" w:customStyle="1" w:styleId="Ttulo3Char">
    <w:name w:val="Título 3 Char"/>
    <w:basedOn w:val="Fontepargpadro"/>
    <w:link w:val="Ttulo3"/>
    <w:uiPriority w:val="9"/>
    <w:semiHidden/>
    <w:rsid w:val="00A768B9"/>
    <w:rPr>
      <w:rFonts w:asciiTheme="majorHAnsi" w:eastAsiaTheme="majorEastAsia" w:hAnsiTheme="majorHAnsi" w:cstheme="majorBidi"/>
      <w:color w:val="1F4D78" w:themeColor="accent1" w:themeShade="7F"/>
      <w:sz w:val="24"/>
      <w:szCs w:val="24"/>
    </w:rPr>
  </w:style>
  <w:style w:type="paragraph" w:customStyle="1" w:styleId="footnotedescription">
    <w:name w:val="footnote description"/>
    <w:next w:val="Normal"/>
    <w:link w:val="footnotedescriptionChar"/>
    <w:hidden/>
    <w:rsid w:val="00A768B9"/>
    <w:pPr>
      <w:spacing w:after="0" w:line="362" w:lineRule="auto"/>
      <w:ind w:left="108" w:right="8"/>
      <w:jc w:val="both"/>
    </w:pPr>
    <w:rPr>
      <w:rFonts w:ascii="Arial" w:eastAsia="Arial" w:hAnsi="Arial" w:cs="Arial"/>
      <w:color w:val="000000"/>
      <w:sz w:val="20"/>
    </w:rPr>
  </w:style>
  <w:style w:type="character" w:customStyle="1" w:styleId="footnotedescriptionChar">
    <w:name w:val="footnote description Char"/>
    <w:link w:val="footnotedescription"/>
    <w:rsid w:val="00A768B9"/>
    <w:rPr>
      <w:rFonts w:ascii="Arial" w:eastAsia="Arial" w:hAnsi="Arial" w:cs="Arial"/>
      <w:color w:val="000000"/>
      <w:sz w:val="20"/>
    </w:rPr>
  </w:style>
  <w:style w:type="character" w:customStyle="1" w:styleId="footnotemark">
    <w:name w:val="footnote mark"/>
    <w:hidden/>
    <w:rsid w:val="00A768B9"/>
    <w:rPr>
      <w:rFonts w:ascii="Arial" w:eastAsia="Arial" w:hAnsi="Arial" w:cs="Arial"/>
      <w:color w:val="000000"/>
      <w:sz w:val="20"/>
      <w:vertAlign w:val="superscript"/>
    </w:rPr>
  </w:style>
  <w:style w:type="paragraph" w:styleId="CabealhodoSumrio">
    <w:name w:val="TOC Heading"/>
    <w:basedOn w:val="Ttulo1"/>
    <w:next w:val="Normal"/>
    <w:uiPriority w:val="39"/>
    <w:unhideWhenUsed/>
    <w:qFormat/>
    <w:rsid w:val="00A768B9"/>
    <w:pPr>
      <w:numPr>
        <w:numId w:val="0"/>
      </w:numPr>
      <w:spacing w:before="240" w:after="0" w:line="259" w:lineRule="auto"/>
      <w:outlineLvl w:val="9"/>
    </w:pPr>
    <w:rPr>
      <w:rFonts w:asciiTheme="majorHAnsi" w:eastAsiaTheme="majorEastAsia" w:hAnsiTheme="majorHAnsi" w:cstheme="majorBidi"/>
      <w:b w:val="0"/>
      <w:color w:val="2E74B5" w:themeColor="accent1" w:themeShade="BF"/>
      <w:sz w:val="32"/>
      <w:szCs w:val="32"/>
    </w:rPr>
  </w:style>
  <w:style w:type="paragraph" w:styleId="Sumrio1">
    <w:name w:val="toc 1"/>
    <w:basedOn w:val="Normal"/>
    <w:next w:val="Normal"/>
    <w:autoRedefine/>
    <w:uiPriority w:val="39"/>
    <w:unhideWhenUsed/>
    <w:rsid w:val="00A768B9"/>
    <w:pPr>
      <w:spacing w:after="100" w:line="252" w:lineRule="auto"/>
      <w:ind w:left="0" w:right="0" w:hanging="5"/>
    </w:pPr>
    <w:rPr>
      <w:rFonts w:ascii="Arial" w:eastAsia="Arial" w:hAnsi="Arial" w:cs="Arial"/>
      <w:sz w:val="20"/>
    </w:rPr>
  </w:style>
  <w:style w:type="paragraph" w:styleId="NormalWeb">
    <w:name w:val="Normal (Web)"/>
    <w:basedOn w:val="Normal"/>
    <w:uiPriority w:val="99"/>
    <w:rsid w:val="00A768B9"/>
    <w:pPr>
      <w:spacing w:before="100" w:beforeAutospacing="1" w:after="100" w:afterAutospacing="1" w:line="240" w:lineRule="auto"/>
      <w:ind w:left="0" w:right="0" w:firstLine="0"/>
      <w:jc w:val="left"/>
    </w:pPr>
    <w:rPr>
      <w:color w:val="auto"/>
      <w:szCs w:val="24"/>
    </w:rPr>
  </w:style>
  <w:style w:type="table" w:styleId="Tabelacomgrade">
    <w:name w:val="Table Grid"/>
    <w:basedOn w:val="Tabelanormal"/>
    <w:uiPriority w:val="39"/>
    <w:rsid w:val="00A768B9"/>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7">
    <w:name w:val="Estilo7"/>
    <w:basedOn w:val="Normal"/>
    <w:rsid w:val="00A768B9"/>
    <w:pPr>
      <w:spacing w:after="0" w:line="240" w:lineRule="auto"/>
      <w:ind w:left="1134" w:right="0" w:firstLine="0"/>
    </w:pPr>
    <w:rPr>
      <w:color w:val="auto"/>
      <w:szCs w:val="20"/>
    </w:rPr>
  </w:style>
  <w:style w:type="paragraph" w:styleId="Textodebalo">
    <w:name w:val="Balloon Text"/>
    <w:basedOn w:val="Normal"/>
    <w:link w:val="TextodebaloChar"/>
    <w:uiPriority w:val="99"/>
    <w:semiHidden/>
    <w:unhideWhenUsed/>
    <w:rsid w:val="00A768B9"/>
    <w:pPr>
      <w:spacing w:after="0" w:line="240" w:lineRule="auto"/>
      <w:ind w:left="5" w:right="0" w:hanging="5"/>
    </w:pPr>
    <w:rPr>
      <w:rFonts w:ascii="Segoe UI" w:eastAsia="Arial" w:hAnsi="Segoe UI" w:cs="Segoe UI"/>
      <w:sz w:val="18"/>
      <w:szCs w:val="18"/>
    </w:rPr>
  </w:style>
  <w:style w:type="character" w:customStyle="1" w:styleId="TextodebaloChar">
    <w:name w:val="Texto de balão Char"/>
    <w:basedOn w:val="Fontepargpadro"/>
    <w:link w:val="Textodebalo"/>
    <w:uiPriority w:val="99"/>
    <w:semiHidden/>
    <w:rsid w:val="00A768B9"/>
    <w:rPr>
      <w:rFonts w:ascii="Segoe UI" w:eastAsia="Arial" w:hAnsi="Segoe UI" w:cs="Segoe UI"/>
      <w:color w:val="000000"/>
      <w:sz w:val="18"/>
      <w:szCs w:val="18"/>
    </w:rPr>
  </w:style>
  <w:style w:type="paragraph" w:customStyle="1" w:styleId="Default">
    <w:name w:val="Default"/>
    <w:rsid w:val="00A768B9"/>
    <w:pPr>
      <w:autoSpaceDE w:val="0"/>
      <w:autoSpaceDN w:val="0"/>
      <w:adjustRightInd w:val="0"/>
      <w:spacing w:after="0" w:line="240" w:lineRule="auto"/>
    </w:pPr>
    <w:rPr>
      <w:rFonts w:ascii="Arial" w:hAnsi="Arial" w:cs="Arial"/>
      <w:color w:val="000000"/>
      <w:sz w:val="24"/>
      <w:szCs w:val="24"/>
    </w:rPr>
  </w:style>
  <w:style w:type="paragraph" w:customStyle="1" w:styleId="Nivel1">
    <w:name w:val="Nivel1"/>
    <w:basedOn w:val="Ttulo1"/>
    <w:next w:val="Normal"/>
    <w:qFormat/>
    <w:rsid w:val="00A768B9"/>
    <w:pPr>
      <w:numPr>
        <w:numId w:val="39"/>
      </w:numPr>
      <w:spacing w:before="480" w:after="120" w:line="276" w:lineRule="auto"/>
      <w:jc w:val="both"/>
    </w:pPr>
    <w:rPr>
      <w:rFonts w:ascii="Arial" w:eastAsiaTheme="majorEastAsia" w:hAnsi="Arial" w:cs="Arial"/>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26" Type="http://schemas.openxmlformats.org/officeDocument/2006/relationships/hyperlink" Target="https://www.cnj.jus.br/improbidade_adm/consultar_requerido.php?validar=form" TargetMode="External"/><Relationship Id="rId21" Type="http://schemas.openxmlformats.org/officeDocument/2006/relationships/hyperlink" Target="https://www.portaltransparencia.gov.br/sancoes/ceis" TargetMode="External"/><Relationship Id="rId42" Type="http://schemas.openxmlformats.org/officeDocument/2006/relationships/hyperlink" Target="https://www.gov.br/compras/pt-br/acesso-a-informacao/legislacao/instrucoes-normativas/instrucao-normativa-no-3-de-26-de-abril-de-2018" TargetMode="External"/><Relationship Id="rId47" Type="http://schemas.openxmlformats.org/officeDocument/2006/relationships/hyperlink" Target="https://www.gov.br/compras/pt-br/acesso-a-informacao/legislacao/instrucoes-normativas/instrucao-normativa-no-3-de-26-de-abril-de-2018" TargetMode="External"/><Relationship Id="rId63" Type="http://schemas.openxmlformats.org/officeDocument/2006/relationships/hyperlink" Target="https://www.gov.br/compras/pt-br/acesso-a-informacao/legislacao/instrucoes-normativas/instrucao-normativa-no-3-de-26-de-abril-de-2018" TargetMode="External"/><Relationship Id="rId68" Type="http://schemas.openxmlformats.org/officeDocument/2006/relationships/hyperlink" Target="https://www.gov.br/compras/pt-br/acesso-a-informacao/legislacao/instrucoes-normativas/instrucao-normativa-no-3-de-26-de-abril-de-2018"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bllcompras.org.br" TargetMode="External"/><Relationship Id="rId112"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planalto.gov.br/ccivil_03/constituicao/constituicaocompilado.htm" TargetMode="External"/><Relationship Id="rId29" Type="http://schemas.openxmlformats.org/officeDocument/2006/relationships/hyperlink" Target="https://crcap.tce.pr.gov.br/ConsultarImpedidos.aspx" TargetMode="External"/><Relationship Id="rId107" Type="http://schemas.openxmlformats.org/officeDocument/2006/relationships/image" Target="media/image1.jpg"/><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ortaltransparencia.gov.br/sancoes/cnep" TargetMode="External"/><Relationship Id="rId32" Type="http://schemas.openxmlformats.org/officeDocument/2006/relationships/hyperlink" Target="https://certidoes-apf.apps.tcu.gov.br/" TargetMode="External"/><Relationship Id="rId37" Type="http://schemas.openxmlformats.org/officeDocument/2006/relationships/hyperlink" Target="https://www.planalto.gov.br/ccivil_03/leis/l8429.htm" TargetMode="External"/><Relationship Id="rId40" Type="http://schemas.openxmlformats.org/officeDocument/2006/relationships/hyperlink" Target="https://www.gov.br/compras/pt-br/acesso-a-informacao/legislacao/instrucoes-normativas/instrucao-normativa-no-3-de-26-de-abril-de-2018" TargetMode="External"/><Relationship Id="rId45" Type="http://schemas.openxmlformats.org/officeDocument/2006/relationships/hyperlink" Target="https://www.gov.br/compras/pt-br/acesso-a-informacao/legislacao/instrucoes-normativas/instrucao-normativa-no-3-de-26-de-abril-de-2018"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s://www.gov.br/compras/pt-br/acesso-a-informacao/legislacao/instrucoes-normativas/instrucao-normativa-no-3-de-26-de-abril-de-2018" TargetMode="External"/><Relationship Id="rId74" Type="http://schemas.openxmlformats.org/officeDocument/2006/relationships/hyperlink" Target="https://www.gov.br/compras/pt-br/acesso-a-informacao/legislacao/instrucoes-normativas/instrucao-normativa-seges-me-no-73-de-30-de-setembro-de-2022" TargetMode="External"/><Relationship Id="rId79"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110" Type="http://schemas.openxmlformats.org/officeDocument/2006/relationships/header" Target="header3.xml"/><Relationship Id="rId5" Type="http://schemas.openxmlformats.org/officeDocument/2006/relationships/footnotes" Target="footnotes.xml"/><Relationship Id="rId61" Type="http://schemas.openxmlformats.org/officeDocument/2006/relationships/hyperlink" Target="https://www.gov.br/compras/pt-br/acesso-a-informacao/legislacao/instrucoes-normativas/instrucao-normativa-no-3-de-26-de-abril-de-2018" TargetMode="External"/><Relationship Id="rId82" Type="http://schemas.openxmlformats.org/officeDocument/2006/relationships/hyperlink" Target="http://www.planalto.gov.br/ccivil_03/_ato2019-2022/2021/lei/L14133.htm" TargetMode="External"/><Relationship Id="rId90" Type="http://schemas.openxmlformats.org/officeDocument/2006/relationships/hyperlink" Target="https://www.planalto.gov.br/ccivil_03/_ato2011-2014/2013/lei/l12846.htm" TargetMode="External"/><Relationship Id="rId95"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ortaltransparencia.gov.br/sancoes/ceis" TargetMode="External"/><Relationship Id="rId27" Type="http://schemas.openxmlformats.org/officeDocument/2006/relationships/hyperlink" Target="https://crcap.tce.pr.gov.br/ConsultarImpedidos.aspx" TargetMode="External"/><Relationship Id="rId30" Type="http://schemas.openxmlformats.org/officeDocument/2006/relationships/hyperlink" Target="https://certidoes-apf.apps.tcu.gov.br/" TargetMode="External"/><Relationship Id="rId35" Type="http://schemas.openxmlformats.org/officeDocument/2006/relationships/hyperlink" Target="https://www.planalto.gov.br/ccivil_03/leis/l8429.htm" TargetMode="External"/><Relationship Id="rId43" Type="http://schemas.openxmlformats.org/officeDocument/2006/relationships/hyperlink" Target="https://www.gov.br/compras/pt-br/acesso-a-informacao/legislacao/instrucoes-normativas/instrucao-normativa-no-3-de-26-de-abril-de-2018" TargetMode="External"/><Relationship Id="rId48" Type="http://schemas.openxmlformats.org/officeDocument/2006/relationships/hyperlink" Target="https://www.gov.br/compras/pt-br/acesso-a-informacao/legislacao/instrucoes-normativas/instrucao-normativa-no-3-de-26-de-abril-de-2018"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s://www.gov.br/compras/pt-br/acesso-a-informacao/legislacao/instrucoes-normativas/instrucao-normativa-no-3-de-26-de-abril-de-2018" TargetMode="External"/><Relationship Id="rId69" Type="http://schemas.openxmlformats.org/officeDocument/2006/relationships/hyperlink" Target="https://www.gov.br/compras/pt-br/acesso-a-informacao/legislacao/instrucoes-normativas/instrucao-normativa-no-3-de-26-de-abril-de-2018"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s://www.gov.br/compras/pt-br/acesso-a-informacao/legislacao/instrucoes-normativas/instrucao-normativa-seges-me-no-73-de-30-de-setembro-de-2022" TargetMode="External"/><Relationship Id="rId105" Type="http://schemas.openxmlformats.org/officeDocument/2006/relationships/hyperlink" Target="http://www.bllcompras.org.br/" TargetMode="External"/><Relationship Id="rId8" Type="http://schemas.openxmlformats.org/officeDocument/2006/relationships/hyperlink" Target="http://www.portovitoria.pr.gov.br" TargetMode="External"/><Relationship Id="rId51" Type="http://schemas.openxmlformats.org/officeDocument/2006/relationships/hyperlink" Target="https://www.gov.br/compras/pt-br/acesso-a-informacao/legislacao/instrucoes-normativas/instrucao-normativa-seges-me-no-73-de-30-de-setembro-de-2022" TargetMode="External"/><Relationship Id="rId72" Type="http://schemas.openxmlformats.org/officeDocument/2006/relationships/hyperlink" Target="https://www.gov.br/compras/pt-br/acesso-a-informacao/legislacao/instrucoes-normativas/instrucao-normativa-seges-me-no-73-de-30-de-setembro-de-2022" TargetMode="External"/><Relationship Id="rId80" Type="http://schemas.openxmlformats.org/officeDocument/2006/relationships/hyperlink" Target="https://www.gov.br/compras/pt-br/acesso-a-informacao/legislacao/instrucoes-normativas/instrucao-normativa-seges-me-no-73-de-30-de-setembro-de-2022" TargetMode="External"/><Relationship Id="rId85"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s://www.gov.br/compras/pt-br/acesso-a-informacao/legislacao/instrucoes-normativas/instrucao-normativa-seges-me-no-73-de-30-de-setembro-de-2022" TargetMode="External"/><Relationship Id="rId3" Type="http://schemas.openxmlformats.org/officeDocument/2006/relationships/settings" Target="setting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s://www.cnj.jus.br/improbidade_adm/consultar_requerido.php?validar=form" TargetMode="External"/><Relationship Id="rId33" Type="http://schemas.openxmlformats.org/officeDocument/2006/relationships/hyperlink" Target="https://certidoes-apf.apps.tcu.gov.br/" TargetMode="External"/><Relationship Id="rId38" Type="http://schemas.openxmlformats.org/officeDocument/2006/relationships/hyperlink" Target="https://www.planalto.gov.br/ccivil_03/leis/l8429.htm" TargetMode="External"/><Relationship Id="rId46" Type="http://schemas.openxmlformats.org/officeDocument/2006/relationships/hyperlink" Target="https://www.gov.br/compras/pt-br/acesso-a-informacao/legislacao/instrucoes-normativas/instrucao-normativa-no-3-de-26-de-abril-de-2018"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s://www.gov.br/compras/pt-br/acesso-a-informacao/legislacao/instrucoes-normativas/instrucao-normativa-no-3-de-26-de-abril-de-2018"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eader" Target="header1.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gov.br/compras/pt-br/acesso-a-informacao/legislacao/instrucoes-normativas/instrucao-normativa-no-3-de-26-de-abril-de-2018"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gov.br/compras/pt-br/acesso-a-informacao/legislacao/instrucoes-normativas/instrucao-normativa-no-3-de-26-de-abril-de-2018" TargetMode="External"/><Relationship Id="rId70" Type="http://schemas.openxmlformats.org/officeDocument/2006/relationships/hyperlink" Target="https://www.gov.br/compras/pt-br/acesso-a-informacao/legislacao/instrucoes-normativas/instrucao-normativa-seges-me-no-73-de-30-de-setembro-de-2022" TargetMode="External"/><Relationship Id="rId75" Type="http://schemas.openxmlformats.org/officeDocument/2006/relationships/hyperlink" Target="https://www.gov.br/compras/pt-br/acesso-a-informacao/legislacao/instrucoes-normativas/instrucao-normativa-seges-me-no-73-de-30-de-setembro-de-2022"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hyperlink" Target="https://www.planalto.gov.br/ccivil_03/_ato2011-2014/2013/lei/l12846.htm" TargetMode="External"/><Relationship Id="rId96" Type="http://schemas.openxmlformats.org/officeDocument/2006/relationships/hyperlink" Target="http://www.planalto.gov.br/ccivil_03/_ato2019-2022/2021/lei/L14133.htm" TargetMode="External"/><Relationship Id="rId11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planalto.gov.br/ccivil_03/constituicao/constituicaocompilado.htm" TargetMode="External"/><Relationship Id="rId23" Type="http://schemas.openxmlformats.org/officeDocument/2006/relationships/hyperlink" Target="https://www.portaltransparencia.gov.br/sancoes/cnep" TargetMode="External"/><Relationship Id="rId28" Type="http://schemas.openxmlformats.org/officeDocument/2006/relationships/hyperlink" Target="https://crcap.tce.pr.gov.br/ConsultarImpedidos.aspx" TargetMode="External"/><Relationship Id="rId36" Type="http://schemas.openxmlformats.org/officeDocument/2006/relationships/hyperlink" Target="https://www.planalto.gov.br/ccivil_03/leis/l8429.htm" TargetMode="External"/><Relationship Id="rId49" Type="http://schemas.openxmlformats.org/officeDocument/2006/relationships/hyperlink" Target="https://www.gov.br/compras/pt-br/acesso-a-informacao/legislacao/instrucoes-normativas/instrucao-normativa-seges-me-no-73-de-30-de-setembro-de-2022" TargetMode="External"/><Relationship Id="rId57" Type="http://schemas.openxmlformats.org/officeDocument/2006/relationships/hyperlink" Target="http://www.planalto.gov.br/ccivil_03/_ato2019-2022/2021/lei/L14133.htm" TargetMode="External"/><Relationship Id="rId106" Type="http://schemas.openxmlformats.org/officeDocument/2006/relationships/hyperlink" Target="https://www.gov.br/agu/pt-br/composicao/cgu/cgu/guias/guia-de-contratacoes-sustentaveis-set-2023.pdf"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s://certidoes-apf.apps.tcu.gov.br/" TargetMode="External"/><Relationship Id="rId44" Type="http://schemas.openxmlformats.org/officeDocument/2006/relationships/hyperlink" Target="https://www.gov.br/compras/pt-br/acesso-a-informacao/legislacao/instrucoes-normativas/instrucao-normativa-no-3-de-26-de-abril-de-2018" TargetMode="External"/><Relationship Id="rId52" Type="http://schemas.openxmlformats.org/officeDocument/2006/relationships/hyperlink" Target="https://www.gov.br/compras/pt-br/acesso-a-informacao/legislacao/instrucoes-normativas/instrucao-normativa-seges-me-no-73-de-30-de-setembro-de-2022" TargetMode="External"/><Relationship Id="rId60" Type="http://schemas.openxmlformats.org/officeDocument/2006/relationships/hyperlink" Target="https://www.gov.br/compras/pt-br/acesso-a-informacao/legislacao/instrucoes-normativas/instrucao-normativa-no-3-de-26-de-abril-de-2018" TargetMode="External"/><Relationship Id="rId65" Type="http://schemas.openxmlformats.org/officeDocument/2006/relationships/hyperlink" Target="https://www.gov.br/compras/pt-br/acesso-a-informacao/legislacao/instrucoes-normativas/instrucao-normativa-no-3-de-26-de-abril-de-2018" TargetMode="External"/><Relationship Id="rId73" Type="http://schemas.openxmlformats.org/officeDocument/2006/relationships/hyperlink" Target="https://www.gov.br/compras/pt-br/acesso-a-informacao/legislacao/instrucoes-normativas/instrucao-normativa-seges-me-no-73-de-30-de-setembro-de-2022"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s://www.gov.br/compras/pt-br/acesso-a-informacao/legislacao/instrucoes-normativas/instrucao-normativa-seges-me-no-73-de-30-de-setembro-de-2022"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s://www.gov.br/compras/pt-br/acesso-a-informacao/legislacao/instrucoes-normativas/instrucao-normativa-seges-me-no-73-de-30-de-setembro-de-2022" TargetMode="External"/><Relationship Id="rId101" Type="http://schemas.openxmlformats.org/officeDocument/2006/relationships/hyperlink" Target="https://www.gov.br/compras/pt-br/acesso-a-informacao/legislacao/instrucoes-normativas/instrucao-normativa-seges-me-no-73-de-30-de-setembro-de-2022" TargetMode="Externa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s://www.gov.br/compras/pt-br/acesso-a-informacao/legislacao/instrucoes-normativas/instrucao-normativa-no-3-de-26-de-abril-de-2018" TargetMode="External"/><Relationship Id="rId109" Type="http://schemas.openxmlformats.org/officeDocument/2006/relationships/header" Target="header2.xml"/><Relationship Id="rId34" Type="http://schemas.openxmlformats.org/officeDocument/2006/relationships/hyperlink" Target="https://certidoes-apf.apps.tcu.gov.br/" TargetMode="External"/><Relationship Id="rId50" Type="http://schemas.openxmlformats.org/officeDocument/2006/relationships/hyperlink" Target="https://www.gov.br/compras/pt-br/acesso-a-informacao/legislacao/instrucoes-normativas/instrucao-normativa-seges-me-no-73-de-30-de-setembro-de-2022"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bllcompras.org.br/" TargetMode="External"/><Relationship Id="rId7" Type="http://schemas.openxmlformats.org/officeDocument/2006/relationships/hyperlink" Target="https://publicacoesmunicipais.com.br/eatos/portovitoria" TargetMode="External"/><Relationship Id="rId71" Type="http://schemas.openxmlformats.org/officeDocument/2006/relationships/hyperlink" Target="https://www.gov.br/compras/pt-br/acesso-a-informacao/legislacao/instrucoes-normativas/instrucao-normativa-seges-me-no-73-de-30-de-setembro-de-2022" TargetMode="External"/><Relationship Id="rId92" Type="http://schemas.openxmlformats.org/officeDocument/2006/relationships/hyperlink" Target="http://www.planalto.gov.br/ccivil_03/_ato2019-2022/2021/lei/L14133.htm"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69</Pages>
  <Words>26638</Words>
  <Characters>143846</Characters>
  <Application>Microsoft Office Word</Application>
  <DocSecurity>0</DocSecurity>
  <Lines>1198</Lines>
  <Paragraphs>340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170144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Thiago Machado de Andrade</dc:creator>
  <cp:keywords/>
  <cp:lastModifiedBy>ricardo</cp:lastModifiedBy>
  <cp:revision>6</cp:revision>
  <dcterms:created xsi:type="dcterms:W3CDTF">2024-09-05T19:35:00Z</dcterms:created>
  <dcterms:modified xsi:type="dcterms:W3CDTF">2024-09-05T19:56:00Z</dcterms:modified>
</cp:coreProperties>
</file>