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1342E5" w14:textId="77777777" w:rsidR="004D00C6" w:rsidRPr="009C65B0" w:rsidRDefault="004D00C6"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EDITAL DE PREGÃO, NA FORMA ELETRÔNICA </w:t>
      </w:r>
    </w:p>
    <w:p w14:paraId="34FA0B68" w14:textId="249782CF" w:rsidR="004D00C6" w:rsidRDefault="004D00C6"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PROCESSO ADMINISTRATIVO </w:t>
      </w:r>
      <w:r w:rsidRPr="009C65B0">
        <w:rPr>
          <w:rFonts w:ascii="Times New Roman" w:hAnsi="Times New Roman" w:cs="Times New Roman"/>
          <w:color w:val="auto"/>
          <w:sz w:val="24"/>
          <w:szCs w:val="24"/>
          <w:highlight w:val="yellow"/>
        </w:rPr>
        <w:t>N</w:t>
      </w:r>
      <w:r w:rsidRPr="006F7517">
        <w:rPr>
          <w:rFonts w:ascii="Times New Roman" w:hAnsi="Times New Roman" w:cs="Times New Roman"/>
          <w:color w:val="auto"/>
          <w:sz w:val="24"/>
          <w:szCs w:val="24"/>
          <w:highlight w:val="yellow"/>
        </w:rPr>
        <w:t xml:space="preserve">º </w:t>
      </w:r>
      <w:r w:rsidR="00322202">
        <w:rPr>
          <w:rFonts w:ascii="Times New Roman" w:hAnsi="Times New Roman" w:cs="Times New Roman"/>
          <w:color w:val="auto"/>
          <w:sz w:val="24"/>
          <w:szCs w:val="24"/>
          <w:highlight w:val="yellow"/>
        </w:rPr>
        <w:t>22</w:t>
      </w:r>
      <w:r w:rsidR="006F7517" w:rsidRPr="006F7517">
        <w:rPr>
          <w:rFonts w:ascii="Times New Roman" w:hAnsi="Times New Roman" w:cs="Times New Roman"/>
          <w:color w:val="auto"/>
          <w:sz w:val="24"/>
          <w:szCs w:val="24"/>
          <w:highlight w:val="yellow"/>
        </w:rPr>
        <w:t>/2025</w:t>
      </w:r>
    </w:p>
    <w:p w14:paraId="41C3083F" w14:textId="28E7E624" w:rsidR="00A13595" w:rsidRPr="009C65B0" w:rsidRDefault="00A13595" w:rsidP="009C65B0">
      <w:pPr>
        <w:spacing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PREGÃO </w:t>
      </w:r>
      <w:r w:rsidRPr="00A13595">
        <w:rPr>
          <w:rFonts w:ascii="Times New Roman" w:hAnsi="Times New Roman" w:cs="Times New Roman"/>
          <w:color w:val="auto"/>
          <w:sz w:val="24"/>
          <w:szCs w:val="24"/>
          <w:highlight w:val="yellow"/>
        </w:rPr>
        <w:t>Nº</w:t>
      </w:r>
      <w:proofErr w:type="gramStart"/>
      <w:r>
        <w:rPr>
          <w:rFonts w:ascii="Times New Roman" w:hAnsi="Times New Roman" w:cs="Times New Roman"/>
          <w:color w:val="auto"/>
          <w:sz w:val="24"/>
          <w:szCs w:val="24"/>
        </w:rPr>
        <w:t xml:space="preserve"> </w:t>
      </w:r>
      <w:r w:rsidR="00322202">
        <w:rPr>
          <w:rFonts w:ascii="Times New Roman" w:hAnsi="Times New Roman" w:cs="Times New Roman"/>
          <w:color w:val="auto"/>
          <w:sz w:val="24"/>
          <w:szCs w:val="24"/>
          <w:highlight w:val="yellow"/>
        </w:rPr>
        <w:t>....</w:t>
      </w:r>
      <w:proofErr w:type="gramEnd"/>
      <w:r w:rsidR="00322202">
        <w:rPr>
          <w:rFonts w:ascii="Times New Roman" w:hAnsi="Times New Roman" w:cs="Times New Roman"/>
          <w:color w:val="auto"/>
          <w:sz w:val="24"/>
          <w:szCs w:val="24"/>
          <w:highlight w:val="yellow"/>
        </w:rPr>
        <w:t>.</w:t>
      </w:r>
      <w:r w:rsidRPr="00A13595">
        <w:rPr>
          <w:rFonts w:ascii="Times New Roman" w:hAnsi="Times New Roman" w:cs="Times New Roman"/>
          <w:color w:val="auto"/>
          <w:sz w:val="24"/>
          <w:szCs w:val="24"/>
          <w:highlight w:val="yellow"/>
        </w:rPr>
        <w:t>/2025</w:t>
      </w:r>
    </w:p>
    <w:p w14:paraId="1279118D" w14:textId="39683292" w:rsidR="004D00C6" w:rsidRPr="009C65B0" w:rsidRDefault="004D00C6" w:rsidP="009C65B0">
      <w:pPr>
        <w:tabs>
          <w:tab w:val="left" w:pos="142"/>
        </w:tabs>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highlight w:val="yellow"/>
        </w:rPr>
        <w:t>EMISSÃO:</w:t>
      </w:r>
      <w:r w:rsidR="00322202">
        <w:rPr>
          <w:rFonts w:ascii="Times New Roman" w:hAnsi="Times New Roman" w:cs="Times New Roman"/>
          <w:color w:val="auto"/>
          <w:sz w:val="24"/>
          <w:szCs w:val="24"/>
          <w:highlight w:val="yellow"/>
        </w:rPr>
        <w:t xml:space="preserve"> ....</w:t>
      </w:r>
      <w:proofErr w:type="gramEnd"/>
      <w:r w:rsidR="00322202">
        <w:rPr>
          <w:rFonts w:ascii="Times New Roman" w:hAnsi="Times New Roman" w:cs="Times New Roman"/>
          <w:color w:val="auto"/>
          <w:sz w:val="24"/>
          <w:szCs w:val="24"/>
          <w:highlight w:val="yellow"/>
        </w:rPr>
        <w:t>./.....</w:t>
      </w:r>
      <w:r w:rsidR="006F7517">
        <w:rPr>
          <w:rFonts w:ascii="Times New Roman" w:hAnsi="Times New Roman" w:cs="Times New Roman"/>
          <w:color w:val="auto"/>
          <w:sz w:val="24"/>
          <w:szCs w:val="24"/>
          <w:highlight w:val="yellow"/>
        </w:rPr>
        <w:t>/2025</w:t>
      </w:r>
      <w:r w:rsidRPr="009C65B0">
        <w:rPr>
          <w:rFonts w:ascii="Times New Roman" w:eastAsia="Times New Roman" w:hAnsi="Times New Roman" w:cs="Times New Roman"/>
          <w:color w:val="auto"/>
          <w:sz w:val="24"/>
          <w:szCs w:val="24"/>
        </w:rPr>
        <w:t xml:space="preserve"> </w:t>
      </w:r>
    </w:p>
    <w:p w14:paraId="49A30F7C" w14:textId="77777777" w:rsidR="004D00C6" w:rsidRPr="009C65B0" w:rsidRDefault="004D00C6"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0F95E9E8" w14:textId="77777777" w:rsidR="004D00C6" w:rsidRPr="009C65B0" w:rsidRDefault="004D00C6" w:rsidP="009C65B0">
      <w:pPr>
        <w:tabs>
          <w:tab w:val="left" w:pos="142"/>
        </w:tabs>
        <w:spacing w:after="0" w:line="240" w:lineRule="auto"/>
        <w:ind w:left="0" w:firstLine="0"/>
        <w:rPr>
          <w:rFonts w:ascii="Times New Roman" w:eastAsia="Times New Roman" w:hAnsi="Times New Roman" w:cs="Times New Roman"/>
          <w:bCs/>
          <w:color w:val="auto"/>
          <w:sz w:val="24"/>
          <w:szCs w:val="24"/>
        </w:rPr>
      </w:pPr>
      <w:r w:rsidRPr="009C65B0">
        <w:rPr>
          <w:rFonts w:ascii="Times New Roman" w:eastAsia="Times New Roman" w:hAnsi="Times New Roman" w:cs="Times New Roman"/>
          <w:bCs/>
          <w:color w:val="auto"/>
          <w:sz w:val="24"/>
          <w:szCs w:val="24"/>
        </w:rPr>
        <w:t>Dados do Órgão Gerenciador:</w:t>
      </w:r>
    </w:p>
    <w:p w14:paraId="053B254D" w14:textId="77777777" w:rsidR="004D00C6" w:rsidRPr="009C65B0" w:rsidRDefault="004D00C6" w:rsidP="009C65B0">
      <w:pPr>
        <w:tabs>
          <w:tab w:val="left" w:pos="142"/>
        </w:tabs>
        <w:spacing w:after="0" w:line="240" w:lineRule="auto"/>
        <w:ind w:left="0" w:firstLine="0"/>
        <w:rPr>
          <w:rFonts w:ascii="Times New Roman" w:eastAsia="Times New Roman" w:hAnsi="Times New Roman" w:cs="Times New Roman"/>
          <w:color w:val="auto"/>
          <w:sz w:val="24"/>
          <w:szCs w:val="24"/>
        </w:rPr>
      </w:pPr>
      <w:r w:rsidRPr="009C65B0">
        <w:rPr>
          <w:rFonts w:ascii="Times New Roman" w:eastAsia="Times New Roman" w:hAnsi="Times New Roman" w:cs="Times New Roman"/>
          <w:bCs/>
          <w:color w:val="auto"/>
          <w:sz w:val="24"/>
          <w:szCs w:val="24"/>
        </w:rPr>
        <w:t xml:space="preserve"> </w:t>
      </w:r>
      <w:r w:rsidRPr="009C65B0">
        <w:rPr>
          <w:rFonts w:ascii="Times New Roman" w:eastAsia="Times New Roman" w:hAnsi="Times New Roman" w:cs="Times New Roman"/>
          <w:color w:val="auto"/>
          <w:sz w:val="24"/>
          <w:szCs w:val="24"/>
        </w:rPr>
        <w:t>Prefeitura Municipal de Porto Vitória/PR. CNPJ: 75.688.366/0001-02.</w:t>
      </w:r>
    </w:p>
    <w:p w14:paraId="6F9282BA" w14:textId="38407C42" w:rsidR="004D00C6" w:rsidRPr="009C65B0" w:rsidRDefault="004D00C6" w:rsidP="006F7517">
      <w:pPr>
        <w:tabs>
          <w:tab w:val="left" w:pos="142"/>
        </w:tabs>
        <w:spacing w:after="0" w:line="240" w:lineRule="auto"/>
        <w:ind w:left="0" w:firstLine="0"/>
        <w:rPr>
          <w:rFonts w:ascii="Times New Roman" w:eastAsia="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Órgão: </w:t>
      </w:r>
      <w:r w:rsidR="006F7517" w:rsidRPr="0048454E">
        <w:rPr>
          <w:rFonts w:ascii="Times New Roman" w:hAnsi="Times New Roman" w:cs="Times New Roman"/>
          <w:sz w:val="24"/>
          <w:szCs w:val="24"/>
        </w:rPr>
        <w:t>Secretaria Municipal de Obras, Serviços Públicos e Desenvolvimento Urbano</w:t>
      </w:r>
      <w:r w:rsidRPr="009C65B0">
        <w:rPr>
          <w:rFonts w:ascii="Times New Roman" w:eastAsia="Times New Roman" w:hAnsi="Times New Roman" w:cs="Times New Roman"/>
          <w:color w:val="auto"/>
          <w:sz w:val="24"/>
          <w:szCs w:val="24"/>
        </w:rPr>
        <w:t>.</w:t>
      </w:r>
    </w:p>
    <w:p w14:paraId="62AE1281" w14:textId="77777777" w:rsidR="004D00C6" w:rsidRPr="009C65B0" w:rsidRDefault="004D00C6" w:rsidP="009C65B0">
      <w:pPr>
        <w:tabs>
          <w:tab w:val="left" w:pos="142"/>
        </w:tabs>
        <w:spacing w:after="0" w:line="240" w:lineRule="auto"/>
        <w:ind w:left="0" w:firstLine="0"/>
        <w:rPr>
          <w:rFonts w:ascii="Times New Roman" w:eastAsia="Times New Roman" w:hAnsi="Times New Roman" w:cs="Times New Roman"/>
          <w:color w:val="auto"/>
          <w:sz w:val="24"/>
          <w:szCs w:val="24"/>
        </w:rPr>
      </w:pPr>
      <w:r w:rsidRPr="009C65B0">
        <w:rPr>
          <w:rFonts w:ascii="Times New Roman" w:eastAsia="Times New Roman" w:hAnsi="Times New Roman" w:cs="Times New Roman"/>
          <w:color w:val="auto"/>
          <w:sz w:val="24"/>
          <w:szCs w:val="24"/>
        </w:rPr>
        <w:t>Endereço: Rua Osvaldo Gomes da Silva, 717</w:t>
      </w:r>
    </w:p>
    <w:p w14:paraId="6A21B46E" w14:textId="77777777" w:rsidR="00322202" w:rsidRDefault="004D00C6" w:rsidP="00E321CC">
      <w:pPr>
        <w:spacing w:after="0" w:line="240" w:lineRule="auto"/>
        <w:ind w:left="0" w:firstLine="0"/>
        <w:rPr>
          <w:rFonts w:ascii="Times New Roman" w:eastAsia="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CEP: 84615-000 Cidade: Porto Vitória/PR. </w:t>
      </w:r>
    </w:p>
    <w:p w14:paraId="4B08BF4C" w14:textId="6D68D78A" w:rsidR="004D00C6" w:rsidRPr="009C65B0" w:rsidRDefault="004D00C6" w:rsidP="00E321CC">
      <w:pPr>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Fone: </w:t>
      </w:r>
      <w:r w:rsidR="00E321CC" w:rsidRPr="008F6572">
        <w:rPr>
          <w:rFonts w:ascii="Times New Roman" w:hAnsi="Times New Roman" w:cs="Times New Roman"/>
          <w:color w:val="auto"/>
          <w:sz w:val="24"/>
          <w:szCs w:val="24"/>
          <w:highlight w:val="yellow"/>
        </w:rPr>
        <w:t>Telefone: (</w:t>
      </w:r>
      <w:r w:rsidR="00E321CC" w:rsidRPr="00BF15C2">
        <w:rPr>
          <w:rFonts w:ascii="Times New Roman" w:hAnsi="Times New Roman" w:cs="Times New Roman"/>
          <w:color w:val="auto"/>
          <w:sz w:val="24"/>
          <w:szCs w:val="24"/>
          <w:highlight w:val="yellow"/>
        </w:rPr>
        <w:t>42) 21 01 97 81</w:t>
      </w:r>
      <w:r w:rsidR="00E321CC">
        <w:rPr>
          <w:rFonts w:ascii="Times New Roman" w:hAnsi="Times New Roman" w:cs="Times New Roman"/>
          <w:color w:val="auto"/>
          <w:sz w:val="24"/>
          <w:szCs w:val="24"/>
          <w:highlight w:val="yellow"/>
        </w:rPr>
        <w:t xml:space="preserve">, </w:t>
      </w:r>
      <w:r w:rsidR="00E321CC" w:rsidRPr="00BF15C2">
        <w:rPr>
          <w:rFonts w:ascii="Times New Roman" w:hAnsi="Times New Roman" w:cs="Times New Roman"/>
          <w:color w:val="auto"/>
          <w:sz w:val="24"/>
          <w:szCs w:val="24"/>
          <w:highlight w:val="yellow"/>
        </w:rPr>
        <w:t xml:space="preserve">0800 000 44 </w:t>
      </w:r>
      <w:proofErr w:type="gramStart"/>
      <w:r w:rsidR="00E321CC" w:rsidRPr="00BF15C2">
        <w:rPr>
          <w:rFonts w:ascii="Times New Roman" w:hAnsi="Times New Roman" w:cs="Times New Roman"/>
          <w:color w:val="auto"/>
          <w:sz w:val="24"/>
          <w:szCs w:val="24"/>
          <w:highlight w:val="yellow"/>
        </w:rPr>
        <w:t>06</w:t>
      </w:r>
      <w:r w:rsidR="00E321CC">
        <w:rPr>
          <w:rFonts w:ascii="Times New Roman" w:hAnsi="Times New Roman" w:cs="Times New Roman"/>
          <w:color w:val="auto"/>
          <w:sz w:val="24"/>
          <w:szCs w:val="24"/>
        </w:rPr>
        <w:t xml:space="preserve"> </w:t>
      </w:r>
      <w:r w:rsidR="00E321CC" w:rsidRPr="008F6572">
        <w:rPr>
          <w:rFonts w:ascii="Times New Roman" w:hAnsi="Times New Roman" w:cs="Times New Roman"/>
          <w:color w:val="auto"/>
          <w:sz w:val="24"/>
          <w:szCs w:val="24"/>
        </w:rPr>
        <w:t xml:space="preserve"> </w:t>
      </w:r>
      <w:r w:rsidRPr="009C65B0">
        <w:rPr>
          <w:rFonts w:ascii="Times New Roman" w:eastAsia="Times New Roman" w:hAnsi="Times New Roman" w:cs="Times New Roman"/>
          <w:color w:val="auto"/>
          <w:sz w:val="24"/>
          <w:szCs w:val="24"/>
        </w:rPr>
        <w:t>.</w:t>
      </w:r>
      <w:proofErr w:type="gramEnd"/>
      <w:r w:rsidRPr="009C65B0">
        <w:rPr>
          <w:rFonts w:ascii="Times New Roman" w:eastAsia="Times New Roman" w:hAnsi="Times New Roman" w:cs="Times New Roman"/>
          <w:color w:val="auto"/>
          <w:sz w:val="24"/>
          <w:szCs w:val="24"/>
        </w:rPr>
        <w:t xml:space="preserve"> </w:t>
      </w:r>
      <w:r w:rsidRPr="009C65B0">
        <w:rPr>
          <w:rFonts w:ascii="Times New Roman" w:hAnsi="Times New Roman" w:cs="Times New Roman"/>
          <w:color w:val="auto"/>
          <w:sz w:val="24"/>
          <w:szCs w:val="24"/>
        </w:rPr>
        <w:t xml:space="preserve"> </w:t>
      </w:r>
    </w:p>
    <w:p w14:paraId="299F97AF" w14:textId="77777777" w:rsidR="004D00C6" w:rsidRPr="009C65B0" w:rsidRDefault="004D00C6" w:rsidP="009C65B0">
      <w:pPr>
        <w:tabs>
          <w:tab w:val="left" w:pos="142"/>
        </w:tabs>
        <w:spacing w:after="0" w:line="240" w:lineRule="auto"/>
        <w:ind w:left="0" w:firstLine="0"/>
        <w:rPr>
          <w:rFonts w:ascii="Times New Roman" w:hAnsi="Times New Roman" w:cs="Times New Roman"/>
          <w:color w:val="auto"/>
          <w:sz w:val="24"/>
          <w:szCs w:val="24"/>
        </w:rPr>
      </w:pPr>
    </w:p>
    <w:p w14:paraId="6A8ADC94" w14:textId="77777777" w:rsidR="004D00C6" w:rsidRPr="009C65B0" w:rsidRDefault="004D00C6" w:rsidP="009C65B0">
      <w:pPr>
        <w:tabs>
          <w:tab w:val="left" w:pos="142"/>
        </w:tabs>
        <w:spacing w:after="0" w:line="240" w:lineRule="auto"/>
        <w:ind w:left="0" w:firstLine="0"/>
        <w:rPr>
          <w:rFonts w:ascii="Times New Roman" w:hAnsi="Times New Roman" w:cs="Times New Roman"/>
          <w:color w:val="auto"/>
          <w:sz w:val="24"/>
          <w:szCs w:val="24"/>
        </w:rPr>
      </w:pPr>
    </w:p>
    <w:p w14:paraId="6C3D08F5" w14:textId="77777777" w:rsidR="004D00C6" w:rsidRPr="009C65B0" w:rsidRDefault="004D00C6"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OBJETO:</w:t>
      </w:r>
    </w:p>
    <w:p w14:paraId="30FBEA4A" w14:textId="77777777" w:rsidR="00322202" w:rsidRPr="00322202" w:rsidRDefault="00322202" w:rsidP="009C65B0">
      <w:pPr>
        <w:tabs>
          <w:tab w:val="left" w:pos="142"/>
        </w:tabs>
        <w:spacing w:after="0" w:line="240" w:lineRule="auto"/>
        <w:ind w:left="0" w:firstLine="0"/>
        <w:rPr>
          <w:rFonts w:ascii="Times New Roman" w:hAnsi="Times New Roman" w:cs="Times New Roman"/>
          <w:sz w:val="24"/>
          <w:szCs w:val="24"/>
        </w:rPr>
      </w:pPr>
      <w:r w:rsidRPr="00322202">
        <w:rPr>
          <w:rFonts w:ascii="Times New Roman" w:hAnsi="Times New Roman" w:cs="Times New Roman"/>
          <w:sz w:val="24"/>
          <w:szCs w:val="24"/>
          <w:highlight w:val="yellow"/>
        </w:rPr>
        <w:t xml:space="preserve">Aquisição de trator cortador de grama com recolhedor de grama, </w:t>
      </w:r>
      <w:proofErr w:type="spellStart"/>
      <w:r w:rsidRPr="00322202">
        <w:rPr>
          <w:rFonts w:ascii="Times New Roman" w:hAnsi="Times New Roman" w:cs="Times New Roman"/>
          <w:sz w:val="24"/>
          <w:szCs w:val="24"/>
          <w:highlight w:val="yellow"/>
        </w:rPr>
        <w:t>paleteira</w:t>
      </w:r>
      <w:proofErr w:type="spellEnd"/>
      <w:r w:rsidRPr="00322202">
        <w:rPr>
          <w:rFonts w:ascii="Times New Roman" w:hAnsi="Times New Roman" w:cs="Times New Roman"/>
          <w:sz w:val="24"/>
          <w:szCs w:val="24"/>
          <w:highlight w:val="yellow"/>
        </w:rPr>
        <w:t xml:space="preserve"> hidráulica manual e moto bomba de lavação.</w:t>
      </w:r>
    </w:p>
    <w:p w14:paraId="0524B61F" w14:textId="77777777" w:rsidR="00322202" w:rsidRDefault="00322202" w:rsidP="009C65B0">
      <w:pPr>
        <w:tabs>
          <w:tab w:val="left" w:pos="142"/>
        </w:tabs>
        <w:spacing w:after="0" w:line="240" w:lineRule="auto"/>
        <w:ind w:left="0" w:firstLine="0"/>
      </w:pPr>
    </w:p>
    <w:p w14:paraId="4A683F5C" w14:textId="4B57DF77" w:rsidR="004D00C6" w:rsidRPr="009C65B0" w:rsidRDefault="004D00C6"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VALOR MÁXIMO ESTIMADO PARA ESTA LICITAÇÃO </w:t>
      </w:r>
    </w:p>
    <w:p w14:paraId="4E7485EE" w14:textId="70DBD201" w:rsidR="004D00C6" w:rsidRDefault="004D00C6" w:rsidP="00322202">
      <w:pPr>
        <w:rPr>
          <w:rFonts w:ascii="Times New Roman" w:hAnsi="Times New Roman" w:cs="Times New Roman"/>
          <w:sz w:val="24"/>
          <w:szCs w:val="24"/>
        </w:rPr>
      </w:pPr>
      <w:r w:rsidRPr="009C65B0">
        <w:rPr>
          <w:rFonts w:ascii="Times New Roman" w:hAnsi="Times New Roman" w:cs="Times New Roman"/>
          <w:color w:val="auto"/>
          <w:sz w:val="24"/>
          <w:szCs w:val="24"/>
          <w:highlight w:val="yellow"/>
        </w:rPr>
        <w:t xml:space="preserve">O valor máximo estimado para esta licitação é </w:t>
      </w:r>
      <w:r w:rsidRPr="00322202">
        <w:rPr>
          <w:rFonts w:ascii="Times New Roman" w:hAnsi="Times New Roman" w:cs="Times New Roman"/>
          <w:color w:val="auto"/>
          <w:sz w:val="24"/>
          <w:szCs w:val="24"/>
          <w:highlight w:val="yellow"/>
        </w:rPr>
        <w:t xml:space="preserve">de </w:t>
      </w:r>
      <w:r w:rsidR="00322202" w:rsidRPr="00322202">
        <w:rPr>
          <w:rFonts w:ascii="Times New Roman" w:hAnsi="Times New Roman" w:cs="Times New Roman"/>
          <w:sz w:val="24"/>
          <w:szCs w:val="24"/>
          <w:highlight w:val="yellow"/>
        </w:rPr>
        <w:t>R$ 41.247,94 (quarenta e um mil duzentos e quarenta e sete reais e noventa e quatro centavos)</w:t>
      </w:r>
      <w:r w:rsidR="00322202">
        <w:rPr>
          <w:rFonts w:ascii="Times New Roman" w:hAnsi="Times New Roman" w:cs="Times New Roman"/>
          <w:sz w:val="24"/>
          <w:szCs w:val="24"/>
        </w:rPr>
        <w:t>.</w:t>
      </w:r>
    </w:p>
    <w:p w14:paraId="3C145392" w14:textId="77777777" w:rsidR="00322202" w:rsidRPr="00322202" w:rsidRDefault="00322202" w:rsidP="00322202">
      <w:pPr>
        <w:rPr>
          <w:rFonts w:ascii="Times New Roman" w:hAnsi="Times New Roman" w:cs="Times New Roman"/>
          <w:color w:val="auto"/>
          <w:sz w:val="24"/>
          <w:szCs w:val="24"/>
        </w:rPr>
      </w:pPr>
    </w:p>
    <w:p w14:paraId="6742D5F9" w14:textId="77777777" w:rsidR="004D00C6" w:rsidRPr="009C65B0" w:rsidRDefault="004D00C6"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DATA DE INÍCIO DA SESSÃO PÚBLICA PARA DISPUTA DE PREÇOS </w:t>
      </w:r>
    </w:p>
    <w:p w14:paraId="0A179B7C" w14:textId="4633C1C5" w:rsidR="004D00C6" w:rsidRPr="009C65B0" w:rsidRDefault="004D00C6"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highlight w:val="yellow"/>
        </w:rPr>
        <w:t>Dia</w:t>
      </w:r>
      <w:proofErr w:type="gramStart"/>
      <w:r w:rsidR="000C6BA0">
        <w:rPr>
          <w:rFonts w:ascii="Times New Roman" w:hAnsi="Times New Roman" w:cs="Times New Roman"/>
          <w:color w:val="auto"/>
          <w:sz w:val="24"/>
          <w:szCs w:val="24"/>
          <w:highlight w:val="yellow"/>
        </w:rPr>
        <w:t xml:space="preserve"> </w:t>
      </w:r>
      <w:r w:rsidR="00322202">
        <w:rPr>
          <w:rFonts w:ascii="Times New Roman" w:hAnsi="Times New Roman" w:cs="Times New Roman"/>
          <w:color w:val="auto"/>
          <w:sz w:val="24"/>
          <w:szCs w:val="24"/>
          <w:highlight w:val="yellow"/>
        </w:rPr>
        <w:t>....</w:t>
      </w:r>
      <w:proofErr w:type="gramEnd"/>
      <w:r w:rsidR="00322202">
        <w:rPr>
          <w:rFonts w:ascii="Times New Roman" w:hAnsi="Times New Roman" w:cs="Times New Roman"/>
          <w:color w:val="auto"/>
          <w:sz w:val="24"/>
          <w:szCs w:val="24"/>
          <w:highlight w:val="yellow"/>
        </w:rPr>
        <w:t>./....../</w:t>
      </w:r>
      <w:r w:rsidR="000C6BA0">
        <w:rPr>
          <w:rFonts w:ascii="Times New Roman" w:hAnsi="Times New Roman" w:cs="Times New Roman"/>
          <w:color w:val="auto"/>
          <w:sz w:val="24"/>
          <w:szCs w:val="24"/>
          <w:highlight w:val="yellow"/>
        </w:rPr>
        <w:t>2025</w:t>
      </w:r>
      <w:r w:rsidRPr="009C65B0">
        <w:rPr>
          <w:rFonts w:ascii="Times New Roman" w:hAnsi="Times New Roman" w:cs="Times New Roman"/>
          <w:color w:val="auto"/>
          <w:sz w:val="24"/>
          <w:szCs w:val="24"/>
          <w:highlight w:val="yellow"/>
        </w:rPr>
        <w:t xml:space="preserve"> às</w:t>
      </w:r>
      <w:r w:rsidR="000C6BA0">
        <w:rPr>
          <w:rFonts w:ascii="Times New Roman" w:hAnsi="Times New Roman" w:cs="Times New Roman"/>
          <w:color w:val="auto"/>
          <w:sz w:val="24"/>
          <w:szCs w:val="24"/>
          <w:highlight w:val="yellow"/>
        </w:rPr>
        <w:t xml:space="preserve"> </w:t>
      </w:r>
      <w:r w:rsidR="00322202">
        <w:rPr>
          <w:rFonts w:ascii="Times New Roman" w:hAnsi="Times New Roman" w:cs="Times New Roman"/>
          <w:color w:val="auto"/>
          <w:sz w:val="24"/>
          <w:szCs w:val="24"/>
          <w:highlight w:val="yellow"/>
        </w:rPr>
        <w:t>......</w:t>
      </w:r>
      <w:r w:rsidRPr="009C65B0">
        <w:rPr>
          <w:rFonts w:ascii="Times New Roman" w:hAnsi="Times New Roman" w:cs="Times New Roman"/>
          <w:color w:val="auto"/>
          <w:sz w:val="24"/>
          <w:szCs w:val="24"/>
          <w:highlight w:val="yellow"/>
        </w:rPr>
        <w:t xml:space="preserve"> h00min (horário de Brasília).</w:t>
      </w:r>
      <w:r w:rsidRPr="009C65B0">
        <w:rPr>
          <w:rFonts w:ascii="Times New Roman" w:hAnsi="Times New Roman" w:cs="Times New Roman"/>
          <w:color w:val="auto"/>
          <w:sz w:val="24"/>
          <w:szCs w:val="24"/>
        </w:rPr>
        <w:t xml:space="preserve"> </w:t>
      </w:r>
    </w:p>
    <w:p w14:paraId="46B49859" w14:textId="77777777" w:rsidR="004D00C6" w:rsidRPr="009C65B0" w:rsidRDefault="004D00C6" w:rsidP="009C65B0">
      <w:pPr>
        <w:tabs>
          <w:tab w:val="left" w:pos="142"/>
        </w:tabs>
        <w:spacing w:after="0" w:line="240" w:lineRule="auto"/>
        <w:ind w:left="0" w:firstLine="0"/>
        <w:rPr>
          <w:rFonts w:ascii="Times New Roman" w:hAnsi="Times New Roman" w:cs="Times New Roman"/>
          <w:color w:val="auto"/>
          <w:sz w:val="24"/>
          <w:szCs w:val="24"/>
        </w:rPr>
      </w:pPr>
    </w:p>
    <w:p w14:paraId="19455FEE" w14:textId="77777777" w:rsidR="004D00C6" w:rsidRPr="009C65B0" w:rsidRDefault="004D00C6"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CRITÉRIO DE JULGAMENTO </w:t>
      </w:r>
    </w:p>
    <w:p w14:paraId="157DFFE3" w14:textId="4C42832C" w:rsidR="004D00C6" w:rsidRPr="009C65B0" w:rsidRDefault="004D00C6"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Menor preço </w:t>
      </w:r>
      <w:r w:rsidR="00322202">
        <w:rPr>
          <w:rFonts w:ascii="Times New Roman" w:hAnsi="Times New Roman" w:cs="Times New Roman"/>
          <w:color w:val="auto"/>
          <w:sz w:val="24"/>
          <w:szCs w:val="24"/>
        </w:rPr>
        <w:t>por item</w:t>
      </w:r>
    </w:p>
    <w:p w14:paraId="1DCE5373" w14:textId="77777777" w:rsidR="004D00C6" w:rsidRPr="009C65B0" w:rsidRDefault="004D00C6" w:rsidP="009C65B0">
      <w:pPr>
        <w:tabs>
          <w:tab w:val="left" w:pos="142"/>
        </w:tabs>
        <w:spacing w:after="0" w:line="240" w:lineRule="auto"/>
        <w:ind w:left="0" w:firstLine="0"/>
        <w:rPr>
          <w:rFonts w:ascii="Times New Roman" w:hAnsi="Times New Roman" w:cs="Times New Roman"/>
          <w:color w:val="auto"/>
          <w:sz w:val="24"/>
          <w:szCs w:val="24"/>
        </w:rPr>
      </w:pPr>
    </w:p>
    <w:p w14:paraId="0F642E29" w14:textId="77777777" w:rsidR="004D00C6" w:rsidRPr="009C65B0" w:rsidRDefault="004D00C6"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r w:rsidRPr="009C65B0">
        <w:rPr>
          <w:rFonts w:ascii="Times New Roman" w:hAnsi="Times New Roman" w:cs="Times New Roman"/>
          <w:color w:val="auto"/>
          <w:sz w:val="24"/>
          <w:szCs w:val="24"/>
        </w:rPr>
        <w:t>Licitação aberta a Ampla Concorrência, baseando-se no artigo 49 da Lei Complementar nº 123/2006.</w:t>
      </w:r>
    </w:p>
    <w:p w14:paraId="114B8409" w14:textId="77777777" w:rsidR="004D00C6" w:rsidRPr="009C65B0" w:rsidRDefault="004D00C6" w:rsidP="009C65B0">
      <w:pPr>
        <w:tabs>
          <w:tab w:val="left" w:pos="142"/>
        </w:tabs>
        <w:spacing w:after="0" w:line="240" w:lineRule="auto"/>
        <w:ind w:left="0" w:firstLine="0"/>
        <w:rPr>
          <w:rFonts w:ascii="Times New Roman" w:hAnsi="Times New Roman" w:cs="Times New Roman"/>
          <w:color w:val="auto"/>
          <w:sz w:val="24"/>
          <w:szCs w:val="24"/>
        </w:rPr>
      </w:pPr>
    </w:p>
    <w:p w14:paraId="1914F609" w14:textId="77777777" w:rsidR="004D00C6" w:rsidRPr="009C65B0" w:rsidRDefault="004D00C6"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LINKS ÚTEIS</w:t>
      </w:r>
    </w:p>
    <w:p w14:paraId="542F638D" w14:textId="77777777" w:rsidR="004D00C6" w:rsidRPr="009C65B0" w:rsidRDefault="00322202" w:rsidP="009C65B0">
      <w:pPr>
        <w:tabs>
          <w:tab w:val="left" w:pos="142"/>
        </w:tabs>
        <w:spacing w:after="0" w:line="240" w:lineRule="auto"/>
        <w:ind w:left="0" w:firstLine="0"/>
        <w:rPr>
          <w:rFonts w:ascii="Times New Roman" w:hAnsi="Times New Roman" w:cs="Times New Roman"/>
          <w:color w:val="auto"/>
          <w:sz w:val="24"/>
          <w:szCs w:val="24"/>
        </w:rPr>
      </w:pPr>
      <w:hyperlink r:id="rId8">
        <w:r w:rsidR="004D00C6" w:rsidRPr="009C65B0">
          <w:rPr>
            <w:rFonts w:ascii="Times New Roman" w:hAnsi="Times New Roman" w:cs="Times New Roman"/>
            <w:color w:val="auto"/>
            <w:sz w:val="24"/>
            <w:szCs w:val="24"/>
            <w:u w:val="single" w:color="0000EE"/>
          </w:rPr>
          <w:t>Bolsa de Licitações &amp; Leilões do Brasil.</w:t>
        </w:r>
      </w:hyperlink>
      <w:hyperlink r:id="rId9">
        <w:r w:rsidR="004D00C6" w:rsidRPr="009C65B0">
          <w:rPr>
            <w:rFonts w:ascii="Times New Roman" w:hAnsi="Times New Roman" w:cs="Times New Roman"/>
            <w:color w:val="auto"/>
            <w:sz w:val="24"/>
            <w:szCs w:val="24"/>
            <w:u w:val="single" w:color="0000EE"/>
          </w:rPr>
          <w:t xml:space="preserve"> </w:t>
        </w:r>
      </w:hyperlink>
      <w:r w:rsidR="004D00C6" w:rsidRPr="009C65B0">
        <w:rPr>
          <w:rFonts w:ascii="Times New Roman" w:hAnsi="Times New Roman" w:cs="Times New Roman"/>
          <w:color w:val="auto"/>
          <w:sz w:val="24"/>
          <w:szCs w:val="24"/>
        </w:rPr>
        <w:t xml:space="preserve">- </w:t>
      </w:r>
      <w:hyperlink r:id="rId10">
        <w:r w:rsidR="004D00C6" w:rsidRPr="009C65B0">
          <w:rPr>
            <w:rFonts w:ascii="Times New Roman" w:hAnsi="Times New Roman" w:cs="Times New Roman"/>
            <w:color w:val="auto"/>
            <w:sz w:val="24"/>
            <w:szCs w:val="24"/>
            <w:u w:val="single" w:color="0000EE"/>
          </w:rPr>
          <w:t>https://bll.org.br/</w:t>
        </w:r>
      </w:hyperlink>
    </w:p>
    <w:p w14:paraId="390AFF79" w14:textId="77777777" w:rsidR="004D00C6" w:rsidRPr="009C65B0" w:rsidRDefault="00322202" w:rsidP="009C65B0">
      <w:pPr>
        <w:tabs>
          <w:tab w:val="left" w:pos="142"/>
        </w:tabs>
        <w:spacing w:after="0" w:line="240" w:lineRule="auto"/>
        <w:ind w:left="0" w:firstLine="0"/>
        <w:rPr>
          <w:rFonts w:ascii="Times New Roman" w:hAnsi="Times New Roman" w:cs="Times New Roman"/>
          <w:color w:val="auto"/>
          <w:sz w:val="24"/>
          <w:szCs w:val="24"/>
        </w:rPr>
      </w:pPr>
      <w:hyperlink r:id="rId11">
        <w:r w:rsidR="004D00C6" w:rsidRPr="009C65B0">
          <w:rPr>
            <w:rFonts w:ascii="Times New Roman" w:hAnsi="Times New Roman" w:cs="Times New Roman"/>
            <w:color w:val="auto"/>
            <w:sz w:val="24"/>
            <w:szCs w:val="24"/>
            <w:u w:val="single" w:color="0000EE"/>
          </w:rPr>
          <w:t>Diário Oficial do Município de Porto Vitória/PR.</w:t>
        </w:r>
      </w:hyperlink>
      <w:hyperlink r:id="rId12">
        <w:r w:rsidR="004D00C6" w:rsidRPr="009C65B0">
          <w:rPr>
            <w:rFonts w:ascii="Times New Roman" w:hAnsi="Times New Roman" w:cs="Times New Roman"/>
            <w:color w:val="auto"/>
            <w:sz w:val="24"/>
            <w:szCs w:val="24"/>
            <w:u w:val="single" w:color="0000EE"/>
          </w:rPr>
          <w:t xml:space="preserve"> </w:t>
        </w:r>
      </w:hyperlink>
      <w:r w:rsidR="004D00C6" w:rsidRPr="009C65B0">
        <w:rPr>
          <w:rFonts w:ascii="Times New Roman" w:hAnsi="Times New Roman" w:cs="Times New Roman"/>
          <w:color w:val="auto"/>
          <w:sz w:val="24"/>
          <w:szCs w:val="24"/>
        </w:rPr>
        <w:t xml:space="preserve"> </w:t>
      </w:r>
    </w:p>
    <w:p w14:paraId="75F7AA55" w14:textId="77777777" w:rsidR="004D00C6" w:rsidRPr="009C65B0" w:rsidRDefault="004D00C6"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394E75DE" w14:textId="77777777" w:rsidR="004D00C6" w:rsidRPr="009C65B0" w:rsidRDefault="004D00C6"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DÚVIDAS E ESCLARECIMENTOS ADICIONAIS </w:t>
      </w:r>
    </w:p>
    <w:p w14:paraId="120C8A36" w14:textId="77777777" w:rsidR="004D00C6" w:rsidRPr="009C65B0" w:rsidRDefault="004D00C6"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RICARDO CASTILHO DE OLIVEIRA </w:t>
      </w:r>
    </w:p>
    <w:p w14:paraId="061EF4D0" w14:textId="157D7980" w:rsidR="004D00C6" w:rsidRPr="009C65B0" w:rsidRDefault="004D00C6" w:rsidP="009C65B0">
      <w:pPr>
        <w:tabs>
          <w:tab w:val="left" w:pos="142"/>
        </w:tabs>
        <w:spacing w:after="0" w:line="240" w:lineRule="auto"/>
        <w:ind w:left="0" w:firstLine="0"/>
        <w:rPr>
          <w:rFonts w:ascii="Times New Roman" w:hAnsi="Times New Roman" w:cs="Times New Roman"/>
          <w:color w:val="auto"/>
          <w:sz w:val="24"/>
          <w:szCs w:val="24"/>
        </w:rPr>
      </w:pPr>
      <w:r w:rsidRPr="006F7517">
        <w:rPr>
          <w:rFonts w:ascii="Times New Roman" w:hAnsi="Times New Roman" w:cs="Times New Roman"/>
          <w:color w:val="auto"/>
          <w:sz w:val="24"/>
          <w:szCs w:val="24"/>
          <w:highlight w:val="yellow"/>
        </w:rPr>
        <w:t xml:space="preserve">Portaria nº </w:t>
      </w:r>
      <w:r w:rsidR="006F7517" w:rsidRPr="006F7517">
        <w:rPr>
          <w:rFonts w:ascii="Times New Roman" w:hAnsi="Times New Roman" w:cs="Times New Roman"/>
          <w:color w:val="auto"/>
          <w:sz w:val="24"/>
          <w:szCs w:val="24"/>
          <w:highlight w:val="yellow"/>
        </w:rPr>
        <w:t>18/2025</w:t>
      </w:r>
      <w:r w:rsidRPr="009C65B0">
        <w:rPr>
          <w:rFonts w:ascii="Times New Roman" w:hAnsi="Times New Roman" w:cs="Times New Roman"/>
          <w:color w:val="auto"/>
          <w:sz w:val="24"/>
          <w:szCs w:val="24"/>
        </w:rPr>
        <w:t xml:space="preserve"> </w:t>
      </w:r>
    </w:p>
    <w:p w14:paraId="6CA29611" w14:textId="77777777" w:rsidR="004D00C6" w:rsidRPr="009C65B0" w:rsidRDefault="004D00C6"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E-mail: licitacao@portovitoria.pr.gov.br </w:t>
      </w:r>
    </w:p>
    <w:p w14:paraId="55380F71" w14:textId="77777777" w:rsidR="006F7517" w:rsidRPr="00BF15C2" w:rsidRDefault="006F7517" w:rsidP="006F7517">
      <w:pPr>
        <w:spacing w:after="0" w:line="240" w:lineRule="auto"/>
        <w:ind w:left="0" w:firstLine="0"/>
        <w:rPr>
          <w:rFonts w:ascii="Times New Roman" w:hAnsi="Times New Roman" w:cs="Times New Roman"/>
          <w:color w:val="auto"/>
          <w:sz w:val="24"/>
          <w:szCs w:val="24"/>
          <w:highlight w:val="yellow"/>
        </w:rPr>
      </w:pPr>
      <w:r w:rsidRPr="008F6572">
        <w:rPr>
          <w:rFonts w:ascii="Times New Roman" w:hAnsi="Times New Roman" w:cs="Times New Roman"/>
          <w:color w:val="auto"/>
          <w:sz w:val="24"/>
          <w:szCs w:val="24"/>
          <w:highlight w:val="yellow"/>
        </w:rPr>
        <w:t>Telefone: (</w:t>
      </w:r>
      <w:r w:rsidRPr="00BF15C2">
        <w:rPr>
          <w:rFonts w:ascii="Times New Roman" w:hAnsi="Times New Roman" w:cs="Times New Roman"/>
          <w:color w:val="auto"/>
          <w:sz w:val="24"/>
          <w:szCs w:val="24"/>
          <w:highlight w:val="yellow"/>
        </w:rPr>
        <w:t>42) 21 01 97 81</w:t>
      </w:r>
    </w:p>
    <w:p w14:paraId="70147214" w14:textId="62B53DE9" w:rsidR="00911FF4" w:rsidRPr="009C65B0" w:rsidRDefault="006F7517" w:rsidP="006F7517">
      <w:pPr>
        <w:spacing w:after="0" w:line="240" w:lineRule="auto"/>
        <w:ind w:left="0" w:firstLine="0"/>
        <w:rPr>
          <w:rFonts w:ascii="Times New Roman" w:hAnsi="Times New Roman" w:cs="Times New Roman"/>
          <w:color w:val="auto"/>
          <w:sz w:val="24"/>
          <w:szCs w:val="24"/>
        </w:rPr>
      </w:pPr>
      <w:r w:rsidRPr="00BF15C2">
        <w:rPr>
          <w:rFonts w:ascii="Times New Roman" w:hAnsi="Times New Roman" w:cs="Times New Roman"/>
          <w:color w:val="auto"/>
          <w:sz w:val="24"/>
          <w:szCs w:val="24"/>
          <w:highlight w:val="yellow"/>
        </w:rPr>
        <w:t xml:space="preserve">                 0800 000 44 06</w:t>
      </w:r>
      <w:r>
        <w:rPr>
          <w:rFonts w:ascii="Times New Roman" w:hAnsi="Times New Roman" w:cs="Times New Roman"/>
          <w:color w:val="auto"/>
          <w:sz w:val="24"/>
          <w:szCs w:val="24"/>
        </w:rPr>
        <w:t xml:space="preserve"> </w:t>
      </w:r>
      <w:r w:rsidRPr="008F6572">
        <w:rPr>
          <w:rFonts w:ascii="Times New Roman" w:hAnsi="Times New Roman" w:cs="Times New Roman"/>
          <w:color w:val="auto"/>
          <w:sz w:val="24"/>
          <w:szCs w:val="24"/>
        </w:rPr>
        <w:t xml:space="preserve"> </w:t>
      </w:r>
      <w:r w:rsidR="000B6B61" w:rsidRPr="009C65B0">
        <w:rPr>
          <w:rFonts w:ascii="Times New Roman" w:hAnsi="Times New Roman" w:cs="Times New Roman"/>
          <w:color w:val="auto"/>
          <w:sz w:val="24"/>
          <w:szCs w:val="24"/>
        </w:rPr>
        <w:t xml:space="preserve"> </w:t>
      </w:r>
    </w:p>
    <w:p w14:paraId="5B695C4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406091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698073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159514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A90B0AB" w14:textId="77777777" w:rsidR="00A96E1F"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BD664B7" w14:textId="77777777" w:rsidR="00A96E1F" w:rsidRPr="009C65B0" w:rsidRDefault="00A96E1F" w:rsidP="009C65B0">
      <w:pPr>
        <w:spacing w:after="0" w:line="240" w:lineRule="auto"/>
        <w:ind w:left="0" w:firstLine="0"/>
        <w:jc w:val="left"/>
        <w:rPr>
          <w:rFonts w:ascii="Times New Roman" w:hAnsi="Times New Roman" w:cs="Times New Roman"/>
          <w:color w:val="auto"/>
          <w:sz w:val="24"/>
          <w:szCs w:val="24"/>
        </w:rPr>
      </w:pPr>
      <w:r w:rsidRPr="009C65B0">
        <w:rPr>
          <w:rFonts w:ascii="Times New Roman" w:hAnsi="Times New Roman" w:cs="Times New Roman"/>
          <w:color w:val="auto"/>
          <w:sz w:val="24"/>
          <w:szCs w:val="24"/>
        </w:rPr>
        <w:br w:type="page"/>
      </w:r>
    </w:p>
    <w:p w14:paraId="4520328A" w14:textId="77777777" w:rsidR="0078364F" w:rsidRPr="009C65B0" w:rsidRDefault="0078364F" w:rsidP="009C65B0">
      <w:pPr>
        <w:spacing w:after="0" w:line="240" w:lineRule="auto"/>
        <w:ind w:left="0" w:firstLine="0"/>
        <w:jc w:val="left"/>
        <w:rPr>
          <w:rFonts w:ascii="Times New Roman" w:hAnsi="Times New Roman" w:cs="Times New Roman"/>
          <w:b/>
          <w:color w:val="auto"/>
          <w:sz w:val="24"/>
          <w:szCs w:val="24"/>
        </w:rPr>
      </w:pPr>
    </w:p>
    <w:p w14:paraId="3852BF3E" w14:textId="4E0C7C7A" w:rsidR="004D00C6" w:rsidRPr="009C65B0" w:rsidRDefault="004D00C6" w:rsidP="009C65B0">
      <w:pPr>
        <w:pStyle w:val="Ttulo1"/>
        <w:spacing w:after="0" w:line="240" w:lineRule="auto"/>
        <w:ind w:left="0"/>
        <w:rPr>
          <w:rFonts w:cs="Times New Roman"/>
          <w:szCs w:val="24"/>
        </w:rPr>
      </w:pPr>
      <w:bookmarkStart w:id="0" w:name="_Toc171686859"/>
      <w:r w:rsidRPr="009C65B0">
        <w:rPr>
          <w:rFonts w:cs="Times New Roman"/>
          <w:szCs w:val="24"/>
        </w:rPr>
        <w:t xml:space="preserve">PREGÃO, NA FORMA ELETRÔNICA </w:t>
      </w:r>
      <w:r w:rsidRPr="009C65B0">
        <w:rPr>
          <w:rFonts w:cs="Times New Roman"/>
          <w:szCs w:val="24"/>
          <w:highlight w:val="yellow"/>
        </w:rPr>
        <w:t xml:space="preserve">Nº </w:t>
      </w:r>
      <w:r w:rsidR="00322202">
        <w:rPr>
          <w:rFonts w:cs="Times New Roman"/>
          <w:szCs w:val="24"/>
          <w:highlight w:val="yellow"/>
        </w:rPr>
        <w:t>......</w:t>
      </w:r>
      <w:r w:rsidR="006F7517">
        <w:rPr>
          <w:rFonts w:cs="Times New Roman"/>
          <w:szCs w:val="24"/>
          <w:highlight w:val="yellow"/>
        </w:rPr>
        <w:t>/2025</w:t>
      </w:r>
      <w:bookmarkEnd w:id="0"/>
      <w:r w:rsidRPr="009C65B0">
        <w:rPr>
          <w:rFonts w:cs="Times New Roman"/>
          <w:szCs w:val="24"/>
        </w:rPr>
        <w:t xml:space="preserve"> </w:t>
      </w:r>
    </w:p>
    <w:p w14:paraId="597F6F3C" w14:textId="77777777" w:rsidR="004D00C6" w:rsidRPr="009C65B0" w:rsidRDefault="004D00C6" w:rsidP="009C65B0">
      <w:pPr>
        <w:tabs>
          <w:tab w:val="left" w:pos="142"/>
        </w:tabs>
        <w:spacing w:after="0" w:line="240" w:lineRule="auto"/>
        <w:ind w:left="0" w:firstLine="0"/>
        <w:rPr>
          <w:rFonts w:ascii="Times New Roman" w:hAnsi="Times New Roman" w:cs="Times New Roman"/>
          <w:color w:val="auto"/>
          <w:sz w:val="24"/>
          <w:szCs w:val="24"/>
        </w:rPr>
      </w:pPr>
    </w:p>
    <w:p w14:paraId="7F15A71F" w14:textId="08F91D7A" w:rsidR="004D00C6" w:rsidRPr="009C65B0" w:rsidRDefault="004D00C6"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O Município de Porto Vitória-</w:t>
      </w:r>
      <w:proofErr w:type="spellStart"/>
      <w:r w:rsidRPr="009C65B0">
        <w:rPr>
          <w:rFonts w:ascii="Times New Roman" w:hAnsi="Times New Roman" w:cs="Times New Roman"/>
          <w:color w:val="auto"/>
          <w:sz w:val="24"/>
          <w:szCs w:val="24"/>
        </w:rPr>
        <w:t>Pr</w:t>
      </w:r>
      <w:proofErr w:type="spellEnd"/>
      <w:r w:rsidRPr="009C65B0">
        <w:rPr>
          <w:rFonts w:ascii="Times New Roman" w:hAnsi="Times New Roman" w:cs="Times New Roman"/>
          <w:color w:val="auto"/>
          <w:sz w:val="24"/>
          <w:szCs w:val="24"/>
        </w:rPr>
        <w:t>, através da</w:t>
      </w:r>
      <w:r w:rsidR="006F7517" w:rsidRPr="006F7517">
        <w:rPr>
          <w:rFonts w:ascii="Times New Roman" w:hAnsi="Times New Roman" w:cs="Times New Roman"/>
          <w:sz w:val="24"/>
          <w:szCs w:val="24"/>
        </w:rPr>
        <w:t xml:space="preserve"> </w:t>
      </w:r>
      <w:r w:rsidR="006F7517" w:rsidRPr="0048454E">
        <w:rPr>
          <w:rFonts w:ascii="Times New Roman" w:hAnsi="Times New Roman" w:cs="Times New Roman"/>
          <w:sz w:val="24"/>
          <w:szCs w:val="24"/>
        </w:rPr>
        <w:t>Secretaria Municipal de Obras, Serviços Públicos e Desenvolvimento Urbano</w:t>
      </w:r>
      <w:r w:rsidR="006F7517">
        <w:rPr>
          <w:rFonts w:ascii="Times New Roman" w:hAnsi="Times New Roman" w:cs="Times New Roman"/>
          <w:color w:val="auto"/>
          <w:sz w:val="24"/>
          <w:szCs w:val="24"/>
        </w:rPr>
        <w:t>, mediante Pregoeiro</w:t>
      </w:r>
      <w:r w:rsidRPr="009C65B0">
        <w:rPr>
          <w:rFonts w:ascii="Times New Roman" w:hAnsi="Times New Roman" w:cs="Times New Roman"/>
          <w:color w:val="auto"/>
          <w:sz w:val="24"/>
          <w:szCs w:val="24"/>
        </w:rPr>
        <w:t xml:space="preserve">, designado pela </w:t>
      </w:r>
      <w:r w:rsidRPr="006F7517">
        <w:rPr>
          <w:rFonts w:ascii="Times New Roman" w:hAnsi="Times New Roman" w:cs="Times New Roman"/>
          <w:color w:val="auto"/>
          <w:sz w:val="24"/>
          <w:szCs w:val="24"/>
          <w:highlight w:val="yellow"/>
          <w:shd w:val="clear" w:color="auto" w:fill="F0C30E"/>
        </w:rPr>
        <w:t xml:space="preserve">Portaria nº </w:t>
      </w:r>
      <w:r w:rsidR="006F7517">
        <w:rPr>
          <w:rFonts w:ascii="Times New Roman" w:hAnsi="Times New Roman" w:cs="Times New Roman"/>
          <w:color w:val="auto"/>
          <w:sz w:val="24"/>
          <w:szCs w:val="24"/>
          <w:highlight w:val="yellow"/>
          <w:shd w:val="clear" w:color="auto" w:fill="F0C30E"/>
        </w:rPr>
        <w:t>18/2025</w:t>
      </w:r>
      <w:r w:rsidRPr="009C65B0">
        <w:rPr>
          <w:rFonts w:ascii="Times New Roman" w:hAnsi="Times New Roman" w:cs="Times New Roman"/>
          <w:color w:val="auto"/>
          <w:sz w:val="24"/>
          <w:szCs w:val="24"/>
        </w:rPr>
        <w:t xml:space="preserve">, torna público que o   Departamento de licitações do município realizará licitação sob modalidade </w:t>
      </w:r>
      <w:proofErr w:type="gramStart"/>
      <w:r w:rsidRPr="009C65B0">
        <w:rPr>
          <w:rFonts w:ascii="Times New Roman" w:hAnsi="Times New Roman" w:cs="Times New Roman"/>
          <w:color w:val="auto"/>
          <w:sz w:val="24"/>
          <w:szCs w:val="24"/>
        </w:rPr>
        <w:t>Pregão ,</w:t>
      </w:r>
      <w:proofErr w:type="gramEnd"/>
      <w:r w:rsidRPr="009C65B0">
        <w:rPr>
          <w:rFonts w:ascii="Times New Roman" w:hAnsi="Times New Roman" w:cs="Times New Roman"/>
          <w:color w:val="auto"/>
          <w:sz w:val="24"/>
          <w:szCs w:val="24"/>
        </w:rPr>
        <w:t xml:space="preserve"> na forma eletrônica, do tipo menor preço - GLOBAL para selecionar empresa apta a executar as obras/serviços indicadas no item 1 deste edital</w:t>
      </w:r>
    </w:p>
    <w:p w14:paraId="057B1EAF" w14:textId="5CB74D19"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F54D632" w14:textId="43B7AB03" w:rsidR="00911FF4" w:rsidRPr="009C65B0" w:rsidRDefault="000B6B61" w:rsidP="009C65B0">
      <w:p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O presente pregão é baseado na Lei nº 14.133/2021, </w:t>
      </w:r>
      <w:r w:rsidR="0081519A" w:rsidRPr="009C65B0">
        <w:rPr>
          <w:rFonts w:ascii="Times New Roman" w:hAnsi="Times New Roman" w:cs="Times New Roman"/>
          <w:color w:val="auto"/>
          <w:sz w:val="24"/>
          <w:szCs w:val="24"/>
        </w:rPr>
        <w:t xml:space="preserve">Lei Municipal nº 1482/2017 de 22 de agosto de </w:t>
      </w:r>
      <w:r w:rsidR="00870457" w:rsidRPr="009C65B0">
        <w:rPr>
          <w:rFonts w:ascii="Times New Roman" w:hAnsi="Times New Roman" w:cs="Times New Roman"/>
          <w:color w:val="auto"/>
          <w:sz w:val="24"/>
          <w:szCs w:val="24"/>
        </w:rPr>
        <w:t>2017, Decreto</w:t>
      </w:r>
      <w:r w:rsidR="0081519A" w:rsidRPr="009C65B0">
        <w:rPr>
          <w:rFonts w:ascii="Times New Roman" w:hAnsi="Times New Roman" w:cs="Times New Roman"/>
          <w:color w:val="auto"/>
          <w:sz w:val="24"/>
          <w:szCs w:val="24"/>
        </w:rPr>
        <w:t xml:space="preserve"> Federal </w:t>
      </w:r>
      <w:proofErr w:type="gramStart"/>
      <w:r w:rsidR="0081519A" w:rsidRPr="009C65B0">
        <w:rPr>
          <w:rFonts w:ascii="Times New Roman" w:hAnsi="Times New Roman" w:cs="Times New Roman"/>
          <w:color w:val="auto"/>
          <w:sz w:val="24"/>
          <w:szCs w:val="24"/>
        </w:rPr>
        <w:t>n.º</w:t>
      </w:r>
      <w:proofErr w:type="gramEnd"/>
      <w:r w:rsidR="0081519A" w:rsidRPr="009C65B0">
        <w:rPr>
          <w:rFonts w:ascii="Times New Roman" w:hAnsi="Times New Roman" w:cs="Times New Roman"/>
          <w:color w:val="auto"/>
          <w:sz w:val="24"/>
          <w:szCs w:val="24"/>
        </w:rPr>
        <w:t xml:space="preserve"> 8.538, de 06 de outubro de </w:t>
      </w:r>
      <w:r w:rsidR="00870457" w:rsidRPr="009C65B0">
        <w:rPr>
          <w:rFonts w:ascii="Times New Roman" w:hAnsi="Times New Roman" w:cs="Times New Roman"/>
          <w:color w:val="auto"/>
          <w:sz w:val="24"/>
          <w:szCs w:val="24"/>
        </w:rPr>
        <w:t>2015, Lei Complementar nº 123/2006, Decreto</w:t>
      </w:r>
      <w:r w:rsidRPr="009C65B0">
        <w:rPr>
          <w:rFonts w:ascii="Times New Roman" w:hAnsi="Times New Roman" w:cs="Times New Roman"/>
          <w:color w:val="auto"/>
          <w:sz w:val="24"/>
          <w:szCs w:val="24"/>
        </w:rPr>
        <w:t xml:space="preserve"> Municipal </w:t>
      </w:r>
      <w:r w:rsidR="00FE3DA2" w:rsidRPr="009C65B0">
        <w:rPr>
          <w:rFonts w:ascii="Times New Roman" w:hAnsi="Times New Roman" w:cs="Times New Roman"/>
          <w:color w:val="auto"/>
          <w:sz w:val="24"/>
          <w:szCs w:val="24"/>
          <w:highlight w:val="yellow"/>
        </w:rPr>
        <w:t xml:space="preserve">nº </w:t>
      </w:r>
      <w:r w:rsidR="006F7517">
        <w:rPr>
          <w:rFonts w:ascii="Times New Roman" w:hAnsi="Times New Roman" w:cs="Times New Roman"/>
          <w:color w:val="auto"/>
          <w:sz w:val="24"/>
          <w:szCs w:val="24"/>
          <w:highlight w:val="yellow"/>
        </w:rPr>
        <w:t>156/2024</w:t>
      </w:r>
      <w:r w:rsidR="00FE3DA2" w:rsidRPr="009C65B0">
        <w:rPr>
          <w:rFonts w:ascii="Times New Roman" w:hAnsi="Times New Roman" w:cs="Times New Roman"/>
          <w:color w:val="auto"/>
          <w:sz w:val="24"/>
          <w:szCs w:val="24"/>
        </w:rPr>
        <w:t>,</w:t>
      </w:r>
      <w:r w:rsidRPr="009C65B0">
        <w:rPr>
          <w:rFonts w:ascii="Times New Roman" w:hAnsi="Times New Roman" w:cs="Times New Roman"/>
          <w:color w:val="auto"/>
          <w:sz w:val="24"/>
          <w:szCs w:val="24"/>
        </w:rPr>
        <w:t xml:space="preserve"> </w:t>
      </w:r>
      <w:r w:rsidRPr="009C65B0">
        <w:rPr>
          <w:rFonts w:ascii="Times New Roman" w:hAnsi="Times New Roman" w:cs="Times New Roman"/>
          <w:color w:val="auto"/>
          <w:sz w:val="24"/>
          <w:szCs w:val="24"/>
          <w:highlight w:val="yellow"/>
        </w:rPr>
        <w:t>Lei nº 12.846/2013</w:t>
      </w:r>
      <w:r w:rsidRPr="009C65B0">
        <w:rPr>
          <w:rFonts w:ascii="Times New Roman" w:hAnsi="Times New Roman" w:cs="Times New Roman"/>
          <w:color w:val="auto"/>
          <w:sz w:val="24"/>
          <w:szCs w:val="24"/>
        </w:rPr>
        <w:t xml:space="preserve">, todas com as alterações posteriores e demais legislação aplicável. </w:t>
      </w:r>
    </w:p>
    <w:p w14:paraId="54AA317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03848A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14:paraId="2A48A8E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911FF4" w:rsidRPr="009C65B0" w14:paraId="209BB844" w14:textId="77777777">
        <w:trPr>
          <w:trHeight w:val="253"/>
        </w:trPr>
        <w:tc>
          <w:tcPr>
            <w:tcW w:w="4928" w:type="dxa"/>
            <w:tcBorders>
              <w:top w:val="single" w:sz="8" w:space="0" w:color="000000"/>
              <w:left w:val="nil"/>
              <w:bottom w:val="single" w:sz="8" w:space="0" w:color="000000"/>
              <w:right w:val="nil"/>
            </w:tcBorders>
          </w:tcPr>
          <w:p w14:paraId="4085800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Modo de Disputa </w:t>
            </w:r>
          </w:p>
        </w:tc>
        <w:tc>
          <w:tcPr>
            <w:tcW w:w="4146" w:type="dxa"/>
            <w:tcBorders>
              <w:top w:val="single" w:sz="8" w:space="0" w:color="000000"/>
              <w:left w:val="nil"/>
              <w:bottom w:val="single" w:sz="8" w:space="0" w:color="000000"/>
              <w:right w:val="nil"/>
            </w:tcBorders>
          </w:tcPr>
          <w:p w14:paraId="5C8CCCD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Aberto. </w:t>
            </w:r>
          </w:p>
        </w:tc>
      </w:tr>
      <w:tr w:rsidR="00911FF4" w:rsidRPr="009C65B0" w14:paraId="33DA87A2" w14:textId="77777777">
        <w:trPr>
          <w:trHeight w:val="236"/>
        </w:trPr>
        <w:tc>
          <w:tcPr>
            <w:tcW w:w="4928" w:type="dxa"/>
            <w:tcBorders>
              <w:top w:val="single" w:sz="8" w:space="0" w:color="000000"/>
              <w:left w:val="nil"/>
              <w:bottom w:val="nil"/>
              <w:right w:val="nil"/>
            </w:tcBorders>
            <w:shd w:val="clear" w:color="auto" w:fill="C0C0C0"/>
          </w:tcPr>
          <w:p w14:paraId="10F8BFD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Tipo </w:t>
            </w:r>
          </w:p>
        </w:tc>
        <w:tc>
          <w:tcPr>
            <w:tcW w:w="4146" w:type="dxa"/>
            <w:tcBorders>
              <w:top w:val="single" w:sz="8" w:space="0" w:color="000000"/>
              <w:left w:val="nil"/>
              <w:bottom w:val="nil"/>
              <w:right w:val="nil"/>
            </w:tcBorders>
            <w:shd w:val="clear" w:color="auto" w:fill="C0C0C0"/>
          </w:tcPr>
          <w:p w14:paraId="31E4DC0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Menor Preço - Por Item. </w:t>
            </w:r>
          </w:p>
        </w:tc>
      </w:tr>
      <w:tr w:rsidR="00911FF4" w:rsidRPr="009C65B0" w14:paraId="67E1904E" w14:textId="77777777">
        <w:trPr>
          <w:trHeight w:val="461"/>
        </w:trPr>
        <w:tc>
          <w:tcPr>
            <w:tcW w:w="4928" w:type="dxa"/>
            <w:tcBorders>
              <w:top w:val="nil"/>
              <w:left w:val="nil"/>
              <w:bottom w:val="nil"/>
              <w:right w:val="nil"/>
            </w:tcBorders>
          </w:tcPr>
          <w:p w14:paraId="6192326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Prazo de Preenchimento das Propostas </w:t>
            </w:r>
            <w:r w:rsidRPr="009C65B0">
              <w:rPr>
                <w:rFonts w:ascii="Times New Roman" w:hAnsi="Times New Roman" w:cs="Times New Roman"/>
                <w:color w:val="auto"/>
                <w:sz w:val="24"/>
                <w:szCs w:val="24"/>
              </w:rPr>
              <w:tab/>
              <w:t xml:space="preserve"> </w:t>
            </w:r>
          </w:p>
        </w:tc>
        <w:tc>
          <w:tcPr>
            <w:tcW w:w="4146" w:type="dxa"/>
            <w:tcBorders>
              <w:top w:val="nil"/>
              <w:left w:val="nil"/>
              <w:bottom w:val="nil"/>
              <w:right w:val="nil"/>
            </w:tcBorders>
          </w:tcPr>
          <w:p w14:paraId="40A5AB55" w14:textId="3713D3AF" w:rsidR="00911FF4" w:rsidRPr="009C65B0" w:rsidRDefault="000B6B61" w:rsidP="009C65B0">
            <w:pPr>
              <w:spacing w:after="0" w:line="240" w:lineRule="auto"/>
              <w:ind w:left="0" w:firstLine="0"/>
              <w:rPr>
                <w:rFonts w:ascii="Times New Roman" w:hAnsi="Times New Roman" w:cs="Times New Roman"/>
                <w:color w:val="auto"/>
                <w:sz w:val="24"/>
                <w:szCs w:val="24"/>
                <w:highlight w:val="yellow"/>
              </w:rPr>
            </w:pPr>
            <w:r w:rsidRPr="009C65B0">
              <w:rPr>
                <w:rFonts w:ascii="Times New Roman" w:hAnsi="Times New Roman" w:cs="Times New Roman"/>
                <w:color w:val="auto"/>
                <w:sz w:val="24"/>
                <w:szCs w:val="24"/>
                <w:highlight w:val="yellow"/>
              </w:rPr>
              <w:t xml:space="preserve">Das     </w:t>
            </w:r>
            <w:r w:rsidR="00FE3DA2" w:rsidRPr="009C65B0">
              <w:rPr>
                <w:rFonts w:ascii="Times New Roman" w:hAnsi="Times New Roman" w:cs="Times New Roman"/>
                <w:color w:val="auto"/>
                <w:sz w:val="24"/>
                <w:szCs w:val="24"/>
                <w:highlight w:val="yellow"/>
              </w:rPr>
              <w:t>17</w:t>
            </w:r>
            <w:r w:rsidR="00CD153E" w:rsidRPr="009C65B0">
              <w:rPr>
                <w:rFonts w:ascii="Times New Roman" w:hAnsi="Times New Roman" w:cs="Times New Roman"/>
                <w:color w:val="auto"/>
                <w:sz w:val="24"/>
                <w:szCs w:val="24"/>
                <w:highlight w:val="yellow"/>
              </w:rPr>
              <w:t>h00</w:t>
            </w:r>
            <w:r w:rsidR="009C7366" w:rsidRPr="009C65B0">
              <w:rPr>
                <w:rFonts w:ascii="Times New Roman" w:hAnsi="Times New Roman" w:cs="Times New Roman"/>
                <w:color w:val="auto"/>
                <w:sz w:val="24"/>
                <w:szCs w:val="24"/>
                <w:highlight w:val="yellow"/>
              </w:rPr>
              <w:t xml:space="preserve"> </w:t>
            </w:r>
            <w:r w:rsidR="00CD153E" w:rsidRPr="009C65B0">
              <w:rPr>
                <w:rFonts w:ascii="Times New Roman" w:hAnsi="Times New Roman" w:cs="Times New Roman"/>
                <w:color w:val="auto"/>
                <w:sz w:val="24"/>
                <w:szCs w:val="24"/>
                <w:highlight w:val="yellow"/>
              </w:rPr>
              <w:t xml:space="preserve">min do dia </w:t>
            </w:r>
            <w:proofErr w:type="gramStart"/>
            <w:r w:rsidR="006E5990">
              <w:rPr>
                <w:rFonts w:ascii="Times New Roman" w:hAnsi="Times New Roman" w:cs="Times New Roman"/>
                <w:color w:val="auto"/>
                <w:sz w:val="24"/>
                <w:szCs w:val="24"/>
                <w:highlight w:val="yellow"/>
              </w:rPr>
              <w:t xml:space="preserve"> </w:t>
            </w:r>
            <w:r w:rsidR="00322202">
              <w:rPr>
                <w:rFonts w:ascii="Times New Roman" w:hAnsi="Times New Roman" w:cs="Times New Roman"/>
                <w:color w:val="auto"/>
                <w:sz w:val="24"/>
                <w:szCs w:val="24"/>
                <w:highlight w:val="yellow"/>
              </w:rPr>
              <w:t>....</w:t>
            </w:r>
            <w:proofErr w:type="gramEnd"/>
            <w:r w:rsidR="00322202">
              <w:rPr>
                <w:rFonts w:ascii="Times New Roman" w:hAnsi="Times New Roman" w:cs="Times New Roman"/>
                <w:color w:val="auto"/>
                <w:sz w:val="24"/>
                <w:szCs w:val="24"/>
                <w:highlight w:val="yellow"/>
              </w:rPr>
              <w:t>./......</w:t>
            </w:r>
            <w:r w:rsidR="00E321CC">
              <w:rPr>
                <w:rFonts w:ascii="Times New Roman" w:hAnsi="Times New Roman" w:cs="Times New Roman"/>
                <w:color w:val="auto"/>
                <w:sz w:val="24"/>
                <w:szCs w:val="24"/>
                <w:highlight w:val="yellow"/>
              </w:rPr>
              <w:t>/2025</w:t>
            </w:r>
            <w:r w:rsidRPr="009C65B0">
              <w:rPr>
                <w:rFonts w:ascii="Times New Roman" w:hAnsi="Times New Roman" w:cs="Times New Roman"/>
                <w:color w:val="auto"/>
                <w:sz w:val="24"/>
                <w:szCs w:val="24"/>
                <w:highlight w:val="yellow"/>
              </w:rPr>
              <w:t xml:space="preserve">. </w:t>
            </w:r>
          </w:p>
          <w:p w14:paraId="2EAAC202" w14:textId="24ED9E29" w:rsidR="00911FF4" w:rsidRPr="009C65B0" w:rsidRDefault="000B6B61" w:rsidP="000C6BA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highlight w:val="yellow"/>
              </w:rPr>
              <w:t xml:space="preserve">Até às </w:t>
            </w:r>
            <w:r w:rsidR="00322202">
              <w:rPr>
                <w:rFonts w:ascii="Times New Roman" w:hAnsi="Times New Roman" w:cs="Times New Roman"/>
                <w:color w:val="auto"/>
                <w:sz w:val="24"/>
                <w:szCs w:val="24"/>
                <w:highlight w:val="yellow"/>
              </w:rPr>
              <w:t>.....</w:t>
            </w:r>
            <w:r w:rsidR="009C7366" w:rsidRPr="009C65B0">
              <w:rPr>
                <w:rFonts w:ascii="Times New Roman" w:hAnsi="Times New Roman" w:cs="Times New Roman"/>
                <w:color w:val="auto"/>
                <w:sz w:val="24"/>
                <w:szCs w:val="24"/>
                <w:highlight w:val="yellow"/>
              </w:rPr>
              <w:t>:</w:t>
            </w:r>
            <w:r w:rsidR="00E321CC">
              <w:rPr>
                <w:rFonts w:ascii="Times New Roman" w:hAnsi="Times New Roman" w:cs="Times New Roman"/>
                <w:color w:val="auto"/>
                <w:sz w:val="24"/>
                <w:szCs w:val="24"/>
                <w:highlight w:val="yellow"/>
              </w:rPr>
              <w:t>0</w:t>
            </w:r>
            <w:r w:rsidR="009C7366" w:rsidRPr="009C65B0">
              <w:rPr>
                <w:rFonts w:ascii="Times New Roman" w:hAnsi="Times New Roman" w:cs="Times New Roman"/>
                <w:color w:val="auto"/>
                <w:sz w:val="24"/>
                <w:szCs w:val="24"/>
                <w:highlight w:val="yellow"/>
              </w:rPr>
              <w:t xml:space="preserve">0 </w:t>
            </w:r>
            <w:r w:rsidRPr="009C65B0">
              <w:rPr>
                <w:rFonts w:ascii="Times New Roman" w:hAnsi="Times New Roman" w:cs="Times New Roman"/>
                <w:color w:val="auto"/>
                <w:sz w:val="24"/>
                <w:szCs w:val="24"/>
                <w:highlight w:val="yellow"/>
              </w:rPr>
              <w:t xml:space="preserve">min do dia </w:t>
            </w:r>
            <w:r w:rsidR="00322202">
              <w:rPr>
                <w:rFonts w:ascii="Times New Roman" w:hAnsi="Times New Roman" w:cs="Times New Roman"/>
                <w:color w:val="auto"/>
                <w:sz w:val="24"/>
                <w:szCs w:val="24"/>
                <w:highlight w:val="yellow"/>
              </w:rPr>
              <w:t>...../....../2025</w:t>
            </w:r>
          </w:p>
        </w:tc>
      </w:tr>
      <w:tr w:rsidR="00911FF4" w:rsidRPr="009C65B0" w14:paraId="7AD9AA6E" w14:textId="77777777">
        <w:trPr>
          <w:trHeight w:val="231"/>
        </w:trPr>
        <w:tc>
          <w:tcPr>
            <w:tcW w:w="4928" w:type="dxa"/>
            <w:tcBorders>
              <w:top w:val="nil"/>
              <w:left w:val="nil"/>
              <w:bottom w:val="nil"/>
              <w:right w:val="nil"/>
            </w:tcBorders>
            <w:shd w:val="clear" w:color="auto" w:fill="C0C0C0"/>
          </w:tcPr>
          <w:p w14:paraId="5369E86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Abertura e Julgamento das Propostas </w:t>
            </w:r>
          </w:p>
        </w:tc>
        <w:tc>
          <w:tcPr>
            <w:tcW w:w="4146" w:type="dxa"/>
            <w:tcBorders>
              <w:top w:val="nil"/>
              <w:left w:val="nil"/>
              <w:bottom w:val="nil"/>
              <w:right w:val="nil"/>
            </w:tcBorders>
            <w:shd w:val="clear" w:color="auto" w:fill="C0C0C0"/>
          </w:tcPr>
          <w:p w14:paraId="2105E973" w14:textId="4B7D674A" w:rsidR="00911FF4" w:rsidRPr="009C65B0" w:rsidRDefault="00322202" w:rsidP="000C6BA0">
            <w:pPr>
              <w:spacing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highlight w:val="yellow"/>
              </w:rPr>
              <w:t>.....</w:t>
            </w:r>
            <w:r w:rsidR="006E5990">
              <w:rPr>
                <w:rFonts w:ascii="Times New Roman" w:hAnsi="Times New Roman" w:cs="Times New Roman"/>
                <w:color w:val="auto"/>
                <w:sz w:val="24"/>
                <w:szCs w:val="24"/>
                <w:highlight w:val="yellow"/>
              </w:rPr>
              <w:t xml:space="preserve"> </w:t>
            </w:r>
            <w:r w:rsidR="000B6B61" w:rsidRPr="009C65B0">
              <w:rPr>
                <w:rFonts w:ascii="Times New Roman" w:hAnsi="Times New Roman" w:cs="Times New Roman"/>
                <w:color w:val="auto"/>
                <w:sz w:val="24"/>
                <w:szCs w:val="24"/>
                <w:highlight w:val="yellow"/>
              </w:rPr>
              <w:t>h</w:t>
            </w:r>
            <w:r w:rsidR="009C7366" w:rsidRPr="009C65B0">
              <w:rPr>
                <w:rFonts w:ascii="Times New Roman" w:hAnsi="Times New Roman" w:cs="Times New Roman"/>
                <w:color w:val="auto"/>
                <w:sz w:val="24"/>
                <w:szCs w:val="24"/>
                <w:highlight w:val="yellow"/>
              </w:rPr>
              <w:t xml:space="preserve"> </w:t>
            </w:r>
            <w:r w:rsidR="00E321CC">
              <w:rPr>
                <w:rFonts w:ascii="Times New Roman" w:hAnsi="Times New Roman" w:cs="Times New Roman"/>
                <w:color w:val="auto"/>
                <w:sz w:val="24"/>
                <w:szCs w:val="24"/>
                <w:highlight w:val="yellow"/>
              </w:rPr>
              <w:t>0</w:t>
            </w:r>
            <w:r w:rsidR="009C7366" w:rsidRPr="009C65B0">
              <w:rPr>
                <w:rFonts w:ascii="Times New Roman" w:hAnsi="Times New Roman" w:cs="Times New Roman"/>
                <w:color w:val="auto"/>
                <w:sz w:val="24"/>
                <w:szCs w:val="24"/>
                <w:highlight w:val="yellow"/>
              </w:rPr>
              <w:t>1</w:t>
            </w:r>
            <w:r w:rsidR="000B6B61" w:rsidRPr="009C65B0">
              <w:rPr>
                <w:rFonts w:ascii="Times New Roman" w:hAnsi="Times New Roman" w:cs="Times New Roman"/>
                <w:color w:val="auto"/>
                <w:sz w:val="24"/>
                <w:szCs w:val="24"/>
                <w:highlight w:val="yellow"/>
              </w:rPr>
              <w:t xml:space="preserve">min do dia </w:t>
            </w:r>
            <w:r>
              <w:rPr>
                <w:rFonts w:ascii="Times New Roman" w:hAnsi="Times New Roman" w:cs="Times New Roman"/>
                <w:color w:val="auto"/>
                <w:sz w:val="24"/>
                <w:szCs w:val="24"/>
                <w:highlight w:val="yellow"/>
              </w:rPr>
              <w:t>...../....../2025</w:t>
            </w:r>
          </w:p>
        </w:tc>
      </w:tr>
      <w:tr w:rsidR="00911FF4" w:rsidRPr="009C65B0" w14:paraId="461564A1" w14:textId="77777777">
        <w:trPr>
          <w:trHeight w:val="230"/>
        </w:trPr>
        <w:tc>
          <w:tcPr>
            <w:tcW w:w="4928" w:type="dxa"/>
            <w:tcBorders>
              <w:top w:val="nil"/>
              <w:left w:val="nil"/>
              <w:bottom w:val="nil"/>
              <w:right w:val="nil"/>
            </w:tcBorders>
          </w:tcPr>
          <w:p w14:paraId="0B6C2D0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Início da Sessão de Disputa de Preço </w:t>
            </w:r>
          </w:p>
        </w:tc>
        <w:tc>
          <w:tcPr>
            <w:tcW w:w="4146" w:type="dxa"/>
            <w:tcBorders>
              <w:top w:val="nil"/>
              <w:left w:val="nil"/>
              <w:bottom w:val="nil"/>
              <w:right w:val="nil"/>
            </w:tcBorders>
          </w:tcPr>
          <w:p w14:paraId="500760B2" w14:textId="71A6373C" w:rsidR="00911FF4" w:rsidRPr="009C65B0" w:rsidRDefault="00322202" w:rsidP="000C6BA0">
            <w:pPr>
              <w:spacing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highlight w:val="yellow"/>
              </w:rPr>
              <w:t>.....</w:t>
            </w:r>
            <w:r w:rsidR="006E5990">
              <w:rPr>
                <w:rFonts w:ascii="Times New Roman" w:hAnsi="Times New Roman" w:cs="Times New Roman"/>
                <w:color w:val="auto"/>
                <w:sz w:val="24"/>
                <w:szCs w:val="24"/>
                <w:highlight w:val="yellow"/>
              </w:rPr>
              <w:t xml:space="preserve"> </w:t>
            </w:r>
            <w:r w:rsidR="000B6B61" w:rsidRPr="009C65B0">
              <w:rPr>
                <w:rFonts w:ascii="Times New Roman" w:hAnsi="Times New Roman" w:cs="Times New Roman"/>
                <w:color w:val="auto"/>
                <w:sz w:val="24"/>
                <w:szCs w:val="24"/>
                <w:highlight w:val="yellow"/>
              </w:rPr>
              <w:t>h</w:t>
            </w:r>
            <w:r w:rsidR="00E321CC">
              <w:rPr>
                <w:rFonts w:ascii="Times New Roman" w:hAnsi="Times New Roman" w:cs="Times New Roman"/>
                <w:color w:val="auto"/>
                <w:sz w:val="24"/>
                <w:szCs w:val="24"/>
                <w:highlight w:val="yellow"/>
              </w:rPr>
              <w:t>30</w:t>
            </w:r>
            <w:r w:rsidR="000B6B61" w:rsidRPr="009C65B0">
              <w:rPr>
                <w:rFonts w:ascii="Times New Roman" w:hAnsi="Times New Roman" w:cs="Times New Roman"/>
                <w:color w:val="auto"/>
                <w:sz w:val="24"/>
                <w:szCs w:val="24"/>
                <w:highlight w:val="yellow"/>
              </w:rPr>
              <w:t xml:space="preserve">min do dia </w:t>
            </w:r>
            <w:r>
              <w:rPr>
                <w:rFonts w:ascii="Times New Roman" w:hAnsi="Times New Roman" w:cs="Times New Roman"/>
                <w:color w:val="auto"/>
                <w:sz w:val="24"/>
                <w:szCs w:val="24"/>
                <w:highlight w:val="yellow"/>
              </w:rPr>
              <w:t>...../....../2025</w:t>
            </w:r>
          </w:p>
        </w:tc>
      </w:tr>
      <w:tr w:rsidR="00911FF4" w:rsidRPr="009C65B0" w14:paraId="228C2F0D" w14:textId="77777777">
        <w:trPr>
          <w:trHeight w:val="228"/>
        </w:trPr>
        <w:tc>
          <w:tcPr>
            <w:tcW w:w="4928" w:type="dxa"/>
            <w:tcBorders>
              <w:top w:val="nil"/>
              <w:left w:val="nil"/>
              <w:bottom w:val="nil"/>
              <w:right w:val="nil"/>
            </w:tcBorders>
            <w:shd w:val="clear" w:color="auto" w:fill="C0C0C0"/>
          </w:tcPr>
          <w:p w14:paraId="3DC257C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Local </w:t>
            </w:r>
          </w:p>
        </w:tc>
        <w:tc>
          <w:tcPr>
            <w:tcW w:w="4146" w:type="dxa"/>
            <w:tcBorders>
              <w:top w:val="nil"/>
              <w:left w:val="nil"/>
              <w:bottom w:val="nil"/>
              <w:right w:val="nil"/>
            </w:tcBorders>
            <w:shd w:val="clear" w:color="auto" w:fill="C0C0C0"/>
          </w:tcPr>
          <w:p w14:paraId="63ADEDE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www.bll.org.br. “Acesso Identificado”. </w:t>
            </w:r>
          </w:p>
        </w:tc>
      </w:tr>
      <w:tr w:rsidR="00911FF4" w:rsidRPr="009C65B0" w14:paraId="6F31170E" w14:textId="77777777">
        <w:trPr>
          <w:trHeight w:val="691"/>
        </w:trPr>
        <w:tc>
          <w:tcPr>
            <w:tcW w:w="4928" w:type="dxa"/>
            <w:tcBorders>
              <w:top w:val="nil"/>
              <w:left w:val="nil"/>
              <w:bottom w:val="nil"/>
              <w:right w:val="nil"/>
            </w:tcBorders>
          </w:tcPr>
          <w:p w14:paraId="76F5DCC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Envio da Proposta de Preço </w:t>
            </w:r>
          </w:p>
        </w:tc>
        <w:tc>
          <w:tcPr>
            <w:tcW w:w="4146" w:type="dxa"/>
            <w:tcBorders>
              <w:top w:val="nil"/>
              <w:left w:val="nil"/>
              <w:bottom w:val="nil"/>
              <w:right w:val="nil"/>
            </w:tcBorders>
          </w:tcPr>
          <w:p w14:paraId="51240DC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Exclusivamente na forma eletrônica, através do portal </w:t>
            </w:r>
            <w:proofErr w:type="gramStart"/>
            <w:r w:rsidRPr="009C65B0">
              <w:rPr>
                <w:rFonts w:ascii="Times New Roman" w:hAnsi="Times New Roman" w:cs="Times New Roman"/>
                <w:color w:val="auto"/>
                <w:sz w:val="24"/>
                <w:szCs w:val="24"/>
              </w:rPr>
              <w:t>de  licitações</w:t>
            </w:r>
            <w:proofErr w:type="gramEnd"/>
            <w:r w:rsidRPr="009C65B0">
              <w:rPr>
                <w:rFonts w:ascii="Times New Roman" w:hAnsi="Times New Roman" w:cs="Times New Roman"/>
                <w:color w:val="auto"/>
                <w:sz w:val="24"/>
                <w:szCs w:val="24"/>
              </w:rPr>
              <w:t xml:space="preserve"> da Bolsa de Licitações &amp; Leilões do Brasil - BLL. </w:t>
            </w:r>
          </w:p>
        </w:tc>
      </w:tr>
      <w:tr w:rsidR="00911FF4" w:rsidRPr="009C65B0" w14:paraId="1F8E51FC" w14:textId="77777777">
        <w:trPr>
          <w:trHeight w:val="230"/>
        </w:trPr>
        <w:tc>
          <w:tcPr>
            <w:tcW w:w="4928" w:type="dxa"/>
            <w:tcBorders>
              <w:top w:val="nil"/>
              <w:left w:val="nil"/>
              <w:bottom w:val="nil"/>
              <w:right w:val="nil"/>
            </w:tcBorders>
            <w:shd w:val="clear" w:color="auto" w:fill="C0C0C0"/>
          </w:tcPr>
          <w:p w14:paraId="494E61C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Referência de Tempo </w:t>
            </w:r>
          </w:p>
        </w:tc>
        <w:tc>
          <w:tcPr>
            <w:tcW w:w="4146" w:type="dxa"/>
            <w:tcBorders>
              <w:top w:val="nil"/>
              <w:left w:val="nil"/>
              <w:bottom w:val="nil"/>
              <w:right w:val="nil"/>
            </w:tcBorders>
            <w:shd w:val="clear" w:color="auto" w:fill="C0C0C0"/>
          </w:tcPr>
          <w:p w14:paraId="5F0A0C7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Horário de Brasília (DF). </w:t>
            </w:r>
          </w:p>
        </w:tc>
      </w:tr>
    </w:tbl>
    <w:p w14:paraId="31EBEEF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r w:rsidRPr="009C65B0">
        <w:rPr>
          <w:rFonts w:ascii="Times New Roman" w:hAnsi="Times New Roman" w:cs="Times New Roman"/>
          <w:color w:val="auto"/>
          <w:sz w:val="24"/>
          <w:szCs w:val="24"/>
        </w:rPr>
        <w:tab/>
        <w:t xml:space="preserve"> </w:t>
      </w:r>
    </w:p>
    <w:p w14:paraId="433B38F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noProof/>
          <w:color w:val="auto"/>
          <w:sz w:val="24"/>
          <w:szCs w:val="24"/>
        </w:rPr>
        <mc:AlternateContent>
          <mc:Choice Requires="wpg">
            <w:drawing>
              <wp:inline distT="0" distB="0" distL="0" distR="0" wp14:anchorId="4458B6D8" wp14:editId="1A6B62E6">
                <wp:extent cx="5771083" cy="12192"/>
                <wp:effectExtent l="0" t="0" r="0" b="0"/>
                <wp:docPr id="92976" name="Group 92976"/>
                <wp:cNvGraphicFramePr/>
                <a:graphic xmlns:a="http://schemas.openxmlformats.org/drawingml/2006/main">
                  <a:graphicData uri="http://schemas.microsoft.com/office/word/2010/wordprocessingGroup">
                    <wpg:wgp>
                      <wpg:cNvGrpSpPr/>
                      <wpg:grpSpPr>
                        <a:xfrm>
                          <a:off x="0" y="0"/>
                          <a:ext cx="5771083" cy="12192"/>
                          <a:chOff x="0" y="0"/>
                          <a:chExt cx="5771083" cy="12192"/>
                        </a:xfrm>
                      </wpg:grpSpPr>
                      <wps:wsp>
                        <wps:cNvPr id="112045" name="Shape 112045"/>
                        <wps:cNvSpPr/>
                        <wps:spPr>
                          <a:xfrm>
                            <a:off x="0" y="0"/>
                            <a:ext cx="3069971" cy="12192"/>
                          </a:xfrm>
                          <a:custGeom>
                            <a:avLst/>
                            <a:gdLst/>
                            <a:ahLst/>
                            <a:cxnLst/>
                            <a:rect l="0" t="0" r="0" b="0"/>
                            <a:pathLst>
                              <a:path w="3069971" h="12192">
                                <a:moveTo>
                                  <a:pt x="0" y="0"/>
                                </a:moveTo>
                                <a:lnTo>
                                  <a:pt x="3069971" y="0"/>
                                </a:lnTo>
                                <a:lnTo>
                                  <a:pt x="3069971"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2046" name="Shape 112046"/>
                        <wps:cNvSpPr/>
                        <wps:spPr>
                          <a:xfrm>
                            <a:off x="3060776"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2047" name="Shape 112047"/>
                        <wps:cNvSpPr/>
                        <wps:spPr>
                          <a:xfrm>
                            <a:off x="3072968" y="0"/>
                            <a:ext cx="2698115" cy="12192"/>
                          </a:xfrm>
                          <a:custGeom>
                            <a:avLst/>
                            <a:gdLst/>
                            <a:ahLst/>
                            <a:cxnLst/>
                            <a:rect l="0" t="0" r="0" b="0"/>
                            <a:pathLst>
                              <a:path w="2698115" h="12192">
                                <a:moveTo>
                                  <a:pt x="0" y="0"/>
                                </a:moveTo>
                                <a:lnTo>
                                  <a:pt x="2698115" y="0"/>
                                </a:lnTo>
                                <a:lnTo>
                                  <a:pt x="2698115"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C1031D4" id="Group 92976" o:spid="_x0000_s1026" style="width:454.4pt;height:.95pt;mso-position-horizontal-relative:char;mso-position-vertical-relative:line" coordsize="57710,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9/MEwMAAJ8NAAAOAAAAZHJzL2Uyb0RvYy54bWzsV9tu2zAMfR+wfzD8vvrSNU6MJH1Yt74M&#10;W7F2H6DK8gWwJUFS4+TvR9GW4qa3res2YKgfbFoiKfKIh7KXp9uuDTZM6UbwVZgcxWHAOBVFw6tV&#10;+P3q07t5GGhDeEFawdkq3DEdnq7fvln2MmepqEVbMBWAE67zXq7C2hiZR5GmNeuIPhKScZgsheqI&#10;gVdVRYUiPXjv2iiN41nUC1VIJSjTGkbPhslwjf7LklHztSw1M0G7CiE2g3eF92t7j9ZLkleKyLqh&#10;YxjkGVF0pOGwqHd1RgwJblRzx1XXUCW0KM0RFV0kyrKhDHOAbJL4IJtzJW4k5lLlfSU9TADtAU7P&#10;dku/bC5U0BSrcJEuslkYcNLBNuHKwTAEEPWyykHzXMlLeaHGgWp4s1lvS9XZJ+QTbBHcnQeXbU1A&#10;YfAky5J4fhwGFOaSNFmkA/i0hh26Y0Xrj4/aRW7RyMbmQ+kllJHeI6V/D6nLmkiGG6Bt/iNSSZLG&#10;708cVKgTjGMIDep6oHSuAbOfRek4ni0WWXKAks+W5PRGm3MmEG6y+azNUMGFk0jtJLrlTlTAg0cZ&#10;IImxdjZKKwb9KvSR1G677GwnNuxKoJ452DQIcj/b8qmW9+XKAnSdhntK9DfV9EXyoDYwelpMT+gh&#10;270OCDbV9XIUMH2QpwC33CIBq1ACvalsiUGSd42BptU2nUUmi+O9Y/BmS3DYcZTMrmUWrpZ/YyUQ&#10;DelhB7Sqrj+0KtgQ25rwQueklTUZRy1DIKRRFWX0Y+3Lpm29ywRN73M5eBiVrR3Drugt48GSjtEM&#10;rREaDCTtGiRE4I1wZcGNt+fQ1jHMSbZWvBbFDlsFAgKctF3kb5HT97EJOWc2ShsCEPlpckIdxpnt&#10;h65iAYOxIQ1lebuNAUSuB07r548SdIzjBeg5enKpQjKOlO45kHOvN0hDbTkd9xx0X6k5sv2VmrfO&#10;zeyeczP7RWpm6WIG35WuXvfUTGeLeZLA0XzrG+NfkNNH8gL09L5cwg8SdKr5StH/6/TED134C8Cv&#10;gPGPxf5mTN9Bnv5XrX8AAAD//wMAUEsDBBQABgAIAAAAIQBTMphf2gAAAAMBAAAPAAAAZHJzL2Rv&#10;d25yZXYueG1sTI9BS8NAEIXvgv9hGcGb3URR2phNKUU9FcFWEG/T7DQJzc6G7DZJ/72jl3oZeLzH&#10;m+/ly8m1aqA+NJ4NpLMEFHHpbcOVgc/d690cVIjIFlvPZOBMAZbF9VWOmfUjf9CwjZWSEg4ZGqhj&#10;7DKtQ1mTwzDzHbF4B987jCL7StseRyl3rb5PkiftsGH5UGNH65rK4/bkDLyNOK4e0pdhczysz9+7&#10;x/evTUrG3N5Mq2dQkaZ4CcMvvqBDIUx7f2IbVGtAhsS/K94imcuMvYQWoItc/2cvfgAAAP//AwBQ&#10;SwECLQAUAAYACAAAACEAtoM4kv4AAADhAQAAEwAAAAAAAAAAAAAAAAAAAAAAW0NvbnRlbnRfVHlw&#10;ZXNdLnhtbFBLAQItABQABgAIAAAAIQA4/SH/1gAAAJQBAAALAAAAAAAAAAAAAAAAAC8BAABfcmVs&#10;cy8ucmVsc1BLAQItABQABgAIAAAAIQDRb9/MEwMAAJ8NAAAOAAAAAAAAAAAAAAAAAC4CAABkcnMv&#10;ZTJvRG9jLnhtbFBLAQItABQABgAIAAAAIQBTMphf2gAAAAMBAAAPAAAAAAAAAAAAAAAAAG0FAABk&#10;cnMvZG93bnJldi54bWxQSwUGAAAAAAQABADzAAAAdAYAAAAA&#10;">
                <v:shape id="Shape 112045" o:spid="_x0000_s1027" style="position:absolute;width:30699;height:121;visibility:visible;mso-wrap-style:square;v-text-anchor:top" coordsize="3069971,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LBrxAAAAN8AAAAPAAAAZHJzL2Rvd25yZXYueG1sRE/dasIw&#10;FL4X9g7hDLzTxDJd6YwyHAN/LrZ1e4BDc9bWNSddE7W+vREELz++//myt404UudrxxomYwWCuHCm&#10;5lLDz/f7KAXhA7LBxjFpOJOH5eJhMMfMuBN/0TEPpYgh7DPUUIXQZlL6oiKLfuxa4sj9us5iiLAr&#10;penwFMNtIxOlZtJizbGhwpZWFRV/+cFqcH7/1m98Xu/U8y7sP5P/dPWx1Xr42L++gAjUh7v45l6b&#10;OH+SqKcpXP9EAHJxAQAA//8DAFBLAQItABQABgAIAAAAIQDb4fbL7gAAAIUBAAATAAAAAAAAAAAA&#10;AAAAAAAAAABbQ29udGVudF9UeXBlc10ueG1sUEsBAi0AFAAGAAgAAAAhAFr0LFu/AAAAFQEAAAsA&#10;AAAAAAAAAAAAAAAAHwEAAF9yZWxzLy5yZWxzUEsBAi0AFAAGAAgAAAAhAGcwsGvEAAAA3wAAAA8A&#10;AAAAAAAAAAAAAAAABwIAAGRycy9kb3ducmV2LnhtbFBLBQYAAAAAAwADALcAAAD4AgAAAAA=&#10;" path="m,l3069971,r,12192l,12192,,e" fillcolor="black" stroked="f" strokeweight="0">
                  <v:stroke miterlimit="83231f" joinstyle="miter"/>
                  <v:path arrowok="t" textboxrect="0,0,3069971,12192"/>
                </v:shape>
                <v:shape id="Shape 112046" o:spid="_x0000_s1028" style="position:absolute;left:30607;width:122;height:121;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Z72wQAAAN8AAAAPAAAAZHJzL2Rvd25yZXYueG1sRE9Na8JA&#10;EL0X+h+WEXqrm4RqJbqKCILHmla8DtkxCWZnl+xU03/fLQg9Pt73ajO6Xt1oiJ1nA/k0A0Vce9tx&#10;Y+Drc/+6ABUF2WLvmQz8UITN+vlphaX1dz7SrZJGpRCOJRpoRUKpdaxbchinPhAn7uIHh5Lg0Gg7&#10;4D2Fu14XWTbXDjtODS0G2rVUX6tvZ+B4PtVyGcPu/SPf8kmKcJZqZszLZNwuQQmN8i9+uA82zc+L&#10;7G0Of38SAL3+BQAA//8DAFBLAQItABQABgAIAAAAIQDb4fbL7gAAAIUBAAATAAAAAAAAAAAAAAAA&#10;AAAAAABbQ29udGVudF9UeXBlc10ueG1sUEsBAi0AFAAGAAgAAAAhAFr0LFu/AAAAFQEAAAsAAAAA&#10;AAAAAAAAAAAAHwEAAF9yZWxzLy5yZWxzUEsBAi0AFAAGAAgAAAAhAHVFnvbBAAAA3wAAAA8AAAAA&#10;AAAAAAAAAAAABwIAAGRycy9kb3ducmV2LnhtbFBLBQYAAAAAAwADALcAAAD1AgAAAAA=&#10;" path="m,l12192,r,12192l,12192,,e" fillcolor="black" stroked="f" strokeweight="0">
                  <v:stroke miterlimit="83231f" joinstyle="miter"/>
                  <v:path arrowok="t" textboxrect="0,0,12192,12192"/>
                </v:shape>
                <v:shape id="Shape 112047" o:spid="_x0000_s1029" style="position:absolute;left:30729;width:26981;height:121;visibility:visible;mso-wrap-style:square;v-text-anchor:top" coordsize="2698115,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5ChwwAAAN8AAAAPAAAAZHJzL2Rvd25yZXYueG1sRE9da8Iw&#10;FH0f7D+EO9jbTOzESTXKEGXuUafg47W5tmHNTWli2/37ZTDw8XC+F6vB1aKjNljPGsYjBYK48MZy&#10;qeH4tX2ZgQgR2WDtmTT8UIDV8vFhgbnxPe+pO8RSpBAOOWqoYmxyKUNRkcMw8g1x4q6+dRgTbEtp&#10;WuxTuKtlptRUOrScGipsaF1R8X24OQ071dnL6+kjTuz186yyfpNteaP189PwPgcRaYh38b97Z9L8&#10;caYmb/D3JwGQy18AAAD//wMAUEsBAi0AFAAGAAgAAAAhANvh9svuAAAAhQEAABMAAAAAAAAAAAAA&#10;AAAAAAAAAFtDb250ZW50X1R5cGVzXS54bWxQSwECLQAUAAYACAAAACEAWvQsW78AAAAVAQAACwAA&#10;AAAAAAAAAAAAAAAfAQAAX3JlbHMvLnJlbHNQSwECLQAUAAYACAAAACEALjuQocMAAADfAAAADwAA&#10;AAAAAAAAAAAAAAAHAgAAZHJzL2Rvd25yZXYueG1sUEsFBgAAAAADAAMAtwAAAPcCAAAAAA==&#10;" path="m,l2698115,r,12192l,12192,,e" fillcolor="black" stroked="f" strokeweight="0">
                  <v:stroke miterlimit="83231f" joinstyle="miter"/>
                  <v:path arrowok="t" textboxrect="0,0,2698115,12192"/>
                </v:shape>
                <w10:anchorlock/>
              </v:group>
            </w:pict>
          </mc:Fallback>
        </mc:AlternateContent>
      </w:r>
    </w:p>
    <w:p w14:paraId="5205679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622B579" w14:textId="22835DAC" w:rsidR="00911FF4" w:rsidRPr="009C65B0" w:rsidRDefault="000B6B61" w:rsidP="00E321CC">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highlight w:val="yellow"/>
        </w:rPr>
        <w:t>OBJETO</w:t>
      </w:r>
      <w:r w:rsidR="00E321CC">
        <w:rPr>
          <w:rFonts w:ascii="Times New Roman" w:hAnsi="Times New Roman" w:cs="Times New Roman"/>
          <w:color w:val="auto"/>
          <w:sz w:val="24"/>
          <w:szCs w:val="24"/>
          <w:highlight w:val="yellow"/>
        </w:rPr>
        <w:t xml:space="preserve">: </w:t>
      </w:r>
      <w:r w:rsidR="00322202" w:rsidRPr="00322202">
        <w:rPr>
          <w:rFonts w:ascii="Times New Roman" w:hAnsi="Times New Roman" w:cs="Times New Roman"/>
          <w:sz w:val="24"/>
          <w:szCs w:val="24"/>
          <w:highlight w:val="yellow"/>
        </w:rPr>
        <w:t xml:space="preserve">Aquisição de trator cortador de grama com recolhedor de grama, </w:t>
      </w:r>
      <w:proofErr w:type="spellStart"/>
      <w:r w:rsidR="00322202" w:rsidRPr="00322202">
        <w:rPr>
          <w:rFonts w:ascii="Times New Roman" w:hAnsi="Times New Roman" w:cs="Times New Roman"/>
          <w:sz w:val="24"/>
          <w:szCs w:val="24"/>
          <w:highlight w:val="yellow"/>
        </w:rPr>
        <w:t>paleteira</w:t>
      </w:r>
      <w:proofErr w:type="spellEnd"/>
      <w:r w:rsidR="00322202" w:rsidRPr="00322202">
        <w:rPr>
          <w:rFonts w:ascii="Times New Roman" w:hAnsi="Times New Roman" w:cs="Times New Roman"/>
          <w:sz w:val="24"/>
          <w:szCs w:val="24"/>
          <w:highlight w:val="yellow"/>
        </w:rPr>
        <w:t xml:space="preserve"> hidráulica</w:t>
      </w:r>
      <w:r w:rsidR="00322202">
        <w:rPr>
          <w:rFonts w:ascii="Times New Roman" w:hAnsi="Times New Roman" w:cs="Times New Roman"/>
          <w:sz w:val="24"/>
          <w:szCs w:val="24"/>
          <w:highlight w:val="yellow"/>
        </w:rPr>
        <w:t xml:space="preserve"> manual e moto bomba de lavação, </w:t>
      </w:r>
      <w:r w:rsidR="00F13B55" w:rsidRPr="009C65B0">
        <w:rPr>
          <w:rFonts w:ascii="Times New Roman" w:hAnsi="Times New Roman" w:cs="Times New Roman"/>
          <w:color w:val="auto"/>
          <w:sz w:val="24"/>
          <w:szCs w:val="24"/>
          <w:highlight w:val="yellow"/>
        </w:rPr>
        <w:t xml:space="preserve">através de pregão, na forma eletrônica, conforme condições, quantidades e exigências estabelecidas neste edital e com as características constantes no </w:t>
      </w:r>
      <w:r w:rsidR="00437618" w:rsidRPr="009C65B0">
        <w:rPr>
          <w:rFonts w:ascii="Times New Roman" w:hAnsi="Times New Roman" w:cs="Times New Roman"/>
          <w:color w:val="auto"/>
          <w:sz w:val="24"/>
          <w:szCs w:val="24"/>
          <w:highlight w:val="yellow"/>
        </w:rPr>
        <w:t>TERMO DE REFERÊNCIA</w:t>
      </w:r>
      <w:r w:rsidR="00F13B55" w:rsidRPr="009C65B0">
        <w:rPr>
          <w:rFonts w:ascii="Times New Roman" w:hAnsi="Times New Roman" w:cs="Times New Roman"/>
          <w:color w:val="auto"/>
          <w:sz w:val="24"/>
          <w:szCs w:val="24"/>
          <w:highlight w:val="yellow"/>
        </w:rPr>
        <w:t xml:space="preserve"> e demais</w:t>
      </w:r>
      <w:r w:rsidR="00437618" w:rsidRPr="009C65B0">
        <w:rPr>
          <w:rFonts w:ascii="Times New Roman" w:hAnsi="Times New Roman" w:cs="Times New Roman"/>
          <w:color w:val="auto"/>
          <w:sz w:val="24"/>
          <w:szCs w:val="24"/>
          <w:highlight w:val="yellow"/>
        </w:rPr>
        <w:t xml:space="preserve"> anexos</w:t>
      </w:r>
      <w:r w:rsidR="00F13B55" w:rsidRPr="009C65B0">
        <w:rPr>
          <w:rFonts w:ascii="Times New Roman" w:hAnsi="Times New Roman" w:cs="Times New Roman"/>
          <w:color w:val="auto"/>
          <w:sz w:val="24"/>
          <w:szCs w:val="24"/>
          <w:highlight w:val="yellow"/>
        </w:rPr>
        <w:t xml:space="preserve"> </w:t>
      </w:r>
      <w:r w:rsidRPr="009C65B0">
        <w:rPr>
          <w:rFonts w:ascii="Times New Roman" w:hAnsi="Times New Roman" w:cs="Times New Roman"/>
          <w:color w:val="auto"/>
          <w:sz w:val="24"/>
          <w:szCs w:val="24"/>
          <w:highlight w:val="yellow"/>
        </w:rPr>
        <w:t>deste edital</w:t>
      </w:r>
      <w:r w:rsidR="00437618" w:rsidRPr="009C65B0">
        <w:rPr>
          <w:rFonts w:ascii="Times New Roman" w:hAnsi="Times New Roman" w:cs="Times New Roman"/>
          <w:color w:val="auto"/>
          <w:sz w:val="24"/>
          <w:szCs w:val="24"/>
        </w:rPr>
        <w:t>.</w:t>
      </w:r>
    </w:p>
    <w:p w14:paraId="06392289" w14:textId="77777777" w:rsidR="00437618" w:rsidRPr="009C65B0" w:rsidRDefault="00437618" w:rsidP="009C65B0">
      <w:pPr>
        <w:spacing w:after="0" w:line="240" w:lineRule="auto"/>
        <w:ind w:left="0" w:firstLine="0"/>
        <w:rPr>
          <w:rFonts w:ascii="Times New Roman" w:hAnsi="Times New Roman" w:cs="Times New Roman"/>
          <w:color w:val="auto"/>
          <w:sz w:val="24"/>
          <w:szCs w:val="24"/>
        </w:rPr>
      </w:pPr>
    </w:p>
    <w:p w14:paraId="1C989EE7" w14:textId="14AE5A62"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 licitação será </w:t>
      </w:r>
      <w:r w:rsidR="00437618" w:rsidRPr="009C65B0">
        <w:rPr>
          <w:rFonts w:ascii="Times New Roman" w:hAnsi="Times New Roman" w:cs="Times New Roman"/>
          <w:color w:val="auto"/>
          <w:sz w:val="24"/>
          <w:szCs w:val="24"/>
        </w:rPr>
        <w:t>por lote</w:t>
      </w:r>
      <w:r w:rsidRPr="009C65B0">
        <w:rPr>
          <w:rFonts w:ascii="Times New Roman" w:hAnsi="Times New Roman" w:cs="Times New Roman"/>
          <w:color w:val="auto"/>
          <w:sz w:val="24"/>
          <w:szCs w:val="24"/>
        </w:rPr>
        <w:t xml:space="preserve">, conforme tabela constante do Termo de Referência. </w:t>
      </w:r>
    </w:p>
    <w:p w14:paraId="2614C36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6528E4B" w14:textId="33B0DD6C" w:rsidR="00322202" w:rsidRDefault="000B6B61" w:rsidP="00322202">
      <w:pPr>
        <w:rPr>
          <w:rFonts w:ascii="Times New Roman" w:hAnsi="Times New Roman" w:cs="Times New Roman"/>
          <w:sz w:val="24"/>
          <w:szCs w:val="24"/>
        </w:rPr>
      </w:pPr>
      <w:r w:rsidRPr="009C65B0">
        <w:rPr>
          <w:rFonts w:ascii="Times New Roman" w:hAnsi="Times New Roman" w:cs="Times New Roman"/>
          <w:color w:val="auto"/>
          <w:sz w:val="24"/>
          <w:szCs w:val="24"/>
        </w:rPr>
        <w:t xml:space="preserve">O valor máximo estimado para este Pregão é de </w:t>
      </w:r>
      <w:r w:rsidR="00322202" w:rsidRPr="00322202">
        <w:rPr>
          <w:rFonts w:ascii="Times New Roman" w:hAnsi="Times New Roman" w:cs="Times New Roman"/>
          <w:sz w:val="24"/>
          <w:szCs w:val="24"/>
          <w:highlight w:val="yellow"/>
        </w:rPr>
        <w:t>R$ 41.247,94 (quarenta e um mil duzentos e quarenta e sete reais e noventa e quatro centavos)</w:t>
      </w:r>
      <w:r w:rsidR="00322202">
        <w:rPr>
          <w:rFonts w:ascii="Times New Roman" w:hAnsi="Times New Roman" w:cs="Times New Roman"/>
          <w:sz w:val="24"/>
          <w:szCs w:val="24"/>
        </w:rPr>
        <w:t>.</w:t>
      </w:r>
    </w:p>
    <w:p w14:paraId="40DB4AAE" w14:textId="26EE7D88" w:rsidR="00F13B55" w:rsidRPr="009C65B0" w:rsidRDefault="000B6B61" w:rsidP="00322202">
      <w:pPr>
        <w:rPr>
          <w:rFonts w:ascii="Times New Roman" w:hAnsi="Times New Roman" w:cs="Times New Roman"/>
          <w:color w:val="auto"/>
          <w:sz w:val="24"/>
          <w:szCs w:val="24"/>
          <w:highlight w:val="yellow"/>
        </w:rPr>
      </w:pPr>
      <w:r w:rsidRPr="009C65B0">
        <w:rPr>
          <w:rFonts w:ascii="Times New Roman" w:hAnsi="Times New Roman" w:cs="Times New Roman"/>
          <w:color w:val="auto"/>
          <w:sz w:val="24"/>
          <w:szCs w:val="24"/>
          <w:highlight w:val="yellow"/>
        </w:rPr>
        <w:t xml:space="preserve"> </w:t>
      </w:r>
    </w:p>
    <w:p w14:paraId="37CCD904" w14:textId="77777777" w:rsidR="00911FF4" w:rsidRPr="009C65B0" w:rsidRDefault="000B6B61" w:rsidP="009C65B0">
      <w:pPr>
        <w:pStyle w:val="Ttulo1"/>
        <w:spacing w:after="0" w:line="240" w:lineRule="auto"/>
        <w:ind w:left="0"/>
        <w:rPr>
          <w:rFonts w:cs="Times New Roman"/>
          <w:szCs w:val="24"/>
        </w:rPr>
      </w:pPr>
      <w:bookmarkStart w:id="1" w:name="_Toc171686860"/>
      <w:r w:rsidRPr="009C65B0">
        <w:rPr>
          <w:rFonts w:cs="Times New Roman"/>
          <w:szCs w:val="24"/>
        </w:rPr>
        <w:t xml:space="preserve">2 </w:t>
      </w:r>
      <w:r w:rsidRPr="009C65B0">
        <w:rPr>
          <w:rFonts w:cs="Times New Roman"/>
          <w:szCs w:val="24"/>
        </w:rPr>
        <w:tab/>
        <w:t>COMPÕEM ESTE EDITAL OS ANEXOS</w:t>
      </w:r>
      <w:bookmarkEnd w:id="1"/>
      <w:r w:rsidRPr="009C65B0">
        <w:rPr>
          <w:rFonts w:cs="Times New Roman"/>
          <w:szCs w:val="24"/>
        </w:rPr>
        <w:t xml:space="preserve"> </w:t>
      </w:r>
    </w:p>
    <w:p w14:paraId="1D4AA39E" w14:textId="7FCCF389" w:rsidR="0003681B" w:rsidRPr="009C65B0" w:rsidRDefault="0003681B"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ANEXO 0</w:t>
      </w:r>
      <w:r w:rsidR="00193E60">
        <w:rPr>
          <w:rFonts w:ascii="Times New Roman" w:hAnsi="Times New Roman" w:cs="Times New Roman"/>
          <w:color w:val="auto"/>
          <w:sz w:val="24"/>
          <w:szCs w:val="24"/>
        </w:rPr>
        <w:t>1</w:t>
      </w:r>
      <w:r w:rsidRPr="009C65B0">
        <w:rPr>
          <w:rFonts w:ascii="Times New Roman" w:hAnsi="Times New Roman" w:cs="Times New Roman"/>
          <w:color w:val="auto"/>
          <w:sz w:val="24"/>
          <w:szCs w:val="24"/>
        </w:rPr>
        <w:t xml:space="preserve"> - EXIGÊNCIAS PARA HABILITAÇÃO. </w:t>
      </w:r>
    </w:p>
    <w:p w14:paraId="5373A715" w14:textId="62CD8E72" w:rsidR="0003681B" w:rsidRPr="009C65B0" w:rsidRDefault="0003681B"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ANEXO 0</w:t>
      </w:r>
      <w:r w:rsidR="00193E60">
        <w:rPr>
          <w:rFonts w:ascii="Times New Roman" w:hAnsi="Times New Roman" w:cs="Times New Roman"/>
          <w:color w:val="auto"/>
          <w:sz w:val="24"/>
          <w:szCs w:val="24"/>
        </w:rPr>
        <w:t>2</w:t>
      </w:r>
      <w:r w:rsidRPr="009C65B0">
        <w:rPr>
          <w:rFonts w:ascii="Times New Roman" w:hAnsi="Times New Roman" w:cs="Times New Roman"/>
          <w:color w:val="auto"/>
          <w:sz w:val="24"/>
          <w:szCs w:val="24"/>
        </w:rPr>
        <w:t xml:space="preserve"> - MODELO DE PROPOSTA COMERCIAL PARA O LICITANTE VENCEDOR. </w:t>
      </w:r>
    </w:p>
    <w:p w14:paraId="16DDC3CC" w14:textId="3165355A" w:rsidR="0003681B" w:rsidRPr="009C65B0" w:rsidRDefault="0003681B"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ANEXO 0</w:t>
      </w:r>
      <w:r w:rsidR="00193E60">
        <w:rPr>
          <w:rFonts w:ascii="Times New Roman" w:hAnsi="Times New Roman" w:cs="Times New Roman"/>
          <w:color w:val="auto"/>
          <w:sz w:val="24"/>
          <w:szCs w:val="24"/>
        </w:rPr>
        <w:t>3</w:t>
      </w:r>
      <w:r w:rsidRPr="009C65B0">
        <w:rPr>
          <w:rFonts w:ascii="Times New Roman" w:hAnsi="Times New Roman" w:cs="Times New Roman"/>
          <w:color w:val="auto"/>
          <w:sz w:val="24"/>
          <w:szCs w:val="24"/>
        </w:rPr>
        <w:t xml:space="preserve"> - INFORMAÇÕES DE CADASTRO JUNTO A BLL. </w:t>
      </w:r>
    </w:p>
    <w:p w14:paraId="54AD238D" w14:textId="642BB830" w:rsidR="0003681B" w:rsidRPr="009C65B0" w:rsidRDefault="0003681B"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ANEXO 0</w:t>
      </w:r>
      <w:r w:rsidR="00193E60">
        <w:rPr>
          <w:rFonts w:ascii="Times New Roman" w:hAnsi="Times New Roman" w:cs="Times New Roman"/>
          <w:color w:val="auto"/>
          <w:sz w:val="24"/>
          <w:szCs w:val="24"/>
        </w:rPr>
        <w:t>4</w:t>
      </w:r>
      <w:r w:rsidRPr="009C65B0">
        <w:rPr>
          <w:rFonts w:ascii="Times New Roman" w:hAnsi="Times New Roman" w:cs="Times New Roman"/>
          <w:color w:val="auto"/>
          <w:sz w:val="24"/>
          <w:szCs w:val="24"/>
        </w:rPr>
        <w:t xml:space="preserve"> - DECLARAÇÕES CONJUNTAS.  </w:t>
      </w:r>
    </w:p>
    <w:p w14:paraId="1139CC24" w14:textId="2576CF8E" w:rsidR="0003681B" w:rsidRPr="009C65B0" w:rsidRDefault="0003681B"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ANEXO 0</w:t>
      </w:r>
      <w:r w:rsidR="00193E60">
        <w:rPr>
          <w:rFonts w:ascii="Times New Roman" w:hAnsi="Times New Roman" w:cs="Times New Roman"/>
          <w:color w:val="auto"/>
          <w:sz w:val="24"/>
          <w:szCs w:val="24"/>
        </w:rPr>
        <w:t>5</w:t>
      </w:r>
      <w:r w:rsidRPr="009C65B0">
        <w:rPr>
          <w:rFonts w:ascii="Times New Roman" w:hAnsi="Times New Roman" w:cs="Times New Roman"/>
          <w:color w:val="auto"/>
          <w:sz w:val="24"/>
          <w:szCs w:val="24"/>
        </w:rPr>
        <w:t xml:space="preserve"> - DECLARAÇÃO DE ENQUADRAMENTO NO REGIME DE TRIBUTAÇÃO DE ME/EPP. </w:t>
      </w:r>
    </w:p>
    <w:p w14:paraId="1EB2EB27" w14:textId="5C4EC568" w:rsidR="0003681B" w:rsidRPr="009C65B0" w:rsidRDefault="0003681B" w:rsidP="000C60DE">
      <w:pPr>
        <w:pStyle w:val="Ttulo3"/>
        <w:tabs>
          <w:tab w:val="left" w:pos="142"/>
        </w:tabs>
        <w:spacing w:line="240" w:lineRule="auto"/>
        <w:ind w:left="0" w:firstLine="0"/>
        <w:rPr>
          <w:rFonts w:ascii="Times New Roman" w:hAnsi="Times New Roman" w:cs="Times New Roman"/>
          <w:color w:val="auto"/>
        </w:rPr>
      </w:pPr>
      <w:r w:rsidRPr="009C65B0">
        <w:rPr>
          <w:rFonts w:ascii="Times New Roman" w:hAnsi="Times New Roman" w:cs="Times New Roman"/>
          <w:color w:val="auto"/>
        </w:rPr>
        <w:lastRenderedPageBreak/>
        <w:t>ANEXO 0</w:t>
      </w:r>
      <w:r w:rsidR="00193E60">
        <w:rPr>
          <w:rFonts w:ascii="Times New Roman" w:hAnsi="Times New Roman" w:cs="Times New Roman"/>
          <w:color w:val="auto"/>
        </w:rPr>
        <w:t>6</w:t>
      </w:r>
      <w:r w:rsidRPr="009C65B0">
        <w:rPr>
          <w:rFonts w:ascii="Times New Roman" w:hAnsi="Times New Roman" w:cs="Times New Roman"/>
          <w:color w:val="auto"/>
        </w:rPr>
        <w:t xml:space="preserve"> -  MINUTA DE TERMO DE CONTRATO </w:t>
      </w:r>
    </w:p>
    <w:p w14:paraId="50F3F1C3" w14:textId="4E44E008" w:rsidR="0003681B" w:rsidRPr="009C65B0" w:rsidRDefault="0003681B"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ANEXO </w:t>
      </w:r>
      <w:r w:rsidR="000C60DE">
        <w:rPr>
          <w:rFonts w:ascii="Times New Roman" w:hAnsi="Times New Roman" w:cs="Times New Roman"/>
          <w:color w:val="auto"/>
          <w:sz w:val="24"/>
          <w:szCs w:val="24"/>
        </w:rPr>
        <w:t>07</w:t>
      </w:r>
      <w:r w:rsidRPr="009C65B0">
        <w:rPr>
          <w:rFonts w:ascii="Times New Roman" w:hAnsi="Times New Roman" w:cs="Times New Roman"/>
          <w:color w:val="auto"/>
          <w:sz w:val="24"/>
          <w:szCs w:val="24"/>
        </w:rPr>
        <w:t xml:space="preserve"> – ACORDO DE EMPENHO </w:t>
      </w:r>
    </w:p>
    <w:p w14:paraId="50F82607" w14:textId="77777777" w:rsidR="007E0AA7" w:rsidRPr="009C65B0" w:rsidRDefault="007E0AA7" w:rsidP="009C65B0">
      <w:pPr>
        <w:spacing w:after="0" w:line="240" w:lineRule="auto"/>
        <w:ind w:left="0" w:firstLine="0"/>
        <w:rPr>
          <w:rFonts w:ascii="Times New Roman" w:hAnsi="Times New Roman" w:cs="Times New Roman"/>
          <w:color w:val="auto"/>
          <w:sz w:val="24"/>
          <w:szCs w:val="24"/>
        </w:rPr>
      </w:pPr>
    </w:p>
    <w:p w14:paraId="3D8F6141" w14:textId="32E7314A"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2.1 Os</w:t>
      </w:r>
      <w:proofErr w:type="gramEnd"/>
      <w:r w:rsidRPr="009C65B0">
        <w:rPr>
          <w:rFonts w:ascii="Times New Roman" w:hAnsi="Times New Roman" w:cs="Times New Roman"/>
          <w:color w:val="auto"/>
          <w:sz w:val="24"/>
          <w:szCs w:val="24"/>
        </w:rPr>
        <w:t xml:space="preserve"> valores constantes do </w:t>
      </w:r>
      <w:r w:rsidR="007E0AA7" w:rsidRPr="009C65B0">
        <w:rPr>
          <w:rFonts w:ascii="Times New Roman" w:hAnsi="Times New Roman" w:cs="Times New Roman"/>
          <w:color w:val="auto"/>
          <w:sz w:val="24"/>
          <w:szCs w:val="24"/>
        </w:rPr>
        <w:t>termo de referência</w:t>
      </w:r>
      <w:r w:rsidRPr="009C65B0">
        <w:rPr>
          <w:rFonts w:ascii="Times New Roman" w:hAnsi="Times New Roman" w:cs="Times New Roman"/>
          <w:color w:val="auto"/>
          <w:sz w:val="24"/>
          <w:szCs w:val="24"/>
        </w:rPr>
        <w:t xml:space="preserve">, são os preços máximos por produto que serão admitidos nesta licitação. </w:t>
      </w:r>
    </w:p>
    <w:p w14:paraId="4092CBF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96E4250" w14:textId="34B8BB9E" w:rsidR="00911FF4" w:rsidRPr="009C65B0" w:rsidRDefault="00911FF4" w:rsidP="009C65B0">
      <w:pPr>
        <w:spacing w:after="0" w:line="240" w:lineRule="auto"/>
        <w:ind w:left="0" w:firstLine="0"/>
        <w:rPr>
          <w:rFonts w:ascii="Times New Roman" w:hAnsi="Times New Roman" w:cs="Times New Roman"/>
          <w:color w:val="auto"/>
          <w:sz w:val="24"/>
          <w:szCs w:val="24"/>
        </w:rPr>
      </w:pPr>
    </w:p>
    <w:p w14:paraId="65F29AF3" w14:textId="77777777" w:rsidR="00911FF4" w:rsidRPr="009C65B0" w:rsidRDefault="000B6B61" w:rsidP="009C65B0">
      <w:pPr>
        <w:pStyle w:val="Ttulo1"/>
        <w:spacing w:after="0" w:line="240" w:lineRule="auto"/>
        <w:ind w:left="0"/>
        <w:rPr>
          <w:rFonts w:cs="Times New Roman"/>
          <w:szCs w:val="24"/>
        </w:rPr>
      </w:pPr>
      <w:bookmarkStart w:id="2" w:name="_Toc171686861"/>
      <w:r w:rsidRPr="009C65B0">
        <w:rPr>
          <w:rFonts w:cs="Times New Roman"/>
          <w:szCs w:val="24"/>
        </w:rPr>
        <w:t>3 CREDENCIAMENTO NO SISTEMA DE LICITAÇÕES DA BOLSA DE LICITAÇÕES E LEILÕES DO BRASIL</w:t>
      </w:r>
      <w:bookmarkEnd w:id="2"/>
      <w:r w:rsidRPr="009C65B0">
        <w:rPr>
          <w:rFonts w:cs="Times New Roman"/>
          <w:szCs w:val="24"/>
        </w:rPr>
        <w:t xml:space="preserve"> </w:t>
      </w:r>
    </w:p>
    <w:p w14:paraId="272F5CB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F044BF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14:paraId="42E3361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1A0129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14:paraId="14F6D23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BEBAF9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3.3 </w:t>
      </w:r>
      <w:proofErr w:type="gramStart"/>
      <w:r w:rsidRPr="009C65B0">
        <w:rPr>
          <w:rFonts w:ascii="Times New Roman" w:hAnsi="Times New Roman" w:cs="Times New Roman"/>
          <w:color w:val="auto"/>
          <w:sz w:val="24"/>
          <w:szCs w:val="24"/>
        </w:rPr>
        <w:t xml:space="preserve">  Caberá</w:t>
      </w:r>
      <w:proofErr w:type="gramEnd"/>
      <w:r w:rsidRPr="009C65B0">
        <w:rPr>
          <w:rFonts w:ascii="Times New Roman" w:hAnsi="Times New Roman" w:cs="Times New Roman"/>
          <w:color w:val="auto"/>
          <w:sz w:val="24"/>
          <w:szCs w:val="24"/>
        </w:rPr>
        <w:t xml:space="preserve">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7BBC40B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00BBF4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3.4 Qualquer</w:t>
      </w:r>
      <w:proofErr w:type="gramEnd"/>
      <w:r w:rsidRPr="009C65B0">
        <w:rPr>
          <w:rFonts w:ascii="Times New Roman" w:hAnsi="Times New Roman" w:cs="Times New Roman"/>
          <w:color w:val="auto"/>
          <w:sz w:val="24"/>
          <w:szCs w:val="24"/>
        </w:rPr>
        <w:t xml:space="preserve"> dúvida em relação ao acesso no sistema operacional poderá ser esclarecida junto ao provedor do sistema adotado pelo comprador no telefone: (41) 3097-4600 da Bolsa de Licitações e Leilões ou pelo e-mail: contato@bll.org.br. </w:t>
      </w:r>
    </w:p>
    <w:p w14:paraId="5DB5673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346CA0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3.5 As</w:t>
      </w:r>
      <w:proofErr w:type="gramEnd"/>
      <w:r w:rsidRPr="009C65B0">
        <w:rPr>
          <w:rFonts w:ascii="Times New Roman" w:hAnsi="Times New Roman" w:cs="Times New Roman"/>
          <w:color w:val="auto"/>
          <w:sz w:val="24"/>
          <w:szCs w:val="24"/>
        </w:rPr>
        <w:t xml:space="preserve"> pessoas jurídicas ou firmas individuais interessadas deverão cadastrar operador devidamente credenciado junto ao sistema, atribuindo poderes para formular lances de preços e praticar todos os demais atos e operações no sistema de compras. </w:t>
      </w:r>
    </w:p>
    <w:p w14:paraId="1DC17CD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2DECEBF" w14:textId="258766CF"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3.6 A participação do licitante resulta no pleno conhecimento, aceitação e atendimento às exigências de habilitação previstas no Edital. </w:t>
      </w:r>
    </w:p>
    <w:p w14:paraId="58AE474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0F18374" w14:textId="0F44566F"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3.7 </w:t>
      </w:r>
      <w:r w:rsidRPr="009C65B0">
        <w:rPr>
          <w:rFonts w:ascii="Times New Roman" w:hAnsi="Times New Roman" w:cs="Times New Roman"/>
          <w:color w:val="auto"/>
          <w:sz w:val="24"/>
          <w:szCs w:val="24"/>
        </w:rPr>
        <w:tab/>
        <w:t>O cadastramento do licitante deverá ser realizado conforme informações no anexo 0</w:t>
      </w:r>
      <w:r w:rsidR="007E0AA7" w:rsidRPr="009C65B0">
        <w:rPr>
          <w:rFonts w:ascii="Times New Roman" w:hAnsi="Times New Roman" w:cs="Times New Roman"/>
          <w:color w:val="auto"/>
          <w:sz w:val="24"/>
          <w:szCs w:val="24"/>
        </w:rPr>
        <w:t>3</w:t>
      </w:r>
      <w:r w:rsidRPr="009C65B0">
        <w:rPr>
          <w:rFonts w:ascii="Times New Roman" w:hAnsi="Times New Roman" w:cs="Times New Roman"/>
          <w:color w:val="auto"/>
          <w:sz w:val="24"/>
          <w:szCs w:val="24"/>
        </w:rPr>
        <w:t xml:space="preserve"> do edital. </w:t>
      </w:r>
    </w:p>
    <w:p w14:paraId="3C4CBB0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6AEE23D" w14:textId="092D2A53"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3.8 O custo de operacionalização e uso do sistema ficará a cargo do licitante vencedor do certame, que pagará a BLL conforme informado no Anexo 0</w:t>
      </w:r>
      <w:r w:rsidR="007E0AA7" w:rsidRPr="009C65B0">
        <w:rPr>
          <w:rFonts w:ascii="Times New Roman" w:hAnsi="Times New Roman" w:cs="Times New Roman"/>
          <w:color w:val="auto"/>
          <w:sz w:val="24"/>
          <w:szCs w:val="24"/>
        </w:rPr>
        <w:t>3</w:t>
      </w:r>
      <w:r w:rsidRPr="009C65B0">
        <w:rPr>
          <w:rFonts w:ascii="Times New Roman" w:hAnsi="Times New Roman" w:cs="Times New Roman"/>
          <w:color w:val="auto"/>
          <w:sz w:val="24"/>
          <w:szCs w:val="24"/>
        </w:rPr>
        <w:t xml:space="preserve"> - Regulamento Operacional da Bolsa de Licitações e Leilões, que pode ser verificado no site www.bll.org.br - link DOCUMENTOS, a título de taxa pela utilização dos recursos de tecnologia da informação.  </w:t>
      </w:r>
    </w:p>
    <w:p w14:paraId="5FC25489" w14:textId="77777777" w:rsidR="002808BB" w:rsidRPr="009C65B0" w:rsidRDefault="002808BB" w:rsidP="009C65B0">
      <w:pPr>
        <w:spacing w:after="0" w:line="240" w:lineRule="auto"/>
        <w:ind w:left="0" w:firstLine="0"/>
        <w:rPr>
          <w:rFonts w:ascii="Times New Roman" w:hAnsi="Times New Roman" w:cs="Times New Roman"/>
          <w:color w:val="auto"/>
          <w:sz w:val="24"/>
          <w:szCs w:val="24"/>
        </w:rPr>
      </w:pPr>
    </w:p>
    <w:p w14:paraId="3D31F95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3.9 O acesso do operador ao pregão, para efeito de encaminhamento de proposta de preço e lances sucessivos de preços, em nome do licitante, somente se dará mediante prévia definição de senha privativa. </w:t>
      </w:r>
    </w:p>
    <w:p w14:paraId="4136615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E40C99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3.10  A</w:t>
      </w:r>
      <w:proofErr w:type="gramEnd"/>
      <w:r w:rsidRPr="009C65B0">
        <w:rPr>
          <w:rFonts w:ascii="Times New Roman" w:hAnsi="Times New Roman" w:cs="Times New Roman"/>
          <w:color w:val="auto"/>
          <w:sz w:val="24"/>
          <w:szCs w:val="24"/>
        </w:rPr>
        <w:t xml:space="preserve"> chave de identificação e a senha dos operadores poderão ser utilizadas em qualquer pregão eletrônico, salvo quando canceladas por solicitação do credenciado ou por iniciativa do provedor do sistema. </w:t>
      </w:r>
    </w:p>
    <w:p w14:paraId="7682FCF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lastRenderedPageBreak/>
        <w:t xml:space="preserve"> </w:t>
      </w:r>
    </w:p>
    <w:p w14:paraId="1A2FC91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3642D2F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CA45CD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3.12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088AA1C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96C80C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3.12.1 A não observância do disposto no item anterior poderá ensejar desclassificação no momento da habilitação. </w:t>
      </w:r>
    </w:p>
    <w:p w14:paraId="6294D19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23A8241" w14:textId="0A340434"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3.13 Os trabalhos serão conduzidos por Empregado Efetivo Municipal, denominado Pregoeiro, mediante a inserção e monitoramento de dados gerados ou transferidos para o aplicativo “Licitações” constante da página eletrônica da Bolsa de licitações e Leilões do Brasil, com o auxílio da equipe de apoio, que terá, em especial, as seguintes atribuições: </w:t>
      </w:r>
    </w:p>
    <w:p w14:paraId="19A3A1A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57D3353" w14:textId="77777777" w:rsidR="00911FF4" w:rsidRPr="009C65B0" w:rsidRDefault="000B6B61" w:rsidP="00B83DC4">
      <w:pPr>
        <w:pStyle w:val="PargrafodaLista"/>
        <w:numPr>
          <w:ilvl w:val="0"/>
          <w:numId w:val="1"/>
        </w:numPr>
        <w:spacing w:after="0" w:line="240" w:lineRule="auto"/>
        <w:ind w:left="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acompanhar</w:t>
      </w:r>
      <w:proofErr w:type="gramEnd"/>
      <w:r w:rsidRPr="009C65B0">
        <w:rPr>
          <w:rFonts w:ascii="Times New Roman" w:hAnsi="Times New Roman" w:cs="Times New Roman"/>
          <w:color w:val="auto"/>
          <w:sz w:val="24"/>
          <w:szCs w:val="24"/>
        </w:rPr>
        <w:t xml:space="preserve"> os trabalhos da equipe de apoio; </w:t>
      </w:r>
    </w:p>
    <w:p w14:paraId="1F26D5B7" w14:textId="77777777" w:rsidR="00911FF4" w:rsidRPr="009C65B0" w:rsidRDefault="000B6B61" w:rsidP="00B83DC4">
      <w:pPr>
        <w:pStyle w:val="PargrafodaLista"/>
        <w:numPr>
          <w:ilvl w:val="0"/>
          <w:numId w:val="1"/>
        </w:numPr>
        <w:spacing w:after="0" w:line="240" w:lineRule="auto"/>
        <w:ind w:left="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responder</w:t>
      </w:r>
      <w:proofErr w:type="gramEnd"/>
      <w:r w:rsidRPr="009C65B0">
        <w:rPr>
          <w:rFonts w:ascii="Times New Roman" w:hAnsi="Times New Roman" w:cs="Times New Roman"/>
          <w:color w:val="auto"/>
          <w:sz w:val="24"/>
          <w:szCs w:val="24"/>
        </w:rPr>
        <w:t xml:space="preserve"> as questões formuladas pelos fornecedores, relativas ao certame; </w:t>
      </w:r>
    </w:p>
    <w:p w14:paraId="2FE189CD" w14:textId="77777777" w:rsidR="00911FF4" w:rsidRPr="009C65B0" w:rsidRDefault="000B6B61" w:rsidP="00B83DC4">
      <w:pPr>
        <w:pStyle w:val="PargrafodaLista"/>
        <w:numPr>
          <w:ilvl w:val="0"/>
          <w:numId w:val="1"/>
        </w:numPr>
        <w:spacing w:after="0" w:line="240" w:lineRule="auto"/>
        <w:ind w:left="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abrir</w:t>
      </w:r>
      <w:proofErr w:type="gramEnd"/>
      <w:r w:rsidRPr="009C65B0">
        <w:rPr>
          <w:rFonts w:ascii="Times New Roman" w:hAnsi="Times New Roman" w:cs="Times New Roman"/>
          <w:color w:val="auto"/>
          <w:sz w:val="24"/>
          <w:szCs w:val="24"/>
        </w:rPr>
        <w:t xml:space="preserve"> as propostas de preços; </w:t>
      </w:r>
    </w:p>
    <w:p w14:paraId="7A703969" w14:textId="77777777" w:rsidR="00911FF4" w:rsidRPr="009C65B0" w:rsidRDefault="000B6B61" w:rsidP="00B83DC4">
      <w:pPr>
        <w:pStyle w:val="PargrafodaLista"/>
        <w:numPr>
          <w:ilvl w:val="0"/>
          <w:numId w:val="1"/>
        </w:numPr>
        <w:spacing w:after="0" w:line="240" w:lineRule="auto"/>
        <w:ind w:left="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analisar</w:t>
      </w:r>
      <w:proofErr w:type="gramEnd"/>
      <w:r w:rsidRPr="009C65B0">
        <w:rPr>
          <w:rFonts w:ascii="Times New Roman" w:hAnsi="Times New Roman" w:cs="Times New Roman"/>
          <w:color w:val="auto"/>
          <w:sz w:val="24"/>
          <w:szCs w:val="24"/>
        </w:rPr>
        <w:t xml:space="preserve"> a aceitabilidade das propostas; </w:t>
      </w:r>
    </w:p>
    <w:p w14:paraId="3E577D56" w14:textId="77777777" w:rsidR="00911FF4" w:rsidRPr="009C65B0" w:rsidRDefault="000B6B61" w:rsidP="00B83DC4">
      <w:pPr>
        <w:pStyle w:val="PargrafodaLista"/>
        <w:numPr>
          <w:ilvl w:val="0"/>
          <w:numId w:val="1"/>
        </w:numPr>
        <w:spacing w:after="0" w:line="240" w:lineRule="auto"/>
        <w:ind w:left="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desclassificar</w:t>
      </w:r>
      <w:proofErr w:type="gramEnd"/>
      <w:r w:rsidRPr="009C65B0">
        <w:rPr>
          <w:rFonts w:ascii="Times New Roman" w:hAnsi="Times New Roman" w:cs="Times New Roman"/>
          <w:color w:val="auto"/>
          <w:sz w:val="24"/>
          <w:szCs w:val="24"/>
        </w:rPr>
        <w:t xml:space="preserve"> propostas indicando os motivos; </w:t>
      </w:r>
    </w:p>
    <w:p w14:paraId="3D702063" w14:textId="77777777" w:rsidR="00911FF4" w:rsidRPr="009C65B0" w:rsidRDefault="000B6B61" w:rsidP="00B83DC4">
      <w:pPr>
        <w:pStyle w:val="PargrafodaLista"/>
        <w:numPr>
          <w:ilvl w:val="0"/>
          <w:numId w:val="1"/>
        </w:numPr>
        <w:spacing w:after="0" w:line="240" w:lineRule="auto"/>
        <w:ind w:left="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conduzir</w:t>
      </w:r>
      <w:proofErr w:type="gramEnd"/>
      <w:r w:rsidRPr="009C65B0">
        <w:rPr>
          <w:rFonts w:ascii="Times New Roman" w:hAnsi="Times New Roman" w:cs="Times New Roman"/>
          <w:color w:val="auto"/>
          <w:sz w:val="24"/>
          <w:szCs w:val="24"/>
        </w:rPr>
        <w:t xml:space="preserve"> os procedimentos relativos aos lances e à escolha da proposta do lance de menor </w:t>
      </w:r>
    </w:p>
    <w:p w14:paraId="11974F2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preço</w:t>
      </w:r>
      <w:proofErr w:type="gramEnd"/>
      <w:r w:rsidRPr="009C65B0">
        <w:rPr>
          <w:rFonts w:ascii="Times New Roman" w:hAnsi="Times New Roman" w:cs="Times New Roman"/>
          <w:color w:val="auto"/>
          <w:sz w:val="24"/>
          <w:szCs w:val="24"/>
        </w:rPr>
        <w:t xml:space="preserve">; </w:t>
      </w:r>
    </w:p>
    <w:p w14:paraId="74C384AB" w14:textId="77777777" w:rsidR="00911FF4" w:rsidRPr="009C65B0" w:rsidRDefault="000B6B61" w:rsidP="00B83DC4">
      <w:pPr>
        <w:pStyle w:val="PargrafodaLista"/>
        <w:numPr>
          <w:ilvl w:val="0"/>
          <w:numId w:val="1"/>
        </w:numPr>
        <w:spacing w:after="0" w:line="240" w:lineRule="auto"/>
        <w:ind w:left="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verificar</w:t>
      </w:r>
      <w:proofErr w:type="gramEnd"/>
      <w:r w:rsidRPr="009C65B0">
        <w:rPr>
          <w:rFonts w:ascii="Times New Roman" w:hAnsi="Times New Roman" w:cs="Times New Roman"/>
          <w:color w:val="auto"/>
          <w:sz w:val="24"/>
          <w:szCs w:val="24"/>
        </w:rPr>
        <w:t xml:space="preserve"> a habilitação do proponente classificado em primeiro lugar; </w:t>
      </w:r>
    </w:p>
    <w:p w14:paraId="0BC5929B" w14:textId="77777777" w:rsidR="00911FF4" w:rsidRPr="009C65B0" w:rsidRDefault="000B6B61" w:rsidP="00B83DC4">
      <w:pPr>
        <w:pStyle w:val="PargrafodaLista"/>
        <w:numPr>
          <w:ilvl w:val="0"/>
          <w:numId w:val="1"/>
        </w:numPr>
        <w:spacing w:after="0" w:line="240" w:lineRule="auto"/>
        <w:ind w:left="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declarar</w:t>
      </w:r>
      <w:proofErr w:type="gramEnd"/>
      <w:r w:rsidRPr="009C65B0">
        <w:rPr>
          <w:rFonts w:ascii="Times New Roman" w:hAnsi="Times New Roman" w:cs="Times New Roman"/>
          <w:color w:val="auto"/>
          <w:sz w:val="24"/>
          <w:szCs w:val="24"/>
        </w:rPr>
        <w:t xml:space="preserve"> o vencedor; </w:t>
      </w:r>
    </w:p>
    <w:p w14:paraId="3595E8CD" w14:textId="77777777" w:rsidR="00911FF4" w:rsidRPr="009C65B0" w:rsidRDefault="000B6B61" w:rsidP="00B83DC4">
      <w:pPr>
        <w:pStyle w:val="PargrafodaLista"/>
        <w:numPr>
          <w:ilvl w:val="0"/>
          <w:numId w:val="1"/>
        </w:numPr>
        <w:spacing w:after="0" w:line="240" w:lineRule="auto"/>
        <w:ind w:left="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receber</w:t>
      </w:r>
      <w:proofErr w:type="gramEnd"/>
      <w:r w:rsidRPr="009C65B0">
        <w:rPr>
          <w:rFonts w:ascii="Times New Roman" w:hAnsi="Times New Roman" w:cs="Times New Roman"/>
          <w:color w:val="auto"/>
          <w:sz w:val="24"/>
          <w:szCs w:val="24"/>
        </w:rPr>
        <w:t xml:space="preserve">, examinar e decidir sobre a pertinência dos recursos; </w:t>
      </w:r>
    </w:p>
    <w:p w14:paraId="5310C58E" w14:textId="77777777" w:rsidR="00911FF4" w:rsidRPr="009C65B0" w:rsidRDefault="000B6B61" w:rsidP="00B83DC4">
      <w:pPr>
        <w:pStyle w:val="PargrafodaLista"/>
        <w:numPr>
          <w:ilvl w:val="0"/>
          <w:numId w:val="1"/>
        </w:numPr>
        <w:spacing w:after="0" w:line="240" w:lineRule="auto"/>
        <w:ind w:left="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elaborar</w:t>
      </w:r>
      <w:proofErr w:type="gramEnd"/>
      <w:r w:rsidRPr="009C65B0">
        <w:rPr>
          <w:rFonts w:ascii="Times New Roman" w:hAnsi="Times New Roman" w:cs="Times New Roman"/>
          <w:color w:val="auto"/>
          <w:sz w:val="24"/>
          <w:szCs w:val="24"/>
        </w:rPr>
        <w:t xml:space="preserve"> a ata da sessão; </w:t>
      </w:r>
    </w:p>
    <w:p w14:paraId="4577C48F" w14:textId="77777777" w:rsidR="00911FF4" w:rsidRPr="009C65B0" w:rsidRDefault="000B6B61" w:rsidP="00B83DC4">
      <w:pPr>
        <w:pStyle w:val="PargrafodaLista"/>
        <w:numPr>
          <w:ilvl w:val="0"/>
          <w:numId w:val="1"/>
        </w:numPr>
        <w:spacing w:after="0" w:line="240" w:lineRule="auto"/>
        <w:ind w:left="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encaminhar</w:t>
      </w:r>
      <w:proofErr w:type="gramEnd"/>
      <w:r w:rsidRPr="009C65B0">
        <w:rPr>
          <w:rFonts w:ascii="Times New Roman" w:hAnsi="Times New Roman" w:cs="Times New Roman"/>
          <w:color w:val="auto"/>
          <w:sz w:val="24"/>
          <w:szCs w:val="24"/>
        </w:rPr>
        <w:t xml:space="preserve"> o processo à autoridade competente para homologar e autorizar a contratação; </w:t>
      </w:r>
    </w:p>
    <w:p w14:paraId="1EBC71FA" w14:textId="77777777" w:rsidR="00911FF4" w:rsidRPr="009C65B0" w:rsidRDefault="000B6B61" w:rsidP="00B83DC4">
      <w:pPr>
        <w:pStyle w:val="PargrafodaLista"/>
        <w:numPr>
          <w:ilvl w:val="0"/>
          <w:numId w:val="1"/>
        </w:numPr>
        <w:spacing w:after="0" w:line="240" w:lineRule="auto"/>
        <w:ind w:left="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abrir</w:t>
      </w:r>
      <w:proofErr w:type="gramEnd"/>
      <w:r w:rsidRPr="009C65B0">
        <w:rPr>
          <w:rFonts w:ascii="Times New Roman" w:hAnsi="Times New Roman" w:cs="Times New Roman"/>
          <w:color w:val="auto"/>
          <w:sz w:val="24"/>
          <w:szCs w:val="24"/>
        </w:rPr>
        <w:t xml:space="preserve"> processo administrativo para apuração de irregularidades visando à aplicação de </w:t>
      </w:r>
    </w:p>
    <w:p w14:paraId="3E6D36F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penalidades</w:t>
      </w:r>
      <w:proofErr w:type="gramEnd"/>
      <w:r w:rsidRPr="009C65B0">
        <w:rPr>
          <w:rFonts w:ascii="Times New Roman" w:hAnsi="Times New Roman" w:cs="Times New Roman"/>
          <w:color w:val="auto"/>
          <w:sz w:val="24"/>
          <w:szCs w:val="24"/>
        </w:rPr>
        <w:t xml:space="preserve"> previstas na legislação. </w:t>
      </w:r>
    </w:p>
    <w:p w14:paraId="7EE3B0C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0026BFD" w14:textId="0891F392"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3.14 A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14:paraId="77F56F5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DBD8A25" w14:textId="77777777" w:rsidR="00911FF4" w:rsidRPr="009C65B0" w:rsidRDefault="000B6B61" w:rsidP="009C65B0">
      <w:pPr>
        <w:pStyle w:val="Ttulo1"/>
        <w:spacing w:after="0" w:line="240" w:lineRule="auto"/>
        <w:ind w:left="0"/>
        <w:rPr>
          <w:rFonts w:cs="Times New Roman"/>
          <w:szCs w:val="24"/>
        </w:rPr>
      </w:pPr>
      <w:bookmarkStart w:id="3" w:name="_Toc171686862"/>
      <w:r w:rsidRPr="009C65B0">
        <w:rPr>
          <w:rFonts w:cs="Times New Roman"/>
          <w:szCs w:val="24"/>
        </w:rPr>
        <w:t xml:space="preserve">4 </w:t>
      </w:r>
      <w:r w:rsidRPr="009C65B0">
        <w:rPr>
          <w:rFonts w:cs="Times New Roman"/>
          <w:szCs w:val="24"/>
        </w:rPr>
        <w:tab/>
        <w:t>CONDIÇÕES PARA PARTICIPAÇÃO</w:t>
      </w:r>
      <w:bookmarkEnd w:id="3"/>
      <w:r w:rsidRPr="009C65B0">
        <w:rPr>
          <w:rFonts w:cs="Times New Roman"/>
          <w:szCs w:val="24"/>
        </w:rPr>
        <w:t xml:space="preserve"> </w:t>
      </w:r>
    </w:p>
    <w:p w14:paraId="0B69629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4F7263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4.1 Poderão</w:t>
      </w:r>
      <w:proofErr w:type="gramEnd"/>
      <w:r w:rsidRPr="009C65B0">
        <w:rPr>
          <w:rFonts w:ascii="Times New Roman" w:hAnsi="Times New Roman" w:cs="Times New Roman"/>
          <w:color w:val="auto"/>
          <w:sz w:val="24"/>
          <w:szCs w:val="24"/>
        </w:rPr>
        <w:t xml:space="preserve">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78813DF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1339CA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4.2 Poderão</w:t>
      </w:r>
      <w:proofErr w:type="gramEnd"/>
      <w:r w:rsidRPr="009C65B0">
        <w:rPr>
          <w:rFonts w:ascii="Times New Roman" w:hAnsi="Times New Roman" w:cs="Times New Roman"/>
          <w:color w:val="auto"/>
          <w:sz w:val="24"/>
          <w:szCs w:val="24"/>
        </w:rPr>
        <w:t xml:space="preserve"> participar deste Pregão, na forma eletrônica as empresas que estejam cadastradas junto à Bolsa de licitações e Leilões do Brasil. </w:t>
      </w:r>
    </w:p>
    <w:p w14:paraId="040D7DD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4A0C240" w14:textId="3C303208"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4.3 Que</w:t>
      </w:r>
      <w:proofErr w:type="gramEnd"/>
      <w:r w:rsidRPr="009C65B0">
        <w:rPr>
          <w:rFonts w:ascii="Times New Roman" w:hAnsi="Times New Roman" w:cs="Times New Roman"/>
          <w:color w:val="auto"/>
          <w:sz w:val="24"/>
          <w:szCs w:val="24"/>
        </w:rPr>
        <w:t xml:space="preserve"> não estejam cumprindo as sanções p</w:t>
      </w:r>
      <w:r w:rsidR="002808BB" w:rsidRPr="009C65B0">
        <w:rPr>
          <w:rFonts w:ascii="Times New Roman" w:hAnsi="Times New Roman" w:cs="Times New Roman"/>
          <w:color w:val="auto"/>
          <w:sz w:val="24"/>
          <w:szCs w:val="24"/>
        </w:rPr>
        <w:t xml:space="preserve">revistas na Lei nº 14.133/2021. </w:t>
      </w:r>
    </w:p>
    <w:p w14:paraId="5EE3DCED" w14:textId="77777777" w:rsidR="0074310D" w:rsidRPr="009C65B0" w:rsidRDefault="0074310D" w:rsidP="009C65B0">
      <w:pPr>
        <w:spacing w:after="0" w:line="240" w:lineRule="auto"/>
        <w:ind w:left="0" w:firstLine="0"/>
        <w:rPr>
          <w:rFonts w:ascii="Times New Roman" w:hAnsi="Times New Roman" w:cs="Times New Roman"/>
          <w:color w:val="auto"/>
          <w:sz w:val="24"/>
          <w:szCs w:val="24"/>
        </w:rPr>
      </w:pPr>
    </w:p>
    <w:p w14:paraId="7648C65F" w14:textId="6239CFC0"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4.4 O proponente precisa estar ciente de todos os documentos de habilitação exigidos, bem como precisa ter ciência das informações e obrigações decorrentes desta licitação. </w:t>
      </w:r>
    </w:p>
    <w:p w14:paraId="60EF226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1076E8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4.5 Será</w:t>
      </w:r>
      <w:proofErr w:type="gramEnd"/>
      <w:r w:rsidRPr="009C65B0">
        <w:rPr>
          <w:rFonts w:ascii="Times New Roman" w:hAnsi="Times New Roman" w:cs="Times New Roman"/>
          <w:color w:val="auto"/>
          <w:sz w:val="24"/>
          <w:szCs w:val="24"/>
        </w:rPr>
        <w:t xml:space="preserve"> concedido tratamento favorecido para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7F31CCD9" w14:textId="77777777" w:rsidR="0047273B" w:rsidRPr="009C65B0" w:rsidRDefault="0047273B" w:rsidP="009C65B0">
      <w:pPr>
        <w:spacing w:after="0" w:line="240" w:lineRule="auto"/>
        <w:ind w:left="0" w:firstLine="0"/>
        <w:rPr>
          <w:rFonts w:ascii="Times New Roman" w:hAnsi="Times New Roman" w:cs="Times New Roman"/>
          <w:color w:val="auto"/>
          <w:sz w:val="24"/>
          <w:szCs w:val="24"/>
        </w:rPr>
      </w:pPr>
    </w:p>
    <w:p w14:paraId="6EF642AA" w14:textId="6C3D1A96"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4.5.1 A obtenção do benefício a que se refere o item anterior fica limitada às Microempresa (ME) e às Empresas de Pequeno Porte (EPP) que, no ano-calendário de realização da licitação, ainda não tenham celebrado contratos com a Administração Pública cujos valores somados extrapolem a receita bruta máxima admitida para fins de enquadramento como Empresa de Pequeno Porte (EPP). </w:t>
      </w:r>
    </w:p>
    <w:p w14:paraId="0FB4C2EB" w14:textId="77777777" w:rsidR="0047273B" w:rsidRPr="009C65B0" w:rsidRDefault="0047273B" w:rsidP="009C65B0">
      <w:pPr>
        <w:spacing w:after="0" w:line="240" w:lineRule="auto"/>
        <w:ind w:left="0" w:firstLine="0"/>
        <w:rPr>
          <w:rFonts w:ascii="Times New Roman" w:hAnsi="Times New Roman" w:cs="Times New Roman"/>
          <w:color w:val="auto"/>
          <w:sz w:val="24"/>
          <w:szCs w:val="24"/>
        </w:rPr>
      </w:pPr>
    </w:p>
    <w:p w14:paraId="592FE1CE" w14:textId="348C9173"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4.5.</w:t>
      </w:r>
      <w:r w:rsidR="00070A92" w:rsidRPr="009C65B0">
        <w:rPr>
          <w:rFonts w:ascii="Times New Roman" w:hAnsi="Times New Roman" w:cs="Times New Roman"/>
          <w:color w:val="auto"/>
          <w:sz w:val="24"/>
          <w:szCs w:val="24"/>
        </w:rPr>
        <w:t>2</w:t>
      </w:r>
      <w:r w:rsidRPr="009C65B0">
        <w:rPr>
          <w:rFonts w:ascii="Times New Roman" w:hAnsi="Times New Roman" w:cs="Times New Roman"/>
          <w:color w:val="auto"/>
          <w:sz w:val="24"/>
          <w:szCs w:val="24"/>
        </w:rPr>
        <w:t xml:space="preserve"> </w:t>
      </w:r>
      <w:r w:rsidR="002808BB" w:rsidRPr="009C65B0">
        <w:rPr>
          <w:rFonts w:ascii="Times New Roman" w:hAnsi="Times New Roman" w:cs="Times New Roman"/>
          <w:color w:val="auto"/>
          <w:sz w:val="24"/>
          <w:szCs w:val="24"/>
        </w:rPr>
        <w:t xml:space="preserve">Licitação de Ampla concorrência, podendo participar </w:t>
      </w:r>
      <w:r w:rsidRPr="009C65B0">
        <w:rPr>
          <w:rFonts w:ascii="Times New Roman" w:hAnsi="Times New Roman" w:cs="Times New Roman"/>
          <w:color w:val="auto"/>
          <w:sz w:val="24"/>
          <w:szCs w:val="24"/>
        </w:rPr>
        <w:t xml:space="preserve">todos os interessados que atendam aos requisitos do edital.  </w:t>
      </w:r>
    </w:p>
    <w:p w14:paraId="1CF6930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highlight w:val="yellow"/>
        </w:rPr>
        <w:t xml:space="preserve"> </w:t>
      </w:r>
    </w:p>
    <w:p w14:paraId="3A740CD3" w14:textId="62C32ED3"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4.6 É</w:t>
      </w:r>
      <w:proofErr w:type="gramEnd"/>
      <w:r w:rsidRPr="009C65B0">
        <w:rPr>
          <w:rFonts w:ascii="Times New Roman" w:hAnsi="Times New Roman" w:cs="Times New Roman"/>
          <w:color w:val="auto"/>
          <w:sz w:val="24"/>
          <w:szCs w:val="24"/>
        </w:rPr>
        <w:t xml:space="preserve"> vedada a participação de empresas que: </w:t>
      </w:r>
    </w:p>
    <w:p w14:paraId="216BA87E" w14:textId="77777777" w:rsidR="0047273B" w:rsidRPr="009C65B0" w:rsidRDefault="0047273B" w:rsidP="009C65B0">
      <w:pPr>
        <w:spacing w:after="0" w:line="240" w:lineRule="auto"/>
        <w:ind w:left="0" w:firstLine="0"/>
        <w:rPr>
          <w:rFonts w:ascii="Times New Roman" w:hAnsi="Times New Roman" w:cs="Times New Roman"/>
          <w:color w:val="auto"/>
          <w:sz w:val="24"/>
          <w:szCs w:val="24"/>
        </w:rPr>
      </w:pPr>
    </w:p>
    <w:p w14:paraId="195E7F77" w14:textId="24A6788E"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4.6.1 Aquele que não atende às condições deste Edital e seu (s) anexo (s). </w:t>
      </w:r>
    </w:p>
    <w:p w14:paraId="3A78212B" w14:textId="77777777" w:rsidR="0047273B" w:rsidRPr="009C65B0" w:rsidRDefault="0047273B" w:rsidP="009C65B0">
      <w:pPr>
        <w:spacing w:after="0" w:line="240" w:lineRule="auto"/>
        <w:ind w:left="0" w:firstLine="0"/>
        <w:rPr>
          <w:rFonts w:ascii="Times New Roman" w:hAnsi="Times New Roman" w:cs="Times New Roman"/>
          <w:color w:val="auto"/>
          <w:sz w:val="24"/>
          <w:szCs w:val="24"/>
        </w:rPr>
      </w:pPr>
    </w:p>
    <w:p w14:paraId="711E657D" w14:textId="3A2BB97F"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4.6.2 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 </w:t>
      </w:r>
    </w:p>
    <w:p w14:paraId="03036A4C" w14:textId="77777777" w:rsidR="0047273B" w:rsidRPr="009C65B0" w:rsidRDefault="0047273B" w:rsidP="009C65B0">
      <w:pPr>
        <w:spacing w:after="0" w:line="240" w:lineRule="auto"/>
        <w:ind w:left="0" w:firstLine="0"/>
        <w:rPr>
          <w:rFonts w:ascii="Times New Roman" w:hAnsi="Times New Roman" w:cs="Times New Roman"/>
          <w:color w:val="auto"/>
          <w:sz w:val="24"/>
          <w:szCs w:val="24"/>
        </w:rPr>
      </w:pPr>
    </w:p>
    <w:p w14:paraId="43F90187" w14:textId="2D9D34E8"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4.6.3 Autor do anteprojeto, do projeto básico ou do projeto executivo, pessoa física ou jurídica, quando a licitação versar sobre serviços ou fornecimento de bens a ele relacionados. </w:t>
      </w:r>
    </w:p>
    <w:p w14:paraId="7F5010FB" w14:textId="77777777" w:rsidR="0047273B" w:rsidRPr="009C65B0" w:rsidRDefault="0047273B" w:rsidP="009C65B0">
      <w:pPr>
        <w:spacing w:after="0" w:line="240" w:lineRule="auto"/>
        <w:ind w:left="0" w:firstLine="0"/>
        <w:rPr>
          <w:rFonts w:ascii="Times New Roman" w:hAnsi="Times New Roman" w:cs="Times New Roman"/>
          <w:color w:val="auto"/>
          <w:sz w:val="24"/>
          <w:szCs w:val="24"/>
        </w:rPr>
      </w:pPr>
    </w:p>
    <w:p w14:paraId="545B0666" w14:textId="35119A0F"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292F40B" w14:textId="77777777" w:rsidR="0047273B" w:rsidRPr="009C65B0" w:rsidRDefault="0047273B" w:rsidP="009C65B0">
      <w:pPr>
        <w:spacing w:after="0" w:line="240" w:lineRule="auto"/>
        <w:ind w:left="0" w:firstLine="0"/>
        <w:rPr>
          <w:rFonts w:ascii="Times New Roman" w:hAnsi="Times New Roman" w:cs="Times New Roman"/>
          <w:color w:val="auto"/>
          <w:sz w:val="24"/>
          <w:szCs w:val="24"/>
        </w:rPr>
      </w:pPr>
    </w:p>
    <w:p w14:paraId="0CAC3819" w14:textId="3DA874BB"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4.6.5 Estrangeiras que não tenham representação ou filial no País. </w:t>
      </w:r>
    </w:p>
    <w:p w14:paraId="1E02D44D" w14:textId="77777777" w:rsidR="0047273B" w:rsidRPr="009C65B0" w:rsidRDefault="0047273B" w:rsidP="009C65B0">
      <w:pPr>
        <w:spacing w:after="0" w:line="240" w:lineRule="auto"/>
        <w:ind w:left="0" w:firstLine="0"/>
        <w:rPr>
          <w:rFonts w:ascii="Times New Roman" w:hAnsi="Times New Roman" w:cs="Times New Roman"/>
          <w:color w:val="auto"/>
          <w:sz w:val="24"/>
          <w:szCs w:val="24"/>
        </w:rPr>
      </w:pPr>
    </w:p>
    <w:p w14:paraId="402A920C" w14:textId="5AA8EFC2"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4.6.6 Pessoa física ou jurídica que se encontre, ao tempo da licitação, impossibilitada de participar da licitação em decorrência de sanção que lhe foi imposta. </w:t>
      </w:r>
    </w:p>
    <w:p w14:paraId="6020DA27" w14:textId="77777777" w:rsidR="0047273B" w:rsidRPr="009C65B0" w:rsidRDefault="0047273B" w:rsidP="009C65B0">
      <w:pPr>
        <w:spacing w:after="0" w:line="240" w:lineRule="auto"/>
        <w:ind w:left="0" w:firstLine="0"/>
        <w:rPr>
          <w:rFonts w:ascii="Times New Roman" w:hAnsi="Times New Roman" w:cs="Times New Roman"/>
          <w:color w:val="auto"/>
          <w:sz w:val="24"/>
          <w:szCs w:val="24"/>
        </w:rPr>
      </w:pPr>
    </w:p>
    <w:p w14:paraId="57221EA4" w14:textId="6D974AE3"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4.6.7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037F4E4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4.6.8 Empresas controladoras, controladas ou coligadas, nos termos da Lei nº 6.404/1976, concorrendo entre si. </w:t>
      </w:r>
    </w:p>
    <w:p w14:paraId="1A9BD466" w14:textId="77777777" w:rsidR="0047273B" w:rsidRPr="009C65B0" w:rsidRDefault="0047273B" w:rsidP="009C65B0">
      <w:pPr>
        <w:spacing w:after="0" w:line="240" w:lineRule="auto"/>
        <w:ind w:left="0" w:firstLine="0"/>
        <w:rPr>
          <w:rFonts w:ascii="Times New Roman" w:hAnsi="Times New Roman" w:cs="Times New Roman"/>
          <w:color w:val="auto"/>
          <w:sz w:val="24"/>
          <w:szCs w:val="24"/>
        </w:rPr>
      </w:pPr>
    </w:p>
    <w:p w14:paraId="56EC22E7" w14:textId="675DF563"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lastRenderedPageBreak/>
        <w:t xml:space="preserve">4.6.9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37F2EEAF" w14:textId="77777777" w:rsidR="0047273B" w:rsidRPr="009C65B0" w:rsidRDefault="0047273B" w:rsidP="009C65B0">
      <w:pPr>
        <w:spacing w:after="0" w:line="240" w:lineRule="auto"/>
        <w:ind w:left="0" w:firstLine="0"/>
        <w:rPr>
          <w:rFonts w:ascii="Times New Roman" w:hAnsi="Times New Roman" w:cs="Times New Roman"/>
          <w:color w:val="auto"/>
          <w:sz w:val="24"/>
          <w:szCs w:val="24"/>
        </w:rPr>
      </w:pPr>
    </w:p>
    <w:p w14:paraId="7950B41F" w14:textId="67300313"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4.6.1</w:t>
      </w:r>
      <w:r w:rsidR="00070A92" w:rsidRPr="009C65B0">
        <w:rPr>
          <w:rFonts w:ascii="Times New Roman" w:hAnsi="Times New Roman" w:cs="Times New Roman"/>
          <w:color w:val="auto"/>
          <w:sz w:val="24"/>
          <w:szCs w:val="24"/>
        </w:rPr>
        <w:t>0</w:t>
      </w:r>
      <w:r w:rsidRPr="009C65B0">
        <w:rPr>
          <w:rFonts w:ascii="Times New Roman" w:hAnsi="Times New Roman" w:cs="Times New Roman"/>
          <w:color w:val="auto"/>
          <w:sz w:val="24"/>
          <w:szCs w:val="24"/>
        </w:rPr>
        <w:t xml:space="preserve"> Não</w:t>
      </w:r>
      <w:proofErr w:type="gramEnd"/>
      <w:r w:rsidRPr="009C65B0">
        <w:rPr>
          <w:rFonts w:ascii="Times New Roman" w:hAnsi="Times New Roman" w:cs="Times New Roman"/>
          <w:color w:val="auto"/>
          <w:sz w:val="24"/>
          <w:szCs w:val="24"/>
        </w:rPr>
        <w:t xml:space="preserve">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281AF4B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D2AAFE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4.6.1</w:t>
      </w:r>
      <w:r w:rsidR="00070A92" w:rsidRPr="009C65B0">
        <w:rPr>
          <w:rFonts w:ascii="Times New Roman" w:hAnsi="Times New Roman" w:cs="Times New Roman"/>
          <w:color w:val="auto"/>
          <w:sz w:val="24"/>
          <w:szCs w:val="24"/>
        </w:rPr>
        <w:t>1</w:t>
      </w:r>
      <w:r w:rsidRPr="009C65B0">
        <w:rPr>
          <w:rFonts w:ascii="Times New Roman" w:hAnsi="Times New Roman" w:cs="Times New Roman"/>
          <w:color w:val="auto"/>
          <w:sz w:val="24"/>
          <w:szCs w:val="24"/>
        </w:rPr>
        <w:t xml:space="preserve"> O impedimento de que trata o item 4.6.6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AC22527" w14:textId="77777777" w:rsidR="0047273B" w:rsidRPr="009C65B0" w:rsidRDefault="0047273B" w:rsidP="009C65B0">
      <w:pPr>
        <w:spacing w:after="0" w:line="240" w:lineRule="auto"/>
        <w:ind w:left="0" w:firstLine="0"/>
        <w:rPr>
          <w:rFonts w:ascii="Times New Roman" w:hAnsi="Times New Roman" w:cs="Times New Roman"/>
          <w:color w:val="auto"/>
          <w:sz w:val="24"/>
          <w:szCs w:val="24"/>
        </w:rPr>
      </w:pPr>
    </w:p>
    <w:p w14:paraId="6A286E8A" w14:textId="7DBB6FEF"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4.6.1</w:t>
      </w:r>
      <w:r w:rsidR="00070A92" w:rsidRPr="009C65B0">
        <w:rPr>
          <w:rFonts w:ascii="Times New Roman" w:hAnsi="Times New Roman" w:cs="Times New Roman"/>
          <w:color w:val="auto"/>
          <w:sz w:val="24"/>
          <w:szCs w:val="24"/>
        </w:rPr>
        <w:t>2</w:t>
      </w:r>
      <w:r w:rsidRPr="009C65B0">
        <w:rPr>
          <w:rFonts w:ascii="Times New Roman" w:hAnsi="Times New Roman" w:cs="Times New Roman"/>
          <w:color w:val="auto"/>
          <w:sz w:val="24"/>
          <w:szCs w:val="24"/>
        </w:rPr>
        <w:t xml:space="preserve"> 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 </w:t>
      </w:r>
    </w:p>
    <w:p w14:paraId="273AF579" w14:textId="77777777" w:rsidR="0047273B" w:rsidRPr="009C65B0" w:rsidRDefault="0047273B" w:rsidP="009C65B0">
      <w:pPr>
        <w:spacing w:after="0" w:line="240" w:lineRule="auto"/>
        <w:ind w:left="0" w:firstLine="0"/>
        <w:rPr>
          <w:rFonts w:ascii="Times New Roman" w:hAnsi="Times New Roman" w:cs="Times New Roman"/>
          <w:color w:val="auto"/>
          <w:sz w:val="24"/>
          <w:szCs w:val="24"/>
        </w:rPr>
      </w:pPr>
    </w:p>
    <w:p w14:paraId="35D465D4" w14:textId="2518106D"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4.6.1</w:t>
      </w:r>
      <w:r w:rsidR="00070A92" w:rsidRPr="009C65B0">
        <w:rPr>
          <w:rFonts w:ascii="Times New Roman" w:hAnsi="Times New Roman" w:cs="Times New Roman"/>
          <w:color w:val="auto"/>
          <w:sz w:val="24"/>
          <w:szCs w:val="24"/>
        </w:rPr>
        <w:t>3</w:t>
      </w:r>
      <w:r w:rsidRPr="009C65B0">
        <w:rPr>
          <w:rFonts w:ascii="Times New Roman" w:hAnsi="Times New Roman" w:cs="Times New Roman"/>
          <w:color w:val="auto"/>
          <w:sz w:val="24"/>
          <w:szCs w:val="24"/>
        </w:rPr>
        <w:t xml:space="preserve"> Equiparam-se</w:t>
      </w:r>
      <w:proofErr w:type="gramEnd"/>
      <w:r w:rsidRPr="009C65B0">
        <w:rPr>
          <w:rFonts w:ascii="Times New Roman" w:hAnsi="Times New Roman" w:cs="Times New Roman"/>
          <w:color w:val="auto"/>
          <w:sz w:val="24"/>
          <w:szCs w:val="24"/>
        </w:rPr>
        <w:t xml:space="preserve"> aos autores do projeto as empresas integrantes do mesmo grupo econômico. </w:t>
      </w:r>
    </w:p>
    <w:p w14:paraId="2BB7C85B" w14:textId="77777777" w:rsidR="0047273B" w:rsidRPr="009C65B0" w:rsidRDefault="0047273B" w:rsidP="009C65B0">
      <w:pPr>
        <w:spacing w:after="0" w:line="240" w:lineRule="auto"/>
        <w:ind w:left="0" w:firstLine="0"/>
        <w:rPr>
          <w:rFonts w:ascii="Times New Roman" w:hAnsi="Times New Roman" w:cs="Times New Roman"/>
          <w:color w:val="auto"/>
          <w:sz w:val="24"/>
          <w:szCs w:val="24"/>
        </w:rPr>
      </w:pPr>
    </w:p>
    <w:p w14:paraId="04C711C8" w14:textId="1BE7EE90"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4.6.1</w:t>
      </w:r>
      <w:r w:rsidR="00070A92" w:rsidRPr="009C65B0">
        <w:rPr>
          <w:rFonts w:ascii="Times New Roman" w:hAnsi="Times New Roman" w:cs="Times New Roman"/>
          <w:color w:val="auto"/>
          <w:sz w:val="24"/>
          <w:szCs w:val="24"/>
        </w:rPr>
        <w:t>4</w:t>
      </w:r>
      <w:r w:rsidRPr="009C65B0">
        <w:rPr>
          <w:rFonts w:ascii="Times New Roman" w:hAnsi="Times New Roman" w:cs="Times New Roman"/>
          <w:color w:val="auto"/>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14:paraId="18B50510" w14:textId="77777777" w:rsidR="0047273B" w:rsidRPr="009C65B0" w:rsidRDefault="0047273B" w:rsidP="009C65B0">
      <w:pPr>
        <w:spacing w:after="0" w:line="240" w:lineRule="auto"/>
        <w:ind w:left="0" w:firstLine="0"/>
        <w:rPr>
          <w:rFonts w:ascii="Times New Roman" w:hAnsi="Times New Roman" w:cs="Times New Roman"/>
          <w:color w:val="auto"/>
          <w:sz w:val="24"/>
          <w:szCs w:val="24"/>
        </w:rPr>
      </w:pPr>
    </w:p>
    <w:p w14:paraId="353327B0" w14:textId="448E0DD2" w:rsidR="00911FF4" w:rsidRPr="009C65B0" w:rsidRDefault="00070A92"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4.6.15</w:t>
      </w:r>
      <w:r w:rsidR="000B6B61" w:rsidRPr="009C65B0">
        <w:rPr>
          <w:rFonts w:ascii="Times New Roman" w:hAnsi="Times New Roman" w:cs="Times New Roman"/>
          <w:color w:val="auto"/>
          <w:sz w:val="24"/>
          <w:szCs w:val="24"/>
        </w:rPr>
        <w:t xml:space="preserve"> Em</w:t>
      </w:r>
      <w:proofErr w:type="gramEnd"/>
      <w:r w:rsidR="000B6B61" w:rsidRPr="009C65B0">
        <w:rPr>
          <w:rFonts w:ascii="Times New Roman" w:hAnsi="Times New Roman" w:cs="Times New Roman"/>
          <w:color w:val="auto"/>
          <w:sz w:val="24"/>
          <w:szCs w:val="24"/>
        </w:rPr>
        <w:t xml:space="preserve">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738925A3" w14:textId="77777777" w:rsidR="0047273B" w:rsidRPr="009C65B0" w:rsidRDefault="0047273B" w:rsidP="009C65B0">
      <w:pPr>
        <w:spacing w:after="0" w:line="240" w:lineRule="auto"/>
        <w:ind w:left="0" w:firstLine="0"/>
        <w:rPr>
          <w:rFonts w:ascii="Times New Roman" w:hAnsi="Times New Roman" w:cs="Times New Roman"/>
          <w:color w:val="auto"/>
          <w:sz w:val="24"/>
          <w:szCs w:val="24"/>
        </w:rPr>
      </w:pPr>
    </w:p>
    <w:p w14:paraId="6DE60BAD" w14:textId="738FED22" w:rsidR="00911FF4" w:rsidRPr="009C65B0" w:rsidRDefault="00070A92"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4.6.16</w:t>
      </w:r>
      <w:r w:rsidR="000B6B61" w:rsidRPr="009C65B0">
        <w:rPr>
          <w:rFonts w:ascii="Times New Roman" w:hAnsi="Times New Roman" w:cs="Times New Roman"/>
          <w:color w:val="auto"/>
          <w:sz w:val="24"/>
          <w:szCs w:val="24"/>
        </w:rPr>
        <w:t xml:space="preserve"> A vedação de que trata o item 4.6.1</w:t>
      </w:r>
      <w:r w:rsidRPr="009C65B0">
        <w:rPr>
          <w:rFonts w:ascii="Times New Roman" w:hAnsi="Times New Roman" w:cs="Times New Roman"/>
          <w:color w:val="auto"/>
          <w:sz w:val="24"/>
          <w:szCs w:val="24"/>
        </w:rPr>
        <w:t>2</w:t>
      </w:r>
      <w:r w:rsidR="000B6B61" w:rsidRPr="009C65B0">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jurídica. </w:t>
      </w:r>
    </w:p>
    <w:p w14:paraId="2D5AE3B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2DF6EC1" w14:textId="77777777" w:rsidR="00911FF4" w:rsidRPr="009C65B0" w:rsidRDefault="000B6B61" w:rsidP="009C65B0">
      <w:pPr>
        <w:pStyle w:val="Ttulo1"/>
        <w:spacing w:after="0" w:line="240" w:lineRule="auto"/>
        <w:ind w:left="0"/>
        <w:rPr>
          <w:rFonts w:cs="Times New Roman"/>
          <w:szCs w:val="24"/>
        </w:rPr>
      </w:pPr>
      <w:bookmarkStart w:id="4" w:name="_Toc171686863"/>
      <w:r w:rsidRPr="009C65B0">
        <w:rPr>
          <w:rFonts w:cs="Times New Roman"/>
          <w:szCs w:val="24"/>
        </w:rPr>
        <w:t xml:space="preserve">5 </w:t>
      </w:r>
      <w:r w:rsidRPr="009C65B0">
        <w:rPr>
          <w:rFonts w:cs="Times New Roman"/>
          <w:szCs w:val="24"/>
        </w:rPr>
        <w:tab/>
        <w:t>APRESENTAÇÃO DAS PROPOSTAS E DOS DOCUMENTOS DE HABILITAÇÃO</w:t>
      </w:r>
      <w:bookmarkEnd w:id="4"/>
      <w:r w:rsidRPr="009C65B0">
        <w:rPr>
          <w:rFonts w:cs="Times New Roman"/>
          <w:szCs w:val="24"/>
        </w:rPr>
        <w:t xml:space="preserve"> </w:t>
      </w:r>
    </w:p>
    <w:p w14:paraId="20A8923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DFE395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5.1 Na</w:t>
      </w:r>
      <w:proofErr w:type="gramEnd"/>
      <w:r w:rsidRPr="009C65B0">
        <w:rPr>
          <w:rFonts w:ascii="Times New Roman" w:hAnsi="Times New Roman" w:cs="Times New Roman"/>
          <w:color w:val="auto"/>
          <w:sz w:val="24"/>
          <w:szCs w:val="24"/>
        </w:rPr>
        <w:t xml:space="preserve"> presente licitação, a fase de habilitação sucederá as fases de apresentação de propostas e lances e de julgamento. </w:t>
      </w:r>
    </w:p>
    <w:p w14:paraId="1CEADE5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961066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5.2 Os</w:t>
      </w:r>
      <w:proofErr w:type="gramEnd"/>
      <w:r w:rsidRPr="009C65B0">
        <w:rPr>
          <w:rFonts w:ascii="Times New Roman" w:hAnsi="Times New Roman" w:cs="Times New Roman"/>
          <w:color w:val="auto"/>
          <w:sz w:val="24"/>
          <w:szCs w:val="24"/>
        </w:rPr>
        <w:t xml:space="preserve"> licitantes preencherão, exclusivamente por meio do sistema eletrônico, a proposta com o preço ou o percentual de desconto, conforme o critério de julgamento adotado neste Edital, até a data e o horário estabelecidos. </w:t>
      </w:r>
    </w:p>
    <w:p w14:paraId="1A40545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0F19329" w14:textId="1962E4B7" w:rsidR="00911FF4"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5.3 </w:t>
      </w:r>
      <w:r w:rsidR="00E321CC">
        <w:rPr>
          <w:rFonts w:ascii="Times New Roman" w:hAnsi="Times New Roman" w:cs="Times New Roman"/>
          <w:color w:val="auto"/>
          <w:sz w:val="24"/>
          <w:szCs w:val="24"/>
        </w:rPr>
        <w:t xml:space="preserve">após a fase de lances, juntamente com a proposta final e demais documentos, </w:t>
      </w:r>
      <w:r w:rsidR="00E321CC" w:rsidRPr="00C563F8">
        <w:rPr>
          <w:rFonts w:ascii="Times New Roman" w:hAnsi="Times New Roman" w:cs="Times New Roman"/>
          <w:color w:val="auto"/>
          <w:sz w:val="24"/>
          <w:szCs w:val="24"/>
        </w:rPr>
        <w:t>sob pena de desclassificação e responsabilização pela veracidade da informação na forma da lei, o licitante anexará (modelo anexo 0</w:t>
      </w:r>
      <w:r w:rsidR="00E321CC">
        <w:rPr>
          <w:rFonts w:ascii="Times New Roman" w:hAnsi="Times New Roman" w:cs="Times New Roman"/>
          <w:color w:val="auto"/>
          <w:sz w:val="24"/>
          <w:szCs w:val="24"/>
        </w:rPr>
        <w:t>4</w:t>
      </w:r>
      <w:r w:rsidR="00E321CC" w:rsidRPr="00C563F8">
        <w:rPr>
          <w:rFonts w:ascii="Times New Roman" w:hAnsi="Times New Roman" w:cs="Times New Roman"/>
          <w:color w:val="auto"/>
          <w:sz w:val="24"/>
          <w:szCs w:val="24"/>
        </w:rPr>
        <w:t xml:space="preserve"> do edital), em campo próprio do sistema declarações que</w:t>
      </w:r>
      <w:r w:rsidRPr="009C65B0">
        <w:rPr>
          <w:rFonts w:ascii="Times New Roman" w:hAnsi="Times New Roman" w:cs="Times New Roman"/>
          <w:color w:val="auto"/>
          <w:sz w:val="24"/>
          <w:szCs w:val="24"/>
        </w:rPr>
        <w:t xml:space="preserve">: </w:t>
      </w:r>
    </w:p>
    <w:p w14:paraId="01ECFB27" w14:textId="77777777" w:rsidR="00E321CC" w:rsidRPr="009C65B0" w:rsidRDefault="00E321CC" w:rsidP="009C65B0">
      <w:pPr>
        <w:spacing w:after="0" w:line="240" w:lineRule="auto"/>
        <w:ind w:left="0" w:firstLine="0"/>
        <w:rPr>
          <w:rFonts w:ascii="Times New Roman" w:hAnsi="Times New Roman" w:cs="Times New Roman"/>
          <w:color w:val="auto"/>
          <w:sz w:val="24"/>
          <w:szCs w:val="24"/>
        </w:rPr>
      </w:pPr>
    </w:p>
    <w:p w14:paraId="33397A0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lastRenderedPageBreak/>
        <w:t>5.3.1 Está</w:t>
      </w:r>
      <w:proofErr w:type="gramEnd"/>
      <w:r w:rsidRPr="009C65B0">
        <w:rPr>
          <w:rFonts w:ascii="Times New Roman" w:hAnsi="Times New Roman" w:cs="Times New Roman"/>
          <w:color w:val="auto"/>
          <w:sz w:val="24"/>
          <w:szCs w:val="24"/>
        </w:rPr>
        <w:t xml:space="preserve">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os requisitos de habilitação definidos no instrumento convocatório. </w:t>
      </w:r>
    </w:p>
    <w:p w14:paraId="3F0B7BE5" w14:textId="1C0E50C3" w:rsidR="00911FF4" w:rsidRPr="009C65B0" w:rsidRDefault="00911FF4" w:rsidP="009C65B0">
      <w:pPr>
        <w:spacing w:after="0" w:line="240" w:lineRule="auto"/>
        <w:ind w:left="0" w:firstLine="0"/>
        <w:rPr>
          <w:rFonts w:ascii="Times New Roman" w:hAnsi="Times New Roman" w:cs="Times New Roman"/>
          <w:color w:val="auto"/>
          <w:sz w:val="24"/>
          <w:szCs w:val="24"/>
        </w:rPr>
      </w:pPr>
    </w:p>
    <w:p w14:paraId="369CC4C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5.3.2 Não</w:t>
      </w:r>
      <w:proofErr w:type="gramEnd"/>
      <w:r w:rsidRPr="009C65B0">
        <w:rPr>
          <w:rFonts w:ascii="Times New Roman" w:hAnsi="Times New Roman" w:cs="Times New Roman"/>
          <w:color w:val="auto"/>
          <w:sz w:val="24"/>
          <w:szCs w:val="24"/>
        </w:rPr>
        <w:t xml:space="preserve"> emprega menor de 18 anos em trabalho noturno, perigoso ou insalubre e não emprega menor de 16 anos, salvo menor, a partir de 14 anos, na condição de aprendiz, nos termos do artigo 7°, XXXIII, da Constituição Federal.  </w:t>
      </w:r>
    </w:p>
    <w:p w14:paraId="3734DB4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1CE2C3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5.3.3 Não</w:t>
      </w:r>
      <w:proofErr w:type="gramEnd"/>
      <w:r w:rsidRPr="009C65B0">
        <w:rPr>
          <w:rFonts w:ascii="Times New Roman" w:hAnsi="Times New Roman" w:cs="Times New Roman"/>
          <w:color w:val="auto"/>
          <w:sz w:val="24"/>
          <w:szCs w:val="24"/>
        </w:rPr>
        <w:t xml:space="preserve"> possui, em sua cadeia produtiva, empregados executando trabalhos degradantes ou forçados, observando o disposto nos incisos III e IV do art. 1º e no inciso III do art. 5º da Constituição Federal. </w:t>
      </w:r>
    </w:p>
    <w:p w14:paraId="5D82C42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CAC9A6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5.3.4 </w:t>
      </w:r>
      <w:proofErr w:type="gramStart"/>
      <w:r w:rsidRPr="009C65B0">
        <w:rPr>
          <w:rFonts w:ascii="Times New Roman" w:hAnsi="Times New Roman" w:cs="Times New Roman"/>
          <w:color w:val="auto"/>
          <w:sz w:val="24"/>
          <w:szCs w:val="24"/>
        </w:rPr>
        <w:tab/>
        <w:t>Cumpre</w:t>
      </w:r>
      <w:proofErr w:type="gramEnd"/>
      <w:r w:rsidRPr="009C65B0">
        <w:rPr>
          <w:rFonts w:ascii="Times New Roman" w:hAnsi="Times New Roman" w:cs="Times New Roman"/>
          <w:color w:val="auto"/>
          <w:sz w:val="24"/>
          <w:szCs w:val="24"/>
        </w:rPr>
        <w:t xml:space="preserve"> as exigências de reserva de cargos para pessoa com deficiência e para reabilitado da Previdência Social, previstas em lei e em outras normas específicas.  </w:t>
      </w:r>
    </w:p>
    <w:p w14:paraId="04AD8BF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0E01F8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5.4 O licitante organizado em cooperativa deverá declarar, ainda, em campo próprio do sistema eletrônico, que cumpre os requisitos estabelecidos no artigo 16 da Lei nº 14.133/2021. </w:t>
      </w:r>
    </w:p>
    <w:p w14:paraId="01268E3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F2A4D0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5.5 O fornecedor enquadrado como Microempresa (ME), Empresa de Pequeno Porte (EPP) ou Sociedade Cooperativa deverá anexar declaração e assinalar, ainda, em campo próprio do sistema eletrônico, que cumpre os requisitos estabelecidos no artigo 3° da Lei Complementar nº 123/2006, estando apto a usufruir do tratamento favorecido estabelecido em seus </w:t>
      </w:r>
      <w:proofErr w:type="spellStart"/>
      <w:r w:rsidRPr="009C65B0">
        <w:rPr>
          <w:rFonts w:ascii="Times New Roman" w:hAnsi="Times New Roman" w:cs="Times New Roman"/>
          <w:color w:val="auto"/>
          <w:sz w:val="24"/>
          <w:szCs w:val="24"/>
        </w:rPr>
        <w:t>arts</w:t>
      </w:r>
      <w:proofErr w:type="spellEnd"/>
      <w:r w:rsidRPr="009C65B0">
        <w:rPr>
          <w:rFonts w:ascii="Times New Roman" w:hAnsi="Times New Roman" w:cs="Times New Roman"/>
          <w:color w:val="auto"/>
          <w:sz w:val="24"/>
          <w:szCs w:val="24"/>
        </w:rPr>
        <w:t xml:space="preserve">. 42 a 49, observado o disposto nos §§ 1º ao 3º do art. 4º, da Lei nº 14.133/2021: </w:t>
      </w:r>
    </w:p>
    <w:p w14:paraId="54D94A0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EFAB17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5.5.1 </w:t>
      </w:r>
      <w:proofErr w:type="gramStart"/>
      <w:r w:rsidRPr="009C65B0">
        <w:rPr>
          <w:rFonts w:ascii="Times New Roman" w:hAnsi="Times New Roman" w:cs="Times New Roman"/>
          <w:color w:val="auto"/>
          <w:sz w:val="24"/>
          <w:szCs w:val="24"/>
        </w:rPr>
        <w:tab/>
        <w:t>No</w:t>
      </w:r>
      <w:proofErr w:type="gramEnd"/>
      <w:r w:rsidRPr="009C65B0">
        <w:rPr>
          <w:rFonts w:ascii="Times New Roman" w:hAnsi="Times New Roman" w:cs="Times New Roman"/>
          <w:color w:val="auto"/>
          <w:sz w:val="24"/>
          <w:szCs w:val="24"/>
        </w:rPr>
        <w:t xml:space="preserve"> item exclusivo para participação de Microempresa (ME) e Empresas de Pequeno Porte </w:t>
      </w:r>
    </w:p>
    <w:p w14:paraId="6277B6F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(EPP), a assinalação do campo “não” impedirá o prosseguimento no certame, para aquele item; </w:t>
      </w:r>
    </w:p>
    <w:p w14:paraId="25B20DA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AC35C5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5.5.2 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73B991A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11581A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5.5.3  A</w:t>
      </w:r>
      <w:proofErr w:type="gramEnd"/>
      <w:r w:rsidRPr="009C65B0">
        <w:rPr>
          <w:rFonts w:ascii="Times New Roman" w:hAnsi="Times New Roman" w:cs="Times New Roman"/>
          <w:color w:val="auto"/>
          <w:sz w:val="24"/>
          <w:szCs w:val="24"/>
        </w:rPr>
        <w:t xml:space="preserve"> exclusão do regime tributário do Simples nacional por ato voluntário da contratada, ou por superação dos limites de receita bruta anual, de que trata o art. 30 da Lei Complementar nº 123/2006 não enseja o reequilíbrio econômico financeiro do contrato. </w:t>
      </w:r>
    </w:p>
    <w:p w14:paraId="211C5A6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7C52717" w14:textId="40E3CDB3"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5.6 A falsidade da declaração de que trata os itens 5.3.2, 5.3.3, 5.3.4, 5.4 e/ou 5.5 sujeitará o licitante às sanções previstas na Lei nº 14.133/2021 e Decreto Municipal nº </w:t>
      </w:r>
      <w:r w:rsidR="006F7517">
        <w:rPr>
          <w:rFonts w:ascii="Times New Roman" w:hAnsi="Times New Roman" w:cs="Times New Roman"/>
          <w:color w:val="auto"/>
          <w:sz w:val="24"/>
          <w:szCs w:val="24"/>
          <w:highlight w:val="yellow"/>
        </w:rPr>
        <w:t>156/2024</w:t>
      </w:r>
      <w:r w:rsidRPr="009C65B0">
        <w:rPr>
          <w:rFonts w:ascii="Times New Roman" w:hAnsi="Times New Roman" w:cs="Times New Roman"/>
          <w:color w:val="auto"/>
          <w:sz w:val="24"/>
          <w:szCs w:val="24"/>
        </w:rPr>
        <w:t xml:space="preserve">, e neste Edital. </w:t>
      </w:r>
    </w:p>
    <w:p w14:paraId="417978F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C2387B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5.7 Os</w:t>
      </w:r>
      <w:proofErr w:type="gramEnd"/>
      <w:r w:rsidRPr="009C65B0">
        <w:rPr>
          <w:rFonts w:ascii="Times New Roman" w:hAnsi="Times New Roman" w:cs="Times New Roman"/>
          <w:color w:val="auto"/>
          <w:sz w:val="24"/>
          <w:szCs w:val="24"/>
        </w:rPr>
        <w:t xml:space="preserve">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2A1AFA8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809248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5.8 Não</w:t>
      </w:r>
      <w:proofErr w:type="gramEnd"/>
      <w:r w:rsidRPr="009C65B0">
        <w:rPr>
          <w:rFonts w:ascii="Times New Roman" w:hAnsi="Times New Roman" w:cs="Times New Roman"/>
          <w:color w:val="auto"/>
          <w:sz w:val="24"/>
          <w:szCs w:val="24"/>
        </w:rPr>
        <w:t xml:space="preserve"> haverá ordem de classificação na etapa de apresentação da proposta e dos documentos de habilitação pelo licitante, o que ocorrerá somente após os procedimentos de abertura da sessão pública e da fase de envio de lances. </w:t>
      </w:r>
    </w:p>
    <w:p w14:paraId="41CACD3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lastRenderedPageBreak/>
        <w:t xml:space="preserve"> </w:t>
      </w:r>
    </w:p>
    <w:p w14:paraId="1C30B5F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5.9 Serão</w:t>
      </w:r>
      <w:proofErr w:type="gramEnd"/>
      <w:r w:rsidRPr="009C65B0">
        <w:rPr>
          <w:rFonts w:ascii="Times New Roman" w:hAnsi="Times New Roman" w:cs="Times New Roman"/>
          <w:color w:val="auto"/>
          <w:sz w:val="24"/>
          <w:szCs w:val="24"/>
        </w:rPr>
        <w:t xml:space="preserve"> disponibilizados para acesso público os documentos que compõem a proposta dos licitantes convocados para apresentação de propostas, após a fase de envio de lances. </w:t>
      </w:r>
    </w:p>
    <w:p w14:paraId="13C0A00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FC8700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5.10 Caberá</w:t>
      </w:r>
      <w:proofErr w:type="gramEnd"/>
      <w:r w:rsidRPr="009C65B0">
        <w:rPr>
          <w:rFonts w:ascii="Times New Roman" w:hAnsi="Times New Roman" w:cs="Times New Roman"/>
          <w:color w:val="auto"/>
          <w:sz w:val="24"/>
          <w:szCs w:val="24"/>
        </w:rPr>
        <w:t xml:space="preserve">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277EB8E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38923A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5.11 O licitante deverá comunicar imediatamente ao provedor do sistema qualquer acontecimento que possa comprometer o sigilo ou a segurança, para imediato bloqueio de acesso. </w:t>
      </w:r>
    </w:p>
    <w:p w14:paraId="7F29A96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C5528FC" w14:textId="77777777" w:rsidR="00911FF4" w:rsidRPr="009C65B0" w:rsidRDefault="000B6B61" w:rsidP="009C65B0">
      <w:pPr>
        <w:pStyle w:val="Ttulo1"/>
        <w:spacing w:after="0" w:line="240" w:lineRule="auto"/>
        <w:ind w:left="0"/>
        <w:rPr>
          <w:rFonts w:cs="Times New Roman"/>
          <w:szCs w:val="24"/>
        </w:rPr>
      </w:pPr>
      <w:bookmarkStart w:id="5" w:name="_Toc171686864"/>
      <w:r w:rsidRPr="009C65B0">
        <w:rPr>
          <w:rFonts w:cs="Times New Roman"/>
          <w:szCs w:val="24"/>
        </w:rPr>
        <w:t xml:space="preserve">6 </w:t>
      </w:r>
      <w:r w:rsidRPr="009C65B0">
        <w:rPr>
          <w:rFonts w:cs="Times New Roman"/>
          <w:szCs w:val="24"/>
        </w:rPr>
        <w:tab/>
        <w:t>PROPOSTA NO SISTEMA ELETRÔNICO</w:t>
      </w:r>
      <w:bookmarkEnd w:id="5"/>
      <w:r w:rsidRPr="009C65B0">
        <w:rPr>
          <w:rFonts w:cs="Times New Roman"/>
          <w:szCs w:val="24"/>
        </w:rPr>
        <w:t xml:space="preserve"> </w:t>
      </w:r>
    </w:p>
    <w:p w14:paraId="6A1257E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CC2818B" w14:textId="7DCC675B"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6.1 O encaminhamento de proposta para o sistema eletrônico pressupõe o pleno conhecimento e atendimento às exigências de habilitação previstas no Edital.  </w:t>
      </w:r>
    </w:p>
    <w:p w14:paraId="2CF0A8C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787E11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6.2 O licitante deverá enviar sua proposta mediante o preenchimento, no sistema eletrônico, dos seguintes campos: </w:t>
      </w:r>
    </w:p>
    <w:p w14:paraId="22D3006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3C443F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6.2.1 </w:t>
      </w:r>
      <w:r w:rsidRPr="009C65B0">
        <w:rPr>
          <w:rFonts w:ascii="Times New Roman" w:hAnsi="Times New Roman" w:cs="Times New Roman"/>
          <w:color w:val="auto"/>
          <w:sz w:val="24"/>
          <w:szCs w:val="24"/>
        </w:rPr>
        <w:tab/>
        <w:t xml:space="preserve">Valor ou desconto do item; </w:t>
      </w:r>
    </w:p>
    <w:p w14:paraId="6B7049E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DD0D1D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6.2.2 </w:t>
      </w:r>
      <w:r w:rsidRPr="009C65B0">
        <w:rPr>
          <w:rFonts w:ascii="Times New Roman" w:hAnsi="Times New Roman" w:cs="Times New Roman"/>
          <w:color w:val="auto"/>
          <w:sz w:val="24"/>
          <w:szCs w:val="24"/>
        </w:rPr>
        <w:tab/>
        <w:t xml:space="preserve">Marca; </w:t>
      </w:r>
    </w:p>
    <w:p w14:paraId="5F0F806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0BE7C1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6.2.3 </w:t>
      </w:r>
      <w:r w:rsidRPr="009C65B0">
        <w:rPr>
          <w:rFonts w:ascii="Times New Roman" w:hAnsi="Times New Roman" w:cs="Times New Roman"/>
          <w:color w:val="auto"/>
          <w:sz w:val="24"/>
          <w:szCs w:val="24"/>
        </w:rPr>
        <w:tab/>
        <w:t xml:space="preserve">Fabricante; </w:t>
      </w:r>
    </w:p>
    <w:p w14:paraId="56AC25F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538A4C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6.3 </w:t>
      </w:r>
      <w:r w:rsidRPr="009C65B0">
        <w:rPr>
          <w:rFonts w:ascii="Times New Roman" w:hAnsi="Times New Roman" w:cs="Times New Roman"/>
          <w:color w:val="auto"/>
          <w:sz w:val="24"/>
          <w:szCs w:val="24"/>
        </w:rPr>
        <w:tab/>
        <w:t xml:space="preserve">Todas as especificações do objeto contidas na proposta vinculam o licitante. </w:t>
      </w:r>
    </w:p>
    <w:p w14:paraId="09166DC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C7DBB4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6.4 Nos</w:t>
      </w:r>
      <w:proofErr w:type="gramEnd"/>
      <w:r w:rsidRPr="009C65B0">
        <w:rPr>
          <w:rFonts w:ascii="Times New Roman" w:hAnsi="Times New Roman" w:cs="Times New Roman"/>
          <w:color w:val="auto"/>
          <w:sz w:val="24"/>
          <w:szCs w:val="24"/>
        </w:rPr>
        <w:t xml:space="preserve"> valores propostos estarão inclusos todos os custos operacionais, encargos previdenciários, trabalhistas, tributários, comerciais e quaisquer outros que incidam direta ou indiretamente na execução do objeto. </w:t>
      </w:r>
    </w:p>
    <w:p w14:paraId="3E85E8F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247D7C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6.5 Os</w:t>
      </w:r>
      <w:proofErr w:type="gramEnd"/>
      <w:r w:rsidRPr="009C65B0">
        <w:rPr>
          <w:rFonts w:ascii="Times New Roman" w:hAnsi="Times New Roman" w:cs="Times New Roman"/>
          <w:color w:val="auto"/>
          <w:sz w:val="24"/>
          <w:szCs w:val="24"/>
        </w:rPr>
        <w:t xml:space="preserve"> preços ofertados, tanto na proposta inicial, quanto na final, serão de exclusiva responsabilidade do licitante, não lhe assistindo o direito de pleitear qualquer alteração, sob a alegação de erro, omissão ou qualquer outro pretexto. </w:t>
      </w:r>
    </w:p>
    <w:p w14:paraId="092CB02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26F7682" w14:textId="25A60353"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6.5.1 Se</w:t>
      </w:r>
      <w:proofErr w:type="gramEnd"/>
      <w:r w:rsidRPr="009C65B0">
        <w:rPr>
          <w:rFonts w:ascii="Times New Roman" w:hAnsi="Times New Roman" w:cs="Times New Roman"/>
          <w:color w:val="auto"/>
          <w:sz w:val="24"/>
          <w:szCs w:val="24"/>
        </w:rPr>
        <w:t xml:space="preserve"> o regime tributário da empresa implicar o recolhimento de tributos em percentuais variáveis, a cotação adequada será a que corresponde à média dos efetivos recolhimentos da empresa nos últimos doze meses. </w:t>
      </w:r>
    </w:p>
    <w:p w14:paraId="592209A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9D84C5E" w14:textId="6CDA44F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6.5.2 Independentemente do percentual de tributo inserido na planilha, no pagamento serão retidos na fonte os percentuais estabelecidos na legislação vigente. </w:t>
      </w:r>
    </w:p>
    <w:p w14:paraId="49F674A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EE742CE" w14:textId="0C94B251"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6.5.3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58FA9B8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12D307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lastRenderedPageBreak/>
        <w:t>6.6 As</w:t>
      </w:r>
      <w:proofErr w:type="gramEnd"/>
      <w:r w:rsidRPr="009C65B0">
        <w:rPr>
          <w:rFonts w:ascii="Times New Roman" w:hAnsi="Times New Roman" w:cs="Times New Roman"/>
          <w:color w:val="auto"/>
          <w:sz w:val="24"/>
          <w:szCs w:val="24"/>
        </w:rPr>
        <w:t xml:space="preserve"> propostas que ao final da disputa e da negociação mencionada no item 8.17, estiverem com valores superiores ao máximo fixado no Edital (Referente ao valor unitário do item) serão desclassificados.  </w:t>
      </w:r>
    </w:p>
    <w:p w14:paraId="5DA9BF7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424125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6.7 </w:t>
      </w:r>
      <w:r w:rsidRPr="009C65B0">
        <w:rPr>
          <w:rFonts w:ascii="Times New Roman" w:hAnsi="Times New Roman" w:cs="Times New Roman"/>
          <w:color w:val="auto"/>
          <w:sz w:val="24"/>
          <w:szCs w:val="24"/>
        </w:rPr>
        <w:tab/>
        <w:t xml:space="preserve">O prazo de validade da proposta não será inferior a 90 (noventa) dias, a contar da data de sua apresentação. </w:t>
      </w:r>
    </w:p>
    <w:p w14:paraId="06DFD3E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3D1A91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6.8 </w:t>
      </w:r>
      <w:proofErr w:type="gramStart"/>
      <w:r w:rsidRPr="009C65B0">
        <w:rPr>
          <w:rFonts w:ascii="Times New Roman" w:hAnsi="Times New Roman" w:cs="Times New Roman"/>
          <w:color w:val="auto"/>
          <w:sz w:val="24"/>
          <w:szCs w:val="24"/>
        </w:rPr>
        <w:tab/>
        <w:t>Caso</w:t>
      </w:r>
      <w:proofErr w:type="gramEnd"/>
      <w:r w:rsidRPr="009C65B0">
        <w:rPr>
          <w:rFonts w:ascii="Times New Roman" w:hAnsi="Times New Roman" w:cs="Times New Roman"/>
          <w:color w:val="auto"/>
          <w:sz w:val="24"/>
          <w:szCs w:val="24"/>
        </w:rPr>
        <w:t xml:space="preserve"> o critério de julgamento seja o de maior desconto, o preço já decorrente da aplicação do desconto ofertado deverá respeitar os preços máximos previstos. </w:t>
      </w:r>
    </w:p>
    <w:p w14:paraId="2D501B6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5387F5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6.9 O descumprimento das regras supramencionadas pela Administração por parte dos contratados pode ensejar a responsabilização pelos Órgãos de Fiscalização competentes, após o devido processo legal. </w:t>
      </w:r>
    </w:p>
    <w:p w14:paraId="137ABBB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67F7C65" w14:textId="77777777" w:rsidR="00911FF4" w:rsidRPr="009C65B0" w:rsidRDefault="000B6B61" w:rsidP="009C65B0">
      <w:pPr>
        <w:pStyle w:val="Ttulo1"/>
        <w:spacing w:after="0" w:line="240" w:lineRule="auto"/>
        <w:ind w:left="0"/>
        <w:rPr>
          <w:rFonts w:cs="Times New Roman"/>
          <w:szCs w:val="24"/>
        </w:rPr>
      </w:pPr>
      <w:bookmarkStart w:id="6" w:name="_Toc171686865"/>
      <w:r w:rsidRPr="009C65B0">
        <w:rPr>
          <w:rFonts w:cs="Times New Roman"/>
          <w:szCs w:val="24"/>
        </w:rPr>
        <w:t xml:space="preserve">7 </w:t>
      </w:r>
      <w:r w:rsidRPr="009C65B0">
        <w:rPr>
          <w:rFonts w:cs="Times New Roman"/>
          <w:szCs w:val="24"/>
        </w:rPr>
        <w:tab/>
        <w:t>ABERTURA DAS PROPOSTAS E FORMULAÇÃO DOS LANCES</w:t>
      </w:r>
      <w:bookmarkEnd w:id="6"/>
      <w:r w:rsidRPr="009C65B0">
        <w:rPr>
          <w:rFonts w:cs="Times New Roman"/>
          <w:szCs w:val="24"/>
        </w:rPr>
        <w:t xml:space="preserve"> </w:t>
      </w:r>
    </w:p>
    <w:p w14:paraId="43D41BA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B351A1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7.1 A abertura da presente licitação dar-se-á em sessão pública, por meio de sistema eletrônico, na data, horário e local indicado neste Edital. </w:t>
      </w:r>
    </w:p>
    <w:p w14:paraId="7F3721C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11789F7" w14:textId="1A1464BB"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7.2 O Pregoeiro verificará as propostas apresentadas.  </w:t>
      </w:r>
    </w:p>
    <w:p w14:paraId="7F1484E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13B3FED" w14:textId="1B690C10"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7.3 O sistema ordenará automaticamente as propostas classificadas, sendo que somente estas participarão da fase de lances. </w:t>
      </w:r>
    </w:p>
    <w:p w14:paraId="69103A5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E9B143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 xml:space="preserve">7.4  </w:t>
      </w:r>
      <w:r w:rsidRPr="009C65B0">
        <w:rPr>
          <w:rFonts w:ascii="Times New Roman" w:hAnsi="Times New Roman" w:cs="Times New Roman"/>
          <w:color w:val="auto"/>
          <w:sz w:val="24"/>
          <w:szCs w:val="24"/>
        </w:rPr>
        <w:tab/>
      </w:r>
      <w:proofErr w:type="gramEnd"/>
      <w:r w:rsidRPr="009C65B0">
        <w:rPr>
          <w:rFonts w:ascii="Times New Roman" w:hAnsi="Times New Roman" w:cs="Times New Roman"/>
          <w:color w:val="auto"/>
          <w:sz w:val="24"/>
          <w:szCs w:val="24"/>
        </w:rPr>
        <w:t xml:space="preserve">O sistema disponibilizará campo próprio para troca de mensagens entre o Pregoeiro e os licitantes.  </w:t>
      </w:r>
    </w:p>
    <w:p w14:paraId="0E6452F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9CE6E7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 xml:space="preserve">7.5  </w:t>
      </w:r>
      <w:r w:rsidRPr="009C65B0">
        <w:rPr>
          <w:rFonts w:ascii="Times New Roman" w:hAnsi="Times New Roman" w:cs="Times New Roman"/>
          <w:color w:val="auto"/>
          <w:sz w:val="24"/>
          <w:szCs w:val="24"/>
        </w:rPr>
        <w:tab/>
      </w:r>
      <w:proofErr w:type="gramEnd"/>
      <w:r w:rsidRPr="009C65B0">
        <w:rPr>
          <w:rFonts w:ascii="Times New Roman" w:hAnsi="Times New Roman" w:cs="Times New Roman"/>
          <w:color w:val="auto"/>
          <w:sz w:val="24"/>
          <w:szCs w:val="24"/>
        </w:rPr>
        <w:t xml:space="preserve">Iniciada a etapa competitiva, os licitantes deverão encaminhar lances exclusivamente por meio do sistema eletrônico, sendo imediatamente informados do seu recebimento e do valor consignado no registro. </w:t>
      </w:r>
    </w:p>
    <w:p w14:paraId="3F6FDA2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111536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 o lance deverá ser ofertado pelo valor unitário. </w:t>
      </w:r>
    </w:p>
    <w:p w14:paraId="50BA521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6EC1FD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 xml:space="preserve">7.6  </w:t>
      </w:r>
      <w:r w:rsidRPr="009C65B0">
        <w:rPr>
          <w:rFonts w:ascii="Times New Roman" w:hAnsi="Times New Roman" w:cs="Times New Roman"/>
          <w:color w:val="auto"/>
          <w:sz w:val="24"/>
          <w:szCs w:val="24"/>
        </w:rPr>
        <w:tab/>
      </w:r>
      <w:proofErr w:type="gramEnd"/>
      <w:r w:rsidRPr="009C65B0">
        <w:rPr>
          <w:rFonts w:ascii="Times New Roman" w:hAnsi="Times New Roman" w:cs="Times New Roman"/>
          <w:color w:val="auto"/>
          <w:sz w:val="24"/>
          <w:szCs w:val="24"/>
        </w:rPr>
        <w:t xml:space="preserve">Os licitantes poderão oferecer lances sucessivos. </w:t>
      </w:r>
    </w:p>
    <w:p w14:paraId="7B8F1D2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C5E400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7.7  O</w:t>
      </w:r>
      <w:proofErr w:type="gramEnd"/>
      <w:r w:rsidRPr="009C65B0">
        <w:rPr>
          <w:rFonts w:ascii="Times New Roman" w:hAnsi="Times New Roman" w:cs="Times New Roman"/>
          <w:color w:val="auto"/>
          <w:sz w:val="24"/>
          <w:szCs w:val="24"/>
        </w:rPr>
        <w:t xml:space="preserve"> licitante somente poderá oferecer lance de valor inferior ao último por ele ofertado e registrado pelo sistema, e caso não apresente lances, concorrerá com o valor de sua proposta, não havendo lances com valores iguais ou inferiores, serão desclassificados. </w:t>
      </w:r>
    </w:p>
    <w:p w14:paraId="06CB24E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A52D1DC" w14:textId="77777777" w:rsidR="00911FF4" w:rsidRPr="009C65B0" w:rsidRDefault="000B6B61" w:rsidP="009C65B0">
      <w:pPr>
        <w:pStyle w:val="Ttulo1"/>
        <w:spacing w:after="0" w:line="240" w:lineRule="auto"/>
        <w:ind w:left="0"/>
        <w:rPr>
          <w:rFonts w:cs="Times New Roman"/>
          <w:szCs w:val="24"/>
        </w:rPr>
      </w:pPr>
      <w:bookmarkStart w:id="7" w:name="_Toc171686866"/>
      <w:r w:rsidRPr="009C65B0">
        <w:rPr>
          <w:rFonts w:cs="Times New Roman"/>
          <w:szCs w:val="24"/>
        </w:rPr>
        <w:t xml:space="preserve">8 </w:t>
      </w:r>
      <w:r w:rsidRPr="009C65B0">
        <w:rPr>
          <w:rFonts w:cs="Times New Roman"/>
          <w:szCs w:val="24"/>
        </w:rPr>
        <w:tab/>
        <w:t>DISPUTA NO SISTEMA ABERTO</w:t>
      </w:r>
      <w:bookmarkEnd w:id="7"/>
      <w:r w:rsidRPr="009C65B0">
        <w:rPr>
          <w:rFonts w:cs="Times New Roman"/>
          <w:szCs w:val="24"/>
        </w:rPr>
        <w:t xml:space="preserve"> </w:t>
      </w:r>
    </w:p>
    <w:p w14:paraId="1649C40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6F1477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8.1 Será adotado para o envio de lances no pregão eletrônico o modo de disputa “aberto”, em que os licitantes apresentarão lances públicos e sucessivos, com prorrogações. </w:t>
      </w:r>
    </w:p>
    <w:p w14:paraId="114F3F5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83D3B9B" w14:textId="5E622924"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8.2 A etapa de lances da sessão pública terá duração de 10 (dez) minutos e, após isso, será prorrogada automaticamente pelo sistema quando houver lance ofertado nos últimos 2 (dois) minutos do período de duração da sessão pública. </w:t>
      </w:r>
    </w:p>
    <w:p w14:paraId="502464B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F390EF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lastRenderedPageBreak/>
        <w:t xml:space="preserve">8.3 A prorrogação automática da etapa de lances, de que trata o item anterior, será de 2 (dois) minutos e ocorrerá sucessivamente sempre que houver lances enviados nesse período de prorrogação, inclusive no caso de lances intermediários. </w:t>
      </w:r>
    </w:p>
    <w:p w14:paraId="6B00A41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2A4490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8.4 Não</w:t>
      </w:r>
      <w:proofErr w:type="gramEnd"/>
      <w:r w:rsidRPr="009C65B0">
        <w:rPr>
          <w:rFonts w:ascii="Times New Roman" w:hAnsi="Times New Roman" w:cs="Times New Roman"/>
          <w:color w:val="auto"/>
          <w:sz w:val="24"/>
          <w:szCs w:val="24"/>
        </w:rPr>
        <w:t xml:space="preserve"> havendo novos lances na forma estabelecida nos itens anteriores, a sessão pública encerrar-se-á automaticamente e o sistema ordenará e divulgará os lances conforme a ordem final de classificação. </w:t>
      </w:r>
    </w:p>
    <w:p w14:paraId="43921B0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724EAE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8.5 Encerrada</w:t>
      </w:r>
      <w:proofErr w:type="gramEnd"/>
      <w:r w:rsidRPr="009C65B0">
        <w:rPr>
          <w:rFonts w:ascii="Times New Roman" w:hAnsi="Times New Roman" w:cs="Times New Roman"/>
          <w:color w:val="auto"/>
          <w:sz w:val="24"/>
          <w:szCs w:val="24"/>
        </w:rPr>
        <w:t xml:space="preserve"> a fase competitiva sem que haja a prorrogação automática pelo sistema, poderá o Pregoeiro, assessorado pela equipe de apoio, justificadamente, admitir o reinício da sessão pública de lances, em prol da consecução do melhor preço, mediante justificativa. </w:t>
      </w:r>
    </w:p>
    <w:p w14:paraId="3E54CC0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6240B2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14:paraId="3FCC8C2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5292B07" w14:textId="54A00EE6"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8.7 Só serão aceitos lances cujos valores forem inferiores ao último lance que tenha sido anteriormente registrado no sistema. </w:t>
      </w:r>
    </w:p>
    <w:p w14:paraId="37647F3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5721CE1" w14:textId="76D14063"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8.8  Não</w:t>
      </w:r>
      <w:proofErr w:type="gramEnd"/>
      <w:r w:rsidRPr="009C65B0">
        <w:rPr>
          <w:rFonts w:ascii="Times New Roman" w:hAnsi="Times New Roman" w:cs="Times New Roman"/>
          <w:color w:val="auto"/>
          <w:sz w:val="24"/>
          <w:szCs w:val="24"/>
        </w:rPr>
        <w:t xml:space="preserve"> serão aceitos dois ou mais lances de mesmo valor, prevalecendo aquele que for recebido e registrado em primeiro lugar. </w:t>
      </w:r>
    </w:p>
    <w:p w14:paraId="25CAB5C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CACB5E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8.9 Fica a critério </w:t>
      </w:r>
      <w:proofErr w:type="gramStart"/>
      <w:r w:rsidRPr="009C65B0">
        <w:rPr>
          <w:rFonts w:ascii="Times New Roman" w:hAnsi="Times New Roman" w:cs="Times New Roman"/>
          <w:color w:val="auto"/>
          <w:sz w:val="24"/>
          <w:szCs w:val="24"/>
        </w:rPr>
        <w:t>do(</w:t>
      </w:r>
      <w:proofErr w:type="gramEnd"/>
      <w:r w:rsidRPr="009C65B0">
        <w:rPr>
          <w:rFonts w:ascii="Times New Roman" w:hAnsi="Times New Roman" w:cs="Times New Roman"/>
          <w:color w:val="auto"/>
          <w:sz w:val="24"/>
          <w:szCs w:val="24"/>
        </w:rPr>
        <w:t xml:space="preserve">a) Pregoeiro(a) a autorização da correção de lances com valores digitados errados ou situação semelhante, somente durante a disputa de lances. </w:t>
      </w:r>
    </w:p>
    <w:p w14:paraId="38CAA57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139FA7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8.10 </w:t>
      </w:r>
      <w:proofErr w:type="gramStart"/>
      <w:r w:rsidRPr="009C65B0">
        <w:rPr>
          <w:rFonts w:ascii="Times New Roman" w:hAnsi="Times New Roman" w:cs="Times New Roman"/>
          <w:color w:val="auto"/>
          <w:sz w:val="24"/>
          <w:szCs w:val="24"/>
        </w:rPr>
        <w:t xml:space="preserve">  Durante</w:t>
      </w:r>
      <w:proofErr w:type="gramEnd"/>
      <w:r w:rsidRPr="009C65B0">
        <w:rPr>
          <w:rFonts w:ascii="Times New Roman" w:hAnsi="Times New Roman" w:cs="Times New Roman"/>
          <w:color w:val="auto"/>
          <w:sz w:val="24"/>
          <w:szCs w:val="24"/>
        </w:rPr>
        <w:t xml:space="preserve"> o transcurso da sessão pública os participantes serão informados, em tempo real, do valor do menor lance registrado. </w:t>
      </w:r>
    </w:p>
    <w:p w14:paraId="384B020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09962A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8.10.1 O sistema não identificará o autor dos lances aos demais participantes. </w:t>
      </w:r>
    </w:p>
    <w:p w14:paraId="076A0BD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A54FDE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8.11   No caso de desconexão com </w:t>
      </w:r>
      <w:proofErr w:type="gramStart"/>
      <w:r w:rsidRPr="009C65B0">
        <w:rPr>
          <w:rFonts w:ascii="Times New Roman" w:hAnsi="Times New Roman" w:cs="Times New Roman"/>
          <w:color w:val="auto"/>
          <w:sz w:val="24"/>
          <w:szCs w:val="24"/>
        </w:rPr>
        <w:t>o(</w:t>
      </w:r>
      <w:proofErr w:type="gramEnd"/>
      <w:r w:rsidRPr="009C65B0">
        <w:rPr>
          <w:rFonts w:ascii="Times New Roman" w:hAnsi="Times New Roman" w:cs="Times New Roman"/>
          <w:color w:val="auto"/>
          <w:sz w:val="24"/>
          <w:szCs w:val="24"/>
        </w:rPr>
        <w:t xml:space="preserve">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14:paraId="799DC66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4D274A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8.12 </w:t>
      </w:r>
      <w:proofErr w:type="gramStart"/>
      <w:r w:rsidRPr="009C65B0">
        <w:rPr>
          <w:rFonts w:ascii="Times New Roman" w:hAnsi="Times New Roman" w:cs="Times New Roman"/>
          <w:color w:val="auto"/>
          <w:sz w:val="24"/>
          <w:szCs w:val="24"/>
        </w:rPr>
        <w:t xml:space="preserve">  Quando</w:t>
      </w:r>
      <w:proofErr w:type="gramEnd"/>
      <w:r w:rsidRPr="009C65B0">
        <w:rPr>
          <w:rFonts w:ascii="Times New Roman" w:hAnsi="Times New Roman" w:cs="Times New Roman"/>
          <w:color w:val="auto"/>
          <w:sz w:val="24"/>
          <w:szCs w:val="24"/>
        </w:rPr>
        <w:t xml:space="preserve"> a desconexão persistir por tempo superior a dez minutos, a sessão do Pregão, na forma eletrônica será suspensa e terá reinício somente após comunicação expressa aos operadores representantes dos participantes, através de mensagem eletrônica via plataforma - BLL - divulgando data e hora da reabertura da sessão. </w:t>
      </w:r>
    </w:p>
    <w:p w14:paraId="08D20CE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D45B26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8.13  O</w:t>
      </w:r>
      <w:proofErr w:type="gramEnd"/>
      <w:r w:rsidRPr="009C65B0">
        <w:rPr>
          <w:rFonts w:ascii="Times New Roman" w:hAnsi="Times New Roman" w:cs="Times New Roman"/>
          <w:color w:val="auto"/>
          <w:sz w:val="24"/>
          <w:szCs w:val="24"/>
        </w:rPr>
        <w:t xml:space="preserve"> sistema informará a proposta de menor preço imediatamente após o encerramento da etapa de lances ou, quando for o caso, a</w:t>
      </w:r>
      <w:r w:rsidR="008849C7" w:rsidRPr="009C65B0">
        <w:rPr>
          <w:rFonts w:ascii="Times New Roman" w:hAnsi="Times New Roman" w:cs="Times New Roman"/>
          <w:color w:val="auto"/>
          <w:sz w:val="24"/>
          <w:szCs w:val="24"/>
        </w:rPr>
        <w:t>pós negociação e decisão pelo Pregoeiro</w:t>
      </w:r>
      <w:r w:rsidRPr="009C65B0">
        <w:rPr>
          <w:rFonts w:ascii="Times New Roman" w:hAnsi="Times New Roman" w:cs="Times New Roman"/>
          <w:color w:val="auto"/>
          <w:sz w:val="24"/>
          <w:szCs w:val="24"/>
        </w:rPr>
        <w:t xml:space="preserve"> acerca da aceitação do lance de menor valor. </w:t>
      </w:r>
    </w:p>
    <w:p w14:paraId="75DA64B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655F8E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8.14 A ordem de apresentação pelos licitantes é utilizada como um dos critérios de classificação, de maneira que só poderá haver empate entre propostas iguais (não seguidas de lances). </w:t>
      </w:r>
    </w:p>
    <w:p w14:paraId="3B3B641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07C28A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8.15 Em</w:t>
      </w:r>
      <w:proofErr w:type="gramEnd"/>
      <w:r w:rsidRPr="009C65B0">
        <w:rPr>
          <w:rFonts w:ascii="Times New Roman" w:hAnsi="Times New Roman" w:cs="Times New Roman"/>
          <w:color w:val="auto"/>
          <w:sz w:val="24"/>
          <w:szCs w:val="24"/>
        </w:rPr>
        <w:t xml:space="preserve"> relação a itens não exclusivos para participação de Microempresa (ME) e Empresas de Pequeno Porte (EPP), uma vez encerrada a etapa de lances, será efetivada a verificação automática, do porte da entidade empresarial. O sistema identificará em coluna própria as </w:t>
      </w:r>
      <w:r w:rsidRPr="009C65B0">
        <w:rPr>
          <w:rFonts w:ascii="Times New Roman" w:hAnsi="Times New Roman" w:cs="Times New Roman"/>
          <w:color w:val="auto"/>
          <w:sz w:val="24"/>
          <w:szCs w:val="24"/>
        </w:rPr>
        <w:lastRenderedPageBreak/>
        <w:t xml:space="preserve">Microempresa (ME) e Empresas de Pequeno Porte (EPP) participantes, procedendo à comparação com os valores da primeira colocada, se esta for empresa de maior porte, assim como das demais classificadas, para o fim de aplicar-se o disposto nos </w:t>
      </w:r>
      <w:proofErr w:type="spellStart"/>
      <w:r w:rsidRPr="009C65B0">
        <w:rPr>
          <w:rFonts w:ascii="Times New Roman" w:hAnsi="Times New Roman" w:cs="Times New Roman"/>
          <w:color w:val="auto"/>
          <w:sz w:val="24"/>
          <w:szCs w:val="24"/>
        </w:rPr>
        <w:t>arts</w:t>
      </w:r>
      <w:proofErr w:type="spellEnd"/>
      <w:r w:rsidRPr="009C65B0">
        <w:rPr>
          <w:rFonts w:ascii="Times New Roman" w:hAnsi="Times New Roman" w:cs="Times New Roman"/>
          <w:color w:val="auto"/>
          <w:sz w:val="24"/>
          <w:szCs w:val="24"/>
        </w:rPr>
        <w:t xml:space="preserve">. 44 e 45 da Lei Complementar nº 123/2006, regulamentada pelo Decreto nº 8.538/2015. </w:t>
      </w:r>
    </w:p>
    <w:p w14:paraId="662FE45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657791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8.15.1 Nessas</w:t>
      </w:r>
      <w:proofErr w:type="gramEnd"/>
      <w:r w:rsidRPr="009C65B0">
        <w:rPr>
          <w:rFonts w:ascii="Times New Roman" w:hAnsi="Times New Roman" w:cs="Times New Roman"/>
          <w:color w:val="auto"/>
          <w:sz w:val="24"/>
          <w:szCs w:val="24"/>
        </w:rPr>
        <w:t xml:space="preserve"> condições, as propostas de Microempresa (ME) e Empresas de Pequeno Porte (EPP) que se encontrarem na faixa de até 5% (cinco por cento) acima da melhor proposta ou melhor lance serão consideradas empatadas com a primeira colocada. </w:t>
      </w:r>
    </w:p>
    <w:p w14:paraId="74CDCDA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6589A5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6026383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546DDA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14:paraId="7AB1794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586621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8.16 Havendo</w:t>
      </w:r>
      <w:proofErr w:type="gramEnd"/>
      <w:r w:rsidRPr="009C65B0">
        <w:rPr>
          <w:rFonts w:ascii="Times New Roman" w:hAnsi="Times New Roman" w:cs="Times New Roman"/>
          <w:color w:val="auto"/>
          <w:sz w:val="24"/>
          <w:szCs w:val="24"/>
        </w:rPr>
        <w:t xml:space="preserve"> eventual empate entre propostas, o critério de desempate será aquele previsto no art. 60, da Lei nº 14.133/2021, nesta ordem: </w:t>
      </w:r>
    </w:p>
    <w:p w14:paraId="0F6D3F4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D207DF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8.16.1 Disputa final, hipótese em que os licitantes empatados poderão apresentar nova proposta em ato contínuo à classificação. </w:t>
      </w:r>
    </w:p>
    <w:p w14:paraId="128D9FB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E35C6E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8.16.2 Avaliação do desempenho contratual prévio dos licitantes, para a qual deverão preferencialmente ser utilizados registros cadastrais para efeito de atesto de cumprimento de obrigações previstos nesta Lei. </w:t>
      </w:r>
    </w:p>
    <w:p w14:paraId="501BD94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76AE7A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8.16.3 Desenvolvimento pelo licitante de ações de equidade entre homens e mulheres no ambiente de trabalho, conforme regulamento. </w:t>
      </w:r>
    </w:p>
    <w:p w14:paraId="3B451B3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5315C3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8.16.4 Desenvolvimento pelo licitante de programa de integridade, conforme orientações dos órgãos de controle. </w:t>
      </w:r>
    </w:p>
    <w:p w14:paraId="31AB073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940980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8.16.5 Persistindo</w:t>
      </w:r>
      <w:proofErr w:type="gramEnd"/>
      <w:r w:rsidRPr="009C65B0">
        <w:rPr>
          <w:rFonts w:ascii="Times New Roman" w:hAnsi="Times New Roman" w:cs="Times New Roman"/>
          <w:color w:val="auto"/>
          <w:sz w:val="24"/>
          <w:szCs w:val="24"/>
        </w:rPr>
        <w:t xml:space="preserve"> o empate, será assegurada preferência, sucessivamente, aos bens e serviços produzidos ou prestados por: </w:t>
      </w:r>
    </w:p>
    <w:p w14:paraId="0E15369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EDBDD80" w14:textId="77777777" w:rsidR="00911FF4" w:rsidRPr="009C65B0" w:rsidRDefault="000B6B61" w:rsidP="00B83DC4">
      <w:pPr>
        <w:pStyle w:val="PargrafodaLista"/>
        <w:numPr>
          <w:ilvl w:val="0"/>
          <w:numId w:val="2"/>
        </w:numPr>
        <w:spacing w:after="0" w:line="240" w:lineRule="auto"/>
        <w:ind w:left="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empresas</w:t>
      </w:r>
      <w:proofErr w:type="gramEnd"/>
      <w:r w:rsidRPr="009C65B0">
        <w:rPr>
          <w:rFonts w:ascii="Times New Roman" w:hAnsi="Times New Roman" w:cs="Times New Roman"/>
          <w:color w:val="auto"/>
          <w:sz w:val="24"/>
          <w:szCs w:val="24"/>
        </w:rPr>
        <w:t xml:space="preserve"> estabelecidas no território do Estado do Paraná; </w:t>
      </w:r>
    </w:p>
    <w:p w14:paraId="33CD5C81" w14:textId="77777777" w:rsidR="00911FF4" w:rsidRPr="009C65B0" w:rsidRDefault="000B6B61" w:rsidP="00B83DC4">
      <w:pPr>
        <w:pStyle w:val="PargrafodaLista"/>
        <w:numPr>
          <w:ilvl w:val="0"/>
          <w:numId w:val="2"/>
        </w:numPr>
        <w:spacing w:after="0" w:line="240" w:lineRule="auto"/>
        <w:ind w:left="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empresas</w:t>
      </w:r>
      <w:proofErr w:type="gramEnd"/>
      <w:r w:rsidRPr="009C65B0">
        <w:rPr>
          <w:rFonts w:ascii="Times New Roman" w:hAnsi="Times New Roman" w:cs="Times New Roman"/>
          <w:color w:val="auto"/>
          <w:sz w:val="24"/>
          <w:szCs w:val="24"/>
        </w:rPr>
        <w:t xml:space="preserve"> brasileiras; </w:t>
      </w:r>
    </w:p>
    <w:p w14:paraId="68629501" w14:textId="77777777" w:rsidR="00911FF4" w:rsidRPr="009C65B0" w:rsidRDefault="000B6B61" w:rsidP="00B83DC4">
      <w:pPr>
        <w:pStyle w:val="PargrafodaLista"/>
        <w:numPr>
          <w:ilvl w:val="0"/>
          <w:numId w:val="2"/>
        </w:numPr>
        <w:spacing w:after="0" w:line="240" w:lineRule="auto"/>
        <w:ind w:left="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empresas</w:t>
      </w:r>
      <w:proofErr w:type="gramEnd"/>
      <w:r w:rsidRPr="009C65B0">
        <w:rPr>
          <w:rFonts w:ascii="Times New Roman" w:hAnsi="Times New Roman" w:cs="Times New Roman"/>
          <w:color w:val="auto"/>
          <w:sz w:val="24"/>
          <w:szCs w:val="24"/>
        </w:rPr>
        <w:t xml:space="preserve"> que invistam em pesquisa e no desenvolvimento de tecnologia no País; </w:t>
      </w:r>
    </w:p>
    <w:p w14:paraId="28FB46E5" w14:textId="77777777" w:rsidR="00911FF4" w:rsidRPr="009C65B0" w:rsidRDefault="00911FF4" w:rsidP="009C65B0">
      <w:pPr>
        <w:spacing w:after="0" w:line="240" w:lineRule="auto"/>
        <w:ind w:left="0" w:firstLine="0"/>
        <w:rPr>
          <w:rFonts w:ascii="Times New Roman" w:hAnsi="Times New Roman" w:cs="Times New Roman"/>
          <w:color w:val="auto"/>
          <w:sz w:val="24"/>
          <w:szCs w:val="24"/>
        </w:rPr>
      </w:pPr>
    </w:p>
    <w:p w14:paraId="4ADB788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8.17 Encerrada</w:t>
      </w:r>
      <w:proofErr w:type="gramEnd"/>
      <w:r w:rsidRPr="009C65B0">
        <w:rPr>
          <w:rFonts w:ascii="Times New Roman" w:hAnsi="Times New Roman" w:cs="Times New Roman"/>
          <w:color w:val="auto"/>
          <w:sz w:val="24"/>
          <w:szCs w:val="24"/>
        </w:rPr>
        <w:t xml:space="preserve">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 </w:t>
      </w:r>
    </w:p>
    <w:p w14:paraId="60AB11B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DD3179C" w14:textId="77777777" w:rsidR="00911FF4" w:rsidRPr="009C65B0" w:rsidRDefault="008A63E5"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8.17.1. </w:t>
      </w:r>
      <w:r w:rsidR="000B6B61" w:rsidRPr="009C65B0">
        <w:rPr>
          <w:rFonts w:ascii="Times New Roman" w:hAnsi="Times New Roman" w:cs="Times New Roman"/>
          <w:color w:val="auto"/>
          <w:sz w:val="24"/>
          <w:szCs w:val="24"/>
        </w:rPr>
        <w:t xml:space="preserve">A negociação poderá ser feita com os demais licitantes, segundo a ordem de classificação inicialmente estabelecida, quando o primeiro colocado mesmo após a negociação for </w:t>
      </w:r>
      <w:r w:rsidR="000B6B61" w:rsidRPr="009C65B0">
        <w:rPr>
          <w:rFonts w:ascii="Times New Roman" w:hAnsi="Times New Roman" w:cs="Times New Roman"/>
          <w:color w:val="auto"/>
          <w:sz w:val="24"/>
          <w:szCs w:val="24"/>
        </w:rPr>
        <w:lastRenderedPageBreak/>
        <w:t xml:space="preserve">desclassificado em razão de sua proposta permanecer acima do preço máximo definido pela Administração. </w:t>
      </w:r>
    </w:p>
    <w:p w14:paraId="463D80C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0815816" w14:textId="77777777" w:rsidR="00911FF4" w:rsidRPr="009C65B0" w:rsidRDefault="008A63E5"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8.17.2. </w:t>
      </w:r>
      <w:r w:rsidR="000B6B61" w:rsidRPr="009C65B0">
        <w:rPr>
          <w:rFonts w:ascii="Times New Roman" w:hAnsi="Times New Roman" w:cs="Times New Roman"/>
          <w:color w:val="auto"/>
          <w:sz w:val="24"/>
          <w:szCs w:val="24"/>
        </w:rPr>
        <w:t xml:space="preserve">A negociação será realizada por meio do sistema, podendo ser acompanhada pelos demais licitantes. </w:t>
      </w:r>
    </w:p>
    <w:p w14:paraId="3D1D140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F95B6FF" w14:textId="1B686DFD" w:rsidR="00911FF4" w:rsidRPr="009C65B0" w:rsidRDefault="008A63E5"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8.17.3 O resu</w:t>
      </w:r>
      <w:r w:rsidR="00E730BE" w:rsidRPr="009C65B0">
        <w:rPr>
          <w:rFonts w:ascii="Times New Roman" w:hAnsi="Times New Roman" w:cs="Times New Roman"/>
          <w:color w:val="auto"/>
          <w:sz w:val="24"/>
          <w:szCs w:val="24"/>
        </w:rPr>
        <w:t>l</w:t>
      </w:r>
      <w:r w:rsidR="000B6B61" w:rsidRPr="009C65B0">
        <w:rPr>
          <w:rFonts w:ascii="Times New Roman" w:hAnsi="Times New Roman" w:cs="Times New Roman"/>
          <w:color w:val="auto"/>
          <w:sz w:val="24"/>
          <w:szCs w:val="24"/>
        </w:rPr>
        <w:t xml:space="preserve">tado da negociação será divulgado a todos os licitantes e anexado aos autos do processo licitatório. </w:t>
      </w:r>
    </w:p>
    <w:p w14:paraId="4D9A0A6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98F2E33" w14:textId="0052BB16" w:rsidR="00911FF4" w:rsidRPr="009C65B0" w:rsidRDefault="008A63E5"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8.17.4 </w:t>
      </w:r>
      <w:r w:rsidR="000B6B61" w:rsidRPr="009C65B0">
        <w:rPr>
          <w:rFonts w:ascii="Times New Roman" w:hAnsi="Times New Roman" w:cs="Times New Roman"/>
          <w:color w:val="auto"/>
          <w:sz w:val="24"/>
          <w:szCs w:val="24"/>
        </w:rPr>
        <w:t>O Pregoeiro solicitará ao licitante mais bem classificado que, no prazo de 2 (duas) horas, envie a proposta adequada ao último lance ofertado e a documentação exigida no anexo 0</w:t>
      </w:r>
      <w:r w:rsidR="003A67BC" w:rsidRPr="009C65B0">
        <w:rPr>
          <w:rFonts w:ascii="Times New Roman" w:hAnsi="Times New Roman" w:cs="Times New Roman"/>
          <w:color w:val="auto"/>
          <w:sz w:val="24"/>
          <w:szCs w:val="24"/>
        </w:rPr>
        <w:t>1</w:t>
      </w:r>
      <w:r w:rsidR="000B6B61" w:rsidRPr="009C65B0">
        <w:rPr>
          <w:rFonts w:ascii="Times New Roman" w:hAnsi="Times New Roman" w:cs="Times New Roman"/>
          <w:color w:val="auto"/>
          <w:sz w:val="24"/>
          <w:szCs w:val="24"/>
        </w:rPr>
        <w:t xml:space="preserve">. </w:t>
      </w:r>
    </w:p>
    <w:p w14:paraId="74EC274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2AAC274" w14:textId="77777777" w:rsidR="00911FF4" w:rsidRPr="009C65B0" w:rsidRDefault="008A63E5"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 xml:space="preserve">8.17.5 </w:t>
      </w:r>
      <w:r w:rsidR="000B6B61" w:rsidRPr="009C65B0">
        <w:rPr>
          <w:rFonts w:ascii="Times New Roman" w:hAnsi="Times New Roman" w:cs="Times New Roman"/>
          <w:color w:val="auto"/>
          <w:sz w:val="24"/>
          <w:szCs w:val="24"/>
        </w:rPr>
        <w:t>É</w:t>
      </w:r>
      <w:proofErr w:type="gramEnd"/>
      <w:r w:rsidR="000B6B61" w:rsidRPr="009C65B0">
        <w:rPr>
          <w:rFonts w:ascii="Times New Roman" w:hAnsi="Times New Roman" w:cs="Times New Roman"/>
          <w:color w:val="auto"/>
          <w:sz w:val="24"/>
          <w:szCs w:val="24"/>
        </w:rPr>
        <w:t xml:space="preserve"> facultado ao Pregoeiro prorrogar o prazo estabelecido, a partir de solicitação fundamentada feita no chat pelo licitante, antes de findo o prazo. </w:t>
      </w:r>
    </w:p>
    <w:p w14:paraId="0BF2ADE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805BDD2" w14:textId="77777777" w:rsidR="00911FF4" w:rsidRPr="009C65B0" w:rsidRDefault="008A63E5"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 xml:space="preserve">8.17.6 </w:t>
      </w:r>
      <w:r w:rsidR="000B6B61" w:rsidRPr="009C65B0">
        <w:rPr>
          <w:rFonts w:ascii="Times New Roman" w:hAnsi="Times New Roman" w:cs="Times New Roman"/>
          <w:color w:val="auto"/>
          <w:sz w:val="24"/>
          <w:szCs w:val="24"/>
        </w:rPr>
        <w:t>Após</w:t>
      </w:r>
      <w:proofErr w:type="gramEnd"/>
      <w:r w:rsidR="000B6B61" w:rsidRPr="009C65B0">
        <w:rPr>
          <w:rFonts w:ascii="Times New Roman" w:hAnsi="Times New Roman" w:cs="Times New Roman"/>
          <w:color w:val="auto"/>
          <w:sz w:val="24"/>
          <w:szCs w:val="24"/>
        </w:rPr>
        <w:t xml:space="preserve"> a negociação do preço, o Pregoeiro iniciará a fase de aceitação e julgamento da proposta. </w:t>
      </w:r>
    </w:p>
    <w:p w14:paraId="0F5011C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DC60BA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8.18 </w:t>
      </w:r>
      <w:proofErr w:type="gramStart"/>
      <w:r w:rsidRPr="009C65B0">
        <w:rPr>
          <w:rFonts w:ascii="Times New Roman" w:hAnsi="Times New Roman" w:cs="Times New Roman"/>
          <w:color w:val="auto"/>
          <w:sz w:val="24"/>
          <w:szCs w:val="24"/>
        </w:rPr>
        <w:t xml:space="preserve">  Se</w:t>
      </w:r>
      <w:proofErr w:type="gramEnd"/>
      <w:r w:rsidRPr="009C65B0">
        <w:rPr>
          <w:rFonts w:ascii="Times New Roman" w:hAnsi="Times New Roman" w:cs="Times New Roman"/>
          <w:color w:val="auto"/>
          <w:sz w:val="24"/>
          <w:szCs w:val="24"/>
        </w:rPr>
        <w:t xml:space="preserve"> a proposta ou o lance de menor valor não for aceitável, ou se o fornecedor desatender às exigências </w:t>
      </w:r>
      <w:proofErr w:type="spellStart"/>
      <w:r w:rsidRPr="009C65B0">
        <w:rPr>
          <w:rFonts w:ascii="Times New Roman" w:hAnsi="Times New Roman" w:cs="Times New Roman"/>
          <w:color w:val="auto"/>
          <w:sz w:val="24"/>
          <w:szCs w:val="24"/>
        </w:rPr>
        <w:t>habilitatórias</w:t>
      </w:r>
      <w:proofErr w:type="spellEnd"/>
      <w:r w:rsidRPr="009C65B0">
        <w:rPr>
          <w:rFonts w:ascii="Times New Roman" w:hAnsi="Times New Roman" w:cs="Times New Roman"/>
          <w:color w:val="auto"/>
          <w:sz w:val="24"/>
          <w:szCs w:val="24"/>
        </w:rPr>
        <w:t>, o Pregoeiro examinará a proposta ou o lance subsequente, verificando a sua compatibilidade e a habilitação do participante, na ordem de classificação, e assim sucessivamente, até a apuração de uma proposta ou lance que atenda o Edital. Também nessa etapa o</w:t>
      </w:r>
      <w:r w:rsidR="005D1DDC" w:rsidRPr="009C65B0">
        <w:rPr>
          <w:rFonts w:ascii="Times New Roman" w:hAnsi="Times New Roman" w:cs="Times New Roman"/>
          <w:color w:val="auto"/>
          <w:sz w:val="24"/>
          <w:szCs w:val="24"/>
        </w:rPr>
        <w:t xml:space="preserve"> </w:t>
      </w:r>
      <w:r w:rsidRPr="009C65B0">
        <w:rPr>
          <w:rFonts w:ascii="Times New Roman" w:hAnsi="Times New Roman" w:cs="Times New Roman"/>
          <w:color w:val="auto"/>
          <w:sz w:val="24"/>
          <w:szCs w:val="24"/>
        </w:rPr>
        <w:t xml:space="preserve">Pregoeiro poderá negociar com o participante para que seja obtido preço melhor. </w:t>
      </w:r>
    </w:p>
    <w:p w14:paraId="01BAE1A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96EF25E" w14:textId="77777777" w:rsidR="00911FF4" w:rsidRPr="009C65B0" w:rsidRDefault="000B6B61" w:rsidP="009C65B0">
      <w:pPr>
        <w:pStyle w:val="Ttulo1"/>
        <w:spacing w:after="0" w:line="240" w:lineRule="auto"/>
        <w:ind w:left="0"/>
        <w:rPr>
          <w:rFonts w:cs="Times New Roman"/>
          <w:szCs w:val="24"/>
        </w:rPr>
      </w:pPr>
      <w:bookmarkStart w:id="8" w:name="_Toc171686867"/>
      <w:r w:rsidRPr="009C65B0">
        <w:rPr>
          <w:rFonts w:cs="Times New Roman"/>
          <w:szCs w:val="24"/>
        </w:rPr>
        <w:t xml:space="preserve">9 </w:t>
      </w:r>
      <w:r w:rsidRPr="009C65B0">
        <w:rPr>
          <w:rFonts w:cs="Times New Roman"/>
          <w:szCs w:val="24"/>
        </w:rPr>
        <w:tab/>
        <w:t>FASE DE JULGAMENTO</w:t>
      </w:r>
      <w:bookmarkEnd w:id="8"/>
      <w:r w:rsidRPr="009C65B0">
        <w:rPr>
          <w:rFonts w:cs="Times New Roman"/>
          <w:szCs w:val="24"/>
        </w:rPr>
        <w:t xml:space="preserve"> </w:t>
      </w:r>
    </w:p>
    <w:p w14:paraId="3054FD4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7858AB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9.1 Encerrada</w:t>
      </w:r>
      <w:proofErr w:type="gramEnd"/>
      <w:r w:rsidRPr="009C65B0">
        <w:rPr>
          <w:rFonts w:ascii="Times New Roman" w:hAnsi="Times New Roman" w:cs="Times New Roman"/>
          <w:color w:val="auto"/>
          <w:sz w:val="24"/>
          <w:szCs w:val="24"/>
        </w:rPr>
        <w:t xml:space="preserve">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 </w:t>
      </w:r>
    </w:p>
    <w:p w14:paraId="6928A83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7C91B5E" w14:textId="77777777" w:rsidR="00911FF4" w:rsidRPr="00B70F45" w:rsidRDefault="000B6B61" w:rsidP="00B83DC4">
      <w:pPr>
        <w:pStyle w:val="PargrafodaLista"/>
        <w:numPr>
          <w:ilvl w:val="0"/>
          <w:numId w:val="3"/>
        </w:numPr>
        <w:spacing w:after="0" w:line="240" w:lineRule="auto"/>
        <w:ind w:left="0"/>
        <w:rPr>
          <w:rFonts w:ascii="Times New Roman" w:hAnsi="Times New Roman" w:cs="Times New Roman"/>
          <w:color w:val="auto"/>
          <w:sz w:val="24"/>
          <w:szCs w:val="24"/>
        </w:rPr>
      </w:pPr>
      <w:proofErr w:type="gramStart"/>
      <w:r w:rsidRPr="00B70F45">
        <w:rPr>
          <w:rFonts w:ascii="Times New Roman" w:hAnsi="Times New Roman" w:cs="Times New Roman"/>
          <w:color w:val="auto"/>
          <w:sz w:val="24"/>
          <w:szCs w:val="24"/>
        </w:rPr>
        <w:t>cadastro</w:t>
      </w:r>
      <w:proofErr w:type="gramEnd"/>
      <w:r w:rsidRPr="00B70F45">
        <w:rPr>
          <w:rFonts w:ascii="Times New Roman" w:hAnsi="Times New Roman" w:cs="Times New Roman"/>
          <w:color w:val="auto"/>
          <w:sz w:val="24"/>
          <w:szCs w:val="24"/>
        </w:rPr>
        <w:t xml:space="preserve"> Nacional de Empresas Inidôneas e Suspensas - CEIS, da Controladoria Geral da </w:t>
      </w:r>
    </w:p>
    <w:p w14:paraId="592BCE7F" w14:textId="77777777" w:rsidR="00911FF4" w:rsidRPr="00B70F45" w:rsidRDefault="000B6B61" w:rsidP="009C65B0">
      <w:pPr>
        <w:spacing w:after="0" w:line="240" w:lineRule="auto"/>
        <w:ind w:left="0" w:firstLine="0"/>
        <w:rPr>
          <w:rFonts w:ascii="Times New Roman" w:hAnsi="Times New Roman" w:cs="Times New Roman"/>
          <w:color w:val="auto"/>
          <w:sz w:val="24"/>
          <w:szCs w:val="24"/>
        </w:rPr>
      </w:pPr>
      <w:r w:rsidRPr="00B70F45">
        <w:rPr>
          <w:rFonts w:ascii="Times New Roman" w:hAnsi="Times New Roman" w:cs="Times New Roman"/>
          <w:color w:val="auto"/>
          <w:sz w:val="24"/>
          <w:szCs w:val="24"/>
        </w:rPr>
        <w:t xml:space="preserve">União;  </w:t>
      </w:r>
    </w:p>
    <w:p w14:paraId="009DC6D1" w14:textId="77777777" w:rsidR="00911FF4" w:rsidRPr="00B70F45" w:rsidRDefault="000B6B61" w:rsidP="00B83DC4">
      <w:pPr>
        <w:pStyle w:val="PargrafodaLista"/>
        <w:numPr>
          <w:ilvl w:val="0"/>
          <w:numId w:val="3"/>
        </w:numPr>
        <w:spacing w:after="0" w:line="240" w:lineRule="auto"/>
        <w:ind w:left="0"/>
        <w:rPr>
          <w:rFonts w:ascii="Times New Roman" w:hAnsi="Times New Roman" w:cs="Times New Roman"/>
          <w:color w:val="auto"/>
          <w:sz w:val="24"/>
          <w:szCs w:val="24"/>
        </w:rPr>
      </w:pPr>
      <w:proofErr w:type="gramStart"/>
      <w:r w:rsidRPr="00B70F45">
        <w:rPr>
          <w:rFonts w:ascii="Times New Roman" w:hAnsi="Times New Roman" w:cs="Times New Roman"/>
          <w:color w:val="auto"/>
          <w:sz w:val="24"/>
          <w:szCs w:val="24"/>
        </w:rPr>
        <w:t>cadastro</w:t>
      </w:r>
      <w:proofErr w:type="gramEnd"/>
      <w:r w:rsidRPr="00B70F45">
        <w:rPr>
          <w:rFonts w:ascii="Times New Roman" w:hAnsi="Times New Roman" w:cs="Times New Roman"/>
          <w:color w:val="auto"/>
          <w:sz w:val="24"/>
          <w:szCs w:val="24"/>
        </w:rPr>
        <w:t xml:space="preserve"> Nacional de Empresas Punidas - CNEP, da Controladoria Geral da União; </w:t>
      </w:r>
    </w:p>
    <w:p w14:paraId="3FE0E9E3" w14:textId="77777777" w:rsidR="00911FF4" w:rsidRPr="00B70F45" w:rsidRDefault="000B6B61" w:rsidP="00B83DC4">
      <w:pPr>
        <w:pStyle w:val="PargrafodaLista"/>
        <w:numPr>
          <w:ilvl w:val="0"/>
          <w:numId w:val="3"/>
        </w:numPr>
        <w:spacing w:after="0" w:line="240" w:lineRule="auto"/>
        <w:ind w:left="0"/>
        <w:rPr>
          <w:rFonts w:ascii="Times New Roman" w:hAnsi="Times New Roman" w:cs="Times New Roman"/>
          <w:color w:val="auto"/>
          <w:sz w:val="24"/>
          <w:szCs w:val="24"/>
        </w:rPr>
      </w:pPr>
      <w:proofErr w:type="gramStart"/>
      <w:r w:rsidRPr="00B70F45">
        <w:rPr>
          <w:rFonts w:ascii="Times New Roman" w:hAnsi="Times New Roman" w:cs="Times New Roman"/>
          <w:color w:val="auto"/>
          <w:sz w:val="24"/>
          <w:szCs w:val="24"/>
        </w:rPr>
        <w:t>cadastro</w:t>
      </w:r>
      <w:proofErr w:type="gramEnd"/>
      <w:r w:rsidRPr="00B70F45">
        <w:rPr>
          <w:rFonts w:ascii="Times New Roman" w:hAnsi="Times New Roman" w:cs="Times New Roman"/>
          <w:color w:val="auto"/>
          <w:sz w:val="24"/>
          <w:szCs w:val="24"/>
        </w:rPr>
        <w:t xml:space="preserve"> de Restrições ao Direito de Contratar / Exercer Cargo em Comissão - TCE/PR; e </w:t>
      </w:r>
    </w:p>
    <w:p w14:paraId="32797884" w14:textId="77777777" w:rsidR="00911FF4" w:rsidRPr="00B70F45" w:rsidRDefault="000B6B61" w:rsidP="00B83DC4">
      <w:pPr>
        <w:pStyle w:val="PargrafodaLista"/>
        <w:numPr>
          <w:ilvl w:val="0"/>
          <w:numId w:val="3"/>
        </w:numPr>
        <w:spacing w:after="0" w:line="240" w:lineRule="auto"/>
        <w:ind w:left="0"/>
        <w:rPr>
          <w:rFonts w:ascii="Times New Roman" w:hAnsi="Times New Roman" w:cs="Times New Roman"/>
          <w:color w:val="auto"/>
          <w:sz w:val="24"/>
          <w:szCs w:val="24"/>
        </w:rPr>
      </w:pPr>
      <w:proofErr w:type="gramStart"/>
      <w:r w:rsidRPr="00B70F45">
        <w:rPr>
          <w:rFonts w:ascii="Times New Roman" w:hAnsi="Times New Roman" w:cs="Times New Roman"/>
          <w:color w:val="auto"/>
          <w:sz w:val="24"/>
          <w:szCs w:val="24"/>
        </w:rPr>
        <w:t>cadastro</w:t>
      </w:r>
      <w:proofErr w:type="gramEnd"/>
      <w:r w:rsidRPr="00B70F45">
        <w:rPr>
          <w:rFonts w:ascii="Times New Roman" w:hAnsi="Times New Roman" w:cs="Times New Roman"/>
          <w:color w:val="auto"/>
          <w:sz w:val="24"/>
          <w:szCs w:val="24"/>
        </w:rPr>
        <w:t xml:space="preserve"> de Empresas Penalizadas - PMP</w:t>
      </w:r>
      <w:r w:rsidR="005D1DDC" w:rsidRPr="00B70F45">
        <w:rPr>
          <w:rFonts w:ascii="Times New Roman" w:hAnsi="Times New Roman" w:cs="Times New Roman"/>
          <w:color w:val="auto"/>
          <w:sz w:val="24"/>
          <w:szCs w:val="24"/>
        </w:rPr>
        <w:t>V</w:t>
      </w:r>
      <w:r w:rsidRPr="00B70F45">
        <w:rPr>
          <w:rFonts w:ascii="Times New Roman" w:hAnsi="Times New Roman" w:cs="Times New Roman"/>
          <w:color w:val="auto"/>
          <w:sz w:val="24"/>
          <w:szCs w:val="24"/>
        </w:rPr>
        <w:t xml:space="preserve">/PR. </w:t>
      </w:r>
    </w:p>
    <w:p w14:paraId="7911371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47B771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9.2 A consulta aos cadastros será realizada em nome/CNPJ da empresa licitante e também de seu sócio majoritário, por força da vedação de que trata o artigo 12 da Lei nº 8.429/1992. </w:t>
      </w:r>
    </w:p>
    <w:p w14:paraId="2F93E85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8456D0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9.2.1 Constatada</w:t>
      </w:r>
      <w:proofErr w:type="gramEnd"/>
      <w:r w:rsidRPr="009C65B0">
        <w:rPr>
          <w:rFonts w:ascii="Times New Roman" w:hAnsi="Times New Roman" w:cs="Times New Roman"/>
          <w:color w:val="auto"/>
          <w:sz w:val="24"/>
          <w:szCs w:val="24"/>
        </w:rPr>
        <w:t xml:space="preserve"> a existência de sanção, o licitante será reputado inabilitado, por falta de condição de participação. </w:t>
      </w:r>
    </w:p>
    <w:p w14:paraId="7A73B4E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3F0C1B6" w14:textId="77777777" w:rsidR="00911FF4" w:rsidRPr="009C65B0" w:rsidRDefault="008A63E5"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9.3. </w:t>
      </w:r>
      <w:r w:rsidR="000B6B61" w:rsidRPr="009C65B0">
        <w:rPr>
          <w:rFonts w:ascii="Times New Roman" w:hAnsi="Times New Roman" w:cs="Times New Roman"/>
          <w:color w:val="auto"/>
          <w:sz w:val="24"/>
          <w:szCs w:val="24"/>
        </w:rPr>
        <w:t xml:space="preserve">Caso atendidas as condições de participação, será iniciado o procedimento de habilitação. </w:t>
      </w:r>
    </w:p>
    <w:p w14:paraId="0644464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447C4A5" w14:textId="77777777" w:rsidR="00911FF4" w:rsidRPr="009C65B0" w:rsidRDefault="008A63E5"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9.4. </w:t>
      </w:r>
      <w:r w:rsidR="000B6B61" w:rsidRPr="009C65B0">
        <w:rPr>
          <w:rFonts w:ascii="Times New Roman" w:hAnsi="Times New Roman" w:cs="Times New Roman"/>
          <w:color w:val="auto"/>
          <w:sz w:val="24"/>
          <w:szCs w:val="24"/>
        </w:rPr>
        <w:t>Caso o licitante provisoriamente classificado em primeiro lugar tenha se utilizado de algum tratamento favorecido às ME/</w:t>
      </w:r>
      <w:proofErr w:type="spellStart"/>
      <w:r w:rsidR="000B6B61" w:rsidRPr="009C65B0">
        <w:rPr>
          <w:rFonts w:ascii="Times New Roman" w:hAnsi="Times New Roman" w:cs="Times New Roman"/>
          <w:color w:val="auto"/>
          <w:sz w:val="24"/>
          <w:szCs w:val="24"/>
        </w:rPr>
        <w:t>EPP’s</w:t>
      </w:r>
      <w:proofErr w:type="spellEnd"/>
      <w:r w:rsidR="000B6B61" w:rsidRPr="009C65B0">
        <w:rPr>
          <w:rFonts w:ascii="Times New Roman" w:hAnsi="Times New Roman" w:cs="Times New Roman"/>
          <w:color w:val="auto"/>
          <w:sz w:val="24"/>
          <w:szCs w:val="24"/>
        </w:rPr>
        <w:t xml:space="preserve">, o Pregoeiro verificará se faz jus ao benefício, em conformidade com este edital. </w:t>
      </w:r>
    </w:p>
    <w:p w14:paraId="504F94A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807AD88" w14:textId="77777777" w:rsidR="00911FF4" w:rsidRPr="009C65B0" w:rsidRDefault="008A63E5"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lastRenderedPageBreak/>
        <w:t xml:space="preserve">9.5. </w:t>
      </w:r>
      <w:r w:rsidR="000B6B61" w:rsidRPr="009C65B0">
        <w:rPr>
          <w:rFonts w:ascii="Times New Roman" w:hAnsi="Times New Roman" w:cs="Times New Roman"/>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7998F77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C5AB837" w14:textId="77777777" w:rsidR="00911FF4" w:rsidRPr="009C65B0" w:rsidRDefault="008A63E5"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9.6. </w:t>
      </w:r>
      <w:r w:rsidR="000B6B61" w:rsidRPr="009C65B0">
        <w:rPr>
          <w:rFonts w:ascii="Times New Roman" w:hAnsi="Times New Roman" w:cs="Times New Roman"/>
          <w:color w:val="auto"/>
          <w:sz w:val="24"/>
          <w:szCs w:val="24"/>
        </w:rPr>
        <w:t xml:space="preserve">Será desclassificada a proposta vencedora que: </w:t>
      </w:r>
    </w:p>
    <w:p w14:paraId="3F5A1F7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F764AC8" w14:textId="77777777" w:rsidR="00911FF4" w:rsidRPr="009C65B0" w:rsidRDefault="008A63E5"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9.6.1. </w:t>
      </w:r>
      <w:r w:rsidR="000B6B61" w:rsidRPr="009C65B0">
        <w:rPr>
          <w:rFonts w:ascii="Times New Roman" w:hAnsi="Times New Roman" w:cs="Times New Roman"/>
          <w:color w:val="auto"/>
          <w:sz w:val="24"/>
          <w:szCs w:val="24"/>
        </w:rPr>
        <w:t xml:space="preserve">Contiver vícios insanáveis; </w:t>
      </w:r>
    </w:p>
    <w:p w14:paraId="781FD51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83EA5B3" w14:textId="77777777" w:rsidR="00911FF4" w:rsidRPr="009C65B0" w:rsidRDefault="008A63E5"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9.6.2. </w:t>
      </w:r>
      <w:r w:rsidR="000B6B61" w:rsidRPr="009C65B0">
        <w:rPr>
          <w:rFonts w:ascii="Times New Roman" w:hAnsi="Times New Roman" w:cs="Times New Roman"/>
          <w:color w:val="auto"/>
          <w:sz w:val="24"/>
          <w:szCs w:val="24"/>
        </w:rPr>
        <w:t xml:space="preserve">Não obedecer às especificações técnicas contidas no Termo de Referência; </w:t>
      </w:r>
    </w:p>
    <w:p w14:paraId="1667B5D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3B7F603" w14:textId="77777777" w:rsidR="00911FF4" w:rsidRPr="009C65B0" w:rsidRDefault="008A63E5"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9.6.3. </w:t>
      </w:r>
      <w:r w:rsidR="000B6B61" w:rsidRPr="009C65B0">
        <w:rPr>
          <w:rFonts w:ascii="Times New Roman" w:hAnsi="Times New Roman" w:cs="Times New Roman"/>
          <w:color w:val="auto"/>
          <w:sz w:val="24"/>
          <w:szCs w:val="24"/>
        </w:rPr>
        <w:t xml:space="preserve">Que apresentar preço final superior ao preço máximo fixado (Acórdão nº 1.455/2018 -TCU - Plenário), ou que apresentar preço manifestamente inexequível; </w:t>
      </w:r>
    </w:p>
    <w:p w14:paraId="6365A30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D2D6BB6" w14:textId="77777777" w:rsidR="00911FF4" w:rsidRPr="009C65B0" w:rsidRDefault="008A63E5"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9.6.4. </w:t>
      </w:r>
      <w:r w:rsidR="000B6B61" w:rsidRPr="009C65B0">
        <w:rPr>
          <w:rFonts w:ascii="Times New Roman" w:hAnsi="Times New Roman" w:cs="Times New Roman"/>
          <w:color w:val="auto"/>
          <w:sz w:val="24"/>
          <w:szCs w:val="24"/>
        </w:rPr>
        <w:t xml:space="preserve">Não tiverem sua exequibilidade demonstrada, quando exigido pela Administração; </w:t>
      </w:r>
    </w:p>
    <w:p w14:paraId="628A093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4909CF5" w14:textId="00DFDA77" w:rsidR="00911FF4" w:rsidRPr="009C65B0" w:rsidRDefault="008A63E5"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9.6.5. Apre</w:t>
      </w:r>
      <w:r w:rsidR="003A67BC" w:rsidRPr="009C65B0">
        <w:rPr>
          <w:rFonts w:ascii="Times New Roman" w:hAnsi="Times New Roman" w:cs="Times New Roman"/>
          <w:color w:val="auto"/>
          <w:sz w:val="24"/>
          <w:szCs w:val="24"/>
        </w:rPr>
        <w:t>s</w:t>
      </w:r>
      <w:r w:rsidR="000B6B61" w:rsidRPr="009C65B0">
        <w:rPr>
          <w:rFonts w:ascii="Times New Roman" w:hAnsi="Times New Roman" w:cs="Times New Roman"/>
          <w:color w:val="auto"/>
          <w:sz w:val="24"/>
          <w:szCs w:val="24"/>
        </w:rPr>
        <w:t xml:space="preserve">entar desconformidade com quaisquer outras exigências deste Edital ou seus anexos, desde que insanável. </w:t>
      </w:r>
    </w:p>
    <w:p w14:paraId="1AE2474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5D48A2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9.7 Se</w:t>
      </w:r>
      <w:proofErr w:type="gramEnd"/>
      <w:r w:rsidRPr="009C65B0">
        <w:rPr>
          <w:rFonts w:ascii="Times New Roman" w:hAnsi="Times New Roman" w:cs="Times New Roman"/>
          <w:color w:val="auto"/>
          <w:sz w:val="24"/>
          <w:szCs w:val="24"/>
        </w:rPr>
        <w:t xml:space="preserve"> houver indícios de inexequibilidade da proposta de preço, ou em caso da necessidade de esclarecimentos complementares, poderão ser efetuadas diligências, para que a empresa comprove a exequibilidade da proposta. </w:t>
      </w:r>
    </w:p>
    <w:p w14:paraId="75C5494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C98B80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9.7.1 A inexequibilidade, na hipótese de que trata o caput, só será considerada após diligência do Pregoeiro, que comprove: </w:t>
      </w:r>
    </w:p>
    <w:p w14:paraId="79D7D36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7D61CD6" w14:textId="77777777" w:rsidR="00911FF4" w:rsidRPr="009C65B0" w:rsidRDefault="008A63E5"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9.7.1.1. </w:t>
      </w:r>
      <w:r w:rsidR="000B6B61" w:rsidRPr="009C65B0">
        <w:rPr>
          <w:rFonts w:ascii="Times New Roman" w:hAnsi="Times New Roman" w:cs="Times New Roman"/>
          <w:color w:val="auto"/>
          <w:sz w:val="24"/>
          <w:szCs w:val="24"/>
        </w:rPr>
        <w:t xml:space="preserve">Que o custo do licitante ultrapassa o valor da proposta; e </w:t>
      </w:r>
    </w:p>
    <w:p w14:paraId="1C1D38D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81AC762" w14:textId="77777777" w:rsidR="00911FF4" w:rsidRPr="009C65B0" w:rsidRDefault="008A63E5"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9.7.1.2. </w:t>
      </w:r>
      <w:r w:rsidR="000B6B61" w:rsidRPr="009C65B0">
        <w:rPr>
          <w:rFonts w:ascii="Times New Roman" w:hAnsi="Times New Roman" w:cs="Times New Roman"/>
          <w:color w:val="auto"/>
          <w:sz w:val="24"/>
          <w:szCs w:val="24"/>
        </w:rPr>
        <w:t xml:space="preserve">Inexistirem custos de oportunidade capazes de justificar o vulto da oferta. </w:t>
      </w:r>
    </w:p>
    <w:p w14:paraId="265FB95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155338A" w14:textId="77777777" w:rsidR="00911FF4" w:rsidRPr="009C65B0" w:rsidRDefault="00E10523"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9.8. </w:t>
      </w:r>
      <w:r w:rsidR="000B6B61" w:rsidRPr="009C65B0">
        <w:rPr>
          <w:rFonts w:ascii="Times New Roman" w:hAnsi="Times New Roman" w:cs="Times New Roman"/>
          <w:color w:val="auto"/>
          <w:sz w:val="24"/>
          <w:szCs w:val="24"/>
        </w:rPr>
        <w:t xml:space="preserve">Qualquer interessado poderá requerer que se realizem diligências para aferir a exequibilidade e a legalidade das propostas, devendo apresentar as provas ou os indícios que fundamentam a suspeita. </w:t>
      </w:r>
    </w:p>
    <w:p w14:paraId="7CA70A2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F3E4068" w14:textId="77777777" w:rsidR="00911FF4" w:rsidRPr="009C65B0" w:rsidRDefault="00E10523"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9.9. </w:t>
      </w:r>
      <w:r w:rsidR="000B6B61" w:rsidRPr="009C65B0">
        <w:rPr>
          <w:rFonts w:ascii="Times New Roman" w:hAnsi="Times New Roman" w:cs="Times New Roman"/>
          <w:color w:val="auto"/>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0239AA87" w14:textId="77777777" w:rsidR="00911FF4" w:rsidRPr="009C65B0" w:rsidRDefault="00911FF4" w:rsidP="009C65B0">
      <w:pPr>
        <w:spacing w:after="0" w:line="240" w:lineRule="auto"/>
        <w:ind w:left="0" w:firstLine="0"/>
        <w:rPr>
          <w:rFonts w:ascii="Times New Roman" w:hAnsi="Times New Roman" w:cs="Times New Roman"/>
          <w:color w:val="auto"/>
          <w:sz w:val="24"/>
          <w:szCs w:val="24"/>
        </w:rPr>
      </w:pPr>
    </w:p>
    <w:p w14:paraId="794FC13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9.1</w:t>
      </w:r>
      <w:r w:rsidR="00E10523" w:rsidRPr="009C65B0">
        <w:rPr>
          <w:rFonts w:ascii="Times New Roman" w:hAnsi="Times New Roman" w:cs="Times New Roman"/>
          <w:color w:val="auto"/>
          <w:sz w:val="24"/>
          <w:szCs w:val="24"/>
        </w:rPr>
        <w:t>0.</w:t>
      </w:r>
      <w:r w:rsidRPr="009C65B0">
        <w:rPr>
          <w:rFonts w:ascii="Times New Roman" w:hAnsi="Times New Roman" w:cs="Times New Roman"/>
          <w:color w:val="auto"/>
          <w:sz w:val="24"/>
          <w:szCs w:val="24"/>
        </w:rPr>
        <w:t xml:space="preserve"> O Pregoeiro poderá convocar o licitante para enviar documento digital complementar, através do campo de documentos complementares pós disputa - BLL, no prazo máximo de 24 horas, sob pena de não aceitação da proposta.  </w:t>
      </w:r>
    </w:p>
    <w:p w14:paraId="03B4B32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649AAEC" w14:textId="77777777" w:rsidR="00911FF4" w:rsidRPr="009C65B0" w:rsidRDefault="00E10523"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9.11. O</w:t>
      </w:r>
      <w:r w:rsidR="000B6B61" w:rsidRPr="009C65B0">
        <w:rPr>
          <w:rFonts w:ascii="Times New Roman" w:hAnsi="Times New Roman" w:cs="Times New Roman"/>
          <w:color w:val="auto"/>
          <w:sz w:val="24"/>
          <w:szCs w:val="24"/>
        </w:rPr>
        <w:t xml:space="preserve"> prazo estabelecido poderá ser prorrogado pelo Pregoeiro, por solicitação justificada do licitante, formulada antes de findo o prazo, e formalmente aceita pelo Pregoeiro;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sob pena de não aceitação da proposta; nessa hipótese, bem como em caso de inabilitação do licitante, as propostas serão reclassificadas. </w:t>
      </w:r>
    </w:p>
    <w:p w14:paraId="132EEBB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lastRenderedPageBreak/>
        <w:t xml:space="preserve"> </w:t>
      </w:r>
    </w:p>
    <w:p w14:paraId="0A158601" w14:textId="4EFD0127" w:rsidR="00911FF4" w:rsidRPr="009C65B0" w:rsidRDefault="00E10523"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9.11.1.</w:t>
      </w:r>
      <w:r w:rsidR="00A17E4B" w:rsidRPr="009C65B0">
        <w:rPr>
          <w:rFonts w:ascii="Times New Roman" w:hAnsi="Times New Roman" w:cs="Times New Roman"/>
          <w:color w:val="auto"/>
          <w:sz w:val="24"/>
          <w:szCs w:val="24"/>
        </w:rPr>
        <w:t xml:space="preserve"> </w:t>
      </w:r>
      <w:r w:rsidR="000B6B61" w:rsidRPr="009C65B0">
        <w:rPr>
          <w:rFonts w:ascii="Times New Roman" w:hAnsi="Times New Roman" w:cs="Times New Roman"/>
          <w:color w:val="auto"/>
          <w:sz w:val="24"/>
          <w:szCs w:val="24"/>
        </w:rPr>
        <w:t xml:space="preserve">Havendo necessidade, o Pregoeiro suspenderá a sessão, informando no “chat” a nova data e horário para a sua continuidade.  </w:t>
      </w:r>
    </w:p>
    <w:p w14:paraId="76C2828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F15FDF6" w14:textId="77777777" w:rsidR="00911FF4" w:rsidRPr="009C65B0" w:rsidRDefault="00E10523"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9.12. </w:t>
      </w:r>
      <w:r w:rsidR="000B6B61" w:rsidRPr="009C65B0">
        <w:rPr>
          <w:rFonts w:ascii="Times New Roman" w:hAnsi="Times New Roman" w:cs="Times New Roman"/>
          <w:color w:val="auto"/>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14:paraId="29BC918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2277C4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9.13.1 A negociação será realizada por meio do sistema, podendo ser acompanhada pelos demais licitantes.  </w:t>
      </w:r>
    </w:p>
    <w:p w14:paraId="7FD764E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5475CE6" w14:textId="5B2212E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9.14 Encerrada</w:t>
      </w:r>
      <w:proofErr w:type="gramEnd"/>
      <w:r w:rsidRPr="009C65B0">
        <w:rPr>
          <w:rFonts w:ascii="Times New Roman" w:hAnsi="Times New Roman" w:cs="Times New Roman"/>
          <w:color w:val="auto"/>
          <w:sz w:val="24"/>
          <w:szCs w:val="24"/>
        </w:rPr>
        <w:t xml:space="preserve"> a análise quanto à aceitação da proposta, o Pregoeiro verificará a habilitação do licitante, observado o disposto neste Edital.  </w:t>
      </w:r>
    </w:p>
    <w:p w14:paraId="1DC388A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15DF868" w14:textId="77777777" w:rsidR="00911FF4" w:rsidRPr="009C65B0" w:rsidRDefault="000B6B61" w:rsidP="009C65B0">
      <w:pPr>
        <w:pStyle w:val="Ttulo1"/>
        <w:spacing w:after="0" w:line="240" w:lineRule="auto"/>
        <w:ind w:left="0"/>
        <w:rPr>
          <w:rFonts w:cs="Times New Roman"/>
          <w:szCs w:val="24"/>
        </w:rPr>
      </w:pPr>
      <w:bookmarkStart w:id="9" w:name="_Toc171686868"/>
      <w:r w:rsidRPr="009C65B0">
        <w:rPr>
          <w:rFonts w:cs="Times New Roman"/>
          <w:szCs w:val="24"/>
        </w:rPr>
        <w:t xml:space="preserve">10 </w:t>
      </w:r>
      <w:r w:rsidRPr="009C65B0">
        <w:rPr>
          <w:rFonts w:cs="Times New Roman"/>
          <w:szCs w:val="24"/>
        </w:rPr>
        <w:tab/>
        <w:t>PROCEDIMENTOS DA LEI COMPLEMENTAR Nº 123/2006 DISPOSTO NO CAPÍTULO V</w:t>
      </w:r>
      <w:bookmarkEnd w:id="9"/>
      <w:r w:rsidRPr="009C65B0">
        <w:rPr>
          <w:rFonts w:cs="Times New Roman"/>
          <w:szCs w:val="24"/>
        </w:rPr>
        <w:t xml:space="preserve">  </w:t>
      </w:r>
    </w:p>
    <w:p w14:paraId="3D0F9F2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B5947E7" w14:textId="453C0AAC"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10.1 Encerrada</w:t>
      </w:r>
      <w:proofErr w:type="gramEnd"/>
      <w:r w:rsidRPr="009C65B0">
        <w:rPr>
          <w:rFonts w:ascii="Times New Roman" w:hAnsi="Times New Roman" w:cs="Times New Roman"/>
          <w:color w:val="auto"/>
          <w:sz w:val="24"/>
          <w:szCs w:val="24"/>
        </w:rPr>
        <w:t xml:space="preserve"> a fase de lances, se a proposta de menor lance não tiver sido ofertada por Microempresa (ME) ou Empresa de Pequeno Porte (EPP) e o sistema eletrônico identificar que houve proposta apresentada por Microempresa (ME) ou Empresa de Pequeno Porte (EPP) igual ou até 5% (cinco por cento) superior à proposta de menor lance, será procedido o seguinte:  </w:t>
      </w:r>
    </w:p>
    <w:p w14:paraId="4B282D41" w14:textId="77777777" w:rsidR="00911FF4" w:rsidRPr="009C65B0" w:rsidRDefault="00E10523"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a) A</w:t>
      </w:r>
      <w:r w:rsidR="000B6B61" w:rsidRPr="009C65B0">
        <w:rPr>
          <w:rFonts w:ascii="Times New Roman" w:hAnsi="Times New Roman" w:cs="Times New Roman"/>
          <w:color w:val="auto"/>
          <w:sz w:val="24"/>
          <w:szCs w:val="24"/>
        </w:rPr>
        <w:t xml:space="preserve"> Microempresa (ME) ou Empresa de Pequeno Porte (EPP) / Sociedades Cooperativas, </w:t>
      </w:r>
    </w:p>
    <w:p w14:paraId="5F5CE34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melhor</w:t>
      </w:r>
      <w:proofErr w:type="gramEnd"/>
      <w:r w:rsidRPr="009C65B0">
        <w:rPr>
          <w:rFonts w:ascii="Times New Roman" w:hAnsi="Times New Roman" w:cs="Times New Roman"/>
          <w:color w:val="auto"/>
          <w:sz w:val="24"/>
          <w:szCs w:val="24"/>
        </w:rPr>
        <w:t xml:space="preserve"> classificada, será convocada pelo sistema eletrônico, via “chat” de comunicação do pregão eletrônico para, no prazo de 5 (cinco) minutos após a convocação, apresentar nova proposta inferior àquela considerada vencedora do certame, situação em que, atendidas as exigências </w:t>
      </w:r>
      <w:proofErr w:type="spellStart"/>
      <w:r w:rsidRPr="009C65B0">
        <w:rPr>
          <w:rFonts w:ascii="Times New Roman" w:hAnsi="Times New Roman" w:cs="Times New Roman"/>
          <w:color w:val="auto"/>
          <w:sz w:val="24"/>
          <w:szCs w:val="24"/>
        </w:rPr>
        <w:t>habilitatórias</w:t>
      </w:r>
      <w:proofErr w:type="spellEnd"/>
      <w:r w:rsidRPr="009C65B0">
        <w:rPr>
          <w:rFonts w:ascii="Times New Roman" w:hAnsi="Times New Roman" w:cs="Times New Roman"/>
          <w:color w:val="auto"/>
          <w:sz w:val="24"/>
          <w:szCs w:val="24"/>
        </w:rPr>
        <w:t xml:space="preserve">, será adjudicada em seu favor o objeto do pregão; </w:t>
      </w:r>
    </w:p>
    <w:p w14:paraId="09877A94" w14:textId="77777777" w:rsidR="00911FF4" w:rsidRPr="009C65B0" w:rsidRDefault="00E10523"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B) No </w:t>
      </w:r>
      <w:r w:rsidR="000B6B61" w:rsidRPr="009C65B0">
        <w:rPr>
          <w:rFonts w:ascii="Times New Roman" w:hAnsi="Times New Roman" w:cs="Times New Roman"/>
          <w:color w:val="auto"/>
          <w:sz w:val="24"/>
          <w:szCs w:val="24"/>
        </w:rPr>
        <w:t>aso de empate de propostas apresentadas por M</w:t>
      </w:r>
      <w:r w:rsidR="00A3481D" w:rsidRPr="009C65B0">
        <w:rPr>
          <w:rFonts w:ascii="Times New Roman" w:hAnsi="Times New Roman" w:cs="Times New Roman"/>
          <w:color w:val="auto"/>
          <w:sz w:val="24"/>
          <w:szCs w:val="24"/>
        </w:rPr>
        <w:t xml:space="preserve">icroempresa (ME) ou Empresas de </w:t>
      </w:r>
      <w:r w:rsidR="000B6B61" w:rsidRPr="009C65B0">
        <w:rPr>
          <w:rFonts w:ascii="Times New Roman" w:hAnsi="Times New Roman" w:cs="Times New Roman"/>
          <w:color w:val="auto"/>
          <w:sz w:val="24"/>
          <w:szCs w:val="24"/>
        </w:rPr>
        <w:t>Pequeno Porte (EPP) que se enquadrem no limite estabelecido, o sistema realizará um sorteio eletrônico entre elas para que se identifique aquela que primeiro</w:t>
      </w:r>
      <w:r w:rsidR="00A3481D" w:rsidRPr="009C65B0">
        <w:rPr>
          <w:rFonts w:ascii="Times New Roman" w:hAnsi="Times New Roman" w:cs="Times New Roman"/>
          <w:color w:val="auto"/>
          <w:sz w:val="24"/>
          <w:szCs w:val="24"/>
        </w:rPr>
        <w:t xml:space="preserve"> será convocada para apresentar </w:t>
      </w:r>
      <w:r w:rsidR="000B6B61" w:rsidRPr="009C65B0">
        <w:rPr>
          <w:rFonts w:ascii="Times New Roman" w:hAnsi="Times New Roman" w:cs="Times New Roman"/>
          <w:color w:val="auto"/>
          <w:sz w:val="24"/>
          <w:szCs w:val="24"/>
        </w:rPr>
        <w:t xml:space="preserve">melhor oferta, na forma do disposto na alínea “a”;  </w:t>
      </w:r>
    </w:p>
    <w:p w14:paraId="2D762F32" w14:textId="77777777" w:rsidR="00911FF4" w:rsidRPr="009C65B0" w:rsidRDefault="00E10523"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C) N</w:t>
      </w:r>
      <w:r w:rsidR="000B6B61" w:rsidRPr="009C65B0">
        <w:rPr>
          <w:rFonts w:ascii="Times New Roman" w:hAnsi="Times New Roman" w:cs="Times New Roman"/>
          <w:color w:val="auto"/>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14:paraId="29FD6A2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9DF387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10.2  Na</w:t>
      </w:r>
      <w:proofErr w:type="gramEnd"/>
      <w:r w:rsidRPr="009C65B0">
        <w:rPr>
          <w:rFonts w:ascii="Times New Roman" w:hAnsi="Times New Roman" w:cs="Times New Roman"/>
          <w:color w:val="auto"/>
          <w:sz w:val="24"/>
          <w:szCs w:val="24"/>
        </w:rPr>
        <w:t xml:space="preserve"> hipótese da não contratação nos termos previstos, o objeto licitado será adjudicado em favor da proposta originalmente vencedora do certame, desde que atenda aos requisitos de habilitação. </w:t>
      </w:r>
    </w:p>
    <w:p w14:paraId="0385C0D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D44A88A" w14:textId="77777777" w:rsidR="00911FF4" w:rsidRPr="009C65B0" w:rsidRDefault="000B6B61" w:rsidP="009C65B0">
      <w:pPr>
        <w:pStyle w:val="Ttulo1"/>
        <w:spacing w:after="0" w:line="240" w:lineRule="auto"/>
        <w:ind w:left="0"/>
        <w:rPr>
          <w:rFonts w:cs="Times New Roman"/>
          <w:szCs w:val="24"/>
        </w:rPr>
      </w:pPr>
      <w:bookmarkStart w:id="10" w:name="_Toc171686869"/>
      <w:r w:rsidRPr="009C65B0">
        <w:rPr>
          <w:rFonts w:cs="Times New Roman"/>
          <w:szCs w:val="24"/>
        </w:rPr>
        <w:t xml:space="preserve">11 </w:t>
      </w:r>
      <w:r w:rsidRPr="009C65B0">
        <w:rPr>
          <w:rFonts w:cs="Times New Roman"/>
          <w:szCs w:val="24"/>
        </w:rPr>
        <w:tab/>
        <w:t>HABILITAÇÃO</w:t>
      </w:r>
      <w:bookmarkEnd w:id="10"/>
      <w:r w:rsidRPr="009C65B0">
        <w:rPr>
          <w:rFonts w:cs="Times New Roman"/>
          <w:szCs w:val="24"/>
        </w:rPr>
        <w:t xml:space="preserve">  </w:t>
      </w:r>
    </w:p>
    <w:p w14:paraId="0E029033" w14:textId="18CCFEA9"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11.1 </w:t>
      </w:r>
      <w:proofErr w:type="gramStart"/>
      <w:r w:rsidRPr="009C65B0">
        <w:rPr>
          <w:rFonts w:ascii="Times New Roman" w:hAnsi="Times New Roman" w:cs="Times New Roman"/>
          <w:color w:val="auto"/>
          <w:sz w:val="24"/>
          <w:szCs w:val="24"/>
        </w:rPr>
        <w:tab/>
        <w:t>Os</w:t>
      </w:r>
      <w:proofErr w:type="gramEnd"/>
      <w:r w:rsidRPr="009C65B0">
        <w:rPr>
          <w:rFonts w:ascii="Times New Roman" w:hAnsi="Times New Roman" w:cs="Times New Roman"/>
          <w:color w:val="auto"/>
          <w:sz w:val="24"/>
          <w:szCs w:val="24"/>
        </w:rPr>
        <w:t xml:space="preserve"> documentos previstos no Anexo 0</w:t>
      </w:r>
      <w:r w:rsidR="003A67BC" w:rsidRPr="009C65B0">
        <w:rPr>
          <w:rFonts w:ascii="Times New Roman" w:hAnsi="Times New Roman" w:cs="Times New Roman"/>
          <w:color w:val="auto"/>
          <w:sz w:val="24"/>
          <w:szCs w:val="24"/>
        </w:rPr>
        <w:t>1</w:t>
      </w:r>
      <w:r w:rsidRPr="009C65B0">
        <w:rPr>
          <w:rFonts w:ascii="Times New Roman" w:hAnsi="Times New Roman" w:cs="Times New Roman"/>
          <w:color w:val="auto"/>
          <w:sz w:val="24"/>
          <w:szCs w:val="24"/>
        </w:rPr>
        <w:t xml:space="preserve">, necessários e suficientes para demonstrar a </w:t>
      </w:r>
    </w:p>
    <w:p w14:paraId="1362B4B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capacidade</w:t>
      </w:r>
      <w:proofErr w:type="gramEnd"/>
      <w:r w:rsidRPr="009C65B0">
        <w:rPr>
          <w:rFonts w:ascii="Times New Roman" w:hAnsi="Times New Roman" w:cs="Times New Roman"/>
          <w:color w:val="auto"/>
          <w:sz w:val="24"/>
          <w:szCs w:val="24"/>
        </w:rPr>
        <w:t xml:space="preserve"> do licitante de realizar o objeto da licitação, serão exigidos para fins de habilitação, nos termos dos artigos 62 a 70 da Lei nº 14.133/2021. </w:t>
      </w:r>
    </w:p>
    <w:p w14:paraId="4CBCAA0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CD4841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11.2 Quando</w:t>
      </w:r>
      <w:proofErr w:type="gramEnd"/>
      <w:r w:rsidRPr="009C65B0">
        <w:rPr>
          <w:rFonts w:ascii="Times New Roman" w:hAnsi="Times New Roman" w:cs="Times New Roman"/>
          <w:color w:val="auto"/>
          <w:sz w:val="24"/>
          <w:szCs w:val="24"/>
        </w:rPr>
        <w:t xml:space="preserve">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7FDB8E1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4E6E36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11.2.1 Se</w:t>
      </w:r>
      <w:proofErr w:type="gramEnd"/>
      <w:r w:rsidRPr="009C65B0">
        <w:rPr>
          <w:rFonts w:ascii="Times New Roman" w:hAnsi="Times New Roman" w:cs="Times New Roman"/>
          <w:color w:val="auto"/>
          <w:sz w:val="24"/>
          <w:szCs w:val="24"/>
        </w:rPr>
        <w:t xml:space="preserve"> o consórcio não for formado integralmente por Microempresa (ME) ou Empresas de Pequeno Porte (EPP) e o termo de referência exigir requisitos de habilitação econômico-</w:t>
      </w:r>
      <w:r w:rsidRPr="009C65B0">
        <w:rPr>
          <w:rFonts w:ascii="Times New Roman" w:hAnsi="Times New Roman" w:cs="Times New Roman"/>
          <w:color w:val="auto"/>
          <w:sz w:val="24"/>
          <w:szCs w:val="24"/>
        </w:rPr>
        <w:lastRenderedPageBreak/>
        <w:t xml:space="preserve">financeira, haverá um acréscimo de (10% A 30%, SALVO SE HOUVER JUSTIFICATIVA NOS AUTOS PARA SUPRIMIR ESSE ACRESCIMO) para o consórcio em relação ao valor exigido para os licitantes individuais. </w:t>
      </w:r>
    </w:p>
    <w:p w14:paraId="48AE67D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5D28E4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11.3 </w:t>
      </w:r>
      <w:r w:rsidRPr="009C65B0">
        <w:rPr>
          <w:rFonts w:ascii="Times New Roman" w:hAnsi="Times New Roman" w:cs="Times New Roman"/>
          <w:color w:val="auto"/>
          <w:sz w:val="24"/>
          <w:szCs w:val="24"/>
        </w:rPr>
        <w:tab/>
        <w:t xml:space="preserve">A verificação pelo Pregoeiro, em sítios eletrônicos oficiais de órgãos e entidades emissores de certidões constitui meio legal de prova, para fins de habilitação. </w:t>
      </w:r>
    </w:p>
    <w:p w14:paraId="59A823B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26EDDA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11.4 Os</w:t>
      </w:r>
      <w:proofErr w:type="gramEnd"/>
      <w:r w:rsidRPr="009C65B0">
        <w:rPr>
          <w:rFonts w:ascii="Times New Roman" w:hAnsi="Times New Roman" w:cs="Times New Roman"/>
          <w:color w:val="auto"/>
          <w:sz w:val="24"/>
          <w:szCs w:val="24"/>
        </w:rPr>
        <w:t xml:space="preserve"> documentos exigidos para habilitação serão enviados por meio do sistema, em formato digital, no prazo de 02 (duas) horas, prorrogável por igual período. Desde que solicitado pelo licitante, contado da solicitação do Pregoeiro. </w:t>
      </w:r>
    </w:p>
    <w:p w14:paraId="12391B2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3D4048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11.5 A exigência dos documentos de habilitação constantes nesse edital somente será feita em relação ao licitante vencedor. </w:t>
      </w:r>
    </w:p>
    <w:p w14:paraId="67BDB86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4593F8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11.6 Após</w:t>
      </w:r>
      <w:proofErr w:type="gramEnd"/>
      <w:r w:rsidRPr="009C65B0">
        <w:rPr>
          <w:rFonts w:ascii="Times New Roman" w:hAnsi="Times New Roman" w:cs="Times New Roman"/>
          <w:color w:val="auto"/>
          <w:sz w:val="24"/>
          <w:szCs w:val="24"/>
        </w:rPr>
        <w:t xml:space="preserve"> a entrega dos documentos para habilitação, não será permitida a substituição ou a apresentação de novos documentos, salvo em sede de diligência, para (Lei nº </w:t>
      </w:r>
      <w:r w:rsidR="005114E8" w:rsidRPr="009C65B0">
        <w:rPr>
          <w:rFonts w:ascii="Times New Roman" w:hAnsi="Times New Roman" w:cs="Times New Roman"/>
          <w:color w:val="auto"/>
          <w:sz w:val="24"/>
          <w:szCs w:val="24"/>
        </w:rPr>
        <w:t>14.133/2021, artigos 12, 59, 64)</w:t>
      </w:r>
      <w:r w:rsidRPr="009C65B0">
        <w:rPr>
          <w:rFonts w:ascii="Times New Roman" w:hAnsi="Times New Roman" w:cs="Times New Roman"/>
          <w:color w:val="auto"/>
          <w:sz w:val="24"/>
          <w:szCs w:val="24"/>
        </w:rPr>
        <w:t xml:space="preserve"> </w:t>
      </w:r>
    </w:p>
    <w:p w14:paraId="1EE8247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ACCE3F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11.6.1 Complementação de informações acerca dos documentos já apresentados pelos licitantes e desde que necessária para apurar fatos existentes à época da abertura do certame; e  </w:t>
      </w:r>
    </w:p>
    <w:p w14:paraId="3153688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7DDFA6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11.7 Na</w:t>
      </w:r>
      <w:proofErr w:type="gramEnd"/>
      <w:r w:rsidRPr="009C65B0">
        <w:rPr>
          <w:rFonts w:ascii="Times New Roman" w:hAnsi="Times New Roman" w:cs="Times New Roman"/>
          <w:color w:val="auto"/>
          <w:sz w:val="24"/>
          <w:szCs w:val="24"/>
        </w:rPr>
        <w:t xml:space="preserve">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49DC28D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E16CD3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11.7 A comprovação de regularidade fiscal e trabalhista das Microempresa (ME) e das Empresas de Pequeno Porte (EPP) somente será exigida para efeito de contratação, e não como condição para participação na licitação (art. 4º do Decreto nº 8.538/2015). </w:t>
      </w:r>
    </w:p>
    <w:p w14:paraId="6BCC8BE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1200898" w14:textId="77777777" w:rsidR="00911FF4" w:rsidRPr="009C65B0" w:rsidRDefault="000B6B61" w:rsidP="009C65B0">
      <w:pPr>
        <w:pStyle w:val="Ttulo1"/>
        <w:spacing w:after="0" w:line="240" w:lineRule="auto"/>
        <w:ind w:left="0"/>
        <w:rPr>
          <w:rFonts w:cs="Times New Roman"/>
          <w:szCs w:val="24"/>
        </w:rPr>
      </w:pPr>
      <w:bookmarkStart w:id="11" w:name="_Toc157071156"/>
      <w:bookmarkStart w:id="12" w:name="_Toc171686870"/>
      <w:r w:rsidRPr="009C65B0">
        <w:rPr>
          <w:rFonts w:cs="Times New Roman"/>
          <w:szCs w:val="24"/>
        </w:rPr>
        <w:t xml:space="preserve">12 </w:t>
      </w:r>
      <w:r w:rsidRPr="009C65B0">
        <w:rPr>
          <w:rFonts w:cs="Times New Roman"/>
          <w:szCs w:val="24"/>
        </w:rPr>
        <w:tab/>
        <w:t>PROPOSTA FINAL ESCRITA E FORNECIMENTO</w:t>
      </w:r>
      <w:bookmarkEnd w:id="11"/>
      <w:bookmarkEnd w:id="12"/>
      <w:r w:rsidRPr="009C65B0">
        <w:rPr>
          <w:rFonts w:cs="Times New Roman"/>
          <w:szCs w:val="24"/>
        </w:rPr>
        <w:t xml:space="preserve"> </w:t>
      </w:r>
    </w:p>
    <w:p w14:paraId="5B51D70B" w14:textId="07E46161"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12.1 </w:t>
      </w:r>
      <w:r w:rsidRPr="009C65B0">
        <w:rPr>
          <w:rFonts w:ascii="Times New Roman" w:hAnsi="Times New Roman" w:cs="Times New Roman"/>
          <w:color w:val="auto"/>
          <w:sz w:val="24"/>
          <w:szCs w:val="24"/>
        </w:rPr>
        <w:tab/>
        <w:t xml:space="preserve">As Microempresa (ME) e Empresas de Pequeno Porte (EPP) deverão encaminhar a documentação de habilitação, ainda que haja alguma restrição de regularidade fiscal e trabalhista, nos termos do art. 43, § 1º da Lei Complementar nº 123/2006.  </w:t>
      </w:r>
    </w:p>
    <w:p w14:paraId="6DB3978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DC95B1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12.2 </w:t>
      </w:r>
      <w:proofErr w:type="gramStart"/>
      <w:r w:rsidRPr="009C65B0">
        <w:rPr>
          <w:rFonts w:ascii="Times New Roman" w:hAnsi="Times New Roman" w:cs="Times New Roman"/>
          <w:color w:val="auto"/>
          <w:sz w:val="24"/>
          <w:szCs w:val="24"/>
        </w:rPr>
        <w:tab/>
        <w:t>Não</w:t>
      </w:r>
      <w:proofErr w:type="gramEnd"/>
      <w:r w:rsidRPr="009C65B0">
        <w:rPr>
          <w:rFonts w:ascii="Times New Roman" w:hAnsi="Times New Roman" w:cs="Times New Roman"/>
          <w:color w:val="auto"/>
          <w:sz w:val="24"/>
          <w:szCs w:val="24"/>
        </w:rPr>
        <w:t xml:space="preserve"> serão aceitos documentos para habilitação enviados via Correios ou via e-mail.  </w:t>
      </w:r>
    </w:p>
    <w:p w14:paraId="50B8E9D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0F06899" w14:textId="63566182"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12.3   Documentos Técnicos e amostras</w:t>
      </w:r>
      <w:r w:rsidR="00A3481D" w:rsidRPr="009C65B0">
        <w:rPr>
          <w:rFonts w:ascii="Times New Roman" w:hAnsi="Times New Roman" w:cs="Times New Roman"/>
          <w:color w:val="auto"/>
          <w:sz w:val="24"/>
          <w:szCs w:val="24"/>
        </w:rPr>
        <w:t>, (quando necessários)</w:t>
      </w:r>
      <w:r w:rsidRPr="009C65B0">
        <w:rPr>
          <w:rFonts w:ascii="Times New Roman" w:hAnsi="Times New Roman" w:cs="Times New Roman"/>
          <w:color w:val="auto"/>
          <w:sz w:val="24"/>
          <w:szCs w:val="24"/>
        </w:rPr>
        <w:t xml:space="preserve">, solicitados no </w:t>
      </w:r>
      <w:r w:rsidR="00B70F45">
        <w:rPr>
          <w:rFonts w:ascii="Times New Roman" w:hAnsi="Times New Roman" w:cs="Times New Roman"/>
          <w:color w:val="auto"/>
          <w:sz w:val="24"/>
          <w:szCs w:val="24"/>
        </w:rPr>
        <w:t xml:space="preserve">termo de </w:t>
      </w:r>
      <w:proofErr w:type="spellStart"/>
      <w:r w:rsidR="00B70F45">
        <w:rPr>
          <w:rFonts w:ascii="Times New Roman" w:hAnsi="Times New Roman" w:cs="Times New Roman"/>
          <w:color w:val="auto"/>
          <w:sz w:val="24"/>
          <w:szCs w:val="24"/>
        </w:rPr>
        <w:t>referencias</w:t>
      </w:r>
      <w:proofErr w:type="spellEnd"/>
      <w:r w:rsidRPr="009C65B0">
        <w:rPr>
          <w:rFonts w:ascii="Times New Roman" w:hAnsi="Times New Roman" w:cs="Times New Roman"/>
          <w:color w:val="auto"/>
          <w:sz w:val="24"/>
          <w:szCs w:val="24"/>
        </w:rPr>
        <w:t xml:space="preserve">, serão analisados pela Comissão Técnica informada em edital.  </w:t>
      </w:r>
    </w:p>
    <w:p w14:paraId="01E9A0F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AD095A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12.4 Após</w:t>
      </w:r>
      <w:proofErr w:type="gramEnd"/>
      <w:r w:rsidRPr="009C65B0">
        <w:rPr>
          <w:rFonts w:ascii="Times New Roman" w:hAnsi="Times New Roman" w:cs="Times New Roman"/>
          <w:color w:val="auto"/>
          <w:sz w:val="24"/>
          <w:szCs w:val="24"/>
        </w:rPr>
        <w:t xml:space="preserve"> a emissão do empenho ou Termo de Contrato a empresa será convocada para entrega do objeto.  </w:t>
      </w:r>
    </w:p>
    <w:p w14:paraId="2F09AF1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18ECF29" w14:textId="7CD8ABC6"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12.5 Em</w:t>
      </w:r>
      <w:proofErr w:type="gramEnd"/>
      <w:r w:rsidRPr="009C65B0">
        <w:rPr>
          <w:rFonts w:ascii="Times New Roman" w:hAnsi="Times New Roman" w:cs="Times New Roman"/>
          <w:color w:val="auto"/>
          <w:sz w:val="24"/>
          <w:szCs w:val="24"/>
        </w:rPr>
        <w:t xml:space="preserve"> se tratando de Compras, os bens serão recebidos provisoriamente no prazo de </w:t>
      </w:r>
      <w:r w:rsidR="00AF23E7" w:rsidRPr="009C65B0">
        <w:rPr>
          <w:rFonts w:ascii="Times New Roman" w:hAnsi="Times New Roman" w:cs="Times New Roman"/>
          <w:color w:val="auto"/>
          <w:sz w:val="24"/>
          <w:szCs w:val="24"/>
        </w:rPr>
        <w:t>0</w:t>
      </w:r>
      <w:r w:rsidR="005114E8" w:rsidRPr="009C65B0">
        <w:rPr>
          <w:rFonts w:ascii="Times New Roman" w:hAnsi="Times New Roman" w:cs="Times New Roman"/>
          <w:color w:val="auto"/>
          <w:sz w:val="24"/>
          <w:szCs w:val="24"/>
        </w:rPr>
        <w:t>5</w:t>
      </w:r>
      <w:r w:rsidRPr="009C65B0">
        <w:rPr>
          <w:rFonts w:ascii="Times New Roman" w:hAnsi="Times New Roman" w:cs="Times New Roman"/>
          <w:color w:val="auto"/>
          <w:sz w:val="24"/>
          <w:szCs w:val="24"/>
        </w:rPr>
        <w:t xml:space="preserve"> (</w:t>
      </w:r>
      <w:r w:rsidR="00AF23E7" w:rsidRPr="009C65B0">
        <w:rPr>
          <w:rFonts w:ascii="Times New Roman" w:hAnsi="Times New Roman" w:cs="Times New Roman"/>
          <w:color w:val="auto"/>
          <w:sz w:val="24"/>
          <w:szCs w:val="24"/>
        </w:rPr>
        <w:t>cinco</w:t>
      </w:r>
      <w:r w:rsidRPr="009C65B0">
        <w:rPr>
          <w:rFonts w:ascii="Times New Roman" w:hAnsi="Times New Roman" w:cs="Times New Roman"/>
          <w:color w:val="auto"/>
          <w:sz w:val="24"/>
          <w:szCs w:val="24"/>
        </w:rPr>
        <w:t xml:space="preserve">) dias da efetiva entrega do objeto, pelo fiscal do Termo de Contrato, para efeito de posterior verificação de sua conformidade com as especificações constantes </w:t>
      </w:r>
      <w:r w:rsidR="00441285" w:rsidRPr="009C65B0">
        <w:rPr>
          <w:rFonts w:ascii="Times New Roman" w:hAnsi="Times New Roman" w:cs="Times New Roman"/>
          <w:color w:val="auto"/>
          <w:sz w:val="24"/>
          <w:szCs w:val="24"/>
        </w:rPr>
        <w:t>no</w:t>
      </w:r>
      <w:r w:rsidRPr="009C65B0">
        <w:rPr>
          <w:rFonts w:ascii="Times New Roman" w:hAnsi="Times New Roman" w:cs="Times New Roman"/>
          <w:color w:val="auto"/>
          <w:sz w:val="24"/>
          <w:szCs w:val="24"/>
        </w:rPr>
        <w:t xml:space="preserve"> Termo de Referência e na proposta. </w:t>
      </w:r>
    </w:p>
    <w:p w14:paraId="7EAE2E8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B3B3087" w14:textId="78608F0D"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12.5.1 Definitivamente</w:t>
      </w:r>
      <w:proofErr w:type="gramEnd"/>
      <w:r w:rsidRPr="009C65B0">
        <w:rPr>
          <w:rFonts w:ascii="Times New Roman" w:hAnsi="Times New Roman" w:cs="Times New Roman"/>
          <w:color w:val="auto"/>
          <w:sz w:val="24"/>
          <w:szCs w:val="24"/>
        </w:rPr>
        <w:t xml:space="preserve">, para efeito de verificação da qualidade e quantidade do material e consequente aceitação, em até </w:t>
      </w:r>
      <w:r w:rsidR="00AF23E7" w:rsidRPr="009C65B0">
        <w:rPr>
          <w:rFonts w:ascii="Times New Roman" w:hAnsi="Times New Roman" w:cs="Times New Roman"/>
          <w:color w:val="auto"/>
          <w:sz w:val="24"/>
          <w:szCs w:val="24"/>
        </w:rPr>
        <w:t>90</w:t>
      </w:r>
      <w:r w:rsidRPr="009C65B0">
        <w:rPr>
          <w:rFonts w:ascii="Times New Roman" w:hAnsi="Times New Roman" w:cs="Times New Roman"/>
          <w:color w:val="auto"/>
          <w:sz w:val="24"/>
          <w:szCs w:val="24"/>
        </w:rPr>
        <w:t xml:space="preserve"> (</w:t>
      </w:r>
      <w:r w:rsidR="00AF23E7" w:rsidRPr="009C65B0">
        <w:rPr>
          <w:rFonts w:ascii="Times New Roman" w:hAnsi="Times New Roman" w:cs="Times New Roman"/>
          <w:color w:val="auto"/>
          <w:sz w:val="24"/>
          <w:szCs w:val="24"/>
        </w:rPr>
        <w:t>noventa</w:t>
      </w:r>
      <w:r w:rsidRPr="009C65B0">
        <w:rPr>
          <w:rFonts w:ascii="Times New Roman" w:hAnsi="Times New Roman" w:cs="Times New Roman"/>
          <w:color w:val="auto"/>
          <w:sz w:val="24"/>
          <w:szCs w:val="24"/>
        </w:rPr>
        <w:t xml:space="preserve">) dias </w:t>
      </w:r>
      <w:r w:rsidR="00181B53" w:rsidRPr="009C65B0">
        <w:rPr>
          <w:rFonts w:ascii="Times New Roman" w:hAnsi="Times New Roman" w:cs="Times New Roman"/>
          <w:color w:val="auto"/>
          <w:sz w:val="24"/>
          <w:szCs w:val="24"/>
        </w:rPr>
        <w:t>do recebimento provisório</w:t>
      </w:r>
      <w:r w:rsidRPr="009C65B0">
        <w:rPr>
          <w:rFonts w:ascii="Times New Roman" w:hAnsi="Times New Roman" w:cs="Times New Roman"/>
          <w:color w:val="auto"/>
          <w:sz w:val="24"/>
          <w:szCs w:val="24"/>
        </w:rPr>
        <w:t xml:space="preserve">. </w:t>
      </w:r>
    </w:p>
    <w:p w14:paraId="28C19C4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lastRenderedPageBreak/>
        <w:t xml:space="preserve"> </w:t>
      </w:r>
    </w:p>
    <w:p w14:paraId="26947B8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12.</w:t>
      </w:r>
      <w:r w:rsidR="00717F1B" w:rsidRPr="009C65B0">
        <w:rPr>
          <w:rFonts w:ascii="Times New Roman" w:hAnsi="Times New Roman" w:cs="Times New Roman"/>
          <w:color w:val="auto"/>
          <w:sz w:val="24"/>
          <w:szCs w:val="24"/>
        </w:rPr>
        <w:t>6</w:t>
      </w:r>
      <w:r w:rsidRPr="009C65B0">
        <w:rPr>
          <w:rFonts w:ascii="Times New Roman" w:hAnsi="Times New Roman" w:cs="Times New Roman"/>
          <w:color w:val="auto"/>
          <w:sz w:val="24"/>
          <w:szCs w:val="24"/>
        </w:rPr>
        <w:t xml:space="preserve">  O</w:t>
      </w:r>
      <w:proofErr w:type="gramEnd"/>
      <w:r w:rsidRPr="009C65B0">
        <w:rPr>
          <w:rFonts w:ascii="Times New Roman" w:hAnsi="Times New Roman" w:cs="Times New Roman"/>
          <w:color w:val="auto"/>
          <w:sz w:val="24"/>
          <w:szCs w:val="24"/>
        </w:rPr>
        <w:t xml:space="preserve"> recebimento provisório ou definitivo do objeto não exclui a responsabilidade da contratada pelos prejuízos resultantes da incorreta execução do Termo de Contrato. </w:t>
      </w:r>
    </w:p>
    <w:p w14:paraId="2952AA1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3538D2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12.</w:t>
      </w:r>
      <w:r w:rsidR="00717F1B" w:rsidRPr="009C65B0">
        <w:rPr>
          <w:rFonts w:ascii="Times New Roman" w:hAnsi="Times New Roman" w:cs="Times New Roman"/>
          <w:color w:val="auto"/>
          <w:sz w:val="24"/>
          <w:szCs w:val="24"/>
        </w:rPr>
        <w:t>7</w:t>
      </w:r>
      <w:r w:rsidRPr="009C65B0">
        <w:rPr>
          <w:rFonts w:ascii="Times New Roman" w:hAnsi="Times New Roman" w:cs="Times New Roman"/>
          <w:color w:val="auto"/>
          <w:sz w:val="24"/>
          <w:szCs w:val="24"/>
        </w:rPr>
        <w:t xml:space="preserve">  Em</w:t>
      </w:r>
      <w:proofErr w:type="gramEnd"/>
      <w:r w:rsidRPr="009C65B0">
        <w:rPr>
          <w:rFonts w:ascii="Times New Roman" w:hAnsi="Times New Roman" w:cs="Times New Roman"/>
          <w:color w:val="auto"/>
          <w:sz w:val="24"/>
          <w:szCs w:val="24"/>
        </w:rPr>
        <w:t xml:space="preserve"> caso de necessidade a contratada poderá solicitar adiamento de prazo de entrega desde que plenamente justificado e aceito pela Administração e que o adiamento não traga transtornos as atividades de atendimento à população e aos servidores desta. </w:t>
      </w:r>
    </w:p>
    <w:p w14:paraId="175B848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CF8546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12.</w:t>
      </w:r>
      <w:r w:rsidR="00717F1B" w:rsidRPr="009C65B0">
        <w:rPr>
          <w:rFonts w:ascii="Times New Roman" w:hAnsi="Times New Roman" w:cs="Times New Roman"/>
          <w:color w:val="auto"/>
          <w:sz w:val="24"/>
          <w:szCs w:val="24"/>
        </w:rPr>
        <w:t xml:space="preserve">8. </w:t>
      </w:r>
      <w:r w:rsidRPr="009C65B0">
        <w:rPr>
          <w:rFonts w:ascii="Times New Roman" w:hAnsi="Times New Roman" w:cs="Times New Roman"/>
          <w:color w:val="auto"/>
          <w:sz w:val="24"/>
          <w:szCs w:val="24"/>
        </w:rPr>
        <w:t xml:space="preserve"> Caso haja problemas na inserção dos documentos a empresa deverá entrar em contato com a BLL, para saná-los. </w:t>
      </w:r>
    </w:p>
    <w:p w14:paraId="4DCB156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301521D" w14:textId="77777777" w:rsidR="00911FF4" w:rsidRPr="009C65B0" w:rsidRDefault="000B6B61" w:rsidP="009C65B0">
      <w:pPr>
        <w:pStyle w:val="Ttulo1"/>
        <w:spacing w:after="0" w:line="240" w:lineRule="auto"/>
        <w:ind w:left="0"/>
        <w:rPr>
          <w:rFonts w:cs="Times New Roman"/>
          <w:szCs w:val="24"/>
        </w:rPr>
      </w:pPr>
      <w:bookmarkStart w:id="13" w:name="_Toc157071157"/>
      <w:bookmarkStart w:id="14" w:name="_Toc171686871"/>
      <w:r w:rsidRPr="009C65B0">
        <w:rPr>
          <w:rFonts w:cs="Times New Roman"/>
          <w:szCs w:val="24"/>
        </w:rPr>
        <w:t xml:space="preserve">13 </w:t>
      </w:r>
      <w:r w:rsidRPr="009C65B0">
        <w:rPr>
          <w:rFonts w:cs="Times New Roman"/>
          <w:szCs w:val="24"/>
        </w:rPr>
        <w:tab/>
        <w:t>REABERTURA DA SESSÃO PÚBLICA</w:t>
      </w:r>
      <w:bookmarkEnd w:id="13"/>
      <w:bookmarkEnd w:id="14"/>
      <w:r w:rsidRPr="009C65B0">
        <w:rPr>
          <w:rFonts w:cs="Times New Roman"/>
          <w:szCs w:val="24"/>
        </w:rPr>
        <w:t xml:space="preserve">  </w:t>
      </w:r>
    </w:p>
    <w:p w14:paraId="64B7C46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13.1 </w:t>
      </w:r>
      <w:r w:rsidRPr="009C65B0">
        <w:rPr>
          <w:rFonts w:ascii="Times New Roman" w:hAnsi="Times New Roman" w:cs="Times New Roman"/>
          <w:color w:val="auto"/>
          <w:sz w:val="24"/>
          <w:szCs w:val="24"/>
        </w:rPr>
        <w:tab/>
        <w:t xml:space="preserve">A sessão pública poderá ser reaberta:  </w:t>
      </w:r>
    </w:p>
    <w:p w14:paraId="78F6812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3C5AEE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13.1.1 Nas</w:t>
      </w:r>
      <w:proofErr w:type="gramEnd"/>
      <w:r w:rsidRPr="009C65B0">
        <w:rPr>
          <w:rFonts w:ascii="Times New Roman" w:hAnsi="Times New Roman" w:cs="Times New Roman"/>
          <w:color w:val="auto"/>
          <w:sz w:val="24"/>
          <w:szCs w:val="24"/>
        </w:rPr>
        <w:t xml:space="preserve"> hipóteses de provimento de recurso que leve à anulação de atos anteriores à realização da sessão pública precedente ou em que seja anulada a própria sessão pública, situação em que serão repetidos os atos anulados e os que dele dependam.  </w:t>
      </w:r>
    </w:p>
    <w:p w14:paraId="71D49A6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43364BE" w14:textId="77777777" w:rsidR="00911FF4" w:rsidRPr="009C65B0" w:rsidRDefault="00705D4C"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13</w:t>
      </w:r>
      <w:r w:rsidR="000B6B61" w:rsidRPr="009C65B0">
        <w:rPr>
          <w:rFonts w:ascii="Times New Roman" w:hAnsi="Times New Roman" w:cs="Times New Roman"/>
          <w:color w:val="auto"/>
          <w:sz w:val="24"/>
          <w:szCs w:val="24"/>
        </w:rPr>
        <w:t>.2  Quando</w:t>
      </w:r>
      <w:proofErr w:type="gramEnd"/>
      <w:r w:rsidR="000B6B61" w:rsidRPr="009C65B0">
        <w:rPr>
          <w:rFonts w:ascii="Times New Roman" w:hAnsi="Times New Roman" w:cs="Times New Roman"/>
          <w:color w:val="auto"/>
          <w:sz w:val="24"/>
          <w:szCs w:val="24"/>
        </w:rPr>
        <w:t xml:space="preserve">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14:paraId="42AC76E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D5A90B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13.3 </w:t>
      </w:r>
      <w:r w:rsidRPr="009C65B0">
        <w:rPr>
          <w:rFonts w:ascii="Times New Roman" w:hAnsi="Times New Roman" w:cs="Times New Roman"/>
          <w:color w:val="auto"/>
          <w:sz w:val="24"/>
          <w:szCs w:val="24"/>
        </w:rPr>
        <w:tab/>
        <w:t xml:space="preserve">Todos os licitantes remanescentes deverão ser convocados para acompanhar a sessão reaberta. </w:t>
      </w:r>
    </w:p>
    <w:p w14:paraId="466EFF5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r w:rsidRPr="009C65B0">
        <w:rPr>
          <w:rFonts w:ascii="Times New Roman" w:hAnsi="Times New Roman" w:cs="Times New Roman"/>
          <w:color w:val="auto"/>
          <w:sz w:val="24"/>
          <w:szCs w:val="24"/>
        </w:rPr>
        <w:tab/>
        <w:t xml:space="preserve"> </w:t>
      </w:r>
    </w:p>
    <w:p w14:paraId="2B47A43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13.3.1  A</w:t>
      </w:r>
      <w:proofErr w:type="gramEnd"/>
      <w:r w:rsidRPr="009C65B0">
        <w:rPr>
          <w:rFonts w:ascii="Times New Roman" w:hAnsi="Times New Roman" w:cs="Times New Roman"/>
          <w:color w:val="auto"/>
          <w:sz w:val="24"/>
          <w:szCs w:val="24"/>
        </w:rPr>
        <w:t xml:space="preserve"> convocação se dará por meio do sistema eletrônico da BLL - (“chat”). </w:t>
      </w:r>
    </w:p>
    <w:p w14:paraId="7673E7D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791E15F" w14:textId="77777777" w:rsidR="00911FF4" w:rsidRPr="009C65B0" w:rsidRDefault="000B6B61" w:rsidP="009C65B0">
      <w:pPr>
        <w:pStyle w:val="Ttulo1"/>
        <w:spacing w:after="0" w:line="240" w:lineRule="auto"/>
        <w:ind w:left="0"/>
        <w:rPr>
          <w:rFonts w:cs="Times New Roman"/>
          <w:szCs w:val="24"/>
        </w:rPr>
      </w:pPr>
      <w:bookmarkStart w:id="15" w:name="_Toc171686872"/>
      <w:r w:rsidRPr="009C65B0">
        <w:rPr>
          <w:rFonts w:cs="Times New Roman"/>
          <w:szCs w:val="24"/>
        </w:rPr>
        <w:t xml:space="preserve">14 </w:t>
      </w:r>
      <w:r w:rsidRPr="009C65B0">
        <w:rPr>
          <w:rFonts w:cs="Times New Roman"/>
          <w:szCs w:val="24"/>
        </w:rPr>
        <w:tab/>
        <w:t>ESCLARECIMENTOS, IMPUGNAÇÃO AO EDITAL E RECURSOS</w:t>
      </w:r>
      <w:bookmarkEnd w:id="15"/>
      <w:r w:rsidRPr="009C65B0">
        <w:rPr>
          <w:rFonts w:cs="Times New Roman"/>
          <w:szCs w:val="24"/>
        </w:rPr>
        <w:t xml:space="preserve"> </w:t>
      </w:r>
    </w:p>
    <w:p w14:paraId="127FD14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roofErr w:type="gramStart"/>
      <w:r w:rsidRPr="009C65B0">
        <w:rPr>
          <w:rFonts w:ascii="Times New Roman" w:hAnsi="Times New Roman" w:cs="Times New Roman"/>
          <w:color w:val="auto"/>
          <w:sz w:val="24"/>
          <w:szCs w:val="24"/>
        </w:rPr>
        <w:t>14.1  Até</w:t>
      </w:r>
      <w:proofErr w:type="gramEnd"/>
      <w:r w:rsidRPr="009C65B0">
        <w:rPr>
          <w:rFonts w:ascii="Times New Roman" w:hAnsi="Times New Roman" w:cs="Times New Roman"/>
          <w:color w:val="auto"/>
          <w:sz w:val="24"/>
          <w:szCs w:val="24"/>
        </w:rPr>
        <w:t xml:space="preserve"> 03 (três) dias úteis, antes da data fixada para recebimento das propostas, qualquer interessado poderá impugnar ou solicitar esclarecimentos em relação a este ato convocatório.  </w:t>
      </w:r>
    </w:p>
    <w:p w14:paraId="4C8B78F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DAD5B9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14.2 Caberá ao Pregoeiro encaminhar a petição sobre esclarecimentos e impugnações, apoiado pelo setor técnico responsável ou pela Procuradoria Jurídica, conforme o caso. </w:t>
      </w:r>
    </w:p>
    <w:p w14:paraId="1E9FE6A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76182D7" w14:textId="77777777" w:rsidR="00911FF4" w:rsidRPr="009C65B0" w:rsidRDefault="000B6B61" w:rsidP="009C65B0">
      <w:pPr>
        <w:pStyle w:val="Ttulo1"/>
        <w:spacing w:after="0" w:line="240" w:lineRule="auto"/>
        <w:ind w:left="0"/>
        <w:rPr>
          <w:rFonts w:cs="Times New Roman"/>
          <w:szCs w:val="24"/>
        </w:rPr>
      </w:pPr>
      <w:bookmarkStart w:id="16" w:name="_Toc171686873"/>
      <w:r w:rsidRPr="009C65B0">
        <w:rPr>
          <w:rFonts w:cs="Times New Roman"/>
          <w:szCs w:val="24"/>
        </w:rPr>
        <w:t xml:space="preserve">15 </w:t>
      </w:r>
      <w:r w:rsidRPr="009C65B0">
        <w:rPr>
          <w:rFonts w:cs="Times New Roman"/>
          <w:szCs w:val="24"/>
        </w:rPr>
        <w:tab/>
        <w:t>ESCLARECIMENTOS</w:t>
      </w:r>
      <w:bookmarkEnd w:id="16"/>
      <w:r w:rsidRPr="009C65B0">
        <w:rPr>
          <w:rFonts w:cs="Times New Roman"/>
          <w:szCs w:val="24"/>
        </w:rPr>
        <w:t xml:space="preserve"> </w:t>
      </w:r>
    </w:p>
    <w:p w14:paraId="72E565F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roofErr w:type="gramStart"/>
      <w:r w:rsidRPr="009C65B0">
        <w:rPr>
          <w:rFonts w:ascii="Times New Roman" w:hAnsi="Times New Roman" w:cs="Times New Roman"/>
          <w:color w:val="auto"/>
          <w:sz w:val="24"/>
          <w:szCs w:val="24"/>
        </w:rPr>
        <w:t>15.1 Os</w:t>
      </w:r>
      <w:proofErr w:type="gramEnd"/>
      <w:r w:rsidRPr="009C65B0">
        <w:rPr>
          <w:rFonts w:ascii="Times New Roman" w:hAnsi="Times New Roman" w:cs="Times New Roman"/>
          <w:color w:val="auto"/>
          <w:sz w:val="24"/>
          <w:szCs w:val="24"/>
        </w:rPr>
        <w:t xml:space="preserve"> pedidos de esclarecimentos, referentes ao processo licitatório, poderão ser realizados por qualquer pessoa, e deverão ser anexados na BLL. </w:t>
      </w:r>
    </w:p>
    <w:p w14:paraId="6584C7D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1F41FC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15.2 Nos</w:t>
      </w:r>
      <w:proofErr w:type="gramEnd"/>
      <w:r w:rsidRPr="009C65B0">
        <w:rPr>
          <w:rFonts w:ascii="Times New Roman" w:hAnsi="Times New Roman" w:cs="Times New Roman"/>
          <w:color w:val="auto"/>
          <w:sz w:val="24"/>
          <w:szCs w:val="24"/>
        </w:rPr>
        <w:t xml:space="preserve"> pedidos de esclarecimentos encaminhados, os interessados deverão se identificar (Razão Social e nome do representante que pediu esclarecimentos) e disponibilizar as informações para contato (endereço completo, telefone e/ou e-mail). </w:t>
      </w:r>
    </w:p>
    <w:p w14:paraId="7D73315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738A49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15.3 Os</w:t>
      </w:r>
      <w:proofErr w:type="gramEnd"/>
      <w:r w:rsidRPr="009C65B0">
        <w:rPr>
          <w:rFonts w:ascii="Times New Roman" w:hAnsi="Times New Roman" w:cs="Times New Roman"/>
          <w:color w:val="auto"/>
          <w:sz w:val="24"/>
          <w:szCs w:val="24"/>
        </w:rPr>
        <w:t xml:space="preserve"> esclarecimentos serão prestados pelo Pregoeiro, através da BLL, e divulgados em sítio eletrônico oficial do munícipio (Portal da Transparência) no prazo de até 3 (três) dias úteis, limitado ao último dia útil anterior à data da abertura do certame, conforme art. 164, par. único d</w:t>
      </w:r>
      <w:r w:rsidR="00705D4C" w:rsidRPr="009C65B0">
        <w:rPr>
          <w:rFonts w:ascii="Times New Roman" w:hAnsi="Times New Roman" w:cs="Times New Roman"/>
          <w:color w:val="auto"/>
          <w:sz w:val="24"/>
          <w:szCs w:val="24"/>
        </w:rPr>
        <w:t xml:space="preserve">a Lei nº 14.133/2021. </w:t>
      </w:r>
    </w:p>
    <w:p w14:paraId="630FAB9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B36C58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15.4 </w:t>
      </w:r>
      <w:proofErr w:type="gramStart"/>
      <w:r w:rsidRPr="009C65B0">
        <w:rPr>
          <w:rFonts w:ascii="Times New Roman" w:hAnsi="Times New Roman" w:cs="Times New Roman"/>
          <w:color w:val="auto"/>
          <w:sz w:val="24"/>
          <w:szCs w:val="24"/>
        </w:rPr>
        <w:tab/>
        <w:t>Os</w:t>
      </w:r>
      <w:proofErr w:type="gramEnd"/>
      <w:r w:rsidRPr="009C65B0">
        <w:rPr>
          <w:rFonts w:ascii="Times New Roman" w:hAnsi="Times New Roman" w:cs="Times New Roman"/>
          <w:color w:val="auto"/>
          <w:sz w:val="24"/>
          <w:szCs w:val="24"/>
        </w:rPr>
        <w:t xml:space="preserve"> pedidos de esclarecimentos não suspendem os prazos previstos no certame. </w:t>
      </w:r>
    </w:p>
    <w:p w14:paraId="2F44A7A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lastRenderedPageBreak/>
        <w:t xml:space="preserve"> </w:t>
      </w:r>
    </w:p>
    <w:p w14:paraId="77E19DBE" w14:textId="77777777" w:rsidR="00911FF4" w:rsidRPr="009C65B0" w:rsidRDefault="000B6B61" w:rsidP="009C65B0">
      <w:pPr>
        <w:pStyle w:val="Ttulo1"/>
        <w:spacing w:after="0" w:line="240" w:lineRule="auto"/>
        <w:ind w:left="0"/>
        <w:rPr>
          <w:rFonts w:cs="Times New Roman"/>
          <w:szCs w:val="24"/>
        </w:rPr>
      </w:pPr>
      <w:bookmarkStart w:id="17" w:name="_Toc171686874"/>
      <w:r w:rsidRPr="009C65B0">
        <w:rPr>
          <w:rFonts w:cs="Times New Roman"/>
          <w:szCs w:val="24"/>
        </w:rPr>
        <w:t xml:space="preserve">16 </w:t>
      </w:r>
      <w:r w:rsidRPr="009C65B0">
        <w:rPr>
          <w:rFonts w:cs="Times New Roman"/>
          <w:szCs w:val="24"/>
        </w:rPr>
        <w:tab/>
        <w:t>IMPUGNAÇÕES</w:t>
      </w:r>
      <w:bookmarkEnd w:id="17"/>
      <w:r w:rsidRPr="009C65B0">
        <w:rPr>
          <w:rFonts w:cs="Times New Roman"/>
          <w:szCs w:val="24"/>
        </w:rPr>
        <w:t xml:space="preserve"> </w:t>
      </w:r>
    </w:p>
    <w:p w14:paraId="256D729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16.1   </w:t>
      </w:r>
      <w:proofErr w:type="gramStart"/>
      <w:r w:rsidRPr="009C65B0">
        <w:rPr>
          <w:rFonts w:ascii="Times New Roman" w:hAnsi="Times New Roman" w:cs="Times New Roman"/>
          <w:color w:val="auto"/>
          <w:sz w:val="24"/>
          <w:szCs w:val="24"/>
        </w:rPr>
        <w:t xml:space="preserve">  Quaisquer</w:t>
      </w:r>
      <w:proofErr w:type="gramEnd"/>
      <w:r w:rsidRPr="009C65B0">
        <w:rPr>
          <w:rFonts w:ascii="Times New Roman" w:hAnsi="Times New Roman" w:cs="Times New Roman"/>
          <w:color w:val="auto"/>
          <w:sz w:val="24"/>
          <w:szCs w:val="24"/>
        </w:rPr>
        <w:t xml:space="preserve"> pessoas, inclusive os interessados em participar da licitação, poderão impugnar os termos do presente Edital por irregularidade na aplicação da Lei nº 14.133/2021 em até 03 (três) dias úteis, antes da realização do certame, devendo se manifestar na BLL, cabendo ao Pregoeiro encaminhar o pedido aos responsáveis para análise e decisão sobre a impugnação. </w:t>
      </w:r>
    </w:p>
    <w:p w14:paraId="72D0F7E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5C3EB0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14:paraId="581B704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FAF821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16.3. </w:t>
      </w:r>
      <w:r w:rsidRPr="009C65B0">
        <w:rPr>
          <w:rFonts w:ascii="Times New Roman" w:hAnsi="Times New Roman" w:cs="Times New Roman"/>
          <w:color w:val="auto"/>
          <w:sz w:val="24"/>
          <w:szCs w:val="24"/>
        </w:rPr>
        <w:tab/>
        <w:t xml:space="preserve">As impugnações não suspendem os prazos previstos no certame. </w:t>
      </w:r>
    </w:p>
    <w:p w14:paraId="7B1DFFC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8EA25D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16.4 </w:t>
      </w:r>
      <w:r w:rsidRPr="009C65B0">
        <w:rPr>
          <w:rFonts w:ascii="Times New Roman" w:hAnsi="Times New Roman" w:cs="Times New Roman"/>
          <w:color w:val="auto"/>
          <w:sz w:val="24"/>
          <w:szCs w:val="24"/>
        </w:rPr>
        <w:tab/>
        <w:t xml:space="preserve">A concessão de efeito suspensivo à impugnação é medida excepcional e deverá ser motivada pelo agente de contratação, nos autos do processo de licitação. </w:t>
      </w:r>
    </w:p>
    <w:p w14:paraId="59BAC44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D08DED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16.5 A petição pleiteando a impugnação deverá ser direcionada ao Pregoeiro, e deverá conter a   qualificação do impugnante, a matéria impugnada, os fundamentos da impugnação e o pedido. </w:t>
      </w:r>
    </w:p>
    <w:p w14:paraId="0858B78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E860B3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16.6 A petição apresentada fora do prazo, e/ou sem um dos requisitos acima especificados, não será conhecida. </w:t>
      </w:r>
    </w:p>
    <w:p w14:paraId="07690DE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447375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16.7 </w:t>
      </w:r>
      <w:proofErr w:type="gramStart"/>
      <w:r w:rsidRPr="009C65B0">
        <w:rPr>
          <w:rFonts w:ascii="Times New Roman" w:hAnsi="Times New Roman" w:cs="Times New Roman"/>
          <w:color w:val="auto"/>
          <w:sz w:val="24"/>
          <w:szCs w:val="24"/>
        </w:rPr>
        <w:tab/>
        <w:t>Acolhida</w:t>
      </w:r>
      <w:proofErr w:type="gramEnd"/>
      <w:r w:rsidRPr="009C65B0">
        <w:rPr>
          <w:rFonts w:ascii="Times New Roman" w:hAnsi="Times New Roman" w:cs="Times New Roman"/>
          <w:color w:val="auto"/>
          <w:sz w:val="24"/>
          <w:szCs w:val="24"/>
        </w:rPr>
        <w:t xml:space="preserve"> à petição contra o ato convocatório serão designadas nova data para a realização do certame.  </w:t>
      </w:r>
    </w:p>
    <w:p w14:paraId="1B2348C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3AB7593" w14:textId="77777777" w:rsidR="00911FF4" w:rsidRPr="009C65B0" w:rsidRDefault="000B6B61" w:rsidP="009C65B0">
      <w:pPr>
        <w:pStyle w:val="Ttulo1"/>
        <w:spacing w:after="0" w:line="240" w:lineRule="auto"/>
        <w:ind w:left="0"/>
        <w:rPr>
          <w:rFonts w:cs="Times New Roman"/>
          <w:szCs w:val="24"/>
        </w:rPr>
      </w:pPr>
      <w:bookmarkStart w:id="18" w:name="_Toc171686875"/>
      <w:r w:rsidRPr="009C65B0">
        <w:rPr>
          <w:rFonts w:cs="Times New Roman"/>
          <w:szCs w:val="24"/>
        </w:rPr>
        <w:t xml:space="preserve">17 </w:t>
      </w:r>
      <w:r w:rsidRPr="009C65B0">
        <w:rPr>
          <w:rFonts w:cs="Times New Roman"/>
          <w:szCs w:val="24"/>
        </w:rPr>
        <w:tab/>
        <w:t>RECURSOS</w:t>
      </w:r>
      <w:bookmarkEnd w:id="18"/>
      <w:r w:rsidRPr="009C65B0">
        <w:rPr>
          <w:rFonts w:cs="Times New Roman"/>
          <w:szCs w:val="24"/>
        </w:rPr>
        <w:t xml:space="preserve"> </w:t>
      </w:r>
    </w:p>
    <w:p w14:paraId="53CA513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14:paraId="139B338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415906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17.2 Ao</w:t>
      </w:r>
      <w:proofErr w:type="gramEnd"/>
      <w:r w:rsidRPr="009C65B0">
        <w:rPr>
          <w:rFonts w:ascii="Times New Roman" w:hAnsi="Times New Roman" w:cs="Times New Roman"/>
          <w:color w:val="auto"/>
          <w:sz w:val="24"/>
          <w:szCs w:val="24"/>
        </w:rPr>
        <w:t xml:space="preserve">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no prazo de 03 (três) dias úteis. Os interessados ficam, desde logo, intimados a apresentar contrarrazões em igual número de dias, que começarão a correr do término do prazo do recorrente, sendo-lhes assegurada vista imediata dos autos. </w:t>
      </w:r>
    </w:p>
    <w:p w14:paraId="0A5078C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C367C8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 xml:space="preserve">17.3  </w:t>
      </w:r>
      <w:r w:rsidRPr="009C65B0">
        <w:rPr>
          <w:rFonts w:ascii="Times New Roman" w:hAnsi="Times New Roman" w:cs="Times New Roman"/>
          <w:color w:val="auto"/>
          <w:sz w:val="24"/>
          <w:szCs w:val="24"/>
        </w:rPr>
        <w:tab/>
      </w:r>
      <w:proofErr w:type="gramEnd"/>
      <w:r w:rsidRPr="009C65B0">
        <w:rPr>
          <w:rFonts w:ascii="Times New Roman" w:hAnsi="Times New Roman" w:cs="Times New Roman"/>
          <w:color w:val="auto"/>
          <w:sz w:val="24"/>
          <w:szCs w:val="24"/>
        </w:rPr>
        <w:t xml:space="preserve">Os recursos interpostos fora do prazo não serão conhecidos. </w:t>
      </w:r>
    </w:p>
    <w:p w14:paraId="61551CA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9389D3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17.4 </w:t>
      </w:r>
      <w:r w:rsidRPr="009C65B0">
        <w:rPr>
          <w:rFonts w:ascii="Times New Roman" w:hAnsi="Times New Roman" w:cs="Times New Roman"/>
          <w:color w:val="auto"/>
          <w:sz w:val="24"/>
          <w:szCs w:val="24"/>
        </w:rPr>
        <w:tab/>
        <w:t xml:space="preserve">A falta de manifestação imediata e motivada importará a preclusão do direito de recurso. </w:t>
      </w:r>
    </w:p>
    <w:p w14:paraId="2BF508F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265194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2B88CD0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A2E83F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17.6 O recurso e o pedido de reconsideração terão efeito suspensivo do ato ou da decisão recorrida até que sobrevenha decisão final da autoridade competente</w:t>
      </w:r>
      <w:r w:rsidR="00705D4C" w:rsidRPr="009C65B0">
        <w:rPr>
          <w:rFonts w:ascii="Times New Roman" w:hAnsi="Times New Roman" w:cs="Times New Roman"/>
          <w:color w:val="auto"/>
          <w:sz w:val="24"/>
          <w:szCs w:val="24"/>
        </w:rPr>
        <w:t>.</w:t>
      </w:r>
    </w:p>
    <w:p w14:paraId="2588C52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B00A57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lastRenderedPageBreak/>
        <w:t xml:space="preserve">17.7 A falta de manifestação no prazo estabelecido em edital, autoriza o Pregoeiro a adjudicar o objeto ao licitante vencedor. </w:t>
      </w:r>
    </w:p>
    <w:p w14:paraId="32D88B7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86B27C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17.8 A manifestação deve especificar o fato que justifica a alegação de inexequibilidade da proposta, de não atendimento de requisito de habilitação, ou de outra causa que impõe a revisão do ato que declarou o vencedor do certame. </w:t>
      </w:r>
    </w:p>
    <w:p w14:paraId="01E1C51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D52443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17.9 </w:t>
      </w:r>
      <w:r w:rsidRPr="009C65B0">
        <w:rPr>
          <w:rFonts w:ascii="Times New Roman" w:hAnsi="Times New Roman" w:cs="Times New Roman"/>
          <w:color w:val="auto"/>
          <w:sz w:val="24"/>
          <w:szCs w:val="24"/>
        </w:rPr>
        <w:tab/>
        <w:t xml:space="preserve">O Pregoeiro examinará a intenção de recurso, aceitando-a, em campo próprio do sistema. </w:t>
      </w:r>
    </w:p>
    <w:p w14:paraId="680EE0E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DD7956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17.10 O acolhimento de recurso importará a invalidação apenas dos atos insuscetíveis de aproveitamento. </w:t>
      </w:r>
    </w:p>
    <w:p w14:paraId="728B57D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6B5177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17.11 Os</w:t>
      </w:r>
      <w:proofErr w:type="gramEnd"/>
      <w:r w:rsidRPr="009C65B0">
        <w:rPr>
          <w:rFonts w:ascii="Times New Roman" w:hAnsi="Times New Roman" w:cs="Times New Roman"/>
          <w:color w:val="auto"/>
          <w:sz w:val="24"/>
          <w:szCs w:val="24"/>
        </w:rPr>
        <w:t xml:space="preserve"> recursos deverão conter a qualificação do recorrente, a decisão recorrida, as razões do recurso, o pedido de nova decisão e já deverão ser instruídos com todos os documentos que o recorrente achar pertinente para a comprovação das suas alegações.    </w:t>
      </w:r>
    </w:p>
    <w:p w14:paraId="4C51F39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EFACD0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17.12 O recurso somente terá eficácia se o representante legal da recorrente tiver formalizado sua intenção de recorrer na audiência de abertura deste Pregão. </w:t>
      </w:r>
    </w:p>
    <w:p w14:paraId="7697A7C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30D813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17.13 Decididos</w:t>
      </w:r>
      <w:proofErr w:type="gramEnd"/>
      <w:r w:rsidRPr="009C65B0">
        <w:rPr>
          <w:rFonts w:ascii="Times New Roman" w:hAnsi="Times New Roman" w:cs="Times New Roman"/>
          <w:color w:val="auto"/>
          <w:sz w:val="24"/>
          <w:szCs w:val="24"/>
        </w:rPr>
        <w:t xml:space="preserve"> os recursos e constatada a regularidade dos atos procedimentais, a autoridade competente homologará a adjudicação para determinar a contratação. </w:t>
      </w:r>
    </w:p>
    <w:p w14:paraId="282242A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563617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17.14 Na</w:t>
      </w:r>
      <w:proofErr w:type="gramEnd"/>
      <w:r w:rsidRPr="009C65B0">
        <w:rPr>
          <w:rFonts w:ascii="Times New Roman" w:hAnsi="Times New Roman" w:cs="Times New Roman"/>
          <w:color w:val="auto"/>
          <w:sz w:val="24"/>
          <w:szCs w:val="24"/>
        </w:rPr>
        <w:t xml:space="preserve"> contagem dos prazos estabelecidos neste edital se excluirá o dia do início e incluir-se-á o do vencimento. </w:t>
      </w:r>
    </w:p>
    <w:p w14:paraId="10A02FC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C55118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17.15    A Decisão Final e o Parecer Jurídico proveniente das impugnações e recursos serão anexado na BLL</w:t>
      </w:r>
      <w:r w:rsidR="00441285" w:rsidRPr="009C65B0">
        <w:rPr>
          <w:rFonts w:ascii="Times New Roman" w:hAnsi="Times New Roman" w:cs="Times New Roman"/>
          <w:color w:val="auto"/>
          <w:sz w:val="24"/>
          <w:szCs w:val="24"/>
        </w:rPr>
        <w:t xml:space="preserve"> e anexado aos autos</w:t>
      </w:r>
      <w:r w:rsidRPr="009C65B0">
        <w:rPr>
          <w:rFonts w:ascii="Times New Roman" w:hAnsi="Times New Roman" w:cs="Times New Roman"/>
          <w:color w:val="auto"/>
          <w:sz w:val="24"/>
          <w:szCs w:val="24"/>
        </w:rPr>
        <w:t xml:space="preserve">, sendo que a contagem dos prazos legais de manifestação inicia-se a partir do dia subsequente a mesma. </w:t>
      </w:r>
    </w:p>
    <w:p w14:paraId="168E18A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45553FA" w14:textId="77777777" w:rsidR="00911FF4" w:rsidRPr="009C65B0" w:rsidRDefault="000B6B61" w:rsidP="009C65B0">
      <w:pPr>
        <w:pStyle w:val="Ttulo1"/>
        <w:spacing w:after="0" w:line="240" w:lineRule="auto"/>
        <w:ind w:left="0"/>
        <w:rPr>
          <w:rFonts w:cs="Times New Roman"/>
          <w:szCs w:val="24"/>
        </w:rPr>
      </w:pPr>
      <w:bookmarkStart w:id="19" w:name="_Toc171686876"/>
      <w:r w:rsidRPr="009C65B0">
        <w:rPr>
          <w:rFonts w:cs="Times New Roman"/>
          <w:szCs w:val="24"/>
        </w:rPr>
        <w:t xml:space="preserve">18 </w:t>
      </w:r>
      <w:r w:rsidRPr="009C65B0">
        <w:rPr>
          <w:rFonts w:cs="Times New Roman"/>
          <w:szCs w:val="24"/>
        </w:rPr>
        <w:tab/>
        <w:t>ADJUDICAÇÃO E HOMOLOGAÇÃO</w:t>
      </w:r>
      <w:bookmarkEnd w:id="19"/>
      <w:r w:rsidRPr="009C65B0">
        <w:rPr>
          <w:rFonts w:cs="Times New Roman"/>
          <w:szCs w:val="24"/>
        </w:rPr>
        <w:t xml:space="preserve"> </w:t>
      </w:r>
    </w:p>
    <w:p w14:paraId="38838153" w14:textId="2D44BE63"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roofErr w:type="gramStart"/>
      <w:r w:rsidRPr="009C65B0">
        <w:rPr>
          <w:rFonts w:ascii="Times New Roman" w:hAnsi="Times New Roman" w:cs="Times New Roman"/>
          <w:color w:val="auto"/>
          <w:sz w:val="24"/>
          <w:szCs w:val="24"/>
        </w:rPr>
        <w:t>18.1  O</w:t>
      </w:r>
      <w:proofErr w:type="gramEnd"/>
      <w:r w:rsidRPr="009C65B0">
        <w:rPr>
          <w:rFonts w:ascii="Times New Roman" w:hAnsi="Times New Roman" w:cs="Times New Roman"/>
          <w:color w:val="auto"/>
          <w:sz w:val="24"/>
          <w:szCs w:val="24"/>
        </w:rPr>
        <w:t xml:space="preserve"> objeto da licitação será adjudicado / homologado pela autoridade competente, </w:t>
      </w:r>
      <w:r w:rsidR="006F7517">
        <w:rPr>
          <w:rFonts w:ascii="Times New Roman" w:hAnsi="Times New Roman" w:cs="Times New Roman"/>
          <w:color w:val="auto"/>
          <w:sz w:val="24"/>
          <w:szCs w:val="24"/>
        </w:rPr>
        <w:t xml:space="preserve">conforme </w:t>
      </w:r>
      <w:r w:rsidRPr="009C65B0">
        <w:rPr>
          <w:rFonts w:ascii="Times New Roman" w:hAnsi="Times New Roman" w:cs="Times New Roman"/>
          <w:color w:val="auto"/>
          <w:sz w:val="24"/>
          <w:szCs w:val="24"/>
        </w:rPr>
        <w:t xml:space="preserve"> Decreto Municipal nº </w:t>
      </w:r>
      <w:r w:rsidR="006F7517">
        <w:rPr>
          <w:rFonts w:ascii="Times New Roman" w:hAnsi="Times New Roman" w:cs="Times New Roman"/>
          <w:color w:val="auto"/>
          <w:sz w:val="24"/>
          <w:szCs w:val="24"/>
          <w:highlight w:val="yellow"/>
        </w:rPr>
        <w:t>156/2024</w:t>
      </w:r>
      <w:r w:rsidRPr="009C65B0">
        <w:rPr>
          <w:rFonts w:ascii="Times New Roman" w:hAnsi="Times New Roman" w:cs="Times New Roman"/>
          <w:color w:val="auto"/>
          <w:sz w:val="24"/>
          <w:szCs w:val="24"/>
        </w:rPr>
        <w:t xml:space="preserve">. </w:t>
      </w:r>
    </w:p>
    <w:p w14:paraId="28052F6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9F7A175" w14:textId="77777777" w:rsidR="00911FF4" w:rsidRPr="009C65B0" w:rsidRDefault="000B6B61" w:rsidP="009C65B0">
      <w:pPr>
        <w:pStyle w:val="Ttulo1"/>
        <w:spacing w:after="0" w:line="240" w:lineRule="auto"/>
        <w:ind w:left="0"/>
        <w:rPr>
          <w:rFonts w:cs="Times New Roman"/>
          <w:szCs w:val="24"/>
        </w:rPr>
      </w:pPr>
      <w:bookmarkStart w:id="20" w:name="_Toc171686877"/>
      <w:r w:rsidRPr="009C65B0">
        <w:rPr>
          <w:rFonts w:cs="Times New Roman"/>
          <w:szCs w:val="24"/>
        </w:rPr>
        <w:t xml:space="preserve">19 </w:t>
      </w:r>
      <w:r w:rsidRPr="009C65B0">
        <w:rPr>
          <w:rFonts w:cs="Times New Roman"/>
          <w:szCs w:val="24"/>
        </w:rPr>
        <w:tab/>
        <w:t>DOS RECURSOS ORÇAMENTÁRIOS</w:t>
      </w:r>
      <w:bookmarkEnd w:id="20"/>
      <w:r w:rsidRPr="009C65B0">
        <w:rPr>
          <w:rFonts w:cs="Times New Roman"/>
          <w:szCs w:val="24"/>
        </w:rPr>
        <w:t xml:space="preserve"> </w:t>
      </w:r>
    </w:p>
    <w:p w14:paraId="5BFA040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19.1 </w:t>
      </w:r>
      <w:proofErr w:type="gramStart"/>
      <w:r w:rsidRPr="009C65B0">
        <w:rPr>
          <w:rFonts w:ascii="Times New Roman" w:hAnsi="Times New Roman" w:cs="Times New Roman"/>
          <w:color w:val="auto"/>
          <w:sz w:val="24"/>
          <w:szCs w:val="24"/>
        </w:rPr>
        <w:tab/>
        <w:t>Correrá</w:t>
      </w:r>
      <w:proofErr w:type="gramEnd"/>
      <w:r w:rsidRPr="009C65B0">
        <w:rPr>
          <w:rFonts w:ascii="Times New Roman" w:hAnsi="Times New Roman" w:cs="Times New Roman"/>
          <w:color w:val="auto"/>
          <w:sz w:val="24"/>
          <w:szCs w:val="24"/>
        </w:rPr>
        <w:t xml:space="preserve"> por conta da seguinte Dotação Orçamentária: </w:t>
      </w:r>
    </w:p>
    <w:p w14:paraId="217A854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0D28453" w14:textId="77777777" w:rsidR="0027509F" w:rsidRPr="0027509F" w:rsidRDefault="00322202" w:rsidP="009C65B0">
      <w:pPr>
        <w:spacing w:after="0" w:line="240" w:lineRule="auto"/>
        <w:ind w:left="0" w:firstLine="0"/>
        <w:rPr>
          <w:rFonts w:ascii="Times New Roman" w:hAnsi="Times New Roman" w:cs="Times New Roman"/>
          <w:sz w:val="24"/>
          <w:szCs w:val="24"/>
          <w:highlight w:val="yellow"/>
        </w:rPr>
      </w:pPr>
      <w:r w:rsidRPr="0027509F">
        <w:rPr>
          <w:rFonts w:ascii="Times New Roman" w:hAnsi="Times New Roman" w:cs="Times New Roman"/>
          <w:sz w:val="24"/>
          <w:szCs w:val="24"/>
          <w:highlight w:val="yellow"/>
        </w:rPr>
        <w:t xml:space="preserve">Unidade:05 </w:t>
      </w:r>
    </w:p>
    <w:p w14:paraId="6CC2FB50" w14:textId="77777777" w:rsidR="0027509F" w:rsidRPr="0027509F" w:rsidRDefault="00322202" w:rsidP="009C65B0">
      <w:pPr>
        <w:spacing w:after="0" w:line="240" w:lineRule="auto"/>
        <w:ind w:left="0" w:firstLine="0"/>
        <w:rPr>
          <w:rFonts w:ascii="Times New Roman" w:hAnsi="Times New Roman" w:cs="Times New Roman"/>
          <w:sz w:val="24"/>
          <w:szCs w:val="24"/>
          <w:highlight w:val="yellow"/>
        </w:rPr>
      </w:pPr>
      <w:proofErr w:type="spellStart"/>
      <w:r w:rsidRPr="0027509F">
        <w:rPr>
          <w:rFonts w:ascii="Times New Roman" w:hAnsi="Times New Roman" w:cs="Times New Roman"/>
          <w:sz w:val="24"/>
          <w:szCs w:val="24"/>
          <w:highlight w:val="yellow"/>
        </w:rPr>
        <w:t>Cód.Red</w:t>
      </w:r>
      <w:proofErr w:type="spellEnd"/>
      <w:r w:rsidRPr="0027509F">
        <w:rPr>
          <w:rFonts w:ascii="Times New Roman" w:hAnsi="Times New Roman" w:cs="Times New Roman"/>
          <w:sz w:val="24"/>
          <w:szCs w:val="24"/>
          <w:highlight w:val="yellow"/>
        </w:rPr>
        <w:t xml:space="preserve">. 108 </w:t>
      </w:r>
    </w:p>
    <w:p w14:paraId="4150B5CD" w14:textId="77777777" w:rsidR="0027509F" w:rsidRPr="0027509F" w:rsidRDefault="00322202" w:rsidP="009C65B0">
      <w:pPr>
        <w:spacing w:after="0" w:line="240" w:lineRule="auto"/>
        <w:ind w:left="0" w:firstLine="0"/>
        <w:rPr>
          <w:rFonts w:ascii="Times New Roman" w:hAnsi="Times New Roman" w:cs="Times New Roman"/>
          <w:sz w:val="24"/>
          <w:szCs w:val="24"/>
          <w:highlight w:val="yellow"/>
        </w:rPr>
      </w:pPr>
      <w:proofErr w:type="spellStart"/>
      <w:r w:rsidRPr="0027509F">
        <w:rPr>
          <w:rFonts w:ascii="Times New Roman" w:hAnsi="Times New Roman" w:cs="Times New Roman"/>
          <w:sz w:val="24"/>
          <w:szCs w:val="24"/>
          <w:highlight w:val="yellow"/>
        </w:rPr>
        <w:t>Proj</w:t>
      </w:r>
      <w:proofErr w:type="spellEnd"/>
      <w:r w:rsidRPr="0027509F">
        <w:rPr>
          <w:rFonts w:ascii="Times New Roman" w:hAnsi="Times New Roman" w:cs="Times New Roman"/>
          <w:sz w:val="24"/>
          <w:szCs w:val="24"/>
          <w:highlight w:val="yellow"/>
        </w:rPr>
        <w:t xml:space="preserve">/Atividade: 2.006 </w:t>
      </w:r>
    </w:p>
    <w:p w14:paraId="5B6F8C09" w14:textId="77777777" w:rsidR="0027509F" w:rsidRPr="0027509F" w:rsidRDefault="00322202" w:rsidP="009C65B0">
      <w:pPr>
        <w:spacing w:after="0" w:line="240" w:lineRule="auto"/>
        <w:ind w:left="0" w:firstLine="0"/>
        <w:rPr>
          <w:rFonts w:ascii="Times New Roman" w:hAnsi="Times New Roman" w:cs="Times New Roman"/>
          <w:sz w:val="24"/>
          <w:szCs w:val="24"/>
          <w:highlight w:val="yellow"/>
        </w:rPr>
      </w:pPr>
      <w:r w:rsidRPr="0027509F">
        <w:rPr>
          <w:rFonts w:ascii="Times New Roman" w:hAnsi="Times New Roman" w:cs="Times New Roman"/>
          <w:sz w:val="24"/>
          <w:szCs w:val="24"/>
          <w:highlight w:val="yellow"/>
        </w:rPr>
        <w:t xml:space="preserve">Elemento: 4.4.90.52 </w:t>
      </w:r>
    </w:p>
    <w:p w14:paraId="334867BF" w14:textId="505B58EE" w:rsidR="0027509F" w:rsidRPr="0027509F" w:rsidRDefault="00322202" w:rsidP="009C65B0">
      <w:pPr>
        <w:spacing w:after="0" w:line="240" w:lineRule="auto"/>
        <w:ind w:left="0" w:firstLine="0"/>
        <w:rPr>
          <w:rFonts w:ascii="Times New Roman" w:hAnsi="Times New Roman" w:cs="Times New Roman"/>
          <w:sz w:val="24"/>
          <w:szCs w:val="24"/>
        </w:rPr>
      </w:pPr>
      <w:r w:rsidRPr="0027509F">
        <w:rPr>
          <w:rFonts w:ascii="Times New Roman" w:hAnsi="Times New Roman" w:cs="Times New Roman"/>
          <w:sz w:val="24"/>
          <w:szCs w:val="24"/>
          <w:highlight w:val="yellow"/>
        </w:rPr>
        <w:t>Complemento do elemento: 000</w:t>
      </w:r>
      <w:r w:rsidRPr="0027509F">
        <w:rPr>
          <w:rFonts w:ascii="Times New Roman" w:hAnsi="Times New Roman" w:cs="Times New Roman"/>
          <w:sz w:val="24"/>
          <w:szCs w:val="24"/>
        </w:rPr>
        <w:t xml:space="preserve"> </w:t>
      </w:r>
    </w:p>
    <w:p w14:paraId="5A06897B" w14:textId="180FDAC5"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7D52B1E" w14:textId="77777777" w:rsidR="00911FF4" w:rsidRPr="009C65B0" w:rsidRDefault="000B6B61" w:rsidP="009C65B0">
      <w:pPr>
        <w:pStyle w:val="Ttulo1"/>
        <w:spacing w:after="0" w:line="240" w:lineRule="auto"/>
        <w:ind w:left="0"/>
        <w:rPr>
          <w:rFonts w:cs="Times New Roman"/>
          <w:szCs w:val="24"/>
        </w:rPr>
      </w:pPr>
      <w:bookmarkStart w:id="21" w:name="_Toc171686878"/>
      <w:r w:rsidRPr="009C65B0">
        <w:rPr>
          <w:rFonts w:cs="Times New Roman"/>
          <w:szCs w:val="24"/>
        </w:rPr>
        <w:t xml:space="preserve">20 </w:t>
      </w:r>
      <w:r w:rsidRPr="009C65B0">
        <w:rPr>
          <w:rFonts w:cs="Times New Roman"/>
          <w:szCs w:val="24"/>
        </w:rPr>
        <w:tab/>
        <w:t>INFRAÇÕES ADMINISTRATIVAS E SANÇÕES</w:t>
      </w:r>
      <w:bookmarkEnd w:id="21"/>
      <w:r w:rsidRPr="009C65B0">
        <w:rPr>
          <w:rFonts w:cs="Times New Roman"/>
          <w:szCs w:val="24"/>
        </w:rPr>
        <w:t xml:space="preserve"> </w:t>
      </w:r>
    </w:p>
    <w:p w14:paraId="57E40C44" w14:textId="77777777" w:rsidR="00911FF4" w:rsidRPr="009C65B0" w:rsidRDefault="00181B53"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20.1 Com</w:t>
      </w:r>
      <w:proofErr w:type="gramEnd"/>
      <w:r w:rsidR="000B6B61" w:rsidRPr="009C65B0">
        <w:rPr>
          <w:rFonts w:ascii="Times New Roman" w:hAnsi="Times New Roman" w:cs="Times New Roman"/>
          <w:color w:val="auto"/>
          <w:sz w:val="24"/>
          <w:szCs w:val="24"/>
        </w:rPr>
        <w:t xml:space="preserve"> fulcro na Lei nº 14.133/</w:t>
      </w:r>
      <w:r w:rsidRPr="009C65B0">
        <w:rPr>
          <w:rFonts w:ascii="Times New Roman" w:hAnsi="Times New Roman" w:cs="Times New Roman"/>
          <w:color w:val="auto"/>
          <w:sz w:val="24"/>
          <w:szCs w:val="24"/>
        </w:rPr>
        <w:t>2021, a</w:t>
      </w:r>
      <w:r w:rsidR="000B6B61" w:rsidRPr="009C65B0">
        <w:rPr>
          <w:rFonts w:ascii="Times New Roman" w:hAnsi="Times New Roman" w:cs="Times New Roman"/>
          <w:color w:val="auto"/>
          <w:sz w:val="24"/>
          <w:szCs w:val="24"/>
        </w:rPr>
        <w:t xml:space="preserve"> Administração poderá, garantida a prévia defesa, aplicar aos licitantes e/ou adjudicatários as seguintes sanções, sem prejuízo das responsabilidades civil e criminal:  </w:t>
      </w:r>
    </w:p>
    <w:p w14:paraId="62B77BE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418EF50" w14:textId="77777777" w:rsidR="00911FF4" w:rsidRPr="009C65B0" w:rsidRDefault="008858DA" w:rsidP="00B83DC4">
      <w:pPr>
        <w:pStyle w:val="PargrafodaLista"/>
        <w:numPr>
          <w:ilvl w:val="0"/>
          <w:numId w:val="4"/>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Advertência;  </w:t>
      </w:r>
    </w:p>
    <w:p w14:paraId="3BA191DA" w14:textId="77777777" w:rsidR="00911FF4" w:rsidRPr="009C65B0" w:rsidRDefault="008858DA" w:rsidP="00B83DC4">
      <w:pPr>
        <w:pStyle w:val="PargrafodaLista"/>
        <w:numPr>
          <w:ilvl w:val="0"/>
          <w:numId w:val="4"/>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Multa, a qual pode ser aplicada cumulativamente com as demais sanções; </w:t>
      </w:r>
    </w:p>
    <w:p w14:paraId="40651E1B" w14:textId="77777777" w:rsidR="00911FF4" w:rsidRPr="009C65B0" w:rsidRDefault="008858DA" w:rsidP="00B83DC4">
      <w:pPr>
        <w:pStyle w:val="PargrafodaLista"/>
        <w:numPr>
          <w:ilvl w:val="0"/>
          <w:numId w:val="4"/>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Impedimento de licitar e contratar; e </w:t>
      </w:r>
    </w:p>
    <w:p w14:paraId="0240B759" w14:textId="77777777" w:rsidR="00911FF4" w:rsidRPr="009C65B0" w:rsidRDefault="008858DA" w:rsidP="00B83DC4">
      <w:pPr>
        <w:pStyle w:val="PargrafodaLista"/>
        <w:numPr>
          <w:ilvl w:val="0"/>
          <w:numId w:val="4"/>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lastRenderedPageBreak/>
        <w:t>Declaração de</w:t>
      </w:r>
      <w:r w:rsidR="000B6B61" w:rsidRPr="009C65B0">
        <w:rPr>
          <w:rFonts w:ascii="Times New Roman" w:hAnsi="Times New Roman" w:cs="Times New Roman"/>
          <w:color w:val="auto"/>
          <w:sz w:val="24"/>
          <w:szCs w:val="24"/>
        </w:rPr>
        <w:t xml:space="preserve"> inidoneidade para licitar ou contratar, enquanto perdurarem os motivos </w:t>
      </w:r>
    </w:p>
    <w:p w14:paraId="07C67407" w14:textId="77777777" w:rsidR="00911FF4" w:rsidRPr="009C65B0" w:rsidRDefault="008858DA"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D</w:t>
      </w:r>
      <w:r w:rsidR="000B6B61" w:rsidRPr="009C65B0">
        <w:rPr>
          <w:rFonts w:ascii="Times New Roman" w:hAnsi="Times New Roman" w:cs="Times New Roman"/>
          <w:color w:val="auto"/>
          <w:sz w:val="24"/>
          <w:szCs w:val="24"/>
        </w:rPr>
        <w:t xml:space="preserve">eterminantes da punição ou até que seja promovida sua reabilitação perante a própria autoridade que aplicou a penalidade. </w:t>
      </w:r>
    </w:p>
    <w:p w14:paraId="635DE7D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49415E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20.1.1 </w:t>
      </w:r>
      <w:r w:rsidR="00181B53" w:rsidRPr="009C65B0">
        <w:rPr>
          <w:rFonts w:ascii="Times New Roman" w:hAnsi="Times New Roman" w:cs="Times New Roman"/>
          <w:color w:val="auto"/>
          <w:sz w:val="24"/>
          <w:szCs w:val="24"/>
        </w:rPr>
        <w:t>Advertência será</w:t>
      </w:r>
      <w:r w:rsidRPr="009C65B0">
        <w:rPr>
          <w:rFonts w:ascii="Times New Roman" w:hAnsi="Times New Roman" w:cs="Times New Roman"/>
          <w:color w:val="auto"/>
          <w:sz w:val="24"/>
          <w:szCs w:val="24"/>
        </w:rPr>
        <w:t xml:space="preserve"> aplicada, por escrito, nas seguintes hipóteses: </w:t>
      </w:r>
    </w:p>
    <w:p w14:paraId="60187A8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620AD49" w14:textId="77777777" w:rsidR="00911FF4" w:rsidRPr="009C65B0" w:rsidRDefault="008858DA" w:rsidP="00B83DC4">
      <w:pPr>
        <w:pStyle w:val="PargrafodaLista"/>
        <w:numPr>
          <w:ilvl w:val="0"/>
          <w:numId w:val="5"/>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Descumprimento</w:t>
      </w:r>
      <w:r w:rsidR="000B6B61" w:rsidRPr="009C65B0">
        <w:rPr>
          <w:rFonts w:ascii="Times New Roman" w:hAnsi="Times New Roman" w:cs="Times New Roman"/>
          <w:color w:val="auto"/>
          <w:sz w:val="24"/>
          <w:szCs w:val="24"/>
        </w:rPr>
        <w:t xml:space="preserve">, de pequena relevância, de obrigação legal ou infração à Lei quando não </w:t>
      </w:r>
    </w:p>
    <w:p w14:paraId="4EA49E1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se</w:t>
      </w:r>
      <w:proofErr w:type="gramEnd"/>
      <w:r w:rsidRPr="009C65B0">
        <w:rPr>
          <w:rFonts w:ascii="Times New Roman" w:hAnsi="Times New Roman" w:cs="Times New Roman"/>
          <w:color w:val="auto"/>
          <w:sz w:val="24"/>
          <w:szCs w:val="24"/>
        </w:rPr>
        <w:t xml:space="preserve"> justificar aplicação de sanção mais grave; </w:t>
      </w:r>
    </w:p>
    <w:p w14:paraId="1C529B26" w14:textId="77777777" w:rsidR="00911FF4" w:rsidRPr="009C65B0" w:rsidRDefault="008858DA" w:rsidP="00B83DC4">
      <w:pPr>
        <w:pStyle w:val="PargrafodaLista"/>
        <w:numPr>
          <w:ilvl w:val="0"/>
          <w:numId w:val="5"/>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Inexecução</w:t>
      </w:r>
      <w:r w:rsidR="000B6B61" w:rsidRPr="009C65B0">
        <w:rPr>
          <w:rFonts w:ascii="Times New Roman" w:hAnsi="Times New Roman" w:cs="Times New Roman"/>
          <w:color w:val="auto"/>
          <w:sz w:val="24"/>
          <w:szCs w:val="24"/>
        </w:rPr>
        <w:t xml:space="preserve"> parcial de obrigação contratual principal ou acessória de pequena relevância, a </w:t>
      </w:r>
    </w:p>
    <w:p w14:paraId="2816C7C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critério</w:t>
      </w:r>
      <w:proofErr w:type="gramEnd"/>
      <w:r w:rsidRPr="009C65B0">
        <w:rPr>
          <w:rFonts w:ascii="Times New Roman" w:hAnsi="Times New Roman" w:cs="Times New Roman"/>
          <w:color w:val="auto"/>
          <w:sz w:val="24"/>
          <w:szCs w:val="24"/>
        </w:rPr>
        <w:t xml:space="preserve"> da Administração, quando não se justificar aplicação de sanção mais grave. </w:t>
      </w:r>
    </w:p>
    <w:p w14:paraId="0CFA5E3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BFCCCF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20.1.2 </w:t>
      </w:r>
      <w:r w:rsidRPr="009C65B0">
        <w:rPr>
          <w:rFonts w:ascii="Times New Roman" w:hAnsi="Times New Roman" w:cs="Times New Roman"/>
          <w:color w:val="auto"/>
          <w:sz w:val="24"/>
          <w:szCs w:val="24"/>
        </w:rPr>
        <w:tab/>
        <w:t xml:space="preserve">Multa compensatória </w:t>
      </w:r>
    </w:p>
    <w:p w14:paraId="2C5075B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5C1316B" w14:textId="77777777" w:rsidR="00911FF4" w:rsidRPr="009C65B0" w:rsidRDefault="008858DA"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20.1.2.1. </w:t>
      </w:r>
      <w:r w:rsidR="000B6B61" w:rsidRPr="009C65B0">
        <w:rPr>
          <w:rFonts w:ascii="Times New Roman" w:hAnsi="Times New Roman" w:cs="Times New Roman"/>
          <w:color w:val="auto"/>
          <w:sz w:val="24"/>
          <w:szCs w:val="24"/>
        </w:rPr>
        <w:t xml:space="preserve"> Será aplicada ao responsável por qualquer das infrações administrativas previstas no art. 155 da Lei Federal nº 14.133/2021, calculada da seguinte forma: </w:t>
      </w:r>
    </w:p>
    <w:p w14:paraId="7F91AF5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3004B70" w14:textId="21C9194C"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20.1.2.</w:t>
      </w:r>
      <w:r w:rsidR="008858DA" w:rsidRPr="009C65B0">
        <w:rPr>
          <w:rFonts w:ascii="Times New Roman" w:hAnsi="Times New Roman" w:cs="Times New Roman"/>
          <w:color w:val="auto"/>
          <w:sz w:val="24"/>
          <w:szCs w:val="24"/>
        </w:rPr>
        <w:t xml:space="preserve">2 </w:t>
      </w:r>
      <w:r w:rsidRPr="009C65B0">
        <w:rPr>
          <w:rFonts w:ascii="Times New Roman" w:hAnsi="Times New Roman" w:cs="Times New Roman"/>
          <w:color w:val="auto"/>
          <w:sz w:val="24"/>
          <w:szCs w:val="24"/>
        </w:rPr>
        <w:t xml:space="preserve">De 0,5% (cinco décimos por cento) a 1% (um por cento) do valor estimado da contratação, para aquele que: </w:t>
      </w:r>
    </w:p>
    <w:p w14:paraId="0D5ACF6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FD32902" w14:textId="77777777" w:rsidR="00911FF4" w:rsidRPr="009C65B0" w:rsidRDefault="008858DA" w:rsidP="00B83DC4">
      <w:pPr>
        <w:pStyle w:val="PargrafodaLista"/>
        <w:numPr>
          <w:ilvl w:val="0"/>
          <w:numId w:val="6"/>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Deixar</w:t>
      </w:r>
      <w:r w:rsidR="000B6B61" w:rsidRPr="009C65B0">
        <w:rPr>
          <w:rFonts w:ascii="Times New Roman" w:hAnsi="Times New Roman" w:cs="Times New Roman"/>
          <w:color w:val="auto"/>
          <w:sz w:val="24"/>
          <w:szCs w:val="24"/>
        </w:rPr>
        <w:t xml:space="preserve"> de entregar a documentação exigida, porém não restar frustrado o certame; </w:t>
      </w:r>
    </w:p>
    <w:p w14:paraId="12D93155" w14:textId="77777777" w:rsidR="00911FF4" w:rsidRPr="009C65B0" w:rsidRDefault="008858DA" w:rsidP="00B83DC4">
      <w:pPr>
        <w:pStyle w:val="PargrafodaLista"/>
        <w:numPr>
          <w:ilvl w:val="0"/>
          <w:numId w:val="6"/>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Não</w:t>
      </w:r>
      <w:r w:rsidR="000B6B61" w:rsidRPr="009C65B0">
        <w:rPr>
          <w:rFonts w:ascii="Times New Roman" w:hAnsi="Times New Roman" w:cs="Times New Roman"/>
          <w:color w:val="auto"/>
          <w:sz w:val="24"/>
          <w:szCs w:val="24"/>
        </w:rPr>
        <w:t xml:space="preserve"> mantiver a proposta, salvo em decorrência de fato superveniente devidamente justificado. </w:t>
      </w:r>
    </w:p>
    <w:p w14:paraId="31464A3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09B077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20.1.2.</w:t>
      </w:r>
      <w:r w:rsidR="008858DA" w:rsidRPr="009C65B0">
        <w:rPr>
          <w:rFonts w:ascii="Times New Roman" w:hAnsi="Times New Roman" w:cs="Times New Roman"/>
          <w:color w:val="auto"/>
          <w:sz w:val="24"/>
          <w:szCs w:val="24"/>
        </w:rPr>
        <w:t>3</w:t>
      </w:r>
      <w:r w:rsidRPr="009C65B0">
        <w:rPr>
          <w:rFonts w:ascii="Times New Roman" w:hAnsi="Times New Roman" w:cs="Times New Roman"/>
          <w:color w:val="auto"/>
          <w:sz w:val="24"/>
          <w:szCs w:val="24"/>
        </w:rPr>
        <w:t xml:space="preserve"> De 2% (dois por cento) a 10% (dez por cento) sobre o valor contratado ou valor estimado da contratação: </w:t>
      </w:r>
    </w:p>
    <w:p w14:paraId="067B0D8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9C26954" w14:textId="77777777" w:rsidR="00911FF4" w:rsidRPr="009C65B0" w:rsidRDefault="008858DA" w:rsidP="00B83DC4">
      <w:pPr>
        <w:pStyle w:val="PargrafodaLista"/>
        <w:numPr>
          <w:ilvl w:val="0"/>
          <w:numId w:val="7"/>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Para</w:t>
      </w:r>
      <w:r w:rsidR="000B6B61" w:rsidRPr="009C65B0">
        <w:rPr>
          <w:rFonts w:ascii="Times New Roman" w:hAnsi="Times New Roman" w:cs="Times New Roman"/>
          <w:color w:val="auto"/>
          <w:sz w:val="24"/>
          <w:szCs w:val="24"/>
        </w:rPr>
        <w:t xml:space="preserve"> aquele que deixar de entregar a documentação exigida, e em razão disso restar frustrado o certame; </w:t>
      </w:r>
    </w:p>
    <w:p w14:paraId="724F9653" w14:textId="77777777" w:rsidR="00911FF4" w:rsidRPr="009C65B0" w:rsidRDefault="008858DA" w:rsidP="00B83DC4">
      <w:pPr>
        <w:pStyle w:val="PargrafodaLista"/>
        <w:numPr>
          <w:ilvl w:val="0"/>
          <w:numId w:val="7"/>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Para</w:t>
      </w:r>
      <w:r w:rsidR="000B6B61" w:rsidRPr="009C65B0">
        <w:rPr>
          <w:rFonts w:ascii="Times New Roman" w:hAnsi="Times New Roman" w:cs="Times New Roman"/>
          <w:color w:val="auto"/>
          <w:sz w:val="24"/>
          <w:szCs w:val="24"/>
        </w:rPr>
        <w:t xml:space="preserve"> aquele que não mantiver a proposta, e em razão disso restar frustrada a contratação; </w:t>
      </w:r>
    </w:p>
    <w:p w14:paraId="7246F40C" w14:textId="77777777" w:rsidR="00911FF4" w:rsidRPr="009C65B0" w:rsidRDefault="008858DA" w:rsidP="00B83DC4">
      <w:pPr>
        <w:pStyle w:val="PargrafodaLista"/>
        <w:numPr>
          <w:ilvl w:val="0"/>
          <w:numId w:val="7"/>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Em</w:t>
      </w:r>
      <w:r w:rsidR="000B6B61" w:rsidRPr="009C65B0">
        <w:rPr>
          <w:rFonts w:ascii="Times New Roman" w:hAnsi="Times New Roman" w:cs="Times New Roman"/>
          <w:color w:val="auto"/>
          <w:sz w:val="24"/>
          <w:szCs w:val="24"/>
        </w:rPr>
        <w:t xml:space="preserve"> caso de recusa do adjudicatário em assinar a ata de registro de preço, o Termo de </w:t>
      </w:r>
    </w:p>
    <w:p w14:paraId="270D60F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Contrato ou documento equivalente, no prazo estabelecido; </w:t>
      </w:r>
    </w:p>
    <w:p w14:paraId="474E30F5" w14:textId="77777777" w:rsidR="00911FF4" w:rsidRPr="009C65B0" w:rsidRDefault="008858DA" w:rsidP="00B83DC4">
      <w:pPr>
        <w:pStyle w:val="PargrafodaLista"/>
        <w:numPr>
          <w:ilvl w:val="0"/>
          <w:numId w:val="7"/>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Em</w:t>
      </w:r>
      <w:r w:rsidR="000B6B61" w:rsidRPr="009C65B0">
        <w:rPr>
          <w:rFonts w:ascii="Times New Roman" w:hAnsi="Times New Roman" w:cs="Times New Roman"/>
          <w:color w:val="auto"/>
          <w:sz w:val="24"/>
          <w:szCs w:val="24"/>
        </w:rPr>
        <w:t xml:space="preserve"> caso de recusa do adjudicatário em efetuar o reforço de garantia contratual. </w:t>
      </w:r>
    </w:p>
    <w:p w14:paraId="1DB9148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0562E2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2</w:t>
      </w:r>
      <w:r w:rsidR="00181B53" w:rsidRPr="009C65B0">
        <w:rPr>
          <w:rFonts w:ascii="Times New Roman" w:hAnsi="Times New Roman" w:cs="Times New Roman"/>
          <w:color w:val="auto"/>
          <w:sz w:val="24"/>
          <w:szCs w:val="24"/>
        </w:rPr>
        <w:t>0.1.2.4</w:t>
      </w:r>
      <w:r w:rsidRPr="009C65B0">
        <w:rPr>
          <w:rFonts w:ascii="Times New Roman" w:hAnsi="Times New Roman" w:cs="Times New Roman"/>
          <w:color w:val="auto"/>
          <w:sz w:val="24"/>
          <w:szCs w:val="24"/>
        </w:rPr>
        <w:t xml:space="preserve"> De 11% (onze por cento) a 20% (vinte por cento) sobre o valor da parcela do objeto não executada em caso de inexecução parcial do Termo de Contrato. </w:t>
      </w:r>
    </w:p>
    <w:p w14:paraId="653477B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8E16526" w14:textId="77777777" w:rsidR="00911FF4" w:rsidRPr="009C65B0" w:rsidRDefault="00181B53"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20.1.2.5</w:t>
      </w:r>
      <w:r w:rsidR="000B6B61" w:rsidRPr="009C65B0">
        <w:rPr>
          <w:rFonts w:ascii="Times New Roman" w:hAnsi="Times New Roman" w:cs="Times New Roman"/>
          <w:color w:val="auto"/>
          <w:sz w:val="24"/>
          <w:szCs w:val="24"/>
        </w:rPr>
        <w:t xml:space="preserve"> De 21% (vinte e um por cento) a 30% (trinta por cento) sobre o valor contratado, em caso de: </w:t>
      </w:r>
    </w:p>
    <w:p w14:paraId="69F2291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A1F195F" w14:textId="77777777" w:rsidR="00911FF4" w:rsidRPr="009C65B0" w:rsidRDefault="008858DA" w:rsidP="00B83DC4">
      <w:pPr>
        <w:pStyle w:val="PargrafodaLista"/>
        <w:numPr>
          <w:ilvl w:val="0"/>
          <w:numId w:val="8"/>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Apresentação de declaração ou documentação falsa exigida para o certame ou declaração </w:t>
      </w:r>
    </w:p>
    <w:p w14:paraId="661D05F6" w14:textId="77777777" w:rsidR="00911FF4" w:rsidRPr="009C65B0" w:rsidRDefault="008858DA" w:rsidP="00B83DC4">
      <w:pPr>
        <w:pStyle w:val="PargrafodaLista"/>
        <w:numPr>
          <w:ilvl w:val="0"/>
          <w:numId w:val="8"/>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Falsa durante a licitação ou a execução do termo de contrato; </w:t>
      </w:r>
    </w:p>
    <w:p w14:paraId="027A8DE8" w14:textId="77777777" w:rsidR="00911FF4" w:rsidRPr="009C65B0" w:rsidRDefault="008858DA" w:rsidP="00B83DC4">
      <w:pPr>
        <w:pStyle w:val="PargrafodaLista"/>
        <w:numPr>
          <w:ilvl w:val="0"/>
          <w:numId w:val="8"/>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Fraude à licitação ou prática de ato fraudulento na execução do termo de contrato; </w:t>
      </w:r>
    </w:p>
    <w:p w14:paraId="32A2A119" w14:textId="77777777" w:rsidR="00911FF4" w:rsidRPr="009C65B0" w:rsidRDefault="008858DA" w:rsidP="00B83DC4">
      <w:pPr>
        <w:pStyle w:val="PargrafodaLista"/>
        <w:numPr>
          <w:ilvl w:val="0"/>
          <w:numId w:val="8"/>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Comportamento inidôneo ou fraude de qualquer natureza; </w:t>
      </w:r>
    </w:p>
    <w:p w14:paraId="240B0F2F" w14:textId="77777777" w:rsidR="00911FF4" w:rsidRPr="009C65B0" w:rsidRDefault="008858DA" w:rsidP="00B83DC4">
      <w:pPr>
        <w:pStyle w:val="PargrafodaLista"/>
        <w:numPr>
          <w:ilvl w:val="0"/>
          <w:numId w:val="8"/>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Prática de atos ilícitos com vistas a frustrar os objetivos da licitação; </w:t>
      </w:r>
    </w:p>
    <w:p w14:paraId="5752330C" w14:textId="77777777" w:rsidR="00911FF4" w:rsidRPr="009C65B0" w:rsidRDefault="008858DA" w:rsidP="00B83DC4">
      <w:pPr>
        <w:pStyle w:val="PargrafodaLista"/>
        <w:numPr>
          <w:ilvl w:val="0"/>
          <w:numId w:val="8"/>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Prática de ato lesivo previsto no art. 5º da lei nº 12.8</w:t>
      </w:r>
      <w:r w:rsidR="000B6B61" w:rsidRPr="009C65B0">
        <w:rPr>
          <w:rFonts w:ascii="Times New Roman" w:hAnsi="Times New Roman" w:cs="Times New Roman"/>
          <w:color w:val="auto"/>
          <w:sz w:val="24"/>
          <w:szCs w:val="24"/>
        </w:rPr>
        <w:t xml:space="preserve">46/2013; </w:t>
      </w:r>
    </w:p>
    <w:p w14:paraId="077D3D50" w14:textId="77777777" w:rsidR="00911FF4" w:rsidRPr="009C65B0" w:rsidRDefault="008858DA" w:rsidP="00B83DC4">
      <w:pPr>
        <w:pStyle w:val="PargrafodaLista"/>
        <w:numPr>
          <w:ilvl w:val="0"/>
          <w:numId w:val="8"/>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Entrega de objeto com vícios ou defeitos ocultos que o torne impróprio ao uso a que é </w:t>
      </w:r>
    </w:p>
    <w:p w14:paraId="6AA5D364" w14:textId="77777777" w:rsidR="00911FF4" w:rsidRPr="009C65B0" w:rsidRDefault="008858DA"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D</w:t>
      </w:r>
      <w:r w:rsidR="000B6B61" w:rsidRPr="009C65B0">
        <w:rPr>
          <w:rFonts w:ascii="Times New Roman" w:hAnsi="Times New Roman" w:cs="Times New Roman"/>
          <w:color w:val="auto"/>
          <w:sz w:val="24"/>
          <w:szCs w:val="24"/>
        </w:rPr>
        <w:t xml:space="preserve">estinado, ou diminuam-lhe o valor ou, ainda, fora das especificações contratadas; </w:t>
      </w:r>
    </w:p>
    <w:p w14:paraId="76AB9F68" w14:textId="77777777" w:rsidR="00911FF4" w:rsidRPr="009C65B0" w:rsidRDefault="008858DA" w:rsidP="00B83DC4">
      <w:pPr>
        <w:pStyle w:val="PargrafodaLista"/>
        <w:numPr>
          <w:ilvl w:val="0"/>
          <w:numId w:val="8"/>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Dar causa à inexecução parcial do termo de contrato que gere grave dano à a</w:t>
      </w:r>
      <w:r w:rsidR="000B6B61" w:rsidRPr="009C65B0">
        <w:rPr>
          <w:rFonts w:ascii="Times New Roman" w:hAnsi="Times New Roman" w:cs="Times New Roman"/>
          <w:color w:val="auto"/>
          <w:sz w:val="24"/>
          <w:szCs w:val="24"/>
        </w:rPr>
        <w:t xml:space="preserve">dministração, </w:t>
      </w:r>
    </w:p>
    <w:p w14:paraId="310F5131" w14:textId="77777777" w:rsidR="00911FF4" w:rsidRPr="009C65B0" w:rsidRDefault="008858DA"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A</w:t>
      </w:r>
      <w:r w:rsidR="000B6B61" w:rsidRPr="009C65B0">
        <w:rPr>
          <w:rFonts w:ascii="Times New Roman" w:hAnsi="Times New Roman" w:cs="Times New Roman"/>
          <w:color w:val="auto"/>
          <w:sz w:val="24"/>
          <w:szCs w:val="24"/>
        </w:rPr>
        <w:t xml:space="preserve">o funcionamento dos serviços públicos ou ao interesse coletivo; </w:t>
      </w:r>
    </w:p>
    <w:p w14:paraId="33AA9ABF" w14:textId="77777777" w:rsidR="00911FF4" w:rsidRPr="009C65B0" w:rsidRDefault="008858DA" w:rsidP="00B83DC4">
      <w:pPr>
        <w:pStyle w:val="PargrafodaLista"/>
        <w:numPr>
          <w:ilvl w:val="0"/>
          <w:numId w:val="8"/>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Dar causa à inexecução total do objeto do termo de contrato. </w:t>
      </w:r>
    </w:p>
    <w:p w14:paraId="32FF51F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7F8AD54" w14:textId="77777777" w:rsidR="00911FF4" w:rsidRPr="009C65B0" w:rsidRDefault="00181B53"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lastRenderedPageBreak/>
        <w:t>20.1.2.6</w:t>
      </w:r>
      <w:r w:rsidR="000B6B61" w:rsidRPr="009C65B0">
        <w:rPr>
          <w:rFonts w:ascii="Times New Roman" w:hAnsi="Times New Roman" w:cs="Times New Roman"/>
          <w:color w:val="auto"/>
          <w:sz w:val="24"/>
          <w:szCs w:val="24"/>
        </w:rPr>
        <w:t xml:space="preserve"> Multa moratória: </w:t>
      </w:r>
    </w:p>
    <w:p w14:paraId="6A1E2A4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2480F6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Não poderá ser inferior a 0,5% (cinco décimos por cento) por dia de atraso, limitando-se a 30% (trinta por cento) do valor contratado. O valor da multa de mora ou compensatória aplicada será: </w:t>
      </w:r>
    </w:p>
    <w:p w14:paraId="4183ABB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35EBE3A" w14:textId="77777777" w:rsidR="00911FF4" w:rsidRPr="009C65B0" w:rsidRDefault="008858DA" w:rsidP="00B83DC4">
      <w:pPr>
        <w:pStyle w:val="PargrafodaLista"/>
        <w:numPr>
          <w:ilvl w:val="0"/>
          <w:numId w:val="9"/>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Retido </w:t>
      </w:r>
      <w:r w:rsidR="000B6B61" w:rsidRPr="009C65B0">
        <w:rPr>
          <w:rFonts w:ascii="Times New Roman" w:hAnsi="Times New Roman" w:cs="Times New Roman"/>
          <w:color w:val="auto"/>
          <w:sz w:val="24"/>
          <w:szCs w:val="24"/>
        </w:rPr>
        <w:t xml:space="preserve">dos pagamentos devidos pelo órgão ou entidade; </w:t>
      </w:r>
    </w:p>
    <w:p w14:paraId="14B4ACDC" w14:textId="77777777" w:rsidR="00911FF4" w:rsidRPr="009C65B0" w:rsidRDefault="008858DA" w:rsidP="00B83DC4">
      <w:pPr>
        <w:pStyle w:val="PargrafodaLista"/>
        <w:numPr>
          <w:ilvl w:val="0"/>
          <w:numId w:val="9"/>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Descontado </w:t>
      </w:r>
      <w:r w:rsidR="000B6B61" w:rsidRPr="009C65B0">
        <w:rPr>
          <w:rFonts w:ascii="Times New Roman" w:hAnsi="Times New Roman" w:cs="Times New Roman"/>
          <w:color w:val="auto"/>
          <w:sz w:val="24"/>
          <w:szCs w:val="24"/>
        </w:rPr>
        <w:t xml:space="preserve">do valor da garantia prestada; </w:t>
      </w:r>
    </w:p>
    <w:p w14:paraId="72583C13" w14:textId="77777777" w:rsidR="00911FF4" w:rsidRPr="009C65B0" w:rsidRDefault="008858DA" w:rsidP="00B83DC4">
      <w:pPr>
        <w:pStyle w:val="PargrafodaLista"/>
        <w:numPr>
          <w:ilvl w:val="0"/>
          <w:numId w:val="9"/>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Pago </w:t>
      </w:r>
      <w:r w:rsidR="000B6B61" w:rsidRPr="009C65B0">
        <w:rPr>
          <w:rFonts w:ascii="Times New Roman" w:hAnsi="Times New Roman" w:cs="Times New Roman"/>
          <w:color w:val="auto"/>
          <w:sz w:val="24"/>
          <w:szCs w:val="24"/>
        </w:rPr>
        <w:t xml:space="preserve">por meio de Documento de Arrecadação Municipal (DAM), expedida pela Secretaria </w:t>
      </w:r>
    </w:p>
    <w:p w14:paraId="3E05A208" w14:textId="77777777" w:rsidR="00911FF4" w:rsidRPr="009C65B0" w:rsidRDefault="000B6B61" w:rsidP="00B83DC4">
      <w:pPr>
        <w:pStyle w:val="PargrafodaLista"/>
        <w:numPr>
          <w:ilvl w:val="0"/>
          <w:numId w:val="9"/>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Municipal da Fazenda e encaminhada ao requerido para pagamento em 10 (dez) dias úteis; </w:t>
      </w:r>
    </w:p>
    <w:p w14:paraId="7925F3EE" w14:textId="77777777" w:rsidR="00911FF4" w:rsidRPr="009C65B0" w:rsidRDefault="008858DA" w:rsidP="00B83DC4">
      <w:pPr>
        <w:pStyle w:val="PargrafodaLista"/>
        <w:numPr>
          <w:ilvl w:val="0"/>
          <w:numId w:val="9"/>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Encaminhada </w:t>
      </w:r>
      <w:r w:rsidR="000B6B61" w:rsidRPr="009C65B0">
        <w:rPr>
          <w:rFonts w:ascii="Times New Roman" w:hAnsi="Times New Roman" w:cs="Times New Roman"/>
          <w:color w:val="auto"/>
          <w:sz w:val="24"/>
          <w:szCs w:val="24"/>
        </w:rPr>
        <w:t xml:space="preserve">à Dívida Ativa, se infrutíferas as medidas dos incisos anteriores, para cobrança judicial. </w:t>
      </w:r>
    </w:p>
    <w:p w14:paraId="400BE84C" w14:textId="77777777" w:rsidR="008858DA"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3DB88BF" w14:textId="3ADC2C16"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20.1.3 Impedimento de licitar e contratar  </w:t>
      </w:r>
    </w:p>
    <w:p w14:paraId="3819D8C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29D6E5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Será aplicado o impedimento de licitar e contratar com a Administração Pública Municipal, pelo prazo máximo de três anos, quando não se justificar a imposição de penalidade mais grave, observando-se os parâmetros estabelecidos, aos responsáveis pelas seguintes infrações: </w:t>
      </w:r>
    </w:p>
    <w:p w14:paraId="7C9F77C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CC28AD3" w14:textId="77777777" w:rsidR="00911FF4" w:rsidRPr="009C65B0" w:rsidRDefault="000B6B61" w:rsidP="00B83DC4">
      <w:pPr>
        <w:pStyle w:val="PargrafodaLista"/>
        <w:numPr>
          <w:ilvl w:val="3"/>
          <w:numId w:val="10"/>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Impedimento pelo período de 06 (seis) meses a 01 (um) ano. </w:t>
      </w:r>
    </w:p>
    <w:p w14:paraId="1E54746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9036725" w14:textId="77777777" w:rsidR="00911FF4" w:rsidRPr="009C65B0" w:rsidRDefault="008858DA" w:rsidP="00B83DC4">
      <w:pPr>
        <w:pStyle w:val="PargrafodaLista"/>
        <w:numPr>
          <w:ilvl w:val="0"/>
          <w:numId w:val="11"/>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Deixar de entregar a documentação exigida para o certame, porém não restar frustrado o </w:t>
      </w:r>
    </w:p>
    <w:p w14:paraId="0298BF5A" w14:textId="77777777" w:rsidR="00911FF4" w:rsidRPr="009C65B0" w:rsidRDefault="008858DA"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C</w:t>
      </w:r>
      <w:r w:rsidR="000B6B61" w:rsidRPr="009C65B0">
        <w:rPr>
          <w:rFonts w:ascii="Times New Roman" w:hAnsi="Times New Roman" w:cs="Times New Roman"/>
          <w:color w:val="auto"/>
          <w:sz w:val="24"/>
          <w:szCs w:val="24"/>
        </w:rPr>
        <w:t xml:space="preserve">ertame; </w:t>
      </w:r>
    </w:p>
    <w:p w14:paraId="38F1890E" w14:textId="77777777" w:rsidR="00911FF4" w:rsidRPr="009C65B0" w:rsidRDefault="008858DA" w:rsidP="00B83DC4">
      <w:pPr>
        <w:pStyle w:val="PargrafodaLista"/>
        <w:numPr>
          <w:ilvl w:val="0"/>
          <w:numId w:val="11"/>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Não manter </w:t>
      </w:r>
      <w:r w:rsidR="000B6B61" w:rsidRPr="009C65B0">
        <w:rPr>
          <w:rFonts w:ascii="Times New Roman" w:hAnsi="Times New Roman" w:cs="Times New Roman"/>
          <w:color w:val="auto"/>
          <w:sz w:val="24"/>
          <w:szCs w:val="24"/>
        </w:rPr>
        <w:t xml:space="preserve">a proposta, salvo em decorrência de fato superveniente devidamente justificado. </w:t>
      </w:r>
    </w:p>
    <w:p w14:paraId="2523C21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7DAD62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20.1.3.2 Impedimento pelo período de 01 (um) ano até 02 (dois) anos. </w:t>
      </w:r>
    </w:p>
    <w:p w14:paraId="5157A86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AE3933E" w14:textId="77777777" w:rsidR="00911FF4" w:rsidRPr="009C65B0" w:rsidRDefault="008858DA" w:rsidP="00B83DC4">
      <w:pPr>
        <w:pStyle w:val="PargrafodaLista"/>
        <w:numPr>
          <w:ilvl w:val="0"/>
          <w:numId w:val="12"/>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Dar </w:t>
      </w:r>
      <w:r w:rsidR="000B6B61" w:rsidRPr="009C65B0">
        <w:rPr>
          <w:rFonts w:ascii="Times New Roman" w:hAnsi="Times New Roman" w:cs="Times New Roman"/>
          <w:color w:val="auto"/>
          <w:sz w:val="24"/>
          <w:szCs w:val="24"/>
        </w:rPr>
        <w:t xml:space="preserve">causa à inexecução parcial do Termo de Contrato que gere grave dano à Administração, </w:t>
      </w:r>
    </w:p>
    <w:p w14:paraId="77946A9E" w14:textId="77777777" w:rsidR="00911FF4" w:rsidRPr="009C65B0" w:rsidRDefault="008858DA"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A</w:t>
      </w:r>
      <w:r w:rsidR="000B6B61" w:rsidRPr="009C65B0">
        <w:rPr>
          <w:rFonts w:ascii="Times New Roman" w:hAnsi="Times New Roman" w:cs="Times New Roman"/>
          <w:color w:val="auto"/>
          <w:sz w:val="24"/>
          <w:szCs w:val="24"/>
        </w:rPr>
        <w:t xml:space="preserve">o funcionamento dos serviços públicos ou ao interesse coletivo; </w:t>
      </w:r>
    </w:p>
    <w:p w14:paraId="13CB18FA" w14:textId="77777777" w:rsidR="00911FF4" w:rsidRPr="009C65B0" w:rsidRDefault="008858DA" w:rsidP="00B83DC4">
      <w:pPr>
        <w:pStyle w:val="PargrafodaLista"/>
        <w:numPr>
          <w:ilvl w:val="0"/>
          <w:numId w:val="12"/>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Ensejar </w:t>
      </w:r>
      <w:r w:rsidR="000B6B61" w:rsidRPr="009C65B0">
        <w:rPr>
          <w:rFonts w:ascii="Times New Roman" w:hAnsi="Times New Roman" w:cs="Times New Roman"/>
          <w:color w:val="auto"/>
          <w:sz w:val="24"/>
          <w:szCs w:val="24"/>
        </w:rPr>
        <w:t xml:space="preserve">o retardamento da execução ou da entrega do objeto da licitação sem motivo justificado. </w:t>
      </w:r>
    </w:p>
    <w:p w14:paraId="7189DFB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15993A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20.1.3.3 Impedimento pelo período de 01 (um) ano a 03 (três) anos. </w:t>
      </w:r>
    </w:p>
    <w:p w14:paraId="7483464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B2B6030" w14:textId="77777777" w:rsidR="00911FF4" w:rsidRPr="009C65B0" w:rsidRDefault="000B6B61" w:rsidP="00B83DC4">
      <w:pPr>
        <w:pStyle w:val="PargrafodaLista"/>
        <w:numPr>
          <w:ilvl w:val="0"/>
          <w:numId w:val="13"/>
        </w:num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r w:rsidR="008858DA" w:rsidRPr="009C65B0">
        <w:rPr>
          <w:rFonts w:ascii="Times New Roman" w:hAnsi="Times New Roman" w:cs="Times New Roman"/>
          <w:color w:val="auto"/>
          <w:sz w:val="24"/>
          <w:szCs w:val="24"/>
        </w:rPr>
        <w:t>Deixar de entregar a documentação exigida para o certame,</w:t>
      </w:r>
      <w:r w:rsidRPr="009C65B0">
        <w:rPr>
          <w:rFonts w:ascii="Times New Roman" w:hAnsi="Times New Roman" w:cs="Times New Roman"/>
          <w:color w:val="auto"/>
          <w:sz w:val="24"/>
          <w:szCs w:val="24"/>
        </w:rPr>
        <w:t xml:space="preserve"> e em razão disso restar frustrado o certame; </w:t>
      </w:r>
    </w:p>
    <w:p w14:paraId="7A160858" w14:textId="77777777" w:rsidR="00911FF4" w:rsidRPr="009C65B0" w:rsidRDefault="008858DA" w:rsidP="00B83DC4">
      <w:pPr>
        <w:pStyle w:val="PargrafodaLista"/>
        <w:numPr>
          <w:ilvl w:val="0"/>
          <w:numId w:val="13"/>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Não manter a proposta, e em razão disso restar frustrada a contratação; </w:t>
      </w:r>
    </w:p>
    <w:p w14:paraId="3A4B225D" w14:textId="77777777" w:rsidR="00911FF4" w:rsidRPr="009C65B0" w:rsidRDefault="008858DA" w:rsidP="00B83DC4">
      <w:pPr>
        <w:pStyle w:val="PargrafodaLista"/>
        <w:numPr>
          <w:ilvl w:val="0"/>
          <w:numId w:val="13"/>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Não celebrar o termo de contrato, não assinar a ata de registro de preço ou documento </w:t>
      </w:r>
    </w:p>
    <w:p w14:paraId="6F721024" w14:textId="77777777" w:rsidR="00911FF4" w:rsidRPr="009C65B0" w:rsidRDefault="008858DA"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E</w:t>
      </w:r>
      <w:r w:rsidR="000B6B61" w:rsidRPr="009C65B0">
        <w:rPr>
          <w:rFonts w:ascii="Times New Roman" w:hAnsi="Times New Roman" w:cs="Times New Roman"/>
          <w:color w:val="auto"/>
          <w:sz w:val="24"/>
          <w:szCs w:val="24"/>
        </w:rPr>
        <w:t xml:space="preserve">quivalente, no prazo estabelecido. </w:t>
      </w:r>
    </w:p>
    <w:p w14:paraId="05E2246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F9C1A1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20.1.3.4 Impedimento pelo período de 02 (dois) anos a 03 (três) anos. </w:t>
      </w:r>
    </w:p>
    <w:p w14:paraId="32A138C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E0ADC2A" w14:textId="77777777" w:rsidR="00911FF4" w:rsidRPr="009C65B0" w:rsidRDefault="008858DA" w:rsidP="00B83DC4">
      <w:pPr>
        <w:pStyle w:val="PargrafodaLista"/>
        <w:numPr>
          <w:ilvl w:val="0"/>
          <w:numId w:val="14"/>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Não</w:t>
      </w:r>
      <w:r w:rsidR="000B6B61" w:rsidRPr="009C65B0">
        <w:rPr>
          <w:rFonts w:ascii="Times New Roman" w:hAnsi="Times New Roman" w:cs="Times New Roman"/>
          <w:color w:val="auto"/>
          <w:sz w:val="24"/>
          <w:szCs w:val="24"/>
        </w:rPr>
        <w:t xml:space="preserve"> entregar o objeto da licitação sem motivo justificado; </w:t>
      </w:r>
    </w:p>
    <w:p w14:paraId="31AD1CDD" w14:textId="77777777" w:rsidR="00911FF4" w:rsidRPr="009C65B0" w:rsidRDefault="008858DA" w:rsidP="00B83DC4">
      <w:pPr>
        <w:pStyle w:val="PargrafodaLista"/>
        <w:numPr>
          <w:ilvl w:val="0"/>
          <w:numId w:val="14"/>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Dar</w:t>
      </w:r>
      <w:r w:rsidR="000B6B61" w:rsidRPr="009C65B0">
        <w:rPr>
          <w:rFonts w:ascii="Times New Roman" w:hAnsi="Times New Roman" w:cs="Times New Roman"/>
          <w:color w:val="auto"/>
          <w:sz w:val="24"/>
          <w:szCs w:val="24"/>
        </w:rPr>
        <w:t xml:space="preserve"> causa à inexecução total do Termo de Contrato. </w:t>
      </w:r>
    </w:p>
    <w:p w14:paraId="5939097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C2C5F55" w14:textId="77777777" w:rsidR="00911FF4" w:rsidRPr="009C65B0" w:rsidRDefault="008858DA"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20.1.4 Declaração</w:t>
      </w:r>
      <w:r w:rsidR="000B6B61" w:rsidRPr="009C65B0">
        <w:rPr>
          <w:rFonts w:ascii="Times New Roman" w:hAnsi="Times New Roman" w:cs="Times New Roman"/>
          <w:color w:val="auto"/>
          <w:sz w:val="24"/>
          <w:szCs w:val="24"/>
        </w:rPr>
        <w:t xml:space="preserve"> de inidoneidade para licitar ou contratar </w:t>
      </w:r>
    </w:p>
    <w:p w14:paraId="4D5248E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8C4681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Será aplicada a declaração de inidoneidade para licitar e contratar com a Administração Pública </w:t>
      </w:r>
    </w:p>
    <w:p w14:paraId="51DB0D5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Direta e Indireta, de todos os entes federativos, pelo prazo mínimo de 03 (três) anos e máximo de 06 (seis) anos, observando-se os parâmetros estabelecidos, aos responsáveis pelas seguintes infrações: </w:t>
      </w:r>
    </w:p>
    <w:p w14:paraId="5B9B45D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ED2A896" w14:textId="77777777" w:rsidR="00911FF4" w:rsidRPr="009C65B0" w:rsidRDefault="008858DA" w:rsidP="00B83DC4">
      <w:pPr>
        <w:pStyle w:val="PargrafodaLista"/>
        <w:numPr>
          <w:ilvl w:val="0"/>
          <w:numId w:val="15"/>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lastRenderedPageBreak/>
        <w:t xml:space="preserve">Apresentar declaração ou documentação falsa exigida para o certame ou prestar declaração </w:t>
      </w:r>
    </w:p>
    <w:p w14:paraId="229A62C7" w14:textId="77777777" w:rsidR="00911FF4" w:rsidRPr="009C65B0" w:rsidRDefault="008858DA"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Falsa durante a licitação ou a execução do termo de contrato; </w:t>
      </w:r>
    </w:p>
    <w:p w14:paraId="17CC2F82" w14:textId="77777777" w:rsidR="00911FF4" w:rsidRPr="009C65B0" w:rsidRDefault="008858DA" w:rsidP="00B83DC4">
      <w:pPr>
        <w:pStyle w:val="PargrafodaLista"/>
        <w:numPr>
          <w:ilvl w:val="0"/>
          <w:numId w:val="15"/>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Fraudar a licitação ou praticar ato fraudulento na execução do termo de contrato; </w:t>
      </w:r>
    </w:p>
    <w:p w14:paraId="0F473F15" w14:textId="77777777" w:rsidR="00911FF4" w:rsidRPr="009C65B0" w:rsidRDefault="008858DA" w:rsidP="00B83DC4">
      <w:pPr>
        <w:pStyle w:val="PargrafodaLista"/>
        <w:numPr>
          <w:ilvl w:val="0"/>
          <w:numId w:val="15"/>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Comportar-se de modo inidôneo ou cometer fraude de qualquer natureza; </w:t>
      </w:r>
    </w:p>
    <w:p w14:paraId="3B4BCC97" w14:textId="77777777" w:rsidR="00911FF4" w:rsidRPr="009C65B0" w:rsidRDefault="008858DA" w:rsidP="00B83DC4">
      <w:pPr>
        <w:pStyle w:val="PargrafodaLista"/>
        <w:numPr>
          <w:ilvl w:val="0"/>
          <w:numId w:val="15"/>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Praticar atos ilícitos com vistas a frustrar os objetivos da licitação; </w:t>
      </w:r>
    </w:p>
    <w:p w14:paraId="65F48D07" w14:textId="77777777" w:rsidR="00911FF4" w:rsidRPr="009C65B0" w:rsidRDefault="008858DA" w:rsidP="00B83DC4">
      <w:pPr>
        <w:pStyle w:val="PargrafodaLista"/>
        <w:numPr>
          <w:ilvl w:val="0"/>
          <w:numId w:val="15"/>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Praticar </w:t>
      </w:r>
      <w:r w:rsidR="000B6B61" w:rsidRPr="009C65B0">
        <w:rPr>
          <w:rFonts w:ascii="Times New Roman" w:hAnsi="Times New Roman" w:cs="Times New Roman"/>
          <w:color w:val="auto"/>
          <w:sz w:val="24"/>
          <w:szCs w:val="24"/>
        </w:rPr>
        <w:t xml:space="preserve">ato lesivo previsto no art. 5º da Lei nº 12.846/2013. </w:t>
      </w:r>
    </w:p>
    <w:p w14:paraId="71D32D0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D72ECBC" w14:textId="77777777" w:rsidR="00911FF4" w:rsidRPr="009C65B0" w:rsidRDefault="00911FF4" w:rsidP="009C65B0">
      <w:pPr>
        <w:spacing w:after="0" w:line="240" w:lineRule="auto"/>
        <w:ind w:left="0" w:firstLine="0"/>
        <w:rPr>
          <w:rFonts w:ascii="Times New Roman" w:hAnsi="Times New Roman" w:cs="Times New Roman"/>
          <w:color w:val="auto"/>
          <w:sz w:val="24"/>
          <w:szCs w:val="24"/>
        </w:rPr>
      </w:pPr>
    </w:p>
    <w:p w14:paraId="4CF0D2EB" w14:textId="77777777" w:rsidR="00911FF4" w:rsidRPr="009C65B0" w:rsidRDefault="00EA161A"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20.2. </w:t>
      </w:r>
      <w:r w:rsidR="000B6B61" w:rsidRPr="009C65B0">
        <w:rPr>
          <w:rFonts w:ascii="Times New Roman" w:hAnsi="Times New Roman" w:cs="Times New Roman"/>
          <w:color w:val="auto"/>
          <w:sz w:val="24"/>
          <w:szCs w:val="24"/>
        </w:rPr>
        <w:t xml:space="preserve">Nenhuma sanção será aplicada sem o devido processo administrativo, sendo que a abertura do processo administrativo de penalização na fase de execução contratual pressupõe a prévia tratativa entre as partes, com a finalidade de sanar as irregularidades, sendo obrigatória a comprovação de que restou infrutífera. </w:t>
      </w:r>
    </w:p>
    <w:p w14:paraId="4DD86D6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2EA78DE" w14:textId="2B9419AA"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20.</w:t>
      </w:r>
      <w:r w:rsidR="00EA161A" w:rsidRPr="009C65B0">
        <w:rPr>
          <w:rFonts w:ascii="Times New Roman" w:hAnsi="Times New Roman" w:cs="Times New Roman"/>
          <w:color w:val="auto"/>
          <w:sz w:val="24"/>
          <w:szCs w:val="24"/>
        </w:rPr>
        <w:t>2</w:t>
      </w:r>
      <w:r w:rsidRPr="009C65B0">
        <w:rPr>
          <w:rFonts w:ascii="Times New Roman" w:hAnsi="Times New Roman" w:cs="Times New Roman"/>
          <w:color w:val="auto"/>
          <w:sz w:val="24"/>
          <w:szCs w:val="24"/>
        </w:rPr>
        <w:t>.1 Entende-se</w:t>
      </w:r>
      <w:proofErr w:type="gramEnd"/>
      <w:r w:rsidRPr="009C65B0">
        <w:rPr>
          <w:rFonts w:ascii="Times New Roman" w:hAnsi="Times New Roman" w:cs="Times New Roman"/>
          <w:color w:val="auto"/>
          <w:sz w:val="24"/>
          <w:szCs w:val="24"/>
        </w:rPr>
        <w:t xml:space="preserve"> como tratativas o esforço desprendido entre as partes com a finalidade de sanar a irregularidade, nas hipóteses que esta for possível. </w:t>
      </w:r>
    </w:p>
    <w:p w14:paraId="782B8BB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99B54EE" w14:textId="77777777" w:rsidR="00911FF4" w:rsidRPr="009C65B0" w:rsidRDefault="000B6B61" w:rsidP="009C65B0">
      <w:pPr>
        <w:pStyle w:val="Ttulo1"/>
        <w:spacing w:after="0" w:line="240" w:lineRule="auto"/>
        <w:ind w:left="0"/>
        <w:rPr>
          <w:rFonts w:cs="Times New Roman"/>
          <w:szCs w:val="24"/>
        </w:rPr>
      </w:pPr>
      <w:bookmarkStart w:id="22" w:name="_Toc171686879"/>
      <w:r w:rsidRPr="009C65B0">
        <w:rPr>
          <w:rFonts w:cs="Times New Roman"/>
          <w:szCs w:val="24"/>
        </w:rPr>
        <w:t xml:space="preserve">21 </w:t>
      </w:r>
      <w:r w:rsidRPr="009C65B0">
        <w:rPr>
          <w:rFonts w:cs="Times New Roman"/>
          <w:szCs w:val="24"/>
        </w:rPr>
        <w:tab/>
        <w:t>DISPOSIÇÕES FINAIS</w:t>
      </w:r>
      <w:bookmarkEnd w:id="22"/>
      <w:r w:rsidRPr="009C65B0">
        <w:rPr>
          <w:rFonts w:cs="Times New Roman"/>
          <w:szCs w:val="24"/>
        </w:rPr>
        <w:t xml:space="preserve"> </w:t>
      </w:r>
    </w:p>
    <w:p w14:paraId="1716057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21.1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14:paraId="42DC088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E41327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21.2</w:t>
      </w:r>
      <w:r w:rsidR="000E1681" w:rsidRPr="009C65B0">
        <w:rPr>
          <w:rFonts w:ascii="Times New Roman" w:hAnsi="Times New Roman" w:cs="Times New Roman"/>
          <w:color w:val="auto"/>
          <w:sz w:val="24"/>
          <w:szCs w:val="24"/>
        </w:rPr>
        <w:t xml:space="preserve"> É</w:t>
      </w:r>
      <w:proofErr w:type="gramEnd"/>
      <w:r w:rsidR="000E1681" w:rsidRPr="009C65B0">
        <w:rPr>
          <w:rFonts w:ascii="Times New Roman" w:hAnsi="Times New Roman" w:cs="Times New Roman"/>
          <w:color w:val="auto"/>
          <w:sz w:val="24"/>
          <w:szCs w:val="24"/>
        </w:rPr>
        <w:t xml:space="preserve"> facultado ao Pregoeiro</w:t>
      </w:r>
      <w:r w:rsidRPr="009C65B0">
        <w:rPr>
          <w:rFonts w:ascii="Times New Roman" w:hAnsi="Times New Roman" w:cs="Times New Roman"/>
          <w:color w:val="auto"/>
          <w:sz w:val="24"/>
          <w:szCs w:val="24"/>
        </w:rPr>
        <w:t xml:space="preserve">, ou à autoridade a ele superior, em qualquer fase da licitação, promover diligências com vistas a esclarecer ou a complementar a instrução do processo.  </w:t>
      </w:r>
    </w:p>
    <w:p w14:paraId="763AA56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2E8188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21.3 Os</w:t>
      </w:r>
      <w:proofErr w:type="gramEnd"/>
      <w:r w:rsidRPr="009C65B0">
        <w:rPr>
          <w:rFonts w:ascii="Times New Roman" w:hAnsi="Times New Roman" w:cs="Times New Roman"/>
          <w:color w:val="auto"/>
          <w:sz w:val="24"/>
          <w:szCs w:val="24"/>
        </w:rPr>
        <w:t xml:space="preserve"> proponentes intimados para prestar quaisquer esclarecimentos adicionais deverão fazê-lo no prazo determinado pelo Pregoeiro, sob pena de desclassificação/inabilitação. </w:t>
      </w:r>
    </w:p>
    <w:p w14:paraId="5D0241E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AA7C1C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21.4 O desatendimento de exigências formais não essenciais não importará no afastamento do proponente, desde que seja possível a aferição da sua qualificação e a exata compreensão da sua proposta. </w:t>
      </w:r>
    </w:p>
    <w:p w14:paraId="50C15D8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52E28B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21.5 As</w:t>
      </w:r>
      <w:proofErr w:type="gramEnd"/>
      <w:r w:rsidRPr="009C65B0">
        <w:rPr>
          <w:rFonts w:ascii="Times New Roman" w:hAnsi="Times New Roman" w:cs="Times New Roman"/>
          <w:color w:val="auto"/>
          <w:sz w:val="24"/>
          <w:szCs w:val="24"/>
        </w:rPr>
        <w:t xml:space="preserve"> normas que disciplinam este Pregão serão sempre interpretadas em favor da ampliação da disputa entre os proponentes, desde que não comprometam o interesse da Administração, a finalidade e a segurança da contratação. </w:t>
      </w:r>
    </w:p>
    <w:p w14:paraId="76DD979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E0CD61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21.6 </w:t>
      </w:r>
      <w:r w:rsidRPr="009C65B0">
        <w:rPr>
          <w:rFonts w:ascii="Times New Roman" w:hAnsi="Times New Roman" w:cs="Times New Roman"/>
          <w:color w:val="auto"/>
          <w:sz w:val="24"/>
          <w:szCs w:val="24"/>
        </w:rPr>
        <w:tab/>
        <w:t>O Município de P</w:t>
      </w:r>
      <w:r w:rsidR="00181B53" w:rsidRPr="009C65B0">
        <w:rPr>
          <w:rFonts w:ascii="Times New Roman" w:hAnsi="Times New Roman" w:cs="Times New Roman"/>
          <w:color w:val="auto"/>
          <w:sz w:val="24"/>
          <w:szCs w:val="24"/>
        </w:rPr>
        <w:t>orto V</w:t>
      </w:r>
      <w:r w:rsidR="000E1681" w:rsidRPr="009C65B0">
        <w:rPr>
          <w:rFonts w:ascii="Times New Roman" w:hAnsi="Times New Roman" w:cs="Times New Roman"/>
          <w:color w:val="auto"/>
          <w:sz w:val="24"/>
          <w:szCs w:val="24"/>
        </w:rPr>
        <w:t xml:space="preserve">itória </w:t>
      </w:r>
      <w:r w:rsidRPr="009C65B0">
        <w:rPr>
          <w:rFonts w:ascii="Times New Roman" w:hAnsi="Times New Roman" w:cs="Times New Roman"/>
          <w:color w:val="auto"/>
          <w:sz w:val="24"/>
          <w:szCs w:val="24"/>
        </w:rPr>
        <w:t xml:space="preserve">poderá:  </w:t>
      </w:r>
    </w:p>
    <w:p w14:paraId="3D7E1B9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06F6EC4" w14:textId="6BA96825"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21.6.1 Anular a Licitação se houver ilegalidade, de ofício ou por provocação de terceiros, mediante parecer escrito e devidamente fundamentado. </w:t>
      </w:r>
    </w:p>
    <w:p w14:paraId="3DF92D9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B57ED21" w14:textId="5D0D480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21.6.2 Revogar</w:t>
      </w:r>
      <w:proofErr w:type="gramEnd"/>
      <w:r w:rsidRPr="009C65B0">
        <w:rPr>
          <w:rFonts w:ascii="Times New Roman" w:hAnsi="Times New Roman" w:cs="Times New Roman"/>
          <w:color w:val="auto"/>
          <w:sz w:val="24"/>
          <w:szCs w:val="24"/>
        </w:rPr>
        <w:t xml:space="preserve"> a presente licitação, a seu juízo, se for considerado inoportuno ou inconveniente ao interesse público, em decorrência de fato superveniente, devidamente comprovado, pertinente e suficiente para justificar tal conduta. </w:t>
      </w:r>
    </w:p>
    <w:p w14:paraId="1730BF9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432CAF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21.6.3 A contratada não terá direito à indenização em decorrência da anulação do procedimento licitatório por motivo de ilegalidade. </w:t>
      </w:r>
    </w:p>
    <w:p w14:paraId="6BA127A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07B9EF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lastRenderedPageBreak/>
        <w:t xml:space="preserve">21.6.4 A presente licitação poderá ser revogada, a critério da Administração, nos termos do artigo 71 da Lei nº 14.133/2021. </w:t>
      </w:r>
    </w:p>
    <w:p w14:paraId="418E4D7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B3E78A5" w14:textId="619126A8"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21.7 O foro designado para julgamento de quaisquer questões judiciais resultantes deste Edital será o da Comarca de </w:t>
      </w:r>
      <w:r w:rsidR="000E1681" w:rsidRPr="009C65B0">
        <w:rPr>
          <w:rFonts w:ascii="Times New Roman" w:hAnsi="Times New Roman" w:cs="Times New Roman"/>
          <w:color w:val="auto"/>
          <w:sz w:val="24"/>
          <w:szCs w:val="24"/>
        </w:rPr>
        <w:t>União da Vitória</w:t>
      </w:r>
      <w:r w:rsidRPr="009C65B0">
        <w:rPr>
          <w:rFonts w:ascii="Times New Roman" w:hAnsi="Times New Roman" w:cs="Times New Roman"/>
          <w:color w:val="auto"/>
          <w:sz w:val="24"/>
          <w:szCs w:val="24"/>
        </w:rPr>
        <w:t xml:space="preserve">/PR. </w:t>
      </w:r>
    </w:p>
    <w:p w14:paraId="76A6FE1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F6DF83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w:t>
      </w:r>
      <w:proofErr w:type="gramStart"/>
      <w:r w:rsidRPr="009C65B0">
        <w:rPr>
          <w:rFonts w:ascii="Times New Roman" w:hAnsi="Times New Roman" w:cs="Times New Roman"/>
          <w:color w:val="auto"/>
          <w:sz w:val="24"/>
          <w:szCs w:val="24"/>
        </w:rPr>
        <w:t>do(</w:t>
      </w:r>
      <w:proofErr w:type="gramEnd"/>
      <w:r w:rsidRPr="009C65B0">
        <w:rPr>
          <w:rFonts w:ascii="Times New Roman" w:hAnsi="Times New Roman" w:cs="Times New Roman"/>
          <w:color w:val="auto"/>
          <w:sz w:val="24"/>
          <w:szCs w:val="24"/>
        </w:rPr>
        <w:t xml:space="preserve">a) Pregoeiro(a) em contrário. </w:t>
      </w:r>
    </w:p>
    <w:p w14:paraId="38D8439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BA63AE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21.9 As</w:t>
      </w:r>
      <w:proofErr w:type="gramEnd"/>
      <w:r w:rsidRPr="009C65B0">
        <w:rPr>
          <w:rFonts w:ascii="Times New Roman" w:hAnsi="Times New Roman" w:cs="Times New Roman"/>
          <w:color w:val="auto"/>
          <w:sz w:val="24"/>
          <w:szCs w:val="24"/>
        </w:rPr>
        <w:t xml:space="preserve"> condições estabelecidas no edital e seus anexos vinculam as partes, e nos casos em que se encontram presentes os requisitos do artigo 95 da Lei nº 14.133/2021 substituem o instrumento do contrato. </w:t>
      </w:r>
    </w:p>
    <w:p w14:paraId="132E35C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ED15A1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21.10 Atendida</w:t>
      </w:r>
      <w:proofErr w:type="gramEnd"/>
      <w:r w:rsidRPr="009C65B0">
        <w:rPr>
          <w:rFonts w:ascii="Times New Roman" w:hAnsi="Times New Roman" w:cs="Times New Roman"/>
          <w:color w:val="auto"/>
          <w:sz w:val="24"/>
          <w:szCs w:val="24"/>
        </w:rPr>
        <w:t xml:space="preserve"> a conveniência administrativa, ficam os licitantes vencedores obrigados a aceitar, nas mesmas condições contratuais ou de fornecimento, os eventuais acréscimos ou supressões, em conformidade com o artigo 12</w:t>
      </w:r>
      <w:r w:rsidR="00EA161A" w:rsidRPr="009C65B0">
        <w:rPr>
          <w:rFonts w:ascii="Times New Roman" w:hAnsi="Times New Roman" w:cs="Times New Roman"/>
          <w:color w:val="auto"/>
          <w:sz w:val="24"/>
          <w:szCs w:val="24"/>
        </w:rPr>
        <w:t>5</w:t>
      </w:r>
      <w:r w:rsidRPr="009C65B0">
        <w:rPr>
          <w:rFonts w:ascii="Times New Roman" w:hAnsi="Times New Roman" w:cs="Times New Roman"/>
          <w:color w:val="auto"/>
          <w:sz w:val="24"/>
          <w:szCs w:val="24"/>
        </w:rPr>
        <w:t xml:space="preserve"> da Lei nº 14.133/2021. </w:t>
      </w:r>
    </w:p>
    <w:p w14:paraId="707B40C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370491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21.11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14:paraId="45B0BF83" w14:textId="77777777" w:rsidR="00911FF4" w:rsidRPr="009C65B0" w:rsidRDefault="00EA161A"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a) “P</w:t>
      </w:r>
      <w:r w:rsidR="000B6B61" w:rsidRPr="009C65B0">
        <w:rPr>
          <w:rFonts w:ascii="Times New Roman" w:hAnsi="Times New Roman" w:cs="Times New Roman"/>
          <w:color w:val="auto"/>
          <w:sz w:val="24"/>
          <w:szCs w:val="24"/>
        </w:rPr>
        <w:t xml:space="preserve">rática corrupta”: oferecer, dar, receber ou solicitar, direta ou indiretamente, qualquer vantagem com o objetivo de influenciar a ação de servidor público no processo de licitação ou na execução de contrato;  </w:t>
      </w:r>
    </w:p>
    <w:p w14:paraId="28AFDB5C" w14:textId="77777777" w:rsidR="00911FF4" w:rsidRPr="009C65B0" w:rsidRDefault="00EA161A"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B) “P</w:t>
      </w:r>
      <w:r w:rsidR="000B6B61" w:rsidRPr="009C65B0">
        <w:rPr>
          <w:rFonts w:ascii="Times New Roman" w:hAnsi="Times New Roman" w:cs="Times New Roman"/>
          <w:color w:val="auto"/>
          <w:sz w:val="24"/>
          <w:szCs w:val="24"/>
        </w:rPr>
        <w:t xml:space="preserve">rática fraudulenta”: a falsificação ou omissão dos fatos, com o objetivo de influenciar o </w:t>
      </w:r>
    </w:p>
    <w:p w14:paraId="7D7F18EF" w14:textId="77777777" w:rsidR="00911FF4" w:rsidRPr="009C65B0" w:rsidRDefault="00EA161A"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Processo de licitação ou de execução de contrato;  </w:t>
      </w:r>
    </w:p>
    <w:p w14:paraId="0FEC71BA" w14:textId="77777777" w:rsidR="00911FF4" w:rsidRPr="009C65B0" w:rsidRDefault="000B6B61" w:rsidP="00B83DC4">
      <w:pPr>
        <w:pStyle w:val="PargrafodaLista"/>
        <w:numPr>
          <w:ilvl w:val="0"/>
          <w:numId w:val="14"/>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w:t>
      </w:r>
      <w:r w:rsidR="00EA161A" w:rsidRPr="009C65B0">
        <w:rPr>
          <w:rFonts w:ascii="Times New Roman" w:hAnsi="Times New Roman" w:cs="Times New Roman"/>
          <w:color w:val="auto"/>
          <w:sz w:val="24"/>
          <w:szCs w:val="24"/>
        </w:rPr>
        <w:t>Prática</w:t>
      </w:r>
      <w:r w:rsidRPr="009C65B0">
        <w:rPr>
          <w:rFonts w:ascii="Times New Roman" w:hAnsi="Times New Roman" w:cs="Times New Roman"/>
          <w:color w:val="auto"/>
          <w:sz w:val="24"/>
          <w:szCs w:val="24"/>
        </w:rPr>
        <w:t xml:space="preserve"> de colusão”: esquematizar ou estabelecer um acordo entre dois ou mais licitantes, </w:t>
      </w:r>
    </w:p>
    <w:p w14:paraId="7CD3AB6F" w14:textId="77777777" w:rsidR="00911FF4" w:rsidRPr="009C65B0" w:rsidRDefault="00EA161A"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C</w:t>
      </w:r>
      <w:r w:rsidR="000B6B61" w:rsidRPr="009C65B0">
        <w:rPr>
          <w:rFonts w:ascii="Times New Roman" w:hAnsi="Times New Roman" w:cs="Times New Roman"/>
          <w:color w:val="auto"/>
          <w:sz w:val="24"/>
          <w:szCs w:val="24"/>
        </w:rPr>
        <w:t xml:space="preserve">om ou sem conhecimento de representantes ou prepostos do órgão licitador, visando estabelecer preços em níveis artificiais e não competitivos; </w:t>
      </w:r>
    </w:p>
    <w:p w14:paraId="5F64AA5F" w14:textId="77777777" w:rsidR="00911FF4" w:rsidRPr="009C65B0" w:rsidRDefault="000B6B61" w:rsidP="00B83DC4">
      <w:pPr>
        <w:pStyle w:val="PargrafodaLista"/>
        <w:numPr>
          <w:ilvl w:val="0"/>
          <w:numId w:val="14"/>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w:t>
      </w:r>
      <w:r w:rsidR="00EA161A" w:rsidRPr="009C65B0">
        <w:rPr>
          <w:rFonts w:ascii="Times New Roman" w:hAnsi="Times New Roman" w:cs="Times New Roman"/>
          <w:color w:val="auto"/>
          <w:sz w:val="24"/>
          <w:szCs w:val="24"/>
        </w:rPr>
        <w:t>Prática</w:t>
      </w:r>
      <w:r w:rsidRPr="009C65B0">
        <w:rPr>
          <w:rFonts w:ascii="Times New Roman" w:hAnsi="Times New Roman" w:cs="Times New Roman"/>
          <w:color w:val="auto"/>
          <w:sz w:val="24"/>
          <w:szCs w:val="24"/>
        </w:rPr>
        <w:t xml:space="preserve"> coercitiva”: causar </w:t>
      </w:r>
      <w:proofErr w:type="spellStart"/>
      <w:r w:rsidRPr="009C65B0">
        <w:rPr>
          <w:rFonts w:ascii="Times New Roman" w:hAnsi="Times New Roman" w:cs="Times New Roman"/>
          <w:color w:val="auto"/>
          <w:sz w:val="24"/>
          <w:szCs w:val="24"/>
        </w:rPr>
        <w:t>dano</w:t>
      </w:r>
      <w:proofErr w:type="spellEnd"/>
      <w:r w:rsidRPr="009C65B0">
        <w:rPr>
          <w:rFonts w:ascii="Times New Roman" w:hAnsi="Times New Roman" w:cs="Times New Roman"/>
          <w:color w:val="auto"/>
          <w:sz w:val="24"/>
          <w:szCs w:val="24"/>
        </w:rPr>
        <w:t xml:space="preserve"> ou ameaçar causar dano, direta ou indiretamente, às pessoas ou sua propriedade, visando influenciar sua participação em um processo licitatório ou afetar a execução do contrato;  </w:t>
      </w:r>
    </w:p>
    <w:p w14:paraId="33E8F1D4" w14:textId="77777777" w:rsidR="00911FF4" w:rsidRPr="009C65B0" w:rsidRDefault="000B6B61" w:rsidP="00B83DC4">
      <w:pPr>
        <w:pStyle w:val="PargrafodaLista"/>
        <w:numPr>
          <w:ilvl w:val="0"/>
          <w:numId w:val="14"/>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w:t>
      </w:r>
      <w:r w:rsidR="00EA161A" w:rsidRPr="009C65B0">
        <w:rPr>
          <w:rFonts w:ascii="Times New Roman" w:hAnsi="Times New Roman" w:cs="Times New Roman"/>
          <w:color w:val="auto"/>
          <w:sz w:val="24"/>
          <w:szCs w:val="24"/>
        </w:rPr>
        <w:t>Prática</w:t>
      </w:r>
      <w:r w:rsidRPr="009C65B0">
        <w:rPr>
          <w:rFonts w:ascii="Times New Roman" w:hAnsi="Times New Roman" w:cs="Times New Roman"/>
          <w:color w:val="auto"/>
          <w:sz w:val="24"/>
          <w:szCs w:val="24"/>
        </w:rPr>
        <w:t xml:space="preserve"> obstrutiva”: (i) destruir, falsificar, alterar ou ocultar provas em inspeções ou </w:t>
      </w:r>
      <w:r w:rsidR="00EA161A" w:rsidRPr="009C65B0">
        <w:rPr>
          <w:rFonts w:ascii="Times New Roman" w:hAnsi="Times New Roman" w:cs="Times New Roman"/>
          <w:color w:val="auto"/>
          <w:sz w:val="24"/>
          <w:szCs w:val="24"/>
        </w:rPr>
        <w:t>fazer declarações falsas aos representantes do organismo financeiro multilateral, com o objetivo de impedir materialmente a apuração de alegações de prática prevista, deste edital; (</w:t>
      </w:r>
      <w:proofErr w:type="spellStart"/>
      <w:r w:rsidR="00EA161A" w:rsidRPr="009C65B0">
        <w:rPr>
          <w:rFonts w:ascii="Times New Roman" w:hAnsi="Times New Roman" w:cs="Times New Roman"/>
          <w:color w:val="auto"/>
          <w:sz w:val="24"/>
          <w:szCs w:val="24"/>
        </w:rPr>
        <w:t>ii</w:t>
      </w:r>
      <w:proofErr w:type="spellEnd"/>
      <w:r w:rsidR="00EA161A" w:rsidRPr="009C65B0">
        <w:rPr>
          <w:rFonts w:ascii="Times New Roman" w:hAnsi="Times New Roman" w:cs="Times New Roman"/>
          <w:color w:val="auto"/>
          <w:sz w:val="24"/>
          <w:szCs w:val="24"/>
        </w:rPr>
        <w:t>) atos cuja intenção seja impedir materialmente o exercício do direito d</w:t>
      </w:r>
      <w:r w:rsidRPr="009C65B0">
        <w:rPr>
          <w:rFonts w:ascii="Times New Roman" w:hAnsi="Times New Roman" w:cs="Times New Roman"/>
          <w:color w:val="auto"/>
          <w:sz w:val="24"/>
          <w:szCs w:val="24"/>
        </w:rPr>
        <w:t xml:space="preserve">e o organismo financeiro multilateral promover inspeção.  </w:t>
      </w:r>
    </w:p>
    <w:p w14:paraId="0A921A6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20B805E" w14:textId="77777777" w:rsidR="00911FF4" w:rsidRPr="009C65B0" w:rsidRDefault="00EA161A"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21.12. </w:t>
      </w:r>
      <w:r w:rsidR="000B6B61" w:rsidRPr="009C65B0">
        <w:rPr>
          <w:rFonts w:ascii="Times New Roman" w:hAnsi="Times New Roman" w:cs="Times New Roman"/>
          <w:color w:val="auto"/>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w:t>
      </w:r>
      <w:proofErr w:type="spellStart"/>
      <w:r w:rsidR="000B6B61" w:rsidRPr="009C65B0">
        <w:rPr>
          <w:rFonts w:ascii="Times New Roman" w:hAnsi="Times New Roman" w:cs="Times New Roman"/>
          <w:color w:val="auto"/>
          <w:sz w:val="24"/>
          <w:szCs w:val="24"/>
        </w:rPr>
        <w:t>colusivas</w:t>
      </w:r>
      <w:proofErr w:type="spellEnd"/>
      <w:r w:rsidR="000B6B61" w:rsidRPr="009C65B0">
        <w:rPr>
          <w:rFonts w:ascii="Times New Roman" w:hAnsi="Times New Roman" w:cs="Times New Roman"/>
          <w:color w:val="auto"/>
          <w:sz w:val="24"/>
          <w:szCs w:val="24"/>
        </w:rPr>
        <w:t xml:space="preserve">, coercitivas ou obstrutivas ao participar da licitação ou da execução um contrato financiado pelo organismo. </w:t>
      </w:r>
    </w:p>
    <w:p w14:paraId="2E484A4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6572FA3" w14:textId="77777777" w:rsidR="00911FF4" w:rsidRPr="009C65B0" w:rsidRDefault="00EA161A"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21.13. </w:t>
      </w:r>
      <w:r w:rsidR="000B6B61" w:rsidRPr="009C65B0">
        <w:rPr>
          <w:rFonts w:ascii="Times New Roman" w:hAnsi="Times New Roman" w:cs="Times New Roman"/>
          <w:color w:val="auto"/>
          <w:sz w:val="24"/>
          <w:szCs w:val="24"/>
        </w:rPr>
        <w:t xml:space="preserve">Considerando os propósitos das cláusulas acima, o licitante vencedor, como condição para a contratação, deverá concordar que, na hipótese de o contrato vir a ser financiado, em parte ou </w:t>
      </w:r>
      <w:r w:rsidR="000B6B61" w:rsidRPr="009C65B0">
        <w:rPr>
          <w:rFonts w:ascii="Times New Roman" w:hAnsi="Times New Roman" w:cs="Times New Roman"/>
          <w:color w:val="auto"/>
          <w:sz w:val="24"/>
          <w:szCs w:val="24"/>
        </w:rPr>
        <w:lastRenderedPageBreak/>
        <w:t xml:space="preserve">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14:paraId="79CB348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3AA7D8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E9F5CB8" w14:textId="25C38735" w:rsidR="00911FF4" w:rsidRPr="009C65B0" w:rsidRDefault="000E168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Porto Vitória</w:t>
      </w:r>
      <w:r w:rsidR="00EA161A" w:rsidRPr="009C65B0">
        <w:rPr>
          <w:rFonts w:ascii="Times New Roman" w:hAnsi="Times New Roman" w:cs="Times New Roman"/>
          <w:color w:val="auto"/>
          <w:sz w:val="24"/>
          <w:szCs w:val="24"/>
        </w:rPr>
        <w:t xml:space="preserve"> – </w:t>
      </w:r>
      <w:r w:rsidR="000B6B61" w:rsidRPr="009C65B0">
        <w:rPr>
          <w:rFonts w:ascii="Times New Roman" w:hAnsi="Times New Roman" w:cs="Times New Roman"/>
          <w:color w:val="auto"/>
          <w:sz w:val="24"/>
          <w:szCs w:val="24"/>
        </w:rPr>
        <w:t>PR</w:t>
      </w:r>
      <w:r w:rsidR="00EA161A" w:rsidRPr="009C65B0">
        <w:rPr>
          <w:rFonts w:ascii="Times New Roman" w:hAnsi="Times New Roman" w:cs="Times New Roman"/>
          <w:color w:val="auto"/>
          <w:sz w:val="24"/>
          <w:szCs w:val="24"/>
        </w:rPr>
        <w:t xml:space="preserve"> </w:t>
      </w:r>
      <w:r w:rsidR="00881524">
        <w:rPr>
          <w:rFonts w:ascii="Times New Roman" w:hAnsi="Times New Roman" w:cs="Times New Roman"/>
          <w:color w:val="auto"/>
          <w:sz w:val="24"/>
          <w:szCs w:val="24"/>
        </w:rPr>
        <w:t xml:space="preserve">17 de </w:t>
      </w:r>
      <w:proofErr w:type="gramStart"/>
      <w:r w:rsidR="00881524">
        <w:rPr>
          <w:rFonts w:ascii="Times New Roman" w:hAnsi="Times New Roman" w:cs="Times New Roman"/>
          <w:color w:val="auto"/>
          <w:sz w:val="24"/>
          <w:szCs w:val="24"/>
        </w:rPr>
        <w:t xml:space="preserve">março </w:t>
      </w:r>
      <w:r w:rsidR="00193E60">
        <w:rPr>
          <w:rFonts w:ascii="Times New Roman" w:hAnsi="Times New Roman" w:cs="Times New Roman"/>
          <w:color w:val="auto"/>
          <w:sz w:val="24"/>
          <w:szCs w:val="24"/>
        </w:rPr>
        <w:t xml:space="preserve"> de</w:t>
      </w:r>
      <w:proofErr w:type="gramEnd"/>
      <w:r w:rsidR="00193E60">
        <w:rPr>
          <w:rFonts w:ascii="Times New Roman" w:hAnsi="Times New Roman" w:cs="Times New Roman"/>
          <w:color w:val="auto"/>
          <w:sz w:val="24"/>
          <w:szCs w:val="24"/>
        </w:rPr>
        <w:t xml:space="preserve"> 2025</w:t>
      </w:r>
    </w:p>
    <w:p w14:paraId="02B4D82A" w14:textId="5926CCBA" w:rsidR="00911FF4"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088D88E" w14:textId="5CE8A962" w:rsidR="00881524" w:rsidRDefault="00881524" w:rsidP="009C65B0">
      <w:pPr>
        <w:spacing w:after="0" w:line="240" w:lineRule="auto"/>
        <w:ind w:left="0" w:firstLine="0"/>
        <w:rPr>
          <w:rFonts w:ascii="Times New Roman" w:hAnsi="Times New Roman" w:cs="Times New Roman"/>
          <w:color w:val="auto"/>
          <w:sz w:val="24"/>
          <w:szCs w:val="24"/>
        </w:rPr>
      </w:pPr>
    </w:p>
    <w:p w14:paraId="64B700B9" w14:textId="5BA3972A" w:rsidR="00881524" w:rsidRDefault="00881524" w:rsidP="009C65B0">
      <w:pPr>
        <w:spacing w:after="0" w:line="240" w:lineRule="auto"/>
        <w:ind w:left="0" w:firstLine="0"/>
        <w:rPr>
          <w:rFonts w:ascii="Times New Roman" w:hAnsi="Times New Roman" w:cs="Times New Roman"/>
          <w:color w:val="auto"/>
          <w:sz w:val="24"/>
          <w:szCs w:val="24"/>
        </w:rPr>
      </w:pPr>
    </w:p>
    <w:p w14:paraId="2DEB1DEB" w14:textId="77777777" w:rsidR="00881524" w:rsidRPr="009C65B0" w:rsidRDefault="00881524" w:rsidP="009C65B0">
      <w:pPr>
        <w:spacing w:after="0" w:line="240" w:lineRule="auto"/>
        <w:ind w:left="0" w:firstLine="0"/>
        <w:rPr>
          <w:rFonts w:ascii="Times New Roman" w:hAnsi="Times New Roman" w:cs="Times New Roman"/>
          <w:color w:val="auto"/>
          <w:sz w:val="24"/>
          <w:szCs w:val="24"/>
        </w:rPr>
      </w:pPr>
    </w:p>
    <w:p w14:paraId="7BDEBB6A" w14:textId="77777777" w:rsidR="00193E60" w:rsidRPr="0048454E" w:rsidRDefault="000B6B61" w:rsidP="00193E60">
      <w:pPr>
        <w:jc w:val="center"/>
        <w:rPr>
          <w:rFonts w:ascii="Times New Roman" w:hAnsi="Times New Roman" w:cs="Times New Roman"/>
          <w:sz w:val="24"/>
          <w:szCs w:val="24"/>
        </w:rPr>
      </w:pPr>
      <w:r w:rsidRPr="009C65B0">
        <w:rPr>
          <w:rFonts w:ascii="Times New Roman" w:hAnsi="Times New Roman" w:cs="Times New Roman"/>
          <w:color w:val="auto"/>
          <w:sz w:val="24"/>
          <w:szCs w:val="24"/>
        </w:rPr>
        <w:t xml:space="preserve"> </w:t>
      </w:r>
    </w:p>
    <w:p w14:paraId="2AC8DB61" w14:textId="77777777" w:rsidR="00193E60" w:rsidRPr="0048454E" w:rsidRDefault="00193E60" w:rsidP="00193E60">
      <w:pPr>
        <w:jc w:val="center"/>
        <w:rPr>
          <w:rFonts w:ascii="Times New Roman" w:hAnsi="Times New Roman" w:cs="Times New Roman"/>
          <w:sz w:val="24"/>
          <w:szCs w:val="24"/>
        </w:rPr>
      </w:pPr>
      <w:r w:rsidRPr="0048454E">
        <w:rPr>
          <w:rFonts w:ascii="Times New Roman" w:hAnsi="Times New Roman" w:cs="Times New Roman"/>
          <w:sz w:val="24"/>
          <w:szCs w:val="24"/>
        </w:rPr>
        <w:t>_________________________________________</w:t>
      </w:r>
    </w:p>
    <w:p w14:paraId="7694D41A" w14:textId="77777777" w:rsidR="00193E60" w:rsidRPr="0048454E" w:rsidRDefault="00193E60" w:rsidP="00193E60">
      <w:pPr>
        <w:jc w:val="center"/>
        <w:rPr>
          <w:rFonts w:ascii="Times New Roman" w:hAnsi="Times New Roman" w:cs="Times New Roman"/>
          <w:sz w:val="24"/>
          <w:szCs w:val="24"/>
        </w:rPr>
      </w:pPr>
      <w:r w:rsidRPr="0048454E">
        <w:rPr>
          <w:rFonts w:ascii="Times New Roman" w:hAnsi="Times New Roman" w:cs="Times New Roman"/>
          <w:sz w:val="24"/>
          <w:szCs w:val="24"/>
        </w:rPr>
        <w:t xml:space="preserve">Fabiano José </w:t>
      </w:r>
      <w:proofErr w:type="spellStart"/>
      <w:r w:rsidRPr="0048454E">
        <w:rPr>
          <w:rFonts w:ascii="Times New Roman" w:hAnsi="Times New Roman" w:cs="Times New Roman"/>
          <w:sz w:val="24"/>
          <w:szCs w:val="24"/>
        </w:rPr>
        <w:t>Glaab</w:t>
      </w:r>
      <w:proofErr w:type="spellEnd"/>
    </w:p>
    <w:p w14:paraId="4699EEAB" w14:textId="77777777" w:rsidR="00193E60" w:rsidRPr="0048454E" w:rsidRDefault="00193E60" w:rsidP="00193E60">
      <w:pPr>
        <w:jc w:val="center"/>
        <w:rPr>
          <w:rFonts w:ascii="Times New Roman" w:hAnsi="Times New Roman" w:cs="Times New Roman"/>
          <w:sz w:val="24"/>
          <w:szCs w:val="24"/>
        </w:rPr>
      </w:pPr>
      <w:r w:rsidRPr="0048454E">
        <w:rPr>
          <w:rFonts w:ascii="Times New Roman" w:hAnsi="Times New Roman" w:cs="Times New Roman"/>
          <w:sz w:val="24"/>
          <w:szCs w:val="24"/>
        </w:rPr>
        <w:t xml:space="preserve">      Prefeito Municipal</w:t>
      </w:r>
    </w:p>
    <w:p w14:paraId="1A65EE77" w14:textId="77777777" w:rsidR="00193E60" w:rsidRPr="0048454E" w:rsidRDefault="00193E60" w:rsidP="00193E60">
      <w:pPr>
        <w:rPr>
          <w:rFonts w:ascii="Times New Roman" w:hAnsi="Times New Roman" w:cs="Times New Roman"/>
          <w:sz w:val="24"/>
          <w:szCs w:val="24"/>
        </w:rPr>
      </w:pPr>
    </w:p>
    <w:p w14:paraId="537A04A0" w14:textId="77777777" w:rsidR="00193E60" w:rsidRPr="0048454E" w:rsidRDefault="00193E60" w:rsidP="00193E60">
      <w:pPr>
        <w:rPr>
          <w:rFonts w:ascii="Times New Roman" w:hAnsi="Times New Roman" w:cs="Times New Roman"/>
        </w:rPr>
      </w:pPr>
    </w:p>
    <w:p w14:paraId="2C3957F4" w14:textId="48ABA4D1" w:rsidR="00911FF4" w:rsidRPr="009C65B0" w:rsidRDefault="000B6B61" w:rsidP="00193E6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EEFE91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4CDADDF" w14:textId="77777777" w:rsidR="00EA161A" w:rsidRPr="009C65B0" w:rsidRDefault="00EA161A" w:rsidP="009C65B0">
      <w:pPr>
        <w:spacing w:after="160" w:line="259" w:lineRule="auto"/>
        <w:ind w:left="0" w:firstLine="0"/>
        <w:jc w:val="left"/>
        <w:rPr>
          <w:rFonts w:ascii="Times New Roman" w:hAnsi="Times New Roman" w:cs="Times New Roman"/>
          <w:b/>
          <w:color w:val="auto"/>
          <w:sz w:val="24"/>
          <w:szCs w:val="24"/>
        </w:rPr>
      </w:pPr>
      <w:r w:rsidRPr="009C65B0">
        <w:rPr>
          <w:rFonts w:ascii="Times New Roman" w:hAnsi="Times New Roman" w:cs="Times New Roman"/>
          <w:color w:val="auto"/>
          <w:sz w:val="24"/>
          <w:szCs w:val="24"/>
        </w:rPr>
        <w:br w:type="page"/>
      </w:r>
    </w:p>
    <w:p w14:paraId="44543FB5" w14:textId="57EA307A" w:rsidR="00911FF4" w:rsidRPr="009C65B0" w:rsidRDefault="0003681B" w:rsidP="00193E60">
      <w:pPr>
        <w:spacing w:after="0" w:line="240" w:lineRule="auto"/>
        <w:ind w:left="0" w:right="21" w:firstLine="0"/>
        <w:jc w:val="center"/>
        <w:rPr>
          <w:rFonts w:cs="Times New Roman"/>
          <w:szCs w:val="24"/>
        </w:rPr>
      </w:pPr>
      <w:r w:rsidRPr="009C65B0">
        <w:rPr>
          <w:rFonts w:ascii="Times New Roman" w:eastAsia="Times New Roman" w:hAnsi="Times New Roman" w:cs="Times New Roman"/>
          <w:b/>
          <w:color w:val="auto"/>
          <w:sz w:val="24"/>
          <w:szCs w:val="24"/>
        </w:rPr>
        <w:lastRenderedPageBreak/>
        <w:t xml:space="preserve">ANEXO </w:t>
      </w:r>
      <w:proofErr w:type="gramStart"/>
      <w:r w:rsidRPr="009C65B0">
        <w:rPr>
          <w:rFonts w:ascii="Times New Roman" w:eastAsia="Times New Roman" w:hAnsi="Times New Roman" w:cs="Times New Roman"/>
          <w:b/>
          <w:color w:val="auto"/>
          <w:sz w:val="24"/>
          <w:szCs w:val="24"/>
        </w:rPr>
        <w:t xml:space="preserve">01 </w:t>
      </w:r>
      <w:bookmarkStart w:id="23" w:name="_Toc171686880"/>
      <w:r w:rsidR="000B6B61" w:rsidRPr="009C65B0">
        <w:rPr>
          <w:rFonts w:cs="Times New Roman"/>
          <w:szCs w:val="24"/>
        </w:rPr>
        <w:t xml:space="preserve"> </w:t>
      </w:r>
      <w:r w:rsidR="00AA6F3E" w:rsidRPr="009C65B0">
        <w:rPr>
          <w:rFonts w:cs="Times New Roman"/>
          <w:szCs w:val="24"/>
        </w:rPr>
        <w:t>Documentos</w:t>
      </w:r>
      <w:proofErr w:type="gramEnd"/>
      <w:r w:rsidR="00AA6F3E" w:rsidRPr="009C65B0">
        <w:rPr>
          <w:rFonts w:cs="Times New Roman"/>
          <w:szCs w:val="24"/>
        </w:rPr>
        <w:t xml:space="preserve"> de habilitação</w:t>
      </w:r>
      <w:bookmarkEnd w:id="23"/>
      <w:r w:rsidR="00AA6F3E" w:rsidRPr="009C65B0">
        <w:rPr>
          <w:rFonts w:cs="Times New Roman"/>
          <w:szCs w:val="24"/>
        </w:rPr>
        <w:t xml:space="preserve"> </w:t>
      </w:r>
    </w:p>
    <w:p w14:paraId="6F1CCCA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EE34070" w14:textId="2CFA1DDF"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PREGÃO, NA FORMA ELETRÔNICA </w:t>
      </w:r>
      <w:proofErr w:type="gramStart"/>
      <w:r w:rsidRPr="009C65B0">
        <w:rPr>
          <w:rFonts w:ascii="Times New Roman" w:hAnsi="Times New Roman" w:cs="Times New Roman"/>
          <w:color w:val="auto"/>
          <w:sz w:val="24"/>
          <w:szCs w:val="24"/>
        </w:rPr>
        <w:t xml:space="preserve">Nº: </w:t>
      </w:r>
      <w:r w:rsidR="001561C9" w:rsidRPr="009C65B0">
        <w:rPr>
          <w:rFonts w:ascii="Times New Roman" w:hAnsi="Times New Roman" w:cs="Times New Roman"/>
          <w:color w:val="auto"/>
          <w:sz w:val="24"/>
          <w:szCs w:val="24"/>
          <w:highlight w:val="yellow"/>
        </w:rPr>
        <w:t>....</w:t>
      </w:r>
      <w:proofErr w:type="gramEnd"/>
      <w:r w:rsidR="001561C9" w:rsidRPr="009C65B0">
        <w:rPr>
          <w:rFonts w:ascii="Times New Roman" w:hAnsi="Times New Roman" w:cs="Times New Roman"/>
          <w:color w:val="auto"/>
          <w:sz w:val="24"/>
          <w:szCs w:val="24"/>
          <w:highlight w:val="yellow"/>
        </w:rPr>
        <w:t>.</w:t>
      </w:r>
      <w:r w:rsidR="00B0086E">
        <w:rPr>
          <w:rFonts w:ascii="Times New Roman" w:hAnsi="Times New Roman" w:cs="Times New Roman"/>
          <w:color w:val="auto"/>
          <w:sz w:val="24"/>
          <w:szCs w:val="24"/>
        </w:rPr>
        <w:t>/2025</w:t>
      </w:r>
    </w:p>
    <w:p w14:paraId="2F2BDD9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0E06F4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EXIGÊNCIAS DE HABILITAÇÃO </w:t>
      </w:r>
    </w:p>
    <w:p w14:paraId="7D18C71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A9A72D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INSERÇÃO DE DOCUMENTOS </w:t>
      </w:r>
    </w:p>
    <w:p w14:paraId="523509B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7C24FE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5480210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Não serão aceitos documentos enviados via Correios ou via e-mail. </w:t>
      </w:r>
    </w:p>
    <w:p w14:paraId="527F76F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Documentos encaminhados e que estejam ilegíveis, impossibilitando a análise por parte do Agente de Contratação, poderão sofrer diligência para sanar a dúvida. </w:t>
      </w:r>
    </w:p>
    <w:p w14:paraId="7F03936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473AE70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911FF4" w:rsidRPr="009C65B0" w14:paraId="39E214E5" w14:textId="77777777">
        <w:trPr>
          <w:trHeight w:val="228"/>
        </w:trPr>
        <w:tc>
          <w:tcPr>
            <w:tcW w:w="595" w:type="dxa"/>
            <w:tcBorders>
              <w:top w:val="nil"/>
              <w:left w:val="nil"/>
              <w:bottom w:val="nil"/>
              <w:right w:val="nil"/>
            </w:tcBorders>
            <w:shd w:val="clear" w:color="auto" w:fill="DEEAF6"/>
          </w:tcPr>
          <w:p w14:paraId="39BDE74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 </w:t>
            </w:r>
          </w:p>
        </w:tc>
        <w:tc>
          <w:tcPr>
            <w:tcW w:w="8536" w:type="dxa"/>
            <w:tcBorders>
              <w:top w:val="nil"/>
              <w:left w:val="nil"/>
              <w:bottom w:val="nil"/>
              <w:right w:val="nil"/>
            </w:tcBorders>
            <w:shd w:val="clear" w:color="auto" w:fill="DEEAF6"/>
          </w:tcPr>
          <w:p w14:paraId="455DC88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Documentos de Habilitação Jurídica </w:t>
            </w:r>
          </w:p>
        </w:tc>
      </w:tr>
    </w:tbl>
    <w:p w14:paraId="31485DB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0405574" w14:textId="77777777" w:rsidR="00911FF4" w:rsidRPr="009C65B0" w:rsidRDefault="000B6B61" w:rsidP="00B83DC4">
      <w:pPr>
        <w:pStyle w:val="PargrafodaLista"/>
        <w:numPr>
          <w:ilvl w:val="0"/>
          <w:numId w:val="16"/>
        </w:numPr>
        <w:spacing w:after="0" w:line="240" w:lineRule="auto"/>
        <w:ind w:left="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ato</w:t>
      </w:r>
      <w:proofErr w:type="gramEnd"/>
      <w:r w:rsidRPr="009C65B0">
        <w:rPr>
          <w:rFonts w:ascii="Times New Roman" w:hAnsi="Times New Roman" w:cs="Times New Roman"/>
          <w:color w:val="auto"/>
          <w:sz w:val="24"/>
          <w:szCs w:val="24"/>
        </w:rPr>
        <w:t xml:space="preserve"> constitutivo, estatuto ou contrato social </w:t>
      </w:r>
      <w:r w:rsidR="00F659DB" w:rsidRPr="009C65B0">
        <w:rPr>
          <w:rFonts w:ascii="Times New Roman" w:hAnsi="Times New Roman" w:cs="Times New Roman"/>
          <w:color w:val="auto"/>
          <w:sz w:val="24"/>
          <w:szCs w:val="24"/>
        </w:rPr>
        <w:t xml:space="preserve">consolidado </w:t>
      </w:r>
      <w:r w:rsidRPr="009C65B0">
        <w:rPr>
          <w:rFonts w:ascii="Times New Roman" w:hAnsi="Times New Roman" w:cs="Times New Roman"/>
          <w:color w:val="auto"/>
          <w:sz w:val="24"/>
          <w:szCs w:val="24"/>
        </w:rPr>
        <w:t xml:space="preserve">em vigor, devidamente registrado, em se tratando de sociedades comerciais e, no caso de sociedades por ações, acompanhado de documentos de eleição de seus administradores; </w:t>
      </w:r>
    </w:p>
    <w:p w14:paraId="7F1B1569" w14:textId="77777777" w:rsidR="00911FF4" w:rsidRPr="009C65B0" w:rsidRDefault="000B6B61" w:rsidP="00B83DC4">
      <w:pPr>
        <w:pStyle w:val="PargrafodaLista"/>
        <w:numPr>
          <w:ilvl w:val="0"/>
          <w:numId w:val="16"/>
        </w:numPr>
        <w:spacing w:after="0" w:line="240" w:lineRule="auto"/>
        <w:ind w:left="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inscrição</w:t>
      </w:r>
      <w:proofErr w:type="gramEnd"/>
      <w:r w:rsidRPr="009C65B0">
        <w:rPr>
          <w:rFonts w:ascii="Times New Roman" w:hAnsi="Times New Roman" w:cs="Times New Roman"/>
          <w:color w:val="auto"/>
          <w:sz w:val="24"/>
          <w:szCs w:val="24"/>
        </w:rPr>
        <w:t xml:space="preserve"> do Ato Constitutivo, no caso de sociedades civis, acompanhada de prova de </w:t>
      </w:r>
    </w:p>
    <w:p w14:paraId="4D1147E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diretoria</w:t>
      </w:r>
      <w:proofErr w:type="gramEnd"/>
      <w:r w:rsidRPr="009C65B0">
        <w:rPr>
          <w:rFonts w:ascii="Times New Roman" w:hAnsi="Times New Roman" w:cs="Times New Roman"/>
          <w:color w:val="auto"/>
          <w:sz w:val="24"/>
          <w:szCs w:val="24"/>
        </w:rPr>
        <w:t xml:space="preserve"> em exercício; </w:t>
      </w:r>
    </w:p>
    <w:p w14:paraId="2B00D611" w14:textId="77777777" w:rsidR="00911FF4" w:rsidRPr="009C65B0" w:rsidRDefault="000B6B61" w:rsidP="00B83DC4">
      <w:pPr>
        <w:pStyle w:val="PargrafodaLista"/>
        <w:numPr>
          <w:ilvl w:val="0"/>
          <w:numId w:val="16"/>
        </w:numPr>
        <w:spacing w:after="0" w:line="240" w:lineRule="auto"/>
        <w:ind w:left="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registro</w:t>
      </w:r>
      <w:proofErr w:type="gramEnd"/>
      <w:r w:rsidRPr="009C65B0">
        <w:rPr>
          <w:rFonts w:ascii="Times New Roman" w:hAnsi="Times New Roman" w:cs="Times New Roman"/>
          <w:color w:val="auto"/>
          <w:sz w:val="24"/>
          <w:szCs w:val="24"/>
        </w:rPr>
        <w:t xml:space="preserve"> comercial, no caso de empresa individual. </w:t>
      </w:r>
    </w:p>
    <w:p w14:paraId="5A211FE4" w14:textId="77777777" w:rsidR="00911FF4" w:rsidRPr="009C65B0" w:rsidRDefault="000B6B61" w:rsidP="00B83DC4">
      <w:pPr>
        <w:pStyle w:val="PargrafodaLista"/>
        <w:numPr>
          <w:ilvl w:val="0"/>
          <w:numId w:val="16"/>
        </w:numPr>
        <w:spacing w:after="0" w:line="240" w:lineRule="auto"/>
        <w:ind w:left="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apresentar</w:t>
      </w:r>
      <w:proofErr w:type="gramEnd"/>
      <w:r w:rsidRPr="009C65B0">
        <w:rPr>
          <w:rFonts w:ascii="Times New Roman" w:hAnsi="Times New Roman" w:cs="Times New Roman"/>
          <w:color w:val="auto"/>
          <w:sz w:val="24"/>
          <w:szCs w:val="24"/>
        </w:rPr>
        <w:t xml:space="preserve"> a Certidão Negativa </w:t>
      </w:r>
      <w:proofErr w:type="spellStart"/>
      <w:r w:rsidRPr="009C65B0">
        <w:rPr>
          <w:rFonts w:ascii="Times New Roman" w:hAnsi="Times New Roman" w:cs="Times New Roman"/>
          <w:color w:val="auto"/>
          <w:sz w:val="24"/>
          <w:szCs w:val="24"/>
        </w:rPr>
        <w:t>Correicional</w:t>
      </w:r>
      <w:proofErr w:type="spellEnd"/>
      <w:r w:rsidRPr="009C65B0">
        <w:rPr>
          <w:rFonts w:ascii="Times New Roman" w:hAnsi="Times New Roman" w:cs="Times New Roman"/>
          <w:color w:val="auto"/>
          <w:sz w:val="24"/>
          <w:szCs w:val="24"/>
        </w:rPr>
        <w:t xml:space="preserve"> (</w:t>
      </w:r>
      <w:proofErr w:type="spellStart"/>
      <w:r w:rsidRPr="009C65B0">
        <w:rPr>
          <w:rFonts w:ascii="Times New Roman" w:hAnsi="Times New Roman" w:cs="Times New Roman"/>
          <w:color w:val="auto"/>
          <w:sz w:val="24"/>
          <w:szCs w:val="24"/>
        </w:rPr>
        <w:t>ePAD</w:t>
      </w:r>
      <w:proofErr w:type="spellEnd"/>
      <w:r w:rsidRPr="009C65B0">
        <w:rPr>
          <w:rFonts w:ascii="Times New Roman" w:hAnsi="Times New Roman" w:cs="Times New Roman"/>
          <w:color w:val="auto"/>
          <w:sz w:val="24"/>
          <w:szCs w:val="24"/>
        </w:rPr>
        <w:t xml:space="preserve">, CGU-PJ, CEIS, CNEP e CEPIM) emitida pela Controladoria Geral da União do CNPJ da empresa licitante e dos sócios. </w:t>
      </w:r>
    </w:p>
    <w:p w14:paraId="43D1663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911FF4" w:rsidRPr="009C65B0" w14:paraId="00D20CAC" w14:textId="77777777">
        <w:trPr>
          <w:trHeight w:val="230"/>
        </w:trPr>
        <w:tc>
          <w:tcPr>
            <w:tcW w:w="737" w:type="dxa"/>
            <w:tcBorders>
              <w:top w:val="nil"/>
              <w:left w:val="nil"/>
              <w:bottom w:val="nil"/>
              <w:right w:val="nil"/>
            </w:tcBorders>
            <w:shd w:val="clear" w:color="auto" w:fill="DEEAF6"/>
          </w:tcPr>
          <w:p w14:paraId="534C080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2 </w:t>
            </w:r>
          </w:p>
        </w:tc>
        <w:tc>
          <w:tcPr>
            <w:tcW w:w="8395" w:type="dxa"/>
            <w:tcBorders>
              <w:top w:val="nil"/>
              <w:left w:val="nil"/>
              <w:bottom w:val="nil"/>
              <w:right w:val="nil"/>
            </w:tcBorders>
            <w:shd w:val="clear" w:color="auto" w:fill="DEEAF6"/>
          </w:tcPr>
          <w:p w14:paraId="26DCD48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Documentos de Regularidade Fiscal </w:t>
            </w:r>
          </w:p>
        </w:tc>
      </w:tr>
    </w:tbl>
    <w:p w14:paraId="153CDCD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AF18424" w14:textId="77777777" w:rsidR="00911FF4" w:rsidRPr="009C65B0" w:rsidRDefault="00F659DB" w:rsidP="00B83DC4">
      <w:pPr>
        <w:pStyle w:val="PargrafodaLista"/>
        <w:numPr>
          <w:ilvl w:val="0"/>
          <w:numId w:val="17"/>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Prova </w:t>
      </w:r>
      <w:r w:rsidR="000B6B61" w:rsidRPr="009C65B0">
        <w:rPr>
          <w:rFonts w:ascii="Times New Roman" w:hAnsi="Times New Roman" w:cs="Times New Roman"/>
          <w:color w:val="auto"/>
          <w:sz w:val="24"/>
          <w:szCs w:val="24"/>
        </w:rPr>
        <w:t xml:space="preserve">de inscrição no Cadastro de Pessoas Físicas (CPF) ou no Cadastro Nacional da </w:t>
      </w:r>
    </w:p>
    <w:p w14:paraId="7E67427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Pessoa Jurídica (CNPJ); </w:t>
      </w:r>
    </w:p>
    <w:p w14:paraId="5A6DA83E" w14:textId="77777777" w:rsidR="00911FF4" w:rsidRPr="009C65B0" w:rsidRDefault="00F659DB" w:rsidP="00B83DC4">
      <w:pPr>
        <w:pStyle w:val="PargrafodaLista"/>
        <w:numPr>
          <w:ilvl w:val="0"/>
          <w:numId w:val="17"/>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Prova </w:t>
      </w:r>
      <w:r w:rsidR="000B6B61" w:rsidRPr="009C65B0">
        <w:rPr>
          <w:rFonts w:ascii="Times New Roman" w:hAnsi="Times New Roman" w:cs="Times New Roman"/>
          <w:color w:val="auto"/>
          <w:sz w:val="24"/>
          <w:szCs w:val="24"/>
        </w:rPr>
        <w:t xml:space="preserve">de regularidade fiscal para com a Fazenda Municipal do domicílio ou sede da licitante, </w:t>
      </w:r>
    </w:p>
    <w:p w14:paraId="3BDC4AA2" w14:textId="77777777" w:rsidR="00911FF4" w:rsidRPr="009C65B0" w:rsidRDefault="00F659DB"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Expedida </w:t>
      </w:r>
      <w:r w:rsidR="000B6B61" w:rsidRPr="009C65B0">
        <w:rPr>
          <w:rFonts w:ascii="Times New Roman" w:hAnsi="Times New Roman" w:cs="Times New Roman"/>
          <w:color w:val="auto"/>
          <w:sz w:val="24"/>
          <w:szCs w:val="24"/>
        </w:rPr>
        <w:t xml:space="preserve">pelo órgão competente; </w:t>
      </w:r>
    </w:p>
    <w:p w14:paraId="0D280936" w14:textId="77777777" w:rsidR="00911FF4" w:rsidRPr="009C65B0" w:rsidRDefault="00D51196" w:rsidP="009C65B0">
      <w:pPr>
        <w:spacing w:after="0" w:line="240" w:lineRule="auto"/>
        <w:ind w:left="0" w:firstLine="284"/>
        <w:rPr>
          <w:rFonts w:ascii="Times New Roman" w:hAnsi="Times New Roman" w:cs="Times New Roman"/>
          <w:color w:val="auto"/>
          <w:sz w:val="24"/>
          <w:szCs w:val="24"/>
        </w:rPr>
      </w:pPr>
      <w:r w:rsidRPr="009C65B0">
        <w:rPr>
          <w:rFonts w:ascii="Times New Roman" w:hAnsi="Times New Roman" w:cs="Times New Roman"/>
          <w:color w:val="auto"/>
          <w:sz w:val="24"/>
          <w:szCs w:val="24"/>
        </w:rPr>
        <w:t>b</w:t>
      </w:r>
      <w:r w:rsidR="000B6B61" w:rsidRPr="009C65B0">
        <w:rPr>
          <w:rFonts w:ascii="Times New Roman" w:hAnsi="Times New Roman" w:cs="Times New Roman"/>
          <w:color w:val="auto"/>
          <w:sz w:val="24"/>
          <w:szCs w:val="24"/>
        </w:rPr>
        <w:t xml:space="preserve">.1) no caso de municípios que mantêm Cadastro Mobiliário e Imobiliário separados, </w:t>
      </w:r>
      <w:r w:rsidRPr="009C65B0">
        <w:rPr>
          <w:rFonts w:ascii="Times New Roman" w:hAnsi="Times New Roman" w:cs="Times New Roman"/>
          <w:color w:val="auto"/>
          <w:sz w:val="24"/>
          <w:szCs w:val="24"/>
        </w:rPr>
        <w:t>d</w:t>
      </w:r>
      <w:r w:rsidR="00F659DB" w:rsidRPr="009C65B0">
        <w:rPr>
          <w:rFonts w:ascii="Times New Roman" w:hAnsi="Times New Roman" w:cs="Times New Roman"/>
          <w:color w:val="auto"/>
          <w:sz w:val="24"/>
          <w:szCs w:val="24"/>
        </w:rPr>
        <w:t xml:space="preserve">everão </w:t>
      </w:r>
      <w:r w:rsidR="000B6B61" w:rsidRPr="009C65B0">
        <w:rPr>
          <w:rFonts w:ascii="Times New Roman" w:hAnsi="Times New Roman" w:cs="Times New Roman"/>
          <w:color w:val="auto"/>
          <w:sz w:val="24"/>
          <w:szCs w:val="24"/>
        </w:rPr>
        <w:t xml:space="preserve">ser apresentados os comprovantes referentes a cada um dos cadastros; </w:t>
      </w:r>
    </w:p>
    <w:p w14:paraId="53F626B8" w14:textId="77777777" w:rsidR="00911FF4" w:rsidRPr="009C65B0" w:rsidRDefault="00F659DB" w:rsidP="00B83DC4">
      <w:pPr>
        <w:pStyle w:val="PargrafodaLista"/>
        <w:numPr>
          <w:ilvl w:val="0"/>
          <w:numId w:val="17"/>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Prova </w:t>
      </w:r>
      <w:r w:rsidR="000B6B61" w:rsidRPr="009C65B0">
        <w:rPr>
          <w:rFonts w:ascii="Times New Roman" w:hAnsi="Times New Roman" w:cs="Times New Roman"/>
          <w:color w:val="auto"/>
          <w:sz w:val="24"/>
          <w:szCs w:val="24"/>
        </w:rPr>
        <w:t xml:space="preserve">de regularidade fiscal para com a Fazenda Estadual do domicílio ou sede da licitante, </w:t>
      </w:r>
    </w:p>
    <w:p w14:paraId="25385356" w14:textId="77777777" w:rsidR="00911FF4" w:rsidRPr="009C65B0" w:rsidRDefault="00F659DB"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Expedida </w:t>
      </w:r>
      <w:r w:rsidR="000B6B61" w:rsidRPr="009C65B0">
        <w:rPr>
          <w:rFonts w:ascii="Times New Roman" w:hAnsi="Times New Roman" w:cs="Times New Roman"/>
          <w:color w:val="auto"/>
          <w:sz w:val="24"/>
          <w:szCs w:val="24"/>
        </w:rPr>
        <w:t xml:space="preserve">pelo órgão competente; </w:t>
      </w:r>
    </w:p>
    <w:p w14:paraId="7CE1D2B2" w14:textId="77777777" w:rsidR="00911FF4" w:rsidRPr="009C65B0" w:rsidRDefault="00F659DB" w:rsidP="00B83DC4">
      <w:pPr>
        <w:pStyle w:val="PargrafodaLista"/>
        <w:numPr>
          <w:ilvl w:val="0"/>
          <w:numId w:val="17"/>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Prova </w:t>
      </w:r>
      <w:r w:rsidR="000B6B61" w:rsidRPr="009C65B0">
        <w:rPr>
          <w:rFonts w:ascii="Times New Roman" w:hAnsi="Times New Roman" w:cs="Times New Roman"/>
          <w:color w:val="auto"/>
          <w:sz w:val="24"/>
          <w:szCs w:val="24"/>
        </w:rPr>
        <w:t xml:space="preserve">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14:paraId="7E5CE94D" w14:textId="77777777" w:rsidR="00911FF4" w:rsidRPr="009C65B0" w:rsidRDefault="00F659DB" w:rsidP="00B83DC4">
      <w:pPr>
        <w:pStyle w:val="PargrafodaLista"/>
        <w:numPr>
          <w:ilvl w:val="0"/>
          <w:numId w:val="17"/>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Prova </w:t>
      </w:r>
      <w:r w:rsidR="000B6B61" w:rsidRPr="009C65B0">
        <w:rPr>
          <w:rFonts w:ascii="Times New Roman" w:hAnsi="Times New Roman" w:cs="Times New Roman"/>
          <w:color w:val="auto"/>
          <w:sz w:val="24"/>
          <w:szCs w:val="24"/>
        </w:rPr>
        <w:t xml:space="preserve">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14:paraId="4D6F2BE1" w14:textId="77777777" w:rsidR="00911FF4" w:rsidRPr="009C65B0" w:rsidRDefault="00F659DB" w:rsidP="009C65B0">
      <w:pPr>
        <w:spacing w:after="0" w:line="240" w:lineRule="auto"/>
        <w:ind w:left="0" w:firstLine="360"/>
        <w:rPr>
          <w:rFonts w:ascii="Times New Roman" w:hAnsi="Times New Roman" w:cs="Times New Roman"/>
          <w:color w:val="auto"/>
          <w:sz w:val="24"/>
          <w:szCs w:val="24"/>
        </w:rPr>
      </w:pPr>
      <w:r w:rsidRPr="009C65B0">
        <w:rPr>
          <w:rFonts w:ascii="Times New Roman" w:hAnsi="Times New Roman" w:cs="Times New Roman"/>
          <w:color w:val="auto"/>
          <w:sz w:val="24"/>
          <w:szCs w:val="24"/>
        </w:rPr>
        <w:t>f) C</w:t>
      </w:r>
      <w:r w:rsidR="000B6B61" w:rsidRPr="009C65B0">
        <w:rPr>
          <w:rFonts w:ascii="Times New Roman" w:hAnsi="Times New Roman" w:cs="Times New Roman"/>
          <w:color w:val="auto"/>
          <w:sz w:val="24"/>
          <w:szCs w:val="24"/>
        </w:rPr>
        <w:t xml:space="preserve">ertificado de Regularidade de Situação com o Fundo de Garantia por Tempo de Serviço (FGTS), que demonstre cumprimento dos encargos sociais instituídos por lei; </w:t>
      </w:r>
    </w:p>
    <w:p w14:paraId="3CF328C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g) prova de inscrição no Cadastro de Contribuintes Estadual ou Municipal, relativo à sede </w:t>
      </w:r>
    </w:p>
    <w:p w14:paraId="57707CE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lastRenderedPageBreak/>
        <w:t>do</w:t>
      </w:r>
      <w:proofErr w:type="gramEnd"/>
      <w:r w:rsidRPr="009C65B0">
        <w:rPr>
          <w:rFonts w:ascii="Times New Roman" w:hAnsi="Times New Roman" w:cs="Times New Roman"/>
          <w:color w:val="auto"/>
          <w:sz w:val="24"/>
          <w:szCs w:val="24"/>
        </w:rPr>
        <w:t xml:space="preserve"> proponente, pertinente ao seu ramo de atividade e compatível com o objeto contratual. (Caso seja isento a licitante deverá apresentar declaração informando tal situação ou a declaração narrativa). </w:t>
      </w:r>
    </w:p>
    <w:p w14:paraId="1173F07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7DC396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highlight w:val="yellow"/>
        </w:rPr>
        <w:t>3           Documentos de Qualificação Econômico-Financeira</w:t>
      </w:r>
      <w:r w:rsidRPr="009C65B0">
        <w:rPr>
          <w:rFonts w:ascii="Times New Roman" w:hAnsi="Times New Roman" w:cs="Times New Roman"/>
          <w:color w:val="auto"/>
          <w:sz w:val="24"/>
          <w:szCs w:val="24"/>
        </w:rPr>
        <w:t xml:space="preserve"> </w:t>
      </w:r>
    </w:p>
    <w:p w14:paraId="46930526" w14:textId="77777777" w:rsidR="00911FF4" w:rsidRPr="009C65B0" w:rsidRDefault="00911FF4" w:rsidP="009C65B0">
      <w:pPr>
        <w:spacing w:after="0" w:line="240" w:lineRule="auto"/>
        <w:ind w:left="0" w:firstLine="0"/>
        <w:rPr>
          <w:rFonts w:ascii="Times New Roman" w:hAnsi="Times New Roman" w:cs="Times New Roman"/>
          <w:color w:val="auto"/>
          <w:sz w:val="24"/>
          <w:szCs w:val="24"/>
        </w:rPr>
      </w:pPr>
    </w:p>
    <w:p w14:paraId="3DC5DB80" w14:textId="070C0FA2" w:rsidR="00911FF4" w:rsidRPr="009C65B0" w:rsidRDefault="00841B49" w:rsidP="00881524">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3.1. </w:t>
      </w:r>
      <w:r w:rsidR="00470410" w:rsidRPr="009C65B0">
        <w:rPr>
          <w:rFonts w:ascii="Times New Roman" w:hAnsi="Times New Roman" w:cs="Times New Roman"/>
          <w:color w:val="auto"/>
          <w:sz w:val="24"/>
          <w:szCs w:val="24"/>
        </w:rPr>
        <w:t xml:space="preserve"> C</w:t>
      </w:r>
      <w:r w:rsidR="000B6B61" w:rsidRPr="009C65B0">
        <w:rPr>
          <w:rFonts w:ascii="Times New Roman" w:hAnsi="Times New Roman" w:cs="Times New Roman"/>
          <w:color w:val="auto"/>
          <w:sz w:val="24"/>
          <w:szCs w:val="24"/>
        </w:rPr>
        <w:t xml:space="preserve">ertidão negativa de falência do Distrito Federal, só será aceita, quando a empresa licitante tiver sua sede naquela unidade federativa. </w:t>
      </w:r>
    </w:p>
    <w:p w14:paraId="6A828AE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911FF4" w:rsidRPr="009C65B0" w14:paraId="1E2F26A4" w14:textId="77777777">
        <w:trPr>
          <w:trHeight w:val="230"/>
        </w:trPr>
        <w:tc>
          <w:tcPr>
            <w:tcW w:w="737" w:type="dxa"/>
            <w:tcBorders>
              <w:top w:val="nil"/>
              <w:left w:val="nil"/>
              <w:bottom w:val="nil"/>
              <w:right w:val="nil"/>
            </w:tcBorders>
            <w:shd w:val="clear" w:color="auto" w:fill="DEEAF6"/>
          </w:tcPr>
          <w:p w14:paraId="2D178BB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4             </w:t>
            </w:r>
          </w:p>
        </w:tc>
        <w:tc>
          <w:tcPr>
            <w:tcW w:w="8395" w:type="dxa"/>
            <w:tcBorders>
              <w:top w:val="nil"/>
              <w:left w:val="nil"/>
              <w:bottom w:val="nil"/>
              <w:right w:val="nil"/>
            </w:tcBorders>
            <w:shd w:val="clear" w:color="auto" w:fill="DEEAF6"/>
          </w:tcPr>
          <w:p w14:paraId="7B58F15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Demais Comprovações Obrigatórias </w:t>
            </w:r>
          </w:p>
        </w:tc>
      </w:tr>
    </w:tbl>
    <w:p w14:paraId="11EA36A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13E51D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a) alvará de funcionamento emitido pela Administração Municipal da sede da licitante com validade vigente;  </w:t>
      </w:r>
    </w:p>
    <w:p w14:paraId="2ED5B9E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848EFB6" w14:textId="77777777" w:rsidR="00D51196" w:rsidRPr="009C65B0" w:rsidRDefault="00D51196"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highlight w:val="yellow"/>
        </w:rPr>
        <w:t>5- Documentos de Habilitação Técnica</w:t>
      </w:r>
    </w:p>
    <w:p w14:paraId="11F26F46" w14:textId="77777777" w:rsidR="00AF23E7" w:rsidRPr="009C65B0" w:rsidRDefault="00AF23E7" w:rsidP="009C65B0">
      <w:pPr>
        <w:spacing w:after="0" w:line="240" w:lineRule="auto"/>
        <w:ind w:left="0" w:firstLine="0"/>
        <w:rPr>
          <w:rFonts w:ascii="Times New Roman" w:hAnsi="Times New Roman" w:cs="Times New Roman"/>
          <w:color w:val="auto"/>
          <w:sz w:val="24"/>
          <w:szCs w:val="24"/>
        </w:rPr>
      </w:pPr>
    </w:p>
    <w:p w14:paraId="5D480895" w14:textId="3FD83286" w:rsidR="00841B49" w:rsidRPr="00BD2E2E" w:rsidRDefault="00AF23E7" w:rsidP="00881524">
      <w:pPr>
        <w:pStyle w:val="Default"/>
        <w:jc w:val="both"/>
        <w:rPr>
          <w:rFonts w:ascii="Times New Roman" w:hAnsi="Times New Roman" w:cs="Times New Roman"/>
          <w:color w:val="auto"/>
          <w:highlight w:val="yellow"/>
        </w:rPr>
      </w:pPr>
      <w:r w:rsidRPr="00BD2E2E">
        <w:rPr>
          <w:rFonts w:ascii="Times New Roman" w:hAnsi="Times New Roman" w:cs="Times New Roman"/>
          <w:color w:val="auto"/>
          <w:highlight w:val="yellow"/>
        </w:rPr>
        <w:t xml:space="preserve">5.1. </w:t>
      </w:r>
      <w:r w:rsidR="00881524">
        <w:rPr>
          <w:rFonts w:ascii="Times New Roman" w:hAnsi="Times New Roman" w:cs="Times New Roman"/>
          <w:color w:val="auto"/>
          <w:highlight w:val="yellow"/>
        </w:rPr>
        <w:t xml:space="preserve">Não serão exigidos documentos de habilitação técnica. </w:t>
      </w:r>
    </w:p>
    <w:p w14:paraId="1B693331" w14:textId="2DDDA48F" w:rsidR="00841B49" w:rsidRPr="009C65B0" w:rsidRDefault="00841B49" w:rsidP="009C65B0">
      <w:pPr>
        <w:pStyle w:val="Default"/>
        <w:jc w:val="both"/>
        <w:rPr>
          <w:rFonts w:ascii="Times New Roman" w:hAnsi="Times New Roman" w:cs="Times New Roman"/>
          <w:color w:val="auto"/>
        </w:rPr>
      </w:pPr>
    </w:p>
    <w:p w14:paraId="090FC0B6" w14:textId="77777777" w:rsidR="00AF23E7" w:rsidRPr="009C65B0" w:rsidRDefault="00AF23E7" w:rsidP="009C65B0">
      <w:pPr>
        <w:spacing w:after="0" w:line="240" w:lineRule="auto"/>
        <w:ind w:left="0" w:firstLine="0"/>
        <w:rPr>
          <w:rFonts w:ascii="Times New Roman" w:hAnsi="Times New Roman" w:cs="Times New Roman"/>
          <w:color w:val="auto"/>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911FF4" w:rsidRPr="009C65B0" w14:paraId="5C33839C" w14:textId="77777777">
        <w:trPr>
          <w:trHeight w:val="230"/>
        </w:trPr>
        <w:tc>
          <w:tcPr>
            <w:tcW w:w="737" w:type="dxa"/>
            <w:tcBorders>
              <w:top w:val="nil"/>
              <w:left w:val="nil"/>
              <w:bottom w:val="nil"/>
              <w:right w:val="nil"/>
            </w:tcBorders>
            <w:shd w:val="clear" w:color="auto" w:fill="DEEAF6"/>
          </w:tcPr>
          <w:p w14:paraId="1960BBD0" w14:textId="77777777" w:rsidR="00911FF4" w:rsidRPr="009C65B0" w:rsidRDefault="00470410"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6</w:t>
            </w:r>
            <w:r w:rsidR="000B6B61" w:rsidRPr="009C65B0">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2F11E2B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Declarações </w:t>
            </w:r>
          </w:p>
        </w:tc>
      </w:tr>
    </w:tbl>
    <w:p w14:paraId="3F4CDE8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30289C3" w14:textId="6E3DA3ED" w:rsidR="00911FF4" w:rsidRPr="009C65B0" w:rsidRDefault="00470410"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6</w:t>
      </w:r>
      <w:r w:rsidR="000B6B61" w:rsidRPr="009C65B0">
        <w:rPr>
          <w:rFonts w:ascii="Times New Roman" w:hAnsi="Times New Roman" w:cs="Times New Roman"/>
          <w:color w:val="auto"/>
          <w:sz w:val="24"/>
          <w:szCs w:val="24"/>
        </w:rPr>
        <w:t>.1 No</w:t>
      </w:r>
      <w:proofErr w:type="gramEnd"/>
      <w:r w:rsidR="000B6B61" w:rsidRPr="009C65B0">
        <w:rPr>
          <w:rFonts w:ascii="Times New Roman" w:hAnsi="Times New Roman" w:cs="Times New Roman"/>
          <w:color w:val="auto"/>
          <w:sz w:val="24"/>
          <w:szCs w:val="24"/>
        </w:rPr>
        <w:t xml:space="preserve"> cadastramento da proposta inicial, sob pena de desclassificação e responsabilização pela veracidade da informação na forma da lei, o licitante anexará declaração (modelo anexo </w:t>
      </w:r>
      <w:r w:rsidR="003A67BC" w:rsidRPr="009C65B0">
        <w:rPr>
          <w:rFonts w:ascii="Times New Roman" w:hAnsi="Times New Roman" w:cs="Times New Roman"/>
          <w:color w:val="auto"/>
          <w:sz w:val="24"/>
          <w:szCs w:val="24"/>
        </w:rPr>
        <w:t>4</w:t>
      </w:r>
      <w:r w:rsidR="000B6B61" w:rsidRPr="009C65B0">
        <w:rPr>
          <w:rFonts w:ascii="Times New Roman" w:hAnsi="Times New Roman" w:cs="Times New Roman"/>
          <w:color w:val="auto"/>
          <w:sz w:val="24"/>
          <w:szCs w:val="24"/>
        </w:rPr>
        <w:t xml:space="preserve"> do edital), em campo próprio do sistema. </w:t>
      </w:r>
    </w:p>
    <w:p w14:paraId="136BBCB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7332E72" w14:textId="77777777" w:rsidR="00911FF4" w:rsidRPr="009C65B0" w:rsidRDefault="00470410"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6</w:t>
      </w:r>
      <w:r w:rsidR="000B6B61" w:rsidRPr="009C65B0">
        <w:rPr>
          <w:rFonts w:ascii="Times New Roman" w:hAnsi="Times New Roman" w:cs="Times New Roman"/>
          <w:color w:val="auto"/>
          <w:sz w:val="24"/>
          <w:szCs w:val="24"/>
        </w:rPr>
        <w:t xml:space="preserve">.2 </w:t>
      </w:r>
      <w:proofErr w:type="gramStart"/>
      <w:r w:rsidR="000B6B61" w:rsidRPr="009C65B0">
        <w:rPr>
          <w:rFonts w:ascii="Times New Roman" w:hAnsi="Times New Roman" w:cs="Times New Roman"/>
          <w:color w:val="auto"/>
          <w:sz w:val="24"/>
          <w:szCs w:val="24"/>
        </w:rPr>
        <w:tab/>
        <w:t>As</w:t>
      </w:r>
      <w:proofErr w:type="gramEnd"/>
      <w:r w:rsidR="000B6B61" w:rsidRPr="009C65B0">
        <w:rPr>
          <w:rFonts w:ascii="Times New Roman" w:hAnsi="Times New Roman" w:cs="Times New Roman"/>
          <w:color w:val="auto"/>
          <w:sz w:val="24"/>
          <w:szCs w:val="24"/>
        </w:rPr>
        <w:t xml:space="preserve"> declarações deverão ser assinadas, podendo ser de forma digital, pelo representante legal da proponente, com timbre, identificação da empresa e com data, de que: </w:t>
      </w:r>
    </w:p>
    <w:p w14:paraId="718988D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454114D" w14:textId="77777777" w:rsidR="00911FF4" w:rsidRPr="009C65B0" w:rsidRDefault="000B6B61" w:rsidP="00B83DC4">
      <w:pPr>
        <w:pStyle w:val="PargrafodaLista"/>
        <w:numPr>
          <w:ilvl w:val="0"/>
          <w:numId w:val="18"/>
        </w:numPr>
        <w:spacing w:after="0" w:line="240" w:lineRule="auto"/>
        <w:ind w:left="0" w:hanging="294"/>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não</w:t>
      </w:r>
      <w:proofErr w:type="gramEnd"/>
      <w:r w:rsidRPr="009C65B0">
        <w:rPr>
          <w:rFonts w:ascii="Times New Roman" w:hAnsi="Times New Roman" w:cs="Times New Roman"/>
          <w:color w:val="auto"/>
          <w:sz w:val="24"/>
          <w:szCs w:val="24"/>
        </w:rPr>
        <w:t xml:space="preserve"> foi declarada inidônea para licitar por nenhum órgão federal, estadual ou municipal; </w:t>
      </w:r>
    </w:p>
    <w:p w14:paraId="6828856C" w14:textId="77777777" w:rsidR="00911FF4" w:rsidRPr="009C65B0" w:rsidRDefault="000B6B61" w:rsidP="00B83DC4">
      <w:pPr>
        <w:pStyle w:val="PargrafodaLista"/>
        <w:numPr>
          <w:ilvl w:val="0"/>
          <w:numId w:val="18"/>
        </w:numPr>
        <w:spacing w:after="0" w:line="240" w:lineRule="auto"/>
        <w:ind w:left="0" w:firstLine="426"/>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não</w:t>
      </w:r>
      <w:proofErr w:type="gramEnd"/>
      <w:r w:rsidRPr="009C65B0">
        <w:rPr>
          <w:rFonts w:ascii="Times New Roman" w:hAnsi="Times New Roman" w:cs="Times New Roman"/>
          <w:color w:val="auto"/>
          <w:sz w:val="24"/>
          <w:szCs w:val="24"/>
        </w:rPr>
        <w:t xml:space="preserve"> há superveniência de fato impeditivo para a habilitação da proponente, sob as penas cabíveis, nos termos da Lei nº 14.133/2021; </w:t>
      </w:r>
    </w:p>
    <w:p w14:paraId="759360E4" w14:textId="77777777" w:rsidR="00911FF4" w:rsidRPr="009C65B0" w:rsidRDefault="00470410" w:rsidP="009C65B0">
      <w:pPr>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c) </w:t>
      </w:r>
      <w:r w:rsidR="000B6B61" w:rsidRPr="009C65B0">
        <w:rPr>
          <w:rFonts w:ascii="Times New Roman" w:hAnsi="Times New Roman" w:cs="Times New Roman"/>
          <w:color w:val="auto"/>
          <w:sz w:val="24"/>
          <w:szCs w:val="24"/>
        </w:rPr>
        <w:t xml:space="preserve">a empresa atende ao disposto no art. 7°, inciso XXXIII da Constituição Federal (Lei nº 9.854/1999); </w:t>
      </w:r>
    </w:p>
    <w:p w14:paraId="31F8F0CF" w14:textId="77777777" w:rsidR="00911FF4" w:rsidRPr="009C65B0" w:rsidRDefault="00470410" w:rsidP="009C65B0">
      <w:pPr>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 </w:t>
      </w:r>
      <w:r w:rsidR="000B6B61" w:rsidRPr="009C65B0">
        <w:rPr>
          <w:rFonts w:ascii="Times New Roman" w:hAnsi="Times New Roman" w:cs="Times New Roman"/>
          <w:color w:val="auto"/>
          <w:sz w:val="24"/>
          <w:szCs w:val="24"/>
        </w:rPr>
        <w:t>não integra em seu corpo social, nem no quadro funcional, empregado público ou membro comissionado de órgão direto ou indireto da Administração Municipal - Lei nº 14.133/2021</w:t>
      </w:r>
      <w:r w:rsidRPr="009C65B0">
        <w:rPr>
          <w:rFonts w:ascii="Times New Roman" w:hAnsi="Times New Roman" w:cs="Times New Roman"/>
          <w:color w:val="auto"/>
          <w:sz w:val="24"/>
          <w:szCs w:val="24"/>
        </w:rPr>
        <w:t>.</w:t>
      </w:r>
    </w:p>
    <w:p w14:paraId="363AF0EB" w14:textId="77777777" w:rsidR="00911FF4" w:rsidRPr="009C65B0" w:rsidRDefault="000B6B61" w:rsidP="009C65B0">
      <w:pPr>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e) declaração de Responsabilidade, Conformidade e Aceite; </w:t>
      </w:r>
    </w:p>
    <w:p w14:paraId="0E39384C" w14:textId="77777777" w:rsidR="00911FF4" w:rsidRPr="009C65B0" w:rsidRDefault="00470410" w:rsidP="009C65B0">
      <w:pPr>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f) </w:t>
      </w:r>
      <w:r w:rsidR="000B6B61" w:rsidRPr="009C65B0">
        <w:rPr>
          <w:rFonts w:ascii="Times New Roman" w:hAnsi="Times New Roman" w:cs="Times New Roman"/>
          <w:color w:val="auto"/>
          <w:sz w:val="24"/>
          <w:szCs w:val="24"/>
        </w:rPr>
        <w:t xml:space="preserve">Declaração de não possuir, em sua cadeia produtiva, empregados executando trabalho degradante ou forçado, observando o disposto nos incisos III e IV do art. 1º e no inciso III do art. 5º da Constituição Federal. </w:t>
      </w:r>
    </w:p>
    <w:p w14:paraId="443175AE" w14:textId="77777777" w:rsidR="00911FF4" w:rsidRPr="009C65B0" w:rsidRDefault="00470410" w:rsidP="009C65B0">
      <w:pPr>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g) </w:t>
      </w:r>
      <w:r w:rsidR="000B6B61" w:rsidRPr="009C65B0">
        <w:rPr>
          <w:rFonts w:ascii="Times New Roman" w:hAnsi="Times New Roman" w:cs="Times New Roman"/>
          <w:color w:val="auto"/>
          <w:sz w:val="24"/>
          <w:szCs w:val="24"/>
        </w:rPr>
        <w:t xml:space="preserve">Declaração de que cumpre as exigências de reserva de cargos para pessoa com deficiência e para reabilitado da Previdência Social, previstas em lei e em outras normas específicas. </w:t>
      </w:r>
    </w:p>
    <w:p w14:paraId="387C6549" w14:textId="77777777" w:rsidR="00911FF4" w:rsidRPr="009C65B0" w:rsidRDefault="000B6B61" w:rsidP="009C65B0">
      <w:pPr>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14:paraId="17466987" w14:textId="77777777" w:rsidR="00911FF4" w:rsidRPr="009C65B0" w:rsidRDefault="000B6B61" w:rsidP="009C65B0">
      <w:pPr>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34B28E1" w14:textId="33CBF934" w:rsidR="00911FF4" w:rsidRPr="009C65B0" w:rsidRDefault="00470410"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6</w:t>
      </w:r>
      <w:r w:rsidR="000B6B61" w:rsidRPr="009C65B0">
        <w:rPr>
          <w:rFonts w:ascii="Times New Roman" w:hAnsi="Times New Roman" w:cs="Times New Roman"/>
          <w:color w:val="auto"/>
          <w:sz w:val="24"/>
          <w:szCs w:val="24"/>
        </w:rPr>
        <w:t xml:space="preserve">.3 </w:t>
      </w:r>
      <w:proofErr w:type="gramStart"/>
      <w:r w:rsidR="000B6B61" w:rsidRPr="009C65B0">
        <w:rPr>
          <w:rFonts w:ascii="Times New Roman" w:hAnsi="Times New Roman" w:cs="Times New Roman"/>
          <w:color w:val="auto"/>
          <w:sz w:val="24"/>
          <w:szCs w:val="24"/>
        </w:rPr>
        <w:tab/>
        <w:t>Poderá</w:t>
      </w:r>
      <w:proofErr w:type="gramEnd"/>
      <w:r w:rsidR="000B6B61" w:rsidRPr="009C65B0">
        <w:rPr>
          <w:rFonts w:ascii="Times New Roman" w:hAnsi="Times New Roman" w:cs="Times New Roman"/>
          <w:color w:val="auto"/>
          <w:sz w:val="24"/>
          <w:szCs w:val="24"/>
        </w:rPr>
        <w:t xml:space="preserve"> ser utilizado os modelos das declarações conjuntas nos Anexos 0</w:t>
      </w:r>
      <w:r w:rsidR="003A67BC" w:rsidRPr="009C65B0">
        <w:rPr>
          <w:rFonts w:ascii="Times New Roman" w:hAnsi="Times New Roman" w:cs="Times New Roman"/>
          <w:color w:val="auto"/>
          <w:sz w:val="24"/>
          <w:szCs w:val="24"/>
        </w:rPr>
        <w:t>4</w:t>
      </w:r>
      <w:r w:rsidR="000B6B61" w:rsidRPr="009C65B0">
        <w:rPr>
          <w:rFonts w:ascii="Times New Roman" w:hAnsi="Times New Roman" w:cs="Times New Roman"/>
          <w:color w:val="auto"/>
          <w:sz w:val="24"/>
          <w:szCs w:val="24"/>
        </w:rPr>
        <w:t xml:space="preserve">, </w:t>
      </w:r>
      <w:r w:rsidR="00A95860" w:rsidRPr="009C65B0">
        <w:rPr>
          <w:rFonts w:ascii="Times New Roman" w:hAnsi="Times New Roman" w:cs="Times New Roman"/>
          <w:color w:val="auto"/>
          <w:sz w:val="24"/>
          <w:szCs w:val="24"/>
        </w:rPr>
        <w:t xml:space="preserve">ou </w:t>
      </w:r>
      <w:r w:rsidR="000B6B61" w:rsidRPr="009C65B0">
        <w:rPr>
          <w:rFonts w:ascii="Times New Roman" w:hAnsi="Times New Roman" w:cs="Times New Roman"/>
          <w:color w:val="auto"/>
          <w:sz w:val="24"/>
          <w:szCs w:val="24"/>
        </w:rPr>
        <w:t>0</w:t>
      </w:r>
      <w:r w:rsidR="003A67BC" w:rsidRPr="009C65B0">
        <w:rPr>
          <w:rFonts w:ascii="Times New Roman" w:hAnsi="Times New Roman" w:cs="Times New Roman"/>
          <w:color w:val="auto"/>
          <w:sz w:val="24"/>
          <w:szCs w:val="24"/>
        </w:rPr>
        <w:t>5</w:t>
      </w:r>
      <w:r w:rsidR="000B6B61" w:rsidRPr="009C65B0">
        <w:rPr>
          <w:rFonts w:ascii="Times New Roman" w:hAnsi="Times New Roman" w:cs="Times New Roman"/>
          <w:color w:val="auto"/>
          <w:sz w:val="24"/>
          <w:szCs w:val="24"/>
        </w:rPr>
        <w:t xml:space="preserve"> do edital. </w:t>
      </w:r>
    </w:p>
    <w:p w14:paraId="756BE22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lastRenderedPageBreak/>
        <w:t xml:space="preserve"> </w:t>
      </w:r>
    </w:p>
    <w:p w14:paraId="46CEF424" w14:textId="77777777" w:rsidR="00911FF4" w:rsidRPr="009C65B0" w:rsidRDefault="00470410"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6</w:t>
      </w:r>
      <w:r w:rsidR="000B6B61" w:rsidRPr="009C65B0">
        <w:rPr>
          <w:rFonts w:ascii="Times New Roman" w:hAnsi="Times New Roman" w:cs="Times New Roman"/>
          <w:color w:val="auto"/>
          <w:sz w:val="24"/>
          <w:szCs w:val="24"/>
        </w:rPr>
        <w:t>.4 Os</w:t>
      </w:r>
      <w:proofErr w:type="gramEnd"/>
      <w:r w:rsidR="000B6B61" w:rsidRPr="009C65B0">
        <w:rPr>
          <w:rFonts w:ascii="Times New Roman" w:hAnsi="Times New Roman" w:cs="Times New Roman"/>
          <w:color w:val="auto"/>
          <w:sz w:val="24"/>
          <w:szCs w:val="24"/>
        </w:rPr>
        <w:t xml:space="preserve">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14:paraId="0C78E61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51EDD9D" w14:textId="77777777" w:rsidR="00911FF4" w:rsidRPr="009C65B0" w:rsidRDefault="00973F24"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6.5 Em</w:t>
      </w:r>
      <w:proofErr w:type="gramEnd"/>
      <w:r w:rsidR="000B6B61" w:rsidRPr="009C65B0">
        <w:rPr>
          <w:rFonts w:ascii="Times New Roman" w:hAnsi="Times New Roman" w:cs="Times New Roman"/>
          <w:color w:val="auto"/>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14:paraId="5C2895C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C076AB5" w14:textId="77777777" w:rsidR="00911FF4" w:rsidRPr="009C65B0" w:rsidRDefault="00470410"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6</w:t>
      </w:r>
      <w:r w:rsidR="00D51196" w:rsidRPr="009C65B0">
        <w:rPr>
          <w:rFonts w:ascii="Times New Roman" w:hAnsi="Times New Roman" w:cs="Times New Roman"/>
          <w:color w:val="auto"/>
          <w:sz w:val="24"/>
          <w:szCs w:val="24"/>
        </w:rPr>
        <w:t>.</w:t>
      </w:r>
      <w:r w:rsidR="00973F24" w:rsidRPr="009C65B0">
        <w:rPr>
          <w:rFonts w:ascii="Times New Roman" w:hAnsi="Times New Roman" w:cs="Times New Roman"/>
          <w:color w:val="auto"/>
          <w:sz w:val="24"/>
          <w:szCs w:val="24"/>
        </w:rPr>
        <w:t>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w:t>
      </w:r>
      <w:r w:rsidR="000B6B61" w:rsidRPr="009C65B0">
        <w:rPr>
          <w:rFonts w:ascii="Times New Roman" w:hAnsi="Times New Roman" w:cs="Times New Roman"/>
          <w:color w:val="auto"/>
          <w:sz w:val="24"/>
          <w:szCs w:val="24"/>
        </w:rPr>
        <w:t xml:space="preserve">, conforme § 1º do artigo 43 da Lei nº </w:t>
      </w:r>
      <w:r w:rsidR="00D51196" w:rsidRPr="009C65B0">
        <w:rPr>
          <w:rFonts w:ascii="Times New Roman" w:hAnsi="Times New Roman" w:cs="Times New Roman"/>
          <w:color w:val="auto"/>
          <w:sz w:val="24"/>
          <w:szCs w:val="24"/>
        </w:rPr>
        <w:t>123/2006</w:t>
      </w:r>
      <w:r w:rsidR="000B6B61" w:rsidRPr="009C65B0">
        <w:rPr>
          <w:rFonts w:ascii="Times New Roman" w:hAnsi="Times New Roman" w:cs="Times New Roman"/>
          <w:color w:val="auto"/>
          <w:sz w:val="24"/>
          <w:szCs w:val="24"/>
        </w:rPr>
        <w:t xml:space="preserve">, que deverão ser anexadas na BLL. </w:t>
      </w:r>
    </w:p>
    <w:p w14:paraId="6395730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76B96A1" w14:textId="77777777" w:rsidR="00911FF4" w:rsidRPr="009C65B0" w:rsidRDefault="00973F24"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6</w:t>
      </w:r>
      <w:r w:rsidR="000B6B61" w:rsidRPr="009C65B0">
        <w:rPr>
          <w:rFonts w:ascii="Times New Roman" w:hAnsi="Times New Roman" w:cs="Times New Roman"/>
          <w:color w:val="auto"/>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757EA7A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6F3AE88" w14:textId="77777777" w:rsidR="00911FF4" w:rsidRPr="009C65B0" w:rsidRDefault="00470410"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6</w:t>
      </w:r>
      <w:r w:rsidR="000B6B61" w:rsidRPr="009C65B0">
        <w:rPr>
          <w:rFonts w:ascii="Times New Roman" w:hAnsi="Times New Roman" w:cs="Times New Roman"/>
          <w:color w:val="auto"/>
          <w:sz w:val="24"/>
          <w:szCs w:val="24"/>
        </w:rPr>
        <w:t>.8 É</w:t>
      </w:r>
      <w:proofErr w:type="gramEnd"/>
      <w:r w:rsidR="000B6B61" w:rsidRPr="009C65B0">
        <w:rPr>
          <w:rFonts w:ascii="Times New Roman" w:hAnsi="Times New Roman" w:cs="Times New Roman"/>
          <w:color w:val="auto"/>
          <w:sz w:val="24"/>
          <w:szCs w:val="24"/>
        </w:rPr>
        <w:t xml:space="preserve"> vedada a identificação dos proponentes licitantes no sistema, em qualquer hipótese, antes do término da fase competitiva do pregão. </w:t>
      </w:r>
    </w:p>
    <w:p w14:paraId="1D7B55A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F927F27" w14:textId="77777777" w:rsidR="00911FF4" w:rsidRPr="009C65B0" w:rsidRDefault="00470410"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6</w:t>
      </w:r>
      <w:r w:rsidR="000B6B61" w:rsidRPr="009C65B0">
        <w:rPr>
          <w:rFonts w:ascii="Times New Roman" w:hAnsi="Times New Roman" w:cs="Times New Roman"/>
          <w:color w:val="auto"/>
          <w:sz w:val="24"/>
          <w:szCs w:val="24"/>
        </w:rPr>
        <w:t>.9 As</w:t>
      </w:r>
      <w:proofErr w:type="gramEnd"/>
      <w:r w:rsidR="000B6B61" w:rsidRPr="009C65B0">
        <w:rPr>
          <w:rFonts w:ascii="Times New Roman" w:hAnsi="Times New Roman" w:cs="Times New Roman"/>
          <w:color w:val="auto"/>
          <w:sz w:val="24"/>
          <w:szCs w:val="24"/>
        </w:rPr>
        <w:t xml:space="preserve">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14:paraId="5224C29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4D68458" w14:textId="77777777" w:rsidR="00A95939" w:rsidRPr="009C65B0" w:rsidRDefault="00A95939" w:rsidP="009C65B0">
      <w:pPr>
        <w:spacing w:after="0" w:line="240" w:lineRule="auto"/>
        <w:ind w:left="0" w:firstLine="0"/>
        <w:rPr>
          <w:rFonts w:ascii="Times New Roman" w:hAnsi="Times New Roman" w:cs="Times New Roman"/>
          <w:color w:val="auto"/>
          <w:sz w:val="24"/>
          <w:szCs w:val="24"/>
        </w:rPr>
      </w:pPr>
    </w:p>
    <w:p w14:paraId="349FE2C2" w14:textId="77777777" w:rsidR="00A95939" w:rsidRPr="009C65B0" w:rsidRDefault="00A95939" w:rsidP="009C65B0">
      <w:pPr>
        <w:spacing w:after="0" w:line="240" w:lineRule="auto"/>
        <w:ind w:left="0" w:firstLine="0"/>
        <w:rPr>
          <w:rFonts w:ascii="Times New Roman" w:hAnsi="Times New Roman" w:cs="Times New Roman"/>
          <w:color w:val="auto"/>
          <w:sz w:val="24"/>
          <w:szCs w:val="24"/>
        </w:rPr>
      </w:pPr>
    </w:p>
    <w:p w14:paraId="74CB0E8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CFA54E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A96CF7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6A1197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D5B986B" w14:textId="77777777" w:rsidR="00470410"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DF309B4" w14:textId="77777777" w:rsidR="00911FF4" w:rsidRPr="009C65B0" w:rsidRDefault="00911FF4" w:rsidP="009C65B0">
      <w:pPr>
        <w:spacing w:after="0" w:line="240" w:lineRule="auto"/>
        <w:ind w:left="0" w:firstLine="0"/>
        <w:rPr>
          <w:rFonts w:ascii="Times New Roman" w:hAnsi="Times New Roman" w:cs="Times New Roman"/>
          <w:color w:val="auto"/>
          <w:sz w:val="24"/>
          <w:szCs w:val="24"/>
        </w:rPr>
      </w:pPr>
    </w:p>
    <w:p w14:paraId="3FC8072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6575C94" w14:textId="77777777" w:rsidR="00563244" w:rsidRPr="009C65B0" w:rsidRDefault="00563244" w:rsidP="009C65B0">
      <w:pPr>
        <w:spacing w:after="160" w:line="259" w:lineRule="auto"/>
        <w:ind w:left="0" w:firstLine="0"/>
        <w:jc w:val="left"/>
        <w:rPr>
          <w:rFonts w:ascii="Times New Roman" w:hAnsi="Times New Roman" w:cs="Times New Roman"/>
          <w:b/>
          <w:color w:val="auto"/>
          <w:sz w:val="24"/>
          <w:szCs w:val="24"/>
        </w:rPr>
      </w:pPr>
      <w:bookmarkStart w:id="24" w:name="_Toc171686881"/>
      <w:r w:rsidRPr="009C65B0">
        <w:rPr>
          <w:rFonts w:ascii="Times New Roman" w:hAnsi="Times New Roman" w:cs="Times New Roman"/>
          <w:color w:val="auto"/>
          <w:sz w:val="24"/>
          <w:szCs w:val="24"/>
        </w:rPr>
        <w:br w:type="page"/>
      </w:r>
    </w:p>
    <w:p w14:paraId="77C6FE97" w14:textId="50D4FF88" w:rsidR="00911FF4" w:rsidRPr="009C65B0" w:rsidRDefault="000B6B61" w:rsidP="009C65B0">
      <w:pPr>
        <w:pStyle w:val="Ttulo1"/>
        <w:spacing w:after="0" w:line="240" w:lineRule="auto"/>
        <w:ind w:left="0"/>
        <w:rPr>
          <w:rFonts w:cs="Times New Roman"/>
          <w:szCs w:val="24"/>
        </w:rPr>
      </w:pPr>
      <w:r w:rsidRPr="009C65B0">
        <w:rPr>
          <w:rFonts w:cs="Times New Roman"/>
          <w:szCs w:val="24"/>
        </w:rPr>
        <w:lastRenderedPageBreak/>
        <w:t>ANEXO 0</w:t>
      </w:r>
      <w:r w:rsidR="00193E60">
        <w:rPr>
          <w:rFonts w:cs="Times New Roman"/>
          <w:szCs w:val="24"/>
        </w:rPr>
        <w:t>2</w:t>
      </w:r>
      <w:r w:rsidRPr="009C65B0">
        <w:rPr>
          <w:rFonts w:cs="Times New Roman"/>
          <w:szCs w:val="24"/>
        </w:rPr>
        <w:t xml:space="preserve"> </w:t>
      </w:r>
      <w:r w:rsidR="00AA6F3E" w:rsidRPr="009C65B0">
        <w:rPr>
          <w:rFonts w:cs="Times New Roman"/>
          <w:szCs w:val="24"/>
        </w:rPr>
        <w:t>Modelo de Proposta</w:t>
      </w:r>
      <w:bookmarkEnd w:id="24"/>
    </w:p>
    <w:p w14:paraId="2821D32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4AD5E99" w14:textId="5284FF5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PREGÃO, NA FORMA ELETRÔNICA </w:t>
      </w:r>
      <w:r w:rsidRPr="009C65B0">
        <w:rPr>
          <w:rFonts w:ascii="Times New Roman" w:hAnsi="Times New Roman" w:cs="Times New Roman"/>
          <w:color w:val="auto"/>
          <w:sz w:val="24"/>
          <w:szCs w:val="24"/>
          <w:highlight w:val="yellow"/>
        </w:rPr>
        <w:t>Nº:</w:t>
      </w:r>
      <w:r w:rsidRPr="00B0086E">
        <w:rPr>
          <w:rFonts w:ascii="Times New Roman" w:hAnsi="Times New Roman" w:cs="Times New Roman"/>
          <w:color w:val="auto"/>
          <w:sz w:val="24"/>
          <w:szCs w:val="24"/>
          <w:highlight w:val="yellow"/>
        </w:rPr>
        <w:t xml:space="preserve"> </w:t>
      </w:r>
      <w:r w:rsidR="00A95939" w:rsidRPr="00B0086E">
        <w:rPr>
          <w:rFonts w:ascii="Times New Roman" w:hAnsi="Times New Roman" w:cs="Times New Roman"/>
          <w:color w:val="auto"/>
          <w:sz w:val="24"/>
          <w:szCs w:val="24"/>
          <w:highlight w:val="yellow"/>
        </w:rPr>
        <w:t>....../</w:t>
      </w:r>
      <w:r w:rsidR="00B0086E" w:rsidRPr="00B0086E">
        <w:rPr>
          <w:rFonts w:ascii="Times New Roman" w:hAnsi="Times New Roman" w:cs="Times New Roman"/>
          <w:color w:val="auto"/>
          <w:sz w:val="24"/>
          <w:szCs w:val="24"/>
          <w:highlight w:val="yellow"/>
        </w:rPr>
        <w:t>2025</w:t>
      </w:r>
      <w:r w:rsidRPr="009C65B0">
        <w:rPr>
          <w:rFonts w:ascii="Times New Roman" w:hAnsi="Times New Roman" w:cs="Times New Roman"/>
          <w:color w:val="auto"/>
          <w:sz w:val="24"/>
          <w:szCs w:val="24"/>
        </w:rPr>
        <w:t xml:space="preserve"> </w:t>
      </w:r>
    </w:p>
    <w:p w14:paraId="7A12E39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1B28AD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MODELO DE PROPOSTA COMERCIAL FINAL (licitante vencedor) </w:t>
      </w:r>
    </w:p>
    <w:p w14:paraId="7985831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2021405" w14:textId="18057236"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Apresentamos nossa proposta para aquisição/prestação dos serviços objeto da presente licitação pregão, na forma eletrônica </w:t>
      </w:r>
      <w:r w:rsidR="00A95939" w:rsidRPr="009C65B0">
        <w:rPr>
          <w:rFonts w:ascii="Times New Roman" w:hAnsi="Times New Roman" w:cs="Times New Roman"/>
          <w:color w:val="auto"/>
          <w:sz w:val="24"/>
          <w:szCs w:val="24"/>
          <w:highlight w:val="yellow"/>
        </w:rPr>
        <w:t xml:space="preserve">Nº: </w:t>
      </w:r>
      <w:r w:rsidR="00B0086E" w:rsidRPr="00B0086E">
        <w:rPr>
          <w:rFonts w:ascii="Times New Roman" w:hAnsi="Times New Roman" w:cs="Times New Roman"/>
          <w:color w:val="auto"/>
          <w:sz w:val="24"/>
          <w:szCs w:val="24"/>
          <w:highlight w:val="yellow"/>
        </w:rPr>
        <w:t>....../2025</w:t>
      </w:r>
      <w:r w:rsidRPr="009C65B0">
        <w:rPr>
          <w:rFonts w:ascii="Times New Roman" w:hAnsi="Times New Roman" w:cs="Times New Roman"/>
          <w:color w:val="auto"/>
          <w:sz w:val="24"/>
          <w:szCs w:val="24"/>
        </w:rPr>
        <w:t xml:space="preserve">, acatando todas as estipulações consignadas no respectivo edital e seus anexos. </w:t>
      </w:r>
    </w:p>
    <w:p w14:paraId="74C6CC9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9A2E531" w14:textId="77777777" w:rsidR="00911FF4" w:rsidRPr="009C65B0" w:rsidRDefault="000B6B61" w:rsidP="00B83DC4">
      <w:pPr>
        <w:pStyle w:val="PargrafodaLista"/>
        <w:numPr>
          <w:ilvl w:val="0"/>
          <w:numId w:val="20"/>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IDENTIFICAÇÃO DO CONCORRENTE: </w:t>
      </w:r>
    </w:p>
    <w:p w14:paraId="493F4ED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CC12165" w14:textId="77777777" w:rsidR="00CC7F18" w:rsidRPr="009C65B0" w:rsidRDefault="00CC7F18"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Empresa: _________________________________________________________________  </w:t>
      </w:r>
    </w:p>
    <w:p w14:paraId="382AE081" w14:textId="77777777" w:rsidR="00CC7F18" w:rsidRPr="009C65B0" w:rsidRDefault="00CC7F18"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CNPJ: ___________________________Inscrição Estadual: __________________________ </w:t>
      </w:r>
    </w:p>
    <w:p w14:paraId="5FF39345" w14:textId="77777777" w:rsidR="00CC7F18" w:rsidRPr="009C65B0" w:rsidRDefault="00CC7F18"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Endereço: ___________________________________________________________________  </w:t>
      </w:r>
    </w:p>
    <w:p w14:paraId="1E65B92D" w14:textId="77777777" w:rsidR="00CC7F18" w:rsidRPr="009C65B0" w:rsidRDefault="00CC7F18"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Fone: _______________ Fax: ________________ E-mail: ____________________________  </w:t>
      </w:r>
    </w:p>
    <w:p w14:paraId="3F7DB788" w14:textId="77777777" w:rsidR="00CC7F18" w:rsidRPr="009C65B0" w:rsidRDefault="00CC7F18"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Banco nº: ____________ Agência nº: _____________ </w:t>
      </w:r>
      <w:proofErr w:type="spellStart"/>
      <w:r w:rsidRPr="009C65B0">
        <w:rPr>
          <w:rFonts w:ascii="Times New Roman" w:hAnsi="Times New Roman" w:cs="Times New Roman"/>
          <w:color w:val="auto"/>
          <w:sz w:val="24"/>
          <w:szCs w:val="24"/>
        </w:rPr>
        <w:t>Conta-corrente</w:t>
      </w:r>
      <w:proofErr w:type="spellEnd"/>
      <w:r w:rsidRPr="009C65B0">
        <w:rPr>
          <w:rFonts w:ascii="Times New Roman" w:hAnsi="Times New Roman" w:cs="Times New Roman"/>
          <w:color w:val="auto"/>
          <w:sz w:val="24"/>
          <w:szCs w:val="24"/>
        </w:rPr>
        <w:t xml:space="preserve"> nº: _________________  </w:t>
      </w:r>
    </w:p>
    <w:p w14:paraId="54F6C17C" w14:textId="77777777" w:rsidR="00CC7F18" w:rsidRPr="009C65B0" w:rsidRDefault="00CC7F18"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Representante e Cargo ________________________________________________________</w:t>
      </w:r>
      <w:proofErr w:type="gramStart"/>
      <w:r w:rsidRPr="009C65B0">
        <w:rPr>
          <w:rFonts w:ascii="Times New Roman" w:hAnsi="Times New Roman" w:cs="Times New Roman"/>
          <w:color w:val="auto"/>
          <w:sz w:val="24"/>
          <w:szCs w:val="24"/>
        </w:rPr>
        <w:t>_  Carteira</w:t>
      </w:r>
      <w:proofErr w:type="gramEnd"/>
      <w:r w:rsidRPr="009C65B0">
        <w:rPr>
          <w:rFonts w:ascii="Times New Roman" w:hAnsi="Times New Roman" w:cs="Times New Roman"/>
          <w:color w:val="auto"/>
          <w:sz w:val="24"/>
          <w:szCs w:val="24"/>
        </w:rPr>
        <w:t xml:space="preserve"> de Identidade: _______________________ CPF nº : __________________________ </w:t>
      </w:r>
    </w:p>
    <w:p w14:paraId="19698D2A" w14:textId="77777777" w:rsidR="00CC7F18" w:rsidRPr="009C65B0" w:rsidRDefault="00CC7F18" w:rsidP="009C65B0">
      <w:pPr>
        <w:spacing w:after="0" w:line="240" w:lineRule="auto"/>
        <w:ind w:left="0" w:firstLine="0"/>
        <w:rPr>
          <w:rFonts w:ascii="Times New Roman" w:hAnsi="Times New Roman" w:cs="Times New Roman"/>
          <w:color w:val="auto"/>
          <w:sz w:val="24"/>
          <w:szCs w:val="24"/>
        </w:rPr>
      </w:pPr>
    </w:p>
    <w:p w14:paraId="015932F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604013F" w14:textId="77777777" w:rsidR="00911FF4" w:rsidRPr="009C65B0" w:rsidRDefault="000B6B61" w:rsidP="00B83DC4">
      <w:pPr>
        <w:pStyle w:val="PargrafodaLista"/>
        <w:numPr>
          <w:ilvl w:val="0"/>
          <w:numId w:val="20"/>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Na proposta escrita, deverá conter: </w:t>
      </w:r>
    </w:p>
    <w:p w14:paraId="72B0A27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D5630C1" w14:textId="77777777" w:rsidR="00911FF4" w:rsidRPr="009C65B0" w:rsidRDefault="000B6B61" w:rsidP="00B83DC4">
      <w:pPr>
        <w:pStyle w:val="PargrafodaLista"/>
        <w:numPr>
          <w:ilvl w:val="0"/>
          <w:numId w:val="19"/>
        </w:numPr>
        <w:spacing w:after="0" w:line="240" w:lineRule="auto"/>
        <w:ind w:left="0" w:hanging="284"/>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os</w:t>
      </w:r>
      <w:proofErr w:type="gramEnd"/>
      <w:r w:rsidRPr="009C65B0">
        <w:rPr>
          <w:rFonts w:ascii="Times New Roman" w:hAnsi="Times New Roman" w:cs="Times New Roman"/>
          <w:color w:val="auto"/>
          <w:sz w:val="24"/>
          <w:szCs w:val="24"/>
        </w:rPr>
        <w:t xml:space="preserve"> valores dos impostos já deverão estar computados no valor do produto e/ou serviço ou </w:t>
      </w:r>
    </w:p>
    <w:p w14:paraId="6E9967D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destacado</w:t>
      </w:r>
      <w:proofErr w:type="gramEnd"/>
      <w:r w:rsidRPr="009C65B0">
        <w:rPr>
          <w:rFonts w:ascii="Times New Roman" w:hAnsi="Times New Roman" w:cs="Times New Roman"/>
          <w:color w:val="auto"/>
          <w:sz w:val="24"/>
          <w:szCs w:val="24"/>
        </w:rPr>
        <w:t xml:space="preserve">; </w:t>
      </w:r>
    </w:p>
    <w:p w14:paraId="0E320D42" w14:textId="77777777" w:rsidR="00911FF4" w:rsidRPr="009C65B0" w:rsidRDefault="000B6B61" w:rsidP="00B83DC4">
      <w:pPr>
        <w:pStyle w:val="PargrafodaLista"/>
        <w:numPr>
          <w:ilvl w:val="0"/>
          <w:numId w:val="19"/>
        </w:numPr>
        <w:tabs>
          <w:tab w:val="left" w:pos="284"/>
        </w:tabs>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o</w:t>
      </w:r>
      <w:proofErr w:type="gramEnd"/>
      <w:r w:rsidRPr="009C65B0">
        <w:rPr>
          <w:rFonts w:ascii="Times New Roman" w:hAnsi="Times New Roman" w:cs="Times New Roman"/>
          <w:color w:val="auto"/>
          <w:sz w:val="24"/>
          <w:szCs w:val="24"/>
        </w:rPr>
        <w:t xml:space="preserve"> prazo de validade da proposta; </w:t>
      </w:r>
    </w:p>
    <w:p w14:paraId="31336895" w14:textId="00B69B31" w:rsidR="00911FF4" w:rsidRPr="009C65B0" w:rsidRDefault="000B6B61" w:rsidP="00B83DC4">
      <w:pPr>
        <w:pStyle w:val="PargrafodaLista"/>
        <w:numPr>
          <w:ilvl w:val="0"/>
          <w:numId w:val="19"/>
        </w:numPr>
        <w:tabs>
          <w:tab w:val="left" w:pos="284"/>
          <w:tab w:val="left" w:pos="426"/>
        </w:tabs>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especificação</w:t>
      </w:r>
      <w:proofErr w:type="gramEnd"/>
      <w:r w:rsidRPr="009C65B0">
        <w:rPr>
          <w:rFonts w:ascii="Times New Roman" w:hAnsi="Times New Roman" w:cs="Times New Roman"/>
          <w:color w:val="auto"/>
          <w:sz w:val="24"/>
          <w:szCs w:val="24"/>
        </w:rPr>
        <w:t xml:space="preserve"> e marca completa do serviço e/ou produto oferecido com informações técnicas </w:t>
      </w:r>
      <w:r w:rsidR="00470410" w:rsidRPr="009C65B0">
        <w:rPr>
          <w:rFonts w:ascii="Times New Roman" w:hAnsi="Times New Roman" w:cs="Times New Roman"/>
          <w:color w:val="auto"/>
          <w:sz w:val="24"/>
          <w:szCs w:val="24"/>
        </w:rPr>
        <w:t xml:space="preserve"> </w:t>
      </w:r>
      <w:r w:rsidRPr="009C65B0">
        <w:rPr>
          <w:rFonts w:ascii="Times New Roman" w:hAnsi="Times New Roman" w:cs="Times New Roman"/>
          <w:color w:val="auto"/>
          <w:sz w:val="24"/>
          <w:szCs w:val="24"/>
        </w:rPr>
        <w:t xml:space="preserve">que possibilitem a sua completa avaliação, totalmente conforme descrito no </w:t>
      </w:r>
      <w:r w:rsidR="003A67BC" w:rsidRPr="009C65B0">
        <w:rPr>
          <w:rFonts w:ascii="Times New Roman" w:hAnsi="Times New Roman" w:cs="Times New Roman"/>
          <w:color w:val="auto"/>
          <w:sz w:val="24"/>
          <w:szCs w:val="24"/>
        </w:rPr>
        <w:t>TERMO DE REFERÊNCIA</w:t>
      </w:r>
      <w:r w:rsidRPr="009C65B0">
        <w:rPr>
          <w:rFonts w:ascii="Times New Roman" w:hAnsi="Times New Roman" w:cs="Times New Roman"/>
          <w:color w:val="auto"/>
          <w:sz w:val="24"/>
          <w:szCs w:val="24"/>
        </w:rPr>
        <w:t xml:space="preserve">;  </w:t>
      </w:r>
    </w:p>
    <w:p w14:paraId="1C3FDA2C" w14:textId="77777777" w:rsidR="00911FF4" w:rsidRPr="009C65B0" w:rsidRDefault="000B6B61" w:rsidP="00B83DC4">
      <w:pPr>
        <w:pStyle w:val="PargrafodaLista"/>
        <w:numPr>
          <w:ilvl w:val="0"/>
          <w:numId w:val="19"/>
        </w:numPr>
        <w:spacing w:after="0" w:line="240" w:lineRule="auto"/>
        <w:ind w:left="0" w:hanging="284"/>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data</w:t>
      </w:r>
      <w:proofErr w:type="gramEnd"/>
      <w:r w:rsidRPr="009C65B0">
        <w:rPr>
          <w:rFonts w:ascii="Times New Roman" w:hAnsi="Times New Roman" w:cs="Times New Roman"/>
          <w:color w:val="auto"/>
          <w:sz w:val="24"/>
          <w:szCs w:val="24"/>
        </w:rPr>
        <w:t xml:space="preserve"> e assinatura do Representante Legal da proponente. </w:t>
      </w:r>
    </w:p>
    <w:p w14:paraId="58A18CB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8A14F28" w14:textId="5ABEDE7A" w:rsidR="00911FF4" w:rsidRPr="009C65B0" w:rsidRDefault="00470410" w:rsidP="009C65B0">
      <w:pPr>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3. </w:t>
      </w:r>
      <w:r w:rsidR="000B6B61" w:rsidRPr="009C65B0">
        <w:rPr>
          <w:rFonts w:ascii="Times New Roman" w:hAnsi="Times New Roman" w:cs="Times New Roman"/>
          <w:color w:val="auto"/>
          <w:sz w:val="24"/>
          <w:szCs w:val="24"/>
        </w:rPr>
        <w:t xml:space="preserve">O objeto, rigorosamente de acordo com o ofertado nas propostas, deverá ser entregue no endereço indicado no </w:t>
      </w:r>
      <w:r w:rsidR="003A67BC" w:rsidRPr="009C65B0">
        <w:rPr>
          <w:rFonts w:ascii="Times New Roman" w:hAnsi="Times New Roman" w:cs="Times New Roman"/>
          <w:color w:val="auto"/>
          <w:sz w:val="24"/>
          <w:szCs w:val="24"/>
        </w:rPr>
        <w:t>termo de referência</w:t>
      </w:r>
      <w:r w:rsidR="000B6B61" w:rsidRPr="009C65B0">
        <w:rPr>
          <w:rFonts w:ascii="Times New Roman" w:hAnsi="Times New Roman" w:cs="Times New Roman"/>
          <w:color w:val="auto"/>
          <w:sz w:val="24"/>
          <w:szCs w:val="24"/>
        </w:rPr>
        <w:t xml:space="preserve">. </w:t>
      </w:r>
    </w:p>
    <w:p w14:paraId="6F668E3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C6AC845" w14:textId="77777777" w:rsidR="00911FF4" w:rsidRPr="009C65B0" w:rsidRDefault="000B6B61" w:rsidP="009C65B0">
      <w:pPr>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3.1 O Valor Unitário - R$ </w:t>
      </w:r>
      <w:r w:rsidR="00535833" w:rsidRPr="009C65B0">
        <w:rPr>
          <w:rFonts w:ascii="Times New Roman" w:hAnsi="Times New Roman" w:cs="Times New Roman"/>
          <w:color w:val="auto"/>
          <w:sz w:val="24"/>
          <w:szCs w:val="24"/>
        </w:rPr>
        <w:t xml:space="preserve">  ......</w:t>
      </w:r>
      <w:r w:rsidRPr="009C65B0">
        <w:rPr>
          <w:rFonts w:ascii="Times New Roman" w:hAnsi="Times New Roman" w:cs="Times New Roman"/>
          <w:color w:val="auto"/>
          <w:sz w:val="24"/>
          <w:szCs w:val="24"/>
        </w:rPr>
        <w:t xml:space="preserve">deverá corresponder ao preço unitário por item ao qual será acrescido a carga tributária incidente e frete, que correrão à conta do licitante. </w:t>
      </w:r>
    </w:p>
    <w:p w14:paraId="3791D54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0B11428" w14:textId="77777777" w:rsidR="00911FF4" w:rsidRPr="009C65B0" w:rsidRDefault="000B6B61" w:rsidP="009C65B0">
      <w:pPr>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4 </w:t>
      </w:r>
      <w:r w:rsidRPr="009C65B0">
        <w:rPr>
          <w:rFonts w:ascii="Times New Roman" w:hAnsi="Times New Roman" w:cs="Times New Roman"/>
          <w:color w:val="auto"/>
          <w:sz w:val="24"/>
          <w:szCs w:val="24"/>
        </w:rPr>
        <w:tab/>
        <w:t xml:space="preserve">PREÇO (READEQUADO AO LANCE VENCEDOR) </w:t>
      </w:r>
    </w:p>
    <w:p w14:paraId="545F4847" w14:textId="77777777" w:rsidR="00CC7F18" w:rsidRPr="009C65B0" w:rsidRDefault="00CC7F18" w:rsidP="009C65B0">
      <w:pPr>
        <w:spacing w:after="0" w:line="240" w:lineRule="auto"/>
        <w:ind w:left="0" w:firstLine="0"/>
        <w:rPr>
          <w:rFonts w:ascii="Times New Roman" w:hAnsi="Times New Roman" w:cs="Times New Roman"/>
          <w:color w:val="auto"/>
          <w:sz w:val="24"/>
          <w:szCs w:val="24"/>
        </w:rPr>
      </w:pPr>
    </w:p>
    <w:p w14:paraId="6664AE79" w14:textId="5EB39466" w:rsidR="00911FF4" w:rsidRPr="009C65B0" w:rsidRDefault="000B6B61" w:rsidP="009C65B0">
      <w:pPr>
        <w:tabs>
          <w:tab w:val="left" w:pos="851"/>
        </w:tabs>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4.1 </w:t>
      </w:r>
      <w:proofErr w:type="gramStart"/>
      <w:r w:rsidRPr="009C65B0">
        <w:rPr>
          <w:rFonts w:ascii="Times New Roman" w:hAnsi="Times New Roman" w:cs="Times New Roman"/>
          <w:color w:val="auto"/>
          <w:sz w:val="24"/>
          <w:szCs w:val="24"/>
        </w:rPr>
        <w:tab/>
        <w:t>Deverá</w:t>
      </w:r>
      <w:proofErr w:type="gramEnd"/>
      <w:r w:rsidRPr="009C65B0">
        <w:rPr>
          <w:rFonts w:ascii="Times New Roman" w:hAnsi="Times New Roman" w:cs="Times New Roman"/>
          <w:color w:val="auto"/>
          <w:sz w:val="24"/>
          <w:szCs w:val="24"/>
        </w:rPr>
        <w:t xml:space="preserve"> ser cotado, preço unitário, de acordo com o </w:t>
      </w:r>
      <w:r w:rsidR="003A67BC" w:rsidRPr="009C65B0">
        <w:rPr>
          <w:rFonts w:ascii="Times New Roman" w:hAnsi="Times New Roman" w:cs="Times New Roman"/>
          <w:color w:val="auto"/>
          <w:sz w:val="24"/>
          <w:szCs w:val="24"/>
        </w:rPr>
        <w:t>termo de referência.</w:t>
      </w:r>
    </w:p>
    <w:p w14:paraId="3F863A4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B76022C" w14:textId="77777777" w:rsidR="00911FF4" w:rsidRPr="009C65B0" w:rsidRDefault="000B6B61" w:rsidP="009C65B0">
      <w:pPr>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PROPOSTA: R$ (Por extenso) </w:t>
      </w:r>
    </w:p>
    <w:p w14:paraId="193DFFB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A86FB7E" w14:textId="77777777" w:rsidR="00911FF4" w:rsidRPr="009C65B0" w:rsidRDefault="000B6B61" w:rsidP="009C65B0">
      <w:pPr>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5 </w:t>
      </w:r>
      <w:r w:rsidRPr="009C65B0">
        <w:rPr>
          <w:rFonts w:ascii="Times New Roman" w:hAnsi="Times New Roman" w:cs="Times New Roman"/>
          <w:color w:val="auto"/>
          <w:sz w:val="24"/>
          <w:szCs w:val="24"/>
        </w:rPr>
        <w:tab/>
        <w:t xml:space="preserve">CONDIÇÕES GERAIS </w:t>
      </w:r>
    </w:p>
    <w:p w14:paraId="276B1AF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2F5674A" w14:textId="77777777" w:rsidR="00911FF4" w:rsidRPr="009C65B0" w:rsidRDefault="000B6B61" w:rsidP="009C65B0">
      <w:pPr>
        <w:spacing w:after="0" w:line="240" w:lineRule="auto"/>
        <w:ind w:left="0" w:firstLine="426"/>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5.1  A</w:t>
      </w:r>
      <w:proofErr w:type="gramEnd"/>
      <w:r w:rsidRPr="009C65B0">
        <w:rPr>
          <w:rFonts w:ascii="Times New Roman" w:hAnsi="Times New Roman" w:cs="Times New Roman"/>
          <w:color w:val="auto"/>
          <w:sz w:val="24"/>
          <w:szCs w:val="24"/>
        </w:rPr>
        <w:t xml:space="preserve"> proponente declara conhecer os termos do instrumento convocatório que rege a presente   licitação. </w:t>
      </w:r>
    </w:p>
    <w:p w14:paraId="2B88769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D3B8B74" w14:textId="77777777" w:rsidR="00911FF4" w:rsidRPr="009C65B0" w:rsidRDefault="000B6B61" w:rsidP="009C65B0">
      <w:pPr>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6 </w:t>
      </w:r>
      <w:r w:rsidRPr="009C65B0">
        <w:rPr>
          <w:rFonts w:ascii="Times New Roman" w:hAnsi="Times New Roman" w:cs="Times New Roman"/>
          <w:color w:val="auto"/>
          <w:sz w:val="24"/>
          <w:szCs w:val="24"/>
        </w:rPr>
        <w:tab/>
        <w:t xml:space="preserve">PRAZO DE GARANTIA </w:t>
      </w:r>
    </w:p>
    <w:p w14:paraId="6061A4E0" w14:textId="77777777" w:rsidR="00911FF4" w:rsidRPr="009C65B0" w:rsidRDefault="000B6B61" w:rsidP="009C65B0">
      <w:pPr>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CFF0702" w14:textId="5B8C3512" w:rsidR="00911FF4" w:rsidRPr="009C65B0" w:rsidRDefault="000B6B61" w:rsidP="009C65B0">
      <w:pPr>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lastRenderedPageBreak/>
        <w:t xml:space="preserve">6.1 A garantia deverá ser da seguinte forma: Para todos de acordo com o </w:t>
      </w:r>
      <w:r w:rsidR="003A67BC" w:rsidRPr="009C65B0">
        <w:rPr>
          <w:rFonts w:ascii="Times New Roman" w:hAnsi="Times New Roman" w:cs="Times New Roman"/>
          <w:color w:val="auto"/>
          <w:sz w:val="24"/>
          <w:szCs w:val="24"/>
        </w:rPr>
        <w:t>termo de referência</w:t>
      </w:r>
      <w:r w:rsidRPr="009C65B0">
        <w:rPr>
          <w:rFonts w:ascii="Times New Roman" w:hAnsi="Times New Roman" w:cs="Times New Roman"/>
          <w:color w:val="auto"/>
          <w:sz w:val="24"/>
          <w:szCs w:val="24"/>
        </w:rPr>
        <w:t xml:space="preserve">, a contar do recebimento definitivo do objeto pela Contratante.  </w:t>
      </w:r>
    </w:p>
    <w:p w14:paraId="7EBCA533" w14:textId="77777777" w:rsidR="00911FF4" w:rsidRPr="009C65B0" w:rsidRDefault="000B6B61" w:rsidP="009C65B0">
      <w:pPr>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61A8EB0" w14:textId="77777777" w:rsidR="00911FF4" w:rsidRPr="009C65B0" w:rsidRDefault="000B6B61" w:rsidP="009C65B0">
      <w:pPr>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7 </w:t>
      </w:r>
      <w:r w:rsidRPr="009C65B0">
        <w:rPr>
          <w:rFonts w:ascii="Times New Roman" w:hAnsi="Times New Roman" w:cs="Times New Roman"/>
          <w:color w:val="auto"/>
          <w:sz w:val="24"/>
          <w:szCs w:val="24"/>
        </w:rPr>
        <w:tab/>
        <w:t xml:space="preserve">LOCAL E PRAZO DE ENTREGA </w:t>
      </w:r>
    </w:p>
    <w:p w14:paraId="63E0C4D6" w14:textId="77777777" w:rsidR="00911FF4" w:rsidRPr="009C65B0" w:rsidRDefault="000B6B61" w:rsidP="009C65B0">
      <w:pPr>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0EC29D9" w14:textId="77777777" w:rsidR="00911FF4" w:rsidRPr="009C65B0" w:rsidRDefault="000B6B61" w:rsidP="009C65B0">
      <w:pPr>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7.1 </w:t>
      </w:r>
      <w:r w:rsidRPr="009C65B0">
        <w:rPr>
          <w:rFonts w:ascii="Times New Roman" w:hAnsi="Times New Roman" w:cs="Times New Roman"/>
          <w:color w:val="auto"/>
          <w:sz w:val="24"/>
          <w:szCs w:val="24"/>
        </w:rPr>
        <w:tab/>
        <w:t xml:space="preserve">De acordo com o especificado no Termo de referência deste Edital. </w:t>
      </w:r>
    </w:p>
    <w:p w14:paraId="3F0E3715" w14:textId="77777777" w:rsidR="00911FF4" w:rsidRPr="009C65B0" w:rsidRDefault="000B6B61" w:rsidP="009C65B0">
      <w:pPr>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F6404E3" w14:textId="77777777" w:rsidR="00911FF4" w:rsidRPr="009C65B0" w:rsidRDefault="000B6B61" w:rsidP="009C65B0">
      <w:pPr>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5B1C2D4A" w14:textId="77777777" w:rsidR="00911FF4" w:rsidRPr="009C65B0" w:rsidRDefault="000B6B61" w:rsidP="009C65B0">
      <w:pPr>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3024BE5" w14:textId="77777777" w:rsidR="00911FF4" w:rsidRPr="009C65B0" w:rsidRDefault="000B6B61" w:rsidP="009C65B0">
      <w:pPr>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VALIDADE DA PROPOSTA COMERCIAL </w:t>
      </w:r>
    </w:p>
    <w:p w14:paraId="6A266C20" w14:textId="77777777" w:rsidR="00911FF4" w:rsidRPr="009C65B0" w:rsidRDefault="000B6B61" w:rsidP="009C65B0">
      <w:pPr>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F0F02F5" w14:textId="77777777" w:rsidR="00911FF4" w:rsidRPr="009C65B0" w:rsidRDefault="000B6B61" w:rsidP="009C65B0">
      <w:pPr>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8.1 </w:t>
      </w:r>
      <w:proofErr w:type="gramStart"/>
      <w:r w:rsidRPr="009C65B0">
        <w:rPr>
          <w:rFonts w:ascii="Times New Roman" w:hAnsi="Times New Roman" w:cs="Times New Roman"/>
          <w:color w:val="auto"/>
          <w:sz w:val="24"/>
          <w:szCs w:val="24"/>
        </w:rPr>
        <w:tab/>
        <w:t>De</w:t>
      </w:r>
      <w:proofErr w:type="gramEnd"/>
      <w:r w:rsidRPr="009C65B0">
        <w:rPr>
          <w:rFonts w:ascii="Times New Roman" w:hAnsi="Times New Roman" w:cs="Times New Roman"/>
          <w:color w:val="auto"/>
          <w:sz w:val="24"/>
          <w:szCs w:val="24"/>
        </w:rPr>
        <w:t xml:space="preserve"> no mínimo, 90 (noventa) dias contados a partir da data da sessão pública do Pregão. </w:t>
      </w:r>
    </w:p>
    <w:p w14:paraId="5DF14A1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CB4537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LOCAL E DATA </w:t>
      </w:r>
    </w:p>
    <w:p w14:paraId="7CF1A58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D694FC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C26E78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B8C01A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NOME E ASSINATURA DO REPRESENTANTE DA EMPRESA </w:t>
      </w:r>
    </w:p>
    <w:p w14:paraId="7528299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0CFD86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OBS: A interposição de recurso suspende o prazo de validade de da proposta até decisão. </w:t>
      </w:r>
    </w:p>
    <w:p w14:paraId="60ACAAF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B27F2F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6A0C5C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0D000D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6BC1B2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969AC9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60ED58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22175A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8AA6B1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CDA534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EB8A3A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C6A281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F91A51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1776B4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D5B497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21DA5A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667FE0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E8A66D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E98BE7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4D0C6E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86C8C8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757D86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014EA1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D64462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AE3ED9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51E431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4FFF07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lastRenderedPageBreak/>
        <w:t xml:space="preserve"> </w:t>
      </w:r>
    </w:p>
    <w:p w14:paraId="39B9DB47" w14:textId="07337838" w:rsidR="00911FF4" w:rsidRPr="009C65B0" w:rsidRDefault="000B6B61" w:rsidP="009C65B0">
      <w:pPr>
        <w:pStyle w:val="Ttulo1"/>
        <w:spacing w:after="0" w:line="240" w:lineRule="auto"/>
        <w:ind w:left="0"/>
        <w:rPr>
          <w:rFonts w:cs="Times New Roman"/>
          <w:szCs w:val="24"/>
        </w:rPr>
      </w:pPr>
      <w:r w:rsidRPr="009C65B0">
        <w:rPr>
          <w:rFonts w:cs="Times New Roman"/>
          <w:szCs w:val="24"/>
        </w:rPr>
        <w:t xml:space="preserve"> </w:t>
      </w:r>
      <w:bookmarkStart w:id="25" w:name="_Toc171686882"/>
      <w:r w:rsidRPr="009C65B0">
        <w:rPr>
          <w:rFonts w:cs="Times New Roman"/>
          <w:szCs w:val="24"/>
        </w:rPr>
        <w:t>ANEXO 0</w:t>
      </w:r>
      <w:r w:rsidR="00193E60">
        <w:rPr>
          <w:rFonts w:cs="Times New Roman"/>
          <w:szCs w:val="24"/>
        </w:rPr>
        <w:t xml:space="preserve">3 </w:t>
      </w:r>
      <w:r w:rsidR="00AA6F3E" w:rsidRPr="009C65B0">
        <w:rPr>
          <w:rFonts w:cs="Times New Roman"/>
          <w:szCs w:val="24"/>
        </w:rPr>
        <w:t>Informações de cadastro Junto a BLL</w:t>
      </w:r>
      <w:bookmarkEnd w:id="25"/>
    </w:p>
    <w:p w14:paraId="2A1E13E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EEE47F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INFORMAÇÕES DE CADASTRO JUNTO A BLL </w:t>
      </w:r>
    </w:p>
    <w:p w14:paraId="764C317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4126E6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Para se cadastrar junto a BLL é necessário acessar o site www.bll.org.br, clique em cadastro na parte superior no canto direito, preencha todos os dados do representante legal.  </w:t>
      </w:r>
    </w:p>
    <w:p w14:paraId="322367D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Lembre-se de selecionar como pessoa física ou jurídica na parte superior do lado esquerdo.  </w:t>
      </w:r>
    </w:p>
    <w:p w14:paraId="1352D8C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Ao lado do campo e-mail haverá um botão enviar código, clique nele após preencher o e-mail para enviar o código de verificação no e-mail cadastrado e cole no campo indicado.  </w:t>
      </w:r>
    </w:p>
    <w:p w14:paraId="6C531CF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Após criar sua senha você inicia o cadastro da empresa.  </w:t>
      </w:r>
    </w:p>
    <w:p w14:paraId="4B8A0A7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Preencha todos os dados e envie novamente um código para o e-mail da empresa clicando no botão enviar código.  </w:t>
      </w:r>
    </w:p>
    <w:p w14:paraId="09BF503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Após inserir o código recebido selecione se é ME/EPP ou não é clique em cadastrar-se. </w:t>
      </w:r>
    </w:p>
    <w:p w14:paraId="0B752C8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Ao clicar, aparecerá uma tela com o termo de adesão preenchido e os dados da sua empresa. Confira tudo se está correto, imprima e assine esse termo. </w:t>
      </w:r>
    </w:p>
    <w:p w14:paraId="293A8CD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Depois digitalize (scanner) o termo assinado ou tire uma foto com boa resolução e legível. Esse arquivo deverá ser inserido no cadastro da sua empresa para validação a seguir. </w:t>
      </w:r>
    </w:p>
    <w:p w14:paraId="4638E9D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Para completar o cadastro acesse o site www.bll.org.br e entre com o e-mail e senha criados anteriormente.  </w:t>
      </w:r>
    </w:p>
    <w:p w14:paraId="1070CF7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Você verá que ao </w:t>
      </w:r>
      <w:proofErr w:type="spellStart"/>
      <w:r w:rsidRPr="009C65B0">
        <w:rPr>
          <w:rFonts w:ascii="Times New Roman" w:hAnsi="Times New Roman" w:cs="Times New Roman"/>
          <w:color w:val="auto"/>
          <w:sz w:val="24"/>
          <w:szCs w:val="24"/>
        </w:rPr>
        <w:t>logar</w:t>
      </w:r>
      <w:proofErr w:type="spellEnd"/>
      <w:r w:rsidRPr="009C65B0">
        <w:rPr>
          <w:rFonts w:ascii="Times New Roman" w:hAnsi="Times New Roman" w:cs="Times New Roman"/>
          <w:color w:val="auto"/>
          <w:sz w:val="24"/>
          <w:szCs w:val="24"/>
        </w:rPr>
        <w:t xml:space="preserve"> aparecerá o nome da sua empresa e do lado direito alguns ícones. </w:t>
      </w:r>
    </w:p>
    <w:p w14:paraId="52D44F6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Clique no 2º ícone (documentos cadastrais) e lá dentro insira o termo assinado e o contrato social.  </w:t>
      </w:r>
    </w:p>
    <w:p w14:paraId="35F6818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14:paraId="4CD3D57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O prazo para a ativação da empresa é de até 24 horas úteis se tudo estiver correto.  Você receberá as informações da sua validação no e-mail cadastrado.  </w:t>
      </w:r>
    </w:p>
    <w:p w14:paraId="75B1CDC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1308CC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INSERÇÃO DOS DOCUMENTOS CADASTRAIS </w:t>
      </w:r>
    </w:p>
    <w:p w14:paraId="7E94C85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CD59D1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Deve entrar no site da www.bll.org.br e clicar em SISTEMA, ao clicar vai ser direcionado para a tela onde irá inserir o </w:t>
      </w:r>
      <w:proofErr w:type="spellStart"/>
      <w:r w:rsidRPr="009C65B0">
        <w:rPr>
          <w:rFonts w:ascii="Times New Roman" w:hAnsi="Times New Roman" w:cs="Times New Roman"/>
          <w:color w:val="auto"/>
          <w:sz w:val="24"/>
          <w:szCs w:val="24"/>
        </w:rPr>
        <w:t>login</w:t>
      </w:r>
      <w:proofErr w:type="spellEnd"/>
      <w:r w:rsidRPr="009C65B0">
        <w:rPr>
          <w:rFonts w:ascii="Times New Roman" w:hAnsi="Times New Roman" w:cs="Times New Roman"/>
          <w:color w:val="auto"/>
          <w:sz w:val="24"/>
          <w:szCs w:val="24"/>
        </w:rPr>
        <w:t xml:space="preserve">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14:paraId="19F8A1A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14:paraId="725D2CE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B91439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CUSTO PELA UTILIZAÇÃO DO SISTEMA É SOMENTE PARA O FORNECEDOR VENCEDOR </w:t>
      </w:r>
    </w:p>
    <w:p w14:paraId="0EDB847A" w14:textId="77777777" w:rsidR="00CC7F18"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675F6D8" w14:textId="77777777" w:rsidR="001E4678" w:rsidRPr="009C65B0" w:rsidRDefault="001E4678" w:rsidP="009C65B0">
      <w:pPr>
        <w:spacing w:after="0" w:line="240" w:lineRule="auto"/>
        <w:ind w:left="0" w:firstLine="0"/>
        <w:rPr>
          <w:rFonts w:ascii="Times New Roman" w:hAnsi="Times New Roman" w:cs="Times New Roman"/>
          <w:color w:val="auto"/>
          <w:sz w:val="24"/>
          <w:szCs w:val="24"/>
          <w:highlight w:val="yellow"/>
        </w:rPr>
      </w:pPr>
      <w:r w:rsidRPr="009C65B0">
        <w:rPr>
          <w:rFonts w:ascii="Times New Roman" w:hAnsi="Times New Roman" w:cs="Times New Roman"/>
          <w:color w:val="auto"/>
          <w:sz w:val="24"/>
          <w:szCs w:val="24"/>
          <w:highlight w:val="yellow"/>
        </w:rPr>
        <w:t xml:space="preserve">O custo de operacionalização e uso do sistema, conforme acordo de empenho realizado, (anexo IX), ficará a cargo do Licitante vencedor do certame, que pagará a Bolsa de Licitações e Leilões, provedora do sistema eletrônico, que efetuara a busca das informações dos empenhos junto ao </w:t>
      </w:r>
      <w:r w:rsidRPr="009C65B0">
        <w:rPr>
          <w:rFonts w:ascii="Times New Roman" w:hAnsi="Times New Roman" w:cs="Times New Roman"/>
          <w:color w:val="auto"/>
          <w:sz w:val="24"/>
          <w:szCs w:val="24"/>
          <w:highlight w:val="yellow"/>
        </w:rPr>
        <w:lastRenderedPageBreak/>
        <w:t xml:space="preserve">portal de transparência do município, e caso estas informações não estejam disponíveis, será solicitado ao município a cada 90 dias as declarações de empenhos para obter informações de valores referidos a ata de registro de preços, a fim de trabalhar números reais e justos para o fornecedor, onde o fornecedor pagará à BLL somente a importância de 1,5% somente sobre o que for empenhado para a empresa vencedora, e não sobre o valor total vencido na data do certame, “OU” </w:t>
      </w:r>
    </w:p>
    <w:p w14:paraId="468B6AA0" w14:textId="77777777" w:rsidR="001E4678" w:rsidRPr="009C65B0" w:rsidRDefault="001E4678" w:rsidP="009C65B0">
      <w:pPr>
        <w:spacing w:after="0" w:line="240" w:lineRule="auto"/>
        <w:ind w:left="0" w:firstLine="0"/>
        <w:rPr>
          <w:rFonts w:ascii="Times New Roman" w:hAnsi="Times New Roman" w:cs="Times New Roman"/>
          <w:color w:val="auto"/>
          <w:sz w:val="24"/>
          <w:szCs w:val="24"/>
          <w:highlight w:val="yellow"/>
        </w:rPr>
      </w:pPr>
      <w:r w:rsidRPr="009C65B0">
        <w:rPr>
          <w:rFonts w:ascii="Times New Roman" w:hAnsi="Times New Roman" w:cs="Times New Roman"/>
          <w:color w:val="auto"/>
          <w:sz w:val="24"/>
          <w:szCs w:val="24"/>
          <w:highlight w:val="yellow"/>
        </w:rPr>
        <w:t xml:space="preserve">Conforme consta no REGULAMENTO DO SISTEMA ELETRÔNICO DE LICITAÇÕES DA BLL que diz, </w:t>
      </w:r>
      <w:proofErr w:type="spellStart"/>
      <w:r w:rsidRPr="009C65B0">
        <w:rPr>
          <w:rFonts w:ascii="Times New Roman" w:hAnsi="Times New Roman" w:cs="Times New Roman"/>
          <w:color w:val="auto"/>
          <w:sz w:val="24"/>
          <w:szCs w:val="24"/>
          <w:highlight w:val="yellow"/>
        </w:rPr>
        <w:t>art</w:t>
      </w:r>
      <w:proofErr w:type="spellEnd"/>
      <w:r w:rsidRPr="009C65B0">
        <w:rPr>
          <w:rFonts w:ascii="Times New Roman" w:hAnsi="Times New Roman" w:cs="Times New Roman"/>
          <w:color w:val="auto"/>
          <w:sz w:val="24"/>
          <w:szCs w:val="24"/>
          <w:highlight w:val="yellow"/>
        </w:rPr>
        <w:t xml:space="preserve"> 17</w:t>
      </w:r>
    </w:p>
    <w:p w14:paraId="6D8651C4" w14:textId="77777777" w:rsidR="001E4678" w:rsidRPr="009C65B0" w:rsidRDefault="001E4678" w:rsidP="009C65B0">
      <w:pPr>
        <w:spacing w:after="0" w:line="240" w:lineRule="auto"/>
        <w:ind w:left="0" w:firstLine="0"/>
        <w:rPr>
          <w:rFonts w:ascii="Times New Roman" w:hAnsi="Times New Roman" w:cs="Times New Roman"/>
          <w:color w:val="auto"/>
          <w:sz w:val="24"/>
          <w:szCs w:val="24"/>
          <w:highlight w:val="yellow"/>
        </w:rPr>
      </w:pPr>
    </w:p>
    <w:p w14:paraId="54FBBDA5" w14:textId="77777777" w:rsidR="001E4678" w:rsidRPr="009C65B0" w:rsidRDefault="001E4678" w:rsidP="009C65B0">
      <w:pPr>
        <w:spacing w:after="0" w:line="240" w:lineRule="auto"/>
        <w:ind w:left="0" w:firstLine="0"/>
        <w:rPr>
          <w:rFonts w:ascii="Times New Roman" w:hAnsi="Times New Roman" w:cs="Times New Roman"/>
          <w:color w:val="auto"/>
          <w:sz w:val="24"/>
          <w:szCs w:val="24"/>
          <w:highlight w:val="yellow"/>
        </w:rPr>
      </w:pPr>
      <w:r w:rsidRPr="009C65B0">
        <w:rPr>
          <w:rFonts w:ascii="Times New Roman" w:hAnsi="Times New Roman" w:cs="Times New Roman"/>
          <w:color w:val="auto"/>
          <w:sz w:val="24"/>
          <w:szCs w:val="24"/>
          <w:highlight w:val="yellow"/>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58A73D14" w14:textId="77777777" w:rsidR="001E4678" w:rsidRPr="009C65B0" w:rsidRDefault="001E4678" w:rsidP="009C65B0">
      <w:pPr>
        <w:spacing w:after="0" w:line="240" w:lineRule="auto"/>
        <w:ind w:left="0" w:firstLine="0"/>
        <w:rPr>
          <w:rFonts w:ascii="Times New Roman" w:hAnsi="Times New Roman" w:cs="Times New Roman"/>
          <w:color w:val="auto"/>
          <w:sz w:val="24"/>
          <w:szCs w:val="24"/>
          <w:highlight w:val="yellow"/>
        </w:rPr>
      </w:pPr>
    </w:p>
    <w:p w14:paraId="22DF15D0" w14:textId="77777777" w:rsidR="001E4678" w:rsidRPr="009C65B0" w:rsidRDefault="001E4678"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highlight w:val="yellow"/>
        </w:rPr>
        <w:t xml:space="preserve">Desta forma, o fornecedor deverá optar por uma das opções acima mencionadas para realizar seu cadastro junto a plataforma </w:t>
      </w:r>
      <w:proofErr w:type="gramStart"/>
      <w:r w:rsidRPr="009C65B0">
        <w:rPr>
          <w:rFonts w:ascii="Times New Roman" w:hAnsi="Times New Roman" w:cs="Times New Roman"/>
          <w:color w:val="auto"/>
          <w:sz w:val="24"/>
          <w:szCs w:val="24"/>
          <w:highlight w:val="yellow"/>
        </w:rPr>
        <w:t xml:space="preserve">BLL.   </w:t>
      </w:r>
      <w:proofErr w:type="gramEnd"/>
      <w:r w:rsidRPr="009C65B0">
        <w:rPr>
          <w:rFonts w:ascii="Times New Roman" w:hAnsi="Times New Roman" w:cs="Times New Roman"/>
          <w:color w:val="auto"/>
          <w:sz w:val="24"/>
          <w:szCs w:val="24"/>
          <w:highlight w:val="yellow"/>
        </w:rPr>
        <w:t>.</w:t>
      </w:r>
      <w:r w:rsidRPr="009C65B0">
        <w:rPr>
          <w:rFonts w:ascii="Times New Roman" w:hAnsi="Times New Roman" w:cs="Times New Roman"/>
          <w:color w:val="auto"/>
          <w:sz w:val="24"/>
          <w:szCs w:val="24"/>
        </w:rPr>
        <w:t xml:space="preserve"> </w:t>
      </w:r>
    </w:p>
    <w:p w14:paraId="63549577" w14:textId="77777777" w:rsidR="001E4678" w:rsidRPr="009C65B0" w:rsidRDefault="001E4678" w:rsidP="009C65B0">
      <w:pPr>
        <w:spacing w:after="0" w:line="240" w:lineRule="auto"/>
        <w:ind w:left="0" w:firstLine="0"/>
        <w:rPr>
          <w:rFonts w:ascii="Times New Roman" w:hAnsi="Times New Roman" w:cs="Times New Roman"/>
          <w:color w:val="auto"/>
          <w:sz w:val="24"/>
          <w:szCs w:val="24"/>
        </w:rPr>
      </w:pPr>
    </w:p>
    <w:p w14:paraId="3EF6EC51" w14:textId="77777777" w:rsidR="00911FF4" w:rsidRPr="009C65B0" w:rsidRDefault="00911FF4" w:rsidP="009C65B0">
      <w:pPr>
        <w:spacing w:after="0" w:line="240" w:lineRule="auto"/>
        <w:ind w:left="0" w:firstLine="0"/>
        <w:rPr>
          <w:rFonts w:ascii="Times New Roman" w:hAnsi="Times New Roman" w:cs="Times New Roman"/>
          <w:color w:val="auto"/>
          <w:sz w:val="24"/>
          <w:szCs w:val="24"/>
        </w:rPr>
      </w:pPr>
    </w:p>
    <w:p w14:paraId="21D4C37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DA UTILIZAÇÃO DE CÉLULAS DE APOIO (CORRETORAS) ASSOCIADAS </w:t>
      </w:r>
    </w:p>
    <w:p w14:paraId="7A5B25C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5C5786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14:paraId="53A8959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57F354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C2B5E1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6C6C51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284110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F8EBF5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24F5F7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A0E69E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6012DD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6494F8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57DAD0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1632F4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51A3CF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AA1BF1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A2C129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7D2312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5B385A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31AEFC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B6E2B7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C86639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AA6EC1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lastRenderedPageBreak/>
        <w:t xml:space="preserve"> </w:t>
      </w:r>
    </w:p>
    <w:p w14:paraId="10BC51ED" w14:textId="3FCE3927" w:rsidR="00911FF4" w:rsidRPr="009C65B0" w:rsidRDefault="000B6B61" w:rsidP="009C65B0">
      <w:pPr>
        <w:pStyle w:val="Ttulo1"/>
        <w:spacing w:after="0" w:line="240" w:lineRule="auto"/>
        <w:ind w:left="0"/>
        <w:rPr>
          <w:rFonts w:cs="Times New Roman"/>
          <w:szCs w:val="24"/>
        </w:rPr>
      </w:pPr>
      <w:r w:rsidRPr="009C65B0">
        <w:rPr>
          <w:rFonts w:cs="Times New Roman"/>
          <w:szCs w:val="24"/>
        </w:rPr>
        <w:t xml:space="preserve"> </w:t>
      </w:r>
      <w:bookmarkStart w:id="26" w:name="_Toc171686883"/>
      <w:r w:rsidRPr="009C65B0">
        <w:rPr>
          <w:rFonts w:cs="Times New Roman"/>
          <w:szCs w:val="24"/>
        </w:rPr>
        <w:t>ANEXO 0</w:t>
      </w:r>
      <w:r w:rsidR="00193E60">
        <w:rPr>
          <w:rFonts w:cs="Times New Roman"/>
          <w:szCs w:val="24"/>
        </w:rPr>
        <w:t>4</w:t>
      </w:r>
      <w:r w:rsidRPr="009C65B0">
        <w:rPr>
          <w:rFonts w:cs="Times New Roman"/>
          <w:szCs w:val="24"/>
        </w:rPr>
        <w:t xml:space="preserve"> </w:t>
      </w:r>
      <w:r w:rsidR="00AA6F3E" w:rsidRPr="009C65B0">
        <w:rPr>
          <w:rFonts w:cs="Times New Roman"/>
          <w:szCs w:val="24"/>
        </w:rPr>
        <w:t>Declarações Conjuntas</w:t>
      </w:r>
      <w:bookmarkEnd w:id="26"/>
    </w:p>
    <w:p w14:paraId="239FB89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6CABC19" w14:textId="78250065"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PREGÃO, NA FORMA ELETRÔNICA </w:t>
      </w:r>
      <w:r w:rsidRPr="009C65B0">
        <w:rPr>
          <w:rFonts w:ascii="Times New Roman" w:hAnsi="Times New Roman" w:cs="Times New Roman"/>
          <w:color w:val="auto"/>
          <w:sz w:val="24"/>
          <w:szCs w:val="24"/>
          <w:highlight w:val="yellow"/>
        </w:rPr>
        <w:t xml:space="preserve">Nº: </w:t>
      </w:r>
      <w:r w:rsidR="00B0086E" w:rsidRPr="00B0086E">
        <w:rPr>
          <w:rFonts w:ascii="Times New Roman" w:hAnsi="Times New Roman" w:cs="Times New Roman"/>
          <w:color w:val="auto"/>
          <w:sz w:val="24"/>
          <w:szCs w:val="24"/>
          <w:highlight w:val="yellow"/>
        </w:rPr>
        <w:t>....../2025</w:t>
      </w:r>
      <w:r w:rsidR="00B0086E" w:rsidRPr="009C65B0">
        <w:rPr>
          <w:rFonts w:ascii="Times New Roman" w:hAnsi="Times New Roman" w:cs="Times New Roman"/>
          <w:color w:val="auto"/>
          <w:sz w:val="24"/>
          <w:szCs w:val="24"/>
        </w:rPr>
        <w:t xml:space="preserve"> </w:t>
      </w:r>
      <w:r w:rsidRPr="009C65B0">
        <w:rPr>
          <w:rFonts w:ascii="Times New Roman" w:hAnsi="Times New Roman" w:cs="Times New Roman"/>
          <w:color w:val="auto"/>
          <w:sz w:val="24"/>
          <w:szCs w:val="24"/>
        </w:rPr>
        <w:t xml:space="preserve"> </w:t>
      </w:r>
    </w:p>
    <w:p w14:paraId="3A9EF09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DECLARAÇÕES CONJUNTAS </w:t>
      </w:r>
    </w:p>
    <w:p w14:paraId="7E816F3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6950D1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DECLARAÇÃO DE INIDONEIDADE E NÃO SUSPENSÃO  </w:t>
      </w:r>
    </w:p>
    <w:p w14:paraId="5F24F3E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Declaramos, sob as penas da Lei, que na qualidade de proponente do procedimento licitatório instaurado pelo Município de </w:t>
      </w:r>
      <w:r w:rsidR="00F50A85" w:rsidRPr="009C65B0">
        <w:rPr>
          <w:rFonts w:ascii="Times New Roman" w:hAnsi="Times New Roman" w:cs="Times New Roman"/>
          <w:color w:val="auto"/>
          <w:sz w:val="24"/>
          <w:szCs w:val="24"/>
        </w:rPr>
        <w:t>Porto Vitória</w:t>
      </w:r>
      <w:r w:rsidRPr="009C65B0">
        <w:rPr>
          <w:rFonts w:ascii="Times New Roman" w:hAnsi="Times New Roman" w:cs="Times New Roman"/>
          <w:color w:val="auto"/>
          <w:sz w:val="24"/>
          <w:szCs w:val="24"/>
        </w:rPr>
        <w:t xml:space="preserve">/PR, que não fomos declarados inidôneos para licitar ou contratar com o Poder Público, em qualquer de suas esferas, e que não estamos com o direito de licitar e contratar com a Administração Pública Municipal suspensa. </w:t>
      </w:r>
    </w:p>
    <w:p w14:paraId="27AE44C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39262C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DECLARAÇÃO DE INEXISTÊNCIA DE FATOS IMPEDITIVOS </w:t>
      </w:r>
    </w:p>
    <w:p w14:paraId="01E48B9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Declaramos, sob as penas da Lei, que até a presente data inexistem fatos impeditivos para a nossa habilitação neste processo e que estamos cientes da obrigatoriedade de declarar ocorrências posteriores. </w:t>
      </w:r>
    </w:p>
    <w:p w14:paraId="37CC002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82E283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DECLARAÇÃO NÃO POSSUIR NO SEU QUADRO MENOR DE IDADE </w:t>
      </w:r>
    </w:p>
    <w:p w14:paraId="0DC9AD3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9.854/1999. </w:t>
      </w:r>
    </w:p>
    <w:p w14:paraId="0D0795D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Obs.</w:t>
      </w:r>
      <w:proofErr w:type="gramStart"/>
      <w:r w:rsidRPr="009C65B0">
        <w:rPr>
          <w:rFonts w:ascii="Times New Roman" w:hAnsi="Times New Roman" w:cs="Times New Roman"/>
          <w:color w:val="auto"/>
          <w:sz w:val="24"/>
          <w:szCs w:val="24"/>
        </w:rPr>
        <w:t>) Caso</w:t>
      </w:r>
      <w:proofErr w:type="gramEnd"/>
      <w:r w:rsidRPr="009C65B0">
        <w:rPr>
          <w:rFonts w:ascii="Times New Roman" w:hAnsi="Times New Roman" w:cs="Times New Roman"/>
          <w:color w:val="auto"/>
          <w:sz w:val="24"/>
          <w:szCs w:val="24"/>
        </w:rPr>
        <w:t xml:space="preserve"> a empresa licitante possuir menores de 14 anos aprendizes deverá declarar essa condição. </w:t>
      </w:r>
    </w:p>
    <w:p w14:paraId="770B1D2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06B7F0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DECLARAÇÃO DE NÃO POSSUIR VÍNCULO COM AGENTES QUE ATUEM NA LICITAÇÃO </w:t>
      </w:r>
    </w:p>
    <w:p w14:paraId="36F3DE4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44A2CA8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44114C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DECLARAÇÃO DE RESPONSABILIDADE, CONFORMIDADE E ACEITE </w:t>
      </w:r>
    </w:p>
    <w:p w14:paraId="3FC61D4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2E5E45F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1AE393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DECLARAÇÃO DE NÃO EXECUTAR TRABALHO DEGRADANTE OU FORÇADO </w:t>
      </w:r>
    </w:p>
    <w:p w14:paraId="43D6E1A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14:paraId="259CA84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5EF898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DECLARAÇÃO DE RESERVA DE CARGOS PARA PESSOA COM DEFICIÊNCIA - PCD </w:t>
      </w:r>
    </w:p>
    <w:p w14:paraId="517ABCB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Declaramos que cumprimos as exigências de reserva de cargos para pessoa com deficiência e para reabilitado da Previdência Social, previstas em lei e em outras normas específicas. </w:t>
      </w:r>
    </w:p>
    <w:p w14:paraId="6CA630F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lastRenderedPageBreak/>
        <w:t xml:space="preserve"> </w:t>
      </w:r>
    </w:p>
    <w:p w14:paraId="3EB22D7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DECLARAÇÃO NEGATIVA DE TRABALHO ESCRAVO E INFANTIL </w:t>
      </w:r>
    </w:p>
    <w:p w14:paraId="5486A95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14:paraId="4D1C0FA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892573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____________________________________________________________________________ (Nome da empresa) </w:t>
      </w:r>
    </w:p>
    <w:p w14:paraId="312873A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7E9C0F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_____________________________________________________________________________ </w:t>
      </w:r>
    </w:p>
    <w:p w14:paraId="5D9D4BE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CNPJ / MF nº </w:t>
      </w:r>
    </w:p>
    <w:p w14:paraId="7676AEE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22155D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____________________________________________________________________________</w:t>
      </w:r>
      <w:proofErr w:type="gramStart"/>
      <w:r w:rsidRPr="009C65B0">
        <w:rPr>
          <w:rFonts w:ascii="Times New Roman" w:hAnsi="Times New Roman" w:cs="Times New Roman"/>
          <w:color w:val="auto"/>
          <w:sz w:val="24"/>
          <w:szCs w:val="24"/>
        </w:rPr>
        <w:t>_ Sediada</w:t>
      </w:r>
      <w:proofErr w:type="gramEnd"/>
      <w:r w:rsidRPr="009C65B0">
        <w:rPr>
          <w:rFonts w:ascii="Times New Roman" w:hAnsi="Times New Roman" w:cs="Times New Roman"/>
          <w:color w:val="auto"/>
          <w:sz w:val="24"/>
          <w:szCs w:val="24"/>
        </w:rPr>
        <w:t xml:space="preserve"> (endereço completo) </w:t>
      </w:r>
    </w:p>
    <w:p w14:paraId="13E63B3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27ABCB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_____________________________________________________________________________ </w:t>
      </w:r>
    </w:p>
    <w:p w14:paraId="39A5BAF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Local e data </w:t>
      </w:r>
    </w:p>
    <w:p w14:paraId="2602D92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651467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_____________________________________________________________________________ </w:t>
      </w:r>
    </w:p>
    <w:p w14:paraId="070A38C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ab/>
        <w:t xml:space="preserve">Nome e nº da cédula de identidade do declarante </w:t>
      </w:r>
      <w:r w:rsidRPr="009C65B0">
        <w:rPr>
          <w:rFonts w:ascii="Times New Roman" w:hAnsi="Times New Roman" w:cs="Times New Roman"/>
          <w:color w:val="auto"/>
          <w:sz w:val="24"/>
          <w:szCs w:val="24"/>
        </w:rPr>
        <w:tab/>
        <w:t xml:space="preserve"> </w:t>
      </w:r>
      <w:r w:rsidRPr="009C65B0">
        <w:rPr>
          <w:rFonts w:ascii="Times New Roman" w:hAnsi="Times New Roman" w:cs="Times New Roman"/>
          <w:color w:val="auto"/>
          <w:sz w:val="24"/>
          <w:szCs w:val="24"/>
        </w:rPr>
        <w:br w:type="page"/>
      </w:r>
    </w:p>
    <w:p w14:paraId="2E2FE396" w14:textId="77777777" w:rsidR="0078364F" w:rsidRPr="009C65B0" w:rsidRDefault="0078364F" w:rsidP="009C65B0">
      <w:pPr>
        <w:spacing w:after="0" w:line="240" w:lineRule="auto"/>
        <w:ind w:left="0" w:firstLine="0"/>
        <w:rPr>
          <w:rFonts w:ascii="Times New Roman" w:hAnsi="Times New Roman" w:cs="Times New Roman"/>
          <w:color w:val="auto"/>
          <w:sz w:val="24"/>
          <w:szCs w:val="24"/>
        </w:rPr>
      </w:pPr>
    </w:p>
    <w:p w14:paraId="7E3AB00E" w14:textId="19996E80" w:rsidR="00911FF4" w:rsidRPr="009C65B0" w:rsidRDefault="000B6B61" w:rsidP="009C65B0">
      <w:pPr>
        <w:pStyle w:val="Ttulo1"/>
        <w:spacing w:after="0" w:line="240" w:lineRule="auto"/>
        <w:ind w:left="0"/>
        <w:rPr>
          <w:rFonts w:cs="Times New Roman"/>
          <w:szCs w:val="24"/>
        </w:rPr>
      </w:pPr>
      <w:bookmarkStart w:id="27" w:name="_Toc171686884"/>
      <w:r w:rsidRPr="009C65B0">
        <w:rPr>
          <w:rFonts w:cs="Times New Roman"/>
          <w:szCs w:val="24"/>
        </w:rPr>
        <w:t>ANEXO 0</w:t>
      </w:r>
      <w:r w:rsidR="00193E60">
        <w:rPr>
          <w:rFonts w:cs="Times New Roman"/>
          <w:szCs w:val="24"/>
        </w:rPr>
        <w:t>5</w:t>
      </w:r>
      <w:r w:rsidRPr="009C65B0">
        <w:rPr>
          <w:rFonts w:cs="Times New Roman"/>
          <w:szCs w:val="24"/>
        </w:rPr>
        <w:t xml:space="preserve"> </w:t>
      </w:r>
      <w:r w:rsidR="00070A92" w:rsidRPr="009C65B0">
        <w:rPr>
          <w:rFonts w:cs="Times New Roman"/>
          <w:szCs w:val="24"/>
        </w:rPr>
        <w:t>DECLARAÇÃO DE MICRO E PEQUENA EMPRESA</w:t>
      </w:r>
      <w:bookmarkEnd w:id="27"/>
    </w:p>
    <w:p w14:paraId="2C80FCA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B68638F" w14:textId="46AEA674" w:rsidR="00911FF4" w:rsidRPr="009C65B0" w:rsidRDefault="000B6B61" w:rsidP="00B0086E">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PREGÃO, NA FORMA ELETRÔNICA </w:t>
      </w:r>
      <w:r w:rsidR="002B42AD" w:rsidRPr="009C65B0">
        <w:rPr>
          <w:rFonts w:ascii="Times New Roman" w:hAnsi="Times New Roman" w:cs="Times New Roman"/>
          <w:color w:val="auto"/>
          <w:sz w:val="24"/>
          <w:szCs w:val="24"/>
          <w:highlight w:val="yellow"/>
        </w:rPr>
        <w:t xml:space="preserve">Nº: </w:t>
      </w:r>
      <w:r w:rsidR="00B0086E" w:rsidRPr="00B0086E">
        <w:rPr>
          <w:rFonts w:ascii="Times New Roman" w:hAnsi="Times New Roman" w:cs="Times New Roman"/>
          <w:color w:val="auto"/>
          <w:sz w:val="24"/>
          <w:szCs w:val="24"/>
          <w:highlight w:val="yellow"/>
        </w:rPr>
        <w:t>....../2025</w:t>
      </w:r>
    </w:p>
    <w:p w14:paraId="1EC0523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31E1BB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4519DCE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C3C3DD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7E1D5C9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775CD8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DECLARAÇÃO DE ENQUADRAMENTO NO REGIME DE TRIBUTAÇÃO DE ME/EPP </w:t>
      </w:r>
    </w:p>
    <w:p w14:paraId="0D5A37D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91DFD3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Razão Social: _________________________________________________________________ </w:t>
      </w:r>
    </w:p>
    <w:p w14:paraId="6E88F2D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6D8E83E" w14:textId="3C63FFD8"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CNPJ/MF: ___________________________________________________________________ </w:t>
      </w:r>
    </w:p>
    <w:p w14:paraId="1A52469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16B3EA3" w14:textId="635ADCA8"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Endereço: ____________________________________________________________________ </w:t>
      </w:r>
    </w:p>
    <w:p w14:paraId="6A4ED1F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CDB1B3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Fone/Fax: (0xx) _______________________________________________________________ </w:t>
      </w:r>
    </w:p>
    <w:p w14:paraId="2CB02FA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E20DA5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14:paraId="4D64BF5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D0DBCD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031208C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5E691A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596DAC3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F7401C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E por ser a expressão verdade, firmo (amos) a presente. </w:t>
      </w:r>
    </w:p>
    <w:p w14:paraId="00754D0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F1879D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___________________________________ </w:t>
      </w:r>
    </w:p>
    <w:p w14:paraId="5907938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Local e data </w:t>
      </w:r>
    </w:p>
    <w:p w14:paraId="12B2DC7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2C0E1E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___________________________________ </w:t>
      </w:r>
    </w:p>
    <w:p w14:paraId="6CA638F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NOME </w:t>
      </w:r>
    </w:p>
    <w:p w14:paraId="3FE57AC2" w14:textId="77CF128E"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Assinatura </w:t>
      </w:r>
    </w:p>
    <w:p w14:paraId="5E07BB3C" w14:textId="69A6CB21" w:rsidR="0003681B" w:rsidRPr="009C65B0" w:rsidRDefault="0003681B" w:rsidP="009C65B0">
      <w:pPr>
        <w:spacing w:after="0" w:line="240" w:lineRule="auto"/>
        <w:ind w:left="0" w:firstLine="0"/>
        <w:rPr>
          <w:rFonts w:ascii="Times New Roman" w:hAnsi="Times New Roman" w:cs="Times New Roman"/>
          <w:color w:val="auto"/>
          <w:sz w:val="24"/>
          <w:szCs w:val="24"/>
        </w:rPr>
      </w:pPr>
    </w:p>
    <w:p w14:paraId="4F3B73DB" w14:textId="444D8072" w:rsidR="00911FF4" w:rsidRPr="000C60DE" w:rsidRDefault="0003681B" w:rsidP="00FE7F88">
      <w:pPr>
        <w:pStyle w:val="Ttulo3"/>
        <w:tabs>
          <w:tab w:val="left" w:pos="142"/>
        </w:tabs>
        <w:spacing w:before="0" w:line="240" w:lineRule="auto"/>
        <w:ind w:left="0" w:firstLine="0"/>
        <w:rPr>
          <w:rFonts w:cs="Times New Roman"/>
          <w:b/>
        </w:rPr>
      </w:pPr>
      <w:r w:rsidRPr="009C65B0">
        <w:rPr>
          <w:rFonts w:ascii="Times New Roman" w:hAnsi="Times New Roman" w:cs="Times New Roman"/>
          <w:color w:val="auto"/>
        </w:rPr>
        <w:t>ANEXO 0</w:t>
      </w:r>
      <w:r w:rsidR="00193E60">
        <w:rPr>
          <w:rFonts w:ascii="Times New Roman" w:hAnsi="Times New Roman" w:cs="Times New Roman"/>
          <w:color w:val="auto"/>
        </w:rPr>
        <w:t>6</w:t>
      </w:r>
      <w:r w:rsidRPr="009C65B0">
        <w:rPr>
          <w:rFonts w:ascii="Times New Roman" w:hAnsi="Times New Roman" w:cs="Times New Roman"/>
          <w:color w:val="auto"/>
        </w:rPr>
        <w:t xml:space="preserve"> - </w:t>
      </w:r>
      <w:r w:rsidR="000C60DE">
        <w:rPr>
          <w:rFonts w:ascii="Times New Roman" w:hAnsi="Times New Roman" w:cs="Times New Roman"/>
          <w:color w:val="auto"/>
        </w:rPr>
        <w:t xml:space="preserve"> </w:t>
      </w:r>
      <w:bookmarkStart w:id="28" w:name="_Toc171686885"/>
      <w:r w:rsidR="000B6B61" w:rsidRPr="009C65B0">
        <w:rPr>
          <w:rFonts w:cs="Times New Roman"/>
        </w:rPr>
        <w:t xml:space="preserve"> </w:t>
      </w:r>
      <w:r w:rsidR="0051524C" w:rsidRPr="000C60DE">
        <w:rPr>
          <w:rFonts w:cs="Times New Roman"/>
          <w:b/>
        </w:rPr>
        <w:t>Minuta termo de Contrato</w:t>
      </w:r>
      <w:bookmarkEnd w:id="28"/>
    </w:p>
    <w:p w14:paraId="36D87159" w14:textId="77777777" w:rsidR="00911FF4" w:rsidRPr="009C65B0" w:rsidRDefault="000B6B61" w:rsidP="00FE7F88">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881468A" w14:textId="78D434C4" w:rsidR="00911FF4" w:rsidRPr="009C65B0" w:rsidRDefault="000B6B61" w:rsidP="00FE7F88">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PREGÃO, NA FORMA ELETRÔNICA </w:t>
      </w:r>
      <w:r w:rsidR="002B42AD" w:rsidRPr="009C65B0">
        <w:rPr>
          <w:rFonts w:ascii="Times New Roman" w:hAnsi="Times New Roman" w:cs="Times New Roman"/>
          <w:color w:val="auto"/>
          <w:sz w:val="24"/>
          <w:szCs w:val="24"/>
          <w:highlight w:val="yellow"/>
        </w:rPr>
        <w:t>Nº: ....../202</w:t>
      </w:r>
      <w:r w:rsidR="00B0086E">
        <w:rPr>
          <w:rFonts w:ascii="Times New Roman" w:hAnsi="Times New Roman" w:cs="Times New Roman"/>
          <w:color w:val="auto"/>
          <w:sz w:val="24"/>
          <w:szCs w:val="24"/>
          <w:highlight w:val="yellow"/>
        </w:rPr>
        <w:t>5</w:t>
      </w:r>
    </w:p>
    <w:p w14:paraId="4A5F8842" w14:textId="19147919" w:rsidR="009C65B0" w:rsidRPr="009C65B0" w:rsidRDefault="000B6B61"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r w:rsidR="009C65B0" w:rsidRPr="009C65B0">
        <w:rPr>
          <w:rFonts w:ascii="Times New Roman" w:hAnsi="Times New Roman" w:cs="Times New Roman"/>
          <w:color w:val="auto"/>
          <w:sz w:val="24"/>
          <w:szCs w:val="24"/>
        </w:rPr>
        <w:t>CONTRATO Nº</w:t>
      </w:r>
      <w:r w:rsidR="009C65B0" w:rsidRPr="009C65B0">
        <w:rPr>
          <w:rFonts w:ascii="Times New Roman" w:hAnsi="Times New Roman" w:cs="Times New Roman"/>
          <w:color w:val="auto"/>
          <w:sz w:val="24"/>
          <w:szCs w:val="24"/>
          <w:u w:val="single" w:color="000000"/>
        </w:rPr>
        <w:t xml:space="preserve"> </w:t>
      </w:r>
      <w:r w:rsidR="009C65B0" w:rsidRPr="009C65B0">
        <w:rPr>
          <w:rFonts w:ascii="Times New Roman" w:hAnsi="Times New Roman" w:cs="Times New Roman"/>
          <w:color w:val="auto"/>
          <w:sz w:val="24"/>
          <w:szCs w:val="24"/>
        </w:rPr>
        <w:t>/202</w:t>
      </w:r>
      <w:r w:rsidR="00B0086E">
        <w:rPr>
          <w:rFonts w:ascii="Times New Roman" w:hAnsi="Times New Roman" w:cs="Times New Roman"/>
          <w:color w:val="auto"/>
          <w:sz w:val="24"/>
          <w:szCs w:val="24"/>
        </w:rPr>
        <w:t>5</w:t>
      </w:r>
    </w:p>
    <w:p w14:paraId="4DFB1B2D"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354E66F6"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CONTRATO DE EMPREITADA XXXXXXX QUE ENTRE SI CELEBRAM O MUNICÍPIO</w:t>
      </w:r>
    </w:p>
    <w:p w14:paraId="1BD0CE80"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DE PORTO VITORIA E A EMPRESA XXX.</w:t>
      </w:r>
    </w:p>
    <w:p w14:paraId="348EC3E4"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63FDCEED"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tbl>
      <w:tblPr>
        <w:tblStyle w:val="TableGrid"/>
        <w:tblW w:w="9053" w:type="dxa"/>
        <w:tblInd w:w="142" w:type="dxa"/>
        <w:tblLook w:val="04A0" w:firstRow="1" w:lastRow="0" w:firstColumn="1" w:lastColumn="0" w:noHBand="0" w:noVBand="1"/>
      </w:tblPr>
      <w:tblGrid>
        <w:gridCol w:w="1985"/>
        <w:gridCol w:w="7068"/>
      </w:tblGrid>
      <w:tr w:rsidR="009C65B0" w:rsidRPr="009C65B0" w14:paraId="32EA8C66" w14:textId="77777777" w:rsidTr="00BD2E2E">
        <w:trPr>
          <w:trHeight w:val="2059"/>
        </w:trPr>
        <w:tc>
          <w:tcPr>
            <w:tcW w:w="1985" w:type="dxa"/>
            <w:tcBorders>
              <w:top w:val="nil"/>
              <w:left w:val="nil"/>
              <w:bottom w:val="nil"/>
              <w:right w:val="nil"/>
            </w:tcBorders>
          </w:tcPr>
          <w:p w14:paraId="1AF856C8"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CONTRATANTE: </w:t>
            </w:r>
          </w:p>
          <w:p w14:paraId="4425F3B9"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tc>
        <w:tc>
          <w:tcPr>
            <w:tcW w:w="7068" w:type="dxa"/>
            <w:tcBorders>
              <w:top w:val="nil"/>
              <w:left w:val="nil"/>
              <w:bottom w:val="nil"/>
              <w:right w:val="nil"/>
            </w:tcBorders>
          </w:tcPr>
          <w:p w14:paraId="7F03DB77" w14:textId="32DBD2E2"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PREFEITURA MUNICIPAL DE PORTO VITÓRIA, Estado do Paraná, pessoa jurídica de direito público, inscrita no CNPJ sob o nº. 75.688.366/0001-02, com sede administrativa localizada na Rua Osvaldo Gomes da Silva, 717, bairro centro, CEP nº. 84615-000, nesta cidade de Porto Vitória/PR, representado </w:t>
            </w:r>
            <w:proofErr w:type="gramStart"/>
            <w:r w:rsidRPr="009C65B0">
              <w:rPr>
                <w:rFonts w:ascii="Times New Roman" w:hAnsi="Times New Roman" w:cs="Times New Roman"/>
                <w:color w:val="auto"/>
                <w:sz w:val="24"/>
                <w:szCs w:val="24"/>
              </w:rPr>
              <w:t>pel</w:t>
            </w:r>
            <w:r w:rsidR="00F85FD6">
              <w:rPr>
                <w:rFonts w:ascii="Times New Roman" w:hAnsi="Times New Roman" w:cs="Times New Roman"/>
                <w:color w:val="auto"/>
                <w:sz w:val="24"/>
                <w:szCs w:val="24"/>
              </w:rPr>
              <w:t xml:space="preserve">o </w:t>
            </w:r>
            <w:r w:rsidRPr="009C65B0">
              <w:rPr>
                <w:rFonts w:ascii="Times New Roman" w:hAnsi="Times New Roman" w:cs="Times New Roman"/>
                <w:color w:val="auto"/>
                <w:sz w:val="24"/>
                <w:szCs w:val="24"/>
              </w:rPr>
              <w:t xml:space="preserve"> Prefeit</w:t>
            </w:r>
            <w:r w:rsidR="00F85FD6">
              <w:rPr>
                <w:rFonts w:ascii="Times New Roman" w:hAnsi="Times New Roman" w:cs="Times New Roman"/>
                <w:color w:val="auto"/>
                <w:sz w:val="24"/>
                <w:szCs w:val="24"/>
              </w:rPr>
              <w:t>o</w:t>
            </w:r>
            <w:proofErr w:type="gramEnd"/>
            <w:r w:rsidRPr="009C65B0">
              <w:rPr>
                <w:rFonts w:ascii="Times New Roman" w:hAnsi="Times New Roman" w:cs="Times New Roman"/>
                <w:color w:val="auto"/>
                <w:sz w:val="24"/>
                <w:szCs w:val="24"/>
              </w:rPr>
              <w:t xml:space="preserve"> Municipal, o Sr. </w:t>
            </w:r>
            <w:r w:rsidR="00F85FD6">
              <w:rPr>
                <w:rFonts w:ascii="Times New Roman" w:hAnsi="Times New Roman" w:cs="Times New Roman"/>
                <w:color w:val="auto"/>
                <w:sz w:val="24"/>
                <w:szCs w:val="24"/>
              </w:rPr>
              <w:t xml:space="preserve">Fabiano Jose </w:t>
            </w:r>
            <w:proofErr w:type="spellStart"/>
            <w:r w:rsidR="00F85FD6">
              <w:rPr>
                <w:rFonts w:ascii="Times New Roman" w:hAnsi="Times New Roman" w:cs="Times New Roman"/>
                <w:color w:val="auto"/>
                <w:sz w:val="24"/>
                <w:szCs w:val="24"/>
              </w:rPr>
              <w:t>Glaab</w:t>
            </w:r>
            <w:proofErr w:type="spellEnd"/>
            <w:r w:rsidRPr="009C65B0">
              <w:rPr>
                <w:rFonts w:ascii="Times New Roman" w:hAnsi="Times New Roman" w:cs="Times New Roman"/>
                <w:color w:val="auto"/>
                <w:sz w:val="24"/>
                <w:szCs w:val="24"/>
              </w:rPr>
              <w:t>, doravante denominada ADMINISTRAÇÃO</w:t>
            </w:r>
          </w:p>
          <w:p w14:paraId="52076D93"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p>
          <w:p w14:paraId="0203784C"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p>
          <w:p w14:paraId="5A2AB18E"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p>
        </w:tc>
      </w:tr>
      <w:tr w:rsidR="009C65B0" w:rsidRPr="009C65B0" w14:paraId="101B0289" w14:textId="77777777" w:rsidTr="00BD2E2E">
        <w:trPr>
          <w:trHeight w:val="2799"/>
        </w:trPr>
        <w:tc>
          <w:tcPr>
            <w:tcW w:w="1985" w:type="dxa"/>
            <w:tcBorders>
              <w:top w:val="nil"/>
              <w:left w:val="nil"/>
              <w:bottom w:val="nil"/>
              <w:right w:val="nil"/>
            </w:tcBorders>
          </w:tcPr>
          <w:p w14:paraId="6B19008A"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CONTRATADA:       </w:t>
            </w:r>
          </w:p>
        </w:tc>
        <w:tc>
          <w:tcPr>
            <w:tcW w:w="7068" w:type="dxa"/>
            <w:tcBorders>
              <w:top w:val="nil"/>
              <w:left w:val="nil"/>
              <w:bottom w:val="nil"/>
              <w:right w:val="nil"/>
            </w:tcBorders>
          </w:tcPr>
          <w:p w14:paraId="3936A605"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_____________________________ pessoa jurídica de direito privado, estabelecida na rua ______________________________________, na cidade de __________________________________. CEP: ____________, telefone ____________inscrita no CNPJ sob o n° _________________________, representada pelo Sr. </w:t>
            </w:r>
          </w:p>
          <w:p w14:paraId="008BD946"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________________________________, portador da Cédula de Identidade RG sob nº____________ e </w:t>
            </w:r>
            <w:proofErr w:type="gramStart"/>
            <w:r w:rsidRPr="009C65B0">
              <w:rPr>
                <w:rFonts w:ascii="Times New Roman" w:hAnsi="Times New Roman" w:cs="Times New Roman"/>
                <w:color w:val="auto"/>
                <w:sz w:val="24"/>
                <w:szCs w:val="24"/>
              </w:rPr>
              <w:t>do  CPF</w:t>
            </w:r>
            <w:proofErr w:type="gramEnd"/>
            <w:r w:rsidRPr="009C65B0">
              <w:rPr>
                <w:rFonts w:ascii="Times New Roman" w:hAnsi="Times New Roman" w:cs="Times New Roman"/>
                <w:color w:val="auto"/>
                <w:sz w:val="24"/>
                <w:szCs w:val="24"/>
              </w:rPr>
              <w:t xml:space="preserve">/MF _____________________, residente e domiciliado na cidade de __________________________, sito à rua____________. CEP: _________, pelo presente instrumento e na melhor forma de direito, acham-se justos e contratados, mediante as cláusulas e condições seguintes:     </w:t>
            </w:r>
          </w:p>
        </w:tc>
      </w:tr>
    </w:tbl>
    <w:p w14:paraId="773D0CC5"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C1FE673"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6ED8BC31" w14:textId="7A3B3EE8"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Tendo em vista o que consta no processo </w:t>
      </w:r>
      <w:r w:rsidRPr="009C65B0">
        <w:rPr>
          <w:rFonts w:ascii="Times New Roman" w:hAnsi="Times New Roman" w:cs="Times New Roman"/>
          <w:color w:val="auto"/>
          <w:sz w:val="24"/>
          <w:szCs w:val="24"/>
          <w:highlight w:val="yellow"/>
        </w:rPr>
        <w:t>....../202</w:t>
      </w:r>
      <w:r w:rsidR="00B0086E">
        <w:rPr>
          <w:rFonts w:ascii="Times New Roman" w:hAnsi="Times New Roman" w:cs="Times New Roman"/>
          <w:color w:val="auto"/>
          <w:sz w:val="24"/>
          <w:szCs w:val="24"/>
          <w:highlight w:val="yellow"/>
        </w:rPr>
        <w:t>5</w:t>
      </w:r>
      <w:r w:rsidRPr="009C65B0">
        <w:rPr>
          <w:rFonts w:ascii="Times New Roman" w:hAnsi="Times New Roman" w:cs="Times New Roman"/>
          <w:color w:val="auto"/>
          <w:sz w:val="24"/>
          <w:szCs w:val="24"/>
        </w:rPr>
        <w:t xml:space="preserve"> e em observância as disposições da Lei nº 14.133/2021, Decreto Municipal nº </w:t>
      </w:r>
      <w:r w:rsidR="00E321CC">
        <w:rPr>
          <w:rFonts w:ascii="Times New Roman" w:hAnsi="Times New Roman" w:cs="Times New Roman"/>
          <w:color w:val="auto"/>
          <w:sz w:val="24"/>
          <w:szCs w:val="24"/>
          <w:highlight w:val="yellow"/>
        </w:rPr>
        <w:t>156/2024</w:t>
      </w:r>
      <w:r w:rsidRPr="009C65B0">
        <w:rPr>
          <w:rFonts w:ascii="Times New Roman" w:hAnsi="Times New Roman" w:cs="Times New Roman"/>
          <w:color w:val="auto"/>
          <w:sz w:val="24"/>
          <w:szCs w:val="24"/>
        </w:rPr>
        <w:t>, pelas normas específicas: Normas Técnicas da ABNT pertinentes e Normas Regulamentadoras do Ministério do Trabalho, e demais legislações aplicáveis e complementares, resolvem celebrar o presente Contrato decorrente do processo licitatório, mediante as cláusulas e condições a seguir enunciadas:</w:t>
      </w:r>
    </w:p>
    <w:p w14:paraId="0BB88BBB"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41D53603" w14:textId="77777777" w:rsidR="009C65B0" w:rsidRPr="009C65B0" w:rsidRDefault="009C65B0" w:rsidP="00FE7F88">
      <w:pPr>
        <w:pStyle w:val="Ttulo4"/>
        <w:tabs>
          <w:tab w:val="left" w:pos="142"/>
        </w:tabs>
        <w:spacing w:before="0" w:line="240" w:lineRule="auto"/>
        <w:ind w:left="0" w:firstLine="0"/>
        <w:rPr>
          <w:rFonts w:ascii="Times New Roman" w:hAnsi="Times New Roman" w:cs="Times New Roman"/>
          <w:bCs/>
          <w:color w:val="auto"/>
          <w:sz w:val="24"/>
          <w:szCs w:val="24"/>
        </w:rPr>
      </w:pPr>
      <w:r w:rsidRPr="009C65B0">
        <w:rPr>
          <w:rFonts w:ascii="Times New Roman" w:hAnsi="Times New Roman" w:cs="Times New Roman"/>
          <w:bCs/>
          <w:color w:val="auto"/>
          <w:sz w:val="24"/>
          <w:szCs w:val="24"/>
        </w:rPr>
        <w:t>1. CLÁUSULA 1ª – DO OBJETO</w:t>
      </w:r>
    </w:p>
    <w:p w14:paraId="46C46557" w14:textId="77777777" w:rsidR="007D3BA5" w:rsidRPr="007D3BA5" w:rsidRDefault="007D3BA5" w:rsidP="00FE7F88">
      <w:pPr>
        <w:tabs>
          <w:tab w:val="left" w:pos="142"/>
        </w:tabs>
        <w:spacing w:after="0" w:line="240" w:lineRule="auto"/>
        <w:ind w:left="0" w:firstLine="0"/>
        <w:rPr>
          <w:rFonts w:ascii="Times New Roman" w:hAnsi="Times New Roman" w:cs="Times New Roman"/>
          <w:sz w:val="24"/>
          <w:szCs w:val="24"/>
        </w:rPr>
      </w:pPr>
      <w:r w:rsidRPr="007D3BA5">
        <w:rPr>
          <w:rFonts w:ascii="Times New Roman" w:hAnsi="Times New Roman" w:cs="Times New Roman"/>
          <w:sz w:val="24"/>
          <w:szCs w:val="24"/>
          <w:highlight w:val="yellow"/>
        </w:rPr>
        <w:t xml:space="preserve">Aquisição de trator cortador de grama com recolhedor de grama, </w:t>
      </w:r>
      <w:proofErr w:type="spellStart"/>
      <w:r w:rsidRPr="007D3BA5">
        <w:rPr>
          <w:rFonts w:ascii="Times New Roman" w:hAnsi="Times New Roman" w:cs="Times New Roman"/>
          <w:sz w:val="24"/>
          <w:szCs w:val="24"/>
          <w:highlight w:val="yellow"/>
        </w:rPr>
        <w:t>paleteira</w:t>
      </w:r>
      <w:proofErr w:type="spellEnd"/>
      <w:r w:rsidRPr="007D3BA5">
        <w:rPr>
          <w:rFonts w:ascii="Times New Roman" w:hAnsi="Times New Roman" w:cs="Times New Roman"/>
          <w:sz w:val="24"/>
          <w:szCs w:val="24"/>
          <w:highlight w:val="yellow"/>
        </w:rPr>
        <w:t xml:space="preserve"> hidráulica manual e moto bomba de lavação.</w:t>
      </w:r>
    </w:p>
    <w:p w14:paraId="4B6D1FD0" w14:textId="32DF9784" w:rsidR="009C65B0" w:rsidRPr="007D3BA5"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7D3BA5">
        <w:rPr>
          <w:rFonts w:ascii="Times New Roman" w:eastAsia="Times New Roman" w:hAnsi="Times New Roman" w:cs="Times New Roman"/>
          <w:color w:val="auto"/>
          <w:sz w:val="24"/>
          <w:szCs w:val="24"/>
        </w:rPr>
        <w:t xml:space="preserve"> </w:t>
      </w:r>
    </w:p>
    <w:p w14:paraId="346A572A" w14:textId="38DF1700" w:rsidR="009C65B0" w:rsidRPr="009C65B0" w:rsidRDefault="009C65B0" w:rsidP="00FE7F88">
      <w:pPr>
        <w:pStyle w:val="Ttulo4"/>
        <w:tabs>
          <w:tab w:val="left" w:pos="142"/>
        </w:tabs>
        <w:spacing w:before="0" w:line="240" w:lineRule="auto"/>
        <w:ind w:left="0" w:firstLine="0"/>
        <w:rPr>
          <w:rFonts w:ascii="Times New Roman" w:hAnsi="Times New Roman" w:cs="Times New Roman"/>
          <w:bCs/>
          <w:color w:val="auto"/>
          <w:sz w:val="24"/>
          <w:szCs w:val="24"/>
        </w:rPr>
      </w:pPr>
      <w:r w:rsidRPr="009C65B0">
        <w:rPr>
          <w:rFonts w:ascii="Times New Roman" w:hAnsi="Times New Roman" w:cs="Times New Roman"/>
          <w:bCs/>
          <w:color w:val="auto"/>
          <w:sz w:val="24"/>
          <w:szCs w:val="24"/>
        </w:rPr>
        <w:t>2. CLÁUSULA 2ª –  PRAZO DE EVIGÊNCIA</w:t>
      </w:r>
      <w:r w:rsidR="007D3BA5">
        <w:rPr>
          <w:rFonts w:ascii="Times New Roman" w:hAnsi="Times New Roman" w:cs="Times New Roman"/>
          <w:bCs/>
          <w:color w:val="auto"/>
          <w:sz w:val="24"/>
          <w:szCs w:val="24"/>
        </w:rPr>
        <w:t>.</w:t>
      </w:r>
    </w:p>
    <w:p w14:paraId="6E9EAF9C" w14:textId="77777777" w:rsidR="009C65B0" w:rsidRPr="009C65B0" w:rsidRDefault="009C65B0" w:rsidP="00FE7F88">
      <w:pPr>
        <w:pStyle w:val="PargrafodaLista"/>
        <w:tabs>
          <w:tab w:val="left" w:pos="142"/>
        </w:tabs>
        <w:spacing w:after="0" w:line="240" w:lineRule="auto"/>
        <w:ind w:left="0" w:firstLine="0"/>
        <w:rPr>
          <w:rStyle w:val="fontstyle01"/>
          <w:rFonts w:ascii="Times New Roman" w:hAnsi="Times New Roman" w:cs="Times New Roman"/>
          <w:b w:val="0"/>
          <w:color w:val="auto"/>
        </w:rPr>
      </w:pPr>
    </w:p>
    <w:p w14:paraId="58C3ED34" w14:textId="25A83B74" w:rsidR="009C65B0" w:rsidRPr="009C65B0" w:rsidRDefault="009C65B0" w:rsidP="006C14FD">
      <w:pPr>
        <w:pStyle w:val="PargrafodaLista"/>
        <w:numPr>
          <w:ilvl w:val="1"/>
          <w:numId w:val="30"/>
        </w:numPr>
        <w:tabs>
          <w:tab w:val="left" w:pos="142"/>
        </w:tabs>
        <w:spacing w:after="0" w:line="240" w:lineRule="auto"/>
        <w:ind w:left="0" w:firstLine="0"/>
        <w:rPr>
          <w:rFonts w:ascii="Times New Roman" w:hAnsi="Times New Roman" w:cs="Times New Roman"/>
          <w:color w:val="auto"/>
          <w:sz w:val="24"/>
          <w:szCs w:val="24"/>
        </w:rPr>
      </w:pPr>
      <w:r w:rsidRPr="009C65B0">
        <w:rPr>
          <w:rStyle w:val="fontstyle01"/>
          <w:rFonts w:ascii="Times New Roman" w:hAnsi="Times New Roman" w:cs="Times New Roman"/>
          <w:b w:val="0"/>
          <w:color w:val="auto"/>
        </w:rPr>
        <w:t xml:space="preserve"> O prazo de vigência da contratação é de 1</w:t>
      </w:r>
      <w:r w:rsidR="003F10D1">
        <w:rPr>
          <w:rStyle w:val="fontstyle01"/>
          <w:rFonts w:ascii="Times New Roman" w:hAnsi="Times New Roman" w:cs="Times New Roman"/>
          <w:b w:val="0"/>
          <w:color w:val="auto"/>
        </w:rPr>
        <w:t>2</w:t>
      </w:r>
      <w:r w:rsidRPr="009C65B0">
        <w:rPr>
          <w:rStyle w:val="fontstyle01"/>
          <w:rFonts w:ascii="Times New Roman" w:hAnsi="Times New Roman" w:cs="Times New Roman"/>
          <w:b w:val="0"/>
          <w:color w:val="auto"/>
        </w:rPr>
        <w:t xml:space="preserve"> (</w:t>
      </w:r>
      <w:r w:rsidR="007D3BA5">
        <w:rPr>
          <w:rStyle w:val="fontstyle01"/>
          <w:rFonts w:ascii="Times New Roman" w:hAnsi="Times New Roman" w:cs="Times New Roman"/>
          <w:b w:val="0"/>
          <w:color w:val="auto"/>
        </w:rPr>
        <w:t>Doze</w:t>
      </w:r>
      <w:r w:rsidRPr="009C65B0">
        <w:rPr>
          <w:rStyle w:val="fontstyle01"/>
          <w:rFonts w:ascii="Times New Roman" w:hAnsi="Times New Roman" w:cs="Times New Roman"/>
          <w:b w:val="0"/>
          <w:color w:val="auto"/>
        </w:rPr>
        <w:t xml:space="preserve">) </w:t>
      </w:r>
      <w:r w:rsidR="007D3BA5">
        <w:rPr>
          <w:rStyle w:val="fontstyle01"/>
          <w:rFonts w:ascii="Times New Roman" w:hAnsi="Times New Roman" w:cs="Times New Roman"/>
          <w:b w:val="0"/>
          <w:color w:val="auto"/>
        </w:rPr>
        <w:t>meses</w:t>
      </w:r>
      <w:r w:rsidRPr="009C65B0">
        <w:rPr>
          <w:rStyle w:val="fontstyle01"/>
          <w:rFonts w:ascii="Times New Roman" w:hAnsi="Times New Roman" w:cs="Times New Roman"/>
          <w:b w:val="0"/>
          <w:color w:val="auto"/>
        </w:rPr>
        <w:t xml:space="preserve"> e terá sua eficácia após a publicação do extrato do contrato no Diário Oficial do Município, na forma do artigo 105 da Lei 14133/2021, permanecendo suas condições até o final da garantia contratual do </w:t>
      </w:r>
      <w:proofErr w:type="gramStart"/>
      <w:r w:rsidRPr="009C65B0">
        <w:rPr>
          <w:rStyle w:val="fontstyle01"/>
          <w:rFonts w:ascii="Times New Roman" w:hAnsi="Times New Roman" w:cs="Times New Roman"/>
          <w:b w:val="0"/>
          <w:color w:val="auto"/>
        </w:rPr>
        <w:t>bem.</w:t>
      </w:r>
      <w:r w:rsidRPr="009C65B0">
        <w:rPr>
          <w:rFonts w:ascii="Times New Roman" w:eastAsia="Times New Roman" w:hAnsi="Times New Roman" w:cs="Times New Roman"/>
          <w:color w:val="auto"/>
          <w:sz w:val="24"/>
          <w:szCs w:val="24"/>
        </w:rPr>
        <w:t>.</w:t>
      </w:r>
      <w:proofErr w:type="gramEnd"/>
    </w:p>
    <w:p w14:paraId="6F6FD5B4" w14:textId="77777777" w:rsidR="009C65B0" w:rsidRPr="009C65B0" w:rsidRDefault="009C65B0" w:rsidP="00FE7F88">
      <w:pPr>
        <w:pStyle w:val="PargrafodaLista"/>
        <w:tabs>
          <w:tab w:val="left" w:pos="142"/>
        </w:tabs>
        <w:spacing w:after="0" w:line="240" w:lineRule="auto"/>
        <w:ind w:left="0" w:firstLine="0"/>
        <w:rPr>
          <w:rFonts w:ascii="Times New Roman" w:hAnsi="Times New Roman" w:cs="Times New Roman"/>
          <w:color w:val="auto"/>
          <w:sz w:val="24"/>
          <w:szCs w:val="24"/>
        </w:rPr>
      </w:pPr>
    </w:p>
    <w:p w14:paraId="612CF0DC" w14:textId="41FD97F3" w:rsidR="009C65B0" w:rsidRPr="009C65B0" w:rsidRDefault="009C65B0" w:rsidP="00FE7F88">
      <w:pPr>
        <w:tabs>
          <w:tab w:val="left" w:pos="142"/>
        </w:tabs>
        <w:spacing w:after="0" w:line="240" w:lineRule="auto"/>
        <w:ind w:left="0" w:firstLine="0"/>
        <w:rPr>
          <w:rFonts w:ascii="Times New Roman" w:eastAsia="Times New Roman" w:hAnsi="Times New Roman" w:cs="Times New Roman"/>
          <w:color w:val="auto"/>
          <w:sz w:val="24"/>
          <w:szCs w:val="24"/>
        </w:rPr>
      </w:pPr>
    </w:p>
    <w:p w14:paraId="142108E2" w14:textId="77777777" w:rsidR="009C65B0" w:rsidRPr="009C65B0" w:rsidRDefault="009C65B0" w:rsidP="00FE7F88">
      <w:pPr>
        <w:tabs>
          <w:tab w:val="left" w:pos="142"/>
        </w:tabs>
        <w:spacing w:after="0" w:line="240" w:lineRule="auto"/>
        <w:ind w:left="0" w:firstLine="0"/>
        <w:rPr>
          <w:rFonts w:ascii="Times New Roman" w:hAnsi="Times New Roman" w:cs="Times New Roman"/>
          <w:b/>
          <w:color w:val="auto"/>
          <w:sz w:val="24"/>
          <w:szCs w:val="24"/>
        </w:rPr>
      </w:pPr>
      <w:r w:rsidRPr="009C65B0">
        <w:rPr>
          <w:rFonts w:ascii="Times New Roman" w:hAnsi="Times New Roman" w:cs="Times New Roman"/>
          <w:b/>
          <w:color w:val="auto"/>
          <w:sz w:val="24"/>
          <w:szCs w:val="24"/>
        </w:rPr>
        <w:lastRenderedPageBreak/>
        <w:t>3. CLÁUSULA 3º – DO REGIME DE EXECUÇÃO</w:t>
      </w:r>
    </w:p>
    <w:p w14:paraId="525E7B3A"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3.1. O regime de execução contratual, os modelos de gestão e de execução, assim como os prazos e condições de conclusão, entrega, observação e recebimento do objeto serão executados em conformidade com as especificações constantes no edital e seus anexos.</w:t>
      </w:r>
    </w:p>
    <w:p w14:paraId="0DAA3198"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553D5FAC"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3.2. O regime de execução deste contrato é empreitada por preço global: contratação da execução da obra ou do serviço por preço certo e total.</w:t>
      </w:r>
    </w:p>
    <w:p w14:paraId="2E8C1FF4"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50B29EA5" w14:textId="77777777" w:rsidR="009C65B0" w:rsidRPr="009C65B0" w:rsidRDefault="009C65B0" w:rsidP="00FE7F88">
      <w:pPr>
        <w:pStyle w:val="Ttulo4"/>
        <w:tabs>
          <w:tab w:val="left" w:pos="142"/>
        </w:tabs>
        <w:spacing w:before="0" w:line="240" w:lineRule="auto"/>
        <w:ind w:left="0" w:firstLine="0"/>
        <w:rPr>
          <w:rFonts w:ascii="Times New Roman" w:hAnsi="Times New Roman" w:cs="Times New Roman"/>
          <w:bCs/>
          <w:color w:val="auto"/>
          <w:sz w:val="24"/>
          <w:szCs w:val="24"/>
        </w:rPr>
      </w:pPr>
      <w:r w:rsidRPr="009C65B0">
        <w:rPr>
          <w:rFonts w:ascii="Times New Roman" w:hAnsi="Times New Roman" w:cs="Times New Roman"/>
          <w:bCs/>
          <w:color w:val="auto"/>
          <w:sz w:val="24"/>
          <w:szCs w:val="24"/>
        </w:rPr>
        <w:t>4. CLÁUSULA 4ª: PRAZO DE EXECUÇÃO DA OBRA</w:t>
      </w:r>
    </w:p>
    <w:p w14:paraId="6F7CF2F6" w14:textId="3E31C87F" w:rsidR="009C65B0" w:rsidRPr="003F10D1" w:rsidRDefault="009C65B0" w:rsidP="00FE7F88">
      <w:pPr>
        <w:tabs>
          <w:tab w:val="left" w:pos="142"/>
        </w:tabs>
        <w:spacing w:after="0" w:line="240" w:lineRule="auto"/>
        <w:ind w:left="0" w:firstLine="0"/>
        <w:rPr>
          <w:rFonts w:ascii="Times New Roman" w:hAnsi="Times New Roman" w:cs="Times New Roman"/>
          <w:color w:val="FF0000"/>
          <w:sz w:val="24"/>
          <w:szCs w:val="24"/>
        </w:rPr>
      </w:pPr>
      <w:r w:rsidRPr="009C65B0">
        <w:rPr>
          <w:rFonts w:ascii="Times New Roman" w:hAnsi="Times New Roman" w:cs="Times New Roman"/>
          <w:color w:val="auto"/>
          <w:sz w:val="24"/>
          <w:szCs w:val="24"/>
        </w:rPr>
        <w:t>4.1</w:t>
      </w:r>
      <w:r w:rsidRPr="00830312">
        <w:rPr>
          <w:rFonts w:ascii="Times New Roman" w:hAnsi="Times New Roman" w:cs="Times New Roman"/>
          <w:color w:val="000000" w:themeColor="text1"/>
          <w:sz w:val="24"/>
          <w:szCs w:val="24"/>
        </w:rPr>
        <w:t xml:space="preserve">. Os serviços </w:t>
      </w:r>
      <w:r w:rsidR="00830312" w:rsidRPr="00830312">
        <w:rPr>
          <w:rFonts w:ascii="Times New Roman" w:hAnsi="Times New Roman" w:cs="Times New Roman"/>
          <w:color w:val="000000" w:themeColor="text1"/>
          <w:sz w:val="24"/>
          <w:szCs w:val="24"/>
        </w:rPr>
        <w:t>deve</w:t>
      </w:r>
      <w:r w:rsidRPr="00830312">
        <w:rPr>
          <w:rFonts w:ascii="Times New Roman" w:hAnsi="Times New Roman" w:cs="Times New Roman"/>
          <w:color w:val="000000" w:themeColor="text1"/>
          <w:sz w:val="24"/>
          <w:szCs w:val="24"/>
        </w:rPr>
        <w:t xml:space="preserve">rão </w:t>
      </w:r>
      <w:r w:rsidR="00830312" w:rsidRPr="00830312">
        <w:rPr>
          <w:rFonts w:ascii="Times New Roman" w:hAnsi="Times New Roman" w:cs="Times New Roman"/>
          <w:color w:val="000000" w:themeColor="text1"/>
          <w:sz w:val="24"/>
          <w:szCs w:val="24"/>
        </w:rPr>
        <w:t xml:space="preserve">ser </w:t>
      </w:r>
      <w:r w:rsidRPr="00830312">
        <w:rPr>
          <w:rFonts w:ascii="Times New Roman" w:hAnsi="Times New Roman" w:cs="Times New Roman"/>
          <w:color w:val="000000" w:themeColor="text1"/>
          <w:sz w:val="24"/>
          <w:szCs w:val="24"/>
        </w:rPr>
        <w:t xml:space="preserve">executados no prazo de </w:t>
      </w:r>
      <w:r w:rsidR="003F10D1" w:rsidRPr="00830312">
        <w:rPr>
          <w:rFonts w:ascii="Times New Roman" w:hAnsi="Times New Roman" w:cs="Times New Roman"/>
          <w:color w:val="000000" w:themeColor="text1"/>
          <w:sz w:val="24"/>
          <w:szCs w:val="24"/>
        </w:rPr>
        <w:t>6</w:t>
      </w:r>
      <w:r w:rsidRPr="00830312">
        <w:rPr>
          <w:rFonts w:ascii="Times New Roman" w:hAnsi="Times New Roman" w:cs="Times New Roman"/>
          <w:color w:val="000000" w:themeColor="text1"/>
          <w:sz w:val="24"/>
          <w:szCs w:val="24"/>
        </w:rPr>
        <w:t>0</w:t>
      </w:r>
      <w:r w:rsidRPr="00830312">
        <w:rPr>
          <w:rStyle w:val="fontstyle01"/>
          <w:rFonts w:ascii="Times New Roman" w:hAnsi="Times New Roman" w:cs="Times New Roman"/>
          <w:b w:val="0"/>
          <w:color w:val="000000" w:themeColor="text1"/>
        </w:rPr>
        <w:t xml:space="preserve"> </w:t>
      </w:r>
      <w:proofErr w:type="gramStart"/>
      <w:r w:rsidRPr="00830312">
        <w:rPr>
          <w:rStyle w:val="fontstyle01"/>
          <w:rFonts w:ascii="Times New Roman" w:hAnsi="Times New Roman" w:cs="Times New Roman"/>
          <w:b w:val="0"/>
          <w:color w:val="000000" w:themeColor="text1"/>
        </w:rPr>
        <w:t>(</w:t>
      </w:r>
      <w:r w:rsidR="003F10D1" w:rsidRPr="00830312">
        <w:rPr>
          <w:rStyle w:val="fontstyle01"/>
          <w:rFonts w:ascii="Times New Roman" w:hAnsi="Times New Roman" w:cs="Times New Roman"/>
          <w:b w:val="0"/>
          <w:color w:val="000000" w:themeColor="text1"/>
        </w:rPr>
        <w:t xml:space="preserve"> Sessenta</w:t>
      </w:r>
      <w:proofErr w:type="gramEnd"/>
      <w:r w:rsidRPr="00830312">
        <w:rPr>
          <w:rStyle w:val="fontstyle01"/>
          <w:rFonts w:ascii="Times New Roman" w:hAnsi="Times New Roman" w:cs="Times New Roman"/>
          <w:b w:val="0"/>
          <w:color w:val="000000" w:themeColor="text1"/>
        </w:rPr>
        <w:t>) dias</w:t>
      </w:r>
      <w:r w:rsidRPr="00830312">
        <w:rPr>
          <w:rFonts w:ascii="Times New Roman" w:hAnsi="Times New Roman" w:cs="Times New Roman"/>
          <w:color w:val="000000" w:themeColor="text1"/>
          <w:sz w:val="24"/>
          <w:szCs w:val="24"/>
        </w:rPr>
        <w:t>.</w:t>
      </w:r>
    </w:p>
    <w:p w14:paraId="2781AB19"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348DAEEE"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4.2. O prazo de execução será contado do primeiro dia útil do recebimento da Ordem de Serviço/Nota de Empenho pela Contratada.</w:t>
      </w:r>
    </w:p>
    <w:p w14:paraId="3A7CB9ED"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5DF58E4A"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4.3. O prazo de execução poderá ser prorrogado em caso de alterações unilaterais determinadas pelo contratante, bem como pela ocorrência de eventos supervenientes, alheios à vontade das partes, que impactem no seu cumprimento, mediante solicitação formal, devidamente fundamentada, encaminhada pelo contratado ao fiscal do contrato com no mínimo 30 (trinta) dias antes do prazo de encerramento da execução.</w:t>
      </w:r>
    </w:p>
    <w:p w14:paraId="30609AE1"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p>
    <w:p w14:paraId="05227618"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4.4. Nos casos em que a prorrogação automática for efetivada, o contratante deverá formalizar o aditivo contratual, com a assinatura pelo contratado, a anotação do novo prazo de execução e vigência e a publicação no Portal Nacional de Contratações Públicas e disponibilizado extrato no Diário Oficial do Município.</w:t>
      </w:r>
    </w:p>
    <w:p w14:paraId="16192DB8"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5EFBABC2" w14:textId="77777777" w:rsidR="009C65B0" w:rsidRPr="009C65B0" w:rsidRDefault="009C65B0" w:rsidP="00FE7F88">
      <w:pPr>
        <w:pStyle w:val="Ttulo4"/>
        <w:tabs>
          <w:tab w:val="left" w:pos="142"/>
        </w:tabs>
        <w:spacing w:before="0" w:line="240" w:lineRule="auto"/>
        <w:ind w:left="0" w:firstLine="0"/>
        <w:rPr>
          <w:rFonts w:ascii="Times New Roman" w:hAnsi="Times New Roman" w:cs="Times New Roman"/>
          <w:bCs/>
          <w:color w:val="auto"/>
          <w:sz w:val="24"/>
          <w:szCs w:val="24"/>
        </w:rPr>
      </w:pPr>
      <w:r w:rsidRPr="009C65B0">
        <w:rPr>
          <w:rFonts w:ascii="Times New Roman" w:hAnsi="Times New Roman" w:cs="Times New Roman"/>
          <w:bCs/>
          <w:color w:val="auto"/>
          <w:sz w:val="24"/>
          <w:szCs w:val="24"/>
        </w:rPr>
        <w:t>5. CLÁUSULA 5ª- SUBCONTRATAÇÃO</w:t>
      </w:r>
    </w:p>
    <w:p w14:paraId="77F908FD"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27DAD81C"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5.1. </w:t>
      </w:r>
      <w:r w:rsidRPr="009C65B0">
        <w:rPr>
          <w:rStyle w:val="fontstyle01"/>
          <w:rFonts w:ascii="Times New Roman" w:hAnsi="Times New Roman" w:cs="Times New Roman"/>
          <w:b w:val="0"/>
          <w:color w:val="auto"/>
        </w:rPr>
        <w:t>É proibida a subcontratação total ou parcial do objeto</w:t>
      </w:r>
    </w:p>
    <w:p w14:paraId="11A169F0"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7869E5C4" w14:textId="77777777" w:rsidR="009C65B0" w:rsidRPr="009C65B0" w:rsidRDefault="009C65B0" w:rsidP="00FE7F88">
      <w:pPr>
        <w:pStyle w:val="Ttulo4"/>
        <w:tabs>
          <w:tab w:val="left" w:pos="142"/>
        </w:tabs>
        <w:spacing w:before="0" w:line="240" w:lineRule="auto"/>
        <w:ind w:left="0" w:firstLine="0"/>
        <w:rPr>
          <w:rFonts w:ascii="Times New Roman" w:hAnsi="Times New Roman" w:cs="Times New Roman"/>
          <w:bCs/>
          <w:color w:val="auto"/>
          <w:sz w:val="24"/>
          <w:szCs w:val="24"/>
        </w:rPr>
      </w:pPr>
      <w:r w:rsidRPr="009C65B0">
        <w:rPr>
          <w:rFonts w:ascii="Times New Roman" w:hAnsi="Times New Roman" w:cs="Times New Roman"/>
          <w:bCs/>
          <w:color w:val="auto"/>
          <w:sz w:val="24"/>
          <w:szCs w:val="24"/>
        </w:rPr>
        <w:t>6. CLÁUSULA 6ª – DOTAÇÃO ORÇAMENTÁRIA</w:t>
      </w:r>
    </w:p>
    <w:p w14:paraId="11A07848" w14:textId="0803DE02"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6.1. As despesas para atender a esta contratação estão programadas em dotação orçamentária própria, prevista no orçamento, para o exercício de 202</w:t>
      </w:r>
      <w:r w:rsidR="00B0086E">
        <w:rPr>
          <w:rFonts w:ascii="Times New Roman" w:hAnsi="Times New Roman" w:cs="Times New Roman"/>
          <w:color w:val="auto"/>
          <w:sz w:val="24"/>
          <w:szCs w:val="24"/>
        </w:rPr>
        <w:t>5</w:t>
      </w:r>
      <w:r w:rsidRPr="009C65B0">
        <w:rPr>
          <w:rFonts w:ascii="Times New Roman" w:hAnsi="Times New Roman" w:cs="Times New Roman"/>
          <w:color w:val="auto"/>
          <w:sz w:val="24"/>
          <w:szCs w:val="24"/>
        </w:rPr>
        <w:t>, conforme abaixo:</w:t>
      </w:r>
    </w:p>
    <w:p w14:paraId="5433212C"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054D59DB" w14:textId="77777777" w:rsidR="00B0086E" w:rsidRPr="00B0086E" w:rsidRDefault="00B0086E" w:rsidP="00FE7F88">
      <w:pPr>
        <w:spacing w:after="0" w:line="240" w:lineRule="auto"/>
        <w:ind w:left="6" w:hanging="6"/>
        <w:rPr>
          <w:rFonts w:ascii="Times New Roman" w:hAnsi="Times New Roman" w:cs="Times New Roman"/>
          <w:sz w:val="24"/>
          <w:szCs w:val="24"/>
          <w:highlight w:val="yellow"/>
        </w:rPr>
      </w:pPr>
      <w:r w:rsidRPr="00B0086E">
        <w:rPr>
          <w:rFonts w:ascii="Times New Roman" w:hAnsi="Times New Roman" w:cs="Times New Roman"/>
          <w:sz w:val="24"/>
          <w:szCs w:val="24"/>
          <w:highlight w:val="yellow"/>
        </w:rPr>
        <w:t>Unidade:05</w:t>
      </w:r>
    </w:p>
    <w:p w14:paraId="58F4A5F6" w14:textId="77777777" w:rsidR="007D3BA5" w:rsidRDefault="00B0086E" w:rsidP="00FE7F88">
      <w:pPr>
        <w:spacing w:after="0" w:line="240" w:lineRule="auto"/>
        <w:ind w:left="6" w:hanging="6"/>
        <w:rPr>
          <w:rFonts w:ascii="Times New Roman" w:hAnsi="Times New Roman" w:cs="Times New Roman"/>
          <w:sz w:val="24"/>
          <w:szCs w:val="24"/>
          <w:highlight w:val="yellow"/>
        </w:rPr>
      </w:pPr>
      <w:proofErr w:type="spellStart"/>
      <w:r w:rsidRPr="00B0086E">
        <w:rPr>
          <w:rFonts w:ascii="Times New Roman" w:hAnsi="Times New Roman" w:cs="Times New Roman"/>
          <w:sz w:val="24"/>
          <w:szCs w:val="24"/>
          <w:highlight w:val="yellow"/>
        </w:rPr>
        <w:t>Cód.Red</w:t>
      </w:r>
      <w:proofErr w:type="spellEnd"/>
      <w:r w:rsidRPr="00B0086E">
        <w:rPr>
          <w:rFonts w:ascii="Times New Roman" w:hAnsi="Times New Roman" w:cs="Times New Roman"/>
          <w:sz w:val="24"/>
          <w:szCs w:val="24"/>
          <w:highlight w:val="yellow"/>
        </w:rPr>
        <w:t xml:space="preserve">. </w:t>
      </w:r>
      <w:r w:rsidR="007D3BA5">
        <w:rPr>
          <w:rFonts w:ascii="Times New Roman" w:hAnsi="Times New Roman" w:cs="Times New Roman"/>
          <w:sz w:val="24"/>
          <w:szCs w:val="24"/>
          <w:highlight w:val="yellow"/>
        </w:rPr>
        <w:t>108</w:t>
      </w:r>
    </w:p>
    <w:p w14:paraId="67668135" w14:textId="713A0822" w:rsidR="00B0086E" w:rsidRPr="00B0086E" w:rsidRDefault="00B0086E" w:rsidP="00FE7F88">
      <w:pPr>
        <w:spacing w:after="0" w:line="240" w:lineRule="auto"/>
        <w:ind w:left="6" w:hanging="6"/>
        <w:rPr>
          <w:rFonts w:ascii="Times New Roman" w:hAnsi="Times New Roman" w:cs="Times New Roman"/>
          <w:sz w:val="24"/>
          <w:szCs w:val="24"/>
          <w:highlight w:val="yellow"/>
        </w:rPr>
      </w:pPr>
      <w:proofErr w:type="spellStart"/>
      <w:r w:rsidRPr="00B0086E">
        <w:rPr>
          <w:rFonts w:ascii="Times New Roman" w:hAnsi="Times New Roman" w:cs="Times New Roman"/>
          <w:sz w:val="24"/>
          <w:szCs w:val="24"/>
          <w:highlight w:val="yellow"/>
        </w:rPr>
        <w:t>Proj</w:t>
      </w:r>
      <w:proofErr w:type="spellEnd"/>
      <w:r w:rsidRPr="00B0086E">
        <w:rPr>
          <w:rFonts w:ascii="Times New Roman" w:hAnsi="Times New Roman" w:cs="Times New Roman"/>
          <w:sz w:val="24"/>
          <w:szCs w:val="24"/>
          <w:highlight w:val="yellow"/>
        </w:rPr>
        <w:t xml:space="preserve">/Atividade: </w:t>
      </w:r>
      <w:r w:rsidR="007D3BA5">
        <w:rPr>
          <w:rFonts w:ascii="Times New Roman" w:hAnsi="Times New Roman" w:cs="Times New Roman"/>
          <w:sz w:val="24"/>
          <w:szCs w:val="24"/>
          <w:highlight w:val="yellow"/>
        </w:rPr>
        <w:t>2</w:t>
      </w:r>
      <w:r w:rsidRPr="00B0086E">
        <w:rPr>
          <w:rFonts w:ascii="Times New Roman" w:hAnsi="Times New Roman" w:cs="Times New Roman"/>
          <w:sz w:val="24"/>
          <w:szCs w:val="24"/>
          <w:highlight w:val="yellow"/>
        </w:rPr>
        <w:t>.006</w:t>
      </w:r>
    </w:p>
    <w:p w14:paraId="6277BC8C" w14:textId="105031D0" w:rsidR="00B0086E" w:rsidRPr="00B0086E" w:rsidRDefault="00B0086E" w:rsidP="00FE7F88">
      <w:pPr>
        <w:spacing w:after="0" w:line="240" w:lineRule="auto"/>
        <w:ind w:left="6" w:hanging="6"/>
        <w:rPr>
          <w:rFonts w:ascii="Times New Roman" w:hAnsi="Times New Roman" w:cs="Times New Roman"/>
          <w:sz w:val="24"/>
          <w:szCs w:val="24"/>
          <w:highlight w:val="yellow"/>
        </w:rPr>
      </w:pPr>
      <w:r w:rsidRPr="00B0086E">
        <w:rPr>
          <w:rFonts w:ascii="Times New Roman" w:hAnsi="Times New Roman" w:cs="Times New Roman"/>
          <w:sz w:val="24"/>
          <w:szCs w:val="24"/>
          <w:highlight w:val="yellow"/>
        </w:rPr>
        <w:t>Elemento: 4.4.90.5</w:t>
      </w:r>
      <w:r w:rsidR="007D3BA5">
        <w:rPr>
          <w:rFonts w:ascii="Times New Roman" w:hAnsi="Times New Roman" w:cs="Times New Roman"/>
          <w:sz w:val="24"/>
          <w:szCs w:val="24"/>
          <w:highlight w:val="yellow"/>
        </w:rPr>
        <w:t>2</w:t>
      </w:r>
      <w:r w:rsidRPr="00B0086E">
        <w:rPr>
          <w:rFonts w:ascii="Times New Roman" w:hAnsi="Times New Roman" w:cs="Times New Roman"/>
          <w:sz w:val="24"/>
          <w:szCs w:val="24"/>
          <w:highlight w:val="yellow"/>
        </w:rPr>
        <w:t xml:space="preserve">.00.00.00.00 </w:t>
      </w:r>
    </w:p>
    <w:p w14:paraId="26892F16" w14:textId="77777777" w:rsidR="00B0086E" w:rsidRPr="0048454E" w:rsidRDefault="00B0086E" w:rsidP="00FE7F88">
      <w:pPr>
        <w:spacing w:after="0" w:line="240" w:lineRule="auto"/>
        <w:ind w:left="6" w:hanging="6"/>
        <w:rPr>
          <w:rFonts w:ascii="Times New Roman" w:hAnsi="Times New Roman" w:cs="Times New Roman"/>
          <w:sz w:val="24"/>
          <w:szCs w:val="24"/>
        </w:rPr>
      </w:pPr>
      <w:r w:rsidRPr="00B0086E">
        <w:rPr>
          <w:rFonts w:ascii="Times New Roman" w:hAnsi="Times New Roman" w:cs="Times New Roman"/>
          <w:sz w:val="24"/>
          <w:szCs w:val="24"/>
          <w:highlight w:val="yellow"/>
        </w:rPr>
        <w:t>Complemento do elemento: 000</w:t>
      </w:r>
      <w:r w:rsidRPr="0048454E">
        <w:rPr>
          <w:rFonts w:ascii="Times New Roman" w:hAnsi="Times New Roman" w:cs="Times New Roman"/>
          <w:sz w:val="24"/>
          <w:szCs w:val="24"/>
        </w:rPr>
        <w:t xml:space="preserve"> </w:t>
      </w:r>
    </w:p>
    <w:p w14:paraId="46095CDA" w14:textId="77777777" w:rsidR="009C65B0" w:rsidRPr="009C65B0" w:rsidRDefault="009C65B0" w:rsidP="00FE7F88">
      <w:pPr>
        <w:tabs>
          <w:tab w:val="left" w:pos="142"/>
        </w:tabs>
        <w:spacing w:after="0" w:line="240" w:lineRule="auto"/>
        <w:ind w:left="0" w:firstLine="0"/>
        <w:rPr>
          <w:rFonts w:ascii="Times New Roman" w:eastAsia="Times New Roman" w:hAnsi="Times New Roman" w:cs="Times New Roman"/>
          <w:color w:val="auto"/>
          <w:sz w:val="24"/>
          <w:szCs w:val="24"/>
        </w:rPr>
      </w:pPr>
    </w:p>
    <w:p w14:paraId="703BF7DA"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6.2. A dotação relativa aos exercícios financeiros subsequentes será indicada, após aprovação da Lei Orçamentária respectiva e liberação dos créditos correspondentes, mediante </w:t>
      </w:r>
      <w:proofErr w:type="spellStart"/>
      <w:r w:rsidRPr="009C65B0">
        <w:rPr>
          <w:rFonts w:ascii="Times New Roman" w:hAnsi="Times New Roman" w:cs="Times New Roman"/>
          <w:color w:val="auto"/>
          <w:sz w:val="24"/>
          <w:szCs w:val="24"/>
        </w:rPr>
        <w:t>apostilamento</w:t>
      </w:r>
      <w:proofErr w:type="spellEnd"/>
      <w:r w:rsidRPr="009C65B0">
        <w:rPr>
          <w:rFonts w:ascii="Times New Roman" w:hAnsi="Times New Roman" w:cs="Times New Roman"/>
          <w:color w:val="auto"/>
          <w:sz w:val="24"/>
          <w:szCs w:val="24"/>
        </w:rPr>
        <w:t>.</w:t>
      </w:r>
    </w:p>
    <w:p w14:paraId="47A04C2C"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6.3. As adequações orçamentárias necessárias ao cumprimento do contrato serão vinculadas a este instrumento, através de </w:t>
      </w:r>
      <w:proofErr w:type="spellStart"/>
      <w:r w:rsidRPr="009C65B0">
        <w:rPr>
          <w:rFonts w:ascii="Times New Roman" w:hAnsi="Times New Roman" w:cs="Times New Roman"/>
          <w:color w:val="auto"/>
          <w:sz w:val="24"/>
          <w:szCs w:val="24"/>
        </w:rPr>
        <w:t>apostilamento</w:t>
      </w:r>
      <w:proofErr w:type="spellEnd"/>
      <w:r w:rsidRPr="009C65B0">
        <w:rPr>
          <w:rFonts w:ascii="Times New Roman" w:hAnsi="Times New Roman" w:cs="Times New Roman"/>
          <w:color w:val="auto"/>
          <w:sz w:val="24"/>
          <w:szCs w:val="24"/>
        </w:rPr>
        <w:t>.</w:t>
      </w:r>
    </w:p>
    <w:p w14:paraId="6B971610"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1E365B1A"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2651AE84" w14:textId="77777777" w:rsidR="009C65B0" w:rsidRPr="009C65B0" w:rsidRDefault="009C65B0" w:rsidP="00FE7F88">
      <w:pPr>
        <w:pStyle w:val="Ttulo4"/>
        <w:tabs>
          <w:tab w:val="left" w:pos="142"/>
        </w:tabs>
        <w:spacing w:before="0" w:line="240" w:lineRule="auto"/>
        <w:ind w:left="0" w:firstLine="0"/>
        <w:rPr>
          <w:rFonts w:ascii="Times New Roman" w:hAnsi="Times New Roman" w:cs="Times New Roman"/>
          <w:bCs/>
          <w:color w:val="auto"/>
          <w:sz w:val="24"/>
          <w:szCs w:val="24"/>
        </w:rPr>
      </w:pPr>
      <w:r w:rsidRPr="009C65B0">
        <w:rPr>
          <w:rFonts w:ascii="Times New Roman" w:hAnsi="Times New Roman" w:cs="Times New Roman"/>
          <w:bCs/>
          <w:color w:val="auto"/>
          <w:sz w:val="24"/>
          <w:szCs w:val="24"/>
        </w:rPr>
        <w:t>7. CLÁUSULA 7ª - DO PREÇO</w:t>
      </w:r>
    </w:p>
    <w:p w14:paraId="26A0CF07"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7.1. O preço para o presente ajuste é de R</w:t>
      </w:r>
      <w:r w:rsidRPr="009C65B0">
        <w:rPr>
          <w:rFonts w:ascii="Times New Roman" w:hAnsi="Times New Roman" w:cs="Times New Roman"/>
          <w:color w:val="auto"/>
          <w:sz w:val="24"/>
          <w:szCs w:val="24"/>
          <w:highlight w:val="yellow"/>
        </w:rPr>
        <w:t>$</w:t>
      </w:r>
      <w:r w:rsidRPr="009C65B0">
        <w:rPr>
          <w:rFonts w:ascii="Times New Roman" w:hAnsi="Times New Roman" w:cs="Times New Roman"/>
          <w:color w:val="auto"/>
          <w:sz w:val="24"/>
          <w:szCs w:val="24"/>
          <w:highlight w:val="yellow"/>
          <w:u w:val="single" w:color="000000"/>
        </w:rPr>
        <w:t xml:space="preserve"> .............</w:t>
      </w:r>
      <w:r w:rsidRPr="009C65B0">
        <w:rPr>
          <w:rFonts w:ascii="Times New Roman" w:hAnsi="Times New Roman" w:cs="Times New Roman"/>
          <w:color w:val="auto"/>
          <w:sz w:val="24"/>
          <w:szCs w:val="24"/>
          <w:highlight w:val="yellow"/>
        </w:rPr>
        <w:t>,</w:t>
      </w:r>
      <w:r w:rsidRPr="009C65B0">
        <w:rPr>
          <w:rFonts w:ascii="Times New Roman" w:hAnsi="Times New Roman" w:cs="Times New Roman"/>
          <w:color w:val="auto"/>
          <w:sz w:val="24"/>
          <w:szCs w:val="24"/>
        </w:rPr>
        <w:t xml:space="preserve"> constante da proposta vencedora da licitação, aceito pela CONTRATADA, entendido este como preço justo e suficiente para a total execução do presente objeto.</w:t>
      </w:r>
    </w:p>
    <w:p w14:paraId="0233078E"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lastRenderedPageBreak/>
        <w:t>7.2. No valor acima estão incluídas todas as despesas ordinárias diretas e indiretas decorrentes da execução contratual.</w:t>
      </w:r>
    </w:p>
    <w:p w14:paraId="7AB5750D" w14:textId="77777777" w:rsidR="009C65B0" w:rsidRPr="009C65B0" w:rsidRDefault="009C65B0" w:rsidP="00FE7F88">
      <w:pPr>
        <w:tabs>
          <w:tab w:val="left" w:pos="142"/>
        </w:tabs>
        <w:spacing w:after="0" w:line="240" w:lineRule="auto"/>
        <w:ind w:left="0" w:firstLine="0"/>
        <w:rPr>
          <w:rFonts w:ascii="Times New Roman" w:eastAsiaTheme="minorEastAsia" w:hAnsi="Times New Roman" w:cs="Times New Roman"/>
          <w:color w:val="auto"/>
          <w:sz w:val="24"/>
          <w:szCs w:val="24"/>
          <w:highlight w:val="yellow"/>
        </w:rPr>
      </w:pPr>
      <w:r w:rsidRPr="009C65B0">
        <w:rPr>
          <w:rFonts w:ascii="Times New Roman" w:hAnsi="Times New Roman" w:cs="Times New Roman"/>
          <w:color w:val="auto"/>
          <w:sz w:val="24"/>
          <w:szCs w:val="24"/>
        </w:rPr>
        <w:t xml:space="preserve">7.3. </w:t>
      </w:r>
      <w:r w:rsidRPr="009C65B0">
        <w:rPr>
          <w:rFonts w:ascii="Times New Roman" w:eastAsiaTheme="minorEastAsia" w:hAnsi="Times New Roman" w:cs="Times New Roman"/>
          <w:color w:val="auto"/>
          <w:sz w:val="24"/>
          <w:szCs w:val="24"/>
          <w:highlight w:val="yellow"/>
        </w:rPr>
        <w:t>O valor acima é meramente estimativo, de forma que os pagamentos devidos ao contratado</w:t>
      </w:r>
    </w:p>
    <w:p w14:paraId="1E5862D9"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proofErr w:type="gramStart"/>
      <w:r w:rsidRPr="009C65B0">
        <w:rPr>
          <w:rFonts w:ascii="Times New Roman" w:eastAsiaTheme="minorEastAsia" w:hAnsi="Times New Roman" w:cs="Times New Roman"/>
          <w:color w:val="auto"/>
          <w:sz w:val="24"/>
          <w:szCs w:val="24"/>
          <w:highlight w:val="yellow"/>
        </w:rPr>
        <w:t>dependerão</w:t>
      </w:r>
      <w:proofErr w:type="gramEnd"/>
      <w:r w:rsidRPr="009C65B0">
        <w:rPr>
          <w:rFonts w:ascii="Times New Roman" w:eastAsiaTheme="minorEastAsia" w:hAnsi="Times New Roman" w:cs="Times New Roman"/>
          <w:color w:val="auto"/>
          <w:sz w:val="24"/>
          <w:szCs w:val="24"/>
          <w:highlight w:val="yellow"/>
        </w:rPr>
        <w:t xml:space="preserve"> dos quantitativos efetivamente fornecidos.</w:t>
      </w:r>
    </w:p>
    <w:p w14:paraId="3FD4D142"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p>
    <w:p w14:paraId="626CB42E"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7F49356E" w14:textId="12ACD5AB" w:rsidR="009C65B0" w:rsidRPr="009C65B0" w:rsidRDefault="009C65B0" w:rsidP="00FE7F88">
      <w:pPr>
        <w:pStyle w:val="Ttulo4"/>
        <w:tabs>
          <w:tab w:val="left" w:pos="142"/>
        </w:tabs>
        <w:spacing w:before="0" w:line="240" w:lineRule="auto"/>
        <w:ind w:left="0" w:firstLine="0"/>
        <w:rPr>
          <w:rFonts w:ascii="Times New Roman" w:hAnsi="Times New Roman" w:cs="Times New Roman"/>
          <w:bCs/>
          <w:color w:val="auto"/>
          <w:sz w:val="24"/>
          <w:szCs w:val="24"/>
        </w:rPr>
      </w:pPr>
      <w:r w:rsidRPr="009C65B0">
        <w:rPr>
          <w:rFonts w:ascii="Times New Roman" w:hAnsi="Times New Roman" w:cs="Times New Roman"/>
          <w:bCs/>
          <w:color w:val="auto"/>
          <w:sz w:val="24"/>
          <w:szCs w:val="24"/>
        </w:rPr>
        <w:t xml:space="preserve">8. CLÁUSULA 8ª- DA </w:t>
      </w:r>
      <w:proofErr w:type="gramStart"/>
      <w:r w:rsidRPr="009C65B0">
        <w:rPr>
          <w:rFonts w:ascii="Times New Roman" w:hAnsi="Times New Roman" w:cs="Times New Roman"/>
          <w:bCs/>
          <w:color w:val="auto"/>
          <w:sz w:val="24"/>
          <w:szCs w:val="24"/>
        </w:rPr>
        <w:t xml:space="preserve">GARANTIA </w:t>
      </w:r>
      <w:r w:rsidR="007D3BA5">
        <w:rPr>
          <w:rFonts w:ascii="Times New Roman" w:hAnsi="Times New Roman" w:cs="Times New Roman"/>
          <w:bCs/>
          <w:color w:val="auto"/>
          <w:sz w:val="24"/>
          <w:szCs w:val="24"/>
        </w:rPr>
        <w:t>.</w:t>
      </w:r>
      <w:proofErr w:type="gramEnd"/>
    </w:p>
    <w:p w14:paraId="1E326C60" w14:textId="77777777" w:rsidR="007D3BA5" w:rsidRPr="007D3BA5" w:rsidRDefault="009C65B0" w:rsidP="00FE7F88">
      <w:pPr>
        <w:tabs>
          <w:tab w:val="left" w:pos="142"/>
        </w:tabs>
        <w:spacing w:after="0" w:line="240" w:lineRule="auto"/>
        <w:ind w:left="0" w:firstLine="0"/>
        <w:rPr>
          <w:rFonts w:ascii="Times New Roman" w:hAnsi="Times New Roman" w:cs="Times New Roman"/>
          <w:sz w:val="24"/>
          <w:szCs w:val="24"/>
        </w:rPr>
      </w:pPr>
      <w:r w:rsidRPr="009C65B0">
        <w:rPr>
          <w:rFonts w:ascii="Times New Roman" w:hAnsi="Times New Roman" w:cs="Times New Roman"/>
          <w:color w:val="auto"/>
          <w:sz w:val="24"/>
          <w:szCs w:val="24"/>
        </w:rPr>
        <w:t xml:space="preserve">8.1. </w:t>
      </w:r>
      <w:r w:rsidR="007D3BA5" w:rsidRPr="007D3BA5">
        <w:rPr>
          <w:rFonts w:ascii="Times New Roman" w:hAnsi="Times New Roman" w:cs="Times New Roman"/>
          <w:sz w:val="24"/>
          <w:szCs w:val="24"/>
          <w:highlight w:val="yellow"/>
        </w:rPr>
        <w:t xml:space="preserve">Deverá o trator cortador de grama ter no mínimo 12 (doze) meses de garantia e a </w:t>
      </w:r>
      <w:proofErr w:type="spellStart"/>
      <w:r w:rsidR="007D3BA5" w:rsidRPr="007D3BA5">
        <w:rPr>
          <w:rFonts w:ascii="Times New Roman" w:hAnsi="Times New Roman" w:cs="Times New Roman"/>
          <w:sz w:val="24"/>
          <w:szCs w:val="24"/>
          <w:highlight w:val="yellow"/>
        </w:rPr>
        <w:t>paleteira</w:t>
      </w:r>
      <w:proofErr w:type="spellEnd"/>
      <w:r w:rsidR="007D3BA5" w:rsidRPr="007D3BA5">
        <w:rPr>
          <w:rFonts w:ascii="Times New Roman" w:hAnsi="Times New Roman" w:cs="Times New Roman"/>
          <w:sz w:val="24"/>
          <w:szCs w:val="24"/>
          <w:highlight w:val="yellow"/>
        </w:rPr>
        <w:t xml:space="preserve"> hidráulica manual deverá ter garantia mínima de 6 (seis) meses, a garantia da moto bomba de lavação será conforme CDC, para o produto e serviço</w:t>
      </w:r>
      <w:r w:rsidR="007D3BA5" w:rsidRPr="007D3BA5">
        <w:rPr>
          <w:rFonts w:ascii="Times New Roman" w:hAnsi="Times New Roman" w:cs="Times New Roman"/>
          <w:sz w:val="24"/>
          <w:szCs w:val="24"/>
          <w:highlight w:val="yellow"/>
        </w:rPr>
        <w:t>.</w:t>
      </w:r>
    </w:p>
    <w:p w14:paraId="5A46032D" w14:textId="5ADAFD40"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6D6B89FB" w14:textId="44FC9F17" w:rsidR="009C65B0" w:rsidRPr="009C65B0" w:rsidRDefault="007D3BA5" w:rsidP="00FE7F88">
      <w:pPr>
        <w:pStyle w:val="Ttulo4"/>
        <w:tabs>
          <w:tab w:val="left" w:pos="142"/>
        </w:tabs>
        <w:spacing w:before="0" w:line="240" w:lineRule="auto"/>
        <w:ind w:left="0" w:firstLine="0"/>
        <w:rPr>
          <w:rFonts w:ascii="Times New Roman" w:hAnsi="Times New Roman" w:cs="Times New Roman"/>
          <w:bCs/>
          <w:color w:val="auto"/>
          <w:sz w:val="24"/>
          <w:szCs w:val="24"/>
        </w:rPr>
      </w:pPr>
      <w:r>
        <w:rPr>
          <w:rFonts w:ascii="Times New Roman" w:hAnsi="Times New Roman" w:cs="Times New Roman"/>
          <w:bCs/>
          <w:color w:val="auto"/>
          <w:sz w:val="24"/>
          <w:szCs w:val="24"/>
        </w:rPr>
        <w:t>9.</w:t>
      </w:r>
      <w:r w:rsidR="009C65B0" w:rsidRPr="009C65B0">
        <w:rPr>
          <w:rFonts w:ascii="Times New Roman" w:hAnsi="Times New Roman" w:cs="Times New Roman"/>
          <w:bCs/>
          <w:color w:val="auto"/>
          <w:sz w:val="24"/>
          <w:szCs w:val="24"/>
        </w:rPr>
        <w:t xml:space="preserve">CLÁUSULA </w:t>
      </w:r>
      <w:r>
        <w:rPr>
          <w:rFonts w:ascii="Times New Roman" w:hAnsi="Times New Roman" w:cs="Times New Roman"/>
          <w:bCs/>
          <w:color w:val="auto"/>
          <w:sz w:val="24"/>
          <w:szCs w:val="24"/>
        </w:rPr>
        <w:t>9ª</w:t>
      </w:r>
      <w:r w:rsidR="009C65B0" w:rsidRPr="009C65B0">
        <w:rPr>
          <w:rFonts w:ascii="Times New Roman" w:hAnsi="Times New Roman" w:cs="Times New Roman"/>
          <w:bCs/>
          <w:color w:val="auto"/>
          <w:sz w:val="24"/>
          <w:szCs w:val="24"/>
        </w:rPr>
        <w:t xml:space="preserve"> – LIQUIDAÇÃO E PAGAMENTO</w:t>
      </w:r>
    </w:p>
    <w:p w14:paraId="519948D6" w14:textId="2B8C9042" w:rsidR="009C65B0" w:rsidRPr="009C65B0" w:rsidRDefault="007D3BA5" w:rsidP="00FE7F88">
      <w:pPr>
        <w:tabs>
          <w:tab w:val="left" w:pos="142"/>
        </w:tabs>
        <w:spacing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9.1. </w:t>
      </w:r>
      <w:r w:rsidR="009C65B0" w:rsidRPr="009C65B0">
        <w:rPr>
          <w:rFonts w:ascii="Times New Roman" w:hAnsi="Times New Roman" w:cs="Times New Roman"/>
          <w:color w:val="auto"/>
          <w:sz w:val="24"/>
          <w:szCs w:val="24"/>
        </w:rPr>
        <w:t xml:space="preserve"> O pagamento das obrigações aqui contratadas observará a ordem cronológica de exigibilidade, nos termos do art. 141 da Lei 14.133/2023 e Decreto Municipal nº </w:t>
      </w:r>
      <w:r w:rsidR="00E321CC">
        <w:rPr>
          <w:rFonts w:ascii="Times New Roman" w:hAnsi="Times New Roman" w:cs="Times New Roman"/>
          <w:color w:val="auto"/>
          <w:sz w:val="24"/>
          <w:szCs w:val="24"/>
          <w:highlight w:val="yellow"/>
        </w:rPr>
        <w:t>156/2024</w:t>
      </w:r>
      <w:r w:rsidR="009C65B0" w:rsidRPr="009C65B0">
        <w:rPr>
          <w:rFonts w:ascii="Times New Roman" w:hAnsi="Times New Roman" w:cs="Times New Roman"/>
          <w:color w:val="auto"/>
          <w:sz w:val="24"/>
          <w:szCs w:val="24"/>
        </w:rPr>
        <w:t>, cujos prazos serão limitados a:</w:t>
      </w:r>
    </w:p>
    <w:p w14:paraId="008C0DE4" w14:textId="77777777" w:rsidR="009C65B0" w:rsidRPr="009C65B0" w:rsidRDefault="009C65B0" w:rsidP="006C14FD">
      <w:pPr>
        <w:numPr>
          <w:ilvl w:val="0"/>
          <w:numId w:val="22"/>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30 (trinta dias) úteis para a liquidação da despesa, a contar do recebimento da Nota Fiscal ou instrumento de cobrança equivalente pela Administração; e</w:t>
      </w:r>
    </w:p>
    <w:p w14:paraId="17FD96A2" w14:textId="77777777" w:rsidR="009C65B0" w:rsidRPr="009C65B0" w:rsidRDefault="009C65B0" w:rsidP="006C14FD">
      <w:pPr>
        <w:numPr>
          <w:ilvl w:val="0"/>
          <w:numId w:val="22"/>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30 (trinta dias) úteis para pagamento, a contar da liquidação da despesa</w:t>
      </w:r>
    </w:p>
    <w:p w14:paraId="76887E2B"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6D5D4199" w14:textId="48719EA9" w:rsidR="009C65B0" w:rsidRPr="007D3BA5" w:rsidRDefault="009C65B0" w:rsidP="006C14FD">
      <w:pPr>
        <w:pStyle w:val="PargrafodaLista"/>
        <w:numPr>
          <w:ilvl w:val="1"/>
          <w:numId w:val="31"/>
        </w:numPr>
        <w:tabs>
          <w:tab w:val="left" w:pos="142"/>
        </w:tabs>
        <w:spacing w:after="0" w:line="240" w:lineRule="auto"/>
        <w:ind w:left="0" w:hanging="13"/>
        <w:rPr>
          <w:rFonts w:ascii="Times New Roman" w:hAnsi="Times New Roman" w:cs="Times New Roman"/>
          <w:color w:val="auto"/>
          <w:sz w:val="24"/>
          <w:szCs w:val="24"/>
        </w:rPr>
      </w:pPr>
      <w:r w:rsidRPr="007D3BA5">
        <w:rPr>
          <w:rFonts w:ascii="Times New Roman" w:hAnsi="Times New Roman" w:cs="Times New Roman"/>
          <w:color w:val="auto"/>
          <w:sz w:val="24"/>
          <w:szCs w:val="24"/>
        </w:rPr>
        <w:t>O pagamento somente será efetuado após a emissão do empenho da despesa e mediante a apresentação da Nota Fiscal ou Nota Fiscal Fatura, se estiver atestada pela fiscalização.</w:t>
      </w:r>
    </w:p>
    <w:p w14:paraId="2DAA8A7C" w14:textId="77777777" w:rsidR="009C65B0" w:rsidRPr="009C65B0" w:rsidRDefault="009C65B0" w:rsidP="00FE7F88">
      <w:pPr>
        <w:tabs>
          <w:tab w:val="left" w:pos="142"/>
        </w:tabs>
        <w:spacing w:after="0" w:line="240" w:lineRule="auto"/>
        <w:ind w:left="0" w:hanging="13"/>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028F934A" w14:textId="7B2BAC9F" w:rsidR="009C65B0" w:rsidRPr="007D3BA5" w:rsidRDefault="009C65B0" w:rsidP="006C14FD">
      <w:pPr>
        <w:pStyle w:val="PargrafodaLista"/>
        <w:numPr>
          <w:ilvl w:val="1"/>
          <w:numId w:val="31"/>
        </w:numPr>
        <w:tabs>
          <w:tab w:val="left" w:pos="142"/>
        </w:tabs>
        <w:spacing w:after="0" w:line="240" w:lineRule="auto"/>
        <w:ind w:left="0" w:hanging="13"/>
        <w:rPr>
          <w:rFonts w:ascii="Times New Roman" w:hAnsi="Times New Roman" w:cs="Times New Roman"/>
          <w:color w:val="auto"/>
          <w:sz w:val="24"/>
          <w:szCs w:val="24"/>
        </w:rPr>
      </w:pPr>
      <w:r w:rsidRPr="007D3BA5">
        <w:rPr>
          <w:rFonts w:ascii="Times New Roman" w:hAnsi="Times New Roman" w:cs="Times New Roman"/>
          <w:color w:val="auto"/>
          <w:sz w:val="24"/>
          <w:szCs w:val="24"/>
        </w:rPr>
        <w:t xml:space="preserve">Nos termos do Decreto Municipal nº </w:t>
      </w:r>
      <w:r w:rsidR="00E321CC" w:rsidRPr="007D3BA5">
        <w:rPr>
          <w:rFonts w:ascii="Times New Roman" w:hAnsi="Times New Roman" w:cs="Times New Roman"/>
          <w:color w:val="auto"/>
          <w:sz w:val="24"/>
          <w:szCs w:val="24"/>
          <w:highlight w:val="yellow"/>
        </w:rPr>
        <w:t>156/2024</w:t>
      </w:r>
      <w:r w:rsidRPr="007D3BA5">
        <w:rPr>
          <w:rFonts w:ascii="Times New Roman" w:hAnsi="Times New Roman" w:cs="Times New Roman"/>
          <w:color w:val="auto"/>
          <w:sz w:val="24"/>
          <w:szCs w:val="24"/>
        </w:rPr>
        <w:t>, as solicitações de Pagamentos devem ser protocoladas diretamente no site da Prefeitura Municipal de Porto Vitória-PR contendo a indicação do número do Contrato e do processo referente a Licitação.</w:t>
      </w:r>
    </w:p>
    <w:p w14:paraId="591221FF"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1556D804" w14:textId="1EF09092" w:rsidR="009C65B0" w:rsidRPr="00192EBD" w:rsidRDefault="009C65B0" w:rsidP="006C14FD">
      <w:pPr>
        <w:pStyle w:val="PargrafodaLista"/>
        <w:numPr>
          <w:ilvl w:val="1"/>
          <w:numId w:val="31"/>
        </w:numPr>
        <w:tabs>
          <w:tab w:val="left" w:pos="142"/>
        </w:tabs>
        <w:spacing w:after="0" w:line="240" w:lineRule="auto"/>
        <w:ind w:left="0" w:firstLine="0"/>
        <w:rPr>
          <w:rFonts w:ascii="Times New Roman" w:hAnsi="Times New Roman" w:cs="Times New Roman"/>
          <w:color w:val="auto"/>
          <w:sz w:val="24"/>
          <w:szCs w:val="24"/>
        </w:rPr>
      </w:pPr>
      <w:r w:rsidRPr="00192EBD">
        <w:rPr>
          <w:rFonts w:ascii="Times New Roman" w:hAnsi="Times New Roman" w:cs="Times New Roman"/>
          <w:color w:val="auto"/>
          <w:sz w:val="24"/>
          <w:szCs w:val="24"/>
        </w:rPr>
        <w:t>A nota fiscal que for apresentada com erro será devolvida ao contratado, para retificação ou substituição, sendo que os trâmites para o pagamento se reiniciarão a partir da data de sua reapresentação.</w:t>
      </w:r>
    </w:p>
    <w:p w14:paraId="3FA9C741"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6F4DCC1F" w14:textId="77777777" w:rsidR="009C65B0" w:rsidRPr="009C65B0" w:rsidRDefault="009C65B0" w:rsidP="006C14FD">
      <w:pPr>
        <w:numPr>
          <w:ilvl w:val="1"/>
          <w:numId w:val="31"/>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Nos casos de multas aplicadas ao contratado, os valores serão descontados dos pagamentos seguintes, desde que tenha ocorrido o julgamento do recurso no processo administrativo.</w:t>
      </w:r>
    </w:p>
    <w:p w14:paraId="169CB45B" w14:textId="77777777" w:rsidR="009C65B0" w:rsidRPr="00C310EA"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14BFBA8A" w14:textId="79E6C4EB" w:rsidR="009C65B0" w:rsidRPr="00C310EA" w:rsidRDefault="009C65B0" w:rsidP="006C14FD">
      <w:pPr>
        <w:pStyle w:val="PargrafodaLista"/>
        <w:numPr>
          <w:ilvl w:val="0"/>
          <w:numId w:val="32"/>
        </w:numPr>
        <w:tabs>
          <w:tab w:val="left" w:pos="142"/>
        </w:tabs>
        <w:spacing w:after="0" w:line="240" w:lineRule="auto"/>
        <w:ind w:left="0" w:firstLine="0"/>
        <w:rPr>
          <w:rFonts w:ascii="Times New Roman" w:hAnsi="Times New Roman" w:cs="Times New Roman"/>
          <w:b/>
          <w:bCs/>
          <w:color w:val="auto"/>
          <w:sz w:val="24"/>
          <w:szCs w:val="24"/>
        </w:rPr>
      </w:pPr>
      <w:r w:rsidRPr="00C310EA">
        <w:rPr>
          <w:rFonts w:ascii="Times New Roman" w:hAnsi="Times New Roman" w:cs="Times New Roman"/>
          <w:b/>
          <w:bCs/>
          <w:color w:val="auto"/>
          <w:sz w:val="24"/>
          <w:szCs w:val="24"/>
        </w:rPr>
        <w:t>CLÁUSULA 1</w:t>
      </w:r>
      <w:r w:rsidR="00192EBD" w:rsidRPr="00C310EA">
        <w:rPr>
          <w:rFonts w:ascii="Times New Roman" w:hAnsi="Times New Roman" w:cs="Times New Roman"/>
          <w:b/>
          <w:bCs/>
          <w:color w:val="auto"/>
          <w:sz w:val="24"/>
          <w:szCs w:val="24"/>
        </w:rPr>
        <w:t>0</w:t>
      </w:r>
      <w:r w:rsidRPr="00C310EA">
        <w:rPr>
          <w:rFonts w:ascii="Times New Roman" w:hAnsi="Times New Roman" w:cs="Times New Roman"/>
          <w:b/>
          <w:bCs/>
          <w:color w:val="auto"/>
          <w:sz w:val="24"/>
          <w:szCs w:val="24"/>
        </w:rPr>
        <w:t>ª – REAJUSTE e REEQUILÍBRIO.</w:t>
      </w:r>
    </w:p>
    <w:p w14:paraId="38CCCE25" w14:textId="5EC3F67F" w:rsidR="00C310EA" w:rsidRPr="00C310EA" w:rsidRDefault="00C310EA" w:rsidP="006C14FD">
      <w:pPr>
        <w:pStyle w:val="PargrafodaLista"/>
        <w:numPr>
          <w:ilvl w:val="1"/>
          <w:numId w:val="32"/>
        </w:numPr>
        <w:spacing w:after="0" w:line="240" w:lineRule="auto"/>
        <w:ind w:left="0" w:right="56" w:firstLine="0"/>
        <w:rPr>
          <w:rFonts w:ascii="Times New Roman" w:hAnsi="Times New Roman" w:cs="Times New Roman"/>
          <w:color w:val="auto"/>
          <w:sz w:val="24"/>
          <w:szCs w:val="24"/>
        </w:rPr>
      </w:pPr>
      <w:r w:rsidRPr="00C310EA">
        <w:rPr>
          <w:rFonts w:ascii="Times New Roman" w:hAnsi="Times New Roman" w:cs="Times New Roman"/>
          <w:color w:val="auto"/>
          <w:sz w:val="24"/>
          <w:szCs w:val="24"/>
        </w:rPr>
        <w:t xml:space="preserve">Independentemente do prazo de duração do contrato utilizar-se-á como critério de reajuste o Índice Nacional de Preços ao Consumidor Amplo – IPCA a cada 12 meses, com data-base vinculada à data do orçamento estimado, que no presente caso foi finalizado com formalização do mapa de preço no dia 28/02/2025.  </w:t>
      </w:r>
    </w:p>
    <w:p w14:paraId="240D34FD" w14:textId="0FC626DE" w:rsidR="00C310EA" w:rsidRPr="00C310EA" w:rsidRDefault="00C310EA" w:rsidP="006C14FD">
      <w:pPr>
        <w:pStyle w:val="PargrafodaLista"/>
        <w:numPr>
          <w:ilvl w:val="1"/>
          <w:numId w:val="32"/>
        </w:numPr>
        <w:spacing w:after="0" w:line="240" w:lineRule="auto"/>
        <w:ind w:left="0" w:right="56" w:firstLine="0"/>
        <w:rPr>
          <w:rFonts w:ascii="Times New Roman" w:hAnsi="Times New Roman" w:cs="Times New Roman"/>
          <w:color w:val="auto"/>
          <w:sz w:val="24"/>
          <w:szCs w:val="24"/>
        </w:rPr>
      </w:pPr>
      <w:r w:rsidRPr="00C310EA">
        <w:rPr>
          <w:rFonts w:ascii="Times New Roman" w:hAnsi="Times New Roman" w:cs="Times New Roman"/>
          <w:color w:val="auto"/>
          <w:sz w:val="24"/>
          <w:szCs w:val="24"/>
        </w:rPr>
        <w:t xml:space="preserve"> A concessão do reajuste será realizada de oficio mediante </w:t>
      </w:r>
      <w:proofErr w:type="spellStart"/>
      <w:r w:rsidRPr="00C310EA">
        <w:rPr>
          <w:rFonts w:ascii="Times New Roman" w:hAnsi="Times New Roman" w:cs="Times New Roman"/>
          <w:color w:val="auto"/>
          <w:sz w:val="24"/>
          <w:szCs w:val="24"/>
        </w:rPr>
        <w:t>apostilamento</w:t>
      </w:r>
      <w:proofErr w:type="spellEnd"/>
      <w:r w:rsidRPr="00C310EA">
        <w:rPr>
          <w:rFonts w:ascii="Times New Roman" w:hAnsi="Times New Roman" w:cs="Times New Roman"/>
          <w:color w:val="auto"/>
          <w:sz w:val="24"/>
          <w:szCs w:val="24"/>
        </w:rPr>
        <w:t xml:space="preserve"> ao contrato.  </w:t>
      </w:r>
    </w:p>
    <w:p w14:paraId="29B695B1" w14:textId="6E3FAE43" w:rsidR="00C310EA" w:rsidRPr="00C310EA" w:rsidRDefault="00C310EA" w:rsidP="00FE7F88">
      <w:pPr>
        <w:pStyle w:val="PargrafodaLista"/>
        <w:spacing w:after="0" w:line="240" w:lineRule="auto"/>
        <w:ind w:left="0" w:right="56" w:firstLine="0"/>
        <w:rPr>
          <w:rFonts w:ascii="Times New Roman" w:hAnsi="Times New Roman" w:cs="Times New Roman"/>
          <w:color w:val="auto"/>
          <w:sz w:val="24"/>
          <w:szCs w:val="24"/>
        </w:rPr>
      </w:pPr>
      <w:r w:rsidRPr="00C310EA">
        <w:rPr>
          <w:rFonts w:ascii="Times New Roman" w:hAnsi="Times New Roman" w:cs="Times New Roman"/>
          <w:color w:val="auto"/>
          <w:sz w:val="24"/>
          <w:szCs w:val="24"/>
        </w:rPr>
        <w:t>10.</w:t>
      </w:r>
      <w:r w:rsidRPr="00C310EA">
        <w:rPr>
          <w:rFonts w:ascii="Times New Roman" w:hAnsi="Times New Roman" w:cs="Times New Roman"/>
          <w:color w:val="auto"/>
          <w:sz w:val="24"/>
          <w:szCs w:val="24"/>
        </w:rPr>
        <w:t xml:space="preserve">3. Nos reajustes subsequentes ao primeiro, o interregno mínimo de um ano será contado a partir dos efeitos financeiros do último reajuste.  </w:t>
      </w:r>
    </w:p>
    <w:p w14:paraId="5C998197" w14:textId="745C675F" w:rsidR="00C310EA" w:rsidRPr="00C310EA" w:rsidRDefault="00C310EA" w:rsidP="00FE7F88">
      <w:pPr>
        <w:pStyle w:val="PargrafodaLista"/>
        <w:spacing w:after="0" w:line="240" w:lineRule="auto"/>
        <w:ind w:left="0" w:right="56" w:firstLine="0"/>
        <w:rPr>
          <w:rFonts w:ascii="Times New Roman" w:hAnsi="Times New Roman" w:cs="Times New Roman"/>
          <w:color w:val="auto"/>
          <w:sz w:val="24"/>
          <w:szCs w:val="24"/>
        </w:rPr>
      </w:pPr>
      <w:r w:rsidRPr="00C310EA">
        <w:rPr>
          <w:rFonts w:ascii="Times New Roman" w:hAnsi="Times New Roman" w:cs="Times New Roman"/>
          <w:color w:val="auto"/>
          <w:sz w:val="24"/>
          <w:szCs w:val="24"/>
        </w:rPr>
        <w:t>10.</w:t>
      </w:r>
      <w:r w:rsidRPr="00C310EA">
        <w:rPr>
          <w:rFonts w:ascii="Times New Roman" w:hAnsi="Times New Roman" w:cs="Times New Roman"/>
          <w:color w:val="auto"/>
          <w:sz w:val="24"/>
          <w:szCs w:val="24"/>
        </w:rPr>
        <w:t xml:space="preserve">4. No caso de atraso ou não divulgação do índice de reajustamento, o CONTRATANTE pagará à CONTRATADA a importância calculada pela última variação conhecida, liquidando a diferença correspondente tão logo seja divulgado o índice definitivo.  </w:t>
      </w:r>
    </w:p>
    <w:p w14:paraId="080D52FA" w14:textId="61DD6520" w:rsidR="00C310EA" w:rsidRPr="00C310EA" w:rsidRDefault="00C310EA" w:rsidP="00FE7F88">
      <w:pPr>
        <w:pStyle w:val="PargrafodaLista"/>
        <w:spacing w:after="0" w:line="240" w:lineRule="auto"/>
        <w:ind w:left="0" w:right="56" w:firstLine="0"/>
        <w:rPr>
          <w:rFonts w:ascii="Times New Roman" w:hAnsi="Times New Roman" w:cs="Times New Roman"/>
          <w:color w:val="auto"/>
          <w:sz w:val="24"/>
          <w:szCs w:val="24"/>
        </w:rPr>
      </w:pPr>
      <w:r w:rsidRPr="00C310EA">
        <w:rPr>
          <w:rFonts w:ascii="Times New Roman" w:hAnsi="Times New Roman" w:cs="Times New Roman"/>
          <w:color w:val="auto"/>
          <w:sz w:val="24"/>
          <w:szCs w:val="24"/>
        </w:rPr>
        <w:t>10.5.</w:t>
      </w:r>
      <w:r w:rsidRPr="00C310EA">
        <w:rPr>
          <w:rFonts w:ascii="Times New Roman" w:hAnsi="Times New Roman" w:cs="Times New Roman"/>
          <w:color w:val="auto"/>
          <w:sz w:val="24"/>
          <w:szCs w:val="24"/>
        </w:rPr>
        <w:t xml:space="preserve"> Nas aferições finais, o índice utilizado para reajuste será, obrigatoriamente, o definitivo; </w:t>
      </w:r>
    </w:p>
    <w:p w14:paraId="0235017D" w14:textId="201ED909" w:rsidR="00C310EA" w:rsidRPr="00C310EA" w:rsidRDefault="00C310EA" w:rsidP="006C14FD">
      <w:pPr>
        <w:pStyle w:val="PargrafodaLista"/>
        <w:numPr>
          <w:ilvl w:val="1"/>
          <w:numId w:val="39"/>
        </w:numPr>
        <w:spacing w:after="0" w:line="240" w:lineRule="auto"/>
        <w:ind w:left="0" w:right="56" w:firstLine="0"/>
        <w:rPr>
          <w:rFonts w:ascii="Times New Roman" w:hAnsi="Times New Roman" w:cs="Times New Roman"/>
          <w:color w:val="auto"/>
          <w:sz w:val="24"/>
          <w:szCs w:val="24"/>
        </w:rPr>
      </w:pPr>
      <w:r w:rsidRPr="00C310EA">
        <w:rPr>
          <w:rFonts w:ascii="Times New Roman" w:hAnsi="Times New Roman" w:cs="Times New Roman"/>
          <w:color w:val="auto"/>
          <w:sz w:val="24"/>
          <w:szCs w:val="24"/>
        </w:rPr>
        <w:t xml:space="preserve"> Caso o índice estabelecido para reajustamento venha a ser extinto ou de qualquer forma não possa mais ser utilizado, será adotado, em substituição, o que vier a ser determinado pela legislação então em vigor.  </w:t>
      </w:r>
    </w:p>
    <w:p w14:paraId="4686C285" w14:textId="34DD2516" w:rsidR="00C310EA" w:rsidRPr="00C310EA" w:rsidRDefault="00C310EA" w:rsidP="006C14FD">
      <w:pPr>
        <w:pStyle w:val="PargrafodaLista"/>
        <w:numPr>
          <w:ilvl w:val="1"/>
          <w:numId w:val="39"/>
        </w:numPr>
        <w:spacing w:after="0" w:line="240" w:lineRule="auto"/>
        <w:ind w:left="0" w:right="56" w:firstLine="0"/>
        <w:rPr>
          <w:rFonts w:ascii="Times New Roman" w:hAnsi="Times New Roman" w:cs="Times New Roman"/>
          <w:color w:val="auto"/>
          <w:sz w:val="24"/>
          <w:szCs w:val="24"/>
        </w:rPr>
      </w:pPr>
      <w:r w:rsidRPr="00C310EA">
        <w:rPr>
          <w:rFonts w:ascii="Times New Roman" w:hAnsi="Times New Roman" w:cs="Times New Roman"/>
          <w:color w:val="auto"/>
          <w:sz w:val="24"/>
          <w:szCs w:val="24"/>
        </w:rPr>
        <w:lastRenderedPageBreak/>
        <w:t xml:space="preserve">Na ausência de previsão legal quanto ao índice substituto, as partes elegerão novo índice oficial, para reajustamento do preço do valor remanescente, por meio de termo aditivo.  </w:t>
      </w:r>
    </w:p>
    <w:p w14:paraId="3AE1454E" w14:textId="7B7D7FF7" w:rsidR="00C310EA" w:rsidRPr="00C310EA" w:rsidRDefault="00C310EA" w:rsidP="006C14FD">
      <w:pPr>
        <w:pStyle w:val="PargrafodaLista"/>
        <w:numPr>
          <w:ilvl w:val="1"/>
          <w:numId w:val="39"/>
        </w:numPr>
        <w:spacing w:after="0" w:line="240" w:lineRule="auto"/>
        <w:ind w:left="0" w:right="56" w:firstLine="0"/>
        <w:rPr>
          <w:rFonts w:ascii="Times New Roman" w:hAnsi="Times New Roman" w:cs="Times New Roman"/>
          <w:color w:val="auto"/>
          <w:sz w:val="24"/>
          <w:szCs w:val="24"/>
        </w:rPr>
      </w:pPr>
      <w:r w:rsidRPr="00C310EA">
        <w:rPr>
          <w:rFonts w:ascii="Times New Roman" w:hAnsi="Times New Roman" w:cs="Times New Roman"/>
          <w:color w:val="auto"/>
          <w:sz w:val="24"/>
          <w:szCs w:val="24"/>
        </w:rPr>
        <w:t xml:space="preserve"> Surgindo fato desencadeador ocorrido após a assinatura do contrato, que cause desequilíbrio decorrente de fato imprevisível, ou previsível, mas insuperável por mais diligente que tenha sido a respectiva parte; que o risco não se encontre entre aqueles que sejam atribuídos pela própria parte; que esse fator de desequilíbrio não decorra de ação culposa ainda que indireta do requerente; que o desequilíbrio afete as condições financeiras da proposta, pode o Contratante conceder o reequilíbrio.  17.9 O prazo para a Contratante analisar e decidir sobre o pedido de reequilíbrio é de 45 (quarenta cincos) dias corridos, sendo que em caso de ultrapassar esses dias, caberá incidência de juros de 1% (um por cento) ao mês mais a correção monetária sob o respectivo montante.  </w:t>
      </w:r>
    </w:p>
    <w:p w14:paraId="6F2C9BC6" w14:textId="0A7C9AB0" w:rsidR="00C310EA" w:rsidRPr="00C310EA" w:rsidRDefault="00C310EA" w:rsidP="006C14FD">
      <w:pPr>
        <w:pStyle w:val="PargrafodaLista"/>
        <w:numPr>
          <w:ilvl w:val="1"/>
          <w:numId w:val="39"/>
        </w:numPr>
        <w:spacing w:after="0" w:line="240" w:lineRule="auto"/>
        <w:ind w:left="0" w:right="56" w:firstLine="0"/>
        <w:rPr>
          <w:rFonts w:ascii="Times New Roman" w:hAnsi="Times New Roman" w:cs="Times New Roman"/>
          <w:color w:val="auto"/>
          <w:sz w:val="24"/>
          <w:szCs w:val="24"/>
        </w:rPr>
      </w:pPr>
      <w:r w:rsidRPr="00C310EA">
        <w:rPr>
          <w:rFonts w:ascii="Times New Roman" w:hAnsi="Times New Roman" w:cs="Times New Roman"/>
          <w:color w:val="auto"/>
          <w:sz w:val="24"/>
          <w:szCs w:val="24"/>
        </w:rPr>
        <w:t xml:space="preserve"> A exclusão do regime tributário do simples nacional por ato voluntário da contratada ou superação dos limites da receita bruta anual, que cuida o art. 30 da Lei Completar nº 123/2006, não enseja o reequilíbrio econômico financeiro do contrato. </w:t>
      </w:r>
    </w:p>
    <w:p w14:paraId="2F48FD38" w14:textId="7D18BB0D"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p>
    <w:p w14:paraId="1E271EDE"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5DD7F61A" w14:textId="2AD5FCC5" w:rsidR="009C65B0" w:rsidRPr="009C65B0" w:rsidRDefault="009C65B0" w:rsidP="00FE7F88">
      <w:pPr>
        <w:pStyle w:val="Ttulo4"/>
        <w:tabs>
          <w:tab w:val="left" w:pos="142"/>
        </w:tabs>
        <w:spacing w:before="0" w:line="240" w:lineRule="auto"/>
        <w:ind w:left="0" w:firstLine="0"/>
        <w:rPr>
          <w:rFonts w:ascii="Times New Roman" w:hAnsi="Times New Roman" w:cs="Times New Roman"/>
          <w:bCs/>
          <w:color w:val="auto"/>
          <w:sz w:val="24"/>
          <w:szCs w:val="24"/>
        </w:rPr>
      </w:pPr>
      <w:r w:rsidRPr="009C65B0">
        <w:rPr>
          <w:rFonts w:ascii="Times New Roman" w:hAnsi="Times New Roman" w:cs="Times New Roman"/>
          <w:bCs/>
          <w:color w:val="auto"/>
          <w:sz w:val="24"/>
          <w:szCs w:val="24"/>
        </w:rPr>
        <w:t>1</w:t>
      </w:r>
      <w:r w:rsidR="00192EBD">
        <w:rPr>
          <w:rFonts w:ascii="Times New Roman" w:hAnsi="Times New Roman" w:cs="Times New Roman"/>
          <w:bCs/>
          <w:color w:val="auto"/>
          <w:sz w:val="24"/>
          <w:szCs w:val="24"/>
        </w:rPr>
        <w:t>1</w:t>
      </w:r>
      <w:r w:rsidRPr="009C65B0">
        <w:rPr>
          <w:rFonts w:ascii="Times New Roman" w:hAnsi="Times New Roman" w:cs="Times New Roman"/>
          <w:bCs/>
          <w:color w:val="auto"/>
          <w:sz w:val="24"/>
          <w:szCs w:val="24"/>
        </w:rPr>
        <w:t xml:space="preserve"> CLÁUSULA 1</w:t>
      </w:r>
      <w:r w:rsidR="00192EBD">
        <w:rPr>
          <w:rFonts w:ascii="Times New Roman" w:hAnsi="Times New Roman" w:cs="Times New Roman"/>
          <w:bCs/>
          <w:color w:val="auto"/>
          <w:sz w:val="24"/>
          <w:szCs w:val="24"/>
        </w:rPr>
        <w:t>1</w:t>
      </w:r>
      <w:r w:rsidRPr="009C65B0">
        <w:rPr>
          <w:rFonts w:ascii="Times New Roman" w:hAnsi="Times New Roman" w:cs="Times New Roman"/>
          <w:bCs/>
          <w:color w:val="auto"/>
          <w:sz w:val="24"/>
          <w:szCs w:val="24"/>
        </w:rPr>
        <w:t>ª - DO RECEBIMENTO DO OBJETO</w:t>
      </w:r>
    </w:p>
    <w:p w14:paraId="410919EA" w14:textId="63CF5048"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1</w:t>
      </w:r>
      <w:r w:rsidR="00192EBD">
        <w:rPr>
          <w:rFonts w:ascii="Times New Roman" w:hAnsi="Times New Roman" w:cs="Times New Roman"/>
          <w:color w:val="auto"/>
          <w:sz w:val="24"/>
          <w:szCs w:val="24"/>
        </w:rPr>
        <w:t>1</w:t>
      </w:r>
      <w:r w:rsidRPr="009C65B0">
        <w:rPr>
          <w:rFonts w:ascii="Times New Roman" w:hAnsi="Times New Roman" w:cs="Times New Roman"/>
          <w:color w:val="auto"/>
          <w:sz w:val="24"/>
          <w:szCs w:val="24"/>
        </w:rPr>
        <w:t>.1 Nos</w:t>
      </w:r>
      <w:proofErr w:type="gramEnd"/>
      <w:r w:rsidRPr="009C65B0">
        <w:rPr>
          <w:rFonts w:ascii="Times New Roman" w:hAnsi="Times New Roman" w:cs="Times New Roman"/>
          <w:color w:val="auto"/>
          <w:sz w:val="24"/>
          <w:szCs w:val="24"/>
        </w:rPr>
        <w:t xml:space="preserve"> termos do Decreto Municipal nº </w:t>
      </w:r>
      <w:r w:rsidR="00E321CC">
        <w:rPr>
          <w:rFonts w:ascii="Times New Roman" w:hAnsi="Times New Roman" w:cs="Times New Roman"/>
          <w:color w:val="auto"/>
          <w:sz w:val="24"/>
          <w:szCs w:val="24"/>
          <w:highlight w:val="yellow"/>
        </w:rPr>
        <w:t>156/2024</w:t>
      </w:r>
      <w:r w:rsidRPr="009C65B0">
        <w:rPr>
          <w:rFonts w:ascii="Times New Roman" w:hAnsi="Times New Roman" w:cs="Times New Roman"/>
          <w:color w:val="auto"/>
          <w:sz w:val="24"/>
          <w:szCs w:val="24"/>
        </w:rPr>
        <w:t xml:space="preserve"> o objeto do presente contrato, se estiver de acordo com as especificações do edital, anexos e da proposta, será recebido:</w:t>
      </w:r>
    </w:p>
    <w:p w14:paraId="04B1D31D" w14:textId="5A71A90D" w:rsidR="009C65B0" w:rsidRPr="009C65B0" w:rsidRDefault="00060FE8" w:rsidP="006C14FD">
      <w:pPr>
        <w:numPr>
          <w:ilvl w:val="0"/>
          <w:numId w:val="23"/>
        </w:numPr>
        <w:tabs>
          <w:tab w:val="left" w:pos="142"/>
        </w:tabs>
        <w:spacing w:after="0" w:line="240" w:lineRule="auto"/>
        <w:ind w:left="0" w:firstLine="0"/>
        <w:rPr>
          <w:rFonts w:ascii="Times New Roman" w:hAnsi="Times New Roman" w:cs="Times New Roman"/>
          <w:color w:val="auto"/>
          <w:sz w:val="24"/>
          <w:szCs w:val="24"/>
        </w:rPr>
      </w:pPr>
      <w:proofErr w:type="spellStart"/>
      <w:r>
        <w:rPr>
          <w:rFonts w:ascii="Times New Roman" w:hAnsi="Times New Roman" w:cs="Times New Roman"/>
          <w:color w:val="auto"/>
          <w:sz w:val="24"/>
          <w:szCs w:val="24"/>
        </w:rPr>
        <w:t>E</w:t>
      </w:r>
      <w:r w:rsidR="009C65B0" w:rsidRPr="009C65B0">
        <w:rPr>
          <w:rFonts w:ascii="Times New Roman" w:hAnsi="Times New Roman" w:cs="Times New Roman"/>
          <w:color w:val="auto"/>
          <w:sz w:val="24"/>
          <w:szCs w:val="24"/>
        </w:rPr>
        <w:t>finitivamente</w:t>
      </w:r>
      <w:proofErr w:type="spellEnd"/>
      <w:r w:rsidR="009C65B0" w:rsidRPr="009C65B0">
        <w:rPr>
          <w:rFonts w:ascii="Times New Roman" w:hAnsi="Times New Roman" w:cs="Times New Roman"/>
          <w:color w:val="auto"/>
          <w:sz w:val="24"/>
          <w:szCs w:val="24"/>
        </w:rPr>
        <w:t>, após prazo de observação ou vistoria, que não poderá ser superior a 90 (noventa) dias, salvo em casos excepcionais, devidamente justificados e previstos no ato convocatório ou no contrato.</w:t>
      </w:r>
    </w:p>
    <w:p w14:paraId="34FCBCE7"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p>
    <w:p w14:paraId="2DC96D6D"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2377B5DB" w14:textId="5020423A" w:rsidR="009C65B0" w:rsidRPr="00B07684" w:rsidRDefault="009C65B0" w:rsidP="00FE7F88">
      <w:pPr>
        <w:pStyle w:val="Ttulo4"/>
        <w:tabs>
          <w:tab w:val="left" w:pos="142"/>
        </w:tabs>
        <w:spacing w:before="0" w:line="240" w:lineRule="auto"/>
        <w:ind w:left="0" w:firstLine="0"/>
        <w:rPr>
          <w:rFonts w:ascii="Times New Roman" w:hAnsi="Times New Roman" w:cs="Times New Roman"/>
          <w:b/>
          <w:bCs/>
          <w:color w:val="auto"/>
          <w:sz w:val="24"/>
          <w:szCs w:val="24"/>
        </w:rPr>
      </w:pPr>
      <w:r w:rsidRPr="00B07684">
        <w:rPr>
          <w:rFonts w:ascii="Times New Roman" w:hAnsi="Times New Roman" w:cs="Times New Roman"/>
          <w:b/>
          <w:bCs/>
          <w:color w:val="auto"/>
          <w:sz w:val="24"/>
          <w:szCs w:val="24"/>
        </w:rPr>
        <w:t>1</w:t>
      </w:r>
      <w:r w:rsidR="00192EBD" w:rsidRPr="00B07684">
        <w:rPr>
          <w:rFonts w:ascii="Times New Roman" w:hAnsi="Times New Roman" w:cs="Times New Roman"/>
          <w:b/>
          <w:bCs/>
          <w:color w:val="auto"/>
          <w:sz w:val="24"/>
          <w:szCs w:val="24"/>
        </w:rPr>
        <w:t>2</w:t>
      </w:r>
      <w:r w:rsidRPr="00B07684">
        <w:rPr>
          <w:rFonts w:ascii="Times New Roman" w:hAnsi="Times New Roman" w:cs="Times New Roman"/>
          <w:b/>
          <w:bCs/>
          <w:color w:val="auto"/>
          <w:sz w:val="24"/>
          <w:szCs w:val="24"/>
        </w:rPr>
        <w:t>. CLÁUSULA 1</w:t>
      </w:r>
      <w:r w:rsidR="00192EBD" w:rsidRPr="00B07684">
        <w:rPr>
          <w:rFonts w:ascii="Times New Roman" w:hAnsi="Times New Roman" w:cs="Times New Roman"/>
          <w:b/>
          <w:bCs/>
          <w:color w:val="auto"/>
          <w:sz w:val="24"/>
          <w:szCs w:val="24"/>
        </w:rPr>
        <w:t>2</w:t>
      </w:r>
      <w:r w:rsidRPr="00B07684">
        <w:rPr>
          <w:rFonts w:ascii="Times New Roman" w:hAnsi="Times New Roman" w:cs="Times New Roman"/>
          <w:b/>
          <w:bCs/>
          <w:color w:val="auto"/>
          <w:sz w:val="24"/>
          <w:szCs w:val="24"/>
        </w:rPr>
        <w:t>ª – OBRIGAÇÕES DO CONTRATANTE</w:t>
      </w:r>
    </w:p>
    <w:p w14:paraId="623907CD" w14:textId="77777777" w:rsidR="00192EBD" w:rsidRDefault="00192EBD" w:rsidP="00FE7F88">
      <w:pPr>
        <w:tabs>
          <w:tab w:val="left" w:pos="142"/>
        </w:tabs>
        <w:spacing w:after="0" w:line="240" w:lineRule="auto"/>
        <w:ind w:left="0" w:firstLine="0"/>
        <w:rPr>
          <w:rStyle w:val="fontstyle01"/>
          <w:rFonts w:ascii="Times New Roman" w:hAnsi="Times New Roman" w:cs="Times New Roman"/>
          <w:b w:val="0"/>
          <w:color w:val="auto"/>
        </w:rPr>
      </w:pPr>
    </w:p>
    <w:p w14:paraId="4E3F2877" w14:textId="77777777" w:rsidR="00192EBD" w:rsidRPr="00192EBD" w:rsidRDefault="00192EBD" w:rsidP="00FE7F88">
      <w:pPr>
        <w:tabs>
          <w:tab w:val="left" w:pos="142"/>
        </w:tabs>
        <w:spacing w:after="0" w:line="240" w:lineRule="auto"/>
        <w:ind w:left="0" w:firstLine="0"/>
        <w:rPr>
          <w:rFonts w:ascii="Times New Roman" w:hAnsi="Times New Roman" w:cs="Times New Roman"/>
          <w:sz w:val="24"/>
          <w:szCs w:val="24"/>
        </w:rPr>
      </w:pPr>
      <w:r w:rsidRPr="00192EBD">
        <w:rPr>
          <w:rFonts w:ascii="Times New Roman" w:hAnsi="Times New Roman" w:cs="Times New Roman"/>
          <w:sz w:val="24"/>
          <w:szCs w:val="24"/>
        </w:rPr>
        <w:t>1</w:t>
      </w:r>
      <w:r w:rsidRPr="00192EBD">
        <w:rPr>
          <w:rFonts w:ascii="Times New Roman" w:hAnsi="Times New Roman" w:cs="Times New Roman"/>
          <w:sz w:val="24"/>
          <w:szCs w:val="24"/>
        </w:rPr>
        <w:t>2</w:t>
      </w:r>
      <w:r w:rsidRPr="00192EBD">
        <w:rPr>
          <w:rFonts w:ascii="Times New Roman" w:hAnsi="Times New Roman" w:cs="Times New Roman"/>
          <w:sz w:val="24"/>
          <w:szCs w:val="24"/>
        </w:rPr>
        <w:t xml:space="preserve">.1 São obrigações do CONTRATANTE: </w:t>
      </w:r>
    </w:p>
    <w:p w14:paraId="5102AE94" w14:textId="77777777" w:rsidR="00192EBD" w:rsidRPr="00192EBD" w:rsidRDefault="00192EBD" w:rsidP="00FE7F88">
      <w:pPr>
        <w:tabs>
          <w:tab w:val="left" w:pos="142"/>
        </w:tabs>
        <w:spacing w:after="0" w:line="240" w:lineRule="auto"/>
        <w:ind w:left="0" w:firstLine="0"/>
        <w:rPr>
          <w:rFonts w:ascii="Times New Roman" w:hAnsi="Times New Roman" w:cs="Times New Roman"/>
          <w:sz w:val="24"/>
          <w:szCs w:val="24"/>
        </w:rPr>
      </w:pPr>
      <w:r w:rsidRPr="00192EBD">
        <w:rPr>
          <w:rFonts w:ascii="Times New Roman" w:hAnsi="Times New Roman" w:cs="Times New Roman"/>
          <w:sz w:val="24"/>
          <w:szCs w:val="24"/>
        </w:rPr>
        <w:t>12</w:t>
      </w:r>
      <w:r w:rsidRPr="00192EBD">
        <w:rPr>
          <w:rFonts w:ascii="Times New Roman" w:hAnsi="Times New Roman" w:cs="Times New Roman"/>
          <w:sz w:val="24"/>
          <w:szCs w:val="24"/>
        </w:rPr>
        <w:t xml:space="preserve">.1.1. Solicitar a entrega do objeto à CONTRATADA através da emissão de Empenho/Ordem de Compra ou outro instrumento hábil. </w:t>
      </w:r>
    </w:p>
    <w:p w14:paraId="7DEF5398" w14:textId="77777777" w:rsidR="00192EBD" w:rsidRPr="00192EBD" w:rsidRDefault="00192EBD" w:rsidP="00FE7F88">
      <w:pPr>
        <w:tabs>
          <w:tab w:val="left" w:pos="142"/>
        </w:tabs>
        <w:spacing w:after="0" w:line="240" w:lineRule="auto"/>
        <w:ind w:left="0" w:firstLine="0"/>
        <w:rPr>
          <w:rFonts w:ascii="Times New Roman" w:hAnsi="Times New Roman" w:cs="Times New Roman"/>
          <w:sz w:val="24"/>
          <w:szCs w:val="24"/>
        </w:rPr>
      </w:pPr>
      <w:r w:rsidRPr="00192EBD">
        <w:rPr>
          <w:rFonts w:ascii="Times New Roman" w:hAnsi="Times New Roman" w:cs="Times New Roman"/>
          <w:sz w:val="24"/>
          <w:szCs w:val="24"/>
        </w:rPr>
        <w:t>1</w:t>
      </w:r>
      <w:r w:rsidRPr="00192EBD">
        <w:rPr>
          <w:rFonts w:ascii="Times New Roman" w:hAnsi="Times New Roman" w:cs="Times New Roman"/>
          <w:sz w:val="24"/>
          <w:szCs w:val="24"/>
        </w:rPr>
        <w:t>2</w:t>
      </w:r>
      <w:r w:rsidRPr="00192EBD">
        <w:rPr>
          <w:rFonts w:ascii="Times New Roman" w:hAnsi="Times New Roman" w:cs="Times New Roman"/>
          <w:sz w:val="24"/>
          <w:szCs w:val="24"/>
        </w:rPr>
        <w:t>.1.2 Notificar a CONTRATADA de qualquer irregularidade decorrente da execução do objeto contratual. 1</w:t>
      </w:r>
      <w:r w:rsidRPr="00192EBD">
        <w:rPr>
          <w:rFonts w:ascii="Times New Roman" w:hAnsi="Times New Roman" w:cs="Times New Roman"/>
          <w:sz w:val="24"/>
          <w:szCs w:val="24"/>
        </w:rPr>
        <w:t>2</w:t>
      </w:r>
      <w:r w:rsidRPr="00192EBD">
        <w:rPr>
          <w:rFonts w:ascii="Times New Roman" w:hAnsi="Times New Roman" w:cs="Times New Roman"/>
          <w:sz w:val="24"/>
          <w:szCs w:val="24"/>
        </w:rPr>
        <w:t xml:space="preserve">.1.3. Efetuar o pagamento à Contratada no valor correspondente ao fornecimento do objeto, no prazo e forma estabelecidos no Edital e seus anexos. </w:t>
      </w:r>
    </w:p>
    <w:p w14:paraId="58865C4D" w14:textId="77777777" w:rsidR="00192EBD" w:rsidRPr="00192EBD" w:rsidRDefault="00192EBD" w:rsidP="00FE7F88">
      <w:pPr>
        <w:tabs>
          <w:tab w:val="left" w:pos="142"/>
        </w:tabs>
        <w:spacing w:after="0" w:line="240" w:lineRule="auto"/>
        <w:ind w:left="0" w:firstLine="0"/>
        <w:rPr>
          <w:rFonts w:ascii="Times New Roman" w:hAnsi="Times New Roman" w:cs="Times New Roman"/>
          <w:sz w:val="24"/>
          <w:szCs w:val="24"/>
        </w:rPr>
      </w:pPr>
      <w:r w:rsidRPr="00192EBD">
        <w:rPr>
          <w:rFonts w:ascii="Times New Roman" w:hAnsi="Times New Roman" w:cs="Times New Roman"/>
          <w:sz w:val="24"/>
          <w:szCs w:val="24"/>
        </w:rPr>
        <w:t>1</w:t>
      </w:r>
      <w:r w:rsidRPr="00192EBD">
        <w:rPr>
          <w:rFonts w:ascii="Times New Roman" w:hAnsi="Times New Roman" w:cs="Times New Roman"/>
          <w:sz w:val="24"/>
          <w:szCs w:val="24"/>
        </w:rPr>
        <w:t>2</w:t>
      </w:r>
      <w:r w:rsidRPr="00192EBD">
        <w:rPr>
          <w:rFonts w:ascii="Times New Roman" w:hAnsi="Times New Roman" w:cs="Times New Roman"/>
          <w:sz w:val="24"/>
          <w:szCs w:val="24"/>
        </w:rPr>
        <w:t xml:space="preserve">.1.4. Exigir o cumprimento de todas as obrigações assumidas pelo CONTRATADO, de acordo com o contrato e seus anexos. </w:t>
      </w:r>
    </w:p>
    <w:p w14:paraId="516D89BE" w14:textId="77777777" w:rsidR="00192EBD" w:rsidRPr="00192EBD" w:rsidRDefault="00192EBD" w:rsidP="00FE7F88">
      <w:pPr>
        <w:tabs>
          <w:tab w:val="left" w:pos="142"/>
        </w:tabs>
        <w:spacing w:after="0" w:line="240" w:lineRule="auto"/>
        <w:ind w:left="0" w:firstLine="0"/>
        <w:rPr>
          <w:rFonts w:ascii="Times New Roman" w:hAnsi="Times New Roman" w:cs="Times New Roman"/>
          <w:sz w:val="24"/>
          <w:szCs w:val="24"/>
        </w:rPr>
      </w:pPr>
      <w:r w:rsidRPr="00192EBD">
        <w:rPr>
          <w:rFonts w:ascii="Times New Roman" w:hAnsi="Times New Roman" w:cs="Times New Roman"/>
          <w:sz w:val="24"/>
          <w:szCs w:val="24"/>
        </w:rPr>
        <w:t>12</w:t>
      </w:r>
      <w:r w:rsidRPr="00192EBD">
        <w:rPr>
          <w:rFonts w:ascii="Times New Roman" w:hAnsi="Times New Roman" w:cs="Times New Roman"/>
          <w:sz w:val="24"/>
          <w:szCs w:val="24"/>
        </w:rPr>
        <w:t xml:space="preserve">.1.5. Comunicar a empresa para emissão de Nota Fiscal no que concerne à parcela incontroversa da execução do objeto, para efeito de liquidação e pagamento, quando houver controvérsia sobre a execução do objeto, quanto à dimensão, qualidade e quantidade, conforme o art. 143 da Lei nº 14.133/2021. </w:t>
      </w:r>
    </w:p>
    <w:p w14:paraId="658036ED" w14:textId="77777777" w:rsidR="00192EBD" w:rsidRPr="00192EBD" w:rsidRDefault="00192EBD" w:rsidP="00FE7F88">
      <w:pPr>
        <w:tabs>
          <w:tab w:val="left" w:pos="142"/>
        </w:tabs>
        <w:spacing w:after="0" w:line="240" w:lineRule="auto"/>
        <w:ind w:left="0" w:firstLine="0"/>
        <w:rPr>
          <w:rFonts w:ascii="Times New Roman" w:hAnsi="Times New Roman" w:cs="Times New Roman"/>
          <w:sz w:val="24"/>
          <w:szCs w:val="24"/>
        </w:rPr>
      </w:pPr>
      <w:r w:rsidRPr="00192EBD">
        <w:rPr>
          <w:rFonts w:ascii="Times New Roman" w:hAnsi="Times New Roman" w:cs="Times New Roman"/>
          <w:sz w:val="24"/>
          <w:szCs w:val="24"/>
        </w:rPr>
        <w:t>12</w:t>
      </w:r>
      <w:r w:rsidRPr="00192EBD">
        <w:rPr>
          <w:rFonts w:ascii="Times New Roman" w:hAnsi="Times New Roman" w:cs="Times New Roman"/>
          <w:sz w:val="24"/>
          <w:szCs w:val="24"/>
        </w:rPr>
        <w:t xml:space="preserve">.1.6 Aplicar ao CONTRATADO as sanções previstas na lei e no contrato. </w:t>
      </w:r>
    </w:p>
    <w:p w14:paraId="3A54B977" w14:textId="77777777" w:rsidR="00192EBD" w:rsidRPr="00192EBD" w:rsidRDefault="00192EBD" w:rsidP="00FE7F88">
      <w:pPr>
        <w:tabs>
          <w:tab w:val="left" w:pos="142"/>
        </w:tabs>
        <w:spacing w:after="0" w:line="240" w:lineRule="auto"/>
        <w:ind w:left="0" w:firstLine="0"/>
        <w:rPr>
          <w:rFonts w:ascii="Times New Roman" w:hAnsi="Times New Roman" w:cs="Times New Roman"/>
          <w:sz w:val="24"/>
          <w:szCs w:val="24"/>
        </w:rPr>
      </w:pPr>
      <w:r w:rsidRPr="00192EBD">
        <w:rPr>
          <w:rFonts w:ascii="Times New Roman" w:hAnsi="Times New Roman" w:cs="Times New Roman"/>
          <w:sz w:val="24"/>
          <w:szCs w:val="24"/>
        </w:rPr>
        <w:t>12</w:t>
      </w:r>
      <w:r w:rsidRPr="00192EBD">
        <w:rPr>
          <w:rFonts w:ascii="Times New Roman" w:hAnsi="Times New Roman" w:cs="Times New Roman"/>
          <w:sz w:val="24"/>
          <w:szCs w:val="24"/>
        </w:rPr>
        <w:t xml:space="preserve">.1.7. Explicitamente emitir decisão sobre todas as solicitações e reclamações relacionadas à execução do contrato, ressalvados os requerimentos manifestamente impertinentes, meramente protelatórios ou de nenhum interesse para a boa execução do ajuste. </w:t>
      </w:r>
    </w:p>
    <w:p w14:paraId="4F720882" w14:textId="77777777" w:rsidR="00192EBD" w:rsidRPr="00192EBD" w:rsidRDefault="00192EBD" w:rsidP="00FE7F88">
      <w:pPr>
        <w:tabs>
          <w:tab w:val="left" w:pos="142"/>
        </w:tabs>
        <w:spacing w:after="0" w:line="240" w:lineRule="auto"/>
        <w:ind w:left="0" w:firstLine="0"/>
        <w:rPr>
          <w:rFonts w:ascii="Times New Roman" w:hAnsi="Times New Roman" w:cs="Times New Roman"/>
          <w:sz w:val="24"/>
          <w:szCs w:val="24"/>
        </w:rPr>
      </w:pPr>
      <w:r w:rsidRPr="00192EBD">
        <w:rPr>
          <w:rFonts w:ascii="Times New Roman" w:hAnsi="Times New Roman" w:cs="Times New Roman"/>
          <w:sz w:val="24"/>
          <w:szCs w:val="24"/>
        </w:rPr>
        <w:t>1</w:t>
      </w:r>
      <w:r w:rsidRPr="00192EBD">
        <w:rPr>
          <w:rFonts w:ascii="Times New Roman" w:hAnsi="Times New Roman" w:cs="Times New Roman"/>
          <w:sz w:val="24"/>
          <w:szCs w:val="24"/>
        </w:rPr>
        <w:t>2</w:t>
      </w:r>
      <w:r w:rsidRPr="00192EBD">
        <w:rPr>
          <w:rFonts w:ascii="Times New Roman" w:hAnsi="Times New Roman" w:cs="Times New Roman"/>
          <w:sz w:val="24"/>
          <w:szCs w:val="24"/>
        </w:rPr>
        <w:t xml:space="preserve">.1.7.1 A Administração terá o prazo de 30 (trinta) dias, a contar da data do protocolo do requerimento para decidir, admitida a prorrogação motivada, por igual período. </w:t>
      </w:r>
    </w:p>
    <w:p w14:paraId="75B4AB1C" w14:textId="77777777" w:rsidR="00192EBD" w:rsidRPr="00192EBD" w:rsidRDefault="00192EBD" w:rsidP="00FE7F88">
      <w:pPr>
        <w:tabs>
          <w:tab w:val="left" w:pos="142"/>
        </w:tabs>
        <w:spacing w:after="0" w:line="240" w:lineRule="auto"/>
        <w:ind w:left="0" w:firstLine="0"/>
        <w:rPr>
          <w:rFonts w:ascii="Times New Roman" w:hAnsi="Times New Roman" w:cs="Times New Roman"/>
          <w:sz w:val="24"/>
          <w:szCs w:val="24"/>
        </w:rPr>
      </w:pPr>
      <w:r w:rsidRPr="00192EBD">
        <w:rPr>
          <w:rFonts w:ascii="Times New Roman" w:hAnsi="Times New Roman" w:cs="Times New Roman"/>
          <w:sz w:val="24"/>
          <w:szCs w:val="24"/>
        </w:rPr>
        <w:t>12</w:t>
      </w:r>
      <w:r w:rsidRPr="00192EBD">
        <w:rPr>
          <w:rFonts w:ascii="Times New Roman" w:hAnsi="Times New Roman" w:cs="Times New Roman"/>
          <w:sz w:val="24"/>
          <w:szCs w:val="24"/>
        </w:rPr>
        <w:t xml:space="preserve">.1.8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05C836AD" w14:textId="77777777" w:rsidR="00192EBD" w:rsidRPr="00192EBD" w:rsidRDefault="00192EBD" w:rsidP="00FE7F88">
      <w:pPr>
        <w:tabs>
          <w:tab w:val="left" w:pos="142"/>
        </w:tabs>
        <w:spacing w:after="0" w:line="240" w:lineRule="auto"/>
        <w:ind w:left="0" w:firstLine="0"/>
        <w:rPr>
          <w:rFonts w:ascii="Times New Roman" w:hAnsi="Times New Roman" w:cs="Times New Roman"/>
          <w:sz w:val="24"/>
          <w:szCs w:val="24"/>
        </w:rPr>
      </w:pPr>
      <w:r w:rsidRPr="00192EBD">
        <w:rPr>
          <w:rFonts w:ascii="Times New Roman" w:hAnsi="Times New Roman" w:cs="Times New Roman"/>
          <w:sz w:val="24"/>
          <w:szCs w:val="24"/>
        </w:rPr>
        <w:t>1</w:t>
      </w:r>
      <w:r w:rsidRPr="00192EBD">
        <w:rPr>
          <w:rFonts w:ascii="Times New Roman" w:hAnsi="Times New Roman" w:cs="Times New Roman"/>
          <w:sz w:val="24"/>
          <w:szCs w:val="24"/>
        </w:rPr>
        <w:t>2</w:t>
      </w:r>
      <w:r w:rsidRPr="00192EBD">
        <w:rPr>
          <w:rFonts w:ascii="Times New Roman" w:hAnsi="Times New Roman" w:cs="Times New Roman"/>
          <w:sz w:val="24"/>
          <w:szCs w:val="24"/>
        </w:rPr>
        <w:t xml:space="preserve">.1.9. Receber o objeto no prazo e condições estabelecidas no Termo de Contrato. </w:t>
      </w:r>
    </w:p>
    <w:p w14:paraId="58369CC0" w14:textId="77777777" w:rsidR="00192EBD" w:rsidRPr="00192EBD" w:rsidRDefault="00192EBD" w:rsidP="00FE7F88">
      <w:pPr>
        <w:tabs>
          <w:tab w:val="left" w:pos="142"/>
        </w:tabs>
        <w:spacing w:after="0" w:line="240" w:lineRule="auto"/>
        <w:ind w:left="0" w:firstLine="0"/>
        <w:rPr>
          <w:rFonts w:ascii="Times New Roman" w:hAnsi="Times New Roman" w:cs="Times New Roman"/>
          <w:sz w:val="24"/>
          <w:szCs w:val="24"/>
        </w:rPr>
      </w:pPr>
      <w:r w:rsidRPr="00192EBD">
        <w:rPr>
          <w:rFonts w:ascii="Times New Roman" w:hAnsi="Times New Roman" w:cs="Times New Roman"/>
          <w:sz w:val="24"/>
          <w:szCs w:val="24"/>
        </w:rPr>
        <w:lastRenderedPageBreak/>
        <w:t>1</w:t>
      </w:r>
      <w:r w:rsidRPr="00192EBD">
        <w:rPr>
          <w:rFonts w:ascii="Times New Roman" w:hAnsi="Times New Roman" w:cs="Times New Roman"/>
          <w:sz w:val="24"/>
          <w:szCs w:val="24"/>
        </w:rPr>
        <w:t>2</w:t>
      </w:r>
      <w:r w:rsidRPr="00192EBD">
        <w:rPr>
          <w:rFonts w:ascii="Times New Roman" w:hAnsi="Times New Roman" w:cs="Times New Roman"/>
          <w:sz w:val="24"/>
          <w:szCs w:val="24"/>
        </w:rPr>
        <w:t>.1.10. Verificar minuciosamente, no prazo fixado, a conformidade dos bens recebidos provisoriamente com as especificações constantes do Termo de Contrato e da proposta, para fins de aceitação e recebimento definitivo.</w:t>
      </w:r>
    </w:p>
    <w:p w14:paraId="641D8149" w14:textId="77777777" w:rsidR="00192EBD" w:rsidRPr="00192EBD" w:rsidRDefault="00192EBD" w:rsidP="00FE7F88">
      <w:pPr>
        <w:tabs>
          <w:tab w:val="left" w:pos="142"/>
        </w:tabs>
        <w:spacing w:after="0" w:line="240" w:lineRule="auto"/>
        <w:ind w:left="0" w:firstLine="0"/>
        <w:rPr>
          <w:rFonts w:ascii="Times New Roman" w:hAnsi="Times New Roman" w:cs="Times New Roman"/>
          <w:sz w:val="24"/>
          <w:szCs w:val="24"/>
        </w:rPr>
      </w:pPr>
      <w:r w:rsidRPr="00192EBD">
        <w:rPr>
          <w:rFonts w:ascii="Times New Roman" w:hAnsi="Times New Roman" w:cs="Times New Roman"/>
          <w:sz w:val="24"/>
          <w:szCs w:val="24"/>
        </w:rPr>
        <w:t>1</w:t>
      </w:r>
      <w:r w:rsidRPr="00192EBD">
        <w:rPr>
          <w:rFonts w:ascii="Times New Roman" w:hAnsi="Times New Roman" w:cs="Times New Roman"/>
          <w:sz w:val="24"/>
          <w:szCs w:val="24"/>
        </w:rPr>
        <w:t>2</w:t>
      </w:r>
      <w:r w:rsidRPr="00192EBD">
        <w:rPr>
          <w:rFonts w:ascii="Times New Roman" w:hAnsi="Times New Roman" w:cs="Times New Roman"/>
          <w:sz w:val="24"/>
          <w:szCs w:val="24"/>
        </w:rPr>
        <w:t xml:space="preserve">.1.11 Comunicar à Contratada, por escrito, sobre imperfeições, falhas ou irregularidades verificadas no objeto fornecido, para que seja substituído, reparado ou corrigido, fixando prazo para a resposta da empresa e a sua ação corretiva. </w:t>
      </w:r>
    </w:p>
    <w:p w14:paraId="14DD944F" w14:textId="77777777" w:rsidR="00192EBD" w:rsidRPr="00192EBD" w:rsidRDefault="00192EBD" w:rsidP="00FE7F88">
      <w:pPr>
        <w:tabs>
          <w:tab w:val="left" w:pos="142"/>
        </w:tabs>
        <w:spacing w:after="0" w:line="240" w:lineRule="auto"/>
        <w:ind w:left="0" w:firstLine="0"/>
        <w:rPr>
          <w:rFonts w:ascii="Times New Roman" w:hAnsi="Times New Roman" w:cs="Times New Roman"/>
          <w:sz w:val="24"/>
          <w:szCs w:val="24"/>
        </w:rPr>
      </w:pPr>
      <w:r w:rsidRPr="00192EBD">
        <w:rPr>
          <w:rFonts w:ascii="Times New Roman" w:hAnsi="Times New Roman" w:cs="Times New Roman"/>
          <w:sz w:val="24"/>
          <w:szCs w:val="24"/>
        </w:rPr>
        <w:t>1</w:t>
      </w:r>
      <w:r w:rsidRPr="00192EBD">
        <w:rPr>
          <w:rFonts w:ascii="Times New Roman" w:hAnsi="Times New Roman" w:cs="Times New Roman"/>
          <w:sz w:val="24"/>
          <w:szCs w:val="24"/>
        </w:rPr>
        <w:t>2</w:t>
      </w:r>
      <w:r w:rsidRPr="00192EBD">
        <w:rPr>
          <w:rFonts w:ascii="Times New Roman" w:hAnsi="Times New Roman" w:cs="Times New Roman"/>
          <w:sz w:val="24"/>
          <w:szCs w:val="24"/>
        </w:rPr>
        <w:t xml:space="preserve">.1.12. Acompanhar e fiscalizar a perfeita execução do Termo de Contrato, através da fiscalização e gestão, cabendo a este, registrar todas as ocorrências relacionadas com a execução dos serviços, determinando o que for necessário à regularização das faltas ou impropriedades observadas. </w:t>
      </w:r>
    </w:p>
    <w:p w14:paraId="6533C498" w14:textId="18693858" w:rsidR="00192EBD" w:rsidRPr="00192EBD" w:rsidRDefault="00192EBD" w:rsidP="00FE7F88">
      <w:pPr>
        <w:tabs>
          <w:tab w:val="left" w:pos="142"/>
        </w:tabs>
        <w:spacing w:after="0" w:line="240" w:lineRule="auto"/>
        <w:ind w:left="0" w:firstLine="0"/>
        <w:rPr>
          <w:rStyle w:val="fontstyle01"/>
          <w:rFonts w:ascii="Times New Roman" w:hAnsi="Times New Roman" w:cs="Times New Roman"/>
          <w:b w:val="0"/>
          <w:color w:val="auto"/>
        </w:rPr>
      </w:pPr>
      <w:r w:rsidRPr="00192EBD">
        <w:rPr>
          <w:rFonts w:ascii="Times New Roman" w:hAnsi="Times New Roman" w:cs="Times New Roman"/>
          <w:sz w:val="24"/>
          <w:szCs w:val="24"/>
        </w:rPr>
        <w:t>12</w:t>
      </w:r>
      <w:r w:rsidRPr="00192EBD">
        <w:rPr>
          <w:rFonts w:ascii="Times New Roman" w:hAnsi="Times New Roman" w:cs="Times New Roman"/>
          <w:sz w:val="24"/>
          <w:szCs w:val="24"/>
        </w:rPr>
        <w:t>.1.13. Observar para que, durante a vigência do presente Termo de Contrato, sejam mantidas todas as condições de habilitação e qualificação exigida para a contratação, assim como a sua compatibilidade com as obrigações assumidas.</w:t>
      </w:r>
    </w:p>
    <w:p w14:paraId="2AC3AC2C" w14:textId="77777777" w:rsidR="00192EBD" w:rsidRPr="00B07684" w:rsidRDefault="00192EBD" w:rsidP="00FE7F88">
      <w:pPr>
        <w:tabs>
          <w:tab w:val="left" w:pos="142"/>
        </w:tabs>
        <w:spacing w:after="0" w:line="240" w:lineRule="auto"/>
        <w:ind w:left="0" w:firstLine="0"/>
        <w:rPr>
          <w:rStyle w:val="fontstyle01"/>
          <w:rFonts w:ascii="Times New Roman" w:hAnsi="Times New Roman" w:cs="Times New Roman"/>
          <w:b w:val="0"/>
          <w:color w:val="auto"/>
        </w:rPr>
      </w:pPr>
    </w:p>
    <w:p w14:paraId="4288626F" w14:textId="37A48FCC" w:rsidR="009C65B0" w:rsidRPr="00B07684" w:rsidRDefault="009C65B0" w:rsidP="006C14FD">
      <w:pPr>
        <w:pStyle w:val="PargrafodaLista"/>
        <w:numPr>
          <w:ilvl w:val="0"/>
          <w:numId w:val="33"/>
        </w:numPr>
        <w:tabs>
          <w:tab w:val="left" w:pos="142"/>
        </w:tabs>
        <w:spacing w:after="0" w:line="240" w:lineRule="auto"/>
        <w:ind w:left="0" w:firstLine="0"/>
        <w:rPr>
          <w:rStyle w:val="fontstyle01"/>
          <w:rFonts w:ascii="Times New Roman" w:hAnsi="Times New Roman" w:cs="Times New Roman"/>
          <w:color w:val="auto"/>
        </w:rPr>
      </w:pPr>
      <w:r w:rsidRPr="00B07684">
        <w:rPr>
          <w:rStyle w:val="fontstyle01"/>
          <w:rFonts w:ascii="Times New Roman" w:hAnsi="Times New Roman" w:cs="Times New Roman"/>
          <w:color w:val="auto"/>
        </w:rPr>
        <w:t>São obrigações do CONTRATA</w:t>
      </w:r>
      <w:r w:rsidR="004F76AF" w:rsidRPr="00B07684">
        <w:rPr>
          <w:rStyle w:val="fontstyle01"/>
          <w:rFonts w:ascii="Times New Roman" w:hAnsi="Times New Roman" w:cs="Times New Roman"/>
          <w:color w:val="auto"/>
        </w:rPr>
        <w:t>DO</w:t>
      </w:r>
      <w:r w:rsidRPr="00B07684">
        <w:rPr>
          <w:rStyle w:val="fontstyle01"/>
          <w:rFonts w:ascii="Times New Roman" w:hAnsi="Times New Roman" w:cs="Times New Roman"/>
          <w:color w:val="auto"/>
        </w:rPr>
        <w:t>:</w:t>
      </w:r>
    </w:p>
    <w:p w14:paraId="42FE5ECF" w14:textId="2517167C" w:rsidR="009C65B0" w:rsidRPr="00B07684" w:rsidRDefault="009C65B0" w:rsidP="00FE7F88">
      <w:pPr>
        <w:tabs>
          <w:tab w:val="left" w:pos="142"/>
        </w:tabs>
        <w:spacing w:after="0" w:line="240" w:lineRule="auto"/>
        <w:ind w:left="0" w:firstLine="0"/>
        <w:rPr>
          <w:rFonts w:ascii="Times New Roman" w:hAnsi="Times New Roman" w:cs="Times New Roman"/>
          <w:color w:val="auto"/>
          <w:sz w:val="24"/>
          <w:szCs w:val="24"/>
        </w:rPr>
      </w:pPr>
    </w:p>
    <w:p w14:paraId="32DD3440" w14:textId="223FC011" w:rsidR="00B07684" w:rsidRPr="00B07684" w:rsidRDefault="00B07684" w:rsidP="006C14FD">
      <w:pPr>
        <w:pStyle w:val="PargrafodaLista"/>
        <w:numPr>
          <w:ilvl w:val="1"/>
          <w:numId w:val="33"/>
        </w:numPr>
        <w:spacing w:after="0" w:line="240" w:lineRule="auto"/>
        <w:ind w:left="0" w:right="56" w:firstLine="0"/>
        <w:rPr>
          <w:rFonts w:ascii="Times New Roman" w:hAnsi="Times New Roman" w:cs="Times New Roman"/>
          <w:color w:val="auto"/>
          <w:sz w:val="24"/>
          <w:szCs w:val="24"/>
        </w:rPr>
      </w:pPr>
      <w:r w:rsidRPr="00B07684">
        <w:rPr>
          <w:rFonts w:ascii="Times New Roman" w:hAnsi="Times New Roman" w:cs="Times New Roman"/>
          <w:color w:val="auto"/>
          <w:sz w:val="24"/>
          <w:szCs w:val="24"/>
        </w:rPr>
        <w:t xml:space="preserve">O CONTRATADO deve cumprir todas as obrigações constantes do Edital e assumindo como exclusivamente seus os riscos e as despesas decorrentes da boa e perfeita execução do objeto, observando as obrigações a seguir dispostas:  </w:t>
      </w:r>
    </w:p>
    <w:p w14:paraId="6B2A5623" w14:textId="3A18454F" w:rsidR="00B07684" w:rsidRPr="00B07684" w:rsidRDefault="00B07684" w:rsidP="006C14FD">
      <w:pPr>
        <w:pStyle w:val="PargrafodaLista"/>
        <w:numPr>
          <w:ilvl w:val="1"/>
          <w:numId w:val="33"/>
        </w:numPr>
        <w:spacing w:after="0" w:line="240" w:lineRule="auto"/>
        <w:ind w:left="0" w:right="56" w:firstLine="0"/>
        <w:rPr>
          <w:rFonts w:ascii="Times New Roman" w:hAnsi="Times New Roman" w:cs="Times New Roman"/>
          <w:color w:val="auto"/>
          <w:sz w:val="24"/>
          <w:szCs w:val="24"/>
        </w:rPr>
      </w:pPr>
      <w:r w:rsidRPr="00B07684">
        <w:rPr>
          <w:rFonts w:ascii="Times New Roman" w:hAnsi="Times New Roman" w:cs="Times New Roman"/>
          <w:color w:val="auto"/>
          <w:sz w:val="24"/>
          <w:szCs w:val="24"/>
        </w:rPr>
        <w:t xml:space="preserve">Responsabilizar-se pelos vícios e danos decorrentes do objeto, de acordo com o Código de Defesa do Consumidor. </w:t>
      </w:r>
    </w:p>
    <w:p w14:paraId="52376337" w14:textId="77777777" w:rsidR="00B07684" w:rsidRPr="00B07684" w:rsidRDefault="00B07684" w:rsidP="006C14FD">
      <w:pPr>
        <w:numPr>
          <w:ilvl w:val="1"/>
          <w:numId w:val="33"/>
        </w:numPr>
        <w:spacing w:after="0" w:line="240" w:lineRule="auto"/>
        <w:ind w:left="0" w:right="56" w:firstLine="0"/>
        <w:rPr>
          <w:rFonts w:ascii="Times New Roman" w:hAnsi="Times New Roman" w:cs="Times New Roman"/>
          <w:color w:val="auto"/>
          <w:sz w:val="24"/>
          <w:szCs w:val="24"/>
        </w:rPr>
      </w:pPr>
      <w:r w:rsidRPr="00B07684">
        <w:rPr>
          <w:rFonts w:ascii="Times New Roman" w:hAnsi="Times New Roman" w:cs="Times New Roman"/>
          <w:color w:val="auto"/>
          <w:sz w:val="24"/>
          <w:szCs w:val="24"/>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31E62167" w14:textId="77777777" w:rsidR="00B07684" w:rsidRPr="00B07684" w:rsidRDefault="00B07684" w:rsidP="006C14FD">
      <w:pPr>
        <w:numPr>
          <w:ilvl w:val="1"/>
          <w:numId w:val="33"/>
        </w:numPr>
        <w:spacing w:after="0" w:line="240" w:lineRule="auto"/>
        <w:ind w:left="0" w:right="56" w:firstLine="0"/>
        <w:rPr>
          <w:rFonts w:ascii="Times New Roman" w:hAnsi="Times New Roman" w:cs="Times New Roman"/>
          <w:color w:val="auto"/>
          <w:sz w:val="24"/>
          <w:szCs w:val="24"/>
        </w:rPr>
      </w:pPr>
      <w:r w:rsidRPr="00B07684">
        <w:rPr>
          <w:rFonts w:ascii="Times New Roman" w:hAnsi="Times New Roman" w:cs="Times New Roman"/>
          <w:color w:val="auto"/>
          <w:sz w:val="24"/>
          <w:szCs w:val="24"/>
        </w:rPr>
        <w:t xml:space="preserve">Apresentar ao setor responsável pela fiscalização do contrato, junto com a Nota Fiscal para fins de pagamento, os seguintes documentos atualizados:  15.4.1 prova de regularidade relativa à Seguridade Social;  </w:t>
      </w:r>
    </w:p>
    <w:p w14:paraId="649C3FE3" w14:textId="77777777" w:rsidR="00B07684" w:rsidRPr="00B07684" w:rsidRDefault="00B07684" w:rsidP="006C14FD">
      <w:pPr>
        <w:numPr>
          <w:ilvl w:val="2"/>
          <w:numId w:val="33"/>
        </w:numPr>
        <w:spacing w:after="0" w:line="240" w:lineRule="auto"/>
        <w:ind w:left="0" w:right="56" w:firstLine="0"/>
        <w:rPr>
          <w:rFonts w:ascii="Times New Roman" w:hAnsi="Times New Roman" w:cs="Times New Roman"/>
          <w:color w:val="auto"/>
          <w:sz w:val="24"/>
          <w:szCs w:val="24"/>
        </w:rPr>
      </w:pPr>
      <w:proofErr w:type="gramStart"/>
      <w:r w:rsidRPr="00B07684">
        <w:rPr>
          <w:rFonts w:ascii="Times New Roman" w:hAnsi="Times New Roman" w:cs="Times New Roman"/>
          <w:color w:val="auto"/>
          <w:sz w:val="24"/>
          <w:szCs w:val="24"/>
        </w:rPr>
        <w:t>certidão</w:t>
      </w:r>
      <w:proofErr w:type="gramEnd"/>
      <w:r w:rsidRPr="00B07684">
        <w:rPr>
          <w:rFonts w:ascii="Times New Roman" w:hAnsi="Times New Roman" w:cs="Times New Roman"/>
          <w:color w:val="auto"/>
          <w:sz w:val="24"/>
          <w:szCs w:val="24"/>
        </w:rPr>
        <w:t xml:space="preserve"> conjunta relativa aos tributos federais e à Dívida Ativa da União;  </w:t>
      </w:r>
    </w:p>
    <w:p w14:paraId="594BCEA4" w14:textId="77777777" w:rsidR="00B07684" w:rsidRPr="00B07684" w:rsidRDefault="00B07684" w:rsidP="006C14FD">
      <w:pPr>
        <w:numPr>
          <w:ilvl w:val="2"/>
          <w:numId w:val="33"/>
        </w:numPr>
        <w:spacing w:after="0" w:line="240" w:lineRule="auto"/>
        <w:ind w:left="0" w:right="56" w:firstLine="0"/>
        <w:rPr>
          <w:rFonts w:ascii="Times New Roman" w:hAnsi="Times New Roman" w:cs="Times New Roman"/>
          <w:color w:val="auto"/>
          <w:sz w:val="24"/>
          <w:szCs w:val="24"/>
        </w:rPr>
      </w:pPr>
      <w:proofErr w:type="gramStart"/>
      <w:r w:rsidRPr="00B07684">
        <w:rPr>
          <w:rFonts w:ascii="Times New Roman" w:hAnsi="Times New Roman" w:cs="Times New Roman"/>
          <w:color w:val="auto"/>
          <w:sz w:val="24"/>
          <w:szCs w:val="24"/>
        </w:rPr>
        <w:t>certidões</w:t>
      </w:r>
      <w:proofErr w:type="gramEnd"/>
      <w:r w:rsidRPr="00B07684">
        <w:rPr>
          <w:rFonts w:ascii="Times New Roman" w:hAnsi="Times New Roman" w:cs="Times New Roman"/>
          <w:color w:val="auto"/>
          <w:sz w:val="24"/>
          <w:szCs w:val="24"/>
        </w:rPr>
        <w:t xml:space="preserve"> que comprovem a regularidade perante a Fazenda Estadual E Municipal da sede do contratado;  </w:t>
      </w:r>
    </w:p>
    <w:p w14:paraId="4C4347FD" w14:textId="77777777" w:rsidR="00B07684" w:rsidRPr="00B07684" w:rsidRDefault="00B07684" w:rsidP="006C14FD">
      <w:pPr>
        <w:numPr>
          <w:ilvl w:val="2"/>
          <w:numId w:val="33"/>
        </w:numPr>
        <w:spacing w:after="0" w:line="240" w:lineRule="auto"/>
        <w:ind w:left="0" w:right="56" w:firstLine="0"/>
        <w:rPr>
          <w:rFonts w:ascii="Times New Roman" w:hAnsi="Times New Roman" w:cs="Times New Roman"/>
          <w:color w:val="auto"/>
          <w:sz w:val="24"/>
          <w:szCs w:val="24"/>
        </w:rPr>
      </w:pPr>
      <w:r w:rsidRPr="00B07684">
        <w:rPr>
          <w:rFonts w:ascii="Times New Roman" w:hAnsi="Times New Roman" w:cs="Times New Roman"/>
          <w:color w:val="auto"/>
          <w:sz w:val="24"/>
          <w:szCs w:val="24"/>
        </w:rPr>
        <w:t xml:space="preserve">Certidão de Regularidade do FGTS – CRF; e  </w:t>
      </w:r>
    </w:p>
    <w:p w14:paraId="4C2D89A7" w14:textId="77777777" w:rsidR="00B07684" w:rsidRPr="00B07684" w:rsidRDefault="00B07684" w:rsidP="006C14FD">
      <w:pPr>
        <w:numPr>
          <w:ilvl w:val="2"/>
          <w:numId w:val="33"/>
        </w:numPr>
        <w:spacing w:after="0" w:line="240" w:lineRule="auto"/>
        <w:ind w:left="0" w:right="56" w:firstLine="0"/>
        <w:rPr>
          <w:rFonts w:ascii="Times New Roman" w:hAnsi="Times New Roman" w:cs="Times New Roman"/>
          <w:color w:val="auto"/>
          <w:sz w:val="24"/>
          <w:szCs w:val="24"/>
        </w:rPr>
      </w:pPr>
      <w:r w:rsidRPr="00B07684">
        <w:rPr>
          <w:rFonts w:ascii="Times New Roman" w:hAnsi="Times New Roman" w:cs="Times New Roman"/>
          <w:color w:val="auto"/>
          <w:sz w:val="24"/>
          <w:szCs w:val="24"/>
        </w:rPr>
        <w:t xml:space="preserve">Certidão Negativa de Débitos Trabalhistas – CNDT.  </w:t>
      </w:r>
    </w:p>
    <w:p w14:paraId="0A06B638" w14:textId="77777777" w:rsidR="00B07684" w:rsidRPr="00B07684" w:rsidRDefault="00B07684" w:rsidP="006C14FD">
      <w:pPr>
        <w:numPr>
          <w:ilvl w:val="1"/>
          <w:numId w:val="33"/>
        </w:numPr>
        <w:spacing w:after="0" w:line="240" w:lineRule="auto"/>
        <w:ind w:left="0" w:right="56" w:firstLine="0"/>
        <w:rPr>
          <w:rFonts w:ascii="Times New Roman" w:hAnsi="Times New Roman" w:cs="Times New Roman"/>
          <w:color w:val="auto"/>
          <w:sz w:val="24"/>
          <w:szCs w:val="24"/>
        </w:rPr>
      </w:pPr>
      <w:r w:rsidRPr="00B07684">
        <w:rPr>
          <w:rFonts w:ascii="Times New Roman" w:hAnsi="Times New Roman" w:cs="Times New Roman"/>
          <w:color w:val="auto"/>
          <w:sz w:val="24"/>
          <w:szCs w:val="24"/>
        </w:rPr>
        <w:t xml:space="preserve">Atender às determinações regulares emitidas pelo fiscal ou gestor do contrato ou autoridade superior e prestar todo esclarecimento ou informação por eles solicitados.  </w:t>
      </w:r>
    </w:p>
    <w:p w14:paraId="3E89410F" w14:textId="77777777" w:rsidR="00B07684" w:rsidRPr="00B07684" w:rsidRDefault="00B07684" w:rsidP="006C14FD">
      <w:pPr>
        <w:numPr>
          <w:ilvl w:val="1"/>
          <w:numId w:val="33"/>
        </w:numPr>
        <w:spacing w:after="0" w:line="240" w:lineRule="auto"/>
        <w:ind w:left="0" w:right="56" w:firstLine="0"/>
        <w:rPr>
          <w:rFonts w:ascii="Times New Roman" w:hAnsi="Times New Roman" w:cs="Times New Roman"/>
          <w:color w:val="auto"/>
          <w:sz w:val="24"/>
          <w:szCs w:val="24"/>
        </w:rPr>
      </w:pPr>
      <w:r w:rsidRPr="00B07684">
        <w:rPr>
          <w:rFonts w:ascii="Times New Roman" w:hAnsi="Times New Roman" w:cs="Times New Roman"/>
          <w:color w:val="auto"/>
          <w:sz w:val="24"/>
          <w:szCs w:val="24"/>
        </w:rPr>
        <w:t xml:space="preserve">Comunicar ao Fiscal do contrato, no prazo de até 24 (vinte e quatro) horas, qualquer ocorrência anormal ou acidente que se verifique no local da execução do objeto contratual.  </w:t>
      </w:r>
    </w:p>
    <w:p w14:paraId="3291B790" w14:textId="77777777" w:rsidR="00B07684" w:rsidRPr="00B07684" w:rsidRDefault="00B07684" w:rsidP="006C14FD">
      <w:pPr>
        <w:numPr>
          <w:ilvl w:val="1"/>
          <w:numId w:val="33"/>
        </w:numPr>
        <w:spacing w:after="0" w:line="240" w:lineRule="auto"/>
        <w:ind w:left="0" w:right="56" w:firstLine="0"/>
        <w:rPr>
          <w:rFonts w:ascii="Times New Roman" w:hAnsi="Times New Roman" w:cs="Times New Roman"/>
          <w:color w:val="auto"/>
          <w:sz w:val="24"/>
          <w:szCs w:val="24"/>
        </w:rPr>
      </w:pPr>
      <w:r w:rsidRPr="00B07684">
        <w:rPr>
          <w:rFonts w:ascii="Times New Roman" w:hAnsi="Times New Roman" w:cs="Times New Roman"/>
          <w:color w:val="auto"/>
          <w:sz w:val="24"/>
          <w:szCs w:val="24"/>
        </w:rPr>
        <w:t xml:space="preserve">Paralisar, por determinação do CONTRATANTE, qualquer atividade que não esteja sendo executada de acordo com a boa técnica ou que ponha em risco a segurança de pessoas ou bens de terceiros.  </w:t>
      </w:r>
    </w:p>
    <w:p w14:paraId="1B3BE45C" w14:textId="77777777" w:rsidR="00B07684" w:rsidRPr="00B07684" w:rsidRDefault="00B07684" w:rsidP="006C14FD">
      <w:pPr>
        <w:numPr>
          <w:ilvl w:val="1"/>
          <w:numId w:val="33"/>
        </w:numPr>
        <w:spacing w:after="0" w:line="240" w:lineRule="auto"/>
        <w:ind w:left="0" w:right="56" w:firstLine="0"/>
        <w:rPr>
          <w:rFonts w:ascii="Times New Roman" w:hAnsi="Times New Roman" w:cs="Times New Roman"/>
          <w:color w:val="auto"/>
          <w:sz w:val="24"/>
          <w:szCs w:val="24"/>
        </w:rPr>
      </w:pPr>
      <w:r w:rsidRPr="00B07684">
        <w:rPr>
          <w:rFonts w:ascii="Times New Roman" w:hAnsi="Times New Roman" w:cs="Times New Roman"/>
          <w:color w:val="auto"/>
          <w:sz w:val="24"/>
          <w:szCs w:val="24"/>
        </w:rPr>
        <w:t xml:space="preserve">Reparar, corrigir, remover, reconstruir ou substituir, às suas expensas, no total ou em parte, no prazo fixado pelo fiscal do contrato, os bens nos quais se verificarem vícios, defeitos ou incorreções resultantes da execução ou dos materiais empregados.  </w:t>
      </w:r>
    </w:p>
    <w:p w14:paraId="63B4571D" w14:textId="77777777" w:rsidR="00B07684" w:rsidRPr="00B07684" w:rsidRDefault="00B07684" w:rsidP="006C14FD">
      <w:pPr>
        <w:numPr>
          <w:ilvl w:val="1"/>
          <w:numId w:val="33"/>
        </w:numPr>
        <w:spacing w:after="0" w:line="240" w:lineRule="auto"/>
        <w:ind w:left="0" w:right="56" w:firstLine="0"/>
        <w:rPr>
          <w:rFonts w:ascii="Times New Roman" w:hAnsi="Times New Roman" w:cs="Times New Roman"/>
          <w:color w:val="auto"/>
          <w:sz w:val="24"/>
          <w:szCs w:val="24"/>
        </w:rPr>
      </w:pPr>
      <w:r w:rsidRPr="00B07684">
        <w:rPr>
          <w:rFonts w:ascii="Times New Roman" w:hAnsi="Times New Roman" w:cs="Times New Roman"/>
          <w:color w:val="auto"/>
          <w:sz w:val="24"/>
          <w:szCs w:val="24"/>
        </w:rPr>
        <w:t xml:space="preserve">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187EEE7F" w14:textId="77777777" w:rsidR="00B07684" w:rsidRPr="00B07684" w:rsidRDefault="00B07684" w:rsidP="00FE7F88">
      <w:pPr>
        <w:spacing w:after="0" w:line="240" w:lineRule="auto"/>
        <w:ind w:left="0" w:firstLine="0"/>
        <w:jc w:val="left"/>
        <w:rPr>
          <w:rFonts w:ascii="Times New Roman" w:hAnsi="Times New Roman" w:cs="Times New Roman"/>
          <w:color w:val="auto"/>
          <w:sz w:val="24"/>
          <w:szCs w:val="24"/>
        </w:rPr>
      </w:pPr>
      <w:r w:rsidRPr="00B07684">
        <w:rPr>
          <w:rFonts w:ascii="Times New Roman" w:hAnsi="Times New Roman" w:cs="Times New Roman"/>
          <w:color w:val="auto"/>
          <w:sz w:val="24"/>
          <w:szCs w:val="24"/>
        </w:rPr>
        <w:t xml:space="preserve"> </w:t>
      </w:r>
    </w:p>
    <w:p w14:paraId="58903462" w14:textId="77777777" w:rsidR="00B07684" w:rsidRPr="00B07684" w:rsidRDefault="00B07684" w:rsidP="006C14FD">
      <w:pPr>
        <w:numPr>
          <w:ilvl w:val="1"/>
          <w:numId w:val="33"/>
        </w:numPr>
        <w:spacing w:after="0" w:line="240" w:lineRule="auto"/>
        <w:ind w:left="0" w:right="56" w:firstLine="0"/>
        <w:rPr>
          <w:rFonts w:ascii="Times New Roman" w:hAnsi="Times New Roman" w:cs="Times New Roman"/>
          <w:color w:val="auto"/>
          <w:sz w:val="24"/>
          <w:szCs w:val="24"/>
        </w:rPr>
      </w:pPr>
      <w:r w:rsidRPr="00B07684">
        <w:rPr>
          <w:rFonts w:ascii="Times New Roman" w:hAnsi="Times New Roman" w:cs="Times New Roman"/>
          <w:color w:val="auto"/>
          <w:sz w:val="24"/>
          <w:szCs w:val="24"/>
        </w:rPr>
        <w:lastRenderedPageBreak/>
        <w:t xml:space="preserve">Cumprir, durante todo o período de execução do contrato, a reserva de cargos prevista em lei para pessoa com deficiência, para reabilitado da Previdência Social ou para aprendiz, bem como as reservas de cargos previstas na legislação.  </w:t>
      </w:r>
    </w:p>
    <w:p w14:paraId="2F3680EC" w14:textId="77777777" w:rsidR="00B07684" w:rsidRPr="00B07684" w:rsidRDefault="00B07684" w:rsidP="006C14FD">
      <w:pPr>
        <w:numPr>
          <w:ilvl w:val="1"/>
          <w:numId w:val="33"/>
        </w:numPr>
        <w:spacing w:after="0" w:line="240" w:lineRule="auto"/>
        <w:ind w:left="0" w:right="56" w:firstLine="0"/>
        <w:rPr>
          <w:rFonts w:ascii="Times New Roman" w:hAnsi="Times New Roman" w:cs="Times New Roman"/>
          <w:color w:val="auto"/>
          <w:sz w:val="24"/>
          <w:szCs w:val="24"/>
        </w:rPr>
      </w:pPr>
      <w:r w:rsidRPr="00B07684">
        <w:rPr>
          <w:rFonts w:ascii="Times New Roman" w:hAnsi="Times New Roman" w:cs="Times New Roman"/>
          <w:color w:val="auto"/>
          <w:sz w:val="24"/>
          <w:szCs w:val="24"/>
        </w:rPr>
        <w:t xml:space="preserve">Sempre que solicitado, comprovar a reserva de cargos a que se refere a cláusula acima, no prazo fixado pelo fiscal do contrato, com a indicação dos empregados que preencheram as referidas vagas.  </w:t>
      </w:r>
    </w:p>
    <w:p w14:paraId="58FCB819" w14:textId="77777777" w:rsidR="00B07684" w:rsidRPr="00B07684" w:rsidRDefault="00B07684" w:rsidP="006C14FD">
      <w:pPr>
        <w:numPr>
          <w:ilvl w:val="1"/>
          <w:numId w:val="33"/>
        </w:numPr>
        <w:spacing w:after="0" w:line="240" w:lineRule="auto"/>
        <w:ind w:left="0" w:right="56" w:firstLine="0"/>
        <w:rPr>
          <w:rFonts w:ascii="Times New Roman" w:hAnsi="Times New Roman" w:cs="Times New Roman"/>
          <w:color w:val="auto"/>
          <w:sz w:val="24"/>
          <w:szCs w:val="24"/>
        </w:rPr>
      </w:pPr>
      <w:r w:rsidRPr="00B07684">
        <w:rPr>
          <w:rFonts w:ascii="Times New Roman" w:hAnsi="Times New Roman" w:cs="Times New Roman"/>
          <w:color w:val="auto"/>
          <w:sz w:val="24"/>
          <w:szCs w:val="24"/>
        </w:rPr>
        <w:t xml:space="preserve">Cumprir, além dos postulados legais vigentes de âmbito federal, estadual ou municipal, as normas de segurança do CONTRATANTE.  </w:t>
      </w:r>
    </w:p>
    <w:p w14:paraId="722F732B" w14:textId="77777777" w:rsidR="00B07684" w:rsidRPr="00B07684" w:rsidRDefault="00B07684" w:rsidP="006C14FD">
      <w:pPr>
        <w:numPr>
          <w:ilvl w:val="1"/>
          <w:numId w:val="33"/>
        </w:numPr>
        <w:spacing w:after="0" w:line="240" w:lineRule="auto"/>
        <w:ind w:left="0" w:right="56" w:firstLine="0"/>
        <w:rPr>
          <w:rFonts w:ascii="Times New Roman" w:hAnsi="Times New Roman" w:cs="Times New Roman"/>
          <w:color w:val="auto"/>
          <w:sz w:val="24"/>
          <w:szCs w:val="24"/>
        </w:rPr>
      </w:pPr>
      <w:r w:rsidRPr="00B07684">
        <w:rPr>
          <w:rFonts w:ascii="Times New Roman" w:hAnsi="Times New Roman" w:cs="Times New Roman"/>
          <w:color w:val="auto"/>
          <w:sz w:val="24"/>
          <w:szCs w:val="24"/>
        </w:rPr>
        <w:t xml:space="preserve">É obrigação do contratado de manter, durante toda a execução do contrato, em compatibilidade com as obrigações por ele assumidas, todas as condições exigidas para a qualificação.  </w:t>
      </w:r>
    </w:p>
    <w:p w14:paraId="21621B87" w14:textId="77777777" w:rsidR="00B07684" w:rsidRPr="00B07684" w:rsidRDefault="00B07684" w:rsidP="006C14FD">
      <w:pPr>
        <w:numPr>
          <w:ilvl w:val="1"/>
          <w:numId w:val="33"/>
        </w:numPr>
        <w:spacing w:after="0" w:line="240" w:lineRule="auto"/>
        <w:ind w:left="0" w:right="56" w:firstLine="0"/>
        <w:rPr>
          <w:rFonts w:ascii="Times New Roman" w:hAnsi="Times New Roman" w:cs="Times New Roman"/>
          <w:color w:val="auto"/>
          <w:sz w:val="24"/>
          <w:szCs w:val="24"/>
        </w:rPr>
      </w:pPr>
      <w:r w:rsidRPr="00B07684">
        <w:rPr>
          <w:rFonts w:ascii="Times New Roman" w:hAnsi="Times New Roman" w:cs="Times New Roman"/>
          <w:color w:val="auto"/>
          <w:sz w:val="24"/>
          <w:szCs w:val="24"/>
        </w:rPr>
        <w:t xml:space="preserve">A Contratada deverá efetuar a entrega do objeto em perfeitas condições, conforme especificações, prazo e local constantes neste Termo de referência e sua proposta, bem como a Nota Fiscal deverá constar as indicações referentes a: marca, fabricante, modelo, validade do produto, procedência e outras obrigatórias pela legislação vigente;  </w:t>
      </w:r>
    </w:p>
    <w:p w14:paraId="4BC6DAE4" w14:textId="77777777" w:rsidR="00B07684" w:rsidRPr="00B07684" w:rsidRDefault="00B07684" w:rsidP="006C14FD">
      <w:pPr>
        <w:numPr>
          <w:ilvl w:val="1"/>
          <w:numId w:val="33"/>
        </w:numPr>
        <w:spacing w:after="0" w:line="240" w:lineRule="auto"/>
        <w:ind w:left="0" w:right="56" w:firstLine="0"/>
        <w:rPr>
          <w:rFonts w:ascii="Times New Roman" w:hAnsi="Times New Roman" w:cs="Times New Roman"/>
          <w:color w:val="auto"/>
          <w:sz w:val="24"/>
          <w:szCs w:val="24"/>
        </w:rPr>
      </w:pPr>
      <w:r w:rsidRPr="00B07684">
        <w:rPr>
          <w:rFonts w:ascii="Times New Roman" w:hAnsi="Times New Roman" w:cs="Times New Roman"/>
          <w:color w:val="auto"/>
          <w:sz w:val="24"/>
          <w:szCs w:val="24"/>
        </w:rPr>
        <w:t xml:space="preserve">Ter pleno conhecimento e aceitação, dos requisitos técnicos, do teor do Termo de Referência e seus anexos, documentos aplicáveis das normas e legislação pertinentes, não havendo nenhuma dúvida quanto ao objeto a ser entregue, bem como, concordar com todos os seus efeitos legais;  </w:t>
      </w:r>
    </w:p>
    <w:p w14:paraId="26C8364B" w14:textId="77777777" w:rsidR="00B07684" w:rsidRPr="00B07684" w:rsidRDefault="00B07684" w:rsidP="006C14FD">
      <w:pPr>
        <w:numPr>
          <w:ilvl w:val="1"/>
          <w:numId w:val="33"/>
        </w:numPr>
        <w:spacing w:after="0" w:line="240" w:lineRule="auto"/>
        <w:ind w:left="0" w:right="56" w:firstLine="0"/>
        <w:rPr>
          <w:rFonts w:ascii="Times New Roman" w:hAnsi="Times New Roman" w:cs="Times New Roman"/>
          <w:color w:val="auto"/>
          <w:sz w:val="24"/>
          <w:szCs w:val="24"/>
        </w:rPr>
      </w:pPr>
      <w:r w:rsidRPr="00B07684">
        <w:rPr>
          <w:rFonts w:ascii="Times New Roman" w:hAnsi="Times New Roman" w:cs="Times New Roman"/>
          <w:color w:val="auto"/>
          <w:sz w:val="24"/>
          <w:szCs w:val="24"/>
        </w:rPr>
        <w:t xml:space="preserve">Toda a mão de obra, necessária para a correta logística de transporte para o fornecimento do objeto e seus respectivos encargos sociais e trabalhistas ficarão sob a responsabilidade da empresa contratada;  </w:t>
      </w:r>
    </w:p>
    <w:p w14:paraId="69D7B070" w14:textId="1E623DB2" w:rsidR="00B07684" w:rsidRPr="00B07684" w:rsidRDefault="00B07684" w:rsidP="006C14FD">
      <w:pPr>
        <w:pStyle w:val="PargrafodaLista"/>
        <w:numPr>
          <w:ilvl w:val="1"/>
          <w:numId w:val="33"/>
        </w:numPr>
        <w:spacing w:after="0" w:line="240" w:lineRule="auto"/>
        <w:ind w:left="0" w:right="56"/>
        <w:rPr>
          <w:rFonts w:ascii="Times New Roman" w:hAnsi="Times New Roman" w:cs="Times New Roman"/>
          <w:color w:val="auto"/>
          <w:sz w:val="24"/>
          <w:szCs w:val="24"/>
        </w:rPr>
      </w:pPr>
      <w:r w:rsidRPr="00B07684">
        <w:rPr>
          <w:rFonts w:ascii="Times New Roman" w:hAnsi="Times New Roman" w:cs="Times New Roman"/>
          <w:color w:val="auto"/>
          <w:sz w:val="24"/>
          <w:szCs w:val="24"/>
        </w:rPr>
        <w:t xml:space="preserve">Indicar preposto para representá-la durante a execução do Termo de Contrato, quando for o caso. </w:t>
      </w:r>
    </w:p>
    <w:p w14:paraId="1298A6AF" w14:textId="77777777" w:rsidR="00B07684" w:rsidRPr="00B07684" w:rsidRDefault="00B07684" w:rsidP="006C14FD">
      <w:pPr>
        <w:numPr>
          <w:ilvl w:val="1"/>
          <w:numId w:val="33"/>
        </w:numPr>
        <w:spacing w:after="0" w:line="240" w:lineRule="auto"/>
        <w:ind w:left="0" w:right="56" w:firstLine="0"/>
        <w:rPr>
          <w:rFonts w:ascii="Times New Roman" w:hAnsi="Times New Roman" w:cs="Times New Roman"/>
          <w:color w:val="auto"/>
          <w:sz w:val="24"/>
          <w:szCs w:val="24"/>
        </w:rPr>
      </w:pPr>
      <w:r w:rsidRPr="00B07684">
        <w:rPr>
          <w:rFonts w:ascii="Times New Roman" w:hAnsi="Times New Roman" w:cs="Times New Roman"/>
          <w:color w:val="auto"/>
          <w:sz w:val="24"/>
          <w:szCs w:val="24"/>
        </w:rPr>
        <w:t xml:space="preserve">Utilizar empregados habilitados e com conhecimento completo dos serviços a serem executados, em conformidade com as normas e determinações em vigor; </w:t>
      </w:r>
    </w:p>
    <w:p w14:paraId="053F53EE" w14:textId="77777777" w:rsidR="00B07684" w:rsidRPr="00B07684" w:rsidRDefault="00B07684" w:rsidP="006C14FD">
      <w:pPr>
        <w:numPr>
          <w:ilvl w:val="1"/>
          <w:numId w:val="33"/>
        </w:numPr>
        <w:spacing w:after="0" w:line="240" w:lineRule="auto"/>
        <w:ind w:left="0" w:right="56" w:firstLine="0"/>
        <w:rPr>
          <w:rFonts w:ascii="Times New Roman" w:hAnsi="Times New Roman" w:cs="Times New Roman"/>
          <w:color w:val="auto"/>
          <w:sz w:val="24"/>
          <w:szCs w:val="24"/>
        </w:rPr>
      </w:pPr>
      <w:r w:rsidRPr="00B07684">
        <w:rPr>
          <w:rFonts w:ascii="Times New Roman" w:hAnsi="Times New Roman" w:cs="Times New Roman"/>
          <w:color w:val="auto"/>
          <w:sz w:val="24"/>
          <w:szCs w:val="24"/>
        </w:rPr>
        <w:t xml:space="preserve">Apresentar os empregados devidamente uniformizados e identificados por meio de crachá, além de provê-los com os Equipamentos de Proteção Individual - EPI, </w:t>
      </w:r>
      <w:r w:rsidRPr="00B07684">
        <w:rPr>
          <w:rFonts w:ascii="Times New Roman" w:hAnsi="Times New Roman" w:cs="Times New Roman"/>
          <w:color w:val="auto"/>
          <w:sz w:val="24"/>
          <w:szCs w:val="24"/>
          <w:u w:val="single" w:color="000000"/>
        </w:rPr>
        <w:t>quando for o caso</w:t>
      </w:r>
      <w:r w:rsidRPr="00B07684">
        <w:rPr>
          <w:rFonts w:ascii="Times New Roman" w:hAnsi="Times New Roman" w:cs="Times New Roman"/>
          <w:color w:val="auto"/>
          <w:sz w:val="24"/>
          <w:szCs w:val="24"/>
        </w:rPr>
        <w:t xml:space="preserve">; </w:t>
      </w:r>
    </w:p>
    <w:p w14:paraId="69838875" w14:textId="77F7B75C" w:rsidR="00B07684" w:rsidRPr="00B07684" w:rsidRDefault="00B07684" w:rsidP="00FE7F88">
      <w:pPr>
        <w:spacing w:after="0" w:line="240" w:lineRule="auto"/>
        <w:ind w:left="0" w:right="56"/>
        <w:rPr>
          <w:rFonts w:ascii="Times New Roman" w:hAnsi="Times New Roman" w:cs="Times New Roman"/>
          <w:color w:val="auto"/>
          <w:sz w:val="24"/>
          <w:szCs w:val="24"/>
        </w:rPr>
      </w:pPr>
      <w:r w:rsidRPr="00B07684">
        <w:rPr>
          <w:rFonts w:ascii="Times New Roman" w:hAnsi="Times New Roman" w:cs="Times New Roman"/>
          <w:color w:val="auto"/>
          <w:sz w:val="24"/>
          <w:szCs w:val="24"/>
        </w:rPr>
        <w:t xml:space="preserve">13.20. </w:t>
      </w:r>
      <w:r w:rsidRPr="00B07684">
        <w:rPr>
          <w:rFonts w:ascii="Times New Roman" w:hAnsi="Times New Roman" w:cs="Times New Roman"/>
          <w:color w:val="auto"/>
          <w:sz w:val="24"/>
          <w:szCs w:val="24"/>
        </w:rPr>
        <w:t xml:space="preserve">Comunicar à Contratante, no prazo máximo de 24 (vinte e quatro) horas que antecede a data da entrega, os motivos que impossibilitem o cumprimento do prazo previsto, com a devida comprovação. </w:t>
      </w:r>
    </w:p>
    <w:p w14:paraId="7616D6C7" w14:textId="06644D16" w:rsidR="00B07684" w:rsidRPr="00B07684" w:rsidRDefault="00B07684" w:rsidP="00FE7F88">
      <w:pPr>
        <w:spacing w:after="0" w:line="240" w:lineRule="auto"/>
        <w:ind w:left="0" w:right="56"/>
        <w:rPr>
          <w:rFonts w:ascii="Times New Roman" w:hAnsi="Times New Roman" w:cs="Times New Roman"/>
          <w:color w:val="auto"/>
          <w:sz w:val="24"/>
          <w:szCs w:val="24"/>
        </w:rPr>
      </w:pPr>
      <w:r w:rsidRPr="00B07684">
        <w:rPr>
          <w:rFonts w:ascii="Times New Roman" w:hAnsi="Times New Roman" w:cs="Times New Roman"/>
          <w:color w:val="auto"/>
          <w:sz w:val="24"/>
          <w:szCs w:val="24"/>
        </w:rPr>
        <w:t>1</w:t>
      </w:r>
      <w:r w:rsidRPr="00B07684">
        <w:rPr>
          <w:rFonts w:ascii="Times New Roman" w:hAnsi="Times New Roman" w:cs="Times New Roman"/>
          <w:color w:val="auto"/>
          <w:sz w:val="24"/>
          <w:szCs w:val="24"/>
        </w:rPr>
        <w:t>3</w:t>
      </w:r>
      <w:r w:rsidRPr="00B07684">
        <w:rPr>
          <w:rFonts w:ascii="Times New Roman" w:hAnsi="Times New Roman" w:cs="Times New Roman"/>
          <w:color w:val="auto"/>
          <w:sz w:val="24"/>
          <w:szCs w:val="24"/>
        </w:rPr>
        <w:t xml:space="preserve">.21. Atender as solicitações da Contratante quanto à substituição dos empregados alocados, no prazo fixado pelo fiscal do contrato, nos casos em que ficar constatado descumprimento das obrigações relativas à execução do serviço, conforme descrito neste Termo de Referência; 15.22 Instruir seus empregados quanto à necessidade de acatar as normas internas da Administração; 15.23. Instruir seus empregados a respeito das atividades a serem desempenhadas, alertando-os a não executar atividades não abrangidas pelo contrato, devendo a Contratada relatar à Contratante toda e qualquer ocorrência neste sentido, a fim de evitar desvio de função; </w:t>
      </w:r>
    </w:p>
    <w:p w14:paraId="653A8E2C" w14:textId="6C3C8D66" w:rsidR="00B07684" w:rsidRPr="00B07684" w:rsidRDefault="00B07684" w:rsidP="006C14FD">
      <w:pPr>
        <w:pStyle w:val="PargrafodaLista"/>
        <w:numPr>
          <w:ilvl w:val="1"/>
          <w:numId w:val="34"/>
        </w:numPr>
        <w:spacing w:after="0" w:line="240" w:lineRule="auto"/>
        <w:ind w:left="0" w:right="56" w:firstLine="0"/>
        <w:rPr>
          <w:rFonts w:ascii="Times New Roman" w:hAnsi="Times New Roman" w:cs="Times New Roman"/>
          <w:color w:val="auto"/>
          <w:sz w:val="24"/>
          <w:szCs w:val="24"/>
        </w:rPr>
      </w:pPr>
      <w:r w:rsidRPr="00B07684">
        <w:rPr>
          <w:rFonts w:ascii="Times New Roman" w:hAnsi="Times New Roman" w:cs="Times New Roman"/>
          <w:color w:val="auto"/>
          <w:sz w:val="24"/>
          <w:szCs w:val="24"/>
        </w:rPr>
        <w:t xml:space="preserve">Guardar sigilo sobre todas as informações obtidas em decorrência do cumprimento do contrato; </w:t>
      </w:r>
    </w:p>
    <w:p w14:paraId="126D0DD2" w14:textId="77E55B69" w:rsidR="00B07684" w:rsidRPr="00B07684" w:rsidRDefault="00B07684" w:rsidP="006C14FD">
      <w:pPr>
        <w:pStyle w:val="PargrafodaLista"/>
        <w:numPr>
          <w:ilvl w:val="1"/>
          <w:numId w:val="34"/>
        </w:numPr>
        <w:spacing w:after="0" w:line="240" w:lineRule="auto"/>
        <w:ind w:left="0" w:right="56" w:firstLine="0"/>
        <w:rPr>
          <w:rFonts w:ascii="Times New Roman" w:hAnsi="Times New Roman" w:cs="Times New Roman"/>
          <w:color w:val="auto"/>
          <w:sz w:val="24"/>
          <w:szCs w:val="24"/>
        </w:rPr>
      </w:pPr>
      <w:r w:rsidRPr="00B07684">
        <w:rPr>
          <w:rFonts w:ascii="Times New Roman" w:hAnsi="Times New Roman" w:cs="Times New Roman"/>
          <w:color w:val="auto"/>
          <w:sz w:val="24"/>
          <w:szCs w:val="24"/>
        </w:rPr>
        <w:t xml:space="preserve">Observar as disposições do Decreto Federal 12.174 de 11 de setembro de 2024. </w:t>
      </w:r>
    </w:p>
    <w:p w14:paraId="28AF45A1" w14:textId="670EF705" w:rsidR="00B07684" w:rsidRDefault="00B07684" w:rsidP="00FE7F88">
      <w:pPr>
        <w:tabs>
          <w:tab w:val="left" w:pos="142"/>
        </w:tabs>
        <w:spacing w:after="0" w:line="240" w:lineRule="auto"/>
        <w:ind w:left="0" w:firstLine="0"/>
        <w:rPr>
          <w:rFonts w:ascii="Times New Roman" w:hAnsi="Times New Roman" w:cs="Times New Roman"/>
          <w:color w:val="auto"/>
          <w:sz w:val="24"/>
          <w:szCs w:val="24"/>
        </w:rPr>
      </w:pPr>
    </w:p>
    <w:p w14:paraId="567B0EC4" w14:textId="464154F2" w:rsidR="009C65B0" w:rsidRPr="009C65B0" w:rsidRDefault="00B07684" w:rsidP="00FE7F88">
      <w:pPr>
        <w:pStyle w:val="Ttulo4"/>
        <w:tabs>
          <w:tab w:val="left" w:pos="142"/>
        </w:tabs>
        <w:spacing w:before="0" w:line="240" w:lineRule="auto"/>
        <w:ind w:left="0" w:firstLine="0"/>
        <w:rPr>
          <w:rFonts w:ascii="Times New Roman" w:hAnsi="Times New Roman" w:cs="Times New Roman"/>
          <w:bCs/>
          <w:color w:val="auto"/>
          <w:sz w:val="24"/>
          <w:szCs w:val="24"/>
        </w:rPr>
      </w:pPr>
      <w:r>
        <w:rPr>
          <w:rFonts w:ascii="Times New Roman" w:hAnsi="Times New Roman" w:cs="Times New Roman"/>
          <w:bCs/>
          <w:color w:val="auto"/>
          <w:sz w:val="24"/>
          <w:szCs w:val="24"/>
        </w:rPr>
        <w:t>14</w:t>
      </w:r>
      <w:r w:rsidR="009C65B0" w:rsidRPr="009C65B0">
        <w:rPr>
          <w:rFonts w:ascii="Times New Roman" w:hAnsi="Times New Roman" w:cs="Times New Roman"/>
          <w:bCs/>
          <w:color w:val="auto"/>
          <w:sz w:val="24"/>
          <w:szCs w:val="24"/>
        </w:rPr>
        <w:t>. CLÁUSULA 1</w:t>
      </w:r>
      <w:r>
        <w:rPr>
          <w:rFonts w:ascii="Times New Roman" w:hAnsi="Times New Roman" w:cs="Times New Roman"/>
          <w:bCs/>
          <w:color w:val="auto"/>
          <w:sz w:val="24"/>
          <w:szCs w:val="24"/>
        </w:rPr>
        <w:t>4</w:t>
      </w:r>
      <w:r w:rsidR="009C65B0" w:rsidRPr="009C65B0">
        <w:rPr>
          <w:rFonts w:ascii="Times New Roman" w:hAnsi="Times New Roman" w:cs="Times New Roman"/>
          <w:bCs/>
          <w:color w:val="auto"/>
          <w:sz w:val="24"/>
          <w:szCs w:val="24"/>
        </w:rPr>
        <w:t>ª – GESTÃO E FISCALIZAÇÃO</w:t>
      </w:r>
    </w:p>
    <w:p w14:paraId="14DBF4BF" w14:textId="22DFD2A7" w:rsidR="00B07684" w:rsidRPr="00160560" w:rsidRDefault="00205DA5" w:rsidP="00FE7F88">
      <w:pPr>
        <w:spacing w:after="0" w:line="240" w:lineRule="auto"/>
        <w:ind w:left="-5" w:right="56"/>
        <w:rPr>
          <w:color w:val="auto"/>
        </w:rPr>
      </w:pPr>
      <w:r>
        <w:rPr>
          <w:color w:val="auto"/>
        </w:rPr>
        <w:t>14</w:t>
      </w:r>
      <w:r w:rsidR="00B07684" w:rsidRPr="00160560">
        <w:rPr>
          <w:color w:val="auto"/>
        </w:rPr>
        <w:t xml:space="preserve">.1. O contrato deverá ser executado fielmente pelas partes, de acordo com as cláusulas avençadas e Lei nº 14.133/2021, e cada parte responderá pelas consequências de sua inexecução total ou parcial.  </w:t>
      </w:r>
    </w:p>
    <w:p w14:paraId="5548FCB5" w14:textId="159825CA" w:rsidR="00B07684" w:rsidRPr="00160560" w:rsidRDefault="00205DA5" w:rsidP="00FE7F88">
      <w:pPr>
        <w:spacing w:after="0" w:line="240" w:lineRule="auto"/>
        <w:ind w:left="-5" w:right="56"/>
        <w:rPr>
          <w:color w:val="auto"/>
        </w:rPr>
      </w:pPr>
      <w:r>
        <w:rPr>
          <w:color w:val="auto"/>
        </w:rPr>
        <w:t>14</w:t>
      </w:r>
      <w:r w:rsidR="00B07684" w:rsidRPr="00160560">
        <w:rPr>
          <w:color w:val="auto"/>
        </w:rPr>
        <w:t xml:space="preserve">.2 A execução do contrato será acompanhada e fiscalizada pelas pessoas abaixo nominados.  </w:t>
      </w:r>
    </w:p>
    <w:p w14:paraId="6C1383DE" w14:textId="6CC0FBC9" w:rsidR="00B07684" w:rsidRPr="00160560" w:rsidRDefault="00205DA5" w:rsidP="00FE7F88">
      <w:pPr>
        <w:spacing w:after="0" w:line="240" w:lineRule="auto"/>
        <w:rPr>
          <w:color w:val="auto"/>
        </w:rPr>
      </w:pPr>
      <w:r>
        <w:rPr>
          <w:color w:val="auto"/>
        </w:rPr>
        <w:t>14</w:t>
      </w:r>
      <w:r w:rsidR="00B07684" w:rsidRPr="00160560">
        <w:rPr>
          <w:color w:val="auto"/>
        </w:rPr>
        <w:t xml:space="preserve">.3 Gestores do Contrato: </w:t>
      </w:r>
    </w:p>
    <w:p w14:paraId="43B6CCDD" w14:textId="77777777" w:rsidR="00B07684" w:rsidRPr="00160560" w:rsidRDefault="00B07684" w:rsidP="00FE7F88">
      <w:pPr>
        <w:spacing w:after="0" w:line="240" w:lineRule="auto"/>
        <w:rPr>
          <w:color w:val="auto"/>
        </w:rPr>
      </w:pPr>
      <w:r w:rsidRPr="00160560">
        <w:rPr>
          <w:color w:val="auto"/>
        </w:rPr>
        <w:t>Gestor: Laércio Antônio Schneider, Matrícula 16038.</w:t>
      </w:r>
    </w:p>
    <w:p w14:paraId="235D42C7" w14:textId="3A09B94F" w:rsidR="00B07684" w:rsidRPr="00160560" w:rsidRDefault="00205DA5" w:rsidP="00FE7F88">
      <w:pPr>
        <w:spacing w:after="0" w:line="240" w:lineRule="auto"/>
        <w:rPr>
          <w:color w:val="auto"/>
        </w:rPr>
      </w:pPr>
      <w:r>
        <w:rPr>
          <w:color w:val="auto"/>
        </w:rPr>
        <w:t>14</w:t>
      </w:r>
      <w:r w:rsidR="00B07684" w:rsidRPr="00160560">
        <w:rPr>
          <w:color w:val="auto"/>
        </w:rPr>
        <w:t xml:space="preserve">.4 Fiscais Administrativos: </w:t>
      </w:r>
    </w:p>
    <w:p w14:paraId="4BD79832" w14:textId="77777777" w:rsidR="00B07684" w:rsidRPr="00160560" w:rsidRDefault="00B07684" w:rsidP="00FE7F88">
      <w:pPr>
        <w:spacing w:after="0" w:line="240" w:lineRule="auto"/>
        <w:rPr>
          <w:color w:val="auto"/>
        </w:rPr>
      </w:pPr>
      <w:proofErr w:type="spellStart"/>
      <w:r w:rsidRPr="00160560">
        <w:rPr>
          <w:color w:val="auto"/>
        </w:rPr>
        <w:t>Silmar</w:t>
      </w:r>
      <w:proofErr w:type="spellEnd"/>
      <w:r w:rsidRPr="00160560">
        <w:rPr>
          <w:color w:val="auto"/>
        </w:rPr>
        <w:t xml:space="preserve"> </w:t>
      </w:r>
      <w:proofErr w:type="spellStart"/>
      <w:r w:rsidRPr="00160560">
        <w:rPr>
          <w:color w:val="auto"/>
        </w:rPr>
        <w:t>Valório</w:t>
      </w:r>
      <w:proofErr w:type="spellEnd"/>
      <w:r w:rsidRPr="00160560">
        <w:rPr>
          <w:color w:val="auto"/>
        </w:rPr>
        <w:t>, Matrícula: 5407</w:t>
      </w:r>
    </w:p>
    <w:p w14:paraId="160227E9" w14:textId="4B3C0B8E" w:rsidR="00B07684" w:rsidRPr="00160560" w:rsidRDefault="00205DA5" w:rsidP="00FE7F88">
      <w:pPr>
        <w:spacing w:after="0" w:line="240" w:lineRule="auto"/>
        <w:rPr>
          <w:color w:val="auto"/>
        </w:rPr>
      </w:pPr>
      <w:r>
        <w:rPr>
          <w:color w:val="auto"/>
        </w:rPr>
        <w:t>14</w:t>
      </w:r>
      <w:r w:rsidR="00B07684" w:rsidRPr="00160560">
        <w:rPr>
          <w:color w:val="auto"/>
        </w:rPr>
        <w:t xml:space="preserve">.5 Fiscais Técnicos: </w:t>
      </w:r>
    </w:p>
    <w:p w14:paraId="6BC1C48C" w14:textId="77777777" w:rsidR="00B07684" w:rsidRPr="00160560" w:rsidRDefault="00B07684" w:rsidP="00FE7F88">
      <w:pPr>
        <w:spacing w:after="0" w:line="240" w:lineRule="auto"/>
        <w:rPr>
          <w:color w:val="auto"/>
        </w:rPr>
      </w:pPr>
      <w:proofErr w:type="spellStart"/>
      <w:r w:rsidRPr="00160560">
        <w:rPr>
          <w:color w:val="auto"/>
        </w:rPr>
        <w:t>Silmar</w:t>
      </w:r>
      <w:proofErr w:type="spellEnd"/>
      <w:r w:rsidRPr="00160560">
        <w:rPr>
          <w:color w:val="auto"/>
        </w:rPr>
        <w:t xml:space="preserve"> </w:t>
      </w:r>
      <w:proofErr w:type="spellStart"/>
      <w:r w:rsidRPr="00160560">
        <w:rPr>
          <w:color w:val="auto"/>
        </w:rPr>
        <w:t>Valório</w:t>
      </w:r>
      <w:proofErr w:type="spellEnd"/>
      <w:r w:rsidRPr="00160560">
        <w:rPr>
          <w:color w:val="auto"/>
        </w:rPr>
        <w:t>, Matrícula: 5407</w:t>
      </w:r>
    </w:p>
    <w:p w14:paraId="64D11DF5" w14:textId="6E8F825F" w:rsidR="00B07684" w:rsidRPr="00160560" w:rsidRDefault="00205DA5" w:rsidP="00FE7F88">
      <w:pPr>
        <w:spacing w:after="0" w:line="240" w:lineRule="auto"/>
        <w:rPr>
          <w:color w:val="auto"/>
        </w:rPr>
      </w:pPr>
      <w:r>
        <w:rPr>
          <w:color w:val="auto"/>
        </w:rPr>
        <w:lastRenderedPageBreak/>
        <w:t>14</w:t>
      </w:r>
      <w:r w:rsidR="00B07684" w:rsidRPr="00160560">
        <w:rPr>
          <w:color w:val="auto"/>
        </w:rPr>
        <w:t>.6. Fiscais setoriais:</w:t>
      </w:r>
    </w:p>
    <w:p w14:paraId="457724B5" w14:textId="77777777" w:rsidR="00B07684" w:rsidRPr="00160560" w:rsidRDefault="00B07684" w:rsidP="00FE7F88">
      <w:pPr>
        <w:spacing w:after="0" w:line="240" w:lineRule="auto"/>
        <w:rPr>
          <w:color w:val="auto"/>
        </w:rPr>
      </w:pPr>
      <w:r w:rsidRPr="00160560">
        <w:rPr>
          <w:color w:val="auto"/>
        </w:rPr>
        <w:t xml:space="preserve">Raí </w:t>
      </w:r>
      <w:proofErr w:type="spellStart"/>
      <w:r w:rsidRPr="00160560">
        <w:rPr>
          <w:color w:val="auto"/>
        </w:rPr>
        <w:t>Holowka</w:t>
      </w:r>
      <w:proofErr w:type="spellEnd"/>
      <w:r w:rsidRPr="00160560">
        <w:rPr>
          <w:color w:val="auto"/>
        </w:rPr>
        <w:t xml:space="preserve"> </w:t>
      </w:r>
      <w:proofErr w:type="spellStart"/>
      <w:r w:rsidRPr="00160560">
        <w:rPr>
          <w:color w:val="auto"/>
        </w:rPr>
        <w:t>Valório</w:t>
      </w:r>
      <w:proofErr w:type="spellEnd"/>
      <w:r w:rsidRPr="00160560">
        <w:rPr>
          <w:color w:val="auto"/>
        </w:rPr>
        <w:t>, Matrícula: 15059</w:t>
      </w:r>
    </w:p>
    <w:p w14:paraId="06C81264" w14:textId="77777777" w:rsidR="00B07684" w:rsidRPr="00160560" w:rsidRDefault="00B07684" w:rsidP="00FE7F88">
      <w:pPr>
        <w:spacing w:after="0" w:line="240" w:lineRule="auto"/>
        <w:rPr>
          <w:color w:val="auto"/>
        </w:rPr>
      </w:pPr>
      <w:r w:rsidRPr="00160560">
        <w:rPr>
          <w:color w:val="auto"/>
        </w:rPr>
        <w:t xml:space="preserve">Débora </w:t>
      </w:r>
      <w:proofErr w:type="spellStart"/>
      <w:r w:rsidRPr="00160560">
        <w:rPr>
          <w:color w:val="auto"/>
        </w:rPr>
        <w:t>Baltes</w:t>
      </w:r>
      <w:proofErr w:type="spellEnd"/>
      <w:r w:rsidRPr="00160560">
        <w:rPr>
          <w:color w:val="auto"/>
        </w:rPr>
        <w:t>, Matrícula: 3009</w:t>
      </w:r>
    </w:p>
    <w:p w14:paraId="42B6F77C" w14:textId="77777777" w:rsidR="009C65B0" w:rsidRPr="009C65B0" w:rsidRDefault="009C65B0" w:rsidP="00FE7F88">
      <w:pPr>
        <w:pStyle w:val="Ttulo4"/>
        <w:tabs>
          <w:tab w:val="left" w:pos="142"/>
        </w:tabs>
        <w:spacing w:before="0" w:line="240" w:lineRule="auto"/>
        <w:ind w:left="0" w:firstLine="0"/>
        <w:rPr>
          <w:rFonts w:ascii="Times New Roman" w:hAnsi="Times New Roman" w:cs="Times New Roman"/>
          <w:b/>
          <w:color w:val="auto"/>
          <w:sz w:val="24"/>
          <w:szCs w:val="24"/>
        </w:rPr>
      </w:pPr>
    </w:p>
    <w:p w14:paraId="00412B2A" w14:textId="3A603FC2" w:rsidR="009C65B0" w:rsidRPr="009C65B0" w:rsidRDefault="009C65B0" w:rsidP="00FE7F88">
      <w:pPr>
        <w:pStyle w:val="Ttulo4"/>
        <w:tabs>
          <w:tab w:val="left" w:pos="142"/>
        </w:tabs>
        <w:spacing w:before="0" w:line="240" w:lineRule="auto"/>
        <w:ind w:left="0" w:firstLine="0"/>
        <w:rPr>
          <w:rFonts w:ascii="Times New Roman" w:hAnsi="Times New Roman" w:cs="Times New Roman"/>
          <w:bCs/>
          <w:color w:val="auto"/>
          <w:sz w:val="24"/>
          <w:szCs w:val="24"/>
        </w:rPr>
      </w:pPr>
      <w:r w:rsidRPr="009C65B0">
        <w:rPr>
          <w:rFonts w:ascii="Times New Roman" w:hAnsi="Times New Roman" w:cs="Times New Roman"/>
          <w:bCs/>
          <w:color w:val="auto"/>
          <w:sz w:val="24"/>
          <w:szCs w:val="24"/>
        </w:rPr>
        <w:t>1</w:t>
      </w:r>
      <w:r w:rsidR="00205DA5">
        <w:rPr>
          <w:rFonts w:ascii="Times New Roman" w:hAnsi="Times New Roman" w:cs="Times New Roman"/>
          <w:bCs/>
          <w:color w:val="auto"/>
          <w:sz w:val="24"/>
          <w:szCs w:val="24"/>
        </w:rPr>
        <w:t>5</w:t>
      </w:r>
      <w:r w:rsidRPr="009C65B0">
        <w:rPr>
          <w:rFonts w:ascii="Times New Roman" w:hAnsi="Times New Roman" w:cs="Times New Roman"/>
          <w:bCs/>
          <w:color w:val="auto"/>
          <w:sz w:val="24"/>
          <w:szCs w:val="24"/>
        </w:rPr>
        <w:t>. CLÁUSULA 1</w:t>
      </w:r>
      <w:r w:rsidR="00205DA5">
        <w:rPr>
          <w:rFonts w:ascii="Times New Roman" w:hAnsi="Times New Roman" w:cs="Times New Roman"/>
          <w:bCs/>
          <w:color w:val="auto"/>
          <w:sz w:val="24"/>
          <w:szCs w:val="24"/>
        </w:rPr>
        <w:t>5</w:t>
      </w:r>
      <w:r w:rsidRPr="009C65B0">
        <w:rPr>
          <w:rFonts w:ascii="Times New Roman" w:hAnsi="Times New Roman" w:cs="Times New Roman"/>
          <w:bCs/>
          <w:color w:val="auto"/>
          <w:sz w:val="24"/>
          <w:szCs w:val="24"/>
        </w:rPr>
        <w:t>ª – ALTERAÇÕES DO CONTRATO</w:t>
      </w:r>
    </w:p>
    <w:p w14:paraId="5F2198F0" w14:textId="0862DE7C" w:rsidR="009C65B0" w:rsidRPr="009C65B0" w:rsidRDefault="00205DA5" w:rsidP="00FE7F88">
      <w:pPr>
        <w:tabs>
          <w:tab w:val="left" w:pos="142"/>
        </w:tabs>
        <w:spacing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15</w:t>
      </w:r>
      <w:r w:rsidR="009C65B0" w:rsidRPr="009C65B0">
        <w:rPr>
          <w:rFonts w:ascii="Times New Roman" w:hAnsi="Times New Roman" w:cs="Times New Roman"/>
          <w:color w:val="auto"/>
          <w:sz w:val="24"/>
          <w:szCs w:val="24"/>
        </w:rPr>
        <w:t xml:space="preserve">.1. Eventuais alterações contratuais reger-se-ão pela Lei 14.133/2021 e Decreto Municipal </w:t>
      </w:r>
      <w:r w:rsidR="00E321CC">
        <w:rPr>
          <w:rFonts w:ascii="Times New Roman" w:hAnsi="Times New Roman" w:cs="Times New Roman"/>
          <w:color w:val="auto"/>
          <w:sz w:val="24"/>
          <w:szCs w:val="24"/>
          <w:highlight w:val="yellow"/>
        </w:rPr>
        <w:t>156/2024</w:t>
      </w:r>
      <w:r w:rsidR="009C65B0" w:rsidRPr="009C65B0">
        <w:rPr>
          <w:rFonts w:ascii="Times New Roman" w:hAnsi="Times New Roman" w:cs="Times New Roman"/>
          <w:color w:val="auto"/>
          <w:sz w:val="24"/>
          <w:szCs w:val="24"/>
        </w:rPr>
        <w:t>.</w:t>
      </w:r>
    </w:p>
    <w:p w14:paraId="26F50F40"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2256C6DE" w14:textId="2E4507F4"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1</w:t>
      </w:r>
      <w:r w:rsidR="00205DA5">
        <w:rPr>
          <w:rFonts w:ascii="Times New Roman" w:hAnsi="Times New Roman" w:cs="Times New Roman"/>
          <w:color w:val="auto"/>
          <w:sz w:val="24"/>
          <w:szCs w:val="24"/>
        </w:rPr>
        <w:t>5</w:t>
      </w:r>
      <w:r w:rsidRPr="009C65B0">
        <w:rPr>
          <w:rFonts w:ascii="Times New Roman" w:hAnsi="Times New Roman" w:cs="Times New Roman"/>
          <w:color w:val="auto"/>
          <w:sz w:val="24"/>
          <w:szCs w:val="24"/>
        </w:rPr>
        <w:t>.2. Registros que não caracterizam alteração do contrato podem ser realizados por simples apostila, dispensada a celebração de termo aditivo, na forma do art. 136 da Lei nº 14.133/2021.</w:t>
      </w:r>
    </w:p>
    <w:p w14:paraId="76180A76"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13564C94" w14:textId="53B3B24C" w:rsidR="009C65B0" w:rsidRPr="009C65B0" w:rsidRDefault="00205DA5" w:rsidP="00FE7F88">
      <w:pPr>
        <w:tabs>
          <w:tab w:val="left" w:pos="142"/>
        </w:tabs>
        <w:spacing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1</w:t>
      </w:r>
      <w:r w:rsidR="009C65B0" w:rsidRPr="009C65B0">
        <w:rPr>
          <w:rFonts w:ascii="Times New Roman" w:hAnsi="Times New Roman" w:cs="Times New Roman"/>
          <w:color w:val="auto"/>
          <w:sz w:val="24"/>
          <w:szCs w:val="24"/>
        </w:rPr>
        <w:t>.3. O presente contrato poderá ser alterado pela Contratante para acrescer, suprimir o quantitativo contratado ou modificar as especificações técnicas do objeto, respeitado o limite legal, mantendo inalteradas as demais condições contratuais.</w:t>
      </w:r>
    </w:p>
    <w:p w14:paraId="70C4790B"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3C648C70" w14:textId="18EFE748" w:rsidR="009C65B0" w:rsidRPr="009C65B0" w:rsidRDefault="00205DA5" w:rsidP="00FE7F88">
      <w:pPr>
        <w:tabs>
          <w:tab w:val="left" w:pos="142"/>
        </w:tabs>
        <w:spacing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15</w:t>
      </w:r>
      <w:r w:rsidR="009C65B0" w:rsidRPr="009C65B0">
        <w:rPr>
          <w:rFonts w:ascii="Times New Roman" w:hAnsi="Times New Roman" w:cs="Times New Roman"/>
          <w:color w:val="auto"/>
          <w:sz w:val="24"/>
          <w:szCs w:val="24"/>
        </w:rPr>
        <w:t>.4. Em caso de acréscimo de quantitativo, poderá ser realizado o ajuste no prazo de vigência e no cronograma.</w:t>
      </w:r>
    </w:p>
    <w:p w14:paraId="786C7ED3"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754A5232" w14:textId="7F6E0266" w:rsidR="009C65B0" w:rsidRPr="009C65B0" w:rsidRDefault="00205DA5" w:rsidP="00FE7F88">
      <w:pPr>
        <w:tabs>
          <w:tab w:val="left" w:pos="142"/>
        </w:tabs>
        <w:spacing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15</w:t>
      </w:r>
      <w:r w:rsidR="009C65B0" w:rsidRPr="009C65B0">
        <w:rPr>
          <w:rFonts w:ascii="Times New Roman" w:hAnsi="Times New Roman" w:cs="Times New Roman"/>
          <w:color w:val="auto"/>
          <w:sz w:val="24"/>
          <w:szCs w:val="24"/>
        </w:rPr>
        <w:t>.5. A alteração social ou a modificação da finalidade ou da estrutura da empresa não ensejará a rescisão se não restringir sua capacidade de concluir o contrato.</w:t>
      </w:r>
    </w:p>
    <w:p w14:paraId="3F403795"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1DA12CDE" w14:textId="4D1629F0" w:rsidR="009C65B0" w:rsidRPr="009C65B0" w:rsidRDefault="00205DA5" w:rsidP="00FE7F88">
      <w:pPr>
        <w:tabs>
          <w:tab w:val="left" w:pos="142"/>
        </w:tabs>
        <w:spacing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15</w:t>
      </w:r>
      <w:r w:rsidR="009C65B0" w:rsidRPr="009C65B0">
        <w:rPr>
          <w:rFonts w:ascii="Times New Roman" w:hAnsi="Times New Roman" w:cs="Times New Roman"/>
          <w:color w:val="auto"/>
          <w:sz w:val="24"/>
          <w:szCs w:val="24"/>
        </w:rPr>
        <w:t>.6. Se a operação implicar mudança da pessoa jurídica CONTRATADA deverá ser formalizado termo aditivo para alteração subjetiva.</w:t>
      </w:r>
    </w:p>
    <w:p w14:paraId="4B42FD0A"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63F251E8" w14:textId="695E8B0C" w:rsidR="009C65B0" w:rsidRPr="009C65B0" w:rsidRDefault="009C65B0" w:rsidP="00FE7F88">
      <w:pPr>
        <w:pStyle w:val="Ttulo4"/>
        <w:tabs>
          <w:tab w:val="left" w:pos="142"/>
        </w:tabs>
        <w:spacing w:before="0" w:line="240" w:lineRule="auto"/>
        <w:ind w:left="0" w:firstLine="0"/>
        <w:rPr>
          <w:rFonts w:ascii="Times New Roman" w:hAnsi="Times New Roman" w:cs="Times New Roman"/>
          <w:bCs/>
          <w:color w:val="auto"/>
          <w:sz w:val="24"/>
          <w:szCs w:val="24"/>
        </w:rPr>
      </w:pPr>
      <w:r w:rsidRPr="009C65B0">
        <w:rPr>
          <w:rFonts w:ascii="Times New Roman" w:hAnsi="Times New Roman" w:cs="Times New Roman"/>
          <w:bCs/>
          <w:color w:val="auto"/>
          <w:sz w:val="24"/>
          <w:szCs w:val="24"/>
        </w:rPr>
        <w:t>1</w:t>
      </w:r>
      <w:r w:rsidR="00205DA5">
        <w:rPr>
          <w:rFonts w:ascii="Times New Roman" w:hAnsi="Times New Roman" w:cs="Times New Roman"/>
          <w:bCs/>
          <w:color w:val="auto"/>
          <w:sz w:val="24"/>
          <w:szCs w:val="24"/>
        </w:rPr>
        <w:t>6. CLÁUSULA 16</w:t>
      </w:r>
      <w:r w:rsidRPr="009C65B0">
        <w:rPr>
          <w:rFonts w:ascii="Times New Roman" w:hAnsi="Times New Roman" w:cs="Times New Roman"/>
          <w:bCs/>
          <w:color w:val="auto"/>
          <w:sz w:val="24"/>
          <w:szCs w:val="24"/>
        </w:rPr>
        <w:t>ª – INFRAÇÕES E SANÇÕES ADMINISTRATIVAS</w:t>
      </w:r>
    </w:p>
    <w:p w14:paraId="623D12FC" w14:textId="5DCD0EAF"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1</w:t>
      </w:r>
      <w:r w:rsidR="00205DA5">
        <w:rPr>
          <w:rFonts w:ascii="Times New Roman" w:hAnsi="Times New Roman" w:cs="Times New Roman"/>
          <w:color w:val="auto"/>
          <w:sz w:val="24"/>
          <w:szCs w:val="24"/>
        </w:rPr>
        <w:t>6</w:t>
      </w:r>
      <w:r w:rsidRPr="009C65B0">
        <w:rPr>
          <w:rFonts w:ascii="Times New Roman" w:hAnsi="Times New Roman" w:cs="Times New Roman"/>
          <w:color w:val="auto"/>
          <w:sz w:val="24"/>
          <w:szCs w:val="24"/>
        </w:rPr>
        <w:t>.1. Com fulcro na Lei nº 14.133/2021 e Decreto Municipal nº 21.635/2023 a Administração poderá, garantida a prévia defesa, aplicar ao CONTRATADO as seguintes sanções, sem prejuízo das responsabilidades civil e criminal: a) Advertência;</w:t>
      </w:r>
    </w:p>
    <w:p w14:paraId="5C0E485A" w14:textId="77777777" w:rsidR="009C65B0" w:rsidRPr="009C65B0" w:rsidRDefault="009C65B0" w:rsidP="006C14FD">
      <w:pPr>
        <w:numPr>
          <w:ilvl w:val="0"/>
          <w:numId w:val="24"/>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Multa, a qual pode ser aplicada cumulativamente com as demais sanções;</w:t>
      </w:r>
    </w:p>
    <w:p w14:paraId="2AFA99BC" w14:textId="77777777" w:rsidR="009C65B0" w:rsidRPr="009C65B0" w:rsidRDefault="009C65B0" w:rsidP="006C14FD">
      <w:pPr>
        <w:numPr>
          <w:ilvl w:val="0"/>
          <w:numId w:val="24"/>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Impedimento de licitar e contratar; e</w:t>
      </w:r>
    </w:p>
    <w:p w14:paraId="6AE8907E" w14:textId="77777777" w:rsidR="009C65B0" w:rsidRPr="009C65B0" w:rsidRDefault="009C65B0" w:rsidP="006C14FD">
      <w:pPr>
        <w:numPr>
          <w:ilvl w:val="0"/>
          <w:numId w:val="24"/>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Declaração de inidoneidade para licitar ou contratar, enquanto perdurarem os motivos determinantes da punição ou até que seja promovida sua reabilitação perante a própria autoridade que aplicou a penalidade.</w:t>
      </w:r>
    </w:p>
    <w:p w14:paraId="76FC31BF" w14:textId="40BB9613" w:rsidR="009C65B0" w:rsidRPr="009C65B0" w:rsidRDefault="009C65B0" w:rsidP="00FE7F88">
      <w:pPr>
        <w:pStyle w:val="Ttulo5"/>
        <w:tabs>
          <w:tab w:val="left" w:pos="142"/>
        </w:tabs>
        <w:spacing w:before="0" w:line="240" w:lineRule="auto"/>
        <w:ind w:left="0" w:firstLine="0"/>
        <w:rPr>
          <w:rFonts w:ascii="Times New Roman" w:hAnsi="Times New Roman" w:cs="Times New Roman"/>
          <w:b/>
          <w:color w:val="auto"/>
          <w:sz w:val="24"/>
          <w:szCs w:val="24"/>
        </w:rPr>
      </w:pPr>
      <w:r w:rsidRPr="009C65B0">
        <w:rPr>
          <w:rFonts w:ascii="Times New Roman" w:hAnsi="Times New Roman" w:cs="Times New Roman"/>
          <w:b/>
          <w:color w:val="auto"/>
          <w:sz w:val="24"/>
          <w:szCs w:val="24"/>
        </w:rPr>
        <w:t>1</w:t>
      </w:r>
      <w:r w:rsidR="00205DA5">
        <w:rPr>
          <w:rFonts w:ascii="Times New Roman" w:hAnsi="Times New Roman" w:cs="Times New Roman"/>
          <w:b/>
          <w:color w:val="auto"/>
          <w:sz w:val="24"/>
          <w:szCs w:val="24"/>
        </w:rPr>
        <w:t>6</w:t>
      </w:r>
      <w:r w:rsidRPr="009C65B0">
        <w:rPr>
          <w:rFonts w:ascii="Times New Roman" w:hAnsi="Times New Roman" w:cs="Times New Roman"/>
          <w:b/>
          <w:color w:val="auto"/>
          <w:sz w:val="24"/>
          <w:szCs w:val="24"/>
        </w:rPr>
        <w:t>.2. Advertência</w:t>
      </w:r>
    </w:p>
    <w:p w14:paraId="440D75E1"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Será aplicada, por escrito, nas seguintes hipóteses:</w:t>
      </w:r>
    </w:p>
    <w:p w14:paraId="53701E91" w14:textId="77777777" w:rsidR="009C65B0" w:rsidRPr="009C65B0" w:rsidRDefault="009C65B0" w:rsidP="006C14FD">
      <w:pPr>
        <w:numPr>
          <w:ilvl w:val="0"/>
          <w:numId w:val="25"/>
        </w:numPr>
        <w:tabs>
          <w:tab w:val="left" w:pos="142"/>
        </w:tabs>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descumprimento</w:t>
      </w:r>
      <w:proofErr w:type="gramEnd"/>
      <w:r w:rsidRPr="009C65B0">
        <w:rPr>
          <w:rFonts w:ascii="Times New Roman" w:hAnsi="Times New Roman" w:cs="Times New Roman"/>
          <w:color w:val="auto"/>
          <w:sz w:val="24"/>
          <w:szCs w:val="24"/>
        </w:rPr>
        <w:t>, de pequena relevância, de obrigação legal ou infração à Lei quando não se justificar aplicação de sanção mais grave.</w:t>
      </w:r>
    </w:p>
    <w:p w14:paraId="0F5174C0" w14:textId="77777777" w:rsidR="009C65B0" w:rsidRPr="009C65B0" w:rsidRDefault="009C65B0" w:rsidP="006C14FD">
      <w:pPr>
        <w:numPr>
          <w:ilvl w:val="0"/>
          <w:numId w:val="25"/>
        </w:numPr>
        <w:tabs>
          <w:tab w:val="left" w:pos="142"/>
        </w:tabs>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inexecução</w:t>
      </w:r>
      <w:proofErr w:type="gramEnd"/>
      <w:r w:rsidRPr="009C65B0">
        <w:rPr>
          <w:rFonts w:ascii="Times New Roman" w:hAnsi="Times New Roman" w:cs="Times New Roman"/>
          <w:color w:val="auto"/>
          <w:sz w:val="24"/>
          <w:szCs w:val="24"/>
        </w:rPr>
        <w:t xml:space="preserve"> parcial de obrigação contratual principal ou acessória de pequena relevância, a critério da</w:t>
      </w:r>
    </w:p>
    <w:p w14:paraId="42F89595"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Administração, quando não se justificar aplicação de sanção mais grave.</w:t>
      </w:r>
    </w:p>
    <w:p w14:paraId="558F58EF"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7753A090" w14:textId="358783BE" w:rsidR="009C65B0" w:rsidRPr="00205DA5" w:rsidRDefault="009C65B0" w:rsidP="006C14FD">
      <w:pPr>
        <w:pStyle w:val="PargrafodaLista"/>
        <w:numPr>
          <w:ilvl w:val="1"/>
          <w:numId w:val="35"/>
        </w:numPr>
        <w:tabs>
          <w:tab w:val="left" w:pos="142"/>
        </w:tabs>
        <w:spacing w:after="0" w:line="240" w:lineRule="auto"/>
        <w:rPr>
          <w:rFonts w:ascii="Times New Roman" w:hAnsi="Times New Roman" w:cs="Times New Roman"/>
          <w:color w:val="auto"/>
          <w:sz w:val="24"/>
          <w:szCs w:val="24"/>
        </w:rPr>
      </w:pPr>
      <w:r w:rsidRPr="00205DA5">
        <w:rPr>
          <w:rFonts w:ascii="Times New Roman" w:hAnsi="Times New Roman" w:cs="Times New Roman"/>
          <w:color w:val="auto"/>
          <w:sz w:val="24"/>
          <w:szCs w:val="24"/>
        </w:rPr>
        <w:t>Multa compensatória:</w:t>
      </w:r>
    </w:p>
    <w:p w14:paraId="5E43A90D"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Será aplicada ao responsável por qualquer das infrações administrativas previstas no art. 155 da Lei nº 14.133/2021, calculada da seguinte forma:</w:t>
      </w:r>
    </w:p>
    <w:p w14:paraId="64B9318F" w14:textId="7E3856BC"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1</w:t>
      </w:r>
      <w:r w:rsidR="00205DA5">
        <w:rPr>
          <w:rFonts w:ascii="Times New Roman" w:hAnsi="Times New Roman" w:cs="Times New Roman"/>
          <w:color w:val="auto"/>
          <w:sz w:val="24"/>
          <w:szCs w:val="24"/>
        </w:rPr>
        <w:t>6</w:t>
      </w:r>
      <w:r w:rsidRPr="009C65B0">
        <w:rPr>
          <w:rFonts w:ascii="Times New Roman" w:hAnsi="Times New Roman" w:cs="Times New Roman"/>
          <w:color w:val="auto"/>
          <w:sz w:val="24"/>
          <w:szCs w:val="24"/>
        </w:rPr>
        <w:t>.4 Com</w:t>
      </w:r>
      <w:proofErr w:type="gramEnd"/>
      <w:r w:rsidRPr="009C65B0">
        <w:rPr>
          <w:rFonts w:ascii="Times New Roman" w:hAnsi="Times New Roman" w:cs="Times New Roman"/>
          <w:color w:val="auto"/>
          <w:sz w:val="24"/>
          <w:szCs w:val="24"/>
        </w:rPr>
        <w:t xml:space="preserve"> fulcro na Lei nº 14.133/2021, a Administração poderá, garantida a prévia defesa, aplicar aos licitantes e/ou adjudicatários as seguintes sanções, sem prejuízo das responsabilidades civil e criminal:  </w:t>
      </w:r>
    </w:p>
    <w:p w14:paraId="2FAF32FC"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F43C6EF" w14:textId="77777777" w:rsidR="009C65B0" w:rsidRPr="009C65B0" w:rsidRDefault="009C65B0" w:rsidP="00FE7F88">
      <w:pPr>
        <w:pStyle w:val="PargrafodaLista"/>
        <w:numPr>
          <w:ilvl w:val="0"/>
          <w:numId w:val="4"/>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Advertência;  </w:t>
      </w:r>
    </w:p>
    <w:p w14:paraId="1633B36A" w14:textId="77777777" w:rsidR="009C65B0" w:rsidRPr="009C65B0" w:rsidRDefault="009C65B0" w:rsidP="00FE7F88">
      <w:pPr>
        <w:pStyle w:val="PargrafodaLista"/>
        <w:numPr>
          <w:ilvl w:val="0"/>
          <w:numId w:val="4"/>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Multa, a qual pode ser aplicada cumulativamente com as demais sanções; </w:t>
      </w:r>
    </w:p>
    <w:p w14:paraId="5876B542" w14:textId="77777777" w:rsidR="009C65B0" w:rsidRPr="009C65B0" w:rsidRDefault="009C65B0" w:rsidP="00FE7F88">
      <w:pPr>
        <w:pStyle w:val="PargrafodaLista"/>
        <w:numPr>
          <w:ilvl w:val="0"/>
          <w:numId w:val="4"/>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Impedimento de licitar e contratar; e </w:t>
      </w:r>
    </w:p>
    <w:p w14:paraId="5D149751" w14:textId="77777777" w:rsidR="009C65B0" w:rsidRPr="009C65B0" w:rsidRDefault="009C65B0" w:rsidP="00FE7F88">
      <w:pPr>
        <w:pStyle w:val="PargrafodaLista"/>
        <w:numPr>
          <w:ilvl w:val="0"/>
          <w:numId w:val="4"/>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lastRenderedPageBreak/>
        <w:t xml:space="preserve">Declaração de inidoneidade para licitar ou contratar, enquanto perdurarem os motivos </w:t>
      </w:r>
    </w:p>
    <w:p w14:paraId="79FDDF4E"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Determinantes da punição ou até que seja promovida sua reabilitação perante a própria autoridade que aplicou a penalidade. </w:t>
      </w:r>
    </w:p>
    <w:p w14:paraId="1B6CAE39"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3646FFD" w14:textId="6F2E9B13"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1</w:t>
      </w:r>
      <w:r w:rsidR="00205DA5">
        <w:rPr>
          <w:rFonts w:ascii="Times New Roman" w:hAnsi="Times New Roman" w:cs="Times New Roman"/>
          <w:color w:val="auto"/>
          <w:sz w:val="24"/>
          <w:szCs w:val="24"/>
        </w:rPr>
        <w:t>6</w:t>
      </w:r>
      <w:r w:rsidRPr="009C65B0">
        <w:rPr>
          <w:rFonts w:ascii="Times New Roman" w:hAnsi="Times New Roman" w:cs="Times New Roman"/>
          <w:color w:val="auto"/>
          <w:sz w:val="24"/>
          <w:szCs w:val="24"/>
        </w:rPr>
        <w:t xml:space="preserve">.5 Advertência será aplicada, por escrito, nas seguintes hipóteses: </w:t>
      </w:r>
    </w:p>
    <w:p w14:paraId="2F2907FD"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4244EE6" w14:textId="77777777" w:rsidR="009C65B0" w:rsidRPr="009C65B0" w:rsidRDefault="009C65B0" w:rsidP="00FE7F88">
      <w:pPr>
        <w:pStyle w:val="PargrafodaLista"/>
        <w:numPr>
          <w:ilvl w:val="0"/>
          <w:numId w:val="5"/>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Descumprimento, de pequena relevância, de obrigação legal ou infração à Lei quando não </w:t>
      </w:r>
    </w:p>
    <w:p w14:paraId="0FF3AD2B"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se</w:t>
      </w:r>
      <w:proofErr w:type="gramEnd"/>
      <w:r w:rsidRPr="009C65B0">
        <w:rPr>
          <w:rFonts w:ascii="Times New Roman" w:hAnsi="Times New Roman" w:cs="Times New Roman"/>
          <w:color w:val="auto"/>
          <w:sz w:val="24"/>
          <w:szCs w:val="24"/>
        </w:rPr>
        <w:t xml:space="preserve"> justificar aplicação de sanção mais grave; </w:t>
      </w:r>
    </w:p>
    <w:p w14:paraId="1246F569" w14:textId="77777777" w:rsidR="009C65B0" w:rsidRPr="009C65B0" w:rsidRDefault="009C65B0" w:rsidP="00FE7F88">
      <w:pPr>
        <w:pStyle w:val="PargrafodaLista"/>
        <w:numPr>
          <w:ilvl w:val="0"/>
          <w:numId w:val="5"/>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Inexecução parcial de obrigação contratual principal ou acessória de pequena relevância, a </w:t>
      </w:r>
    </w:p>
    <w:p w14:paraId="474165C1"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critério</w:t>
      </w:r>
      <w:proofErr w:type="gramEnd"/>
      <w:r w:rsidRPr="009C65B0">
        <w:rPr>
          <w:rFonts w:ascii="Times New Roman" w:hAnsi="Times New Roman" w:cs="Times New Roman"/>
          <w:color w:val="auto"/>
          <w:sz w:val="24"/>
          <w:szCs w:val="24"/>
        </w:rPr>
        <w:t xml:space="preserve"> da Administração, quando não se justificar aplicação de sanção mais grave. </w:t>
      </w:r>
    </w:p>
    <w:p w14:paraId="32E98830"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41A6291" w14:textId="21E19336"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1</w:t>
      </w:r>
      <w:r w:rsidR="00205DA5">
        <w:rPr>
          <w:rFonts w:ascii="Times New Roman" w:hAnsi="Times New Roman" w:cs="Times New Roman"/>
          <w:color w:val="auto"/>
          <w:sz w:val="24"/>
          <w:szCs w:val="24"/>
        </w:rPr>
        <w:t>6</w:t>
      </w:r>
      <w:r w:rsidRPr="009C65B0">
        <w:rPr>
          <w:rFonts w:ascii="Times New Roman" w:hAnsi="Times New Roman" w:cs="Times New Roman"/>
          <w:color w:val="auto"/>
          <w:sz w:val="24"/>
          <w:szCs w:val="24"/>
        </w:rPr>
        <w:t xml:space="preserve">.6. </w:t>
      </w:r>
      <w:r w:rsidRPr="009C65B0">
        <w:rPr>
          <w:rFonts w:ascii="Times New Roman" w:hAnsi="Times New Roman" w:cs="Times New Roman"/>
          <w:color w:val="auto"/>
          <w:sz w:val="24"/>
          <w:szCs w:val="24"/>
        </w:rPr>
        <w:tab/>
        <w:t xml:space="preserve">Multa compensatória </w:t>
      </w:r>
    </w:p>
    <w:p w14:paraId="4344394E"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19.6.1.   Será aplicada ao responsável por qualquer das infrações administrativas previstas no art. 155 da Lei Federal nº 14.133/2021, calculada da seguinte forma: </w:t>
      </w:r>
    </w:p>
    <w:p w14:paraId="2B573D01"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CCC16C5" w14:textId="5C040A9E" w:rsidR="009C65B0" w:rsidRPr="009C65B0" w:rsidRDefault="009C65B0" w:rsidP="00FE7F88">
      <w:pPr>
        <w:pStyle w:val="Standard"/>
        <w:tabs>
          <w:tab w:val="left" w:pos="142"/>
        </w:tabs>
        <w:jc w:val="both"/>
        <w:rPr>
          <w:rFonts w:ascii="Times New Roman" w:hAnsi="Times New Roman" w:cs="Times New Roman"/>
          <w:sz w:val="24"/>
        </w:rPr>
      </w:pPr>
      <w:r w:rsidRPr="009C65B0">
        <w:rPr>
          <w:rFonts w:ascii="Times New Roman" w:hAnsi="Times New Roman" w:cs="Times New Roman"/>
          <w:sz w:val="24"/>
        </w:rPr>
        <w:t>1</w:t>
      </w:r>
      <w:r w:rsidR="00205DA5">
        <w:rPr>
          <w:rFonts w:ascii="Times New Roman" w:hAnsi="Times New Roman" w:cs="Times New Roman"/>
          <w:sz w:val="24"/>
        </w:rPr>
        <w:t>6</w:t>
      </w:r>
      <w:r w:rsidRPr="009C65B0">
        <w:rPr>
          <w:rFonts w:ascii="Times New Roman" w:hAnsi="Times New Roman" w:cs="Times New Roman"/>
          <w:sz w:val="24"/>
        </w:rPr>
        <w:t xml:space="preserve">.6.2.  Multa de </w:t>
      </w:r>
      <w:r w:rsidRPr="009C65B0">
        <w:rPr>
          <w:rFonts w:ascii="Times New Roman" w:hAnsi="Times New Roman" w:cs="Times New Roman"/>
          <w:sz w:val="24"/>
          <w:shd w:val="clear" w:color="auto" w:fill="FFFF00"/>
        </w:rPr>
        <w:t>0,5% (cinco décimos por cento) a 1% (um por cento)</w:t>
      </w:r>
      <w:r w:rsidRPr="009C65B0">
        <w:rPr>
          <w:rFonts w:ascii="Times New Roman" w:hAnsi="Times New Roman" w:cs="Times New Roman"/>
          <w:sz w:val="24"/>
        </w:rPr>
        <w:t xml:space="preserve"> sobre o valor estimado </w:t>
      </w:r>
      <w:proofErr w:type="gramStart"/>
      <w:r w:rsidRPr="009C65B0">
        <w:rPr>
          <w:rFonts w:ascii="Times New Roman" w:hAnsi="Times New Roman" w:cs="Times New Roman"/>
          <w:sz w:val="24"/>
        </w:rPr>
        <w:t>do(</w:t>
      </w:r>
      <w:proofErr w:type="gramEnd"/>
      <w:r w:rsidRPr="009C65B0">
        <w:rPr>
          <w:rFonts w:ascii="Times New Roman" w:hAnsi="Times New Roman" w:cs="Times New Roman"/>
          <w:sz w:val="24"/>
        </w:rPr>
        <w:t>s) item(s) prejudicado(s) pela conduta do fornecedor, por qualquer das infrações dos subitens 20.1 a 20.2.1.</w:t>
      </w:r>
    </w:p>
    <w:p w14:paraId="4C926160" w14:textId="77777777" w:rsidR="009C65B0" w:rsidRPr="009C65B0" w:rsidRDefault="009C65B0" w:rsidP="006C14FD">
      <w:pPr>
        <w:pStyle w:val="Standard"/>
        <w:numPr>
          <w:ilvl w:val="2"/>
          <w:numId w:val="29"/>
        </w:numPr>
        <w:tabs>
          <w:tab w:val="left" w:pos="142"/>
        </w:tabs>
        <w:ind w:left="0" w:firstLine="0"/>
        <w:jc w:val="both"/>
        <w:rPr>
          <w:rFonts w:ascii="Times New Roman" w:hAnsi="Times New Roman" w:cs="Times New Roman"/>
          <w:sz w:val="24"/>
        </w:rPr>
      </w:pPr>
      <w:r w:rsidRPr="009C65B0">
        <w:rPr>
          <w:rFonts w:ascii="Times New Roman" w:hAnsi="Times New Roman" w:cs="Times New Roman"/>
          <w:sz w:val="24"/>
        </w:rPr>
        <w:t xml:space="preserve">Impedimento de licitar e contratar no âmbito da União, pelo prazo máximo de 3 (três) anos, nos casos dos subitens 8.1.2 a 8.1.7 deste edital de </w:t>
      </w:r>
      <w:proofErr w:type="gramStart"/>
      <w:r w:rsidRPr="009C65B0">
        <w:rPr>
          <w:rFonts w:ascii="Times New Roman" w:hAnsi="Times New Roman" w:cs="Times New Roman"/>
          <w:sz w:val="24"/>
        </w:rPr>
        <w:t>Contratação ,</w:t>
      </w:r>
      <w:proofErr w:type="gramEnd"/>
      <w:r w:rsidRPr="009C65B0">
        <w:rPr>
          <w:rFonts w:ascii="Times New Roman" w:hAnsi="Times New Roman" w:cs="Times New Roman"/>
          <w:sz w:val="24"/>
        </w:rPr>
        <w:t xml:space="preserve"> quando não se justificar a imposição de penalidade mais grave;</w:t>
      </w:r>
    </w:p>
    <w:p w14:paraId="26AE899A" w14:textId="75199993" w:rsidR="009C65B0" w:rsidRDefault="009C65B0" w:rsidP="006C14FD">
      <w:pPr>
        <w:pStyle w:val="Standard"/>
        <w:numPr>
          <w:ilvl w:val="2"/>
          <w:numId w:val="29"/>
        </w:numPr>
        <w:tabs>
          <w:tab w:val="left" w:pos="142"/>
        </w:tabs>
        <w:ind w:left="0" w:firstLine="0"/>
        <w:jc w:val="both"/>
        <w:rPr>
          <w:rFonts w:ascii="Times New Roman" w:hAnsi="Times New Roman" w:cs="Times New Roman"/>
          <w:sz w:val="24"/>
        </w:rPr>
      </w:pPr>
      <w:r w:rsidRPr="009C65B0">
        <w:rPr>
          <w:rFonts w:ascii="Times New Roman" w:hAnsi="Times New Roman" w:cs="Times New Roman"/>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w:t>
      </w:r>
      <w:r w:rsidR="002C0446">
        <w:rPr>
          <w:rFonts w:ascii="Times New Roman" w:hAnsi="Times New Roman" w:cs="Times New Roman"/>
          <w:sz w:val="24"/>
        </w:rPr>
        <w:t xml:space="preserve">previstos em lei, </w:t>
      </w:r>
      <w:r w:rsidRPr="009C65B0">
        <w:rPr>
          <w:rFonts w:ascii="Times New Roman" w:hAnsi="Times New Roman" w:cs="Times New Roman"/>
          <w:sz w:val="24"/>
        </w:rPr>
        <w:t>bem como nos demais casos que justifiquem a imposição da penalidade mais grave;</w:t>
      </w:r>
    </w:p>
    <w:p w14:paraId="159F2791" w14:textId="77777777" w:rsidR="00205DA5" w:rsidRPr="009C65B0" w:rsidRDefault="00205DA5" w:rsidP="00FE7F88">
      <w:pPr>
        <w:pStyle w:val="Standard"/>
        <w:tabs>
          <w:tab w:val="left" w:pos="142"/>
        </w:tabs>
        <w:jc w:val="both"/>
        <w:rPr>
          <w:rFonts w:ascii="Times New Roman" w:hAnsi="Times New Roman" w:cs="Times New Roman"/>
          <w:sz w:val="24"/>
        </w:rPr>
      </w:pPr>
    </w:p>
    <w:p w14:paraId="10E197BD" w14:textId="242B11FF" w:rsidR="009C65B0" w:rsidRPr="009C65B0" w:rsidRDefault="009C65B0" w:rsidP="006C14FD">
      <w:pPr>
        <w:pStyle w:val="Standard"/>
        <w:numPr>
          <w:ilvl w:val="2"/>
          <w:numId w:val="36"/>
        </w:numPr>
        <w:tabs>
          <w:tab w:val="left" w:pos="142"/>
        </w:tabs>
        <w:ind w:left="0" w:hanging="11"/>
        <w:jc w:val="both"/>
        <w:rPr>
          <w:rFonts w:ascii="Times New Roman" w:hAnsi="Times New Roman" w:cs="Times New Roman"/>
          <w:sz w:val="24"/>
        </w:rPr>
      </w:pPr>
      <w:r w:rsidRPr="009C65B0">
        <w:rPr>
          <w:rFonts w:ascii="Times New Roman" w:hAnsi="Times New Roman" w:cs="Times New Roman"/>
          <w:sz w:val="24"/>
        </w:rPr>
        <w:t>Na aplicação das sanções serão considerados:</w:t>
      </w:r>
    </w:p>
    <w:p w14:paraId="3986E961" w14:textId="10D259B3" w:rsidR="009C65B0" w:rsidRPr="009C65B0" w:rsidRDefault="009C65B0" w:rsidP="006C14FD">
      <w:pPr>
        <w:pStyle w:val="Standard"/>
        <w:numPr>
          <w:ilvl w:val="2"/>
          <w:numId w:val="36"/>
        </w:numPr>
        <w:tabs>
          <w:tab w:val="left" w:pos="142"/>
        </w:tabs>
        <w:ind w:left="0" w:hanging="11"/>
        <w:jc w:val="both"/>
        <w:rPr>
          <w:rFonts w:ascii="Times New Roman" w:hAnsi="Times New Roman" w:cs="Times New Roman"/>
          <w:sz w:val="24"/>
        </w:rPr>
      </w:pPr>
      <w:r w:rsidRPr="009C65B0">
        <w:rPr>
          <w:rFonts w:ascii="Times New Roman" w:hAnsi="Times New Roman" w:cs="Times New Roman"/>
          <w:sz w:val="24"/>
        </w:rPr>
        <w:t xml:space="preserve"> </w:t>
      </w:r>
      <w:proofErr w:type="gramStart"/>
      <w:r w:rsidRPr="009C65B0">
        <w:rPr>
          <w:rFonts w:ascii="Times New Roman" w:hAnsi="Times New Roman" w:cs="Times New Roman"/>
          <w:sz w:val="24"/>
        </w:rPr>
        <w:t>a</w:t>
      </w:r>
      <w:proofErr w:type="gramEnd"/>
      <w:r w:rsidRPr="009C65B0">
        <w:rPr>
          <w:rFonts w:ascii="Times New Roman" w:hAnsi="Times New Roman" w:cs="Times New Roman"/>
          <w:sz w:val="24"/>
        </w:rPr>
        <w:t xml:space="preserve"> natureza e a gravidade da infração cometida;</w:t>
      </w:r>
    </w:p>
    <w:p w14:paraId="07B3FF2A" w14:textId="77777777" w:rsidR="009C65B0" w:rsidRPr="009C65B0" w:rsidRDefault="009C65B0" w:rsidP="006C14FD">
      <w:pPr>
        <w:pStyle w:val="Standard"/>
        <w:numPr>
          <w:ilvl w:val="3"/>
          <w:numId w:val="36"/>
        </w:numPr>
        <w:tabs>
          <w:tab w:val="left" w:pos="142"/>
        </w:tabs>
        <w:ind w:left="0" w:hanging="11"/>
        <w:jc w:val="both"/>
        <w:rPr>
          <w:rFonts w:ascii="Times New Roman" w:hAnsi="Times New Roman" w:cs="Times New Roman"/>
          <w:sz w:val="24"/>
        </w:rPr>
      </w:pPr>
      <w:proofErr w:type="gramStart"/>
      <w:r w:rsidRPr="009C65B0">
        <w:rPr>
          <w:rFonts w:ascii="Times New Roman" w:hAnsi="Times New Roman" w:cs="Times New Roman"/>
          <w:sz w:val="24"/>
        </w:rPr>
        <w:t>as</w:t>
      </w:r>
      <w:proofErr w:type="gramEnd"/>
      <w:r w:rsidRPr="009C65B0">
        <w:rPr>
          <w:rFonts w:ascii="Times New Roman" w:hAnsi="Times New Roman" w:cs="Times New Roman"/>
          <w:sz w:val="24"/>
        </w:rPr>
        <w:t xml:space="preserve"> peculiaridades do caso concreto;</w:t>
      </w:r>
    </w:p>
    <w:p w14:paraId="1F50A854" w14:textId="77777777" w:rsidR="009C65B0" w:rsidRPr="009C65B0" w:rsidRDefault="009C65B0" w:rsidP="006C14FD">
      <w:pPr>
        <w:pStyle w:val="Standard"/>
        <w:numPr>
          <w:ilvl w:val="2"/>
          <w:numId w:val="36"/>
        </w:numPr>
        <w:tabs>
          <w:tab w:val="left" w:pos="142"/>
        </w:tabs>
        <w:ind w:left="0" w:firstLine="0"/>
        <w:jc w:val="both"/>
        <w:rPr>
          <w:rFonts w:ascii="Times New Roman" w:hAnsi="Times New Roman" w:cs="Times New Roman"/>
          <w:sz w:val="24"/>
        </w:rPr>
      </w:pPr>
      <w:proofErr w:type="gramStart"/>
      <w:r w:rsidRPr="009C65B0">
        <w:rPr>
          <w:rFonts w:ascii="Times New Roman" w:hAnsi="Times New Roman" w:cs="Times New Roman"/>
          <w:sz w:val="24"/>
        </w:rPr>
        <w:t>as</w:t>
      </w:r>
      <w:proofErr w:type="gramEnd"/>
      <w:r w:rsidRPr="009C65B0">
        <w:rPr>
          <w:rFonts w:ascii="Times New Roman" w:hAnsi="Times New Roman" w:cs="Times New Roman"/>
          <w:sz w:val="24"/>
        </w:rPr>
        <w:t xml:space="preserve"> circunstâncias agravantes ou atenuantes;</w:t>
      </w:r>
    </w:p>
    <w:p w14:paraId="74566F96" w14:textId="77777777" w:rsidR="009C65B0" w:rsidRPr="009C65B0" w:rsidRDefault="009C65B0" w:rsidP="006C14FD">
      <w:pPr>
        <w:pStyle w:val="Standard"/>
        <w:numPr>
          <w:ilvl w:val="2"/>
          <w:numId w:val="36"/>
        </w:numPr>
        <w:tabs>
          <w:tab w:val="left" w:pos="142"/>
        </w:tabs>
        <w:ind w:left="0" w:firstLine="0"/>
        <w:jc w:val="both"/>
        <w:rPr>
          <w:rFonts w:ascii="Times New Roman" w:hAnsi="Times New Roman" w:cs="Times New Roman"/>
          <w:sz w:val="24"/>
        </w:rPr>
      </w:pPr>
      <w:proofErr w:type="gramStart"/>
      <w:r w:rsidRPr="009C65B0">
        <w:rPr>
          <w:rFonts w:ascii="Times New Roman" w:hAnsi="Times New Roman" w:cs="Times New Roman"/>
          <w:sz w:val="24"/>
        </w:rPr>
        <w:t>os</w:t>
      </w:r>
      <w:proofErr w:type="gramEnd"/>
      <w:r w:rsidRPr="009C65B0">
        <w:rPr>
          <w:rFonts w:ascii="Times New Roman" w:hAnsi="Times New Roman" w:cs="Times New Roman"/>
          <w:sz w:val="24"/>
        </w:rPr>
        <w:t xml:space="preserve"> danos que dela provierem para a Administração Pública;</w:t>
      </w:r>
    </w:p>
    <w:p w14:paraId="3303BBDD" w14:textId="77777777" w:rsidR="009C65B0" w:rsidRPr="009C65B0" w:rsidRDefault="009C65B0" w:rsidP="006C14FD">
      <w:pPr>
        <w:pStyle w:val="Standard"/>
        <w:numPr>
          <w:ilvl w:val="2"/>
          <w:numId w:val="36"/>
        </w:numPr>
        <w:tabs>
          <w:tab w:val="left" w:pos="142"/>
        </w:tabs>
        <w:ind w:left="0" w:firstLine="0"/>
        <w:jc w:val="both"/>
        <w:rPr>
          <w:rFonts w:ascii="Times New Roman" w:hAnsi="Times New Roman" w:cs="Times New Roman"/>
          <w:sz w:val="24"/>
        </w:rPr>
      </w:pPr>
      <w:proofErr w:type="gramStart"/>
      <w:r w:rsidRPr="009C65B0">
        <w:rPr>
          <w:rFonts w:ascii="Times New Roman" w:hAnsi="Times New Roman" w:cs="Times New Roman"/>
          <w:sz w:val="24"/>
        </w:rPr>
        <w:t>a</w:t>
      </w:r>
      <w:proofErr w:type="gramEnd"/>
      <w:r w:rsidRPr="009C65B0">
        <w:rPr>
          <w:rFonts w:ascii="Times New Roman" w:hAnsi="Times New Roman" w:cs="Times New Roman"/>
          <w:sz w:val="24"/>
        </w:rPr>
        <w:t xml:space="preserve"> implantação ou o aperfeiçoamento de programa de integridade, conforme normas e orientações dos órgãos de controle.</w:t>
      </w:r>
    </w:p>
    <w:p w14:paraId="314AD631" w14:textId="77777777" w:rsidR="009C65B0" w:rsidRPr="009C65B0" w:rsidRDefault="009C65B0" w:rsidP="006C14FD">
      <w:pPr>
        <w:pStyle w:val="Standard"/>
        <w:numPr>
          <w:ilvl w:val="1"/>
          <w:numId w:val="36"/>
        </w:numPr>
        <w:tabs>
          <w:tab w:val="left" w:pos="142"/>
        </w:tabs>
        <w:ind w:left="0" w:firstLine="0"/>
        <w:jc w:val="both"/>
        <w:rPr>
          <w:rFonts w:ascii="Times New Roman" w:hAnsi="Times New Roman" w:cs="Times New Roman"/>
          <w:sz w:val="24"/>
        </w:rPr>
      </w:pPr>
      <w:r w:rsidRPr="009C65B0">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F07E587" w14:textId="77777777" w:rsidR="009C65B0" w:rsidRPr="009C65B0" w:rsidRDefault="009C65B0" w:rsidP="006C14FD">
      <w:pPr>
        <w:pStyle w:val="Standard"/>
        <w:numPr>
          <w:ilvl w:val="1"/>
          <w:numId w:val="36"/>
        </w:numPr>
        <w:tabs>
          <w:tab w:val="left" w:pos="142"/>
        </w:tabs>
        <w:ind w:left="0" w:firstLine="0"/>
        <w:jc w:val="both"/>
        <w:rPr>
          <w:rFonts w:ascii="Times New Roman" w:hAnsi="Times New Roman" w:cs="Times New Roman"/>
          <w:sz w:val="24"/>
        </w:rPr>
      </w:pPr>
      <w:r w:rsidRPr="009C65B0">
        <w:rPr>
          <w:rFonts w:ascii="Times New Roman" w:hAnsi="Times New Roman" w:cs="Times New Roman"/>
          <w:sz w:val="24"/>
        </w:rPr>
        <w:t>A penalidade de multa pode ser aplicada cumulativamente com as demais sanções.</w:t>
      </w:r>
    </w:p>
    <w:p w14:paraId="0CFD29B6" w14:textId="77777777" w:rsidR="009C65B0" w:rsidRPr="009C65B0" w:rsidRDefault="009C65B0" w:rsidP="006C14FD">
      <w:pPr>
        <w:pStyle w:val="Standard"/>
        <w:numPr>
          <w:ilvl w:val="1"/>
          <w:numId w:val="36"/>
        </w:numPr>
        <w:tabs>
          <w:tab w:val="left" w:pos="142"/>
        </w:tabs>
        <w:ind w:left="0" w:firstLine="0"/>
        <w:jc w:val="both"/>
        <w:rPr>
          <w:rFonts w:ascii="Times New Roman" w:hAnsi="Times New Roman" w:cs="Times New Roman"/>
          <w:sz w:val="24"/>
        </w:rPr>
      </w:pPr>
      <w:r w:rsidRPr="009C65B0">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735F166" w14:textId="77777777" w:rsidR="009C65B0" w:rsidRPr="009C65B0" w:rsidRDefault="009C65B0" w:rsidP="006C14FD">
      <w:pPr>
        <w:pStyle w:val="Standard"/>
        <w:numPr>
          <w:ilvl w:val="1"/>
          <w:numId w:val="36"/>
        </w:numPr>
        <w:tabs>
          <w:tab w:val="left" w:pos="142"/>
        </w:tabs>
        <w:ind w:left="0" w:firstLine="0"/>
        <w:jc w:val="both"/>
        <w:rPr>
          <w:rFonts w:ascii="Times New Roman" w:hAnsi="Times New Roman" w:cs="Times New Roman"/>
          <w:sz w:val="24"/>
        </w:rPr>
      </w:pPr>
      <w:r w:rsidRPr="009C65B0">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1B7ABE6F" w14:textId="77777777" w:rsidR="009C65B0" w:rsidRPr="009C65B0" w:rsidRDefault="009C65B0" w:rsidP="006C14FD">
      <w:pPr>
        <w:pStyle w:val="Standard"/>
        <w:numPr>
          <w:ilvl w:val="1"/>
          <w:numId w:val="36"/>
        </w:numPr>
        <w:tabs>
          <w:tab w:val="left" w:pos="142"/>
        </w:tabs>
        <w:ind w:left="0" w:firstLine="0"/>
        <w:jc w:val="both"/>
        <w:rPr>
          <w:rFonts w:ascii="Times New Roman" w:hAnsi="Times New Roman" w:cs="Times New Roman"/>
          <w:sz w:val="24"/>
        </w:rPr>
      </w:pPr>
      <w:r w:rsidRPr="009C65B0">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w:t>
      </w:r>
      <w:r w:rsidRPr="009C65B0">
        <w:rPr>
          <w:rFonts w:ascii="Times New Roman" w:hAnsi="Times New Roman" w:cs="Times New Roman"/>
          <w:sz w:val="24"/>
        </w:rPr>
        <w:lastRenderedPageBreak/>
        <w:t>Pública Federal resultantes de ato lesivo cometido por pessoa jurídica, com ou sem a participação de agente público.</w:t>
      </w:r>
    </w:p>
    <w:p w14:paraId="4EE85CC6" w14:textId="77777777" w:rsidR="009C65B0" w:rsidRPr="009C65B0" w:rsidRDefault="009C65B0" w:rsidP="006C14FD">
      <w:pPr>
        <w:pStyle w:val="Standard"/>
        <w:numPr>
          <w:ilvl w:val="1"/>
          <w:numId w:val="36"/>
        </w:numPr>
        <w:tabs>
          <w:tab w:val="left" w:pos="142"/>
        </w:tabs>
        <w:ind w:left="0" w:firstLine="0"/>
        <w:jc w:val="both"/>
        <w:rPr>
          <w:rFonts w:ascii="Times New Roman" w:hAnsi="Times New Roman" w:cs="Times New Roman"/>
          <w:sz w:val="24"/>
        </w:rPr>
      </w:pPr>
      <w:r w:rsidRPr="009C65B0">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6E915A68" w14:textId="2A2B566D" w:rsidR="009C65B0" w:rsidRPr="009C65B0" w:rsidRDefault="002C0446" w:rsidP="00FE7F88">
      <w:pPr>
        <w:tabs>
          <w:tab w:val="left" w:pos="142"/>
        </w:tabs>
        <w:spacing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 </w:t>
      </w:r>
    </w:p>
    <w:p w14:paraId="5946413D"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Será aplicado o impedimento de licitar e contratar com a Administração Pública Municipal, pelo prazo máximo de três anos, quando não se justificar a imposição de penalidade mais grave, observando-se os parâmetros estabelecidos, aos responsáveis pelas seguintes infrações: </w:t>
      </w:r>
    </w:p>
    <w:p w14:paraId="7741ABEE"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D6DC372" w14:textId="6551F5C7" w:rsidR="009C65B0" w:rsidRPr="002C0446" w:rsidRDefault="009C65B0" w:rsidP="006C14FD">
      <w:pPr>
        <w:pStyle w:val="PargrafodaLista"/>
        <w:numPr>
          <w:ilvl w:val="1"/>
          <w:numId w:val="36"/>
        </w:numPr>
        <w:tabs>
          <w:tab w:val="left" w:pos="142"/>
        </w:tabs>
        <w:spacing w:after="0" w:line="240" w:lineRule="auto"/>
        <w:rPr>
          <w:rFonts w:ascii="Times New Roman" w:hAnsi="Times New Roman" w:cs="Times New Roman"/>
          <w:color w:val="auto"/>
          <w:sz w:val="24"/>
          <w:szCs w:val="24"/>
        </w:rPr>
      </w:pPr>
      <w:r w:rsidRPr="002C0446">
        <w:rPr>
          <w:rFonts w:ascii="Times New Roman" w:hAnsi="Times New Roman" w:cs="Times New Roman"/>
          <w:color w:val="auto"/>
          <w:sz w:val="24"/>
          <w:szCs w:val="24"/>
        </w:rPr>
        <w:t xml:space="preserve">  Impedimento pelo período de 06 (seis) meses a 01 (um) ano. </w:t>
      </w:r>
    </w:p>
    <w:p w14:paraId="66EFBB29"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Deixar de entregar a documentação exigida para o certame, porém não restar frustrado o </w:t>
      </w:r>
    </w:p>
    <w:p w14:paraId="15EC106E"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Certame; </w:t>
      </w:r>
    </w:p>
    <w:p w14:paraId="1C3EFB18" w14:textId="77777777" w:rsidR="009C65B0" w:rsidRPr="009C65B0" w:rsidRDefault="009C65B0" w:rsidP="00FE7F88">
      <w:pPr>
        <w:pStyle w:val="PargrafodaLista"/>
        <w:numPr>
          <w:ilvl w:val="0"/>
          <w:numId w:val="11"/>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Não manter a proposta, salvo em decorrência de fato superveniente devidamente justificado. </w:t>
      </w:r>
    </w:p>
    <w:p w14:paraId="373384DC"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E7CCE27" w14:textId="77777777" w:rsidR="009C65B0" w:rsidRPr="009C65B0" w:rsidRDefault="009C65B0" w:rsidP="006C14FD">
      <w:pPr>
        <w:pStyle w:val="PargrafodaLista"/>
        <w:numPr>
          <w:ilvl w:val="1"/>
          <w:numId w:val="36"/>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Impedimento pelo período de 01 (um) ano até 02 (dois) anos. </w:t>
      </w:r>
    </w:p>
    <w:p w14:paraId="24FD8D07"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E181DBC" w14:textId="77777777" w:rsidR="009C65B0" w:rsidRPr="009C65B0" w:rsidRDefault="009C65B0" w:rsidP="00FE7F88">
      <w:pPr>
        <w:pStyle w:val="PargrafodaLista"/>
        <w:numPr>
          <w:ilvl w:val="0"/>
          <w:numId w:val="12"/>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Dar causa à inexecução parcial do Termo de Contrato que gere grave dano à Administração, </w:t>
      </w:r>
    </w:p>
    <w:p w14:paraId="6E39871E"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Ao funcionamento dos serviços públicos ou ao interesse coletivo; </w:t>
      </w:r>
    </w:p>
    <w:p w14:paraId="3001713A" w14:textId="77777777" w:rsidR="009C65B0" w:rsidRPr="009C65B0" w:rsidRDefault="009C65B0" w:rsidP="00FE7F88">
      <w:pPr>
        <w:pStyle w:val="PargrafodaLista"/>
        <w:numPr>
          <w:ilvl w:val="0"/>
          <w:numId w:val="12"/>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Ensejar o retardamento da execução ou da entrega do objeto da licitação sem motivo justificado. </w:t>
      </w:r>
    </w:p>
    <w:p w14:paraId="42618421"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216B976" w14:textId="77777777" w:rsidR="009C65B0" w:rsidRPr="009C65B0" w:rsidRDefault="009C65B0" w:rsidP="006C14FD">
      <w:pPr>
        <w:pStyle w:val="PargrafodaLista"/>
        <w:numPr>
          <w:ilvl w:val="1"/>
          <w:numId w:val="36"/>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Impedimento pelo período de 01 (um) ano a 03 (três) anos. </w:t>
      </w:r>
    </w:p>
    <w:p w14:paraId="2CD5A4AF"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B1B85A0" w14:textId="77777777" w:rsidR="009C65B0" w:rsidRPr="009C65B0" w:rsidRDefault="009C65B0" w:rsidP="00FE7F88">
      <w:pPr>
        <w:pStyle w:val="PargrafodaLista"/>
        <w:numPr>
          <w:ilvl w:val="0"/>
          <w:numId w:val="13"/>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Deixar de entregar a documentação exigida para o certame, e em razão disso restar frustrado o certame; </w:t>
      </w:r>
    </w:p>
    <w:p w14:paraId="09E1F982" w14:textId="77777777" w:rsidR="009C65B0" w:rsidRPr="009C65B0" w:rsidRDefault="009C65B0" w:rsidP="00FE7F88">
      <w:pPr>
        <w:pStyle w:val="PargrafodaLista"/>
        <w:numPr>
          <w:ilvl w:val="0"/>
          <w:numId w:val="13"/>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Não manter a proposta, e em razão disso restar frustrada a contratação; </w:t>
      </w:r>
    </w:p>
    <w:p w14:paraId="3D2DB469" w14:textId="77777777" w:rsidR="009C65B0" w:rsidRPr="009C65B0" w:rsidRDefault="009C65B0" w:rsidP="00FE7F88">
      <w:pPr>
        <w:pStyle w:val="PargrafodaLista"/>
        <w:numPr>
          <w:ilvl w:val="0"/>
          <w:numId w:val="13"/>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Não celebrar o termo de contrato, não assinar a ata de registro de preço ou documento </w:t>
      </w:r>
    </w:p>
    <w:p w14:paraId="1D6F053A"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Equivalente, no prazo estabelecido. </w:t>
      </w:r>
    </w:p>
    <w:p w14:paraId="472836D2"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CCBEB55" w14:textId="77777777" w:rsidR="009C65B0" w:rsidRPr="009C65B0" w:rsidRDefault="009C65B0" w:rsidP="006C14FD">
      <w:pPr>
        <w:pStyle w:val="PargrafodaLista"/>
        <w:numPr>
          <w:ilvl w:val="1"/>
          <w:numId w:val="36"/>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Impedimento pelo período de 02 (dois) anos a 03 (três) anos. </w:t>
      </w:r>
    </w:p>
    <w:p w14:paraId="660FFBEF"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E40FAEF" w14:textId="77777777" w:rsidR="009C65B0" w:rsidRPr="009C65B0" w:rsidRDefault="009C65B0" w:rsidP="00FE7F88">
      <w:pPr>
        <w:pStyle w:val="PargrafodaLista"/>
        <w:numPr>
          <w:ilvl w:val="0"/>
          <w:numId w:val="14"/>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Não entregar o objeto da licitação sem motivo justificado; </w:t>
      </w:r>
    </w:p>
    <w:p w14:paraId="6DE76702" w14:textId="77777777" w:rsidR="009C65B0" w:rsidRPr="009C65B0" w:rsidRDefault="009C65B0" w:rsidP="00FE7F88">
      <w:pPr>
        <w:pStyle w:val="PargrafodaLista"/>
        <w:numPr>
          <w:ilvl w:val="0"/>
          <w:numId w:val="14"/>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Dar causa à inexecução total do Termo de Contrato. </w:t>
      </w:r>
    </w:p>
    <w:p w14:paraId="61679CCE"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EF76606" w14:textId="77777777" w:rsidR="009C65B0" w:rsidRPr="009C65B0" w:rsidRDefault="009C65B0" w:rsidP="006C14FD">
      <w:pPr>
        <w:pStyle w:val="PargrafodaLista"/>
        <w:numPr>
          <w:ilvl w:val="1"/>
          <w:numId w:val="36"/>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Declaração de inidoneidade para licitar ou contratar </w:t>
      </w:r>
    </w:p>
    <w:p w14:paraId="5411D031"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A6CC3BD"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Será aplicada a declaração de inidoneidade para licitar e contratar com a Administração Pública </w:t>
      </w:r>
    </w:p>
    <w:p w14:paraId="499DFEA1"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Direta e Indireta, de todos os entes federativos, pelo prazo mínimo de 03 (três) anos e máximo de 06 (seis) anos, observando-se os parâmetros estabelecidos, aos responsáveis pelas seguintes infrações: </w:t>
      </w:r>
    </w:p>
    <w:p w14:paraId="4D3E3F94"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819E97B" w14:textId="77777777" w:rsidR="009C65B0" w:rsidRPr="009C65B0" w:rsidRDefault="009C65B0" w:rsidP="00FE7F88">
      <w:pPr>
        <w:pStyle w:val="PargrafodaLista"/>
        <w:numPr>
          <w:ilvl w:val="0"/>
          <w:numId w:val="15"/>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Apresentar declaração ou documentação falsa exigida para o certame ou prestar declaração falsa durante a licitação ou a execução do termo de contrato; </w:t>
      </w:r>
    </w:p>
    <w:p w14:paraId="451EEFEC" w14:textId="77777777" w:rsidR="009C65B0" w:rsidRPr="009C65B0" w:rsidRDefault="009C65B0" w:rsidP="00FE7F88">
      <w:pPr>
        <w:pStyle w:val="PargrafodaLista"/>
        <w:numPr>
          <w:ilvl w:val="0"/>
          <w:numId w:val="15"/>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Fraudar a licitação ou praticar ato fraudulento na execução do termo de contrato; </w:t>
      </w:r>
    </w:p>
    <w:p w14:paraId="4EE6FB36" w14:textId="77777777" w:rsidR="009C65B0" w:rsidRPr="009C65B0" w:rsidRDefault="009C65B0" w:rsidP="00FE7F88">
      <w:pPr>
        <w:pStyle w:val="PargrafodaLista"/>
        <w:numPr>
          <w:ilvl w:val="0"/>
          <w:numId w:val="15"/>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Comportar-se de modo inidôneo ou cometer fraude de qualquer natureza; </w:t>
      </w:r>
    </w:p>
    <w:p w14:paraId="0E403597" w14:textId="77777777" w:rsidR="009C65B0" w:rsidRPr="009C65B0" w:rsidRDefault="009C65B0" w:rsidP="00FE7F88">
      <w:pPr>
        <w:pStyle w:val="PargrafodaLista"/>
        <w:numPr>
          <w:ilvl w:val="0"/>
          <w:numId w:val="15"/>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Praticar atos ilícitos com vistas a frustrar os objetivos da licitação; </w:t>
      </w:r>
    </w:p>
    <w:p w14:paraId="505495B5" w14:textId="77777777" w:rsidR="009C65B0" w:rsidRPr="009C65B0" w:rsidRDefault="009C65B0" w:rsidP="00FE7F88">
      <w:pPr>
        <w:pStyle w:val="PargrafodaLista"/>
        <w:numPr>
          <w:ilvl w:val="0"/>
          <w:numId w:val="15"/>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lastRenderedPageBreak/>
        <w:t xml:space="preserve">Praticar ato lesivo previsto no art. 5º da Lei nº 12.846/2013. </w:t>
      </w:r>
    </w:p>
    <w:p w14:paraId="58000EE7"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5489F11"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p>
    <w:p w14:paraId="1E0B1F47" w14:textId="08FD8F80"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1</w:t>
      </w:r>
      <w:r w:rsidR="002C0446">
        <w:rPr>
          <w:rFonts w:ascii="Times New Roman" w:hAnsi="Times New Roman" w:cs="Times New Roman"/>
          <w:color w:val="auto"/>
          <w:sz w:val="24"/>
          <w:szCs w:val="24"/>
        </w:rPr>
        <w:t>6</w:t>
      </w:r>
      <w:r w:rsidRPr="009C65B0">
        <w:rPr>
          <w:rFonts w:ascii="Times New Roman" w:hAnsi="Times New Roman" w:cs="Times New Roman"/>
          <w:color w:val="auto"/>
          <w:sz w:val="24"/>
          <w:szCs w:val="24"/>
        </w:rPr>
        <w:t xml:space="preserve">.19. Nenhuma sanção será aplicada sem o devido processo administrativo, sendo que a abertura do processo administrativo de penalização na fase de execução contratual pressupõe a prévia tratativa entre as partes, com a finalidade de sanar as irregularidades, sendo obrigatória a comprovação de que restou infrutífera. </w:t>
      </w:r>
    </w:p>
    <w:p w14:paraId="2BBBA0F0"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819EF3A" w14:textId="51B0F141" w:rsidR="009C65B0" w:rsidRPr="002C0446" w:rsidRDefault="009C65B0" w:rsidP="006C14FD">
      <w:pPr>
        <w:pStyle w:val="PargrafodaLista"/>
        <w:numPr>
          <w:ilvl w:val="1"/>
          <w:numId w:val="37"/>
        </w:numPr>
        <w:tabs>
          <w:tab w:val="left" w:pos="142"/>
        </w:tabs>
        <w:spacing w:after="0" w:line="240" w:lineRule="auto"/>
        <w:rPr>
          <w:rFonts w:ascii="Times New Roman" w:hAnsi="Times New Roman" w:cs="Times New Roman"/>
          <w:color w:val="auto"/>
          <w:sz w:val="24"/>
          <w:szCs w:val="24"/>
        </w:rPr>
      </w:pPr>
      <w:r w:rsidRPr="002C0446">
        <w:rPr>
          <w:rFonts w:ascii="Times New Roman" w:hAnsi="Times New Roman" w:cs="Times New Roman"/>
          <w:color w:val="auto"/>
          <w:sz w:val="24"/>
          <w:szCs w:val="24"/>
        </w:rPr>
        <w:t xml:space="preserve">  Entende-se como tratativas o esforço desprendido entre as partes com a finalidade de sanar a irregularidade, nas hipóteses que esta for possível. </w:t>
      </w:r>
    </w:p>
    <w:p w14:paraId="75FB6E51"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9C408FE" w14:textId="11EC7DF3" w:rsidR="009C65B0" w:rsidRPr="009C65B0" w:rsidRDefault="002C0446" w:rsidP="00FE7F88">
      <w:pPr>
        <w:pStyle w:val="Ttulo4"/>
        <w:tabs>
          <w:tab w:val="left" w:pos="142"/>
        </w:tabs>
        <w:spacing w:before="0" w:line="240" w:lineRule="auto"/>
        <w:ind w:left="0" w:firstLine="0"/>
        <w:rPr>
          <w:rFonts w:ascii="Times New Roman" w:hAnsi="Times New Roman" w:cs="Times New Roman"/>
          <w:b/>
          <w:color w:val="auto"/>
          <w:sz w:val="24"/>
          <w:szCs w:val="24"/>
        </w:rPr>
      </w:pPr>
      <w:r>
        <w:rPr>
          <w:rFonts w:ascii="Times New Roman" w:hAnsi="Times New Roman" w:cs="Times New Roman"/>
          <w:b/>
          <w:color w:val="auto"/>
          <w:sz w:val="24"/>
          <w:szCs w:val="24"/>
        </w:rPr>
        <w:t>17</w:t>
      </w:r>
      <w:r w:rsidR="009C65B0" w:rsidRPr="009C65B0">
        <w:rPr>
          <w:rFonts w:ascii="Times New Roman" w:hAnsi="Times New Roman" w:cs="Times New Roman"/>
          <w:b/>
          <w:color w:val="auto"/>
          <w:sz w:val="24"/>
          <w:szCs w:val="24"/>
        </w:rPr>
        <w:t xml:space="preserve">. CLÁUSULA </w:t>
      </w:r>
      <w:r>
        <w:rPr>
          <w:rFonts w:ascii="Times New Roman" w:hAnsi="Times New Roman" w:cs="Times New Roman"/>
          <w:b/>
          <w:color w:val="auto"/>
          <w:sz w:val="24"/>
          <w:szCs w:val="24"/>
        </w:rPr>
        <w:t>17</w:t>
      </w:r>
      <w:r w:rsidR="009C65B0" w:rsidRPr="009C65B0">
        <w:rPr>
          <w:rFonts w:ascii="Times New Roman" w:hAnsi="Times New Roman" w:cs="Times New Roman"/>
          <w:b/>
          <w:color w:val="auto"/>
          <w:sz w:val="24"/>
          <w:szCs w:val="24"/>
        </w:rPr>
        <w:t>ª – DA EXTINÇÃO CONTRATUAL</w:t>
      </w:r>
    </w:p>
    <w:p w14:paraId="0099E3F3" w14:textId="4B704DEC" w:rsidR="009C65B0" w:rsidRPr="009C65B0" w:rsidRDefault="002C0446" w:rsidP="00FE7F88">
      <w:pPr>
        <w:tabs>
          <w:tab w:val="left" w:pos="142"/>
        </w:tabs>
        <w:spacing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17</w:t>
      </w:r>
      <w:r w:rsidR="009C65B0" w:rsidRPr="009C65B0">
        <w:rPr>
          <w:rFonts w:ascii="Times New Roman" w:hAnsi="Times New Roman" w:cs="Times New Roman"/>
          <w:color w:val="auto"/>
          <w:sz w:val="24"/>
          <w:szCs w:val="24"/>
        </w:rPr>
        <w:t>.1. O contrato pode ser extinto antes de cumpridas as obrigações nele estipuladas, ou antes do prazo nele fixado, por algum dos motivos previstos no artigo 137 da Lei nº 14.133/21, bem como amigavelmente.</w:t>
      </w:r>
    </w:p>
    <w:p w14:paraId="2ACA956E"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38D360A0" w14:textId="6F17E2DB" w:rsidR="009C65B0" w:rsidRPr="009C65B0" w:rsidRDefault="002C0446" w:rsidP="00FE7F88">
      <w:pPr>
        <w:tabs>
          <w:tab w:val="left" w:pos="142"/>
        </w:tabs>
        <w:spacing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17</w:t>
      </w:r>
      <w:r w:rsidR="009C65B0" w:rsidRPr="009C65B0">
        <w:rPr>
          <w:rFonts w:ascii="Times New Roman" w:hAnsi="Times New Roman" w:cs="Times New Roman"/>
          <w:color w:val="auto"/>
          <w:sz w:val="24"/>
          <w:szCs w:val="24"/>
        </w:rPr>
        <w:t>.2. Aplicam-se também os artigos 138 e 139 da mesma Lei.</w:t>
      </w:r>
    </w:p>
    <w:p w14:paraId="202E99EE" w14:textId="77777777" w:rsidR="009C65B0" w:rsidRPr="009C65B0" w:rsidRDefault="009C65B0" w:rsidP="006C14FD">
      <w:pPr>
        <w:numPr>
          <w:ilvl w:val="0"/>
          <w:numId w:val="26"/>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roofErr w:type="gramStart"/>
      <w:r w:rsidRPr="009C65B0">
        <w:rPr>
          <w:rFonts w:ascii="Times New Roman" w:hAnsi="Times New Roman" w:cs="Times New Roman"/>
          <w:color w:val="auto"/>
          <w:sz w:val="24"/>
          <w:szCs w:val="24"/>
        </w:rPr>
        <w:t>determinada</w:t>
      </w:r>
      <w:proofErr w:type="gramEnd"/>
      <w:r w:rsidRPr="009C65B0">
        <w:rPr>
          <w:rFonts w:ascii="Times New Roman" w:hAnsi="Times New Roman" w:cs="Times New Roman"/>
          <w:color w:val="auto"/>
          <w:sz w:val="24"/>
          <w:szCs w:val="24"/>
        </w:rPr>
        <w:t xml:space="preserve"> por ato unilateral e escrito da Administração, exceto no caso de descumprimento decorrente de sua própria conduta;</w:t>
      </w:r>
    </w:p>
    <w:p w14:paraId="36D3F94E" w14:textId="77777777" w:rsidR="009C65B0" w:rsidRPr="009C65B0" w:rsidRDefault="009C65B0" w:rsidP="006C14FD">
      <w:pPr>
        <w:numPr>
          <w:ilvl w:val="0"/>
          <w:numId w:val="26"/>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roofErr w:type="gramStart"/>
      <w:r w:rsidRPr="009C65B0">
        <w:rPr>
          <w:rFonts w:ascii="Times New Roman" w:hAnsi="Times New Roman" w:cs="Times New Roman"/>
          <w:color w:val="auto"/>
          <w:sz w:val="24"/>
          <w:szCs w:val="24"/>
        </w:rPr>
        <w:t>consensual</w:t>
      </w:r>
      <w:proofErr w:type="gramEnd"/>
      <w:r w:rsidRPr="009C65B0">
        <w:rPr>
          <w:rFonts w:ascii="Times New Roman" w:hAnsi="Times New Roman" w:cs="Times New Roman"/>
          <w:color w:val="auto"/>
          <w:sz w:val="24"/>
          <w:szCs w:val="24"/>
        </w:rPr>
        <w:t>, por acordo entre as partes, por conciliação, por mediação ou por comitê de resolução de disputas, desde que haja interesse da Administração;</w:t>
      </w:r>
    </w:p>
    <w:p w14:paraId="6B0AA404" w14:textId="6C9D68FF" w:rsidR="009C65B0" w:rsidRPr="002C0446" w:rsidRDefault="009C65B0" w:rsidP="006C14FD">
      <w:pPr>
        <w:numPr>
          <w:ilvl w:val="0"/>
          <w:numId w:val="26"/>
        </w:numPr>
        <w:tabs>
          <w:tab w:val="left" w:pos="142"/>
        </w:tabs>
        <w:spacing w:after="0" w:line="240" w:lineRule="auto"/>
        <w:ind w:left="0" w:firstLine="0"/>
        <w:rPr>
          <w:rFonts w:ascii="Times New Roman" w:hAnsi="Times New Roman" w:cs="Times New Roman"/>
          <w:color w:val="auto"/>
          <w:sz w:val="24"/>
          <w:szCs w:val="24"/>
        </w:rPr>
      </w:pPr>
      <w:r w:rsidRPr="002C0446">
        <w:rPr>
          <w:rFonts w:ascii="Times New Roman" w:hAnsi="Times New Roman" w:cs="Times New Roman"/>
          <w:color w:val="auto"/>
          <w:sz w:val="24"/>
          <w:szCs w:val="24"/>
        </w:rPr>
        <w:t xml:space="preserve">- </w:t>
      </w:r>
      <w:proofErr w:type="gramStart"/>
      <w:r w:rsidRPr="002C0446">
        <w:rPr>
          <w:rFonts w:ascii="Times New Roman" w:hAnsi="Times New Roman" w:cs="Times New Roman"/>
          <w:color w:val="auto"/>
          <w:sz w:val="24"/>
          <w:szCs w:val="24"/>
        </w:rPr>
        <w:t>determinada</w:t>
      </w:r>
      <w:proofErr w:type="gramEnd"/>
      <w:r w:rsidRPr="002C0446">
        <w:rPr>
          <w:rFonts w:ascii="Times New Roman" w:hAnsi="Times New Roman" w:cs="Times New Roman"/>
          <w:color w:val="auto"/>
          <w:sz w:val="24"/>
          <w:szCs w:val="24"/>
        </w:rPr>
        <w:t xml:space="preserve"> por decisão arbitral, em decorrência de cláusula compromissória ou compromisso arbitral, ou por decisão</w:t>
      </w:r>
      <w:r w:rsidR="002C0446" w:rsidRPr="002C0446">
        <w:rPr>
          <w:rFonts w:ascii="Times New Roman" w:hAnsi="Times New Roman" w:cs="Times New Roman"/>
          <w:color w:val="auto"/>
          <w:sz w:val="24"/>
          <w:szCs w:val="24"/>
        </w:rPr>
        <w:t xml:space="preserve"> </w:t>
      </w:r>
      <w:r w:rsidRPr="002C0446">
        <w:rPr>
          <w:rFonts w:ascii="Times New Roman" w:hAnsi="Times New Roman" w:cs="Times New Roman"/>
          <w:color w:val="auto"/>
          <w:sz w:val="24"/>
          <w:szCs w:val="24"/>
        </w:rPr>
        <w:t>judicial.</w:t>
      </w:r>
    </w:p>
    <w:p w14:paraId="12431BAD"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338976D1" w14:textId="01677E0E" w:rsidR="009C65B0" w:rsidRPr="009C65B0" w:rsidRDefault="002C0446" w:rsidP="00FE7F88">
      <w:pPr>
        <w:tabs>
          <w:tab w:val="left" w:pos="142"/>
        </w:tabs>
        <w:spacing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17</w:t>
      </w:r>
      <w:r w:rsidR="009C65B0" w:rsidRPr="009C65B0">
        <w:rPr>
          <w:rFonts w:ascii="Times New Roman" w:hAnsi="Times New Roman" w:cs="Times New Roman"/>
          <w:color w:val="auto"/>
          <w:sz w:val="24"/>
          <w:szCs w:val="24"/>
        </w:rPr>
        <w:t>.3. A rescisão deste Termo de Contrato implicará retenção de crédito decorrentes da contratação, até o limite dos prejuízos causados à CONTRATANTE, bem como na assunção dos serviços pela CONTRATANTE na forma que a mesma determinar.</w:t>
      </w:r>
    </w:p>
    <w:p w14:paraId="3BA007E4"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46A8401A" w14:textId="4075F40F" w:rsidR="009C65B0" w:rsidRPr="009C65B0" w:rsidRDefault="002C0446" w:rsidP="00FE7F88">
      <w:pPr>
        <w:spacing w:after="0" w:line="240" w:lineRule="auto"/>
        <w:ind w:left="0" w:firstLine="0"/>
        <w:rPr>
          <w:rFonts w:ascii="Times New Roman" w:hAnsi="Times New Roman" w:cs="Times New Roman"/>
          <w:b/>
          <w:bCs/>
          <w:color w:val="auto"/>
          <w:sz w:val="24"/>
          <w:szCs w:val="24"/>
        </w:rPr>
      </w:pPr>
      <w:r>
        <w:t xml:space="preserve">18. </w:t>
      </w:r>
      <w:r w:rsidR="009C65B0" w:rsidRPr="002C0446">
        <w:t xml:space="preserve">CLÁUSULA </w:t>
      </w:r>
      <w:r>
        <w:t>18</w:t>
      </w:r>
      <w:r w:rsidR="009C65B0" w:rsidRPr="002C0446">
        <w:t>ª -</w:t>
      </w:r>
      <w:r w:rsidR="009C65B0" w:rsidRPr="009C65B0">
        <w:rPr>
          <w:rFonts w:ascii="Times New Roman" w:hAnsi="Times New Roman" w:cs="Times New Roman"/>
          <w:b/>
          <w:bCs/>
          <w:color w:val="auto"/>
          <w:sz w:val="24"/>
          <w:szCs w:val="24"/>
        </w:rPr>
        <w:t xml:space="preserve"> ANTICORRUPÇÃO</w:t>
      </w:r>
    </w:p>
    <w:p w14:paraId="3FB00415" w14:textId="3B9CB112" w:rsidR="009C65B0" w:rsidRPr="009C65B0" w:rsidRDefault="002C0446" w:rsidP="00FE7F88">
      <w:pPr>
        <w:tabs>
          <w:tab w:val="left" w:pos="142"/>
        </w:tabs>
        <w:spacing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18</w:t>
      </w:r>
      <w:r w:rsidR="009C65B0" w:rsidRPr="009C65B0">
        <w:rPr>
          <w:rFonts w:ascii="Times New Roman" w:hAnsi="Times New Roman" w:cs="Times New Roman"/>
          <w:color w:val="auto"/>
          <w:sz w:val="24"/>
          <w:szCs w:val="24"/>
        </w:rPr>
        <w:t>.1. O contratado deve observar e fazer observar, por seus fornecedores, o mais alto padrão de ética durante todo o processo de licitação, de contratação e de execução do objeto contratual. Para os propósitos desta cláusula, definem-se as seguintes práticas:</w:t>
      </w:r>
    </w:p>
    <w:p w14:paraId="5E995CEA" w14:textId="77777777" w:rsidR="009C65B0" w:rsidRPr="009C65B0" w:rsidRDefault="009C65B0" w:rsidP="006C14FD">
      <w:pPr>
        <w:numPr>
          <w:ilvl w:val="0"/>
          <w:numId w:val="27"/>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w:t>
      </w:r>
      <w:proofErr w:type="gramStart"/>
      <w:r w:rsidRPr="009C65B0">
        <w:rPr>
          <w:rFonts w:ascii="Times New Roman" w:hAnsi="Times New Roman" w:cs="Times New Roman"/>
          <w:color w:val="auto"/>
          <w:sz w:val="24"/>
          <w:szCs w:val="24"/>
        </w:rPr>
        <w:t>prática</w:t>
      </w:r>
      <w:proofErr w:type="gramEnd"/>
      <w:r w:rsidRPr="009C65B0">
        <w:rPr>
          <w:rFonts w:ascii="Times New Roman" w:hAnsi="Times New Roman" w:cs="Times New Roman"/>
          <w:color w:val="auto"/>
          <w:sz w:val="24"/>
          <w:szCs w:val="24"/>
        </w:rPr>
        <w:t xml:space="preserve"> corrupta”: oferecer, dar, receber ou solicitar, direta ou indiretamente, qualquer vantagem com o objetivo de influenciar a ação de servidor público no processo de licitação ou na execução de contrato;</w:t>
      </w:r>
    </w:p>
    <w:p w14:paraId="3C8E5B31" w14:textId="77777777" w:rsidR="009C65B0" w:rsidRPr="009C65B0" w:rsidRDefault="009C65B0" w:rsidP="006C14FD">
      <w:pPr>
        <w:numPr>
          <w:ilvl w:val="0"/>
          <w:numId w:val="27"/>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w:t>
      </w:r>
      <w:proofErr w:type="gramStart"/>
      <w:r w:rsidRPr="009C65B0">
        <w:rPr>
          <w:rFonts w:ascii="Times New Roman" w:hAnsi="Times New Roman" w:cs="Times New Roman"/>
          <w:color w:val="auto"/>
          <w:sz w:val="24"/>
          <w:szCs w:val="24"/>
        </w:rPr>
        <w:t>prática</w:t>
      </w:r>
      <w:proofErr w:type="gramEnd"/>
      <w:r w:rsidRPr="009C65B0">
        <w:rPr>
          <w:rFonts w:ascii="Times New Roman" w:hAnsi="Times New Roman" w:cs="Times New Roman"/>
          <w:color w:val="auto"/>
          <w:sz w:val="24"/>
          <w:szCs w:val="24"/>
        </w:rPr>
        <w:t xml:space="preserve"> fraudulenta”: a falsificação ou omissão dos fatos, com o objetivo de influenciar o processo de licitação ou de execução de contrato;</w:t>
      </w:r>
    </w:p>
    <w:p w14:paraId="3C4D4D01"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c )</w:t>
      </w:r>
      <w:proofErr w:type="gramEnd"/>
      <w:r w:rsidRPr="009C65B0">
        <w:rPr>
          <w:rFonts w:ascii="Times New Roman" w:hAnsi="Times New Roman" w:cs="Times New Roman"/>
          <w:color w:val="auto"/>
          <w:sz w:val="24"/>
          <w:szCs w:val="24"/>
        </w:rPr>
        <w:t xml:space="preserve"> “prática de colusão”: esquematizar ou estabelecer um acordo entre dois ou mais licitantes, com ou sem conhecimento de representantes ou prepostos do órgão licitador, visando estabelecer preços em níveis artificiais e não competitivos;</w:t>
      </w:r>
    </w:p>
    <w:p w14:paraId="7C8FEFE8" w14:textId="77777777" w:rsidR="009C65B0" w:rsidRPr="009C65B0" w:rsidRDefault="009C65B0" w:rsidP="006C14FD">
      <w:pPr>
        <w:numPr>
          <w:ilvl w:val="0"/>
          <w:numId w:val="28"/>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w:t>
      </w:r>
      <w:proofErr w:type="gramStart"/>
      <w:r w:rsidRPr="009C65B0">
        <w:rPr>
          <w:rFonts w:ascii="Times New Roman" w:hAnsi="Times New Roman" w:cs="Times New Roman"/>
          <w:color w:val="auto"/>
          <w:sz w:val="24"/>
          <w:szCs w:val="24"/>
        </w:rPr>
        <w:t>prática</w:t>
      </w:r>
      <w:proofErr w:type="gramEnd"/>
      <w:r w:rsidRPr="009C65B0">
        <w:rPr>
          <w:rFonts w:ascii="Times New Roman" w:hAnsi="Times New Roman" w:cs="Times New Roman"/>
          <w:color w:val="auto"/>
          <w:sz w:val="24"/>
          <w:szCs w:val="24"/>
        </w:rPr>
        <w:t xml:space="preserve"> coercitiva”: causar </w:t>
      </w:r>
      <w:proofErr w:type="spellStart"/>
      <w:r w:rsidRPr="009C65B0">
        <w:rPr>
          <w:rFonts w:ascii="Times New Roman" w:hAnsi="Times New Roman" w:cs="Times New Roman"/>
          <w:color w:val="auto"/>
          <w:sz w:val="24"/>
          <w:szCs w:val="24"/>
        </w:rPr>
        <w:t>dano</w:t>
      </w:r>
      <w:proofErr w:type="spellEnd"/>
      <w:r w:rsidRPr="009C65B0">
        <w:rPr>
          <w:rFonts w:ascii="Times New Roman" w:hAnsi="Times New Roman" w:cs="Times New Roman"/>
          <w:color w:val="auto"/>
          <w:sz w:val="24"/>
          <w:szCs w:val="24"/>
        </w:rPr>
        <w:t xml:space="preserve"> ou ameaçar causar dano, direta ou indiretamente, às pessoas ou sua propriedade, visando influenciar sua participação em um processo licitatório ou afetar a execução do contrato;</w:t>
      </w:r>
    </w:p>
    <w:p w14:paraId="38F3A19A" w14:textId="77777777" w:rsidR="009C65B0" w:rsidRPr="009C65B0" w:rsidRDefault="009C65B0" w:rsidP="006C14FD">
      <w:pPr>
        <w:numPr>
          <w:ilvl w:val="0"/>
          <w:numId w:val="28"/>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w:t>
      </w:r>
      <w:proofErr w:type="gramStart"/>
      <w:r w:rsidRPr="009C65B0">
        <w:rPr>
          <w:rFonts w:ascii="Times New Roman" w:hAnsi="Times New Roman" w:cs="Times New Roman"/>
          <w:color w:val="auto"/>
          <w:sz w:val="24"/>
          <w:szCs w:val="24"/>
        </w:rPr>
        <w:t>prática</w:t>
      </w:r>
      <w:proofErr w:type="gramEnd"/>
      <w:r w:rsidRPr="009C65B0">
        <w:rPr>
          <w:rFonts w:ascii="Times New Roman" w:hAnsi="Times New Roman" w:cs="Times New Roman"/>
          <w:color w:val="auto"/>
          <w:sz w:val="24"/>
          <w:szCs w:val="24"/>
        </w:rPr>
        <w:t xml:space="preserve"> obstrutiva”: (i) destruir, falsificar, alterar ou ocultar provas em inspeções ou fazer declarações falsas aos representantes do organismo financeiro multilateral, com o objetivo de impedir materialmente a apuração de alegações de prática prevista, deste Edital; (</w:t>
      </w:r>
      <w:proofErr w:type="spellStart"/>
      <w:r w:rsidRPr="009C65B0">
        <w:rPr>
          <w:rFonts w:ascii="Times New Roman" w:hAnsi="Times New Roman" w:cs="Times New Roman"/>
          <w:color w:val="auto"/>
          <w:sz w:val="24"/>
          <w:szCs w:val="24"/>
        </w:rPr>
        <w:t>ii</w:t>
      </w:r>
      <w:proofErr w:type="spellEnd"/>
      <w:r w:rsidRPr="009C65B0">
        <w:rPr>
          <w:rFonts w:ascii="Times New Roman" w:hAnsi="Times New Roman" w:cs="Times New Roman"/>
          <w:color w:val="auto"/>
          <w:sz w:val="24"/>
          <w:szCs w:val="24"/>
        </w:rPr>
        <w:t>) atos cuja intenção seja impedir materialmente o exercício do direito de o organismo financeiro multilateral promover inspeção.</w:t>
      </w:r>
    </w:p>
    <w:p w14:paraId="758B5068"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7C98A036" w14:textId="42D7EBCC" w:rsidR="009C65B0" w:rsidRPr="002C0446" w:rsidRDefault="009C65B0" w:rsidP="006C14FD">
      <w:pPr>
        <w:pStyle w:val="PargrafodaLista"/>
        <w:numPr>
          <w:ilvl w:val="1"/>
          <w:numId w:val="38"/>
        </w:numPr>
        <w:tabs>
          <w:tab w:val="left" w:pos="142"/>
        </w:tabs>
        <w:spacing w:after="0" w:line="240" w:lineRule="auto"/>
        <w:rPr>
          <w:rFonts w:ascii="Times New Roman" w:hAnsi="Times New Roman" w:cs="Times New Roman"/>
          <w:color w:val="auto"/>
          <w:sz w:val="24"/>
          <w:szCs w:val="24"/>
        </w:rPr>
      </w:pPr>
      <w:r w:rsidRPr="002C0446">
        <w:rPr>
          <w:rFonts w:ascii="Times New Roman" w:hAnsi="Times New Roman" w:cs="Times New Roman"/>
          <w:color w:val="auto"/>
          <w:sz w:val="24"/>
          <w:szCs w:val="24"/>
        </w:rPr>
        <w:lastRenderedPageBreak/>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w:t>
      </w:r>
      <w:proofErr w:type="spellStart"/>
      <w:r w:rsidRPr="002C0446">
        <w:rPr>
          <w:rFonts w:ascii="Times New Roman" w:hAnsi="Times New Roman" w:cs="Times New Roman"/>
          <w:color w:val="auto"/>
          <w:sz w:val="24"/>
          <w:szCs w:val="24"/>
        </w:rPr>
        <w:t>colusivas</w:t>
      </w:r>
      <w:proofErr w:type="spellEnd"/>
      <w:r w:rsidRPr="002C0446">
        <w:rPr>
          <w:rFonts w:ascii="Times New Roman" w:hAnsi="Times New Roman" w:cs="Times New Roman"/>
          <w:color w:val="auto"/>
          <w:sz w:val="24"/>
          <w:szCs w:val="24"/>
        </w:rPr>
        <w:t>, coercitivas ou obstrutivas ao participar da licitação ou da execução um contrato financiado pelo organismo.</w:t>
      </w:r>
    </w:p>
    <w:p w14:paraId="06473055"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7415D1F7" w14:textId="4D0C7A5D" w:rsidR="009C65B0" w:rsidRPr="002C0446" w:rsidRDefault="009C65B0" w:rsidP="006C14FD">
      <w:pPr>
        <w:pStyle w:val="PargrafodaLista"/>
        <w:numPr>
          <w:ilvl w:val="1"/>
          <w:numId w:val="38"/>
        </w:numPr>
        <w:tabs>
          <w:tab w:val="left" w:pos="142"/>
        </w:tabs>
        <w:spacing w:after="0" w:line="240" w:lineRule="auto"/>
        <w:rPr>
          <w:rFonts w:ascii="Times New Roman" w:hAnsi="Times New Roman" w:cs="Times New Roman"/>
          <w:color w:val="auto"/>
          <w:sz w:val="24"/>
          <w:szCs w:val="24"/>
        </w:rPr>
      </w:pPr>
      <w:r w:rsidRPr="002C0446">
        <w:rPr>
          <w:rFonts w:ascii="Times New Roman" w:hAnsi="Times New Roman" w:cs="Times New Roman"/>
          <w:color w:val="auto"/>
          <w:sz w:val="24"/>
          <w:szCs w:val="24"/>
        </w:rPr>
        <w:t>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0424ED91"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17BA7878" w14:textId="006D680E" w:rsidR="009C65B0" w:rsidRPr="009C65B0" w:rsidRDefault="002C0446" w:rsidP="00FE7F88">
      <w:pPr>
        <w:pStyle w:val="Ttulo4"/>
        <w:tabs>
          <w:tab w:val="left" w:pos="142"/>
        </w:tabs>
        <w:spacing w:before="0" w:line="240" w:lineRule="auto"/>
        <w:ind w:left="0" w:firstLine="0"/>
        <w:rPr>
          <w:rFonts w:ascii="Times New Roman" w:hAnsi="Times New Roman" w:cs="Times New Roman"/>
          <w:bCs/>
          <w:color w:val="auto"/>
          <w:sz w:val="24"/>
          <w:szCs w:val="24"/>
        </w:rPr>
      </w:pPr>
      <w:r>
        <w:rPr>
          <w:rFonts w:ascii="Times New Roman" w:hAnsi="Times New Roman" w:cs="Times New Roman"/>
          <w:bCs/>
          <w:color w:val="auto"/>
          <w:sz w:val="24"/>
          <w:szCs w:val="24"/>
        </w:rPr>
        <w:t>19</w:t>
      </w:r>
      <w:r w:rsidR="009C65B0" w:rsidRPr="009C65B0">
        <w:rPr>
          <w:rFonts w:ascii="Times New Roman" w:hAnsi="Times New Roman" w:cs="Times New Roman"/>
          <w:bCs/>
          <w:color w:val="auto"/>
          <w:sz w:val="24"/>
          <w:szCs w:val="24"/>
        </w:rPr>
        <w:t xml:space="preserve">. CLÁUSULA </w:t>
      </w:r>
      <w:r>
        <w:rPr>
          <w:rFonts w:ascii="Times New Roman" w:hAnsi="Times New Roman" w:cs="Times New Roman"/>
          <w:bCs/>
          <w:color w:val="auto"/>
          <w:sz w:val="24"/>
          <w:szCs w:val="24"/>
        </w:rPr>
        <w:t>19</w:t>
      </w:r>
      <w:r w:rsidR="009C65B0" w:rsidRPr="009C65B0">
        <w:rPr>
          <w:rFonts w:ascii="Times New Roman" w:hAnsi="Times New Roman" w:cs="Times New Roman"/>
          <w:bCs/>
          <w:color w:val="auto"/>
          <w:sz w:val="24"/>
          <w:szCs w:val="24"/>
        </w:rPr>
        <w:t>ª – OBRIGAÇÕES PERTINENTES A LGPD</w:t>
      </w:r>
    </w:p>
    <w:p w14:paraId="67AC4E30" w14:textId="3817E733" w:rsidR="009C65B0" w:rsidRPr="009C65B0" w:rsidRDefault="002C0446" w:rsidP="00FE7F88">
      <w:pPr>
        <w:tabs>
          <w:tab w:val="left" w:pos="142"/>
        </w:tabs>
        <w:spacing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19</w:t>
      </w:r>
      <w:r w:rsidR="009C65B0" w:rsidRPr="009C65B0">
        <w:rPr>
          <w:rFonts w:ascii="Times New Roman" w:hAnsi="Times New Roman" w:cs="Times New Roman"/>
          <w:color w:val="auto"/>
          <w:sz w:val="24"/>
          <w:szCs w:val="24"/>
        </w:rPr>
        <w:t xml:space="preserve">.1. As partes deverão cumprir a Lei 13.709/2018 e Decreto Municipal nº </w:t>
      </w:r>
      <w:r w:rsidR="00E321CC">
        <w:rPr>
          <w:rFonts w:ascii="Times New Roman" w:hAnsi="Times New Roman" w:cs="Times New Roman"/>
          <w:color w:val="auto"/>
          <w:sz w:val="24"/>
          <w:szCs w:val="24"/>
          <w:highlight w:val="yellow"/>
        </w:rPr>
        <w:t>156/2024</w:t>
      </w:r>
      <w:r w:rsidR="009C65B0" w:rsidRPr="009C65B0">
        <w:rPr>
          <w:rFonts w:ascii="Times New Roman" w:hAnsi="Times New Roman" w:cs="Times New Roman"/>
          <w:color w:val="auto"/>
          <w:sz w:val="24"/>
          <w:szCs w:val="24"/>
        </w:rPr>
        <w:t>, quanto a todos os dados pessoais a que tenham acesso em razão do certame ou do contrato administrativo que eventualmente venha a ser firmado, a partir da apresentação da proposta no procedimento de contratação independentemente de declaração ou de aceitação expressa, em especial a;</w:t>
      </w:r>
    </w:p>
    <w:p w14:paraId="584062EC"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391FEF9F" w14:textId="33A9A850" w:rsidR="009C65B0" w:rsidRPr="009C65B0" w:rsidRDefault="002C0446" w:rsidP="00FE7F88">
      <w:pPr>
        <w:tabs>
          <w:tab w:val="left" w:pos="142"/>
        </w:tabs>
        <w:spacing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19</w:t>
      </w:r>
      <w:r w:rsidR="009C65B0" w:rsidRPr="009C65B0">
        <w:rPr>
          <w:rFonts w:ascii="Times New Roman" w:hAnsi="Times New Roman" w:cs="Times New Roman"/>
          <w:color w:val="auto"/>
          <w:sz w:val="24"/>
          <w:szCs w:val="24"/>
        </w:rPr>
        <w:t>.2. Os dados obtidos somente poderão ser utilizados para as finalidades que justificaram seu acesso e de acordo com a boa-fé e com os princípios, aplicados na legislação citada;</w:t>
      </w:r>
    </w:p>
    <w:p w14:paraId="19387238"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25827E73" w14:textId="5090D815" w:rsidR="009C65B0" w:rsidRPr="009C65B0" w:rsidRDefault="002C0446" w:rsidP="00FE7F88">
      <w:pPr>
        <w:tabs>
          <w:tab w:val="left" w:pos="142"/>
        </w:tabs>
        <w:spacing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19</w:t>
      </w:r>
      <w:r w:rsidR="009C65B0" w:rsidRPr="009C65B0">
        <w:rPr>
          <w:rFonts w:ascii="Times New Roman" w:hAnsi="Times New Roman" w:cs="Times New Roman"/>
          <w:color w:val="auto"/>
          <w:sz w:val="24"/>
          <w:szCs w:val="24"/>
        </w:rPr>
        <w:t>.3. É vedado o compartilhamento com terceiros dos dados obtidos fora das hipóteses permitidas em Lei.</w:t>
      </w:r>
    </w:p>
    <w:p w14:paraId="1A39CCC8"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3671E7AD" w14:textId="234F301E" w:rsidR="009C65B0" w:rsidRPr="009C65B0" w:rsidRDefault="002C0446" w:rsidP="00FE7F88">
      <w:pPr>
        <w:pStyle w:val="Ttulo4"/>
        <w:tabs>
          <w:tab w:val="left" w:pos="142"/>
        </w:tabs>
        <w:spacing w:before="0" w:line="240" w:lineRule="auto"/>
        <w:ind w:left="0" w:firstLine="0"/>
        <w:rPr>
          <w:rFonts w:ascii="Times New Roman" w:hAnsi="Times New Roman" w:cs="Times New Roman"/>
          <w:bCs/>
          <w:color w:val="auto"/>
          <w:sz w:val="24"/>
          <w:szCs w:val="24"/>
        </w:rPr>
      </w:pPr>
      <w:r>
        <w:rPr>
          <w:rFonts w:ascii="Times New Roman" w:hAnsi="Times New Roman" w:cs="Times New Roman"/>
          <w:bCs/>
          <w:color w:val="auto"/>
          <w:sz w:val="24"/>
          <w:szCs w:val="24"/>
        </w:rPr>
        <w:t>20</w:t>
      </w:r>
      <w:r w:rsidR="009C65B0" w:rsidRPr="009C65B0">
        <w:rPr>
          <w:rFonts w:ascii="Times New Roman" w:hAnsi="Times New Roman" w:cs="Times New Roman"/>
          <w:bCs/>
          <w:color w:val="auto"/>
          <w:sz w:val="24"/>
          <w:szCs w:val="24"/>
        </w:rPr>
        <w:t>. CLÁUSULA 2</w:t>
      </w:r>
      <w:r>
        <w:rPr>
          <w:rFonts w:ascii="Times New Roman" w:hAnsi="Times New Roman" w:cs="Times New Roman"/>
          <w:bCs/>
          <w:color w:val="auto"/>
          <w:sz w:val="24"/>
          <w:szCs w:val="24"/>
        </w:rPr>
        <w:t>0</w:t>
      </w:r>
      <w:r w:rsidR="009C65B0" w:rsidRPr="009C65B0">
        <w:rPr>
          <w:rFonts w:ascii="Times New Roman" w:hAnsi="Times New Roman" w:cs="Times New Roman"/>
          <w:bCs/>
          <w:color w:val="auto"/>
          <w:sz w:val="24"/>
          <w:szCs w:val="24"/>
        </w:rPr>
        <w:t>ª – DOS CASOS OMISSOS</w:t>
      </w:r>
    </w:p>
    <w:p w14:paraId="4AD1BB94" w14:textId="01E3BAB1"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2</w:t>
      </w:r>
      <w:r w:rsidR="002C0446">
        <w:rPr>
          <w:rFonts w:ascii="Times New Roman" w:hAnsi="Times New Roman" w:cs="Times New Roman"/>
          <w:color w:val="auto"/>
          <w:sz w:val="24"/>
          <w:szCs w:val="24"/>
        </w:rPr>
        <w:t>0</w:t>
      </w:r>
      <w:r w:rsidRPr="009C65B0">
        <w:rPr>
          <w:rFonts w:ascii="Times New Roman" w:hAnsi="Times New Roman" w:cs="Times New Roman"/>
          <w:color w:val="auto"/>
          <w:sz w:val="24"/>
          <w:szCs w:val="24"/>
        </w:rPr>
        <w:t>.1 Os</w:t>
      </w:r>
      <w:proofErr w:type="gramEnd"/>
      <w:r w:rsidRPr="009C65B0">
        <w:rPr>
          <w:rFonts w:ascii="Times New Roman" w:hAnsi="Times New Roman" w:cs="Times New Roman"/>
          <w:color w:val="auto"/>
          <w:sz w:val="24"/>
          <w:szCs w:val="24"/>
        </w:rPr>
        <w:t xml:space="preserve"> casos omissos serão decididos pelo contratante, segundo as disposições contidas na Lei nº 14.133/2021, Decreto Municipal nº </w:t>
      </w:r>
      <w:r w:rsidR="00E321CC">
        <w:rPr>
          <w:rFonts w:ascii="Times New Roman" w:hAnsi="Times New Roman" w:cs="Times New Roman"/>
          <w:color w:val="auto"/>
          <w:sz w:val="24"/>
          <w:szCs w:val="24"/>
          <w:highlight w:val="yellow"/>
        </w:rPr>
        <w:t>156/2024</w:t>
      </w:r>
      <w:r w:rsidRPr="009C65B0">
        <w:rPr>
          <w:rFonts w:ascii="Times New Roman" w:hAnsi="Times New Roman" w:cs="Times New Roman"/>
          <w:color w:val="auto"/>
          <w:sz w:val="24"/>
          <w:szCs w:val="24"/>
        </w:rPr>
        <w:t xml:space="preserve"> e demais normas federais aplicáveis e, subsidiariamente, segundo as disposições contidas na Lei nº 8.078/1990, normas e princípios gerais dos contratos.</w:t>
      </w:r>
    </w:p>
    <w:p w14:paraId="6B15ED89"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434699A1" w14:textId="548FDE24" w:rsidR="009C65B0" w:rsidRPr="009C65B0" w:rsidRDefault="002C0446" w:rsidP="00FE7F88">
      <w:pPr>
        <w:pStyle w:val="Ttulo4"/>
        <w:tabs>
          <w:tab w:val="left" w:pos="142"/>
        </w:tabs>
        <w:spacing w:before="0" w:line="240" w:lineRule="auto"/>
        <w:ind w:left="0" w:firstLine="0"/>
        <w:rPr>
          <w:rFonts w:ascii="Times New Roman" w:hAnsi="Times New Roman" w:cs="Times New Roman"/>
          <w:bCs/>
          <w:color w:val="auto"/>
          <w:sz w:val="24"/>
          <w:szCs w:val="24"/>
        </w:rPr>
      </w:pPr>
      <w:r>
        <w:rPr>
          <w:rFonts w:ascii="Times New Roman" w:hAnsi="Times New Roman" w:cs="Times New Roman"/>
          <w:bCs/>
          <w:color w:val="auto"/>
          <w:sz w:val="24"/>
          <w:szCs w:val="24"/>
        </w:rPr>
        <w:t>21</w:t>
      </w:r>
      <w:r w:rsidR="009C65B0" w:rsidRPr="009C65B0">
        <w:rPr>
          <w:rFonts w:ascii="Times New Roman" w:hAnsi="Times New Roman" w:cs="Times New Roman"/>
          <w:bCs/>
          <w:color w:val="auto"/>
          <w:sz w:val="24"/>
          <w:szCs w:val="24"/>
        </w:rPr>
        <w:t>. CLÁUSULA 2</w:t>
      </w:r>
      <w:r>
        <w:rPr>
          <w:rFonts w:ascii="Times New Roman" w:hAnsi="Times New Roman" w:cs="Times New Roman"/>
          <w:bCs/>
          <w:color w:val="auto"/>
          <w:sz w:val="24"/>
          <w:szCs w:val="24"/>
        </w:rPr>
        <w:t>1</w:t>
      </w:r>
      <w:r w:rsidR="009C65B0" w:rsidRPr="009C65B0">
        <w:rPr>
          <w:rFonts w:ascii="Times New Roman" w:hAnsi="Times New Roman" w:cs="Times New Roman"/>
          <w:bCs/>
          <w:color w:val="auto"/>
          <w:sz w:val="24"/>
          <w:szCs w:val="24"/>
        </w:rPr>
        <w:t>ª – PUBLICAÇÃO</w:t>
      </w:r>
    </w:p>
    <w:p w14:paraId="06808EE2" w14:textId="64D9F1CA"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2</w:t>
      </w:r>
      <w:r w:rsidR="002C0446">
        <w:rPr>
          <w:rFonts w:ascii="Times New Roman" w:hAnsi="Times New Roman" w:cs="Times New Roman"/>
          <w:color w:val="auto"/>
          <w:sz w:val="24"/>
          <w:szCs w:val="24"/>
        </w:rPr>
        <w:t>1</w:t>
      </w:r>
      <w:r w:rsidRPr="009C65B0">
        <w:rPr>
          <w:rFonts w:ascii="Times New Roman" w:hAnsi="Times New Roman" w:cs="Times New Roman"/>
          <w:color w:val="auto"/>
          <w:sz w:val="24"/>
          <w:szCs w:val="24"/>
        </w:rPr>
        <w:t xml:space="preserve">.1. Incumbirá ao CONTRATANTE divulgar o presente instrumento no Portal Nacional de Contratações Públicas (PNCP), </w:t>
      </w:r>
      <w:hyperlink r:id="rId13" w:anchor="art8%2525C2%2525A72">
        <w:r w:rsidRPr="009C65B0">
          <w:rPr>
            <w:rFonts w:ascii="Times New Roman" w:hAnsi="Times New Roman" w:cs="Times New Roman"/>
            <w:color w:val="auto"/>
            <w:sz w:val="24"/>
            <w:szCs w:val="24"/>
          </w:rPr>
          <w:t xml:space="preserve">na forma prevista no </w:t>
        </w:r>
      </w:hyperlink>
      <w:hyperlink r:id="rId14" w:anchor="art8%2525C2%2525A72">
        <w:r w:rsidRPr="009C65B0">
          <w:rPr>
            <w:rFonts w:ascii="Times New Roman" w:hAnsi="Times New Roman" w:cs="Times New Roman"/>
            <w:color w:val="auto"/>
            <w:sz w:val="24"/>
            <w:szCs w:val="24"/>
            <w:u w:val="single" w:color="0000EE"/>
          </w:rPr>
          <w:t>art. 94 da Lei 14.133/2021</w:t>
        </w:r>
      </w:hyperlink>
      <w:hyperlink r:id="rId15" w:anchor="art8%2525C2%2525A72">
        <w:r w:rsidRPr="009C65B0">
          <w:rPr>
            <w:rFonts w:ascii="Times New Roman" w:hAnsi="Times New Roman" w:cs="Times New Roman"/>
            <w:color w:val="auto"/>
            <w:sz w:val="24"/>
            <w:szCs w:val="24"/>
          </w:rPr>
          <w:t>, bem como no respectivo sítio oficial na Internet.</w:t>
        </w:r>
      </w:hyperlink>
    </w:p>
    <w:p w14:paraId="0CF61BF8"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589B9E7B" w14:textId="595C336C" w:rsidR="009C65B0" w:rsidRPr="009C65B0" w:rsidRDefault="009C65B0" w:rsidP="00FE7F88">
      <w:pPr>
        <w:tabs>
          <w:tab w:val="left" w:pos="142"/>
        </w:tabs>
        <w:spacing w:after="0" w:line="240" w:lineRule="auto"/>
        <w:ind w:left="0" w:firstLine="0"/>
        <w:rPr>
          <w:rFonts w:ascii="Times New Roman" w:hAnsi="Times New Roman" w:cs="Times New Roman"/>
          <w:b/>
          <w:color w:val="auto"/>
          <w:sz w:val="24"/>
          <w:szCs w:val="24"/>
        </w:rPr>
      </w:pPr>
      <w:r w:rsidRPr="009C65B0">
        <w:rPr>
          <w:rFonts w:ascii="Times New Roman" w:hAnsi="Times New Roman" w:cs="Times New Roman"/>
          <w:b/>
          <w:color w:val="auto"/>
          <w:sz w:val="24"/>
          <w:szCs w:val="24"/>
        </w:rPr>
        <w:t>2</w:t>
      </w:r>
      <w:r w:rsidR="002C0446">
        <w:rPr>
          <w:rFonts w:ascii="Times New Roman" w:hAnsi="Times New Roman" w:cs="Times New Roman"/>
          <w:b/>
          <w:color w:val="auto"/>
          <w:sz w:val="24"/>
          <w:szCs w:val="24"/>
        </w:rPr>
        <w:t>2</w:t>
      </w:r>
      <w:r w:rsidRPr="009C65B0">
        <w:rPr>
          <w:rFonts w:ascii="Times New Roman" w:hAnsi="Times New Roman" w:cs="Times New Roman"/>
          <w:b/>
          <w:color w:val="auto"/>
          <w:sz w:val="24"/>
          <w:szCs w:val="24"/>
        </w:rPr>
        <w:t>. CLÁUSULA 2</w:t>
      </w:r>
      <w:r w:rsidR="002C0446">
        <w:rPr>
          <w:rFonts w:ascii="Times New Roman" w:hAnsi="Times New Roman" w:cs="Times New Roman"/>
          <w:b/>
          <w:color w:val="auto"/>
          <w:sz w:val="24"/>
          <w:szCs w:val="24"/>
        </w:rPr>
        <w:t>2</w:t>
      </w:r>
      <w:r w:rsidRPr="009C65B0">
        <w:rPr>
          <w:rFonts w:ascii="Times New Roman" w:hAnsi="Times New Roman" w:cs="Times New Roman"/>
          <w:b/>
          <w:color w:val="auto"/>
          <w:sz w:val="24"/>
          <w:szCs w:val="24"/>
        </w:rPr>
        <w:t>ª – DO FORO</w:t>
      </w:r>
    </w:p>
    <w:p w14:paraId="651BC706" w14:textId="0E784976"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2</w:t>
      </w:r>
      <w:r w:rsidR="002C0446">
        <w:rPr>
          <w:rFonts w:ascii="Times New Roman" w:hAnsi="Times New Roman" w:cs="Times New Roman"/>
          <w:color w:val="auto"/>
          <w:sz w:val="24"/>
          <w:szCs w:val="24"/>
        </w:rPr>
        <w:t>2</w:t>
      </w:r>
      <w:r w:rsidRPr="009C65B0">
        <w:rPr>
          <w:rFonts w:ascii="Times New Roman" w:hAnsi="Times New Roman" w:cs="Times New Roman"/>
          <w:color w:val="auto"/>
          <w:sz w:val="24"/>
          <w:szCs w:val="24"/>
        </w:rPr>
        <w:t>.1. Fica a CONTRATADA ciente de que a assinatura deste contrato indica pleno conhecimento dos elementos nele constantes, bem como de todas as suas condições gerais e peculiares, não podendo invocar seu desconhecimento como elemento impeditivo do perfeito cumprimento deste contrato,</w:t>
      </w:r>
    </w:p>
    <w:p w14:paraId="75AF120F" w14:textId="193F6A0F"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r w:rsidRPr="009C65B0">
        <w:rPr>
          <w:rFonts w:ascii="Times New Roman" w:hAnsi="Times New Roman" w:cs="Times New Roman"/>
          <w:color w:val="auto"/>
          <w:sz w:val="24"/>
          <w:szCs w:val="24"/>
        </w:rPr>
        <w:t>2</w:t>
      </w:r>
      <w:r w:rsidR="002C0446">
        <w:rPr>
          <w:rFonts w:ascii="Times New Roman" w:hAnsi="Times New Roman" w:cs="Times New Roman"/>
          <w:color w:val="auto"/>
          <w:sz w:val="24"/>
          <w:szCs w:val="24"/>
        </w:rPr>
        <w:t>2</w:t>
      </w:r>
      <w:r w:rsidRPr="009C65B0">
        <w:rPr>
          <w:rFonts w:ascii="Times New Roman" w:hAnsi="Times New Roman" w:cs="Times New Roman"/>
          <w:color w:val="auto"/>
          <w:sz w:val="24"/>
          <w:szCs w:val="24"/>
        </w:rPr>
        <w:t>.2. Fica eleito o foro da Comarca de União da Vitória, Estado do Paraná, para dirimir dúvidas ou questões oriundas do presente Contrato, renunciando expressamente a qualquer outro, por mais privilegiado que seja.</w:t>
      </w:r>
    </w:p>
    <w:p w14:paraId="5854C455"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46FCC686"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Por estarem justas e contratadas, as partes assinam o presente instrumento contratual,</w:t>
      </w:r>
    </w:p>
    <w:p w14:paraId="6A58CDC1"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lastRenderedPageBreak/>
        <w:t>por</w:t>
      </w:r>
      <w:proofErr w:type="gramEnd"/>
      <w:r w:rsidRPr="009C65B0">
        <w:rPr>
          <w:rFonts w:ascii="Times New Roman" w:hAnsi="Times New Roman" w:cs="Times New Roman"/>
          <w:color w:val="auto"/>
          <w:sz w:val="24"/>
          <w:szCs w:val="24"/>
        </w:rPr>
        <w:t xml:space="preserve"> seus representantes legais, em 02 (duas) vias de igual teor e forma e rubricadas para todos os fins de direito, na presença das testemunhas abaixo.</w:t>
      </w:r>
    </w:p>
    <w:p w14:paraId="6BDA6577"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347365D7"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4A16BA41" w14:textId="7362C7CE"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PORTO VITORIA</w:t>
      </w:r>
      <w:proofErr w:type="gramStart"/>
      <w:r w:rsidRPr="009C65B0">
        <w:rPr>
          <w:rFonts w:ascii="Times New Roman" w:hAnsi="Times New Roman" w:cs="Times New Roman"/>
          <w:color w:val="auto"/>
          <w:sz w:val="24"/>
          <w:szCs w:val="24"/>
        </w:rPr>
        <w:t>,....</w:t>
      </w:r>
      <w:proofErr w:type="gramEnd"/>
      <w:r w:rsidRPr="009C65B0">
        <w:rPr>
          <w:rFonts w:ascii="Times New Roman" w:hAnsi="Times New Roman" w:cs="Times New Roman"/>
          <w:color w:val="auto"/>
          <w:sz w:val="24"/>
          <w:szCs w:val="24"/>
        </w:rPr>
        <w:t>.de.......de 202</w:t>
      </w:r>
      <w:r w:rsidR="00F85FD6">
        <w:rPr>
          <w:rFonts w:ascii="Times New Roman" w:hAnsi="Times New Roman" w:cs="Times New Roman"/>
          <w:color w:val="auto"/>
          <w:sz w:val="24"/>
          <w:szCs w:val="24"/>
        </w:rPr>
        <w:t>5</w:t>
      </w:r>
      <w:r w:rsidRPr="009C65B0">
        <w:rPr>
          <w:rFonts w:ascii="Times New Roman" w:hAnsi="Times New Roman" w:cs="Times New Roman"/>
          <w:color w:val="auto"/>
          <w:sz w:val="24"/>
          <w:szCs w:val="24"/>
        </w:rPr>
        <w:t>.</w:t>
      </w:r>
    </w:p>
    <w:p w14:paraId="64F41E96"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04464B92"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_________________________________ </w:t>
      </w:r>
    </w:p>
    <w:p w14:paraId="17CDC2CF"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MUNICÍPIO DE PORTO VITORIA</w:t>
      </w:r>
    </w:p>
    <w:p w14:paraId="4BB73D77" w14:textId="54711CAE"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CONTRATANTE</w:t>
      </w:r>
    </w:p>
    <w:p w14:paraId="4FBDD5E5"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p>
    <w:p w14:paraId="40C39FF6"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_________________________________ </w:t>
      </w:r>
    </w:p>
    <w:p w14:paraId="2BDC7E2E"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Empresa Contratada </w:t>
      </w:r>
    </w:p>
    <w:p w14:paraId="44E16E12"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CONTRATADA CONTRATANTE</w:t>
      </w:r>
    </w:p>
    <w:p w14:paraId="17488DB2"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p>
    <w:p w14:paraId="5570A162"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5CEBFD86" w14:textId="77777777" w:rsidR="009C65B0" w:rsidRPr="009C65B0" w:rsidRDefault="009C65B0" w:rsidP="00FE7F88">
      <w:pPr>
        <w:tabs>
          <w:tab w:val="left" w:pos="142"/>
        </w:tabs>
        <w:spacing w:after="0" w:line="240" w:lineRule="auto"/>
        <w:ind w:left="0" w:firstLine="0"/>
        <w:rPr>
          <w:rFonts w:ascii="Times New Roman" w:eastAsia="Times New Roman" w:hAnsi="Times New Roman" w:cs="Times New Roman"/>
          <w:color w:val="auto"/>
          <w:sz w:val="24"/>
          <w:szCs w:val="24"/>
        </w:rPr>
      </w:pPr>
    </w:p>
    <w:p w14:paraId="6469DE1C" w14:textId="77777777" w:rsidR="009C65B0" w:rsidRPr="009C65B0" w:rsidRDefault="009C65B0" w:rsidP="00FE7F88">
      <w:pPr>
        <w:tabs>
          <w:tab w:val="left" w:pos="142"/>
        </w:tabs>
        <w:spacing w:after="0" w:line="240" w:lineRule="auto"/>
        <w:ind w:left="0" w:firstLine="0"/>
        <w:rPr>
          <w:rFonts w:ascii="Times New Roman" w:eastAsia="Times New Roman" w:hAnsi="Times New Roman" w:cs="Times New Roman"/>
          <w:color w:val="auto"/>
          <w:sz w:val="24"/>
          <w:szCs w:val="24"/>
        </w:rPr>
      </w:pPr>
    </w:p>
    <w:p w14:paraId="4C7ACF9B"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1E7B5BAE"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TESTEMUNHAS:</w:t>
      </w:r>
    </w:p>
    <w:p w14:paraId="7D78EB0A"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22DDCDC1"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322B26FA"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rebuchet MS" w:hAnsi="Times New Roman" w:cs="Times New Roman"/>
          <w:color w:val="auto"/>
          <w:sz w:val="24"/>
          <w:szCs w:val="24"/>
        </w:rPr>
        <w:t>Nome:</w:t>
      </w:r>
    </w:p>
    <w:p w14:paraId="3C8311B3"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rebuchet MS" w:hAnsi="Times New Roman" w:cs="Times New Roman"/>
          <w:color w:val="auto"/>
          <w:sz w:val="24"/>
          <w:szCs w:val="24"/>
        </w:rPr>
        <w:t>Nome:</w:t>
      </w:r>
    </w:p>
    <w:p w14:paraId="0B4AC171"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rebuchet MS" w:hAnsi="Times New Roman" w:cs="Times New Roman"/>
          <w:color w:val="auto"/>
          <w:sz w:val="24"/>
          <w:szCs w:val="24"/>
        </w:rPr>
        <w:t>CPF:</w:t>
      </w:r>
    </w:p>
    <w:p w14:paraId="4DEBD57B"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rebuchet MS" w:hAnsi="Times New Roman" w:cs="Times New Roman"/>
          <w:color w:val="auto"/>
          <w:sz w:val="24"/>
          <w:szCs w:val="24"/>
        </w:rPr>
        <w:t>CPF:</w:t>
      </w:r>
    </w:p>
    <w:p w14:paraId="6B69A9D2"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4FA4CAD5"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00063CCD"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0A573BC6" w14:textId="77777777" w:rsidR="009C65B0" w:rsidRPr="009C65B0"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027BE27F" w14:textId="4F9CD05B" w:rsidR="00911FF4" w:rsidRPr="009C65B0" w:rsidRDefault="009C65B0" w:rsidP="00FE7F88">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br w:type="page"/>
      </w:r>
      <w:bookmarkStart w:id="29" w:name="_GoBack"/>
      <w:bookmarkEnd w:id="29"/>
    </w:p>
    <w:p w14:paraId="5D688ABB" w14:textId="77777777" w:rsidR="009C65B0" w:rsidRPr="009C65B0" w:rsidRDefault="009C65B0" w:rsidP="009C65B0">
      <w:pPr>
        <w:pStyle w:val="Ttulo1"/>
        <w:spacing w:after="0" w:line="240" w:lineRule="auto"/>
        <w:ind w:left="0"/>
        <w:rPr>
          <w:rFonts w:cs="Times New Roman"/>
          <w:szCs w:val="24"/>
        </w:rPr>
      </w:pPr>
      <w:bookmarkStart w:id="30" w:name="_Toc171686886"/>
    </w:p>
    <w:p w14:paraId="0669EB37" w14:textId="77777777" w:rsidR="009C65B0" w:rsidRPr="009C65B0" w:rsidRDefault="009C65B0" w:rsidP="009C65B0">
      <w:pPr>
        <w:pStyle w:val="Ttulo1"/>
        <w:spacing w:after="0" w:line="240" w:lineRule="auto"/>
        <w:ind w:left="0"/>
        <w:rPr>
          <w:rFonts w:cs="Times New Roman"/>
          <w:szCs w:val="24"/>
        </w:rPr>
      </w:pPr>
    </w:p>
    <w:p w14:paraId="1F563C99" w14:textId="77777777" w:rsidR="009C65B0" w:rsidRPr="009C65B0" w:rsidRDefault="009C65B0" w:rsidP="009C65B0">
      <w:pPr>
        <w:pStyle w:val="Ttulo1"/>
        <w:spacing w:after="0" w:line="240" w:lineRule="auto"/>
        <w:ind w:left="0"/>
        <w:rPr>
          <w:rFonts w:cs="Times New Roman"/>
          <w:szCs w:val="24"/>
        </w:rPr>
      </w:pPr>
    </w:p>
    <w:p w14:paraId="3510E37D" w14:textId="790A78C0" w:rsidR="00911FF4" w:rsidRPr="009C65B0" w:rsidRDefault="00AA6F3E" w:rsidP="009C65B0">
      <w:pPr>
        <w:pStyle w:val="Ttulo1"/>
        <w:spacing w:after="0" w:line="240" w:lineRule="auto"/>
        <w:ind w:left="0"/>
        <w:rPr>
          <w:rFonts w:cs="Times New Roman"/>
          <w:szCs w:val="24"/>
        </w:rPr>
      </w:pPr>
      <w:r w:rsidRPr="009C65B0">
        <w:rPr>
          <w:rFonts w:cs="Times New Roman"/>
          <w:szCs w:val="24"/>
        </w:rPr>
        <w:t xml:space="preserve">ANEXO </w:t>
      </w:r>
      <w:r w:rsidR="000C60DE">
        <w:rPr>
          <w:rFonts w:cs="Times New Roman"/>
          <w:szCs w:val="24"/>
        </w:rPr>
        <w:t>07</w:t>
      </w:r>
      <w:r w:rsidR="00ED2A05" w:rsidRPr="009C65B0">
        <w:rPr>
          <w:rFonts w:cs="Times New Roman"/>
          <w:szCs w:val="24"/>
        </w:rPr>
        <w:t xml:space="preserve"> Acordo de emprenho</w:t>
      </w:r>
      <w:bookmarkEnd w:id="30"/>
      <w:r w:rsidR="00ED2A05" w:rsidRPr="009C65B0">
        <w:rPr>
          <w:rFonts w:cs="Times New Roman"/>
          <w:szCs w:val="24"/>
        </w:rPr>
        <w:t xml:space="preserve"> </w:t>
      </w:r>
    </w:p>
    <w:p w14:paraId="63F3F266" w14:textId="77777777" w:rsidR="00ED2A05" w:rsidRPr="009C65B0" w:rsidRDefault="00ED2A05" w:rsidP="009C65B0">
      <w:pPr>
        <w:ind w:left="0"/>
        <w:rPr>
          <w:rFonts w:ascii="Times New Roman" w:hAnsi="Times New Roman" w:cs="Times New Roman"/>
          <w:color w:val="auto"/>
          <w:sz w:val="24"/>
          <w:szCs w:val="24"/>
        </w:rPr>
      </w:pPr>
      <w:r w:rsidRPr="009C65B0">
        <w:rPr>
          <w:rFonts w:ascii="Times New Roman" w:hAnsi="Times New Roman" w:cs="Times New Roman"/>
          <w:noProof/>
          <w:color w:val="auto"/>
          <w:sz w:val="24"/>
          <w:szCs w:val="24"/>
        </w:rPr>
        <w:drawing>
          <wp:inline distT="0" distB="0" distL="0" distR="0" wp14:anchorId="24BDD0A5" wp14:editId="20FA2189">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16"/>
                    <a:stretch>
                      <a:fillRect/>
                    </a:stretch>
                  </pic:blipFill>
                  <pic:spPr>
                    <a:xfrm>
                      <a:off x="0" y="0"/>
                      <a:ext cx="5517974" cy="7064405"/>
                    </a:xfrm>
                    <a:prstGeom prst="rect">
                      <a:avLst/>
                    </a:prstGeom>
                  </pic:spPr>
                </pic:pic>
              </a:graphicData>
            </a:graphic>
          </wp:inline>
        </w:drawing>
      </w:r>
      <w:r w:rsidRPr="009C65B0">
        <w:rPr>
          <w:rFonts w:ascii="Times New Roman" w:hAnsi="Times New Roman" w:cs="Times New Roman"/>
          <w:color w:val="auto"/>
          <w:sz w:val="24"/>
          <w:szCs w:val="24"/>
        </w:rPr>
        <w:t xml:space="preserve"> </w:t>
      </w:r>
    </w:p>
    <w:p w14:paraId="20A7118B" w14:textId="77777777" w:rsidR="00F659DB" w:rsidRPr="009C65B0" w:rsidRDefault="00F659DB" w:rsidP="009C65B0">
      <w:pPr>
        <w:ind w:left="0"/>
        <w:rPr>
          <w:rFonts w:ascii="Times New Roman" w:hAnsi="Times New Roman" w:cs="Times New Roman"/>
          <w:color w:val="auto"/>
          <w:sz w:val="24"/>
          <w:szCs w:val="24"/>
        </w:rPr>
      </w:pPr>
    </w:p>
    <w:sectPr w:rsidR="00F659DB" w:rsidRPr="009C65B0" w:rsidSect="00C310EA">
      <w:headerReference w:type="even" r:id="rId17"/>
      <w:headerReference w:type="default" r:id="rId18"/>
      <w:footerReference w:type="even" r:id="rId19"/>
      <w:footerReference w:type="default" r:id="rId20"/>
      <w:headerReference w:type="first" r:id="rId21"/>
      <w:footerReference w:type="first" r:id="rId22"/>
      <w:footnotePr>
        <w:numRestart w:val="eachPage"/>
      </w:footnotePr>
      <w:pgSz w:w="11906" w:h="16838"/>
      <w:pgMar w:top="1276" w:right="991" w:bottom="1207" w:left="1701"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F7BEDD" w14:textId="77777777" w:rsidR="006C14FD" w:rsidRDefault="006C14FD">
      <w:pPr>
        <w:spacing w:after="0" w:line="240" w:lineRule="auto"/>
      </w:pPr>
      <w:r>
        <w:separator/>
      </w:r>
    </w:p>
  </w:endnote>
  <w:endnote w:type="continuationSeparator" w:id="0">
    <w:p w14:paraId="672AFA1D" w14:textId="77777777" w:rsidR="006C14FD" w:rsidRDefault="006C14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DFont+F2">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2A7843" w14:textId="77777777" w:rsidR="00322202" w:rsidRDefault="00322202">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4AB4C4D4" wp14:editId="13EFDD7F">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14:paraId="35548D0A" w14:textId="77777777" w:rsidR="00322202" w:rsidRDefault="00322202">
    <w:pPr>
      <w:spacing w:after="0" w:line="259" w:lineRule="auto"/>
      <w:ind w:left="142" w:firstLine="0"/>
      <w:jc w:val="left"/>
    </w:pPr>
    <w: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D1465" w14:textId="77777777" w:rsidR="00322202" w:rsidRPr="00FE3DA2" w:rsidRDefault="00322202" w:rsidP="00FE3DA2">
    <w:pPr>
      <w:pStyle w:val="Rodap"/>
    </w:pPr>
    <w:r w:rsidRPr="00FE3DA2">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1FB720" w14:textId="77777777" w:rsidR="00322202" w:rsidRPr="000B6B61" w:rsidRDefault="00322202"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C56AA2" w14:textId="77777777" w:rsidR="006C14FD" w:rsidRDefault="006C14FD">
      <w:pPr>
        <w:spacing w:after="0" w:line="362" w:lineRule="auto"/>
        <w:ind w:left="108" w:right="8" w:firstLine="0"/>
      </w:pPr>
      <w:r>
        <w:separator/>
      </w:r>
    </w:p>
  </w:footnote>
  <w:footnote w:type="continuationSeparator" w:id="0">
    <w:p w14:paraId="394CBEF6" w14:textId="77777777" w:rsidR="006C14FD" w:rsidRDefault="006C14FD">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1773CD" w14:textId="77777777" w:rsidR="00322202" w:rsidRDefault="00322202">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A6B8283" wp14:editId="697ABEF1">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14:anchorId="24FC1E36" wp14:editId="771FBE5A">
          <wp:simplePos x="0" y="0"/>
          <wp:positionH relativeFrom="page">
            <wp:posOffset>3521964</wp:posOffset>
          </wp:positionH>
          <wp:positionV relativeFrom="page">
            <wp:posOffset>71755</wp:posOffset>
          </wp:positionV>
          <wp:extent cx="866775" cy="1041400"/>
          <wp:effectExtent l="0" t="0" r="0" b="0"/>
          <wp:wrapSquare wrapText="bothSides"/>
          <wp:docPr id="4"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14:paraId="42C280CD" w14:textId="77777777" w:rsidR="00322202" w:rsidRDefault="00322202">
    <w:pPr>
      <w:spacing w:after="0" w:line="259" w:lineRule="auto"/>
      <w:ind w:left="139" w:firstLine="0"/>
      <w:jc w:val="center"/>
    </w:pPr>
    <w:r>
      <w:rPr>
        <w:b/>
        <w:color w:val="0070C0"/>
      </w:rPr>
      <w:t xml:space="preserve">MUNICÍPIO DE PONTA GROSSA </w:t>
    </w:r>
  </w:p>
  <w:p w14:paraId="3AD3FFBB" w14:textId="77777777" w:rsidR="00322202" w:rsidRDefault="00322202">
    <w:pPr>
      <w:spacing w:after="0" w:line="259" w:lineRule="auto"/>
      <w:ind w:left="131" w:firstLine="0"/>
      <w:jc w:val="center"/>
    </w:pPr>
    <w:r>
      <w:rPr>
        <w:b/>
      </w:rPr>
      <w:t>Secretaria Municipal de Administração e Recursos Humanos</w:t>
    </w:r>
    <w:r>
      <w:t xml:space="preserve"> </w:t>
    </w:r>
  </w:p>
  <w:p w14:paraId="720678CE" w14:textId="77777777" w:rsidR="00322202" w:rsidRDefault="00322202">
    <w:pPr>
      <w:spacing w:after="46" w:line="259" w:lineRule="auto"/>
      <w:ind w:left="132" w:firstLine="0"/>
      <w:jc w:val="center"/>
    </w:pPr>
    <w:r>
      <w:t xml:space="preserve">Departamento de Compras e Contratos </w:t>
    </w:r>
  </w:p>
  <w:p w14:paraId="7D5568CC" w14:textId="77777777" w:rsidR="00322202" w:rsidRDefault="00322202">
    <w:pPr>
      <w:spacing w:after="0" w:line="259" w:lineRule="auto"/>
      <w:ind w:left="142" w:firstLine="0"/>
      <w:jc w:val="left"/>
    </w:pPr>
    <w:r>
      <w:t xml:space="preserve">                                                                                                          </w:t>
    </w:r>
    <w:r>
      <w:tab/>
    </w:r>
    <w:r>
      <w:rPr>
        <w:rFonts w:ascii="Georgia" w:eastAsia="Georgia" w:hAnsi="Georgia" w:cs="Georgia"/>
        <w:sz w:val="22"/>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07AE73" w14:textId="77777777" w:rsidR="00322202" w:rsidRDefault="00322202" w:rsidP="00A96E1F">
    <w:pPr>
      <w:spacing w:after="0" w:line="240" w:lineRule="auto"/>
      <w:ind w:left="857" w:firstLine="0"/>
      <w:jc w:val="left"/>
    </w:pPr>
    <w:r>
      <w:rPr>
        <w:noProof/>
      </w:rPr>
      <w:drawing>
        <wp:anchor distT="0" distB="0" distL="114300" distR="114300" simplePos="0" relativeHeight="251685888" behindDoc="0" locked="0" layoutInCell="1" allowOverlap="0" wp14:anchorId="17D68081" wp14:editId="1B0C8771">
          <wp:simplePos x="0" y="0"/>
          <wp:positionH relativeFrom="page">
            <wp:posOffset>918210</wp:posOffset>
          </wp:positionH>
          <wp:positionV relativeFrom="page">
            <wp:posOffset>88265</wp:posOffset>
          </wp:positionV>
          <wp:extent cx="999744" cy="950976"/>
          <wp:effectExtent l="0" t="0" r="0" b="0"/>
          <wp:wrapSquare wrapText="bothSides"/>
          <wp:docPr id="5"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1EBC2209" w14:textId="77777777" w:rsidR="00322202" w:rsidRDefault="00322202" w:rsidP="00A96E1F">
    <w:pPr>
      <w:spacing w:after="0" w:line="240" w:lineRule="auto"/>
      <w:ind w:left="2487" w:firstLine="0"/>
      <w:jc w:val="left"/>
    </w:pPr>
    <w:r>
      <w:t xml:space="preserve">Rua Osvaldo Gomes da Silva, 717 – Fone: (42) 3573-1212  </w:t>
    </w:r>
  </w:p>
  <w:p w14:paraId="327265D9" w14:textId="77777777" w:rsidR="00322202" w:rsidRDefault="00322202" w:rsidP="00A96E1F">
    <w:pPr>
      <w:spacing w:after="0" w:line="240" w:lineRule="auto"/>
      <w:ind w:left="1643" w:right="33" w:firstLine="0"/>
      <w:jc w:val="center"/>
    </w:pPr>
    <w:r>
      <w:t>CNPJ: 75.688.366/0001-02 - CEP:  84615-000</w:t>
    </w:r>
  </w:p>
  <w:p w14:paraId="69BA0C1C" w14:textId="77777777" w:rsidR="00322202" w:rsidRDefault="00322202" w:rsidP="00A96E1F">
    <w:pPr>
      <w:spacing w:after="0" w:line="240" w:lineRule="auto"/>
      <w:ind w:left="1643" w:right="33" w:firstLine="0"/>
      <w:jc w:val="center"/>
    </w:pPr>
    <w:r>
      <w:t xml:space="preserve"> </w:t>
    </w:r>
    <w:r>
      <w:rPr>
        <w:b/>
      </w:rPr>
      <w:t xml:space="preserve">www.portovitoria.pr.gov.br </w:t>
    </w:r>
  </w:p>
  <w:p w14:paraId="216F814D" w14:textId="77777777" w:rsidR="00322202" w:rsidRDefault="00322202">
    <w:pPr>
      <w:spacing w:after="0" w:line="259" w:lineRule="auto"/>
      <w:ind w:left="191" w:firstLine="0"/>
      <w:jc w:val="center"/>
    </w:pPr>
    <w: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617C46" w14:textId="77777777" w:rsidR="00322202" w:rsidRDefault="00322202" w:rsidP="00A96E1F">
    <w:pPr>
      <w:spacing w:after="0" w:line="240" w:lineRule="auto"/>
      <w:ind w:left="857" w:firstLine="0"/>
      <w:jc w:val="left"/>
    </w:pPr>
    <w:r>
      <w:rPr>
        <w:noProof/>
      </w:rPr>
      <w:drawing>
        <wp:anchor distT="0" distB="0" distL="114300" distR="114300" simplePos="0" relativeHeight="251683840" behindDoc="0" locked="0" layoutInCell="1" allowOverlap="0" wp14:anchorId="74111ADD" wp14:editId="4F40864C">
          <wp:simplePos x="0" y="0"/>
          <wp:positionH relativeFrom="page">
            <wp:posOffset>918210</wp:posOffset>
          </wp:positionH>
          <wp:positionV relativeFrom="page">
            <wp:posOffset>135890</wp:posOffset>
          </wp:positionV>
          <wp:extent cx="999744" cy="950976"/>
          <wp:effectExtent l="0" t="0" r="0" b="0"/>
          <wp:wrapSquare wrapText="bothSides"/>
          <wp:docPr id="6"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7EE98189" w14:textId="77777777" w:rsidR="00322202" w:rsidRDefault="00322202" w:rsidP="00A96E1F">
    <w:pPr>
      <w:spacing w:after="0" w:line="240" w:lineRule="auto"/>
      <w:ind w:left="2487" w:firstLine="0"/>
      <w:jc w:val="left"/>
    </w:pPr>
    <w:r>
      <w:t xml:space="preserve">Rua Osvaldo Gomes da Silva, 717 – Fone: (42) 3573-1212  </w:t>
    </w:r>
  </w:p>
  <w:p w14:paraId="5F1B6B7D" w14:textId="77777777" w:rsidR="00322202" w:rsidRDefault="00322202" w:rsidP="00A96E1F">
    <w:pPr>
      <w:spacing w:after="0" w:line="240" w:lineRule="auto"/>
      <w:ind w:left="1643" w:right="33" w:firstLine="0"/>
      <w:jc w:val="center"/>
    </w:pPr>
    <w:r>
      <w:t>CNPJ: 75.688.366/0001-02 - CEP:  84615-000</w:t>
    </w:r>
  </w:p>
  <w:p w14:paraId="39F78B07" w14:textId="77777777" w:rsidR="00322202" w:rsidRDefault="00322202" w:rsidP="00A96E1F">
    <w:pPr>
      <w:spacing w:after="0" w:line="240" w:lineRule="auto"/>
      <w:ind w:left="1643" w:right="33" w:firstLine="0"/>
      <w:jc w:val="center"/>
    </w:pPr>
    <w:r>
      <w:t xml:space="preserve"> </w:t>
    </w:r>
    <w:r>
      <w:rPr>
        <w:b/>
      </w:rPr>
      <w:t xml:space="preserve">www.portovitoria.pr.gov.br </w:t>
    </w:r>
  </w:p>
  <w:p w14:paraId="689D659B" w14:textId="77777777" w:rsidR="00322202" w:rsidRDefault="00322202" w:rsidP="00A96E1F">
    <w:pPr>
      <w:spacing w:after="99" w:line="259" w:lineRule="auto"/>
      <w:ind w:left="1574" w:firstLine="0"/>
      <w:jc w:val="left"/>
    </w:pPr>
    <w:r>
      <w:t xml:space="preserve"> </w:t>
    </w:r>
    <w:r>
      <w:tab/>
      <w:t xml:space="preserve"> </w:t>
    </w:r>
  </w:p>
  <w:p w14:paraId="794FD1E2" w14:textId="77777777" w:rsidR="00322202" w:rsidRDefault="00322202">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6904"/>
    <w:multiLevelType w:val="hybridMultilevel"/>
    <w:tmpl w:val="D6E6B2EA"/>
    <w:lvl w:ilvl="0" w:tplc="672EC194">
      <w:start w:val="4"/>
      <w:numFmt w:val="lowerLetter"/>
      <w:lvlText w:val="%1)"/>
      <w:lvlJc w:val="left"/>
      <w:pPr>
        <w:ind w:left="284"/>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74CC3554">
      <w:start w:val="1"/>
      <w:numFmt w:val="lowerLetter"/>
      <w:lvlText w:val="%2"/>
      <w:lvlJc w:val="left"/>
      <w:pPr>
        <w:ind w:left="12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1F788792">
      <w:start w:val="1"/>
      <w:numFmt w:val="lowerRoman"/>
      <w:lvlText w:val="%3"/>
      <w:lvlJc w:val="left"/>
      <w:pPr>
        <w:ind w:left="19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71D6B028">
      <w:start w:val="1"/>
      <w:numFmt w:val="decimal"/>
      <w:lvlText w:val="%4"/>
      <w:lvlJc w:val="left"/>
      <w:pPr>
        <w:ind w:left="26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7F30EBC4">
      <w:start w:val="1"/>
      <w:numFmt w:val="lowerLetter"/>
      <w:lvlText w:val="%5"/>
      <w:lvlJc w:val="left"/>
      <w:pPr>
        <w:ind w:left="338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73F4BC1E">
      <w:start w:val="1"/>
      <w:numFmt w:val="lowerRoman"/>
      <w:lvlText w:val="%6"/>
      <w:lvlJc w:val="left"/>
      <w:pPr>
        <w:ind w:left="410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768EA558">
      <w:start w:val="1"/>
      <w:numFmt w:val="decimal"/>
      <w:lvlText w:val="%7"/>
      <w:lvlJc w:val="left"/>
      <w:pPr>
        <w:ind w:left="48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A608229E">
      <w:start w:val="1"/>
      <w:numFmt w:val="lowerLetter"/>
      <w:lvlText w:val="%8"/>
      <w:lvlJc w:val="left"/>
      <w:pPr>
        <w:ind w:left="55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5EAC6FD8">
      <w:start w:val="1"/>
      <w:numFmt w:val="lowerRoman"/>
      <w:lvlText w:val="%9"/>
      <w:lvlJc w:val="left"/>
      <w:pPr>
        <w:ind w:left="62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1" w15:restartNumberingAfterBreak="0">
    <w:nsid w:val="06D95D58"/>
    <w:multiLevelType w:val="hybridMultilevel"/>
    <w:tmpl w:val="3384AD50"/>
    <w:lvl w:ilvl="0" w:tplc="85ACA018">
      <w:start w:val="2"/>
      <w:numFmt w:val="lowerLetter"/>
      <w:lvlText w:val="%1)"/>
      <w:lvlJc w:val="left"/>
      <w:pPr>
        <w:ind w:left="490"/>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AD20378C">
      <w:start w:val="1"/>
      <w:numFmt w:val="lowerLetter"/>
      <w:lvlText w:val="%2"/>
      <w:lvlJc w:val="left"/>
      <w:pPr>
        <w:ind w:left="122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54CEC0B8">
      <w:start w:val="1"/>
      <w:numFmt w:val="lowerRoman"/>
      <w:lvlText w:val="%3"/>
      <w:lvlJc w:val="left"/>
      <w:pPr>
        <w:ind w:left="194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0C768E8A">
      <w:start w:val="1"/>
      <w:numFmt w:val="decimal"/>
      <w:lvlText w:val="%4"/>
      <w:lvlJc w:val="left"/>
      <w:pPr>
        <w:ind w:left="266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B0E82BA0">
      <w:start w:val="1"/>
      <w:numFmt w:val="lowerLetter"/>
      <w:lvlText w:val="%5"/>
      <w:lvlJc w:val="left"/>
      <w:pPr>
        <w:ind w:left="338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FF8C3C98">
      <w:start w:val="1"/>
      <w:numFmt w:val="lowerRoman"/>
      <w:lvlText w:val="%6"/>
      <w:lvlJc w:val="left"/>
      <w:pPr>
        <w:ind w:left="410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012C4F9C">
      <w:start w:val="1"/>
      <w:numFmt w:val="decimal"/>
      <w:lvlText w:val="%7"/>
      <w:lvlJc w:val="left"/>
      <w:pPr>
        <w:ind w:left="482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A20C1400">
      <w:start w:val="1"/>
      <w:numFmt w:val="lowerLetter"/>
      <w:lvlText w:val="%8"/>
      <w:lvlJc w:val="left"/>
      <w:pPr>
        <w:ind w:left="554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AAFC3660">
      <w:start w:val="1"/>
      <w:numFmt w:val="lowerRoman"/>
      <w:lvlText w:val="%9"/>
      <w:lvlJc w:val="left"/>
      <w:pPr>
        <w:ind w:left="626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2" w15:restartNumberingAfterBreak="0">
    <w:nsid w:val="0AF33978"/>
    <w:multiLevelType w:val="multilevel"/>
    <w:tmpl w:val="F9B2E7BE"/>
    <w:lvl w:ilvl="0">
      <w:start w:val="20"/>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3"/>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24610F"/>
    <w:multiLevelType w:val="multilevel"/>
    <w:tmpl w:val="89785FEA"/>
    <w:lvl w:ilvl="0">
      <w:start w:val="16"/>
      <w:numFmt w:val="decimal"/>
      <w:lvlText w:val="%1."/>
      <w:lvlJc w:val="left"/>
      <w:pPr>
        <w:ind w:left="600" w:hanging="600"/>
      </w:pPr>
      <w:rPr>
        <w:rFonts w:hint="default"/>
      </w:rPr>
    </w:lvl>
    <w:lvl w:ilvl="1">
      <w:start w:val="2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09C6F6D"/>
    <w:multiLevelType w:val="hybridMultilevel"/>
    <w:tmpl w:val="16844292"/>
    <w:lvl w:ilvl="0" w:tplc="560EBB82">
      <w:start w:val="1"/>
      <w:numFmt w:val="upperRoman"/>
      <w:lvlText w:val="%1"/>
      <w:lvlJc w:val="left"/>
      <w:pPr>
        <w:ind w:left="466"/>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A7D4055E">
      <w:start w:val="1"/>
      <w:numFmt w:val="lowerLetter"/>
      <w:lvlText w:val="%2"/>
      <w:lvlJc w:val="left"/>
      <w:pPr>
        <w:ind w:left="122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4A865D74">
      <w:start w:val="1"/>
      <w:numFmt w:val="lowerRoman"/>
      <w:lvlText w:val="%3"/>
      <w:lvlJc w:val="left"/>
      <w:pPr>
        <w:ind w:left="194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A45E491C">
      <w:start w:val="1"/>
      <w:numFmt w:val="decimal"/>
      <w:lvlText w:val="%4"/>
      <w:lvlJc w:val="left"/>
      <w:pPr>
        <w:ind w:left="266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0A3621CA">
      <w:start w:val="1"/>
      <w:numFmt w:val="lowerLetter"/>
      <w:lvlText w:val="%5"/>
      <w:lvlJc w:val="left"/>
      <w:pPr>
        <w:ind w:left="338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C7189B80">
      <w:start w:val="1"/>
      <w:numFmt w:val="lowerRoman"/>
      <w:lvlText w:val="%6"/>
      <w:lvlJc w:val="left"/>
      <w:pPr>
        <w:ind w:left="410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086EB962">
      <w:start w:val="1"/>
      <w:numFmt w:val="decimal"/>
      <w:lvlText w:val="%7"/>
      <w:lvlJc w:val="left"/>
      <w:pPr>
        <w:ind w:left="482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74EC1CF4">
      <w:start w:val="1"/>
      <w:numFmt w:val="lowerLetter"/>
      <w:lvlText w:val="%8"/>
      <w:lvlJc w:val="left"/>
      <w:pPr>
        <w:ind w:left="554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12E89DD8">
      <w:start w:val="1"/>
      <w:numFmt w:val="lowerRoman"/>
      <w:lvlText w:val="%9"/>
      <w:lvlJc w:val="left"/>
      <w:pPr>
        <w:ind w:left="626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6" w15:restartNumberingAfterBreak="0">
    <w:nsid w:val="11757B9D"/>
    <w:multiLevelType w:val="hybridMultilevel"/>
    <w:tmpl w:val="C3C601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5B85817"/>
    <w:multiLevelType w:val="hybridMultilevel"/>
    <w:tmpl w:val="1B5E2F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5C100D"/>
    <w:multiLevelType w:val="multilevel"/>
    <w:tmpl w:val="5A062A44"/>
    <w:lvl w:ilvl="0">
      <w:start w:val="1"/>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1.%2.%3."/>
      <w:lvlJc w:val="left"/>
      <w:pPr>
        <w:ind w:left="2206" w:hanging="504"/>
      </w:pPr>
      <w:rPr>
        <w:rFonts w:hint="default"/>
        <w:b w:val="0"/>
        <w:i w:val="0"/>
        <w:color w:val="auto"/>
        <w:u w:val="none"/>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35D7090"/>
    <w:multiLevelType w:val="multilevel"/>
    <w:tmpl w:val="3F34267C"/>
    <w:lvl w:ilvl="0">
      <w:start w:val="16"/>
      <w:numFmt w:val="decimal"/>
      <w:lvlText w:val="%1."/>
      <w:lvlJc w:val="left"/>
      <w:pPr>
        <w:ind w:left="660" w:hanging="660"/>
      </w:pPr>
      <w:rPr>
        <w:rFonts w:hint="default"/>
      </w:rPr>
    </w:lvl>
    <w:lvl w:ilvl="1">
      <w:start w:val="6"/>
      <w:numFmt w:val="decimal"/>
      <w:lvlText w:val="%1.%2."/>
      <w:lvlJc w:val="left"/>
      <w:pPr>
        <w:ind w:left="1227" w:hanging="660"/>
      </w:pPr>
      <w:rPr>
        <w:rFonts w:hint="default"/>
      </w:rPr>
    </w:lvl>
    <w:lvl w:ilvl="2">
      <w:start w:val="3"/>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251D7499"/>
    <w:multiLevelType w:val="multilevel"/>
    <w:tmpl w:val="66763546"/>
    <w:lvl w:ilvl="0">
      <w:start w:val="10"/>
      <w:numFmt w:val="decimal"/>
      <w:lvlText w:val="%1"/>
      <w:lvlJc w:val="left"/>
      <w:pPr>
        <w:ind w:left="910" w:hanging="360"/>
      </w:pPr>
      <w:rPr>
        <w:rFonts w:hint="default"/>
      </w:rPr>
    </w:lvl>
    <w:lvl w:ilvl="1">
      <w:start w:val="1"/>
      <w:numFmt w:val="decimal"/>
      <w:isLgl/>
      <w:lvlText w:val="%1.%2."/>
      <w:lvlJc w:val="left"/>
      <w:pPr>
        <w:ind w:left="1210" w:hanging="480"/>
      </w:pPr>
      <w:rPr>
        <w:rFonts w:hint="default"/>
      </w:rPr>
    </w:lvl>
    <w:lvl w:ilvl="2">
      <w:start w:val="1"/>
      <w:numFmt w:val="decimal"/>
      <w:isLgl/>
      <w:lvlText w:val="%1.%2.%3."/>
      <w:lvlJc w:val="left"/>
      <w:pPr>
        <w:ind w:left="1630" w:hanging="720"/>
      </w:pPr>
      <w:rPr>
        <w:rFonts w:hint="default"/>
      </w:rPr>
    </w:lvl>
    <w:lvl w:ilvl="3">
      <w:start w:val="1"/>
      <w:numFmt w:val="decimal"/>
      <w:isLgl/>
      <w:lvlText w:val="%1.%2.%3.%4."/>
      <w:lvlJc w:val="left"/>
      <w:pPr>
        <w:ind w:left="1810" w:hanging="720"/>
      </w:pPr>
      <w:rPr>
        <w:rFonts w:hint="default"/>
      </w:rPr>
    </w:lvl>
    <w:lvl w:ilvl="4">
      <w:start w:val="1"/>
      <w:numFmt w:val="decimal"/>
      <w:isLgl/>
      <w:lvlText w:val="%1.%2.%3.%4.%5."/>
      <w:lvlJc w:val="left"/>
      <w:pPr>
        <w:ind w:left="2350" w:hanging="1080"/>
      </w:pPr>
      <w:rPr>
        <w:rFonts w:hint="default"/>
      </w:rPr>
    </w:lvl>
    <w:lvl w:ilvl="5">
      <w:start w:val="1"/>
      <w:numFmt w:val="decimal"/>
      <w:isLgl/>
      <w:lvlText w:val="%1.%2.%3.%4.%5.%6."/>
      <w:lvlJc w:val="left"/>
      <w:pPr>
        <w:ind w:left="2530" w:hanging="1080"/>
      </w:pPr>
      <w:rPr>
        <w:rFonts w:hint="default"/>
      </w:rPr>
    </w:lvl>
    <w:lvl w:ilvl="6">
      <w:start w:val="1"/>
      <w:numFmt w:val="decimal"/>
      <w:isLgl/>
      <w:lvlText w:val="%1.%2.%3.%4.%5.%6.%7."/>
      <w:lvlJc w:val="left"/>
      <w:pPr>
        <w:ind w:left="3070" w:hanging="1440"/>
      </w:pPr>
      <w:rPr>
        <w:rFonts w:hint="default"/>
      </w:rPr>
    </w:lvl>
    <w:lvl w:ilvl="7">
      <w:start w:val="1"/>
      <w:numFmt w:val="decimal"/>
      <w:isLgl/>
      <w:lvlText w:val="%1.%2.%3.%4.%5.%6.%7.%8."/>
      <w:lvlJc w:val="left"/>
      <w:pPr>
        <w:ind w:left="3250" w:hanging="1440"/>
      </w:pPr>
      <w:rPr>
        <w:rFonts w:hint="default"/>
      </w:rPr>
    </w:lvl>
    <w:lvl w:ilvl="8">
      <w:start w:val="1"/>
      <w:numFmt w:val="decimal"/>
      <w:isLgl/>
      <w:lvlText w:val="%1.%2.%3.%4.%5.%6.%7.%8.%9."/>
      <w:lvlJc w:val="left"/>
      <w:pPr>
        <w:ind w:left="3790" w:hanging="1800"/>
      </w:pPr>
      <w:rPr>
        <w:rFonts w:hint="default"/>
      </w:rPr>
    </w:lvl>
  </w:abstractNum>
  <w:abstractNum w:abstractNumId="13" w15:restartNumberingAfterBreak="0">
    <w:nsid w:val="2AD56B6D"/>
    <w:multiLevelType w:val="multilevel"/>
    <w:tmpl w:val="F272B608"/>
    <w:lvl w:ilvl="0">
      <w:start w:val="16"/>
      <w:numFmt w:val="decimal"/>
      <w:lvlText w:val="%1."/>
      <w:lvlJc w:val="left"/>
      <w:pPr>
        <w:ind w:left="480" w:hanging="480"/>
      </w:pPr>
      <w:rPr>
        <w:rFonts w:hint="default"/>
      </w:rPr>
    </w:lvl>
    <w:lvl w:ilvl="1">
      <w:start w:val="3"/>
      <w:numFmt w:val="decimal"/>
      <w:lvlText w:val="%1.%2."/>
      <w:lvlJc w:val="left"/>
      <w:pPr>
        <w:ind w:left="1294" w:hanging="480"/>
      </w:pPr>
      <w:rPr>
        <w:rFonts w:hint="default"/>
      </w:rPr>
    </w:lvl>
    <w:lvl w:ilvl="2">
      <w:start w:val="1"/>
      <w:numFmt w:val="decimal"/>
      <w:lvlText w:val="%1.%2.%3."/>
      <w:lvlJc w:val="left"/>
      <w:pPr>
        <w:ind w:left="2348" w:hanging="720"/>
      </w:pPr>
      <w:rPr>
        <w:rFonts w:hint="default"/>
      </w:rPr>
    </w:lvl>
    <w:lvl w:ilvl="3">
      <w:start w:val="1"/>
      <w:numFmt w:val="decimal"/>
      <w:lvlText w:val="%1.%2.%3.%4."/>
      <w:lvlJc w:val="left"/>
      <w:pPr>
        <w:ind w:left="3162" w:hanging="720"/>
      </w:pPr>
      <w:rPr>
        <w:rFonts w:hint="default"/>
      </w:rPr>
    </w:lvl>
    <w:lvl w:ilvl="4">
      <w:start w:val="1"/>
      <w:numFmt w:val="decimal"/>
      <w:lvlText w:val="%1.%2.%3.%4.%5."/>
      <w:lvlJc w:val="left"/>
      <w:pPr>
        <w:ind w:left="4336" w:hanging="1080"/>
      </w:pPr>
      <w:rPr>
        <w:rFonts w:hint="default"/>
      </w:rPr>
    </w:lvl>
    <w:lvl w:ilvl="5">
      <w:start w:val="1"/>
      <w:numFmt w:val="decimal"/>
      <w:lvlText w:val="%1.%2.%3.%4.%5.%6."/>
      <w:lvlJc w:val="left"/>
      <w:pPr>
        <w:ind w:left="5150" w:hanging="1080"/>
      </w:pPr>
      <w:rPr>
        <w:rFonts w:hint="default"/>
      </w:rPr>
    </w:lvl>
    <w:lvl w:ilvl="6">
      <w:start w:val="1"/>
      <w:numFmt w:val="decimal"/>
      <w:lvlText w:val="%1.%2.%3.%4.%5.%6.%7."/>
      <w:lvlJc w:val="left"/>
      <w:pPr>
        <w:ind w:left="6324" w:hanging="1440"/>
      </w:pPr>
      <w:rPr>
        <w:rFonts w:hint="default"/>
      </w:rPr>
    </w:lvl>
    <w:lvl w:ilvl="7">
      <w:start w:val="1"/>
      <w:numFmt w:val="decimal"/>
      <w:lvlText w:val="%1.%2.%3.%4.%5.%6.%7.%8."/>
      <w:lvlJc w:val="left"/>
      <w:pPr>
        <w:ind w:left="7138" w:hanging="1440"/>
      </w:pPr>
      <w:rPr>
        <w:rFonts w:hint="default"/>
      </w:rPr>
    </w:lvl>
    <w:lvl w:ilvl="8">
      <w:start w:val="1"/>
      <w:numFmt w:val="decimal"/>
      <w:lvlText w:val="%1.%2.%3.%4.%5.%6.%7.%8.%9."/>
      <w:lvlJc w:val="left"/>
      <w:pPr>
        <w:ind w:left="8312" w:hanging="1800"/>
      </w:pPr>
      <w:rPr>
        <w:rFonts w:hint="default"/>
      </w:rPr>
    </w:lvl>
  </w:abstractNum>
  <w:abstractNum w:abstractNumId="14" w15:restartNumberingAfterBreak="0">
    <w:nsid w:val="2ADB5F64"/>
    <w:multiLevelType w:val="hybridMultilevel"/>
    <w:tmpl w:val="421EEF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D5F486E"/>
    <w:multiLevelType w:val="hybridMultilevel"/>
    <w:tmpl w:val="4042A08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8E91396"/>
    <w:multiLevelType w:val="multilevel"/>
    <w:tmpl w:val="22628AB0"/>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8" w15:restartNumberingAfterBreak="0">
    <w:nsid w:val="3C4D15F6"/>
    <w:multiLevelType w:val="hybridMultilevel"/>
    <w:tmpl w:val="C9FC75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EF16913"/>
    <w:multiLevelType w:val="hybridMultilevel"/>
    <w:tmpl w:val="F7D082A4"/>
    <w:lvl w:ilvl="0" w:tplc="49F83ABC">
      <w:start w:val="1"/>
      <w:numFmt w:val="lowerLetter"/>
      <w:lvlText w:val="%1)"/>
      <w:lvlJc w:val="left"/>
      <w:pPr>
        <w:ind w:left="642"/>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CD84F11A">
      <w:start w:val="1"/>
      <w:numFmt w:val="lowerLetter"/>
      <w:lvlText w:val="%2"/>
      <w:lvlJc w:val="left"/>
      <w:pPr>
        <w:ind w:left="137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2BDA962C">
      <w:start w:val="1"/>
      <w:numFmt w:val="lowerRoman"/>
      <w:lvlText w:val="%3"/>
      <w:lvlJc w:val="left"/>
      <w:pPr>
        <w:ind w:left="209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C45A2994">
      <w:start w:val="1"/>
      <w:numFmt w:val="decimal"/>
      <w:lvlText w:val="%4"/>
      <w:lvlJc w:val="left"/>
      <w:pPr>
        <w:ind w:left="281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704483A0">
      <w:start w:val="1"/>
      <w:numFmt w:val="lowerLetter"/>
      <w:lvlText w:val="%5"/>
      <w:lvlJc w:val="left"/>
      <w:pPr>
        <w:ind w:left="353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1B446292">
      <w:start w:val="1"/>
      <w:numFmt w:val="lowerRoman"/>
      <w:lvlText w:val="%6"/>
      <w:lvlJc w:val="left"/>
      <w:pPr>
        <w:ind w:left="425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F9F48A1E">
      <w:start w:val="1"/>
      <w:numFmt w:val="decimal"/>
      <w:lvlText w:val="%7"/>
      <w:lvlJc w:val="left"/>
      <w:pPr>
        <w:ind w:left="497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32EE5FB8">
      <w:start w:val="1"/>
      <w:numFmt w:val="lowerLetter"/>
      <w:lvlText w:val="%8"/>
      <w:lvlJc w:val="left"/>
      <w:pPr>
        <w:ind w:left="569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A4F4B1EE">
      <w:start w:val="1"/>
      <w:numFmt w:val="lowerRoman"/>
      <w:lvlText w:val="%9"/>
      <w:lvlJc w:val="left"/>
      <w:pPr>
        <w:ind w:left="641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20" w15:restartNumberingAfterBreak="0">
    <w:nsid w:val="3F2C47A3"/>
    <w:multiLevelType w:val="multilevel"/>
    <w:tmpl w:val="0570DA62"/>
    <w:lvl w:ilvl="0">
      <w:start w:val="13"/>
      <w:numFmt w:val="decimal"/>
      <w:lvlText w:val="%1"/>
      <w:lvlJc w:val="left"/>
      <w:pPr>
        <w:ind w:left="720" w:hanging="360"/>
      </w:pPr>
      <w:rPr>
        <w:rFonts w:hint="default"/>
      </w:rPr>
    </w:lvl>
    <w:lvl w:ilvl="1">
      <w:start w:val="1"/>
      <w:numFmt w:val="decimal"/>
      <w:isLgl/>
      <w:lvlText w:val="%1.%2."/>
      <w:lvlJc w:val="left"/>
      <w:pPr>
        <w:ind w:left="1165" w:hanging="435"/>
      </w:pPr>
      <w:rPr>
        <w:rFonts w:hint="default"/>
      </w:rPr>
    </w:lvl>
    <w:lvl w:ilvl="2">
      <w:start w:val="1"/>
      <w:numFmt w:val="decimal"/>
      <w:isLgl/>
      <w:lvlText w:val="%1.%2.%3."/>
      <w:lvlJc w:val="left"/>
      <w:pPr>
        <w:ind w:left="1820" w:hanging="720"/>
      </w:pPr>
      <w:rPr>
        <w:rFonts w:hint="default"/>
      </w:rPr>
    </w:lvl>
    <w:lvl w:ilvl="3">
      <w:start w:val="1"/>
      <w:numFmt w:val="decimal"/>
      <w:isLgl/>
      <w:lvlText w:val="%1.%2.%3.%4."/>
      <w:lvlJc w:val="left"/>
      <w:pPr>
        <w:ind w:left="2190" w:hanging="720"/>
      </w:pPr>
      <w:rPr>
        <w:rFonts w:hint="default"/>
      </w:rPr>
    </w:lvl>
    <w:lvl w:ilvl="4">
      <w:start w:val="1"/>
      <w:numFmt w:val="decimal"/>
      <w:isLgl/>
      <w:lvlText w:val="%1.%2.%3.%4.%5."/>
      <w:lvlJc w:val="left"/>
      <w:pPr>
        <w:ind w:left="2920" w:hanging="1080"/>
      </w:pPr>
      <w:rPr>
        <w:rFonts w:hint="default"/>
      </w:rPr>
    </w:lvl>
    <w:lvl w:ilvl="5">
      <w:start w:val="1"/>
      <w:numFmt w:val="decimal"/>
      <w:isLgl/>
      <w:lvlText w:val="%1.%2.%3.%4.%5.%6."/>
      <w:lvlJc w:val="left"/>
      <w:pPr>
        <w:ind w:left="3290" w:hanging="1080"/>
      </w:pPr>
      <w:rPr>
        <w:rFonts w:hint="default"/>
      </w:rPr>
    </w:lvl>
    <w:lvl w:ilvl="6">
      <w:start w:val="1"/>
      <w:numFmt w:val="decimal"/>
      <w:isLgl/>
      <w:lvlText w:val="%1.%2.%3.%4.%5.%6.%7."/>
      <w:lvlJc w:val="left"/>
      <w:pPr>
        <w:ind w:left="4020" w:hanging="1440"/>
      </w:pPr>
      <w:rPr>
        <w:rFonts w:hint="default"/>
      </w:rPr>
    </w:lvl>
    <w:lvl w:ilvl="7">
      <w:start w:val="1"/>
      <w:numFmt w:val="decimal"/>
      <w:isLgl/>
      <w:lvlText w:val="%1.%2.%3.%4.%5.%6.%7.%8."/>
      <w:lvlJc w:val="left"/>
      <w:pPr>
        <w:ind w:left="4390" w:hanging="1440"/>
      </w:pPr>
      <w:rPr>
        <w:rFonts w:hint="default"/>
      </w:rPr>
    </w:lvl>
    <w:lvl w:ilvl="8">
      <w:start w:val="1"/>
      <w:numFmt w:val="decimal"/>
      <w:isLgl/>
      <w:lvlText w:val="%1.%2.%3.%4.%5.%6.%7.%8.%9."/>
      <w:lvlJc w:val="left"/>
      <w:pPr>
        <w:ind w:left="5120" w:hanging="1800"/>
      </w:pPr>
      <w:rPr>
        <w:rFonts w:hint="default"/>
      </w:rPr>
    </w:lvl>
  </w:abstractNum>
  <w:abstractNum w:abstractNumId="21" w15:restartNumberingAfterBreak="0">
    <w:nsid w:val="437345E5"/>
    <w:multiLevelType w:val="hybridMultilevel"/>
    <w:tmpl w:val="D6F037D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93B1397"/>
    <w:multiLevelType w:val="hybridMultilevel"/>
    <w:tmpl w:val="27A8C3CA"/>
    <w:lvl w:ilvl="0" w:tplc="9CCCC52A">
      <w:start w:val="1"/>
      <w:numFmt w:val="lowerLetter"/>
      <w:lvlText w:val="%1)"/>
      <w:lvlJc w:val="left"/>
      <w:pPr>
        <w:ind w:left="490"/>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D4CAF02A">
      <w:start w:val="1"/>
      <w:numFmt w:val="lowerLetter"/>
      <w:lvlText w:val="%2"/>
      <w:lvlJc w:val="left"/>
      <w:pPr>
        <w:ind w:left="12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FB4C2BFC">
      <w:start w:val="1"/>
      <w:numFmt w:val="lowerRoman"/>
      <w:lvlText w:val="%3"/>
      <w:lvlJc w:val="left"/>
      <w:pPr>
        <w:ind w:left="19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E9FAC9AE">
      <w:start w:val="1"/>
      <w:numFmt w:val="decimal"/>
      <w:lvlText w:val="%4"/>
      <w:lvlJc w:val="left"/>
      <w:pPr>
        <w:ind w:left="26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8C446DF6">
      <w:start w:val="1"/>
      <w:numFmt w:val="lowerLetter"/>
      <w:lvlText w:val="%5"/>
      <w:lvlJc w:val="left"/>
      <w:pPr>
        <w:ind w:left="338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D2C2DDA0">
      <w:start w:val="1"/>
      <w:numFmt w:val="lowerRoman"/>
      <w:lvlText w:val="%6"/>
      <w:lvlJc w:val="left"/>
      <w:pPr>
        <w:ind w:left="410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F1C82476">
      <w:start w:val="1"/>
      <w:numFmt w:val="decimal"/>
      <w:lvlText w:val="%7"/>
      <w:lvlJc w:val="left"/>
      <w:pPr>
        <w:ind w:left="48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3FDA229A">
      <w:start w:val="1"/>
      <w:numFmt w:val="lowerLetter"/>
      <w:lvlText w:val="%8"/>
      <w:lvlJc w:val="left"/>
      <w:pPr>
        <w:ind w:left="55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F3826864">
      <w:start w:val="1"/>
      <w:numFmt w:val="lowerRoman"/>
      <w:lvlText w:val="%9"/>
      <w:lvlJc w:val="left"/>
      <w:pPr>
        <w:ind w:left="62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24" w15:restartNumberingAfterBreak="0">
    <w:nsid w:val="49E049C7"/>
    <w:multiLevelType w:val="multilevel"/>
    <w:tmpl w:val="17C67552"/>
    <w:lvl w:ilvl="0">
      <w:start w:val="9"/>
      <w:numFmt w:val="decimal"/>
      <w:lvlText w:val="%1."/>
      <w:lvlJc w:val="left"/>
      <w:pPr>
        <w:ind w:left="360" w:hanging="360"/>
      </w:pPr>
      <w:rPr>
        <w:rFonts w:hint="default"/>
      </w:rPr>
    </w:lvl>
    <w:lvl w:ilvl="1">
      <w:start w:val="2"/>
      <w:numFmt w:val="decimal"/>
      <w:lvlText w:val="%1.%2."/>
      <w:lvlJc w:val="left"/>
      <w:pPr>
        <w:ind w:left="1006" w:hanging="360"/>
      </w:pPr>
      <w:rPr>
        <w:rFonts w:hint="default"/>
      </w:rPr>
    </w:lvl>
    <w:lvl w:ilvl="2">
      <w:start w:val="1"/>
      <w:numFmt w:val="decimal"/>
      <w:lvlText w:val="%1.%2.%3."/>
      <w:lvlJc w:val="left"/>
      <w:pPr>
        <w:ind w:left="2012" w:hanging="720"/>
      </w:pPr>
      <w:rPr>
        <w:rFonts w:hint="default"/>
      </w:rPr>
    </w:lvl>
    <w:lvl w:ilvl="3">
      <w:start w:val="1"/>
      <w:numFmt w:val="decimal"/>
      <w:lvlText w:val="%1.%2.%3.%4."/>
      <w:lvlJc w:val="left"/>
      <w:pPr>
        <w:ind w:left="2658" w:hanging="720"/>
      </w:pPr>
      <w:rPr>
        <w:rFonts w:hint="default"/>
      </w:rPr>
    </w:lvl>
    <w:lvl w:ilvl="4">
      <w:start w:val="1"/>
      <w:numFmt w:val="decimal"/>
      <w:lvlText w:val="%1.%2.%3.%4.%5."/>
      <w:lvlJc w:val="left"/>
      <w:pPr>
        <w:ind w:left="3664" w:hanging="1080"/>
      </w:pPr>
      <w:rPr>
        <w:rFonts w:hint="default"/>
      </w:rPr>
    </w:lvl>
    <w:lvl w:ilvl="5">
      <w:start w:val="1"/>
      <w:numFmt w:val="decimal"/>
      <w:lvlText w:val="%1.%2.%3.%4.%5.%6."/>
      <w:lvlJc w:val="left"/>
      <w:pPr>
        <w:ind w:left="4310" w:hanging="1080"/>
      </w:pPr>
      <w:rPr>
        <w:rFonts w:hint="default"/>
      </w:rPr>
    </w:lvl>
    <w:lvl w:ilvl="6">
      <w:start w:val="1"/>
      <w:numFmt w:val="decimal"/>
      <w:lvlText w:val="%1.%2.%3.%4.%5.%6.%7."/>
      <w:lvlJc w:val="left"/>
      <w:pPr>
        <w:ind w:left="5316" w:hanging="1440"/>
      </w:pPr>
      <w:rPr>
        <w:rFonts w:hint="default"/>
      </w:rPr>
    </w:lvl>
    <w:lvl w:ilvl="7">
      <w:start w:val="1"/>
      <w:numFmt w:val="decimal"/>
      <w:lvlText w:val="%1.%2.%3.%4.%5.%6.%7.%8."/>
      <w:lvlJc w:val="left"/>
      <w:pPr>
        <w:ind w:left="5962" w:hanging="1440"/>
      </w:pPr>
      <w:rPr>
        <w:rFonts w:hint="default"/>
      </w:rPr>
    </w:lvl>
    <w:lvl w:ilvl="8">
      <w:start w:val="1"/>
      <w:numFmt w:val="decimal"/>
      <w:lvlText w:val="%1.%2.%3.%4.%5.%6.%7.%8.%9."/>
      <w:lvlJc w:val="left"/>
      <w:pPr>
        <w:ind w:left="6968" w:hanging="1800"/>
      </w:pPr>
      <w:rPr>
        <w:rFonts w:hint="default"/>
      </w:rPr>
    </w:lvl>
  </w:abstractNum>
  <w:abstractNum w:abstractNumId="25"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B3E58D5"/>
    <w:multiLevelType w:val="multilevel"/>
    <w:tmpl w:val="5CFE18C8"/>
    <w:lvl w:ilvl="0">
      <w:start w:val="10"/>
      <w:numFmt w:val="decimal"/>
      <w:lvlText w:val="%1."/>
      <w:lvlJc w:val="left"/>
      <w:pPr>
        <w:ind w:left="435" w:hanging="435"/>
      </w:pPr>
      <w:rPr>
        <w:rFonts w:hint="default"/>
      </w:rPr>
    </w:lvl>
    <w:lvl w:ilvl="1">
      <w:start w:val="6"/>
      <w:numFmt w:val="decimal"/>
      <w:lvlText w:val="%1.%2."/>
      <w:lvlJc w:val="left"/>
      <w:pPr>
        <w:ind w:left="985" w:hanging="435"/>
      </w:pPr>
      <w:rPr>
        <w:rFonts w:hint="default"/>
      </w:rPr>
    </w:lvl>
    <w:lvl w:ilvl="2">
      <w:start w:val="1"/>
      <w:numFmt w:val="decimal"/>
      <w:lvlText w:val="%1.%2.%3."/>
      <w:lvlJc w:val="left"/>
      <w:pPr>
        <w:ind w:left="1820"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27"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DEE46AA"/>
    <w:multiLevelType w:val="hybridMultilevel"/>
    <w:tmpl w:val="C310EF1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6482E00"/>
    <w:multiLevelType w:val="hybridMultilevel"/>
    <w:tmpl w:val="6D667F40"/>
    <w:lvl w:ilvl="0" w:tplc="189449CC">
      <w:start w:val="1"/>
      <w:numFmt w:val="lowerLetter"/>
      <w:lvlText w:val="%1)"/>
      <w:lvlJc w:val="left"/>
      <w:pPr>
        <w:ind w:left="284"/>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BDEE05A4">
      <w:start w:val="1"/>
      <w:numFmt w:val="lowerLetter"/>
      <w:lvlText w:val="%2"/>
      <w:lvlJc w:val="left"/>
      <w:pPr>
        <w:ind w:left="12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CDB66E98">
      <w:start w:val="1"/>
      <w:numFmt w:val="lowerRoman"/>
      <w:lvlText w:val="%3"/>
      <w:lvlJc w:val="left"/>
      <w:pPr>
        <w:ind w:left="19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4DECC48E">
      <w:start w:val="1"/>
      <w:numFmt w:val="decimal"/>
      <w:lvlText w:val="%4"/>
      <w:lvlJc w:val="left"/>
      <w:pPr>
        <w:ind w:left="26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F42CD73C">
      <w:start w:val="1"/>
      <w:numFmt w:val="lowerLetter"/>
      <w:lvlText w:val="%5"/>
      <w:lvlJc w:val="left"/>
      <w:pPr>
        <w:ind w:left="338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D48EC65A">
      <w:start w:val="1"/>
      <w:numFmt w:val="lowerRoman"/>
      <w:lvlText w:val="%6"/>
      <w:lvlJc w:val="left"/>
      <w:pPr>
        <w:ind w:left="410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ECC87B08">
      <w:start w:val="1"/>
      <w:numFmt w:val="decimal"/>
      <w:lvlText w:val="%7"/>
      <w:lvlJc w:val="left"/>
      <w:pPr>
        <w:ind w:left="48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4E9E80C6">
      <w:start w:val="1"/>
      <w:numFmt w:val="lowerLetter"/>
      <w:lvlText w:val="%8"/>
      <w:lvlJc w:val="left"/>
      <w:pPr>
        <w:ind w:left="55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C5ECA9F8">
      <w:start w:val="1"/>
      <w:numFmt w:val="lowerRoman"/>
      <w:lvlText w:val="%9"/>
      <w:lvlJc w:val="left"/>
      <w:pPr>
        <w:ind w:left="62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30"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9F10522"/>
    <w:multiLevelType w:val="hybridMultilevel"/>
    <w:tmpl w:val="E63889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A08084F"/>
    <w:multiLevelType w:val="multilevel"/>
    <w:tmpl w:val="009EF082"/>
    <w:lvl w:ilvl="0">
      <w:start w:val="13"/>
      <w:numFmt w:val="decimal"/>
      <w:lvlText w:val="%1."/>
      <w:lvlJc w:val="left"/>
      <w:pPr>
        <w:ind w:left="540" w:hanging="540"/>
      </w:pPr>
      <w:rPr>
        <w:rFonts w:hint="default"/>
      </w:rPr>
    </w:lvl>
    <w:lvl w:ilvl="1">
      <w:start w:val="22"/>
      <w:numFmt w:val="decimal"/>
      <w:lvlText w:val="%1.%2."/>
      <w:lvlJc w:val="left"/>
      <w:pPr>
        <w:ind w:left="1920" w:hanging="540"/>
      </w:pPr>
      <w:rPr>
        <w:rFonts w:hint="default"/>
      </w:rPr>
    </w:lvl>
    <w:lvl w:ilvl="2">
      <w:start w:val="1"/>
      <w:numFmt w:val="decimal"/>
      <w:lvlText w:val="%1.%2.%3."/>
      <w:lvlJc w:val="left"/>
      <w:pPr>
        <w:ind w:left="3480" w:hanging="720"/>
      </w:pPr>
      <w:rPr>
        <w:rFonts w:hint="default"/>
      </w:rPr>
    </w:lvl>
    <w:lvl w:ilvl="3">
      <w:start w:val="1"/>
      <w:numFmt w:val="decimal"/>
      <w:lvlText w:val="%1.%2.%3.%4."/>
      <w:lvlJc w:val="left"/>
      <w:pPr>
        <w:ind w:left="4860" w:hanging="720"/>
      </w:pPr>
      <w:rPr>
        <w:rFonts w:hint="default"/>
      </w:rPr>
    </w:lvl>
    <w:lvl w:ilvl="4">
      <w:start w:val="1"/>
      <w:numFmt w:val="decimal"/>
      <w:lvlText w:val="%1.%2.%3.%4.%5."/>
      <w:lvlJc w:val="left"/>
      <w:pPr>
        <w:ind w:left="6600" w:hanging="1080"/>
      </w:pPr>
      <w:rPr>
        <w:rFonts w:hint="default"/>
      </w:rPr>
    </w:lvl>
    <w:lvl w:ilvl="5">
      <w:start w:val="1"/>
      <w:numFmt w:val="decimal"/>
      <w:lvlText w:val="%1.%2.%3.%4.%5.%6."/>
      <w:lvlJc w:val="left"/>
      <w:pPr>
        <w:ind w:left="7980" w:hanging="1080"/>
      </w:pPr>
      <w:rPr>
        <w:rFonts w:hint="default"/>
      </w:rPr>
    </w:lvl>
    <w:lvl w:ilvl="6">
      <w:start w:val="1"/>
      <w:numFmt w:val="decimal"/>
      <w:lvlText w:val="%1.%2.%3.%4.%5.%6.%7."/>
      <w:lvlJc w:val="left"/>
      <w:pPr>
        <w:ind w:left="9720" w:hanging="1440"/>
      </w:pPr>
      <w:rPr>
        <w:rFonts w:hint="default"/>
      </w:rPr>
    </w:lvl>
    <w:lvl w:ilvl="7">
      <w:start w:val="1"/>
      <w:numFmt w:val="decimal"/>
      <w:lvlText w:val="%1.%2.%3.%4.%5.%6.%7.%8."/>
      <w:lvlJc w:val="left"/>
      <w:pPr>
        <w:ind w:left="11100" w:hanging="1440"/>
      </w:pPr>
      <w:rPr>
        <w:rFonts w:hint="default"/>
      </w:rPr>
    </w:lvl>
    <w:lvl w:ilvl="8">
      <w:start w:val="1"/>
      <w:numFmt w:val="decimal"/>
      <w:lvlText w:val="%1.%2.%3.%4.%5.%6.%7.%8.%9."/>
      <w:lvlJc w:val="left"/>
      <w:pPr>
        <w:ind w:left="12840" w:hanging="1800"/>
      </w:pPr>
      <w:rPr>
        <w:rFonts w:hint="default"/>
      </w:rPr>
    </w:lvl>
  </w:abstractNum>
  <w:abstractNum w:abstractNumId="34" w15:restartNumberingAfterBreak="0">
    <w:nsid w:val="6E766516"/>
    <w:multiLevelType w:val="hybridMultilevel"/>
    <w:tmpl w:val="7EC853B0"/>
    <w:lvl w:ilvl="0" w:tplc="F07ED892">
      <w:start w:val="1"/>
      <w:numFmt w:val="lowerLetter"/>
      <w:lvlText w:val="%1)"/>
      <w:lvlJc w:val="left"/>
      <w:pPr>
        <w:ind w:left="490"/>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7BE89AE">
      <w:start w:val="1"/>
      <w:numFmt w:val="lowerLetter"/>
      <w:lvlText w:val="%2"/>
      <w:lvlJc w:val="left"/>
      <w:pPr>
        <w:ind w:left="132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4034725E">
      <w:start w:val="1"/>
      <w:numFmt w:val="lowerRoman"/>
      <w:lvlText w:val="%3"/>
      <w:lvlJc w:val="left"/>
      <w:pPr>
        <w:ind w:left="204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E0220EC0">
      <w:start w:val="1"/>
      <w:numFmt w:val="decimal"/>
      <w:lvlText w:val="%4"/>
      <w:lvlJc w:val="left"/>
      <w:pPr>
        <w:ind w:left="276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2F705B04">
      <w:start w:val="1"/>
      <w:numFmt w:val="lowerLetter"/>
      <w:lvlText w:val="%5"/>
      <w:lvlJc w:val="left"/>
      <w:pPr>
        <w:ind w:left="348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34924B98">
      <w:start w:val="1"/>
      <w:numFmt w:val="lowerRoman"/>
      <w:lvlText w:val="%6"/>
      <w:lvlJc w:val="left"/>
      <w:pPr>
        <w:ind w:left="420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7D1C0952">
      <w:start w:val="1"/>
      <w:numFmt w:val="decimal"/>
      <w:lvlText w:val="%7"/>
      <w:lvlJc w:val="left"/>
      <w:pPr>
        <w:ind w:left="492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F88005A6">
      <w:start w:val="1"/>
      <w:numFmt w:val="lowerLetter"/>
      <w:lvlText w:val="%8"/>
      <w:lvlJc w:val="left"/>
      <w:pPr>
        <w:ind w:left="564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02A0344E">
      <w:start w:val="1"/>
      <w:numFmt w:val="lowerRoman"/>
      <w:lvlText w:val="%9"/>
      <w:lvlJc w:val="left"/>
      <w:pPr>
        <w:ind w:left="636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35" w15:restartNumberingAfterBreak="0">
    <w:nsid w:val="707C2224"/>
    <w:multiLevelType w:val="multilevel"/>
    <w:tmpl w:val="09C8B016"/>
    <w:lvl w:ilvl="0">
      <w:start w:val="18"/>
      <w:numFmt w:val="decimal"/>
      <w:lvlText w:val="%1."/>
      <w:lvlJc w:val="left"/>
      <w:pPr>
        <w:ind w:left="480" w:hanging="480"/>
      </w:pPr>
      <w:rPr>
        <w:rFonts w:hint="default"/>
      </w:rPr>
    </w:lvl>
    <w:lvl w:ilvl="1">
      <w:start w:val="2"/>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6" w15:restartNumberingAfterBreak="0">
    <w:nsid w:val="74A24031"/>
    <w:multiLevelType w:val="hybridMultilevel"/>
    <w:tmpl w:val="5C9AE8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E8C242B"/>
    <w:multiLevelType w:val="hybridMultilevel"/>
    <w:tmpl w:val="F4CA851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0"/>
  </w:num>
  <w:num w:numId="2">
    <w:abstractNumId w:val="16"/>
  </w:num>
  <w:num w:numId="3">
    <w:abstractNumId w:val="10"/>
  </w:num>
  <w:num w:numId="4">
    <w:abstractNumId w:val="28"/>
  </w:num>
  <w:num w:numId="5">
    <w:abstractNumId w:val="14"/>
  </w:num>
  <w:num w:numId="6">
    <w:abstractNumId w:val="6"/>
  </w:num>
  <w:num w:numId="7">
    <w:abstractNumId w:val="15"/>
  </w:num>
  <w:num w:numId="8">
    <w:abstractNumId w:val="32"/>
  </w:num>
  <w:num w:numId="9">
    <w:abstractNumId w:val="18"/>
  </w:num>
  <w:num w:numId="10">
    <w:abstractNumId w:val="2"/>
  </w:num>
  <w:num w:numId="11">
    <w:abstractNumId w:val="36"/>
  </w:num>
  <w:num w:numId="12">
    <w:abstractNumId w:val="21"/>
  </w:num>
  <w:num w:numId="13">
    <w:abstractNumId w:val="38"/>
  </w:num>
  <w:num w:numId="14">
    <w:abstractNumId w:val="25"/>
  </w:num>
  <w:num w:numId="15">
    <w:abstractNumId w:val="7"/>
  </w:num>
  <w:num w:numId="16">
    <w:abstractNumId w:val="31"/>
  </w:num>
  <w:num w:numId="17">
    <w:abstractNumId w:val="8"/>
  </w:num>
  <w:num w:numId="18">
    <w:abstractNumId w:val="22"/>
  </w:num>
  <w:num w:numId="19">
    <w:abstractNumId w:val="27"/>
  </w:num>
  <w:num w:numId="20">
    <w:abstractNumId w:val="37"/>
  </w:num>
  <w:num w:numId="21">
    <w:abstractNumId w:val="9"/>
  </w:num>
  <w:num w:numId="22">
    <w:abstractNumId w:val="34"/>
  </w:num>
  <w:num w:numId="23">
    <w:abstractNumId w:val="23"/>
  </w:num>
  <w:num w:numId="24">
    <w:abstractNumId w:val="1"/>
  </w:num>
  <w:num w:numId="25">
    <w:abstractNumId w:val="19"/>
  </w:num>
  <w:num w:numId="26">
    <w:abstractNumId w:val="5"/>
  </w:num>
  <w:num w:numId="27">
    <w:abstractNumId w:val="29"/>
  </w:num>
  <w:num w:numId="28">
    <w:abstractNumId w:val="0"/>
  </w:num>
  <w:num w:numId="29">
    <w:abstractNumId w:val="4"/>
  </w:num>
  <w:num w:numId="30">
    <w:abstractNumId w:val="17"/>
  </w:num>
  <w:num w:numId="31">
    <w:abstractNumId w:val="24"/>
  </w:num>
  <w:num w:numId="32">
    <w:abstractNumId w:val="12"/>
  </w:num>
  <w:num w:numId="33">
    <w:abstractNumId w:val="20"/>
  </w:num>
  <w:num w:numId="34">
    <w:abstractNumId w:val="33"/>
  </w:num>
  <w:num w:numId="35">
    <w:abstractNumId w:val="13"/>
  </w:num>
  <w:num w:numId="36">
    <w:abstractNumId w:val="11"/>
  </w:num>
  <w:num w:numId="37">
    <w:abstractNumId w:val="3"/>
  </w:num>
  <w:num w:numId="38">
    <w:abstractNumId w:val="35"/>
  </w:num>
  <w:num w:numId="39">
    <w:abstractNumId w:val="2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5186"/>
    <w:rsid w:val="00016B96"/>
    <w:rsid w:val="00034A37"/>
    <w:rsid w:val="0003681B"/>
    <w:rsid w:val="00044567"/>
    <w:rsid w:val="000566E5"/>
    <w:rsid w:val="00060FE8"/>
    <w:rsid w:val="00065A00"/>
    <w:rsid w:val="00070A92"/>
    <w:rsid w:val="00071D9A"/>
    <w:rsid w:val="00084FF3"/>
    <w:rsid w:val="000A1763"/>
    <w:rsid w:val="000B6B61"/>
    <w:rsid w:val="000C60DE"/>
    <w:rsid w:val="000C6BA0"/>
    <w:rsid w:val="000D77F3"/>
    <w:rsid w:val="000E1681"/>
    <w:rsid w:val="000E4FE4"/>
    <w:rsid w:val="000F7368"/>
    <w:rsid w:val="0011265E"/>
    <w:rsid w:val="00135D44"/>
    <w:rsid w:val="00156023"/>
    <w:rsid w:val="001561C9"/>
    <w:rsid w:val="00161934"/>
    <w:rsid w:val="00164535"/>
    <w:rsid w:val="00181B53"/>
    <w:rsid w:val="00185D7E"/>
    <w:rsid w:val="00192EBD"/>
    <w:rsid w:val="00193E60"/>
    <w:rsid w:val="00195DF8"/>
    <w:rsid w:val="001E4678"/>
    <w:rsid w:val="001F39B5"/>
    <w:rsid w:val="00205DA5"/>
    <w:rsid w:val="0020778E"/>
    <w:rsid w:val="002239CA"/>
    <w:rsid w:val="00230A35"/>
    <w:rsid w:val="002358C3"/>
    <w:rsid w:val="00257AA0"/>
    <w:rsid w:val="00265B54"/>
    <w:rsid w:val="0027509F"/>
    <w:rsid w:val="002808BB"/>
    <w:rsid w:val="002829F8"/>
    <w:rsid w:val="002A348B"/>
    <w:rsid w:val="002B42AD"/>
    <w:rsid w:val="002B5F6A"/>
    <w:rsid w:val="002C0446"/>
    <w:rsid w:val="002C1889"/>
    <w:rsid w:val="00322202"/>
    <w:rsid w:val="0035683C"/>
    <w:rsid w:val="0039607F"/>
    <w:rsid w:val="003A6136"/>
    <w:rsid w:val="003A67BC"/>
    <w:rsid w:val="003D10D8"/>
    <w:rsid w:val="003F10D1"/>
    <w:rsid w:val="003F52BD"/>
    <w:rsid w:val="00437618"/>
    <w:rsid w:val="00441285"/>
    <w:rsid w:val="00442984"/>
    <w:rsid w:val="00470410"/>
    <w:rsid w:val="00470944"/>
    <w:rsid w:val="00471987"/>
    <w:rsid w:val="00472627"/>
    <w:rsid w:val="0047273B"/>
    <w:rsid w:val="00480255"/>
    <w:rsid w:val="00487B7D"/>
    <w:rsid w:val="00496696"/>
    <w:rsid w:val="004B5FC6"/>
    <w:rsid w:val="004D00C6"/>
    <w:rsid w:val="004F76AF"/>
    <w:rsid w:val="004F78B8"/>
    <w:rsid w:val="00501BAA"/>
    <w:rsid w:val="005114E8"/>
    <w:rsid w:val="0051524C"/>
    <w:rsid w:val="00535833"/>
    <w:rsid w:val="005430D9"/>
    <w:rsid w:val="00563244"/>
    <w:rsid w:val="00566125"/>
    <w:rsid w:val="00585B67"/>
    <w:rsid w:val="00591BEA"/>
    <w:rsid w:val="005926AA"/>
    <w:rsid w:val="005A11BB"/>
    <w:rsid w:val="005B4F3E"/>
    <w:rsid w:val="005C340C"/>
    <w:rsid w:val="005D1DDC"/>
    <w:rsid w:val="005F5485"/>
    <w:rsid w:val="0063016F"/>
    <w:rsid w:val="006367B9"/>
    <w:rsid w:val="00651168"/>
    <w:rsid w:val="006538FD"/>
    <w:rsid w:val="00661AEB"/>
    <w:rsid w:val="00675506"/>
    <w:rsid w:val="00687353"/>
    <w:rsid w:val="006C14FD"/>
    <w:rsid w:val="006C3A90"/>
    <w:rsid w:val="006D6DC6"/>
    <w:rsid w:val="006E5990"/>
    <w:rsid w:val="006F7517"/>
    <w:rsid w:val="00705D4C"/>
    <w:rsid w:val="00717F1B"/>
    <w:rsid w:val="0074310D"/>
    <w:rsid w:val="007455F4"/>
    <w:rsid w:val="0078364F"/>
    <w:rsid w:val="00785870"/>
    <w:rsid w:val="007D3BA5"/>
    <w:rsid w:val="007E0AA7"/>
    <w:rsid w:val="00804276"/>
    <w:rsid w:val="00811B8E"/>
    <w:rsid w:val="0081519A"/>
    <w:rsid w:val="00830312"/>
    <w:rsid w:val="00841B49"/>
    <w:rsid w:val="0084224F"/>
    <w:rsid w:val="00870457"/>
    <w:rsid w:val="00871406"/>
    <w:rsid w:val="00881524"/>
    <w:rsid w:val="008849C7"/>
    <w:rsid w:val="008858DA"/>
    <w:rsid w:val="008A63E5"/>
    <w:rsid w:val="008B63AF"/>
    <w:rsid w:val="00911FF4"/>
    <w:rsid w:val="0092274C"/>
    <w:rsid w:val="00945082"/>
    <w:rsid w:val="00971964"/>
    <w:rsid w:val="00973F24"/>
    <w:rsid w:val="00980699"/>
    <w:rsid w:val="009B7BBF"/>
    <w:rsid w:val="009C65B0"/>
    <w:rsid w:val="009C7366"/>
    <w:rsid w:val="009E6726"/>
    <w:rsid w:val="00A13595"/>
    <w:rsid w:val="00A17B4F"/>
    <w:rsid w:val="00A17E4B"/>
    <w:rsid w:val="00A22177"/>
    <w:rsid w:val="00A33BE6"/>
    <w:rsid w:val="00A3481D"/>
    <w:rsid w:val="00A41D19"/>
    <w:rsid w:val="00A74A52"/>
    <w:rsid w:val="00A76B6C"/>
    <w:rsid w:val="00A95860"/>
    <w:rsid w:val="00A95939"/>
    <w:rsid w:val="00A96E1F"/>
    <w:rsid w:val="00AA28D3"/>
    <w:rsid w:val="00AA6F3E"/>
    <w:rsid w:val="00AC6472"/>
    <w:rsid w:val="00AF23E7"/>
    <w:rsid w:val="00AF46B8"/>
    <w:rsid w:val="00B0086E"/>
    <w:rsid w:val="00B07684"/>
    <w:rsid w:val="00B21837"/>
    <w:rsid w:val="00B23072"/>
    <w:rsid w:val="00B23C97"/>
    <w:rsid w:val="00B30965"/>
    <w:rsid w:val="00B62384"/>
    <w:rsid w:val="00B70F45"/>
    <w:rsid w:val="00B75E12"/>
    <w:rsid w:val="00B81700"/>
    <w:rsid w:val="00B83DC4"/>
    <w:rsid w:val="00B914FC"/>
    <w:rsid w:val="00B94D5E"/>
    <w:rsid w:val="00BA0124"/>
    <w:rsid w:val="00BA499A"/>
    <w:rsid w:val="00BD2E2E"/>
    <w:rsid w:val="00C16F6B"/>
    <w:rsid w:val="00C310EA"/>
    <w:rsid w:val="00C500D2"/>
    <w:rsid w:val="00C87C4B"/>
    <w:rsid w:val="00C9479B"/>
    <w:rsid w:val="00C9684D"/>
    <w:rsid w:val="00CA2280"/>
    <w:rsid w:val="00CC153E"/>
    <w:rsid w:val="00CC7F18"/>
    <w:rsid w:val="00CD153E"/>
    <w:rsid w:val="00CF3E2F"/>
    <w:rsid w:val="00D0752A"/>
    <w:rsid w:val="00D263F9"/>
    <w:rsid w:val="00D51196"/>
    <w:rsid w:val="00D53118"/>
    <w:rsid w:val="00D65C1A"/>
    <w:rsid w:val="00DA6B47"/>
    <w:rsid w:val="00DD06AC"/>
    <w:rsid w:val="00E10523"/>
    <w:rsid w:val="00E321CC"/>
    <w:rsid w:val="00E36ED4"/>
    <w:rsid w:val="00E57D73"/>
    <w:rsid w:val="00E70DC9"/>
    <w:rsid w:val="00E730BE"/>
    <w:rsid w:val="00E90A2D"/>
    <w:rsid w:val="00E92F7B"/>
    <w:rsid w:val="00EA161A"/>
    <w:rsid w:val="00EA4ACE"/>
    <w:rsid w:val="00EC1437"/>
    <w:rsid w:val="00ED2A05"/>
    <w:rsid w:val="00EF396A"/>
    <w:rsid w:val="00F03A8A"/>
    <w:rsid w:val="00F13B55"/>
    <w:rsid w:val="00F4324F"/>
    <w:rsid w:val="00F50A85"/>
    <w:rsid w:val="00F5259F"/>
    <w:rsid w:val="00F659DB"/>
    <w:rsid w:val="00F85FD6"/>
    <w:rsid w:val="00F972AA"/>
    <w:rsid w:val="00FA5A20"/>
    <w:rsid w:val="00FC768C"/>
    <w:rsid w:val="00FE3DA2"/>
    <w:rsid w:val="00FE7F8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946DC6"/>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iPriority w:val="9"/>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uiPriority w:val="9"/>
    <w:unhideWhenUsed/>
    <w:qFormat/>
    <w:rsid w:val="0063016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semiHidden/>
    <w:unhideWhenUsed/>
    <w:qFormat/>
    <w:rsid w:val="009C65B0"/>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har"/>
    <w:uiPriority w:val="9"/>
    <w:semiHidden/>
    <w:unhideWhenUsed/>
    <w:qFormat/>
    <w:rsid w:val="009C65B0"/>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6B61"/>
    <w:rPr>
      <w:rFonts w:ascii="Arial" w:eastAsia="Arial" w:hAnsi="Arial" w:cs="Arial"/>
      <w:color w:val="000000"/>
      <w:sz w:val="20"/>
    </w:rPr>
  </w:style>
  <w:style w:type="paragraph" w:styleId="Rodap">
    <w:name w:val="footer"/>
    <w:basedOn w:val="Normal"/>
    <w:link w:val="RodapChar"/>
    <w:uiPriority w:val="99"/>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basedOn w:val="Normal"/>
    <w:uiPriority w:val="1"/>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iPriority w:val="99"/>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uiPriority w:val="59"/>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rsid w:val="00D65C1A"/>
    <w:pPr>
      <w:spacing w:after="0" w:line="240" w:lineRule="auto"/>
      <w:ind w:left="1134" w:firstLine="0"/>
    </w:pPr>
    <w:rPr>
      <w:rFonts w:ascii="Times New Roman" w:eastAsia="Times New Roman" w:hAnsi="Times New Roman" w:cs="Times New Roman"/>
      <w:color w:val="auto"/>
      <w:sz w:val="24"/>
      <w:szCs w:val="20"/>
    </w:rPr>
  </w:style>
  <w:style w:type="paragraph" w:styleId="Textodebalo">
    <w:name w:val="Balloon Text"/>
    <w:basedOn w:val="Normal"/>
    <w:link w:val="TextodebaloChar"/>
    <w:uiPriority w:val="99"/>
    <w:semiHidden/>
    <w:unhideWhenUsed/>
    <w:rsid w:val="00C500D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C500D2"/>
    <w:rPr>
      <w:rFonts w:ascii="Segoe UI" w:eastAsia="Arial" w:hAnsi="Segoe UI" w:cs="Segoe UI"/>
      <w:color w:val="000000"/>
      <w:sz w:val="18"/>
      <w:szCs w:val="18"/>
    </w:rPr>
  </w:style>
  <w:style w:type="paragraph" w:customStyle="1" w:styleId="Default">
    <w:name w:val="Default"/>
    <w:rsid w:val="00AF23E7"/>
    <w:pPr>
      <w:autoSpaceDE w:val="0"/>
      <w:autoSpaceDN w:val="0"/>
      <w:adjustRightInd w:val="0"/>
      <w:spacing w:after="0" w:line="240" w:lineRule="auto"/>
    </w:pPr>
    <w:rPr>
      <w:rFonts w:ascii="Arial" w:hAnsi="Arial" w:cs="Arial"/>
      <w:color w:val="000000"/>
      <w:sz w:val="24"/>
      <w:szCs w:val="24"/>
    </w:rPr>
  </w:style>
  <w:style w:type="paragraph" w:customStyle="1" w:styleId="Nivel1">
    <w:name w:val="Nivel1"/>
    <w:basedOn w:val="Ttulo1"/>
    <w:next w:val="Normal"/>
    <w:qFormat/>
    <w:rsid w:val="00C16F6B"/>
    <w:pPr>
      <w:numPr>
        <w:numId w:val="21"/>
      </w:numPr>
      <w:spacing w:before="480" w:after="120" w:line="276" w:lineRule="auto"/>
      <w:ind w:right="0"/>
    </w:pPr>
    <w:rPr>
      <w:rFonts w:ascii="Arial" w:eastAsiaTheme="majorEastAsia" w:hAnsi="Arial"/>
      <w:color w:val="000000"/>
      <w:sz w:val="20"/>
      <w:szCs w:val="20"/>
    </w:rPr>
  </w:style>
  <w:style w:type="character" w:customStyle="1" w:styleId="Ttulo3Char">
    <w:name w:val="Título 3 Char"/>
    <w:basedOn w:val="Fontepargpadro"/>
    <w:link w:val="Ttulo3"/>
    <w:uiPriority w:val="9"/>
    <w:rsid w:val="0063016F"/>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uiPriority w:val="9"/>
    <w:semiHidden/>
    <w:rsid w:val="009C65B0"/>
    <w:rPr>
      <w:rFonts w:asciiTheme="majorHAnsi" w:eastAsiaTheme="majorEastAsia" w:hAnsiTheme="majorHAnsi" w:cstheme="majorBidi"/>
      <w:i/>
      <w:iCs/>
      <w:color w:val="2E74B5" w:themeColor="accent1" w:themeShade="BF"/>
      <w:sz w:val="20"/>
    </w:rPr>
  </w:style>
  <w:style w:type="character" w:customStyle="1" w:styleId="Ttulo5Char">
    <w:name w:val="Título 5 Char"/>
    <w:basedOn w:val="Fontepargpadro"/>
    <w:link w:val="Ttulo5"/>
    <w:uiPriority w:val="9"/>
    <w:semiHidden/>
    <w:rsid w:val="009C65B0"/>
    <w:rPr>
      <w:rFonts w:asciiTheme="majorHAnsi" w:eastAsiaTheme="majorEastAsia" w:hAnsiTheme="majorHAnsi" w:cstheme="majorBidi"/>
      <w:color w:val="2E74B5" w:themeColor="accent1" w:themeShade="BF"/>
      <w:sz w:val="20"/>
    </w:rPr>
  </w:style>
  <w:style w:type="character" w:customStyle="1" w:styleId="fontstyle01">
    <w:name w:val="fontstyle01"/>
    <w:basedOn w:val="Fontepargpadro"/>
    <w:rsid w:val="009C65B0"/>
    <w:rPr>
      <w:rFonts w:ascii="CIDFont+F2" w:hAnsi="CIDFont+F2" w:hint="default"/>
      <w:b/>
      <w:bCs/>
      <w:i w:val="0"/>
      <w:iCs w:val="0"/>
      <w:color w:val="000000"/>
      <w:sz w:val="24"/>
      <w:szCs w:val="24"/>
    </w:rPr>
  </w:style>
  <w:style w:type="paragraph" w:customStyle="1" w:styleId="Standard">
    <w:name w:val="Standard"/>
    <w:rsid w:val="009C65B0"/>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24">
    <w:name w:val="WWNum24"/>
    <w:basedOn w:val="Semlista"/>
    <w:rsid w:val="009C65B0"/>
    <w:pPr>
      <w:numPr>
        <w:numId w:val="2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3365464">
      <w:bodyDiv w:val="1"/>
      <w:marLeft w:val="0"/>
      <w:marRight w:val="0"/>
      <w:marTop w:val="0"/>
      <w:marBottom w:val="0"/>
      <w:divBdr>
        <w:top w:val="none" w:sz="0" w:space="0" w:color="auto"/>
        <w:left w:val="none" w:sz="0" w:space="0" w:color="auto"/>
        <w:bottom w:val="none" w:sz="0" w:space="0" w:color="auto"/>
        <w:right w:val="none" w:sz="0" w:space="0" w:color="auto"/>
      </w:divBdr>
    </w:div>
    <w:div w:id="11971591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org.br/" TargetMode="External"/><Relationship Id="rId13" Type="http://schemas.openxmlformats.org/officeDocument/2006/relationships/hyperlink" Target="https://www.planalto.gov.br/ccivil_03/_ato2011-2014/2011/lei/l12527.htm"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www.pontagrossa.pr.gov.br/diario-oficia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1.jp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ntagrossa.pr.gov.br/diario-oficia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lanalto.gov.br/ccivil_03/_ato2011-2014/2011/lei/l12527.htm" TargetMode="External"/><Relationship Id="rId23" Type="http://schemas.openxmlformats.org/officeDocument/2006/relationships/fontTable" Target="fontTable.xml"/><Relationship Id="rId10" Type="http://schemas.openxmlformats.org/officeDocument/2006/relationships/hyperlink" Target="https://bll.org.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bll.org.br/" TargetMode="External"/><Relationship Id="rId14" Type="http://schemas.openxmlformats.org/officeDocument/2006/relationships/hyperlink" Target="https://www.planalto.gov.br/ccivil_03/_ato2011-2014/2011/lei/l12527.htm" TargetMode="Externa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973216-BB31-414D-B560-0129900D9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46</Pages>
  <Words>17945</Words>
  <Characters>96908</Characters>
  <Application>Microsoft Office Word</Application>
  <DocSecurity>0</DocSecurity>
  <Lines>807</Lines>
  <Paragraphs>229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dc:creator>
  <cp:keywords/>
  <dc:description/>
  <cp:lastModifiedBy>ricardo</cp:lastModifiedBy>
  <cp:revision>16</cp:revision>
  <cp:lastPrinted>2024-03-01T16:07:00Z</cp:lastPrinted>
  <dcterms:created xsi:type="dcterms:W3CDTF">2024-08-12T11:38:00Z</dcterms:created>
  <dcterms:modified xsi:type="dcterms:W3CDTF">2025-03-17T14:10:00Z</dcterms:modified>
</cp:coreProperties>
</file>