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342E5" w14:textId="77777777" w:rsidR="004D00C6" w:rsidRPr="00B032DF" w:rsidRDefault="004D00C6"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EDITAL DE PREGÃO, NA FORMA ELETRÔNICA </w:t>
      </w:r>
    </w:p>
    <w:p w14:paraId="34FA0B68" w14:textId="03D6436F" w:rsidR="004D00C6" w:rsidRPr="00B032DF" w:rsidRDefault="004D00C6"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PROCESSO ADMINISTRATIVO </w:t>
      </w:r>
      <w:r w:rsidRPr="00B032DF">
        <w:rPr>
          <w:rFonts w:ascii="Times New Roman" w:hAnsi="Times New Roman" w:cs="Times New Roman"/>
          <w:color w:val="auto"/>
          <w:sz w:val="24"/>
          <w:szCs w:val="24"/>
          <w:highlight w:val="yellow"/>
        </w:rPr>
        <w:t>N</w:t>
      </w:r>
      <w:r w:rsidRPr="0075260D">
        <w:rPr>
          <w:rFonts w:ascii="Times New Roman" w:hAnsi="Times New Roman" w:cs="Times New Roman"/>
          <w:color w:val="auto"/>
          <w:sz w:val="24"/>
          <w:szCs w:val="24"/>
          <w:highlight w:val="yellow"/>
        </w:rPr>
        <w:t xml:space="preserve">º </w:t>
      </w:r>
      <w:r w:rsidR="0075260D" w:rsidRPr="0075260D">
        <w:rPr>
          <w:rFonts w:ascii="Times New Roman" w:hAnsi="Times New Roman" w:cs="Times New Roman"/>
          <w:color w:val="auto"/>
          <w:sz w:val="24"/>
          <w:szCs w:val="24"/>
          <w:highlight w:val="yellow"/>
        </w:rPr>
        <w:t>28/2026</w:t>
      </w:r>
    </w:p>
    <w:p w14:paraId="41C3083F" w14:textId="7F7D7515" w:rsidR="00A13595" w:rsidRPr="00B032DF" w:rsidRDefault="00A1359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PREGÃO </w:t>
      </w:r>
      <w:proofErr w:type="gramStart"/>
      <w:r w:rsidRPr="00B032DF">
        <w:rPr>
          <w:rFonts w:ascii="Times New Roman" w:hAnsi="Times New Roman" w:cs="Times New Roman"/>
          <w:color w:val="auto"/>
          <w:sz w:val="24"/>
          <w:szCs w:val="24"/>
          <w:highlight w:val="yellow"/>
        </w:rPr>
        <w:t>Nº</w:t>
      </w:r>
      <w:r w:rsidR="0075260D">
        <w:rPr>
          <w:rFonts w:ascii="Times New Roman" w:hAnsi="Times New Roman" w:cs="Times New Roman"/>
          <w:color w:val="auto"/>
          <w:sz w:val="24"/>
          <w:szCs w:val="24"/>
          <w:highlight w:val="yellow"/>
        </w:rPr>
        <w:t>....</w:t>
      </w:r>
      <w:proofErr w:type="gramEnd"/>
      <w:r w:rsidR="0075260D">
        <w:rPr>
          <w:rFonts w:ascii="Times New Roman" w:hAnsi="Times New Roman" w:cs="Times New Roman"/>
          <w:color w:val="auto"/>
          <w:sz w:val="24"/>
          <w:szCs w:val="24"/>
          <w:highlight w:val="yellow"/>
        </w:rPr>
        <w:t>./2026</w:t>
      </w:r>
    </w:p>
    <w:p w14:paraId="1279118D" w14:textId="05B740E3"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EMISSÃO:</w:t>
      </w:r>
      <w:r w:rsidR="00322202" w:rsidRPr="00B032DF">
        <w:rPr>
          <w:rFonts w:ascii="Times New Roman" w:hAnsi="Times New Roman" w:cs="Times New Roman"/>
          <w:color w:val="auto"/>
          <w:sz w:val="24"/>
          <w:szCs w:val="24"/>
          <w:highlight w:val="yellow"/>
        </w:rPr>
        <w:t xml:space="preserve"> </w:t>
      </w:r>
      <w:r w:rsidR="0075260D" w:rsidRPr="0075260D">
        <w:rPr>
          <w:rFonts w:ascii="Times New Roman" w:hAnsi="Times New Roman" w:cs="Times New Roman"/>
          <w:color w:val="auto"/>
          <w:sz w:val="24"/>
          <w:szCs w:val="24"/>
          <w:highlight w:val="yellow"/>
        </w:rPr>
        <w:t>......./....../2026</w:t>
      </w:r>
      <w:r w:rsidRPr="00B032DF">
        <w:rPr>
          <w:rFonts w:ascii="Times New Roman" w:eastAsia="Times New Roman" w:hAnsi="Times New Roman" w:cs="Times New Roman"/>
          <w:color w:val="auto"/>
          <w:sz w:val="24"/>
          <w:szCs w:val="24"/>
        </w:rPr>
        <w:t xml:space="preserve"> </w:t>
      </w:r>
    </w:p>
    <w:p w14:paraId="49A30F7C"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0F95E9E8" w14:textId="77777777" w:rsidR="004D00C6" w:rsidRPr="00B032DF" w:rsidRDefault="004D00C6" w:rsidP="009C65B0">
      <w:pPr>
        <w:tabs>
          <w:tab w:val="left" w:pos="142"/>
        </w:tabs>
        <w:spacing w:after="0" w:line="240" w:lineRule="auto"/>
        <w:ind w:left="0" w:firstLine="0"/>
        <w:rPr>
          <w:rFonts w:ascii="Times New Roman" w:eastAsia="Times New Roman" w:hAnsi="Times New Roman" w:cs="Times New Roman"/>
          <w:bCs/>
          <w:color w:val="auto"/>
          <w:sz w:val="24"/>
          <w:szCs w:val="24"/>
        </w:rPr>
      </w:pPr>
      <w:r w:rsidRPr="00B032DF">
        <w:rPr>
          <w:rFonts w:ascii="Times New Roman" w:eastAsia="Times New Roman" w:hAnsi="Times New Roman" w:cs="Times New Roman"/>
          <w:bCs/>
          <w:color w:val="auto"/>
          <w:sz w:val="24"/>
          <w:szCs w:val="24"/>
        </w:rPr>
        <w:t>Dados do Órgão Gerenciador:</w:t>
      </w:r>
    </w:p>
    <w:p w14:paraId="053B254D" w14:textId="77777777" w:rsidR="004D00C6" w:rsidRPr="00B032DF"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B032DF">
        <w:rPr>
          <w:rFonts w:ascii="Times New Roman" w:eastAsia="Times New Roman" w:hAnsi="Times New Roman" w:cs="Times New Roman"/>
          <w:bCs/>
          <w:color w:val="auto"/>
          <w:sz w:val="24"/>
          <w:szCs w:val="24"/>
        </w:rPr>
        <w:t xml:space="preserve"> </w:t>
      </w:r>
      <w:r w:rsidRPr="00B032DF">
        <w:rPr>
          <w:rFonts w:ascii="Times New Roman" w:eastAsia="Times New Roman" w:hAnsi="Times New Roman" w:cs="Times New Roman"/>
          <w:color w:val="auto"/>
          <w:sz w:val="24"/>
          <w:szCs w:val="24"/>
        </w:rPr>
        <w:t>Prefeitura Municipal de Porto Vitória/PR. CNPJ: 75.688.366/0001-02.</w:t>
      </w:r>
    </w:p>
    <w:p w14:paraId="6FD655F3" w14:textId="77777777" w:rsidR="0075260D" w:rsidRDefault="004D00C6" w:rsidP="009C65B0">
      <w:pPr>
        <w:tabs>
          <w:tab w:val="left" w:pos="142"/>
        </w:tabs>
        <w:spacing w:after="0" w:line="240" w:lineRule="auto"/>
        <w:ind w:left="0" w:firstLine="0"/>
        <w:rPr>
          <w:rFonts w:ascii="Times New Roman" w:hAnsi="Times New Roman" w:cs="Times New Roman"/>
          <w:sz w:val="24"/>
          <w:szCs w:val="24"/>
        </w:rPr>
      </w:pPr>
      <w:r w:rsidRPr="00B032DF">
        <w:rPr>
          <w:rFonts w:ascii="Times New Roman" w:eastAsia="Times New Roman" w:hAnsi="Times New Roman" w:cs="Times New Roman"/>
          <w:color w:val="auto"/>
          <w:sz w:val="24"/>
          <w:szCs w:val="24"/>
        </w:rPr>
        <w:t xml:space="preserve">Órgão: </w:t>
      </w:r>
      <w:r w:rsidR="0075260D" w:rsidRPr="00640186">
        <w:rPr>
          <w:rFonts w:ascii="Times New Roman" w:hAnsi="Times New Roman" w:cs="Times New Roman"/>
          <w:sz w:val="24"/>
          <w:szCs w:val="24"/>
        </w:rPr>
        <w:t xml:space="preserve">Secretaria Municipal de Saúde </w:t>
      </w:r>
    </w:p>
    <w:p w14:paraId="62AE1281" w14:textId="64B78781" w:rsidR="004D00C6" w:rsidRPr="00B032DF"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B032DF">
        <w:rPr>
          <w:rFonts w:ascii="Times New Roman" w:eastAsia="Times New Roman" w:hAnsi="Times New Roman" w:cs="Times New Roman"/>
          <w:color w:val="auto"/>
          <w:sz w:val="24"/>
          <w:szCs w:val="24"/>
        </w:rPr>
        <w:t>Endereço: Rua Osvaldo Gomes da Silva, 717</w:t>
      </w:r>
    </w:p>
    <w:p w14:paraId="6A21B46E" w14:textId="77777777" w:rsidR="00322202" w:rsidRPr="00B032DF" w:rsidRDefault="004D00C6" w:rsidP="00E321CC">
      <w:pPr>
        <w:spacing w:after="0" w:line="240" w:lineRule="auto"/>
        <w:ind w:left="0" w:firstLine="0"/>
        <w:rPr>
          <w:rFonts w:ascii="Times New Roman" w:eastAsia="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CEP: 84615-000 Cidade: Porto Vitória/PR. </w:t>
      </w:r>
    </w:p>
    <w:p w14:paraId="4B08BF4C" w14:textId="6D68D78A" w:rsidR="004D00C6" w:rsidRPr="00B032DF" w:rsidRDefault="004D00C6" w:rsidP="00E321CC">
      <w:pPr>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Fone: </w:t>
      </w:r>
      <w:r w:rsidR="00E321CC" w:rsidRPr="00B032DF">
        <w:rPr>
          <w:rFonts w:ascii="Times New Roman" w:hAnsi="Times New Roman" w:cs="Times New Roman"/>
          <w:color w:val="auto"/>
          <w:sz w:val="24"/>
          <w:szCs w:val="24"/>
          <w:highlight w:val="yellow"/>
        </w:rPr>
        <w:t xml:space="preserve">Telefone: (42) 21 01 97 81, 0800 000 44 </w:t>
      </w:r>
      <w:proofErr w:type="gramStart"/>
      <w:r w:rsidR="00E321CC" w:rsidRPr="00B032DF">
        <w:rPr>
          <w:rFonts w:ascii="Times New Roman" w:hAnsi="Times New Roman" w:cs="Times New Roman"/>
          <w:color w:val="auto"/>
          <w:sz w:val="24"/>
          <w:szCs w:val="24"/>
          <w:highlight w:val="yellow"/>
        </w:rPr>
        <w:t>06</w:t>
      </w:r>
      <w:r w:rsidR="00E321CC" w:rsidRPr="00B032DF">
        <w:rPr>
          <w:rFonts w:ascii="Times New Roman" w:hAnsi="Times New Roman" w:cs="Times New Roman"/>
          <w:color w:val="auto"/>
          <w:sz w:val="24"/>
          <w:szCs w:val="24"/>
        </w:rPr>
        <w:t xml:space="preserve">  </w:t>
      </w:r>
      <w:r w:rsidRPr="00B032DF">
        <w:rPr>
          <w:rFonts w:ascii="Times New Roman" w:eastAsia="Times New Roman" w:hAnsi="Times New Roman" w:cs="Times New Roman"/>
          <w:color w:val="auto"/>
          <w:sz w:val="24"/>
          <w:szCs w:val="24"/>
        </w:rPr>
        <w:t>.</w:t>
      </w:r>
      <w:proofErr w:type="gramEnd"/>
      <w:r w:rsidRPr="00B032DF">
        <w:rPr>
          <w:rFonts w:ascii="Times New Roman" w:eastAsia="Times New Roman" w:hAnsi="Times New Roman" w:cs="Times New Roman"/>
          <w:color w:val="auto"/>
          <w:sz w:val="24"/>
          <w:szCs w:val="24"/>
        </w:rPr>
        <w:t xml:space="preserve"> </w:t>
      </w:r>
      <w:r w:rsidRPr="00B032DF">
        <w:rPr>
          <w:rFonts w:ascii="Times New Roman" w:hAnsi="Times New Roman" w:cs="Times New Roman"/>
          <w:color w:val="auto"/>
          <w:sz w:val="24"/>
          <w:szCs w:val="24"/>
        </w:rPr>
        <w:t xml:space="preserve"> </w:t>
      </w:r>
    </w:p>
    <w:p w14:paraId="299F97AF"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6A8ADC94"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6C3D08F5"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OBJETO:</w:t>
      </w:r>
    </w:p>
    <w:p w14:paraId="75D48770" w14:textId="08F2806C" w:rsidR="0075260D" w:rsidRPr="00640186" w:rsidRDefault="0075260D" w:rsidP="0075260D">
      <w:pPr>
        <w:rPr>
          <w:rFonts w:ascii="Times New Roman" w:hAnsi="Times New Roman" w:cs="Times New Roman"/>
          <w:sz w:val="24"/>
          <w:szCs w:val="24"/>
        </w:rPr>
      </w:pPr>
      <w:r w:rsidRPr="0075260D">
        <w:rPr>
          <w:rFonts w:ascii="Times New Roman" w:hAnsi="Times New Roman" w:cs="Times New Roman"/>
          <w:sz w:val="24"/>
          <w:szCs w:val="24"/>
          <w:highlight w:val="yellow"/>
        </w:rPr>
        <w:t>Aquisição</w:t>
      </w:r>
      <w:r w:rsidRPr="0075260D">
        <w:rPr>
          <w:rFonts w:ascii="Times New Roman" w:hAnsi="Times New Roman" w:cs="Times New Roman"/>
          <w:sz w:val="24"/>
          <w:szCs w:val="24"/>
          <w:highlight w:val="yellow"/>
        </w:rPr>
        <w:t xml:space="preserve"> de veículo automotor novo (zero quilômetro), destinado ao atendimento das demandas de deslocamento da Secretaria Municipal de Saúde</w:t>
      </w:r>
    </w:p>
    <w:p w14:paraId="0524B61F" w14:textId="77777777" w:rsidR="00322202" w:rsidRPr="00B032DF" w:rsidRDefault="00322202" w:rsidP="009C65B0">
      <w:pPr>
        <w:tabs>
          <w:tab w:val="left" w:pos="142"/>
        </w:tabs>
        <w:spacing w:after="0" w:line="240" w:lineRule="auto"/>
        <w:ind w:left="0" w:firstLine="0"/>
        <w:rPr>
          <w:rFonts w:ascii="Times New Roman" w:hAnsi="Times New Roman" w:cs="Times New Roman"/>
          <w:sz w:val="24"/>
          <w:szCs w:val="24"/>
        </w:rPr>
      </w:pPr>
    </w:p>
    <w:p w14:paraId="4A683F5C" w14:textId="4B57DF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VALOR MÁXIMO ESTIMADO PARA ESTA LICITAÇÃO </w:t>
      </w:r>
    </w:p>
    <w:p w14:paraId="0D8FBEE2" w14:textId="77777777" w:rsidR="0075260D" w:rsidRPr="00640186" w:rsidRDefault="004D00C6" w:rsidP="0075260D">
      <w:pPr>
        <w:rPr>
          <w:rFonts w:ascii="Times New Roman" w:hAnsi="Times New Roman" w:cs="Times New Roman"/>
          <w:sz w:val="24"/>
          <w:szCs w:val="24"/>
        </w:rPr>
      </w:pPr>
      <w:r w:rsidRPr="00B032DF">
        <w:rPr>
          <w:rFonts w:ascii="Times New Roman" w:hAnsi="Times New Roman" w:cs="Times New Roman"/>
          <w:color w:val="auto"/>
          <w:sz w:val="24"/>
          <w:szCs w:val="24"/>
          <w:highlight w:val="yellow"/>
        </w:rPr>
        <w:t xml:space="preserve">O valor máximo estimado para esta licitação é de </w:t>
      </w:r>
      <w:r w:rsidR="0075260D" w:rsidRPr="0075260D">
        <w:rPr>
          <w:rFonts w:ascii="Times New Roman" w:hAnsi="Times New Roman" w:cs="Times New Roman"/>
          <w:sz w:val="24"/>
          <w:szCs w:val="24"/>
          <w:highlight w:val="yellow"/>
        </w:rPr>
        <w:t>R$ 253.900,00 (duzentos e cinquenta e três mil e novecentos reais) referente ao item licitado.</w:t>
      </w:r>
    </w:p>
    <w:p w14:paraId="3C145392" w14:textId="4B8D7A0A" w:rsidR="00322202" w:rsidRPr="00B032DF" w:rsidRDefault="00322202" w:rsidP="00322202">
      <w:pPr>
        <w:rPr>
          <w:rFonts w:ascii="Times New Roman" w:hAnsi="Times New Roman" w:cs="Times New Roman"/>
          <w:color w:val="auto"/>
          <w:sz w:val="24"/>
          <w:szCs w:val="24"/>
        </w:rPr>
      </w:pPr>
    </w:p>
    <w:p w14:paraId="6742D5F9"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DATA DE INÍCIO DA SESSÃO PÚBLICA PARA DISPUTA DE PREÇOS </w:t>
      </w:r>
    </w:p>
    <w:p w14:paraId="0A179B7C" w14:textId="26E080AC"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Dia</w:t>
      </w:r>
      <w:r w:rsidR="000C6BA0" w:rsidRPr="00B032DF">
        <w:rPr>
          <w:rFonts w:ascii="Times New Roman" w:hAnsi="Times New Roman" w:cs="Times New Roman"/>
          <w:color w:val="auto"/>
          <w:sz w:val="24"/>
          <w:szCs w:val="24"/>
          <w:highlight w:val="yellow"/>
        </w:rPr>
        <w:t xml:space="preserve"> </w:t>
      </w:r>
      <w:r w:rsidR="0075260D">
        <w:rPr>
          <w:rFonts w:ascii="Times New Roman" w:hAnsi="Times New Roman" w:cs="Times New Roman"/>
          <w:color w:val="auto"/>
          <w:sz w:val="24"/>
          <w:szCs w:val="24"/>
          <w:highlight w:val="yellow"/>
        </w:rPr>
        <w:t>....../....../2026</w:t>
      </w:r>
      <w:r w:rsidRPr="00B032DF">
        <w:rPr>
          <w:rFonts w:ascii="Times New Roman" w:hAnsi="Times New Roman" w:cs="Times New Roman"/>
          <w:color w:val="auto"/>
          <w:sz w:val="24"/>
          <w:szCs w:val="24"/>
          <w:highlight w:val="yellow"/>
        </w:rPr>
        <w:t xml:space="preserve"> às</w:t>
      </w:r>
      <w:r w:rsidR="000C6BA0" w:rsidRPr="00B032DF">
        <w:rPr>
          <w:rFonts w:ascii="Times New Roman" w:hAnsi="Times New Roman" w:cs="Times New Roman"/>
          <w:color w:val="auto"/>
          <w:sz w:val="24"/>
          <w:szCs w:val="24"/>
          <w:highlight w:val="yellow"/>
        </w:rPr>
        <w:t xml:space="preserve"> </w:t>
      </w:r>
      <w:r w:rsidR="006F1518">
        <w:rPr>
          <w:rFonts w:ascii="Times New Roman" w:hAnsi="Times New Roman" w:cs="Times New Roman"/>
          <w:color w:val="auto"/>
          <w:sz w:val="24"/>
          <w:szCs w:val="24"/>
          <w:highlight w:val="yellow"/>
        </w:rPr>
        <w:t>08</w:t>
      </w:r>
      <w:r w:rsidRPr="00B032DF">
        <w:rPr>
          <w:rFonts w:ascii="Times New Roman" w:hAnsi="Times New Roman" w:cs="Times New Roman"/>
          <w:color w:val="auto"/>
          <w:sz w:val="24"/>
          <w:szCs w:val="24"/>
          <w:highlight w:val="yellow"/>
        </w:rPr>
        <w:t xml:space="preserve"> h</w:t>
      </w:r>
      <w:r w:rsidR="009F5029" w:rsidRPr="00B032DF">
        <w:rPr>
          <w:rFonts w:ascii="Times New Roman" w:hAnsi="Times New Roman" w:cs="Times New Roman"/>
          <w:color w:val="auto"/>
          <w:sz w:val="24"/>
          <w:szCs w:val="24"/>
          <w:highlight w:val="yellow"/>
        </w:rPr>
        <w:t>3</w:t>
      </w:r>
      <w:r w:rsidRPr="00B032DF">
        <w:rPr>
          <w:rFonts w:ascii="Times New Roman" w:hAnsi="Times New Roman" w:cs="Times New Roman"/>
          <w:color w:val="auto"/>
          <w:sz w:val="24"/>
          <w:szCs w:val="24"/>
          <w:highlight w:val="yellow"/>
        </w:rPr>
        <w:t>0min (horário de Brasília).</w:t>
      </w:r>
      <w:r w:rsidRPr="00B032DF">
        <w:rPr>
          <w:rFonts w:ascii="Times New Roman" w:hAnsi="Times New Roman" w:cs="Times New Roman"/>
          <w:color w:val="auto"/>
          <w:sz w:val="24"/>
          <w:szCs w:val="24"/>
        </w:rPr>
        <w:t xml:space="preserve"> </w:t>
      </w:r>
    </w:p>
    <w:p w14:paraId="46B49859"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19455FEE"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CRITÉRIO DE JULGAMENTO </w:t>
      </w:r>
    </w:p>
    <w:p w14:paraId="157DFFE3" w14:textId="4C42832C"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Menor preço </w:t>
      </w:r>
      <w:r w:rsidR="00322202" w:rsidRPr="00B032DF">
        <w:rPr>
          <w:rFonts w:ascii="Times New Roman" w:hAnsi="Times New Roman" w:cs="Times New Roman"/>
          <w:color w:val="auto"/>
          <w:sz w:val="24"/>
          <w:szCs w:val="24"/>
        </w:rPr>
        <w:t>por item</w:t>
      </w:r>
    </w:p>
    <w:p w14:paraId="1DCE5373"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0F642E29"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r w:rsidRPr="00B032DF">
        <w:rPr>
          <w:rFonts w:ascii="Times New Roman" w:hAnsi="Times New Roman" w:cs="Times New Roman"/>
          <w:color w:val="auto"/>
          <w:sz w:val="24"/>
          <w:szCs w:val="24"/>
        </w:rPr>
        <w:t>Licitação aberta a Ampla Concorrência, baseando-se no artigo 49 da Lei Complementar nº 123/2006.</w:t>
      </w:r>
    </w:p>
    <w:p w14:paraId="114B8409"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1914F609"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LINKS ÚTEIS</w:t>
      </w:r>
    </w:p>
    <w:p w14:paraId="542F638D" w14:textId="77777777" w:rsidR="004D00C6" w:rsidRPr="00B032DF" w:rsidRDefault="00DF5AF7" w:rsidP="009C65B0">
      <w:pPr>
        <w:tabs>
          <w:tab w:val="left" w:pos="142"/>
        </w:tabs>
        <w:spacing w:after="0" w:line="240" w:lineRule="auto"/>
        <w:ind w:left="0" w:firstLine="0"/>
        <w:rPr>
          <w:rFonts w:ascii="Times New Roman" w:hAnsi="Times New Roman" w:cs="Times New Roman"/>
          <w:color w:val="auto"/>
          <w:sz w:val="24"/>
          <w:szCs w:val="24"/>
        </w:rPr>
      </w:pPr>
      <w:hyperlink r:id="rId8">
        <w:r w:rsidR="004D00C6" w:rsidRPr="00B032DF">
          <w:rPr>
            <w:rFonts w:ascii="Times New Roman" w:hAnsi="Times New Roman" w:cs="Times New Roman"/>
            <w:color w:val="auto"/>
            <w:sz w:val="24"/>
            <w:szCs w:val="24"/>
            <w:u w:val="single" w:color="0000EE"/>
          </w:rPr>
          <w:t>Bolsa de Licitações &amp; Leilões do Brasil.</w:t>
        </w:r>
      </w:hyperlink>
      <w:hyperlink r:id="rId9">
        <w:r w:rsidR="004D00C6" w:rsidRPr="00B032DF">
          <w:rPr>
            <w:rFonts w:ascii="Times New Roman" w:hAnsi="Times New Roman" w:cs="Times New Roman"/>
            <w:color w:val="auto"/>
            <w:sz w:val="24"/>
            <w:szCs w:val="24"/>
            <w:u w:val="single" w:color="0000EE"/>
          </w:rPr>
          <w:t xml:space="preserve"> </w:t>
        </w:r>
      </w:hyperlink>
      <w:r w:rsidR="004D00C6" w:rsidRPr="00B032DF">
        <w:rPr>
          <w:rFonts w:ascii="Times New Roman" w:hAnsi="Times New Roman" w:cs="Times New Roman"/>
          <w:color w:val="auto"/>
          <w:sz w:val="24"/>
          <w:szCs w:val="24"/>
        </w:rPr>
        <w:t xml:space="preserve">- </w:t>
      </w:r>
      <w:hyperlink r:id="rId10">
        <w:r w:rsidR="004D00C6" w:rsidRPr="00B032DF">
          <w:rPr>
            <w:rFonts w:ascii="Times New Roman" w:hAnsi="Times New Roman" w:cs="Times New Roman"/>
            <w:color w:val="auto"/>
            <w:sz w:val="24"/>
            <w:szCs w:val="24"/>
            <w:u w:val="single" w:color="0000EE"/>
          </w:rPr>
          <w:t>https://bll.org.br/</w:t>
        </w:r>
      </w:hyperlink>
    </w:p>
    <w:p w14:paraId="390AFF79" w14:textId="77777777" w:rsidR="004D00C6" w:rsidRPr="00B032DF" w:rsidRDefault="00DF5AF7" w:rsidP="009C65B0">
      <w:pPr>
        <w:tabs>
          <w:tab w:val="left" w:pos="142"/>
        </w:tabs>
        <w:spacing w:after="0" w:line="240" w:lineRule="auto"/>
        <w:ind w:left="0" w:firstLine="0"/>
        <w:rPr>
          <w:rFonts w:ascii="Times New Roman" w:hAnsi="Times New Roman" w:cs="Times New Roman"/>
          <w:color w:val="auto"/>
          <w:sz w:val="24"/>
          <w:szCs w:val="24"/>
        </w:rPr>
      </w:pPr>
      <w:hyperlink r:id="rId11">
        <w:r w:rsidR="004D00C6" w:rsidRPr="00B032DF">
          <w:rPr>
            <w:rFonts w:ascii="Times New Roman" w:hAnsi="Times New Roman" w:cs="Times New Roman"/>
            <w:color w:val="auto"/>
            <w:sz w:val="24"/>
            <w:szCs w:val="24"/>
            <w:u w:val="single" w:color="0000EE"/>
          </w:rPr>
          <w:t>Diário Oficial do Município de Porto Vitória/PR.</w:t>
        </w:r>
      </w:hyperlink>
      <w:hyperlink r:id="rId12">
        <w:r w:rsidR="004D00C6" w:rsidRPr="00B032DF">
          <w:rPr>
            <w:rFonts w:ascii="Times New Roman" w:hAnsi="Times New Roman" w:cs="Times New Roman"/>
            <w:color w:val="auto"/>
            <w:sz w:val="24"/>
            <w:szCs w:val="24"/>
            <w:u w:val="single" w:color="0000EE"/>
          </w:rPr>
          <w:t xml:space="preserve"> </w:t>
        </w:r>
      </w:hyperlink>
      <w:r w:rsidR="004D00C6" w:rsidRPr="00B032DF">
        <w:rPr>
          <w:rFonts w:ascii="Times New Roman" w:hAnsi="Times New Roman" w:cs="Times New Roman"/>
          <w:color w:val="auto"/>
          <w:sz w:val="24"/>
          <w:szCs w:val="24"/>
        </w:rPr>
        <w:t xml:space="preserve"> </w:t>
      </w:r>
    </w:p>
    <w:p w14:paraId="75F7AA55"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94E75DE"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DÚVIDAS E ESCLARECIMENTOS ADICIONAIS </w:t>
      </w:r>
    </w:p>
    <w:p w14:paraId="120C8A36"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RICARDO CASTILHO DE OLIVEIRA </w:t>
      </w:r>
    </w:p>
    <w:p w14:paraId="061EF4D0" w14:textId="157D7980"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 xml:space="preserve">Portaria nº </w:t>
      </w:r>
      <w:r w:rsidR="006F7517" w:rsidRPr="00B032DF">
        <w:rPr>
          <w:rFonts w:ascii="Times New Roman" w:hAnsi="Times New Roman" w:cs="Times New Roman"/>
          <w:color w:val="auto"/>
          <w:sz w:val="24"/>
          <w:szCs w:val="24"/>
          <w:highlight w:val="yellow"/>
        </w:rPr>
        <w:t>18/2025</w:t>
      </w:r>
      <w:r w:rsidRPr="00B032DF">
        <w:rPr>
          <w:rFonts w:ascii="Times New Roman" w:hAnsi="Times New Roman" w:cs="Times New Roman"/>
          <w:color w:val="auto"/>
          <w:sz w:val="24"/>
          <w:szCs w:val="24"/>
        </w:rPr>
        <w:t xml:space="preserve"> </w:t>
      </w:r>
    </w:p>
    <w:p w14:paraId="6CA29611"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E-mail: licitacao@portovitoria.pr.gov.br </w:t>
      </w:r>
    </w:p>
    <w:p w14:paraId="55380F71" w14:textId="77777777" w:rsidR="006F7517" w:rsidRPr="00B032DF" w:rsidRDefault="006F7517" w:rsidP="006F7517">
      <w:pPr>
        <w:spacing w:after="0" w:line="240" w:lineRule="auto"/>
        <w:ind w:left="0" w:firstLine="0"/>
        <w:rPr>
          <w:rFonts w:ascii="Times New Roman" w:hAnsi="Times New Roman" w:cs="Times New Roman"/>
          <w:color w:val="auto"/>
          <w:sz w:val="24"/>
          <w:szCs w:val="24"/>
          <w:highlight w:val="yellow"/>
        </w:rPr>
      </w:pPr>
      <w:r w:rsidRPr="00B032DF">
        <w:rPr>
          <w:rFonts w:ascii="Times New Roman" w:hAnsi="Times New Roman" w:cs="Times New Roman"/>
          <w:color w:val="auto"/>
          <w:sz w:val="24"/>
          <w:szCs w:val="24"/>
          <w:highlight w:val="yellow"/>
        </w:rPr>
        <w:t>Telefone: (42) 21 01 97 81</w:t>
      </w:r>
    </w:p>
    <w:p w14:paraId="70147214" w14:textId="62B53DE9" w:rsidR="00911FF4" w:rsidRPr="00B032DF" w:rsidRDefault="006F7517" w:rsidP="006F7517">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 xml:space="preserve">                 0800 000 44 06</w:t>
      </w:r>
      <w:r w:rsidRPr="00B032DF">
        <w:rPr>
          <w:rFonts w:ascii="Times New Roman" w:hAnsi="Times New Roman" w:cs="Times New Roman"/>
          <w:color w:val="auto"/>
          <w:sz w:val="24"/>
          <w:szCs w:val="24"/>
        </w:rPr>
        <w:t xml:space="preserve">  </w:t>
      </w:r>
      <w:r w:rsidR="000B6B61" w:rsidRPr="00B032DF">
        <w:rPr>
          <w:rFonts w:ascii="Times New Roman" w:hAnsi="Times New Roman" w:cs="Times New Roman"/>
          <w:color w:val="auto"/>
          <w:sz w:val="24"/>
          <w:szCs w:val="24"/>
        </w:rPr>
        <w:t xml:space="preserve"> </w:t>
      </w:r>
    </w:p>
    <w:p w14:paraId="5B695C4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406091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98073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159514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A90B0AB" w14:textId="77777777" w:rsidR="00A96E1F"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BD664B7" w14:textId="77777777" w:rsidR="00A96E1F" w:rsidRPr="00B032DF" w:rsidRDefault="00A96E1F" w:rsidP="009C65B0">
      <w:pPr>
        <w:spacing w:after="0" w:line="240" w:lineRule="auto"/>
        <w:ind w:left="0" w:firstLine="0"/>
        <w:jc w:val="left"/>
        <w:rPr>
          <w:rFonts w:ascii="Times New Roman" w:hAnsi="Times New Roman" w:cs="Times New Roman"/>
          <w:color w:val="auto"/>
          <w:sz w:val="24"/>
          <w:szCs w:val="24"/>
        </w:rPr>
      </w:pPr>
      <w:r w:rsidRPr="00B032DF">
        <w:rPr>
          <w:rFonts w:ascii="Times New Roman" w:hAnsi="Times New Roman" w:cs="Times New Roman"/>
          <w:color w:val="auto"/>
          <w:sz w:val="24"/>
          <w:szCs w:val="24"/>
        </w:rPr>
        <w:br w:type="page"/>
      </w:r>
    </w:p>
    <w:p w14:paraId="4520328A" w14:textId="77777777" w:rsidR="0078364F" w:rsidRPr="00B032DF" w:rsidRDefault="0078364F" w:rsidP="009C65B0">
      <w:pPr>
        <w:spacing w:after="0" w:line="240" w:lineRule="auto"/>
        <w:ind w:left="0" w:firstLine="0"/>
        <w:jc w:val="left"/>
        <w:rPr>
          <w:rFonts w:ascii="Times New Roman" w:hAnsi="Times New Roman" w:cs="Times New Roman"/>
          <w:b/>
          <w:color w:val="auto"/>
          <w:sz w:val="24"/>
          <w:szCs w:val="24"/>
        </w:rPr>
      </w:pPr>
    </w:p>
    <w:p w14:paraId="3852BF3E" w14:textId="50CE9E84" w:rsidR="004D00C6" w:rsidRPr="00B032DF" w:rsidRDefault="004D00C6" w:rsidP="009C65B0">
      <w:pPr>
        <w:pStyle w:val="Ttulo1"/>
        <w:spacing w:after="0" w:line="240" w:lineRule="auto"/>
        <w:ind w:left="0"/>
        <w:rPr>
          <w:rFonts w:cs="Times New Roman"/>
          <w:szCs w:val="24"/>
        </w:rPr>
      </w:pPr>
      <w:bookmarkStart w:id="0" w:name="_Toc171686859"/>
      <w:r w:rsidRPr="00B032DF">
        <w:rPr>
          <w:rFonts w:cs="Times New Roman"/>
          <w:szCs w:val="24"/>
        </w:rPr>
        <w:t xml:space="preserve">PREGÃO, NA FORMA ELETRÔNICA </w:t>
      </w:r>
      <w:r w:rsidRPr="0075260D">
        <w:rPr>
          <w:rFonts w:cs="Times New Roman"/>
          <w:szCs w:val="24"/>
          <w:highlight w:val="yellow"/>
        </w:rPr>
        <w:t xml:space="preserve">Nº </w:t>
      </w:r>
      <w:bookmarkEnd w:id="0"/>
      <w:r w:rsidR="0075260D" w:rsidRPr="0075260D">
        <w:rPr>
          <w:rFonts w:cs="Times New Roman"/>
          <w:szCs w:val="24"/>
          <w:highlight w:val="yellow"/>
        </w:rPr>
        <w:t>....../2026</w:t>
      </w:r>
      <w:r w:rsidRPr="00B032DF">
        <w:rPr>
          <w:rFonts w:cs="Times New Roman"/>
          <w:szCs w:val="24"/>
        </w:rPr>
        <w:t xml:space="preserve"> </w:t>
      </w:r>
    </w:p>
    <w:p w14:paraId="597F6F3C" w14:textId="77777777" w:rsidR="004D00C6" w:rsidRPr="00B032DF"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7F15A71F" w14:textId="449FB00F" w:rsidR="004D00C6" w:rsidRPr="00B032DF" w:rsidRDefault="004D00C6"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O Município de Porto Vitória-</w:t>
      </w:r>
      <w:proofErr w:type="spellStart"/>
      <w:r w:rsidRPr="00B032DF">
        <w:rPr>
          <w:rFonts w:ascii="Times New Roman" w:hAnsi="Times New Roman" w:cs="Times New Roman"/>
          <w:color w:val="auto"/>
          <w:sz w:val="24"/>
          <w:szCs w:val="24"/>
        </w:rPr>
        <w:t>Pr</w:t>
      </w:r>
      <w:proofErr w:type="spellEnd"/>
      <w:r w:rsidRPr="00B032DF">
        <w:rPr>
          <w:rFonts w:ascii="Times New Roman" w:hAnsi="Times New Roman" w:cs="Times New Roman"/>
          <w:color w:val="auto"/>
          <w:sz w:val="24"/>
          <w:szCs w:val="24"/>
        </w:rPr>
        <w:t>, através da</w:t>
      </w:r>
      <w:r w:rsidR="006F7517" w:rsidRPr="00B032DF">
        <w:rPr>
          <w:rFonts w:ascii="Times New Roman" w:hAnsi="Times New Roman" w:cs="Times New Roman"/>
          <w:sz w:val="24"/>
          <w:szCs w:val="24"/>
        </w:rPr>
        <w:t xml:space="preserve"> </w:t>
      </w:r>
      <w:r w:rsidR="0075260D" w:rsidRPr="0075260D">
        <w:rPr>
          <w:rFonts w:ascii="Times New Roman" w:hAnsi="Times New Roman" w:cs="Times New Roman"/>
          <w:sz w:val="24"/>
          <w:szCs w:val="24"/>
          <w:highlight w:val="yellow"/>
        </w:rPr>
        <w:t>Secretaria Municipal de Saúde</w:t>
      </w:r>
      <w:r w:rsidR="006F7517" w:rsidRPr="00B032DF">
        <w:rPr>
          <w:rFonts w:ascii="Times New Roman" w:hAnsi="Times New Roman" w:cs="Times New Roman"/>
          <w:color w:val="auto"/>
          <w:sz w:val="24"/>
          <w:szCs w:val="24"/>
          <w:highlight w:val="yellow"/>
        </w:rPr>
        <w:t>,</w:t>
      </w:r>
      <w:r w:rsidR="006F7517" w:rsidRPr="00B032DF">
        <w:rPr>
          <w:rFonts w:ascii="Times New Roman" w:hAnsi="Times New Roman" w:cs="Times New Roman"/>
          <w:color w:val="auto"/>
          <w:sz w:val="24"/>
          <w:szCs w:val="24"/>
        </w:rPr>
        <w:t xml:space="preserve"> mediante Pregoeiro</w:t>
      </w:r>
      <w:r w:rsidRPr="00B032DF">
        <w:rPr>
          <w:rFonts w:ascii="Times New Roman" w:hAnsi="Times New Roman" w:cs="Times New Roman"/>
          <w:color w:val="auto"/>
          <w:sz w:val="24"/>
          <w:szCs w:val="24"/>
        </w:rPr>
        <w:t xml:space="preserve">, designado pela </w:t>
      </w:r>
      <w:r w:rsidRPr="00B032DF">
        <w:rPr>
          <w:rFonts w:ascii="Times New Roman" w:hAnsi="Times New Roman" w:cs="Times New Roman"/>
          <w:color w:val="auto"/>
          <w:sz w:val="24"/>
          <w:szCs w:val="24"/>
          <w:highlight w:val="yellow"/>
          <w:shd w:val="clear" w:color="auto" w:fill="F0C30E"/>
        </w:rPr>
        <w:t xml:space="preserve">Portaria nº </w:t>
      </w:r>
      <w:r w:rsidR="006F7517" w:rsidRPr="00B032DF">
        <w:rPr>
          <w:rFonts w:ascii="Times New Roman" w:hAnsi="Times New Roman" w:cs="Times New Roman"/>
          <w:color w:val="auto"/>
          <w:sz w:val="24"/>
          <w:szCs w:val="24"/>
          <w:highlight w:val="yellow"/>
          <w:shd w:val="clear" w:color="auto" w:fill="F0C30E"/>
        </w:rPr>
        <w:t>18/2025</w:t>
      </w:r>
      <w:r w:rsidRPr="00B032DF">
        <w:rPr>
          <w:rFonts w:ascii="Times New Roman" w:hAnsi="Times New Roman" w:cs="Times New Roman"/>
          <w:color w:val="auto"/>
          <w:sz w:val="24"/>
          <w:szCs w:val="24"/>
        </w:rPr>
        <w:t xml:space="preserve">, torna público que o   Departamento de licitações do município realizará licitação sob modalidade </w:t>
      </w:r>
      <w:proofErr w:type="gramStart"/>
      <w:r w:rsidRPr="00B032DF">
        <w:rPr>
          <w:rFonts w:ascii="Times New Roman" w:hAnsi="Times New Roman" w:cs="Times New Roman"/>
          <w:color w:val="auto"/>
          <w:sz w:val="24"/>
          <w:szCs w:val="24"/>
        </w:rPr>
        <w:t>Pregão ,</w:t>
      </w:r>
      <w:proofErr w:type="gramEnd"/>
      <w:r w:rsidRPr="00B032DF">
        <w:rPr>
          <w:rFonts w:ascii="Times New Roman" w:hAnsi="Times New Roman" w:cs="Times New Roman"/>
          <w:color w:val="auto"/>
          <w:sz w:val="24"/>
          <w:szCs w:val="24"/>
        </w:rPr>
        <w:t xml:space="preserve"> na forma eletrônica, do tipo menor preço </w:t>
      </w:r>
      <w:r w:rsidR="0041601F" w:rsidRPr="00B032DF">
        <w:rPr>
          <w:rFonts w:ascii="Times New Roman" w:hAnsi="Times New Roman" w:cs="Times New Roman"/>
          <w:color w:val="auto"/>
          <w:sz w:val="24"/>
          <w:szCs w:val="24"/>
        </w:rPr>
        <w:t>–</w:t>
      </w:r>
      <w:r w:rsidRPr="00B032DF">
        <w:rPr>
          <w:rFonts w:ascii="Times New Roman" w:hAnsi="Times New Roman" w:cs="Times New Roman"/>
          <w:color w:val="auto"/>
          <w:sz w:val="24"/>
          <w:szCs w:val="24"/>
        </w:rPr>
        <w:t xml:space="preserve"> </w:t>
      </w:r>
      <w:r w:rsidR="0041601F" w:rsidRPr="00B032DF">
        <w:rPr>
          <w:rFonts w:ascii="Times New Roman" w:hAnsi="Times New Roman" w:cs="Times New Roman"/>
          <w:color w:val="auto"/>
          <w:sz w:val="24"/>
          <w:szCs w:val="24"/>
        </w:rPr>
        <w:t>por item</w:t>
      </w:r>
      <w:r w:rsidRPr="00B032DF">
        <w:rPr>
          <w:rFonts w:ascii="Times New Roman" w:hAnsi="Times New Roman" w:cs="Times New Roman"/>
          <w:color w:val="auto"/>
          <w:sz w:val="24"/>
          <w:szCs w:val="24"/>
        </w:rPr>
        <w:t xml:space="preserve"> para selecionar empresa apta a executar as obras/serviços indicadas no item 1 deste edital</w:t>
      </w:r>
    </w:p>
    <w:p w14:paraId="057B1EAF" w14:textId="5CB74D19"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F54D632" w14:textId="68B627E5" w:rsidR="00911FF4" w:rsidRPr="00B032DF" w:rsidRDefault="000B6B61" w:rsidP="009C65B0">
      <w:p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 presente pregão é baseado na Lei nº 14.133/2021, </w:t>
      </w:r>
      <w:r w:rsidR="0081519A" w:rsidRPr="00B032DF">
        <w:rPr>
          <w:rFonts w:ascii="Times New Roman" w:hAnsi="Times New Roman" w:cs="Times New Roman"/>
          <w:color w:val="auto"/>
          <w:sz w:val="24"/>
          <w:szCs w:val="24"/>
        </w:rPr>
        <w:t xml:space="preserve">Lei Municipal nº 1482/2017 de 22 de agosto de </w:t>
      </w:r>
      <w:r w:rsidR="00870457" w:rsidRPr="00B032DF">
        <w:rPr>
          <w:rFonts w:ascii="Times New Roman" w:hAnsi="Times New Roman" w:cs="Times New Roman"/>
          <w:color w:val="auto"/>
          <w:sz w:val="24"/>
          <w:szCs w:val="24"/>
        </w:rPr>
        <w:t>2017, Decreto</w:t>
      </w:r>
      <w:r w:rsidR="0081519A" w:rsidRPr="00B032DF">
        <w:rPr>
          <w:rFonts w:ascii="Times New Roman" w:hAnsi="Times New Roman" w:cs="Times New Roman"/>
          <w:color w:val="auto"/>
          <w:sz w:val="24"/>
          <w:szCs w:val="24"/>
        </w:rPr>
        <w:t xml:space="preserve"> Federal </w:t>
      </w:r>
      <w:proofErr w:type="gramStart"/>
      <w:r w:rsidR="0081519A" w:rsidRPr="00B032DF">
        <w:rPr>
          <w:rFonts w:ascii="Times New Roman" w:hAnsi="Times New Roman" w:cs="Times New Roman"/>
          <w:color w:val="auto"/>
          <w:sz w:val="24"/>
          <w:szCs w:val="24"/>
        </w:rPr>
        <w:t>n.º</w:t>
      </w:r>
      <w:proofErr w:type="gramEnd"/>
      <w:r w:rsidR="0081519A" w:rsidRPr="00B032DF">
        <w:rPr>
          <w:rFonts w:ascii="Times New Roman" w:hAnsi="Times New Roman" w:cs="Times New Roman"/>
          <w:color w:val="auto"/>
          <w:sz w:val="24"/>
          <w:szCs w:val="24"/>
        </w:rPr>
        <w:t xml:space="preserve"> 8.538, de 06 de outubro de </w:t>
      </w:r>
      <w:r w:rsidR="00870457" w:rsidRPr="00B032DF">
        <w:rPr>
          <w:rFonts w:ascii="Times New Roman" w:hAnsi="Times New Roman" w:cs="Times New Roman"/>
          <w:color w:val="auto"/>
          <w:sz w:val="24"/>
          <w:szCs w:val="24"/>
        </w:rPr>
        <w:t>2015, Lei Complementar nº 123/2006, Decreto</w:t>
      </w:r>
      <w:r w:rsidRPr="00B032DF">
        <w:rPr>
          <w:rFonts w:ascii="Times New Roman" w:hAnsi="Times New Roman" w:cs="Times New Roman"/>
          <w:color w:val="auto"/>
          <w:sz w:val="24"/>
          <w:szCs w:val="24"/>
        </w:rPr>
        <w:t xml:space="preserve"> Municipal </w:t>
      </w:r>
      <w:r w:rsidR="00FE3DA2"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00FE3DA2" w:rsidRPr="00DF5AF7">
        <w:rPr>
          <w:rFonts w:ascii="Times New Roman" w:hAnsi="Times New Roman" w:cs="Times New Roman"/>
          <w:color w:val="auto"/>
          <w:sz w:val="24"/>
          <w:szCs w:val="24"/>
          <w:highlight w:val="yellow"/>
        </w:rPr>
        <w:t>,</w:t>
      </w:r>
      <w:r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highlight w:val="yellow"/>
        </w:rPr>
        <w:t>Lei nº 12.846/2013</w:t>
      </w:r>
      <w:r w:rsidRPr="00B032DF">
        <w:rPr>
          <w:rFonts w:ascii="Times New Roman" w:hAnsi="Times New Roman" w:cs="Times New Roman"/>
          <w:color w:val="auto"/>
          <w:sz w:val="24"/>
          <w:szCs w:val="24"/>
        </w:rPr>
        <w:t xml:space="preserve">, todas com as alterações posteriores e demais legislação aplicável. </w:t>
      </w:r>
    </w:p>
    <w:p w14:paraId="54AA317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03848A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2A48A8E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911FF4" w:rsidRPr="00B032DF" w14:paraId="209BB844" w14:textId="77777777">
        <w:trPr>
          <w:trHeight w:val="253"/>
        </w:trPr>
        <w:tc>
          <w:tcPr>
            <w:tcW w:w="4928" w:type="dxa"/>
            <w:tcBorders>
              <w:top w:val="single" w:sz="8" w:space="0" w:color="000000"/>
              <w:left w:val="nil"/>
              <w:bottom w:val="single" w:sz="8" w:space="0" w:color="000000"/>
              <w:right w:val="nil"/>
            </w:tcBorders>
          </w:tcPr>
          <w:p w14:paraId="4085800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C8CCCD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Aberto. </w:t>
            </w:r>
          </w:p>
        </w:tc>
      </w:tr>
      <w:tr w:rsidR="00911FF4" w:rsidRPr="00B032DF" w14:paraId="33DA87A2" w14:textId="77777777">
        <w:trPr>
          <w:trHeight w:val="236"/>
        </w:trPr>
        <w:tc>
          <w:tcPr>
            <w:tcW w:w="4928" w:type="dxa"/>
            <w:tcBorders>
              <w:top w:val="single" w:sz="8" w:space="0" w:color="000000"/>
              <w:left w:val="nil"/>
              <w:bottom w:val="nil"/>
              <w:right w:val="nil"/>
            </w:tcBorders>
            <w:shd w:val="clear" w:color="auto" w:fill="C0C0C0"/>
          </w:tcPr>
          <w:p w14:paraId="10F8BFD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1E4DC0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Menor Preço - Por Item. </w:t>
            </w:r>
          </w:p>
        </w:tc>
      </w:tr>
      <w:tr w:rsidR="00911FF4" w:rsidRPr="00B032DF" w14:paraId="67E1904E" w14:textId="77777777">
        <w:trPr>
          <w:trHeight w:val="461"/>
        </w:trPr>
        <w:tc>
          <w:tcPr>
            <w:tcW w:w="4928" w:type="dxa"/>
            <w:tcBorders>
              <w:top w:val="nil"/>
              <w:left w:val="nil"/>
              <w:bottom w:val="nil"/>
              <w:right w:val="nil"/>
            </w:tcBorders>
          </w:tcPr>
          <w:p w14:paraId="6192326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Prazo de Preenchimento das Propostas </w:t>
            </w:r>
            <w:r w:rsidRPr="00B032D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40A5AB55" w14:textId="4C228DE9" w:rsidR="00911FF4" w:rsidRPr="00B032DF" w:rsidRDefault="000B6B61" w:rsidP="009C65B0">
            <w:pPr>
              <w:spacing w:after="0" w:line="240" w:lineRule="auto"/>
              <w:ind w:left="0" w:firstLine="0"/>
              <w:rPr>
                <w:rFonts w:ascii="Times New Roman" w:hAnsi="Times New Roman" w:cs="Times New Roman"/>
                <w:color w:val="auto"/>
                <w:sz w:val="24"/>
                <w:szCs w:val="24"/>
                <w:highlight w:val="yellow"/>
              </w:rPr>
            </w:pPr>
            <w:r w:rsidRPr="00B032DF">
              <w:rPr>
                <w:rFonts w:ascii="Times New Roman" w:hAnsi="Times New Roman" w:cs="Times New Roman"/>
                <w:color w:val="auto"/>
                <w:sz w:val="24"/>
                <w:szCs w:val="24"/>
                <w:highlight w:val="yellow"/>
              </w:rPr>
              <w:t xml:space="preserve">Das     </w:t>
            </w:r>
            <w:r w:rsidR="00FE3DA2" w:rsidRPr="00B032DF">
              <w:rPr>
                <w:rFonts w:ascii="Times New Roman" w:hAnsi="Times New Roman" w:cs="Times New Roman"/>
                <w:color w:val="auto"/>
                <w:sz w:val="24"/>
                <w:szCs w:val="24"/>
                <w:highlight w:val="yellow"/>
              </w:rPr>
              <w:t>17</w:t>
            </w:r>
            <w:r w:rsidR="00CD153E" w:rsidRPr="00B032DF">
              <w:rPr>
                <w:rFonts w:ascii="Times New Roman" w:hAnsi="Times New Roman" w:cs="Times New Roman"/>
                <w:color w:val="auto"/>
                <w:sz w:val="24"/>
                <w:szCs w:val="24"/>
                <w:highlight w:val="yellow"/>
              </w:rPr>
              <w:t>h00</w:t>
            </w:r>
            <w:r w:rsidR="009C7366" w:rsidRPr="00B032DF">
              <w:rPr>
                <w:rFonts w:ascii="Times New Roman" w:hAnsi="Times New Roman" w:cs="Times New Roman"/>
                <w:color w:val="auto"/>
                <w:sz w:val="24"/>
                <w:szCs w:val="24"/>
                <w:highlight w:val="yellow"/>
              </w:rPr>
              <w:t xml:space="preserve"> </w:t>
            </w:r>
            <w:r w:rsidR="00CD153E" w:rsidRPr="00B032DF">
              <w:rPr>
                <w:rFonts w:ascii="Times New Roman" w:hAnsi="Times New Roman" w:cs="Times New Roman"/>
                <w:color w:val="auto"/>
                <w:sz w:val="24"/>
                <w:szCs w:val="24"/>
                <w:highlight w:val="yellow"/>
              </w:rPr>
              <w:t xml:space="preserve">min do </w:t>
            </w:r>
            <w:proofErr w:type="gramStart"/>
            <w:r w:rsidR="00CD153E" w:rsidRPr="00B032DF">
              <w:rPr>
                <w:rFonts w:ascii="Times New Roman" w:hAnsi="Times New Roman" w:cs="Times New Roman"/>
                <w:color w:val="auto"/>
                <w:sz w:val="24"/>
                <w:szCs w:val="24"/>
                <w:highlight w:val="yellow"/>
              </w:rPr>
              <w:t xml:space="preserve">dia </w:t>
            </w:r>
            <w:r w:rsidR="006E5990" w:rsidRPr="00B032DF">
              <w:rPr>
                <w:rFonts w:ascii="Times New Roman" w:hAnsi="Times New Roman" w:cs="Times New Roman"/>
                <w:color w:val="auto"/>
                <w:sz w:val="24"/>
                <w:szCs w:val="24"/>
                <w:highlight w:val="yellow"/>
              </w:rPr>
              <w:t xml:space="preserve"> </w:t>
            </w:r>
            <w:r w:rsidR="0075260D">
              <w:rPr>
                <w:rFonts w:ascii="Times New Roman" w:hAnsi="Times New Roman" w:cs="Times New Roman"/>
                <w:color w:val="auto"/>
                <w:sz w:val="24"/>
                <w:szCs w:val="24"/>
                <w:highlight w:val="yellow"/>
              </w:rPr>
              <w:t>......</w:t>
            </w:r>
            <w:proofErr w:type="gramEnd"/>
            <w:r w:rsidR="0075260D">
              <w:rPr>
                <w:rFonts w:ascii="Times New Roman" w:hAnsi="Times New Roman" w:cs="Times New Roman"/>
                <w:color w:val="auto"/>
                <w:sz w:val="24"/>
                <w:szCs w:val="24"/>
                <w:highlight w:val="yellow"/>
              </w:rPr>
              <w:t>/...../2026</w:t>
            </w:r>
            <w:r w:rsidRPr="00B032DF">
              <w:rPr>
                <w:rFonts w:ascii="Times New Roman" w:hAnsi="Times New Roman" w:cs="Times New Roman"/>
                <w:color w:val="auto"/>
                <w:sz w:val="24"/>
                <w:szCs w:val="24"/>
                <w:highlight w:val="yellow"/>
              </w:rPr>
              <w:t xml:space="preserve">. </w:t>
            </w:r>
          </w:p>
          <w:p w14:paraId="2EAAC202" w14:textId="7E2F0BD9" w:rsidR="00911FF4" w:rsidRPr="00B032DF" w:rsidRDefault="000B6B61" w:rsidP="00241899">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 xml:space="preserve">Até às </w:t>
            </w:r>
            <w:r w:rsidR="006F1518">
              <w:rPr>
                <w:rFonts w:ascii="Times New Roman" w:hAnsi="Times New Roman" w:cs="Times New Roman"/>
                <w:color w:val="auto"/>
                <w:sz w:val="24"/>
                <w:szCs w:val="24"/>
                <w:highlight w:val="yellow"/>
              </w:rPr>
              <w:t>08</w:t>
            </w:r>
            <w:r w:rsidR="009C7366" w:rsidRPr="00B032DF">
              <w:rPr>
                <w:rFonts w:ascii="Times New Roman" w:hAnsi="Times New Roman" w:cs="Times New Roman"/>
                <w:color w:val="auto"/>
                <w:sz w:val="24"/>
                <w:szCs w:val="24"/>
                <w:highlight w:val="yellow"/>
              </w:rPr>
              <w:t>:</w:t>
            </w:r>
            <w:r w:rsidR="00E321CC" w:rsidRPr="00B032DF">
              <w:rPr>
                <w:rFonts w:ascii="Times New Roman" w:hAnsi="Times New Roman" w:cs="Times New Roman"/>
                <w:color w:val="auto"/>
                <w:sz w:val="24"/>
                <w:szCs w:val="24"/>
                <w:highlight w:val="yellow"/>
              </w:rPr>
              <w:t>0</w:t>
            </w:r>
            <w:r w:rsidR="009C7366" w:rsidRPr="00B032DF">
              <w:rPr>
                <w:rFonts w:ascii="Times New Roman" w:hAnsi="Times New Roman" w:cs="Times New Roman"/>
                <w:color w:val="auto"/>
                <w:sz w:val="24"/>
                <w:szCs w:val="24"/>
                <w:highlight w:val="yellow"/>
              </w:rPr>
              <w:t xml:space="preserve">0 </w:t>
            </w:r>
            <w:r w:rsidRPr="00B032DF">
              <w:rPr>
                <w:rFonts w:ascii="Times New Roman" w:hAnsi="Times New Roman" w:cs="Times New Roman"/>
                <w:color w:val="auto"/>
                <w:sz w:val="24"/>
                <w:szCs w:val="24"/>
                <w:highlight w:val="yellow"/>
              </w:rPr>
              <w:t xml:space="preserve">min do dia </w:t>
            </w:r>
            <w:r w:rsidR="0075260D">
              <w:rPr>
                <w:rFonts w:ascii="Times New Roman" w:hAnsi="Times New Roman" w:cs="Times New Roman"/>
                <w:color w:val="auto"/>
                <w:sz w:val="24"/>
                <w:szCs w:val="24"/>
                <w:highlight w:val="yellow"/>
              </w:rPr>
              <w:t>....../...../2026</w:t>
            </w:r>
          </w:p>
        </w:tc>
      </w:tr>
      <w:tr w:rsidR="00911FF4" w:rsidRPr="00B032DF" w14:paraId="7AD9AA6E" w14:textId="77777777">
        <w:trPr>
          <w:trHeight w:val="231"/>
        </w:trPr>
        <w:tc>
          <w:tcPr>
            <w:tcW w:w="4928" w:type="dxa"/>
            <w:tcBorders>
              <w:top w:val="nil"/>
              <w:left w:val="nil"/>
              <w:bottom w:val="nil"/>
              <w:right w:val="nil"/>
            </w:tcBorders>
            <w:shd w:val="clear" w:color="auto" w:fill="C0C0C0"/>
          </w:tcPr>
          <w:p w14:paraId="5369E86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2105E973" w14:textId="3FEE18CF" w:rsidR="00911FF4" w:rsidRPr="00B032DF" w:rsidRDefault="006F1518" w:rsidP="006F1518">
            <w:pPr>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6E5990" w:rsidRPr="00B032DF">
              <w:rPr>
                <w:rFonts w:ascii="Times New Roman" w:hAnsi="Times New Roman" w:cs="Times New Roman"/>
                <w:color w:val="auto"/>
                <w:sz w:val="24"/>
                <w:szCs w:val="24"/>
                <w:highlight w:val="yellow"/>
              </w:rPr>
              <w:t xml:space="preserve"> </w:t>
            </w:r>
            <w:r w:rsidR="000B6B61" w:rsidRPr="00B032DF">
              <w:rPr>
                <w:rFonts w:ascii="Times New Roman" w:hAnsi="Times New Roman" w:cs="Times New Roman"/>
                <w:color w:val="auto"/>
                <w:sz w:val="24"/>
                <w:szCs w:val="24"/>
                <w:highlight w:val="yellow"/>
              </w:rPr>
              <w:t>h</w:t>
            </w:r>
            <w:r>
              <w:rPr>
                <w:rFonts w:ascii="Times New Roman" w:hAnsi="Times New Roman" w:cs="Times New Roman"/>
                <w:color w:val="auto"/>
                <w:sz w:val="24"/>
                <w:szCs w:val="24"/>
                <w:highlight w:val="yellow"/>
              </w:rPr>
              <w:t xml:space="preserve"> </w:t>
            </w:r>
            <w:r w:rsidR="00E321CC" w:rsidRPr="00B032DF">
              <w:rPr>
                <w:rFonts w:ascii="Times New Roman" w:hAnsi="Times New Roman" w:cs="Times New Roman"/>
                <w:color w:val="auto"/>
                <w:sz w:val="24"/>
                <w:szCs w:val="24"/>
                <w:highlight w:val="yellow"/>
              </w:rPr>
              <w:t>0</w:t>
            </w:r>
            <w:r w:rsidR="009C7366" w:rsidRPr="00B032DF">
              <w:rPr>
                <w:rFonts w:ascii="Times New Roman" w:hAnsi="Times New Roman" w:cs="Times New Roman"/>
                <w:color w:val="auto"/>
                <w:sz w:val="24"/>
                <w:szCs w:val="24"/>
                <w:highlight w:val="yellow"/>
              </w:rPr>
              <w:t>1</w:t>
            </w:r>
            <w:r>
              <w:rPr>
                <w:rFonts w:ascii="Times New Roman" w:hAnsi="Times New Roman" w:cs="Times New Roman"/>
                <w:color w:val="auto"/>
                <w:sz w:val="24"/>
                <w:szCs w:val="24"/>
                <w:highlight w:val="yellow"/>
              </w:rPr>
              <w:t xml:space="preserve"> </w:t>
            </w:r>
            <w:r w:rsidR="000B6B61" w:rsidRPr="00B032DF">
              <w:rPr>
                <w:rFonts w:ascii="Times New Roman" w:hAnsi="Times New Roman" w:cs="Times New Roman"/>
                <w:color w:val="auto"/>
                <w:sz w:val="24"/>
                <w:szCs w:val="24"/>
                <w:highlight w:val="yellow"/>
              </w:rPr>
              <w:t xml:space="preserve">min do dia </w:t>
            </w:r>
            <w:r w:rsidR="0075260D">
              <w:rPr>
                <w:rFonts w:ascii="Times New Roman" w:hAnsi="Times New Roman" w:cs="Times New Roman"/>
                <w:color w:val="auto"/>
                <w:sz w:val="24"/>
                <w:szCs w:val="24"/>
                <w:highlight w:val="yellow"/>
              </w:rPr>
              <w:t>....../...../2026</w:t>
            </w:r>
          </w:p>
        </w:tc>
      </w:tr>
      <w:tr w:rsidR="00911FF4" w:rsidRPr="00B032DF" w14:paraId="461564A1" w14:textId="77777777">
        <w:trPr>
          <w:trHeight w:val="230"/>
        </w:trPr>
        <w:tc>
          <w:tcPr>
            <w:tcW w:w="4928" w:type="dxa"/>
            <w:tcBorders>
              <w:top w:val="nil"/>
              <w:left w:val="nil"/>
              <w:bottom w:val="nil"/>
              <w:right w:val="nil"/>
            </w:tcBorders>
          </w:tcPr>
          <w:p w14:paraId="0B6C2D0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500760B2" w14:textId="5ED82B45" w:rsidR="00911FF4" w:rsidRPr="00B032DF" w:rsidRDefault="006F1518" w:rsidP="00241899">
            <w:pPr>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6E5990" w:rsidRPr="00B032DF">
              <w:rPr>
                <w:rFonts w:ascii="Times New Roman" w:hAnsi="Times New Roman" w:cs="Times New Roman"/>
                <w:color w:val="auto"/>
                <w:sz w:val="24"/>
                <w:szCs w:val="24"/>
                <w:highlight w:val="yellow"/>
              </w:rPr>
              <w:t xml:space="preserve"> </w:t>
            </w:r>
            <w:r w:rsidR="000B6B61" w:rsidRPr="00B032DF">
              <w:rPr>
                <w:rFonts w:ascii="Times New Roman" w:hAnsi="Times New Roman" w:cs="Times New Roman"/>
                <w:color w:val="auto"/>
                <w:sz w:val="24"/>
                <w:szCs w:val="24"/>
                <w:highlight w:val="yellow"/>
              </w:rPr>
              <w:t>h</w:t>
            </w:r>
            <w:r>
              <w:rPr>
                <w:rFonts w:ascii="Times New Roman" w:hAnsi="Times New Roman" w:cs="Times New Roman"/>
                <w:color w:val="auto"/>
                <w:sz w:val="24"/>
                <w:szCs w:val="24"/>
                <w:highlight w:val="yellow"/>
              </w:rPr>
              <w:t xml:space="preserve"> </w:t>
            </w:r>
            <w:r w:rsidR="00E321CC" w:rsidRPr="00B032DF">
              <w:rPr>
                <w:rFonts w:ascii="Times New Roman" w:hAnsi="Times New Roman" w:cs="Times New Roman"/>
                <w:color w:val="auto"/>
                <w:sz w:val="24"/>
                <w:szCs w:val="24"/>
                <w:highlight w:val="yellow"/>
              </w:rPr>
              <w:t>30</w:t>
            </w:r>
            <w:r>
              <w:rPr>
                <w:rFonts w:ascii="Times New Roman" w:hAnsi="Times New Roman" w:cs="Times New Roman"/>
                <w:color w:val="auto"/>
                <w:sz w:val="24"/>
                <w:szCs w:val="24"/>
                <w:highlight w:val="yellow"/>
              </w:rPr>
              <w:t xml:space="preserve"> </w:t>
            </w:r>
            <w:r w:rsidR="000B6B61" w:rsidRPr="00B032DF">
              <w:rPr>
                <w:rFonts w:ascii="Times New Roman" w:hAnsi="Times New Roman" w:cs="Times New Roman"/>
                <w:color w:val="auto"/>
                <w:sz w:val="24"/>
                <w:szCs w:val="24"/>
                <w:highlight w:val="yellow"/>
              </w:rPr>
              <w:t xml:space="preserve">min do dia </w:t>
            </w:r>
            <w:r w:rsidR="0075260D">
              <w:rPr>
                <w:rFonts w:ascii="Times New Roman" w:hAnsi="Times New Roman" w:cs="Times New Roman"/>
                <w:color w:val="auto"/>
                <w:sz w:val="24"/>
                <w:szCs w:val="24"/>
                <w:highlight w:val="yellow"/>
              </w:rPr>
              <w:t>....../...../2026</w:t>
            </w:r>
          </w:p>
        </w:tc>
      </w:tr>
      <w:tr w:rsidR="00911FF4" w:rsidRPr="00B032DF" w14:paraId="228C2F0D" w14:textId="77777777">
        <w:trPr>
          <w:trHeight w:val="228"/>
        </w:trPr>
        <w:tc>
          <w:tcPr>
            <w:tcW w:w="4928" w:type="dxa"/>
            <w:tcBorders>
              <w:top w:val="nil"/>
              <w:left w:val="nil"/>
              <w:bottom w:val="nil"/>
              <w:right w:val="nil"/>
            </w:tcBorders>
            <w:shd w:val="clear" w:color="auto" w:fill="C0C0C0"/>
          </w:tcPr>
          <w:p w14:paraId="3DC257C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63ADEDE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www.bll.org.br. “Acesso Identificado”. </w:t>
            </w:r>
          </w:p>
        </w:tc>
      </w:tr>
      <w:tr w:rsidR="00911FF4" w:rsidRPr="00B032DF" w14:paraId="6F31170E" w14:textId="77777777">
        <w:trPr>
          <w:trHeight w:val="691"/>
        </w:trPr>
        <w:tc>
          <w:tcPr>
            <w:tcW w:w="4928" w:type="dxa"/>
            <w:tcBorders>
              <w:top w:val="nil"/>
              <w:left w:val="nil"/>
              <w:bottom w:val="nil"/>
              <w:right w:val="nil"/>
            </w:tcBorders>
          </w:tcPr>
          <w:p w14:paraId="76F5DC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51240DC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Exclusivamente na forma eletrônica, através do portal </w:t>
            </w:r>
            <w:proofErr w:type="gramStart"/>
            <w:r w:rsidRPr="00B032DF">
              <w:rPr>
                <w:rFonts w:ascii="Times New Roman" w:hAnsi="Times New Roman" w:cs="Times New Roman"/>
                <w:color w:val="auto"/>
                <w:sz w:val="24"/>
                <w:szCs w:val="24"/>
              </w:rPr>
              <w:t>de  licitações</w:t>
            </w:r>
            <w:proofErr w:type="gramEnd"/>
            <w:r w:rsidRPr="00B032DF">
              <w:rPr>
                <w:rFonts w:ascii="Times New Roman" w:hAnsi="Times New Roman" w:cs="Times New Roman"/>
                <w:color w:val="auto"/>
                <w:sz w:val="24"/>
                <w:szCs w:val="24"/>
              </w:rPr>
              <w:t xml:space="preserve"> da Bolsa de Licitações &amp; Leilões do Brasil - BLL. </w:t>
            </w:r>
          </w:p>
        </w:tc>
      </w:tr>
      <w:tr w:rsidR="00911FF4" w:rsidRPr="00B032DF" w14:paraId="1F8E51FC" w14:textId="77777777">
        <w:trPr>
          <w:trHeight w:val="230"/>
        </w:trPr>
        <w:tc>
          <w:tcPr>
            <w:tcW w:w="4928" w:type="dxa"/>
            <w:tcBorders>
              <w:top w:val="nil"/>
              <w:left w:val="nil"/>
              <w:bottom w:val="nil"/>
              <w:right w:val="nil"/>
            </w:tcBorders>
            <w:shd w:val="clear" w:color="auto" w:fill="C0C0C0"/>
          </w:tcPr>
          <w:p w14:paraId="494E61C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5F0A0C7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Horário de Brasília (DF). </w:t>
            </w:r>
          </w:p>
        </w:tc>
      </w:tr>
    </w:tbl>
    <w:p w14:paraId="31EBEEF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ab/>
        <w:t xml:space="preserve"> </w:t>
      </w:r>
    </w:p>
    <w:p w14:paraId="433B38F8" w14:textId="0BB3D650"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noProof/>
          <w:color w:val="auto"/>
          <w:sz w:val="24"/>
          <w:szCs w:val="24"/>
        </w:rPr>
        <mc:AlternateContent>
          <mc:Choice Requires="wpg">
            <w:drawing>
              <wp:inline distT="0" distB="0" distL="0" distR="0" wp14:anchorId="4458B6D8" wp14:editId="1A6B62E6">
                <wp:extent cx="5771083" cy="12192"/>
                <wp:effectExtent l="0" t="0" r="0" b="0"/>
                <wp:docPr id="92976" name="Group 92976"/>
                <wp:cNvGraphicFramePr/>
                <a:graphic xmlns:a="http://schemas.openxmlformats.org/drawingml/2006/main">
                  <a:graphicData uri="http://schemas.microsoft.com/office/word/2010/wordprocessingGroup">
                    <wpg:wgp>
                      <wpg:cNvGrpSpPr/>
                      <wpg:grpSpPr>
                        <a:xfrm>
                          <a:off x="0" y="0"/>
                          <a:ext cx="5771083" cy="12192"/>
                          <a:chOff x="0" y="0"/>
                          <a:chExt cx="5771083" cy="12192"/>
                        </a:xfrm>
                      </wpg:grpSpPr>
                      <wps:wsp>
                        <wps:cNvPr id="112045" name="Shape 112045"/>
                        <wps:cNvSpPr/>
                        <wps:spPr>
                          <a:xfrm>
                            <a:off x="0" y="0"/>
                            <a:ext cx="3069971" cy="12192"/>
                          </a:xfrm>
                          <a:custGeom>
                            <a:avLst/>
                            <a:gdLst/>
                            <a:ahLst/>
                            <a:cxnLst/>
                            <a:rect l="0" t="0" r="0" b="0"/>
                            <a:pathLst>
                              <a:path w="3069971" h="12192">
                                <a:moveTo>
                                  <a:pt x="0" y="0"/>
                                </a:moveTo>
                                <a:lnTo>
                                  <a:pt x="3069971" y="0"/>
                                </a:lnTo>
                                <a:lnTo>
                                  <a:pt x="3069971"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046" name="Shape 112046"/>
                        <wps:cNvSpPr/>
                        <wps:spPr>
                          <a:xfrm>
                            <a:off x="306077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047" name="Shape 112047"/>
                        <wps:cNvSpPr/>
                        <wps:spPr>
                          <a:xfrm>
                            <a:off x="3072968" y="0"/>
                            <a:ext cx="2698115" cy="12192"/>
                          </a:xfrm>
                          <a:custGeom>
                            <a:avLst/>
                            <a:gdLst/>
                            <a:ahLst/>
                            <a:cxnLst/>
                            <a:rect l="0" t="0" r="0" b="0"/>
                            <a:pathLst>
                              <a:path w="2698115" h="12192">
                                <a:moveTo>
                                  <a:pt x="0" y="0"/>
                                </a:moveTo>
                                <a:lnTo>
                                  <a:pt x="2698115" y="0"/>
                                </a:lnTo>
                                <a:lnTo>
                                  <a:pt x="269811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C1031D4" id="Group 92976" o:spid="_x0000_s1026" style="width:454.4pt;height:.95pt;mso-position-horizontal-relative:char;mso-position-vertical-relative:line" coordsize="5771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">
                <v:shape id="Shape 112045" o:spid="_x0000_s1027" style="position:absolute;width:30699;height:121;visibility:visible;mso-wrap-style:square;v-text-anchor:top" coordsize="30699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" path="m,l3069971,r,12192l,12192,,e" fillcolor="black" stroked="f" strokeweight="0">
                  <v:stroke miterlimit="83231f" joinstyle="miter"/>
                  <v:path arrowok="t" textboxrect="0,0,3069971,12192"/>
                </v:shape>
                <v:shape id="Shape 112046" o:spid="_x0000_s1028" style="position:absolute;left:30607;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" path="m,l12192,r,12192l,12192,,e" fillcolor="black" stroked="f" strokeweight="0">
                  <v:stroke miterlimit="83231f" joinstyle="miter"/>
                  <v:path arrowok="t" textboxrect="0,0,12192,12192"/>
                </v:shape>
                <v:shape id="Shape 112047" o:spid="_x0000_s1029" style="position:absolute;left:30729;width:26981;height:121;visibility:visible;mso-wrap-style:square;v-text-anchor:top" coordsize="269811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" path="m,l2698115,r,12192l,12192,,e" fillcolor="black" stroked="f" strokeweight="0">
                  <v:stroke miterlimit="83231f" joinstyle="miter"/>
                  <v:path arrowok="t" textboxrect="0,0,2698115,12192"/>
                </v:shape>
                <w10:anchorlock/>
              </v:group>
            </w:pict>
          </mc:Fallback>
        </mc:AlternateContent>
      </w:r>
    </w:p>
    <w:p w14:paraId="5205679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E34685D" w14:textId="77777777" w:rsidR="0075260D" w:rsidRPr="00640186" w:rsidRDefault="0075260D" w:rsidP="0075260D">
      <w:pPr>
        <w:rPr>
          <w:rFonts w:ascii="Times New Roman" w:hAnsi="Times New Roman" w:cs="Times New Roman"/>
          <w:sz w:val="24"/>
          <w:szCs w:val="24"/>
        </w:rPr>
      </w:pPr>
      <w:r w:rsidRPr="0075260D">
        <w:rPr>
          <w:rFonts w:ascii="Times New Roman" w:hAnsi="Times New Roman" w:cs="Times New Roman"/>
          <w:sz w:val="24"/>
          <w:szCs w:val="24"/>
          <w:highlight w:val="yellow"/>
        </w:rPr>
        <w:t>Aquisição de veículo automotor novo (zero quilômetro), destinado ao atendimento das demandas de deslocamento da Secretaria Municipal de Saúde</w:t>
      </w:r>
    </w:p>
    <w:p w14:paraId="2B9483FD" w14:textId="77777777" w:rsidR="0075260D" w:rsidRPr="00B032DF" w:rsidRDefault="0075260D" w:rsidP="0075260D">
      <w:pPr>
        <w:tabs>
          <w:tab w:val="left" w:pos="142"/>
        </w:tabs>
        <w:spacing w:after="0" w:line="240" w:lineRule="auto"/>
        <w:ind w:left="0" w:firstLine="0"/>
        <w:rPr>
          <w:rFonts w:ascii="Times New Roman" w:hAnsi="Times New Roman" w:cs="Times New Roman"/>
          <w:sz w:val="24"/>
          <w:szCs w:val="24"/>
        </w:rPr>
      </w:pPr>
    </w:p>
    <w:p w14:paraId="7B985055" w14:textId="77777777" w:rsidR="0075260D" w:rsidRPr="00B032DF" w:rsidRDefault="0075260D" w:rsidP="0075260D">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VALOR MÁXIMO ESTIMADO PARA ESTA LICITAÇÃO </w:t>
      </w:r>
    </w:p>
    <w:p w14:paraId="1D4EBB67" w14:textId="77777777" w:rsidR="0075260D" w:rsidRPr="00640186" w:rsidRDefault="0075260D" w:rsidP="0075260D">
      <w:pPr>
        <w:rPr>
          <w:rFonts w:ascii="Times New Roman" w:hAnsi="Times New Roman" w:cs="Times New Roman"/>
          <w:sz w:val="24"/>
          <w:szCs w:val="24"/>
        </w:rPr>
      </w:pPr>
      <w:r w:rsidRPr="00B032DF">
        <w:rPr>
          <w:rFonts w:ascii="Times New Roman" w:hAnsi="Times New Roman" w:cs="Times New Roman"/>
          <w:color w:val="auto"/>
          <w:sz w:val="24"/>
          <w:szCs w:val="24"/>
          <w:highlight w:val="yellow"/>
        </w:rPr>
        <w:t xml:space="preserve">O valor máximo estimado para esta licitação é de </w:t>
      </w:r>
      <w:r w:rsidRPr="0075260D">
        <w:rPr>
          <w:rFonts w:ascii="Times New Roman" w:hAnsi="Times New Roman" w:cs="Times New Roman"/>
          <w:sz w:val="24"/>
          <w:szCs w:val="24"/>
          <w:highlight w:val="yellow"/>
        </w:rPr>
        <w:t>R$ 253.900,00 (duzentos e cinquenta e três mil e novecentos reais) referente ao item licitado.</w:t>
      </w:r>
    </w:p>
    <w:p w14:paraId="1D721B00" w14:textId="77777777" w:rsidR="0075260D" w:rsidRDefault="0075260D" w:rsidP="00B032DF">
      <w:pPr>
        <w:tabs>
          <w:tab w:val="left" w:pos="142"/>
        </w:tabs>
        <w:spacing w:after="0" w:line="240" w:lineRule="auto"/>
        <w:ind w:left="0" w:firstLine="0"/>
        <w:rPr>
          <w:rFonts w:ascii="Times New Roman" w:hAnsi="Times New Roman" w:cs="Times New Roman"/>
          <w:color w:val="auto"/>
          <w:sz w:val="24"/>
          <w:szCs w:val="24"/>
          <w:highlight w:val="yellow"/>
        </w:rPr>
      </w:pPr>
    </w:p>
    <w:tbl>
      <w:tblPr>
        <w:tblStyle w:val="Tabelacomgrade"/>
        <w:tblW w:w="10264" w:type="dxa"/>
        <w:tblInd w:w="-289" w:type="dxa"/>
        <w:tblLayout w:type="fixed"/>
        <w:tblLook w:val="04A0" w:firstRow="1" w:lastRow="0" w:firstColumn="1" w:lastColumn="0" w:noHBand="0" w:noVBand="1"/>
      </w:tblPr>
      <w:tblGrid>
        <w:gridCol w:w="709"/>
        <w:gridCol w:w="4537"/>
        <w:gridCol w:w="1134"/>
        <w:gridCol w:w="709"/>
        <w:gridCol w:w="1559"/>
        <w:gridCol w:w="1616"/>
      </w:tblGrid>
      <w:tr w:rsidR="0075260D" w:rsidRPr="00640186" w14:paraId="4BEA0424" w14:textId="77777777" w:rsidTr="0075260D">
        <w:tc>
          <w:tcPr>
            <w:tcW w:w="709" w:type="dxa"/>
          </w:tcPr>
          <w:p w14:paraId="3D82A22C" w14:textId="77777777" w:rsidR="0075260D" w:rsidRPr="00640186" w:rsidRDefault="0075260D" w:rsidP="005953DA">
            <w:pPr>
              <w:tabs>
                <w:tab w:val="center" w:pos="174"/>
              </w:tabs>
              <w:rPr>
                <w:rFonts w:ascii="Times New Roman" w:hAnsi="Times New Roman" w:cs="Times New Roman"/>
                <w:sz w:val="24"/>
                <w:szCs w:val="24"/>
              </w:rPr>
            </w:pPr>
            <w:r w:rsidRPr="00640186">
              <w:rPr>
                <w:rFonts w:ascii="Times New Roman" w:hAnsi="Times New Roman" w:cs="Times New Roman"/>
                <w:sz w:val="24"/>
                <w:szCs w:val="24"/>
              </w:rPr>
              <w:t>Item</w:t>
            </w:r>
          </w:p>
          <w:p w14:paraId="57943D49" w14:textId="77777777" w:rsidR="0075260D" w:rsidRPr="00640186" w:rsidRDefault="0075260D" w:rsidP="005953DA">
            <w:pPr>
              <w:jc w:val="center"/>
              <w:rPr>
                <w:rFonts w:ascii="Times New Roman" w:hAnsi="Times New Roman" w:cs="Times New Roman"/>
                <w:sz w:val="24"/>
                <w:szCs w:val="24"/>
              </w:rPr>
            </w:pPr>
          </w:p>
        </w:tc>
        <w:tc>
          <w:tcPr>
            <w:tcW w:w="4537" w:type="dxa"/>
          </w:tcPr>
          <w:p w14:paraId="6D000869"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Descrição</w:t>
            </w:r>
          </w:p>
        </w:tc>
        <w:tc>
          <w:tcPr>
            <w:tcW w:w="1134" w:type="dxa"/>
          </w:tcPr>
          <w:p w14:paraId="354F9DC1"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Unidade</w:t>
            </w:r>
          </w:p>
        </w:tc>
        <w:tc>
          <w:tcPr>
            <w:tcW w:w="709" w:type="dxa"/>
          </w:tcPr>
          <w:p w14:paraId="4A63C776" w14:textId="77777777" w:rsidR="0075260D" w:rsidRPr="00640186" w:rsidRDefault="0075260D" w:rsidP="005953DA">
            <w:pPr>
              <w:jc w:val="center"/>
              <w:rPr>
                <w:rFonts w:ascii="Times New Roman" w:hAnsi="Times New Roman" w:cs="Times New Roman"/>
                <w:sz w:val="24"/>
                <w:szCs w:val="24"/>
              </w:rPr>
            </w:pPr>
            <w:proofErr w:type="spellStart"/>
            <w:r w:rsidRPr="00640186">
              <w:rPr>
                <w:rFonts w:ascii="Times New Roman" w:hAnsi="Times New Roman" w:cs="Times New Roman"/>
                <w:sz w:val="24"/>
                <w:szCs w:val="24"/>
              </w:rPr>
              <w:t>Qtd</w:t>
            </w:r>
            <w:proofErr w:type="spellEnd"/>
            <w:r w:rsidRPr="00640186">
              <w:rPr>
                <w:rFonts w:ascii="Times New Roman" w:hAnsi="Times New Roman" w:cs="Times New Roman"/>
                <w:sz w:val="24"/>
                <w:szCs w:val="24"/>
              </w:rPr>
              <w:t>.</w:t>
            </w:r>
          </w:p>
        </w:tc>
        <w:tc>
          <w:tcPr>
            <w:tcW w:w="1559" w:type="dxa"/>
          </w:tcPr>
          <w:p w14:paraId="70E7C53E"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VALOR UNITÁRIO</w:t>
            </w:r>
          </w:p>
          <w:p w14:paraId="0686D164"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R$</w:t>
            </w:r>
          </w:p>
        </w:tc>
        <w:tc>
          <w:tcPr>
            <w:tcW w:w="1616" w:type="dxa"/>
          </w:tcPr>
          <w:p w14:paraId="7D1B9229"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VALOR TOTAL</w:t>
            </w:r>
          </w:p>
          <w:p w14:paraId="25C32EE0"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R$</w:t>
            </w:r>
          </w:p>
        </w:tc>
      </w:tr>
      <w:tr w:rsidR="0075260D" w:rsidRPr="00640186" w14:paraId="14F2645F" w14:textId="77777777" w:rsidTr="0075260D">
        <w:tc>
          <w:tcPr>
            <w:tcW w:w="709" w:type="dxa"/>
          </w:tcPr>
          <w:p w14:paraId="6BADBED4" w14:textId="77777777" w:rsidR="0075260D" w:rsidRPr="00640186" w:rsidRDefault="0075260D" w:rsidP="005953DA">
            <w:pPr>
              <w:pStyle w:val="Corpodetexto"/>
              <w:spacing w:before="1"/>
              <w:ind w:left="720"/>
              <w:jc w:val="center"/>
              <w:rPr>
                <w:b/>
              </w:rPr>
            </w:pPr>
          </w:p>
          <w:p w14:paraId="037EBE7C" w14:textId="77777777" w:rsidR="0075260D" w:rsidRPr="00640186" w:rsidRDefault="0075260D" w:rsidP="005953DA">
            <w:pPr>
              <w:jc w:val="center"/>
              <w:rPr>
                <w:rFonts w:ascii="Times New Roman" w:hAnsi="Times New Roman" w:cs="Times New Roman"/>
                <w:bCs/>
                <w:sz w:val="24"/>
                <w:szCs w:val="24"/>
              </w:rPr>
            </w:pPr>
            <w:r w:rsidRPr="00640186">
              <w:rPr>
                <w:rFonts w:ascii="Times New Roman" w:hAnsi="Times New Roman" w:cs="Times New Roman"/>
                <w:b/>
                <w:sz w:val="24"/>
                <w:szCs w:val="24"/>
              </w:rPr>
              <w:t>01</w:t>
            </w:r>
          </w:p>
        </w:tc>
        <w:tc>
          <w:tcPr>
            <w:tcW w:w="4537" w:type="dxa"/>
          </w:tcPr>
          <w:p w14:paraId="305E4B14" w14:textId="77777777" w:rsidR="0075260D" w:rsidRPr="00640186" w:rsidRDefault="0075260D" w:rsidP="005953DA">
            <w:pPr>
              <w:pStyle w:val="TableParagraph"/>
              <w:spacing w:before="56"/>
              <w:ind w:left="0" w:right="96"/>
              <w:jc w:val="both"/>
              <w:rPr>
                <w:b/>
                <w:sz w:val="24"/>
                <w:szCs w:val="24"/>
              </w:rPr>
            </w:pPr>
            <w:r w:rsidRPr="00640186">
              <w:rPr>
                <w:b/>
                <w:sz w:val="24"/>
                <w:szCs w:val="24"/>
              </w:rPr>
              <w:t>Veículo utilitário de transporte de passageiros para no mínimo 10 + 1 lugares conforme descrição a seguir:</w:t>
            </w:r>
          </w:p>
          <w:p w14:paraId="2C73024D" w14:textId="77777777" w:rsidR="0075260D" w:rsidRPr="00640186" w:rsidRDefault="0075260D" w:rsidP="005953DA">
            <w:pPr>
              <w:pStyle w:val="TableParagraph"/>
              <w:spacing w:before="56"/>
              <w:ind w:left="0" w:right="96"/>
              <w:jc w:val="both"/>
              <w:rPr>
                <w:bCs/>
                <w:sz w:val="24"/>
                <w:szCs w:val="24"/>
              </w:rPr>
            </w:pPr>
            <w:r w:rsidRPr="00640186">
              <w:rPr>
                <w:bCs/>
                <w:sz w:val="24"/>
                <w:szCs w:val="24"/>
              </w:rPr>
              <w:t xml:space="preserve">Veículo tipo van para transporte de passageiros, novo, zero quilômetro. Ano de fabricação e modelo correspondentes, no mínimo, ao ano corrente. Com capacidade mínima para 11 (onze) ocupantes, sendo 10 </w:t>
            </w:r>
            <w:r w:rsidRPr="00640186">
              <w:rPr>
                <w:bCs/>
                <w:sz w:val="24"/>
                <w:szCs w:val="24"/>
              </w:rPr>
              <w:lastRenderedPageBreak/>
              <w:t>(dez) passageiros e 01 (um) motorista, em conformidade com a legislação de trânsito vigente e com as normas dos órgãos competentes.</w:t>
            </w:r>
          </w:p>
          <w:p w14:paraId="532C1B1D" w14:textId="77777777" w:rsidR="0075260D" w:rsidRPr="00640186" w:rsidRDefault="0075260D" w:rsidP="005953DA">
            <w:pPr>
              <w:pStyle w:val="TableParagraph"/>
              <w:spacing w:before="56"/>
              <w:ind w:left="0" w:right="96"/>
              <w:jc w:val="both"/>
              <w:rPr>
                <w:bCs/>
                <w:sz w:val="24"/>
                <w:szCs w:val="24"/>
              </w:rPr>
            </w:pPr>
            <w:r w:rsidRPr="00640186">
              <w:rPr>
                <w:bCs/>
                <w:sz w:val="24"/>
                <w:szCs w:val="24"/>
              </w:rPr>
              <w:t>Motor a diesel com potência mínima de 150 CV; comprimento mínimo de 5300 mm ou equivalente para a configuração 10+1; tanque de combustível com capacidade mínima de 65 litros; porta lateral deslizante; porta traseira bipartida; direção elétrica ou hidráulica; ar-condicionado na cabine e no salão de passageiros; película protetora em todos os vidros; trio elétrico; rádio FM com bluetooth; freios ABS; combustível diesel S10; câmbio manual com no mínimo 6 marchas; rodas de aço com aro mínimo 16”.</w:t>
            </w:r>
          </w:p>
          <w:p w14:paraId="5E190AE3" w14:textId="77777777" w:rsidR="0075260D" w:rsidRPr="00640186" w:rsidRDefault="0075260D" w:rsidP="005953DA">
            <w:pPr>
              <w:pStyle w:val="TableParagraph"/>
              <w:spacing w:before="56"/>
              <w:ind w:left="0" w:right="93"/>
              <w:jc w:val="both"/>
              <w:rPr>
                <w:sz w:val="24"/>
                <w:szCs w:val="24"/>
              </w:rPr>
            </w:pPr>
            <w:r w:rsidRPr="00640186">
              <w:rPr>
                <w:bCs/>
                <w:sz w:val="24"/>
                <w:szCs w:val="24"/>
              </w:rPr>
              <w:t>O veículo deverá possuir acabamento interno adequado ao transporte de passageiros e atender integralmente às normas do CONTRAN. O primeiro emplacamento deverá ser realizado diretamente em nome do Município, em conformidade com a legislação de trânsito vigente.</w:t>
            </w:r>
          </w:p>
        </w:tc>
        <w:tc>
          <w:tcPr>
            <w:tcW w:w="1134" w:type="dxa"/>
          </w:tcPr>
          <w:p w14:paraId="01C3A120" w14:textId="77777777" w:rsidR="0075260D" w:rsidRPr="00640186" w:rsidRDefault="0075260D" w:rsidP="005953DA">
            <w:pPr>
              <w:jc w:val="center"/>
              <w:rPr>
                <w:rFonts w:ascii="Times New Roman" w:hAnsi="Times New Roman" w:cs="Times New Roman"/>
                <w:sz w:val="24"/>
                <w:szCs w:val="24"/>
              </w:rPr>
            </w:pPr>
            <w:proofErr w:type="spellStart"/>
            <w:r w:rsidRPr="00640186">
              <w:rPr>
                <w:rFonts w:ascii="Times New Roman" w:hAnsi="Times New Roman" w:cs="Times New Roman"/>
                <w:sz w:val="24"/>
                <w:szCs w:val="24"/>
              </w:rPr>
              <w:lastRenderedPageBreak/>
              <w:t>Und</w:t>
            </w:r>
            <w:proofErr w:type="spellEnd"/>
            <w:r w:rsidRPr="00640186">
              <w:rPr>
                <w:rFonts w:ascii="Times New Roman" w:hAnsi="Times New Roman" w:cs="Times New Roman"/>
                <w:sz w:val="24"/>
                <w:szCs w:val="24"/>
              </w:rPr>
              <w:t>.</w:t>
            </w:r>
          </w:p>
        </w:tc>
        <w:tc>
          <w:tcPr>
            <w:tcW w:w="709" w:type="dxa"/>
          </w:tcPr>
          <w:p w14:paraId="4909095D"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1</w:t>
            </w:r>
          </w:p>
        </w:tc>
        <w:tc>
          <w:tcPr>
            <w:tcW w:w="1559" w:type="dxa"/>
          </w:tcPr>
          <w:p w14:paraId="7AB90C3A"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R$ 253.900,00</w:t>
            </w:r>
          </w:p>
        </w:tc>
        <w:tc>
          <w:tcPr>
            <w:tcW w:w="1616" w:type="dxa"/>
          </w:tcPr>
          <w:p w14:paraId="2816FCF1" w14:textId="77777777" w:rsidR="0075260D" w:rsidRPr="00640186" w:rsidRDefault="0075260D" w:rsidP="005953DA">
            <w:pPr>
              <w:jc w:val="center"/>
              <w:rPr>
                <w:rFonts w:ascii="Times New Roman" w:hAnsi="Times New Roman" w:cs="Times New Roman"/>
                <w:sz w:val="24"/>
                <w:szCs w:val="24"/>
              </w:rPr>
            </w:pPr>
            <w:r w:rsidRPr="00640186">
              <w:rPr>
                <w:rFonts w:ascii="Times New Roman" w:hAnsi="Times New Roman" w:cs="Times New Roman"/>
                <w:sz w:val="24"/>
                <w:szCs w:val="24"/>
              </w:rPr>
              <w:t>R$ 253.900,00</w:t>
            </w:r>
          </w:p>
        </w:tc>
      </w:tr>
    </w:tbl>
    <w:p w14:paraId="40DB4AAE" w14:textId="037793EA" w:rsidR="00F13B55" w:rsidRPr="00B032DF" w:rsidRDefault="000B6B61" w:rsidP="00B032DF">
      <w:pPr>
        <w:tabs>
          <w:tab w:val="left" w:pos="142"/>
        </w:tabs>
        <w:spacing w:after="0" w:line="240" w:lineRule="auto"/>
        <w:ind w:left="0" w:firstLine="0"/>
        <w:rPr>
          <w:rFonts w:ascii="Times New Roman" w:hAnsi="Times New Roman" w:cs="Times New Roman"/>
          <w:color w:val="auto"/>
          <w:sz w:val="24"/>
          <w:szCs w:val="24"/>
          <w:highlight w:val="yellow"/>
        </w:rPr>
      </w:pPr>
      <w:r w:rsidRPr="00B032DF">
        <w:rPr>
          <w:rFonts w:ascii="Times New Roman" w:hAnsi="Times New Roman" w:cs="Times New Roman"/>
          <w:color w:val="auto"/>
          <w:sz w:val="24"/>
          <w:szCs w:val="24"/>
          <w:highlight w:val="yellow"/>
        </w:rPr>
        <w:lastRenderedPageBreak/>
        <w:t xml:space="preserve"> </w:t>
      </w:r>
    </w:p>
    <w:p w14:paraId="37CCD904" w14:textId="77777777" w:rsidR="00911FF4" w:rsidRPr="00B032DF" w:rsidRDefault="000B6B61" w:rsidP="009C65B0">
      <w:pPr>
        <w:pStyle w:val="Ttulo1"/>
        <w:spacing w:after="0" w:line="240" w:lineRule="auto"/>
        <w:ind w:left="0"/>
        <w:rPr>
          <w:rFonts w:cs="Times New Roman"/>
          <w:szCs w:val="24"/>
        </w:rPr>
      </w:pPr>
      <w:bookmarkStart w:id="1" w:name="_Toc171686860"/>
      <w:r w:rsidRPr="00B032DF">
        <w:rPr>
          <w:rFonts w:cs="Times New Roman"/>
          <w:szCs w:val="24"/>
        </w:rPr>
        <w:t xml:space="preserve">2 </w:t>
      </w:r>
      <w:r w:rsidRPr="00B032DF">
        <w:rPr>
          <w:rFonts w:cs="Times New Roman"/>
          <w:szCs w:val="24"/>
        </w:rPr>
        <w:tab/>
        <w:t>COMPÕEM ESTE EDITAL OS ANEXOS</w:t>
      </w:r>
      <w:bookmarkEnd w:id="1"/>
      <w:r w:rsidRPr="00B032DF">
        <w:rPr>
          <w:rFonts w:cs="Times New Roman"/>
          <w:szCs w:val="24"/>
        </w:rPr>
        <w:t xml:space="preserve"> </w:t>
      </w:r>
    </w:p>
    <w:p w14:paraId="1D4AA39E" w14:textId="7FCCF389" w:rsidR="0003681B" w:rsidRPr="00B032DF" w:rsidRDefault="0003681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ANEXO 0</w:t>
      </w:r>
      <w:r w:rsidR="00193E60" w:rsidRPr="00B032DF">
        <w:rPr>
          <w:rFonts w:ascii="Times New Roman" w:hAnsi="Times New Roman" w:cs="Times New Roman"/>
          <w:color w:val="auto"/>
          <w:sz w:val="24"/>
          <w:szCs w:val="24"/>
        </w:rPr>
        <w:t>1</w:t>
      </w:r>
      <w:r w:rsidRPr="00B032DF">
        <w:rPr>
          <w:rFonts w:ascii="Times New Roman" w:hAnsi="Times New Roman" w:cs="Times New Roman"/>
          <w:color w:val="auto"/>
          <w:sz w:val="24"/>
          <w:szCs w:val="24"/>
        </w:rPr>
        <w:t xml:space="preserve"> - EXIGÊNCIAS PARA HABILITAÇÃO. </w:t>
      </w:r>
    </w:p>
    <w:p w14:paraId="5373A715" w14:textId="62CD8E72" w:rsidR="0003681B" w:rsidRPr="00B032DF" w:rsidRDefault="0003681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ANEXO 0</w:t>
      </w:r>
      <w:r w:rsidR="00193E60" w:rsidRPr="00B032DF">
        <w:rPr>
          <w:rFonts w:ascii="Times New Roman" w:hAnsi="Times New Roman" w:cs="Times New Roman"/>
          <w:color w:val="auto"/>
          <w:sz w:val="24"/>
          <w:szCs w:val="24"/>
        </w:rPr>
        <w:t>2</w:t>
      </w:r>
      <w:r w:rsidRPr="00B032DF">
        <w:rPr>
          <w:rFonts w:ascii="Times New Roman" w:hAnsi="Times New Roman" w:cs="Times New Roman"/>
          <w:color w:val="auto"/>
          <w:sz w:val="24"/>
          <w:szCs w:val="24"/>
        </w:rPr>
        <w:t xml:space="preserve"> - MODELO DE PROPOSTA COMERCIAL PARA O LICITANTE VENCEDOR. </w:t>
      </w:r>
    </w:p>
    <w:p w14:paraId="16DDC3CC" w14:textId="3165355A" w:rsidR="0003681B" w:rsidRPr="00B032DF" w:rsidRDefault="0003681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ANEXO 0</w:t>
      </w:r>
      <w:r w:rsidR="00193E60" w:rsidRPr="00B032DF">
        <w:rPr>
          <w:rFonts w:ascii="Times New Roman" w:hAnsi="Times New Roman" w:cs="Times New Roman"/>
          <w:color w:val="auto"/>
          <w:sz w:val="24"/>
          <w:szCs w:val="24"/>
        </w:rPr>
        <w:t>3</w:t>
      </w:r>
      <w:r w:rsidRPr="00B032DF">
        <w:rPr>
          <w:rFonts w:ascii="Times New Roman" w:hAnsi="Times New Roman" w:cs="Times New Roman"/>
          <w:color w:val="auto"/>
          <w:sz w:val="24"/>
          <w:szCs w:val="24"/>
        </w:rPr>
        <w:t xml:space="preserve"> - INFORMAÇÕES DE CADASTRO JUNTO A BLL. </w:t>
      </w:r>
    </w:p>
    <w:p w14:paraId="54AD238D" w14:textId="642BB830" w:rsidR="0003681B" w:rsidRPr="00B032DF" w:rsidRDefault="0003681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ANEXO 0</w:t>
      </w:r>
      <w:r w:rsidR="00193E60" w:rsidRPr="00B032DF">
        <w:rPr>
          <w:rFonts w:ascii="Times New Roman" w:hAnsi="Times New Roman" w:cs="Times New Roman"/>
          <w:color w:val="auto"/>
          <w:sz w:val="24"/>
          <w:szCs w:val="24"/>
        </w:rPr>
        <w:t>4</w:t>
      </w:r>
      <w:r w:rsidRPr="00B032DF">
        <w:rPr>
          <w:rFonts w:ascii="Times New Roman" w:hAnsi="Times New Roman" w:cs="Times New Roman"/>
          <w:color w:val="auto"/>
          <w:sz w:val="24"/>
          <w:szCs w:val="24"/>
        </w:rPr>
        <w:t xml:space="preserve"> - DECLARAÇÕES CONJUNTAS.  </w:t>
      </w:r>
    </w:p>
    <w:p w14:paraId="1139CC24" w14:textId="2576CF8E" w:rsidR="0003681B" w:rsidRPr="00B032DF" w:rsidRDefault="0003681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ANEXO 0</w:t>
      </w:r>
      <w:r w:rsidR="00193E60" w:rsidRPr="00B032DF">
        <w:rPr>
          <w:rFonts w:ascii="Times New Roman" w:hAnsi="Times New Roman" w:cs="Times New Roman"/>
          <w:color w:val="auto"/>
          <w:sz w:val="24"/>
          <w:szCs w:val="24"/>
        </w:rPr>
        <w:t>5</w:t>
      </w:r>
      <w:r w:rsidRPr="00B032DF">
        <w:rPr>
          <w:rFonts w:ascii="Times New Roman" w:hAnsi="Times New Roman" w:cs="Times New Roman"/>
          <w:color w:val="auto"/>
          <w:sz w:val="24"/>
          <w:szCs w:val="24"/>
        </w:rPr>
        <w:t xml:space="preserve"> - DECLARAÇÃO DE ENQUADRAMENTO NO REGIME DE TRIBUTAÇÃO DE ME/EPP. </w:t>
      </w:r>
    </w:p>
    <w:p w14:paraId="1EB2EB27" w14:textId="5C4EC568" w:rsidR="0003681B" w:rsidRPr="00B032DF" w:rsidRDefault="0003681B" w:rsidP="000C60DE">
      <w:pPr>
        <w:pStyle w:val="Ttulo3"/>
        <w:tabs>
          <w:tab w:val="left" w:pos="142"/>
        </w:tabs>
        <w:spacing w:line="240" w:lineRule="auto"/>
        <w:ind w:left="0" w:firstLine="0"/>
        <w:rPr>
          <w:rFonts w:ascii="Times New Roman" w:hAnsi="Times New Roman" w:cs="Times New Roman"/>
          <w:color w:val="auto"/>
        </w:rPr>
      </w:pPr>
      <w:r w:rsidRPr="00B032DF">
        <w:rPr>
          <w:rFonts w:ascii="Times New Roman" w:hAnsi="Times New Roman" w:cs="Times New Roman"/>
          <w:color w:val="auto"/>
        </w:rPr>
        <w:t>ANEXO 0</w:t>
      </w:r>
      <w:r w:rsidR="00193E60" w:rsidRPr="00B032DF">
        <w:rPr>
          <w:rFonts w:ascii="Times New Roman" w:hAnsi="Times New Roman" w:cs="Times New Roman"/>
          <w:color w:val="auto"/>
        </w:rPr>
        <w:t>6</w:t>
      </w:r>
      <w:r w:rsidRPr="00B032DF">
        <w:rPr>
          <w:rFonts w:ascii="Times New Roman" w:hAnsi="Times New Roman" w:cs="Times New Roman"/>
          <w:color w:val="auto"/>
        </w:rPr>
        <w:t xml:space="preserve"> -  MINUTA DE TERMO DE CONTRATO </w:t>
      </w:r>
    </w:p>
    <w:p w14:paraId="50F3F1C3" w14:textId="4E44E008" w:rsidR="0003681B" w:rsidRPr="00B032DF" w:rsidRDefault="0003681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ANEXO </w:t>
      </w:r>
      <w:r w:rsidR="000C60DE" w:rsidRPr="00B032DF">
        <w:rPr>
          <w:rFonts w:ascii="Times New Roman" w:hAnsi="Times New Roman" w:cs="Times New Roman"/>
          <w:color w:val="auto"/>
          <w:sz w:val="24"/>
          <w:szCs w:val="24"/>
        </w:rPr>
        <w:t>07</w:t>
      </w:r>
      <w:r w:rsidRPr="00B032DF">
        <w:rPr>
          <w:rFonts w:ascii="Times New Roman" w:hAnsi="Times New Roman" w:cs="Times New Roman"/>
          <w:color w:val="auto"/>
          <w:sz w:val="24"/>
          <w:szCs w:val="24"/>
        </w:rPr>
        <w:t xml:space="preserve"> – ACORDO DE EMPENHO </w:t>
      </w:r>
    </w:p>
    <w:p w14:paraId="50F82607" w14:textId="77777777" w:rsidR="007E0AA7" w:rsidRPr="00B032DF" w:rsidRDefault="007E0AA7" w:rsidP="009C65B0">
      <w:pPr>
        <w:spacing w:after="0" w:line="240" w:lineRule="auto"/>
        <w:ind w:left="0" w:firstLine="0"/>
        <w:rPr>
          <w:rFonts w:ascii="Times New Roman" w:hAnsi="Times New Roman" w:cs="Times New Roman"/>
          <w:color w:val="auto"/>
          <w:sz w:val="24"/>
          <w:szCs w:val="24"/>
        </w:rPr>
      </w:pPr>
    </w:p>
    <w:p w14:paraId="3D8F6141" w14:textId="32E7314A"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 Os</w:t>
      </w:r>
      <w:proofErr w:type="gramEnd"/>
      <w:r w:rsidRPr="00B032DF">
        <w:rPr>
          <w:rFonts w:ascii="Times New Roman" w:hAnsi="Times New Roman" w:cs="Times New Roman"/>
          <w:color w:val="auto"/>
          <w:sz w:val="24"/>
          <w:szCs w:val="24"/>
        </w:rPr>
        <w:t xml:space="preserve"> valores constantes do </w:t>
      </w:r>
      <w:r w:rsidR="007E0AA7" w:rsidRPr="00B032DF">
        <w:rPr>
          <w:rFonts w:ascii="Times New Roman" w:hAnsi="Times New Roman" w:cs="Times New Roman"/>
          <w:color w:val="auto"/>
          <w:sz w:val="24"/>
          <w:szCs w:val="24"/>
        </w:rPr>
        <w:t>termo de referência</w:t>
      </w:r>
      <w:r w:rsidRPr="00B032DF">
        <w:rPr>
          <w:rFonts w:ascii="Times New Roman" w:hAnsi="Times New Roman" w:cs="Times New Roman"/>
          <w:color w:val="auto"/>
          <w:sz w:val="24"/>
          <w:szCs w:val="24"/>
        </w:rPr>
        <w:t xml:space="preserve">, são os preços máximos por produto que serão admitidos nesta licitação. </w:t>
      </w:r>
    </w:p>
    <w:p w14:paraId="4092CBF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96E4250" w14:textId="34B8BB9E"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65F29AF3" w14:textId="77777777" w:rsidR="00911FF4" w:rsidRPr="00B032DF" w:rsidRDefault="000B6B61" w:rsidP="009C65B0">
      <w:pPr>
        <w:pStyle w:val="Ttulo1"/>
        <w:spacing w:after="0" w:line="240" w:lineRule="auto"/>
        <w:ind w:left="0"/>
        <w:rPr>
          <w:rFonts w:cs="Times New Roman"/>
          <w:szCs w:val="24"/>
        </w:rPr>
      </w:pPr>
      <w:bookmarkStart w:id="2" w:name="_Toc171686861"/>
      <w:r w:rsidRPr="00B032DF">
        <w:rPr>
          <w:rFonts w:cs="Times New Roman"/>
          <w:szCs w:val="24"/>
        </w:rPr>
        <w:t>3 CREDENCIAMENTO NO SISTEMA DE LICITAÇÕES DA BOLSA DE LICITAÇÕES E LEILÕES DO BRASIL</w:t>
      </w:r>
      <w:bookmarkEnd w:id="2"/>
      <w:r w:rsidRPr="00B032DF">
        <w:rPr>
          <w:rFonts w:cs="Times New Roman"/>
          <w:szCs w:val="24"/>
        </w:rPr>
        <w:t xml:space="preserve"> </w:t>
      </w:r>
    </w:p>
    <w:p w14:paraId="272F5CB5" w14:textId="77777777" w:rsidR="00911FF4" w:rsidRPr="00B032DF" w:rsidRDefault="000B6B61" w:rsidP="009F5029">
      <w:pPr>
        <w:spacing w:after="0" w:line="240" w:lineRule="auto"/>
        <w:ind w:left="142"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F044BF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42E3361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1A0129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14F6D23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BEBAF9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3.3 </w:t>
      </w:r>
      <w:proofErr w:type="gramStart"/>
      <w:r w:rsidRPr="00B032DF">
        <w:rPr>
          <w:rFonts w:ascii="Times New Roman" w:hAnsi="Times New Roman" w:cs="Times New Roman"/>
          <w:color w:val="auto"/>
          <w:sz w:val="24"/>
          <w:szCs w:val="24"/>
        </w:rPr>
        <w:t xml:space="preserve">  Caberá</w:t>
      </w:r>
      <w:proofErr w:type="gramEnd"/>
      <w:r w:rsidRPr="00B032D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BC40B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00BBF4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3.4 Qualquer</w:t>
      </w:r>
      <w:proofErr w:type="gramEnd"/>
      <w:r w:rsidRPr="00B032D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5DB5673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346CA0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3.5 As</w:t>
      </w:r>
      <w:proofErr w:type="gramEnd"/>
      <w:r w:rsidRPr="00B032D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1DC17CD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DECEBF" w14:textId="258766CF"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8AE474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0F18374" w14:textId="0F44566F"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3.7 </w:t>
      </w:r>
      <w:r w:rsidRPr="00B032DF">
        <w:rPr>
          <w:rFonts w:ascii="Times New Roman" w:hAnsi="Times New Roman" w:cs="Times New Roman"/>
          <w:color w:val="auto"/>
          <w:sz w:val="24"/>
          <w:szCs w:val="24"/>
        </w:rPr>
        <w:tab/>
        <w:t>O cadastramento do licitante deverá ser realizado conforme informações no anexo 0</w:t>
      </w:r>
      <w:r w:rsidR="007E0AA7" w:rsidRPr="00B032DF">
        <w:rPr>
          <w:rFonts w:ascii="Times New Roman" w:hAnsi="Times New Roman" w:cs="Times New Roman"/>
          <w:color w:val="auto"/>
          <w:sz w:val="24"/>
          <w:szCs w:val="24"/>
        </w:rPr>
        <w:t>3</w:t>
      </w:r>
      <w:r w:rsidRPr="00B032DF">
        <w:rPr>
          <w:rFonts w:ascii="Times New Roman" w:hAnsi="Times New Roman" w:cs="Times New Roman"/>
          <w:color w:val="auto"/>
          <w:sz w:val="24"/>
          <w:szCs w:val="24"/>
        </w:rPr>
        <w:t xml:space="preserve"> do edital. </w:t>
      </w:r>
    </w:p>
    <w:p w14:paraId="3C4CBB0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6AEE23D" w14:textId="092D2A53"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7E0AA7" w:rsidRPr="00B032DF">
        <w:rPr>
          <w:rFonts w:ascii="Times New Roman" w:hAnsi="Times New Roman" w:cs="Times New Roman"/>
          <w:color w:val="auto"/>
          <w:sz w:val="24"/>
          <w:szCs w:val="24"/>
        </w:rPr>
        <w:t>3</w:t>
      </w:r>
      <w:r w:rsidRPr="00B032D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5FC25489" w14:textId="77777777" w:rsidR="002808BB" w:rsidRPr="00B032DF" w:rsidRDefault="002808BB" w:rsidP="009C65B0">
      <w:pPr>
        <w:spacing w:after="0" w:line="240" w:lineRule="auto"/>
        <w:ind w:left="0" w:firstLine="0"/>
        <w:rPr>
          <w:rFonts w:ascii="Times New Roman" w:hAnsi="Times New Roman" w:cs="Times New Roman"/>
          <w:color w:val="auto"/>
          <w:sz w:val="24"/>
          <w:szCs w:val="24"/>
        </w:rPr>
      </w:pPr>
    </w:p>
    <w:p w14:paraId="3D31F95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4136615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E40C99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3.10  A</w:t>
      </w:r>
      <w:proofErr w:type="gramEnd"/>
      <w:r w:rsidRPr="00B032DF">
        <w:rPr>
          <w:rFonts w:ascii="Times New Roman" w:hAnsi="Times New Roman" w:cs="Times New Roman"/>
          <w:color w:val="auto"/>
          <w:sz w:val="24"/>
          <w:szCs w:val="24"/>
        </w:rPr>
        <w:t xml:space="preserve"> chave de identificação e a senha dos operadores poderão ser utilizadas em qualquer pregão eletrônico, salvo quando canceladas por solicitação do credenciado ou por iniciativa do provedor do sistema. </w:t>
      </w:r>
    </w:p>
    <w:p w14:paraId="7682FCF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A2FC91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642D2F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CA45CD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88AA1C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96C80C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294D19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23A8241" w14:textId="0A340434"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3.13 Os trabalhos serão conduzidos por Empregado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19A3A1A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57D3353"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acompanhar</w:t>
      </w:r>
      <w:proofErr w:type="gramEnd"/>
      <w:r w:rsidRPr="00B032DF">
        <w:rPr>
          <w:rFonts w:ascii="Times New Roman" w:hAnsi="Times New Roman" w:cs="Times New Roman"/>
          <w:color w:val="auto"/>
          <w:sz w:val="24"/>
          <w:szCs w:val="24"/>
        </w:rPr>
        <w:t xml:space="preserve"> os trabalhos da equipe de apoio; </w:t>
      </w:r>
    </w:p>
    <w:p w14:paraId="1F26D5B7"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responder</w:t>
      </w:r>
      <w:proofErr w:type="gramEnd"/>
      <w:r w:rsidRPr="00B032DF">
        <w:rPr>
          <w:rFonts w:ascii="Times New Roman" w:hAnsi="Times New Roman" w:cs="Times New Roman"/>
          <w:color w:val="auto"/>
          <w:sz w:val="24"/>
          <w:szCs w:val="24"/>
        </w:rPr>
        <w:t xml:space="preserve"> as questões formuladas pelos fornecedores, relativas ao certame; </w:t>
      </w:r>
    </w:p>
    <w:p w14:paraId="2FE189CD"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abrir</w:t>
      </w:r>
      <w:proofErr w:type="gramEnd"/>
      <w:r w:rsidRPr="00B032DF">
        <w:rPr>
          <w:rFonts w:ascii="Times New Roman" w:hAnsi="Times New Roman" w:cs="Times New Roman"/>
          <w:color w:val="auto"/>
          <w:sz w:val="24"/>
          <w:szCs w:val="24"/>
        </w:rPr>
        <w:t xml:space="preserve"> as propostas de preços; </w:t>
      </w:r>
    </w:p>
    <w:p w14:paraId="7A703969"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analisar</w:t>
      </w:r>
      <w:proofErr w:type="gramEnd"/>
      <w:r w:rsidRPr="00B032DF">
        <w:rPr>
          <w:rFonts w:ascii="Times New Roman" w:hAnsi="Times New Roman" w:cs="Times New Roman"/>
          <w:color w:val="auto"/>
          <w:sz w:val="24"/>
          <w:szCs w:val="24"/>
        </w:rPr>
        <w:t xml:space="preserve"> a aceitabilidade das propostas; </w:t>
      </w:r>
    </w:p>
    <w:p w14:paraId="3E577D56"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desclassificar</w:t>
      </w:r>
      <w:proofErr w:type="gramEnd"/>
      <w:r w:rsidRPr="00B032DF">
        <w:rPr>
          <w:rFonts w:ascii="Times New Roman" w:hAnsi="Times New Roman" w:cs="Times New Roman"/>
          <w:color w:val="auto"/>
          <w:sz w:val="24"/>
          <w:szCs w:val="24"/>
        </w:rPr>
        <w:t xml:space="preserve"> propostas indicando os motivos; </w:t>
      </w:r>
    </w:p>
    <w:p w14:paraId="3D702063"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conduzir</w:t>
      </w:r>
      <w:proofErr w:type="gramEnd"/>
      <w:r w:rsidRPr="00B032DF">
        <w:rPr>
          <w:rFonts w:ascii="Times New Roman" w:hAnsi="Times New Roman" w:cs="Times New Roman"/>
          <w:color w:val="auto"/>
          <w:sz w:val="24"/>
          <w:szCs w:val="24"/>
        </w:rPr>
        <w:t xml:space="preserve"> os procedimentos relativos aos lances e à escolha da proposta do lance de menor </w:t>
      </w:r>
    </w:p>
    <w:p w14:paraId="11974F2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preço</w:t>
      </w:r>
      <w:proofErr w:type="gramEnd"/>
      <w:r w:rsidRPr="00B032DF">
        <w:rPr>
          <w:rFonts w:ascii="Times New Roman" w:hAnsi="Times New Roman" w:cs="Times New Roman"/>
          <w:color w:val="auto"/>
          <w:sz w:val="24"/>
          <w:szCs w:val="24"/>
        </w:rPr>
        <w:t xml:space="preserve">; </w:t>
      </w:r>
    </w:p>
    <w:p w14:paraId="74C384AB"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verificar</w:t>
      </w:r>
      <w:proofErr w:type="gramEnd"/>
      <w:r w:rsidRPr="00B032DF">
        <w:rPr>
          <w:rFonts w:ascii="Times New Roman" w:hAnsi="Times New Roman" w:cs="Times New Roman"/>
          <w:color w:val="auto"/>
          <w:sz w:val="24"/>
          <w:szCs w:val="24"/>
        </w:rPr>
        <w:t xml:space="preserve"> a habilitação do proponente classificado em primeiro lugar; </w:t>
      </w:r>
    </w:p>
    <w:p w14:paraId="0BC5929B"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declarar</w:t>
      </w:r>
      <w:proofErr w:type="gramEnd"/>
      <w:r w:rsidRPr="00B032DF">
        <w:rPr>
          <w:rFonts w:ascii="Times New Roman" w:hAnsi="Times New Roman" w:cs="Times New Roman"/>
          <w:color w:val="auto"/>
          <w:sz w:val="24"/>
          <w:szCs w:val="24"/>
        </w:rPr>
        <w:t xml:space="preserve"> o vencedor; </w:t>
      </w:r>
    </w:p>
    <w:p w14:paraId="3595E8CD"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receber</w:t>
      </w:r>
      <w:proofErr w:type="gramEnd"/>
      <w:r w:rsidRPr="00B032DF">
        <w:rPr>
          <w:rFonts w:ascii="Times New Roman" w:hAnsi="Times New Roman" w:cs="Times New Roman"/>
          <w:color w:val="auto"/>
          <w:sz w:val="24"/>
          <w:szCs w:val="24"/>
        </w:rPr>
        <w:t xml:space="preserve">, examinar e decidir sobre a pertinência dos recursos; </w:t>
      </w:r>
    </w:p>
    <w:p w14:paraId="5310C58E"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elaborar</w:t>
      </w:r>
      <w:proofErr w:type="gramEnd"/>
      <w:r w:rsidRPr="00B032DF">
        <w:rPr>
          <w:rFonts w:ascii="Times New Roman" w:hAnsi="Times New Roman" w:cs="Times New Roman"/>
          <w:color w:val="auto"/>
          <w:sz w:val="24"/>
          <w:szCs w:val="24"/>
        </w:rPr>
        <w:t xml:space="preserve"> a ata da sessão; </w:t>
      </w:r>
    </w:p>
    <w:p w14:paraId="4577C48F"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encaminhar</w:t>
      </w:r>
      <w:proofErr w:type="gramEnd"/>
      <w:r w:rsidRPr="00B032DF">
        <w:rPr>
          <w:rFonts w:ascii="Times New Roman" w:hAnsi="Times New Roman" w:cs="Times New Roman"/>
          <w:color w:val="auto"/>
          <w:sz w:val="24"/>
          <w:szCs w:val="24"/>
        </w:rPr>
        <w:t xml:space="preserve"> o processo à autoridade competente para homologar e autorizar a contratação; </w:t>
      </w:r>
    </w:p>
    <w:p w14:paraId="1EBC71FA" w14:textId="77777777" w:rsidR="00911FF4" w:rsidRPr="00B032DF"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abrir</w:t>
      </w:r>
      <w:proofErr w:type="gramEnd"/>
      <w:r w:rsidRPr="00B032DF">
        <w:rPr>
          <w:rFonts w:ascii="Times New Roman" w:hAnsi="Times New Roman" w:cs="Times New Roman"/>
          <w:color w:val="auto"/>
          <w:sz w:val="24"/>
          <w:szCs w:val="24"/>
        </w:rPr>
        <w:t xml:space="preserve"> processo administrativo para apuração de irregularidades visando à aplicação de </w:t>
      </w:r>
    </w:p>
    <w:p w14:paraId="3E6D36F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penalidades</w:t>
      </w:r>
      <w:proofErr w:type="gramEnd"/>
      <w:r w:rsidRPr="00B032DF">
        <w:rPr>
          <w:rFonts w:ascii="Times New Roman" w:hAnsi="Times New Roman" w:cs="Times New Roman"/>
          <w:color w:val="auto"/>
          <w:sz w:val="24"/>
          <w:szCs w:val="24"/>
        </w:rPr>
        <w:t xml:space="preserve"> previstas na legislação. </w:t>
      </w:r>
    </w:p>
    <w:p w14:paraId="7EE3B0C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0026BFD" w14:textId="0891F392"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77F56F5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DBD8A25" w14:textId="77777777" w:rsidR="00911FF4" w:rsidRPr="00B032DF" w:rsidRDefault="000B6B61" w:rsidP="009C65B0">
      <w:pPr>
        <w:pStyle w:val="Ttulo1"/>
        <w:spacing w:after="0" w:line="240" w:lineRule="auto"/>
        <w:ind w:left="0"/>
        <w:rPr>
          <w:rFonts w:cs="Times New Roman"/>
          <w:szCs w:val="24"/>
        </w:rPr>
      </w:pPr>
      <w:bookmarkStart w:id="3" w:name="_Toc171686862"/>
      <w:r w:rsidRPr="00B032DF">
        <w:rPr>
          <w:rFonts w:cs="Times New Roman"/>
          <w:szCs w:val="24"/>
        </w:rPr>
        <w:t xml:space="preserve">4 </w:t>
      </w:r>
      <w:r w:rsidRPr="00B032DF">
        <w:rPr>
          <w:rFonts w:cs="Times New Roman"/>
          <w:szCs w:val="24"/>
        </w:rPr>
        <w:tab/>
        <w:t>CONDIÇÕES PARA PARTICIPAÇÃO</w:t>
      </w:r>
      <w:bookmarkEnd w:id="3"/>
      <w:r w:rsidRPr="00B032DF">
        <w:rPr>
          <w:rFonts w:cs="Times New Roman"/>
          <w:szCs w:val="24"/>
        </w:rPr>
        <w:t xml:space="preserve"> </w:t>
      </w:r>
    </w:p>
    <w:p w14:paraId="0B69629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4F7263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4.1 Poderão</w:t>
      </w:r>
      <w:proofErr w:type="gramEnd"/>
      <w:r w:rsidRPr="00B032D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78813DF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1339CA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4.2 Poderão</w:t>
      </w:r>
      <w:proofErr w:type="gramEnd"/>
      <w:r w:rsidRPr="00B032D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040D7DD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4A0C240" w14:textId="3C303208"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4.3 Que</w:t>
      </w:r>
      <w:proofErr w:type="gramEnd"/>
      <w:r w:rsidRPr="00B032DF">
        <w:rPr>
          <w:rFonts w:ascii="Times New Roman" w:hAnsi="Times New Roman" w:cs="Times New Roman"/>
          <w:color w:val="auto"/>
          <w:sz w:val="24"/>
          <w:szCs w:val="24"/>
        </w:rPr>
        <w:t xml:space="preserve"> não estejam cumprindo as sanções p</w:t>
      </w:r>
      <w:r w:rsidR="002808BB" w:rsidRPr="00B032DF">
        <w:rPr>
          <w:rFonts w:ascii="Times New Roman" w:hAnsi="Times New Roman" w:cs="Times New Roman"/>
          <w:color w:val="auto"/>
          <w:sz w:val="24"/>
          <w:szCs w:val="24"/>
        </w:rPr>
        <w:t xml:space="preserve">revistas na Lei nº 14.133/2021. </w:t>
      </w:r>
    </w:p>
    <w:p w14:paraId="5EE3DCED" w14:textId="77777777" w:rsidR="0074310D" w:rsidRPr="00B032DF" w:rsidRDefault="0074310D" w:rsidP="009C65B0">
      <w:pPr>
        <w:spacing w:after="0" w:line="240" w:lineRule="auto"/>
        <w:ind w:left="0" w:firstLine="0"/>
        <w:rPr>
          <w:rFonts w:ascii="Times New Roman" w:hAnsi="Times New Roman" w:cs="Times New Roman"/>
          <w:color w:val="auto"/>
          <w:sz w:val="24"/>
          <w:szCs w:val="24"/>
        </w:rPr>
      </w:pPr>
    </w:p>
    <w:p w14:paraId="7648C65F" w14:textId="6239CFC0"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60EF226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1076E8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4.5 Será</w:t>
      </w:r>
      <w:proofErr w:type="gramEnd"/>
      <w:r w:rsidRPr="00B032D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F31CCD9"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6EF642AA" w14:textId="6C3D1A96"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0FB4C2EB"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592FE1CE" w14:textId="348C9173"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4.5.</w:t>
      </w:r>
      <w:r w:rsidR="00070A92" w:rsidRPr="00B032DF">
        <w:rPr>
          <w:rFonts w:ascii="Times New Roman" w:hAnsi="Times New Roman" w:cs="Times New Roman"/>
          <w:color w:val="auto"/>
          <w:sz w:val="24"/>
          <w:szCs w:val="24"/>
        </w:rPr>
        <w:t>2</w:t>
      </w:r>
      <w:r w:rsidRPr="00B032DF">
        <w:rPr>
          <w:rFonts w:ascii="Times New Roman" w:hAnsi="Times New Roman" w:cs="Times New Roman"/>
          <w:color w:val="auto"/>
          <w:sz w:val="24"/>
          <w:szCs w:val="24"/>
        </w:rPr>
        <w:t xml:space="preserve"> </w:t>
      </w:r>
      <w:r w:rsidR="002808BB" w:rsidRPr="00B032DF">
        <w:rPr>
          <w:rFonts w:ascii="Times New Roman" w:hAnsi="Times New Roman" w:cs="Times New Roman"/>
          <w:color w:val="auto"/>
          <w:sz w:val="24"/>
          <w:szCs w:val="24"/>
        </w:rPr>
        <w:t xml:space="preserve">Licitação de Ampla concorrência, podendo participar </w:t>
      </w:r>
      <w:r w:rsidRPr="00B032DF">
        <w:rPr>
          <w:rFonts w:ascii="Times New Roman" w:hAnsi="Times New Roman" w:cs="Times New Roman"/>
          <w:color w:val="auto"/>
          <w:sz w:val="24"/>
          <w:szCs w:val="24"/>
        </w:rPr>
        <w:t xml:space="preserve">todos os interessados que atendam aos requisitos do edital.  </w:t>
      </w:r>
    </w:p>
    <w:p w14:paraId="1CF6930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 xml:space="preserve"> </w:t>
      </w:r>
    </w:p>
    <w:p w14:paraId="3A740CD3" w14:textId="62C32ED3"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4.6 É</w:t>
      </w:r>
      <w:proofErr w:type="gramEnd"/>
      <w:r w:rsidRPr="00B032DF">
        <w:rPr>
          <w:rFonts w:ascii="Times New Roman" w:hAnsi="Times New Roman" w:cs="Times New Roman"/>
          <w:color w:val="auto"/>
          <w:sz w:val="24"/>
          <w:szCs w:val="24"/>
        </w:rPr>
        <w:t xml:space="preserve"> vedada a participação de empresas que: </w:t>
      </w:r>
    </w:p>
    <w:p w14:paraId="216BA87E"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195E7F77" w14:textId="24A6788E"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4.6.1 Aquele que não atende às condições deste Edital e seu (s) anexo (s). </w:t>
      </w:r>
    </w:p>
    <w:p w14:paraId="3A78212B"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711E657D" w14:textId="3A2BB97F"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03036A4C"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43F90187" w14:textId="2D9D34E8"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7F5010FB"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545B0666" w14:textId="35119A0F"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292F40B"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0CAC3819" w14:textId="3DA874BB"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4.6.5 Estrangeiras que não tenham representação ou filial no País. </w:t>
      </w:r>
    </w:p>
    <w:p w14:paraId="1E02D44D"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402A920C" w14:textId="5AA8EFC2"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6020DA27"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57221EA4" w14:textId="6D974AE3"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37F4E4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4.6.8 Empresas controladoras, controladas ou coligadas, nos termos da Lei nº 6.404/1976, concorrendo entre si. </w:t>
      </w:r>
    </w:p>
    <w:p w14:paraId="1A9BD466"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56EC22E7" w14:textId="675DF563"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7F2EEAF"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7950B41F" w14:textId="67300313"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4.6.1</w:t>
      </w:r>
      <w:r w:rsidR="00070A92" w:rsidRPr="00B032DF">
        <w:rPr>
          <w:rFonts w:ascii="Times New Roman" w:hAnsi="Times New Roman" w:cs="Times New Roman"/>
          <w:color w:val="auto"/>
          <w:sz w:val="24"/>
          <w:szCs w:val="24"/>
        </w:rPr>
        <w:t>0</w:t>
      </w:r>
      <w:r w:rsidRPr="00B032DF">
        <w:rPr>
          <w:rFonts w:ascii="Times New Roman" w:hAnsi="Times New Roman" w:cs="Times New Roman"/>
          <w:color w:val="auto"/>
          <w:sz w:val="24"/>
          <w:szCs w:val="24"/>
        </w:rPr>
        <w:t xml:space="preserve"> Não</w:t>
      </w:r>
      <w:proofErr w:type="gramEnd"/>
      <w:r w:rsidRPr="00B032D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81AF4B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D2AAFE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4.6.1</w:t>
      </w:r>
      <w:r w:rsidR="00070A92" w:rsidRPr="00B032DF">
        <w:rPr>
          <w:rFonts w:ascii="Times New Roman" w:hAnsi="Times New Roman" w:cs="Times New Roman"/>
          <w:color w:val="auto"/>
          <w:sz w:val="24"/>
          <w:szCs w:val="24"/>
        </w:rPr>
        <w:t>1</w:t>
      </w:r>
      <w:r w:rsidRPr="00B032D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AC22527"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6A286E8A" w14:textId="7DBB6FEF"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4.6.1</w:t>
      </w:r>
      <w:r w:rsidR="00070A92" w:rsidRPr="00B032DF">
        <w:rPr>
          <w:rFonts w:ascii="Times New Roman" w:hAnsi="Times New Roman" w:cs="Times New Roman"/>
          <w:color w:val="auto"/>
          <w:sz w:val="24"/>
          <w:szCs w:val="24"/>
        </w:rPr>
        <w:t>2</w:t>
      </w:r>
      <w:r w:rsidRPr="00B032D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273AF579"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35D465D4" w14:textId="2518106D"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4.6.1</w:t>
      </w:r>
      <w:r w:rsidR="00070A92" w:rsidRPr="00B032DF">
        <w:rPr>
          <w:rFonts w:ascii="Times New Roman" w:hAnsi="Times New Roman" w:cs="Times New Roman"/>
          <w:color w:val="auto"/>
          <w:sz w:val="24"/>
          <w:szCs w:val="24"/>
        </w:rPr>
        <w:t>3</w:t>
      </w:r>
      <w:r w:rsidRPr="00B032DF">
        <w:rPr>
          <w:rFonts w:ascii="Times New Roman" w:hAnsi="Times New Roman" w:cs="Times New Roman"/>
          <w:color w:val="auto"/>
          <w:sz w:val="24"/>
          <w:szCs w:val="24"/>
        </w:rPr>
        <w:t xml:space="preserve"> Equiparam-se</w:t>
      </w:r>
      <w:proofErr w:type="gramEnd"/>
      <w:r w:rsidRPr="00B032DF">
        <w:rPr>
          <w:rFonts w:ascii="Times New Roman" w:hAnsi="Times New Roman" w:cs="Times New Roman"/>
          <w:color w:val="auto"/>
          <w:sz w:val="24"/>
          <w:szCs w:val="24"/>
        </w:rPr>
        <w:t xml:space="preserve"> aos autores do projeto as empresas integrantes do mesmo grupo econômico. </w:t>
      </w:r>
    </w:p>
    <w:p w14:paraId="2BB7C85B"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04C711C8" w14:textId="1BE7EE90"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4.6.1</w:t>
      </w:r>
      <w:r w:rsidR="00070A92" w:rsidRPr="00B032DF">
        <w:rPr>
          <w:rFonts w:ascii="Times New Roman" w:hAnsi="Times New Roman" w:cs="Times New Roman"/>
          <w:color w:val="auto"/>
          <w:sz w:val="24"/>
          <w:szCs w:val="24"/>
        </w:rPr>
        <w:t>4</w:t>
      </w:r>
      <w:r w:rsidRPr="00B032D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18B50510"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353327B0" w14:textId="448E0DD2" w:rsidR="00911FF4" w:rsidRPr="00B032DF" w:rsidRDefault="00070A92"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4.6.15</w:t>
      </w:r>
      <w:r w:rsidR="000B6B61" w:rsidRPr="00B032DF">
        <w:rPr>
          <w:rFonts w:ascii="Times New Roman" w:hAnsi="Times New Roman" w:cs="Times New Roman"/>
          <w:color w:val="auto"/>
          <w:sz w:val="24"/>
          <w:szCs w:val="24"/>
        </w:rPr>
        <w:t xml:space="preserve"> Em</w:t>
      </w:r>
      <w:proofErr w:type="gramEnd"/>
      <w:r w:rsidR="000B6B61" w:rsidRPr="00B032D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738925A3" w14:textId="77777777" w:rsidR="0047273B" w:rsidRPr="00B032DF" w:rsidRDefault="0047273B" w:rsidP="009C65B0">
      <w:pPr>
        <w:spacing w:after="0" w:line="240" w:lineRule="auto"/>
        <w:ind w:left="0" w:firstLine="0"/>
        <w:rPr>
          <w:rFonts w:ascii="Times New Roman" w:hAnsi="Times New Roman" w:cs="Times New Roman"/>
          <w:color w:val="auto"/>
          <w:sz w:val="24"/>
          <w:szCs w:val="24"/>
        </w:rPr>
      </w:pPr>
    </w:p>
    <w:p w14:paraId="6DE60BAD" w14:textId="738FED22" w:rsidR="00911FF4" w:rsidRPr="00B032DF" w:rsidRDefault="00070A92"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4.6.16</w:t>
      </w:r>
      <w:r w:rsidR="000B6B61" w:rsidRPr="00B032DF">
        <w:rPr>
          <w:rFonts w:ascii="Times New Roman" w:hAnsi="Times New Roman" w:cs="Times New Roman"/>
          <w:color w:val="auto"/>
          <w:sz w:val="24"/>
          <w:szCs w:val="24"/>
        </w:rPr>
        <w:t xml:space="preserve"> A vedação de que trata o item 4.6.1</w:t>
      </w:r>
      <w:r w:rsidRPr="00B032DF">
        <w:rPr>
          <w:rFonts w:ascii="Times New Roman" w:hAnsi="Times New Roman" w:cs="Times New Roman"/>
          <w:color w:val="auto"/>
          <w:sz w:val="24"/>
          <w:szCs w:val="24"/>
        </w:rPr>
        <w:t>2</w:t>
      </w:r>
      <w:r w:rsidR="000B6B61" w:rsidRPr="00B032D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2D5AE3B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2DF6EC1" w14:textId="77777777" w:rsidR="00911FF4" w:rsidRPr="00B032DF" w:rsidRDefault="000B6B61" w:rsidP="009C65B0">
      <w:pPr>
        <w:pStyle w:val="Ttulo1"/>
        <w:spacing w:after="0" w:line="240" w:lineRule="auto"/>
        <w:ind w:left="0"/>
        <w:rPr>
          <w:rFonts w:cs="Times New Roman"/>
          <w:szCs w:val="24"/>
        </w:rPr>
      </w:pPr>
      <w:bookmarkStart w:id="4" w:name="_Toc171686863"/>
      <w:r w:rsidRPr="00B032DF">
        <w:rPr>
          <w:rFonts w:cs="Times New Roman"/>
          <w:szCs w:val="24"/>
        </w:rPr>
        <w:t xml:space="preserve">5 </w:t>
      </w:r>
      <w:r w:rsidRPr="00B032DF">
        <w:rPr>
          <w:rFonts w:cs="Times New Roman"/>
          <w:szCs w:val="24"/>
        </w:rPr>
        <w:tab/>
        <w:t>APRESENTAÇÃO DAS PROPOSTAS E DOS DOCUMENTOS DE HABILITAÇÃO</w:t>
      </w:r>
      <w:bookmarkEnd w:id="4"/>
      <w:r w:rsidRPr="00B032DF">
        <w:rPr>
          <w:rFonts w:cs="Times New Roman"/>
          <w:szCs w:val="24"/>
        </w:rPr>
        <w:t xml:space="preserve"> </w:t>
      </w:r>
    </w:p>
    <w:p w14:paraId="20A8923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DFE395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5.1 Na</w:t>
      </w:r>
      <w:proofErr w:type="gramEnd"/>
      <w:r w:rsidRPr="00B032D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1CEADE5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961066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5.2 Os</w:t>
      </w:r>
      <w:proofErr w:type="gramEnd"/>
      <w:r w:rsidRPr="00B032D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1A40545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0F19329" w14:textId="1962E4B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5.3 </w:t>
      </w:r>
      <w:r w:rsidR="00E321CC" w:rsidRPr="00B032DF">
        <w:rPr>
          <w:rFonts w:ascii="Times New Roman" w:hAnsi="Times New Roman" w:cs="Times New Roman"/>
          <w:color w:val="auto"/>
          <w:sz w:val="24"/>
          <w:szCs w:val="24"/>
        </w:rPr>
        <w:t>após a fase de lances, juntamente com a proposta final e demais documentos, sob pena de desclassificação e responsabilização pela veracidade da informação na forma da lei, o licitante anexará (modelo anexo 04 do edital), em campo próprio do sistema declarações que</w:t>
      </w:r>
      <w:r w:rsidRPr="00B032DF">
        <w:rPr>
          <w:rFonts w:ascii="Times New Roman" w:hAnsi="Times New Roman" w:cs="Times New Roman"/>
          <w:color w:val="auto"/>
          <w:sz w:val="24"/>
          <w:szCs w:val="24"/>
        </w:rPr>
        <w:t xml:space="preserve">: </w:t>
      </w:r>
    </w:p>
    <w:p w14:paraId="01ECFB27" w14:textId="77777777" w:rsidR="00E321CC" w:rsidRPr="00B032DF" w:rsidRDefault="00E321CC" w:rsidP="009C65B0">
      <w:pPr>
        <w:spacing w:after="0" w:line="240" w:lineRule="auto"/>
        <w:ind w:left="0" w:firstLine="0"/>
        <w:rPr>
          <w:rFonts w:ascii="Times New Roman" w:hAnsi="Times New Roman" w:cs="Times New Roman"/>
          <w:color w:val="auto"/>
          <w:sz w:val="24"/>
          <w:szCs w:val="24"/>
        </w:rPr>
      </w:pPr>
    </w:p>
    <w:p w14:paraId="33397A0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5.3.1 Está</w:t>
      </w:r>
      <w:proofErr w:type="gramEnd"/>
      <w:r w:rsidRPr="00B032D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3F0B7BE5" w14:textId="1C0E50C3"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369CC4C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5.3.2 Não</w:t>
      </w:r>
      <w:proofErr w:type="gramEnd"/>
      <w:r w:rsidRPr="00B032D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3734DB4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1CE2C3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5.3.3 Não</w:t>
      </w:r>
      <w:proofErr w:type="gramEnd"/>
      <w:r w:rsidRPr="00B032D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5D82C42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AC9A6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5.3.4 </w:t>
      </w:r>
      <w:proofErr w:type="gramStart"/>
      <w:r w:rsidRPr="00B032DF">
        <w:rPr>
          <w:rFonts w:ascii="Times New Roman" w:hAnsi="Times New Roman" w:cs="Times New Roman"/>
          <w:color w:val="auto"/>
          <w:sz w:val="24"/>
          <w:szCs w:val="24"/>
        </w:rPr>
        <w:tab/>
        <w:t>Cumpre</w:t>
      </w:r>
      <w:proofErr w:type="gramEnd"/>
      <w:r w:rsidRPr="00B032D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04AD8BF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0E01F8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01268E3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F2A4D0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B032DF">
        <w:rPr>
          <w:rFonts w:ascii="Times New Roman" w:hAnsi="Times New Roman" w:cs="Times New Roman"/>
          <w:color w:val="auto"/>
          <w:sz w:val="24"/>
          <w:szCs w:val="24"/>
        </w:rPr>
        <w:t>arts</w:t>
      </w:r>
      <w:proofErr w:type="spellEnd"/>
      <w:r w:rsidRPr="00B032DF">
        <w:rPr>
          <w:rFonts w:ascii="Times New Roman" w:hAnsi="Times New Roman" w:cs="Times New Roman"/>
          <w:color w:val="auto"/>
          <w:sz w:val="24"/>
          <w:szCs w:val="24"/>
        </w:rPr>
        <w:t xml:space="preserve">. 42 a 49, observado o disposto nos §§ 1º ao 3º do art. 4º, da Lei nº 14.133/2021: </w:t>
      </w:r>
    </w:p>
    <w:p w14:paraId="54D94A0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EFAB17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5.5.1 </w:t>
      </w:r>
      <w:proofErr w:type="gramStart"/>
      <w:r w:rsidRPr="00B032DF">
        <w:rPr>
          <w:rFonts w:ascii="Times New Roman" w:hAnsi="Times New Roman" w:cs="Times New Roman"/>
          <w:color w:val="auto"/>
          <w:sz w:val="24"/>
          <w:szCs w:val="24"/>
        </w:rPr>
        <w:tab/>
        <w:t>No</w:t>
      </w:r>
      <w:proofErr w:type="gramEnd"/>
      <w:r w:rsidRPr="00B032DF">
        <w:rPr>
          <w:rFonts w:ascii="Times New Roman" w:hAnsi="Times New Roman" w:cs="Times New Roman"/>
          <w:color w:val="auto"/>
          <w:sz w:val="24"/>
          <w:szCs w:val="24"/>
        </w:rPr>
        <w:t xml:space="preserve"> item exclusivo para participação de Microempresa (ME) e Empresas de Pequeno Porte </w:t>
      </w:r>
    </w:p>
    <w:p w14:paraId="6277B6F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(EPP), a assinalação do campo “não” impedirá o prosseguimento no certame, para aquele item; </w:t>
      </w:r>
    </w:p>
    <w:p w14:paraId="25B20DA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AC35C5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73B991A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11581A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5.5.3  A</w:t>
      </w:r>
      <w:proofErr w:type="gramEnd"/>
      <w:r w:rsidRPr="00B032DF">
        <w:rPr>
          <w:rFonts w:ascii="Times New Roman" w:hAnsi="Times New Roman" w:cs="Times New Roman"/>
          <w:color w:val="auto"/>
          <w:sz w:val="24"/>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14:paraId="211C5A6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7C52717" w14:textId="1861F5CD"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5.6 A falsidade da declaração de que trata os itens 5.3.2, 5.3.3, 5.3.4, 5.4 e/ou 5.5 sujeitará o licitante às sanções previstas na Lei nº 14.133/2021 e Decreto Municipal nº</w:t>
      </w:r>
      <w:r w:rsidR="00DF5AF7" w:rsidRPr="00B032DF">
        <w:rPr>
          <w:rFonts w:ascii="Times New Roman" w:hAnsi="Times New Roman" w:cs="Times New Roman"/>
          <w:color w:val="auto"/>
          <w:sz w:val="24"/>
          <w:szCs w:val="24"/>
          <w:highlight w:val="yellow"/>
        </w:rPr>
        <w:t xml:space="preserve"> </w:t>
      </w:r>
      <w:r w:rsidR="00DF5AF7" w:rsidRPr="00DF5AF7">
        <w:rPr>
          <w:rFonts w:ascii="Times New Roman" w:hAnsi="Times New Roman" w:cs="Times New Roman"/>
          <w:color w:val="auto"/>
          <w:sz w:val="24"/>
          <w:szCs w:val="24"/>
          <w:highlight w:val="yellow"/>
        </w:rPr>
        <w:t>125/2025</w:t>
      </w:r>
      <w:r w:rsidRPr="00B032DF">
        <w:rPr>
          <w:rFonts w:ascii="Times New Roman" w:hAnsi="Times New Roman" w:cs="Times New Roman"/>
          <w:color w:val="auto"/>
          <w:sz w:val="24"/>
          <w:szCs w:val="24"/>
        </w:rPr>
        <w:t xml:space="preserve">, e neste Edital. </w:t>
      </w:r>
    </w:p>
    <w:p w14:paraId="417978F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C2387B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5.7 Os</w:t>
      </w:r>
      <w:proofErr w:type="gramEnd"/>
      <w:r w:rsidRPr="00B032D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A1AFA8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809248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5.8 Não</w:t>
      </w:r>
      <w:proofErr w:type="gramEnd"/>
      <w:r w:rsidRPr="00B032D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41CACD3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C30B5F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5.9 Serão</w:t>
      </w:r>
      <w:proofErr w:type="gramEnd"/>
      <w:r w:rsidRPr="00B032D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13C0A00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FC8700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5.10 Caberá</w:t>
      </w:r>
      <w:proofErr w:type="gramEnd"/>
      <w:r w:rsidRPr="00B032D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277EB8E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38923A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7F29A96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5528FC" w14:textId="77777777" w:rsidR="00911FF4" w:rsidRPr="00B032DF" w:rsidRDefault="000B6B61" w:rsidP="009C65B0">
      <w:pPr>
        <w:pStyle w:val="Ttulo1"/>
        <w:spacing w:after="0" w:line="240" w:lineRule="auto"/>
        <w:ind w:left="0"/>
        <w:rPr>
          <w:rFonts w:cs="Times New Roman"/>
          <w:szCs w:val="24"/>
        </w:rPr>
      </w:pPr>
      <w:bookmarkStart w:id="5" w:name="_Toc171686864"/>
      <w:r w:rsidRPr="00B032DF">
        <w:rPr>
          <w:rFonts w:cs="Times New Roman"/>
          <w:szCs w:val="24"/>
        </w:rPr>
        <w:t xml:space="preserve">6 </w:t>
      </w:r>
      <w:r w:rsidRPr="00B032DF">
        <w:rPr>
          <w:rFonts w:cs="Times New Roman"/>
          <w:szCs w:val="24"/>
        </w:rPr>
        <w:tab/>
        <w:t>PROPOSTA NO SISTEMA ELETRÔNICO</w:t>
      </w:r>
      <w:bookmarkEnd w:id="5"/>
      <w:r w:rsidRPr="00B032DF">
        <w:rPr>
          <w:rFonts w:cs="Times New Roman"/>
          <w:szCs w:val="24"/>
        </w:rPr>
        <w:t xml:space="preserve"> </w:t>
      </w:r>
    </w:p>
    <w:p w14:paraId="6A1257E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CC2818B" w14:textId="7DCC675B"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6.1 O encaminhamento de proposta para o sistema eletrônico pressupõe o pleno conhecimento e atendimento às exigências de habilitação previstas no Edital.  </w:t>
      </w:r>
    </w:p>
    <w:p w14:paraId="2CF0A8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787E11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6.2 O licitante deverá enviar sua proposta mediante o preenchimento, no sistema eletrônico, dos seguintes campos: </w:t>
      </w:r>
    </w:p>
    <w:p w14:paraId="22D3006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3C443F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6.2.1 </w:t>
      </w:r>
      <w:r w:rsidRPr="00B032DF">
        <w:rPr>
          <w:rFonts w:ascii="Times New Roman" w:hAnsi="Times New Roman" w:cs="Times New Roman"/>
          <w:color w:val="auto"/>
          <w:sz w:val="24"/>
          <w:szCs w:val="24"/>
        </w:rPr>
        <w:tab/>
        <w:t xml:space="preserve">Valor ou desconto do item; </w:t>
      </w:r>
    </w:p>
    <w:p w14:paraId="6B7049E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DD0D1D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6.2.2 </w:t>
      </w:r>
      <w:r w:rsidRPr="00B032DF">
        <w:rPr>
          <w:rFonts w:ascii="Times New Roman" w:hAnsi="Times New Roman" w:cs="Times New Roman"/>
          <w:color w:val="auto"/>
          <w:sz w:val="24"/>
          <w:szCs w:val="24"/>
        </w:rPr>
        <w:tab/>
        <w:t xml:space="preserve">Marca; </w:t>
      </w:r>
    </w:p>
    <w:p w14:paraId="5F0F806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0BE7C1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6.2.3 </w:t>
      </w:r>
      <w:r w:rsidRPr="00B032DF">
        <w:rPr>
          <w:rFonts w:ascii="Times New Roman" w:hAnsi="Times New Roman" w:cs="Times New Roman"/>
          <w:color w:val="auto"/>
          <w:sz w:val="24"/>
          <w:szCs w:val="24"/>
        </w:rPr>
        <w:tab/>
        <w:t xml:space="preserve">Fabricante; </w:t>
      </w:r>
    </w:p>
    <w:p w14:paraId="56AC25F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538A4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6.3 </w:t>
      </w:r>
      <w:r w:rsidRPr="00B032DF">
        <w:rPr>
          <w:rFonts w:ascii="Times New Roman" w:hAnsi="Times New Roman" w:cs="Times New Roman"/>
          <w:color w:val="auto"/>
          <w:sz w:val="24"/>
          <w:szCs w:val="24"/>
        </w:rPr>
        <w:tab/>
        <w:t xml:space="preserve">Todas as especificações do objeto contidas na proposta vinculam o licitante. </w:t>
      </w:r>
    </w:p>
    <w:p w14:paraId="09166DC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C7DBB4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6.4 Nos</w:t>
      </w:r>
      <w:proofErr w:type="gramEnd"/>
      <w:r w:rsidRPr="00B032D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3E85E8F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247D7C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6.5 Os</w:t>
      </w:r>
      <w:proofErr w:type="gramEnd"/>
      <w:r w:rsidRPr="00B032D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092CB02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26F7682" w14:textId="25A60353"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6.5.1 Se</w:t>
      </w:r>
      <w:proofErr w:type="gramEnd"/>
      <w:r w:rsidRPr="00B032D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592209A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9D84C5E" w14:textId="6CDA44F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49F674A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EE742CE" w14:textId="0C94B251"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8FA9B8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12D307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6.6 As</w:t>
      </w:r>
      <w:proofErr w:type="gramEnd"/>
      <w:r w:rsidRPr="00B032D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5DA9BF7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424125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6.7 </w:t>
      </w:r>
      <w:r w:rsidRPr="00B032DF">
        <w:rPr>
          <w:rFonts w:ascii="Times New Roman" w:hAnsi="Times New Roman" w:cs="Times New Roman"/>
          <w:color w:val="auto"/>
          <w:sz w:val="24"/>
          <w:szCs w:val="24"/>
        </w:rPr>
        <w:tab/>
        <w:t xml:space="preserve">O prazo de validade da proposta não será inferior a 90 (noventa) dias, a contar da data de sua apresentação. </w:t>
      </w:r>
    </w:p>
    <w:p w14:paraId="06DFD3E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3D1A91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6.8 </w:t>
      </w:r>
      <w:proofErr w:type="gramStart"/>
      <w:r w:rsidRPr="00B032DF">
        <w:rPr>
          <w:rFonts w:ascii="Times New Roman" w:hAnsi="Times New Roman" w:cs="Times New Roman"/>
          <w:color w:val="auto"/>
          <w:sz w:val="24"/>
          <w:szCs w:val="24"/>
        </w:rPr>
        <w:tab/>
        <w:t>Caso</w:t>
      </w:r>
      <w:proofErr w:type="gramEnd"/>
      <w:r w:rsidRPr="00B032D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2D501B6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5387F5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37ABBB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67F7C65" w14:textId="77777777" w:rsidR="00911FF4" w:rsidRPr="00B032DF" w:rsidRDefault="000B6B61" w:rsidP="009C65B0">
      <w:pPr>
        <w:pStyle w:val="Ttulo1"/>
        <w:spacing w:after="0" w:line="240" w:lineRule="auto"/>
        <w:ind w:left="0"/>
        <w:rPr>
          <w:rFonts w:cs="Times New Roman"/>
          <w:szCs w:val="24"/>
        </w:rPr>
      </w:pPr>
      <w:bookmarkStart w:id="6" w:name="_Toc171686865"/>
      <w:r w:rsidRPr="00B032DF">
        <w:rPr>
          <w:rFonts w:cs="Times New Roman"/>
          <w:szCs w:val="24"/>
        </w:rPr>
        <w:t xml:space="preserve">7 </w:t>
      </w:r>
      <w:r w:rsidRPr="00B032DF">
        <w:rPr>
          <w:rFonts w:cs="Times New Roman"/>
          <w:szCs w:val="24"/>
        </w:rPr>
        <w:tab/>
        <w:t>ABERTURA DAS PROPOSTAS E FORMULAÇÃO DOS LANCES</w:t>
      </w:r>
      <w:bookmarkEnd w:id="6"/>
      <w:r w:rsidRPr="00B032DF">
        <w:rPr>
          <w:rFonts w:cs="Times New Roman"/>
          <w:szCs w:val="24"/>
        </w:rPr>
        <w:t xml:space="preserve"> </w:t>
      </w:r>
    </w:p>
    <w:p w14:paraId="43D41BA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B351A1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7.1 A abertura da presente licitação dar-se-á em sessão pública, por meio de sistema eletrônico, na data, horário e local indicado neste Edital. </w:t>
      </w:r>
    </w:p>
    <w:p w14:paraId="7F3721C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11789F7" w14:textId="1A1464BB"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7.2 O Pregoeiro verificará as propostas apresentadas.  </w:t>
      </w:r>
    </w:p>
    <w:p w14:paraId="7F1484E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13B3FED" w14:textId="1B690C10"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69103A5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E9B143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 xml:space="preserve">7.4  </w:t>
      </w:r>
      <w:r w:rsidRPr="00B032DF">
        <w:rPr>
          <w:rFonts w:ascii="Times New Roman" w:hAnsi="Times New Roman" w:cs="Times New Roman"/>
          <w:color w:val="auto"/>
          <w:sz w:val="24"/>
          <w:szCs w:val="24"/>
        </w:rPr>
        <w:tab/>
      </w:r>
      <w:proofErr w:type="gramEnd"/>
      <w:r w:rsidRPr="00B032DF">
        <w:rPr>
          <w:rFonts w:ascii="Times New Roman" w:hAnsi="Times New Roman" w:cs="Times New Roman"/>
          <w:color w:val="auto"/>
          <w:sz w:val="24"/>
          <w:szCs w:val="24"/>
        </w:rPr>
        <w:t xml:space="preserve">O sistema disponibilizará campo próprio para troca de mensagens entre o Pregoeiro e os licitantes.  </w:t>
      </w:r>
    </w:p>
    <w:p w14:paraId="0E6452F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9CE6E7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 xml:space="preserve">7.5  </w:t>
      </w:r>
      <w:r w:rsidRPr="00B032DF">
        <w:rPr>
          <w:rFonts w:ascii="Times New Roman" w:hAnsi="Times New Roman" w:cs="Times New Roman"/>
          <w:color w:val="auto"/>
          <w:sz w:val="24"/>
          <w:szCs w:val="24"/>
        </w:rPr>
        <w:tab/>
      </w:r>
      <w:proofErr w:type="gramEnd"/>
      <w:r w:rsidRPr="00B032D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3F6FDA2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111536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 o lance deverá ser ofertado pelo valor unitário. </w:t>
      </w:r>
    </w:p>
    <w:p w14:paraId="50BA521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6EC1FD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 xml:space="preserve">7.6  </w:t>
      </w:r>
      <w:r w:rsidRPr="00B032DF">
        <w:rPr>
          <w:rFonts w:ascii="Times New Roman" w:hAnsi="Times New Roman" w:cs="Times New Roman"/>
          <w:color w:val="auto"/>
          <w:sz w:val="24"/>
          <w:szCs w:val="24"/>
        </w:rPr>
        <w:tab/>
      </w:r>
      <w:proofErr w:type="gramEnd"/>
      <w:r w:rsidRPr="00B032DF">
        <w:rPr>
          <w:rFonts w:ascii="Times New Roman" w:hAnsi="Times New Roman" w:cs="Times New Roman"/>
          <w:color w:val="auto"/>
          <w:sz w:val="24"/>
          <w:szCs w:val="24"/>
        </w:rPr>
        <w:t xml:space="preserve">Os licitantes poderão oferecer lances sucessivos. </w:t>
      </w:r>
    </w:p>
    <w:p w14:paraId="7B8F1D2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C5E400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7.7  O</w:t>
      </w:r>
      <w:proofErr w:type="gramEnd"/>
      <w:r w:rsidRPr="00B032D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06CB24E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A52D1DC" w14:textId="77777777" w:rsidR="00911FF4" w:rsidRPr="00B032DF" w:rsidRDefault="000B6B61" w:rsidP="009C65B0">
      <w:pPr>
        <w:pStyle w:val="Ttulo1"/>
        <w:spacing w:after="0" w:line="240" w:lineRule="auto"/>
        <w:ind w:left="0"/>
        <w:rPr>
          <w:rFonts w:cs="Times New Roman"/>
          <w:szCs w:val="24"/>
        </w:rPr>
      </w:pPr>
      <w:bookmarkStart w:id="7" w:name="_Toc171686866"/>
      <w:r w:rsidRPr="00B032DF">
        <w:rPr>
          <w:rFonts w:cs="Times New Roman"/>
          <w:szCs w:val="24"/>
        </w:rPr>
        <w:t xml:space="preserve">8 </w:t>
      </w:r>
      <w:r w:rsidRPr="00B032DF">
        <w:rPr>
          <w:rFonts w:cs="Times New Roman"/>
          <w:szCs w:val="24"/>
        </w:rPr>
        <w:tab/>
        <w:t>DISPUTA NO SISTEMA ABERTO</w:t>
      </w:r>
      <w:bookmarkEnd w:id="7"/>
      <w:r w:rsidRPr="00B032DF">
        <w:rPr>
          <w:rFonts w:cs="Times New Roman"/>
          <w:szCs w:val="24"/>
        </w:rPr>
        <w:t xml:space="preserve"> </w:t>
      </w:r>
    </w:p>
    <w:p w14:paraId="1649C40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F1477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14F3F5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83D3B9B" w14:textId="5E622924"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502464B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F390EF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6B00A41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2A4490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8.4 Não</w:t>
      </w:r>
      <w:proofErr w:type="gramEnd"/>
      <w:r w:rsidRPr="00B032D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43921B0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724EAE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8.5 Encerrada</w:t>
      </w:r>
      <w:proofErr w:type="gramEnd"/>
      <w:r w:rsidRPr="00B032D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3E54CC0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6240B2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3FCC8C2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5292B07" w14:textId="54A00EE6"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37647F3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5721CE1" w14:textId="76D14063"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8.8  Não</w:t>
      </w:r>
      <w:proofErr w:type="gramEnd"/>
      <w:r w:rsidRPr="00B032DF">
        <w:rPr>
          <w:rFonts w:ascii="Times New Roman" w:hAnsi="Times New Roman" w:cs="Times New Roman"/>
          <w:color w:val="auto"/>
          <w:sz w:val="24"/>
          <w:szCs w:val="24"/>
        </w:rPr>
        <w:t xml:space="preserve"> serão aceitos dois ou mais lances de mesmo valor, prevalecendo aquele que for recebido e registrado em primeiro lugar. </w:t>
      </w:r>
    </w:p>
    <w:p w14:paraId="25CAB5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CACB5E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8.9 Fica a critério </w:t>
      </w:r>
      <w:proofErr w:type="gramStart"/>
      <w:r w:rsidRPr="00B032DF">
        <w:rPr>
          <w:rFonts w:ascii="Times New Roman" w:hAnsi="Times New Roman" w:cs="Times New Roman"/>
          <w:color w:val="auto"/>
          <w:sz w:val="24"/>
          <w:szCs w:val="24"/>
        </w:rPr>
        <w:t>do(</w:t>
      </w:r>
      <w:proofErr w:type="gramEnd"/>
      <w:r w:rsidRPr="00B032D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38CAA57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139FA7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8.10 </w:t>
      </w:r>
      <w:proofErr w:type="gramStart"/>
      <w:r w:rsidRPr="00B032DF">
        <w:rPr>
          <w:rFonts w:ascii="Times New Roman" w:hAnsi="Times New Roman" w:cs="Times New Roman"/>
          <w:color w:val="auto"/>
          <w:sz w:val="24"/>
          <w:szCs w:val="24"/>
        </w:rPr>
        <w:t xml:space="preserve">  Durante</w:t>
      </w:r>
      <w:proofErr w:type="gramEnd"/>
      <w:r w:rsidRPr="00B032D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384B020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09962A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8.10.1 O sistema não identificará o autor dos lances aos demais participantes. </w:t>
      </w:r>
    </w:p>
    <w:p w14:paraId="076A0BD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A54FDE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8.11   No caso de desconexão com </w:t>
      </w:r>
      <w:proofErr w:type="gramStart"/>
      <w:r w:rsidRPr="00B032DF">
        <w:rPr>
          <w:rFonts w:ascii="Times New Roman" w:hAnsi="Times New Roman" w:cs="Times New Roman"/>
          <w:color w:val="auto"/>
          <w:sz w:val="24"/>
          <w:szCs w:val="24"/>
        </w:rPr>
        <w:t>o(</w:t>
      </w:r>
      <w:proofErr w:type="gramEnd"/>
      <w:r w:rsidRPr="00B032D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799DC66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4D274A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8.12 </w:t>
      </w:r>
      <w:proofErr w:type="gramStart"/>
      <w:r w:rsidRPr="00B032DF">
        <w:rPr>
          <w:rFonts w:ascii="Times New Roman" w:hAnsi="Times New Roman" w:cs="Times New Roman"/>
          <w:color w:val="auto"/>
          <w:sz w:val="24"/>
          <w:szCs w:val="24"/>
        </w:rPr>
        <w:t xml:space="preserve">  Quando</w:t>
      </w:r>
      <w:proofErr w:type="gramEnd"/>
      <w:r w:rsidRPr="00B032D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08D20CE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D45B26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8.13  O</w:t>
      </w:r>
      <w:proofErr w:type="gramEnd"/>
      <w:r w:rsidRPr="00B032D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B032DF">
        <w:rPr>
          <w:rFonts w:ascii="Times New Roman" w:hAnsi="Times New Roman" w:cs="Times New Roman"/>
          <w:color w:val="auto"/>
          <w:sz w:val="24"/>
          <w:szCs w:val="24"/>
        </w:rPr>
        <w:t>pós negociação e decisão pelo Pregoeiro</w:t>
      </w:r>
      <w:r w:rsidRPr="00B032DF">
        <w:rPr>
          <w:rFonts w:ascii="Times New Roman" w:hAnsi="Times New Roman" w:cs="Times New Roman"/>
          <w:color w:val="auto"/>
          <w:sz w:val="24"/>
          <w:szCs w:val="24"/>
        </w:rPr>
        <w:t xml:space="preserve"> acerca da aceitação do lance de menor valor. </w:t>
      </w:r>
    </w:p>
    <w:p w14:paraId="75DA64B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655F8E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3B3B641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07C28A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8.15 Em</w:t>
      </w:r>
      <w:proofErr w:type="gramEnd"/>
      <w:r w:rsidRPr="00B032D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B032DF">
        <w:rPr>
          <w:rFonts w:ascii="Times New Roman" w:hAnsi="Times New Roman" w:cs="Times New Roman"/>
          <w:color w:val="auto"/>
          <w:sz w:val="24"/>
          <w:szCs w:val="24"/>
        </w:rPr>
        <w:t>arts</w:t>
      </w:r>
      <w:proofErr w:type="spellEnd"/>
      <w:r w:rsidRPr="00B032DF">
        <w:rPr>
          <w:rFonts w:ascii="Times New Roman" w:hAnsi="Times New Roman" w:cs="Times New Roman"/>
          <w:color w:val="auto"/>
          <w:sz w:val="24"/>
          <w:szCs w:val="24"/>
        </w:rPr>
        <w:t xml:space="preserve">. 44 e 45 da Lei Complementar nº 123/2006, regulamentada pelo Decreto nº 8.538/2015. </w:t>
      </w:r>
    </w:p>
    <w:p w14:paraId="662FE45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657791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8.15.1 Nessas</w:t>
      </w:r>
      <w:proofErr w:type="gramEnd"/>
      <w:r w:rsidRPr="00B032D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74CDCDA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6589A5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6026383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546DDA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7AB1794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586621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8.16 Havendo</w:t>
      </w:r>
      <w:proofErr w:type="gramEnd"/>
      <w:r w:rsidRPr="00B032D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0F6D3F4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D207DF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128D9FB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E35C6E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501BD94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76AE7A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B451B3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 </w:t>
      </w:r>
    </w:p>
    <w:p w14:paraId="65315C3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8.16.4 Desenvolvimento pelo licitante de programa de integridade, conforme orientações dos órgãos de controle. </w:t>
      </w:r>
    </w:p>
    <w:p w14:paraId="31AB073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940980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8.16.5 Persistindo</w:t>
      </w:r>
      <w:proofErr w:type="gramEnd"/>
      <w:r w:rsidRPr="00B032DF">
        <w:rPr>
          <w:rFonts w:ascii="Times New Roman" w:hAnsi="Times New Roman" w:cs="Times New Roman"/>
          <w:color w:val="auto"/>
          <w:sz w:val="24"/>
          <w:szCs w:val="24"/>
        </w:rPr>
        <w:t xml:space="preserve"> o empate, será assegurada preferência, sucessivamente, aos bens e serviços produzidos ou prestados por: </w:t>
      </w:r>
    </w:p>
    <w:p w14:paraId="0E15369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EDBDD80" w14:textId="77777777" w:rsidR="00911FF4" w:rsidRPr="00B032DF"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empresas</w:t>
      </w:r>
      <w:proofErr w:type="gramEnd"/>
      <w:r w:rsidRPr="00B032DF">
        <w:rPr>
          <w:rFonts w:ascii="Times New Roman" w:hAnsi="Times New Roman" w:cs="Times New Roman"/>
          <w:color w:val="auto"/>
          <w:sz w:val="24"/>
          <w:szCs w:val="24"/>
        </w:rPr>
        <w:t xml:space="preserve"> estabelecidas no território do Estado do Paraná; </w:t>
      </w:r>
    </w:p>
    <w:p w14:paraId="33CD5C81" w14:textId="77777777" w:rsidR="00911FF4" w:rsidRPr="00B032DF"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empresas</w:t>
      </w:r>
      <w:proofErr w:type="gramEnd"/>
      <w:r w:rsidRPr="00B032DF">
        <w:rPr>
          <w:rFonts w:ascii="Times New Roman" w:hAnsi="Times New Roman" w:cs="Times New Roman"/>
          <w:color w:val="auto"/>
          <w:sz w:val="24"/>
          <w:szCs w:val="24"/>
        </w:rPr>
        <w:t xml:space="preserve"> brasileiras; </w:t>
      </w:r>
    </w:p>
    <w:p w14:paraId="68629501" w14:textId="77777777" w:rsidR="00911FF4" w:rsidRPr="00B032DF"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empresas</w:t>
      </w:r>
      <w:proofErr w:type="gramEnd"/>
      <w:r w:rsidRPr="00B032DF">
        <w:rPr>
          <w:rFonts w:ascii="Times New Roman" w:hAnsi="Times New Roman" w:cs="Times New Roman"/>
          <w:color w:val="auto"/>
          <w:sz w:val="24"/>
          <w:szCs w:val="24"/>
        </w:rPr>
        <w:t xml:space="preserve"> que invistam em pesquisa e no desenvolvimento de tecnologia no País; </w:t>
      </w:r>
    </w:p>
    <w:p w14:paraId="28FB46E5" w14:textId="77777777"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4ADB788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8.17 Encerrada</w:t>
      </w:r>
      <w:proofErr w:type="gramEnd"/>
      <w:r w:rsidRPr="00B032D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60AB11B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DD3179C"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8.17.1. </w:t>
      </w:r>
      <w:r w:rsidR="000B6B61" w:rsidRPr="00B032D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3D80C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0815816"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8.17.2. </w:t>
      </w:r>
      <w:r w:rsidR="000B6B61" w:rsidRPr="00B032DF">
        <w:rPr>
          <w:rFonts w:ascii="Times New Roman" w:hAnsi="Times New Roman" w:cs="Times New Roman"/>
          <w:color w:val="auto"/>
          <w:sz w:val="24"/>
          <w:szCs w:val="24"/>
        </w:rPr>
        <w:t xml:space="preserve">A negociação será realizada por meio do sistema, podendo ser acompanhada pelos demais licitantes. </w:t>
      </w:r>
    </w:p>
    <w:p w14:paraId="3D1D140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F95B6FF" w14:textId="1B686DFD"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8.17.3 O resu</w:t>
      </w:r>
      <w:r w:rsidR="00E730BE" w:rsidRPr="00B032DF">
        <w:rPr>
          <w:rFonts w:ascii="Times New Roman" w:hAnsi="Times New Roman" w:cs="Times New Roman"/>
          <w:color w:val="auto"/>
          <w:sz w:val="24"/>
          <w:szCs w:val="24"/>
        </w:rPr>
        <w:t>l</w:t>
      </w:r>
      <w:r w:rsidR="000B6B61" w:rsidRPr="00B032DF">
        <w:rPr>
          <w:rFonts w:ascii="Times New Roman" w:hAnsi="Times New Roman" w:cs="Times New Roman"/>
          <w:color w:val="auto"/>
          <w:sz w:val="24"/>
          <w:szCs w:val="24"/>
        </w:rPr>
        <w:t xml:space="preserve">tado da negociação será divulgado a todos os licitantes e anexado aos autos do processo licitatório. </w:t>
      </w:r>
    </w:p>
    <w:p w14:paraId="4D9A0A6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98F2E33" w14:textId="0052BB16"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8.17.4 </w:t>
      </w:r>
      <w:r w:rsidR="000B6B61" w:rsidRPr="00B032D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3A67BC" w:rsidRPr="00B032DF">
        <w:rPr>
          <w:rFonts w:ascii="Times New Roman" w:hAnsi="Times New Roman" w:cs="Times New Roman"/>
          <w:color w:val="auto"/>
          <w:sz w:val="24"/>
          <w:szCs w:val="24"/>
        </w:rPr>
        <w:t>1</w:t>
      </w:r>
      <w:r w:rsidR="000B6B61" w:rsidRPr="00B032DF">
        <w:rPr>
          <w:rFonts w:ascii="Times New Roman" w:hAnsi="Times New Roman" w:cs="Times New Roman"/>
          <w:color w:val="auto"/>
          <w:sz w:val="24"/>
          <w:szCs w:val="24"/>
        </w:rPr>
        <w:t xml:space="preserve">. </w:t>
      </w:r>
    </w:p>
    <w:p w14:paraId="74EC274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AAC274"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 xml:space="preserve">8.17.5 </w:t>
      </w:r>
      <w:r w:rsidR="000B6B61" w:rsidRPr="00B032DF">
        <w:rPr>
          <w:rFonts w:ascii="Times New Roman" w:hAnsi="Times New Roman" w:cs="Times New Roman"/>
          <w:color w:val="auto"/>
          <w:sz w:val="24"/>
          <w:szCs w:val="24"/>
        </w:rPr>
        <w:t>É</w:t>
      </w:r>
      <w:proofErr w:type="gramEnd"/>
      <w:r w:rsidR="000B6B61" w:rsidRPr="00B032D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0BF2ADE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805BDD2"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 xml:space="preserve">8.17.6 </w:t>
      </w:r>
      <w:r w:rsidR="000B6B61" w:rsidRPr="00B032DF">
        <w:rPr>
          <w:rFonts w:ascii="Times New Roman" w:hAnsi="Times New Roman" w:cs="Times New Roman"/>
          <w:color w:val="auto"/>
          <w:sz w:val="24"/>
          <w:szCs w:val="24"/>
        </w:rPr>
        <w:t>Após</w:t>
      </w:r>
      <w:proofErr w:type="gramEnd"/>
      <w:r w:rsidR="000B6B61" w:rsidRPr="00B032DF">
        <w:rPr>
          <w:rFonts w:ascii="Times New Roman" w:hAnsi="Times New Roman" w:cs="Times New Roman"/>
          <w:color w:val="auto"/>
          <w:sz w:val="24"/>
          <w:szCs w:val="24"/>
        </w:rPr>
        <w:t xml:space="preserve"> a negociação do preço, o Pregoeiro iniciará a fase de aceitação e julgamento da proposta. </w:t>
      </w:r>
    </w:p>
    <w:p w14:paraId="0F5011C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DC60BA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8.18 </w:t>
      </w:r>
      <w:proofErr w:type="gramStart"/>
      <w:r w:rsidRPr="00B032DF">
        <w:rPr>
          <w:rFonts w:ascii="Times New Roman" w:hAnsi="Times New Roman" w:cs="Times New Roman"/>
          <w:color w:val="auto"/>
          <w:sz w:val="24"/>
          <w:szCs w:val="24"/>
        </w:rPr>
        <w:t xml:space="preserve">  Se</w:t>
      </w:r>
      <w:proofErr w:type="gramEnd"/>
      <w:r w:rsidRPr="00B032D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B032DF">
        <w:rPr>
          <w:rFonts w:ascii="Times New Roman" w:hAnsi="Times New Roman" w:cs="Times New Roman"/>
          <w:color w:val="auto"/>
          <w:sz w:val="24"/>
          <w:szCs w:val="24"/>
        </w:rPr>
        <w:t>habilitatórias</w:t>
      </w:r>
      <w:proofErr w:type="spellEnd"/>
      <w:r w:rsidRPr="00B032D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 xml:space="preserve">Pregoeiro poderá negociar com o participante para que seja obtido preço melhor. </w:t>
      </w:r>
    </w:p>
    <w:p w14:paraId="01BAE1A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96EF25E" w14:textId="77777777" w:rsidR="00911FF4" w:rsidRPr="00B032DF" w:rsidRDefault="000B6B61" w:rsidP="009C65B0">
      <w:pPr>
        <w:pStyle w:val="Ttulo1"/>
        <w:spacing w:after="0" w:line="240" w:lineRule="auto"/>
        <w:ind w:left="0"/>
        <w:rPr>
          <w:rFonts w:cs="Times New Roman"/>
          <w:szCs w:val="24"/>
        </w:rPr>
      </w:pPr>
      <w:bookmarkStart w:id="8" w:name="_Toc171686867"/>
      <w:r w:rsidRPr="00B032DF">
        <w:rPr>
          <w:rFonts w:cs="Times New Roman"/>
          <w:szCs w:val="24"/>
        </w:rPr>
        <w:t xml:space="preserve">9 </w:t>
      </w:r>
      <w:r w:rsidRPr="00B032DF">
        <w:rPr>
          <w:rFonts w:cs="Times New Roman"/>
          <w:szCs w:val="24"/>
        </w:rPr>
        <w:tab/>
        <w:t>FASE DE JULGAMENTO</w:t>
      </w:r>
      <w:bookmarkEnd w:id="8"/>
      <w:r w:rsidRPr="00B032DF">
        <w:rPr>
          <w:rFonts w:cs="Times New Roman"/>
          <w:szCs w:val="24"/>
        </w:rPr>
        <w:t xml:space="preserve"> </w:t>
      </w:r>
    </w:p>
    <w:p w14:paraId="47858ABF" w14:textId="28FC1AF8"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9.1 Encerrada</w:t>
      </w:r>
      <w:proofErr w:type="gramEnd"/>
      <w:r w:rsidRPr="00B032D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6928A83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7C91B5E" w14:textId="77777777" w:rsidR="00911FF4" w:rsidRPr="00B032DF"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cadastro</w:t>
      </w:r>
      <w:proofErr w:type="gramEnd"/>
      <w:r w:rsidRPr="00B032DF">
        <w:rPr>
          <w:rFonts w:ascii="Times New Roman" w:hAnsi="Times New Roman" w:cs="Times New Roman"/>
          <w:color w:val="auto"/>
          <w:sz w:val="24"/>
          <w:szCs w:val="24"/>
        </w:rPr>
        <w:t xml:space="preserve"> Nacional de Empresas Inidôneas e Suspensas - CEIS, da Controladoria Geral da </w:t>
      </w:r>
    </w:p>
    <w:p w14:paraId="592BCE7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União;  </w:t>
      </w:r>
    </w:p>
    <w:p w14:paraId="009DC6D1" w14:textId="77777777" w:rsidR="00911FF4" w:rsidRPr="00B032DF"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cadastro</w:t>
      </w:r>
      <w:proofErr w:type="gramEnd"/>
      <w:r w:rsidRPr="00B032DF">
        <w:rPr>
          <w:rFonts w:ascii="Times New Roman" w:hAnsi="Times New Roman" w:cs="Times New Roman"/>
          <w:color w:val="auto"/>
          <w:sz w:val="24"/>
          <w:szCs w:val="24"/>
        </w:rPr>
        <w:t xml:space="preserve"> Nacional de Empresas Punidas - CNEP, da Controladoria Geral da União; </w:t>
      </w:r>
    </w:p>
    <w:p w14:paraId="3FE0E9E3" w14:textId="77777777" w:rsidR="00911FF4" w:rsidRPr="00B032DF"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cadastro</w:t>
      </w:r>
      <w:proofErr w:type="gramEnd"/>
      <w:r w:rsidRPr="00B032DF">
        <w:rPr>
          <w:rFonts w:ascii="Times New Roman" w:hAnsi="Times New Roman" w:cs="Times New Roman"/>
          <w:color w:val="auto"/>
          <w:sz w:val="24"/>
          <w:szCs w:val="24"/>
        </w:rPr>
        <w:t xml:space="preserve"> de Restrições ao Direito de Contratar / Exercer Cargo em Comissão - TCE/PR; e </w:t>
      </w:r>
    </w:p>
    <w:p w14:paraId="32797884" w14:textId="77777777" w:rsidR="00911FF4" w:rsidRPr="00B032DF" w:rsidRDefault="000B6B61" w:rsidP="00B83DC4">
      <w:pPr>
        <w:pStyle w:val="PargrafodaLista"/>
        <w:numPr>
          <w:ilvl w:val="0"/>
          <w:numId w:val="3"/>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cadastro</w:t>
      </w:r>
      <w:proofErr w:type="gramEnd"/>
      <w:r w:rsidRPr="00B032DF">
        <w:rPr>
          <w:rFonts w:ascii="Times New Roman" w:hAnsi="Times New Roman" w:cs="Times New Roman"/>
          <w:color w:val="auto"/>
          <w:sz w:val="24"/>
          <w:szCs w:val="24"/>
        </w:rPr>
        <w:t xml:space="preserve"> de Empresas Penalizadas - PMP</w:t>
      </w:r>
      <w:r w:rsidR="005D1DDC" w:rsidRPr="00B032DF">
        <w:rPr>
          <w:rFonts w:ascii="Times New Roman" w:hAnsi="Times New Roman" w:cs="Times New Roman"/>
          <w:color w:val="auto"/>
          <w:sz w:val="24"/>
          <w:szCs w:val="24"/>
        </w:rPr>
        <w:t>V</w:t>
      </w:r>
      <w:r w:rsidRPr="00B032DF">
        <w:rPr>
          <w:rFonts w:ascii="Times New Roman" w:hAnsi="Times New Roman" w:cs="Times New Roman"/>
          <w:color w:val="auto"/>
          <w:sz w:val="24"/>
          <w:szCs w:val="24"/>
        </w:rPr>
        <w:t xml:space="preserve">/PR. </w:t>
      </w:r>
    </w:p>
    <w:p w14:paraId="7911371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 </w:t>
      </w:r>
    </w:p>
    <w:p w14:paraId="247B771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2F93E85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8456D0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9.2.1 Constatada</w:t>
      </w:r>
      <w:proofErr w:type="gramEnd"/>
      <w:r w:rsidRPr="00B032DF">
        <w:rPr>
          <w:rFonts w:ascii="Times New Roman" w:hAnsi="Times New Roman" w:cs="Times New Roman"/>
          <w:color w:val="auto"/>
          <w:sz w:val="24"/>
          <w:szCs w:val="24"/>
        </w:rPr>
        <w:t xml:space="preserve"> a existência de sanção, o licitante será reputado inabilitado, por falta de condição de participação. </w:t>
      </w:r>
    </w:p>
    <w:p w14:paraId="7A73B4E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3F0C1B6"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9.3. </w:t>
      </w:r>
      <w:r w:rsidR="000B6B61" w:rsidRPr="00B032DF">
        <w:rPr>
          <w:rFonts w:ascii="Times New Roman" w:hAnsi="Times New Roman" w:cs="Times New Roman"/>
          <w:color w:val="auto"/>
          <w:sz w:val="24"/>
          <w:szCs w:val="24"/>
        </w:rPr>
        <w:t xml:space="preserve">Caso atendidas as condições de participação, será iniciado o procedimento de habilitação. </w:t>
      </w:r>
    </w:p>
    <w:p w14:paraId="0644464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447C4A5"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9.4. </w:t>
      </w:r>
      <w:r w:rsidR="000B6B61" w:rsidRPr="00B032D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B032DF">
        <w:rPr>
          <w:rFonts w:ascii="Times New Roman" w:hAnsi="Times New Roman" w:cs="Times New Roman"/>
          <w:color w:val="auto"/>
          <w:sz w:val="24"/>
          <w:szCs w:val="24"/>
        </w:rPr>
        <w:t>EPP’s</w:t>
      </w:r>
      <w:proofErr w:type="spellEnd"/>
      <w:r w:rsidR="000B6B61" w:rsidRPr="00B032DF">
        <w:rPr>
          <w:rFonts w:ascii="Times New Roman" w:hAnsi="Times New Roman" w:cs="Times New Roman"/>
          <w:color w:val="auto"/>
          <w:sz w:val="24"/>
          <w:szCs w:val="24"/>
        </w:rPr>
        <w:t xml:space="preserve">, o Pregoeiro verificará se faz jus ao benefício, em conformidade com este edital. </w:t>
      </w:r>
    </w:p>
    <w:p w14:paraId="504F94A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807AD88"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9.5. </w:t>
      </w:r>
      <w:r w:rsidR="000B6B61" w:rsidRPr="00B032D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7998F77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5AB837"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9.6. </w:t>
      </w:r>
      <w:r w:rsidR="000B6B61" w:rsidRPr="00B032DF">
        <w:rPr>
          <w:rFonts w:ascii="Times New Roman" w:hAnsi="Times New Roman" w:cs="Times New Roman"/>
          <w:color w:val="auto"/>
          <w:sz w:val="24"/>
          <w:szCs w:val="24"/>
        </w:rPr>
        <w:t xml:space="preserve">Será desclassificada a proposta vencedora que: </w:t>
      </w:r>
    </w:p>
    <w:p w14:paraId="3F5A1F7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F764AC8"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9.6.1. </w:t>
      </w:r>
      <w:r w:rsidR="000B6B61" w:rsidRPr="00B032DF">
        <w:rPr>
          <w:rFonts w:ascii="Times New Roman" w:hAnsi="Times New Roman" w:cs="Times New Roman"/>
          <w:color w:val="auto"/>
          <w:sz w:val="24"/>
          <w:szCs w:val="24"/>
        </w:rPr>
        <w:t xml:space="preserve">Contiver vícios insanáveis; </w:t>
      </w:r>
    </w:p>
    <w:p w14:paraId="781FD51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83EA5B3"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9.6.2. </w:t>
      </w:r>
      <w:r w:rsidR="000B6B61" w:rsidRPr="00B032DF">
        <w:rPr>
          <w:rFonts w:ascii="Times New Roman" w:hAnsi="Times New Roman" w:cs="Times New Roman"/>
          <w:color w:val="auto"/>
          <w:sz w:val="24"/>
          <w:szCs w:val="24"/>
        </w:rPr>
        <w:t xml:space="preserve">Não obedecer às especificações técnicas contidas no Termo de Referência; </w:t>
      </w:r>
    </w:p>
    <w:p w14:paraId="1667B5D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3B7F603"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9.6.3. </w:t>
      </w:r>
      <w:r w:rsidR="000B6B61" w:rsidRPr="00B032D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6365A30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D2D6BB6"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9.6.4. </w:t>
      </w:r>
      <w:r w:rsidR="000B6B61" w:rsidRPr="00B032DF">
        <w:rPr>
          <w:rFonts w:ascii="Times New Roman" w:hAnsi="Times New Roman" w:cs="Times New Roman"/>
          <w:color w:val="auto"/>
          <w:sz w:val="24"/>
          <w:szCs w:val="24"/>
        </w:rPr>
        <w:t xml:space="preserve">Não tiverem sua exequibilidade demonstrada, quando exigido pela Administração; </w:t>
      </w:r>
    </w:p>
    <w:p w14:paraId="628A093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4909CF5" w14:textId="00DFDA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9.6.5. Apre</w:t>
      </w:r>
      <w:r w:rsidR="003A67BC" w:rsidRPr="00B032DF">
        <w:rPr>
          <w:rFonts w:ascii="Times New Roman" w:hAnsi="Times New Roman" w:cs="Times New Roman"/>
          <w:color w:val="auto"/>
          <w:sz w:val="24"/>
          <w:szCs w:val="24"/>
        </w:rPr>
        <w:t>s</w:t>
      </w:r>
      <w:r w:rsidR="000B6B61" w:rsidRPr="00B032DF">
        <w:rPr>
          <w:rFonts w:ascii="Times New Roman" w:hAnsi="Times New Roman" w:cs="Times New Roman"/>
          <w:color w:val="auto"/>
          <w:sz w:val="24"/>
          <w:szCs w:val="24"/>
        </w:rPr>
        <w:t xml:space="preserve">entar desconformidade com quaisquer outras exigências deste Edital ou seus anexos, desde que insanável. </w:t>
      </w:r>
    </w:p>
    <w:p w14:paraId="1AE2474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5D48A2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9.7 Se</w:t>
      </w:r>
      <w:proofErr w:type="gramEnd"/>
      <w:r w:rsidRPr="00B032D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75C5494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C98B80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79D7D36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7D61CD6"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9.7.1.1. </w:t>
      </w:r>
      <w:r w:rsidR="000B6B61" w:rsidRPr="00B032DF">
        <w:rPr>
          <w:rFonts w:ascii="Times New Roman" w:hAnsi="Times New Roman" w:cs="Times New Roman"/>
          <w:color w:val="auto"/>
          <w:sz w:val="24"/>
          <w:szCs w:val="24"/>
        </w:rPr>
        <w:t xml:space="preserve">Que o custo do licitante ultrapassa o valor da proposta; e </w:t>
      </w:r>
    </w:p>
    <w:p w14:paraId="1C1D38D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81AC762" w14:textId="77777777" w:rsidR="00911FF4" w:rsidRPr="00B032DF" w:rsidRDefault="008A63E5"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9.7.1.2. </w:t>
      </w:r>
      <w:r w:rsidR="000B6B61" w:rsidRPr="00B032DF">
        <w:rPr>
          <w:rFonts w:ascii="Times New Roman" w:hAnsi="Times New Roman" w:cs="Times New Roman"/>
          <w:color w:val="auto"/>
          <w:sz w:val="24"/>
          <w:szCs w:val="24"/>
        </w:rPr>
        <w:t xml:space="preserve">Inexistirem custos de oportunidade capazes de justificar o vulto da oferta. </w:t>
      </w:r>
    </w:p>
    <w:p w14:paraId="265FB95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155338A"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9.8. </w:t>
      </w:r>
      <w:r w:rsidR="000B6B61" w:rsidRPr="00B032D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7CA70A2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F3E4068"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9.9. </w:t>
      </w:r>
      <w:r w:rsidR="000B6B61" w:rsidRPr="00B032D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239AA87" w14:textId="77777777"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794FC13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9.1</w:t>
      </w:r>
      <w:r w:rsidR="00E10523" w:rsidRPr="00B032DF">
        <w:rPr>
          <w:rFonts w:ascii="Times New Roman" w:hAnsi="Times New Roman" w:cs="Times New Roman"/>
          <w:color w:val="auto"/>
          <w:sz w:val="24"/>
          <w:szCs w:val="24"/>
        </w:rPr>
        <w:t>0.</w:t>
      </w:r>
      <w:r w:rsidRPr="00B032D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03B4B32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649AAEC"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9.11. O</w:t>
      </w:r>
      <w:r w:rsidR="000B6B61" w:rsidRPr="00B032D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132EEBB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A158601" w14:textId="4EFD012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9.11.1.</w:t>
      </w:r>
      <w:r w:rsidR="00A17E4B" w:rsidRPr="00B032DF">
        <w:rPr>
          <w:rFonts w:ascii="Times New Roman" w:hAnsi="Times New Roman" w:cs="Times New Roman"/>
          <w:color w:val="auto"/>
          <w:sz w:val="24"/>
          <w:szCs w:val="24"/>
        </w:rPr>
        <w:t xml:space="preserve"> </w:t>
      </w:r>
      <w:r w:rsidR="000B6B61" w:rsidRPr="00B032D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76C2828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F15FDF6"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9.12. </w:t>
      </w:r>
      <w:r w:rsidR="000B6B61" w:rsidRPr="00B032D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29BC918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2277C4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9.13.1 A negociação será realizada por meio do sistema, podendo ser acompanhada pelos demais licitantes.  </w:t>
      </w:r>
    </w:p>
    <w:p w14:paraId="7FD764E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5475CE6" w14:textId="5B2212E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9.14 Encerrada</w:t>
      </w:r>
      <w:proofErr w:type="gramEnd"/>
      <w:r w:rsidRPr="00B032D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1DC388A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15DF868" w14:textId="77777777" w:rsidR="00911FF4" w:rsidRPr="00B032DF" w:rsidRDefault="000B6B61" w:rsidP="009C65B0">
      <w:pPr>
        <w:pStyle w:val="Ttulo1"/>
        <w:spacing w:after="0" w:line="240" w:lineRule="auto"/>
        <w:ind w:left="0"/>
        <w:rPr>
          <w:rFonts w:cs="Times New Roman"/>
          <w:szCs w:val="24"/>
        </w:rPr>
      </w:pPr>
      <w:bookmarkStart w:id="9" w:name="_Toc171686868"/>
      <w:r w:rsidRPr="00B032DF">
        <w:rPr>
          <w:rFonts w:cs="Times New Roman"/>
          <w:szCs w:val="24"/>
        </w:rPr>
        <w:t xml:space="preserve">10 </w:t>
      </w:r>
      <w:r w:rsidRPr="00B032DF">
        <w:rPr>
          <w:rFonts w:cs="Times New Roman"/>
          <w:szCs w:val="24"/>
        </w:rPr>
        <w:tab/>
        <w:t>PROCEDIMENTOS DA LEI COMPLEMENTAR Nº 123/2006 DISPOSTO NO CAPÍTULO V</w:t>
      </w:r>
      <w:bookmarkEnd w:id="9"/>
      <w:r w:rsidRPr="00B032DF">
        <w:rPr>
          <w:rFonts w:cs="Times New Roman"/>
          <w:szCs w:val="24"/>
        </w:rPr>
        <w:t xml:space="preserve">  </w:t>
      </w:r>
    </w:p>
    <w:p w14:paraId="3D0F9F2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B5947E7" w14:textId="453C0AAC"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10.1 Encerrada</w:t>
      </w:r>
      <w:proofErr w:type="gramEnd"/>
      <w:r w:rsidRPr="00B032D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4B282D41"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 A</w:t>
      </w:r>
      <w:r w:rsidR="000B6B61" w:rsidRPr="00B032DF">
        <w:rPr>
          <w:rFonts w:ascii="Times New Roman" w:hAnsi="Times New Roman" w:cs="Times New Roman"/>
          <w:color w:val="auto"/>
          <w:sz w:val="24"/>
          <w:szCs w:val="24"/>
        </w:rPr>
        <w:t xml:space="preserve"> Microempresa (ME) ou Empresa de Pequeno Porte (EPP) / Sociedades Cooperativas, </w:t>
      </w:r>
    </w:p>
    <w:p w14:paraId="5F5CE34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melhor</w:t>
      </w:r>
      <w:proofErr w:type="gramEnd"/>
      <w:r w:rsidRPr="00B032D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B032DF">
        <w:rPr>
          <w:rFonts w:ascii="Times New Roman" w:hAnsi="Times New Roman" w:cs="Times New Roman"/>
          <w:color w:val="auto"/>
          <w:sz w:val="24"/>
          <w:szCs w:val="24"/>
        </w:rPr>
        <w:t>habilitatórias</w:t>
      </w:r>
      <w:proofErr w:type="spellEnd"/>
      <w:r w:rsidRPr="00B032DF">
        <w:rPr>
          <w:rFonts w:ascii="Times New Roman" w:hAnsi="Times New Roman" w:cs="Times New Roman"/>
          <w:color w:val="auto"/>
          <w:sz w:val="24"/>
          <w:szCs w:val="24"/>
        </w:rPr>
        <w:t xml:space="preserve">, será adjudicada em seu favor o objeto do pregão; </w:t>
      </w:r>
    </w:p>
    <w:p w14:paraId="09877A94"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B) No </w:t>
      </w:r>
      <w:r w:rsidR="000B6B61" w:rsidRPr="00B032DF">
        <w:rPr>
          <w:rFonts w:ascii="Times New Roman" w:hAnsi="Times New Roman" w:cs="Times New Roman"/>
          <w:color w:val="auto"/>
          <w:sz w:val="24"/>
          <w:szCs w:val="24"/>
        </w:rPr>
        <w:t>aso de empate de propostas apresentadas por M</w:t>
      </w:r>
      <w:r w:rsidR="00A3481D" w:rsidRPr="00B032DF">
        <w:rPr>
          <w:rFonts w:ascii="Times New Roman" w:hAnsi="Times New Roman" w:cs="Times New Roman"/>
          <w:color w:val="auto"/>
          <w:sz w:val="24"/>
          <w:szCs w:val="24"/>
        </w:rPr>
        <w:t xml:space="preserve">icroempresa (ME) ou Empresas de </w:t>
      </w:r>
      <w:r w:rsidR="000B6B61" w:rsidRPr="00B032D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B032DF">
        <w:rPr>
          <w:rFonts w:ascii="Times New Roman" w:hAnsi="Times New Roman" w:cs="Times New Roman"/>
          <w:color w:val="auto"/>
          <w:sz w:val="24"/>
          <w:szCs w:val="24"/>
        </w:rPr>
        <w:t xml:space="preserve"> será convocada para apresentar </w:t>
      </w:r>
      <w:r w:rsidR="000B6B61" w:rsidRPr="00B032DF">
        <w:rPr>
          <w:rFonts w:ascii="Times New Roman" w:hAnsi="Times New Roman" w:cs="Times New Roman"/>
          <w:color w:val="auto"/>
          <w:sz w:val="24"/>
          <w:szCs w:val="24"/>
        </w:rPr>
        <w:t xml:space="preserve">melhor oferta, na forma do disposto na alínea “a”;  </w:t>
      </w:r>
    </w:p>
    <w:p w14:paraId="2D762F32" w14:textId="77777777" w:rsidR="00911FF4" w:rsidRPr="00B032DF" w:rsidRDefault="00E10523"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C) N</w:t>
      </w:r>
      <w:r w:rsidR="000B6B61" w:rsidRPr="00B032D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29FD6A2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9DF387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10.2  Na</w:t>
      </w:r>
      <w:proofErr w:type="gramEnd"/>
      <w:r w:rsidRPr="00B032D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0385C0D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D44A88A" w14:textId="77777777" w:rsidR="00911FF4" w:rsidRPr="00B032DF" w:rsidRDefault="000B6B61" w:rsidP="009C65B0">
      <w:pPr>
        <w:pStyle w:val="Ttulo1"/>
        <w:spacing w:after="0" w:line="240" w:lineRule="auto"/>
        <w:ind w:left="0"/>
        <w:rPr>
          <w:rFonts w:cs="Times New Roman"/>
          <w:szCs w:val="24"/>
        </w:rPr>
      </w:pPr>
      <w:bookmarkStart w:id="10" w:name="_Toc171686869"/>
      <w:r w:rsidRPr="00B032DF">
        <w:rPr>
          <w:rFonts w:cs="Times New Roman"/>
          <w:szCs w:val="24"/>
        </w:rPr>
        <w:t xml:space="preserve">11 </w:t>
      </w:r>
      <w:r w:rsidRPr="00B032DF">
        <w:rPr>
          <w:rFonts w:cs="Times New Roman"/>
          <w:szCs w:val="24"/>
        </w:rPr>
        <w:tab/>
        <w:t>HABILITAÇÃO</w:t>
      </w:r>
      <w:bookmarkEnd w:id="10"/>
      <w:r w:rsidRPr="00B032DF">
        <w:rPr>
          <w:rFonts w:cs="Times New Roman"/>
          <w:szCs w:val="24"/>
        </w:rPr>
        <w:t xml:space="preserve">  </w:t>
      </w:r>
    </w:p>
    <w:p w14:paraId="0E029033" w14:textId="18CCFEA9"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11.1 </w:t>
      </w:r>
      <w:proofErr w:type="gramStart"/>
      <w:r w:rsidRPr="00B032DF">
        <w:rPr>
          <w:rFonts w:ascii="Times New Roman" w:hAnsi="Times New Roman" w:cs="Times New Roman"/>
          <w:color w:val="auto"/>
          <w:sz w:val="24"/>
          <w:szCs w:val="24"/>
        </w:rPr>
        <w:tab/>
        <w:t>Os</w:t>
      </w:r>
      <w:proofErr w:type="gramEnd"/>
      <w:r w:rsidRPr="00B032DF">
        <w:rPr>
          <w:rFonts w:ascii="Times New Roman" w:hAnsi="Times New Roman" w:cs="Times New Roman"/>
          <w:color w:val="auto"/>
          <w:sz w:val="24"/>
          <w:szCs w:val="24"/>
        </w:rPr>
        <w:t xml:space="preserve"> documentos previstos no Anexo 0</w:t>
      </w:r>
      <w:r w:rsidR="003A67BC" w:rsidRPr="00B032DF">
        <w:rPr>
          <w:rFonts w:ascii="Times New Roman" w:hAnsi="Times New Roman" w:cs="Times New Roman"/>
          <w:color w:val="auto"/>
          <w:sz w:val="24"/>
          <w:szCs w:val="24"/>
        </w:rPr>
        <w:t>1</w:t>
      </w:r>
      <w:r w:rsidRPr="00B032DF">
        <w:rPr>
          <w:rFonts w:ascii="Times New Roman" w:hAnsi="Times New Roman" w:cs="Times New Roman"/>
          <w:color w:val="auto"/>
          <w:sz w:val="24"/>
          <w:szCs w:val="24"/>
        </w:rPr>
        <w:t xml:space="preserve">, necessários e suficientes para demonstrar a </w:t>
      </w:r>
    </w:p>
    <w:p w14:paraId="1362B4B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capacidade</w:t>
      </w:r>
      <w:proofErr w:type="gramEnd"/>
      <w:r w:rsidRPr="00B032D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4CBCAA0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D4841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11.2 Quando</w:t>
      </w:r>
      <w:proofErr w:type="gramEnd"/>
      <w:r w:rsidRPr="00B032D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FDB8E1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4E6E36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11.2.1 Se</w:t>
      </w:r>
      <w:proofErr w:type="gramEnd"/>
      <w:r w:rsidRPr="00B032D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48AE67D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5D28E4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11.3 </w:t>
      </w:r>
      <w:r w:rsidRPr="00B032D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59A823B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6EDDA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11.4 Os</w:t>
      </w:r>
      <w:proofErr w:type="gramEnd"/>
      <w:r w:rsidRPr="00B032D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12391B2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3D4048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67BDB86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4593F8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11.6 Após</w:t>
      </w:r>
      <w:proofErr w:type="gramEnd"/>
      <w:r w:rsidRPr="00B032D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B032DF">
        <w:rPr>
          <w:rFonts w:ascii="Times New Roman" w:hAnsi="Times New Roman" w:cs="Times New Roman"/>
          <w:color w:val="auto"/>
          <w:sz w:val="24"/>
          <w:szCs w:val="24"/>
        </w:rPr>
        <w:t>14.133/2021, artigos 12, 59, 64)</w:t>
      </w:r>
      <w:r w:rsidRPr="00B032DF">
        <w:rPr>
          <w:rFonts w:ascii="Times New Roman" w:hAnsi="Times New Roman" w:cs="Times New Roman"/>
          <w:color w:val="auto"/>
          <w:sz w:val="24"/>
          <w:szCs w:val="24"/>
        </w:rPr>
        <w:t xml:space="preserve"> </w:t>
      </w:r>
    </w:p>
    <w:p w14:paraId="1EE8247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ACCE3F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153688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7DDFA6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11.7 Na</w:t>
      </w:r>
      <w:proofErr w:type="gramEnd"/>
      <w:r w:rsidRPr="00B032D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9DC28D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E16CD3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6BCC8BE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1200898" w14:textId="77777777" w:rsidR="00911FF4" w:rsidRPr="00B032DF" w:rsidRDefault="000B6B61" w:rsidP="009C65B0">
      <w:pPr>
        <w:pStyle w:val="Ttulo1"/>
        <w:spacing w:after="0" w:line="240" w:lineRule="auto"/>
        <w:ind w:left="0"/>
        <w:rPr>
          <w:rFonts w:cs="Times New Roman"/>
          <w:szCs w:val="24"/>
        </w:rPr>
      </w:pPr>
      <w:bookmarkStart w:id="11" w:name="_Toc157071156"/>
      <w:bookmarkStart w:id="12" w:name="_Toc171686870"/>
      <w:r w:rsidRPr="00B032DF">
        <w:rPr>
          <w:rFonts w:cs="Times New Roman"/>
          <w:szCs w:val="24"/>
        </w:rPr>
        <w:t xml:space="preserve">12 </w:t>
      </w:r>
      <w:r w:rsidRPr="00B032DF">
        <w:rPr>
          <w:rFonts w:cs="Times New Roman"/>
          <w:szCs w:val="24"/>
        </w:rPr>
        <w:tab/>
        <w:t>PROPOSTA FINAL ESCRITA E FORNECIMENTO</w:t>
      </w:r>
      <w:bookmarkEnd w:id="11"/>
      <w:bookmarkEnd w:id="12"/>
      <w:r w:rsidRPr="00B032DF">
        <w:rPr>
          <w:rFonts w:cs="Times New Roman"/>
          <w:szCs w:val="24"/>
        </w:rPr>
        <w:t xml:space="preserve"> </w:t>
      </w:r>
    </w:p>
    <w:p w14:paraId="5B51D70B" w14:textId="07E46161"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12.1 </w:t>
      </w:r>
      <w:r w:rsidRPr="00B032DF">
        <w:rPr>
          <w:rFonts w:ascii="Times New Roman" w:hAnsi="Times New Roman" w:cs="Times New Roman"/>
          <w:color w:val="auto"/>
          <w:sz w:val="24"/>
          <w:szCs w:val="24"/>
        </w:rPr>
        <w:tab/>
        <w:t xml:space="preserve">As Microempresa (ME) e Empresas de Pequeno Porte (EPP) deverão encaminhar a documentação de habilitação, ainda que haja alguma restrição de regularidade fiscal e trabalhista, nos termos do art. 43, § 1º da Lei Complementar nº 123/2006.  </w:t>
      </w:r>
    </w:p>
    <w:p w14:paraId="6DB3978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DC95B1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12.2 </w:t>
      </w:r>
      <w:proofErr w:type="gramStart"/>
      <w:r w:rsidRPr="00B032DF">
        <w:rPr>
          <w:rFonts w:ascii="Times New Roman" w:hAnsi="Times New Roman" w:cs="Times New Roman"/>
          <w:color w:val="auto"/>
          <w:sz w:val="24"/>
          <w:szCs w:val="24"/>
        </w:rPr>
        <w:tab/>
        <w:t>Não</w:t>
      </w:r>
      <w:proofErr w:type="gramEnd"/>
      <w:r w:rsidRPr="00B032DF">
        <w:rPr>
          <w:rFonts w:ascii="Times New Roman" w:hAnsi="Times New Roman" w:cs="Times New Roman"/>
          <w:color w:val="auto"/>
          <w:sz w:val="24"/>
          <w:szCs w:val="24"/>
        </w:rPr>
        <w:t xml:space="preserve"> serão aceitos documentos para habilitação enviados via Correios ou via e-mail.  </w:t>
      </w:r>
    </w:p>
    <w:p w14:paraId="50B8E9D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0F06899" w14:textId="63566182"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12.3   Documentos Técnicos e amostras</w:t>
      </w:r>
      <w:r w:rsidR="00A3481D" w:rsidRPr="00B032DF">
        <w:rPr>
          <w:rFonts w:ascii="Times New Roman" w:hAnsi="Times New Roman" w:cs="Times New Roman"/>
          <w:color w:val="auto"/>
          <w:sz w:val="24"/>
          <w:szCs w:val="24"/>
        </w:rPr>
        <w:t>, (quando necessários)</w:t>
      </w:r>
      <w:r w:rsidRPr="00B032DF">
        <w:rPr>
          <w:rFonts w:ascii="Times New Roman" w:hAnsi="Times New Roman" w:cs="Times New Roman"/>
          <w:color w:val="auto"/>
          <w:sz w:val="24"/>
          <w:szCs w:val="24"/>
        </w:rPr>
        <w:t xml:space="preserve">, solicitados no </w:t>
      </w:r>
      <w:r w:rsidR="00B70F45" w:rsidRPr="00B032DF">
        <w:rPr>
          <w:rFonts w:ascii="Times New Roman" w:hAnsi="Times New Roman" w:cs="Times New Roman"/>
          <w:color w:val="auto"/>
          <w:sz w:val="24"/>
          <w:szCs w:val="24"/>
        </w:rPr>
        <w:t xml:space="preserve">termo de </w:t>
      </w:r>
      <w:proofErr w:type="spellStart"/>
      <w:r w:rsidR="00B70F45" w:rsidRPr="00B032DF">
        <w:rPr>
          <w:rFonts w:ascii="Times New Roman" w:hAnsi="Times New Roman" w:cs="Times New Roman"/>
          <w:color w:val="auto"/>
          <w:sz w:val="24"/>
          <w:szCs w:val="24"/>
        </w:rPr>
        <w:t>referencias</w:t>
      </w:r>
      <w:proofErr w:type="spellEnd"/>
      <w:r w:rsidRPr="00B032DF">
        <w:rPr>
          <w:rFonts w:ascii="Times New Roman" w:hAnsi="Times New Roman" w:cs="Times New Roman"/>
          <w:color w:val="auto"/>
          <w:sz w:val="24"/>
          <w:szCs w:val="24"/>
        </w:rPr>
        <w:t xml:space="preserve">, serão analisados pela Comissão Técnica informada em edital.  </w:t>
      </w:r>
    </w:p>
    <w:p w14:paraId="01E9A0F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AD095A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12.4 Após</w:t>
      </w:r>
      <w:proofErr w:type="gramEnd"/>
      <w:r w:rsidRPr="00B032DF">
        <w:rPr>
          <w:rFonts w:ascii="Times New Roman" w:hAnsi="Times New Roman" w:cs="Times New Roman"/>
          <w:color w:val="auto"/>
          <w:sz w:val="24"/>
          <w:szCs w:val="24"/>
        </w:rPr>
        <w:t xml:space="preserve"> a emissão do empenho ou Termo de Contrato a empresa será convocada para entrega do objeto.  </w:t>
      </w:r>
    </w:p>
    <w:p w14:paraId="2F09AF1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 </w:t>
      </w:r>
    </w:p>
    <w:p w14:paraId="218ECF29" w14:textId="7CD8ABC6"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12.5 Em</w:t>
      </w:r>
      <w:proofErr w:type="gramEnd"/>
      <w:r w:rsidRPr="00B032DF">
        <w:rPr>
          <w:rFonts w:ascii="Times New Roman" w:hAnsi="Times New Roman" w:cs="Times New Roman"/>
          <w:color w:val="auto"/>
          <w:sz w:val="24"/>
          <w:szCs w:val="24"/>
        </w:rPr>
        <w:t xml:space="preserve"> se tratando de Compras, os bens serão recebidos provisoriamente no prazo de </w:t>
      </w:r>
      <w:r w:rsidR="00AF23E7" w:rsidRPr="00B032DF">
        <w:rPr>
          <w:rFonts w:ascii="Times New Roman" w:hAnsi="Times New Roman" w:cs="Times New Roman"/>
          <w:color w:val="auto"/>
          <w:sz w:val="24"/>
          <w:szCs w:val="24"/>
        </w:rPr>
        <w:t>0</w:t>
      </w:r>
      <w:r w:rsidR="005114E8" w:rsidRPr="00B032DF">
        <w:rPr>
          <w:rFonts w:ascii="Times New Roman" w:hAnsi="Times New Roman" w:cs="Times New Roman"/>
          <w:color w:val="auto"/>
          <w:sz w:val="24"/>
          <w:szCs w:val="24"/>
        </w:rPr>
        <w:t>5</w:t>
      </w:r>
      <w:r w:rsidRPr="00B032DF">
        <w:rPr>
          <w:rFonts w:ascii="Times New Roman" w:hAnsi="Times New Roman" w:cs="Times New Roman"/>
          <w:color w:val="auto"/>
          <w:sz w:val="24"/>
          <w:szCs w:val="24"/>
        </w:rPr>
        <w:t xml:space="preserve"> (</w:t>
      </w:r>
      <w:r w:rsidR="00AF23E7" w:rsidRPr="00B032DF">
        <w:rPr>
          <w:rFonts w:ascii="Times New Roman" w:hAnsi="Times New Roman" w:cs="Times New Roman"/>
          <w:color w:val="auto"/>
          <w:sz w:val="24"/>
          <w:szCs w:val="24"/>
        </w:rPr>
        <w:t>cinco</w:t>
      </w:r>
      <w:r w:rsidRPr="00B032D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B032DF">
        <w:rPr>
          <w:rFonts w:ascii="Times New Roman" w:hAnsi="Times New Roman" w:cs="Times New Roman"/>
          <w:color w:val="auto"/>
          <w:sz w:val="24"/>
          <w:szCs w:val="24"/>
        </w:rPr>
        <w:t>no</w:t>
      </w:r>
      <w:r w:rsidRPr="00B032DF">
        <w:rPr>
          <w:rFonts w:ascii="Times New Roman" w:hAnsi="Times New Roman" w:cs="Times New Roman"/>
          <w:color w:val="auto"/>
          <w:sz w:val="24"/>
          <w:szCs w:val="24"/>
        </w:rPr>
        <w:t xml:space="preserve"> Termo de Referência e na proposta. </w:t>
      </w:r>
    </w:p>
    <w:p w14:paraId="7EAE2E8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B3B3087" w14:textId="78608F0D"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12.5.1 Definitivamente</w:t>
      </w:r>
      <w:proofErr w:type="gramEnd"/>
      <w:r w:rsidRPr="00B032DF">
        <w:rPr>
          <w:rFonts w:ascii="Times New Roman" w:hAnsi="Times New Roman" w:cs="Times New Roman"/>
          <w:color w:val="auto"/>
          <w:sz w:val="24"/>
          <w:szCs w:val="24"/>
        </w:rPr>
        <w:t xml:space="preserve">, para efeito de verificação da qualidade e quantidade do material e consequente aceitação, em até </w:t>
      </w:r>
      <w:r w:rsidR="00AF23E7" w:rsidRPr="00B032DF">
        <w:rPr>
          <w:rFonts w:ascii="Times New Roman" w:hAnsi="Times New Roman" w:cs="Times New Roman"/>
          <w:color w:val="auto"/>
          <w:sz w:val="24"/>
          <w:szCs w:val="24"/>
        </w:rPr>
        <w:t>90</w:t>
      </w:r>
      <w:r w:rsidRPr="00B032DF">
        <w:rPr>
          <w:rFonts w:ascii="Times New Roman" w:hAnsi="Times New Roman" w:cs="Times New Roman"/>
          <w:color w:val="auto"/>
          <w:sz w:val="24"/>
          <w:szCs w:val="24"/>
        </w:rPr>
        <w:t xml:space="preserve"> (</w:t>
      </w:r>
      <w:r w:rsidR="00AF23E7" w:rsidRPr="00B032DF">
        <w:rPr>
          <w:rFonts w:ascii="Times New Roman" w:hAnsi="Times New Roman" w:cs="Times New Roman"/>
          <w:color w:val="auto"/>
          <w:sz w:val="24"/>
          <w:szCs w:val="24"/>
        </w:rPr>
        <w:t>noventa</w:t>
      </w:r>
      <w:r w:rsidRPr="00B032DF">
        <w:rPr>
          <w:rFonts w:ascii="Times New Roman" w:hAnsi="Times New Roman" w:cs="Times New Roman"/>
          <w:color w:val="auto"/>
          <w:sz w:val="24"/>
          <w:szCs w:val="24"/>
        </w:rPr>
        <w:t xml:space="preserve">) dias </w:t>
      </w:r>
      <w:r w:rsidR="00181B53" w:rsidRPr="00B032DF">
        <w:rPr>
          <w:rFonts w:ascii="Times New Roman" w:hAnsi="Times New Roman" w:cs="Times New Roman"/>
          <w:color w:val="auto"/>
          <w:sz w:val="24"/>
          <w:szCs w:val="24"/>
        </w:rPr>
        <w:t>do recebimento provisório</w:t>
      </w:r>
      <w:r w:rsidRPr="00B032DF">
        <w:rPr>
          <w:rFonts w:ascii="Times New Roman" w:hAnsi="Times New Roman" w:cs="Times New Roman"/>
          <w:color w:val="auto"/>
          <w:sz w:val="24"/>
          <w:szCs w:val="24"/>
        </w:rPr>
        <w:t xml:space="preserve">. </w:t>
      </w:r>
    </w:p>
    <w:p w14:paraId="28C19C4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947B8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12.</w:t>
      </w:r>
      <w:r w:rsidR="00717F1B" w:rsidRPr="00B032DF">
        <w:rPr>
          <w:rFonts w:ascii="Times New Roman" w:hAnsi="Times New Roman" w:cs="Times New Roman"/>
          <w:color w:val="auto"/>
          <w:sz w:val="24"/>
          <w:szCs w:val="24"/>
        </w:rPr>
        <w:t>6</w:t>
      </w:r>
      <w:r w:rsidRPr="00B032DF">
        <w:rPr>
          <w:rFonts w:ascii="Times New Roman" w:hAnsi="Times New Roman" w:cs="Times New Roman"/>
          <w:color w:val="auto"/>
          <w:sz w:val="24"/>
          <w:szCs w:val="24"/>
        </w:rPr>
        <w:t xml:space="preserve">  O</w:t>
      </w:r>
      <w:proofErr w:type="gramEnd"/>
      <w:r w:rsidRPr="00B032D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2952AA1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3538D2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12.</w:t>
      </w:r>
      <w:r w:rsidR="00717F1B" w:rsidRPr="00B032DF">
        <w:rPr>
          <w:rFonts w:ascii="Times New Roman" w:hAnsi="Times New Roman" w:cs="Times New Roman"/>
          <w:color w:val="auto"/>
          <w:sz w:val="24"/>
          <w:szCs w:val="24"/>
        </w:rPr>
        <w:t>7</w:t>
      </w:r>
      <w:r w:rsidRPr="00B032DF">
        <w:rPr>
          <w:rFonts w:ascii="Times New Roman" w:hAnsi="Times New Roman" w:cs="Times New Roman"/>
          <w:color w:val="auto"/>
          <w:sz w:val="24"/>
          <w:szCs w:val="24"/>
        </w:rPr>
        <w:t xml:space="preserve">  Em</w:t>
      </w:r>
      <w:proofErr w:type="gramEnd"/>
      <w:r w:rsidRPr="00B032D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75B848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CF8546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12.</w:t>
      </w:r>
      <w:r w:rsidR="00717F1B" w:rsidRPr="00B032DF">
        <w:rPr>
          <w:rFonts w:ascii="Times New Roman" w:hAnsi="Times New Roman" w:cs="Times New Roman"/>
          <w:color w:val="auto"/>
          <w:sz w:val="24"/>
          <w:szCs w:val="24"/>
        </w:rPr>
        <w:t xml:space="preserve">8. </w:t>
      </w:r>
      <w:r w:rsidRPr="00B032DF">
        <w:rPr>
          <w:rFonts w:ascii="Times New Roman" w:hAnsi="Times New Roman" w:cs="Times New Roman"/>
          <w:color w:val="auto"/>
          <w:sz w:val="24"/>
          <w:szCs w:val="24"/>
        </w:rPr>
        <w:t xml:space="preserve"> Caso haja problemas na inserção dos documentos a empresa deverá entrar em contato com a BLL, para saná-los. </w:t>
      </w:r>
    </w:p>
    <w:p w14:paraId="4DCB156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301521D" w14:textId="77777777" w:rsidR="00911FF4" w:rsidRPr="00B032DF" w:rsidRDefault="000B6B61" w:rsidP="009C65B0">
      <w:pPr>
        <w:pStyle w:val="Ttulo1"/>
        <w:spacing w:after="0" w:line="240" w:lineRule="auto"/>
        <w:ind w:left="0"/>
        <w:rPr>
          <w:rFonts w:cs="Times New Roman"/>
          <w:szCs w:val="24"/>
        </w:rPr>
      </w:pPr>
      <w:bookmarkStart w:id="13" w:name="_Toc157071157"/>
      <w:bookmarkStart w:id="14" w:name="_Toc171686871"/>
      <w:r w:rsidRPr="00B032DF">
        <w:rPr>
          <w:rFonts w:cs="Times New Roman"/>
          <w:szCs w:val="24"/>
        </w:rPr>
        <w:t xml:space="preserve">13 </w:t>
      </w:r>
      <w:r w:rsidRPr="00B032DF">
        <w:rPr>
          <w:rFonts w:cs="Times New Roman"/>
          <w:szCs w:val="24"/>
        </w:rPr>
        <w:tab/>
        <w:t>REABERTURA DA SESSÃO PÚBLICA</w:t>
      </w:r>
      <w:bookmarkEnd w:id="13"/>
      <w:bookmarkEnd w:id="14"/>
      <w:r w:rsidRPr="00B032DF">
        <w:rPr>
          <w:rFonts w:cs="Times New Roman"/>
          <w:szCs w:val="24"/>
        </w:rPr>
        <w:t xml:space="preserve">  </w:t>
      </w:r>
    </w:p>
    <w:p w14:paraId="64B7C46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13.1 </w:t>
      </w:r>
      <w:r w:rsidRPr="00B032DF">
        <w:rPr>
          <w:rFonts w:ascii="Times New Roman" w:hAnsi="Times New Roman" w:cs="Times New Roman"/>
          <w:color w:val="auto"/>
          <w:sz w:val="24"/>
          <w:szCs w:val="24"/>
        </w:rPr>
        <w:tab/>
        <w:t xml:space="preserve">A sessão pública poderá ser reaberta:  </w:t>
      </w:r>
    </w:p>
    <w:p w14:paraId="78F6812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3C5AEE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13.1.1 Nas</w:t>
      </w:r>
      <w:proofErr w:type="gramEnd"/>
      <w:r w:rsidRPr="00B032D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71D49A6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43364BE" w14:textId="77777777" w:rsidR="00911FF4" w:rsidRPr="00B032DF" w:rsidRDefault="00705D4C"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13</w:t>
      </w:r>
      <w:r w:rsidR="000B6B61" w:rsidRPr="00B032DF">
        <w:rPr>
          <w:rFonts w:ascii="Times New Roman" w:hAnsi="Times New Roman" w:cs="Times New Roman"/>
          <w:color w:val="auto"/>
          <w:sz w:val="24"/>
          <w:szCs w:val="24"/>
        </w:rPr>
        <w:t>.2  Quando</w:t>
      </w:r>
      <w:proofErr w:type="gramEnd"/>
      <w:r w:rsidR="000B6B61" w:rsidRPr="00B032D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42AC76E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D5A90B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13.3 </w:t>
      </w:r>
      <w:r w:rsidRPr="00B032DF">
        <w:rPr>
          <w:rFonts w:ascii="Times New Roman" w:hAnsi="Times New Roman" w:cs="Times New Roman"/>
          <w:color w:val="auto"/>
          <w:sz w:val="24"/>
          <w:szCs w:val="24"/>
        </w:rPr>
        <w:tab/>
        <w:t xml:space="preserve">Todos os licitantes remanescentes deverão ser convocados para acompanhar a sessão reaberta. </w:t>
      </w:r>
    </w:p>
    <w:p w14:paraId="466EFF5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ab/>
        <w:t xml:space="preserve"> </w:t>
      </w:r>
    </w:p>
    <w:p w14:paraId="2B47A43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13.3.1  A</w:t>
      </w:r>
      <w:proofErr w:type="gramEnd"/>
      <w:r w:rsidRPr="00B032DF">
        <w:rPr>
          <w:rFonts w:ascii="Times New Roman" w:hAnsi="Times New Roman" w:cs="Times New Roman"/>
          <w:color w:val="auto"/>
          <w:sz w:val="24"/>
          <w:szCs w:val="24"/>
        </w:rPr>
        <w:t xml:space="preserve"> convocação se dará por meio do sistema eletrônico da BLL - (“chat”). </w:t>
      </w:r>
    </w:p>
    <w:p w14:paraId="7673E7D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791E15F" w14:textId="77777777" w:rsidR="00911FF4" w:rsidRPr="00B032DF" w:rsidRDefault="000B6B61" w:rsidP="009C65B0">
      <w:pPr>
        <w:pStyle w:val="Ttulo1"/>
        <w:spacing w:after="0" w:line="240" w:lineRule="auto"/>
        <w:ind w:left="0"/>
        <w:rPr>
          <w:rFonts w:cs="Times New Roman"/>
          <w:szCs w:val="24"/>
        </w:rPr>
      </w:pPr>
      <w:bookmarkStart w:id="15" w:name="_Toc171686872"/>
      <w:r w:rsidRPr="00B032DF">
        <w:rPr>
          <w:rFonts w:cs="Times New Roman"/>
          <w:szCs w:val="24"/>
        </w:rPr>
        <w:t xml:space="preserve">14 </w:t>
      </w:r>
      <w:r w:rsidRPr="00B032DF">
        <w:rPr>
          <w:rFonts w:cs="Times New Roman"/>
          <w:szCs w:val="24"/>
        </w:rPr>
        <w:tab/>
        <w:t>ESCLARECIMENTOS, IMPUGNAÇÃO AO EDITAL E RECURSOS</w:t>
      </w:r>
      <w:bookmarkEnd w:id="15"/>
      <w:r w:rsidRPr="00B032DF">
        <w:rPr>
          <w:rFonts w:cs="Times New Roman"/>
          <w:szCs w:val="24"/>
        </w:rPr>
        <w:t xml:space="preserve"> </w:t>
      </w:r>
    </w:p>
    <w:p w14:paraId="127FD14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14.1  Até</w:t>
      </w:r>
      <w:proofErr w:type="gramEnd"/>
      <w:r w:rsidRPr="00B032DF">
        <w:rPr>
          <w:rFonts w:ascii="Times New Roman" w:hAnsi="Times New Roman" w:cs="Times New Roman"/>
          <w:color w:val="auto"/>
          <w:sz w:val="24"/>
          <w:szCs w:val="24"/>
        </w:rPr>
        <w:t xml:space="preserve"> 03 (três) dias úteis, antes da data fixada para recebimento das propostas, qualquer interessado poderá impugnar ou solicitar esclarecimentos em relação a este ato convocatório.  </w:t>
      </w:r>
    </w:p>
    <w:p w14:paraId="4C8B78F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DAD5B9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1E9FE6A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76182D7" w14:textId="77777777" w:rsidR="00911FF4" w:rsidRPr="00B032DF" w:rsidRDefault="000B6B61" w:rsidP="009C65B0">
      <w:pPr>
        <w:pStyle w:val="Ttulo1"/>
        <w:spacing w:after="0" w:line="240" w:lineRule="auto"/>
        <w:ind w:left="0"/>
        <w:rPr>
          <w:rFonts w:cs="Times New Roman"/>
          <w:szCs w:val="24"/>
        </w:rPr>
      </w:pPr>
      <w:bookmarkStart w:id="16" w:name="_Toc171686873"/>
      <w:r w:rsidRPr="00B032DF">
        <w:rPr>
          <w:rFonts w:cs="Times New Roman"/>
          <w:szCs w:val="24"/>
        </w:rPr>
        <w:t xml:space="preserve">15 </w:t>
      </w:r>
      <w:r w:rsidRPr="00B032DF">
        <w:rPr>
          <w:rFonts w:cs="Times New Roman"/>
          <w:szCs w:val="24"/>
        </w:rPr>
        <w:tab/>
        <w:t>ESCLARECIMENTOS</w:t>
      </w:r>
      <w:bookmarkEnd w:id="16"/>
      <w:r w:rsidRPr="00B032DF">
        <w:rPr>
          <w:rFonts w:cs="Times New Roman"/>
          <w:szCs w:val="24"/>
        </w:rPr>
        <w:t xml:space="preserve"> </w:t>
      </w:r>
    </w:p>
    <w:p w14:paraId="72E565F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15.1 Os</w:t>
      </w:r>
      <w:proofErr w:type="gramEnd"/>
      <w:r w:rsidRPr="00B032D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6584C7D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1F41FC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15.2 Nos</w:t>
      </w:r>
      <w:proofErr w:type="gramEnd"/>
      <w:r w:rsidRPr="00B032D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7D73315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738A49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15.3 Os</w:t>
      </w:r>
      <w:proofErr w:type="gramEnd"/>
      <w:r w:rsidRPr="00B032D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B032DF">
        <w:rPr>
          <w:rFonts w:ascii="Times New Roman" w:hAnsi="Times New Roman" w:cs="Times New Roman"/>
          <w:color w:val="auto"/>
          <w:sz w:val="24"/>
          <w:szCs w:val="24"/>
        </w:rPr>
        <w:t xml:space="preserve">a Lei nº 14.133/2021. </w:t>
      </w:r>
    </w:p>
    <w:p w14:paraId="630FAB9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B36C58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15.4 </w:t>
      </w:r>
      <w:proofErr w:type="gramStart"/>
      <w:r w:rsidRPr="00B032DF">
        <w:rPr>
          <w:rFonts w:ascii="Times New Roman" w:hAnsi="Times New Roman" w:cs="Times New Roman"/>
          <w:color w:val="auto"/>
          <w:sz w:val="24"/>
          <w:szCs w:val="24"/>
        </w:rPr>
        <w:tab/>
        <w:t>Os</w:t>
      </w:r>
      <w:proofErr w:type="gramEnd"/>
      <w:r w:rsidRPr="00B032DF">
        <w:rPr>
          <w:rFonts w:ascii="Times New Roman" w:hAnsi="Times New Roman" w:cs="Times New Roman"/>
          <w:color w:val="auto"/>
          <w:sz w:val="24"/>
          <w:szCs w:val="24"/>
        </w:rPr>
        <w:t xml:space="preserve"> pedidos de esclarecimentos não suspendem os prazos previstos no certame. </w:t>
      </w:r>
    </w:p>
    <w:p w14:paraId="2F44A7A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7E19DBE" w14:textId="77777777" w:rsidR="00911FF4" w:rsidRPr="00B032DF" w:rsidRDefault="000B6B61" w:rsidP="009C65B0">
      <w:pPr>
        <w:pStyle w:val="Ttulo1"/>
        <w:spacing w:after="0" w:line="240" w:lineRule="auto"/>
        <w:ind w:left="0"/>
        <w:rPr>
          <w:rFonts w:cs="Times New Roman"/>
          <w:szCs w:val="24"/>
        </w:rPr>
      </w:pPr>
      <w:bookmarkStart w:id="17" w:name="_Toc171686874"/>
      <w:r w:rsidRPr="00B032DF">
        <w:rPr>
          <w:rFonts w:cs="Times New Roman"/>
          <w:szCs w:val="24"/>
        </w:rPr>
        <w:t xml:space="preserve">16 </w:t>
      </w:r>
      <w:r w:rsidRPr="00B032DF">
        <w:rPr>
          <w:rFonts w:cs="Times New Roman"/>
          <w:szCs w:val="24"/>
        </w:rPr>
        <w:tab/>
        <w:t>IMPUGNAÇÕES</w:t>
      </w:r>
      <w:bookmarkEnd w:id="17"/>
      <w:r w:rsidRPr="00B032DF">
        <w:rPr>
          <w:rFonts w:cs="Times New Roman"/>
          <w:szCs w:val="24"/>
        </w:rPr>
        <w:t xml:space="preserve"> </w:t>
      </w:r>
    </w:p>
    <w:p w14:paraId="256D729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16.1   </w:t>
      </w:r>
      <w:proofErr w:type="gramStart"/>
      <w:r w:rsidRPr="00B032DF">
        <w:rPr>
          <w:rFonts w:ascii="Times New Roman" w:hAnsi="Times New Roman" w:cs="Times New Roman"/>
          <w:color w:val="auto"/>
          <w:sz w:val="24"/>
          <w:szCs w:val="24"/>
        </w:rPr>
        <w:t xml:space="preserve">  Quaisquer</w:t>
      </w:r>
      <w:proofErr w:type="gramEnd"/>
      <w:r w:rsidRPr="00B032D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72D0F7E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5C3EB0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581B704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FAF821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16.3. </w:t>
      </w:r>
      <w:r w:rsidRPr="00B032DF">
        <w:rPr>
          <w:rFonts w:ascii="Times New Roman" w:hAnsi="Times New Roman" w:cs="Times New Roman"/>
          <w:color w:val="auto"/>
          <w:sz w:val="24"/>
          <w:szCs w:val="24"/>
        </w:rPr>
        <w:tab/>
        <w:t xml:space="preserve">As impugnações não suspendem os prazos previstos no certame. </w:t>
      </w:r>
    </w:p>
    <w:p w14:paraId="7B1DFFC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8EA25D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16.4 </w:t>
      </w:r>
      <w:r w:rsidRPr="00B032D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59BAC44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D08DED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858B78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E860B3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16.6 A petição apresentada fora do prazo, e/ou sem um dos requisitos acima especificados, não será conhecida. </w:t>
      </w:r>
    </w:p>
    <w:p w14:paraId="07690DE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447375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16.7 </w:t>
      </w:r>
      <w:proofErr w:type="gramStart"/>
      <w:r w:rsidRPr="00B032DF">
        <w:rPr>
          <w:rFonts w:ascii="Times New Roman" w:hAnsi="Times New Roman" w:cs="Times New Roman"/>
          <w:color w:val="auto"/>
          <w:sz w:val="24"/>
          <w:szCs w:val="24"/>
        </w:rPr>
        <w:tab/>
        <w:t>Acolhida</w:t>
      </w:r>
      <w:proofErr w:type="gramEnd"/>
      <w:r w:rsidRPr="00B032DF">
        <w:rPr>
          <w:rFonts w:ascii="Times New Roman" w:hAnsi="Times New Roman" w:cs="Times New Roman"/>
          <w:color w:val="auto"/>
          <w:sz w:val="24"/>
          <w:szCs w:val="24"/>
        </w:rPr>
        <w:t xml:space="preserve"> à petição contra o ato convocatório serão designadas nova data para a realização do certame.  </w:t>
      </w:r>
    </w:p>
    <w:p w14:paraId="1B2348C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3AB7593" w14:textId="77777777" w:rsidR="00911FF4" w:rsidRPr="00B032DF" w:rsidRDefault="000B6B61" w:rsidP="009C65B0">
      <w:pPr>
        <w:pStyle w:val="Ttulo1"/>
        <w:spacing w:after="0" w:line="240" w:lineRule="auto"/>
        <w:ind w:left="0"/>
        <w:rPr>
          <w:rFonts w:cs="Times New Roman"/>
          <w:szCs w:val="24"/>
        </w:rPr>
      </w:pPr>
      <w:bookmarkStart w:id="18" w:name="_Toc171686875"/>
      <w:r w:rsidRPr="00B032DF">
        <w:rPr>
          <w:rFonts w:cs="Times New Roman"/>
          <w:szCs w:val="24"/>
        </w:rPr>
        <w:t xml:space="preserve">17 </w:t>
      </w:r>
      <w:r w:rsidRPr="00B032DF">
        <w:rPr>
          <w:rFonts w:cs="Times New Roman"/>
          <w:szCs w:val="24"/>
        </w:rPr>
        <w:tab/>
        <w:t>RECURSOS</w:t>
      </w:r>
      <w:bookmarkEnd w:id="18"/>
      <w:r w:rsidRPr="00B032DF">
        <w:rPr>
          <w:rFonts w:cs="Times New Roman"/>
          <w:szCs w:val="24"/>
        </w:rPr>
        <w:t xml:space="preserve"> </w:t>
      </w:r>
    </w:p>
    <w:p w14:paraId="53CA513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139B338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415906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17.2 Ao</w:t>
      </w:r>
      <w:proofErr w:type="gramEnd"/>
      <w:r w:rsidRPr="00B032D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0A5078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C367C8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 xml:space="preserve">17.3  </w:t>
      </w:r>
      <w:r w:rsidRPr="00B032DF">
        <w:rPr>
          <w:rFonts w:ascii="Times New Roman" w:hAnsi="Times New Roman" w:cs="Times New Roman"/>
          <w:color w:val="auto"/>
          <w:sz w:val="24"/>
          <w:szCs w:val="24"/>
        </w:rPr>
        <w:tab/>
      </w:r>
      <w:proofErr w:type="gramEnd"/>
      <w:r w:rsidRPr="00B032DF">
        <w:rPr>
          <w:rFonts w:ascii="Times New Roman" w:hAnsi="Times New Roman" w:cs="Times New Roman"/>
          <w:color w:val="auto"/>
          <w:sz w:val="24"/>
          <w:szCs w:val="24"/>
        </w:rPr>
        <w:t xml:space="preserve">Os recursos interpostos fora do prazo não serão conhecidos. </w:t>
      </w:r>
    </w:p>
    <w:p w14:paraId="61551CA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9389D3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17.4 </w:t>
      </w:r>
      <w:r w:rsidRPr="00B032DF">
        <w:rPr>
          <w:rFonts w:ascii="Times New Roman" w:hAnsi="Times New Roman" w:cs="Times New Roman"/>
          <w:color w:val="auto"/>
          <w:sz w:val="24"/>
          <w:szCs w:val="24"/>
        </w:rPr>
        <w:tab/>
        <w:t xml:space="preserve">A falta de manifestação imediata e motivada importará a preclusão do direito de recurso. </w:t>
      </w:r>
    </w:p>
    <w:p w14:paraId="2BF508F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265194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2B88CD0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 </w:t>
      </w:r>
    </w:p>
    <w:p w14:paraId="3A2E83F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B032DF">
        <w:rPr>
          <w:rFonts w:ascii="Times New Roman" w:hAnsi="Times New Roman" w:cs="Times New Roman"/>
          <w:color w:val="auto"/>
          <w:sz w:val="24"/>
          <w:szCs w:val="24"/>
        </w:rPr>
        <w:t>.</w:t>
      </w:r>
    </w:p>
    <w:p w14:paraId="2588C52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B00A57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32D88B7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86B27C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01E1C51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D52443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17.9 </w:t>
      </w:r>
      <w:r w:rsidRPr="00B032DF">
        <w:rPr>
          <w:rFonts w:ascii="Times New Roman" w:hAnsi="Times New Roman" w:cs="Times New Roman"/>
          <w:color w:val="auto"/>
          <w:sz w:val="24"/>
          <w:szCs w:val="24"/>
        </w:rPr>
        <w:tab/>
        <w:t xml:space="preserve">O Pregoeiro examinará a intenção de recurso, aceitando-a, em campo próprio do sistema. </w:t>
      </w:r>
    </w:p>
    <w:p w14:paraId="680EE0E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DD7956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17.10 O acolhimento de recurso importará a invalidação apenas dos atos insuscetíveis de aproveitamento. </w:t>
      </w:r>
    </w:p>
    <w:p w14:paraId="728B57D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6B5177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17.11 Os</w:t>
      </w:r>
      <w:proofErr w:type="gramEnd"/>
      <w:r w:rsidRPr="00B032D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4C51F39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EFACD0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7697A7C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30D813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17.13 Decididos</w:t>
      </w:r>
      <w:proofErr w:type="gramEnd"/>
      <w:r w:rsidRPr="00B032D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82242A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563617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17.14 Na</w:t>
      </w:r>
      <w:proofErr w:type="gramEnd"/>
      <w:r w:rsidRPr="00B032DF">
        <w:rPr>
          <w:rFonts w:ascii="Times New Roman" w:hAnsi="Times New Roman" w:cs="Times New Roman"/>
          <w:color w:val="auto"/>
          <w:sz w:val="24"/>
          <w:szCs w:val="24"/>
        </w:rPr>
        <w:t xml:space="preserve"> contagem dos prazos estabelecidos neste edital se excluirá o dia do início e incluir-se-á o do vencimento. </w:t>
      </w:r>
    </w:p>
    <w:p w14:paraId="10A02FC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C55118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17.15    A Decisão Final e o Parecer Jurídico proveniente das impugnações e recursos serão anexado na BLL</w:t>
      </w:r>
      <w:r w:rsidR="00441285" w:rsidRPr="00B032DF">
        <w:rPr>
          <w:rFonts w:ascii="Times New Roman" w:hAnsi="Times New Roman" w:cs="Times New Roman"/>
          <w:color w:val="auto"/>
          <w:sz w:val="24"/>
          <w:szCs w:val="24"/>
        </w:rPr>
        <w:t xml:space="preserve"> e anexado aos autos</w:t>
      </w:r>
      <w:r w:rsidRPr="00B032DF">
        <w:rPr>
          <w:rFonts w:ascii="Times New Roman" w:hAnsi="Times New Roman" w:cs="Times New Roman"/>
          <w:color w:val="auto"/>
          <w:sz w:val="24"/>
          <w:szCs w:val="24"/>
        </w:rPr>
        <w:t xml:space="preserve">, sendo que a contagem dos prazos legais de manifestação inicia-se a partir do dia subsequente a mesma. </w:t>
      </w:r>
    </w:p>
    <w:p w14:paraId="168E18A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45553FA" w14:textId="77777777" w:rsidR="00911FF4" w:rsidRPr="00B032DF" w:rsidRDefault="000B6B61" w:rsidP="009C65B0">
      <w:pPr>
        <w:pStyle w:val="Ttulo1"/>
        <w:spacing w:after="0" w:line="240" w:lineRule="auto"/>
        <w:ind w:left="0"/>
        <w:rPr>
          <w:rFonts w:cs="Times New Roman"/>
          <w:szCs w:val="24"/>
        </w:rPr>
      </w:pPr>
      <w:bookmarkStart w:id="19" w:name="_Toc171686876"/>
      <w:r w:rsidRPr="00B032DF">
        <w:rPr>
          <w:rFonts w:cs="Times New Roman"/>
          <w:szCs w:val="24"/>
        </w:rPr>
        <w:t xml:space="preserve">18 </w:t>
      </w:r>
      <w:r w:rsidRPr="00B032DF">
        <w:rPr>
          <w:rFonts w:cs="Times New Roman"/>
          <w:szCs w:val="24"/>
        </w:rPr>
        <w:tab/>
        <w:t>ADJUDICAÇÃO E HOMOLOGAÇÃO</w:t>
      </w:r>
      <w:bookmarkEnd w:id="19"/>
      <w:r w:rsidRPr="00B032DF">
        <w:rPr>
          <w:rFonts w:cs="Times New Roman"/>
          <w:szCs w:val="24"/>
        </w:rPr>
        <w:t xml:space="preserve"> </w:t>
      </w:r>
    </w:p>
    <w:p w14:paraId="38838153" w14:textId="2D69FA8A"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18.1  O</w:t>
      </w:r>
      <w:proofErr w:type="gramEnd"/>
      <w:r w:rsidRPr="00B032DF">
        <w:rPr>
          <w:rFonts w:ascii="Times New Roman" w:hAnsi="Times New Roman" w:cs="Times New Roman"/>
          <w:color w:val="auto"/>
          <w:sz w:val="24"/>
          <w:szCs w:val="24"/>
        </w:rPr>
        <w:t xml:space="preserve"> objeto da licitação será adjudicado / homologado pela autoridade competente, </w:t>
      </w:r>
      <w:r w:rsidR="006F7517" w:rsidRPr="00B032DF">
        <w:rPr>
          <w:rFonts w:ascii="Times New Roman" w:hAnsi="Times New Roman" w:cs="Times New Roman"/>
          <w:color w:val="auto"/>
          <w:sz w:val="24"/>
          <w:szCs w:val="24"/>
        </w:rPr>
        <w:t xml:space="preserve">conforme </w:t>
      </w:r>
      <w:r w:rsidRPr="00B032DF">
        <w:rPr>
          <w:rFonts w:ascii="Times New Roman" w:hAnsi="Times New Roman" w:cs="Times New Roman"/>
          <w:color w:val="auto"/>
          <w:sz w:val="24"/>
          <w:szCs w:val="24"/>
        </w:rPr>
        <w:t xml:space="preserve">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Pr="00B032DF">
        <w:rPr>
          <w:rFonts w:ascii="Times New Roman" w:hAnsi="Times New Roman" w:cs="Times New Roman"/>
          <w:color w:val="auto"/>
          <w:sz w:val="24"/>
          <w:szCs w:val="24"/>
        </w:rPr>
        <w:t xml:space="preserve">. </w:t>
      </w:r>
    </w:p>
    <w:p w14:paraId="28052F6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9F7A175" w14:textId="77777777" w:rsidR="00911FF4" w:rsidRPr="00B032DF" w:rsidRDefault="000B6B61" w:rsidP="009C65B0">
      <w:pPr>
        <w:pStyle w:val="Ttulo1"/>
        <w:spacing w:after="0" w:line="240" w:lineRule="auto"/>
        <w:ind w:left="0"/>
        <w:rPr>
          <w:rFonts w:cs="Times New Roman"/>
          <w:szCs w:val="24"/>
        </w:rPr>
      </w:pPr>
      <w:bookmarkStart w:id="20" w:name="_Toc171686877"/>
      <w:r w:rsidRPr="00B032DF">
        <w:rPr>
          <w:rFonts w:cs="Times New Roman"/>
          <w:szCs w:val="24"/>
        </w:rPr>
        <w:t xml:space="preserve">19 </w:t>
      </w:r>
      <w:r w:rsidRPr="00B032DF">
        <w:rPr>
          <w:rFonts w:cs="Times New Roman"/>
          <w:szCs w:val="24"/>
        </w:rPr>
        <w:tab/>
        <w:t>DOS RECURSOS ORÇAMENTÁRIOS</w:t>
      </w:r>
      <w:bookmarkEnd w:id="20"/>
      <w:r w:rsidRPr="00B032DF">
        <w:rPr>
          <w:rFonts w:cs="Times New Roman"/>
          <w:szCs w:val="24"/>
        </w:rPr>
        <w:t xml:space="preserve"> </w:t>
      </w:r>
    </w:p>
    <w:p w14:paraId="5BFA040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19.1 </w:t>
      </w:r>
      <w:proofErr w:type="gramStart"/>
      <w:r w:rsidRPr="00B032DF">
        <w:rPr>
          <w:rFonts w:ascii="Times New Roman" w:hAnsi="Times New Roman" w:cs="Times New Roman"/>
          <w:color w:val="auto"/>
          <w:sz w:val="24"/>
          <w:szCs w:val="24"/>
        </w:rPr>
        <w:tab/>
        <w:t>Correrá</w:t>
      </w:r>
      <w:proofErr w:type="gramEnd"/>
      <w:r w:rsidRPr="00B032DF">
        <w:rPr>
          <w:rFonts w:ascii="Times New Roman" w:hAnsi="Times New Roman" w:cs="Times New Roman"/>
          <w:color w:val="auto"/>
          <w:sz w:val="24"/>
          <w:szCs w:val="24"/>
        </w:rPr>
        <w:t xml:space="preserve"> por conta da seguinte Dotação Orçamentária: </w:t>
      </w:r>
    </w:p>
    <w:p w14:paraId="217A854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6CE578E" w14:textId="77777777" w:rsidR="00187136" w:rsidRPr="00187136" w:rsidRDefault="00187136" w:rsidP="00187136">
      <w:pPr>
        <w:rPr>
          <w:rFonts w:ascii="Times New Roman" w:hAnsi="Times New Roman" w:cs="Times New Roman"/>
          <w:sz w:val="24"/>
          <w:szCs w:val="24"/>
          <w:highlight w:val="yellow"/>
        </w:rPr>
      </w:pPr>
      <w:r w:rsidRPr="00187136">
        <w:rPr>
          <w:rFonts w:ascii="Times New Roman" w:hAnsi="Times New Roman" w:cs="Times New Roman"/>
          <w:sz w:val="24"/>
          <w:szCs w:val="24"/>
          <w:highlight w:val="yellow"/>
        </w:rPr>
        <w:t>Unidade: 3 – Secretaria Municipal de Saúde</w:t>
      </w:r>
    </w:p>
    <w:p w14:paraId="7501AAF7" w14:textId="77777777" w:rsidR="00187136" w:rsidRPr="00187136" w:rsidRDefault="00187136" w:rsidP="00187136">
      <w:pPr>
        <w:rPr>
          <w:rFonts w:ascii="Times New Roman" w:hAnsi="Times New Roman" w:cs="Times New Roman"/>
          <w:sz w:val="24"/>
          <w:szCs w:val="24"/>
          <w:highlight w:val="yellow"/>
        </w:rPr>
      </w:pPr>
      <w:proofErr w:type="spellStart"/>
      <w:proofErr w:type="gramStart"/>
      <w:r w:rsidRPr="00187136">
        <w:rPr>
          <w:rFonts w:ascii="Times New Roman" w:hAnsi="Times New Roman" w:cs="Times New Roman"/>
          <w:sz w:val="24"/>
          <w:szCs w:val="24"/>
          <w:highlight w:val="yellow"/>
        </w:rPr>
        <w:t>Proj</w:t>
      </w:r>
      <w:proofErr w:type="spellEnd"/>
      <w:r w:rsidRPr="00187136">
        <w:rPr>
          <w:rFonts w:ascii="Times New Roman" w:hAnsi="Times New Roman" w:cs="Times New Roman"/>
          <w:sz w:val="24"/>
          <w:szCs w:val="24"/>
          <w:highlight w:val="yellow"/>
        </w:rPr>
        <w:t>./</w:t>
      </w:r>
      <w:proofErr w:type="gramEnd"/>
      <w:r w:rsidRPr="00187136">
        <w:rPr>
          <w:rFonts w:ascii="Times New Roman" w:hAnsi="Times New Roman" w:cs="Times New Roman"/>
          <w:sz w:val="24"/>
          <w:szCs w:val="24"/>
          <w:highlight w:val="yellow"/>
        </w:rPr>
        <w:t xml:space="preserve">Ativ.: 2.003 </w:t>
      </w:r>
    </w:p>
    <w:p w14:paraId="5C08B167" w14:textId="77777777" w:rsidR="00187136" w:rsidRPr="00187136" w:rsidRDefault="00187136" w:rsidP="00187136">
      <w:pPr>
        <w:rPr>
          <w:rFonts w:ascii="Times New Roman" w:hAnsi="Times New Roman" w:cs="Times New Roman"/>
          <w:sz w:val="24"/>
          <w:szCs w:val="24"/>
          <w:highlight w:val="yellow"/>
        </w:rPr>
      </w:pPr>
      <w:r w:rsidRPr="00187136">
        <w:rPr>
          <w:rFonts w:ascii="Times New Roman" w:hAnsi="Times New Roman" w:cs="Times New Roman"/>
          <w:sz w:val="24"/>
          <w:szCs w:val="24"/>
          <w:highlight w:val="yellow"/>
        </w:rPr>
        <w:t>Elemento: 4.4.90.52</w:t>
      </w:r>
    </w:p>
    <w:p w14:paraId="548A9701" w14:textId="77777777" w:rsidR="00187136" w:rsidRPr="00187136" w:rsidRDefault="00187136" w:rsidP="00187136">
      <w:pPr>
        <w:rPr>
          <w:rFonts w:ascii="Times New Roman" w:hAnsi="Times New Roman" w:cs="Times New Roman"/>
          <w:sz w:val="24"/>
          <w:szCs w:val="24"/>
          <w:highlight w:val="yellow"/>
        </w:rPr>
      </w:pPr>
      <w:r w:rsidRPr="00187136">
        <w:rPr>
          <w:rFonts w:ascii="Times New Roman" w:hAnsi="Times New Roman" w:cs="Times New Roman"/>
          <w:sz w:val="24"/>
          <w:szCs w:val="24"/>
          <w:highlight w:val="yellow"/>
        </w:rPr>
        <w:t>Comp. Do Elemento: 518</w:t>
      </w:r>
    </w:p>
    <w:p w14:paraId="63CFF25A" w14:textId="77777777" w:rsidR="00187136" w:rsidRPr="00640186" w:rsidRDefault="00187136" w:rsidP="00187136">
      <w:pPr>
        <w:rPr>
          <w:rFonts w:ascii="Times New Roman" w:hAnsi="Times New Roman" w:cs="Times New Roman"/>
          <w:sz w:val="24"/>
          <w:szCs w:val="24"/>
        </w:rPr>
      </w:pPr>
      <w:r w:rsidRPr="00187136">
        <w:rPr>
          <w:rFonts w:ascii="Times New Roman" w:hAnsi="Times New Roman" w:cs="Times New Roman"/>
          <w:sz w:val="24"/>
          <w:szCs w:val="24"/>
          <w:highlight w:val="yellow"/>
        </w:rPr>
        <w:t>Código Reduzido: 43</w:t>
      </w:r>
    </w:p>
    <w:p w14:paraId="5A06897B" w14:textId="180FDAC5"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7D52B1E" w14:textId="77777777" w:rsidR="00911FF4" w:rsidRPr="00B032DF" w:rsidRDefault="000B6B61" w:rsidP="009C65B0">
      <w:pPr>
        <w:pStyle w:val="Ttulo1"/>
        <w:spacing w:after="0" w:line="240" w:lineRule="auto"/>
        <w:ind w:left="0"/>
        <w:rPr>
          <w:rFonts w:cs="Times New Roman"/>
          <w:szCs w:val="24"/>
        </w:rPr>
      </w:pPr>
      <w:bookmarkStart w:id="21" w:name="_Toc171686878"/>
      <w:r w:rsidRPr="00B032DF">
        <w:rPr>
          <w:rFonts w:cs="Times New Roman"/>
          <w:szCs w:val="24"/>
        </w:rPr>
        <w:t xml:space="preserve">20 </w:t>
      </w:r>
      <w:r w:rsidRPr="00B032DF">
        <w:rPr>
          <w:rFonts w:cs="Times New Roman"/>
          <w:szCs w:val="24"/>
        </w:rPr>
        <w:tab/>
        <w:t>INFRAÇÕES ADMINISTRATIVAS E SANÇÕES</w:t>
      </w:r>
      <w:bookmarkEnd w:id="21"/>
      <w:r w:rsidRPr="00B032DF">
        <w:rPr>
          <w:rFonts w:cs="Times New Roman"/>
          <w:szCs w:val="24"/>
        </w:rPr>
        <w:t xml:space="preserve"> </w:t>
      </w:r>
    </w:p>
    <w:p w14:paraId="57E40C44" w14:textId="77777777" w:rsidR="00911FF4" w:rsidRPr="00B032DF" w:rsidRDefault="00181B53"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20.1 Com</w:t>
      </w:r>
      <w:proofErr w:type="gramEnd"/>
      <w:r w:rsidR="000B6B61" w:rsidRPr="00B032DF">
        <w:rPr>
          <w:rFonts w:ascii="Times New Roman" w:hAnsi="Times New Roman" w:cs="Times New Roman"/>
          <w:color w:val="auto"/>
          <w:sz w:val="24"/>
          <w:szCs w:val="24"/>
        </w:rPr>
        <w:t xml:space="preserve"> fulcro na Lei nº 14.133/</w:t>
      </w:r>
      <w:r w:rsidRPr="00B032DF">
        <w:rPr>
          <w:rFonts w:ascii="Times New Roman" w:hAnsi="Times New Roman" w:cs="Times New Roman"/>
          <w:color w:val="auto"/>
          <w:sz w:val="24"/>
          <w:szCs w:val="24"/>
        </w:rPr>
        <w:t>2021, a</w:t>
      </w:r>
      <w:r w:rsidR="000B6B61" w:rsidRPr="00B032DF">
        <w:rPr>
          <w:rFonts w:ascii="Times New Roman" w:hAnsi="Times New Roman" w:cs="Times New Roman"/>
          <w:color w:val="auto"/>
          <w:sz w:val="24"/>
          <w:szCs w:val="24"/>
        </w:rPr>
        <w:t xml:space="preserve"> Administração poderá, garantida a prévia defesa, aplicar aos licitantes e/ou adjudicatários as seguintes sanções, sem prejuízo das responsabilidades civil e criminal:  </w:t>
      </w:r>
    </w:p>
    <w:p w14:paraId="62B77BE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418EF50" w14:textId="77777777" w:rsidR="00911FF4" w:rsidRPr="00B032DF" w:rsidRDefault="008858DA" w:rsidP="00B032DF">
      <w:pPr>
        <w:pStyle w:val="PargrafodaLista"/>
        <w:numPr>
          <w:ilvl w:val="0"/>
          <w:numId w:val="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Advertência;  </w:t>
      </w:r>
    </w:p>
    <w:p w14:paraId="3BA191DA" w14:textId="77777777" w:rsidR="00911FF4" w:rsidRPr="00B032DF" w:rsidRDefault="008858DA" w:rsidP="00B032DF">
      <w:pPr>
        <w:pStyle w:val="PargrafodaLista"/>
        <w:numPr>
          <w:ilvl w:val="0"/>
          <w:numId w:val="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Multa, a qual pode ser aplicada cumulativamente com as demais sanções; </w:t>
      </w:r>
    </w:p>
    <w:p w14:paraId="40651E1B" w14:textId="77777777" w:rsidR="00911FF4" w:rsidRPr="00B032DF" w:rsidRDefault="008858DA" w:rsidP="00B032DF">
      <w:pPr>
        <w:pStyle w:val="PargrafodaLista"/>
        <w:numPr>
          <w:ilvl w:val="0"/>
          <w:numId w:val="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Impedimento de licitar e contratar; e </w:t>
      </w:r>
    </w:p>
    <w:p w14:paraId="0240B759" w14:textId="77777777" w:rsidR="00911FF4" w:rsidRPr="00B032DF" w:rsidRDefault="008858DA" w:rsidP="00B032DF">
      <w:pPr>
        <w:pStyle w:val="PargrafodaLista"/>
        <w:numPr>
          <w:ilvl w:val="0"/>
          <w:numId w:val="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Declaração de</w:t>
      </w:r>
      <w:r w:rsidR="000B6B61" w:rsidRPr="00B032DF">
        <w:rPr>
          <w:rFonts w:ascii="Times New Roman" w:hAnsi="Times New Roman" w:cs="Times New Roman"/>
          <w:color w:val="auto"/>
          <w:sz w:val="24"/>
          <w:szCs w:val="24"/>
        </w:rPr>
        <w:t xml:space="preserve"> inidoneidade para licitar ou contratar, enquanto perdurarem os motivos </w:t>
      </w:r>
    </w:p>
    <w:p w14:paraId="07C67407"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w:t>
      </w:r>
      <w:r w:rsidR="000B6B61" w:rsidRPr="00B032DF">
        <w:rPr>
          <w:rFonts w:ascii="Times New Roman" w:hAnsi="Times New Roman" w:cs="Times New Roman"/>
          <w:color w:val="auto"/>
          <w:sz w:val="24"/>
          <w:szCs w:val="24"/>
        </w:rPr>
        <w:t xml:space="preserve">eterminantes da punição ou até que seja promovida sua reabilitação perante a própria autoridade que aplicou a penalidade. </w:t>
      </w:r>
    </w:p>
    <w:p w14:paraId="635DE7D7"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49415E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20.1.1 </w:t>
      </w:r>
      <w:r w:rsidR="00181B53" w:rsidRPr="00B032DF">
        <w:rPr>
          <w:rFonts w:ascii="Times New Roman" w:hAnsi="Times New Roman" w:cs="Times New Roman"/>
          <w:color w:val="auto"/>
          <w:sz w:val="24"/>
          <w:szCs w:val="24"/>
        </w:rPr>
        <w:t>Advertência será</w:t>
      </w:r>
      <w:r w:rsidRPr="00B032DF">
        <w:rPr>
          <w:rFonts w:ascii="Times New Roman" w:hAnsi="Times New Roman" w:cs="Times New Roman"/>
          <w:color w:val="auto"/>
          <w:sz w:val="24"/>
          <w:szCs w:val="24"/>
        </w:rPr>
        <w:t xml:space="preserve"> aplicada, por escrito, nas seguintes hipóteses: </w:t>
      </w:r>
    </w:p>
    <w:p w14:paraId="60187A82"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20AD49" w14:textId="77777777" w:rsidR="00911FF4" w:rsidRPr="00B032DF" w:rsidRDefault="008858DA" w:rsidP="00B032DF">
      <w:pPr>
        <w:pStyle w:val="PargrafodaLista"/>
        <w:numPr>
          <w:ilvl w:val="0"/>
          <w:numId w:val="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Descumprimento</w:t>
      </w:r>
      <w:r w:rsidR="000B6B61" w:rsidRPr="00B032DF">
        <w:rPr>
          <w:rFonts w:ascii="Times New Roman" w:hAnsi="Times New Roman" w:cs="Times New Roman"/>
          <w:color w:val="auto"/>
          <w:sz w:val="24"/>
          <w:szCs w:val="24"/>
        </w:rPr>
        <w:t xml:space="preserve">, de pequena relevância, de obrigação legal ou infração à Lei quando não </w:t>
      </w:r>
    </w:p>
    <w:p w14:paraId="4EA49E1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se</w:t>
      </w:r>
      <w:proofErr w:type="gramEnd"/>
      <w:r w:rsidRPr="00B032DF">
        <w:rPr>
          <w:rFonts w:ascii="Times New Roman" w:hAnsi="Times New Roman" w:cs="Times New Roman"/>
          <w:color w:val="auto"/>
          <w:sz w:val="24"/>
          <w:szCs w:val="24"/>
        </w:rPr>
        <w:t xml:space="preserve"> justificar aplicação de sanção mais grave; </w:t>
      </w:r>
    </w:p>
    <w:p w14:paraId="1C529B26" w14:textId="77777777" w:rsidR="00911FF4" w:rsidRPr="00B032DF" w:rsidRDefault="008858DA" w:rsidP="00B032DF">
      <w:pPr>
        <w:pStyle w:val="PargrafodaLista"/>
        <w:numPr>
          <w:ilvl w:val="0"/>
          <w:numId w:val="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Inexecução</w:t>
      </w:r>
      <w:r w:rsidR="000B6B61" w:rsidRPr="00B032DF">
        <w:rPr>
          <w:rFonts w:ascii="Times New Roman" w:hAnsi="Times New Roman" w:cs="Times New Roman"/>
          <w:color w:val="auto"/>
          <w:sz w:val="24"/>
          <w:szCs w:val="24"/>
        </w:rPr>
        <w:t xml:space="preserve"> parcial de obrigação contratual principal ou acessória de pequena relevância, a </w:t>
      </w:r>
    </w:p>
    <w:p w14:paraId="2816C7C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critério</w:t>
      </w:r>
      <w:proofErr w:type="gramEnd"/>
      <w:r w:rsidRPr="00B032DF">
        <w:rPr>
          <w:rFonts w:ascii="Times New Roman" w:hAnsi="Times New Roman" w:cs="Times New Roman"/>
          <w:color w:val="auto"/>
          <w:sz w:val="24"/>
          <w:szCs w:val="24"/>
        </w:rPr>
        <w:t xml:space="preserve"> da Administração, quando não se justificar aplicação de sanção mais grave. </w:t>
      </w:r>
    </w:p>
    <w:p w14:paraId="0CFA5E35"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BFCCCF9"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20.1.2 </w:t>
      </w:r>
      <w:r w:rsidRPr="00B032DF">
        <w:rPr>
          <w:rFonts w:ascii="Times New Roman" w:hAnsi="Times New Roman" w:cs="Times New Roman"/>
          <w:color w:val="auto"/>
          <w:sz w:val="24"/>
          <w:szCs w:val="24"/>
        </w:rPr>
        <w:tab/>
        <w:t xml:space="preserve">Multa compensatória </w:t>
      </w:r>
    </w:p>
    <w:p w14:paraId="2C5075BA"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5C1316B"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20.1.2.1. </w:t>
      </w:r>
      <w:r w:rsidR="000B6B61" w:rsidRPr="00B032DF">
        <w:rPr>
          <w:rFonts w:ascii="Times New Roman" w:hAnsi="Times New Roman" w:cs="Times New Roman"/>
          <w:color w:val="auto"/>
          <w:sz w:val="24"/>
          <w:szCs w:val="24"/>
        </w:rPr>
        <w:t xml:space="preserve"> Será aplicada ao responsável por qualquer das infrações administrativas previstas no art. 155 da Lei Federal nº 14.133/2021, calculada da seguinte forma: </w:t>
      </w:r>
    </w:p>
    <w:p w14:paraId="7F91AF55"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3004B70" w14:textId="21C9194C"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20.1.2.</w:t>
      </w:r>
      <w:r w:rsidR="008858DA" w:rsidRPr="00B032DF">
        <w:rPr>
          <w:rFonts w:ascii="Times New Roman" w:hAnsi="Times New Roman" w:cs="Times New Roman"/>
          <w:color w:val="auto"/>
          <w:sz w:val="24"/>
          <w:szCs w:val="24"/>
        </w:rPr>
        <w:t xml:space="preserve">2 </w:t>
      </w:r>
      <w:r w:rsidRPr="00B032DF">
        <w:rPr>
          <w:rFonts w:ascii="Times New Roman" w:hAnsi="Times New Roman" w:cs="Times New Roman"/>
          <w:color w:val="auto"/>
          <w:sz w:val="24"/>
          <w:szCs w:val="24"/>
        </w:rPr>
        <w:t xml:space="preserve">De 0,5% (cinco décimos por cento) a 1% (um por cento) do valor estimado da contratação, para aquele que: </w:t>
      </w:r>
    </w:p>
    <w:p w14:paraId="0D5ACF66"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FD32902" w14:textId="77777777" w:rsidR="00911FF4" w:rsidRPr="00B032DF" w:rsidRDefault="008858DA" w:rsidP="00B032DF">
      <w:pPr>
        <w:pStyle w:val="PargrafodaLista"/>
        <w:numPr>
          <w:ilvl w:val="0"/>
          <w:numId w:val="6"/>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Deixar</w:t>
      </w:r>
      <w:r w:rsidR="000B6B61" w:rsidRPr="00B032DF">
        <w:rPr>
          <w:rFonts w:ascii="Times New Roman" w:hAnsi="Times New Roman" w:cs="Times New Roman"/>
          <w:color w:val="auto"/>
          <w:sz w:val="24"/>
          <w:szCs w:val="24"/>
        </w:rPr>
        <w:t xml:space="preserve"> de entregar a documentação exigida, porém não restar frustrado o certame; </w:t>
      </w:r>
    </w:p>
    <w:p w14:paraId="12D93155" w14:textId="77777777" w:rsidR="00911FF4" w:rsidRPr="00B032DF" w:rsidRDefault="008858DA" w:rsidP="00B032DF">
      <w:pPr>
        <w:pStyle w:val="PargrafodaLista"/>
        <w:numPr>
          <w:ilvl w:val="0"/>
          <w:numId w:val="6"/>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Não</w:t>
      </w:r>
      <w:r w:rsidR="000B6B61" w:rsidRPr="00B032DF">
        <w:rPr>
          <w:rFonts w:ascii="Times New Roman" w:hAnsi="Times New Roman" w:cs="Times New Roman"/>
          <w:color w:val="auto"/>
          <w:sz w:val="24"/>
          <w:szCs w:val="24"/>
        </w:rPr>
        <w:t xml:space="preserve"> mantiver a proposta, salvo em decorrência de fato superveniente devidamente justificado. </w:t>
      </w:r>
    </w:p>
    <w:p w14:paraId="31464A3E"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09B077C"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20.1.2.</w:t>
      </w:r>
      <w:r w:rsidR="008858DA" w:rsidRPr="00B032DF">
        <w:rPr>
          <w:rFonts w:ascii="Times New Roman" w:hAnsi="Times New Roman" w:cs="Times New Roman"/>
          <w:color w:val="auto"/>
          <w:sz w:val="24"/>
          <w:szCs w:val="24"/>
        </w:rPr>
        <w:t>3</w:t>
      </w:r>
      <w:r w:rsidRPr="00B032DF">
        <w:rPr>
          <w:rFonts w:ascii="Times New Roman" w:hAnsi="Times New Roman" w:cs="Times New Roman"/>
          <w:color w:val="auto"/>
          <w:sz w:val="24"/>
          <w:szCs w:val="24"/>
        </w:rPr>
        <w:t xml:space="preserve"> De 2% (dois por cento) a 10% (dez por cento) sobre o valor contratado ou valor estimado da contratação: </w:t>
      </w:r>
    </w:p>
    <w:p w14:paraId="067B0D85"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9C26954" w14:textId="77777777" w:rsidR="00911FF4" w:rsidRPr="00B032DF" w:rsidRDefault="008858DA" w:rsidP="00B032DF">
      <w:pPr>
        <w:pStyle w:val="PargrafodaLista"/>
        <w:numPr>
          <w:ilvl w:val="0"/>
          <w:numId w:val="7"/>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Para</w:t>
      </w:r>
      <w:r w:rsidR="000B6B61" w:rsidRPr="00B032DF">
        <w:rPr>
          <w:rFonts w:ascii="Times New Roman" w:hAnsi="Times New Roman" w:cs="Times New Roman"/>
          <w:color w:val="auto"/>
          <w:sz w:val="24"/>
          <w:szCs w:val="24"/>
        </w:rPr>
        <w:t xml:space="preserve"> aquele que deixar de entregar a documentação exigida, e em razão disso restar frustrado o certame; </w:t>
      </w:r>
    </w:p>
    <w:p w14:paraId="724F9653" w14:textId="77777777" w:rsidR="00911FF4" w:rsidRPr="00B032DF" w:rsidRDefault="008858DA" w:rsidP="00B032DF">
      <w:pPr>
        <w:pStyle w:val="PargrafodaLista"/>
        <w:numPr>
          <w:ilvl w:val="0"/>
          <w:numId w:val="7"/>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Para</w:t>
      </w:r>
      <w:r w:rsidR="000B6B61" w:rsidRPr="00B032DF">
        <w:rPr>
          <w:rFonts w:ascii="Times New Roman" w:hAnsi="Times New Roman" w:cs="Times New Roman"/>
          <w:color w:val="auto"/>
          <w:sz w:val="24"/>
          <w:szCs w:val="24"/>
        </w:rPr>
        <w:t xml:space="preserve"> aquele que não mantiver a proposta, e em razão disso restar frustrada a contratação; </w:t>
      </w:r>
    </w:p>
    <w:p w14:paraId="7246F40C" w14:textId="77777777" w:rsidR="00911FF4" w:rsidRPr="00B032DF" w:rsidRDefault="008858DA" w:rsidP="00B032DF">
      <w:pPr>
        <w:pStyle w:val="PargrafodaLista"/>
        <w:numPr>
          <w:ilvl w:val="0"/>
          <w:numId w:val="7"/>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Em</w:t>
      </w:r>
      <w:r w:rsidR="000B6B61" w:rsidRPr="00B032DF">
        <w:rPr>
          <w:rFonts w:ascii="Times New Roman" w:hAnsi="Times New Roman" w:cs="Times New Roman"/>
          <w:color w:val="auto"/>
          <w:sz w:val="24"/>
          <w:szCs w:val="24"/>
        </w:rPr>
        <w:t xml:space="preserve"> caso de recusa do adjudicatário em assinar a ata de registro de preço, o Termo de </w:t>
      </w:r>
    </w:p>
    <w:p w14:paraId="270D60FA"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Contrato ou documento equivalente, no prazo estabelecido; </w:t>
      </w:r>
    </w:p>
    <w:p w14:paraId="474E30F5" w14:textId="77777777" w:rsidR="00911FF4" w:rsidRPr="00B032DF" w:rsidRDefault="008858DA" w:rsidP="00B032DF">
      <w:pPr>
        <w:pStyle w:val="PargrafodaLista"/>
        <w:numPr>
          <w:ilvl w:val="0"/>
          <w:numId w:val="7"/>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Em</w:t>
      </w:r>
      <w:r w:rsidR="000B6B61" w:rsidRPr="00B032DF">
        <w:rPr>
          <w:rFonts w:ascii="Times New Roman" w:hAnsi="Times New Roman" w:cs="Times New Roman"/>
          <w:color w:val="auto"/>
          <w:sz w:val="24"/>
          <w:szCs w:val="24"/>
        </w:rPr>
        <w:t xml:space="preserve"> caso de recusa do adjudicatário em efetuar o reforço de garantia contratual. </w:t>
      </w:r>
    </w:p>
    <w:p w14:paraId="1DB9148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0562E20"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w:t>
      </w:r>
      <w:r w:rsidR="00181B53" w:rsidRPr="00B032DF">
        <w:rPr>
          <w:rFonts w:ascii="Times New Roman" w:hAnsi="Times New Roman" w:cs="Times New Roman"/>
          <w:color w:val="auto"/>
          <w:sz w:val="24"/>
          <w:szCs w:val="24"/>
        </w:rPr>
        <w:t>0.1.2.4</w:t>
      </w:r>
      <w:r w:rsidRPr="00B032DF">
        <w:rPr>
          <w:rFonts w:ascii="Times New Roman" w:hAnsi="Times New Roman" w:cs="Times New Roman"/>
          <w:color w:val="auto"/>
          <w:sz w:val="24"/>
          <w:szCs w:val="24"/>
        </w:rPr>
        <w:t xml:space="preserve"> De 11% (onze por cento) a 20% (vinte por cento) sobre o valor da parcela do objeto não executada em caso de inexecução parcial do Termo de Contrato. </w:t>
      </w:r>
    </w:p>
    <w:p w14:paraId="653477B6"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8E16526" w14:textId="77777777" w:rsidR="00911FF4" w:rsidRPr="00B032DF" w:rsidRDefault="00181B53"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20.1.2.5</w:t>
      </w:r>
      <w:r w:rsidR="000B6B61" w:rsidRPr="00B032DF">
        <w:rPr>
          <w:rFonts w:ascii="Times New Roman" w:hAnsi="Times New Roman" w:cs="Times New Roman"/>
          <w:color w:val="auto"/>
          <w:sz w:val="24"/>
          <w:szCs w:val="24"/>
        </w:rPr>
        <w:t xml:space="preserve"> De 21% (vinte e um por cento) a 30% (trinta por cento) sobre o valor contratado, em caso de: </w:t>
      </w:r>
    </w:p>
    <w:p w14:paraId="69F22916"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A1F195F"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Apresentação de declaração ou documentação falsa exigida para o certame ou declaração </w:t>
      </w:r>
    </w:p>
    <w:p w14:paraId="661D05F6"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Falsa durante a licitação ou a execução do termo de contrato; </w:t>
      </w:r>
    </w:p>
    <w:p w14:paraId="027A8DE8"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Fraude à licitação ou prática de ato fraudulento na execução do termo de contrato; </w:t>
      </w:r>
    </w:p>
    <w:p w14:paraId="32A2A119"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Comportamento inidôneo ou fraude de qualquer natureza; </w:t>
      </w:r>
    </w:p>
    <w:p w14:paraId="240B0F2F"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Prática de atos ilícitos com vistas a frustrar os objetivos da licitação; </w:t>
      </w:r>
    </w:p>
    <w:p w14:paraId="5752330C"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Prática de ato lesivo previsto no art. 5º da lei nº 12.8</w:t>
      </w:r>
      <w:r w:rsidR="000B6B61" w:rsidRPr="00B032DF">
        <w:rPr>
          <w:rFonts w:ascii="Times New Roman" w:hAnsi="Times New Roman" w:cs="Times New Roman"/>
          <w:color w:val="auto"/>
          <w:sz w:val="24"/>
          <w:szCs w:val="24"/>
        </w:rPr>
        <w:t xml:space="preserve">46/2013; </w:t>
      </w:r>
    </w:p>
    <w:p w14:paraId="077D3D50"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Entrega de objeto com vícios ou defeitos ocultos que o torne impróprio ao uso a que é </w:t>
      </w:r>
    </w:p>
    <w:p w14:paraId="6AA5D364"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w:t>
      </w:r>
      <w:r w:rsidR="000B6B61" w:rsidRPr="00B032DF">
        <w:rPr>
          <w:rFonts w:ascii="Times New Roman" w:hAnsi="Times New Roman" w:cs="Times New Roman"/>
          <w:color w:val="auto"/>
          <w:sz w:val="24"/>
          <w:szCs w:val="24"/>
        </w:rPr>
        <w:t xml:space="preserve">estinado, ou diminuam-lhe o valor ou, ainda, fora das especificações contratadas; </w:t>
      </w:r>
    </w:p>
    <w:p w14:paraId="76AB9F68"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Dar causa à inexecução parcial do termo de contrato que gere grave dano à a</w:t>
      </w:r>
      <w:r w:rsidR="000B6B61" w:rsidRPr="00B032DF">
        <w:rPr>
          <w:rFonts w:ascii="Times New Roman" w:hAnsi="Times New Roman" w:cs="Times New Roman"/>
          <w:color w:val="auto"/>
          <w:sz w:val="24"/>
          <w:szCs w:val="24"/>
        </w:rPr>
        <w:t xml:space="preserve">dministração, </w:t>
      </w:r>
    </w:p>
    <w:p w14:paraId="310F5131"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w:t>
      </w:r>
      <w:r w:rsidR="000B6B61" w:rsidRPr="00B032DF">
        <w:rPr>
          <w:rFonts w:ascii="Times New Roman" w:hAnsi="Times New Roman" w:cs="Times New Roman"/>
          <w:color w:val="auto"/>
          <w:sz w:val="24"/>
          <w:szCs w:val="24"/>
        </w:rPr>
        <w:t xml:space="preserve">o funcionamento dos serviços públicos ou ao interesse coletivo; </w:t>
      </w:r>
    </w:p>
    <w:p w14:paraId="33AA9ABF" w14:textId="77777777" w:rsidR="00911FF4" w:rsidRPr="00B032DF" w:rsidRDefault="008858DA" w:rsidP="00B032DF">
      <w:pPr>
        <w:pStyle w:val="PargrafodaLista"/>
        <w:numPr>
          <w:ilvl w:val="0"/>
          <w:numId w:val="8"/>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Dar causa à inexecução total do objeto do termo de contrato. </w:t>
      </w:r>
    </w:p>
    <w:p w14:paraId="32FF51FA"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7F8AD54" w14:textId="77777777" w:rsidR="00911FF4" w:rsidRPr="00B032DF" w:rsidRDefault="00181B53"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20.1.2.6</w:t>
      </w:r>
      <w:r w:rsidR="000B6B61" w:rsidRPr="00B032DF">
        <w:rPr>
          <w:rFonts w:ascii="Times New Roman" w:hAnsi="Times New Roman" w:cs="Times New Roman"/>
          <w:color w:val="auto"/>
          <w:sz w:val="24"/>
          <w:szCs w:val="24"/>
        </w:rPr>
        <w:t xml:space="preserve"> Multa moratória: </w:t>
      </w:r>
    </w:p>
    <w:p w14:paraId="6A1E2A42"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480F67"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Não poderá ser inferior a 0,5% (cinco décimos por cento) por dia de atraso, limitando-se a 30% (trinta por cento) do valor contratado. O valor da multa de mora ou compensatória aplicada será: </w:t>
      </w:r>
    </w:p>
    <w:p w14:paraId="4183ABB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35EBE3A" w14:textId="77777777" w:rsidR="00911FF4" w:rsidRPr="00B032DF" w:rsidRDefault="008858DA" w:rsidP="00B032DF">
      <w:pPr>
        <w:pStyle w:val="PargrafodaLista"/>
        <w:numPr>
          <w:ilvl w:val="0"/>
          <w:numId w:val="9"/>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Retido </w:t>
      </w:r>
      <w:r w:rsidR="000B6B61" w:rsidRPr="00B032DF">
        <w:rPr>
          <w:rFonts w:ascii="Times New Roman" w:hAnsi="Times New Roman" w:cs="Times New Roman"/>
          <w:color w:val="auto"/>
          <w:sz w:val="24"/>
          <w:szCs w:val="24"/>
        </w:rPr>
        <w:t xml:space="preserve">dos pagamentos devidos pelo órgão ou entidade; </w:t>
      </w:r>
    </w:p>
    <w:p w14:paraId="14B4ACDC" w14:textId="77777777" w:rsidR="00911FF4" w:rsidRPr="00B032DF" w:rsidRDefault="008858DA" w:rsidP="00B032DF">
      <w:pPr>
        <w:pStyle w:val="PargrafodaLista"/>
        <w:numPr>
          <w:ilvl w:val="0"/>
          <w:numId w:val="9"/>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Descontado </w:t>
      </w:r>
      <w:r w:rsidR="000B6B61" w:rsidRPr="00B032DF">
        <w:rPr>
          <w:rFonts w:ascii="Times New Roman" w:hAnsi="Times New Roman" w:cs="Times New Roman"/>
          <w:color w:val="auto"/>
          <w:sz w:val="24"/>
          <w:szCs w:val="24"/>
        </w:rPr>
        <w:t xml:space="preserve">do valor da garantia prestada; </w:t>
      </w:r>
    </w:p>
    <w:p w14:paraId="72583C13" w14:textId="77777777" w:rsidR="00911FF4" w:rsidRPr="00B032DF" w:rsidRDefault="008858DA" w:rsidP="00B032DF">
      <w:pPr>
        <w:pStyle w:val="PargrafodaLista"/>
        <w:numPr>
          <w:ilvl w:val="0"/>
          <w:numId w:val="9"/>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Pago </w:t>
      </w:r>
      <w:r w:rsidR="000B6B61" w:rsidRPr="00B032DF">
        <w:rPr>
          <w:rFonts w:ascii="Times New Roman" w:hAnsi="Times New Roman" w:cs="Times New Roman"/>
          <w:color w:val="auto"/>
          <w:sz w:val="24"/>
          <w:szCs w:val="24"/>
        </w:rPr>
        <w:t xml:space="preserve">por meio de Documento de Arrecadação Municipal (DAM), expedida pela Secretaria </w:t>
      </w:r>
    </w:p>
    <w:p w14:paraId="3E05A208" w14:textId="77777777" w:rsidR="00911FF4" w:rsidRPr="00B032DF" w:rsidRDefault="000B6B61" w:rsidP="00B032DF">
      <w:pPr>
        <w:pStyle w:val="PargrafodaLista"/>
        <w:numPr>
          <w:ilvl w:val="0"/>
          <w:numId w:val="9"/>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Municipal da Fazenda e encaminhada ao requerido para pagamento em 10 (dez) dias úteis; </w:t>
      </w:r>
    </w:p>
    <w:p w14:paraId="7925F3EE" w14:textId="77777777" w:rsidR="00911FF4" w:rsidRPr="00B032DF" w:rsidRDefault="008858DA" w:rsidP="00B032DF">
      <w:pPr>
        <w:pStyle w:val="PargrafodaLista"/>
        <w:numPr>
          <w:ilvl w:val="0"/>
          <w:numId w:val="9"/>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Encaminhada </w:t>
      </w:r>
      <w:r w:rsidR="000B6B61" w:rsidRPr="00B032DF">
        <w:rPr>
          <w:rFonts w:ascii="Times New Roman" w:hAnsi="Times New Roman" w:cs="Times New Roman"/>
          <w:color w:val="auto"/>
          <w:sz w:val="24"/>
          <w:szCs w:val="24"/>
        </w:rPr>
        <w:t xml:space="preserve">à Dívida Ativa, se infrutíferas as medidas dos incisos anteriores, para cobrança judicial. </w:t>
      </w:r>
    </w:p>
    <w:p w14:paraId="400BE84C" w14:textId="77777777" w:rsidR="008858DA"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3DB88BF" w14:textId="3ADC2C16"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20.1.3 Impedimento de licitar e contratar  </w:t>
      </w:r>
    </w:p>
    <w:p w14:paraId="3819D8C2"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29D6E5B"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C9F77C4"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CC28AD3" w14:textId="77777777" w:rsidR="00911FF4" w:rsidRPr="00B032DF" w:rsidRDefault="000B6B61" w:rsidP="00B032DF">
      <w:pPr>
        <w:pStyle w:val="PargrafodaLista"/>
        <w:numPr>
          <w:ilvl w:val="3"/>
          <w:numId w:val="10"/>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Impedimento pelo período de 06 (seis) meses a 01 (um) ano. </w:t>
      </w:r>
    </w:p>
    <w:p w14:paraId="1E54746E"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9036725" w14:textId="77777777" w:rsidR="00911FF4" w:rsidRPr="00B032DF" w:rsidRDefault="008858DA" w:rsidP="00B032DF">
      <w:pPr>
        <w:pStyle w:val="PargrafodaLista"/>
        <w:numPr>
          <w:ilvl w:val="0"/>
          <w:numId w:val="11"/>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Deixar de entregar a documentação exigida para o certame, porém não restar frustrado o </w:t>
      </w:r>
    </w:p>
    <w:p w14:paraId="0298BF5A"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C</w:t>
      </w:r>
      <w:r w:rsidR="000B6B61" w:rsidRPr="00B032DF">
        <w:rPr>
          <w:rFonts w:ascii="Times New Roman" w:hAnsi="Times New Roman" w:cs="Times New Roman"/>
          <w:color w:val="auto"/>
          <w:sz w:val="24"/>
          <w:szCs w:val="24"/>
        </w:rPr>
        <w:t xml:space="preserve">ertame; </w:t>
      </w:r>
    </w:p>
    <w:p w14:paraId="38F1890E" w14:textId="77777777" w:rsidR="00911FF4" w:rsidRPr="00B032DF" w:rsidRDefault="008858DA" w:rsidP="00B032DF">
      <w:pPr>
        <w:pStyle w:val="PargrafodaLista"/>
        <w:numPr>
          <w:ilvl w:val="0"/>
          <w:numId w:val="11"/>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manter </w:t>
      </w:r>
      <w:r w:rsidR="000B6B61" w:rsidRPr="00B032DF">
        <w:rPr>
          <w:rFonts w:ascii="Times New Roman" w:hAnsi="Times New Roman" w:cs="Times New Roman"/>
          <w:color w:val="auto"/>
          <w:sz w:val="24"/>
          <w:szCs w:val="24"/>
        </w:rPr>
        <w:t xml:space="preserve">a proposta, salvo em decorrência de fato superveniente devidamente justificado. </w:t>
      </w:r>
    </w:p>
    <w:p w14:paraId="2523C21F"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7DAD62F"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20.1.3.2 Impedimento pelo período de 01 (um) ano até 02 (dois) anos. </w:t>
      </w:r>
    </w:p>
    <w:p w14:paraId="5157A862"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AE3933E" w14:textId="77777777" w:rsidR="00911FF4" w:rsidRPr="00B032DF" w:rsidRDefault="008858DA" w:rsidP="00B032DF">
      <w:pPr>
        <w:pStyle w:val="PargrafodaLista"/>
        <w:numPr>
          <w:ilvl w:val="0"/>
          <w:numId w:val="12"/>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Dar </w:t>
      </w:r>
      <w:r w:rsidR="000B6B61" w:rsidRPr="00B032DF">
        <w:rPr>
          <w:rFonts w:ascii="Times New Roman" w:hAnsi="Times New Roman" w:cs="Times New Roman"/>
          <w:color w:val="auto"/>
          <w:sz w:val="24"/>
          <w:szCs w:val="24"/>
        </w:rPr>
        <w:t xml:space="preserve">causa à inexecução parcial do Termo de Contrato que gere grave dano à Administração, </w:t>
      </w:r>
    </w:p>
    <w:p w14:paraId="77946A9E"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w:t>
      </w:r>
      <w:r w:rsidR="000B6B61" w:rsidRPr="00B032DF">
        <w:rPr>
          <w:rFonts w:ascii="Times New Roman" w:hAnsi="Times New Roman" w:cs="Times New Roman"/>
          <w:color w:val="auto"/>
          <w:sz w:val="24"/>
          <w:szCs w:val="24"/>
        </w:rPr>
        <w:t xml:space="preserve">o funcionamento dos serviços públicos ou ao interesse coletivo; </w:t>
      </w:r>
    </w:p>
    <w:p w14:paraId="13CB18FA" w14:textId="77777777" w:rsidR="00911FF4" w:rsidRPr="00B032DF" w:rsidRDefault="008858DA" w:rsidP="00B032DF">
      <w:pPr>
        <w:pStyle w:val="PargrafodaLista"/>
        <w:numPr>
          <w:ilvl w:val="0"/>
          <w:numId w:val="12"/>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Ensejar </w:t>
      </w:r>
      <w:r w:rsidR="000B6B61" w:rsidRPr="00B032DF">
        <w:rPr>
          <w:rFonts w:ascii="Times New Roman" w:hAnsi="Times New Roman" w:cs="Times New Roman"/>
          <w:color w:val="auto"/>
          <w:sz w:val="24"/>
          <w:szCs w:val="24"/>
        </w:rPr>
        <w:t xml:space="preserve">o retardamento da execução ou da entrega do objeto da licitação sem motivo justificado. </w:t>
      </w:r>
    </w:p>
    <w:p w14:paraId="7189DFBF"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15993A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20.1.3.3 Impedimento pelo período de 01 (um) ano a 03 (três) anos. </w:t>
      </w:r>
    </w:p>
    <w:p w14:paraId="7483464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B2B6030" w14:textId="77777777" w:rsidR="00911FF4" w:rsidRPr="00B032DF" w:rsidRDefault="000B6B61" w:rsidP="00B032DF">
      <w:pPr>
        <w:pStyle w:val="PargrafodaLista"/>
        <w:numPr>
          <w:ilvl w:val="0"/>
          <w:numId w:val="13"/>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r w:rsidR="008858DA" w:rsidRPr="00B032DF">
        <w:rPr>
          <w:rFonts w:ascii="Times New Roman" w:hAnsi="Times New Roman" w:cs="Times New Roman"/>
          <w:color w:val="auto"/>
          <w:sz w:val="24"/>
          <w:szCs w:val="24"/>
        </w:rPr>
        <w:t>Deixar de entregar a documentação exigida para o certame,</w:t>
      </w:r>
      <w:r w:rsidRPr="00B032DF">
        <w:rPr>
          <w:rFonts w:ascii="Times New Roman" w:hAnsi="Times New Roman" w:cs="Times New Roman"/>
          <w:color w:val="auto"/>
          <w:sz w:val="24"/>
          <w:szCs w:val="24"/>
        </w:rPr>
        <w:t xml:space="preserve"> e em razão disso restar frustrado o certame; </w:t>
      </w:r>
    </w:p>
    <w:p w14:paraId="7A160858" w14:textId="77777777" w:rsidR="00911FF4" w:rsidRPr="00B032DF" w:rsidRDefault="008858DA" w:rsidP="00B032DF">
      <w:pPr>
        <w:pStyle w:val="PargrafodaLista"/>
        <w:numPr>
          <w:ilvl w:val="0"/>
          <w:numId w:val="13"/>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manter a proposta, e em razão disso restar frustrada a contratação; </w:t>
      </w:r>
    </w:p>
    <w:p w14:paraId="3A4B225D" w14:textId="77777777" w:rsidR="00911FF4" w:rsidRPr="00B032DF" w:rsidRDefault="008858DA" w:rsidP="00B032DF">
      <w:pPr>
        <w:pStyle w:val="PargrafodaLista"/>
        <w:numPr>
          <w:ilvl w:val="0"/>
          <w:numId w:val="13"/>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celebrar o termo de contrato, não assinar a ata de registro de preço ou documento </w:t>
      </w:r>
    </w:p>
    <w:p w14:paraId="6F721024"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E</w:t>
      </w:r>
      <w:r w:rsidR="000B6B61" w:rsidRPr="00B032DF">
        <w:rPr>
          <w:rFonts w:ascii="Times New Roman" w:hAnsi="Times New Roman" w:cs="Times New Roman"/>
          <w:color w:val="auto"/>
          <w:sz w:val="24"/>
          <w:szCs w:val="24"/>
        </w:rPr>
        <w:t xml:space="preserve">quivalente, no prazo estabelecido. </w:t>
      </w:r>
    </w:p>
    <w:p w14:paraId="05E2246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F9C1A1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20.1.3.4 Impedimento pelo período de 02 (dois) anos a 03 (três) anos. </w:t>
      </w:r>
    </w:p>
    <w:p w14:paraId="32A138C0"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E0ADC2A" w14:textId="77777777" w:rsidR="00911FF4" w:rsidRPr="00B032DF" w:rsidRDefault="008858DA" w:rsidP="00B032DF">
      <w:pPr>
        <w:pStyle w:val="PargrafodaLista"/>
        <w:numPr>
          <w:ilvl w:val="0"/>
          <w:numId w:val="1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Não</w:t>
      </w:r>
      <w:r w:rsidR="000B6B61" w:rsidRPr="00B032DF">
        <w:rPr>
          <w:rFonts w:ascii="Times New Roman" w:hAnsi="Times New Roman" w:cs="Times New Roman"/>
          <w:color w:val="auto"/>
          <w:sz w:val="24"/>
          <w:szCs w:val="24"/>
        </w:rPr>
        <w:t xml:space="preserve"> entregar o objeto da licitação sem motivo justificado; </w:t>
      </w:r>
    </w:p>
    <w:p w14:paraId="31AD1CDD" w14:textId="77777777" w:rsidR="00911FF4" w:rsidRPr="00B032DF" w:rsidRDefault="008858DA" w:rsidP="00B032DF">
      <w:pPr>
        <w:pStyle w:val="PargrafodaLista"/>
        <w:numPr>
          <w:ilvl w:val="0"/>
          <w:numId w:val="1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Dar</w:t>
      </w:r>
      <w:r w:rsidR="000B6B61" w:rsidRPr="00B032DF">
        <w:rPr>
          <w:rFonts w:ascii="Times New Roman" w:hAnsi="Times New Roman" w:cs="Times New Roman"/>
          <w:color w:val="auto"/>
          <w:sz w:val="24"/>
          <w:szCs w:val="24"/>
        </w:rPr>
        <w:t xml:space="preserve"> causa à inexecução total do Termo de Contrato. </w:t>
      </w:r>
    </w:p>
    <w:p w14:paraId="5939097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2C5F55"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20.1.4 Declaração</w:t>
      </w:r>
      <w:r w:rsidR="000B6B61" w:rsidRPr="00B032DF">
        <w:rPr>
          <w:rFonts w:ascii="Times New Roman" w:hAnsi="Times New Roman" w:cs="Times New Roman"/>
          <w:color w:val="auto"/>
          <w:sz w:val="24"/>
          <w:szCs w:val="24"/>
        </w:rPr>
        <w:t xml:space="preserve"> de inidoneidade para licitar ou contratar </w:t>
      </w:r>
    </w:p>
    <w:p w14:paraId="4D5248EC"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8C4681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Será aplicada a declaração de inidoneidade para licitar e contratar com a Administração Pública </w:t>
      </w:r>
    </w:p>
    <w:p w14:paraId="51DB0D55"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5B9B45D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 </w:t>
      </w:r>
    </w:p>
    <w:p w14:paraId="6ED2A896" w14:textId="77777777" w:rsidR="00911FF4" w:rsidRPr="00B032DF" w:rsidRDefault="008858DA" w:rsidP="00B032DF">
      <w:pPr>
        <w:pStyle w:val="PargrafodaLista"/>
        <w:numPr>
          <w:ilvl w:val="0"/>
          <w:numId w:val="1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Apresentar declaração ou documentação falsa exigida para o certame ou prestar declaração </w:t>
      </w:r>
    </w:p>
    <w:p w14:paraId="229A62C7" w14:textId="77777777" w:rsidR="00911FF4" w:rsidRPr="00B032DF" w:rsidRDefault="008858D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Falsa durante a licitação ou a execução do termo de contrato; </w:t>
      </w:r>
    </w:p>
    <w:p w14:paraId="17CC2F82" w14:textId="77777777" w:rsidR="00911FF4" w:rsidRPr="00B032DF" w:rsidRDefault="008858DA" w:rsidP="00B032DF">
      <w:pPr>
        <w:pStyle w:val="PargrafodaLista"/>
        <w:numPr>
          <w:ilvl w:val="0"/>
          <w:numId w:val="1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Fraudar a licitação ou praticar ato fraudulento na execução do termo de contrato; </w:t>
      </w:r>
    </w:p>
    <w:p w14:paraId="0F473F15" w14:textId="77777777" w:rsidR="00911FF4" w:rsidRPr="00B032DF" w:rsidRDefault="008858DA" w:rsidP="00B032DF">
      <w:pPr>
        <w:pStyle w:val="PargrafodaLista"/>
        <w:numPr>
          <w:ilvl w:val="0"/>
          <w:numId w:val="1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Comportar-se de modo inidôneo ou cometer fraude de qualquer natureza; </w:t>
      </w:r>
    </w:p>
    <w:p w14:paraId="3B4BCC97" w14:textId="77777777" w:rsidR="00911FF4" w:rsidRPr="00B032DF" w:rsidRDefault="008858DA" w:rsidP="00B032DF">
      <w:pPr>
        <w:pStyle w:val="PargrafodaLista"/>
        <w:numPr>
          <w:ilvl w:val="0"/>
          <w:numId w:val="1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Praticar atos ilícitos com vistas a frustrar os objetivos da licitação; </w:t>
      </w:r>
    </w:p>
    <w:p w14:paraId="65F48D07" w14:textId="77777777" w:rsidR="00911FF4" w:rsidRPr="00B032DF" w:rsidRDefault="008858DA" w:rsidP="00B032DF">
      <w:pPr>
        <w:pStyle w:val="PargrafodaLista"/>
        <w:numPr>
          <w:ilvl w:val="0"/>
          <w:numId w:val="15"/>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Praticar </w:t>
      </w:r>
      <w:r w:rsidR="000B6B61" w:rsidRPr="00B032DF">
        <w:rPr>
          <w:rFonts w:ascii="Times New Roman" w:hAnsi="Times New Roman" w:cs="Times New Roman"/>
          <w:color w:val="auto"/>
          <w:sz w:val="24"/>
          <w:szCs w:val="24"/>
        </w:rPr>
        <w:t xml:space="preserve">ato lesivo previsto no art. 5º da Lei nº 12.846/2013. </w:t>
      </w:r>
    </w:p>
    <w:p w14:paraId="71D32D04"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D72ECBC" w14:textId="77777777" w:rsidR="00911FF4" w:rsidRPr="00B032DF" w:rsidRDefault="00911FF4" w:rsidP="00B032DF">
      <w:pPr>
        <w:spacing w:after="0" w:line="240" w:lineRule="auto"/>
        <w:ind w:left="0" w:firstLine="0"/>
        <w:rPr>
          <w:rFonts w:ascii="Times New Roman" w:hAnsi="Times New Roman" w:cs="Times New Roman"/>
          <w:color w:val="auto"/>
          <w:sz w:val="24"/>
          <w:szCs w:val="24"/>
        </w:rPr>
      </w:pPr>
    </w:p>
    <w:p w14:paraId="4CF0D2EB" w14:textId="77777777" w:rsidR="00911FF4" w:rsidRPr="00B032DF" w:rsidRDefault="00EA161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20.2. </w:t>
      </w:r>
      <w:r w:rsidR="000B6B61" w:rsidRPr="00B032DF">
        <w:rPr>
          <w:rFonts w:ascii="Times New Roman" w:hAnsi="Times New Roman" w:cs="Times New Roman"/>
          <w:color w:val="auto"/>
          <w:sz w:val="24"/>
          <w:szCs w:val="24"/>
        </w:rP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4DD86D6B"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2EA78DE" w14:textId="2B9419AA" w:rsidR="00911FF4" w:rsidRPr="00B032DF" w:rsidRDefault="000B6B61" w:rsidP="00B032DF">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20.</w:t>
      </w:r>
      <w:r w:rsidR="00EA161A" w:rsidRPr="00B032DF">
        <w:rPr>
          <w:rFonts w:ascii="Times New Roman" w:hAnsi="Times New Roman" w:cs="Times New Roman"/>
          <w:color w:val="auto"/>
          <w:sz w:val="24"/>
          <w:szCs w:val="24"/>
        </w:rPr>
        <w:t>2</w:t>
      </w:r>
      <w:r w:rsidRPr="00B032DF">
        <w:rPr>
          <w:rFonts w:ascii="Times New Roman" w:hAnsi="Times New Roman" w:cs="Times New Roman"/>
          <w:color w:val="auto"/>
          <w:sz w:val="24"/>
          <w:szCs w:val="24"/>
        </w:rPr>
        <w:t>.1 Entende-se</w:t>
      </w:r>
      <w:proofErr w:type="gramEnd"/>
      <w:r w:rsidRPr="00B032DF">
        <w:rPr>
          <w:rFonts w:ascii="Times New Roman" w:hAnsi="Times New Roman" w:cs="Times New Roman"/>
          <w:color w:val="auto"/>
          <w:sz w:val="24"/>
          <w:szCs w:val="24"/>
        </w:rPr>
        <w:t xml:space="preserve"> como tratativas o esforço desprendido entre as partes com a finalidade de sanar a irregularidade, nas hipóteses que esta for possível. </w:t>
      </w:r>
    </w:p>
    <w:p w14:paraId="782B8BB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99B54EE" w14:textId="77777777" w:rsidR="00911FF4" w:rsidRPr="00B032DF" w:rsidRDefault="000B6B61" w:rsidP="00B032DF">
      <w:pPr>
        <w:pStyle w:val="Ttulo1"/>
        <w:spacing w:after="0" w:line="240" w:lineRule="auto"/>
        <w:ind w:left="0" w:firstLine="0"/>
        <w:rPr>
          <w:rFonts w:cs="Times New Roman"/>
          <w:szCs w:val="24"/>
        </w:rPr>
      </w:pPr>
      <w:bookmarkStart w:id="22" w:name="_Toc171686879"/>
      <w:r w:rsidRPr="00B032DF">
        <w:rPr>
          <w:rFonts w:cs="Times New Roman"/>
          <w:szCs w:val="24"/>
        </w:rPr>
        <w:t xml:space="preserve">21 </w:t>
      </w:r>
      <w:r w:rsidRPr="00B032DF">
        <w:rPr>
          <w:rFonts w:cs="Times New Roman"/>
          <w:szCs w:val="24"/>
        </w:rPr>
        <w:tab/>
        <w:t>DISPOSIÇÕES FINAIS</w:t>
      </w:r>
      <w:bookmarkEnd w:id="22"/>
      <w:r w:rsidRPr="00B032DF">
        <w:rPr>
          <w:rFonts w:cs="Times New Roman"/>
          <w:szCs w:val="24"/>
        </w:rPr>
        <w:t xml:space="preserve"> </w:t>
      </w:r>
    </w:p>
    <w:p w14:paraId="17160575"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42DC088F"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E41327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21.2</w:t>
      </w:r>
      <w:r w:rsidR="000E1681" w:rsidRPr="00B032DF">
        <w:rPr>
          <w:rFonts w:ascii="Times New Roman" w:hAnsi="Times New Roman" w:cs="Times New Roman"/>
          <w:color w:val="auto"/>
          <w:sz w:val="24"/>
          <w:szCs w:val="24"/>
        </w:rPr>
        <w:t xml:space="preserve"> É</w:t>
      </w:r>
      <w:proofErr w:type="gramEnd"/>
      <w:r w:rsidR="000E1681" w:rsidRPr="00B032DF">
        <w:rPr>
          <w:rFonts w:ascii="Times New Roman" w:hAnsi="Times New Roman" w:cs="Times New Roman"/>
          <w:color w:val="auto"/>
          <w:sz w:val="24"/>
          <w:szCs w:val="24"/>
        </w:rPr>
        <w:t xml:space="preserve"> facultado ao Pregoeiro</w:t>
      </w:r>
      <w:r w:rsidRPr="00B032D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763AA565"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2E8188A"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21.3 Os</w:t>
      </w:r>
      <w:proofErr w:type="gramEnd"/>
      <w:r w:rsidRPr="00B032D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5D0241EB"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AA7C1C4"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50C15D89"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52E28B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21.5 As</w:t>
      </w:r>
      <w:proofErr w:type="gramEnd"/>
      <w:r w:rsidRPr="00B032D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76DD979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E0CD61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21.6 </w:t>
      </w:r>
      <w:r w:rsidRPr="00B032DF">
        <w:rPr>
          <w:rFonts w:ascii="Times New Roman" w:hAnsi="Times New Roman" w:cs="Times New Roman"/>
          <w:color w:val="auto"/>
          <w:sz w:val="24"/>
          <w:szCs w:val="24"/>
        </w:rPr>
        <w:tab/>
        <w:t>O Município de P</w:t>
      </w:r>
      <w:r w:rsidR="00181B53" w:rsidRPr="00B032DF">
        <w:rPr>
          <w:rFonts w:ascii="Times New Roman" w:hAnsi="Times New Roman" w:cs="Times New Roman"/>
          <w:color w:val="auto"/>
          <w:sz w:val="24"/>
          <w:szCs w:val="24"/>
        </w:rPr>
        <w:t>orto V</w:t>
      </w:r>
      <w:r w:rsidR="000E1681" w:rsidRPr="00B032DF">
        <w:rPr>
          <w:rFonts w:ascii="Times New Roman" w:hAnsi="Times New Roman" w:cs="Times New Roman"/>
          <w:color w:val="auto"/>
          <w:sz w:val="24"/>
          <w:szCs w:val="24"/>
        </w:rPr>
        <w:t xml:space="preserve">itória </w:t>
      </w:r>
      <w:r w:rsidRPr="00B032DF">
        <w:rPr>
          <w:rFonts w:ascii="Times New Roman" w:hAnsi="Times New Roman" w:cs="Times New Roman"/>
          <w:color w:val="auto"/>
          <w:sz w:val="24"/>
          <w:szCs w:val="24"/>
        </w:rPr>
        <w:t xml:space="preserve">poderá:  </w:t>
      </w:r>
    </w:p>
    <w:p w14:paraId="3D7E1B9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06F6EC4" w14:textId="6BA96825"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3DF92D9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B57ED21" w14:textId="5D0D480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21.6.2 Revogar</w:t>
      </w:r>
      <w:proofErr w:type="gramEnd"/>
      <w:r w:rsidRPr="00B032D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1730BF9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432CAF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6BA127A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07B9EF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21.6.4 A presente licitação poderá ser revogada, a critério da Administração, nos termos do artigo 71 da Lei nº 14.133/2021. </w:t>
      </w:r>
    </w:p>
    <w:p w14:paraId="418E4D7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B3E78A5" w14:textId="619126A8"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B032DF">
        <w:rPr>
          <w:rFonts w:ascii="Times New Roman" w:hAnsi="Times New Roman" w:cs="Times New Roman"/>
          <w:color w:val="auto"/>
          <w:sz w:val="24"/>
          <w:szCs w:val="24"/>
        </w:rPr>
        <w:t>União da Vitória</w:t>
      </w:r>
      <w:r w:rsidRPr="00B032DF">
        <w:rPr>
          <w:rFonts w:ascii="Times New Roman" w:hAnsi="Times New Roman" w:cs="Times New Roman"/>
          <w:color w:val="auto"/>
          <w:sz w:val="24"/>
          <w:szCs w:val="24"/>
        </w:rPr>
        <w:t xml:space="preserve">/PR. </w:t>
      </w:r>
    </w:p>
    <w:p w14:paraId="76A6FE1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F6DF83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B032DF">
        <w:rPr>
          <w:rFonts w:ascii="Times New Roman" w:hAnsi="Times New Roman" w:cs="Times New Roman"/>
          <w:color w:val="auto"/>
          <w:sz w:val="24"/>
          <w:szCs w:val="24"/>
        </w:rPr>
        <w:t>do(</w:t>
      </w:r>
      <w:proofErr w:type="gramEnd"/>
      <w:r w:rsidRPr="00B032DF">
        <w:rPr>
          <w:rFonts w:ascii="Times New Roman" w:hAnsi="Times New Roman" w:cs="Times New Roman"/>
          <w:color w:val="auto"/>
          <w:sz w:val="24"/>
          <w:szCs w:val="24"/>
        </w:rPr>
        <w:t xml:space="preserve">a) Pregoeiro(a) em contrário. </w:t>
      </w:r>
    </w:p>
    <w:p w14:paraId="38D8439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BA63AE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21.9 As</w:t>
      </w:r>
      <w:proofErr w:type="gramEnd"/>
      <w:r w:rsidRPr="00B032D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32E35C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ED15A1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21.10 Atendida</w:t>
      </w:r>
      <w:proofErr w:type="gramEnd"/>
      <w:r w:rsidRPr="00B032D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B032DF">
        <w:rPr>
          <w:rFonts w:ascii="Times New Roman" w:hAnsi="Times New Roman" w:cs="Times New Roman"/>
          <w:color w:val="auto"/>
          <w:sz w:val="24"/>
          <w:szCs w:val="24"/>
        </w:rPr>
        <w:t>5</w:t>
      </w:r>
      <w:r w:rsidRPr="00B032DF">
        <w:rPr>
          <w:rFonts w:ascii="Times New Roman" w:hAnsi="Times New Roman" w:cs="Times New Roman"/>
          <w:color w:val="auto"/>
          <w:sz w:val="24"/>
          <w:szCs w:val="24"/>
        </w:rPr>
        <w:t xml:space="preserve"> da Lei nº 14.133/2021. </w:t>
      </w:r>
    </w:p>
    <w:p w14:paraId="707B40C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370491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45B0BF83" w14:textId="77777777" w:rsidR="00911FF4" w:rsidRPr="00B032DF" w:rsidRDefault="00EA161A"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 “P</w:t>
      </w:r>
      <w:r w:rsidR="000B6B61" w:rsidRPr="00B032D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28AFDB5C" w14:textId="77777777" w:rsidR="00911FF4" w:rsidRPr="00B032DF" w:rsidRDefault="00EA161A"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B) “P</w:t>
      </w:r>
      <w:r w:rsidR="000B6B61" w:rsidRPr="00B032DF">
        <w:rPr>
          <w:rFonts w:ascii="Times New Roman" w:hAnsi="Times New Roman" w:cs="Times New Roman"/>
          <w:color w:val="auto"/>
          <w:sz w:val="24"/>
          <w:szCs w:val="24"/>
        </w:rPr>
        <w:t xml:space="preserve">rática fraudulenta”: a falsificação ou omissão dos fatos, com o objetivo de influenciar o </w:t>
      </w:r>
    </w:p>
    <w:p w14:paraId="7D7F18EF" w14:textId="77777777" w:rsidR="00911FF4" w:rsidRPr="00B032DF" w:rsidRDefault="00EA161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Processo de licitação ou de execução de contrato;  </w:t>
      </w:r>
    </w:p>
    <w:p w14:paraId="0FEC71BA" w14:textId="77777777" w:rsidR="00911FF4" w:rsidRPr="00B032DF" w:rsidRDefault="000B6B61" w:rsidP="00B032DF">
      <w:pPr>
        <w:pStyle w:val="PargrafodaLista"/>
        <w:numPr>
          <w:ilvl w:val="0"/>
          <w:numId w:val="1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r w:rsidR="00EA161A" w:rsidRPr="00B032DF">
        <w:rPr>
          <w:rFonts w:ascii="Times New Roman" w:hAnsi="Times New Roman" w:cs="Times New Roman"/>
          <w:color w:val="auto"/>
          <w:sz w:val="24"/>
          <w:szCs w:val="24"/>
        </w:rPr>
        <w:t>Prática</w:t>
      </w:r>
      <w:r w:rsidRPr="00B032DF">
        <w:rPr>
          <w:rFonts w:ascii="Times New Roman" w:hAnsi="Times New Roman" w:cs="Times New Roman"/>
          <w:color w:val="auto"/>
          <w:sz w:val="24"/>
          <w:szCs w:val="24"/>
        </w:rPr>
        <w:t xml:space="preserve"> de colusão”: esquematizar ou estabelecer um acordo entre dois ou mais licitantes, </w:t>
      </w:r>
    </w:p>
    <w:p w14:paraId="7CD3AB6F" w14:textId="77777777" w:rsidR="00911FF4" w:rsidRPr="00B032DF" w:rsidRDefault="00EA161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C</w:t>
      </w:r>
      <w:r w:rsidR="000B6B61" w:rsidRPr="00B032D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F64AA5F" w14:textId="77777777" w:rsidR="00911FF4" w:rsidRPr="00B032DF" w:rsidRDefault="000B6B61" w:rsidP="00B032DF">
      <w:pPr>
        <w:pStyle w:val="PargrafodaLista"/>
        <w:numPr>
          <w:ilvl w:val="0"/>
          <w:numId w:val="1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r w:rsidR="00EA161A" w:rsidRPr="00B032DF">
        <w:rPr>
          <w:rFonts w:ascii="Times New Roman" w:hAnsi="Times New Roman" w:cs="Times New Roman"/>
          <w:color w:val="auto"/>
          <w:sz w:val="24"/>
          <w:szCs w:val="24"/>
        </w:rPr>
        <w:t>Prática</w:t>
      </w:r>
      <w:r w:rsidRPr="00B032DF">
        <w:rPr>
          <w:rFonts w:ascii="Times New Roman" w:hAnsi="Times New Roman" w:cs="Times New Roman"/>
          <w:color w:val="auto"/>
          <w:sz w:val="24"/>
          <w:szCs w:val="24"/>
        </w:rPr>
        <w:t xml:space="preserve"> coercitiva”: causar </w:t>
      </w:r>
      <w:proofErr w:type="spellStart"/>
      <w:r w:rsidRPr="00B032DF">
        <w:rPr>
          <w:rFonts w:ascii="Times New Roman" w:hAnsi="Times New Roman" w:cs="Times New Roman"/>
          <w:color w:val="auto"/>
          <w:sz w:val="24"/>
          <w:szCs w:val="24"/>
        </w:rPr>
        <w:t>dano</w:t>
      </w:r>
      <w:proofErr w:type="spellEnd"/>
      <w:r w:rsidRPr="00B032D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33E8F1D4" w14:textId="77777777" w:rsidR="00911FF4" w:rsidRPr="00B032DF" w:rsidRDefault="000B6B61" w:rsidP="00B032DF">
      <w:pPr>
        <w:pStyle w:val="PargrafodaLista"/>
        <w:numPr>
          <w:ilvl w:val="0"/>
          <w:numId w:val="14"/>
        </w:num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r w:rsidR="00EA161A" w:rsidRPr="00B032DF">
        <w:rPr>
          <w:rFonts w:ascii="Times New Roman" w:hAnsi="Times New Roman" w:cs="Times New Roman"/>
          <w:color w:val="auto"/>
          <w:sz w:val="24"/>
          <w:szCs w:val="24"/>
        </w:rPr>
        <w:t>Prática</w:t>
      </w:r>
      <w:r w:rsidRPr="00B032DF">
        <w:rPr>
          <w:rFonts w:ascii="Times New Roman" w:hAnsi="Times New Roman" w:cs="Times New Roman"/>
          <w:color w:val="auto"/>
          <w:sz w:val="24"/>
          <w:szCs w:val="24"/>
        </w:rPr>
        <w:t xml:space="preserve"> obstrutiva”: (i) destruir, falsificar, alterar ou ocultar provas em inspeções ou </w:t>
      </w:r>
      <w:r w:rsidR="00EA161A" w:rsidRPr="00B032D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B032DF">
        <w:rPr>
          <w:rFonts w:ascii="Times New Roman" w:hAnsi="Times New Roman" w:cs="Times New Roman"/>
          <w:color w:val="auto"/>
          <w:sz w:val="24"/>
          <w:szCs w:val="24"/>
        </w:rPr>
        <w:t>ii</w:t>
      </w:r>
      <w:proofErr w:type="spellEnd"/>
      <w:r w:rsidR="00EA161A" w:rsidRPr="00B032DF">
        <w:rPr>
          <w:rFonts w:ascii="Times New Roman" w:hAnsi="Times New Roman" w:cs="Times New Roman"/>
          <w:color w:val="auto"/>
          <w:sz w:val="24"/>
          <w:szCs w:val="24"/>
        </w:rPr>
        <w:t>) atos cuja intenção seja impedir materialmente o exercício do direito d</w:t>
      </w:r>
      <w:r w:rsidRPr="00B032DF">
        <w:rPr>
          <w:rFonts w:ascii="Times New Roman" w:hAnsi="Times New Roman" w:cs="Times New Roman"/>
          <w:color w:val="auto"/>
          <w:sz w:val="24"/>
          <w:szCs w:val="24"/>
        </w:rPr>
        <w:t xml:space="preserve">e o organismo financeiro multilateral promover inspeção.  </w:t>
      </w:r>
    </w:p>
    <w:p w14:paraId="0A921A66"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0B805E" w14:textId="77777777" w:rsidR="00911FF4" w:rsidRPr="00B032DF" w:rsidRDefault="00EA161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21.12. </w:t>
      </w:r>
      <w:r w:rsidR="000B6B61" w:rsidRPr="00B032D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B032DF">
        <w:rPr>
          <w:rFonts w:ascii="Times New Roman" w:hAnsi="Times New Roman" w:cs="Times New Roman"/>
          <w:color w:val="auto"/>
          <w:sz w:val="24"/>
          <w:szCs w:val="24"/>
        </w:rPr>
        <w:t>colusivas</w:t>
      </w:r>
      <w:proofErr w:type="spellEnd"/>
      <w:r w:rsidR="000B6B61" w:rsidRPr="00B032DF">
        <w:rPr>
          <w:rFonts w:ascii="Times New Roman" w:hAnsi="Times New Roman" w:cs="Times New Roman"/>
          <w:color w:val="auto"/>
          <w:sz w:val="24"/>
          <w:szCs w:val="24"/>
        </w:rPr>
        <w:t xml:space="preserve">, coercitivas ou obstrutivas ao participar da licitação ou da execução um contrato financiado pelo organismo. </w:t>
      </w:r>
    </w:p>
    <w:p w14:paraId="2E484A4D"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572FA3" w14:textId="77777777" w:rsidR="00911FF4" w:rsidRPr="00B032DF" w:rsidRDefault="00EA161A"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21.13. </w:t>
      </w:r>
      <w:r w:rsidR="000B6B61" w:rsidRPr="00B032D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w:t>
      </w:r>
      <w:r w:rsidR="000B6B61" w:rsidRPr="00B032DF">
        <w:rPr>
          <w:rFonts w:ascii="Times New Roman" w:hAnsi="Times New Roman" w:cs="Times New Roman"/>
          <w:color w:val="auto"/>
          <w:sz w:val="24"/>
          <w:szCs w:val="24"/>
        </w:rPr>
        <w:lastRenderedPageBreak/>
        <w:t xml:space="preserve">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79CB3483"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3AA7D8E"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E9F5CB8" w14:textId="71B982FC" w:rsidR="00911FF4" w:rsidRPr="00B032DF" w:rsidRDefault="000E168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Porto Vitória</w:t>
      </w:r>
      <w:r w:rsidR="00EA161A" w:rsidRPr="00B032DF">
        <w:rPr>
          <w:rFonts w:ascii="Times New Roman" w:hAnsi="Times New Roman" w:cs="Times New Roman"/>
          <w:color w:val="auto"/>
          <w:sz w:val="24"/>
          <w:szCs w:val="24"/>
        </w:rPr>
        <w:t xml:space="preserve"> – </w:t>
      </w:r>
      <w:r w:rsidR="000B6B61" w:rsidRPr="00B032DF">
        <w:rPr>
          <w:rFonts w:ascii="Times New Roman" w:hAnsi="Times New Roman" w:cs="Times New Roman"/>
          <w:color w:val="auto"/>
          <w:sz w:val="24"/>
          <w:szCs w:val="24"/>
        </w:rPr>
        <w:t>PR</w:t>
      </w:r>
      <w:r w:rsidR="00EA161A" w:rsidRPr="00B032DF">
        <w:rPr>
          <w:rFonts w:ascii="Times New Roman" w:hAnsi="Times New Roman" w:cs="Times New Roman"/>
          <w:color w:val="auto"/>
          <w:sz w:val="24"/>
          <w:szCs w:val="24"/>
        </w:rPr>
        <w:t xml:space="preserve"> </w:t>
      </w:r>
      <w:r w:rsidR="00187136">
        <w:rPr>
          <w:rFonts w:ascii="Times New Roman" w:hAnsi="Times New Roman" w:cs="Times New Roman"/>
          <w:color w:val="auto"/>
          <w:sz w:val="24"/>
          <w:szCs w:val="24"/>
        </w:rPr>
        <w:t>26 de fevereiro de 2026</w:t>
      </w:r>
    </w:p>
    <w:p w14:paraId="02B4D82A" w14:textId="5926CCBA"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088D88E" w14:textId="5CE8A962" w:rsidR="00881524" w:rsidRPr="00B032DF" w:rsidRDefault="00881524" w:rsidP="00B032DF">
      <w:pPr>
        <w:spacing w:after="0" w:line="240" w:lineRule="auto"/>
        <w:ind w:left="0" w:firstLine="0"/>
        <w:rPr>
          <w:rFonts w:ascii="Times New Roman" w:hAnsi="Times New Roman" w:cs="Times New Roman"/>
          <w:color w:val="auto"/>
          <w:sz w:val="24"/>
          <w:szCs w:val="24"/>
        </w:rPr>
      </w:pPr>
    </w:p>
    <w:p w14:paraId="64B700B9" w14:textId="4ACD4ABC" w:rsidR="00881524" w:rsidRPr="00B032DF" w:rsidRDefault="00881524" w:rsidP="00B032DF">
      <w:pPr>
        <w:spacing w:after="0" w:line="240" w:lineRule="auto"/>
        <w:ind w:left="0" w:firstLine="0"/>
        <w:rPr>
          <w:rFonts w:ascii="Times New Roman" w:hAnsi="Times New Roman" w:cs="Times New Roman"/>
          <w:color w:val="auto"/>
          <w:sz w:val="24"/>
          <w:szCs w:val="24"/>
        </w:rPr>
      </w:pPr>
    </w:p>
    <w:p w14:paraId="40B8F074" w14:textId="11ED6A09" w:rsidR="009F5029" w:rsidRPr="00B032DF" w:rsidRDefault="009F5029" w:rsidP="00B032DF">
      <w:pPr>
        <w:spacing w:after="0" w:line="240" w:lineRule="auto"/>
        <w:ind w:left="0" w:firstLine="0"/>
        <w:rPr>
          <w:rFonts w:ascii="Times New Roman" w:hAnsi="Times New Roman" w:cs="Times New Roman"/>
          <w:color w:val="auto"/>
          <w:sz w:val="24"/>
          <w:szCs w:val="24"/>
        </w:rPr>
      </w:pPr>
    </w:p>
    <w:p w14:paraId="5C099137" w14:textId="7614E2CA" w:rsidR="009F5029" w:rsidRPr="00B032DF" w:rsidRDefault="009F5029" w:rsidP="00B032DF">
      <w:pPr>
        <w:spacing w:after="0" w:line="240" w:lineRule="auto"/>
        <w:ind w:left="0" w:firstLine="0"/>
        <w:rPr>
          <w:rFonts w:ascii="Times New Roman" w:hAnsi="Times New Roman" w:cs="Times New Roman"/>
          <w:color w:val="auto"/>
          <w:sz w:val="24"/>
          <w:szCs w:val="24"/>
        </w:rPr>
      </w:pPr>
    </w:p>
    <w:p w14:paraId="1A4D4A3C" w14:textId="77777777" w:rsidR="009F5029" w:rsidRPr="00B032DF" w:rsidRDefault="009F5029" w:rsidP="00B032DF">
      <w:pPr>
        <w:spacing w:after="0" w:line="240" w:lineRule="auto"/>
        <w:ind w:left="0" w:firstLine="0"/>
        <w:rPr>
          <w:rFonts w:ascii="Times New Roman" w:hAnsi="Times New Roman" w:cs="Times New Roman"/>
          <w:color w:val="auto"/>
          <w:sz w:val="24"/>
          <w:szCs w:val="24"/>
        </w:rPr>
      </w:pPr>
    </w:p>
    <w:p w14:paraId="2DEB1DEB" w14:textId="77777777" w:rsidR="00881524" w:rsidRPr="00B032DF" w:rsidRDefault="00881524" w:rsidP="00B032DF">
      <w:pPr>
        <w:spacing w:after="0" w:line="240" w:lineRule="auto"/>
        <w:ind w:left="0" w:firstLine="0"/>
        <w:rPr>
          <w:rFonts w:ascii="Times New Roman" w:hAnsi="Times New Roman" w:cs="Times New Roman"/>
          <w:color w:val="auto"/>
          <w:sz w:val="24"/>
          <w:szCs w:val="24"/>
        </w:rPr>
      </w:pPr>
    </w:p>
    <w:p w14:paraId="7BDEBB6A" w14:textId="77777777" w:rsidR="00193E60" w:rsidRPr="00B032DF" w:rsidRDefault="000B6B61" w:rsidP="00B032DF">
      <w:pPr>
        <w:ind w:left="0" w:firstLine="0"/>
        <w:jc w:val="center"/>
        <w:rPr>
          <w:rFonts w:ascii="Times New Roman" w:hAnsi="Times New Roman" w:cs="Times New Roman"/>
          <w:sz w:val="24"/>
          <w:szCs w:val="24"/>
        </w:rPr>
      </w:pPr>
      <w:r w:rsidRPr="00B032DF">
        <w:rPr>
          <w:rFonts w:ascii="Times New Roman" w:hAnsi="Times New Roman" w:cs="Times New Roman"/>
          <w:color w:val="auto"/>
          <w:sz w:val="24"/>
          <w:szCs w:val="24"/>
        </w:rPr>
        <w:t xml:space="preserve"> </w:t>
      </w:r>
    </w:p>
    <w:p w14:paraId="2AC8DB61" w14:textId="77777777" w:rsidR="00193E60" w:rsidRPr="00B032DF" w:rsidRDefault="00193E60" w:rsidP="00B032DF">
      <w:pPr>
        <w:ind w:left="0" w:firstLine="0"/>
        <w:jc w:val="center"/>
        <w:rPr>
          <w:rFonts w:ascii="Times New Roman" w:hAnsi="Times New Roman" w:cs="Times New Roman"/>
          <w:sz w:val="24"/>
          <w:szCs w:val="24"/>
        </w:rPr>
      </w:pPr>
      <w:r w:rsidRPr="00B032DF">
        <w:rPr>
          <w:rFonts w:ascii="Times New Roman" w:hAnsi="Times New Roman" w:cs="Times New Roman"/>
          <w:sz w:val="24"/>
          <w:szCs w:val="24"/>
        </w:rPr>
        <w:t>_________________________________________</w:t>
      </w:r>
    </w:p>
    <w:p w14:paraId="7694D41A" w14:textId="77777777" w:rsidR="00193E60" w:rsidRPr="00B032DF" w:rsidRDefault="00193E60" w:rsidP="00B032DF">
      <w:pPr>
        <w:ind w:left="0" w:firstLine="0"/>
        <w:jc w:val="center"/>
        <w:rPr>
          <w:rFonts w:ascii="Times New Roman" w:hAnsi="Times New Roman" w:cs="Times New Roman"/>
          <w:sz w:val="24"/>
          <w:szCs w:val="24"/>
        </w:rPr>
      </w:pPr>
      <w:r w:rsidRPr="00B032DF">
        <w:rPr>
          <w:rFonts w:ascii="Times New Roman" w:hAnsi="Times New Roman" w:cs="Times New Roman"/>
          <w:sz w:val="24"/>
          <w:szCs w:val="24"/>
        </w:rPr>
        <w:t xml:space="preserve">Fabiano José </w:t>
      </w:r>
      <w:proofErr w:type="spellStart"/>
      <w:r w:rsidRPr="00B032DF">
        <w:rPr>
          <w:rFonts w:ascii="Times New Roman" w:hAnsi="Times New Roman" w:cs="Times New Roman"/>
          <w:sz w:val="24"/>
          <w:szCs w:val="24"/>
        </w:rPr>
        <w:t>Glaab</w:t>
      </w:r>
      <w:proofErr w:type="spellEnd"/>
    </w:p>
    <w:p w14:paraId="4699EEAB" w14:textId="77777777" w:rsidR="00193E60" w:rsidRPr="00B032DF" w:rsidRDefault="00193E60" w:rsidP="00B032DF">
      <w:pPr>
        <w:ind w:left="0" w:firstLine="0"/>
        <w:jc w:val="center"/>
        <w:rPr>
          <w:rFonts w:ascii="Times New Roman" w:hAnsi="Times New Roman" w:cs="Times New Roman"/>
          <w:sz w:val="24"/>
          <w:szCs w:val="24"/>
        </w:rPr>
      </w:pPr>
      <w:r w:rsidRPr="00B032DF">
        <w:rPr>
          <w:rFonts w:ascii="Times New Roman" w:hAnsi="Times New Roman" w:cs="Times New Roman"/>
          <w:sz w:val="24"/>
          <w:szCs w:val="24"/>
        </w:rPr>
        <w:t xml:space="preserve">      Prefeito Municipal</w:t>
      </w:r>
    </w:p>
    <w:p w14:paraId="1A65EE77" w14:textId="77777777" w:rsidR="00193E60" w:rsidRPr="00B032DF" w:rsidRDefault="00193E60" w:rsidP="00B032DF">
      <w:pPr>
        <w:ind w:left="0" w:firstLine="0"/>
        <w:rPr>
          <w:rFonts w:ascii="Times New Roman" w:hAnsi="Times New Roman" w:cs="Times New Roman"/>
          <w:sz w:val="24"/>
          <w:szCs w:val="24"/>
        </w:rPr>
      </w:pPr>
    </w:p>
    <w:p w14:paraId="537A04A0" w14:textId="77777777" w:rsidR="00193E60" w:rsidRPr="00B032DF" w:rsidRDefault="00193E60" w:rsidP="00B032DF">
      <w:pPr>
        <w:ind w:left="0" w:firstLine="0"/>
        <w:rPr>
          <w:rFonts w:ascii="Times New Roman" w:hAnsi="Times New Roman" w:cs="Times New Roman"/>
          <w:sz w:val="24"/>
          <w:szCs w:val="24"/>
        </w:rPr>
      </w:pPr>
    </w:p>
    <w:p w14:paraId="2C3957F4" w14:textId="48ABA4D1"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EEFE916" w14:textId="77777777" w:rsidR="00911FF4" w:rsidRPr="00B032DF" w:rsidRDefault="000B6B61" w:rsidP="00B032DF">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4CDADDF" w14:textId="77777777" w:rsidR="00EA161A" w:rsidRPr="00B032DF" w:rsidRDefault="00EA161A" w:rsidP="009C65B0">
      <w:pPr>
        <w:spacing w:after="160" w:line="259" w:lineRule="auto"/>
        <w:ind w:left="0" w:firstLine="0"/>
        <w:jc w:val="left"/>
        <w:rPr>
          <w:rFonts w:ascii="Times New Roman" w:hAnsi="Times New Roman" w:cs="Times New Roman"/>
          <w:b/>
          <w:color w:val="auto"/>
          <w:sz w:val="24"/>
          <w:szCs w:val="24"/>
        </w:rPr>
      </w:pPr>
      <w:r w:rsidRPr="00B032DF">
        <w:rPr>
          <w:rFonts w:ascii="Times New Roman" w:hAnsi="Times New Roman" w:cs="Times New Roman"/>
          <w:color w:val="auto"/>
          <w:sz w:val="24"/>
          <w:szCs w:val="24"/>
        </w:rPr>
        <w:br w:type="page"/>
      </w:r>
    </w:p>
    <w:p w14:paraId="44543FB5" w14:textId="57EA307A" w:rsidR="00911FF4" w:rsidRPr="00B032DF" w:rsidRDefault="0003681B" w:rsidP="00193E60">
      <w:pPr>
        <w:spacing w:after="0" w:line="240" w:lineRule="auto"/>
        <w:ind w:left="0" w:right="21" w:firstLine="0"/>
        <w:jc w:val="center"/>
        <w:rPr>
          <w:rFonts w:ascii="Times New Roman" w:hAnsi="Times New Roman" w:cs="Times New Roman"/>
          <w:sz w:val="24"/>
          <w:szCs w:val="24"/>
        </w:rPr>
      </w:pPr>
      <w:r w:rsidRPr="00B032DF">
        <w:rPr>
          <w:rFonts w:ascii="Times New Roman" w:eastAsia="Times New Roman" w:hAnsi="Times New Roman" w:cs="Times New Roman"/>
          <w:b/>
          <w:color w:val="auto"/>
          <w:sz w:val="24"/>
          <w:szCs w:val="24"/>
        </w:rPr>
        <w:lastRenderedPageBreak/>
        <w:t xml:space="preserve">ANEXO </w:t>
      </w:r>
      <w:proofErr w:type="gramStart"/>
      <w:r w:rsidRPr="00B032DF">
        <w:rPr>
          <w:rFonts w:ascii="Times New Roman" w:eastAsia="Times New Roman" w:hAnsi="Times New Roman" w:cs="Times New Roman"/>
          <w:b/>
          <w:color w:val="auto"/>
          <w:sz w:val="24"/>
          <w:szCs w:val="24"/>
        </w:rPr>
        <w:t xml:space="preserve">01 </w:t>
      </w:r>
      <w:bookmarkStart w:id="23" w:name="_Toc171686880"/>
      <w:r w:rsidR="000B6B61" w:rsidRPr="00B032DF">
        <w:rPr>
          <w:rFonts w:ascii="Times New Roman" w:hAnsi="Times New Roman" w:cs="Times New Roman"/>
          <w:sz w:val="24"/>
          <w:szCs w:val="24"/>
        </w:rPr>
        <w:t xml:space="preserve"> </w:t>
      </w:r>
      <w:r w:rsidR="00AA6F3E" w:rsidRPr="00B032DF">
        <w:rPr>
          <w:rFonts w:ascii="Times New Roman" w:hAnsi="Times New Roman" w:cs="Times New Roman"/>
          <w:sz w:val="24"/>
          <w:szCs w:val="24"/>
        </w:rPr>
        <w:t>Documentos</w:t>
      </w:r>
      <w:proofErr w:type="gramEnd"/>
      <w:r w:rsidR="00AA6F3E" w:rsidRPr="00B032DF">
        <w:rPr>
          <w:rFonts w:ascii="Times New Roman" w:hAnsi="Times New Roman" w:cs="Times New Roman"/>
          <w:sz w:val="24"/>
          <w:szCs w:val="24"/>
        </w:rPr>
        <w:t xml:space="preserve"> de habilitação</w:t>
      </w:r>
      <w:bookmarkEnd w:id="23"/>
      <w:r w:rsidR="00AA6F3E" w:rsidRPr="00B032DF">
        <w:rPr>
          <w:rFonts w:ascii="Times New Roman" w:hAnsi="Times New Roman" w:cs="Times New Roman"/>
          <w:sz w:val="24"/>
          <w:szCs w:val="24"/>
        </w:rPr>
        <w:t xml:space="preserve"> </w:t>
      </w:r>
    </w:p>
    <w:p w14:paraId="6F1CCCA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EE34070" w14:textId="727DEF31"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PREGÃO, NA FORMA ELETRÔNICA </w:t>
      </w:r>
      <w:proofErr w:type="gramStart"/>
      <w:r w:rsidRPr="00B032DF">
        <w:rPr>
          <w:rFonts w:ascii="Times New Roman" w:hAnsi="Times New Roman" w:cs="Times New Roman"/>
          <w:color w:val="auto"/>
          <w:sz w:val="24"/>
          <w:szCs w:val="24"/>
        </w:rPr>
        <w:t xml:space="preserve">Nº: </w:t>
      </w:r>
      <w:r w:rsidR="001561C9" w:rsidRPr="00B032DF">
        <w:rPr>
          <w:rFonts w:ascii="Times New Roman" w:hAnsi="Times New Roman" w:cs="Times New Roman"/>
          <w:color w:val="auto"/>
          <w:sz w:val="24"/>
          <w:szCs w:val="24"/>
          <w:highlight w:val="yellow"/>
        </w:rPr>
        <w:t>....</w:t>
      </w:r>
      <w:proofErr w:type="gramEnd"/>
      <w:r w:rsidR="001561C9" w:rsidRPr="00B032DF">
        <w:rPr>
          <w:rFonts w:ascii="Times New Roman" w:hAnsi="Times New Roman" w:cs="Times New Roman"/>
          <w:color w:val="auto"/>
          <w:sz w:val="24"/>
          <w:szCs w:val="24"/>
          <w:highlight w:val="yellow"/>
        </w:rPr>
        <w:t>.</w:t>
      </w:r>
      <w:r w:rsidR="00187136" w:rsidRPr="00187136">
        <w:rPr>
          <w:rFonts w:ascii="Times New Roman" w:hAnsi="Times New Roman" w:cs="Times New Roman"/>
          <w:color w:val="auto"/>
          <w:sz w:val="24"/>
          <w:szCs w:val="24"/>
          <w:highlight w:val="yellow"/>
        </w:rPr>
        <w:t>/2026</w:t>
      </w:r>
    </w:p>
    <w:p w14:paraId="2F2BDD9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0E06F4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EXIGÊNCIAS DE HABILITAÇÃO </w:t>
      </w:r>
    </w:p>
    <w:p w14:paraId="7D18C71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A9A72D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INSERÇÃO DE DOCUMENTOS </w:t>
      </w:r>
    </w:p>
    <w:p w14:paraId="523509B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7C24FE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5480210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serão aceitos documentos enviados via Correios ou via e-mail. </w:t>
      </w:r>
    </w:p>
    <w:p w14:paraId="527F76F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7F03936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473AE70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911FF4" w:rsidRPr="00B032DF" w14:paraId="39E214E5" w14:textId="77777777">
        <w:trPr>
          <w:trHeight w:val="228"/>
        </w:trPr>
        <w:tc>
          <w:tcPr>
            <w:tcW w:w="595" w:type="dxa"/>
            <w:tcBorders>
              <w:top w:val="nil"/>
              <w:left w:val="nil"/>
              <w:bottom w:val="nil"/>
              <w:right w:val="nil"/>
            </w:tcBorders>
            <w:shd w:val="clear" w:color="auto" w:fill="DEEAF6"/>
          </w:tcPr>
          <w:p w14:paraId="39BDE74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455DC88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Documentos de Habilitação Jurídica </w:t>
            </w:r>
          </w:p>
        </w:tc>
      </w:tr>
    </w:tbl>
    <w:p w14:paraId="31485DB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0405574" w14:textId="77777777" w:rsidR="00911FF4" w:rsidRPr="00B032DF"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ato</w:t>
      </w:r>
      <w:proofErr w:type="gramEnd"/>
      <w:r w:rsidRPr="00B032DF">
        <w:rPr>
          <w:rFonts w:ascii="Times New Roman" w:hAnsi="Times New Roman" w:cs="Times New Roman"/>
          <w:color w:val="auto"/>
          <w:sz w:val="24"/>
          <w:szCs w:val="24"/>
        </w:rPr>
        <w:t xml:space="preserve"> constitutivo, estatuto ou contrato social </w:t>
      </w:r>
      <w:r w:rsidR="00F659DB" w:rsidRPr="00B032DF">
        <w:rPr>
          <w:rFonts w:ascii="Times New Roman" w:hAnsi="Times New Roman" w:cs="Times New Roman"/>
          <w:color w:val="auto"/>
          <w:sz w:val="24"/>
          <w:szCs w:val="24"/>
        </w:rPr>
        <w:t xml:space="preserve">consolidado </w:t>
      </w:r>
      <w:r w:rsidRPr="00B032D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F1B1569" w14:textId="77777777" w:rsidR="00911FF4" w:rsidRPr="00B032DF"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inscrição</w:t>
      </w:r>
      <w:proofErr w:type="gramEnd"/>
      <w:r w:rsidRPr="00B032DF">
        <w:rPr>
          <w:rFonts w:ascii="Times New Roman" w:hAnsi="Times New Roman" w:cs="Times New Roman"/>
          <w:color w:val="auto"/>
          <w:sz w:val="24"/>
          <w:szCs w:val="24"/>
        </w:rPr>
        <w:t xml:space="preserve"> do Ato Constitutivo, no caso de sociedades civis, acompanhada de prova de </w:t>
      </w:r>
    </w:p>
    <w:p w14:paraId="4D1147E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diretoria</w:t>
      </w:r>
      <w:proofErr w:type="gramEnd"/>
      <w:r w:rsidRPr="00B032DF">
        <w:rPr>
          <w:rFonts w:ascii="Times New Roman" w:hAnsi="Times New Roman" w:cs="Times New Roman"/>
          <w:color w:val="auto"/>
          <w:sz w:val="24"/>
          <w:szCs w:val="24"/>
        </w:rPr>
        <w:t xml:space="preserve"> em exercício; </w:t>
      </w:r>
    </w:p>
    <w:p w14:paraId="2B00D611" w14:textId="77777777" w:rsidR="00911FF4" w:rsidRPr="00B032DF"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registro</w:t>
      </w:r>
      <w:proofErr w:type="gramEnd"/>
      <w:r w:rsidRPr="00B032DF">
        <w:rPr>
          <w:rFonts w:ascii="Times New Roman" w:hAnsi="Times New Roman" w:cs="Times New Roman"/>
          <w:color w:val="auto"/>
          <w:sz w:val="24"/>
          <w:szCs w:val="24"/>
        </w:rPr>
        <w:t xml:space="preserve"> comercial, no caso de empresa individual. </w:t>
      </w:r>
    </w:p>
    <w:p w14:paraId="5A211FE4" w14:textId="77777777" w:rsidR="00911FF4" w:rsidRPr="00B032DF"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apresentar</w:t>
      </w:r>
      <w:proofErr w:type="gramEnd"/>
      <w:r w:rsidRPr="00B032DF">
        <w:rPr>
          <w:rFonts w:ascii="Times New Roman" w:hAnsi="Times New Roman" w:cs="Times New Roman"/>
          <w:color w:val="auto"/>
          <w:sz w:val="24"/>
          <w:szCs w:val="24"/>
        </w:rPr>
        <w:t xml:space="preserve"> a Certidão Negativa </w:t>
      </w:r>
      <w:proofErr w:type="spellStart"/>
      <w:r w:rsidRPr="00B032DF">
        <w:rPr>
          <w:rFonts w:ascii="Times New Roman" w:hAnsi="Times New Roman" w:cs="Times New Roman"/>
          <w:color w:val="auto"/>
          <w:sz w:val="24"/>
          <w:szCs w:val="24"/>
        </w:rPr>
        <w:t>Correicional</w:t>
      </w:r>
      <w:proofErr w:type="spellEnd"/>
      <w:r w:rsidRPr="00B032DF">
        <w:rPr>
          <w:rFonts w:ascii="Times New Roman" w:hAnsi="Times New Roman" w:cs="Times New Roman"/>
          <w:color w:val="auto"/>
          <w:sz w:val="24"/>
          <w:szCs w:val="24"/>
        </w:rPr>
        <w:t xml:space="preserve"> (</w:t>
      </w:r>
      <w:proofErr w:type="spellStart"/>
      <w:r w:rsidRPr="00B032DF">
        <w:rPr>
          <w:rFonts w:ascii="Times New Roman" w:hAnsi="Times New Roman" w:cs="Times New Roman"/>
          <w:color w:val="auto"/>
          <w:sz w:val="24"/>
          <w:szCs w:val="24"/>
        </w:rPr>
        <w:t>ePAD</w:t>
      </w:r>
      <w:proofErr w:type="spellEnd"/>
      <w:r w:rsidRPr="00B032DF">
        <w:rPr>
          <w:rFonts w:ascii="Times New Roman" w:hAnsi="Times New Roman" w:cs="Times New Roman"/>
          <w:color w:val="auto"/>
          <w:sz w:val="24"/>
          <w:szCs w:val="24"/>
        </w:rPr>
        <w:t xml:space="preserve">, CGU-PJ, CEIS, CNEP e CEPIM) emitida pela Controladoria Geral da União do CNPJ da empresa licitante e dos sócios. </w:t>
      </w:r>
    </w:p>
    <w:p w14:paraId="43D1663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B032DF" w14:paraId="00D20CAC" w14:textId="77777777">
        <w:trPr>
          <w:trHeight w:val="230"/>
        </w:trPr>
        <w:tc>
          <w:tcPr>
            <w:tcW w:w="737" w:type="dxa"/>
            <w:tcBorders>
              <w:top w:val="nil"/>
              <w:left w:val="nil"/>
              <w:bottom w:val="nil"/>
              <w:right w:val="nil"/>
            </w:tcBorders>
            <w:shd w:val="clear" w:color="auto" w:fill="DEEAF6"/>
          </w:tcPr>
          <w:p w14:paraId="534C080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26DCD48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Documentos de Regularidade Fiscal </w:t>
            </w:r>
          </w:p>
        </w:tc>
      </w:tr>
    </w:tbl>
    <w:p w14:paraId="153CDCD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AF18424" w14:textId="77777777" w:rsidR="00911FF4" w:rsidRPr="00B032DF"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Prova </w:t>
      </w:r>
      <w:r w:rsidR="000B6B61" w:rsidRPr="00B032DF">
        <w:rPr>
          <w:rFonts w:ascii="Times New Roman" w:hAnsi="Times New Roman" w:cs="Times New Roman"/>
          <w:color w:val="auto"/>
          <w:sz w:val="24"/>
          <w:szCs w:val="24"/>
        </w:rPr>
        <w:t xml:space="preserve">de inscrição no Cadastro de Pessoas Físicas (CPF) ou no Cadastro Nacional da </w:t>
      </w:r>
    </w:p>
    <w:p w14:paraId="7E67427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Pessoa Jurídica (CNPJ); </w:t>
      </w:r>
    </w:p>
    <w:p w14:paraId="5A6DA83E" w14:textId="77777777" w:rsidR="00911FF4" w:rsidRPr="00B032DF"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Prova </w:t>
      </w:r>
      <w:r w:rsidR="000B6B61" w:rsidRPr="00B032DF">
        <w:rPr>
          <w:rFonts w:ascii="Times New Roman" w:hAnsi="Times New Roman" w:cs="Times New Roman"/>
          <w:color w:val="auto"/>
          <w:sz w:val="24"/>
          <w:szCs w:val="24"/>
        </w:rPr>
        <w:t xml:space="preserve">de regularidade fiscal para com a Fazenda Municipal do domicílio ou sede da licitante, </w:t>
      </w:r>
    </w:p>
    <w:p w14:paraId="3BDC4AA2" w14:textId="77777777" w:rsidR="00911FF4" w:rsidRPr="00B032DF" w:rsidRDefault="00F659D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Expedida </w:t>
      </w:r>
      <w:r w:rsidR="000B6B61" w:rsidRPr="00B032DF">
        <w:rPr>
          <w:rFonts w:ascii="Times New Roman" w:hAnsi="Times New Roman" w:cs="Times New Roman"/>
          <w:color w:val="auto"/>
          <w:sz w:val="24"/>
          <w:szCs w:val="24"/>
        </w:rPr>
        <w:t xml:space="preserve">pelo órgão competente; </w:t>
      </w:r>
    </w:p>
    <w:p w14:paraId="0D280936" w14:textId="77777777" w:rsidR="00911FF4" w:rsidRPr="00B032DF" w:rsidRDefault="00D51196" w:rsidP="009C65B0">
      <w:pPr>
        <w:spacing w:after="0" w:line="240" w:lineRule="auto"/>
        <w:ind w:left="0" w:firstLine="284"/>
        <w:rPr>
          <w:rFonts w:ascii="Times New Roman" w:hAnsi="Times New Roman" w:cs="Times New Roman"/>
          <w:color w:val="auto"/>
          <w:sz w:val="24"/>
          <w:szCs w:val="24"/>
        </w:rPr>
      </w:pPr>
      <w:r w:rsidRPr="00B032DF">
        <w:rPr>
          <w:rFonts w:ascii="Times New Roman" w:hAnsi="Times New Roman" w:cs="Times New Roman"/>
          <w:color w:val="auto"/>
          <w:sz w:val="24"/>
          <w:szCs w:val="24"/>
        </w:rPr>
        <w:t>b</w:t>
      </w:r>
      <w:r w:rsidR="000B6B61" w:rsidRPr="00B032DF">
        <w:rPr>
          <w:rFonts w:ascii="Times New Roman" w:hAnsi="Times New Roman" w:cs="Times New Roman"/>
          <w:color w:val="auto"/>
          <w:sz w:val="24"/>
          <w:szCs w:val="24"/>
        </w:rPr>
        <w:t xml:space="preserve">.1) no caso de municípios que mantêm Cadastro Mobiliário e Imobiliário separados, </w:t>
      </w:r>
      <w:r w:rsidRPr="00B032DF">
        <w:rPr>
          <w:rFonts w:ascii="Times New Roman" w:hAnsi="Times New Roman" w:cs="Times New Roman"/>
          <w:color w:val="auto"/>
          <w:sz w:val="24"/>
          <w:szCs w:val="24"/>
        </w:rPr>
        <w:t>d</w:t>
      </w:r>
      <w:r w:rsidR="00F659DB" w:rsidRPr="00B032DF">
        <w:rPr>
          <w:rFonts w:ascii="Times New Roman" w:hAnsi="Times New Roman" w:cs="Times New Roman"/>
          <w:color w:val="auto"/>
          <w:sz w:val="24"/>
          <w:szCs w:val="24"/>
        </w:rPr>
        <w:t xml:space="preserve">everão </w:t>
      </w:r>
      <w:r w:rsidR="000B6B61" w:rsidRPr="00B032DF">
        <w:rPr>
          <w:rFonts w:ascii="Times New Roman" w:hAnsi="Times New Roman" w:cs="Times New Roman"/>
          <w:color w:val="auto"/>
          <w:sz w:val="24"/>
          <w:szCs w:val="24"/>
        </w:rPr>
        <w:t xml:space="preserve">ser apresentados os comprovantes referentes a cada um dos cadastros; </w:t>
      </w:r>
    </w:p>
    <w:p w14:paraId="53F626B8" w14:textId="77777777" w:rsidR="00911FF4" w:rsidRPr="00B032DF"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Prova </w:t>
      </w:r>
      <w:r w:rsidR="000B6B61" w:rsidRPr="00B032DF">
        <w:rPr>
          <w:rFonts w:ascii="Times New Roman" w:hAnsi="Times New Roman" w:cs="Times New Roman"/>
          <w:color w:val="auto"/>
          <w:sz w:val="24"/>
          <w:szCs w:val="24"/>
        </w:rPr>
        <w:t xml:space="preserve">de regularidade fiscal para com a Fazenda Estadual do domicílio ou sede da licitante, </w:t>
      </w:r>
    </w:p>
    <w:p w14:paraId="25385356" w14:textId="77777777" w:rsidR="00911FF4" w:rsidRPr="00B032DF" w:rsidRDefault="00F659DB"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Expedida </w:t>
      </w:r>
      <w:r w:rsidR="000B6B61" w:rsidRPr="00B032DF">
        <w:rPr>
          <w:rFonts w:ascii="Times New Roman" w:hAnsi="Times New Roman" w:cs="Times New Roman"/>
          <w:color w:val="auto"/>
          <w:sz w:val="24"/>
          <w:szCs w:val="24"/>
        </w:rPr>
        <w:t xml:space="preserve">pelo órgão competente; </w:t>
      </w:r>
    </w:p>
    <w:p w14:paraId="7CE1D2B2" w14:textId="77777777" w:rsidR="00911FF4" w:rsidRPr="00B032DF"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Prova </w:t>
      </w:r>
      <w:r w:rsidR="000B6B61" w:rsidRPr="00B032D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7E5CE94D" w14:textId="77777777" w:rsidR="00911FF4" w:rsidRPr="00B032DF"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Prova </w:t>
      </w:r>
      <w:r w:rsidR="000B6B61" w:rsidRPr="00B032D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4D6F2BE1" w14:textId="77777777" w:rsidR="00911FF4" w:rsidRPr="00B032DF" w:rsidRDefault="00F659DB" w:rsidP="009C65B0">
      <w:pPr>
        <w:spacing w:after="0" w:line="240" w:lineRule="auto"/>
        <w:ind w:left="0" w:firstLine="360"/>
        <w:rPr>
          <w:rFonts w:ascii="Times New Roman" w:hAnsi="Times New Roman" w:cs="Times New Roman"/>
          <w:color w:val="auto"/>
          <w:sz w:val="24"/>
          <w:szCs w:val="24"/>
        </w:rPr>
      </w:pPr>
      <w:r w:rsidRPr="00B032DF">
        <w:rPr>
          <w:rFonts w:ascii="Times New Roman" w:hAnsi="Times New Roman" w:cs="Times New Roman"/>
          <w:color w:val="auto"/>
          <w:sz w:val="24"/>
          <w:szCs w:val="24"/>
        </w:rPr>
        <w:t>f) C</w:t>
      </w:r>
      <w:r w:rsidR="000B6B61" w:rsidRPr="00B032D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3CF328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g) prova de inscrição no Cadastro de Contribuintes Estadual ou Municipal, relativo à sede </w:t>
      </w:r>
    </w:p>
    <w:p w14:paraId="57707CE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do</w:t>
      </w:r>
      <w:proofErr w:type="gramEnd"/>
      <w:r w:rsidRPr="00B032D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1173F07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7DC396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3           Documentos de Qualificação Econômico-Financeira</w:t>
      </w:r>
      <w:r w:rsidRPr="00B032DF">
        <w:rPr>
          <w:rFonts w:ascii="Times New Roman" w:hAnsi="Times New Roman" w:cs="Times New Roman"/>
          <w:color w:val="auto"/>
          <w:sz w:val="24"/>
          <w:szCs w:val="24"/>
        </w:rPr>
        <w:t xml:space="preserve"> </w:t>
      </w:r>
    </w:p>
    <w:p w14:paraId="46930526" w14:textId="77777777"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3DC5DB80" w14:textId="070C0FA2" w:rsidR="00911FF4" w:rsidRPr="00B032DF" w:rsidRDefault="00841B49" w:rsidP="00881524">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 </w:t>
      </w:r>
      <w:r w:rsidR="00470410" w:rsidRPr="00B032DF">
        <w:rPr>
          <w:rFonts w:ascii="Times New Roman" w:hAnsi="Times New Roman" w:cs="Times New Roman"/>
          <w:color w:val="auto"/>
          <w:sz w:val="24"/>
          <w:szCs w:val="24"/>
        </w:rPr>
        <w:t xml:space="preserve"> C</w:t>
      </w:r>
      <w:r w:rsidR="000B6B61" w:rsidRPr="00B032D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6A828AE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B032DF" w14:paraId="1E2F26A4" w14:textId="77777777">
        <w:trPr>
          <w:trHeight w:val="230"/>
        </w:trPr>
        <w:tc>
          <w:tcPr>
            <w:tcW w:w="737" w:type="dxa"/>
            <w:tcBorders>
              <w:top w:val="nil"/>
              <w:left w:val="nil"/>
              <w:bottom w:val="nil"/>
              <w:right w:val="nil"/>
            </w:tcBorders>
            <w:shd w:val="clear" w:color="auto" w:fill="DEEAF6"/>
          </w:tcPr>
          <w:p w14:paraId="2D178BB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7B58F15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Demais Comprovações Obrigatórias </w:t>
            </w:r>
          </w:p>
        </w:tc>
      </w:tr>
    </w:tbl>
    <w:p w14:paraId="11EA36A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13E51D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a) alvará de funcionamento emitido pela Administração Municipal da sede da licitante com validade vigente;  </w:t>
      </w:r>
    </w:p>
    <w:p w14:paraId="2ED5B9E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848EFB6" w14:textId="77777777" w:rsidR="00D51196" w:rsidRPr="00B032DF" w:rsidRDefault="00D51196"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5- Documentos de Habilitação Técnica</w:t>
      </w:r>
    </w:p>
    <w:p w14:paraId="11F26F46" w14:textId="77777777" w:rsidR="00AF23E7" w:rsidRPr="00B032DF" w:rsidRDefault="00AF23E7" w:rsidP="009C65B0">
      <w:pPr>
        <w:spacing w:after="0" w:line="240" w:lineRule="auto"/>
        <w:ind w:left="0" w:firstLine="0"/>
        <w:rPr>
          <w:rFonts w:ascii="Times New Roman" w:hAnsi="Times New Roman" w:cs="Times New Roman"/>
          <w:color w:val="auto"/>
          <w:sz w:val="24"/>
          <w:szCs w:val="24"/>
        </w:rPr>
      </w:pPr>
    </w:p>
    <w:p w14:paraId="5D480895" w14:textId="7FFA0F96" w:rsidR="00841B49" w:rsidRPr="00B032DF" w:rsidRDefault="00AF23E7" w:rsidP="00881524">
      <w:pPr>
        <w:pStyle w:val="Default"/>
        <w:jc w:val="both"/>
        <w:rPr>
          <w:rFonts w:ascii="Times New Roman" w:hAnsi="Times New Roman" w:cs="Times New Roman"/>
          <w:color w:val="auto"/>
          <w:highlight w:val="yellow"/>
        </w:rPr>
      </w:pPr>
      <w:r w:rsidRPr="00B032DF">
        <w:rPr>
          <w:rFonts w:ascii="Times New Roman" w:hAnsi="Times New Roman" w:cs="Times New Roman"/>
          <w:color w:val="auto"/>
          <w:highlight w:val="yellow"/>
        </w:rPr>
        <w:t xml:space="preserve">5.1. </w:t>
      </w:r>
      <w:proofErr w:type="gramStart"/>
      <w:r w:rsidR="00187136">
        <w:rPr>
          <w:rFonts w:ascii="Times New Roman" w:hAnsi="Times New Roman" w:cs="Times New Roman"/>
          <w:color w:val="auto"/>
          <w:highlight w:val="yellow"/>
        </w:rPr>
        <w:t>a</w:t>
      </w:r>
      <w:proofErr w:type="gramEnd"/>
      <w:r w:rsidR="00187136">
        <w:rPr>
          <w:rFonts w:ascii="Times New Roman" w:hAnsi="Times New Roman" w:cs="Times New Roman"/>
          <w:color w:val="auto"/>
          <w:highlight w:val="yellow"/>
        </w:rPr>
        <w:t xml:space="preserve"> empresa vencedora devera anexar catalogo do produto ofertado para conferencia com as especificações exigidas. </w:t>
      </w:r>
      <w:r w:rsidR="00881524" w:rsidRPr="00B032DF">
        <w:rPr>
          <w:rFonts w:ascii="Times New Roman" w:hAnsi="Times New Roman" w:cs="Times New Roman"/>
          <w:color w:val="auto"/>
          <w:highlight w:val="yellow"/>
        </w:rPr>
        <w:t xml:space="preserve"> </w:t>
      </w:r>
    </w:p>
    <w:p w14:paraId="1B693331" w14:textId="2DDDA48F" w:rsidR="00841B49" w:rsidRPr="00B032DF" w:rsidRDefault="00841B49" w:rsidP="009C65B0">
      <w:pPr>
        <w:pStyle w:val="Default"/>
        <w:jc w:val="both"/>
        <w:rPr>
          <w:rFonts w:ascii="Times New Roman" w:hAnsi="Times New Roman" w:cs="Times New Roman"/>
          <w:color w:val="auto"/>
        </w:rPr>
      </w:pPr>
    </w:p>
    <w:p w14:paraId="090FC0B6" w14:textId="77777777" w:rsidR="00AF23E7" w:rsidRPr="00B032DF" w:rsidRDefault="00AF23E7" w:rsidP="009C65B0">
      <w:pPr>
        <w:spacing w:after="0" w:line="240" w:lineRule="auto"/>
        <w:ind w:left="0" w:firstLine="0"/>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B032DF" w14:paraId="5C33839C" w14:textId="77777777">
        <w:trPr>
          <w:trHeight w:val="230"/>
        </w:trPr>
        <w:tc>
          <w:tcPr>
            <w:tcW w:w="737" w:type="dxa"/>
            <w:tcBorders>
              <w:top w:val="nil"/>
              <w:left w:val="nil"/>
              <w:bottom w:val="nil"/>
              <w:right w:val="nil"/>
            </w:tcBorders>
            <w:shd w:val="clear" w:color="auto" w:fill="DEEAF6"/>
          </w:tcPr>
          <w:p w14:paraId="1960BBD0" w14:textId="77777777" w:rsidR="00911FF4" w:rsidRPr="00B032DF" w:rsidRDefault="00470410"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2F11E2B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Declarações </w:t>
            </w:r>
          </w:p>
        </w:tc>
      </w:tr>
    </w:tbl>
    <w:p w14:paraId="3F4CDE8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30289C3" w14:textId="6E3DA3ED" w:rsidR="00911FF4" w:rsidRPr="00B032DF" w:rsidRDefault="00470410"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.1 No</w:t>
      </w:r>
      <w:proofErr w:type="gramEnd"/>
      <w:r w:rsidR="000B6B61" w:rsidRPr="00B032DF">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declaração (modelo anexo </w:t>
      </w:r>
      <w:r w:rsidR="003A67BC" w:rsidRPr="00B032DF">
        <w:rPr>
          <w:rFonts w:ascii="Times New Roman" w:hAnsi="Times New Roman" w:cs="Times New Roman"/>
          <w:color w:val="auto"/>
          <w:sz w:val="24"/>
          <w:szCs w:val="24"/>
        </w:rPr>
        <w:t>4</w:t>
      </w:r>
      <w:r w:rsidR="000B6B61" w:rsidRPr="00B032DF">
        <w:rPr>
          <w:rFonts w:ascii="Times New Roman" w:hAnsi="Times New Roman" w:cs="Times New Roman"/>
          <w:color w:val="auto"/>
          <w:sz w:val="24"/>
          <w:szCs w:val="24"/>
        </w:rPr>
        <w:t xml:space="preserve"> do edital), em campo próprio do sistema. </w:t>
      </w:r>
    </w:p>
    <w:p w14:paraId="136BBCB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7332E72" w14:textId="77777777" w:rsidR="00911FF4" w:rsidRPr="00B032DF" w:rsidRDefault="00470410"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 xml:space="preserve">.2 </w:t>
      </w:r>
      <w:proofErr w:type="gramStart"/>
      <w:r w:rsidR="000B6B61" w:rsidRPr="00B032DF">
        <w:rPr>
          <w:rFonts w:ascii="Times New Roman" w:hAnsi="Times New Roman" w:cs="Times New Roman"/>
          <w:color w:val="auto"/>
          <w:sz w:val="24"/>
          <w:szCs w:val="24"/>
        </w:rPr>
        <w:tab/>
        <w:t>As</w:t>
      </w:r>
      <w:proofErr w:type="gramEnd"/>
      <w:r w:rsidR="000B6B61" w:rsidRPr="00B032D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718988D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454114D" w14:textId="77777777" w:rsidR="00911FF4" w:rsidRPr="00B032DF" w:rsidRDefault="000B6B61" w:rsidP="00B83DC4">
      <w:pPr>
        <w:pStyle w:val="PargrafodaLista"/>
        <w:numPr>
          <w:ilvl w:val="0"/>
          <w:numId w:val="18"/>
        </w:numPr>
        <w:spacing w:after="0" w:line="240" w:lineRule="auto"/>
        <w:ind w:left="0" w:hanging="294"/>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não</w:t>
      </w:r>
      <w:proofErr w:type="gramEnd"/>
      <w:r w:rsidRPr="00B032DF">
        <w:rPr>
          <w:rFonts w:ascii="Times New Roman" w:hAnsi="Times New Roman" w:cs="Times New Roman"/>
          <w:color w:val="auto"/>
          <w:sz w:val="24"/>
          <w:szCs w:val="24"/>
        </w:rPr>
        <w:t xml:space="preserve"> foi declarada inidônea para licitar por nenhum órgão federal, estadual ou municipal; </w:t>
      </w:r>
    </w:p>
    <w:p w14:paraId="6828856C" w14:textId="77777777" w:rsidR="00911FF4" w:rsidRPr="00B032DF" w:rsidRDefault="000B6B61" w:rsidP="00B83DC4">
      <w:pPr>
        <w:pStyle w:val="PargrafodaLista"/>
        <w:numPr>
          <w:ilvl w:val="0"/>
          <w:numId w:val="18"/>
        </w:numPr>
        <w:spacing w:after="0" w:line="240" w:lineRule="auto"/>
        <w:ind w:left="0" w:firstLine="426"/>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não</w:t>
      </w:r>
      <w:proofErr w:type="gramEnd"/>
      <w:r w:rsidRPr="00B032D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759360E4" w14:textId="77777777" w:rsidR="00911FF4" w:rsidRPr="00B032DF" w:rsidRDefault="00470410"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 </w:t>
      </w:r>
      <w:r w:rsidR="000B6B61" w:rsidRPr="00B032DF">
        <w:rPr>
          <w:rFonts w:ascii="Times New Roman" w:hAnsi="Times New Roman" w:cs="Times New Roman"/>
          <w:color w:val="auto"/>
          <w:sz w:val="24"/>
          <w:szCs w:val="24"/>
        </w:rPr>
        <w:t xml:space="preserve">a empresa atende ao disposto no art. 7°, inciso XXXIII da Constituição Federal (Lei nº 9.854/1999); </w:t>
      </w:r>
    </w:p>
    <w:p w14:paraId="31F8F0CF" w14:textId="77777777" w:rsidR="00911FF4" w:rsidRPr="00B032DF" w:rsidRDefault="00470410"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 </w:t>
      </w:r>
      <w:r w:rsidR="000B6B61" w:rsidRPr="00B032D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B032DF">
        <w:rPr>
          <w:rFonts w:ascii="Times New Roman" w:hAnsi="Times New Roman" w:cs="Times New Roman"/>
          <w:color w:val="auto"/>
          <w:sz w:val="24"/>
          <w:szCs w:val="24"/>
        </w:rPr>
        <w:t>.</w:t>
      </w:r>
    </w:p>
    <w:p w14:paraId="363AF0EB"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 declaração de Responsabilidade, Conformidade e Aceite; </w:t>
      </w:r>
    </w:p>
    <w:p w14:paraId="0E39384C" w14:textId="77777777" w:rsidR="00911FF4" w:rsidRPr="00B032DF" w:rsidRDefault="00470410"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 </w:t>
      </w:r>
      <w:r w:rsidR="000B6B61" w:rsidRPr="00B032D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43175AE" w14:textId="77777777" w:rsidR="00911FF4" w:rsidRPr="00B032DF" w:rsidRDefault="00470410"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g) </w:t>
      </w:r>
      <w:r w:rsidR="000B6B61" w:rsidRPr="00B032D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387C6549"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7466987"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34B28E1" w14:textId="33CBF934" w:rsidR="00911FF4" w:rsidRPr="00B032DF" w:rsidRDefault="00470410"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 xml:space="preserve">.3 </w:t>
      </w:r>
      <w:proofErr w:type="gramStart"/>
      <w:r w:rsidR="000B6B61" w:rsidRPr="00B032DF">
        <w:rPr>
          <w:rFonts w:ascii="Times New Roman" w:hAnsi="Times New Roman" w:cs="Times New Roman"/>
          <w:color w:val="auto"/>
          <w:sz w:val="24"/>
          <w:szCs w:val="24"/>
        </w:rPr>
        <w:tab/>
        <w:t>Poderá</w:t>
      </w:r>
      <w:proofErr w:type="gramEnd"/>
      <w:r w:rsidR="000B6B61" w:rsidRPr="00B032DF">
        <w:rPr>
          <w:rFonts w:ascii="Times New Roman" w:hAnsi="Times New Roman" w:cs="Times New Roman"/>
          <w:color w:val="auto"/>
          <w:sz w:val="24"/>
          <w:szCs w:val="24"/>
        </w:rPr>
        <w:t xml:space="preserve"> ser utilizado os modelos das declarações conjuntas nos Anexos 0</w:t>
      </w:r>
      <w:r w:rsidR="003A67BC" w:rsidRPr="00B032DF">
        <w:rPr>
          <w:rFonts w:ascii="Times New Roman" w:hAnsi="Times New Roman" w:cs="Times New Roman"/>
          <w:color w:val="auto"/>
          <w:sz w:val="24"/>
          <w:szCs w:val="24"/>
        </w:rPr>
        <w:t>4</w:t>
      </w:r>
      <w:r w:rsidR="000B6B61" w:rsidRPr="00B032DF">
        <w:rPr>
          <w:rFonts w:ascii="Times New Roman" w:hAnsi="Times New Roman" w:cs="Times New Roman"/>
          <w:color w:val="auto"/>
          <w:sz w:val="24"/>
          <w:szCs w:val="24"/>
        </w:rPr>
        <w:t xml:space="preserve">, </w:t>
      </w:r>
      <w:r w:rsidR="00A95860" w:rsidRPr="00B032DF">
        <w:rPr>
          <w:rFonts w:ascii="Times New Roman" w:hAnsi="Times New Roman" w:cs="Times New Roman"/>
          <w:color w:val="auto"/>
          <w:sz w:val="24"/>
          <w:szCs w:val="24"/>
        </w:rPr>
        <w:t xml:space="preserve">ou </w:t>
      </w:r>
      <w:r w:rsidR="000B6B61" w:rsidRPr="00B032DF">
        <w:rPr>
          <w:rFonts w:ascii="Times New Roman" w:hAnsi="Times New Roman" w:cs="Times New Roman"/>
          <w:color w:val="auto"/>
          <w:sz w:val="24"/>
          <w:szCs w:val="24"/>
        </w:rPr>
        <w:t>0</w:t>
      </w:r>
      <w:r w:rsidR="003A67BC" w:rsidRPr="00B032DF">
        <w:rPr>
          <w:rFonts w:ascii="Times New Roman" w:hAnsi="Times New Roman" w:cs="Times New Roman"/>
          <w:color w:val="auto"/>
          <w:sz w:val="24"/>
          <w:szCs w:val="24"/>
        </w:rPr>
        <w:t>5</w:t>
      </w:r>
      <w:r w:rsidR="000B6B61" w:rsidRPr="00B032DF">
        <w:rPr>
          <w:rFonts w:ascii="Times New Roman" w:hAnsi="Times New Roman" w:cs="Times New Roman"/>
          <w:color w:val="auto"/>
          <w:sz w:val="24"/>
          <w:szCs w:val="24"/>
        </w:rPr>
        <w:t xml:space="preserve"> do edital. </w:t>
      </w:r>
    </w:p>
    <w:p w14:paraId="756BE22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6CEF424" w14:textId="77777777" w:rsidR="00911FF4" w:rsidRPr="00B032DF" w:rsidRDefault="00470410"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lastRenderedPageBreak/>
        <w:t>6</w:t>
      </w:r>
      <w:r w:rsidR="000B6B61" w:rsidRPr="00B032DF">
        <w:rPr>
          <w:rFonts w:ascii="Times New Roman" w:hAnsi="Times New Roman" w:cs="Times New Roman"/>
          <w:color w:val="auto"/>
          <w:sz w:val="24"/>
          <w:szCs w:val="24"/>
        </w:rPr>
        <w:t>.4 Os</w:t>
      </w:r>
      <w:proofErr w:type="gramEnd"/>
      <w:r w:rsidR="000B6B61" w:rsidRPr="00B032D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0C78E61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51EDD9D" w14:textId="77777777" w:rsidR="00911FF4" w:rsidRPr="00B032DF" w:rsidRDefault="00973F24"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6.5 Em</w:t>
      </w:r>
      <w:proofErr w:type="gramEnd"/>
      <w:r w:rsidR="000B6B61" w:rsidRPr="00B032D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C2895C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C076AB5" w14:textId="77777777" w:rsidR="00911FF4" w:rsidRPr="00B032DF" w:rsidRDefault="00470410"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6</w:t>
      </w:r>
      <w:r w:rsidR="00D51196" w:rsidRPr="00B032DF">
        <w:rPr>
          <w:rFonts w:ascii="Times New Roman" w:hAnsi="Times New Roman" w:cs="Times New Roman"/>
          <w:color w:val="auto"/>
          <w:sz w:val="24"/>
          <w:szCs w:val="24"/>
        </w:rPr>
        <w:t>.</w:t>
      </w:r>
      <w:r w:rsidR="00973F24" w:rsidRPr="00B032D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B032DF">
        <w:rPr>
          <w:rFonts w:ascii="Times New Roman" w:hAnsi="Times New Roman" w:cs="Times New Roman"/>
          <w:color w:val="auto"/>
          <w:sz w:val="24"/>
          <w:szCs w:val="24"/>
        </w:rPr>
        <w:t xml:space="preserve">, conforme § 1º do artigo 43 da Lei nº </w:t>
      </w:r>
      <w:r w:rsidR="00D51196" w:rsidRPr="00B032DF">
        <w:rPr>
          <w:rFonts w:ascii="Times New Roman" w:hAnsi="Times New Roman" w:cs="Times New Roman"/>
          <w:color w:val="auto"/>
          <w:sz w:val="24"/>
          <w:szCs w:val="24"/>
        </w:rPr>
        <w:t>123/2006</w:t>
      </w:r>
      <w:r w:rsidR="000B6B61" w:rsidRPr="00B032DF">
        <w:rPr>
          <w:rFonts w:ascii="Times New Roman" w:hAnsi="Times New Roman" w:cs="Times New Roman"/>
          <w:color w:val="auto"/>
          <w:sz w:val="24"/>
          <w:szCs w:val="24"/>
        </w:rPr>
        <w:t xml:space="preserve">, que deverão ser anexadas na BLL. </w:t>
      </w:r>
    </w:p>
    <w:p w14:paraId="6395730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76B96A1" w14:textId="77777777" w:rsidR="00911FF4" w:rsidRPr="00B032DF" w:rsidRDefault="00973F24"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757EA7A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6F3AE88" w14:textId="77777777" w:rsidR="00911FF4" w:rsidRPr="00B032DF" w:rsidRDefault="00470410"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.8 É</w:t>
      </w:r>
      <w:proofErr w:type="gramEnd"/>
      <w:r w:rsidR="000B6B61" w:rsidRPr="00B032D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D7B55A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F927F27" w14:textId="77777777" w:rsidR="00911FF4" w:rsidRPr="00B032DF" w:rsidRDefault="00470410"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6</w:t>
      </w:r>
      <w:r w:rsidR="000B6B61" w:rsidRPr="00B032DF">
        <w:rPr>
          <w:rFonts w:ascii="Times New Roman" w:hAnsi="Times New Roman" w:cs="Times New Roman"/>
          <w:color w:val="auto"/>
          <w:sz w:val="24"/>
          <w:szCs w:val="24"/>
        </w:rPr>
        <w:t>.9 As</w:t>
      </w:r>
      <w:proofErr w:type="gramEnd"/>
      <w:r w:rsidR="000B6B61" w:rsidRPr="00B032D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224C29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4D68458" w14:textId="77777777" w:rsidR="00A95939" w:rsidRPr="00B032DF" w:rsidRDefault="00A95939" w:rsidP="009C65B0">
      <w:pPr>
        <w:spacing w:after="0" w:line="240" w:lineRule="auto"/>
        <w:ind w:left="0" w:firstLine="0"/>
        <w:rPr>
          <w:rFonts w:ascii="Times New Roman" w:hAnsi="Times New Roman" w:cs="Times New Roman"/>
          <w:color w:val="auto"/>
          <w:sz w:val="24"/>
          <w:szCs w:val="24"/>
        </w:rPr>
      </w:pPr>
    </w:p>
    <w:p w14:paraId="349FE2C2" w14:textId="77777777" w:rsidR="00A95939" w:rsidRPr="00B032DF" w:rsidRDefault="00A95939" w:rsidP="009C65B0">
      <w:pPr>
        <w:spacing w:after="0" w:line="240" w:lineRule="auto"/>
        <w:ind w:left="0" w:firstLine="0"/>
        <w:rPr>
          <w:rFonts w:ascii="Times New Roman" w:hAnsi="Times New Roman" w:cs="Times New Roman"/>
          <w:color w:val="auto"/>
          <w:sz w:val="24"/>
          <w:szCs w:val="24"/>
        </w:rPr>
      </w:pPr>
    </w:p>
    <w:p w14:paraId="74CB0E8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CFA54E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A96CF7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A1197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D5B986B" w14:textId="77777777" w:rsidR="00470410"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DF309B4" w14:textId="77777777"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3FC8072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575C94" w14:textId="77777777" w:rsidR="00563244" w:rsidRPr="00B032DF" w:rsidRDefault="00563244" w:rsidP="009C65B0">
      <w:pPr>
        <w:spacing w:after="160" w:line="259" w:lineRule="auto"/>
        <w:ind w:left="0" w:firstLine="0"/>
        <w:jc w:val="left"/>
        <w:rPr>
          <w:rFonts w:ascii="Times New Roman" w:hAnsi="Times New Roman" w:cs="Times New Roman"/>
          <w:b/>
          <w:color w:val="auto"/>
          <w:sz w:val="24"/>
          <w:szCs w:val="24"/>
        </w:rPr>
      </w:pPr>
      <w:bookmarkStart w:id="24" w:name="_Toc171686881"/>
      <w:r w:rsidRPr="00B032DF">
        <w:rPr>
          <w:rFonts w:ascii="Times New Roman" w:hAnsi="Times New Roman" w:cs="Times New Roman"/>
          <w:color w:val="auto"/>
          <w:sz w:val="24"/>
          <w:szCs w:val="24"/>
        </w:rPr>
        <w:br w:type="page"/>
      </w:r>
    </w:p>
    <w:p w14:paraId="77C6FE97" w14:textId="53B6CB8D" w:rsidR="00911FF4" w:rsidRPr="00B032DF" w:rsidRDefault="000B6B61" w:rsidP="009C65B0">
      <w:pPr>
        <w:pStyle w:val="Ttulo1"/>
        <w:spacing w:after="0" w:line="240" w:lineRule="auto"/>
        <w:ind w:left="0"/>
        <w:rPr>
          <w:rFonts w:cs="Times New Roman"/>
          <w:szCs w:val="24"/>
        </w:rPr>
      </w:pPr>
      <w:r w:rsidRPr="00B032DF">
        <w:rPr>
          <w:rFonts w:cs="Times New Roman"/>
          <w:szCs w:val="24"/>
        </w:rPr>
        <w:lastRenderedPageBreak/>
        <w:t>ANEXO 0</w:t>
      </w:r>
      <w:r w:rsidR="00193E60" w:rsidRPr="00B032DF">
        <w:rPr>
          <w:rFonts w:cs="Times New Roman"/>
          <w:szCs w:val="24"/>
        </w:rPr>
        <w:t>2</w:t>
      </w:r>
      <w:r w:rsidRPr="00B032DF">
        <w:rPr>
          <w:rFonts w:cs="Times New Roman"/>
          <w:szCs w:val="24"/>
        </w:rPr>
        <w:t xml:space="preserve"> </w:t>
      </w:r>
      <w:r w:rsidR="00AA6F3E" w:rsidRPr="00B032DF">
        <w:rPr>
          <w:rFonts w:cs="Times New Roman"/>
          <w:szCs w:val="24"/>
        </w:rPr>
        <w:t>Modelo de Proposta</w:t>
      </w:r>
      <w:bookmarkEnd w:id="24"/>
    </w:p>
    <w:p w14:paraId="2821D32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4AD5E99" w14:textId="230E96FB"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PREGÃO, NA FORMA ELETRÔNICA </w:t>
      </w:r>
      <w:r w:rsidRPr="00B032DF">
        <w:rPr>
          <w:rFonts w:ascii="Times New Roman" w:hAnsi="Times New Roman" w:cs="Times New Roman"/>
          <w:color w:val="auto"/>
          <w:sz w:val="24"/>
          <w:szCs w:val="24"/>
          <w:highlight w:val="yellow"/>
        </w:rPr>
        <w:t xml:space="preserve">Nº: </w:t>
      </w:r>
      <w:r w:rsidR="00A95939" w:rsidRPr="00B032DF">
        <w:rPr>
          <w:rFonts w:ascii="Times New Roman" w:hAnsi="Times New Roman" w:cs="Times New Roman"/>
          <w:color w:val="auto"/>
          <w:sz w:val="24"/>
          <w:szCs w:val="24"/>
          <w:highlight w:val="yellow"/>
        </w:rPr>
        <w:t>....../</w:t>
      </w:r>
      <w:r w:rsidR="00B0086E" w:rsidRPr="00B032DF">
        <w:rPr>
          <w:rFonts w:ascii="Times New Roman" w:hAnsi="Times New Roman" w:cs="Times New Roman"/>
          <w:color w:val="auto"/>
          <w:sz w:val="24"/>
          <w:szCs w:val="24"/>
          <w:highlight w:val="yellow"/>
        </w:rPr>
        <w:t>202</w:t>
      </w:r>
      <w:r w:rsidR="00187136">
        <w:rPr>
          <w:rFonts w:ascii="Times New Roman" w:hAnsi="Times New Roman" w:cs="Times New Roman"/>
          <w:color w:val="auto"/>
          <w:sz w:val="24"/>
          <w:szCs w:val="24"/>
          <w:highlight w:val="yellow"/>
        </w:rPr>
        <w:t>6</w:t>
      </w:r>
      <w:r w:rsidRPr="00B032DF">
        <w:rPr>
          <w:rFonts w:ascii="Times New Roman" w:hAnsi="Times New Roman" w:cs="Times New Roman"/>
          <w:color w:val="auto"/>
          <w:sz w:val="24"/>
          <w:szCs w:val="24"/>
        </w:rPr>
        <w:t xml:space="preserve"> </w:t>
      </w:r>
    </w:p>
    <w:p w14:paraId="7A12E39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1B28AD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MODELO DE PROPOSTA COMERCIAL FINAL (licitante vencedor) </w:t>
      </w:r>
    </w:p>
    <w:p w14:paraId="7985831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2021405" w14:textId="2C7E788A"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B032DF">
        <w:rPr>
          <w:rFonts w:ascii="Times New Roman" w:hAnsi="Times New Roman" w:cs="Times New Roman"/>
          <w:color w:val="auto"/>
          <w:sz w:val="24"/>
          <w:szCs w:val="24"/>
          <w:highlight w:val="yellow"/>
        </w:rPr>
        <w:t xml:space="preserve">Nº: </w:t>
      </w:r>
      <w:r w:rsidR="00B0086E" w:rsidRPr="00B032DF">
        <w:rPr>
          <w:rFonts w:ascii="Times New Roman" w:hAnsi="Times New Roman" w:cs="Times New Roman"/>
          <w:color w:val="auto"/>
          <w:sz w:val="24"/>
          <w:szCs w:val="24"/>
          <w:highlight w:val="yellow"/>
        </w:rPr>
        <w:t>....../202</w:t>
      </w:r>
      <w:r w:rsidR="00187136">
        <w:rPr>
          <w:rFonts w:ascii="Times New Roman" w:hAnsi="Times New Roman" w:cs="Times New Roman"/>
          <w:color w:val="auto"/>
          <w:sz w:val="24"/>
          <w:szCs w:val="24"/>
          <w:highlight w:val="yellow"/>
        </w:rPr>
        <w:t>6</w:t>
      </w:r>
      <w:r w:rsidRPr="00B032DF">
        <w:rPr>
          <w:rFonts w:ascii="Times New Roman" w:hAnsi="Times New Roman" w:cs="Times New Roman"/>
          <w:color w:val="auto"/>
          <w:sz w:val="24"/>
          <w:szCs w:val="24"/>
        </w:rPr>
        <w:t xml:space="preserve">, acatando todas as estipulações consignadas no respectivo edital e seus anexos. </w:t>
      </w:r>
    </w:p>
    <w:p w14:paraId="74C6CC9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9A2E531" w14:textId="77777777" w:rsidR="00911FF4" w:rsidRPr="00B032DF" w:rsidRDefault="000B6B61" w:rsidP="00B83DC4">
      <w:pPr>
        <w:pStyle w:val="PargrafodaLista"/>
        <w:numPr>
          <w:ilvl w:val="0"/>
          <w:numId w:val="20"/>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IDENTIFICAÇÃO DO CONCORRENTE: </w:t>
      </w:r>
    </w:p>
    <w:p w14:paraId="493F4ED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CC12165"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Empresa: _________________________________________________________________  </w:t>
      </w:r>
    </w:p>
    <w:p w14:paraId="382AE081"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CNPJ: ___________________________Inscrição Estadual: __________________________ </w:t>
      </w:r>
    </w:p>
    <w:p w14:paraId="5FF39345"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Endereço: ___________________________________________________________________  </w:t>
      </w:r>
    </w:p>
    <w:p w14:paraId="1E65B92D"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Fone: _______________ Fax: ________________ E-mail: ____________________________  </w:t>
      </w:r>
    </w:p>
    <w:p w14:paraId="3F7DB788"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Banco nº: ____________ Agência nº: _____________ </w:t>
      </w:r>
      <w:proofErr w:type="spellStart"/>
      <w:r w:rsidRPr="00B032DF">
        <w:rPr>
          <w:rFonts w:ascii="Times New Roman" w:hAnsi="Times New Roman" w:cs="Times New Roman"/>
          <w:color w:val="auto"/>
          <w:sz w:val="24"/>
          <w:szCs w:val="24"/>
        </w:rPr>
        <w:t>Conta-corrente</w:t>
      </w:r>
      <w:proofErr w:type="spellEnd"/>
      <w:r w:rsidRPr="00B032DF">
        <w:rPr>
          <w:rFonts w:ascii="Times New Roman" w:hAnsi="Times New Roman" w:cs="Times New Roman"/>
          <w:color w:val="auto"/>
          <w:sz w:val="24"/>
          <w:szCs w:val="24"/>
        </w:rPr>
        <w:t xml:space="preserve"> nº: _________________  </w:t>
      </w:r>
    </w:p>
    <w:p w14:paraId="54F6C17C"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Representante e Cargo ________________________________________________________</w:t>
      </w:r>
      <w:proofErr w:type="gramStart"/>
      <w:r w:rsidRPr="00B032DF">
        <w:rPr>
          <w:rFonts w:ascii="Times New Roman" w:hAnsi="Times New Roman" w:cs="Times New Roman"/>
          <w:color w:val="auto"/>
          <w:sz w:val="24"/>
          <w:szCs w:val="24"/>
        </w:rPr>
        <w:t>_  Carteira</w:t>
      </w:r>
      <w:proofErr w:type="gramEnd"/>
      <w:r w:rsidRPr="00B032DF">
        <w:rPr>
          <w:rFonts w:ascii="Times New Roman" w:hAnsi="Times New Roman" w:cs="Times New Roman"/>
          <w:color w:val="auto"/>
          <w:sz w:val="24"/>
          <w:szCs w:val="24"/>
        </w:rPr>
        <w:t xml:space="preserve"> de Identidade: _______________________ CPF nº : __________________________ </w:t>
      </w:r>
    </w:p>
    <w:p w14:paraId="19698D2A"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p>
    <w:p w14:paraId="015932F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604013F" w14:textId="77777777" w:rsidR="00911FF4" w:rsidRPr="00B032DF" w:rsidRDefault="000B6B61" w:rsidP="00B83DC4">
      <w:pPr>
        <w:pStyle w:val="PargrafodaLista"/>
        <w:numPr>
          <w:ilvl w:val="0"/>
          <w:numId w:val="20"/>
        </w:numPr>
        <w:spacing w:after="0" w:line="240" w:lineRule="auto"/>
        <w:ind w:left="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Na proposta escrita, deverá conter: </w:t>
      </w:r>
    </w:p>
    <w:p w14:paraId="72B0A27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D5630C1" w14:textId="77777777" w:rsidR="00911FF4" w:rsidRPr="00B032DF" w:rsidRDefault="000B6B61" w:rsidP="00B83DC4">
      <w:pPr>
        <w:pStyle w:val="PargrafodaLista"/>
        <w:numPr>
          <w:ilvl w:val="0"/>
          <w:numId w:val="19"/>
        </w:numPr>
        <w:spacing w:after="0" w:line="240" w:lineRule="auto"/>
        <w:ind w:left="0" w:hanging="284"/>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os</w:t>
      </w:r>
      <w:proofErr w:type="gramEnd"/>
      <w:r w:rsidRPr="00B032DF">
        <w:rPr>
          <w:rFonts w:ascii="Times New Roman" w:hAnsi="Times New Roman" w:cs="Times New Roman"/>
          <w:color w:val="auto"/>
          <w:sz w:val="24"/>
          <w:szCs w:val="24"/>
        </w:rPr>
        <w:t xml:space="preserve"> valores dos impostos já deverão estar computados no valor do produto e/ou serviço ou </w:t>
      </w:r>
    </w:p>
    <w:p w14:paraId="6E9967D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destacado</w:t>
      </w:r>
      <w:proofErr w:type="gramEnd"/>
      <w:r w:rsidRPr="00B032DF">
        <w:rPr>
          <w:rFonts w:ascii="Times New Roman" w:hAnsi="Times New Roman" w:cs="Times New Roman"/>
          <w:color w:val="auto"/>
          <w:sz w:val="24"/>
          <w:szCs w:val="24"/>
        </w:rPr>
        <w:t xml:space="preserve">; </w:t>
      </w:r>
    </w:p>
    <w:p w14:paraId="0E320D42" w14:textId="77777777" w:rsidR="00911FF4" w:rsidRPr="00B032DF" w:rsidRDefault="000B6B61" w:rsidP="00B83DC4">
      <w:pPr>
        <w:pStyle w:val="PargrafodaLista"/>
        <w:numPr>
          <w:ilvl w:val="0"/>
          <w:numId w:val="19"/>
        </w:numPr>
        <w:tabs>
          <w:tab w:val="left" w:pos="284"/>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o</w:t>
      </w:r>
      <w:proofErr w:type="gramEnd"/>
      <w:r w:rsidRPr="00B032DF">
        <w:rPr>
          <w:rFonts w:ascii="Times New Roman" w:hAnsi="Times New Roman" w:cs="Times New Roman"/>
          <w:color w:val="auto"/>
          <w:sz w:val="24"/>
          <w:szCs w:val="24"/>
        </w:rPr>
        <w:t xml:space="preserve"> prazo de validade da proposta; </w:t>
      </w:r>
    </w:p>
    <w:p w14:paraId="31336895" w14:textId="00B69B31" w:rsidR="00911FF4" w:rsidRPr="00B032DF" w:rsidRDefault="000B6B61" w:rsidP="00B83DC4">
      <w:pPr>
        <w:pStyle w:val="PargrafodaLista"/>
        <w:numPr>
          <w:ilvl w:val="0"/>
          <w:numId w:val="19"/>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especificação</w:t>
      </w:r>
      <w:proofErr w:type="gramEnd"/>
      <w:r w:rsidRPr="00B032DF">
        <w:rPr>
          <w:rFonts w:ascii="Times New Roman" w:hAnsi="Times New Roman" w:cs="Times New Roman"/>
          <w:color w:val="auto"/>
          <w:sz w:val="24"/>
          <w:szCs w:val="24"/>
        </w:rPr>
        <w:t xml:space="preserve"> e marca completa do serviço e/ou produto oferecido com informações técnicas </w:t>
      </w:r>
      <w:r w:rsidR="00470410"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 xml:space="preserve">que possibilitem a sua completa avaliação, totalmente conforme descrito no </w:t>
      </w:r>
      <w:r w:rsidR="003A67BC" w:rsidRPr="00B032DF">
        <w:rPr>
          <w:rFonts w:ascii="Times New Roman" w:hAnsi="Times New Roman" w:cs="Times New Roman"/>
          <w:color w:val="auto"/>
          <w:sz w:val="24"/>
          <w:szCs w:val="24"/>
        </w:rPr>
        <w:t>TERMO DE REFERÊNCIA</w:t>
      </w:r>
      <w:r w:rsidRPr="00B032DF">
        <w:rPr>
          <w:rFonts w:ascii="Times New Roman" w:hAnsi="Times New Roman" w:cs="Times New Roman"/>
          <w:color w:val="auto"/>
          <w:sz w:val="24"/>
          <w:szCs w:val="24"/>
        </w:rPr>
        <w:t xml:space="preserve">;  </w:t>
      </w:r>
    </w:p>
    <w:p w14:paraId="1C3FDA2C" w14:textId="77777777" w:rsidR="00911FF4" w:rsidRPr="00B032DF" w:rsidRDefault="000B6B61" w:rsidP="00B83DC4">
      <w:pPr>
        <w:pStyle w:val="PargrafodaLista"/>
        <w:numPr>
          <w:ilvl w:val="0"/>
          <w:numId w:val="19"/>
        </w:numPr>
        <w:spacing w:after="0" w:line="240" w:lineRule="auto"/>
        <w:ind w:left="0" w:hanging="284"/>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data</w:t>
      </w:r>
      <w:proofErr w:type="gramEnd"/>
      <w:r w:rsidRPr="00B032DF">
        <w:rPr>
          <w:rFonts w:ascii="Times New Roman" w:hAnsi="Times New Roman" w:cs="Times New Roman"/>
          <w:color w:val="auto"/>
          <w:sz w:val="24"/>
          <w:szCs w:val="24"/>
        </w:rPr>
        <w:t xml:space="preserve"> e assinatura do Representante Legal da proponente. </w:t>
      </w:r>
    </w:p>
    <w:p w14:paraId="58A18CB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8A14F28" w14:textId="5ABEDE7A" w:rsidR="00911FF4" w:rsidRPr="00B032DF" w:rsidRDefault="00470410"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 </w:t>
      </w:r>
      <w:r w:rsidR="000B6B61" w:rsidRPr="00B032DF">
        <w:rPr>
          <w:rFonts w:ascii="Times New Roman" w:hAnsi="Times New Roman" w:cs="Times New Roman"/>
          <w:color w:val="auto"/>
          <w:sz w:val="24"/>
          <w:szCs w:val="24"/>
        </w:rPr>
        <w:t xml:space="preserve">O objeto, rigorosamente de acordo com o ofertado nas propostas, deverá ser entregue no endereço indicado no </w:t>
      </w:r>
      <w:r w:rsidR="003A67BC" w:rsidRPr="00B032DF">
        <w:rPr>
          <w:rFonts w:ascii="Times New Roman" w:hAnsi="Times New Roman" w:cs="Times New Roman"/>
          <w:color w:val="auto"/>
          <w:sz w:val="24"/>
          <w:szCs w:val="24"/>
        </w:rPr>
        <w:t>termo de referência</w:t>
      </w:r>
      <w:r w:rsidR="000B6B61" w:rsidRPr="00B032DF">
        <w:rPr>
          <w:rFonts w:ascii="Times New Roman" w:hAnsi="Times New Roman" w:cs="Times New Roman"/>
          <w:color w:val="auto"/>
          <w:sz w:val="24"/>
          <w:szCs w:val="24"/>
        </w:rPr>
        <w:t xml:space="preserve">. </w:t>
      </w:r>
    </w:p>
    <w:p w14:paraId="6F668E3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C6AC845"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3.1 O Valor Unitário - R$ </w:t>
      </w:r>
      <w:r w:rsidR="00535833"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 xml:space="preserve">deverá corresponder ao preço unitário por item ao qual será acrescido a carga tributária incidente e frete, que correrão à conta do licitante. </w:t>
      </w:r>
    </w:p>
    <w:p w14:paraId="3791D54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0B11428"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 </w:t>
      </w:r>
      <w:r w:rsidRPr="00B032DF">
        <w:rPr>
          <w:rFonts w:ascii="Times New Roman" w:hAnsi="Times New Roman" w:cs="Times New Roman"/>
          <w:color w:val="auto"/>
          <w:sz w:val="24"/>
          <w:szCs w:val="24"/>
        </w:rPr>
        <w:tab/>
        <w:t xml:space="preserve">PREÇO (READEQUADO AO LANCE VENCEDOR) </w:t>
      </w:r>
    </w:p>
    <w:p w14:paraId="545F4847" w14:textId="77777777" w:rsidR="00CC7F18" w:rsidRPr="00B032DF" w:rsidRDefault="00CC7F18" w:rsidP="009C65B0">
      <w:pPr>
        <w:spacing w:after="0" w:line="240" w:lineRule="auto"/>
        <w:ind w:left="0" w:firstLine="0"/>
        <w:rPr>
          <w:rFonts w:ascii="Times New Roman" w:hAnsi="Times New Roman" w:cs="Times New Roman"/>
          <w:color w:val="auto"/>
          <w:sz w:val="24"/>
          <w:szCs w:val="24"/>
        </w:rPr>
      </w:pPr>
    </w:p>
    <w:p w14:paraId="6664AE79" w14:textId="5EB39466" w:rsidR="00911FF4" w:rsidRPr="00B032DF" w:rsidRDefault="000B6B61" w:rsidP="009C65B0">
      <w:pPr>
        <w:tabs>
          <w:tab w:val="left" w:pos="851"/>
        </w:tabs>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4.1 </w:t>
      </w:r>
      <w:proofErr w:type="gramStart"/>
      <w:r w:rsidRPr="00B032DF">
        <w:rPr>
          <w:rFonts w:ascii="Times New Roman" w:hAnsi="Times New Roman" w:cs="Times New Roman"/>
          <w:color w:val="auto"/>
          <w:sz w:val="24"/>
          <w:szCs w:val="24"/>
        </w:rPr>
        <w:tab/>
        <w:t>Deverá</w:t>
      </w:r>
      <w:proofErr w:type="gramEnd"/>
      <w:r w:rsidRPr="00B032DF">
        <w:rPr>
          <w:rFonts w:ascii="Times New Roman" w:hAnsi="Times New Roman" w:cs="Times New Roman"/>
          <w:color w:val="auto"/>
          <w:sz w:val="24"/>
          <w:szCs w:val="24"/>
        </w:rPr>
        <w:t xml:space="preserve"> ser cotado, preço unitário, de acordo com o </w:t>
      </w:r>
      <w:r w:rsidR="003A67BC" w:rsidRPr="00B032DF">
        <w:rPr>
          <w:rFonts w:ascii="Times New Roman" w:hAnsi="Times New Roman" w:cs="Times New Roman"/>
          <w:color w:val="auto"/>
          <w:sz w:val="24"/>
          <w:szCs w:val="24"/>
        </w:rPr>
        <w:t>termo de referência.</w:t>
      </w:r>
    </w:p>
    <w:p w14:paraId="3F863A4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B76022C"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PROPOSTA: R$ (Por extenso) </w:t>
      </w:r>
    </w:p>
    <w:p w14:paraId="193DFFB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A86FB7E"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 </w:t>
      </w:r>
      <w:r w:rsidRPr="00B032DF">
        <w:rPr>
          <w:rFonts w:ascii="Times New Roman" w:hAnsi="Times New Roman" w:cs="Times New Roman"/>
          <w:color w:val="auto"/>
          <w:sz w:val="24"/>
          <w:szCs w:val="24"/>
        </w:rPr>
        <w:tab/>
        <w:t xml:space="preserve">CONDIÇÕES GERAIS </w:t>
      </w:r>
    </w:p>
    <w:p w14:paraId="276B1AF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2F5674A"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5.1  A</w:t>
      </w:r>
      <w:proofErr w:type="gramEnd"/>
      <w:r w:rsidRPr="00B032DF">
        <w:rPr>
          <w:rFonts w:ascii="Times New Roman" w:hAnsi="Times New Roman" w:cs="Times New Roman"/>
          <w:color w:val="auto"/>
          <w:sz w:val="24"/>
          <w:szCs w:val="24"/>
        </w:rPr>
        <w:t xml:space="preserve"> proponente declara conhecer os termos do instrumento convocatório que rege a presente   licitação. </w:t>
      </w:r>
    </w:p>
    <w:p w14:paraId="2B88769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D3B8B74"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 </w:t>
      </w:r>
      <w:r w:rsidRPr="00B032DF">
        <w:rPr>
          <w:rFonts w:ascii="Times New Roman" w:hAnsi="Times New Roman" w:cs="Times New Roman"/>
          <w:color w:val="auto"/>
          <w:sz w:val="24"/>
          <w:szCs w:val="24"/>
        </w:rPr>
        <w:tab/>
        <w:t xml:space="preserve">PRAZO DE GARANTIA </w:t>
      </w:r>
    </w:p>
    <w:p w14:paraId="6061A4E0"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CFF0702" w14:textId="5B8C3512"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6.1 A garantia deverá ser da seguinte forma: Para todos de acordo com o </w:t>
      </w:r>
      <w:r w:rsidR="003A67BC" w:rsidRPr="00B032DF">
        <w:rPr>
          <w:rFonts w:ascii="Times New Roman" w:hAnsi="Times New Roman" w:cs="Times New Roman"/>
          <w:color w:val="auto"/>
          <w:sz w:val="24"/>
          <w:szCs w:val="24"/>
        </w:rPr>
        <w:t>termo de referência</w:t>
      </w:r>
      <w:r w:rsidRPr="00B032DF">
        <w:rPr>
          <w:rFonts w:ascii="Times New Roman" w:hAnsi="Times New Roman" w:cs="Times New Roman"/>
          <w:color w:val="auto"/>
          <w:sz w:val="24"/>
          <w:szCs w:val="24"/>
        </w:rPr>
        <w:t xml:space="preserve">, a contar do recebimento definitivo do objeto pela Contratante.  </w:t>
      </w:r>
    </w:p>
    <w:p w14:paraId="7EBCA533"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1A8EB0"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7 </w:t>
      </w:r>
      <w:r w:rsidRPr="00B032DF">
        <w:rPr>
          <w:rFonts w:ascii="Times New Roman" w:hAnsi="Times New Roman" w:cs="Times New Roman"/>
          <w:color w:val="auto"/>
          <w:sz w:val="24"/>
          <w:szCs w:val="24"/>
        </w:rPr>
        <w:tab/>
        <w:t xml:space="preserve">LOCAL E PRAZO DE ENTREGA </w:t>
      </w:r>
    </w:p>
    <w:p w14:paraId="63E0C4D6"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0EC29D9"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7.1 </w:t>
      </w:r>
      <w:r w:rsidRPr="00B032DF">
        <w:rPr>
          <w:rFonts w:ascii="Times New Roman" w:hAnsi="Times New Roman" w:cs="Times New Roman"/>
          <w:color w:val="auto"/>
          <w:sz w:val="24"/>
          <w:szCs w:val="24"/>
        </w:rPr>
        <w:tab/>
        <w:t xml:space="preserve">De acordo com o especificado no Termo de referência deste Edital. </w:t>
      </w:r>
    </w:p>
    <w:p w14:paraId="3F0E3715"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F6404E3"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5B1C2D4A"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3024BE5"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VALIDADE DA PROPOSTA COMERCIAL </w:t>
      </w:r>
    </w:p>
    <w:p w14:paraId="6A266C20"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F0F02F5" w14:textId="77777777" w:rsidR="00911FF4" w:rsidRPr="00B032DF" w:rsidRDefault="000B6B61" w:rsidP="009C65B0">
      <w:pPr>
        <w:spacing w:after="0" w:line="240" w:lineRule="auto"/>
        <w:ind w:left="0" w:firstLine="42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8.1 </w:t>
      </w:r>
      <w:proofErr w:type="gramStart"/>
      <w:r w:rsidRPr="00B032DF">
        <w:rPr>
          <w:rFonts w:ascii="Times New Roman" w:hAnsi="Times New Roman" w:cs="Times New Roman"/>
          <w:color w:val="auto"/>
          <w:sz w:val="24"/>
          <w:szCs w:val="24"/>
        </w:rPr>
        <w:tab/>
        <w:t>De</w:t>
      </w:r>
      <w:proofErr w:type="gramEnd"/>
      <w:r w:rsidRPr="00B032DF">
        <w:rPr>
          <w:rFonts w:ascii="Times New Roman" w:hAnsi="Times New Roman" w:cs="Times New Roman"/>
          <w:color w:val="auto"/>
          <w:sz w:val="24"/>
          <w:szCs w:val="24"/>
        </w:rPr>
        <w:t xml:space="preserve"> no mínimo, 90 (noventa) dias contados a partir da data da sessão pública do Pregão. </w:t>
      </w:r>
    </w:p>
    <w:p w14:paraId="5DF14A1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CB4537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LOCAL E DATA </w:t>
      </w:r>
    </w:p>
    <w:p w14:paraId="7CF1A58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D694FC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C26E78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B8C01A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NOME E ASSINATURA DO REPRESENTANTE DA EMPRESA </w:t>
      </w:r>
    </w:p>
    <w:p w14:paraId="7528299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0CFD86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OBS: A interposição de recurso suspende o prazo de validade de da proposta até decisão. </w:t>
      </w:r>
    </w:p>
    <w:p w14:paraId="60ACAAF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B27F2F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A0C5C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0D000D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6BC1B2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969AC9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0ED58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2175A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8AA6B1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CDA534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EB8A3A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C6A281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F91A51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1776B4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D5B497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21DA5A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667FE0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E8A66D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E98BE7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4D0C6E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86C8C8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757D86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014EA1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D64462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AE3ED9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51E431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4FFF07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9B9DB47" w14:textId="4B96CCE6" w:rsidR="00911FF4" w:rsidRPr="00B032DF" w:rsidRDefault="000B6B61" w:rsidP="009C65B0">
      <w:pPr>
        <w:pStyle w:val="Ttulo1"/>
        <w:spacing w:after="0" w:line="240" w:lineRule="auto"/>
        <w:ind w:left="0"/>
        <w:rPr>
          <w:rFonts w:cs="Times New Roman"/>
          <w:szCs w:val="24"/>
        </w:rPr>
      </w:pPr>
      <w:r w:rsidRPr="00B032DF">
        <w:rPr>
          <w:rFonts w:cs="Times New Roman"/>
          <w:szCs w:val="24"/>
        </w:rPr>
        <w:lastRenderedPageBreak/>
        <w:t xml:space="preserve"> </w:t>
      </w:r>
      <w:bookmarkStart w:id="25" w:name="_Toc171686882"/>
      <w:r w:rsidRPr="00B032DF">
        <w:rPr>
          <w:rFonts w:cs="Times New Roman"/>
          <w:szCs w:val="24"/>
        </w:rPr>
        <w:t>ANEXO 0</w:t>
      </w:r>
      <w:r w:rsidR="00193E60" w:rsidRPr="00B032DF">
        <w:rPr>
          <w:rFonts w:cs="Times New Roman"/>
          <w:szCs w:val="24"/>
        </w:rPr>
        <w:t xml:space="preserve">3 </w:t>
      </w:r>
      <w:r w:rsidR="00AA6F3E" w:rsidRPr="00B032DF">
        <w:rPr>
          <w:rFonts w:cs="Times New Roman"/>
          <w:szCs w:val="24"/>
        </w:rPr>
        <w:t>Informações de cadastro Junto a BLL</w:t>
      </w:r>
      <w:bookmarkEnd w:id="25"/>
    </w:p>
    <w:p w14:paraId="2A1E13E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EEE47F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INFORMAÇÕES DE CADASTRO JUNTO A BLL </w:t>
      </w:r>
    </w:p>
    <w:p w14:paraId="764C317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4126E6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322367D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Lembre-se de selecionar como pessoa física ou jurídica na parte superior do lado esquerdo.  </w:t>
      </w:r>
    </w:p>
    <w:p w14:paraId="1352D8C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6C531CF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Após criar sua senha você inicia o cadastro da empresa.  </w:t>
      </w:r>
    </w:p>
    <w:p w14:paraId="4B8A0A7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Preencha todos os dados e envie novamente um código para o e-mail da empresa clicando no botão enviar código.  </w:t>
      </w:r>
    </w:p>
    <w:p w14:paraId="09BF503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Após inserir o código recebido selecione se é ME/EPP ou não é clique em cadastrar-se. </w:t>
      </w:r>
    </w:p>
    <w:p w14:paraId="0B752C8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93A8CD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4638E9D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Para completar o cadastro acesse o site www.bll.org.br e entre com o e-mail e senha criados anteriormente.  </w:t>
      </w:r>
    </w:p>
    <w:p w14:paraId="1070CF7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Você verá que ao </w:t>
      </w:r>
      <w:proofErr w:type="spellStart"/>
      <w:r w:rsidRPr="00B032DF">
        <w:rPr>
          <w:rFonts w:ascii="Times New Roman" w:hAnsi="Times New Roman" w:cs="Times New Roman"/>
          <w:color w:val="auto"/>
          <w:sz w:val="24"/>
          <w:szCs w:val="24"/>
        </w:rPr>
        <w:t>logar</w:t>
      </w:r>
      <w:proofErr w:type="spellEnd"/>
      <w:r w:rsidRPr="00B032DF">
        <w:rPr>
          <w:rFonts w:ascii="Times New Roman" w:hAnsi="Times New Roman" w:cs="Times New Roman"/>
          <w:color w:val="auto"/>
          <w:sz w:val="24"/>
          <w:szCs w:val="24"/>
        </w:rPr>
        <w:t xml:space="preserve"> aparecerá o nome da sua empresa e do lado direito alguns ícones. </w:t>
      </w:r>
    </w:p>
    <w:p w14:paraId="52D44F6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Clique no 2º ícone (documentos cadastrais) e lá dentro insira o termo assinado e o contrato social.  </w:t>
      </w:r>
    </w:p>
    <w:p w14:paraId="35F6818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4CD3D57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75B1CD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1308CC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INSERÇÃO DOS DOCUMENTOS CADASTRAIS </w:t>
      </w:r>
    </w:p>
    <w:p w14:paraId="7E94C85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CD59D1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B032DF">
        <w:rPr>
          <w:rFonts w:ascii="Times New Roman" w:hAnsi="Times New Roman" w:cs="Times New Roman"/>
          <w:color w:val="auto"/>
          <w:sz w:val="24"/>
          <w:szCs w:val="24"/>
        </w:rPr>
        <w:t>login</w:t>
      </w:r>
      <w:proofErr w:type="spellEnd"/>
      <w:r w:rsidRPr="00B032D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19F8A1A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725D2CE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B91439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CUSTO PELA UTILIZAÇÃO DO SISTEMA É SOMENTE PARA O FORNECEDOR VENCEDOR </w:t>
      </w:r>
    </w:p>
    <w:p w14:paraId="0EDB847A" w14:textId="77777777" w:rsidR="00CC7F18"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675F6D8" w14:textId="77777777" w:rsidR="001E4678" w:rsidRPr="00B032DF" w:rsidRDefault="001E4678" w:rsidP="009C65B0">
      <w:pPr>
        <w:spacing w:after="0" w:line="240" w:lineRule="auto"/>
        <w:ind w:left="0" w:firstLine="0"/>
        <w:rPr>
          <w:rFonts w:ascii="Times New Roman" w:hAnsi="Times New Roman" w:cs="Times New Roman"/>
          <w:color w:val="auto"/>
          <w:sz w:val="24"/>
          <w:szCs w:val="24"/>
          <w:highlight w:val="yellow"/>
        </w:rPr>
      </w:pPr>
      <w:r w:rsidRPr="00B032DF">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w:t>
      </w:r>
      <w:r w:rsidRPr="00B032DF">
        <w:rPr>
          <w:rFonts w:ascii="Times New Roman" w:hAnsi="Times New Roman" w:cs="Times New Roman"/>
          <w:color w:val="auto"/>
          <w:sz w:val="24"/>
          <w:szCs w:val="24"/>
          <w:highlight w:val="yellow"/>
        </w:rPr>
        <w:lastRenderedPageBreak/>
        <w:t xml:space="preserve">pagará à BLL somente a importância de 1,5% somente sobre o que for empenhado para a empresa vencedora, e não sobre o valor total vencido na data do certame, “OU” </w:t>
      </w:r>
    </w:p>
    <w:p w14:paraId="468B6AA0" w14:textId="77777777" w:rsidR="001E4678" w:rsidRPr="00B032DF" w:rsidRDefault="001E4678" w:rsidP="009C65B0">
      <w:pPr>
        <w:spacing w:after="0" w:line="240" w:lineRule="auto"/>
        <w:ind w:left="0" w:firstLine="0"/>
        <w:rPr>
          <w:rFonts w:ascii="Times New Roman" w:hAnsi="Times New Roman" w:cs="Times New Roman"/>
          <w:color w:val="auto"/>
          <w:sz w:val="24"/>
          <w:szCs w:val="24"/>
          <w:highlight w:val="yellow"/>
        </w:rPr>
      </w:pPr>
      <w:r w:rsidRPr="00B032DF">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B032DF">
        <w:rPr>
          <w:rFonts w:ascii="Times New Roman" w:hAnsi="Times New Roman" w:cs="Times New Roman"/>
          <w:color w:val="auto"/>
          <w:sz w:val="24"/>
          <w:szCs w:val="24"/>
          <w:highlight w:val="yellow"/>
        </w:rPr>
        <w:t>art</w:t>
      </w:r>
      <w:proofErr w:type="spellEnd"/>
      <w:r w:rsidRPr="00B032DF">
        <w:rPr>
          <w:rFonts w:ascii="Times New Roman" w:hAnsi="Times New Roman" w:cs="Times New Roman"/>
          <w:color w:val="auto"/>
          <w:sz w:val="24"/>
          <w:szCs w:val="24"/>
          <w:highlight w:val="yellow"/>
        </w:rPr>
        <w:t xml:space="preserve"> 17</w:t>
      </w:r>
    </w:p>
    <w:p w14:paraId="6D8651C4" w14:textId="77777777" w:rsidR="001E4678" w:rsidRPr="00B032DF" w:rsidRDefault="001E4678" w:rsidP="009C65B0">
      <w:pPr>
        <w:spacing w:after="0" w:line="240" w:lineRule="auto"/>
        <w:ind w:left="0" w:firstLine="0"/>
        <w:rPr>
          <w:rFonts w:ascii="Times New Roman" w:hAnsi="Times New Roman" w:cs="Times New Roman"/>
          <w:color w:val="auto"/>
          <w:sz w:val="24"/>
          <w:szCs w:val="24"/>
          <w:highlight w:val="yellow"/>
        </w:rPr>
      </w:pPr>
    </w:p>
    <w:p w14:paraId="54FBBDA5" w14:textId="77777777" w:rsidR="001E4678" w:rsidRPr="00B032DF" w:rsidRDefault="001E4678" w:rsidP="009C65B0">
      <w:pPr>
        <w:spacing w:after="0" w:line="240" w:lineRule="auto"/>
        <w:ind w:left="0" w:firstLine="0"/>
        <w:rPr>
          <w:rFonts w:ascii="Times New Roman" w:hAnsi="Times New Roman" w:cs="Times New Roman"/>
          <w:color w:val="auto"/>
          <w:sz w:val="24"/>
          <w:szCs w:val="24"/>
          <w:highlight w:val="yellow"/>
        </w:rPr>
      </w:pPr>
      <w:r w:rsidRPr="00B032DF">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8A73D14" w14:textId="77777777" w:rsidR="001E4678" w:rsidRPr="00B032DF" w:rsidRDefault="001E4678" w:rsidP="009C65B0">
      <w:pPr>
        <w:spacing w:after="0" w:line="240" w:lineRule="auto"/>
        <w:ind w:left="0" w:firstLine="0"/>
        <w:rPr>
          <w:rFonts w:ascii="Times New Roman" w:hAnsi="Times New Roman" w:cs="Times New Roman"/>
          <w:color w:val="auto"/>
          <w:sz w:val="24"/>
          <w:szCs w:val="24"/>
          <w:highlight w:val="yellow"/>
        </w:rPr>
      </w:pPr>
    </w:p>
    <w:p w14:paraId="22DF15D0" w14:textId="77777777" w:rsidR="001E4678" w:rsidRPr="00B032DF" w:rsidRDefault="001E4678"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B032DF">
        <w:rPr>
          <w:rFonts w:ascii="Times New Roman" w:hAnsi="Times New Roman" w:cs="Times New Roman"/>
          <w:color w:val="auto"/>
          <w:sz w:val="24"/>
          <w:szCs w:val="24"/>
          <w:highlight w:val="yellow"/>
        </w:rPr>
        <w:t xml:space="preserve">BLL.   </w:t>
      </w:r>
      <w:proofErr w:type="gramEnd"/>
      <w:r w:rsidRPr="00B032DF">
        <w:rPr>
          <w:rFonts w:ascii="Times New Roman" w:hAnsi="Times New Roman" w:cs="Times New Roman"/>
          <w:color w:val="auto"/>
          <w:sz w:val="24"/>
          <w:szCs w:val="24"/>
          <w:highlight w:val="yellow"/>
        </w:rPr>
        <w:t>.</w:t>
      </w:r>
      <w:r w:rsidRPr="00B032DF">
        <w:rPr>
          <w:rFonts w:ascii="Times New Roman" w:hAnsi="Times New Roman" w:cs="Times New Roman"/>
          <w:color w:val="auto"/>
          <w:sz w:val="24"/>
          <w:szCs w:val="24"/>
        </w:rPr>
        <w:t xml:space="preserve"> </w:t>
      </w:r>
    </w:p>
    <w:p w14:paraId="63549577" w14:textId="77777777" w:rsidR="001E4678" w:rsidRPr="00B032DF" w:rsidRDefault="001E4678" w:rsidP="009C65B0">
      <w:pPr>
        <w:spacing w:after="0" w:line="240" w:lineRule="auto"/>
        <w:ind w:left="0" w:firstLine="0"/>
        <w:rPr>
          <w:rFonts w:ascii="Times New Roman" w:hAnsi="Times New Roman" w:cs="Times New Roman"/>
          <w:color w:val="auto"/>
          <w:sz w:val="24"/>
          <w:szCs w:val="24"/>
        </w:rPr>
      </w:pPr>
    </w:p>
    <w:p w14:paraId="3EF6EC51" w14:textId="77777777" w:rsidR="00911FF4" w:rsidRPr="00B032DF" w:rsidRDefault="00911FF4" w:rsidP="009C65B0">
      <w:pPr>
        <w:spacing w:after="0" w:line="240" w:lineRule="auto"/>
        <w:ind w:left="0" w:firstLine="0"/>
        <w:rPr>
          <w:rFonts w:ascii="Times New Roman" w:hAnsi="Times New Roman" w:cs="Times New Roman"/>
          <w:color w:val="auto"/>
          <w:sz w:val="24"/>
          <w:szCs w:val="24"/>
        </w:rPr>
      </w:pPr>
    </w:p>
    <w:p w14:paraId="21D4C37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DA UTILIZAÇÃO DE CÉLULAS DE APOIO (CORRETORAS) ASSOCIADAS </w:t>
      </w:r>
    </w:p>
    <w:p w14:paraId="7A5B25C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5C5786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53A8959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57F354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2B5E1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6C6C51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284110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F8EBF5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24F5F7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A0E69E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6012DD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6494F8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57DAD0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1632F4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51A3CF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AA1BF1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A2C129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7D2312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5B385A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31AEFC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B6E2B78" w14:textId="3734ED19" w:rsidR="00911FF4"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4789873" w14:textId="217D2861" w:rsidR="00187136" w:rsidRDefault="00187136" w:rsidP="009C65B0">
      <w:pPr>
        <w:spacing w:after="0" w:line="240" w:lineRule="auto"/>
        <w:ind w:left="0" w:firstLine="0"/>
        <w:rPr>
          <w:rFonts w:ascii="Times New Roman" w:hAnsi="Times New Roman" w:cs="Times New Roman"/>
          <w:color w:val="auto"/>
          <w:sz w:val="24"/>
          <w:szCs w:val="24"/>
        </w:rPr>
      </w:pPr>
    </w:p>
    <w:p w14:paraId="5982D858" w14:textId="77777777" w:rsidR="00187136" w:rsidRPr="00B032DF" w:rsidRDefault="00187136" w:rsidP="009C65B0">
      <w:pPr>
        <w:spacing w:after="0" w:line="240" w:lineRule="auto"/>
        <w:ind w:left="0" w:firstLine="0"/>
        <w:rPr>
          <w:rFonts w:ascii="Times New Roman" w:hAnsi="Times New Roman" w:cs="Times New Roman"/>
          <w:color w:val="auto"/>
          <w:sz w:val="24"/>
          <w:szCs w:val="24"/>
        </w:rPr>
      </w:pPr>
    </w:p>
    <w:p w14:paraId="0C86639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AA6EC1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0BC51ED" w14:textId="2875100C" w:rsidR="00911FF4" w:rsidRPr="00B032DF" w:rsidRDefault="000B6B61" w:rsidP="009C65B0">
      <w:pPr>
        <w:pStyle w:val="Ttulo1"/>
        <w:spacing w:after="0" w:line="240" w:lineRule="auto"/>
        <w:ind w:left="0"/>
        <w:rPr>
          <w:rFonts w:cs="Times New Roman"/>
          <w:szCs w:val="24"/>
        </w:rPr>
      </w:pPr>
      <w:r w:rsidRPr="00B032DF">
        <w:rPr>
          <w:rFonts w:cs="Times New Roman"/>
          <w:szCs w:val="24"/>
        </w:rPr>
        <w:lastRenderedPageBreak/>
        <w:t xml:space="preserve"> </w:t>
      </w:r>
      <w:bookmarkStart w:id="26" w:name="_Toc171686883"/>
      <w:r w:rsidRPr="00B032DF">
        <w:rPr>
          <w:rFonts w:cs="Times New Roman"/>
          <w:szCs w:val="24"/>
        </w:rPr>
        <w:t>ANEXO 0</w:t>
      </w:r>
      <w:r w:rsidR="00193E60" w:rsidRPr="00B032DF">
        <w:rPr>
          <w:rFonts w:cs="Times New Roman"/>
          <w:szCs w:val="24"/>
        </w:rPr>
        <w:t>4</w:t>
      </w:r>
      <w:r w:rsidRPr="00B032DF">
        <w:rPr>
          <w:rFonts w:cs="Times New Roman"/>
          <w:szCs w:val="24"/>
        </w:rPr>
        <w:t xml:space="preserve"> </w:t>
      </w:r>
      <w:r w:rsidR="00AA6F3E" w:rsidRPr="00B032DF">
        <w:rPr>
          <w:rFonts w:cs="Times New Roman"/>
          <w:szCs w:val="24"/>
        </w:rPr>
        <w:t>Declarações Conjuntas</w:t>
      </w:r>
      <w:bookmarkEnd w:id="26"/>
    </w:p>
    <w:p w14:paraId="239FB89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6CABC19" w14:textId="42520A0B"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PREGÃO, NA FORMA ELETRÔNICA </w:t>
      </w:r>
      <w:r w:rsidRPr="00B032DF">
        <w:rPr>
          <w:rFonts w:ascii="Times New Roman" w:hAnsi="Times New Roman" w:cs="Times New Roman"/>
          <w:color w:val="auto"/>
          <w:sz w:val="24"/>
          <w:szCs w:val="24"/>
          <w:highlight w:val="yellow"/>
        </w:rPr>
        <w:t xml:space="preserve">Nº: </w:t>
      </w:r>
      <w:r w:rsidR="00B0086E" w:rsidRPr="00B032DF">
        <w:rPr>
          <w:rFonts w:ascii="Times New Roman" w:hAnsi="Times New Roman" w:cs="Times New Roman"/>
          <w:color w:val="auto"/>
          <w:sz w:val="24"/>
          <w:szCs w:val="24"/>
          <w:highlight w:val="yellow"/>
        </w:rPr>
        <w:t>....../202</w:t>
      </w:r>
      <w:r w:rsidR="00187136">
        <w:rPr>
          <w:rFonts w:ascii="Times New Roman" w:hAnsi="Times New Roman" w:cs="Times New Roman"/>
          <w:color w:val="auto"/>
          <w:sz w:val="24"/>
          <w:szCs w:val="24"/>
          <w:highlight w:val="yellow"/>
        </w:rPr>
        <w:t>6</w:t>
      </w:r>
      <w:r w:rsidR="00B0086E"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 xml:space="preserve"> </w:t>
      </w:r>
    </w:p>
    <w:p w14:paraId="3A9EF09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DECLARAÇÕES CONJUNTAS </w:t>
      </w:r>
    </w:p>
    <w:p w14:paraId="7E816F3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6950D1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INIDONEIDADE E NÃO SUSPENSÃO  </w:t>
      </w:r>
    </w:p>
    <w:p w14:paraId="5F24F3E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B032DF">
        <w:rPr>
          <w:rFonts w:ascii="Times New Roman" w:hAnsi="Times New Roman" w:cs="Times New Roman"/>
          <w:color w:val="auto"/>
          <w:sz w:val="24"/>
          <w:szCs w:val="24"/>
        </w:rPr>
        <w:t>Porto Vitória</w:t>
      </w:r>
      <w:r w:rsidRPr="00B032D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27AE44C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39262C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INEXISTÊNCIA DE FATOS IMPEDITIVOS </w:t>
      </w:r>
    </w:p>
    <w:p w14:paraId="01E48B9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37CC002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82E283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NÃO POSSUIR NO SEU QUADRO MENOR DE IDADE </w:t>
      </w:r>
    </w:p>
    <w:p w14:paraId="0DC9AD3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w:t>
      </w:r>
    </w:p>
    <w:p w14:paraId="0D0795D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Obs.</w:t>
      </w:r>
      <w:proofErr w:type="gramStart"/>
      <w:r w:rsidRPr="00B032DF">
        <w:rPr>
          <w:rFonts w:ascii="Times New Roman" w:hAnsi="Times New Roman" w:cs="Times New Roman"/>
          <w:color w:val="auto"/>
          <w:sz w:val="24"/>
          <w:szCs w:val="24"/>
        </w:rPr>
        <w:t>) Caso</w:t>
      </w:r>
      <w:proofErr w:type="gramEnd"/>
      <w:r w:rsidRPr="00B032DF">
        <w:rPr>
          <w:rFonts w:ascii="Times New Roman" w:hAnsi="Times New Roman" w:cs="Times New Roman"/>
          <w:color w:val="auto"/>
          <w:sz w:val="24"/>
          <w:szCs w:val="24"/>
        </w:rPr>
        <w:t xml:space="preserve"> a empresa licitante possuir menores de 14 anos aprendizes deverá declarar essa condição. </w:t>
      </w:r>
    </w:p>
    <w:p w14:paraId="770B1D2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06B7F0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NÃO POSSUIR VÍNCULO COM AGENTES QUE ATUEM NA LICITAÇÃO </w:t>
      </w:r>
    </w:p>
    <w:p w14:paraId="36F3DE4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44A2CA8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44114C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RESPONSABILIDADE, CONFORMIDADE E ACEITE </w:t>
      </w:r>
    </w:p>
    <w:p w14:paraId="3FC61D4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2E5E45F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1AE393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NÃO EXECUTAR TRABALHO DEGRADANTE OU FORÇADO </w:t>
      </w:r>
    </w:p>
    <w:p w14:paraId="43D6E1A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259CA84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5EF898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RESERVA DE CARGOS PARA PESSOA COM DEFICIÊNCIA - PCD </w:t>
      </w:r>
    </w:p>
    <w:p w14:paraId="517ABCB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6CA630F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EB22D7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NEGATIVA DE TRABALHO ESCRAVO E INFANTIL </w:t>
      </w:r>
    </w:p>
    <w:p w14:paraId="5486A95C"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w:t>
      </w:r>
      <w:r w:rsidRPr="00B032DF">
        <w:rPr>
          <w:rFonts w:ascii="Times New Roman" w:hAnsi="Times New Roman" w:cs="Times New Roman"/>
          <w:color w:val="auto"/>
          <w:sz w:val="24"/>
          <w:szCs w:val="24"/>
        </w:rPr>
        <w:lastRenderedPageBreak/>
        <w:t xml:space="preserve">trabalhadores a condições análogas às de escravo ou por contratação de adolescentes nos casos vedados pela legislação trabalhista. </w:t>
      </w:r>
    </w:p>
    <w:p w14:paraId="4D1C0FA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892573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____________________________________________________________________________ (Nome da empresa) </w:t>
      </w:r>
    </w:p>
    <w:p w14:paraId="312873A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7E9C0F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_____________________________________________________________________________ </w:t>
      </w:r>
    </w:p>
    <w:p w14:paraId="5D9D4BE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CNPJ / MF nº </w:t>
      </w:r>
    </w:p>
    <w:p w14:paraId="7676AEE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22155D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____________________________________________________________________________</w:t>
      </w:r>
      <w:proofErr w:type="gramStart"/>
      <w:r w:rsidRPr="00B032DF">
        <w:rPr>
          <w:rFonts w:ascii="Times New Roman" w:hAnsi="Times New Roman" w:cs="Times New Roman"/>
          <w:color w:val="auto"/>
          <w:sz w:val="24"/>
          <w:szCs w:val="24"/>
        </w:rPr>
        <w:t>_ Sediada</w:t>
      </w:r>
      <w:proofErr w:type="gramEnd"/>
      <w:r w:rsidRPr="00B032DF">
        <w:rPr>
          <w:rFonts w:ascii="Times New Roman" w:hAnsi="Times New Roman" w:cs="Times New Roman"/>
          <w:color w:val="auto"/>
          <w:sz w:val="24"/>
          <w:szCs w:val="24"/>
        </w:rPr>
        <w:t xml:space="preserve"> (endereço completo) </w:t>
      </w:r>
    </w:p>
    <w:p w14:paraId="13E63B3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27ABCB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_____________________________________________________________________________ </w:t>
      </w:r>
    </w:p>
    <w:p w14:paraId="39A5BAF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Local e data </w:t>
      </w:r>
    </w:p>
    <w:p w14:paraId="2602D92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651467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_____________________________________________________________________________ </w:t>
      </w:r>
    </w:p>
    <w:p w14:paraId="070A38C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b/>
        <w:t xml:space="preserve">Nome e nº da cédula de identidade do declarante </w:t>
      </w:r>
      <w:r w:rsidRPr="00B032DF">
        <w:rPr>
          <w:rFonts w:ascii="Times New Roman" w:hAnsi="Times New Roman" w:cs="Times New Roman"/>
          <w:color w:val="auto"/>
          <w:sz w:val="24"/>
          <w:szCs w:val="24"/>
        </w:rPr>
        <w:tab/>
        <w:t xml:space="preserve"> </w:t>
      </w:r>
      <w:r w:rsidRPr="00B032DF">
        <w:rPr>
          <w:rFonts w:ascii="Times New Roman" w:hAnsi="Times New Roman" w:cs="Times New Roman"/>
          <w:color w:val="auto"/>
          <w:sz w:val="24"/>
          <w:szCs w:val="24"/>
        </w:rPr>
        <w:br w:type="page"/>
      </w:r>
    </w:p>
    <w:p w14:paraId="2E2FE396" w14:textId="77777777" w:rsidR="0078364F" w:rsidRPr="00B032DF" w:rsidRDefault="0078364F" w:rsidP="009C65B0">
      <w:pPr>
        <w:spacing w:after="0" w:line="240" w:lineRule="auto"/>
        <w:ind w:left="0" w:firstLine="0"/>
        <w:rPr>
          <w:rFonts w:ascii="Times New Roman" w:hAnsi="Times New Roman" w:cs="Times New Roman"/>
          <w:color w:val="auto"/>
          <w:sz w:val="24"/>
          <w:szCs w:val="24"/>
        </w:rPr>
      </w:pPr>
    </w:p>
    <w:p w14:paraId="7E3AB00E" w14:textId="6ABBE437" w:rsidR="00911FF4" w:rsidRPr="00B032DF" w:rsidRDefault="000B6B61" w:rsidP="009C65B0">
      <w:pPr>
        <w:pStyle w:val="Ttulo1"/>
        <w:spacing w:after="0" w:line="240" w:lineRule="auto"/>
        <w:ind w:left="0"/>
        <w:rPr>
          <w:rFonts w:cs="Times New Roman"/>
          <w:szCs w:val="24"/>
        </w:rPr>
      </w:pPr>
      <w:bookmarkStart w:id="27" w:name="_Toc171686884"/>
      <w:r w:rsidRPr="00B032DF">
        <w:rPr>
          <w:rFonts w:cs="Times New Roman"/>
          <w:szCs w:val="24"/>
        </w:rPr>
        <w:t>ANEXO 0</w:t>
      </w:r>
      <w:r w:rsidR="00193E60" w:rsidRPr="00B032DF">
        <w:rPr>
          <w:rFonts w:cs="Times New Roman"/>
          <w:szCs w:val="24"/>
        </w:rPr>
        <w:t>5</w:t>
      </w:r>
      <w:r w:rsidRPr="00B032DF">
        <w:rPr>
          <w:rFonts w:cs="Times New Roman"/>
          <w:szCs w:val="24"/>
        </w:rPr>
        <w:t xml:space="preserve"> </w:t>
      </w:r>
      <w:r w:rsidR="00070A92" w:rsidRPr="00B032DF">
        <w:rPr>
          <w:rFonts w:cs="Times New Roman"/>
          <w:szCs w:val="24"/>
        </w:rPr>
        <w:t>DECLARAÇÃO DE MICRO E PEQUENA EMPRESA</w:t>
      </w:r>
      <w:bookmarkEnd w:id="27"/>
    </w:p>
    <w:p w14:paraId="2C80FCA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B68638F" w14:textId="2F7027EB" w:rsidR="00911FF4" w:rsidRPr="00B032DF" w:rsidRDefault="000B6B61" w:rsidP="00B0086E">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PREGÃO, NA FORMA ELETRÔNICA </w:t>
      </w:r>
      <w:r w:rsidR="002B42AD" w:rsidRPr="00B032DF">
        <w:rPr>
          <w:rFonts w:ascii="Times New Roman" w:hAnsi="Times New Roman" w:cs="Times New Roman"/>
          <w:color w:val="auto"/>
          <w:sz w:val="24"/>
          <w:szCs w:val="24"/>
          <w:highlight w:val="yellow"/>
        </w:rPr>
        <w:t xml:space="preserve">Nº: </w:t>
      </w:r>
      <w:r w:rsidR="00B0086E" w:rsidRPr="00B032DF">
        <w:rPr>
          <w:rFonts w:ascii="Times New Roman" w:hAnsi="Times New Roman" w:cs="Times New Roman"/>
          <w:color w:val="auto"/>
          <w:sz w:val="24"/>
          <w:szCs w:val="24"/>
          <w:highlight w:val="yellow"/>
        </w:rPr>
        <w:t>....../202</w:t>
      </w:r>
      <w:r w:rsidR="00187136">
        <w:rPr>
          <w:rFonts w:ascii="Times New Roman" w:hAnsi="Times New Roman" w:cs="Times New Roman"/>
          <w:color w:val="auto"/>
          <w:sz w:val="24"/>
          <w:szCs w:val="24"/>
          <w:highlight w:val="yellow"/>
        </w:rPr>
        <w:t>6</w:t>
      </w:r>
    </w:p>
    <w:p w14:paraId="1EC05232"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31E1BB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4519DCE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C3C3DD9"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7E1D5C9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775CD8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ENQUADRAMENTO NO REGIME DE TRIBUTAÇÃO DE ME/EPP </w:t>
      </w:r>
    </w:p>
    <w:p w14:paraId="0D5A37DE"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91DFD3D"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Razão Social: _________________________________________________________________ </w:t>
      </w:r>
    </w:p>
    <w:p w14:paraId="6E88F2D6"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6D8E83E" w14:textId="3C63FFD8"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CNPJ/MF: ___________________________________________________________________ </w:t>
      </w:r>
    </w:p>
    <w:p w14:paraId="1A52469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16B3EA3" w14:textId="635ADCA8"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Endereço: ____________________________________________________________________ </w:t>
      </w:r>
    </w:p>
    <w:p w14:paraId="6A4ED1F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CDB1B3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Fone/Fax: (0xx) _______________________________________________________________ </w:t>
      </w:r>
    </w:p>
    <w:p w14:paraId="2CB02FA7"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E20DA54"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4D64BF5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D0DBCD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031208C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5E691A1"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96DAC3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F7401C8"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 por ser a expressão verdade, firmo (amos) a presente. </w:t>
      </w:r>
    </w:p>
    <w:p w14:paraId="00754D05"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F1879DB"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___________________________________ </w:t>
      </w:r>
    </w:p>
    <w:p w14:paraId="59079383"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Local e data </w:t>
      </w:r>
    </w:p>
    <w:p w14:paraId="12B2DC7A"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2C0E1E0"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___________________________________ </w:t>
      </w:r>
    </w:p>
    <w:p w14:paraId="6CA638FF" w14:textId="77777777"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NOME </w:t>
      </w:r>
    </w:p>
    <w:p w14:paraId="3FE57AC2" w14:textId="77CF128E" w:rsidR="00911FF4" w:rsidRPr="00B032DF" w:rsidRDefault="000B6B61" w:rsidP="009C65B0">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Assinatura </w:t>
      </w:r>
    </w:p>
    <w:p w14:paraId="5E07BB3C" w14:textId="69A6CB21" w:rsidR="0003681B" w:rsidRPr="00B032DF" w:rsidRDefault="0003681B" w:rsidP="009C65B0">
      <w:pPr>
        <w:spacing w:after="0" w:line="240" w:lineRule="auto"/>
        <w:ind w:left="0" w:firstLine="0"/>
        <w:rPr>
          <w:rFonts w:ascii="Times New Roman" w:hAnsi="Times New Roman" w:cs="Times New Roman"/>
          <w:color w:val="auto"/>
          <w:sz w:val="24"/>
          <w:szCs w:val="24"/>
        </w:rPr>
      </w:pPr>
    </w:p>
    <w:p w14:paraId="4F3B73DB" w14:textId="7B8A03F9" w:rsidR="00911FF4" w:rsidRPr="00B032DF" w:rsidRDefault="0003681B" w:rsidP="00FE7F88">
      <w:pPr>
        <w:pStyle w:val="Ttulo3"/>
        <w:tabs>
          <w:tab w:val="left" w:pos="142"/>
        </w:tabs>
        <w:spacing w:before="0" w:line="240" w:lineRule="auto"/>
        <w:ind w:left="0" w:firstLine="0"/>
        <w:rPr>
          <w:rFonts w:ascii="Times New Roman" w:hAnsi="Times New Roman" w:cs="Times New Roman"/>
          <w:b/>
        </w:rPr>
      </w:pPr>
      <w:r w:rsidRPr="00B032DF">
        <w:rPr>
          <w:rFonts w:ascii="Times New Roman" w:hAnsi="Times New Roman" w:cs="Times New Roman"/>
          <w:color w:val="auto"/>
        </w:rPr>
        <w:t>ANEXO 0</w:t>
      </w:r>
      <w:r w:rsidR="00193E60" w:rsidRPr="00B032DF">
        <w:rPr>
          <w:rFonts w:ascii="Times New Roman" w:hAnsi="Times New Roman" w:cs="Times New Roman"/>
          <w:color w:val="auto"/>
        </w:rPr>
        <w:t>6</w:t>
      </w:r>
      <w:r w:rsidRPr="00B032DF">
        <w:rPr>
          <w:rFonts w:ascii="Times New Roman" w:hAnsi="Times New Roman" w:cs="Times New Roman"/>
          <w:color w:val="auto"/>
        </w:rPr>
        <w:t xml:space="preserve"> - </w:t>
      </w:r>
      <w:r w:rsidR="000C60DE" w:rsidRPr="00B032DF">
        <w:rPr>
          <w:rFonts w:ascii="Times New Roman" w:hAnsi="Times New Roman" w:cs="Times New Roman"/>
          <w:color w:val="auto"/>
        </w:rPr>
        <w:t xml:space="preserve"> </w:t>
      </w:r>
      <w:bookmarkStart w:id="28" w:name="_Toc171686885"/>
      <w:r w:rsidR="000B6B61" w:rsidRPr="00B032DF">
        <w:rPr>
          <w:rFonts w:ascii="Times New Roman" w:hAnsi="Times New Roman" w:cs="Times New Roman"/>
        </w:rPr>
        <w:t xml:space="preserve"> </w:t>
      </w:r>
      <w:r w:rsidR="0051524C" w:rsidRPr="00B032DF">
        <w:rPr>
          <w:rFonts w:ascii="Times New Roman" w:hAnsi="Times New Roman" w:cs="Times New Roman"/>
          <w:b/>
        </w:rPr>
        <w:t>Minuta termo de Contrato</w:t>
      </w:r>
      <w:bookmarkEnd w:id="28"/>
    </w:p>
    <w:p w14:paraId="36D87159" w14:textId="77777777" w:rsidR="00911FF4" w:rsidRPr="00B032DF" w:rsidRDefault="000B6B61" w:rsidP="00FE7F88">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881468A" w14:textId="5C557AE9" w:rsidR="00911FF4" w:rsidRPr="00B032DF" w:rsidRDefault="000B6B61" w:rsidP="00FE7F88">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PREGÃO, NA FORMA ELETRÔNICA </w:t>
      </w:r>
      <w:r w:rsidR="002B42AD" w:rsidRPr="00B032DF">
        <w:rPr>
          <w:rFonts w:ascii="Times New Roman" w:hAnsi="Times New Roman" w:cs="Times New Roman"/>
          <w:color w:val="auto"/>
          <w:sz w:val="24"/>
          <w:szCs w:val="24"/>
          <w:highlight w:val="yellow"/>
        </w:rPr>
        <w:t>Nº: ....../202</w:t>
      </w:r>
      <w:r w:rsidR="00187136">
        <w:rPr>
          <w:rFonts w:ascii="Times New Roman" w:hAnsi="Times New Roman" w:cs="Times New Roman"/>
          <w:color w:val="auto"/>
          <w:sz w:val="24"/>
          <w:szCs w:val="24"/>
          <w:highlight w:val="yellow"/>
        </w:rPr>
        <w:t>6</w:t>
      </w:r>
    </w:p>
    <w:p w14:paraId="4A5F8842" w14:textId="3E6CE905" w:rsidR="009C65B0" w:rsidRPr="00B032DF" w:rsidRDefault="000B6B61"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r w:rsidR="009C65B0" w:rsidRPr="00B032DF">
        <w:rPr>
          <w:rFonts w:ascii="Times New Roman" w:hAnsi="Times New Roman" w:cs="Times New Roman"/>
          <w:color w:val="auto"/>
          <w:sz w:val="24"/>
          <w:szCs w:val="24"/>
        </w:rPr>
        <w:t xml:space="preserve">CONTRATO </w:t>
      </w:r>
      <w:r w:rsidR="009C65B0" w:rsidRPr="00187136">
        <w:rPr>
          <w:rFonts w:ascii="Times New Roman" w:hAnsi="Times New Roman" w:cs="Times New Roman"/>
          <w:color w:val="auto"/>
          <w:sz w:val="24"/>
          <w:szCs w:val="24"/>
          <w:highlight w:val="yellow"/>
        </w:rPr>
        <w:t>Nº</w:t>
      </w:r>
      <w:r w:rsidR="009C65B0" w:rsidRPr="00187136">
        <w:rPr>
          <w:rFonts w:ascii="Times New Roman" w:hAnsi="Times New Roman" w:cs="Times New Roman"/>
          <w:color w:val="auto"/>
          <w:sz w:val="24"/>
          <w:szCs w:val="24"/>
          <w:highlight w:val="yellow"/>
          <w:u w:val="single" w:color="000000"/>
        </w:rPr>
        <w:t xml:space="preserve"> </w:t>
      </w:r>
      <w:r w:rsidR="009C65B0" w:rsidRPr="00187136">
        <w:rPr>
          <w:rFonts w:ascii="Times New Roman" w:hAnsi="Times New Roman" w:cs="Times New Roman"/>
          <w:color w:val="auto"/>
          <w:sz w:val="24"/>
          <w:szCs w:val="24"/>
          <w:highlight w:val="yellow"/>
        </w:rPr>
        <w:t>/202</w:t>
      </w:r>
      <w:r w:rsidR="00187136" w:rsidRPr="00187136">
        <w:rPr>
          <w:rFonts w:ascii="Times New Roman" w:hAnsi="Times New Roman" w:cs="Times New Roman"/>
          <w:color w:val="auto"/>
          <w:sz w:val="24"/>
          <w:szCs w:val="24"/>
          <w:highlight w:val="yellow"/>
        </w:rPr>
        <w:t>6</w:t>
      </w:r>
    </w:p>
    <w:p w14:paraId="4DFB1B2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BD0CE80" w14:textId="11599F2B" w:rsidR="009C65B0" w:rsidRPr="00B032DF" w:rsidRDefault="009C65B0" w:rsidP="00B032DF">
      <w:pPr>
        <w:rPr>
          <w:rFonts w:ascii="Times New Roman" w:hAnsi="Times New Roman" w:cs="Times New Roman"/>
          <w:color w:val="auto"/>
          <w:sz w:val="24"/>
          <w:szCs w:val="24"/>
        </w:rPr>
      </w:pPr>
      <w:r w:rsidRPr="00B032DF">
        <w:rPr>
          <w:rFonts w:ascii="Times New Roman" w:hAnsi="Times New Roman" w:cs="Times New Roman"/>
          <w:color w:val="auto"/>
          <w:sz w:val="24"/>
          <w:szCs w:val="24"/>
        </w:rPr>
        <w:t>CONTRATO XXXXXXX QUE ENTRE SI CELEBRAM O MUNICÍPIO</w:t>
      </w:r>
      <w:r w:rsidR="00B032DF"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DE PORTO VITORIA E A EMPRESA XXX.</w:t>
      </w:r>
    </w:p>
    <w:p w14:paraId="348EC3E4"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63FDCEE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tbl>
      <w:tblPr>
        <w:tblStyle w:val="TableGrid"/>
        <w:tblW w:w="9053" w:type="dxa"/>
        <w:tblInd w:w="142" w:type="dxa"/>
        <w:tblLook w:val="04A0" w:firstRow="1" w:lastRow="0" w:firstColumn="1" w:lastColumn="0" w:noHBand="0" w:noVBand="1"/>
      </w:tblPr>
      <w:tblGrid>
        <w:gridCol w:w="1985"/>
        <w:gridCol w:w="7068"/>
      </w:tblGrid>
      <w:tr w:rsidR="009C65B0" w:rsidRPr="00B032DF" w14:paraId="32EA8C66" w14:textId="77777777" w:rsidTr="00BD2E2E">
        <w:trPr>
          <w:trHeight w:val="2059"/>
        </w:trPr>
        <w:tc>
          <w:tcPr>
            <w:tcW w:w="1985" w:type="dxa"/>
            <w:tcBorders>
              <w:top w:val="nil"/>
              <w:left w:val="nil"/>
              <w:bottom w:val="nil"/>
              <w:right w:val="nil"/>
            </w:tcBorders>
          </w:tcPr>
          <w:p w14:paraId="1AF856C8"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CONTRATANTE: </w:t>
            </w:r>
          </w:p>
          <w:p w14:paraId="4425F3B9"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tc>
        <w:tc>
          <w:tcPr>
            <w:tcW w:w="7068" w:type="dxa"/>
            <w:tcBorders>
              <w:top w:val="nil"/>
              <w:left w:val="nil"/>
              <w:bottom w:val="nil"/>
              <w:right w:val="nil"/>
            </w:tcBorders>
          </w:tcPr>
          <w:p w14:paraId="7F03DB77" w14:textId="32DBD2E2"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w:t>
            </w:r>
            <w:proofErr w:type="gramStart"/>
            <w:r w:rsidRPr="00B032DF">
              <w:rPr>
                <w:rFonts w:ascii="Times New Roman" w:hAnsi="Times New Roman" w:cs="Times New Roman"/>
                <w:color w:val="auto"/>
                <w:sz w:val="24"/>
                <w:szCs w:val="24"/>
              </w:rPr>
              <w:t>pel</w:t>
            </w:r>
            <w:r w:rsidR="00F85FD6" w:rsidRPr="00B032DF">
              <w:rPr>
                <w:rFonts w:ascii="Times New Roman" w:hAnsi="Times New Roman" w:cs="Times New Roman"/>
                <w:color w:val="auto"/>
                <w:sz w:val="24"/>
                <w:szCs w:val="24"/>
              </w:rPr>
              <w:t xml:space="preserve">o </w:t>
            </w:r>
            <w:r w:rsidRPr="00B032DF">
              <w:rPr>
                <w:rFonts w:ascii="Times New Roman" w:hAnsi="Times New Roman" w:cs="Times New Roman"/>
                <w:color w:val="auto"/>
                <w:sz w:val="24"/>
                <w:szCs w:val="24"/>
              </w:rPr>
              <w:t xml:space="preserve"> Prefeit</w:t>
            </w:r>
            <w:r w:rsidR="00F85FD6" w:rsidRPr="00B032DF">
              <w:rPr>
                <w:rFonts w:ascii="Times New Roman" w:hAnsi="Times New Roman" w:cs="Times New Roman"/>
                <w:color w:val="auto"/>
                <w:sz w:val="24"/>
                <w:szCs w:val="24"/>
              </w:rPr>
              <w:t>o</w:t>
            </w:r>
            <w:proofErr w:type="gramEnd"/>
            <w:r w:rsidRPr="00B032DF">
              <w:rPr>
                <w:rFonts w:ascii="Times New Roman" w:hAnsi="Times New Roman" w:cs="Times New Roman"/>
                <w:color w:val="auto"/>
                <w:sz w:val="24"/>
                <w:szCs w:val="24"/>
              </w:rPr>
              <w:t xml:space="preserve"> Municipal, o Sr. </w:t>
            </w:r>
            <w:r w:rsidR="00F85FD6" w:rsidRPr="00B032DF">
              <w:rPr>
                <w:rFonts w:ascii="Times New Roman" w:hAnsi="Times New Roman" w:cs="Times New Roman"/>
                <w:color w:val="auto"/>
                <w:sz w:val="24"/>
                <w:szCs w:val="24"/>
              </w:rPr>
              <w:t xml:space="preserve">Fabiano Jose </w:t>
            </w:r>
            <w:proofErr w:type="spellStart"/>
            <w:r w:rsidR="00F85FD6" w:rsidRPr="00B032DF">
              <w:rPr>
                <w:rFonts w:ascii="Times New Roman" w:hAnsi="Times New Roman" w:cs="Times New Roman"/>
                <w:color w:val="auto"/>
                <w:sz w:val="24"/>
                <w:szCs w:val="24"/>
              </w:rPr>
              <w:t>Glaab</w:t>
            </w:r>
            <w:proofErr w:type="spellEnd"/>
            <w:r w:rsidRPr="00B032DF">
              <w:rPr>
                <w:rFonts w:ascii="Times New Roman" w:hAnsi="Times New Roman" w:cs="Times New Roman"/>
                <w:color w:val="auto"/>
                <w:sz w:val="24"/>
                <w:szCs w:val="24"/>
              </w:rPr>
              <w:t>, doravante denominada ADMINISTRAÇÃO</w:t>
            </w:r>
          </w:p>
          <w:p w14:paraId="52076D93"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0203784C"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5A2AB18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tc>
      </w:tr>
      <w:tr w:rsidR="009C65B0" w:rsidRPr="00B032DF" w14:paraId="101B0289" w14:textId="77777777" w:rsidTr="00BD2E2E">
        <w:trPr>
          <w:trHeight w:val="2799"/>
        </w:trPr>
        <w:tc>
          <w:tcPr>
            <w:tcW w:w="1985" w:type="dxa"/>
            <w:tcBorders>
              <w:top w:val="nil"/>
              <w:left w:val="nil"/>
              <w:bottom w:val="nil"/>
              <w:right w:val="nil"/>
            </w:tcBorders>
          </w:tcPr>
          <w:p w14:paraId="6B19008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CONTRATADA:       </w:t>
            </w:r>
          </w:p>
        </w:tc>
        <w:tc>
          <w:tcPr>
            <w:tcW w:w="7068" w:type="dxa"/>
            <w:tcBorders>
              <w:top w:val="nil"/>
              <w:left w:val="nil"/>
              <w:bottom w:val="nil"/>
              <w:right w:val="nil"/>
            </w:tcBorders>
          </w:tcPr>
          <w:p w14:paraId="3936A60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14:paraId="008BD946"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________________________________, portador da Cédula de Identidade RG sob nº____________ e </w:t>
            </w:r>
            <w:proofErr w:type="gramStart"/>
            <w:r w:rsidRPr="00B032DF">
              <w:rPr>
                <w:rFonts w:ascii="Times New Roman" w:hAnsi="Times New Roman" w:cs="Times New Roman"/>
                <w:color w:val="auto"/>
                <w:sz w:val="24"/>
                <w:szCs w:val="24"/>
              </w:rPr>
              <w:t>do  CPF</w:t>
            </w:r>
            <w:proofErr w:type="gramEnd"/>
            <w:r w:rsidRPr="00B032DF">
              <w:rPr>
                <w:rFonts w:ascii="Times New Roman" w:hAnsi="Times New Roman" w:cs="Times New Roman"/>
                <w:color w:val="auto"/>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14:paraId="773D0CC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7C1FE673"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6ED8BC31" w14:textId="3438F3C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Tendo em vista o que consta no processo </w:t>
      </w:r>
      <w:r w:rsidRPr="00B032DF">
        <w:rPr>
          <w:rFonts w:ascii="Times New Roman" w:hAnsi="Times New Roman" w:cs="Times New Roman"/>
          <w:color w:val="auto"/>
          <w:sz w:val="24"/>
          <w:szCs w:val="24"/>
          <w:highlight w:val="yellow"/>
        </w:rPr>
        <w:t>....../202</w:t>
      </w:r>
      <w:r w:rsidR="00187136">
        <w:rPr>
          <w:rFonts w:ascii="Times New Roman" w:hAnsi="Times New Roman" w:cs="Times New Roman"/>
          <w:color w:val="auto"/>
          <w:sz w:val="24"/>
          <w:szCs w:val="24"/>
          <w:highlight w:val="yellow"/>
        </w:rPr>
        <w:t>6</w:t>
      </w:r>
      <w:r w:rsidRPr="00B032DF">
        <w:rPr>
          <w:rFonts w:ascii="Times New Roman" w:hAnsi="Times New Roman" w:cs="Times New Roman"/>
          <w:color w:val="auto"/>
          <w:sz w:val="24"/>
          <w:szCs w:val="24"/>
        </w:rPr>
        <w:t xml:space="preserve"> e em observância as disposições da Lei nº 14.133/2021,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Pr="00B032DF">
        <w:rPr>
          <w:rFonts w:ascii="Times New Roman" w:hAnsi="Times New Roman" w:cs="Times New Roman"/>
          <w:color w:val="auto"/>
          <w:sz w:val="24"/>
          <w:szCs w:val="24"/>
        </w:rPr>
        <w:t>, pelas normas específicas: Normas Técnicas da ABNT pertinentes e Normas Regulamentadoras do Ministério do Trabalho, e demais legislações aplicáveis e complementares, resolvem celebrar o presente Contrato decorrente do processo licitatório, mediante as cláusulas e condições a seguir enunciadas:</w:t>
      </w:r>
    </w:p>
    <w:p w14:paraId="0BB88BB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41D53603" w14:textId="77777777"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1. CLÁUSULA 1ª – DO OBJETO</w:t>
      </w:r>
    </w:p>
    <w:p w14:paraId="4B6D1FD0" w14:textId="06953F86" w:rsidR="009C65B0" w:rsidRDefault="00187136" w:rsidP="00FE7F88">
      <w:pPr>
        <w:tabs>
          <w:tab w:val="left" w:pos="142"/>
        </w:tabs>
        <w:spacing w:after="0" w:line="240" w:lineRule="auto"/>
        <w:ind w:left="0" w:firstLine="0"/>
        <w:rPr>
          <w:rFonts w:ascii="Times New Roman" w:eastAsia="Times New Roman" w:hAnsi="Times New Roman" w:cs="Times New Roman"/>
          <w:color w:val="auto"/>
          <w:sz w:val="24"/>
          <w:szCs w:val="24"/>
        </w:rPr>
      </w:pPr>
      <w:proofErr w:type="gramStart"/>
      <w:r w:rsidRPr="00187136">
        <w:rPr>
          <w:rFonts w:ascii="Times New Roman" w:hAnsi="Times New Roman" w:cs="Times New Roman"/>
          <w:sz w:val="24"/>
          <w:szCs w:val="24"/>
          <w:highlight w:val="yellow"/>
        </w:rPr>
        <w:t>aquisição</w:t>
      </w:r>
      <w:proofErr w:type="gramEnd"/>
      <w:r w:rsidRPr="00187136">
        <w:rPr>
          <w:rFonts w:ascii="Times New Roman" w:hAnsi="Times New Roman" w:cs="Times New Roman"/>
          <w:sz w:val="24"/>
          <w:szCs w:val="24"/>
          <w:highlight w:val="yellow"/>
        </w:rPr>
        <w:t xml:space="preserve"> de veículo automotor novo (zero quilômetro), destinado ao atendimento das demandas de deslocamento da Secretaria Municipal de Saúde</w:t>
      </w:r>
      <w:r w:rsidR="009C65B0" w:rsidRPr="00B032DF">
        <w:rPr>
          <w:rFonts w:ascii="Times New Roman" w:eastAsia="Times New Roman" w:hAnsi="Times New Roman" w:cs="Times New Roman"/>
          <w:color w:val="auto"/>
          <w:sz w:val="24"/>
          <w:szCs w:val="24"/>
        </w:rPr>
        <w:t xml:space="preserve"> </w:t>
      </w:r>
    </w:p>
    <w:tbl>
      <w:tblPr>
        <w:tblStyle w:val="Tabelacomgrade"/>
        <w:tblW w:w="8988" w:type="dxa"/>
        <w:tblInd w:w="-147" w:type="dxa"/>
        <w:tblLayout w:type="fixed"/>
        <w:tblLook w:val="04A0" w:firstRow="1" w:lastRow="0" w:firstColumn="1" w:lastColumn="0" w:noHBand="0" w:noVBand="1"/>
      </w:tblPr>
      <w:tblGrid>
        <w:gridCol w:w="709"/>
        <w:gridCol w:w="4395"/>
        <w:gridCol w:w="709"/>
        <w:gridCol w:w="1559"/>
        <w:gridCol w:w="1616"/>
      </w:tblGrid>
      <w:tr w:rsidR="008A11D8" w:rsidRPr="00640186" w14:paraId="20B8C777" w14:textId="77777777" w:rsidTr="008A11D8">
        <w:tc>
          <w:tcPr>
            <w:tcW w:w="709" w:type="dxa"/>
          </w:tcPr>
          <w:p w14:paraId="32DDE4C1" w14:textId="77777777" w:rsidR="008A11D8" w:rsidRPr="00640186" w:rsidRDefault="008A11D8" w:rsidP="008A11D8">
            <w:pPr>
              <w:tabs>
                <w:tab w:val="center" w:pos="174"/>
              </w:tabs>
              <w:rPr>
                <w:rFonts w:ascii="Times New Roman" w:hAnsi="Times New Roman" w:cs="Times New Roman"/>
                <w:sz w:val="24"/>
                <w:szCs w:val="24"/>
              </w:rPr>
            </w:pPr>
            <w:r w:rsidRPr="00640186">
              <w:rPr>
                <w:rFonts w:ascii="Times New Roman" w:hAnsi="Times New Roman" w:cs="Times New Roman"/>
                <w:sz w:val="24"/>
                <w:szCs w:val="24"/>
              </w:rPr>
              <w:t>Item</w:t>
            </w:r>
          </w:p>
          <w:p w14:paraId="51997DDD" w14:textId="77777777" w:rsidR="008A11D8" w:rsidRPr="00640186" w:rsidRDefault="008A11D8" w:rsidP="008A11D8">
            <w:pPr>
              <w:pStyle w:val="Corpodetexto"/>
              <w:spacing w:before="1"/>
              <w:ind w:left="720"/>
              <w:jc w:val="center"/>
              <w:rPr>
                <w:b/>
              </w:rPr>
            </w:pPr>
          </w:p>
        </w:tc>
        <w:tc>
          <w:tcPr>
            <w:tcW w:w="4395" w:type="dxa"/>
          </w:tcPr>
          <w:p w14:paraId="087E69E5" w14:textId="578A9058" w:rsidR="008A11D8" w:rsidRPr="00640186" w:rsidRDefault="008A11D8" w:rsidP="008A11D8">
            <w:pPr>
              <w:pStyle w:val="TableParagraph"/>
              <w:spacing w:before="56"/>
              <w:ind w:left="0" w:right="96"/>
              <w:jc w:val="both"/>
              <w:rPr>
                <w:b/>
                <w:sz w:val="24"/>
                <w:szCs w:val="24"/>
              </w:rPr>
            </w:pPr>
            <w:r w:rsidRPr="00640186">
              <w:rPr>
                <w:sz w:val="24"/>
                <w:szCs w:val="24"/>
              </w:rPr>
              <w:t>Descrição</w:t>
            </w:r>
          </w:p>
        </w:tc>
        <w:tc>
          <w:tcPr>
            <w:tcW w:w="709" w:type="dxa"/>
          </w:tcPr>
          <w:p w14:paraId="4BD1D435" w14:textId="56901D22" w:rsidR="008A11D8" w:rsidRPr="00640186" w:rsidRDefault="008A11D8" w:rsidP="008A11D8">
            <w:pPr>
              <w:jc w:val="center"/>
              <w:rPr>
                <w:rFonts w:ascii="Times New Roman" w:hAnsi="Times New Roman" w:cs="Times New Roman"/>
                <w:sz w:val="24"/>
                <w:szCs w:val="24"/>
              </w:rPr>
            </w:pPr>
            <w:proofErr w:type="spellStart"/>
            <w:r w:rsidRPr="00640186">
              <w:rPr>
                <w:rFonts w:ascii="Times New Roman" w:hAnsi="Times New Roman" w:cs="Times New Roman"/>
                <w:sz w:val="24"/>
                <w:szCs w:val="24"/>
              </w:rPr>
              <w:t>Qtd</w:t>
            </w:r>
            <w:proofErr w:type="spellEnd"/>
          </w:p>
        </w:tc>
        <w:tc>
          <w:tcPr>
            <w:tcW w:w="1559" w:type="dxa"/>
          </w:tcPr>
          <w:p w14:paraId="627DF77D" w14:textId="77777777"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t>VALOR UNITÁRIO</w:t>
            </w:r>
          </w:p>
          <w:p w14:paraId="4BC6C919" w14:textId="158C5726"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t>R$</w:t>
            </w:r>
          </w:p>
        </w:tc>
        <w:tc>
          <w:tcPr>
            <w:tcW w:w="1616" w:type="dxa"/>
          </w:tcPr>
          <w:p w14:paraId="43F80407" w14:textId="77777777"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t>VALOR TOTAL</w:t>
            </w:r>
          </w:p>
          <w:p w14:paraId="241DA7BD" w14:textId="1CBF555D"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t>R$</w:t>
            </w:r>
          </w:p>
        </w:tc>
      </w:tr>
      <w:tr w:rsidR="008A11D8" w:rsidRPr="00640186" w14:paraId="1019910D" w14:textId="77777777" w:rsidTr="008A11D8">
        <w:tc>
          <w:tcPr>
            <w:tcW w:w="709" w:type="dxa"/>
          </w:tcPr>
          <w:p w14:paraId="75828C11" w14:textId="77777777" w:rsidR="008A11D8" w:rsidRPr="00640186" w:rsidRDefault="008A11D8" w:rsidP="008A11D8">
            <w:pPr>
              <w:pStyle w:val="Corpodetexto"/>
              <w:spacing w:before="1"/>
              <w:ind w:left="720"/>
              <w:jc w:val="center"/>
              <w:rPr>
                <w:b/>
              </w:rPr>
            </w:pPr>
          </w:p>
          <w:p w14:paraId="2C44623C" w14:textId="77777777" w:rsidR="008A11D8" w:rsidRPr="00640186" w:rsidRDefault="008A11D8" w:rsidP="008A11D8">
            <w:pPr>
              <w:jc w:val="center"/>
              <w:rPr>
                <w:rFonts w:ascii="Times New Roman" w:hAnsi="Times New Roman" w:cs="Times New Roman"/>
                <w:bCs/>
                <w:sz w:val="24"/>
                <w:szCs w:val="24"/>
              </w:rPr>
            </w:pPr>
            <w:r w:rsidRPr="00640186">
              <w:rPr>
                <w:rFonts w:ascii="Times New Roman" w:hAnsi="Times New Roman" w:cs="Times New Roman"/>
                <w:b/>
                <w:sz w:val="24"/>
                <w:szCs w:val="24"/>
              </w:rPr>
              <w:t>01</w:t>
            </w:r>
          </w:p>
        </w:tc>
        <w:tc>
          <w:tcPr>
            <w:tcW w:w="4395" w:type="dxa"/>
          </w:tcPr>
          <w:p w14:paraId="56796D97" w14:textId="77777777" w:rsidR="008A11D8" w:rsidRPr="00640186" w:rsidRDefault="008A11D8" w:rsidP="008A11D8">
            <w:pPr>
              <w:pStyle w:val="TableParagraph"/>
              <w:spacing w:before="56"/>
              <w:ind w:left="0" w:right="96"/>
              <w:jc w:val="both"/>
              <w:rPr>
                <w:b/>
                <w:sz w:val="24"/>
                <w:szCs w:val="24"/>
              </w:rPr>
            </w:pPr>
            <w:r w:rsidRPr="00640186">
              <w:rPr>
                <w:b/>
                <w:sz w:val="24"/>
                <w:szCs w:val="24"/>
              </w:rPr>
              <w:t>Veículo utilitário de transporte de passageiros para no mínimo 10 + 1 lugares conforme descrição a seguir:</w:t>
            </w:r>
          </w:p>
          <w:p w14:paraId="0B6E12E0" w14:textId="77777777" w:rsidR="008A11D8" w:rsidRPr="00640186" w:rsidRDefault="008A11D8" w:rsidP="008A11D8">
            <w:pPr>
              <w:pStyle w:val="TableParagraph"/>
              <w:spacing w:before="56"/>
              <w:ind w:left="0" w:right="96"/>
              <w:jc w:val="both"/>
              <w:rPr>
                <w:bCs/>
                <w:sz w:val="24"/>
                <w:szCs w:val="24"/>
              </w:rPr>
            </w:pPr>
            <w:r w:rsidRPr="00640186">
              <w:rPr>
                <w:bCs/>
                <w:sz w:val="24"/>
                <w:szCs w:val="24"/>
              </w:rPr>
              <w:t xml:space="preserve">Veículo tipo van para transporte de </w:t>
            </w:r>
            <w:r w:rsidRPr="00640186">
              <w:rPr>
                <w:bCs/>
                <w:sz w:val="24"/>
                <w:szCs w:val="24"/>
              </w:rPr>
              <w:lastRenderedPageBreak/>
              <w:t>passageiros, novo, zero quilômetro. Ano de fabricação e modelo correspondentes, no mínimo, ao ano corrente. Com capacidade mínima para 11 (onze) ocupantes, sendo 10 (dez) passageiros e 01 (um) motorista, em conformidade com a legislação de trânsito vigente e com as normas dos órgãos competentes.</w:t>
            </w:r>
          </w:p>
          <w:p w14:paraId="18D6C6C3" w14:textId="77777777" w:rsidR="008A11D8" w:rsidRPr="00640186" w:rsidRDefault="008A11D8" w:rsidP="008A11D8">
            <w:pPr>
              <w:pStyle w:val="TableParagraph"/>
              <w:spacing w:before="56"/>
              <w:ind w:left="0" w:right="96"/>
              <w:jc w:val="both"/>
              <w:rPr>
                <w:bCs/>
                <w:sz w:val="24"/>
                <w:szCs w:val="24"/>
              </w:rPr>
            </w:pPr>
            <w:r w:rsidRPr="00640186">
              <w:rPr>
                <w:bCs/>
                <w:sz w:val="24"/>
                <w:szCs w:val="24"/>
              </w:rPr>
              <w:t>Motor a diesel com potência mínima de 150 CV; comprimento mínimo de 5300 mm ou equivalente para a configuração 10+1; tanque de combustível com capacidade mínima de 65 litros; porta lateral deslizante; porta traseira bipartida; direção elétrica ou hidráulica; ar-condicionado na cabine e no salão de passageiros; película protetora em todos os vidros; trio elétrico; rádio FM com bluetooth; freios ABS; combustível diesel S10; câmbio manual com no mínimo 6 marchas; rodas de aço com aro mínimo 16”.</w:t>
            </w:r>
          </w:p>
          <w:p w14:paraId="0293E0D7" w14:textId="77777777" w:rsidR="008A11D8" w:rsidRPr="00640186" w:rsidRDefault="008A11D8" w:rsidP="008A11D8">
            <w:pPr>
              <w:pStyle w:val="TableParagraph"/>
              <w:spacing w:before="56"/>
              <w:ind w:left="0" w:right="93"/>
              <w:jc w:val="both"/>
              <w:rPr>
                <w:sz w:val="24"/>
                <w:szCs w:val="24"/>
              </w:rPr>
            </w:pPr>
            <w:r w:rsidRPr="00640186">
              <w:rPr>
                <w:bCs/>
                <w:sz w:val="24"/>
                <w:szCs w:val="24"/>
              </w:rPr>
              <w:t>O veículo deverá possuir acabamento interno adequado ao transporte de passageiros e atender integralmente às normas do CONTRAN. O primeiro emplacamento deverá ser realizado diretamente em nome do Município, em conformidade com a legislação de trânsito vigente.</w:t>
            </w:r>
          </w:p>
        </w:tc>
        <w:tc>
          <w:tcPr>
            <w:tcW w:w="709" w:type="dxa"/>
          </w:tcPr>
          <w:p w14:paraId="7575BFF5" w14:textId="77777777"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lastRenderedPageBreak/>
              <w:t>1</w:t>
            </w:r>
          </w:p>
        </w:tc>
        <w:tc>
          <w:tcPr>
            <w:tcW w:w="1559" w:type="dxa"/>
          </w:tcPr>
          <w:p w14:paraId="41521FE7" w14:textId="56E09D21"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t xml:space="preserve">R$ </w:t>
            </w:r>
            <w:r>
              <w:rPr>
                <w:rFonts w:ascii="Times New Roman" w:hAnsi="Times New Roman" w:cs="Times New Roman"/>
                <w:sz w:val="24"/>
                <w:szCs w:val="24"/>
              </w:rPr>
              <w:t>.....</w:t>
            </w:r>
          </w:p>
        </w:tc>
        <w:tc>
          <w:tcPr>
            <w:tcW w:w="1616" w:type="dxa"/>
          </w:tcPr>
          <w:p w14:paraId="069EAB2D" w14:textId="106DA2E1" w:rsidR="008A11D8" w:rsidRPr="00640186" w:rsidRDefault="008A11D8" w:rsidP="008A11D8">
            <w:pPr>
              <w:jc w:val="center"/>
              <w:rPr>
                <w:rFonts w:ascii="Times New Roman" w:hAnsi="Times New Roman" w:cs="Times New Roman"/>
                <w:sz w:val="24"/>
                <w:szCs w:val="24"/>
              </w:rPr>
            </w:pPr>
            <w:r w:rsidRPr="00640186">
              <w:rPr>
                <w:rFonts w:ascii="Times New Roman" w:hAnsi="Times New Roman" w:cs="Times New Roman"/>
                <w:sz w:val="24"/>
                <w:szCs w:val="24"/>
              </w:rPr>
              <w:t xml:space="preserve">R$ </w:t>
            </w:r>
            <w:r>
              <w:rPr>
                <w:rFonts w:ascii="Times New Roman" w:hAnsi="Times New Roman" w:cs="Times New Roman"/>
                <w:sz w:val="24"/>
                <w:szCs w:val="24"/>
              </w:rPr>
              <w:t>......</w:t>
            </w:r>
          </w:p>
        </w:tc>
      </w:tr>
    </w:tbl>
    <w:p w14:paraId="26B2B4E6" w14:textId="73343D27" w:rsidR="00187136" w:rsidRDefault="00187136" w:rsidP="00FE7F88">
      <w:pPr>
        <w:tabs>
          <w:tab w:val="left" w:pos="142"/>
        </w:tabs>
        <w:spacing w:after="0" w:line="240" w:lineRule="auto"/>
        <w:ind w:left="0" w:firstLine="0"/>
        <w:rPr>
          <w:rFonts w:ascii="Times New Roman" w:hAnsi="Times New Roman" w:cs="Times New Roman"/>
          <w:color w:val="auto"/>
          <w:sz w:val="24"/>
          <w:szCs w:val="24"/>
        </w:rPr>
      </w:pPr>
    </w:p>
    <w:p w14:paraId="361B074A" w14:textId="77777777" w:rsidR="00187136" w:rsidRPr="00B032DF" w:rsidRDefault="00187136" w:rsidP="00FE7F88">
      <w:pPr>
        <w:tabs>
          <w:tab w:val="left" w:pos="142"/>
        </w:tabs>
        <w:spacing w:after="0" w:line="240" w:lineRule="auto"/>
        <w:ind w:left="0" w:firstLine="0"/>
        <w:rPr>
          <w:rFonts w:ascii="Times New Roman" w:hAnsi="Times New Roman" w:cs="Times New Roman"/>
          <w:color w:val="auto"/>
          <w:sz w:val="24"/>
          <w:szCs w:val="24"/>
        </w:rPr>
      </w:pPr>
    </w:p>
    <w:p w14:paraId="346A572A" w14:textId="38DF1700"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2. CLÁUSULA 2ª –  PRAZO DE EVIGÊNCIA</w:t>
      </w:r>
      <w:r w:rsidR="007D3BA5" w:rsidRPr="00B032DF">
        <w:rPr>
          <w:rFonts w:ascii="Times New Roman" w:hAnsi="Times New Roman" w:cs="Times New Roman"/>
          <w:bCs/>
          <w:color w:val="auto"/>
          <w:sz w:val="24"/>
          <w:szCs w:val="24"/>
        </w:rPr>
        <w:t>.</w:t>
      </w:r>
    </w:p>
    <w:p w14:paraId="6E9EAF9C" w14:textId="77777777" w:rsidR="009C65B0" w:rsidRPr="00B032DF" w:rsidRDefault="009C65B0" w:rsidP="00FE7F88">
      <w:pPr>
        <w:pStyle w:val="PargrafodaLista"/>
        <w:tabs>
          <w:tab w:val="left" w:pos="142"/>
        </w:tabs>
        <w:spacing w:after="0" w:line="240" w:lineRule="auto"/>
        <w:ind w:left="0" w:firstLine="0"/>
        <w:rPr>
          <w:rStyle w:val="fontstyle01"/>
          <w:rFonts w:ascii="Times New Roman" w:hAnsi="Times New Roman" w:cs="Times New Roman"/>
          <w:b w:val="0"/>
          <w:color w:val="auto"/>
        </w:rPr>
      </w:pPr>
    </w:p>
    <w:p w14:paraId="58C3ED34" w14:textId="7A30AE1A" w:rsidR="009C65B0" w:rsidRPr="00B032DF" w:rsidRDefault="009C65B0" w:rsidP="006C14FD">
      <w:pPr>
        <w:pStyle w:val="PargrafodaLista"/>
        <w:numPr>
          <w:ilvl w:val="1"/>
          <w:numId w:val="30"/>
        </w:numPr>
        <w:tabs>
          <w:tab w:val="left" w:pos="142"/>
        </w:tabs>
        <w:spacing w:after="0" w:line="240" w:lineRule="auto"/>
        <w:ind w:left="0" w:firstLine="0"/>
        <w:rPr>
          <w:rFonts w:ascii="Times New Roman" w:hAnsi="Times New Roman" w:cs="Times New Roman"/>
          <w:color w:val="auto"/>
          <w:sz w:val="24"/>
          <w:szCs w:val="24"/>
        </w:rPr>
      </w:pPr>
      <w:r w:rsidRPr="00B032DF">
        <w:rPr>
          <w:rStyle w:val="fontstyle01"/>
          <w:rFonts w:ascii="Times New Roman" w:hAnsi="Times New Roman" w:cs="Times New Roman"/>
          <w:b w:val="0"/>
          <w:color w:val="auto"/>
        </w:rPr>
        <w:t xml:space="preserve"> O prazo de vigência da contratação é de 1</w:t>
      </w:r>
      <w:r w:rsidR="003F10D1" w:rsidRPr="00B032DF">
        <w:rPr>
          <w:rStyle w:val="fontstyle01"/>
          <w:rFonts w:ascii="Times New Roman" w:hAnsi="Times New Roman" w:cs="Times New Roman"/>
          <w:b w:val="0"/>
          <w:color w:val="auto"/>
        </w:rPr>
        <w:t>2</w:t>
      </w:r>
      <w:r w:rsidRPr="00B032DF">
        <w:rPr>
          <w:rStyle w:val="fontstyle01"/>
          <w:rFonts w:ascii="Times New Roman" w:hAnsi="Times New Roman" w:cs="Times New Roman"/>
          <w:b w:val="0"/>
          <w:color w:val="auto"/>
        </w:rPr>
        <w:t xml:space="preserve"> (</w:t>
      </w:r>
      <w:r w:rsidR="007D3BA5" w:rsidRPr="00B032DF">
        <w:rPr>
          <w:rStyle w:val="fontstyle01"/>
          <w:rFonts w:ascii="Times New Roman" w:hAnsi="Times New Roman" w:cs="Times New Roman"/>
          <w:b w:val="0"/>
          <w:color w:val="auto"/>
        </w:rPr>
        <w:t>Doze</w:t>
      </w:r>
      <w:r w:rsidRPr="00B032DF">
        <w:rPr>
          <w:rStyle w:val="fontstyle01"/>
          <w:rFonts w:ascii="Times New Roman" w:hAnsi="Times New Roman" w:cs="Times New Roman"/>
          <w:b w:val="0"/>
          <w:color w:val="auto"/>
        </w:rPr>
        <w:t xml:space="preserve">) </w:t>
      </w:r>
      <w:r w:rsidR="007D3BA5" w:rsidRPr="00B032DF">
        <w:rPr>
          <w:rStyle w:val="fontstyle01"/>
          <w:rFonts w:ascii="Times New Roman" w:hAnsi="Times New Roman" w:cs="Times New Roman"/>
          <w:b w:val="0"/>
          <w:color w:val="auto"/>
        </w:rPr>
        <w:t>meses</w:t>
      </w:r>
      <w:r w:rsidRPr="00B032DF">
        <w:rPr>
          <w:rStyle w:val="fontstyle01"/>
          <w:rFonts w:ascii="Times New Roman" w:hAnsi="Times New Roman" w:cs="Times New Roman"/>
          <w:b w:val="0"/>
          <w:color w:val="auto"/>
        </w:rPr>
        <w:t xml:space="preserve"> e terá sua eficácia após a publicação do extrato do contrato no Diário Oficial do Município, na forma do artigo 105 da Lei 14133/2021, permanecendo suas condições até o final da garantia contratual do bem</w:t>
      </w:r>
      <w:r w:rsidRPr="00B032DF">
        <w:rPr>
          <w:rFonts w:ascii="Times New Roman" w:eastAsia="Times New Roman" w:hAnsi="Times New Roman" w:cs="Times New Roman"/>
          <w:color w:val="auto"/>
          <w:sz w:val="24"/>
          <w:szCs w:val="24"/>
        </w:rPr>
        <w:t>.</w:t>
      </w:r>
    </w:p>
    <w:p w14:paraId="6F6FD5B4" w14:textId="77777777" w:rsidR="009C65B0" w:rsidRPr="00B032DF" w:rsidRDefault="009C65B0" w:rsidP="00FE7F88">
      <w:pPr>
        <w:pStyle w:val="PargrafodaLista"/>
        <w:tabs>
          <w:tab w:val="left" w:pos="142"/>
        </w:tabs>
        <w:spacing w:after="0" w:line="240" w:lineRule="auto"/>
        <w:ind w:left="0" w:firstLine="0"/>
        <w:rPr>
          <w:rFonts w:ascii="Times New Roman" w:hAnsi="Times New Roman" w:cs="Times New Roman"/>
          <w:color w:val="auto"/>
          <w:sz w:val="24"/>
          <w:szCs w:val="24"/>
        </w:rPr>
      </w:pPr>
    </w:p>
    <w:p w14:paraId="142108E2" w14:textId="77777777" w:rsidR="009C65B0" w:rsidRPr="00B032DF" w:rsidRDefault="009C65B0" w:rsidP="00FE7F88">
      <w:pPr>
        <w:tabs>
          <w:tab w:val="left" w:pos="142"/>
        </w:tabs>
        <w:spacing w:after="0" w:line="240" w:lineRule="auto"/>
        <w:ind w:left="0" w:firstLine="0"/>
        <w:rPr>
          <w:rFonts w:ascii="Times New Roman" w:hAnsi="Times New Roman" w:cs="Times New Roman"/>
          <w:b/>
          <w:color w:val="auto"/>
          <w:sz w:val="24"/>
          <w:szCs w:val="24"/>
        </w:rPr>
      </w:pPr>
      <w:r w:rsidRPr="00B032DF">
        <w:rPr>
          <w:rFonts w:ascii="Times New Roman" w:hAnsi="Times New Roman" w:cs="Times New Roman"/>
          <w:b/>
          <w:color w:val="auto"/>
          <w:sz w:val="24"/>
          <w:szCs w:val="24"/>
        </w:rPr>
        <w:t>3. CLÁUSULA 3º – DO REGIME DE EXECUÇÃO</w:t>
      </w:r>
    </w:p>
    <w:p w14:paraId="525E7B3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3.1. O regime de execução contratual, os modelos de gestão e de execução, assim como os prazos e condições de conclusão, entrega, observação e recebimento do objeto serão executados em conformidade com as especificações constantes no edital e seus anexos.</w:t>
      </w:r>
    </w:p>
    <w:p w14:paraId="0DAA3198"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50B29EA5" w14:textId="4F9C40C2"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 xml:space="preserve">4. CLÁUSULA 4ª: PRAZO DE </w:t>
      </w:r>
      <w:r w:rsidR="00B032DF" w:rsidRPr="00B032DF">
        <w:rPr>
          <w:rFonts w:ascii="Times New Roman" w:hAnsi="Times New Roman" w:cs="Times New Roman"/>
          <w:bCs/>
          <w:color w:val="auto"/>
          <w:sz w:val="24"/>
          <w:szCs w:val="24"/>
        </w:rPr>
        <w:t>ENTREGA</w:t>
      </w:r>
    </w:p>
    <w:p w14:paraId="1AE2A1FF" w14:textId="5DDC6A94" w:rsidR="00B032DF" w:rsidRPr="00B032DF" w:rsidRDefault="009C65B0" w:rsidP="00B032DF">
      <w:pPr>
        <w:rPr>
          <w:rFonts w:ascii="Times New Roman" w:hAnsi="Times New Roman" w:cs="Times New Roman"/>
          <w:sz w:val="24"/>
          <w:szCs w:val="24"/>
        </w:rPr>
      </w:pPr>
      <w:r w:rsidRPr="00B032DF">
        <w:rPr>
          <w:rFonts w:ascii="Times New Roman" w:hAnsi="Times New Roman" w:cs="Times New Roman"/>
          <w:color w:val="auto"/>
          <w:sz w:val="24"/>
          <w:szCs w:val="24"/>
        </w:rPr>
        <w:t>4.1</w:t>
      </w:r>
      <w:r w:rsidRPr="00B032DF">
        <w:rPr>
          <w:rFonts w:ascii="Times New Roman" w:hAnsi="Times New Roman" w:cs="Times New Roman"/>
          <w:color w:val="000000" w:themeColor="text1"/>
          <w:sz w:val="24"/>
          <w:szCs w:val="24"/>
        </w:rPr>
        <w:t xml:space="preserve">. </w:t>
      </w:r>
      <w:r w:rsidR="00B032DF" w:rsidRPr="00B032DF">
        <w:rPr>
          <w:rFonts w:ascii="Times New Roman" w:hAnsi="Times New Roman" w:cs="Times New Roman"/>
          <w:sz w:val="24"/>
          <w:szCs w:val="24"/>
        </w:rPr>
        <w:t xml:space="preserve">A CONTRATADA deverá entregar o objeto da contratação em no máximo </w:t>
      </w:r>
      <w:r w:rsidR="00187136">
        <w:rPr>
          <w:rFonts w:ascii="Times New Roman" w:hAnsi="Times New Roman" w:cs="Times New Roman"/>
          <w:sz w:val="24"/>
          <w:szCs w:val="24"/>
        </w:rPr>
        <w:t>60</w:t>
      </w:r>
      <w:r w:rsidR="00B032DF" w:rsidRPr="00B032DF">
        <w:rPr>
          <w:rFonts w:ascii="Times New Roman" w:hAnsi="Times New Roman" w:cs="Times New Roman"/>
          <w:sz w:val="24"/>
          <w:szCs w:val="24"/>
        </w:rPr>
        <w:t xml:space="preserve"> (</w:t>
      </w:r>
      <w:r w:rsidR="00187136">
        <w:rPr>
          <w:rFonts w:ascii="Times New Roman" w:hAnsi="Times New Roman" w:cs="Times New Roman"/>
          <w:sz w:val="24"/>
          <w:szCs w:val="24"/>
        </w:rPr>
        <w:t>Sessenta)</w:t>
      </w:r>
      <w:r w:rsidR="00B032DF" w:rsidRPr="00B032DF">
        <w:rPr>
          <w:rFonts w:ascii="Times New Roman" w:hAnsi="Times New Roman" w:cs="Times New Roman"/>
          <w:sz w:val="24"/>
          <w:szCs w:val="24"/>
        </w:rPr>
        <w:t xml:space="preserve"> dias úteis, a contar do 1º dia útil subsequente do recebimento do empenho/requisição de compra/autorização de fornecimento, ou documento equivalente.</w:t>
      </w:r>
    </w:p>
    <w:p w14:paraId="036D714F" w14:textId="77777777" w:rsidR="00B032DF" w:rsidRPr="00B032DF" w:rsidRDefault="00B032DF" w:rsidP="00B032DF">
      <w:pPr>
        <w:rPr>
          <w:rFonts w:ascii="Times New Roman" w:hAnsi="Times New Roman" w:cs="Times New Roman"/>
          <w:sz w:val="24"/>
          <w:szCs w:val="24"/>
        </w:rPr>
      </w:pPr>
    </w:p>
    <w:p w14:paraId="5EFBABC2" w14:textId="77777777"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lastRenderedPageBreak/>
        <w:t>5. CLÁUSULA 5ª- SUBCONTRATAÇÃO</w:t>
      </w:r>
    </w:p>
    <w:p w14:paraId="77F908F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27DAD81C"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5.1. </w:t>
      </w:r>
      <w:r w:rsidRPr="00B032DF">
        <w:rPr>
          <w:rStyle w:val="fontstyle01"/>
          <w:rFonts w:ascii="Times New Roman" w:hAnsi="Times New Roman" w:cs="Times New Roman"/>
          <w:b w:val="0"/>
          <w:color w:val="auto"/>
        </w:rPr>
        <w:t>É proibida a subcontratação total ou parcial do objeto</w:t>
      </w:r>
    </w:p>
    <w:p w14:paraId="11A169F0"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7869E5C4" w14:textId="77777777"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6. CLÁUSULA 6ª – DOTAÇÃO ORÇAMENTÁRIA</w:t>
      </w:r>
    </w:p>
    <w:p w14:paraId="11A07848" w14:textId="0803DE02"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6.1. As despesas para atender a esta contratação estão programadas em dotação orçamentária própria, prevista no orçamento, para o exercício de 202</w:t>
      </w:r>
      <w:r w:rsidR="00B0086E" w:rsidRPr="00B032DF">
        <w:rPr>
          <w:rFonts w:ascii="Times New Roman" w:hAnsi="Times New Roman" w:cs="Times New Roman"/>
          <w:color w:val="auto"/>
          <w:sz w:val="24"/>
          <w:szCs w:val="24"/>
        </w:rPr>
        <w:t>5</w:t>
      </w:r>
      <w:r w:rsidRPr="00B032DF">
        <w:rPr>
          <w:rFonts w:ascii="Times New Roman" w:hAnsi="Times New Roman" w:cs="Times New Roman"/>
          <w:color w:val="auto"/>
          <w:sz w:val="24"/>
          <w:szCs w:val="24"/>
        </w:rPr>
        <w:t>, conforme abaixo:</w:t>
      </w:r>
    </w:p>
    <w:p w14:paraId="2C02EFF8" w14:textId="77777777" w:rsidR="00187136" w:rsidRDefault="009C65B0" w:rsidP="00187136">
      <w:pPr>
        <w:rPr>
          <w:rFonts w:ascii="Times New Roman" w:eastAsia="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C48DC29" w14:textId="41CE8CF8" w:rsidR="00187136" w:rsidRPr="00640186" w:rsidRDefault="00187136" w:rsidP="00187136">
      <w:pPr>
        <w:rPr>
          <w:rFonts w:ascii="Times New Roman" w:hAnsi="Times New Roman" w:cs="Times New Roman"/>
          <w:sz w:val="24"/>
          <w:szCs w:val="24"/>
        </w:rPr>
      </w:pPr>
      <w:r w:rsidRPr="00640186">
        <w:rPr>
          <w:rFonts w:ascii="Times New Roman" w:hAnsi="Times New Roman" w:cs="Times New Roman"/>
          <w:sz w:val="24"/>
          <w:szCs w:val="24"/>
        </w:rPr>
        <w:t>Unidade: 3 – Secretaria Municipal de Saúde</w:t>
      </w:r>
    </w:p>
    <w:p w14:paraId="3232D5FB" w14:textId="77777777" w:rsidR="00187136" w:rsidRPr="00640186" w:rsidRDefault="00187136" w:rsidP="00187136">
      <w:pPr>
        <w:rPr>
          <w:rFonts w:ascii="Times New Roman" w:hAnsi="Times New Roman" w:cs="Times New Roman"/>
          <w:sz w:val="24"/>
          <w:szCs w:val="24"/>
        </w:rPr>
      </w:pPr>
      <w:proofErr w:type="spellStart"/>
      <w:proofErr w:type="gramStart"/>
      <w:r w:rsidRPr="00640186">
        <w:rPr>
          <w:rFonts w:ascii="Times New Roman" w:hAnsi="Times New Roman" w:cs="Times New Roman"/>
          <w:sz w:val="24"/>
          <w:szCs w:val="24"/>
        </w:rPr>
        <w:t>Proj</w:t>
      </w:r>
      <w:proofErr w:type="spellEnd"/>
      <w:r w:rsidRPr="00640186">
        <w:rPr>
          <w:rFonts w:ascii="Times New Roman" w:hAnsi="Times New Roman" w:cs="Times New Roman"/>
          <w:sz w:val="24"/>
          <w:szCs w:val="24"/>
        </w:rPr>
        <w:t>./</w:t>
      </w:r>
      <w:proofErr w:type="gramEnd"/>
      <w:r w:rsidRPr="00640186">
        <w:rPr>
          <w:rFonts w:ascii="Times New Roman" w:hAnsi="Times New Roman" w:cs="Times New Roman"/>
          <w:sz w:val="24"/>
          <w:szCs w:val="24"/>
        </w:rPr>
        <w:t xml:space="preserve">Ativ.: 2.003 </w:t>
      </w:r>
    </w:p>
    <w:p w14:paraId="6347C3CA" w14:textId="77777777" w:rsidR="00187136" w:rsidRPr="00640186" w:rsidRDefault="00187136" w:rsidP="00187136">
      <w:pPr>
        <w:rPr>
          <w:rFonts w:ascii="Times New Roman" w:hAnsi="Times New Roman" w:cs="Times New Roman"/>
          <w:sz w:val="24"/>
          <w:szCs w:val="24"/>
        </w:rPr>
      </w:pPr>
      <w:r w:rsidRPr="00640186">
        <w:rPr>
          <w:rFonts w:ascii="Times New Roman" w:hAnsi="Times New Roman" w:cs="Times New Roman"/>
          <w:sz w:val="24"/>
          <w:szCs w:val="24"/>
        </w:rPr>
        <w:t>Elemento: 4.4.90.52</w:t>
      </w:r>
    </w:p>
    <w:p w14:paraId="532F12C5" w14:textId="77777777" w:rsidR="00187136" w:rsidRPr="00640186" w:rsidRDefault="00187136" w:rsidP="00187136">
      <w:pPr>
        <w:rPr>
          <w:rFonts w:ascii="Times New Roman" w:hAnsi="Times New Roman" w:cs="Times New Roman"/>
          <w:sz w:val="24"/>
          <w:szCs w:val="24"/>
        </w:rPr>
      </w:pPr>
      <w:r w:rsidRPr="00640186">
        <w:rPr>
          <w:rFonts w:ascii="Times New Roman" w:hAnsi="Times New Roman" w:cs="Times New Roman"/>
          <w:sz w:val="24"/>
          <w:szCs w:val="24"/>
        </w:rPr>
        <w:t>Comp. Do Elemento: 518</w:t>
      </w:r>
    </w:p>
    <w:p w14:paraId="4FEFE91B" w14:textId="77777777" w:rsidR="00187136" w:rsidRPr="00640186" w:rsidRDefault="00187136" w:rsidP="00187136">
      <w:pPr>
        <w:rPr>
          <w:rFonts w:ascii="Times New Roman" w:hAnsi="Times New Roman" w:cs="Times New Roman"/>
          <w:sz w:val="24"/>
          <w:szCs w:val="24"/>
        </w:rPr>
      </w:pPr>
      <w:r w:rsidRPr="00640186">
        <w:rPr>
          <w:rFonts w:ascii="Times New Roman" w:hAnsi="Times New Roman" w:cs="Times New Roman"/>
          <w:sz w:val="24"/>
          <w:szCs w:val="24"/>
        </w:rPr>
        <w:t>Código Reduzido: 43</w:t>
      </w:r>
    </w:p>
    <w:p w14:paraId="46095CDA" w14:textId="08FAE5A7" w:rsidR="009C65B0" w:rsidRPr="00B032DF" w:rsidRDefault="009C65B0" w:rsidP="00187136">
      <w:pPr>
        <w:tabs>
          <w:tab w:val="left" w:pos="142"/>
        </w:tabs>
        <w:spacing w:after="0" w:line="240" w:lineRule="auto"/>
        <w:ind w:left="0" w:firstLine="0"/>
        <w:rPr>
          <w:rFonts w:ascii="Times New Roman" w:eastAsia="Times New Roman" w:hAnsi="Times New Roman" w:cs="Times New Roman"/>
          <w:color w:val="auto"/>
          <w:sz w:val="24"/>
          <w:szCs w:val="24"/>
        </w:rPr>
      </w:pPr>
    </w:p>
    <w:p w14:paraId="703BF7D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6.2. A dotação relativa aos exercícios financeiros subsequentes será indicada, após aprovação da Lei Orçamentária respectiva e liberação dos créditos correspondentes, mediante </w:t>
      </w:r>
      <w:proofErr w:type="spellStart"/>
      <w:r w:rsidRPr="00B032DF">
        <w:rPr>
          <w:rFonts w:ascii="Times New Roman" w:hAnsi="Times New Roman" w:cs="Times New Roman"/>
          <w:color w:val="auto"/>
          <w:sz w:val="24"/>
          <w:szCs w:val="24"/>
        </w:rPr>
        <w:t>apostilamento</w:t>
      </w:r>
      <w:proofErr w:type="spellEnd"/>
      <w:r w:rsidRPr="00B032DF">
        <w:rPr>
          <w:rFonts w:ascii="Times New Roman" w:hAnsi="Times New Roman" w:cs="Times New Roman"/>
          <w:color w:val="auto"/>
          <w:sz w:val="24"/>
          <w:szCs w:val="24"/>
        </w:rPr>
        <w:t>.</w:t>
      </w:r>
    </w:p>
    <w:p w14:paraId="47A04C2C"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6.3. As adequações orçamentárias necessárias ao cumprimento do contrato serão vinculadas a este instrumento, através de </w:t>
      </w:r>
      <w:proofErr w:type="spellStart"/>
      <w:r w:rsidRPr="00B032DF">
        <w:rPr>
          <w:rFonts w:ascii="Times New Roman" w:hAnsi="Times New Roman" w:cs="Times New Roman"/>
          <w:color w:val="auto"/>
          <w:sz w:val="24"/>
          <w:szCs w:val="24"/>
        </w:rPr>
        <w:t>apostilamento</w:t>
      </w:r>
      <w:proofErr w:type="spellEnd"/>
      <w:r w:rsidRPr="00B032DF">
        <w:rPr>
          <w:rFonts w:ascii="Times New Roman" w:hAnsi="Times New Roman" w:cs="Times New Roman"/>
          <w:color w:val="auto"/>
          <w:sz w:val="24"/>
          <w:szCs w:val="24"/>
        </w:rPr>
        <w:t>.</w:t>
      </w:r>
    </w:p>
    <w:p w14:paraId="6B971610"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E365B1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2651AE84" w14:textId="77777777"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7. CLÁUSULA 7ª - DO PREÇO</w:t>
      </w:r>
    </w:p>
    <w:p w14:paraId="26A0CF07"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7.1. O preço para o presente ajuste é de R</w:t>
      </w:r>
      <w:r w:rsidRPr="00B032DF">
        <w:rPr>
          <w:rFonts w:ascii="Times New Roman" w:hAnsi="Times New Roman" w:cs="Times New Roman"/>
          <w:color w:val="auto"/>
          <w:sz w:val="24"/>
          <w:szCs w:val="24"/>
          <w:highlight w:val="yellow"/>
        </w:rPr>
        <w:t>$</w:t>
      </w:r>
      <w:r w:rsidRPr="00B032DF">
        <w:rPr>
          <w:rFonts w:ascii="Times New Roman" w:hAnsi="Times New Roman" w:cs="Times New Roman"/>
          <w:color w:val="auto"/>
          <w:sz w:val="24"/>
          <w:szCs w:val="24"/>
          <w:highlight w:val="yellow"/>
          <w:u w:val="single" w:color="000000"/>
        </w:rPr>
        <w:t xml:space="preserve"> .............</w:t>
      </w:r>
      <w:r w:rsidRPr="00B032DF">
        <w:rPr>
          <w:rFonts w:ascii="Times New Roman" w:hAnsi="Times New Roman" w:cs="Times New Roman"/>
          <w:color w:val="auto"/>
          <w:sz w:val="24"/>
          <w:szCs w:val="24"/>
          <w:highlight w:val="yellow"/>
        </w:rPr>
        <w:t>,</w:t>
      </w:r>
      <w:r w:rsidRPr="00B032DF">
        <w:rPr>
          <w:rFonts w:ascii="Times New Roman" w:hAnsi="Times New Roman" w:cs="Times New Roman"/>
          <w:color w:val="auto"/>
          <w:sz w:val="24"/>
          <w:szCs w:val="24"/>
        </w:rPr>
        <w:t xml:space="preserve"> constante da proposta vencedora da licitação, aceito pela CONTRATADA, entendido este como preço justo e suficiente para a total execução do presente objeto.</w:t>
      </w:r>
    </w:p>
    <w:p w14:paraId="0233078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7.2. No valor acima estão incluídas todas as despesas ordinárias diretas e indiretas decorrentes da execução contratual.</w:t>
      </w:r>
    </w:p>
    <w:p w14:paraId="626CB42E" w14:textId="3A225F0D"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7F49356E" w14:textId="12ACD5AB"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 xml:space="preserve">8. CLÁUSULA 8ª- DA </w:t>
      </w:r>
      <w:proofErr w:type="gramStart"/>
      <w:r w:rsidRPr="00B032DF">
        <w:rPr>
          <w:rFonts w:ascii="Times New Roman" w:hAnsi="Times New Roman" w:cs="Times New Roman"/>
          <w:bCs/>
          <w:color w:val="auto"/>
          <w:sz w:val="24"/>
          <w:szCs w:val="24"/>
        </w:rPr>
        <w:t xml:space="preserve">GARANTIA </w:t>
      </w:r>
      <w:r w:rsidR="007D3BA5" w:rsidRPr="00B032DF">
        <w:rPr>
          <w:rFonts w:ascii="Times New Roman" w:hAnsi="Times New Roman" w:cs="Times New Roman"/>
          <w:bCs/>
          <w:color w:val="auto"/>
          <w:sz w:val="24"/>
          <w:szCs w:val="24"/>
        </w:rPr>
        <w:t>.</w:t>
      </w:r>
      <w:proofErr w:type="gramEnd"/>
    </w:p>
    <w:p w14:paraId="48B0DD3A" w14:textId="77777777" w:rsidR="00187136" w:rsidRDefault="009C65B0" w:rsidP="00187136">
      <w:pPr>
        <w:rPr>
          <w:rFonts w:ascii="Times New Roman" w:hAnsi="Times New Roman" w:cs="Times New Roman"/>
          <w:sz w:val="24"/>
          <w:szCs w:val="24"/>
        </w:rPr>
      </w:pPr>
      <w:r w:rsidRPr="00B032DF">
        <w:rPr>
          <w:rFonts w:ascii="Times New Roman" w:hAnsi="Times New Roman" w:cs="Times New Roman"/>
          <w:color w:val="auto"/>
          <w:sz w:val="24"/>
          <w:szCs w:val="24"/>
        </w:rPr>
        <w:t xml:space="preserve">8.1. </w:t>
      </w:r>
      <w:r w:rsidR="00187136" w:rsidRPr="00640186">
        <w:rPr>
          <w:rFonts w:ascii="Times New Roman" w:hAnsi="Times New Roman" w:cs="Times New Roman"/>
          <w:sz w:val="24"/>
          <w:szCs w:val="24"/>
        </w:rPr>
        <w:t xml:space="preserve">Os bens/serviços serão recebidos definitivamente conforme art. 18, do Decreto Municipal nº 125/2025. Outrossim, constatado vícios de quantidade ou qualidade, a Administração poderá aplicar as garantias previstas no Código de Defesa do Consumidor. </w:t>
      </w:r>
    </w:p>
    <w:p w14:paraId="5A46032D" w14:textId="54BBEE46" w:rsidR="009C65B0" w:rsidRPr="00B032DF" w:rsidRDefault="009C65B0" w:rsidP="00187136">
      <w:pPr>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6D6B89FB" w14:textId="44FC9F17" w:rsidR="009C65B0" w:rsidRPr="00B032DF" w:rsidRDefault="007D3BA5"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9.</w:t>
      </w:r>
      <w:r w:rsidR="009C65B0" w:rsidRPr="00B032DF">
        <w:rPr>
          <w:rFonts w:ascii="Times New Roman" w:hAnsi="Times New Roman" w:cs="Times New Roman"/>
          <w:bCs/>
          <w:color w:val="auto"/>
          <w:sz w:val="24"/>
          <w:szCs w:val="24"/>
        </w:rPr>
        <w:t xml:space="preserve">CLÁUSULA </w:t>
      </w:r>
      <w:r w:rsidRPr="00B032DF">
        <w:rPr>
          <w:rFonts w:ascii="Times New Roman" w:hAnsi="Times New Roman" w:cs="Times New Roman"/>
          <w:bCs/>
          <w:color w:val="auto"/>
          <w:sz w:val="24"/>
          <w:szCs w:val="24"/>
        </w:rPr>
        <w:t>9ª</w:t>
      </w:r>
      <w:r w:rsidR="009C65B0" w:rsidRPr="00B032DF">
        <w:rPr>
          <w:rFonts w:ascii="Times New Roman" w:hAnsi="Times New Roman" w:cs="Times New Roman"/>
          <w:bCs/>
          <w:color w:val="auto"/>
          <w:sz w:val="24"/>
          <w:szCs w:val="24"/>
        </w:rPr>
        <w:t xml:space="preserve"> – LIQUIDAÇÃO E PAGAMENTO</w:t>
      </w:r>
    </w:p>
    <w:p w14:paraId="519948D6" w14:textId="32DA1A20" w:rsidR="009C65B0" w:rsidRPr="00B032DF" w:rsidRDefault="007D3BA5"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9.1. </w:t>
      </w:r>
      <w:r w:rsidR="009C65B0" w:rsidRPr="00B032DF">
        <w:rPr>
          <w:rFonts w:ascii="Times New Roman" w:hAnsi="Times New Roman" w:cs="Times New Roman"/>
          <w:color w:val="auto"/>
          <w:sz w:val="24"/>
          <w:szCs w:val="24"/>
        </w:rPr>
        <w:t xml:space="preserve"> O pagamento das obrigações aqui contratadas observará a ordem cronológica de exigibilidade, nos termos do art. 141 da Lei 14.133/2023 e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009C65B0" w:rsidRPr="00B032DF">
        <w:rPr>
          <w:rFonts w:ascii="Times New Roman" w:hAnsi="Times New Roman" w:cs="Times New Roman"/>
          <w:color w:val="auto"/>
          <w:sz w:val="24"/>
          <w:szCs w:val="24"/>
        </w:rPr>
        <w:t>, cujos prazos serão limitados a:</w:t>
      </w:r>
    </w:p>
    <w:p w14:paraId="008C0DE4" w14:textId="77777777" w:rsidR="009C65B0" w:rsidRPr="00B032DF" w:rsidRDefault="009C65B0" w:rsidP="006C14FD">
      <w:pPr>
        <w:numPr>
          <w:ilvl w:val="0"/>
          <w:numId w:val="22"/>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30 (trinta dias) úteis para a liquidação da despesa, a contar do recebimento da Nota Fiscal ou instrumento de cobrança equivalente pela Administração; e</w:t>
      </w:r>
    </w:p>
    <w:p w14:paraId="17FD96A2" w14:textId="77777777" w:rsidR="009C65B0" w:rsidRPr="00B032DF" w:rsidRDefault="009C65B0" w:rsidP="006C14FD">
      <w:pPr>
        <w:numPr>
          <w:ilvl w:val="0"/>
          <w:numId w:val="22"/>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30 (trinta dias) úteis para pagamento, a contar da liquidação da despesa</w:t>
      </w:r>
    </w:p>
    <w:p w14:paraId="76887E2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6D5D4199" w14:textId="48719EA9" w:rsidR="009C65B0" w:rsidRPr="00B032DF" w:rsidRDefault="009C65B0" w:rsidP="006C14FD">
      <w:pPr>
        <w:pStyle w:val="PargrafodaLista"/>
        <w:numPr>
          <w:ilvl w:val="1"/>
          <w:numId w:val="31"/>
        </w:numPr>
        <w:tabs>
          <w:tab w:val="left" w:pos="142"/>
        </w:tabs>
        <w:spacing w:after="0" w:line="240" w:lineRule="auto"/>
        <w:ind w:left="0" w:hanging="13"/>
        <w:rPr>
          <w:rFonts w:ascii="Times New Roman" w:hAnsi="Times New Roman" w:cs="Times New Roman"/>
          <w:color w:val="auto"/>
          <w:sz w:val="24"/>
          <w:szCs w:val="24"/>
        </w:rPr>
      </w:pPr>
      <w:r w:rsidRPr="00B032DF">
        <w:rPr>
          <w:rFonts w:ascii="Times New Roman" w:hAnsi="Times New Roman" w:cs="Times New Roman"/>
          <w:color w:val="auto"/>
          <w:sz w:val="24"/>
          <w:szCs w:val="24"/>
        </w:rPr>
        <w:t>O pagamento somente será efetuado após a emissão do empenho da despesa e mediante a apresentação da Nota Fiscal ou Nota Fiscal Fatura, se estiver atestada pela fiscalização.</w:t>
      </w:r>
    </w:p>
    <w:p w14:paraId="2DAA8A7C" w14:textId="77777777" w:rsidR="009C65B0" w:rsidRPr="00B032DF" w:rsidRDefault="009C65B0" w:rsidP="00FE7F88">
      <w:pPr>
        <w:tabs>
          <w:tab w:val="left" w:pos="142"/>
        </w:tabs>
        <w:spacing w:after="0" w:line="240" w:lineRule="auto"/>
        <w:ind w:left="0" w:hanging="13"/>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028F934A" w14:textId="633492EA" w:rsidR="009C65B0" w:rsidRPr="00B032DF" w:rsidRDefault="009C65B0" w:rsidP="006C14FD">
      <w:pPr>
        <w:pStyle w:val="PargrafodaLista"/>
        <w:numPr>
          <w:ilvl w:val="1"/>
          <w:numId w:val="31"/>
        </w:numPr>
        <w:tabs>
          <w:tab w:val="left" w:pos="142"/>
        </w:tabs>
        <w:spacing w:after="0" w:line="240" w:lineRule="auto"/>
        <w:ind w:left="0" w:hanging="13"/>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Nos termos do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Pr="00B032DF">
        <w:rPr>
          <w:rFonts w:ascii="Times New Roman" w:hAnsi="Times New Roman" w:cs="Times New Roman"/>
          <w:color w:val="auto"/>
          <w:sz w:val="24"/>
          <w:szCs w:val="24"/>
        </w:rPr>
        <w:t>, as solicitações de Pagamentos devem ser protocoladas diretamente no site da Prefeitura Municipal de Porto Vitória-PR contendo a indicação do número do Contrato e do processo referente a Licitação.</w:t>
      </w:r>
    </w:p>
    <w:p w14:paraId="591221FF"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556D804" w14:textId="1EF09092" w:rsidR="009C65B0" w:rsidRPr="00B032DF" w:rsidRDefault="009C65B0" w:rsidP="006C14FD">
      <w:pPr>
        <w:pStyle w:val="PargrafodaLista"/>
        <w:numPr>
          <w:ilvl w:val="1"/>
          <w:numId w:val="31"/>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 nota fiscal que for apresentada com erro será devolvida ao contratado, para retificação ou substituição, sendo que os trâmites para o pagamento se reiniciarão a partir da data de sua reapresentação.</w:t>
      </w:r>
    </w:p>
    <w:p w14:paraId="3FA9C74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lastRenderedPageBreak/>
        <w:t xml:space="preserve"> </w:t>
      </w:r>
    </w:p>
    <w:p w14:paraId="6F4DCC1F" w14:textId="77777777" w:rsidR="009C65B0" w:rsidRPr="00B032DF" w:rsidRDefault="009C65B0" w:rsidP="006C14FD">
      <w:pPr>
        <w:numPr>
          <w:ilvl w:val="1"/>
          <w:numId w:val="31"/>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Nos casos de multas aplicadas ao contratado, os valores serão descontados dos pagamentos seguintes, desde que tenha ocorrido o julgamento do recurso no processo administrativo.</w:t>
      </w:r>
    </w:p>
    <w:p w14:paraId="169CB45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4BFBA8A" w14:textId="79E6C4EB" w:rsidR="009C65B0" w:rsidRPr="00B032DF" w:rsidRDefault="009C65B0" w:rsidP="006C14FD">
      <w:pPr>
        <w:pStyle w:val="PargrafodaLista"/>
        <w:numPr>
          <w:ilvl w:val="0"/>
          <w:numId w:val="32"/>
        </w:numPr>
        <w:tabs>
          <w:tab w:val="left" w:pos="142"/>
        </w:tabs>
        <w:spacing w:after="0" w:line="240" w:lineRule="auto"/>
        <w:ind w:left="0" w:firstLine="0"/>
        <w:rPr>
          <w:rFonts w:ascii="Times New Roman" w:hAnsi="Times New Roman" w:cs="Times New Roman"/>
          <w:b/>
          <w:bCs/>
          <w:color w:val="auto"/>
          <w:sz w:val="24"/>
          <w:szCs w:val="24"/>
        </w:rPr>
      </w:pPr>
      <w:r w:rsidRPr="00B032DF">
        <w:rPr>
          <w:rFonts w:ascii="Times New Roman" w:hAnsi="Times New Roman" w:cs="Times New Roman"/>
          <w:b/>
          <w:bCs/>
          <w:color w:val="auto"/>
          <w:sz w:val="24"/>
          <w:szCs w:val="24"/>
        </w:rPr>
        <w:t>CLÁUSULA 1</w:t>
      </w:r>
      <w:r w:rsidR="00192EBD" w:rsidRPr="00B032DF">
        <w:rPr>
          <w:rFonts w:ascii="Times New Roman" w:hAnsi="Times New Roman" w:cs="Times New Roman"/>
          <w:b/>
          <w:bCs/>
          <w:color w:val="auto"/>
          <w:sz w:val="24"/>
          <w:szCs w:val="24"/>
        </w:rPr>
        <w:t>0</w:t>
      </w:r>
      <w:r w:rsidRPr="00B032DF">
        <w:rPr>
          <w:rFonts w:ascii="Times New Roman" w:hAnsi="Times New Roman" w:cs="Times New Roman"/>
          <w:b/>
          <w:bCs/>
          <w:color w:val="auto"/>
          <w:sz w:val="24"/>
          <w:szCs w:val="24"/>
        </w:rPr>
        <w:t>ª – REAJUSTE e REEQU</w:t>
      </w:r>
      <w:bookmarkStart w:id="29" w:name="_GoBack"/>
      <w:bookmarkEnd w:id="29"/>
      <w:r w:rsidRPr="00B032DF">
        <w:rPr>
          <w:rFonts w:ascii="Times New Roman" w:hAnsi="Times New Roman" w:cs="Times New Roman"/>
          <w:b/>
          <w:bCs/>
          <w:color w:val="auto"/>
          <w:sz w:val="24"/>
          <w:szCs w:val="24"/>
        </w:rPr>
        <w:t>ILÍBRIO.</w:t>
      </w:r>
    </w:p>
    <w:p w14:paraId="38CCCE25" w14:textId="5EC3F67F" w:rsidR="00C310EA" w:rsidRPr="00B032DF" w:rsidRDefault="00C310EA" w:rsidP="006C14FD">
      <w:pPr>
        <w:pStyle w:val="PargrafodaLista"/>
        <w:numPr>
          <w:ilvl w:val="1"/>
          <w:numId w:val="32"/>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Independentemente do prazo de duração do contrato utilizar-se-á como critério de reajuste o Índice Nacional de Preços ao Consumidor Amplo – IPCA a cada 12 meses, com data-base vinculada à data do orçamento estimado, que no presente caso foi finalizado com formalização do mapa de preço no dia 28/02/2025.  </w:t>
      </w:r>
    </w:p>
    <w:p w14:paraId="240D34FD" w14:textId="0FC626DE" w:rsidR="00C310EA" w:rsidRPr="00B032DF" w:rsidRDefault="00C310EA" w:rsidP="006C14FD">
      <w:pPr>
        <w:pStyle w:val="PargrafodaLista"/>
        <w:numPr>
          <w:ilvl w:val="1"/>
          <w:numId w:val="32"/>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A concessão do reajuste será realizada de oficio mediante </w:t>
      </w:r>
      <w:proofErr w:type="spellStart"/>
      <w:r w:rsidRPr="00B032DF">
        <w:rPr>
          <w:rFonts w:ascii="Times New Roman" w:hAnsi="Times New Roman" w:cs="Times New Roman"/>
          <w:color w:val="auto"/>
          <w:sz w:val="24"/>
          <w:szCs w:val="24"/>
        </w:rPr>
        <w:t>apostilamento</w:t>
      </w:r>
      <w:proofErr w:type="spellEnd"/>
      <w:r w:rsidRPr="00B032DF">
        <w:rPr>
          <w:rFonts w:ascii="Times New Roman" w:hAnsi="Times New Roman" w:cs="Times New Roman"/>
          <w:color w:val="auto"/>
          <w:sz w:val="24"/>
          <w:szCs w:val="24"/>
        </w:rPr>
        <w:t xml:space="preserve"> ao contrato.  </w:t>
      </w:r>
    </w:p>
    <w:p w14:paraId="29B695B1" w14:textId="6E3FAE43" w:rsidR="00C310EA" w:rsidRPr="00B032DF" w:rsidRDefault="00C310EA" w:rsidP="00FE7F88">
      <w:pPr>
        <w:pStyle w:val="PargrafodaLista"/>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10.3. Nos reajustes subsequentes ao primeiro, o interregno mínimo de um ano será contado a partir dos efeitos financeiros do último reajuste.  </w:t>
      </w:r>
    </w:p>
    <w:p w14:paraId="5C998197" w14:textId="745C675F" w:rsidR="00C310EA" w:rsidRPr="00B032DF" w:rsidRDefault="00C310EA" w:rsidP="00FE7F88">
      <w:pPr>
        <w:pStyle w:val="PargrafodaLista"/>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10.4. No caso de atraso ou não divulgação do índice de reajustamento, o CONTRATANTE pagará à CONTRATADA a importância calculada pela última variação conhecida, liquidando a diferença correspondente tão logo seja divulgado o índice definitivo.  </w:t>
      </w:r>
    </w:p>
    <w:p w14:paraId="080D52FA" w14:textId="61DD6520" w:rsidR="00C310EA" w:rsidRPr="00B032DF" w:rsidRDefault="00C310EA" w:rsidP="00FE7F88">
      <w:pPr>
        <w:pStyle w:val="PargrafodaLista"/>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10.5. Nas aferições finais, o índice utilizado para reajuste será, obrigatoriamente, o definitivo; </w:t>
      </w:r>
    </w:p>
    <w:p w14:paraId="0235017D" w14:textId="201ED909" w:rsidR="00C310EA" w:rsidRPr="00B032DF"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Caso o índice estabelecido para reajustamento venha a ser extinto ou de qualquer forma não possa mais ser utilizado, será adotado, em substituição, o que vier a ser determinado pela legislação então em vigor.  </w:t>
      </w:r>
    </w:p>
    <w:p w14:paraId="4686C285" w14:textId="34DD2516" w:rsidR="00C310EA" w:rsidRPr="00B032DF"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Na ausência de previsão legal quanto ao índice substituto, as partes elegerão novo índice oficial, para reajustamento do preço do valor remanescente, por meio de termo aditivo.  </w:t>
      </w:r>
    </w:p>
    <w:p w14:paraId="3AE1454E" w14:textId="7B7D7FF7" w:rsidR="00C310EA" w:rsidRPr="00B032DF"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17.9 O prazo para a Contratante analisar e decidir sobre o pedido de reequilíbrio é de 45 (quarenta cincos) dias corridos, sendo que em caso de ultrapassar esses dias, caberá incidência de juros de 1% (um por cento) ao mês mais a correção monetária sob o respectivo montante.  </w:t>
      </w:r>
    </w:p>
    <w:p w14:paraId="6F2C9BC6" w14:textId="0A7C9AB0" w:rsidR="00C310EA" w:rsidRPr="00B032DF" w:rsidRDefault="00C310EA" w:rsidP="006C14FD">
      <w:pPr>
        <w:pStyle w:val="PargrafodaLista"/>
        <w:numPr>
          <w:ilvl w:val="1"/>
          <w:numId w:val="39"/>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A exclusão do regime tributário do simples nacional por ato voluntário da contratada ou superação dos limites da receita bruta anual, que cuida o art. 30 da Lei Completar nº 123/2006, não enseja o reequilíbrio econômico financeiro do contrato. </w:t>
      </w:r>
    </w:p>
    <w:p w14:paraId="2F48FD38" w14:textId="7D18BB0D"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1E271ED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5DD7F61A" w14:textId="2AD5FCC5"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1</w:t>
      </w:r>
      <w:r w:rsidR="00192EBD" w:rsidRPr="00B032DF">
        <w:rPr>
          <w:rFonts w:ascii="Times New Roman" w:hAnsi="Times New Roman" w:cs="Times New Roman"/>
          <w:bCs/>
          <w:color w:val="auto"/>
          <w:sz w:val="24"/>
          <w:szCs w:val="24"/>
        </w:rPr>
        <w:t>1</w:t>
      </w:r>
      <w:r w:rsidRPr="00B032DF">
        <w:rPr>
          <w:rFonts w:ascii="Times New Roman" w:hAnsi="Times New Roman" w:cs="Times New Roman"/>
          <w:bCs/>
          <w:color w:val="auto"/>
          <w:sz w:val="24"/>
          <w:szCs w:val="24"/>
        </w:rPr>
        <w:t xml:space="preserve"> CLÁUSULA 1</w:t>
      </w:r>
      <w:r w:rsidR="00192EBD" w:rsidRPr="00B032DF">
        <w:rPr>
          <w:rFonts w:ascii="Times New Roman" w:hAnsi="Times New Roman" w:cs="Times New Roman"/>
          <w:bCs/>
          <w:color w:val="auto"/>
          <w:sz w:val="24"/>
          <w:szCs w:val="24"/>
        </w:rPr>
        <w:t>1</w:t>
      </w:r>
      <w:r w:rsidRPr="00B032DF">
        <w:rPr>
          <w:rFonts w:ascii="Times New Roman" w:hAnsi="Times New Roman" w:cs="Times New Roman"/>
          <w:bCs/>
          <w:color w:val="auto"/>
          <w:sz w:val="24"/>
          <w:szCs w:val="24"/>
        </w:rPr>
        <w:t>ª - DO RECEBIMENTO DO OBJETO</w:t>
      </w:r>
    </w:p>
    <w:p w14:paraId="410919EA" w14:textId="4423E631"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w:t>
      </w:r>
      <w:r w:rsidR="00192EBD" w:rsidRPr="00B032DF">
        <w:rPr>
          <w:rFonts w:ascii="Times New Roman" w:hAnsi="Times New Roman" w:cs="Times New Roman"/>
          <w:color w:val="auto"/>
          <w:sz w:val="24"/>
          <w:szCs w:val="24"/>
        </w:rPr>
        <w:t>1</w:t>
      </w:r>
      <w:r w:rsidRPr="00B032DF">
        <w:rPr>
          <w:rFonts w:ascii="Times New Roman" w:hAnsi="Times New Roman" w:cs="Times New Roman"/>
          <w:color w:val="auto"/>
          <w:sz w:val="24"/>
          <w:szCs w:val="24"/>
        </w:rPr>
        <w:t>.1 Nos</w:t>
      </w:r>
      <w:proofErr w:type="gramEnd"/>
      <w:r w:rsidRPr="00B032DF">
        <w:rPr>
          <w:rFonts w:ascii="Times New Roman" w:hAnsi="Times New Roman" w:cs="Times New Roman"/>
          <w:color w:val="auto"/>
          <w:sz w:val="24"/>
          <w:szCs w:val="24"/>
        </w:rPr>
        <w:t xml:space="preserve"> termos do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00187136">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o objeto do presente contrato, se estiver de acordo com as especificações do edital, anexos e da proposta, será recebido:</w:t>
      </w:r>
    </w:p>
    <w:p w14:paraId="04B1D31D" w14:textId="6235D8A0" w:rsidR="009C65B0" w:rsidRPr="00B032DF" w:rsidRDefault="00187136" w:rsidP="006C14FD">
      <w:pPr>
        <w:numPr>
          <w:ilvl w:val="0"/>
          <w:numId w:val="23"/>
        </w:numPr>
        <w:tabs>
          <w:tab w:val="left" w:pos="142"/>
        </w:tabs>
        <w:spacing w:after="0" w:line="240" w:lineRule="auto"/>
        <w:ind w:left="0" w:firstLine="0"/>
        <w:rPr>
          <w:rFonts w:ascii="Times New Roman" w:hAnsi="Times New Roman" w:cs="Times New Roman"/>
          <w:color w:val="auto"/>
          <w:sz w:val="24"/>
          <w:szCs w:val="24"/>
        </w:rPr>
      </w:pPr>
      <w:proofErr w:type="gramStart"/>
      <w:r>
        <w:rPr>
          <w:rFonts w:ascii="Times New Roman" w:hAnsi="Times New Roman" w:cs="Times New Roman"/>
          <w:color w:val="auto"/>
          <w:sz w:val="24"/>
          <w:szCs w:val="24"/>
        </w:rPr>
        <w:t>de</w:t>
      </w:r>
      <w:r w:rsidR="009C65B0" w:rsidRPr="00B032DF">
        <w:rPr>
          <w:rFonts w:ascii="Times New Roman" w:hAnsi="Times New Roman" w:cs="Times New Roman"/>
          <w:color w:val="auto"/>
          <w:sz w:val="24"/>
          <w:szCs w:val="24"/>
        </w:rPr>
        <w:t>finitivamente</w:t>
      </w:r>
      <w:proofErr w:type="gramEnd"/>
      <w:r w:rsidR="009C65B0" w:rsidRPr="00B032DF">
        <w:rPr>
          <w:rFonts w:ascii="Times New Roman" w:hAnsi="Times New Roman" w:cs="Times New Roman"/>
          <w:color w:val="auto"/>
          <w:sz w:val="24"/>
          <w:szCs w:val="24"/>
        </w:rPr>
        <w:t>, após prazo de observação ou vistoria, que não poderá ser superior a 90 (noventa) dias, salvo em casos excepcionais, devidamente justificados e previstos no ato convocatório ou no contrato.</w:t>
      </w:r>
    </w:p>
    <w:p w14:paraId="34FCBCE7"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2DC96D6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2377B5DB" w14:textId="5020423A" w:rsidR="009C65B0" w:rsidRPr="00B032DF" w:rsidRDefault="009C65B0" w:rsidP="00FE7F88">
      <w:pPr>
        <w:pStyle w:val="Ttulo4"/>
        <w:tabs>
          <w:tab w:val="left" w:pos="142"/>
        </w:tabs>
        <w:spacing w:before="0" w:line="240" w:lineRule="auto"/>
        <w:ind w:left="0" w:firstLine="0"/>
        <w:rPr>
          <w:rFonts w:ascii="Times New Roman" w:hAnsi="Times New Roman" w:cs="Times New Roman"/>
          <w:b/>
          <w:bCs/>
          <w:color w:val="auto"/>
          <w:sz w:val="24"/>
          <w:szCs w:val="24"/>
        </w:rPr>
      </w:pPr>
      <w:r w:rsidRPr="00B032DF">
        <w:rPr>
          <w:rFonts w:ascii="Times New Roman" w:hAnsi="Times New Roman" w:cs="Times New Roman"/>
          <w:b/>
          <w:bCs/>
          <w:color w:val="auto"/>
          <w:sz w:val="24"/>
          <w:szCs w:val="24"/>
        </w:rPr>
        <w:t>1</w:t>
      </w:r>
      <w:r w:rsidR="00192EBD" w:rsidRPr="00B032DF">
        <w:rPr>
          <w:rFonts w:ascii="Times New Roman" w:hAnsi="Times New Roman" w:cs="Times New Roman"/>
          <w:b/>
          <w:bCs/>
          <w:color w:val="auto"/>
          <w:sz w:val="24"/>
          <w:szCs w:val="24"/>
        </w:rPr>
        <w:t>2</w:t>
      </w:r>
      <w:r w:rsidRPr="00B032DF">
        <w:rPr>
          <w:rFonts w:ascii="Times New Roman" w:hAnsi="Times New Roman" w:cs="Times New Roman"/>
          <w:b/>
          <w:bCs/>
          <w:color w:val="auto"/>
          <w:sz w:val="24"/>
          <w:szCs w:val="24"/>
        </w:rPr>
        <w:t>. CLÁUSULA 1</w:t>
      </w:r>
      <w:r w:rsidR="00192EBD" w:rsidRPr="00B032DF">
        <w:rPr>
          <w:rFonts w:ascii="Times New Roman" w:hAnsi="Times New Roman" w:cs="Times New Roman"/>
          <w:b/>
          <w:bCs/>
          <w:color w:val="auto"/>
          <w:sz w:val="24"/>
          <w:szCs w:val="24"/>
        </w:rPr>
        <w:t>2</w:t>
      </w:r>
      <w:r w:rsidRPr="00B032DF">
        <w:rPr>
          <w:rFonts w:ascii="Times New Roman" w:hAnsi="Times New Roman" w:cs="Times New Roman"/>
          <w:b/>
          <w:bCs/>
          <w:color w:val="auto"/>
          <w:sz w:val="24"/>
          <w:szCs w:val="24"/>
        </w:rPr>
        <w:t>ª – OBRIGAÇÕES DO CONTRATANTE</w:t>
      </w:r>
    </w:p>
    <w:p w14:paraId="623907CD" w14:textId="77777777" w:rsidR="00192EBD" w:rsidRPr="00B032DF" w:rsidRDefault="00192EBD" w:rsidP="00FE7F88">
      <w:pPr>
        <w:tabs>
          <w:tab w:val="left" w:pos="142"/>
        </w:tabs>
        <w:spacing w:after="0" w:line="240" w:lineRule="auto"/>
        <w:ind w:left="0" w:firstLine="0"/>
        <w:rPr>
          <w:rStyle w:val="fontstyle01"/>
          <w:rFonts w:ascii="Times New Roman" w:hAnsi="Times New Roman" w:cs="Times New Roman"/>
          <w:b w:val="0"/>
          <w:color w:val="auto"/>
        </w:rPr>
      </w:pPr>
    </w:p>
    <w:p w14:paraId="4E3F2877"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 São obrigações do CONTRATANTE: </w:t>
      </w:r>
    </w:p>
    <w:p w14:paraId="5102AE94"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12.1.1. Solicitar a entrega do objeto à CONTRATADA através da emissão de Empenho/Ordem de Compra ou outro instrumento hábil. </w:t>
      </w:r>
    </w:p>
    <w:p w14:paraId="7DEF5398"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12.1.2 Notificar a CONTRATADA de qualquer irregularidade decorrente da execução do objeto contratual. 12.1.3. Efetuar o pagamento à Contratada no valor correspondente ao fornecimento do objeto, no prazo e forma estabelecidos no Edital e seus anexos. </w:t>
      </w:r>
    </w:p>
    <w:p w14:paraId="58865C4D"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lastRenderedPageBreak/>
        <w:t xml:space="preserve">12.1.4. Exigir o cumprimento de todas as obrigações assumidas pelo CONTRATADO, de acordo com o contrato e seus anexos. </w:t>
      </w:r>
    </w:p>
    <w:p w14:paraId="516D89BE"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658036ED"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12.1.6 Aplicar ao CONTRATADO as sanções previstas na lei e no contrato. </w:t>
      </w:r>
    </w:p>
    <w:p w14:paraId="3A54B977"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12.1.7. Explicitamente emitir decisão sobre todas as solicitações e reclamações relacionadas à execução do contrato, ressalvados os requerimentos manifestamente impertinentes, meramente protelatórios ou de nenhum interesse para a boa execução do ajuste. </w:t>
      </w:r>
    </w:p>
    <w:p w14:paraId="4F720882"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12.1.7.1 A Administração terá o prazo de 30 (trinta) dias, a contar da data do protocolo do requerimento para decidir, admitida a prorrogação motivada, por igual período. </w:t>
      </w:r>
    </w:p>
    <w:p w14:paraId="75B4AB1C"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5C836AD"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12.1.9. Receber o objeto no prazo e condições estabelecidas no Termo de Contrato. </w:t>
      </w:r>
    </w:p>
    <w:p w14:paraId="58369CC0"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12.1.10. Verificar minuciosamente, no prazo fixado, a conformidade dos bens recebidos provisoriamente com as especificações constantes do Termo de Contrato e da proposta, para fins de aceitação e recebimento definitivo.</w:t>
      </w:r>
    </w:p>
    <w:p w14:paraId="641D8149"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12.1.11 Comunicar à Contratada, por escrito, sobre imperfeições, falhas ou irregularidades verificadas no objeto fornecido, para que seja substituído, reparado ou corrigido, fixando prazo para a resposta da empresa e a sua ação corretiva. </w:t>
      </w:r>
    </w:p>
    <w:p w14:paraId="14DD944F" w14:textId="77777777" w:rsidR="00192EBD" w:rsidRPr="00B032DF" w:rsidRDefault="00192EBD" w:rsidP="00FE7F88">
      <w:pPr>
        <w:tabs>
          <w:tab w:val="left" w:pos="142"/>
        </w:tabs>
        <w:spacing w:after="0" w:line="240" w:lineRule="auto"/>
        <w:ind w:left="0" w:firstLine="0"/>
        <w:rPr>
          <w:rFonts w:ascii="Times New Roman" w:hAnsi="Times New Roman" w:cs="Times New Roman"/>
          <w:sz w:val="24"/>
          <w:szCs w:val="24"/>
        </w:rPr>
      </w:pPr>
      <w:r w:rsidRPr="00B032DF">
        <w:rPr>
          <w:rFonts w:ascii="Times New Roman" w:hAnsi="Times New Roman" w:cs="Times New Roman"/>
          <w:sz w:val="24"/>
          <w:szCs w:val="24"/>
        </w:rPr>
        <w:t xml:space="preserve">12.1.12.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533C498" w14:textId="18693858" w:rsidR="00192EBD" w:rsidRPr="00B032DF" w:rsidRDefault="00192EBD" w:rsidP="00FE7F88">
      <w:pPr>
        <w:tabs>
          <w:tab w:val="left" w:pos="142"/>
        </w:tabs>
        <w:spacing w:after="0" w:line="240" w:lineRule="auto"/>
        <w:ind w:left="0" w:firstLine="0"/>
        <w:rPr>
          <w:rStyle w:val="fontstyle01"/>
          <w:rFonts w:ascii="Times New Roman" w:hAnsi="Times New Roman" w:cs="Times New Roman"/>
          <w:b w:val="0"/>
          <w:color w:val="auto"/>
        </w:rPr>
      </w:pPr>
      <w:r w:rsidRPr="00B032DF">
        <w:rPr>
          <w:rFonts w:ascii="Times New Roman" w:hAnsi="Times New Roman" w:cs="Times New Roman"/>
          <w:sz w:val="24"/>
          <w:szCs w:val="24"/>
        </w:rPr>
        <w:t>12.1.13. Observar para que, durante a vigência do presente Termo de Contrato, sejam mantidas todas as condições de habilitação e qualificação exigida para a contratação, assim como a sua compatibilidade com as obrigações assumidas.</w:t>
      </w:r>
    </w:p>
    <w:p w14:paraId="2AC3AC2C" w14:textId="77777777" w:rsidR="00192EBD" w:rsidRPr="00B032DF" w:rsidRDefault="00192EBD" w:rsidP="00FE7F88">
      <w:pPr>
        <w:tabs>
          <w:tab w:val="left" w:pos="142"/>
        </w:tabs>
        <w:spacing w:after="0" w:line="240" w:lineRule="auto"/>
        <w:ind w:left="0" w:firstLine="0"/>
        <w:rPr>
          <w:rStyle w:val="fontstyle01"/>
          <w:rFonts w:ascii="Times New Roman" w:hAnsi="Times New Roman" w:cs="Times New Roman"/>
          <w:b w:val="0"/>
          <w:color w:val="auto"/>
        </w:rPr>
      </w:pPr>
    </w:p>
    <w:p w14:paraId="4288626F" w14:textId="37A48FCC" w:rsidR="009C65B0" w:rsidRPr="00B032DF" w:rsidRDefault="009C65B0" w:rsidP="006C14FD">
      <w:pPr>
        <w:pStyle w:val="PargrafodaLista"/>
        <w:numPr>
          <w:ilvl w:val="0"/>
          <w:numId w:val="33"/>
        </w:numPr>
        <w:tabs>
          <w:tab w:val="left" w:pos="142"/>
        </w:tabs>
        <w:spacing w:after="0" w:line="240" w:lineRule="auto"/>
        <w:ind w:left="0" w:firstLine="0"/>
        <w:rPr>
          <w:rStyle w:val="fontstyle01"/>
          <w:rFonts w:ascii="Times New Roman" w:hAnsi="Times New Roman" w:cs="Times New Roman"/>
          <w:color w:val="auto"/>
        </w:rPr>
      </w:pPr>
      <w:r w:rsidRPr="00B032DF">
        <w:rPr>
          <w:rStyle w:val="fontstyle01"/>
          <w:rFonts w:ascii="Times New Roman" w:hAnsi="Times New Roman" w:cs="Times New Roman"/>
          <w:color w:val="auto"/>
        </w:rPr>
        <w:t>São obrigações do CONTRATA</w:t>
      </w:r>
      <w:r w:rsidR="004F76AF" w:rsidRPr="00B032DF">
        <w:rPr>
          <w:rStyle w:val="fontstyle01"/>
          <w:rFonts w:ascii="Times New Roman" w:hAnsi="Times New Roman" w:cs="Times New Roman"/>
          <w:color w:val="auto"/>
        </w:rPr>
        <w:t>DO</w:t>
      </w:r>
      <w:r w:rsidRPr="00B032DF">
        <w:rPr>
          <w:rStyle w:val="fontstyle01"/>
          <w:rFonts w:ascii="Times New Roman" w:hAnsi="Times New Roman" w:cs="Times New Roman"/>
          <w:color w:val="auto"/>
        </w:rPr>
        <w:t>:</w:t>
      </w:r>
    </w:p>
    <w:p w14:paraId="42FE5ECF" w14:textId="2517167C"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32DD3440" w14:textId="223FC011" w:rsidR="00B07684" w:rsidRPr="00B032DF" w:rsidRDefault="00B07684" w:rsidP="006C14FD">
      <w:pPr>
        <w:pStyle w:val="PargrafodaLista"/>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6B2A5623" w14:textId="3A18454F" w:rsidR="00B07684" w:rsidRPr="00B032DF" w:rsidRDefault="00B07684" w:rsidP="006C14FD">
      <w:pPr>
        <w:pStyle w:val="PargrafodaLista"/>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Responsabilizar-se pelos vícios e danos decorrentes do objeto, de acordo com o Código de Defesa do Consumidor. </w:t>
      </w:r>
    </w:p>
    <w:p w14:paraId="52376337"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1E62167"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Apresentar ao setor responsável pela fiscalização do contrato, junto com a Nota Fiscal para fins de pagamento, os seguintes documentos atualizados:  15.4.1 prova de regularidade relativa à Seguridade Social;  </w:t>
      </w:r>
    </w:p>
    <w:p w14:paraId="649C3FE3" w14:textId="77777777" w:rsidR="00B07684" w:rsidRPr="00B032DF"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certidão</w:t>
      </w:r>
      <w:proofErr w:type="gramEnd"/>
      <w:r w:rsidRPr="00B032DF">
        <w:rPr>
          <w:rFonts w:ascii="Times New Roman" w:hAnsi="Times New Roman" w:cs="Times New Roman"/>
          <w:color w:val="auto"/>
          <w:sz w:val="24"/>
          <w:szCs w:val="24"/>
        </w:rPr>
        <w:t xml:space="preserve"> conjunta relativa aos tributos federais e à Dívida Ativa da União;  </w:t>
      </w:r>
    </w:p>
    <w:p w14:paraId="594BCEA4" w14:textId="77777777" w:rsidR="00B07684" w:rsidRPr="00B032DF"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certidões</w:t>
      </w:r>
      <w:proofErr w:type="gramEnd"/>
      <w:r w:rsidRPr="00B032DF">
        <w:rPr>
          <w:rFonts w:ascii="Times New Roman" w:hAnsi="Times New Roman" w:cs="Times New Roman"/>
          <w:color w:val="auto"/>
          <w:sz w:val="24"/>
          <w:szCs w:val="24"/>
        </w:rPr>
        <w:t xml:space="preserve"> que comprovem a regularidade perante a Fazenda Estadual E Municipal da sede do contratado;  </w:t>
      </w:r>
    </w:p>
    <w:p w14:paraId="4C4347FD" w14:textId="77777777" w:rsidR="00B07684" w:rsidRPr="00B032DF"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Certidão de Regularidade do FGTS – CRF; e  </w:t>
      </w:r>
    </w:p>
    <w:p w14:paraId="4C2D89A7" w14:textId="77777777" w:rsidR="00B07684" w:rsidRPr="00B032DF" w:rsidRDefault="00B07684" w:rsidP="006C14FD">
      <w:pPr>
        <w:numPr>
          <w:ilvl w:val="2"/>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Certidão Negativa de Débitos Trabalhistas – CNDT.  </w:t>
      </w:r>
    </w:p>
    <w:p w14:paraId="0A06B638"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Atender às determinações regulares emitidas pelo fiscal ou gestor do contrato ou autoridade superior e prestar todo esclarecimento ou informação por eles solicitados.  </w:t>
      </w:r>
    </w:p>
    <w:p w14:paraId="3E89410F"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Comunicar ao Fiscal do contrato, no prazo de até 24 (vinte e quatro) horas, qualquer ocorrência anormal ou acidente que se verifique no local da execução do objeto contratual.  </w:t>
      </w:r>
    </w:p>
    <w:p w14:paraId="3291B790"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Paralisar, por determinação do CONTRATANTE, qualquer atividade que não esteja sendo executada de acordo com a boa técnica ou que ponha em risco a segurança de pessoas ou bens de terceiros.  </w:t>
      </w:r>
    </w:p>
    <w:p w14:paraId="1B3BE45C"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3B4571D"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87EEE7F" w14:textId="77777777" w:rsidR="00B07684" w:rsidRPr="00B032DF" w:rsidRDefault="00B07684" w:rsidP="00FE7F88">
      <w:pPr>
        <w:spacing w:after="0" w:line="240" w:lineRule="auto"/>
        <w:ind w:left="0" w:firstLine="0"/>
        <w:jc w:val="left"/>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8903462"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2F3680EC"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Sempre que solicitado, comprovar a reserva de cargos a que se refere a cláusula acima, no prazo fixado pelo fiscal do contrato, com a indicação dos empregados que preencheram as referidas vagas.  </w:t>
      </w:r>
    </w:p>
    <w:p w14:paraId="58FCB819"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Cumprir, além dos postulados legais vigentes de âmbito federal, estadual ou municipal, as normas de segurança do CONTRATANTE.  </w:t>
      </w:r>
    </w:p>
    <w:p w14:paraId="722F732B"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É obrigação do contratado de manter, durante toda a execução do contrato, em compatibilidade com as obrigações por ele assumidas, todas as condições exigidas para a qualificação.  </w:t>
      </w:r>
    </w:p>
    <w:p w14:paraId="21621B87"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4BC6DAE4"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6C8364B"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Toda a mão de obra, necessária para a correta logística de transporte para o fornecimento do objeto e seus respectivos encargos sociais e trabalhistas ficarão sob a responsabilidade da empresa contratada;  </w:t>
      </w:r>
    </w:p>
    <w:p w14:paraId="69D7B070" w14:textId="1E623DB2" w:rsidR="00B07684" w:rsidRPr="00B032DF" w:rsidRDefault="00B07684" w:rsidP="006C14FD">
      <w:pPr>
        <w:pStyle w:val="PargrafodaLista"/>
        <w:numPr>
          <w:ilvl w:val="1"/>
          <w:numId w:val="33"/>
        </w:numPr>
        <w:spacing w:after="0" w:line="240" w:lineRule="auto"/>
        <w:ind w:left="0" w:right="5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Indicar preposto para representá-la durante a execução do Termo de Contrato, quando for o caso. </w:t>
      </w:r>
    </w:p>
    <w:p w14:paraId="1298A6AF"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Utilizar empregados habilitados e com conhecimento completo dos serviços a serem executados, em conformidade com as normas e determinações em vigor; </w:t>
      </w:r>
    </w:p>
    <w:p w14:paraId="053F53EE" w14:textId="77777777" w:rsidR="00B07684" w:rsidRPr="00B032DF" w:rsidRDefault="00B07684" w:rsidP="006C14FD">
      <w:pPr>
        <w:numPr>
          <w:ilvl w:val="1"/>
          <w:numId w:val="33"/>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Apresentar os empregados devidamente uniformizados e identificados por meio de crachá, além de provê-los com os Equipamentos de Proteção Individual - EPI, </w:t>
      </w:r>
      <w:r w:rsidRPr="00B032DF">
        <w:rPr>
          <w:rFonts w:ascii="Times New Roman" w:hAnsi="Times New Roman" w:cs="Times New Roman"/>
          <w:color w:val="auto"/>
          <w:sz w:val="24"/>
          <w:szCs w:val="24"/>
          <w:u w:val="single" w:color="000000"/>
        </w:rPr>
        <w:t>quando for o caso</w:t>
      </w:r>
      <w:r w:rsidRPr="00B032DF">
        <w:rPr>
          <w:rFonts w:ascii="Times New Roman" w:hAnsi="Times New Roman" w:cs="Times New Roman"/>
          <w:color w:val="auto"/>
          <w:sz w:val="24"/>
          <w:szCs w:val="24"/>
        </w:rPr>
        <w:t xml:space="preserve">; </w:t>
      </w:r>
    </w:p>
    <w:p w14:paraId="69838875" w14:textId="77F7B75C" w:rsidR="00B07684" w:rsidRPr="00B032DF" w:rsidRDefault="00B07684" w:rsidP="00FE7F88">
      <w:pPr>
        <w:spacing w:after="0" w:line="240" w:lineRule="auto"/>
        <w:ind w:left="0" w:right="5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13.20. Comunicar à Contratante, no prazo máximo de 24 (vinte e quatro) horas que antecede a data da entrega, os motivos que impossibilitem o cumprimento do prazo previsto, com a devida comprovação. </w:t>
      </w:r>
    </w:p>
    <w:p w14:paraId="7616D6C7" w14:textId="06644D16" w:rsidR="00B07684" w:rsidRPr="00B032DF" w:rsidRDefault="00B07684" w:rsidP="00FE7F88">
      <w:pPr>
        <w:spacing w:after="0" w:line="240" w:lineRule="auto"/>
        <w:ind w:left="0" w:right="56"/>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13.21. Atender as solicitações da Contratante quanto à substituição dos empregados alocados, no prazo fixado pelo fiscal do contrato, nos casos em que ficar constatado descumprimento das obrigações relativas à execução do serviço, conforme descrito neste Termo de Referência; 15.22 Instruir seus empregados quanto à necessidade de acatar as normas internas da Administração; 15.23. 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653A8E2C" w14:textId="6C3C8D66" w:rsidR="00B07684" w:rsidRPr="00B032DF" w:rsidRDefault="00B07684" w:rsidP="006C14FD">
      <w:pPr>
        <w:pStyle w:val="PargrafodaLista"/>
        <w:numPr>
          <w:ilvl w:val="1"/>
          <w:numId w:val="34"/>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Guardar sigilo sobre todas as informações obtidas em decorrência do cumprimento do contrato; </w:t>
      </w:r>
    </w:p>
    <w:p w14:paraId="126D0DD2" w14:textId="77E55B69" w:rsidR="00B07684" w:rsidRPr="00B032DF" w:rsidRDefault="00B07684" w:rsidP="006C14FD">
      <w:pPr>
        <w:pStyle w:val="PargrafodaLista"/>
        <w:numPr>
          <w:ilvl w:val="1"/>
          <w:numId w:val="34"/>
        </w:numPr>
        <w:spacing w:after="0" w:line="240" w:lineRule="auto"/>
        <w:ind w:left="0" w:right="56"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Observar as disposições do Decreto Federal 12.174 de 11 de setembro de 2024. </w:t>
      </w:r>
    </w:p>
    <w:p w14:paraId="28AF45A1" w14:textId="670EF705" w:rsidR="00B07684" w:rsidRPr="00B032DF" w:rsidRDefault="00B07684" w:rsidP="00FE7F88">
      <w:pPr>
        <w:tabs>
          <w:tab w:val="left" w:pos="142"/>
        </w:tabs>
        <w:spacing w:after="0" w:line="240" w:lineRule="auto"/>
        <w:ind w:left="0" w:firstLine="0"/>
        <w:rPr>
          <w:rFonts w:ascii="Times New Roman" w:hAnsi="Times New Roman" w:cs="Times New Roman"/>
          <w:color w:val="auto"/>
          <w:sz w:val="24"/>
          <w:szCs w:val="24"/>
        </w:rPr>
      </w:pPr>
    </w:p>
    <w:p w14:paraId="567B0EC4" w14:textId="464154F2" w:rsidR="009C65B0" w:rsidRPr="00B032DF" w:rsidRDefault="00B07684"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14</w:t>
      </w:r>
      <w:r w:rsidR="009C65B0" w:rsidRPr="00B032DF">
        <w:rPr>
          <w:rFonts w:ascii="Times New Roman" w:hAnsi="Times New Roman" w:cs="Times New Roman"/>
          <w:bCs/>
          <w:color w:val="auto"/>
          <w:sz w:val="24"/>
          <w:szCs w:val="24"/>
        </w:rPr>
        <w:t>. CLÁUSULA 1</w:t>
      </w:r>
      <w:r w:rsidRPr="00B032DF">
        <w:rPr>
          <w:rFonts w:ascii="Times New Roman" w:hAnsi="Times New Roman" w:cs="Times New Roman"/>
          <w:bCs/>
          <w:color w:val="auto"/>
          <w:sz w:val="24"/>
          <w:szCs w:val="24"/>
        </w:rPr>
        <w:t>4</w:t>
      </w:r>
      <w:r w:rsidR="009C65B0" w:rsidRPr="00B032DF">
        <w:rPr>
          <w:rFonts w:ascii="Times New Roman" w:hAnsi="Times New Roman" w:cs="Times New Roman"/>
          <w:bCs/>
          <w:color w:val="auto"/>
          <w:sz w:val="24"/>
          <w:szCs w:val="24"/>
        </w:rPr>
        <w:t>ª – GESTÃO E FISCALIZAÇÃO</w:t>
      </w:r>
    </w:p>
    <w:p w14:paraId="14DBF4BF" w14:textId="22DFD2A7" w:rsidR="00B07684" w:rsidRPr="00B032DF" w:rsidRDefault="00205DA5" w:rsidP="00FE7F88">
      <w:pPr>
        <w:spacing w:after="0" w:line="240" w:lineRule="auto"/>
        <w:ind w:left="-5" w:right="56"/>
        <w:rPr>
          <w:rFonts w:ascii="Times New Roman" w:hAnsi="Times New Roman" w:cs="Times New Roman"/>
          <w:color w:val="auto"/>
          <w:sz w:val="24"/>
          <w:szCs w:val="24"/>
        </w:rPr>
      </w:pPr>
      <w:r w:rsidRPr="00B032DF">
        <w:rPr>
          <w:rFonts w:ascii="Times New Roman" w:hAnsi="Times New Roman" w:cs="Times New Roman"/>
          <w:color w:val="auto"/>
          <w:sz w:val="24"/>
          <w:szCs w:val="24"/>
        </w:rPr>
        <w:t>14</w:t>
      </w:r>
      <w:r w:rsidR="00B07684" w:rsidRPr="00B032DF">
        <w:rPr>
          <w:rFonts w:ascii="Times New Roman" w:hAnsi="Times New Roman" w:cs="Times New Roman"/>
          <w:color w:val="auto"/>
          <w:sz w:val="24"/>
          <w:szCs w:val="24"/>
        </w:rPr>
        <w:t xml:space="preserve">.1. O contrato deverá ser executado fielmente pelas partes, de acordo com as cláusulas avençadas e Lei nº 14.133/2021, e cada parte responderá pelas consequências de sua inexecução total ou parcial.  </w:t>
      </w:r>
    </w:p>
    <w:p w14:paraId="5548FCB5" w14:textId="159825CA" w:rsidR="00B07684" w:rsidRPr="00B032DF" w:rsidRDefault="00205DA5" w:rsidP="00FE7F88">
      <w:pPr>
        <w:spacing w:after="0" w:line="240" w:lineRule="auto"/>
        <w:ind w:left="-5" w:right="56"/>
        <w:rPr>
          <w:rFonts w:ascii="Times New Roman" w:hAnsi="Times New Roman" w:cs="Times New Roman"/>
          <w:color w:val="auto"/>
          <w:sz w:val="24"/>
          <w:szCs w:val="24"/>
        </w:rPr>
      </w:pPr>
      <w:r w:rsidRPr="00B032DF">
        <w:rPr>
          <w:rFonts w:ascii="Times New Roman" w:hAnsi="Times New Roman" w:cs="Times New Roman"/>
          <w:color w:val="auto"/>
          <w:sz w:val="24"/>
          <w:szCs w:val="24"/>
        </w:rPr>
        <w:t>14</w:t>
      </w:r>
      <w:r w:rsidR="00B07684" w:rsidRPr="00B032DF">
        <w:rPr>
          <w:rFonts w:ascii="Times New Roman" w:hAnsi="Times New Roman" w:cs="Times New Roman"/>
          <w:color w:val="auto"/>
          <w:sz w:val="24"/>
          <w:szCs w:val="24"/>
        </w:rPr>
        <w:t xml:space="preserve">.2 A execução do contrato será acompanhada e fiscalizada pelas pessoas abaixo nominados.  </w:t>
      </w:r>
    </w:p>
    <w:p w14:paraId="7DB6D000" w14:textId="77777777" w:rsidR="00187136" w:rsidRPr="00640186" w:rsidRDefault="00187136" w:rsidP="00187136">
      <w:pPr>
        <w:rPr>
          <w:rFonts w:ascii="Times New Roman" w:hAnsi="Times New Roman" w:cs="Times New Roman"/>
          <w:sz w:val="24"/>
          <w:szCs w:val="24"/>
        </w:rPr>
      </w:pPr>
      <w:r w:rsidRPr="00640186">
        <w:rPr>
          <w:rFonts w:ascii="Times New Roman" w:hAnsi="Times New Roman" w:cs="Times New Roman"/>
          <w:sz w:val="24"/>
          <w:szCs w:val="24"/>
        </w:rPr>
        <w:t xml:space="preserve">Gestor: </w:t>
      </w:r>
      <w:proofErr w:type="spellStart"/>
      <w:r w:rsidRPr="00640186">
        <w:rPr>
          <w:rFonts w:ascii="Times New Roman" w:hAnsi="Times New Roman" w:cs="Times New Roman"/>
          <w:sz w:val="24"/>
          <w:szCs w:val="24"/>
        </w:rPr>
        <w:t>Talia</w:t>
      </w:r>
      <w:proofErr w:type="spellEnd"/>
      <w:r w:rsidRPr="00640186">
        <w:rPr>
          <w:rFonts w:ascii="Times New Roman" w:hAnsi="Times New Roman" w:cs="Times New Roman"/>
          <w:sz w:val="24"/>
          <w:szCs w:val="24"/>
        </w:rPr>
        <w:t xml:space="preserve"> Fernanda </w:t>
      </w:r>
      <w:proofErr w:type="spellStart"/>
      <w:r w:rsidRPr="00640186">
        <w:rPr>
          <w:rFonts w:ascii="Times New Roman" w:hAnsi="Times New Roman" w:cs="Times New Roman"/>
          <w:sz w:val="24"/>
          <w:szCs w:val="24"/>
        </w:rPr>
        <w:t>Kukla</w:t>
      </w:r>
      <w:proofErr w:type="spellEnd"/>
      <w:r w:rsidRPr="00640186">
        <w:rPr>
          <w:rFonts w:ascii="Times New Roman" w:hAnsi="Times New Roman" w:cs="Times New Roman"/>
          <w:sz w:val="24"/>
          <w:szCs w:val="24"/>
        </w:rPr>
        <w:t xml:space="preserve"> – Matrícula: 17016</w:t>
      </w:r>
    </w:p>
    <w:p w14:paraId="439B2339" w14:textId="1D9F30BD" w:rsidR="00187136" w:rsidRPr="00640186" w:rsidRDefault="00187136" w:rsidP="00187136">
      <w:pPr>
        <w:rPr>
          <w:rFonts w:ascii="Times New Roman" w:hAnsi="Times New Roman" w:cs="Times New Roman"/>
          <w:sz w:val="24"/>
          <w:szCs w:val="24"/>
        </w:rPr>
      </w:pPr>
      <w:r w:rsidRPr="00640186">
        <w:rPr>
          <w:rFonts w:ascii="Times New Roman" w:hAnsi="Times New Roman" w:cs="Times New Roman"/>
          <w:sz w:val="24"/>
          <w:szCs w:val="24"/>
        </w:rPr>
        <w:t>Fiscais Administrativos: Giovana Azeredo Zamboni – Matrícula: 15069</w:t>
      </w:r>
    </w:p>
    <w:p w14:paraId="31A30E5C" w14:textId="77777777" w:rsidR="00187136" w:rsidRPr="00640186" w:rsidRDefault="00187136" w:rsidP="00187136">
      <w:pPr>
        <w:rPr>
          <w:rFonts w:ascii="Times New Roman" w:hAnsi="Times New Roman" w:cs="Times New Roman"/>
          <w:sz w:val="24"/>
          <w:szCs w:val="24"/>
        </w:rPr>
      </w:pPr>
    </w:p>
    <w:p w14:paraId="00412B2A" w14:textId="3A603FC2"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1</w:t>
      </w:r>
      <w:r w:rsidR="00205DA5" w:rsidRPr="00B032DF">
        <w:rPr>
          <w:rFonts w:ascii="Times New Roman" w:hAnsi="Times New Roman" w:cs="Times New Roman"/>
          <w:bCs/>
          <w:color w:val="auto"/>
          <w:sz w:val="24"/>
          <w:szCs w:val="24"/>
        </w:rPr>
        <w:t>5</w:t>
      </w:r>
      <w:r w:rsidRPr="00B032DF">
        <w:rPr>
          <w:rFonts w:ascii="Times New Roman" w:hAnsi="Times New Roman" w:cs="Times New Roman"/>
          <w:bCs/>
          <w:color w:val="auto"/>
          <w:sz w:val="24"/>
          <w:szCs w:val="24"/>
        </w:rPr>
        <w:t>. CLÁUSULA 1</w:t>
      </w:r>
      <w:r w:rsidR="00205DA5" w:rsidRPr="00B032DF">
        <w:rPr>
          <w:rFonts w:ascii="Times New Roman" w:hAnsi="Times New Roman" w:cs="Times New Roman"/>
          <w:bCs/>
          <w:color w:val="auto"/>
          <w:sz w:val="24"/>
          <w:szCs w:val="24"/>
        </w:rPr>
        <w:t>5</w:t>
      </w:r>
      <w:r w:rsidRPr="00B032DF">
        <w:rPr>
          <w:rFonts w:ascii="Times New Roman" w:hAnsi="Times New Roman" w:cs="Times New Roman"/>
          <w:bCs/>
          <w:color w:val="auto"/>
          <w:sz w:val="24"/>
          <w:szCs w:val="24"/>
        </w:rPr>
        <w:t>ª – ALTERAÇÕES DO CONTRATO</w:t>
      </w:r>
    </w:p>
    <w:p w14:paraId="5F2198F0" w14:textId="12711494" w:rsidR="009C65B0" w:rsidRPr="00B032DF" w:rsidRDefault="00205DA5"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15</w:t>
      </w:r>
      <w:r w:rsidR="009C65B0" w:rsidRPr="00B032DF">
        <w:rPr>
          <w:rFonts w:ascii="Times New Roman" w:hAnsi="Times New Roman" w:cs="Times New Roman"/>
          <w:color w:val="auto"/>
          <w:sz w:val="24"/>
          <w:szCs w:val="24"/>
        </w:rPr>
        <w:t xml:space="preserve">.1. Eventuais alterações contratuais reger-se-ão pela Lei 14.133/2021 e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009C65B0" w:rsidRPr="00B032DF">
        <w:rPr>
          <w:rFonts w:ascii="Times New Roman" w:hAnsi="Times New Roman" w:cs="Times New Roman"/>
          <w:color w:val="auto"/>
          <w:sz w:val="24"/>
          <w:szCs w:val="24"/>
        </w:rPr>
        <w:t>.</w:t>
      </w:r>
    </w:p>
    <w:p w14:paraId="26F50F40"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2256C6DE" w14:textId="2E4507F4"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w:t>
      </w:r>
      <w:r w:rsidR="00205DA5" w:rsidRPr="00B032DF">
        <w:rPr>
          <w:rFonts w:ascii="Times New Roman" w:hAnsi="Times New Roman" w:cs="Times New Roman"/>
          <w:color w:val="auto"/>
          <w:sz w:val="24"/>
          <w:szCs w:val="24"/>
        </w:rPr>
        <w:t>5</w:t>
      </w:r>
      <w:r w:rsidRPr="00B032DF">
        <w:rPr>
          <w:rFonts w:ascii="Times New Roman" w:hAnsi="Times New Roman" w:cs="Times New Roman"/>
          <w:color w:val="auto"/>
          <w:sz w:val="24"/>
          <w:szCs w:val="24"/>
        </w:rPr>
        <w:t>.2. Registros que não caracterizam alteração do contrato podem ser realizados por simples apostila, dispensada a celebração de termo aditivo, na forma do art. 136 da Lei nº 14.133/2021.</w:t>
      </w:r>
    </w:p>
    <w:p w14:paraId="76180A76"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3564C94" w14:textId="53B3B24C" w:rsidR="009C65B0" w:rsidRPr="00B032DF" w:rsidRDefault="00205DA5"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w:t>
      </w:r>
      <w:r w:rsidR="009C65B0" w:rsidRPr="00B032DF">
        <w:rPr>
          <w:rFonts w:ascii="Times New Roman" w:hAnsi="Times New Roman" w:cs="Times New Roman"/>
          <w:color w:val="auto"/>
          <w:sz w:val="24"/>
          <w:szCs w:val="24"/>
        </w:rPr>
        <w:t>.3. O presente contrato poderá ser alterado pela Contratante para acrescer, suprimir o quantitativo contratado ou modificar as especificações técnicas do objeto, respeitado o limite legal, mantendo inalteradas as demais condições contratuais.</w:t>
      </w:r>
    </w:p>
    <w:p w14:paraId="70C4790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754A5232" w14:textId="7813DFC8" w:rsidR="009C65B0" w:rsidRPr="00B032DF" w:rsidRDefault="00205DA5"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15</w:t>
      </w:r>
      <w:r w:rsidR="009C65B0" w:rsidRPr="00B032DF">
        <w:rPr>
          <w:rFonts w:ascii="Times New Roman" w:hAnsi="Times New Roman" w:cs="Times New Roman"/>
          <w:color w:val="auto"/>
          <w:sz w:val="24"/>
          <w:szCs w:val="24"/>
        </w:rPr>
        <w:t>.</w:t>
      </w:r>
      <w:r w:rsidR="0055362E">
        <w:rPr>
          <w:rFonts w:ascii="Times New Roman" w:hAnsi="Times New Roman" w:cs="Times New Roman"/>
          <w:color w:val="auto"/>
          <w:sz w:val="24"/>
          <w:szCs w:val="24"/>
        </w:rPr>
        <w:t>4</w:t>
      </w:r>
      <w:r w:rsidR="009C65B0" w:rsidRPr="00B032DF">
        <w:rPr>
          <w:rFonts w:ascii="Times New Roman" w:hAnsi="Times New Roman" w:cs="Times New Roman"/>
          <w:color w:val="auto"/>
          <w:sz w:val="24"/>
          <w:szCs w:val="24"/>
        </w:rPr>
        <w:t>. A alteração social ou a modificação da finalidade ou da estrutura da empresa não ensejará a rescisão se não restringir sua capacidade de concluir o contrato.</w:t>
      </w:r>
    </w:p>
    <w:p w14:paraId="3F40379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DA12CDE" w14:textId="2BDD3B04" w:rsidR="009C65B0" w:rsidRPr="00B032DF" w:rsidRDefault="00205DA5"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15</w:t>
      </w:r>
      <w:r w:rsidR="009C65B0" w:rsidRPr="00B032DF">
        <w:rPr>
          <w:rFonts w:ascii="Times New Roman" w:hAnsi="Times New Roman" w:cs="Times New Roman"/>
          <w:color w:val="auto"/>
          <w:sz w:val="24"/>
          <w:szCs w:val="24"/>
        </w:rPr>
        <w:t>.</w:t>
      </w:r>
      <w:r w:rsidR="0055362E">
        <w:rPr>
          <w:rFonts w:ascii="Times New Roman" w:hAnsi="Times New Roman" w:cs="Times New Roman"/>
          <w:color w:val="auto"/>
          <w:sz w:val="24"/>
          <w:szCs w:val="24"/>
        </w:rPr>
        <w:t>5</w:t>
      </w:r>
      <w:r w:rsidR="009C65B0" w:rsidRPr="00B032DF">
        <w:rPr>
          <w:rFonts w:ascii="Times New Roman" w:hAnsi="Times New Roman" w:cs="Times New Roman"/>
          <w:color w:val="auto"/>
          <w:sz w:val="24"/>
          <w:szCs w:val="24"/>
        </w:rPr>
        <w:t>. Se a operação implicar mudança da pessoa jurídica CONTRATADA deverá ser formalizado termo aditivo para alteração subjetiva.</w:t>
      </w:r>
    </w:p>
    <w:p w14:paraId="4B42FD0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63F251E8" w14:textId="695E8B0C" w:rsidR="009C65B0" w:rsidRPr="00B032DF" w:rsidRDefault="009C65B0"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1</w:t>
      </w:r>
      <w:r w:rsidR="00205DA5" w:rsidRPr="00B032DF">
        <w:rPr>
          <w:rFonts w:ascii="Times New Roman" w:hAnsi="Times New Roman" w:cs="Times New Roman"/>
          <w:bCs/>
          <w:color w:val="auto"/>
          <w:sz w:val="24"/>
          <w:szCs w:val="24"/>
        </w:rPr>
        <w:t>6. CLÁUSULA 16</w:t>
      </w:r>
      <w:r w:rsidRPr="00B032DF">
        <w:rPr>
          <w:rFonts w:ascii="Times New Roman" w:hAnsi="Times New Roman" w:cs="Times New Roman"/>
          <w:bCs/>
          <w:color w:val="auto"/>
          <w:sz w:val="24"/>
          <w:szCs w:val="24"/>
        </w:rPr>
        <w:t>ª – INFRAÇÕES E SANÇÕES ADMINISTRATIVAS</w:t>
      </w:r>
    </w:p>
    <w:p w14:paraId="623D12FC" w14:textId="5DCD0EAF"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w:t>
      </w:r>
      <w:r w:rsidR="00205DA5" w:rsidRPr="00B032DF">
        <w:rPr>
          <w:rFonts w:ascii="Times New Roman" w:hAnsi="Times New Roman" w:cs="Times New Roman"/>
          <w:color w:val="auto"/>
          <w:sz w:val="24"/>
          <w:szCs w:val="24"/>
        </w:rPr>
        <w:t>6</w:t>
      </w:r>
      <w:r w:rsidRPr="00B032DF">
        <w:rPr>
          <w:rFonts w:ascii="Times New Roman" w:hAnsi="Times New Roman" w:cs="Times New Roman"/>
          <w:color w:val="auto"/>
          <w:sz w:val="24"/>
          <w:szCs w:val="24"/>
        </w:rPr>
        <w:t>.1. Com fulcro na Lei nº 14.133/2021 e Decreto Municipal nº 21.635/2023 a Administração poderá, garantida a prévia defesa, aplicar ao CONTRATADO as seguintes sanções, sem prejuízo das responsabilidades civil e criminal: a) Advertência;</w:t>
      </w:r>
    </w:p>
    <w:p w14:paraId="5C0E485A" w14:textId="77777777" w:rsidR="009C65B0" w:rsidRPr="00B032DF" w:rsidRDefault="009C65B0" w:rsidP="006C14FD">
      <w:pPr>
        <w:numPr>
          <w:ilvl w:val="0"/>
          <w:numId w:val="2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Multa, a qual pode ser aplicada cumulativamente com as demais sanções;</w:t>
      </w:r>
    </w:p>
    <w:p w14:paraId="2AFA99BC" w14:textId="77777777" w:rsidR="009C65B0" w:rsidRPr="00B032DF" w:rsidRDefault="009C65B0" w:rsidP="006C14FD">
      <w:pPr>
        <w:numPr>
          <w:ilvl w:val="0"/>
          <w:numId w:val="2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Impedimento de licitar e contratar; e</w:t>
      </w:r>
    </w:p>
    <w:p w14:paraId="6AE8907E" w14:textId="77777777" w:rsidR="009C65B0" w:rsidRPr="00B032DF" w:rsidRDefault="009C65B0" w:rsidP="006C14FD">
      <w:pPr>
        <w:numPr>
          <w:ilvl w:val="0"/>
          <w:numId w:val="2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76FC31BF" w14:textId="40BB9613" w:rsidR="009C65B0" w:rsidRPr="00B032DF" w:rsidRDefault="009C65B0" w:rsidP="00FE7F88">
      <w:pPr>
        <w:pStyle w:val="Ttulo5"/>
        <w:tabs>
          <w:tab w:val="left" w:pos="142"/>
        </w:tabs>
        <w:spacing w:before="0" w:line="240" w:lineRule="auto"/>
        <w:ind w:left="0" w:firstLine="0"/>
        <w:rPr>
          <w:rFonts w:ascii="Times New Roman" w:hAnsi="Times New Roman" w:cs="Times New Roman"/>
          <w:b/>
          <w:color w:val="auto"/>
          <w:sz w:val="24"/>
          <w:szCs w:val="24"/>
        </w:rPr>
      </w:pPr>
      <w:r w:rsidRPr="00B032DF">
        <w:rPr>
          <w:rFonts w:ascii="Times New Roman" w:hAnsi="Times New Roman" w:cs="Times New Roman"/>
          <w:b/>
          <w:color w:val="auto"/>
          <w:sz w:val="24"/>
          <w:szCs w:val="24"/>
        </w:rPr>
        <w:t>1</w:t>
      </w:r>
      <w:r w:rsidR="00205DA5" w:rsidRPr="00B032DF">
        <w:rPr>
          <w:rFonts w:ascii="Times New Roman" w:hAnsi="Times New Roman" w:cs="Times New Roman"/>
          <w:b/>
          <w:color w:val="auto"/>
          <w:sz w:val="24"/>
          <w:szCs w:val="24"/>
        </w:rPr>
        <w:t>6</w:t>
      </w:r>
      <w:r w:rsidRPr="00B032DF">
        <w:rPr>
          <w:rFonts w:ascii="Times New Roman" w:hAnsi="Times New Roman" w:cs="Times New Roman"/>
          <w:b/>
          <w:color w:val="auto"/>
          <w:sz w:val="24"/>
          <w:szCs w:val="24"/>
        </w:rPr>
        <w:t>.2. Advertência</w:t>
      </w:r>
    </w:p>
    <w:p w14:paraId="440D75E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Será aplicada, por escrito, nas seguintes hipóteses:</w:t>
      </w:r>
    </w:p>
    <w:p w14:paraId="53701E91" w14:textId="77777777" w:rsidR="009C65B0" w:rsidRPr="00B032DF" w:rsidRDefault="009C65B0" w:rsidP="006C14FD">
      <w:pPr>
        <w:numPr>
          <w:ilvl w:val="0"/>
          <w:numId w:val="25"/>
        </w:num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descumprimento</w:t>
      </w:r>
      <w:proofErr w:type="gramEnd"/>
      <w:r w:rsidRPr="00B032DF">
        <w:rPr>
          <w:rFonts w:ascii="Times New Roman" w:hAnsi="Times New Roman" w:cs="Times New Roman"/>
          <w:color w:val="auto"/>
          <w:sz w:val="24"/>
          <w:szCs w:val="24"/>
        </w:rPr>
        <w:t>, de pequena relevância, de obrigação legal ou infração à Lei quando não se justificar aplicação de sanção mais grave.</w:t>
      </w:r>
    </w:p>
    <w:p w14:paraId="0F5174C0" w14:textId="77777777" w:rsidR="009C65B0" w:rsidRPr="00B032DF" w:rsidRDefault="009C65B0" w:rsidP="006C14FD">
      <w:pPr>
        <w:numPr>
          <w:ilvl w:val="0"/>
          <w:numId w:val="25"/>
        </w:num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inexecução</w:t>
      </w:r>
      <w:proofErr w:type="gramEnd"/>
      <w:r w:rsidRPr="00B032DF">
        <w:rPr>
          <w:rFonts w:ascii="Times New Roman" w:hAnsi="Times New Roman" w:cs="Times New Roman"/>
          <w:color w:val="auto"/>
          <w:sz w:val="24"/>
          <w:szCs w:val="24"/>
        </w:rPr>
        <w:t xml:space="preserve"> parcial de obrigação contratual principal ou acessória de pequena relevância, a critério da</w:t>
      </w:r>
    </w:p>
    <w:p w14:paraId="42F8959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Administração, quando não se justificar aplicação de sanção mais grave.</w:t>
      </w:r>
    </w:p>
    <w:p w14:paraId="558F58EF"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7753A090" w14:textId="358783BE" w:rsidR="009C65B0" w:rsidRPr="00B032DF" w:rsidRDefault="009C65B0" w:rsidP="006C14FD">
      <w:pPr>
        <w:pStyle w:val="PargrafodaLista"/>
        <w:numPr>
          <w:ilvl w:val="1"/>
          <w:numId w:val="35"/>
        </w:numPr>
        <w:tabs>
          <w:tab w:val="left" w:pos="142"/>
        </w:tabs>
        <w:spacing w:after="0" w:line="240" w:lineRule="auto"/>
        <w:rPr>
          <w:rFonts w:ascii="Times New Roman" w:hAnsi="Times New Roman" w:cs="Times New Roman"/>
          <w:color w:val="auto"/>
          <w:sz w:val="24"/>
          <w:szCs w:val="24"/>
        </w:rPr>
      </w:pPr>
      <w:r w:rsidRPr="00B032DF">
        <w:rPr>
          <w:rFonts w:ascii="Times New Roman" w:hAnsi="Times New Roman" w:cs="Times New Roman"/>
          <w:color w:val="auto"/>
          <w:sz w:val="24"/>
          <w:szCs w:val="24"/>
        </w:rPr>
        <w:t>Multa compensatória:</w:t>
      </w:r>
    </w:p>
    <w:p w14:paraId="5E43A90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Será aplicada ao responsável por qualquer das infrações administrativas previstas no art. 155 da Lei nº 14.133/2021, calculada da seguinte forma:</w:t>
      </w:r>
    </w:p>
    <w:p w14:paraId="64B9318F" w14:textId="7E3856BC"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1</w:t>
      </w:r>
      <w:r w:rsidR="00205DA5" w:rsidRPr="00B032DF">
        <w:rPr>
          <w:rFonts w:ascii="Times New Roman" w:hAnsi="Times New Roman" w:cs="Times New Roman"/>
          <w:color w:val="auto"/>
          <w:sz w:val="24"/>
          <w:szCs w:val="24"/>
        </w:rPr>
        <w:t>6</w:t>
      </w:r>
      <w:r w:rsidRPr="00B032DF">
        <w:rPr>
          <w:rFonts w:ascii="Times New Roman" w:hAnsi="Times New Roman" w:cs="Times New Roman"/>
          <w:color w:val="auto"/>
          <w:sz w:val="24"/>
          <w:szCs w:val="24"/>
        </w:rPr>
        <w:t>.4 Com</w:t>
      </w:r>
      <w:proofErr w:type="gramEnd"/>
      <w:r w:rsidRPr="00B032DF">
        <w:rPr>
          <w:rFonts w:ascii="Times New Roman" w:hAnsi="Times New Roman" w:cs="Times New Roman"/>
          <w:color w:val="auto"/>
          <w:sz w:val="24"/>
          <w:szCs w:val="24"/>
        </w:rPr>
        <w:t xml:space="preserve"> fulcro na Lei nº 14.133/2021, a Administração poderá, garantida a prévia defesa, aplicar aos licitantes e/ou adjudicatários as seguintes sanções, sem prejuízo das responsabilidades civil e criminal:  </w:t>
      </w:r>
    </w:p>
    <w:p w14:paraId="2FAF32FC"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F43C6EF" w14:textId="77777777" w:rsidR="009C65B0" w:rsidRPr="00B032DF"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Advertência;  </w:t>
      </w:r>
    </w:p>
    <w:p w14:paraId="1633B36A" w14:textId="77777777" w:rsidR="009C65B0" w:rsidRPr="00B032DF"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 xml:space="preserve">Multa, a qual pode ser aplicada cumulativamente com as demais sanções; </w:t>
      </w:r>
    </w:p>
    <w:p w14:paraId="5876B542" w14:textId="77777777" w:rsidR="009C65B0" w:rsidRPr="00B032DF"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Impedimento de licitar e contratar; e </w:t>
      </w:r>
    </w:p>
    <w:p w14:paraId="5D149751" w14:textId="77777777" w:rsidR="009C65B0" w:rsidRPr="00B032DF" w:rsidRDefault="009C65B0" w:rsidP="00FE7F88">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Declaração de inidoneidade para licitar ou contratar, enquanto perdurarem os motivos </w:t>
      </w:r>
    </w:p>
    <w:p w14:paraId="79FDDF4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Determinantes da punição ou até que seja promovida sua reabilitação perante a própria autoridade que aplicou a penalidade. </w:t>
      </w:r>
    </w:p>
    <w:p w14:paraId="1B6CAE39"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3646FFD" w14:textId="6F2E9B13"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w:t>
      </w:r>
      <w:r w:rsidR="00205DA5" w:rsidRPr="00B032DF">
        <w:rPr>
          <w:rFonts w:ascii="Times New Roman" w:hAnsi="Times New Roman" w:cs="Times New Roman"/>
          <w:color w:val="auto"/>
          <w:sz w:val="24"/>
          <w:szCs w:val="24"/>
        </w:rPr>
        <w:t>6</w:t>
      </w:r>
      <w:r w:rsidRPr="00B032DF">
        <w:rPr>
          <w:rFonts w:ascii="Times New Roman" w:hAnsi="Times New Roman" w:cs="Times New Roman"/>
          <w:color w:val="auto"/>
          <w:sz w:val="24"/>
          <w:szCs w:val="24"/>
        </w:rPr>
        <w:t xml:space="preserve">.5 Advertência será aplicada, por escrito, nas seguintes hipóteses: </w:t>
      </w:r>
    </w:p>
    <w:p w14:paraId="2F2907F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4244EE6" w14:textId="77777777" w:rsidR="009C65B0" w:rsidRPr="00B032DF" w:rsidRDefault="009C65B0" w:rsidP="00FE7F88">
      <w:pPr>
        <w:pStyle w:val="PargrafodaLista"/>
        <w:numPr>
          <w:ilvl w:val="0"/>
          <w:numId w:val="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Descumprimento, de pequena relevância, de obrigação legal ou infração à Lei quando não </w:t>
      </w:r>
    </w:p>
    <w:p w14:paraId="0FF3AD2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se</w:t>
      </w:r>
      <w:proofErr w:type="gramEnd"/>
      <w:r w:rsidRPr="00B032DF">
        <w:rPr>
          <w:rFonts w:ascii="Times New Roman" w:hAnsi="Times New Roman" w:cs="Times New Roman"/>
          <w:color w:val="auto"/>
          <w:sz w:val="24"/>
          <w:szCs w:val="24"/>
        </w:rPr>
        <w:t xml:space="preserve"> justificar aplicação de sanção mais grave; </w:t>
      </w:r>
    </w:p>
    <w:p w14:paraId="1246F569" w14:textId="77777777" w:rsidR="009C65B0" w:rsidRPr="00B032DF" w:rsidRDefault="009C65B0" w:rsidP="00FE7F88">
      <w:pPr>
        <w:pStyle w:val="PargrafodaLista"/>
        <w:numPr>
          <w:ilvl w:val="0"/>
          <w:numId w:val="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Inexecução parcial de obrigação contratual principal ou acessória de pequena relevância, a </w:t>
      </w:r>
    </w:p>
    <w:p w14:paraId="474165C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critério</w:t>
      </w:r>
      <w:proofErr w:type="gramEnd"/>
      <w:r w:rsidRPr="00B032DF">
        <w:rPr>
          <w:rFonts w:ascii="Times New Roman" w:hAnsi="Times New Roman" w:cs="Times New Roman"/>
          <w:color w:val="auto"/>
          <w:sz w:val="24"/>
          <w:szCs w:val="24"/>
        </w:rPr>
        <w:t xml:space="preserve"> da Administração, quando não se justificar aplicação de sanção mais grave. </w:t>
      </w:r>
    </w:p>
    <w:p w14:paraId="32E98830"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41A6291" w14:textId="21E19336"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w:t>
      </w:r>
      <w:r w:rsidR="00205DA5" w:rsidRPr="00B032DF">
        <w:rPr>
          <w:rFonts w:ascii="Times New Roman" w:hAnsi="Times New Roman" w:cs="Times New Roman"/>
          <w:color w:val="auto"/>
          <w:sz w:val="24"/>
          <w:szCs w:val="24"/>
        </w:rPr>
        <w:t>6</w:t>
      </w:r>
      <w:r w:rsidRPr="00B032DF">
        <w:rPr>
          <w:rFonts w:ascii="Times New Roman" w:hAnsi="Times New Roman" w:cs="Times New Roman"/>
          <w:color w:val="auto"/>
          <w:sz w:val="24"/>
          <w:szCs w:val="24"/>
        </w:rPr>
        <w:t xml:space="preserve">.6. </w:t>
      </w:r>
      <w:r w:rsidRPr="00B032DF">
        <w:rPr>
          <w:rFonts w:ascii="Times New Roman" w:hAnsi="Times New Roman" w:cs="Times New Roman"/>
          <w:color w:val="auto"/>
          <w:sz w:val="24"/>
          <w:szCs w:val="24"/>
        </w:rPr>
        <w:tab/>
        <w:t xml:space="preserve">Multa compensatória </w:t>
      </w:r>
    </w:p>
    <w:p w14:paraId="4344394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19.6.1.   Será aplicada ao responsável por qualquer das infrações administrativas previstas no art. 155 da Lei Federal nº 14.133/2021, calculada da seguinte forma: </w:t>
      </w:r>
    </w:p>
    <w:p w14:paraId="2B573D0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CCC16C5" w14:textId="5C040A9E" w:rsidR="009C65B0" w:rsidRPr="00B032DF" w:rsidRDefault="009C65B0" w:rsidP="00FE7F88">
      <w:pPr>
        <w:pStyle w:val="Standard"/>
        <w:tabs>
          <w:tab w:val="left" w:pos="142"/>
        </w:tabs>
        <w:jc w:val="both"/>
        <w:rPr>
          <w:rFonts w:ascii="Times New Roman" w:hAnsi="Times New Roman" w:cs="Times New Roman"/>
          <w:sz w:val="24"/>
        </w:rPr>
      </w:pPr>
      <w:r w:rsidRPr="00B032DF">
        <w:rPr>
          <w:rFonts w:ascii="Times New Roman" w:hAnsi="Times New Roman" w:cs="Times New Roman"/>
          <w:sz w:val="24"/>
        </w:rPr>
        <w:t>1</w:t>
      </w:r>
      <w:r w:rsidR="00205DA5" w:rsidRPr="00B032DF">
        <w:rPr>
          <w:rFonts w:ascii="Times New Roman" w:hAnsi="Times New Roman" w:cs="Times New Roman"/>
          <w:sz w:val="24"/>
        </w:rPr>
        <w:t>6</w:t>
      </w:r>
      <w:r w:rsidRPr="00B032DF">
        <w:rPr>
          <w:rFonts w:ascii="Times New Roman" w:hAnsi="Times New Roman" w:cs="Times New Roman"/>
          <w:sz w:val="24"/>
        </w:rPr>
        <w:t xml:space="preserve">.6.2.  Multa de </w:t>
      </w:r>
      <w:r w:rsidRPr="00B032DF">
        <w:rPr>
          <w:rFonts w:ascii="Times New Roman" w:hAnsi="Times New Roman" w:cs="Times New Roman"/>
          <w:sz w:val="24"/>
          <w:shd w:val="clear" w:color="auto" w:fill="FFFF00"/>
        </w:rPr>
        <w:t>0,5% (cinco décimos por cento) a 1% (um por cento)</w:t>
      </w:r>
      <w:r w:rsidRPr="00B032DF">
        <w:rPr>
          <w:rFonts w:ascii="Times New Roman" w:hAnsi="Times New Roman" w:cs="Times New Roman"/>
          <w:sz w:val="24"/>
        </w:rPr>
        <w:t xml:space="preserve"> sobre o valor estimado </w:t>
      </w:r>
      <w:proofErr w:type="gramStart"/>
      <w:r w:rsidRPr="00B032DF">
        <w:rPr>
          <w:rFonts w:ascii="Times New Roman" w:hAnsi="Times New Roman" w:cs="Times New Roman"/>
          <w:sz w:val="24"/>
        </w:rPr>
        <w:t>do(</w:t>
      </w:r>
      <w:proofErr w:type="gramEnd"/>
      <w:r w:rsidRPr="00B032DF">
        <w:rPr>
          <w:rFonts w:ascii="Times New Roman" w:hAnsi="Times New Roman" w:cs="Times New Roman"/>
          <w:sz w:val="24"/>
        </w:rPr>
        <w:t>s) item(s) prejudicado(s) pela conduta do fornecedor, por qualquer das infrações dos subitens 20.1 a 20.2.1.</w:t>
      </w:r>
    </w:p>
    <w:p w14:paraId="4C926160" w14:textId="77777777" w:rsidR="009C65B0" w:rsidRPr="00B032DF" w:rsidRDefault="009C65B0" w:rsidP="006C14FD">
      <w:pPr>
        <w:pStyle w:val="Standard"/>
        <w:numPr>
          <w:ilvl w:val="2"/>
          <w:numId w:val="29"/>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B032DF">
        <w:rPr>
          <w:rFonts w:ascii="Times New Roman" w:hAnsi="Times New Roman" w:cs="Times New Roman"/>
          <w:sz w:val="24"/>
        </w:rPr>
        <w:t>Contratação ,</w:t>
      </w:r>
      <w:proofErr w:type="gramEnd"/>
      <w:r w:rsidRPr="00B032DF">
        <w:rPr>
          <w:rFonts w:ascii="Times New Roman" w:hAnsi="Times New Roman" w:cs="Times New Roman"/>
          <w:sz w:val="24"/>
        </w:rPr>
        <w:t xml:space="preserve"> quando não se justificar a imposição de penalidade mais grave;</w:t>
      </w:r>
    </w:p>
    <w:p w14:paraId="26AE899A" w14:textId="75199993" w:rsidR="009C65B0" w:rsidRPr="00B032DF" w:rsidRDefault="009C65B0" w:rsidP="006C14FD">
      <w:pPr>
        <w:pStyle w:val="Standard"/>
        <w:numPr>
          <w:ilvl w:val="2"/>
          <w:numId w:val="29"/>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2C0446" w:rsidRPr="00B032DF">
        <w:rPr>
          <w:rFonts w:ascii="Times New Roman" w:hAnsi="Times New Roman" w:cs="Times New Roman"/>
          <w:sz w:val="24"/>
        </w:rPr>
        <w:t xml:space="preserve">previstos em lei, </w:t>
      </w:r>
      <w:r w:rsidRPr="00B032DF">
        <w:rPr>
          <w:rFonts w:ascii="Times New Roman" w:hAnsi="Times New Roman" w:cs="Times New Roman"/>
          <w:sz w:val="24"/>
        </w:rPr>
        <w:t>bem como nos demais casos que justifiquem a imposição da penalidade mais grave;</w:t>
      </w:r>
    </w:p>
    <w:p w14:paraId="159F2791" w14:textId="77777777" w:rsidR="00205DA5" w:rsidRPr="00B032DF" w:rsidRDefault="00205DA5" w:rsidP="00FE7F88">
      <w:pPr>
        <w:pStyle w:val="Standard"/>
        <w:tabs>
          <w:tab w:val="left" w:pos="142"/>
        </w:tabs>
        <w:jc w:val="both"/>
        <w:rPr>
          <w:rFonts w:ascii="Times New Roman" w:hAnsi="Times New Roman" w:cs="Times New Roman"/>
          <w:sz w:val="24"/>
        </w:rPr>
      </w:pPr>
    </w:p>
    <w:p w14:paraId="10E197BD" w14:textId="242B11FF" w:rsidR="009C65B0" w:rsidRPr="00B032DF" w:rsidRDefault="009C65B0" w:rsidP="006C14FD">
      <w:pPr>
        <w:pStyle w:val="Standard"/>
        <w:numPr>
          <w:ilvl w:val="2"/>
          <w:numId w:val="36"/>
        </w:numPr>
        <w:tabs>
          <w:tab w:val="left" w:pos="142"/>
        </w:tabs>
        <w:ind w:left="0" w:hanging="11"/>
        <w:jc w:val="both"/>
        <w:rPr>
          <w:rFonts w:ascii="Times New Roman" w:hAnsi="Times New Roman" w:cs="Times New Roman"/>
          <w:sz w:val="24"/>
        </w:rPr>
      </w:pPr>
      <w:r w:rsidRPr="00B032DF">
        <w:rPr>
          <w:rFonts w:ascii="Times New Roman" w:hAnsi="Times New Roman" w:cs="Times New Roman"/>
          <w:sz w:val="24"/>
        </w:rPr>
        <w:t>Na aplicação das sanções serão considerados:</w:t>
      </w:r>
    </w:p>
    <w:p w14:paraId="3986E961" w14:textId="10D259B3" w:rsidR="009C65B0" w:rsidRPr="00B032DF" w:rsidRDefault="009C65B0" w:rsidP="006C14FD">
      <w:pPr>
        <w:pStyle w:val="Standard"/>
        <w:numPr>
          <w:ilvl w:val="2"/>
          <w:numId w:val="36"/>
        </w:numPr>
        <w:tabs>
          <w:tab w:val="left" w:pos="142"/>
        </w:tabs>
        <w:ind w:left="0" w:hanging="11"/>
        <w:jc w:val="both"/>
        <w:rPr>
          <w:rFonts w:ascii="Times New Roman" w:hAnsi="Times New Roman" w:cs="Times New Roman"/>
          <w:sz w:val="24"/>
        </w:rPr>
      </w:pPr>
      <w:r w:rsidRPr="00B032DF">
        <w:rPr>
          <w:rFonts w:ascii="Times New Roman" w:hAnsi="Times New Roman" w:cs="Times New Roman"/>
          <w:sz w:val="24"/>
        </w:rPr>
        <w:t xml:space="preserve"> </w:t>
      </w:r>
      <w:proofErr w:type="gramStart"/>
      <w:r w:rsidRPr="00B032DF">
        <w:rPr>
          <w:rFonts w:ascii="Times New Roman" w:hAnsi="Times New Roman" w:cs="Times New Roman"/>
          <w:sz w:val="24"/>
        </w:rPr>
        <w:t>a</w:t>
      </w:r>
      <w:proofErr w:type="gramEnd"/>
      <w:r w:rsidRPr="00B032DF">
        <w:rPr>
          <w:rFonts w:ascii="Times New Roman" w:hAnsi="Times New Roman" w:cs="Times New Roman"/>
          <w:sz w:val="24"/>
        </w:rPr>
        <w:t xml:space="preserve"> natureza e a gravidade da infração cometida;</w:t>
      </w:r>
    </w:p>
    <w:p w14:paraId="07B3FF2A" w14:textId="77777777" w:rsidR="009C65B0" w:rsidRPr="00B032DF" w:rsidRDefault="009C65B0" w:rsidP="006C14FD">
      <w:pPr>
        <w:pStyle w:val="Standard"/>
        <w:numPr>
          <w:ilvl w:val="3"/>
          <w:numId w:val="36"/>
        </w:numPr>
        <w:tabs>
          <w:tab w:val="left" w:pos="142"/>
        </w:tabs>
        <w:ind w:left="0" w:hanging="11"/>
        <w:jc w:val="both"/>
        <w:rPr>
          <w:rFonts w:ascii="Times New Roman" w:hAnsi="Times New Roman" w:cs="Times New Roman"/>
          <w:sz w:val="24"/>
        </w:rPr>
      </w:pPr>
      <w:proofErr w:type="gramStart"/>
      <w:r w:rsidRPr="00B032DF">
        <w:rPr>
          <w:rFonts w:ascii="Times New Roman" w:hAnsi="Times New Roman" w:cs="Times New Roman"/>
          <w:sz w:val="24"/>
        </w:rPr>
        <w:t>as</w:t>
      </w:r>
      <w:proofErr w:type="gramEnd"/>
      <w:r w:rsidRPr="00B032DF">
        <w:rPr>
          <w:rFonts w:ascii="Times New Roman" w:hAnsi="Times New Roman" w:cs="Times New Roman"/>
          <w:sz w:val="24"/>
        </w:rPr>
        <w:t xml:space="preserve"> peculiaridades do caso concreto;</w:t>
      </w:r>
    </w:p>
    <w:p w14:paraId="1F50A854" w14:textId="77777777" w:rsidR="009C65B0" w:rsidRPr="00B032DF" w:rsidRDefault="009C65B0" w:rsidP="006C14FD">
      <w:pPr>
        <w:pStyle w:val="Standard"/>
        <w:numPr>
          <w:ilvl w:val="2"/>
          <w:numId w:val="36"/>
        </w:numPr>
        <w:tabs>
          <w:tab w:val="left" w:pos="142"/>
        </w:tabs>
        <w:ind w:left="0" w:firstLine="0"/>
        <w:jc w:val="both"/>
        <w:rPr>
          <w:rFonts w:ascii="Times New Roman" w:hAnsi="Times New Roman" w:cs="Times New Roman"/>
          <w:sz w:val="24"/>
        </w:rPr>
      </w:pPr>
      <w:proofErr w:type="gramStart"/>
      <w:r w:rsidRPr="00B032DF">
        <w:rPr>
          <w:rFonts w:ascii="Times New Roman" w:hAnsi="Times New Roman" w:cs="Times New Roman"/>
          <w:sz w:val="24"/>
        </w:rPr>
        <w:t>as</w:t>
      </w:r>
      <w:proofErr w:type="gramEnd"/>
      <w:r w:rsidRPr="00B032DF">
        <w:rPr>
          <w:rFonts w:ascii="Times New Roman" w:hAnsi="Times New Roman" w:cs="Times New Roman"/>
          <w:sz w:val="24"/>
        </w:rPr>
        <w:t xml:space="preserve"> circunstâncias agravantes ou atenuantes;</w:t>
      </w:r>
    </w:p>
    <w:p w14:paraId="74566F96" w14:textId="77777777" w:rsidR="009C65B0" w:rsidRPr="00B032DF" w:rsidRDefault="009C65B0" w:rsidP="006C14FD">
      <w:pPr>
        <w:pStyle w:val="Standard"/>
        <w:numPr>
          <w:ilvl w:val="2"/>
          <w:numId w:val="36"/>
        </w:numPr>
        <w:tabs>
          <w:tab w:val="left" w:pos="142"/>
        </w:tabs>
        <w:ind w:left="0" w:firstLine="0"/>
        <w:jc w:val="both"/>
        <w:rPr>
          <w:rFonts w:ascii="Times New Roman" w:hAnsi="Times New Roman" w:cs="Times New Roman"/>
          <w:sz w:val="24"/>
        </w:rPr>
      </w:pPr>
      <w:proofErr w:type="gramStart"/>
      <w:r w:rsidRPr="00B032DF">
        <w:rPr>
          <w:rFonts w:ascii="Times New Roman" w:hAnsi="Times New Roman" w:cs="Times New Roman"/>
          <w:sz w:val="24"/>
        </w:rPr>
        <w:t>os</w:t>
      </w:r>
      <w:proofErr w:type="gramEnd"/>
      <w:r w:rsidRPr="00B032DF">
        <w:rPr>
          <w:rFonts w:ascii="Times New Roman" w:hAnsi="Times New Roman" w:cs="Times New Roman"/>
          <w:sz w:val="24"/>
        </w:rPr>
        <w:t xml:space="preserve"> danos que dela provierem para a Administração Pública;</w:t>
      </w:r>
    </w:p>
    <w:p w14:paraId="3303BBDD" w14:textId="77777777" w:rsidR="009C65B0" w:rsidRPr="00B032DF" w:rsidRDefault="009C65B0" w:rsidP="006C14FD">
      <w:pPr>
        <w:pStyle w:val="Standard"/>
        <w:numPr>
          <w:ilvl w:val="2"/>
          <w:numId w:val="36"/>
        </w:numPr>
        <w:tabs>
          <w:tab w:val="left" w:pos="142"/>
        </w:tabs>
        <w:ind w:left="0" w:firstLine="0"/>
        <w:jc w:val="both"/>
        <w:rPr>
          <w:rFonts w:ascii="Times New Roman" w:hAnsi="Times New Roman" w:cs="Times New Roman"/>
          <w:sz w:val="24"/>
        </w:rPr>
      </w:pPr>
      <w:proofErr w:type="gramStart"/>
      <w:r w:rsidRPr="00B032DF">
        <w:rPr>
          <w:rFonts w:ascii="Times New Roman" w:hAnsi="Times New Roman" w:cs="Times New Roman"/>
          <w:sz w:val="24"/>
        </w:rPr>
        <w:t>a</w:t>
      </w:r>
      <w:proofErr w:type="gramEnd"/>
      <w:r w:rsidRPr="00B032DF">
        <w:rPr>
          <w:rFonts w:ascii="Times New Roman" w:hAnsi="Times New Roman" w:cs="Times New Roman"/>
          <w:sz w:val="24"/>
        </w:rPr>
        <w:t xml:space="preserve"> implantação ou o aperfeiçoamento de programa de integridade, conforme normas e orientações dos órgãos de controle.</w:t>
      </w:r>
    </w:p>
    <w:p w14:paraId="314AD631" w14:textId="77777777" w:rsidR="009C65B0" w:rsidRPr="00B032DF"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F07E587" w14:textId="77777777" w:rsidR="009C65B0" w:rsidRPr="00B032DF"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A penalidade de multa pode ser aplicada cumulativamente com as demais sanções.</w:t>
      </w:r>
    </w:p>
    <w:p w14:paraId="0CFD29B6" w14:textId="77777777" w:rsidR="009C65B0" w:rsidRPr="00B032DF"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735F166" w14:textId="77777777" w:rsidR="009C65B0" w:rsidRPr="00B032DF"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B7ABE6F" w14:textId="77777777" w:rsidR="009C65B0" w:rsidRPr="00B032DF"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lastRenderedPageBreak/>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EE85CC6" w14:textId="77777777" w:rsidR="009C65B0" w:rsidRPr="00B032DF" w:rsidRDefault="009C65B0" w:rsidP="006C14FD">
      <w:pPr>
        <w:pStyle w:val="Standard"/>
        <w:numPr>
          <w:ilvl w:val="1"/>
          <w:numId w:val="36"/>
        </w:numPr>
        <w:tabs>
          <w:tab w:val="left" w:pos="142"/>
        </w:tabs>
        <w:ind w:left="0" w:firstLine="0"/>
        <w:jc w:val="both"/>
        <w:rPr>
          <w:rFonts w:ascii="Times New Roman" w:hAnsi="Times New Roman" w:cs="Times New Roman"/>
          <w:sz w:val="24"/>
        </w:rPr>
      </w:pPr>
      <w:r w:rsidRPr="00B032D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E915A68" w14:textId="2A2B566D"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946413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741ABE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D6DC372" w14:textId="6551F5C7" w:rsidR="009C65B0" w:rsidRPr="00B032DF" w:rsidRDefault="009C65B0" w:rsidP="006C14FD">
      <w:pPr>
        <w:pStyle w:val="PargrafodaLista"/>
        <w:numPr>
          <w:ilvl w:val="1"/>
          <w:numId w:val="36"/>
        </w:numPr>
        <w:tabs>
          <w:tab w:val="left" w:pos="142"/>
        </w:tabs>
        <w:spacing w:after="0" w:line="240" w:lineRule="auto"/>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Impedimento pelo período de 06 (seis) meses a 01 (um) ano. </w:t>
      </w:r>
    </w:p>
    <w:p w14:paraId="66EFBB29"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Deixar de entregar a documentação exigida para o certame, porém não restar frustrado o </w:t>
      </w:r>
    </w:p>
    <w:p w14:paraId="15EC106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Certame; </w:t>
      </w:r>
    </w:p>
    <w:p w14:paraId="1C3EFB18" w14:textId="77777777" w:rsidR="009C65B0" w:rsidRPr="00B032DF" w:rsidRDefault="009C65B0" w:rsidP="00FE7F88">
      <w:pPr>
        <w:pStyle w:val="PargrafodaLista"/>
        <w:numPr>
          <w:ilvl w:val="0"/>
          <w:numId w:val="11"/>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manter a proposta, salvo em decorrência de fato superveniente devidamente justificado. </w:t>
      </w:r>
    </w:p>
    <w:p w14:paraId="373384DC"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E7CCE27" w14:textId="77777777" w:rsidR="009C65B0" w:rsidRPr="00B032DF"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Impedimento pelo período de 01 (um) ano até 02 (dois) anos. </w:t>
      </w:r>
    </w:p>
    <w:p w14:paraId="24FD8D07"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2E181DBC" w14:textId="77777777" w:rsidR="009C65B0" w:rsidRPr="00B032DF" w:rsidRDefault="009C65B0" w:rsidP="00FE7F88">
      <w:pPr>
        <w:pStyle w:val="PargrafodaLista"/>
        <w:numPr>
          <w:ilvl w:val="0"/>
          <w:numId w:val="12"/>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Dar causa à inexecução parcial do Termo de Contrato que gere grave dano à Administração, </w:t>
      </w:r>
    </w:p>
    <w:p w14:paraId="6E39871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Ao funcionamento dos serviços públicos ou ao interesse coletivo; </w:t>
      </w:r>
    </w:p>
    <w:p w14:paraId="3001713A" w14:textId="77777777" w:rsidR="009C65B0" w:rsidRPr="00B032DF" w:rsidRDefault="009C65B0" w:rsidP="00FE7F88">
      <w:pPr>
        <w:pStyle w:val="PargrafodaLista"/>
        <w:numPr>
          <w:ilvl w:val="0"/>
          <w:numId w:val="12"/>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Ensejar o retardamento da execução ou da entrega do objeto da licitação sem motivo justificado. </w:t>
      </w:r>
    </w:p>
    <w:p w14:paraId="4261842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3216B976" w14:textId="77777777" w:rsidR="009C65B0" w:rsidRPr="00B032DF"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Impedimento pelo período de 01 (um) ano a 03 (três) anos. </w:t>
      </w:r>
    </w:p>
    <w:p w14:paraId="2CD5A4AF"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B1B85A0" w14:textId="77777777" w:rsidR="009C65B0" w:rsidRPr="00B032DF" w:rsidRDefault="009C65B0" w:rsidP="00FE7F88">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Deixar de entregar a documentação exigida para o certame, e em razão disso restar frustrado o certame; </w:t>
      </w:r>
    </w:p>
    <w:p w14:paraId="09E1F982" w14:textId="77777777" w:rsidR="009C65B0" w:rsidRPr="00B032DF" w:rsidRDefault="009C65B0" w:rsidP="00FE7F88">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manter a proposta, e em razão disso restar frustrada a contratação; </w:t>
      </w:r>
    </w:p>
    <w:p w14:paraId="3D2DB469" w14:textId="77777777" w:rsidR="009C65B0" w:rsidRPr="00B032DF" w:rsidRDefault="009C65B0" w:rsidP="00FE7F88">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celebrar o termo de contrato, não assinar a ata de registro de preço ou documento </w:t>
      </w:r>
    </w:p>
    <w:p w14:paraId="1D6F053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Equivalente, no prazo estabelecido. </w:t>
      </w:r>
    </w:p>
    <w:p w14:paraId="472836D2"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CCBEB55" w14:textId="77777777" w:rsidR="009C65B0" w:rsidRPr="00B032DF"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Impedimento pelo período de 02 (dois) anos a 03 (três) anos. </w:t>
      </w:r>
    </w:p>
    <w:p w14:paraId="660FFBEF"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0E40FAEF" w14:textId="77777777" w:rsidR="009C65B0" w:rsidRPr="00B032DF" w:rsidRDefault="009C65B0" w:rsidP="00FE7F88">
      <w:pPr>
        <w:pStyle w:val="PargrafodaLista"/>
        <w:numPr>
          <w:ilvl w:val="0"/>
          <w:numId w:val="1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Não entregar o objeto da licitação sem motivo justificado; </w:t>
      </w:r>
    </w:p>
    <w:p w14:paraId="6DE76702" w14:textId="77777777" w:rsidR="009C65B0" w:rsidRPr="00B032DF" w:rsidRDefault="009C65B0" w:rsidP="00FE7F88">
      <w:pPr>
        <w:pStyle w:val="PargrafodaLista"/>
        <w:numPr>
          <w:ilvl w:val="0"/>
          <w:numId w:val="14"/>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Dar causa à inexecução total do Termo de Contrato. </w:t>
      </w:r>
    </w:p>
    <w:p w14:paraId="61679CC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EF76606" w14:textId="77777777" w:rsidR="009C65B0" w:rsidRPr="00B032DF" w:rsidRDefault="009C65B0" w:rsidP="006C14FD">
      <w:pPr>
        <w:pStyle w:val="PargrafodaLista"/>
        <w:numPr>
          <w:ilvl w:val="1"/>
          <w:numId w:val="3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Declaração de inidoneidade para licitar ou contratar </w:t>
      </w:r>
    </w:p>
    <w:p w14:paraId="5411D03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A6CC3B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Será aplicada a declaração de inidoneidade para licitar e contratar com a Administração Pública </w:t>
      </w:r>
    </w:p>
    <w:p w14:paraId="499DFEA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4D3E3F94"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6819E97B" w14:textId="77777777" w:rsidR="009C65B0" w:rsidRPr="00B032DF"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Apresentar declaração ou documentação falsa exigida para o certame ou prestar declaração falsa durante a licitação ou a execução do termo de contrato; </w:t>
      </w:r>
    </w:p>
    <w:p w14:paraId="451EEFEC" w14:textId="77777777" w:rsidR="009C65B0" w:rsidRPr="00B032DF"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Fraudar a licitação ou praticar ato fraudulento na execução do termo de contrato; </w:t>
      </w:r>
    </w:p>
    <w:p w14:paraId="4EE6FB36" w14:textId="77777777" w:rsidR="009C65B0" w:rsidRPr="00B032DF"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Comportar-se de modo inidôneo ou cometer fraude de qualquer natureza; </w:t>
      </w:r>
    </w:p>
    <w:p w14:paraId="0E403597" w14:textId="77777777" w:rsidR="009C65B0" w:rsidRPr="00B032DF"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Praticar atos ilícitos com vistas a frustrar os objetivos da licitação; </w:t>
      </w:r>
    </w:p>
    <w:p w14:paraId="505495B5" w14:textId="77777777" w:rsidR="009C65B0" w:rsidRPr="00B032DF" w:rsidRDefault="009C65B0" w:rsidP="00FE7F88">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Praticar ato lesivo previsto no art. 5º da Lei nº 12.846/2013. </w:t>
      </w:r>
    </w:p>
    <w:p w14:paraId="58000EE7"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1E0B1F47" w14:textId="08FD8F80"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w:t>
      </w:r>
      <w:r w:rsidR="002C0446" w:rsidRPr="00B032DF">
        <w:rPr>
          <w:rFonts w:ascii="Times New Roman" w:hAnsi="Times New Roman" w:cs="Times New Roman"/>
          <w:color w:val="auto"/>
          <w:sz w:val="24"/>
          <w:szCs w:val="24"/>
        </w:rPr>
        <w:t>6</w:t>
      </w:r>
      <w:r w:rsidRPr="00B032DF">
        <w:rPr>
          <w:rFonts w:ascii="Times New Roman" w:hAnsi="Times New Roman" w:cs="Times New Roman"/>
          <w:color w:val="auto"/>
          <w:sz w:val="24"/>
          <w:szCs w:val="24"/>
        </w:rPr>
        <w:t xml:space="preserve">.19. Nenhuma sanção será aplicada sem o devido processo administrativo, sendo que a abertura do processo administrativo de penalização na fase de execução contratual pressupõe a prévia tratativa </w:t>
      </w:r>
      <w:r w:rsidRPr="00B032DF">
        <w:rPr>
          <w:rFonts w:ascii="Times New Roman" w:hAnsi="Times New Roman" w:cs="Times New Roman"/>
          <w:color w:val="auto"/>
          <w:sz w:val="24"/>
          <w:szCs w:val="24"/>
        </w:rPr>
        <w:lastRenderedPageBreak/>
        <w:t xml:space="preserve">entre as partes, com a finalidade de sanar as irregularidades, sendo obrigatória a comprovação de que restou infrutífera. </w:t>
      </w:r>
    </w:p>
    <w:p w14:paraId="2BBBA0F0"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5819EF3A" w14:textId="51B0F141" w:rsidR="009C65B0" w:rsidRPr="00B032DF" w:rsidRDefault="009C65B0" w:rsidP="006C14FD">
      <w:pPr>
        <w:pStyle w:val="PargrafodaLista"/>
        <w:numPr>
          <w:ilvl w:val="1"/>
          <w:numId w:val="37"/>
        </w:numPr>
        <w:tabs>
          <w:tab w:val="left" w:pos="142"/>
        </w:tabs>
        <w:spacing w:after="0" w:line="240" w:lineRule="auto"/>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Entende-se como tratativas o esforço desprendido entre as partes com a finalidade de sanar a irregularidade, nas hipóteses que esta for possível. </w:t>
      </w:r>
    </w:p>
    <w:p w14:paraId="75FB6E5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
    <w:p w14:paraId="49C408FE" w14:textId="11EC7DF3" w:rsidR="009C65B0" w:rsidRPr="00B032DF" w:rsidRDefault="002C0446" w:rsidP="00FE7F88">
      <w:pPr>
        <w:pStyle w:val="Ttulo4"/>
        <w:tabs>
          <w:tab w:val="left" w:pos="142"/>
        </w:tabs>
        <w:spacing w:before="0" w:line="240" w:lineRule="auto"/>
        <w:ind w:left="0" w:firstLine="0"/>
        <w:rPr>
          <w:rFonts w:ascii="Times New Roman" w:hAnsi="Times New Roman" w:cs="Times New Roman"/>
          <w:b/>
          <w:color w:val="auto"/>
          <w:sz w:val="24"/>
          <w:szCs w:val="24"/>
        </w:rPr>
      </w:pPr>
      <w:r w:rsidRPr="00B032DF">
        <w:rPr>
          <w:rFonts w:ascii="Times New Roman" w:hAnsi="Times New Roman" w:cs="Times New Roman"/>
          <w:b/>
          <w:color w:val="auto"/>
          <w:sz w:val="24"/>
          <w:szCs w:val="24"/>
        </w:rPr>
        <w:t>17</w:t>
      </w:r>
      <w:r w:rsidR="009C65B0" w:rsidRPr="00B032DF">
        <w:rPr>
          <w:rFonts w:ascii="Times New Roman" w:hAnsi="Times New Roman" w:cs="Times New Roman"/>
          <w:b/>
          <w:color w:val="auto"/>
          <w:sz w:val="24"/>
          <w:szCs w:val="24"/>
        </w:rPr>
        <w:t xml:space="preserve">. CLÁUSULA </w:t>
      </w:r>
      <w:r w:rsidRPr="00B032DF">
        <w:rPr>
          <w:rFonts w:ascii="Times New Roman" w:hAnsi="Times New Roman" w:cs="Times New Roman"/>
          <w:b/>
          <w:color w:val="auto"/>
          <w:sz w:val="24"/>
          <w:szCs w:val="24"/>
        </w:rPr>
        <w:t>17</w:t>
      </w:r>
      <w:r w:rsidR="009C65B0" w:rsidRPr="00B032DF">
        <w:rPr>
          <w:rFonts w:ascii="Times New Roman" w:hAnsi="Times New Roman" w:cs="Times New Roman"/>
          <w:b/>
          <w:color w:val="auto"/>
          <w:sz w:val="24"/>
          <w:szCs w:val="24"/>
        </w:rPr>
        <w:t>ª – DA EXTINÇÃO CONTRATUAL</w:t>
      </w:r>
    </w:p>
    <w:p w14:paraId="0099E3F3" w14:textId="4B704DEC"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17</w:t>
      </w:r>
      <w:r w:rsidR="009C65B0" w:rsidRPr="00B032DF">
        <w:rPr>
          <w:rFonts w:ascii="Times New Roman" w:hAnsi="Times New Roman" w:cs="Times New Roman"/>
          <w:color w:val="auto"/>
          <w:sz w:val="24"/>
          <w:szCs w:val="24"/>
        </w:rPr>
        <w:t>.1. O contrato pode ser extinto antes de cumpridas as obrigações nele estipuladas, ou antes do prazo nele fixado, por algum dos motivos previstos no artigo 137 da Lei nº 14.133/21, bem como amigavelmente.</w:t>
      </w:r>
    </w:p>
    <w:p w14:paraId="2ACA956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8D360A0" w14:textId="6F17E2DB"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17</w:t>
      </w:r>
      <w:r w:rsidR="009C65B0" w:rsidRPr="00B032DF">
        <w:rPr>
          <w:rFonts w:ascii="Times New Roman" w:hAnsi="Times New Roman" w:cs="Times New Roman"/>
          <w:color w:val="auto"/>
          <w:sz w:val="24"/>
          <w:szCs w:val="24"/>
        </w:rPr>
        <w:t>.2. Aplicam-se também os artigos 138 e 139 da mesma Lei.</w:t>
      </w:r>
    </w:p>
    <w:p w14:paraId="202E99EE" w14:textId="77777777" w:rsidR="009C65B0" w:rsidRPr="00B032DF" w:rsidRDefault="009C65B0" w:rsidP="006C14FD">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determinada</w:t>
      </w:r>
      <w:proofErr w:type="gramEnd"/>
      <w:r w:rsidRPr="00B032DF">
        <w:rPr>
          <w:rFonts w:ascii="Times New Roman" w:hAnsi="Times New Roman" w:cs="Times New Roman"/>
          <w:color w:val="auto"/>
          <w:sz w:val="24"/>
          <w:szCs w:val="24"/>
        </w:rPr>
        <w:t xml:space="preserve"> por ato unilateral e escrito da Administração, exceto no caso de descumprimento decorrente de sua própria conduta;</w:t>
      </w:r>
    </w:p>
    <w:p w14:paraId="36D3F94E" w14:textId="77777777" w:rsidR="009C65B0" w:rsidRPr="00B032DF" w:rsidRDefault="009C65B0" w:rsidP="006C14FD">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consensual</w:t>
      </w:r>
      <w:proofErr w:type="gramEnd"/>
      <w:r w:rsidRPr="00B032DF">
        <w:rPr>
          <w:rFonts w:ascii="Times New Roman" w:hAnsi="Times New Roman" w:cs="Times New Roman"/>
          <w:color w:val="auto"/>
          <w:sz w:val="24"/>
          <w:szCs w:val="24"/>
        </w:rPr>
        <w:t>, por acordo entre as partes, por conciliação, por mediação ou por comitê de resolução de disputas, desde que haja interesse da Administração;</w:t>
      </w:r>
    </w:p>
    <w:p w14:paraId="6B0AA404" w14:textId="6C9D68FF" w:rsidR="009C65B0" w:rsidRPr="00B032DF" w:rsidRDefault="009C65B0" w:rsidP="006C14FD">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 </w:t>
      </w:r>
      <w:proofErr w:type="gramStart"/>
      <w:r w:rsidRPr="00B032DF">
        <w:rPr>
          <w:rFonts w:ascii="Times New Roman" w:hAnsi="Times New Roman" w:cs="Times New Roman"/>
          <w:color w:val="auto"/>
          <w:sz w:val="24"/>
          <w:szCs w:val="24"/>
        </w:rPr>
        <w:t>determinada</w:t>
      </w:r>
      <w:proofErr w:type="gramEnd"/>
      <w:r w:rsidRPr="00B032DF">
        <w:rPr>
          <w:rFonts w:ascii="Times New Roman" w:hAnsi="Times New Roman" w:cs="Times New Roman"/>
          <w:color w:val="auto"/>
          <w:sz w:val="24"/>
          <w:szCs w:val="24"/>
        </w:rPr>
        <w:t xml:space="preserve"> por decisão arbitral, em decorrência de cláusula compromissória ou compromisso arbitral, ou por decisão</w:t>
      </w:r>
      <w:r w:rsidR="002C0446" w:rsidRPr="00B032DF">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judicial.</w:t>
      </w:r>
    </w:p>
    <w:p w14:paraId="12431BA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38976D1" w14:textId="01677E0E"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17</w:t>
      </w:r>
      <w:r w:rsidR="009C65B0" w:rsidRPr="00B032DF">
        <w:rPr>
          <w:rFonts w:ascii="Times New Roman" w:hAnsi="Times New Roman" w:cs="Times New Roman"/>
          <w:color w:val="auto"/>
          <w:sz w:val="24"/>
          <w:szCs w:val="24"/>
        </w:rPr>
        <w:t>.3. A rescisão deste Termo de Contrato implicará retenção de crédito decorrentes da contratação, até o limite dos prejuízos causados à CONTRATANTE, bem como na assunção dos serviços pela CONTRATANTE na forma que a mesma determinar.</w:t>
      </w:r>
    </w:p>
    <w:p w14:paraId="3BA007E4"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46A8401A" w14:textId="4075F40F" w:rsidR="009C65B0" w:rsidRPr="00B032DF" w:rsidRDefault="002C0446" w:rsidP="00FE7F88">
      <w:pPr>
        <w:spacing w:after="0" w:line="240" w:lineRule="auto"/>
        <w:ind w:left="0" w:firstLine="0"/>
        <w:rPr>
          <w:rFonts w:ascii="Times New Roman" w:hAnsi="Times New Roman" w:cs="Times New Roman"/>
          <w:b/>
          <w:bCs/>
          <w:color w:val="auto"/>
          <w:sz w:val="24"/>
          <w:szCs w:val="24"/>
        </w:rPr>
      </w:pPr>
      <w:r w:rsidRPr="00B032DF">
        <w:rPr>
          <w:rFonts w:ascii="Times New Roman" w:hAnsi="Times New Roman" w:cs="Times New Roman"/>
          <w:sz w:val="24"/>
          <w:szCs w:val="24"/>
        </w:rPr>
        <w:t xml:space="preserve">18. </w:t>
      </w:r>
      <w:r w:rsidR="009C65B0" w:rsidRPr="00B032DF">
        <w:rPr>
          <w:rFonts w:ascii="Times New Roman" w:hAnsi="Times New Roman" w:cs="Times New Roman"/>
          <w:sz w:val="24"/>
          <w:szCs w:val="24"/>
        </w:rPr>
        <w:t xml:space="preserve">CLÁUSULA </w:t>
      </w:r>
      <w:r w:rsidRPr="00B032DF">
        <w:rPr>
          <w:rFonts w:ascii="Times New Roman" w:hAnsi="Times New Roman" w:cs="Times New Roman"/>
          <w:sz w:val="24"/>
          <w:szCs w:val="24"/>
        </w:rPr>
        <w:t>18</w:t>
      </w:r>
      <w:r w:rsidR="009C65B0" w:rsidRPr="00B032DF">
        <w:rPr>
          <w:rFonts w:ascii="Times New Roman" w:hAnsi="Times New Roman" w:cs="Times New Roman"/>
          <w:sz w:val="24"/>
          <w:szCs w:val="24"/>
        </w:rPr>
        <w:t>ª -</w:t>
      </w:r>
      <w:r w:rsidR="009C65B0" w:rsidRPr="00B032DF">
        <w:rPr>
          <w:rFonts w:ascii="Times New Roman" w:hAnsi="Times New Roman" w:cs="Times New Roman"/>
          <w:b/>
          <w:bCs/>
          <w:color w:val="auto"/>
          <w:sz w:val="24"/>
          <w:szCs w:val="24"/>
        </w:rPr>
        <w:t xml:space="preserve"> ANTICORRUPÇÃO</w:t>
      </w:r>
    </w:p>
    <w:p w14:paraId="3FB00415" w14:textId="3B9CB112"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18</w:t>
      </w:r>
      <w:r w:rsidR="009C65B0" w:rsidRPr="00B032DF">
        <w:rPr>
          <w:rFonts w:ascii="Times New Roman" w:hAnsi="Times New Roman" w:cs="Times New Roman"/>
          <w:color w:val="auto"/>
          <w:sz w:val="24"/>
          <w:szCs w:val="24"/>
        </w:rPr>
        <w:t>.1. O contratado deve observar e fazer observar, por seus fornecedores, o mais alto padrão de ética durante todo o processo de licitação, de contratação e de execução do objeto contratual. Para os propósitos desta cláusula, definem-se as seguintes práticas:</w:t>
      </w:r>
    </w:p>
    <w:p w14:paraId="5E995CEA" w14:textId="77777777" w:rsidR="009C65B0" w:rsidRPr="00B032DF" w:rsidRDefault="009C65B0" w:rsidP="006C14FD">
      <w:pPr>
        <w:numPr>
          <w:ilvl w:val="0"/>
          <w:numId w:val="27"/>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proofErr w:type="gramStart"/>
      <w:r w:rsidRPr="00B032DF">
        <w:rPr>
          <w:rFonts w:ascii="Times New Roman" w:hAnsi="Times New Roman" w:cs="Times New Roman"/>
          <w:color w:val="auto"/>
          <w:sz w:val="24"/>
          <w:szCs w:val="24"/>
        </w:rPr>
        <w:t>prática</w:t>
      </w:r>
      <w:proofErr w:type="gramEnd"/>
      <w:r w:rsidRPr="00B032DF">
        <w:rPr>
          <w:rFonts w:ascii="Times New Roman" w:hAnsi="Times New Roman" w:cs="Times New Roman"/>
          <w:color w:val="auto"/>
          <w:sz w:val="24"/>
          <w:szCs w:val="24"/>
        </w:rPr>
        <w:t xml:space="preserve"> corrupta”: oferecer, dar, receber ou solicitar, direta ou indiretamente, qualquer vantagem com o objetivo de influenciar a ação de servidor público no processo de licitação ou na execução de contrato;</w:t>
      </w:r>
    </w:p>
    <w:p w14:paraId="3C8E5B31" w14:textId="77777777" w:rsidR="009C65B0" w:rsidRPr="00B032DF" w:rsidRDefault="009C65B0" w:rsidP="006C14FD">
      <w:pPr>
        <w:numPr>
          <w:ilvl w:val="0"/>
          <w:numId w:val="27"/>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proofErr w:type="gramStart"/>
      <w:r w:rsidRPr="00B032DF">
        <w:rPr>
          <w:rFonts w:ascii="Times New Roman" w:hAnsi="Times New Roman" w:cs="Times New Roman"/>
          <w:color w:val="auto"/>
          <w:sz w:val="24"/>
          <w:szCs w:val="24"/>
        </w:rPr>
        <w:t>prática</w:t>
      </w:r>
      <w:proofErr w:type="gramEnd"/>
      <w:r w:rsidRPr="00B032DF">
        <w:rPr>
          <w:rFonts w:ascii="Times New Roman" w:hAnsi="Times New Roman" w:cs="Times New Roman"/>
          <w:color w:val="auto"/>
          <w:sz w:val="24"/>
          <w:szCs w:val="24"/>
        </w:rPr>
        <w:t xml:space="preserve"> fraudulenta”: a falsificação ou omissão dos fatos, com o objetivo de influenciar o processo de licitação ou de execução de contrato;</w:t>
      </w:r>
    </w:p>
    <w:p w14:paraId="3C4D4D0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c )</w:t>
      </w:r>
      <w:proofErr w:type="gramEnd"/>
      <w:r w:rsidRPr="00B032DF">
        <w:rPr>
          <w:rFonts w:ascii="Times New Roman" w:hAnsi="Times New Roman" w:cs="Times New Roman"/>
          <w:color w:val="auto"/>
          <w:sz w:val="24"/>
          <w:szCs w:val="24"/>
        </w:rPr>
        <w:t xml:space="preserve"> “prática de colusão”: esquematizar ou estabelecer um acordo entre dois ou mais licitantes, com ou sem conhecimento de representantes ou prepostos do órgão licitador, visando estabelecer preços em níveis artificiais e não competitivos;</w:t>
      </w:r>
    </w:p>
    <w:p w14:paraId="7C8FEFE8" w14:textId="77777777" w:rsidR="009C65B0" w:rsidRPr="00B032DF" w:rsidRDefault="009C65B0" w:rsidP="006C14FD">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proofErr w:type="gramStart"/>
      <w:r w:rsidRPr="00B032DF">
        <w:rPr>
          <w:rFonts w:ascii="Times New Roman" w:hAnsi="Times New Roman" w:cs="Times New Roman"/>
          <w:color w:val="auto"/>
          <w:sz w:val="24"/>
          <w:szCs w:val="24"/>
        </w:rPr>
        <w:t>prática</w:t>
      </w:r>
      <w:proofErr w:type="gramEnd"/>
      <w:r w:rsidRPr="00B032DF">
        <w:rPr>
          <w:rFonts w:ascii="Times New Roman" w:hAnsi="Times New Roman" w:cs="Times New Roman"/>
          <w:color w:val="auto"/>
          <w:sz w:val="24"/>
          <w:szCs w:val="24"/>
        </w:rPr>
        <w:t xml:space="preserve"> coercitiva”: causar </w:t>
      </w:r>
      <w:proofErr w:type="spellStart"/>
      <w:r w:rsidRPr="00B032DF">
        <w:rPr>
          <w:rFonts w:ascii="Times New Roman" w:hAnsi="Times New Roman" w:cs="Times New Roman"/>
          <w:color w:val="auto"/>
          <w:sz w:val="24"/>
          <w:szCs w:val="24"/>
        </w:rPr>
        <w:t>dano</w:t>
      </w:r>
      <w:proofErr w:type="spellEnd"/>
      <w:r w:rsidRPr="00B032D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w:t>
      </w:r>
    </w:p>
    <w:p w14:paraId="38F3A19A" w14:textId="77777777" w:rsidR="009C65B0" w:rsidRPr="00B032DF" w:rsidRDefault="009C65B0" w:rsidP="006C14FD">
      <w:pPr>
        <w:numPr>
          <w:ilvl w:val="0"/>
          <w:numId w:val="28"/>
        </w:num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w:t>
      </w:r>
      <w:proofErr w:type="gramStart"/>
      <w:r w:rsidRPr="00B032DF">
        <w:rPr>
          <w:rFonts w:ascii="Times New Roman" w:hAnsi="Times New Roman" w:cs="Times New Roman"/>
          <w:color w:val="auto"/>
          <w:sz w:val="24"/>
          <w:szCs w:val="24"/>
        </w:rPr>
        <w:t>prática</w:t>
      </w:r>
      <w:proofErr w:type="gramEnd"/>
      <w:r w:rsidRPr="00B032DF">
        <w:rPr>
          <w:rFonts w:ascii="Times New Roman" w:hAnsi="Times New Roman" w:cs="Times New Roman"/>
          <w:color w:val="auto"/>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B032DF">
        <w:rPr>
          <w:rFonts w:ascii="Times New Roman" w:hAnsi="Times New Roman" w:cs="Times New Roman"/>
          <w:color w:val="auto"/>
          <w:sz w:val="24"/>
          <w:szCs w:val="24"/>
        </w:rPr>
        <w:t>ii</w:t>
      </w:r>
      <w:proofErr w:type="spellEnd"/>
      <w:r w:rsidRPr="00B032DF">
        <w:rPr>
          <w:rFonts w:ascii="Times New Roman" w:hAnsi="Times New Roman" w:cs="Times New Roman"/>
          <w:color w:val="auto"/>
          <w:sz w:val="24"/>
          <w:szCs w:val="24"/>
        </w:rPr>
        <w:t>) atos cuja intenção seja impedir materialmente o exercício do direito de o organismo financeiro multilateral promover inspeção.</w:t>
      </w:r>
    </w:p>
    <w:p w14:paraId="758B5068"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7C98A036" w14:textId="42D7EBCC" w:rsidR="009C65B0" w:rsidRPr="00B032DF" w:rsidRDefault="009C65B0" w:rsidP="006C14FD">
      <w:pPr>
        <w:pStyle w:val="PargrafodaLista"/>
        <w:numPr>
          <w:ilvl w:val="1"/>
          <w:numId w:val="38"/>
        </w:numPr>
        <w:tabs>
          <w:tab w:val="left" w:pos="142"/>
        </w:tabs>
        <w:spacing w:after="0" w:line="240" w:lineRule="auto"/>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w:t>
      </w:r>
      <w:r w:rsidRPr="00B032DF">
        <w:rPr>
          <w:rFonts w:ascii="Times New Roman" w:hAnsi="Times New Roman" w:cs="Times New Roman"/>
          <w:color w:val="auto"/>
          <w:sz w:val="24"/>
          <w:szCs w:val="24"/>
        </w:rPr>
        <w:lastRenderedPageBreak/>
        <w:t xml:space="preserve">fraudulentas, </w:t>
      </w:r>
      <w:proofErr w:type="spellStart"/>
      <w:r w:rsidRPr="00B032DF">
        <w:rPr>
          <w:rFonts w:ascii="Times New Roman" w:hAnsi="Times New Roman" w:cs="Times New Roman"/>
          <w:color w:val="auto"/>
          <w:sz w:val="24"/>
          <w:szCs w:val="24"/>
        </w:rPr>
        <w:t>colusivas</w:t>
      </w:r>
      <w:proofErr w:type="spellEnd"/>
      <w:r w:rsidRPr="00B032DF">
        <w:rPr>
          <w:rFonts w:ascii="Times New Roman" w:hAnsi="Times New Roman" w:cs="Times New Roman"/>
          <w:color w:val="auto"/>
          <w:sz w:val="24"/>
          <w:szCs w:val="24"/>
        </w:rPr>
        <w:t>, coercitivas ou obstrutivas ao participar da licitação ou da execução um contrato financiado pelo organismo.</w:t>
      </w:r>
    </w:p>
    <w:p w14:paraId="0647305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7415D1F7" w14:textId="4D0C7A5D" w:rsidR="009C65B0" w:rsidRPr="00B032DF" w:rsidRDefault="009C65B0" w:rsidP="006C14FD">
      <w:pPr>
        <w:pStyle w:val="PargrafodaLista"/>
        <w:numPr>
          <w:ilvl w:val="1"/>
          <w:numId w:val="38"/>
        </w:numPr>
        <w:tabs>
          <w:tab w:val="left" w:pos="142"/>
        </w:tabs>
        <w:spacing w:after="0" w:line="240" w:lineRule="auto"/>
        <w:rPr>
          <w:rFonts w:ascii="Times New Roman" w:hAnsi="Times New Roman" w:cs="Times New Roman"/>
          <w:color w:val="auto"/>
          <w:sz w:val="24"/>
          <w:szCs w:val="24"/>
        </w:rPr>
      </w:pPr>
      <w:r w:rsidRPr="00B032DF">
        <w:rPr>
          <w:rFonts w:ascii="Times New Roman" w:hAnsi="Times New Roman" w:cs="Times New Roman"/>
          <w:color w:val="auto"/>
          <w:sz w:val="24"/>
          <w:szCs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424ED9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7BA7878" w14:textId="006D680E" w:rsidR="009C65B0" w:rsidRPr="00B032DF" w:rsidRDefault="002C0446"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19</w:t>
      </w:r>
      <w:r w:rsidR="009C65B0" w:rsidRPr="00B032DF">
        <w:rPr>
          <w:rFonts w:ascii="Times New Roman" w:hAnsi="Times New Roman" w:cs="Times New Roman"/>
          <w:bCs/>
          <w:color w:val="auto"/>
          <w:sz w:val="24"/>
          <w:szCs w:val="24"/>
        </w:rPr>
        <w:t xml:space="preserve">. CLÁUSULA </w:t>
      </w:r>
      <w:r w:rsidRPr="00B032DF">
        <w:rPr>
          <w:rFonts w:ascii="Times New Roman" w:hAnsi="Times New Roman" w:cs="Times New Roman"/>
          <w:bCs/>
          <w:color w:val="auto"/>
          <w:sz w:val="24"/>
          <w:szCs w:val="24"/>
        </w:rPr>
        <w:t>19</w:t>
      </w:r>
      <w:r w:rsidR="009C65B0" w:rsidRPr="00B032DF">
        <w:rPr>
          <w:rFonts w:ascii="Times New Roman" w:hAnsi="Times New Roman" w:cs="Times New Roman"/>
          <w:bCs/>
          <w:color w:val="auto"/>
          <w:sz w:val="24"/>
          <w:szCs w:val="24"/>
        </w:rPr>
        <w:t>ª – OBRIGAÇÕES PERTINENTES A LGPD</w:t>
      </w:r>
    </w:p>
    <w:p w14:paraId="67AC4E30" w14:textId="08DC745E"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19</w:t>
      </w:r>
      <w:r w:rsidR="009C65B0" w:rsidRPr="00B032DF">
        <w:rPr>
          <w:rFonts w:ascii="Times New Roman" w:hAnsi="Times New Roman" w:cs="Times New Roman"/>
          <w:color w:val="auto"/>
          <w:sz w:val="24"/>
          <w:szCs w:val="24"/>
        </w:rPr>
        <w:t xml:space="preserve">.1. As partes deverão cumprir a Lei 13.709/2018 e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009C65B0" w:rsidRPr="00B032DF">
        <w:rPr>
          <w:rFonts w:ascii="Times New Roman" w:hAnsi="Times New Roman" w:cs="Times New Roman"/>
          <w:color w:val="auto"/>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w:t>
      </w:r>
    </w:p>
    <w:p w14:paraId="584062EC"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91FEF9F" w14:textId="33A9A850"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19</w:t>
      </w:r>
      <w:r w:rsidR="009C65B0" w:rsidRPr="00B032DF">
        <w:rPr>
          <w:rFonts w:ascii="Times New Roman" w:hAnsi="Times New Roman" w:cs="Times New Roman"/>
          <w:color w:val="auto"/>
          <w:sz w:val="24"/>
          <w:szCs w:val="24"/>
        </w:rPr>
        <w:t>.2. Os dados obtidos somente poderão ser utilizados para as finalidades que justificaram seu acesso e de acordo com a boa-fé e com os princípios, aplicados na legislação citada;</w:t>
      </w:r>
    </w:p>
    <w:p w14:paraId="19387238"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25827E73" w14:textId="5090D815" w:rsidR="009C65B0" w:rsidRPr="00B032DF" w:rsidRDefault="002C0446"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19</w:t>
      </w:r>
      <w:r w:rsidR="009C65B0" w:rsidRPr="00B032DF">
        <w:rPr>
          <w:rFonts w:ascii="Times New Roman" w:hAnsi="Times New Roman" w:cs="Times New Roman"/>
          <w:color w:val="auto"/>
          <w:sz w:val="24"/>
          <w:szCs w:val="24"/>
        </w:rPr>
        <w:t>.3. É vedado o compartilhamento com terceiros dos dados obtidos fora das hipóteses permitidas em Lei.</w:t>
      </w:r>
    </w:p>
    <w:p w14:paraId="1A39CCC8"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671E7AD" w14:textId="234F301E" w:rsidR="009C65B0" w:rsidRPr="00B032DF" w:rsidRDefault="002C0446"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20</w:t>
      </w:r>
      <w:r w:rsidR="009C65B0" w:rsidRPr="00B032DF">
        <w:rPr>
          <w:rFonts w:ascii="Times New Roman" w:hAnsi="Times New Roman" w:cs="Times New Roman"/>
          <w:bCs/>
          <w:color w:val="auto"/>
          <w:sz w:val="24"/>
          <w:szCs w:val="24"/>
        </w:rPr>
        <w:t>. CLÁUSULA 2</w:t>
      </w:r>
      <w:r w:rsidRPr="00B032DF">
        <w:rPr>
          <w:rFonts w:ascii="Times New Roman" w:hAnsi="Times New Roman" w:cs="Times New Roman"/>
          <w:bCs/>
          <w:color w:val="auto"/>
          <w:sz w:val="24"/>
          <w:szCs w:val="24"/>
        </w:rPr>
        <w:t>0</w:t>
      </w:r>
      <w:r w:rsidR="009C65B0" w:rsidRPr="00B032DF">
        <w:rPr>
          <w:rFonts w:ascii="Times New Roman" w:hAnsi="Times New Roman" w:cs="Times New Roman"/>
          <w:bCs/>
          <w:color w:val="auto"/>
          <w:sz w:val="24"/>
          <w:szCs w:val="24"/>
        </w:rPr>
        <w:t>ª – DOS CASOS OMISSOS</w:t>
      </w:r>
    </w:p>
    <w:p w14:paraId="4AD1BB94" w14:textId="152F2F2A"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2</w:t>
      </w:r>
      <w:r w:rsidR="002C0446" w:rsidRPr="00B032DF">
        <w:rPr>
          <w:rFonts w:ascii="Times New Roman" w:hAnsi="Times New Roman" w:cs="Times New Roman"/>
          <w:color w:val="auto"/>
          <w:sz w:val="24"/>
          <w:szCs w:val="24"/>
        </w:rPr>
        <w:t>0</w:t>
      </w:r>
      <w:r w:rsidRPr="00B032DF">
        <w:rPr>
          <w:rFonts w:ascii="Times New Roman" w:hAnsi="Times New Roman" w:cs="Times New Roman"/>
          <w:color w:val="auto"/>
          <w:sz w:val="24"/>
          <w:szCs w:val="24"/>
        </w:rPr>
        <w:t>.1 Os</w:t>
      </w:r>
      <w:proofErr w:type="gramEnd"/>
      <w:r w:rsidRPr="00B032DF">
        <w:rPr>
          <w:rFonts w:ascii="Times New Roman" w:hAnsi="Times New Roman" w:cs="Times New Roman"/>
          <w:color w:val="auto"/>
          <w:sz w:val="24"/>
          <w:szCs w:val="24"/>
        </w:rPr>
        <w:t xml:space="preserve"> casos omissos serão decididos pelo contratante, segundo as disposições contidas na Lei nº 14.133/2021, Decreto Municipal </w:t>
      </w:r>
      <w:r w:rsidR="00DF5AF7" w:rsidRPr="00B032DF">
        <w:rPr>
          <w:rFonts w:ascii="Times New Roman" w:hAnsi="Times New Roman" w:cs="Times New Roman"/>
          <w:color w:val="auto"/>
          <w:sz w:val="24"/>
          <w:szCs w:val="24"/>
          <w:highlight w:val="yellow"/>
        </w:rPr>
        <w:t xml:space="preserve">nº </w:t>
      </w:r>
      <w:r w:rsidR="00DF5AF7" w:rsidRPr="00DF5AF7">
        <w:rPr>
          <w:rFonts w:ascii="Times New Roman" w:hAnsi="Times New Roman" w:cs="Times New Roman"/>
          <w:color w:val="auto"/>
          <w:sz w:val="24"/>
          <w:szCs w:val="24"/>
          <w:highlight w:val="yellow"/>
        </w:rPr>
        <w:t>125/2025</w:t>
      </w:r>
      <w:r w:rsidR="00DF5AF7">
        <w:rPr>
          <w:rFonts w:ascii="Times New Roman" w:hAnsi="Times New Roman" w:cs="Times New Roman"/>
          <w:color w:val="auto"/>
          <w:sz w:val="24"/>
          <w:szCs w:val="24"/>
        </w:rPr>
        <w:t xml:space="preserve"> </w:t>
      </w:r>
      <w:r w:rsidRPr="00B032DF">
        <w:rPr>
          <w:rFonts w:ascii="Times New Roman" w:hAnsi="Times New Roman" w:cs="Times New Roman"/>
          <w:color w:val="auto"/>
          <w:sz w:val="24"/>
          <w:szCs w:val="24"/>
        </w:rPr>
        <w:t>e demais normas federais aplicáveis e, subsidiariamente, segundo as disposições contidas na Lei nº 8.078/1990, normas e princípios gerais dos contratos.</w:t>
      </w:r>
    </w:p>
    <w:p w14:paraId="6B15ED89"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434699A1" w14:textId="548FDE24" w:rsidR="009C65B0" w:rsidRPr="00B032DF" w:rsidRDefault="002C0446" w:rsidP="00FE7F88">
      <w:pPr>
        <w:pStyle w:val="Ttulo4"/>
        <w:tabs>
          <w:tab w:val="left" w:pos="142"/>
        </w:tabs>
        <w:spacing w:before="0" w:line="240" w:lineRule="auto"/>
        <w:ind w:left="0" w:firstLine="0"/>
        <w:rPr>
          <w:rFonts w:ascii="Times New Roman" w:hAnsi="Times New Roman" w:cs="Times New Roman"/>
          <w:bCs/>
          <w:color w:val="auto"/>
          <w:sz w:val="24"/>
          <w:szCs w:val="24"/>
        </w:rPr>
      </w:pPr>
      <w:r w:rsidRPr="00B032DF">
        <w:rPr>
          <w:rFonts w:ascii="Times New Roman" w:hAnsi="Times New Roman" w:cs="Times New Roman"/>
          <w:bCs/>
          <w:color w:val="auto"/>
          <w:sz w:val="24"/>
          <w:szCs w:val="24"/>
        </w:rPr>
        <w:t>21</w:t>
      </w:r>
      <w:r w:rsidR="009C65B0" w:rsidRPr="00B032DF">
        <w:rPr>
          <w:rFonts w:ascii="Times New Roman" w:hAnsi="Times New Roman" w:cs="Times New Roman"/>
          <w:bCs/>
          <w:color w:val="auto"/>
          <w:sz w:val="24"/>
          <w:szCs w:val="24"/>
        </w:rPr>
        <w:t>. CLÁUSULA 2</w:t>
      </w:r>
      <w:r w:rsidRPr="00B032DF">
        <w:rPr>
          <w:rFonts w:ascii="Times New Roman" w:hAnsi="Times New Roman" w:cs="Times New Roman"/>
          <w:bCs/>
          <w:color w:val="auto"/>
          <w:sz w:val="24"/>
          <w:szCs w:val="24"/>
        </w:rPr>
        <w:t>1</w:t>
      </w:r>
      <w:r w:rsidR="009C65B0" w:rsidRPr="00B032DF">
        <w:rPr>
          <w:rFonts w:ascii="Times New Roman" w:hAnsi="Times New Roman" w:cs="Times New Roman"/>
          <w:bCs/>
          <w:color w:val="auto"/>
          <w:sz w:val="24"/>
          <w:szCs w:val="24"/>
        </w:rPr>
        <w:t>ª – PUBLICAÇÃO</w:t>
      </w:r>
    </w:p>
    <w:p w14:paraId="06808EE2" w14:textId="64D9F1CA"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w:t>
      </w:r>
      <w:r w:rsidR="002C0446" w:rsidRPr="00B032DF">
        <w:rPr>
          <w:rFonts w:ascii="Times New Roman" w:hAnsi="Times New Roman" w:cs="Times New Roman"/>
          <w:color w:val="auto"/>
          <w:sz w:val="24"/>
          <w:szCs w:val="24"/>
        </w:rPr>
        <w:t>1</w:t>
      </w:r>
      <w:r w:rsidRPr="00B032DF">
        <w:rPr>
          <w:rFonts w:ascii="Times New Roman" w:hAnsi="Times New Roman" w:cs="Times New Roman"/>
          <w:color w:val="auto"/>
          <w:sz w:val="24"/>
          <w:szCs w:val="24"/>
        </w:rPr>
        <w:t xml:space="preserve">.1. Incumbirá ao CONTRATANTE divulgar o presente instrumento no Portal Nacional de Contratações Públicas (PNCP), </w:t>
      </w:r>
      <w:hyperlink r:id="rId13" w:anchor="art8%2525C2%2525A72">
        <w:r w:rsidRPr="00B032DF">
          <w:rPr>
            <w:rFonts w:ascii="Times New Roman" w:hAnsi="Times New Roman" w:cs="Times New Roman"/>
            <w:color w:val="auto"/>
            <w:sz w:val="24"/>
            <w:szCs w:val="24"/>
          </w:rPr>
          <w:t xml:space="preserve">na forma prevista no </w:t>
        </w:r>
      </w:hyperlink>
      <w:hyperlink r:id="rId14" w:anchor="art8%2525C2%2525A72">
        <w:r w:rsidRPr="00B032DF">
          <w:rPr>
            <w:rFonts w:ascii="Times New Roman" w:hAnsi="Times New Roman" w:cs="Times New Roman"/>
            <w:color w:val="auto"/>
            <w:sz w:val="24"/>
            <w:szCs w:val="24"/>
            <w:u w:val="single" w:color="0000EE"/>
          </w:rPr>
          <w:t>art. 94 da Lei 14.133/2021</w:t>
        </w:r>
      </w:hyperlink>
      <w:hyperlink r:id="rId15" w:anchor="art8%2525C2%2525A72">
        <w:r w:rsidRPr="00B032DF">
          <w:rPr>
            <w:rFonts w:ascii="Times New Roman" w:hAnsi="Times New Roman" w:cs="Times New Roman"/>
            <w:color w:val="auto"/>
            <w:sz w:val="24"/>
            <w:szCs w:val="24"/>
          </w:rPr>
          <w:t>, bem como no respectivo sítio oficial na Internet.</w:t>
        </w:r>
      </w:hyperlink>
    </w:p>
    <w:p w14:paraId="0CF61BF8"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589B9E7B" w14:textId="595C336C" w:rsidR="009C65B0" w:rsidRPr="00B032DF" w:rsidRDefault="009C65B0" w:rsidP="00FE7F88">
      <w:pPr>
        <w:tabs>
          <w:tab w:val="left" w:pos="142"/>
        </w:tabs>
        <w:spacing w:after="0" w:line="240" w:lineRule="auto"/>
        <w:ind w:left="0" w:firstLine="0"/>
        <w:rPr>
          <w:rFonts w:ascii="Times New Roman" w:hAnsi="Times New Roman" w:cs="Times New Roman"/>
          <w:b/>
          <w:color w:val="auto"/>
          <w:sz w:val="24"/>
          <w:szCs w:val="24"/>
        </w:rPr>
      </w:pPr>
      <w:r w:rsidRPr="00B032DF">
        <w:rPr>
          <w:rFonts w:ascii="Times New Roman" w:hAnsi="Times New Roman" w:cs="Times New Roman"/>
          <w:b/>
          <w:color w:val="auto"/>
          <w:sz w:val="24"/>
          <w:szCs w:val="24"/>
        </w:rPr>
        <w:t>2</w:t>
      </w:r>
      <w:r w:rsidR="002C0446" w:rsidRPr="00B032DF">
        <w:rPr>
          <w:rFonts w:ascii="Times New Roman" w:hAnsi="Times New Roman" w:cs="Times New Roman"/>
          <w:b/>
          <w:color w:val="auto"/>
          <w:sz w:val="24"/>
          <w:szCs w:val="24"/>
        </w:rPr>
        <w:t>2</w:t>
      </w:r>
      <w:r w:rsidRPr="00B032DF">
        <w:rPr>
          <w:rFonts w:ascii="Times New Roman" w:hAnsi="Times New Roman" w:cs="Times New Roman"/>
          <w:b/>
          <w:color w:val="auto"/>
          <w:sz w:val="24"/>
          <w:szCs w:val="24"/>
        </w:rPr>
        <w:t>. CLÁUSULA 2</w:t>
      </w:r>
      <w:r w:rsidR="002C0446" w:rsidRPr="00B032DF">
        <w:rPr>
          <w:rFonts w:ascii="Times New Roman" w:hAnsi="Times New Roman" w:cs="Times New Roman"/>
          <w:b/>
          <w:color w:val="auto"/>
          <w:sz w:val="24"/>
          <w:szCs w:val="24"/>
        </w:rPr>
        <w:t>2</w:t>
      </w:r>
      <w:r w:rsidRPr="00B032DF">
        <w:rPr>
          <w:rFonts w:ascii="Times New Roman" w:hAnsi="Times New Roman" w:cs="Times New Roman"/>
          <w:b/>
          <w:color w:val="auto"/>
          <w:sz w:val="24"/>
          <w:szCs w:val="24"/>
        </w:rPr>
        <w:t>ª – DO FORO</w:t>
      </w:r>
    </w:p>
    <w:p w14:paraId="651BC706" w14:textId="0E784976"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2</w:t>
      </w:r>
      <w:r w:rsidR="002C0446" w:rsidRPr="00B032DF">
        <w:rPr>
          <w:rFonts w:ascii="Times New Roman" w:hAnsi="Times New Roman" w:cs="Times New Roman"/>
          <w:color w:val="auto"/>
          <w:sz w:val="24"/>
          <w:szCs w:val="24"/>
        </w:rPr>
        <w:t>2</w:t>
      </w:r>
      <w:r w:rsidRPr="00B032DF">
        <w:rPr>
          <w:rFonts w:ascii="Times New Roman" w:hAnsi="Times New Roman" w:cs="Times New Roman"/>
          <w:color w:val="auto"/>
          <w:sz w:val="24"/>
          <w:szCs w:val="24"/>
        </w:rPr>
        <w:t>.1.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w:t>
      </w:r>
    </w:p>
    <w:p w14:paraId="75AF120F" w14:textId="193F6A0F"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r w:rsidRPr="00B032DF">
        <w:rPr>
          <w:rFonts w:ascii="Times New Roman" w:hAnsi="Times New Roman" w:cs="Times New Roman"/>
          <w:color w:val="auto"/>
          <w:sz w:val="24"/>
          <w:szCs w:val="24"/>
        </w:rPr>
        <w:t>2</w:t>
      </w:r>
      <w:r w:rsidR="002C0446" w:rsidRPr="00B032DF">
        <w:rPr>
          <w:rFonts w:ascii="Times New Roman" w:hAnsi="Times New Roman" w:cs="Times New Roman"/>
          <w:color w:val="auto"/>
          <w:sz w:val="24"/>
          <w:szCs w:val="24"/>
        </w:rPr>
        <w:t>2</w:t>
      </w:r>
      <w:r w:rsidRPr="00B032DF">
        <w:rPr>
          <w:rFonts w:ascii="Times New Roman" w:hAnsi="Times New Roman" w:cs="Times New Roman"/>
          <w:color w:val="auto"/>
          <w:sz w:val="24"/>
          <w:szCs w:val="24"/>
        </w:rPr>
        <w:t>.2. Fica eleito o foro da Comarca de União da Vitória, Estado do Paraná, para dirimir dúvidas ou questões oriundas do presente Contrato, renunciando expressamente a qualquer outro, por mais privilegiado que seja.</w:t>
      </w:r>
    </w:p>
    <w:p w14:paraId="5854C45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46FCC686"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Por estarem justas e contratadas, as partes assinam o presente instrumento contratual,</w:t>
      </w:r>
    </w:p>
    <w:p w14:paraId="6A58CDC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roofErr w:type="gramStart"/>
      <w:r w:rsidRPr="00B032DF">
        <w:rPr>
          <w:rFonts w:ascii="Times New Roman" w:hAnsi="Times New Roman" w:cs="Times New Roman"/>
          <w:color w:val="auto"/>
          <w:sz w:val="24"/>
          <w:szCs w:val="24"/>
        </w:rPr>
        <w:t>por</w:t>
      </w:r>
      <w:proofErr w:type="gramEnd"/>
      <w:r w:rsidRPr="00B032DF">
        <w:rPr>
          <w:rFonts w:ascii="Times New Roman" w:hAnsi="Times New Roman" w:cs="Times New Roman"/>
          <w:color w:val="auto"/>
          <w:sz w:val="24"/>
          <w:szCs w:val="24"/>
        </w:rPr>
        <w:t xml:space="preserve"> seus representantes legais, em 02 (duas) vias de igual teor e forma e rubricadas para todos os fins de direito, na presença das testemunhas abaixo.</w:t>
      </w:r>
    </w:p>
    <w:p w14:paraId="6BDA6577"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47365D7"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4A16BA41" w14:textId="29D69C8B"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PORTO VITORIA</w:t>
      </w:r>
      <w:proofErr w:type="gramStart"/>
      <w:r w:rsidRPr="00B032DF">
        <w:rPr>
          <w:rFonts w:ascii="Times New Roman" w:hAnsi="Times New Roman" w:cs="Times New Roman"/>
          <w:color w:val="auto"/>
          <w:sz w:val="24"/>
          <w:szCs w:val="24"/>
        </w:rPr>
        <w:t>,....</w:t>
      </w:r>
      <w:proofErr w:type="gramEnd"/>
      <w:r w:rsidRPr="00B032DF">
        <w:rPr>
          <w:rFonts w:ascii="Times New Roman" w:hAnsi="Times New Roman" w:cs="Times New Roman"/>
          <w:color w:val="auto"/>
          <w:sz w:val="24"/>
          <w:szCs w:val="24"/>
        </w:rPr>
        <w:t>.de.......de 202</w:t>
      </w:r>
      <w:r w:rsidR="00187136">
        <w:rPr>
          <w:rFonts w:ascii="Times New Roman" w:hAnsi="Times New Roman" w:cs="Times New Roman"/>
          <w:color w:val="auto"/>
          <w:sz w:val="24"/>
          <w:szCs w:val="24"/>
        </w:rPr>
        <w:t>6</w:t>
      </w:r>
      <w:r w:rsidRPr="00B032DF">
        <w:rPr>
          <w:rFonts w:ascii="Times New Roman" w:hAnsi="Times New Roman" w:cs="Times New Roman"/>
          <w:color w:val="auto"/>
          <w:sz w:val="24"/>
          <w:szCs w:val="24"/>
        </w:rPr>
        <w:t>.</w:t>
      </w:r>
    </w:p>
    <w:p w14:paraId="64F41E96"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04464B92"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_________________________________ </w:t>
      </w:r>
    </w:p>
    <w:p w14:paraId="17CDC2CF"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MUNICÍPIO DE PORTO VITORIA</w:t>
      </w:r>
    </w:p>
    <w:p w14:paraId="4BB73D77" w14:textId="54711CAE"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lastRenderedPageBreak/>
        <w:t>CONTRATANTE</w:t>
      </w:r>
    </w:p>
    <w:p w14:paraId="4FBDD5E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40C39FF6"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_________________________________ </w:t>
      </w:r>
    </w:p>
    <w:p w14:paraId="2BDC7E2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 xml:space="preserve">Empresa Contratada </w:t>
      </w:r>
    </w:p>
    <w:p w14:paraId="44E16E12"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CONTRATADA CONTRATANTE</w:t>
      </w:r>
    </w:p>
    <w:p w14:paraId="17488DB2"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p>
    <w:p w14:paraId="5570A162"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5CEBFD86" w14:textId="77777777" w:rsidR="009C65B0" w:rsidRPr="00B032DF" w:rsidRDefault="009C65B0" w:rsidP="00FE7F88">
      <w:pPr>
        <w:tabs>
          <w:tab w:val="left" w:pos="142"/>
        </w:tabs>
        <w:spacing w:after="0" w:line="240" w:lineRule="auto"/>
        <w:ind w:left="0" w:firstLine="0"/>
        <w:rPr>
          <w:rFonts w:ascii="Times New Roman" w:eastAsia="Times New Roman" w:hAnsi="Times New Roman" w:cs="Times New Roman"/>
          <w:color w:val="auto"/>
          <w:sz w:val="24"/>
          <w:szCs w:val="24"/>
        </w:rPr>
      </w:pPr>
    </w:p>
    <w:p w14:paraId="6469DE1C" w14:textId="77777777" w:rsidR="009C65B0" w:rsidRPr="00B032DF" w:rsidRDefault="009C65B0" w:rsidP="00FE7F88">
      <w:pPr>
        <w:tabs>
          <w:tab w:val="left" w:pos="142"/>
        </w:tabs>
        <w:spacing w:after="0" w:line="240" w:lineRule="auto"/>
        <w:ind w:left="0" w:firstLine="0"/>
        <w:rPr>
          <w:rFonts w:ascii="Times New Roman" w:eastAsia="Times New Roman" w:hAnsi="Times New Roman" w:cs="Times New Roman"/>
          <w:color w:val="auto"/>
          <w:sz w:val="24"/>
          <w:szCs w:val="24"/>
        </w:rPr>
      </w:pPr>
    </w:p>
    <w:p w14:paraId="4C7ACF9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1E7B5BAE"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t>TESTEMUNHAS:</w:t>
      </w:r>
    </w:p>
    <w:p w14:paraId="7D78EB0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22DDCDC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322B26FA"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rebuchet MS" w:hAnsi="Times New Roman" w:cs="Times New Roman"/>
          <w:color w:val="auto"/>
          <w:sz w:val="24"/>
          <w:szCs w:val="24"/>
        </w:rPr>
        <w:t>Nome:</w:t>
      </w:r>
    </w:p>
    <w:p w14:paraId="3C8311B3"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rebuchet MS" w:hAnsi="Times New Roman" w:cs="Times New Roman"/>
          <w:color w:val="auto"/>
          <w:sz w:val="24"/>
          <w:szCs w:val="24"/>
        </w:rPr>
        <w:t>Nome:</w:t>
      </w:r>
    </w:p>
    <w:p w14:paraId="0B4AC171"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rebuchet MS" w:hAnsi="Times New Roman" w:cs="Times New Roman"/>
          <w:color w:val="auto"/>
          <w:sz w:val="24"/>
          <w:szCs w:val="24"/>
        </w:rPr>
        <w:t>CPF:</w:t>
      </w:r>
    </w:p>
    <w:p w14:paraId="4DEBD57B"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rebuchet MS" w:hAnsi="Times New Roman" w:cs="Times New Roman"/>
          <w:color w:val="auto"/>
          <w:sz w:val="24"/>
          <w:szCs w:val="24"/>
        </w:rPr>
        <w:t>CPF:</w:t>
      </w:r>
    </w:p>
    <w:p w14:paraId="6B69A9D2"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4FA4CAD5"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00063CCD"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0A573BC6" w14:textId="77777777" w:rsidR="009C65B0" w:rsidRPr="00B032DF" w:rsidRDefault="009C65B0" w:rsidP="00FE7F88">
      <w:pPr>
        <w:tabs>
          <w:tab w:val="left" w:pos="142"/>
        </w:tabs>
        <w:spacing w:after="0" w:line="240" w:lineRule="auto"/>
        <w:ind w:left="0" w:firstLine="0"/>
        <w:rPr>
          <w:rFonts w:ascii="Times New Roman" w:hAnsi="Times New Roman" w:cs="Times New Roman"/>
          <w:color w:val="auto"/>
          <w:sz w:val="24"/>
          <w:szCs w:val="24"/>
        </w:rPr>
      </w:pPr>
      <w:r w:rsidRPr="00B032DF">
        <w:rPr>
          <w:rFonts w:ascii="Times New Roman" w:eastAsia="Times New Roman" w:hAnsi="Times New Roman" w:cs="Times New Roman"/>
          <w:color w:val="auto"/>
          <w:sz w:val="24"/>
          <w:szCs w:val="24"/>
        </w:rPr>
        <w:t xml:space="preserve"> </w:t>
      </w:r>
    </w:p>
    <w:p w14:paraId="027BE27F" w14:textId="4F9CD05B" w:rsidR="00911FF4" w:rsidRPr="00B032DF" w:rsidRDefault="009C65B0" w:rsidP="00FE7F88">
      <w:pPr>
        <w:spacing w:after="0" w:line="240" w:lineRule="auto"/>
        <w:ind w:left="0" w:firstLine="0"/>
        <w:rPr>
          <w:rFonts w:ascii="Times New Roman" w:hAnsi="Times New Roman" w:cs="Times New Roman"/>
          <w:color w:val="auto"/>
          <w:sz w:val="24"/>
          <w:szCs w:val="24"/>
        </w:rPr>
      </w:pPr>
      <w:r w:rsidRPr="00B032DF">
        <w:rPr>
          <w:rFonts w:ascii="Times New Roman" w:hAnsi="Times New Roman" w:cs="Times New Roman"/>
          <w:color w:val="auto"/>
          <w:sz w:val="24"/>
          <w:szCs w:val="24"/>
        </w:rPr>
        <w:br w:type="page"/>
      </w:r>
    </w:p>
    <w:p w14:paraId="5D688ABB" w14:textId="77777777" w:rsidR="009C65B0" w:rsidRPr="00B032DF" w:rsidRDefault="009C65B0" w:rsidP="009C65B0">
      <w:pPr>
        <w:pStyle w:val="Ttulo1"/>
        <w:spacing w:after="0" w:line="240" w:lineRule="auto"/>
        <w:ind w:left="0"/>
        <w:rPr>
          <w:rFonts w:cs="Times New Roman"/>
          <w:szCs w:val="24"/>
        </w:rPr>
      </w:pPr>
      <w:bookmarkStart w:id="30" w:name="_Toc171686886"/>
    </w:p>
    <w:p w14:paraId="0669EB37" w14:textId="77777777" w:rsidR="009C65B0" w:rsidRPr="00B032DF" w:rsidRDefault="009C65B0" w:rsidP="009C65B0">
      <w:pPr>
        <w:pStyle w:val="Ttulo1"/>
        <w:spacing w:after="0" w:line="240" w:lineRule="auto"/>
        <w:ind w:left="0"/>
        <w:rPr>
          <w:rFonts w:cs="Times New Roman"/>
          <w:szCs w:val="24"/>
        </w:rPr>
      </w:pPr>
    </w:p>
    <w:p w14:paraId="1F563C99" w14:textId="77777777" w:rsidR="009C65B0" w:rsidRPr="00B032DF" w:rsidRDefault="009C65B0" w:rsidP="009C65B0">
      <w:pPr>
        <w:pStyle w:val="Ttulo1"/>
        <w:spacing w:after="0" w:line="240" w:lineRule="auto"/>
        <w:ind w:left="0"/>
        <w:rPr>
          <w:rFonts w:cs="Times New Roman"/>
          <w:szCs w:val="24"/>
        </w:rPr>
      </w:pPr>
    </w:p>
    <w:p w14:paraId="3510E37D" w14:textId="790A78C0" w:rsidR="00911FF4" w:rsidRPr="00B032DF" w:rsidRDefault="00AA6F3E" w:rsidP="009C65B0">
      <w:pPr>
        <w:pStyle w:val="Ttulo1"/>
        <w:spacing w:after="0" w:line="240" w:lineRule="auto"/>
        <w:ind w:left="0"/>
        <w:rPr>
          <w:rFonts w:cs="Times New Roman"/>
          <w:szCs w:val="24"/>
        </w:rPr>
      </w:pPr>
      <w:r w:rsidRPr="00B032DF">
        <w:rPr>
          <w:rFonts w:cs="Times New Roman"/>
          <w:szCs w:val="24"/>
        </w:rPr>
        <w:t xml:space="preserve">ANEXO </w:t>
      </w:r>
      <w:r w:rsidR="000C60DE" w:rsidRPr="00B032DF">
        <w:rPr>
          <w:rFonts w:cs="Times New Roman"/>
          <w:szCs w:val="24"/>
        </w:rPr>
        <w:t>07</w:t>
      </w:r>
      <w:r w:rsidR="00ED2A05" w:rsidRPr="00B032DF">
        <w:rPr>
          <w:rFonts w:cs="Times New Roman"/>
          <w:szCs w:val="24"/>
        </w:rPr>
        <w:t xml:space="preserve"> Acordo de emprenho</w:t>
      </w:r>
      <w:bookmarkEnd w:id="30"/>
      <w:r w:rsidR="00ED2A05" w:rsidRPr="00B032DF">
        <w:rPr>
          <w:rFonts w:cs="Times New Roman"/>
          <w:szCs w:val="24"/>
        </w:rPr>
        <w:t xml:space="preserve"> </w:t>
      </w:r>
    </w:p>
    <w:p w14:paraId="63F3F266" w14:textId="77777777" w:rsidR="00ED2A05" w:rsidRPr="00B032DF" w:rsidRDefault="00ED2A05" w:rsidP="009C65B0">
      <w:pPr>
        <w:ind w:left="0"/>
        <w:rPr>
          <w:rFonts w:ascii="Times New Roman" w:hAnsi="Times New Roman" w:cs="Times New Roman"/>
          <w:color w:val="auto"/>
          <w:sz w:val="24"/>
          <w:szCs w:val="24"/>
        </w:rPr>
      </w:pPr>
      <w:r w:rsidRPr="00B032DF">
        <w:rPr>
          <w:rFonts w:ascii="Times New Roman" w:hAnsi="Times New Roman" w:cs="Times New Roman"/>
          <w:noProof/>
          <w:color w:val="auto"/>
          <w:sz w:val="24"/>
          <w:szCs w:val="24"/>
        </w:rPr>
        <w:drawing>
          <wp:inline distT="0" distB="0" distL="0" distR="0" wp14:anchorId="24BDD0A5" wp14:editId="20FA218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6"/>
                    <a:stretch>
                      <a:fillRect/>
                    </a:stretch>
                  </pic:blipFill>
                  <pic:spPr>
                    <a:xfrm>
                      <a:off x="0" y="0"/>
                      <a:ext cx="5517974" cy="7064405"/>
                    </a:xfrm>
                    <a:prstGeom prst="rect">
                      <a:avLst/>
                    </a:prstGeom>
                  </pic:spPr>
                </pic:pic>
              </a:graphicData>
            </a:graphic>
          </wp:inline>
        </w:drawing>
      </w:r>
      <w:r w:rsidRPr="00B032DF">
        <w:rPr>
          <w:rFonts w:ascii="Times New Roman" w:hAnsi="Times New Roman" w:cs="Times New Roman"/>
          <w:color w:val="auto"/>
          <w:sz w:val="24"/>
          <w:szCs w:val="24"/>
        </w:rPr>
        <w:t xml:space="preserve"> </w:t>
      </w:r>
    </w:p>
    <w:p w14:paraId="20A7118B" w14:textId="77777777" w:rsidR="00F659DB" w:rsidRPr="00B032DF" w:rsidRDefault="00F659DB" w:rsidP="009C65B0">
      <w:pPr>
        <w:ind w:left="0"/>
        <w:rPr>
          <w:rFonts w:ascii="Times New Roman" w:hAnsi="Times New Roman" w:cs="Times New Roman"/>
          <w:color w:val="auto"/>
          <w:sz w:val="24"/>
          <w:szCs w:val="24"/>
        </w:rPr>
      </w:pPr>
    </w:p>
    <w:sectPr w:rsidR="00F659DB" w:rsidRPr="00B032DF" w:rsidSect="009F5029">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1276" w:right="991" w:bottom="1207" w:left="1134"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42B02" w14:textId="77777777" w:rsidR="00DF5AF7" w:rsidRDefault="00DF5AF7">
      <w:pPr>
        <w:spacing w:after="0" w:line="240" w:lineRule="auto"/>
      </w:pPr>
      <w:r>
        <w:separator/>
      </w:r>
    </w:p>
  </w:endnote>
  <w:endnote w:type="continuationSeparator" w:id="0">
    <w:p w14:paraId="6DE513EC" w14:textId="77777777" w:rsidR="00DF5AF7" w:rsidRDefault="00DF5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A7843" w14:textId="77777777" w:rsidR="00DF5AF7" w:rsidRDefault="00DF5AF7">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4AB4C4D4" wp14:editId="13EFDD7F">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5548D0A" w14:textId="77777777" w:rsidR="00DF5AF7" w:rsidRDefault="00DF5AF7">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D1465" w14:textId="77777777" w:rsidR="00DF5AF7" w:rsidRPr="00FE3DA2" w:rsidRDefault="00DF5AF7"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FB720" w14:textId="77777777" w:rsidR="00DF5AF7" w:rsidRPr="000B6B61" w:rsidRDefault="00DF5AF7"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5A2A4" w14:textId="77777777" w:rsidR="00DF5AF7" w:rsidRDefault="00DF5AF7">
      <w:pPr>
        <w:spacing w:after="0" w:line="362" w:lineRule="auto"/>
        <w:ind w:left="108" w:right="8" w:firstLine="0"/>
      </w:pPr>
      <w:r>
        <w:separator/>
      </w:r>
    </w:p>
  </w:footnote>
  <w:footnote w:type="continuationSeparator" w:id="0">
    <w:p w14:paraId="1AF88BC1" w14:textId="77777777" w:rsidR="00DF5AF7" w:rsidRDefault="00DF5AF7">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773CD" w14:textId="77777777" w:rsidR="00DF5AF7" w:rsidRDefault="00DF5AF7">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A6B8283" wp14:editId="697ABEF1">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24FC1E36" wp14:editId="771FBE5A">
          <wp:simplePos x="0" y="0"/>
          <wp:positionH relativeFrom="page">
            <wp:posOffset>3521964</wp:posOffset>
          </wp:positionH>
          <wp:positionV relativeFrom="page">
            <wp:posOffset>71755</wp:posOffset>
          </wp:positionV>
          <wp:extent cx="866775" cy="1041400"/>
          <wp:effectExtent l="0" t="0" r="0" b="0"/>
          <wp:wrapSquare wrapText="bothSides"/>
          <wp:docPr id="13"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42C280CD" w14:textId="77777777" w:rsidR="00DF5AF7" w:rsidRDefault="00DF5AF7">
    <w:pPr>
      <w:spacing w:after="0" w:line="259" w:lineRule="auto"/>
      <w:ind w:left="139" w:firstLine="0"/>
      <w:jc w:val="center"/>
    </w:pPr>
    <w:r>
      <w:rPr>
        <w:b/>
        <w:color w:val="0070C0"/>
      </w:rPr>
      <w:t xml:space="preserve">MUNICÍPIO DE PONTA GROSSA </w:t>
    </w:r>
  </w:p>
  <w:p w14:paraId="3AD3FFBB" w14:textId="77777777" w:rsidR="00DF5AF7" w:rsidRDefault="00DF5AF7">
    <w:pPr>
      <w:spacing w:after="0" w:line="259" w:lineRule="auto"/>
      <w:ind w:left="131" w:firstLine="0"/>
      <w:jc w:val="center"/>
    </w:pPr>
    <w:r>
      <w:rPr>
        <w:b/>
      </w:rPr>
      <w:t>Secretaria Municipal de Administração e Recursos Humanos</w:t>
    </w:r>
    <w:r>
      <w:t xml:space="preserve"> </w:t>
    </w:r>
  </w:p>
  <w:p w14:paraId="720678CE" w14:textId="77777777" w:rsidR="00DF5AF7" w:rsidRDefault="00DF5AF7">
    <w:pPr>
      <w:spacing w:after="46" w:line="259" w:lineRule="auto"/>
      <w:ind w:left="132" w:firstLine="0"/>
      <w:jc w:val="center"/>
    </w:pPr>
    <w:r>
      <w:t xml:space="preserve">Departamento de Compras e Contratos </w:t>
    </w:r>
  </w:p>
  <w:p w14:paraId="7D5568CC" w14:textId="77777777" w:rsidR="00DF5AF7" w:rsidRDefault="00DF5AF7">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AE73" w14:textId="77777777" w:rsidR="00DF5AF7" w:rsidRDefault="00DF5AF7" w:rsidP="00A96E1F">
    <w:pPr>
      <w:spacing w:after="0" w:line="240" w:lineRule="auto"/>
      <w:ind w:left="857" w:firstLine="0"/>
      <w:jc w:val="left"/>
    </w:pPr>
    <w:r>
      <w:rPr>
        <w:noProof/>
      </w:rPr>
      <w:drawing>
        <wp:anchor distT="0" distB="0" distL="114300" distR="114300" simplePos="0" relativeHeight="251685888" behindDoc="0" locked="0" layoutInCell="1" allowOverlap="0" wp14:anchorId="17D68081" wp14:editId="1B0C8771">
          <wp:simplePos x="0" y="0"/>
          <wp:positionH relativeFrom="page">
            <wp:posOffset>918210</wp:posOffset>
          </wp:positionH>
          <wp:positionV relativeFrom="page">
            <wp:posOffset>88265</wp:posOffset>
          </wp:positionV>
          <wp:extent cx="999744" cy="950976"/>
          <wp:effectExtent l="0" t="0" r="0" b="0"/>
          <wp:wrapSquare wrapText="bothSides"/>
          <wp:docPr id="14"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1EBC2209" w14:textId="77777777" w:rsidR="00DF5AF7" w:rsidRDefault="00DF5AF7" w:rsidP="00A96E1F">
    <w:pPr>
      <w:spacing w:after="0" w:line="240" w:lineRule="auto"/>
      <w:ind w:left="2487" w:firstLine="0"/>
      <w:jc w:val="left"/>
    </w:pPr>
    <w:r>
      <w:t xml:space="preserve">Rua Osvaldo Gomes da Silva, 717 – Fone: (42) 3573-1212  </w:t>
    </w:r>
  </w:p>
  <w:p w14:paraId="327265D9" w14:textId="77777777" w:rsidR="00DF5AF7" w:rsidRDefault="00DF5AF7" w:rsidP="00A96E1F">
    <w:pPr>
      <w:spacing w:after="0" w:line="240" w:lineRule="auto"/>
      <w:ind w:left="1643" w:right="33" w:firstLine="0"/>
      <w:jc w:val="center"/>
    </w:pPr>
    <w:r>
      <w:t>CNPJ: 75.688.366/0001-02 - CEP:  84615-000</w:t>
    </w:r>
  </w:p>
  <w:p w14:paraId="69BA0C1C" w14:textId="77777777" w:rsidR="00DF5AF7" w:rsidRDefault="00DF5AF7" w:rsidP="00A96E1F">
    <w:pPr>
      <w:spacing w:after="0" w:line="240" w:lineRule="auto"/>
      <w:ind w:left="1643" w:right="33" w:firstLine="0"/>
      <w:jc w:val="center"/>
    </w:pPr>
    <w:r>
      <w:t xml:space="preserve"> </w:t>
    </w:r>
    <w:r>
      <w:rPr>
        <w:b/>
      </w:rPr>
      <w:t xml:space="preserve">www.portovitoria.pr.gov.br </w:t>
    </w:r>
  </w:p>
  <w:p w14:paraId="216F814D" w14:textId="77777777" w:rsidR="00DF5AF7" w:rsidRDefault="00DF5AF7">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17C46" w14:textId="77777777" w:rsidR="00DF5AF7" w:rsidRDefault="00DF5AF7" w:rsidP="00A96E1F">
    <w:pPr>
      <w:spacing w:after="0" w:line="240" w:lineRule="auto"/>
      <w:ind w:left="857" w:firstLine="0"/>
      <w:jc w:val="left"/>
    </w:pPr>
    <w:r>
      <w:rPr>
        <w:noProof/>
      </w:rPr>
      <w:drawing>
        <wp:anchor distT="0" distB="0" distL="114300" distR="114300" simplePos="0" relativeHeight="251683840" behindDoc="0" locked="0" layoutInCell="1" allowOverlap="0" wp14:anchorId="74111ADD" wp14:editId="4F40864C">
          <wp:simplePos x="0" y="0"/>
          <wp:positionH relativeFrom="page">
            <wp:posOffset>918210</wp:posOffset>
          </wp:positionH>
          <wp:positionV relativeFrom="page">
            <wp:posOffset>135890</wp:posOffset>
          </wp:positionV>
          <wp:extent cx="999744" cy="950976"/>
          <wp:effectExtent l="0" t="0" r="0" b="0"/>
          <wp:wrapSquare wrapText="bothSides"/>
          <wp:docPr id="1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EE98189" w14:textId="5844BC41" w:rsidR="00DF5AF7" w:rsidRDefault="00DF5AF7" w:rsidP="00A96E1F">
    <w:pPr>
      <w:spacing w:after="0" w:line="240" w:lineRule="auto"/>
      <w:ind w:left="2487" w:firstLine="0"/>
      <w:jc w:val="left"/>
    </w:pPr>
    <w:r>
      <w:t xml:space="preserve">Rua Osvaldo Gomes da Silva, 717 – Fone: </w:t>
    </w:r>
    <w:r w:rsidRPr="00DF5AF7">
      <w:rPr>
        <w:rFonts w:ascii="Times New Roman" w:hAnsi="Times New Roman" w:cs="Times New Roman"/>
        <w:color w:val="auto"/>
        <w:sz w:val="24"/>
        <w:szCs w:val="24"/>
      </w:rPr>
      <w:t>(42) 21 01 97 81</w:t>
    </w:r>
    <w:r>
      <w:t xml:space="preserve"> </w:t>
    </w:r>
  </w:p>
  <w:p w14:paraId="5F1B6B7D" w14:textId="77777777" w:rsidR="00DF5AF7" w:rsidRDefault="00DF5AF7" w:rsidP="00A96E1F">
    <w:pPr>
      <w:spacing w:after="0" w:line="240" w:lineRule="auto"/>
      <w:ind w:left="1643" w:right="33" w:firstLine="0"/>
      <w:jc w:val="center"/>
    </w:pPr>
    <w:r>
      <w:t>CNPJ: 75.688.366/0001-02 - CEP:  84615-000</w:t>
    </w:r>
  </w:p>
  <w:p w14:paraId="39F78B07" w14:textId="77777777" w:rsidR="00DF5AF7" w:rsidRDefault="00DF5AF7" w:rsidP="00A96E1F">
    <w:pPr>
      <w:spacing w:after="0" w:line="240" w:lineRule="auto"/>
      <w:ind w:left="1643" w:right="33" w:firstLine="0"/>
      <w:jc w:val="center"/>
    </w:pPr>
    <w:r>
      <w:t xml:space="preserve"> </w:t>
    </w:r>
    <w:r>
      <w:rPr>
        <w:b/>
      </w:rPr>
      <w:t xml:space="preserve">www.portovitoria.pr.gov.br </w:t>
    </w:r>
  </w:p>
  <w:p w14:paraId="689D659B" w14:textId="77777777" w:rsidR="00DF5AF7" w:rsidRDefault="00DF5AF7" w:rsidP="00A96E1F">
    <w:pPr>
      <w:spacing w:after="99" w:line="259" w:lineRule="auto"/>
      <w:ind w:left="1574" w:firstLine="0"/>
      <w:jc w:val="left"/>
    </w:pPr>
    <w:r>
      <w:t xml:space="preserve"> </w:t>
    </w:r>
    <w:r>
      <w:tab/>
      <w:t xml:space="preserve"> </w:t>
    </w:r>
  </w:p>
  <w:p w14:paraId="794FD1E2" w14:textId="77777777" w:rsidR="00DF5AF7" w:rsidRDefault="00DF5AF7">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04"/>
    <w:multiLevelType w:val="hybridMultilevel"/>
    <w:tmpl w:val="D6E6B2EA"/>
    <w:lvl w:ilvl="0" w:tplc="672EC194">
      <w:start w:val="4"/>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CC355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1F788792">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71D6B028">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F30EBC4">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3F4BC1E">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68EA55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608229E">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EAC6FD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 w15:restartNumberingAfterBreak="0">
    <w:nsid w:val="06D95D58"/>
    <w:multiLevelType w:val="hybridMultilevel"/>
    <w:tmpl w:val="3384AD50"/>
    <w:lvl w:ilvl="0" w:tplc="85ACA018">
      <w:start w:val="2"/>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20378C">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4CEC0B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C768E8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0E82BA0">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FF8C3C98">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12C4F9C">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20C1400">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AFC3660">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0AF33978"/>
    <w:multiLevelType w:val="multilevel"/>
    <w:tmpl w:val="F9B2E7BE"/>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24610F"/>
    <w:multiLevelType w:val="multilevel"/>
    <w:tmpl w:val="89785FEA"/>
    <w:lvl w:ilvl="0">
      <w:start w:val="16"/>
      <w:numFmt w:val="decimal"/>
      <w:lvlText w:val="%1."/>
      <w:lvlJc w:val="left"/>
      <w:pPr>
        <w:ind w:left="600" w:hanging="600"/>
      </w:pPr>
      <w:rPr>
        <w:rFonts w:hint="default"/>
      </w:rPr>
    </w:lvl>
    <w:lvl w:ilvl="1">
      <w:start w:val="2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9C6F6D"/>
    <w:multiLevelType w:val="hybridMultilevel"/>
    <w:tmpl w:val="16844292"/>
    <w:lvl w:ilvl="0" w:tplc="560EBB82">
      <w:start w:val="1"/>
      <w:numFmt w:val="upperRoman"/>
      <w:lvlText w:val="%1"/>
      <w:lvlJc w:val="left"/>
      <w:pPr>
        <w:ind w:left="46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7D4055E">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A865D74">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5E491C">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A3621CA">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7189B8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86EB962">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4EC1CF4">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2E89DD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6" w15:restartNumberingAfterBreak="0">
    <w:nsid w:val="11757B9D"/>
    <w:multiLevelType w:val="hybridMultilevel"/>
    <w:tmpl w:val="C3C60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5A062A4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2206" w:hanging="504"/>
      </w:pPr>
      <w:rPr>
        <w:rFonts w:hint="default"/>
        <w:b w:val="0"/>
        <w:i w:val="0"/>
        <w:color w:val="auto"/>
        <w:u w:val="none"/>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5D7090"/>
    <w:multiLevelType w:val="multilevel"/>
    <w:tmpl w:val="3F34267C"/>
    <w:lvl w:ilvl="0">
      <w:start w:val="16"/>
      <w:numFmt w:val="decimal"/>
      <w:lvlText w:val="%1."/>
      <w:lvlJc w:val="left"/>
      <w:pPr>
        <w:ind w:left="660" w:hanging="660"/>
      </w:pPr>
      <w:rPr>
        <w:rFonts w:hint="default"/>
      </w:rPr>
    </w:lvl>
    <w:lvl w:ilvl="1">
      <w:start w:val="6"/>
      <w:numFmt w:val="decimal"/>
      <w:lvlText w:val="%1.%2."/>
      <w:lvlJc w:val="left"/>
      <w:pPr>
        <w:ind w:left="1227" w:hanging="66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51D7499"/>
    <w:multiLevelType w:val="multilevel"/>
    <w:tmpl w:val="66763546"/>
    <w:lvl w:ilvl="0">
      <w:start w:val="10"/>
      <w:numFmt w:val="decimal"/>
      <w:lvlText w:val="%1"/>
      <w:lvlJc w:val="left"/>
      <w:pPr>
        <w:ind w:left="910" w:hanging="360"/>
      </w:pPr>
      <w:rPr>
        <w:rFonts w:hint="default"/>
      </w:rPr>
    </w:lvl>
    <w:lvl w:ilvl="1">
      <w:start w:val="1"/>
      <w:numFmt w:val="decimal"/>
      <w:isLgl/>
      <w:lvlText w:val="%1.%2."/>
      <w:lvlJc w:val="left"/>
      <w:pPr>
        <w:ind w:left="1210" w:hanging="480"/>
      </w:pPr>
      <w:rPr>
        <w:rFonts w:hint="default"/>
      </w:rPr>
    </w:lvl>
    <w:lvl w:ilvl="2">
      <w:start w:val="1"/>
      <w:numFmt w:val="decimal"/>
      <w:isLgl/>
      <w:lvlText w:val="%1.%2.%3."/>
      <w:lvlJc w:val="left"/>
      <w:pPr>
        <w:ind w:left="1630" w:hanging="720"/>
      </w:pPr>
      <w:rPr>
        <w:rFonts w:hint="default"/>
      </w:rPr>
    </w:lvl>
    <w:lvl w:ilvl="3">
      <w:start w:val="1"/>
      <w:numFmt w:val="decimal"/>
      <w:isLgl/>
      <w:lvlText w:val="%1.%2.%3.%4."/>
      <w:lvlJc w:val="left"/>
      <w:pPr>
        <w:ind w:left="1810" w:hanging="720"/>
      </w:pPr>
      <w:rPr>
        <w:rFonts w:hint="default"/>
      </w:rPr>
    </w:lvl>
    <w:lvl w:ilvl="4">
      <w:start w:val="1"/>
      <w:numFmt w:val="decimal"/>
      <w:isLgl/>
      <w:lvlText w:val="%1.%2.%3.%4.%5."/>
      <w:lvlJc w:val="left"/>
      <w:pPr>
        <w:ind w:left="2350"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070" w:hanging="1440"/>
      </w:pPr>
      <w:rPr>
        <w:rFonts w:hint="default"/>
      </w:rPr>
    </w:lvl>
    <w:lvl w:ilvl="7">
      <w:start w:val="1"/>
      <w:numFmt w:val="decimal"/>
      <w:isLgl/>
      <w:lvlText w:val="%1.%2.%3.%4.%5.%6.%7.%8."/>
      <w:lvlJc w:val="left"/>
      <w:pPr>
        <w:ind w:left="3250" w:hanging="1440"/>
      </w:pPr>
      <w:rPr>
        <w:rFonts w:hint="default"/>
      </w:rPr>
    </w:lvl>
    <w:lvl w:ilvl="8">
      <w:start w:val="1"/>
      <w:numFmt w:val="decimal"/>
      <w:isLgl/>
      <w:lvlText w:val="%1.%2.%3.%4.%5.%6.%7.%8.%9."/>
      <w:lvlJc w:val="left"/>
      <w:pPr>
        <w:ind w:left="3790" w:hanging="1800"/>
      </w:pPr>
      <w:rPr>
        <w:rFonts w:hint="default"/>
      </w:rPr>
    </w:lvl>
  </w:abstractNum>
  <w:abstractNum w:abstractNumId="13" w15:restartNumberingAfterBreak="0">
    <w:nsid w:val="2AD56B6D"/>
    <w:multiLevelType w:val="multilevel"/>
    <w:tmpl w:val="F272B608"/>
    <w:lvl w:ilvl="0">
      <w:start w:val="16"/>
      <w:numFmt w:val="decimal"/>
      <w:lvlText w:val="%1."/>
      <w:lvlJc w:val="left"/>
      <w:pPr>
        <w:ind w:left="480" w:hanging="480"/>
      </w:pPr>
      <w:rPr>
        <w:rFonts w:hint="default"/>
      </w:rPr>
    </w:lvl>
    <w:lvl w:ilvl="1">
      <w:start w:val="3"/>
      <w:numFmt w:val="decimal"/>
      <w:lvlText w:val="%1.%2."/>
      <w:lvlJc w:val="left"/>
      <w:pPr>
        <w:ind w:left="1294" w:hanging="480"/>
      </w:pPr>
      <w:rPr>
        <w:rFonts w:hint="default"/>
      </w:rPr>
    </w:lvl>
    <w:lvl w:ilvl="2">
      <w:start w:val="1"/>
      <w:numFmt w:val="decimal"/>
      <w:lvlText w:val="%1.%2.%3."/>
      <w:lvlJc w:val="left"/>
      <w:pPr>
        <w:ind w:left="2348" w:hanging="720"/>
      </w:pPr>
      <w:rPr>
        <w:rFonts w:hint="default"/>
      </w:rPr>
    </w:lvl>
    <w:lvl w:ilvl="3">
      <w:start w:val="1"/>
      <w:numFmt w:val="decimal"/>
      <w:lvlText w:val="%1.%2.%3.%4."/>
      <w:lvlJc w:val="left"/>
      <w:pPr>
        <w:ind w:left="3162" w:hanging="720"/>
      </w:pPr>
      <w:rPr>
        <w:rFonts w:hint="default"/>
      </w:rPr>
    </w:lvl>
    <w:lvl w:ilvl="4">
      <w:start w:val="1"/>
      <w:numFmt w:val="decimal"/>
      <w:lvlText w:val="%1.%2.%3.%4.%5."/>
      <w:lvlJc w:val="left"/>
      <w:pPr>
        <w:ind w:left="4336" w:hanging="1080"/>
      </w:pPr>
      <w:rPr>
        <w:rFonts w:hint="default"/>
      </w:rPr>
    </w:lvl>
    <w:lvl w:ilvl="5">
      <w:start w:val="1"/>
      <w:numFmt w:val="decimal"/>
      <w:lvlText w:val="%1.%2.%3.%4.%5.%6."/>
      <w:lvlJc w:val="left"/>
      <w:pPr>
        <w:ind w:left="5150" w:hanging="1080"/>
      </w:pPr>
      <w:rPr>
        <w:rFonts w:hint="default"/>
      </w:rPr>
    </w:lvl>
    <w:lvl w:ilvl="6">
      <w:start w:val="1"/>
      <w:numFmt w:val="decimal"/>
      <w:lvlText w:val="%1.%2.%3.%4.%5.%6.%7."/>
      <w:lvlJc w:val="left"/>
      <w:pPr>
        <w:ind w:left="6324" w:hanging="1440"/>
      </w:pPr>
      <w:rPr>
        <w:rFonts w:hint="default"/>
      </w:rPr>
    </w:lvl>
    <w:lvl w:ilvl="7">
      <w:start w:val="1"/>
      <w:numFmt w:val="decimal"/>
      <w:lvlText w:val="%1.%2.%3.%4.%5.%6.%7.%8."/>
      <w:lvlJc w:val="left"/>
      <w:pPr>
        <w:ind w:left="7138" w:hanging="1440"/>
      </w:pPr>
      <w:rPr>
        <w:rFonts w:hint="default"/>
      </w:rPr>
    </w:lvl>
    <w:lvl w:ilvl="8">
      <w:start w:val="1"/>
      <w:numFmt w:val="decimal"/>
      <w:lvlText w:val="%1.%2.%3.%4.%5.%6.%7.%8.%9."/>
      <w:lvlJc w:val="left"/>
      <w:pPr>
        <w:ind w:left="8312" w:hanging="1800"/>
      </w:pPr>
      <w:rPr>
        <w:rFonts w:hint="default"/>
      </w:rPr>
    </w:lvl>
  </w:abstractNum>
  <w:abstractNum w:abstractNumId="14"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5F486E"/>
    <w:multiLevelType w:val="hybridMultilevel"/>
    <w:tmpl w:val="4042A0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E91396"/>
    <w:multiLevelType w:val="multilevel"/>
    <w:tmpl w:val="22628AB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3C4D15F6"/>
    <w:multiLevelType w:val="hybridMultilevel"/>
    <w:tmpl w:val="C9FC75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F16913"/>
    <w:multiLevelType w:val="hybridMultilevel"/>
    <w:tmpl w:val="F7D082A4"/>
    <w:lvl w:ilvl="0" w:tplc="49F83ABC">
      <w:start w:val="1"/>
      <w:numFmt w:val="lowerLetter"/>
      <w:lvlText w:val="%1)"/>
      <w:lvlJc w:val="left"/>
      <w:pPr>
        <w:ind w:left="64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D84F11A">
      <w:start w:val="1"/>
      <w:numFmt w:val="lowerLetter"/>
      <w:lvlText w:val="%2"/>
      <w:lvlJc w:val="left"/>
      <w:pPr>
        <w:ind w:left="13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BDA962C">
      <w:start w:val="1"/>
      <w:numFmt w:val="lowerRoman"/>
      <w:lvlText w:val="%3"/>
      <w:lvlJc w:val="left"/>
      <w:pPr>
        <w:ind w:left="20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45A2994">
      <w:start w:val="1"/>
      <w:numFmt w:val="decimal"/>
      <w:lvlText w:val="%4"/>
      <w:lvlJc w:val="left"/>
      <w:pPr>
        <w:ind w:left="28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04483A0">
      <w:start w:val="1"/>
      <w:numFmt w:val="lowerLetter"/>
      <w:lvlText w:val="%5"/>
      <w:lvlJc w:val="left"/>
      <w:pPr>
        <w:ind w:left="35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B446292">
      <w:start w:val="1"/>
      <w:numFmt w:val="lowerRoman"/>
      <w:lvlText w:val="%6"/>
      <w:lvlJc w:val="left"/>
      <w:pPr>
        <w:ind w:left="425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9F48A1E">
      <w:start w:val="1"/>
      <w:numFmt w:val="decimal"/>
      <w:lvlText w:val="%7"/>
      <w:lvlJc w:val="left"/>
      <w:pPr>
        <w:ind w:left="49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2EE5FB8">
      <w:start w:val="1"/>
      <w:numFmt w:val="lowerLetter"/>
      <w:lvlText w:val="%8"/>
      <w:lvlJc w:val="left"/>
      <w:pPr>
        <w:ind w:left="56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4F4B1EE">
      <w:start w:val="1"/>
      <w:numFmt w:val="lowerRoman"/>
      <w:lvlText w:val="%9"/>
      <w:lvlJc w:val="left"/>
      <w:pPr>
        <w:ind w:left="64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0" w15:restartNumberingAfterBreak="0">
    <w:nsid w:val="3F2C47A3"/>
    <w:multiLevelType w:val="multilevel"/>
    <w:tmpl w:val="0570DA62"/>
    <w:lvl w:ilvl="0">
      <w:start w:val="13"/>
      <w:numFmt w:val="decimal"/>
      <w:lvlText w:val="%1"/>
      <w:lvlJc w:val="left"/>
      <w:pPr>
        <w:ind w:left="720" w:hanging="360"/>
      </w:pPr>
      <w:rPr>
        <w:rFonts w:hint="default"/>
      </w:rPr>
    </w:lvl>
    <w:lvl w:ilvl="1">
      <w:start w:val="1"/>
      <w:numFmt w:val="decimal"/>
      <w:isLgl/>
      <w:lvlText w:val="%1.%2."/>
      <w:lvlJc w:val="left"/>
      <w:pPr>
        <w:ind w:left="1165" w:hanging="435"/>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190" w:hanging="720"/>
      </w:pPr>
      <w:rPr>
        <w:rFonts w:hint="default"/>
      </w:rPr>
    </w:lvl>
    <w:lvl w:ilvl="4">
      <w:start w:val="1"/>
      <w:numFmt w:val="decimal"/>
      <w:isLgl/>
      <w:lvlText w:val="%1.%2.%3.%4.%5."/>
      <w:lvlJc w:val="left"/>
      <w:pPr>
        <w:ind w:left="2920" w:hanging="1080"/>
      </w:pPr>
      <w:rPr>
        <w:rFonts w:hint="default"/>
      </w:rPr>
    </w:lvl>
    <w:lvl w:ilvl="5">
      <w:start w:val="1"/>
      <w:numFmt w:val="decimal"/>
      <w:isLgl/>
      <w:lvlText w:val="%1.%2.%3.%4.%5.%6."/>
      <w:lvlJc w:val="left"/>
      <w:pPr>
        <w:ind w:left="3290" w:hanging="1080"/>
      </w:pPr>
      <w:rPr>
        <w:rFonts w:hint="default"/>
      </w:rPr>
    </w:lvl>
    <w:lvl w:ilvl="6">
      <w:start w:val="1"/>
      <w:numFmt w:val="decimal"/>
      <w:isLgl/>
      <w:lvlText w:val="%1.%2.%3.%4.%5.%6.%7."/>
      <w:lvlJc w:val="left"/>
      <w:pPr>
        <w:ind w:left="4020" w:hanging="1440"/>
      </w:pPr>
      <w:rPr>
        <w:rFonts w:hint="default"/>
      </w:rPr>
    </w:lvl>
    <w:lvl w:ilvl="7">
      <w:start w:val="1"/>
      <w:numFmt w:val="decimal"/>
      <w:isLgl/>
      <w:lvlText w:val="%1.%2.%3.%4.%5.%6.%7.%8."/>
      <w:lvlJc w:val="left"/>
      <w:pPr>
        <w:ind w:left="4390" w:hanging="1440"/>
      </w:pPr>
      <w:rPr>
        <w:rFonts w:hint="default"/>
      </w:rPr>
    </w:lvl>
    <w:lvl w:ilvl="8">
      <w:start w:val="1"/>
      <w:numFmt w:val="decimal"/>
      <w:isLgl/>
      <w:lvlText w:val="%1.%2.%3.%4.%5.%6.%7.%8.%9."/>
      <w:lvlJc w:val="left"/>
      <w:pPr>
        <w:ind w:left="5120" w:hanging="1800"/>
      </w:pPr>
      <w:rPr>
        <w:rFonts w:hint="default"/>
      </w:rPr>
    </w:lvl>
  </w:abstractNum>
  <w:abstractNum w:abstractNumId="21"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3B1397"/>
    <w:multiLevelType w:val="hybridMultilevel"/>
    <w:tmpl w:val="27A8C3CA"/>
    <w:lvl w:ilvl="0" w:tplc="9CCCC52A">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4CAF02A">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B4C2BFC">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9FAC9A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8C446DF6">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2C2DDA0">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1C82476">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FDA229A">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826864">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4" w15:restartNumberingAfterBreak="0">
    <w:nsid w:val="49E049C7"/>
    <w:multiLevelType w:val="multilevel"/>
    <w:tmpl w:val="17C67552"/>
    <w:lvl w:ilvl="0">
      <w:start w:val="9"/>
      <w:numFmt w:val="decimal"/>
      <w:lvlText w:val="%1."/>
      <w:lvlJc w:val="left"/>
      <w:pPr>
        <w:ind w:left="360" w:hanging="360"/>
      </w:pPr>
      <w:rPr>
        <w:rFonts w:hint="default"/>
      </w:rPr>
    </w:lvl>
    <w:lvl w:ilvl="1">
      <w:start w:val="2"/>
      <w:numFmt w:val="decimal"/>
      <w:lvlText w:val="%1.%2."/>
      <w:lvlJc w:val="left"/>
      <w:pPr>
        <w:ind w:left="1006" w:hanging="360"/>
      </w:pPr>
      <w:rPr>
        <w:rFonts w:hint="default"/>
      </w:rPr>
    </w:lvl>
    <w:lvl w:ilvl="2">
      <w:start w:val="1"/>
      <w:numFmt w:val="decimal"/>
      <w:lvlText w:val="%1.%2.%3."/>
      <w:lvlJc w:val="left"/>
      <w:pPr>
        <w:ind w:left="2012" w:hanging="720"/>
      </w:pPr>
      <w:rPr>
        <w:rFonts w:hint="default"/>
      </w:rPr>
    </w:lvl>
    <w:lvl w:ilvl="3">
      <w:start w:val="1"/>
      <w:numFmt w:val="decimal"/>
      <w:lvlText w:val="%1.%2.%3.%4."/>
      <w:lvlJc w:val="left"/>
      <w:pPr>
        <w:ind w:left="2658" w:hanging="720"/>
      </w:pPr>
      <w:rPr>
        <w:rFonts w:hint="default"/>
      </w:rPr>
    </w:lvl>
    <w:lvl w:ilvl="4">
      <w:start w:val="1"/>
      <w:numFmt w:val="decimal"/>
      <w:lvlText w:val="%1.%2.%3.%4.%5."/>
      <w:lvlJc w:val="left"/>
      <w:pPr>
        <w:ind w:left="3664" w:hanging="1080"/>
      </w:pPr>
      <w:rPr>
        <w:rFonts w:hint="default"/>
      </w:rPr>
    </w:lvl>
    <w:lvl w:ilvl="5">
      <w:start w:val="1"/>
      <w:numFmt w:val="decimal"/>
      <w:lvlText w:val="%1.%2.%3.%4.%5.%6."/>
      <w:lvlJc w:val="left"/>
      <w:pPr>
        <w:ind w:left="4310" w:hanging="1080"/>
      </w:pPr>
      <w:rPr>
        <w:rFonts w:hint="default"/>
      </w:rPr>
    </w:lvl>
    <w:lvl w:ilvl="6">
      <w:start w:val="1"/>
      <w:numFmt w:val="decimal"/>
      <w:lvlText w:val="%1.%2.%3.%4.%5.%6.%7."/>
      <w:lvlJc w:val="left"/>
      <w:pPr>
        <w:ind w:left="5316" w:hanging="1440"/>
      </w:pPr>
      <w:rPr>
        <w:rFonts w:hint="default"/>
      </w:rPr>
    </w:lvl>
    <w:lvl w:ilvl="7">
      <w:start w:val="1"/>
      <w:numFmt w:val="decimal"/>
      <w:lvlText w:val="%1.%2.%3.%4.%5.%6.%7.%8."/>
      <w:lvlJc w:val="left"/>
      <w:pPr>
        <w:ind w:left="5962" w:hanging="1440"/>
      </w:pPr>
      <w:rPr>
        <w:rFonts w:hint="default"/>
      </w:rPr>
    </w:lvl>
    <w:lvl w:ilvl="8">
      <w:start w:val="1"/>
      <w:numFmt w:val="decimal"/>
      <w:lvlText w:val="%1.%2.%3.%4.%5.%6.%7.%8.%9."/>
      <w:lvlJc w:val="left"/>
      <w:pPr>
        <w:ind w:left="6968" w:hanging="1800"/>
      </w:pPr>
      <w:rPr>
        <w:rFonts w:hint="default"/>
      </w:rPr>
    </w:lvl>
  </w:abstractNum>
  <w:abstractNum w:abstractNumId="2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B3E58D5"/>
    <w:multiLevelType w:val="multilevel"/>
    <w:tmpl w:val="5CFE18C8"/>
    <w:lvl w:ilvl="0">
      <w:start w:val="10"/>
      <w:numFmt w:val="decimal"/>
      <w:lvlText w:val="%1."/>
      <w:lvlJc w:val="left"/>
      <w:pPr>
        <w:ind w:left="435" w:hanging="435"/>
      </w:pPr>
      <w:rPr>
        <w:rFonts w:hint="default"/>
      </w:rPr>
    </w:lvl>
    <w:lvl w:ilvl="1">
      <w:start w:val="6"/>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7"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482E00"/>
    <w:multiLevelType w:val="hybridMultilevel"/>
    <w:tmpl w:val="6D667F40"/>
    <w:lvl w:ilvl="0" w:tplc="189449CC">
      <w:start w:val="1"/>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EE05A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B66E98">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4DECC48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42CD73C">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48EC65A">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CC87B0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9E80C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5ECA9F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0"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F10522"/>
    <w:multiLevelType w:val="hybridMultilevel"/>
    <w:tmpl w:val="E63889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08084F"/>
    <w:multiLevelType w:val="multilevel"/>
    <w:tmpl w:val="009EF082"/>
    <w:lvl w:ilvl="0">
      <w:start w:val="13"/>
      <w:numFmt w:val="decimal"/>
      <w:lvlText w:val="%1."/>
      <w:lvlJc w:val="left"/>
      <w:pPr>
        <w:ind w:left="540" w:hanging="540"/>
      </w:pPr>
      <w:rPr>
        <w:rFonts w:hint="default"/>
      </w:rPr>
    </w:lvl>
    <w:lvl w:ilvl="1">
      <w:start w:val="22"/>
      <w:numFmt w:val="decimal"/>
      <w:lvlText w:val="%1.%2."/>
      <w:lvlJc w:val="left"/>
      <w:pPr>
        <w:ind w:left="1920" w:hanging="540"/>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4860" w:hanging="72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7980" w:hanging="108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100" w:hanging="1440"/>
      </w:pPr>
      <w:rPr>
        <w:rFonts w:hint="default"/>
      </w:rPr>
    </w:lvl>
    <w:lvl w:ilvl="8">
      <w:start w:val="1"/>
      <w:numFmt w:val="decimal"/>
      <w:lvlText w:val="%1.%2.%3.%4.%5.%6.%7.%8.%9."/>
      <w:lvlJc w:val="left"/>
      <w:pPr>
        <w:ind w:left="12840" w:hanging="1800"/>
      </w:pPr>
      <w:rPr>
        <w:rFonts w:hint="default"/>
      </w:rPr>
    </w:lvl>
  </w:abstractNum>
  <w:abstractNum w:abstractNumId="34" w15:restartNumberingAfterBreak="0">
    <w:nsid w:val="6E766516"/>
    <w:multiLevelType w:val="hybridMultilevel"/>
    <w:tmpl w:val="7EC853B0"/>
    <w:lvl w:ilvl="0" w:tplc="F07ED892">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7BE89AE">
      <w:start w:val="1"/>
      <w:numFmt w:val="lowerLetter"/>
      <w:lvlText w:val="%2"/>
      <w:lvlJc w:val="left"/>
      <w:pPr>
        <w:ind w:left="13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034725E">
      <w:start w:val="1"/>
      <w:numFmt w:val="lowerRoman"/>
      <w:lvlText w:val="%3"/>
      <w:lvlJc w:val="left"/>
      <w:pPr>
        <w:ind w:left="20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0220EC0">
      <w:start w:val="1"/>
      <w:numFmt w:val="decimal"/>
      <w:lvlText w:val="%4"/>
      <w:lvlJc w:val="left"/>
      <w:pPr>
        <w:ind w:left="27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F705B04">
      <w:start w:val="1"/>
      <w:numFmt w:val="lowerLetter"/>
      <w:lvlText w:val="%5"/>
      <w:lvlJc w:val="left"/>
      <w:pPr>
        <w:ind w:left="34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4924B98">
      <w:start w:val="1"/>
      <w:numFmt w:val="lowerRoman"/>
      <w:lvlText w:val="%6"/>
      <w:lvlJc w:val="left"/>
      <w:pPr>
        <w:ind w:left="42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D1C0952">
      <w:start w:val="1"/>
      <w:numFmt w:val="decimal"/>
      <w:lvlText w:val="%7"/>
      <w:lvlJc w:val="left"/>
      <w:pPr>
        <w:ind w:left="49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88005A6">
      <w:start w:val="1"/>
      <w:numFmt w:val="lowerLetter"/>
      <w:lvlText w:val="%8"/>
      <w:lvlJc w:val="left"/>
      <w:pPr>
        <w:ind w:left="56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2A0344E">
      <w:start w:val="1"/>
      <w:numFmt w:val="lowerRoman"/>
      <w:lvlText w:val="%9"/>
      <w:lvlJc w:val="left"/>
      <w:pPr>
        <w:ind w:left="6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5" w15:restartNumberingAfterBreak="0">
    <w:nsid w:val="707C2224"/>
    <w:multiLevelType w:val="multilevel"/>
    <w:tmpl w:val="09C8B016"/>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6"/>
  </w:num>
  <w:num w:numId="3">
    <w:abstractNumId w:val="10"/>
  </w:num>
  <w:num w:numId="4">
    <w:abstractNumId w:val="28"/>
  </w:num>
  <w:num w:numId="5">
    <w:abstractNumId w:val="14"/>
  </w:num>
  <w:num w:numId="6">
    <w:abstractNumId w:val="6"/>
  </w:num>
  <w:num w:numId="7">
    <w:abstractNumId w:val="15"/>
  </w:num>
  <w:num w:numId="8">
    <w:abstractNumId w:val="32"/>
  </w:num>
  <w:num w:numId="9">
    <w:abstractNumId w:val="18"/>
  </w:num>
  <w:num w:numId="10">
    <w:abstractNumId w:val="2"/>
  </w:num>
  <w:num w:numId="11">
    <w:abstractNumId w:val="36"/>
  </w:num>
  <w:num w:numId="12">
    <w:abstractNumId w:val="21"/>
  </w:num>
  <w:num w:numId="13">
    <w:abstractNumId w:val="38"/>
  </w:num>
  <w:num w:numId="14">
    <w:abstractNumId w:val="25"/>
  </w:num>
  <w:num w:numId="15">
    <w:abstractNumId w:val="7"/>
  </w:num>
  <w:num w:numId="16">
    <w:abstractNumId w:val="31"/>
  </w:num>
  <w:num w:numId="17">
    <w:abstractNumId w:val="8"/>
  </w:num>
  <w:num w:numId="18">
    <w:abstractNumId w:val="22"/>
  </w:num>
  <w:num w:numId="19">
    <w:abstractNumId w:val="27"/>
  </w:num>
  <w:num w:numId="20">
    <w:abstractNumId w:val="37"/>
  </w:num>
  <w:num w:numId="21">
    <w:abstractNumId w:val="9"/>
  </w:num>
  <w:num w:numId="22">
    <w:abstractNumId w:val="34"/>
  </w:num>
  <w:num w:numId="23">
    <w:abstractNumId w:val="23"/>
  </w:num>
  <w:num w:numId="24">
    <w:abstractNumId w:val="1"/>
  </w:num>
  <w:num w:numId="25">
    <w:abstractNumId w:val="19"/>
  </w:num>
  <w:num w:numId="26">
    <w:abstractNumId w:val="5"/>
  </w:num>
  <w:num w:numId="27">
    <w:abstractNumId w:val="29"/>
  </w:num>
  <w:num w:numId="28">
    <w:abstractNumId w:val="0"/>
  </w:num>
  <w:num w:numId="29">
    <w:abstractNumId w:val="4"/>
  </w:num>
  <w:num w:numId="30">
    <w:abstractNumId w:val="17"/>
  </w:num>
  <w:num w:numId="31">
    <w:abstractNumId w:val="24"/>
  </w:num>
  <w:num w:numId="32">
    <w:abstractNumId w:val="12"/>
  </w:num>
  <w:num w:numId="33">
    <w:abstractNumId w:val="20"/>
  </w:num>
  <w:num w:numId="34">
    <w:abstractNumId w:val="33"/>
  </w:num>
  <w:num w:numId="35">
    <w:abstractNumId w:val="13"/>
  </w:num>
  <w:num w:numId="36">
    <w:abstractNumId w:val="11"/>
  </w:num>
  <w:num w:numId="37">
    <w:abstractNumId w:val="3"/>
  </w:num>
  <w:num w:numId="38">
    <w:abstractNumId w:val="35"/>
  </w:num>
  <w:num w:numId="39">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409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5186"/>
    <w:rsid w:val="00016B96"/>
    <w:rsid w:val="00034A37"/>
    <w:rsid w:val="0003681B"/>
    <w:rsid w:val="00044567"/>
    <w:rsid w:val="000566E5"/>
    <w:rsid w:val="00060FE8"/>
    <w:rsid w:val="00065A00"/>
    <w:rsid w:val="00070A92"/>
    <w:rsid w:val="00071D9A"/>
    <w:rsid w:val="00084DCD"/>
    <w:rsid w:val="00084FF3"/>
    <w:rsid w:val="000A1763"/>
    <w:rsid w:val="000B6B61"/>
    <w:rsid w:val="000C60DE"/>
    <w:rsid w:val="000C6BA0"/>
    <w:rsid w:val="000D77F3"/>
    <w:rsid w:val="000E1681"/>
    <w:rsid w:val="000E4FE4"/>
    <w:rsid w:val="000F7368"/>
    <w:rsid w:val="0011265E"/>
    <w:rsid w:val="00135D44"/>
    <w:rsid w:val="00156023"/>
    <w:rsid w:val="001561C9"/>
    <w:rsid w:val="00161934"/>
    <w:rsid w:val="00164535"/>
    <w:rsid w:val="00181B53"/>
    <w:rsid w:val="00185D7E"/>
    <w:rsid w:val="00187136"/>
    <w:rsid w:val="00192EBD"/>
    <w:rsid w:val="00193E60"/>
    <w:rsid w:val="00195DF8"/>
    <w:rsid w:val="001E4678"/>
    <w:rsid w:val="001F39B5"/>
    <w:rsid w:val="00205DA5"/>
    <w:rsid w:val="0020778E"/>
    <w:rsid w:val="002239CA"/>
    <w:rsid w:val="00230A35"/>
    <w:rsid w:val="002358C3"/>
    <w:rsid w:val="00241899"/>
    <w:rsid w:val="00257AA0"/>
    <w:rsid w:val="00265B54"/>
    <w:rsid w:val="0027509F"/>
    <w:rsid w:val="002808BB"/>
    <w:rsid w:val="002829F8"/>
    <w:rsid w:val="002A348B"/>
    <w:rsid w:val="002B42AD"/>
    <w:rsid w:val="002B5F6A"/>
    <w:rsid w:val="002C0446"/>
    <w:rsid w:val="002C1889"/>
    <w:rsid w:val="00322202"/>
    <w:rsid w:val="0035683C"/>
    <w:rsid w:val="0039607F"/>
    <w:rsid w:val="003A6136"/>
    <w:rsid w:val="003A67BC"/>
    <w:rsid w:val="003D10D8"/>
    <w:rsid w:val="003F10D1"/>
    <w:rsid w:val="003F52BD"/>
    <w:rsid w:val="0041601F"/>
    <w:rsid w:val="00437618"/>
    <w:rsid w:val="00441285"/>
    <w:rsid w:val="00442984"/>
    <w:rsid w:val="00470410"/>
    <w:rsid w:val="00470944"/>
    <w:rsid w:val="00471987"/>
    <w:rsid w:val="00472627"/>
    <w:rsid w:val="0047273B"/>
    <w:rsid w:val="00480255"/>
    <w:rsid w:val="00487B7D"/>
    <w:rsid w:val="00496696"/>
    <w:rsid w:val="004B5FC6"/>
    <w:rsid w:val="004D00C6"/>
    <w:rsid w:val="004F76AF"/>
    <w:rsid w:val="004F78B8"/>
    <w:rsid w:val="00501BAA"/>
    <w:rsid w:val="005114E8"/>
    <w:rsid w:val="0051524C"/>
    <w:rsid w:val="00535833"/>
    <w:rsid w:val="005430D9"/>
    <w:rsid w:val="0055362E"/>
    <w:rsid w:val="00563244"/>
    <w:rsid w:val="00566125"/>
    <w:rsid w:val="00585B67"/>
    <w:rsid w:val="00591BEA"/>
    <w:rsid w:val="005926AA"/>
    <w:rsid w:val="005A11BB"/>
    <w:rsid w:val="005B4F3E"/>
    <w:rsid w:val="005C340C"/>
    <w:rsid w:val="005D1DDC"/>
    <w:rsid w:val="005F5485"/>
    <w:rsid w:val="0063016F"/>
    <w:rsid w:val="006367B9"/>
    <w:rsid w:val="00651168"/>
    <w:rsid w:val="006538FD"/>
    <w:rsid w:val="00660AFD"/>
    <w:rsid w:val="00661AEB"/>
    <w:rsid w:val="00675506"/>
    <w:rsid w:val="00687353"/>
    <w:rsid w:val="006C14FD"/>
    <w:rsid w:val="006C3A90"/>
    <w:rsid w:val="006D6DC6"/>
    <w:rsid w:val="006E5990"/>
    <w:rsid w:val="006F1518"/>
    <w:rsid w:val="006F7517"/>
    <w:rsid w:val="00705D4C"/>
    <w:rsid w:val="00717F1B"/>
    <w:rsid w:val="0074310D"/>
    <w:rsid w:val="007455F4"/>
    <w:rsid w:val="0075260D"/>
    <w:rsid w:val="00772D92"/>
    <w:rsid w:val="0078364F"/>
    <w:rsid w:val="00785870"/>
    <w:rsid w:val="007A24FD"/>
    <w:rsid w:val="007D3BA5"/>
    <w:rsid w:val="007E0AA7"/>
    <w:rsid w:val="007E6612"/>
    <w:rsid w:val="00804276"/>
    <w:rsid w:val="00811B8E"/>
    <w:rsid w:val="0081519A"/>
    <w:rsid w:val="00830312"/>
    <w:rsid w:val="00841B49"/>
    <w:rsid w:val="0084224F"/>
    <w:rsid w:val="00870457"/>
    <w:rsid w:val="00871406"/>
    <w:rsid w:val="00881524"/>
    <w:rsid w:val="008849C7"/>
    <w:rsid w:val="008858DA"/>
    <w:rsid w:val="00893C3B"/>
    <w:rsid w:val="008A11D8"/>
    <w:rsid w:val="008A63E5"/>
    <w:rsid w:val="008B63AF"/>
    <w:rsid w:val="00911FF4"/>
    <w:rsid w:val="0092274C"/>
    <w:rsid w:val="00945082"/>
    <w:rsid w:val="00971964"/>
    <w:rsid w:val="00973F24"/>
    <w:rsid w:val="00980699"/>
    <w:rsid w:val="009B7BBF"/>
    <w:rsid w:val="009C65B0"/>
    <w:rsid w:val="009C7366"/>
    <w:rsid w:val="009E6726"/>
    <w:rsid w:val="009F5029"/>
    <w:rsid w:val="00A13595"/>
    <w:rsid w:val="00A17B4F"/>
    <w:rsid w:val="00A17E4B"/>
    <w:rsid w:val="00A22177"/>
    <w:rsid w:val="00A33BE6"/>
    <w:rsid w:val="00A3481D"/>
    <w:rsid w:val="00A406CD"/>
    <w:rsid w:val="00A41D19"/>
    <w:rsid w:val="00A74A52"/>
    <w:rsid w:val="00A76B6C"/>
    <w:rsid w:val="00A95860"/>
    <w:rsid w:val="00A95939"/>
    <w:rsid w:val="00A96E1F"/>
    <w:rsid w:val="00AA28D3"/>
    <w:rsid w:val="00AA6F3E"/>
    <w:rsid w:val="00AC6472"/>
    <w:rsid w:val="00AF23E7"/>
    <w:rsid w:val="00AF46B8"/>
    <w:rsid w:val="00B0086E"/>
    <w:rsid w:val="00B032DF"/>
    <w:rsid w:val="00B07684"/>
    <w:rsid w:val="00B21837"/>
    <w:rsid w:val="00B23072"/>
    <w:rsid w:val="00B23C97"/>
    <w:rsid w:val="00B30965"/>
    <w:rsid w:val="00B62384"/>
    <w:rsid w:val="00B70F45"/>
    <w:rsid w:val="00B75E12"/>
    <w:rsid w:val="00B81700"/>
    <w:rsid w:val="00B83DC4"/>
    <w:rsid w:val="00B914FC"/>
    <w:rsid w:val="00B94D5E"/>
    <w:rsid w:val="00BA0124"/>
    <w:rsid w:val="00BA499A"/>
    <w:rsid w:val="00BD2E2E"/>
    <w:rsid w:val="00C103BF"/>
    <w:rsid w:val="00C16F6B"/>
    <w:rsid w:val="00C310EA"/>
    <w:rsid w:val="00C500D2"/>
    <w:rsid w:val="00C87C4B"/>
    <w:rsid w:val="00C9479B"/>
    <w:rsid w:val="00C9684D"/>
    <w:rsid w:val="00CA2280"/>
    <w:rsid w:val="00CC153E"/>
    <w:rsid w:val="00CC7F18"/>
    <w:rsid w:val="00CD153E"/>
    <w:rsid w:val="00CF3E2F"/>
    <w:rsid w:val="00D0752A"/>
    <w:rsid w:val="00D263F9"/>
    <w:rsid w:val="00D51196"/>
    <w:rsid w:val="00D53118"/>
    <w:rsid w:val="00D65C1A"/>
    <w:rsid w:val="00D8538E"/>
    <w:rsid w:val="00DA6B47"/>
    <w:rsid w:val="00DD06AC"/>
    <w:rsid w:val="00DF5AF7"/>
    <w:rsid w:val="00E10523"/>
    <w:rsid w:val="00E249B0"/>
    <w:rsid w:val="00E321CC"/>
    <w:rsid w:val="00E36ED4"/>
    <w:rsid w:val="00E57D73"/>
    <w:rsid w:val="00E70DC9"/>
    <w:rsid w:val="00E730BE"/>
    <w:rsid w:val="00E90A2D"/>
    <w:rsid w:val="00E92F7B"/>
    <w:rsid w:val="00EA161A"/>
    <w:rsid w:val="00EA4ACE"/>
    <w:rsid w:val="00EC1437"/>
    <w:rsid w:val="00ED2A05"/>
    <w:rsid w:val="00ED60C0"/>
    <w:rsid w:val="00EF396A"/>
    <w:rsid w:val="00F03A8A"/>
    <w:rsid w:val="00F13B55"/>
    <w:rsid w:val="00F4324F"/>
    <w:rsid w:val="00F50A85"/>
    <w:rsid w:val="00F5259F"/>
    <w:rsid w:val="00F659DB"/>
    <w:rsid w:val="00F80D8A"/>
    <w:rsid w:val="00F85FD6"/>
    <w:rsid w:val="00F972AA"/>
    <w:rsid w:val="00FA5A20"/>
    <w:rsid w:val="00FC768C"/>
    <w:rsid w:val="00FE3DA2"/>
    <w:rsid w:val="00FE7F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946DC6"/>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6301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9C65B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9C65B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1"/>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styleId="Textodebalo">
    <w:name w:val="Balloon Text"/>
    <w:basedOn w:val="Normal"/>
    <w:link w:val="TextodebaloChar"/>
    <w:uiPriority w:val="99"/>
    <w:semiHidden/>
    <w:unhideWhenUsed/>
    <w:rsid w:val="00C500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500D2"/>
    <w:rPr>
      <w:rFonts w:ascii="Segoe UI" w:eastAsia="Arial" w:hAnsi="Segoe UI" w:cs="Segoe UI"/>
      <w:color w:val="000000"/>
      <w:sz w:val="18"/>
      <w:szCs w:val="18"/>
    </w:rPr>
  </w:style>
  <w:style w:type="paragraph" w:customStyle="1" w:styleId="Default">
    <w:name w:val="Default"/>
    <w:rsid w:val="00AF23E7"/>
    <w:pPr>
      <w:autoSpaceDE w:val="0"/>
      <w:autoSpaceDN w:val="0"/>
      <w:adjustRightInd w:val="0"/>
      <w:spacing w:after="0" w:line="240" w:lineRule="auto"/>
    </w:pPr>
    <w:rPr>
      <w:rFonts w:ascii="Arial" w:hAnsi="Arial" w:cs="Arial"/>
      <w:color w:val="000000"/>
      <w:sz w:val="24"/>
      <w:szCs w:val="24"/>
    </w:rPr>
  </w:style>
  <w:style w:type="paragraph" w:customStyle="1" w:styleId="Nivel1">
    <w:name w:val="Nivel1"/>
    <w:basedOn w:val="Ttulo1"/>
    <w:next w:val="Normal"/>
    <w:qFormat/>
    <w:rsid w:val="00C16F6B"/>
    <w:pPr>
      <w:numPr>
        <w:numId w:val="21"/>
      </w:numPr>
      <w:spacing w:before="480" w:after="120" w:line="276" w:lineRule="auto"/>
      <w:ind w:right="0"/>
    </w:pPr>
    <w:rPr>
      <w:rFonts w:ascii="Arial" w:eastAsiaTheme="majorEastAsia" w:hAnsi="Arial"/>
      <w:color w:val="000000"/>
      <w:sz w:val="20"/>
      <w:szCs w:val="20"/>
    </w:rPr>
  </w:style>
  <w:style w:type="character" w:customStyle="1" w:styleId="Ttulo3Char">
    <w:name w:val="Título 3 Char"/>
    <w:basedOn w:val="Fontepargpadro"/>
    <w:link w:val="Ttulo3"/>
    <w:uiPriority w:val="9"/>
    <w:rsid w:val="0063016F"/>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9C65B0"/>
    <w:rPr>
      <w:rFonts w:asciiTheme="majorHAnsi" w:eastAsiaTheme="majorEastAsia" w:hAnsiTheme="majorHAnsi" w:cstheme="majorBidi"/>
      <w:i/>
      <w:iCs/>
      <w:color w:val="2E74B5" w:themeColor="accent1" w:themeShade="BF"/>
      <w:sz w:val="20"/>
    </w:rPr>
  </w:style>
  <w:style w:type="character" w:customStyle="1" w:styleId="Ttulo5Char">
    <w:name w:val="Título 5 Char"/>
    <w:basedOn w:val="Fontepargpadro"/>
    <w:link w:val="Ttulo5"/>
    <w:uiPriority w:val="9"/>
    <w:semiHidden/>
    <w:rsid w:val="009C65B0"/>
    <w:rPr>
      <w:rFonts w:asciiTheme="majorHAnsi" w:eastAsiaTheme="majorEastAsia" w:hAnsiTheme="majorHAnsi" w:cstheme="majorBidi"/>
      <w:color w:val="2E74B5" w:themeColor="accent1" w:themeShade="BF"/>
      <w:sz w:val="20"/>
    </w:rPr>
  </w:style>
  <w:style w:type="character" w:customStyle="1" w:styleId="fontstyle01">
    <w:name w:val="fontstyle01"/>
    <w:basedOn w:val="Fontepargpadro"/>
    <w:rsid w:val="009C65B0"/>
    <w:rPr>
      <w:rFonts w:ascii="CIDFont+F2" w:hAnsi="CIDFont+F2" w:hint="default"/>
      <w:b/>
      <w:bCs/>
      <w:i w:val="0"/>
      <w:iCs w:val="0"/>
      <w:color w:val="000000"/>
      <w:sz w:val="24"/>
      <w:szCs w:val="24"/>
    </w:rPr>
  </w:style>
  <w:style w:type="paragraph" w:customStyle="1" w:styleId="Standard">
    <w:name w:val="Standard"/>
    <w:rsid w:val="009C65B0"/>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24">
    <w:name w:val="WWNum24"/>
    <w:basedOn w:val="Semlista"/>
    <w:rsid w:val="009C65B0"/>
    <w:pPr>
      <w:numPr>
        <w:numId w:val="29"/>
      </w:numPr>
    </w:pPr>
  </w:style>
  <w:style w:type="paragraph" w:styleId="Corpodetexto">
    <w:name w:val="Body Text"/>
    <w:basedOn w:val="Normal"/>
    <w:link w:val="CorpodetextoChar"/>
    <w:uiPriority w:val="1"/>
    <w:qFormat/>
    <w:rsid w:val="0075260D"/>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75260D"/>
    <w:rPr>
      <w:rFonts w:ascii="Times New Roman" w:eastAsia="Times New Roman" w:hAnsi="Times New Roman" w:cs="Times New Roman"/>
      <w:sz w:val="24"/>
      <w:szCs w:val="24"/>
      <w:lang w:val="pt-PT" w:eastAsia="pt-PT" w:bidi="pt-PT"/>
    </w:rPr>
  </w:style>
  <w:style w:type="paragraph" w:customStyle="1" w:styleId="TableParagraph">
    <w:name w:val="Table Paragraph"/>
    <w:basedOn w:val="Normal"/>
    <w:uiPriority w:val="1"/>
    <w:qFormat/>
    <w:rsid w:val="0075260D"/>
    <w:pPr>
      <w:widowControl w:val="0"/>
      <w:autoSpaceDE w:val="0"/>
      <w:autoSpaceDN w:val="0"/>
      <w:spacing w:after="0" w:line="240" w:lineRule="auto"/>
      <w:ind w:left="107" w:firstLine="0"/>
      <w:jc w:val="left"/>
    </w:pPr>
    <w:rPr>
      <w:rFonts w:ascii="Times New Roman" w:eastAsia="Times New Roman" w:hAnsi="Times New Roman" w:cs="Times New Roman"/>
      <w:color w:val="auto"/>
      <w:sz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65464">
      <w:bodyDiv w:val="1"/>
      <w:marLeft w:val="0"/>
      <w:marRight w:val="0"/>
      <w:marTop w:val="0"/>
      <w:marBottom w:val="0"/>
      <w:divBdr>
        <w:top w:val="none" w:sz="0" w:space="0" w:color="auto"/>
        <w:left w:val="none" w:sz="0" w:space="0" w:color="auto"/>
        <w:bottom w:val="none" w:sz="0" w:space="0" w:color="auto"/>
        <w:right w:val="none" w:sz="0" w:space="0" w:color="auto"/>
      </w:divBdr>
    </w:div>
    <w:div w:id="1197159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www.planalto.gov.br/ccivil_03/_ato2011-2014/2011/lei/l12527.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ontagrossa.pr.gov.br/diario-ofici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ntagrossa.pr.gov.br/diario-oficia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1-2014/2011/lei/l12527.htm" TargetMode="External"/><Relationship Id="rId23"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_ato2011-2014/2011/lei/l12527.htm"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6FC05-EE2D-4DB8-9FE1-5EDB9C618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46</Pages>
  <Words>18125</Words>
  <Characters>97876</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5</cp:revision>
  <cp:lastPrinted>2024-03-01T16:07:00Z</cp:lastPrinted>
  <dcterms:created xsi:type="dcterms:W3CDTF">2025-04-24T18:02:00Z</dcterms:created>
  <dcterms:modified xsi:type="dcterms:W3CDTF">2026-02-26T19:06:00Z</dcterms:modified>
</cp:coreProperties>
</file>