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60248626"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321087">
        <w:rPr>
          <w:rFonts w:ascii="Times New Roman" w:hAnsi="Times New Roman" w:cs="Times New Roman"/>
          <w:color w:val="auto"/>
          <w:sz w:val="24"/>
          <w:szCs w:val="24"/>
          <w:highlight w:val="yellow"/>
        </w:rPr>
        <w:t>89</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74ED2C89"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321087">
        <w:rPr>
          <w:rFonts w:ascii="Times New Roman" w:hAnsi="Times New Roman" w:cs="Times New Roman"/>
          <w:color w:val="auto"/>
          <w:sz w:val="24"/>
          <w:szCs w:val="24"/>
          <w:highlight w:val="yellow"/>
        </w:rPr>
        <w:t>......</w:t>
      </w:r>
      <w:r w:rsidR="00360959" w:rsidRPr="001C2C24">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094C5F8F" w:rsidR="00911FF4" w:rsidRPr="000472AF" w:rsidRDefault="007B6C19"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EMISSÃO: </w:t>
      </w:r>
      <w:r w:rsidR="00321087">
        <w:rPr>
          <w:rFonts w:ascii="Times New Roman" w:hAnsi="Times New Roman" w:cs="Times New Roman"/>
          <w:color w:val="auto"/>
          <w:sz w:val="24"/>
          <w:szCs w:val="24"/>
          <w:highlight w:val="yellow"/>
        </w:rPr>
        <w:t>...../.......</w:t>
      </w:r>
      <w:r w:rsidR="00F9434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FE2D82"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Prefeitura Municipal de </w:t>
      </w:r>
      <w:r w:rsidR="00FE3DA2" w:rsidRPr="00FE2D82">
        <w:rPr>
          <w:rFonts w:ascii="Times New Roman" w:hAnsi="Times New Roman" w:cs="Times New Roman"/>
          <w:color w:val="auto"/>
          <w:sz w:val="24"/>
          <w:szCs w:val="24"/>
        </w:rPr>
        <w:t xml:space="preserve">PORTO VITORIA </w:t>
      </w:r>
      <w:r w:rsidR="00185D7E" w:rsidRPr="00FE2D82">
        <w:rPr>
          <w:rFonts w:ascii="Times New Roman" w:hAnsi="Times New Roman" w:cs="Times New Roman"/>
          <w:color w:val="auto"/>
          <w:sz w:val="24"/>
          <w:szCs w:val="24"/>
        </w:rPr>
        <w:t>–</w:t>
      </w:r>
      <w:r w:rsidR="00FE3DA2" w:rsidRPr="00FE2D82">
        <w:rPr>
          <w:rFonts w:ascii="Times New Roman" w:hAnsi="Times New Roman" w:cs="Times New Roman"/>
          <w:color w:val="auto"/>
          <w:sz w:val="24"/>
          <w:szCs w:val="24"/>
        </w:rPr>
        <w:t xml:space="preserve"> PR</w:t>
      </w:r>
      <w:r w:rsidR="00185D7E" w:rsidRPr="00FE2D82">
        <w:rPr>
          <w:rFonts w:ascii="Times New Roman" w:hAnsi="Times New Roman" w:cs="Times New Roman"/>
          <w:color w:val="auto"/>
          <w:sz w:val="24"/>
          <w:szCs w:val="24"/>
        </w:rPr>
        <w:t xml:space="preserve">, </w:t>
      </w:r>
      <w:r w:rsidRPr="00FE2D82">
        <w:rPr>
          <w:rFonts w:ascii="Times New Roman" w:hAnsi="Times New Roman" w:cs="Times New Roman"/>
          <w:color w:val="auto"/>
          <w:sz w:val="24"/>
          <w:szCs w:val="24"/>
        </w:rPr>
        <w:t>CNPJ: 7</w:t>
      </w:r>
      <w:r w:rsidR="00FE3DA2" w:rsidRPr="00FE2D82">
        <w:rPr>
          <w:rFonts w:ascii="Times New Roman" w:hAnsi="Times New Roman" w:cs="Times New Roman"/>
          <w:color w:val="auto"/>
          <w:sz w:val="24"/>
          <w:szCs w:val="24"/>
        </w:rPr>
        <w:t>5.688.366/0001-02</w:t>
      </w:r>
      <w:r w:rsidRPr="00FE2D82">
        <w:rPr>
          <w:rFonts w:ascii="Times New Roman" w:hAnsi="Times New Roman" w:cs="Times New Roman"/>
          <w:color w:val="auto"/>
          <w:sz w:val="24"/>
          <w:szCs w:val="24"/>
        </w:rPr>
        <w:t xml:space="preserve">. </w:t>
      </w:r>
    </w:p>
    <w:p w14:paraId="20FE6A34" w14:textId="17717B0D" w:rsidR="00022F61" w:rsidRDefault="001C2C24" w:rsidP="00C563F8">
      <w:pPr>
        <w:spacing w:after="0" w:line="240" w:lineRule="auto"/>
        <w:ind w:left="0" w:firstLine="0"/>
        <w:contextualSpacing/>
        <w:rPr>
          <w:rFonts w:ascii="Times New Roman" w:hAnsi="Times New Roman" w:cs="Times New Roman"/>
          <w:sz w:val="24"/>
          <w:szCs w:val="24"/>
        </w:rPr>
      </w:pPr>
      <w:r w:rsidRPr="001C2C24">
        <w:rPr>
          <w:rFonts w:ascii="Times New Roman" w:hAnsi="Times New Roman" w:cs="Times New Roman"/>
          <w:sz w:val="24"/>
          <w:szCs w:val="24"/>
        </w:rPr>
        <w:t>Secretaria de Obras, Serviços Públicos e Desenvolvimento Urbano</w:t>
      </w:r>
    </w:p>
    <w:p w14:paraId="778A4FF3" w14:textId="77777777" w:rsidR="001C2C24" w:rsidRPr="001C2C24" w:rsidRDefault="001C2C24"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13FCB8B7" w14:textId="77777777" w:rsidR="008456CD" w:rsidRPr="000472AF" w:rsidRDefault="008456CD" w:rsidP="00C563F8">
      <w:pPr>
        <w:spacing w:after="0" w:line="240" w:lineRule="auto"/>
        <w:ind w:left="0" w:firstLine="0"/>
        <w:contextualSpacing/>
        <w:rPr>
          <w:rStyle w:val="fontstyle01"/>
          <w:rFonts w:ascii="Times New Roman" w:hAnsi="Times New Roman" w:cs="Times New Roman"/>
          <w:sz w:val="24"/>
          <w:szCs w:val="24"/>
        </w:rPr>
      </w:pPr>
    </w:p>
    <w:p w14:paraId="37C380FE" w14:textId="6E79BE97" w:rsidR="001C2C24" w:rsidRPr="00E4424F" w:rsidRDefault="001C2C24" w:rsidP="001C2C24">
      <w:pPr>
        <w:pStyle w:val="PargrafodaLista"/>
        <w:widowControl w:val="0"/>
        <w:shd w:val="clear" w:color="auto" w:fill="FDFFFC"/>
        <w:autoSpaceDE w:val="0"/>
        <w:autoSpaceDN w:val="0"/>
        <w:adjustRightInd w:val="0"/>
        <w:spacing w:line="360" w:lineRule="auto"/>
        <w:ind w:left="0" w:firstLine="0"/>
        <w:rPr>
          <w:rFonts w:ascii="Times New Roman" w:hAnsi="Times New Roman" w:cs="Times New Roman"/>
          <w:sz w:val="24"/>
          <w:szCs w:val="24"/>
        </w:rPr>
      </w:pPr>
      <w:r w:rsidRPr="00E4424F">
        <w:rPr>
          <w:rFonts w:ascii="Times New Roman" w:hAnsi="Times New Roman" w:cs="Times New Roman"/>
          <w:sz w:val="24"/>
          <w:szCs w:val="24"/>
        </w:rPr>
        <w:t>Registro de preços para a futura e eventual aquisição de flores ornamentais, grama e adubos</w:t>
      </w:r>
      <w:r w:rsidR="00321087">
        <w:rPr>
          <w:rFonts w:ascii="Times New Roman" w:hAnsi="Times New Roman" w:cs="Times New Roman"/>
          <w:sz w:val="24"/>
          <w:szCs w:val="24"/>
        </w:rPr>
        <w:t xml:space="preserve"> químico </w:t>
      </w:r>
      <w:r w:rsidRPr="00E4424F">
        <w:rPr>
          <w:rFonts w:ascii="Times New Roman" w:hAnsi="Times New Roman" w:cs="Times New Roman"/>
          <w:sz w:val="24"/>
          <w:szCs w:val="24"/>
        </w:rPr>
        <w:t xml:space="preserve"> para flores.</w:t>
      </w:r>
    </w:p>
    <w:p w14:paraId="49DA159C" w14:textId="77777777" w:rsidR="00022F61" w:rsidRPr="000472AF" w:rsidRDefault="00022F61" w:rsidP="00C563F8">
      <w:pPr>
        <w:spacing w:after="0" w:line="240" w:lineRule="auto"/>
        <w:ind w:left="0" w:firstLine="0"/>
        <w:contextualSpacing/>
        <w:rPr>
          <w:rFonts w:ascii="Times New Roman" w:hAnsi="Times New Roman" w:cs="Times New Roman"/>
          <w:color w:val="auto"/>
          <w:sz w:val="24"/>
          <w:szCs w:val="24"/>
        </w:rPr>
      </w:pPr>
    </w:p>
    <w:p w14:paraId="13A9E0FE" w14:textId="34354EFE"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4C94BAA3" w14:textId="5AD438B5" w:rsidR="003957FE" w:rsidRPr="000472AF" w:rsidRDefault="00321087" w:rsidP="00022F6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574BD8">
        <w:rPr>
          <w:rFonts w:ascii="Times New Roman" w:hAnsi="Times New Roman" w:cs="Times New Roman"/>
          <w:b/>
          <w:sz w:val="24"/>
        </w:rPr>
        <w:t xml:space="preserve">R$ </w:t>
      </w:r>
      <w:r w:rsidRPr="00574BD8">
        <w:rPr>
          <w:rFonts w:ascii="Times New Roman" w:hAnsi="Times New Roman" w:cs="Times New Roman"/>
          <w:b/>
          <w:bCs/>
          <w:iCs/>
          <w:sz w:val="24"/>
        </w:rPr>
        <w:t>75.898,70</w:t>
      </w:r>
      <w:r w:rsidRPr="00574BD8">
        <w:rPr>
          <w:rFonts w:ascii="Times New Roman" w:hAnsi="Times New Roman" w:cs="Times New Roman"/>
          <w:bCs/>
          <w:sz w:val="24"/>
        </w:rPr>
        <w:t xml:space="preserve"> (setenta e cinco mil e oitocentos e noventa e oito reais e setenta centavos)</w:t>
      </w:r>
      <w:r w:rsidR="001C2C24" w:rsidRPr="00E4424F">
        <w:rPr>
          <w:rFonts w:ascii="Times New Roman" w:hAnsi="Times New Roman" w:cs="Times New Roman"/>
          <w:bCs/>
          <w:sz w:val="24"/>
        </w:rPr>
        <w:t xml:space="preserve">, </w:t>
      </w:r>
      <w:r w:rsidR="001C2C24" w:rsidRPr="00E4424F">
        <w:rPr>
          <w:rFonts w:ascii="Times New Roman" w:hAnsi="Times New Roman" w:cs="Times New Roman"/>
          <w:sz w:val="24"/>
        </w:rPr>
        <w:t>referente aos itens licitados</w:t>
      </w:r>
    </w:p>
    <w:p w14:paraId="5E4AE52D" w14:textId="77777777" w:rsidR="00321087" w:rsidRPr="00DD4252" w:rsidRDefault="00321087" w:rsidP="00321087">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7A46E369" w14:textId="77777777" w:rsidR="00321087" w:rsidRPr="00DD4252" w:rsidRDefault="00321087" w:rsidP="00321087">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0C8F1AD9" w14:textId="77777777" w:rsidR="00321087" w:rsidRPr="00DD4252" w:rsidRDefault="00321087" w:rsidP="00321087">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088AC6A3"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439E54CB" w14:textId="77777777" w:rsidR="007C1B2B" w:rsidRPr="000472AF"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121E328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5A5BEB" w:rsidRPr="000472AF">
        <w:rPr>
          <w:rFonts w:ascii="Times New Roman" w:hAnsi="Times New Roman" w:cs="Times New Roman"/>
          <w:color w:val="auto"/>
          <w:sz w:val="24"/>
          <w:szCs w:val="24"/>
          <w:highlight w:val="yellow"/>
        </w:rPr>
        <w:t xml:space="preserve"> </w:t>
      </w:r>
      <w:r w:rsidR="00321087">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21087">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321087"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321087"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49119DF4" w14:textId="77777777" w:rsidR="00F2144F" w:rsidRPr="000472AF" w:rsidRDefault="00F2144F" w:rsidP="00C563F8">
      <w:pPr>
        <w:spacing w:after="0" w:line="240" w:lineRule="auto"/>
        <w:ind w:left="0" w:firstLine="0"/>
        <w:contextualSpacing/>
        <w:rPr>
          <w:rFonts w:ascii="Times New Roman" w:hAnsi="Times New Roman" w:cs="Times New Roman"/>
          <w:color w:val="auto"/>
          <w:sz w:val="24"/>
          <w:szCs w:val="24"/>
        </w:rPr>
      </w:pP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5D08D541" w14:textId="77777777" w:rsidR="00024B50" w:rsidRPr="000472AF" w:rsidRDefault="00024B50" w:rsidP="00024B50">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p>
    <w:p w14:paraId="59400407" w14:textId="77777777" w:rsidR="00016B96" w:rsidRPr="000472AF"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6905B94B" w:rsidR="00742A2A" w:rsidRPr="000472AF"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p>
    <w:p w14:paraId="75E94021" w14:textId="17FB0967"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321087">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070D4030" w:rsidR="00911FF4" w:rsidRPr="000472AF" w:rsidRDefault="000B6B61" w:rsidP="003957FE">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Vitória-Pr</w:t>
      </w:r>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1C2C24" w:rsidRPr="00E4424F">
        <w:rPr>
          <w:rFonts w:ascii="Times New Roman" w:hAnsi="Times New Roman" w:cs="Times New Roman"/>
          <w:sz w:val="24"/>
          <w:szCs w:val="24"/>
        </w:rPr>
        <w:t>Secretaria de Obras, Serviços Públicos e Desenvolvimento Urbano</w:t>
      </w:r>
      <w:r w:rsidR="00D367EA">
        <w:rPr>
          <w:rFonts w:ascii="Times New Roman" w:hAnsi="Times New Roman" w:cs="Times New Roman"/>
          <w:sz w:val="24"/>
          <w:szCs w:val="24"/>
        </w:rPr>
        <w:t>,</w:t>
      </w:r>
      <w:r w:rsidR="003957FE">
        <w:rPr>
          <w:rFonts w:ascii="Times New Roman" w:hAnsi="Times New Roman" w:cs="Times New Roman"/>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n.º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6EBAB293"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r w:rsidR="009128A3" w:rsidRPr="000472AF">
              <w:rPr>
                <w:rFonts w:ascii="Times New Roman" w:hAnsi="Times New Roman" w:cs="Times New Roman"/>
                <w:color w:val="auto"/>
                <w:sz w:val="24"/>
                <w:szCs w:val="24"/>
                <w:highlight w:val="yellow"/>
              </w:rPr>
              <w:t xml:space="preserve"> </w:t>
            </w:r>
            <w:r w:rsidR="00321087">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3ABC1CBB" w:rsidR="00911FF4" w:rsidRPr="000472AF" w:rsidRDefault="000B6B61" w:rsidP="00F07E74">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321087">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321087">
              <w:rPr>
                <w:rFonts w:ascii="Times New Roman" w:hAnsi="Times New Roman" w:cs="Times New Roman"/>
                <w:color w:val="auto"/>
                <w:sz w:val="24"/>
                <w:szCs w:val="24"/>
                <w:highlight w:val="yellow"/>
              </w:rPr>
              <w:t>...../....../</w:t>
            </w:r>
            <w:r w:rsidR="00321087" w:rsidRPr="000472AF">
              <w:rPr>
                <w:rFonts w:ascii="Times New Roman" w:hAnsi="Times New Roman" w:cs="Times New Roman"/>
                <w:color w:val="auto"/>
                <w:sz w:val="24"/>
                <w:szCs w:val="24"/>
                <w:highlight w:val="yellow"/>
              </w:rPr>
              <w:t>202</w:t>
            </w:r>
            <w:r w:rsidR="00321087">
              <w:rPr>
                <w:rFonts w:ascii="Times New Roman" w:hAnsi="Times New Roman" w:cs="Times New Roman"/>
                <w:color w:val="auto"/>
                <w:sz w:val="24"/>
                <w:szCs w:val="24"/>
                <w:highlight w:val="yellow"/>
              </w:rPr>
              <w:t>6</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6C9CA464" w:rsidR="00911FF4" w:rsidRPr="000472AF" w:rsidRDefault="00321087" w:rsidP="00F9434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560A6EA8" w:rsidR="00911FF4" w:rsidRPr="000472AF" w:rsidRDefault="00321087" w:rsidP="0036095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7B218A13" w14:textId="77777777" w:rsidR="000472AF" w:rsidRPr="000472AF" w:rsidRDefault="000472AF" w:rsidP="000472AF">
      <w:pPr>
        <w:spacing w:after="0" w:line="240" w:lineRule="auto"/>
        <w:ind w:left="0" w:firstLine="0"/>
        <w:contextualSpacing/>
        <w:rPr>
          <w:rStyle w:val="fontstyle01"/>
          <w:rFonts w:ascii="Times New Roman" w:hAnsi="Times New Roman" w:cs="Times New Roman"/>
          <w:sz w:val="24"/>
          <w:szCs w:val="24"/>
        </w:rPr>
      </w:pPr>
    </w:p>
    <w:p w14:paraId="26B58DA4" w14:textId="15BEFC4A" w:rsidR="00B3434A" w:rsidRDefault="00B3434A" w:rsidP="00B3434A">
      <w:pPr>
        <w:pStyle w:val="PargrafodaLista"/>
        <w:widowControl w:val="0"/>
        <w:shd w:val="clear" w:color="auto" w:fill="FDFFFC"/>
        <w:autoSpaceDE w:val="0"/>
        <w:autoSpaceDN w:val="0"/>
        <w:adjustRightInd w:val="0"/>
        <w:spacing w:after="0" w:line="240" w:lineRule="auto"/>
        <w:ind w:left="0" w:firstLine="0"/>
        <w:rPr>
          <w:rFonts w:ascii="Times New Roman" w:hAnsi="Times New Roman" w:cs="Times New Roman"/>
          <w:sz w:val="24"/>
          <w:szCs w:val="24"/>
        </w:rPr>
      </w:pPr>
      <w:r w:rsidRPr="00E4424F">
        <w:rPr>
          <w:rFonts w:ascii="Times New Roman" w:hAnsi="Times New Roman" w:cs="Times New Roman"/>
          <w:sz w:val="24"/>
          <w:szCs w:val="24"/>
        </w:rPr>
        <w:t>Registro de preços para a futura e eventual aquisição de flores ornamentais, grama e adubos</w:t>
      </w:r>
      <w:r w:rsidR="00321087">
        <w:rPr>
          <w:rFonts w:ascii="Times New Roman" w:hAnsi="Times New Roman" w:cs="Times New Roman"/>
          <w:sz w:val="24"/>
          <w:szCs w:val="24"/>
        </w:rPr>
        <w:t xml:space="preserve"> químico </w:t>
      </w:r>
      <w:r w:rsidRPr="00E4424F">
        <w:rPr>
          <w:rFonts w:ascii="Times New Roman" w:hAnsi="Times New Roman" w:cs="Times New Roman"/>
          <w:sz w:val="24"/>
          <w:szCs w:val="24"/>
        </w:rPr>
        <w:t xml:space="preserve"> para flores.</w:t>
      </w:r>
    </w:p>
    <w:p w14:paraId="24352351" w14:textId="77777777" w:rsidR="00B3434A" w:rsidRPr="00E4424F" w:rsidRDefault="00B3434A" w:rsidP="00B3434A">
      <w:pPr>
        <w:pStyle w:val="PargrafodaLista"/>
        <w:widowControl w:val="0"/>
        <w:shd w:val="clear" w:color="auto" w:fill="FDFFFC"/>
        <w:autoSpaceDE w:val="0"/>
        <w:autoSpaceDN w:val="0"/>
        <w:adjustRightInd w:val="0"/>
        <w:spacing w:after="0" w:line="240" w:lineRule="auto"/>
        <w:ind w:left="0" w:firstLine="0"/>
        <w:rPr>
          <w:rFonts w:ascii="Times New Roman" w:hAnsi="Times New Roman" w:cs="Times New Roman"/>
          <w:sz w:val="24"/>
          <w:szCs w:val="24"/>
        </w:rPr>
      </w:pPr>
    </w:p>
    <w:p w14:paraId="6F7806F7" w14:textId="77777777" w:rsidR="003957FE" w:rsidRPr="003D3A9B" w:rsidRDefault="003957FE" w:rsidP="001C2C24">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0F0D9F8D" w14:textId="77777777" w:rsidR="00321087" w:rsidRPr="000472AF" w:rsidRDefault="00321087" w:rsidP="00321087">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574BD8">
        <w:rPr>
          <w:rFonts w:ascii="Times New Roman" w:hAnsi="Times New Roman" w:cs="Times New Roman"/>
          <w:b/>
          <w:sz w:val="24"/>
        </w:rPr>
        <w:t xml:space="preserve">R$ </w:t>
      </w:r>
      <w:r w:rsidRPr="00574BD8">
        <w:rPr>
          <w:rFonts w:ascii="Times New Roman" w:hAnsi="Times New Roman" w:cs="Times New Roman"/>
          <w:b/>
          <w:bCs/>
          <w:iCs/>
          <w:sz w:val="24"/>
        </w:rPr>
        <w:t>75.898,70</w:t>
      </w:r>
      <w:r w:rsidRPr="00574BD8">
        <w:rPr>
          <w:rFonts w:ascii="Times New Roman" w:hAnsi="Times New Roman" w:cs="Times New Roman"/>
          <w:bCs/>
          <w:sz w:val="24"/>
        </w:rPr>
        <w:t xml:space="preserve"> (setenta e cinco mil e oitocentos e noventa e oito reais e setenta centavos)</w:t>
      </w:r>
      <w:r w:rsidRPr="00E4424F">
        <w:rPr>
          <w:rFonts w:ascii="Times New Roman" w:hAnsi="Times New Roman" w:cs="Times New Roman"/>
          <w:bCs/>
          <w:sz w:val="24"/>
        </w:rPr>
        <w:t xml:space="preserve">, </w:t>
      </w:r>
      <w:r w:rsidRPr="00E4424F">
        <w:rPr>
          <w:rFonts w:ascii="Times New Roman" w:hAnsi="Times New Roman" w:cs="Times New Roman"/>
          <w:sz w:val="24"/>
        </w:rPr>
        <w:t>referente aos itens licitados</w:t>
      </w:r>
    </w:p>
    <w:p w14:paraId="093D1D6B" w14:textId="089E4859" w:rsidR="001C2C24" w:rsidRDefault="001C2C24" w:rsidP="001C2C24">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p>
    <w:tbl>
      <w:tblPr>
        <w:tblStyle w:val="TableNormal"/>
        <w:tblW w:w="9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85"/>
        <w:gridCol w:w="3888"/>
        <w:gridCol w:w="1009"/>
        <w:gridCol w:w="968"/>
        <w:gridCol w:w="1368"/>
        <w:gridCol w:w="1521"/>
      </w:tblGrid>
      <w:tr w:rsidR="00321087" w:rsidRPr="00574BD8" w14:paraId="57368BE0" w14:textId="77777777" w:rsidTr="00321087">
        <w:trPr>
          <w:trHeight w:val="546"/>
        </w:trPr>
        <w:tc>
          <w:tcPr>
            <w:tcW w:w="0" w:type="auto"/>
            <w:vAlign w:val="center"/>
          </w:tcPr>
          <w:p w14:paraId="6F3F9316" w14:textId="77777777" w:rsidR="00321087" w:rsidRPr="00574BD8" w:rsidRDefault="00321087" w:rsidP="00321087">
            <w:pPr>
              <w:pStyle w:val="TableParagraph"/>
              <w:ind w:right="295"/>
              <w:jc w:val="center"/>
              <w:rPr>
                <w:rFonts w:ascii="Times New Roman" w:hAnsi="Times New Roman" w:cs="Times New Roman"/>
                <w:b/>
                <w:sz w:val="24"/>
                <w:szCs w:val="24"/>
              </w:rPr>
            </w:pPr>
            <w:r w:rsidRPr="00574BD8">
              <w:rPr>
                <w:rFonts w:ascii="Times New Roman" w:hAnsi="Times New Roman" w:cs="Times New Roman"/>
                <w:b/>
                <w:sz w:val="24"/>
                <w:szCs w:val="24"/>
              </w:rPr>
              <w:t>Item</w:t>
            </w:r>
          </w:p>
        </w:tc>
        <w:tc>
          <w:tcPr>
            <w:tcW w:w="3888" w:type="dxa"/>
            <w:vAlign w:val="center"/>
          </w:tcPr>
          <w:p w14:paraId="74FA98AB" w14:textId="77777777" w:rsidR="00321087" w:rsidRPr="00574BD8" w:rsidRDefault="00321087" w:rsidP="00321087">
            <w:pPr>
              <w:pStyle w:val="TableParagraph"/>
              <w:ind w:left="68"/>
              <w:jc w:val="center"/>
              <w:rPr>
                <w:rFonts w:ascii="Times New Roman" w:hAnsi="Times New Roman" w:cs="Times New Roman"/>
                <w:b/>
                <w:sz w:val="24"/>
                <w:szCs w:val="24"/>
              </w:rPr>
            </w:pPr>
            <w:r w:rsidRPr="00574BD8">
              <w:rPr>
                <w:rFonts w:ascii="Times New Roman" w:hAnsi="Times New Roman" w:cs="Times New Roman"/>
                <w:b/>
                <w:sz w:val="24"/>
                <w:szCs w:val="24"/>
              </w:rPr>
              <w:t>Especificações</w:t>
            </w:r>
          </w:p>
        </w:tc>
        <w:tc>
          <w:tcPr>
            <w:tcW w:w="1009" w:type="dxa"/>
            <w:vAlign w:val="center"/>
          </w:tcPr>
          <w:p w14:paraId="4CBFC4B1" w14:textId="77777777" w:rsidR="00321087" w:rsidRPr="00574BD8" w:rsidRDefault="00321087" w:rsidP="00321087">
            <w:pPr>
              <w:pStyle w:val="TableParagraph"/>
              <w:ind w:left="31" w:right="106"/>
              <w:jc w:val="center"/>
              <w:rPr>
                <w:rFonts w:ascii="Times New Roman" w:hAnsi="Times New Roman" w:cs="Times New Roman"/>
                <w:b/>
                <w:sz w:val="24"/>
                <w:szCs w:val="24"/>
              </w:rPr>
            </w:pPr>
            <w:r w:rsidRPr="00574BD8">
              <w:rPr>
                <w:rFonts w:ascii="Times New Roman" w:hAnsi="Times New Roman" w:cs="Times New Roman"/>
                <w:b/>
                <w:sz w:val="24"/>
                <w:szCs w:val="24"/>
              </w:rPr>
              <w:t>Unid.</w:t>
            </w:r>
          </w:p>
        </w:tc>
        <w:tc>
          <w:tcPr>
            <w:tcW w:w="968" w:type="dxa"/>
            <w:vAlign w:val="center"/>
          </w:tcPr>
          <w:p w14:paraId="73E99BC8" w14:textId="77777777" w:rsidR="00321087" w:rsidRPr="00574BD8" w:rsidRDefault="00321087" w:rsidP="00321087">
            <w:pPr>
              <w:pStyle w:val="TableParagraph"/>
              <w:ind w:left="31" w:right="106"/>
              <w:jc w:val="center"/>
              <w:rPr>
                <w:rFonts w:ascii="Times New Roman" w:hAnsi="Times New Roman" w:cs="Times New Roman"/>
                <w:b/>
                <w:sz w:val="24"/>
                <w:szCs w:val="24"/>
              </w:rPr>
            </w:pPr>
            <w:r w:rsidRPr="00574BD8">
              <w:rPr>
                <w:rFonts w:ascii="Times New Roman" w:hAnsi="Times New Roman" w:cs="Times New Roman"/>
                <w:b/>
                <w:sz w:val="24"/>
                <w:szCs w:val="24"/>
              </w:rPr>
              <w:t>Quant</w:t>
            </w:r>
          </w:p>
        </w:tc>
        <w:tc>
          <w:tcPr>
            <w:tcW w:w="1368" w:type="dxa"/>
            <w:vAlign w:val="center"/>
          </w:tcPr>
          <w:p w14:paraId="640A2D8F" w14:textId="77777777" w:rsidR="00321087" w:rsidRPr="00574BD8" w:rsidRDefault="00321087" w:rsidP="00321087">
            <w:pPr>
              <w:pStyle w:val="TableParagraph"/>
              <w:ind w:left="31" w:right="106"/>
              <w:jc w:val="center"/>
              <w:rPr>
                <w:rFonts w:ascii="Times New Roman" w:hAnsi="Times New Roman" w:cs="Times New Roman"/>
                <w:b/>
                <w:sz w:val="24"/>
                <w:szCs w:val="24"/>
              </w:rPr>
            </w:pPr>
            <w:r w:rsidRPr="00574BD8">
              <w:rPr>
                <w:rFonts w:ascii="Times New Roman" w:hAnsi="Times New Roman" w:cs="Times New Roman"/>
                <w:b/>
                <w:sz w:val="24"/>
                <w:szCs w:val="24"/>
              </w:rPr>
              <w:t>Valor Unit.</w:t>
            </w:r>
          </w:p>
          <w:p w14:paraId="7582A1FC" w14:textId="77777777" w:rsidR="00321087" w:rsidRPr="00574BD8" w:rsidRDefault="00321087" w:rsidP="00321087">
            <w:pPr>
              <w:pStyle w:val="TableParagraph"/>
              <w:ind w:left="31" w:right="106"/>
              <w:jc w:val="center"/>
              <w:rPr>
                <w:rFonts w:ascii="Times New Roman" w:hAnsi="Times New Roman" w:cs="Times New Roman"/>
                <w:b/>
                <w:sz w:val="24"/>
                <w:szCs w:val="24"/>
              </w:rPr>
            </w:pPr>
            <w:r w:rsidRPr="00574BD8">
              <w:rPr>
                <w:rFonts w:ascii="Times New Roman" w:hAnsi="Times New Roman" w:cs="Times New Roman"/>
                <w:b/>
                <w:sz w:val="24"/>
                <w:szCs w:val="24"/>
              </w:rPr>
              <w:t>R$</w:t>
            </w:r>
          </w:p>
        </w:tc>
        <w:tc>
          <w:tcPr>
            <w:tcW w:w="1521" w:type="dxa"/>
            <w:vAlign w:val="center"/>
          </w:tcPr>
          <w:p w14:paraId="2F8D34FD" w14:textId="77777777" w:rsidR="00321087" w:rsidRPr="00574BD8" w:rsidRDefault="00321087" w:rsidP="00321087">
            <w:pPr>
              <w:pStyle w:val="TableParagraph"/>
              <w:ind w:left="502" w:right="174" w:hanging="387"/>
              <w:jc w:val="center"/>
              <w:rPr>
                <w:rFonts w:ascii="Times New Roman" w:hAnsi="Times New Roman" w:cs="Times New Roman"/>
                <w:b/>
                <w:sz w:val="24"/>
                <w:szCs w:val="24"/>
              </w:rPr>
            </w:pPr>
            <w:r w:rsidRPr="00574BD8">
              <w:rPr>
                <w:rFonts w:ascii="Times New Roman" w:hAnsi="Times New Roman" w:cs="Times New Roman"/>
                <w:b/>
                <w:sz w:val="24"/>
                <w:szCs w:val="24"/>
              </w:rPr>
              <w:t>Valor Total R$</w:t>
            </w:r>
          </w:p>
        </w:tc>
      </w:tr>
      <w:tr w:rsidR="00321087" w:rsidRPr="00574BD8" w14:paraId="6C68E8C2" w14:textId="77777777" w:rsidTr="00321087">
        <w:trPr>
          <w:trHeight w:val="275"/>
        </w:trPr>
        <w:tc>
          <w:tcPr>
            <w:tcW w:w="0" w:type="auto"/>
            <w:vAlign w:val="center"/>
          </w:tcPr>
          <w:p w14:paraId="62A0F287" w14:textId="77777777" w:rsidR="00321087" w:rsidRPr="00574BD8" w:rsidRDefault="00321087" w:rsidP="00321087">
            <w:pPr>
              <w:pStyle w:val="TableParagraph"/>
              <w:ind w:right="339"/>
              <w:jc w:val="center"/>
              <w:rPr>
                <w:rFonts w:ascii="Times New Roman" w:hAnsi="Times New Roman" w:cs="Times New Roman"/>
                <w:sz w:val="24"/>
                <w:szCs w:val="24"/>
              </w:rPr>
            </w:pPr>
            <w:r w:rsidRPr="00574BD8">
              <w:rPr>
                <w:rFonts w:ascii="Times New Roman" w:hAnsi="Times New Roman" w:cs="Times New Roman"/>
                <w:sz w:val="24"/>
                <w:szCs w:val="24"/>
              </w:rPr>
              <w:t>1</w:t>
            </w:r>
          </w:p>
        </w:tc>
        <w:tc>
          <w:tcPr>
            <w:tcW w:w="3888" w:type="dxa"/>
            <w:vAlign w:val="center"/>
          </w:tcPr>
          <w:p w14:paraId="5385234C" w14:textId="77777777" w:rsidR="00321087" w:rsidRPr="00574BD8" w:rsidRDefault="00321087" w:rsidP="00321087">
            <w:pPr>
              <w:pStyle w:val="TableParagraph"/>
              <w:ind w:left="68"/>
              <w:jc w:val="center"/>
              <w:rPr>
                <w:rFonts w:ascii="Times New Roman" w:hAnsi="Times New Roman" w:cs="Times New Roman"/>
                <w:sz w:val="24"/>
                <w:szCs w:val="24"/>
              </w:rPr>
            </w:pPr>
            <w:r w:rsidRPr="00574BD8">
              <w:rPr>
                <w:rFonts w:ascii="Times New Roman" w:hAnsi="Times New Roman" w:cs="Times New Roman"/>
                <w:iCs/>
                <w:sz w:val="24"/>
                <w:szCs w:val="24"/>
              </w:rPr>
              <w:t xml:space="preserve">Mudas de flores diversificadas, bandeja com 15 unidades, com bom aspecto visual, de primeira qualidade, incluindo flores para estações de inverno e verão, (sendo elas: amor perfeito, calêndula, petúnia, boca de leão, cravina, flor de mel, torenia, </w:t>
            </w:r>
            <w:r w:rsidRPr="00574BD8">
              <w:rPr>
                <w:rFonts w:ascii="Times New Roman" w:hAnsi="Times New Roman" w:cs="Times New Roman"/>
                <w:iCs/>
                <w:sz w:val="24"/>
                <w:szCs w:val="24"/>
              </w:rPr>
              <w:lastRenderedPageBreak/>
              <w:t>sálvia, petúnia, perpetua, funcionária, vinca e celósia e demais variedades conforme solicitação da Secretaria de Obras), mínimo 15 cm de altura, raízes bem enterradas, sem folhas ou flores secas.</w:t>
            </w:r>
          </w:p>
        </w:tc>
        <w:tc>
          <w:tcPr>
            <w:tcW w:w="1009" w:type="dxa"/>
            <w:vAlign w:val="center"/>
          </w:tcPr>
          <w:p w14:paraId="35A7F6EC"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iCs/>
                <w:sz w:val="24"/>
                <w:szCs w:val="24"/>
              </w:rPr>
              <w:lastRenderedPageBreak/>
              <w:t>UNID</w:t>
            </w:r>
          </w:p>
        </w:tc>
        <w:tc>
          <w:tcPr>
            <w:tcW w:w="968" w:type="dxa"/>
            <w:vAlign w:val="center"/>
          </w:tcPr>
          <w:p w14:paraId="07B88D2F"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b/>
                <w:iCs/>
                <w:sz w:val="24"/>
                <w:szCs w:val="24"/>
              </w:rPr>
              <w:t>2.000</w:t>
            </w:r>
          </w:p>
        </w:tc>
        <w:tc>
          <w:tcPr>
            <w:tcW w:w="1368" w:type="dxa"/>
            <w:vAlign w:val="center"/>
          </w:tcPr>
          <w:p w14:paraId="4E0D088F"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sz w:val="24"/>
                <w:szCs w:val="24"/>
              </w:rPr>
              <w:t>R$ 25,00</w:t>
            </w:r>
          </w:p>
        </w:tc>
        <w:tc>
          <w:tcPr>
            <w:tcW w:w="1521" w:type="dxa"/>
            <w:vAlign w:val="center"/>
          </w:tcPr>
          <w:p w14:paraId="650E3089" w14:textId="77777777" w:rsidR="00321087" w:rsidRPr="00574BD8" w:rsidRDefault="00321087" w:rsidP="00321087">
            <w:pPr>
              <w:pStyle w:val="TableParagraph"/>
              <w:ind w:right="287"/>
              <w:jc w:val="center"/>
              <w:rPr>
                <w:rFonts w:ascii="Times New Roman" w:hAnsi="Times New Roman" w:cs="Times New Roman"/>
                <w:sz w:val="24"/>
                <w:szCs w:val="24"/>
              </w:rPr>
            </w:pPr>
            <w:r w:rsidRPr="00574BD8">
              <w:rPr>
                <w:rFonts w:ascii="Times New Roman" w:hAnsi="Times New Roman" w:cs="Times New Roman"/>
                <w:sz w:val="24"/>
                <w:szCs w:val="24"/>
              </w:rPr>
              <w:t>R$ 50.000,00</w:t>
            </w:r>
          </w:p>
        </w:tc>
      </w:tr>
      <w:tr w:rsidR="00321087" w:rsidRPr="00574BD8" w14:paraId="438A7F59" w14:textId="77777777" w:rsidTr="00321087">
        <w:trPr>
          <w:trHeight w:val="275"/>
        </w:trPr>
        <w:tc>
          <w:tcPr>
            <w:tcW w:w="0" w:type="auto"/>
            <w:vAlign w:val="center"/>
          </w:tcPr>
          <w:p w14:paraId="0FB65763" w14:textId="77777777" w:rsidR="00321087" w:rsidRPr="00574BD8" w:rsidRDefault="00321087" w:rsidP="00321087">
            <w:pPr>
              <w:pStyle w:val="TableParagraph"/>
              <w:ind w:right="339"/>
              <w:jc w:val="center"/>
              <w:rPr>
                <w:rFonts w:ascii="Times New Roman" w:hAnsi="Times New Roman" w:cs="Times New Roman"/>
                <w:sz w:val="24"/>
                <w:szCs w:val="24"/>
              </w:rPr>
            </w:pPr>
            <w:r w:rsidRPr="00574BD8">
              <w:rPr>
                <w:rFonts w:ascii="Times New Roman" w:hAnsi="Times New Roman" w:cs="Times New Roman"/>
                <w:sz w:val="24"/>
                <w:szCs w:val="24"/>
              </w:rPr>
              <w:lastRenderedPageBreak/>
              <w:t>2</w:t>
            </w:r>
          </w:p>
        </w:tc>
        <w:tc>
          <w:tcPr>
            <w:tcW w:w="3888" w:type="dxa"/>
            <w:vAlign w:val="center"/>
          </w:tcPr>
          <w:p w14:paraId="61431CA5" w14:textId="77777777" w:rsidR="00321087" w:rsidRPr="00574BD8" w:rsidRDefault="00321087" w:rsidP="00321087">
            <w:pPr>
              <w:pStyle w:val="TableParagraph"/>
              <w:ind w:left="68"/>
              <w:jc w:val="center"/>
              <w:rPr>
                <w:rFonts w:ascii="Times New Roman" w:hAnsi="Times New Roman" w:cs="Times New Roman"/>
                <w:sz w:val="24"/>
                <w:szCs w:val="24"/>
              </w:rPr>
            </w:pPr>
            <w:r w:rsidRPr="00574BD8">
              <w:rPr>
                <w:rFonts w:ascii="Times New Roman" w:hAnsi="Times New Roman" w:cs="Times New Roman"/>
                <w:sz w:val="24"/>
                <w:szCs w:val="24"/>
              </w:rPr>
              <w:t xml:space="preserve">Mudas de Beijinho, (Impatiens walleriana), bandeja com 15 unidades, com bom aspecto visual, de primeira qualidade, com no mínimo 15 cm de altura, raízes bem enterradas, sem folhas ou flores secas, </w:t>
            </w:r>
            <w:r w:rsidRPr="00574BD8">
              <w:rPr>
                <w:rFonts w:ascii="Times New Roman" w:hAnsi="Times New Roman" w:cs="Times New Roman"/>
                <w:iCs/>
                <w:sz w:val="24"/>
                <w:szCs w:val="24"/>
              </w:rPr>
              <w:t>para estações de inverno e verão</w:t>
            </w:r>
            <w:r w:rsidRPr="00574BD8">
              <w:rPr>
                <w:rFonts w:ascii="Times New Roman" w:hAnsi="Times New Roman" w:cs="Times New Roman"/>
                <w:sz w:val="24"/>
                <w:szCs w:val="24"/>
              </w:rPr>
              <w:t>.</w:t>
            </w:r>
          </w:p>
        </w:tc>
        <w:tc>
          <w:tcPr>
            <w:tcW w:w="1009" w:type="dxa"/>
            <w:vAlign w:val="center"/>
          </w:tcPr>
          <w:p w14:paraId="66AEE22C"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iCs/>
                <w:sz w:val="24"/>
                <w:szCs w:val="24"/>
              </w:rPr>
              <w:t>UNID</w:t>
            </w:r>
          </w:p>
        </w:tc>
        <w:tc>
          <w:tcPr>
            <w:tcW w:w="968" w:type="dxa"/>
            <w:vAlign w:val="center"/>
          </w:tcPr>
          <w:p w14:paraId="5E2791F7"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b/>
                <w:iCs/>
                <w:sz w:val="24"/>
                <w:szCs w:val="24"/>
              </w:rPr>
              <w:t>500</w:t>
            </w:r>
          </w:p>
        </w:tc>
        <w:tc>
          <w:tcPr>
            <w:tcW w:w="1368" w:type="dxa"/>
            <w:vAlign w:val="center"/>
          </w:tcPr>
          <w:p w14:paraId="2F17A4B9"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sz w:val="24"/>
                <w:szCs w:val="24"/>
              </w:rPr>
              <w:t>R$ 27,89</w:t>
            </w:r>
          </w:p>
        </w:tc>
        <w:tc>
          <w:tcPr>
            <w:tcW w:w="1521" w:type="dxa"/>
            <w:vAlign w:val="center"/>
          </w:tcPr>
          <w:p w14:paraId="39170794" w14:textId="77777777" w:rsidR="00321087" w:rsidRPr="00574BD8" w:rsidRDefault="00321087" w:rsidP="00321087">
            <w:pPr>
              <w:pStyle w:val="TableParagraph"/>
              <w:ind w:right="287"/>
              <w:jc w:val="center"/>
              <w:rPr>
                <w:rFonts w:ascii="Times New Roman" w:hAnsi="Times New Roman" w:cs="Times New Roman"/>
                <w:sz w:val="24"/>
                <w:szCs w:val="24"/>
              </w:rPr>
            </w:pPr>
            <w:r w:rsidRPr="00574BD8">
              <w:rPr>
                <w:rFonts w:ascii="Times New Roman" w:hAnsi="Times New Roman" w:cs="Times New Roman"/>
                <w:sz w:val="24"/>
                <w:szCs w:val="24"/>
              </w:rPr>
              <w:t>R$ 13.945,00</w:t>
            </w:r>
          </w:p>
        </w:tc>
      </w:tr>
      <w:tr w:rsidR="00321087" w:rsidRPr="00574BD8" w14:paraId="6D4F6FE1" w14:textId="77777777" w:rsidTr="00321087">
        <w:trPr>
          <w:trHeight w:val="275"/>
        </w:trPr>
        <w:tc>
          <w:tcPr>
            <w:tcW w:w="0" w:type="auto"/>
            <w:vAlign w:val="center"/>
          </w:tcPr>
          <w:p w14:paraId="33445738" w14:textId="77777777" w:rsidR="00321087" w:rsidRPr="00574BD8" w:rsidRDefault="00321087" w:rsidP="00321087">
            <w:pPr>
              <w:pStyle w:val="TableParagraph"/>
              <w:ind w:right="339"/>
              <w:jc w:val="center"/>
              <w:rPr>
                <w:rFonts w:ascii="Times New Roman" w:hAnsi="Times New Roman" w:cs="Times New Roman"/>
                <w:sz w:val="24"/>
                <w:szCs w:val="24"/>
              </w:rPr>
            </w:pPr>
            <w:r w:rsidRPr="00574BD8">
              <w:rPr>
                <w:rFonts w:ascii="Times New Roman" w:hAnsi="Times New Roman" w:cs="Times New Roman"/>
                <w:sz w:val="24"/>
                <w:szCs w:val="24"/>
              </w:rPr>
              <w:t>3</w:t>
            </w:r>
          </w:p>
        </w:tc>
        <w:tc>
          <w:tcPr>
            <w:tcW w:w="3888" w:type="dxa"/>
            <w:vAlign w:val="center"/>
          </w:tcPr>
          <w:p w14:paraId="5FD2C9AC" w14:textId="77777777" w:rsidR="00321087" w:rsidRPr="00574BD8" w:rsidRDefault="00321087" w:rsidP="00321087">
            <w:pPr>
              <w:pStyle w:val="TableParagraph"/>
              <w:ind w:left="68"/>
              <w:jc w:val="center"/>
              <w:rPr>
                <w:rFonts w:ascii="Times New Roman" w:hAnsi="Times New Roman" w:cs="Times New Roman"/>
                <w:sz w:val="24"/>
                <w:szCs w:val="24"/>
              </w:rPr>
            </w:pPr>
            <w:r w:rsidRPr="00574BD8">
              <w:rPr>
                <w:rFonts w:ascii="Times New Roman" w:hAnsi="Times New Roman" w:cs="Times New Roman"/>
                <w:iCs/>
                <w:color w:val="000000"/>
                <w:sz w:val="24"/>
                <w:szCs w:val="24"/>
              </w:rPr>
              <w:t>Adubo químico 8X20X20 – saca com 50 Kg</w:t>
            </w:r>
          </w:p>
        </w:tc>
        <w:tc>
          <w:tcPr>
            <w:tcW w:w="1009" w:type="dxa"/>
            <w:vAlign w:val="center"/>
          </w:tcPr>
          <w:p w14:paraId="348FAC84"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iCs/>
                <w:sz w:val="24"/>
                <w:szCs w:val="24"/>
              </w:rPr>
              <w:t>SACA</w:t>
            </w:r>
          </w:p>
        </w:tc>
        <w:tc>
          <w:tcPr>
            <w:tcW w:w="968" w:type="dxa"/>
            <w:vAlign w:val="center"/>
          </w:tcPr>
          <w:p w14:paraId="06DA266A"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b/>
                <w:iCs/>
                <w:sz w:val="24"/>
                <w:szCs w:val="24"/>
              </w:rPr>
              <w:t>10</w:t>
            </w:r>
          </w:p>
        </w:tc>
        <w:tc>
          <w:tcPr>
            <w:tcW w:w="1368" w:type="dxa"/>
            <w:vAlign w:val="center"/>
          </w:tcPr>
          <w:p w14:paraId="7A00578B"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sz w:val="24"/>
                <w:szCs w:val="24"/>
              </w:rPr>
              <w:t>R$ 335,57</w:t>
            </w:r>
          </w:p>
        </w:tc>
        <w:tc>
          <w:tcPr>
            <w:tcW w:w="1521" w:type="dxa"/>
            <w:vAlign w:val="center"/>
          </w:tcPr>
          <w:p w14:paraId="7A2B61AF" w14:textId="77777777" w:rsidR="00321087" w:rsidRPr="00574BD8" w:rsidRDefault="00321087" w:rsidP="00321087">
            <w:pPr>
              <w:pStyle w:val="TableParagraph"/>
              <w:ind w:right="287"/>
              <w:jc w:val="center"/>
              <w:rPr>
                <w:rFonts w:ascii="Times New Roman" w:hAnsi="Times New Roman" w:cs="Times New Roman"/>
                <w:sz w:val="24"/>
                <w:szCs w:val="24"/>
              </w:rPr>
            </w:pPr>
            <w:r w:rsidRPr="00574BD8">
              <w:rPr>
                <w:rFonts w:ascii="Times New Roman" w:hAnsi="Times New Roman" w:cs="Times New Roman"/>
                <w:sz w:val="24"/>
                <w:szCs w:val="24"/>
              </w:rPr>
              <w:t>R$ 3.355,70</w:t>
            </w:r>
          </w:p>
        </w:tc>
      </w:tr>
      <w:tr w:rsidR="00321087" w:rsidRPr="00574BD8" w14:paraId="637532DD" w14:textId="77777777" w:rsidTr="00321087">
        <w:trPr>
          <w:trHeight w:val="275"/>
        </w:trPr>
        <w:tc>
          <w:tcPr>
            <w:tcW w:w="0" w:type="auto"/>
            <w:vAlign w:val="center"/>
          </w:tcPr>
          <w:p w14:paraId="1B840DF1" w14:textId="77777777" w:rsidR="00321087" w:rsidRPr="00574BD8" w:rsidRDefault="00321087" w:rsidP="00321087">
            <w:pPr>
              <w:pStyle w:val="TableParagraph"/>
              <w:ind w:right="339"/>
              <w:jc w:val="center"/>
              <w:rPr>
                <w:rFonts w:ascii="Times New Roman" w:hAnsi="Times New Roman" w:cs="Times New Roman"/>
                <w:sz w:val="24"/>
                <w:szCs w:val="24"/>
              </w:rPr>
            </w:pPr>
            <w:r w:rsidRPr="00574BD8">
              <w:rPr>
                <w:rFonts w:ascii="Times New Roman" w:hAnsi="Times New Roman" w:cs="Times New Roman"/>
                <w:sz w:val="24"/>
                <w:szCs w:val="24"/>
              </w:rPr>
              <w:t>4</w:t>
            </w:r>
          </w:p>
        </w:tc>
        <w:tc>
          <w:tcPr>
            <w:tcW w:w="3888" w:type="dxa"/>
            <w:vAlign w:val="center"/>
          </w:tcPr>
          <w:p w14:paraId="34178C20" w14:textId="77777777" w:rsidR="00321087" w:rsidRPr="00574BD8" w:rsidRDefault="00321087" w:rsidP="00321087">
            <w:pPr>
              <w:pStyle w:val="TableParagraph"/>
              <w:ind w:left="68"/>
              <w:jc w:val="center"/>
              <w:rPr>
                <w:rFonts w:ascii="Times New Roman" w:hAnsi="Times New Roman" w:cs="Times New Roman"/>
                <w:sz w:val="24"/>
                <w:szCs w:val="24"/>
              </w:rPr>
            </w:pPr>
            <w:r w:rsidRPr="00574BD8">
              <w:rPr>
                <w:rFonts w:ascii="Times New Roman" w:hAnsi="Times New Roman" w:cs="Times New Roman"/>
                <w:iCs/>
                <w:color w:val="000000"/>
                <w:sz w:val="24"/>
                <w:szCs w:val="24"/>
              </w:rPr>
              <w:t>Grama natural preta em tapetes de no mínimo 20 mm de altura com folhas e raízes, prontas para o plantio, mínimo 15 mudas por m².</w:t>
            </w:r>
          </w:p>
        </w:tc>
        <w:tc>
          <w:tcPr>
            <w:tcW w:w="1009" w:type="dxa"/>
            <w:vAlign w:val="center"/>
          </w:tcPr>
          <w:p w14:paraId="06677C99"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iCs/>
                <w:sz w:val="24"/>
                <w:szCs w:val="24"/>
              </w:rPr>
              <w:t>M²</w:t>
            </w:r>
          </w:p>
        </w:tc>
        <w:tc>
          <w:tcPr>
            <w:tcW w:w="968" w:type="dxa"/>
            <w:vAlign w:val="center"/>
          </w:tcPr>
          <w:p w14:paraId="4B23AC4F"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b/>
                <w:iCs/>
                <w:sz w:val="24"/>
                <w:szCs w:val="24"/>
              </w:rPr>
              <w:t>200</w:t>
            </w:r>
          </w:p>
        </w:tc>
        <w:tc>
          <w:tcPr>
            <w:tcW w:w="1368" w:type="dxa"/>
            <w:vAlign w:val="center"/>
          </w:tcPr>
          <w:p w14:paraId="32962B6A"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sz w:val="24"/>
                <w:szCs w:val="24"/>
              </w:rPr>
              <w:t>R$ 27,00</w:t>
            </w:r>
          </w:p>
        </w:tc>
        <w:tc>
          <w:tcPr>
            <w:tcW w:w="1521" w:type="dxa"/>
            <w:vAlign w:val="center"/>
          </w:tcPr>
          <w:p w14:paraId="460C5DBF" w14:textId="77777777" w:rsidR="00321087" w:rsidRPr="00574BD8" w:rsidRDefault="00321087" w:rsidP="00321087">
            <w:pPr>
              <w:pStyle w:val="TableParagraph"/>
              <w:ind w:right="287"/>
              <w:jc w:val="center"/>
              <w:rPr>
                <w:rFonts w:ascii="Times New Roman" w:hAnsi="Times New Roman" w:cs="Times New Roman"/>
                <w:sz w:val="24"/>
                <w:szCs w:val="24"/>
              </w:rPr>
            </w:pPr>
            <w:r w:rsidRPr="00574BD8">
              <w:rPr>
                <w:rFonts w:ascii="Times New Roman" w:hAnsi="Times New Roman" w:cs="Times New Roman"/>
                <w:sz w:val="24"/>
                <w:szCs w:val="24"/>
              </w:rPr>
              <w:t>R$ 5.400,00</w:t>
            </w:r>
          </w:p>
        </w:tc>
      </w:tr>
      <w:tr w:rsidR="00321087" w:rsidRPr="00574BD8" w14:paraId="7D7108ED" w14:textId="77777777" w:rsidTr="00321087">
        <w:trPr>
          <w:trHeight w:val="275"/>
        </w:trPr>
        <w:tc>
          <w:tcPr>
            <w:tcW w:w="0" w:type="auto"/>
            <w:vAlign w:val="center"/>
          </w:tcPr>
          <w:p w14:paraId="222D3742" w14:textId="77777777" w:rsidR="00321087" w:rsidRPr="00574BD8" w:rsidRDefault="00321087" w:rsidP="00321087">
            <w:pPr>
              <w:pStyle w:val="TableParagraph"/>
              <w:ind w:right="339"/>
              <w:jc w:val="center"/>
              <w:rPr>
                <w:rFonts w:ascii="Times New Roman" w:hAnsi="Times New Roman" w:cs="Times New Roman"/>
                <w:sz w:val="24"/>
                <w:szCs w:val="24"/>
              </w:rPr>
            </w:pPr>
            <w:r w:rsidRPr="00574BD8">
              <w:rPr>
                <w:rFonts w:ascii="Times New Roman" w:hAnsi="Times New Roman" w:cs="Times New Roman"/>
                <w:sz w:val="24"/>
                <w:szCs w:val="24"/>
              </w:rPr>
              <w:t>5</w:t>
            </w:r>
          </w:p>
        </w:tc>
        <w:tc>
          <w:tcPr>
            <w:tcW w:w="3888" w:type="dxa"/>
            <w:vAlign w:val="center"/>
          </w:tcPr>
          <w:p w14:paraId="3BAD92D4" w14:textId="77777777" w:rsidR="00321087" w:rsidRPr="00574BD8" w:rsidRDefault="00321087" w:rsidP="00321087">
            <w:pPr>
              <w:pStyle w:val="TableParagraph"/>
              <w:ind w:left="68"/>
              <w:jc w:val="center"/>
              <w:rPr>
                <w:rFonts w:ascii="Times New Roman" w:hAnsi="Times New Roman" w:cs="Times New Roman"/>
                <w:sz w:val="24"/>
                <w:szCs w:val="24"/>
              </w:rPr>
            </w:pPr>
            <w:r w:rsidRPr="00574BD8">
              <w:rPr>
                <w:rFonts w:ascii="Times New Roman" w:hAnsi="Times New Roman" w:cs="Times New Roman"/>
                <w:iCs/>
                <w:color w:val="000000"/>
                <w:sz w:val="24"/>
                <w:szCs w:val="24"/>
              </w:rPr>
              <w:t>Grama natural listrada branca e verde santo agostinho em tapetes de no mínimo 20 mm de altura com folhas e raízes, prontas para o plantio, mínimo 15 mudas por m².</w:t>
            </w:r>
          </w:p>
        </w:tc>
        <w:tc>
          <w:tcPr>
            <w:tcW w:w="1009" w:type="dxa"/>
            <w:vAlign w:val="center"/>
          </w:tcPr>
          <w:p w14:paraId="0CE69D2B"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iCs/>
                <w:sz w:val="24"/>
                <w:szCs w:val="24"/>
              </w:rPr>
              <w:t>M²</w:t>
            </w:r>
          </w:p>
        </w:tc>
        <w:tc>
          <w:tcPr>
            <w:tcW w:w="968" w:type="dxa"/>
            <w:vAlign w:val="center"/>
          </w:tcPr>
          <w:p w14:paraId="06283F69"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b/>
                <w:iCs/>
                <w:sz w:val="24"/>
                <w:szCs w:val="24"/>
              </w:rPr>
              <w:t>200</w:t>
            </w:r>
          </w:p>
        </w:tc>
        <w:tc>
          <w:tcPr>
            <w:tcW w:w="1368" w:type="dxa"/>
            <w:vAlign w:val="center"/>
          </w:tcPr>
          <w:p w14:paraId="511548E1" w14:textId="77777777" w:rsidR="00321087" w:rsidRPr="00574BD8" w:rsidRDefault="00321087" w:rsidP="00321087">
            <w:pPr>
              <w:pStyle w:val="TableParagraph"/>
              <w:ind w:right="358"/>
              <w:jc w:val="center"/>
              <w:rPr>
                <w:rFonts w:ascii="Times New Roman" w:hAnsi="Times New Roman" w:cs="Times New Roman"/>
                <w:sz w:val="24"/>
                <w:szCs w:val="24"/>
              </w:rPr>
            </w:pPr>
            <w:r w:rsidRPr="00574BD8">
              <w:rPr>
                <w:rFonts w:ascii="Times New Roman" w:hAnsi="Times New Roman" w:cs="Times New Roman"/>
                <w:sz w:val="24"/>
                <w:szCs w:val="24"/>
              </w:rPr>
              <w:t>R$ 15,99</w:t>
            </w:r>
          </w:p>
        </w:tc>
        <w:tc>
          <w:tcPr>
            <w:tcW w:w="1521" w:type="dxa"/>
            <w:vAlign w:val="center"/>
          </w:tcPr>
          <w:p w14:paraId="3899C03F" w14:textId="77777777" w:rsidR="00321087" w:rsidRPr="00574BD8" w:rsidRDefault="00321087" w:rsidP="00321087">
            <w:pPr>
              <w:pStyle w:val="TableParagraph"/>
              <w:ind w:right="287"/>
              <w:jc w:val="center"/>
              <w:rPr>
                <w:rFonts w:ascii="Times New Roman" w:hAnsi="Times New Roman" w:cs="Times New Roman"/>
                <w:sz w:val="24"/>
                <w:szCs w:val="24"/>
              </w:rPr>
            </w:pPr>
            <w:r w:rsidRPr="00574BD8">
              <w:rPr>
                <w:rFonts w:ascii="Times New Roman" w:hAnsi="Times New Roman" w:cs="Times New Roman"/>
                <w:sz w:val="24"/>
                <w:szCs w:val="24"/>
              </w:rPr>
              <w:t>R$ 3.198,00</w:t>
            </w:r>
          </w:p>
        </w:tc>
      </w:tr>
    </w:tbl>
    <w:p w14:paraId="48B27C5F" w14:textId="2D82F9F6" w:rsidR="00DC2C8C" w:rsidRDefault="00DC2C8C" w:rsidP="001A4604">
      <w:pPr>
        <w:spacing w:after="0" w:line="240" w:lineRule="auto"/>
        <w:rPr>
          <w:rFonts w:ascii="Times New Roman" w:hAnsi="Times New Roman" w:cs="Times New Roman"/>
          <w:sz w:val="24"/>
          <w:szCs w:val="24"/>
        </w:rPr>
      </w:pPr>
    </w:p>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0F17739F" w14:textId="77777777" w:rsidR="008267AE" w:rsidRPr="000472AF"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Os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acompanhar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analisar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desclassificar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preço;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declarar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receber,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elaborar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penalidades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4.3 Que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 É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r w:rsidRPr="000472AF">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w:t>
      </w:r>
      <w:r w:rsidRPr="000472AF">
        <w:rPr>
          <w:rFonts w:ascii="Times New Roman" w:hAnsi="Times New Roman" w:cs="Times New Roman"/>
          <w:color w:val="auto"/>
          <w:sz w:val="24"/>
          <w:szCs w:val="24"/>
        </w:rPr>
        <w:lastRenderedPageBreak/>
        <w:t xml:space="preserve">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r w:rsidRPr="000472AF">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r w:rsidRPr="000472AF">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7.5  </w:t>
      </w:r>
      <w:r w:rsidRPr="000472AF">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cadastro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9.11.1.</w:t>
      </w:r>
      <w:r w:rsidR="000B6B61" w:rsidRPr="000472A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r w:rsidRPr="000472AF">
        <w:rPr>
          <w:rFonts w:ascii="Times New Roman" w:hAnsi="Times New Roman" w:cs="Times New Roman"/>
          <w:color w:val="auto"/>
          <w:sz w:val="24"/>
          <w:szCs w:val="24"/>
        </w:rPr>
        <w:tab/>
        <w:t>Os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NÃO ENVIE OS DOCUMENTOS DENTRO DO PRAZO ESTIPULADO NO ITEM 11.4 DO EDITAL</w:t>
      </w:r>
      <w:r w:rsidRPr="000472AF">
        <w:rPr>
          <w:rFonts w:ascii="Times New Roman" w:hAnsi="Times New Roman" w:cs="Times New Roman"/>
          <w:color w:val="auto"/>
          <w:sz w:val="24"/>
          <w:szCs w:val="24"/>
          <w:highlight w:val="yellow"/>
        </w:rPr>
        <w:t xml:space="preserve">,  a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documentação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r w:rsidRPr="000472AF">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 Em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r w:rsidRPr="000472AF">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r w:rsidRPr="000472AF">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w:t>
      </w:r>
      <w:r w:rsidRPr="000472AF">
        <w:rPr>
          <w:rFonts w:ascii="Times New Roman" w:hAnsi="Times New Roman" w:cs="Times New Roman"/>
          <w:color w:val="auto"/>
          <w:sz w:val="24"/>
          <w:szCs w:val="24"/>
        </w:rPr>
        <w:lastRenderedPageBreak/>
        <w:t xml:space="preserve">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18.1  O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lastRenderedPageBreak/>
        <w:t xml:space="preserve">19 </w:t>
      </w:r>
      <w:r w:rsidRPr="000472AF">
        <w:rPr>
          <w:rFonts w:cs="Times New Roman"/>
          <w:szCs w:val="24"/>
        </w:rPr>
        <w:tab/>
        <w:t>DOS RECURSOS ORÇAMENTÁRIOS</w:t>
      </w:r>
      <w:bookmarkEnd w:id="20"/>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r w:rsidRPr="000472AF">
        <w:rPr>
          <w:rFonts w:ascii="Times New Roman" w:hAnsi="Times New Roman" w:cs="Times New Roman"/>
          <w:color w:val="auto"/>
          <w:sz w:val="24"/>
          <w:szCs w:val="24"/>
        </w:rPr>
        <w:tab/>
        <w:t xml:space="preserve">Correrá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20D91C6D" w14:textId="7F682ED2" w:rsidR="001C2C24" w:rsidRPr="001C2C24" w:rsidRDefault="001C2C24" w:rsidP="001C2C24">
      <w:pPr>
        <w:spacing w:after="0" w:line="240" w:lineRule="auto"/>
        <w:rPr>
          <w:rFonts w:ascii="Times New Roman" w:hAnsi="Times New Roman" w:cs="Times New Roman"/>
          <w:b/>
          <w:sz w:val="24"/>
          <w:szCs w:val="24"/>
          <w:highlight w:val="yellow"/>
        </w:rPr>
      </w:pPr>
      <w:r w:rsidRPr="001C2C24">
        <w:rPr>
          <w:rFonts w:ascii="Times New Roman" w:hAnsi="Times New Roman" w:cs="Times New Roman"/>
          <w:b/>
          <w:sz w:val="24"/>
          <w:szCs w:val="24"/>
          <w:highlight w:val="yellow"/>
        </w:rPr>
        <w:t>SECRETARIA MUNICIPAL DE OBRAS, SERVIÇOS PÚBLICOS E DESENVOLVIMENTO URBANO</w:t>
      </w:r>
    </w:p>
    <w:p w14:paraId="442438D2" w14:textId="58580F6A" w:rsidR="001C2C24" w:rsidRPr="001C2C24" w:rsidRDefault="001C2C24" w:rsidP="001C2C24">
      <w:pPr>
        <w:spacing w:after="0" w:line="240" w:lineRule="auto"/>
        <w:rPr>
          <w:rFonts w:ascii="Times New Roman" w:hAnsi="Times New Roman" w:cs="Times New Roman"/>
          <w:sz w:val="24"/>
          <w:szCs w:val="24"/>
          <w:highlight w:val="yellow"/>
        </w:rPr>
      </w:pPr>
      <w:r w:rsidRPr="001C2C24">
        <w:rPr>
          <w:rFonts w:ascii="Times New Roman" w:hAnsi="Times New Roman" w:cs="Times New Roman"/>
          <w:sz w:val="24"/>
          <w:szCs w:val="24"/>
          <w:highlight w:val="yellow"/>
        </w:rPr>
        <w:t>UNIDADE:05</w:t>
      </w:r>
    </w:p>
    <w:p w14:paraId="3CA4A51C" w14:textId="4ABA4EB8" w:rsidR="001C2C24" w:rsidRPr="001C2C24" w:rsidRDefault="001C2C24" w:rsidP="001C2C24">
      <w:pPr>
        <w:spacing w:after="0" w:line="240" w:lineRule="auto"/>
        <w:rPr>
          <w:rFonts w:ascii="Times New Roman" w:hAnsi="Times New Roman" w:cs="Times New Roman"/>
          <w:sz w:val="24"/>
          <w:szCs w:val="24"/>
          <w:highlight w:val="yellow"/>
        </w:rPr>
      </w:pPr>
      <w:r w:rsidRPr="001C2C24">
        <w:rPr>
          <w:rFonts w:ascii="Times New Roman" w:hAnsi="Times New Roman" w:cs="Times New Roman"/>
          <w:sz w:val="24"/>
          <w:szCs w:val="24"/>
          <w:highlight w:val="yellow"/>
        </w:rPr>
        <w:t>CÓD.RED. 92</w:t>
      </w:r>
    </w:p>
    <w:p w14:paraId="135EEE54" w14:textId="617C7399" w:rsidR="001C2C24" w:rsidRPr="001C2C24" w:rsidRDefault="001C2C24" w:rsidP="001C2C24">
      <w:pPr>
        <w:spacing w:after="0" w:line="240" w:lineRule="auto"/>
        <w:rPr>
          <w:rFonts w:ascii="Times New Roman" w:hAnsi="Times New Roman" w:cs="Times New Roman"/>
          <w:sz w:val="24"/>
          <w:szCs w:val="24"/>
          <w:highlight w:val="yellow"/>
        </w:rPr>
      </w:pPr>
      <w:r w:rsidRPr="001C2C24">
        <w:rPr>
          <w:rFonts w:ascii="Times New Roman" w:hAnsi="Times New Roman" w:cs="Times New Roman"/>
          <w:sz w:val="24"/>
          <w:szCs w:val="24"/>
          <w:highlight w:val="yellow"/>
        </w:rPr>
        <w:t>PROJ/ATIVIDADE: 2.006</w:t>
      </w:r>
    </w:p>
    <w:p w14:paraId="3BE9C71C" w14:textId="0481FA84" w:rsidR="001C2C24" w:rsidRPr="001C2C24" w:rsidRDefault="001C2C24" w:rsidP="001C2C24">
      <w:pPr>
        <w:spacing w:after="0" w:line="240" w:lineRule="auto"/>
        <w:rPr>
          <w:rFonts w:ascii="Times New Roman" w:hAnsi="Times New Roman" w:cs="Times New Roman"/>
          <w:sz w:val="24"/>
          <w:szCs w:val="24"/>
          <w:highlight w:val="yellow"/>
        </w:rPr>
      </w:pPr>
      <w:r w:rsidRPr="001C2C24">
        <w:rPr>
          <w:rFonts w:ascii="Times New Roman" w:hAnsi="Times New Roman" w:cs="Times New Roman"/>
          <w:sz w:val="24"/>
          <w:szCs w:val="24"/>
          <w:highlight w:val="yellow"/>
        </w:rPr>
        <w:t>ELEMENTO: 3.3.90.30</w:t>
      </w:r>
    </w:p>
    <w:p w14:paraId="128858AA" w14:textId="22D590AD" w:rsidR="001C2C24" w:rsidRPr="00E4424F" w:rsidRDefault="001C2C24" w:rsidP="001C2C24">
      <w:pPr>
        <w:spacing w:after="0" w:line="240" w:lineRule="auto"/>
        <w:rPr>
          <w:rFonts w:ascii="Times New Roman" w:hAnsi="Times New Roman" w:cs="Times New Roman"/>
          <w:sz w:val="24"/>
          <w:szCs w:val="24"/>
        </w:rPr>
      </w:pPr>
      <w:r w:rsidRPr="001C2C24">
        <w:rPr>
          <w:rFonts w:ascii="Times New Roman" w:hAnsi="Times New Roman" w:cs="Times New Roman"/>
          <w:sz w:val="24"/>
          <w:szCs w:val="24"/>
          <w:highlight w:val="yellow"/>
        </w:rPr>
        <w:t>COMPLEMENTO DO ELEMENTO: 00.00.00.00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deixar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ensejar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fraudar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comportar-se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como comportamento inidôneo da mesma forma as condutas dos arts.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praticar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w:t>
      </w:r>
      <w:r w:rsidRPr="000472AF">
        <w:rPr>
          <w:rFonts w:ascii="Times New Roman" w:hAnsi="Times New Roman" w:cs="Times New Roman"/>
          <w:sz w:val="24"/>
        </w:rPr>
        <w:lastRenderedPageBreak/>
        <w:t xml:space="preserve">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os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 xml:space="preserve">fazer declarações falsas aos representantes do organismo financeiro multilateral, com o objetivo de impedir materialmente a apuração de alegações de prática prevista, deste edital; (ii) atos cuja </w:t>
      </w:r>
      <w:r w:rsidR="00EA161A" w:rsidRPr="000472AF">
        <w:rPr>
          <w:rFonts w:ascii="Times New Roman" w:hAnsi="Times New Roman" w:cs="Times New Roman"/>
          <w:color w:val="auto"/>
          <w:sz w:val="24"/>
          <w:szCs w:val="24"/>
        </w:rPr>
        <w:lastRenderedPageBreak/>
        <w:t>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3E460160"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321087">
        <w:rPr>
          <w:rFonts w:ascii="Times New Roman" w:hAnsi="Times New Roman" w:cs="Times New Roman"/>
          <w:color w:val="auto"/>
          <w:sz w:val="24"/>
          <w:szCs w:val="24"/>
        </w:rPr>
        <w:t xml:space="preserve">15 de junho </w:t>
      </w:r>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Fabiano Jose Glaab</w:t>
      </w:r>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6"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6"/>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NA FORMA ELETRÔNICA 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ato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diretoria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registro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67C06A29" w14:textId="77777777" w:rsidR="00872251" w:rsidRDefault="00C5583D" w:rsidP="00AF515E">
      <w:pPr>
        <w:spacing w:after="100" w:afterAutospacing="1" w:line="240" w:lineRule="auto"/>
        <w:ind w:left="6" w:hanging="6"/>
        <w:rPr>
          <w:rFonts w:ascii="Times New Roman" w:hAnsi="Times New Roman" w:cs="Times New Roman"/>
          <w:sz w:val="24"/>
          <w:szCs w:val="24"/>
          <w:highlight w:val="yellow"/>
        </w:rPr>
      </w:pPr>
      <w:bookmarkStart w:id="27" w:name="_GoBack"/>
      <w:bookmarkEnd w:id="27"/>
      <w:r w:rsidRPr="0061421C">
        <w:rPr>
          <w:rFonts w:ascii="Times New Roman" w:hAnsi="Times New Roman" w:cs="Times New Roman"/>
          <w:sz w:val="24"/>
          <w:szCs w:val="24"/>
          <w:highlight w:val="yellow"/>
        </w:rPr>
        <w:t xml:space="preserve">5.1 </w:t>
      </w:r>
      <w:r w:rsidR="00AF515E" w:rsidRPr="0061421C">
        <w:rPr>
          <w:rFonts w:ascii="Times New Roman" w:hAnsi="Times New Roman" w:cs="Times New Roman"/>
          <w:sz w:val="24"/>
          <w:szCs w:val="24"/>
          <w:highlight w:val="yellow"/>
        </w:rPr>
        <w:t xml:space="preserve"> </w:t>
      </w:r>
      <w:r w:rsidR="00872251">
        <w:rPr>
          <w:rFonts w:ascii="Times New Roman" w:hAnsi="Times New Roman" w:cs="Times New Roman"/>
          <w:sz w:val="24"/>
          <w:szCs w:val="24"/>
          <w:highlight w:val="yellow"/>
        </w:rPr>
        <w:t xml:space="preserve">Após a fase de lances, a empresa </w:t>
      </w:r>
      <w:r w:rsidR="00AF515E" w:rsidRPr="005719AB">
        <w:rPr>
          <w:rFonts w:ascii="Times New Roman" w:hAnsi="Times New Roman" w:cs="Times New Roman"/>
          <w:sz w:val="24"/>
          <w:szCs w:val="24"/>
          <w:highlight w:val="yellow"/>
        </w:rPr>
        <w:t xml:space="preserve"> proponente deverá anexar j</w:t>
      </w:r>
      <w:r w:rsidR="00872251">
        <w:rPr>
          <w:rFonts w:ascii="Times New Roman" w:hAnsi="Times New Roman" w:cs="Times New Roman"/>
          <w:sz w:val="24"/>
          <w:szCs w:val="24"/>
          <w:highlight w:val="yellow"/>
        </w:rPr>
        <w:t xml:space="preserve">untamente com os demais documentos, </w:t>
      </w:r>
      <w:r w:rsidR="00AF515E" w:rsidRPr="005719AB">
        <w:rPr>
          <w:rFonts w:ascii="Times New Roman" w:hAnsi="Times New Roman" w:cs="Times New Roman"/>
          <w:sz w:val="24"/>
          <w:szCs w:val="24"/>
          <w:highlight w:val="yellow"/>
        </w:rPr>
        <w:t xml:space="preserve">os catálogos dos produtos, sendo o catálogo das flores e gramas com suas especificações, </w:t>
      </w:r>
    </w:p>
    <w:p w14:paraId="7A2D74EA" w14:textId="40789C3E" w:rsidR="00AF515E" w:rsidRPr="005719AB" w:rsidRDefault="00872251" w:rsidP="00AF515E">
      <w:pPr>
        <w:spacing w:after="100" w:afterAutospacing="1" w:line="240" w:lineRule="auto"/>
        <w:ind w:left="6" w:hanging="6"/>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5.2. </w:t>
      </w:r>
      <w:r w:rsidR="00AF515E" w:rsidRPr="005719AB">
        <w:rPr>
          <w:rFonts w:ascii="Times New Roman" w:hAnsi="Times New Roman" w:cs="Times New Roman"/>
          <w:sz w:val="24"/>
          <w:szCs w:val="24"/>
          <w:highlight w:val="yellow"/>
        </w:rPr>
        <w:t>para os adubos referentes ao ite</w:t>
      </w:r>
      <w:r w:rsidR="00AF515E">
        <w:rPr>
          <w:rFonts w:ascii="Times New Roman" w:hAnsi="Times New Roman" w:cs="Times New Roman"/>
          <w:sz w:val="24"/>
          <w:szCs w:val="24"/>
          <w:highlight w:val="yellow"/>
        </w:rPr>
        <w:t>m</w:t>
      </w:r>
      <w:r w:rsidR="0061421C">
        <w:rPr>
          <w:rFonts w:ascii="Times New Roman" w:hAnsi="Times New Roman" w:cs="Times New Roman"/>
          <w:sz w:val="24"/>
          <w:szCs w:val="24"/>
          <w:highlight w:val="yellow"/>
        </w:rPr>
        <w:t xml:space="preserve"> </w:t>
      </w:r>
      <w:r w:rsidR="00AF515E">
        <w:rPr>
          <w:rFonts w:ascii="Times New Roman" w:hAnsi="Times New Roman" w:cs="Times New Roman"/>
          <w:sz w:val="24"/>
          <w:szCs w:val="24"/>
          <w:highlight w:val="yellow"/>
        </w:rPr>
        <w:t xml:space="preserve">3 </w:t>
      </w:r>
      <w:r w:rsidR="00AF515E" w:rsidRPr="005719AB">
        <w:rPr>
          <w:rFonts w:ascii="Times New Roman" w:hAnsi="Times New Roman" w:cs="Times New Roman"/>
          <w:sz w:val="24"/>
          <w:szCs w:val="24"/>
          <w:highlight w:val="yellow"/>
        </w:rPr>
        <w:t xml:space="preserve"> dever</w:t>
      </w:r>
      <w:r w:rsidR="00AF515E">
        <w:rPr>
          <w:rFonts w:ascii="Times New Roman" w:hAnsi="Times New Roman" w:cs="Times New Roman"/>
          <w:sz w:val="24"/>
          <w:szCs w:val="24"/>
          <w:highlight w:val="yellow"/>
        </w:rPr>
        <w:t>a</w:t>
      </w:r>
      <w:r w:rsidR="00AF515E" w:rsidRPr="005719AB">
        <w:rPr>
          <w:rFonts w:ascii="Times New Roman" w:hAnsi="Times New Roman" w:cs="Times New Roman"/>
          <w:sz w:val="24"/>
          <w:szCs w:val="24"/>
          <w:highlight w:val="yellow"/>
        </w:rPr>
        <w:t xml:space="preserve"> conter todas as especificações técnicas, físicas e químicas, devendo as mesmas serem correspondentes a descrição solicitada,</w:t>
      </w:r>
      <w:r w:rsidR="00AF515E" w:rsidRPr="005719AB">
        <w:rPr>
          <w:rFonts w:ascii="Times New Roman" w:hAnsi="Times New Roman" w:cs="Times New Roman"/>
          <w:sz w:val="24"/>
          <w:szCs w:val="24"/>
          <w:highlight w:val="yellow"/>
          <w:shd w:val="clear" w:color="auto" w:fill="FFFFFF"/>
        </w:rPr>
        <w:t xml:space="preserve"> deverá também, conter na embalagem dos itens descritos, suas características químicas seja com rótulo ou diretamente gravada na embalagem.</w:t>
      </w:r>
    </w:p>
    <w:p w14:paraId="3CEB1E6F" w14:textId="47D5630C" w:rsidR="00AF515E" w:rsidRPr="00574BD8" w:rsidRDefault="00AF515E" w:rsidP="00AF515E">
      <w:pPr>
        <w:spacing w:after="100" w:afterAutospacing="1" w:line="240" w:lineRule="auto"/>
        <w:ind w:left="6" w:right="-17" w:hanging="6"/>
        <w:rPr>
          <w:rFonts w:ascii="Times New Roman" w:hAnsi="Times New Roman" w:cs="Times New Roman"/>
          <w:sz w:val="24"/>
          <w:szCs w:val="24"/>
        </w:rPr>
      </w:pPr>
      <w:r>
        <w:rPr>
          <w:rFonts w:ascii="Times New Roman" w:hAnsi="Times New Roman" w:cs="Times New Roman"/>
          <w:sz w:val="24"/>
          <w:szCs w:val="24"/>
          <w:highlight w:val="yellow"/>
        </w:rPr>
        <w:t>5.</w:t>
      </w:r>
      <w:r w:rsidR="00872251">
        <w:rPr>
          <w:rFonts w:ascii="Times New Roman" w:hAnsi="Times New Roman" w:cs="Times New Roman"/>
          <w:sz w:val="24"/>
          <w:szCs w:val="24"/>
          <w:highlight w:val="yellow"/>
        </w:rPr>
        <w:t>3</w:t>
      </w:r>
      <w:r>
        <w:rPr>
          <w:rFonts w:ascii="Times New Roman" w:hAnsi="Times New Roman" w:cs="Times New Roman"/>
          <w:sz w:val="24"/>
          <w:szCs w:val="24"/>
          <w:highlight w:val="yellow"/>
        </w:rPr>
        <w:t xml:space="preserve">. </w:t>
      </w:r>
      <w:r w:rsidRPr="005719AB">
        <w:rPr>
          <w:rFonts w:ascii="Times New Roman" w:hAnsi="Times New Roman" w:cs="Times New Roman"/>
          <w:sz w:val="24"/>
          <w:szCs w:val="24"/>
          <w:highlight w:val="yellow"/>
        </w:rPr>
        <w:t xml:space="preserve"> Observar as disposições do Decreto Federal 12.174 de 11 de setembro de 2024.</w:t>
      </w:r>
    </w:p>
    <w:p w14:paraId="291D5C02" w14:textId="2FB6281C" w:rsidR="008861B2" w:rsidRPr="000472AF" w:rsidRDefault="008861B2" w:rsidP="00AF515E">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r w:rsidR="000B6B61" w:rsidRPr="000472AF">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ab/>
        <w:t>Poderá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6.5 Em</w:t>
      </w:r>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destacado;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especificação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termo de referencias</w:t>
      </w:r>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termo de referncias</w:t>
      </w:r>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r w:rsidRPr="000472AF">
        <w:rPr>
          <w:rFonts w:ascii="Times New Roman" w:hAnsi="Times New Roman" w:cs="Times New Roman"/>
          <w:color w:val="auto"/>
          <w:sz w:val="24"/>
          <w:szCs w:val="24"/>
        </w:rPr>
        <w:tab/>
        <w:t xml:space="preserve">Deverá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r w:rsidR="007902E9" w:rsidRPr="000472AF">
        <w:rPr>
          <w:rFonts w:ascii="Times New Roman" w:hAnsi="Times New Roman" w:cs="Times New Roman"/>
          <w:color w:val="auto"/>
          <w:sz w:val="24"/>
          <w:szCs w:val="24"/>
        </w:rPr>
        <w:t>referencias</w:t>
      </w:r>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r w:rsidRPr="000472AF">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282334" w14:textId="6559B3C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D52D380"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Desta forma, o fornecedor deverá optar por uma das opções acima mencionadas para realizar seu cadastro junto a plataforma BLL.   .</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55CBD107" w14:textId="296CDD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299C9203"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 dia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Sr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cpf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BE197E">
        <w:rPr>
          <w:rFonts w:ascii="Times New Roman" w:hAnsi="Times New Roman" w:cs="Times New Roman"/>
          <w:color w:val="auto"/>
          <w:sz w:val="24"/>
          <w:szCs w:val="24"/>
        </w:rPr>
        <w:t xml:space="preserve">, Processo licitatório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21087" w:rsidRDefault="00321087"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21087" w:rsidRDefault="00321087"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21087" w:rsidRDefault="00321087"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21087" w:rsidRDefault="00321087"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21087" w:rsidRDefault="00321087"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21087" w:rsidRDefault="00321087"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21087" w:rsidRDefault="00321087"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21087" w:rsidRDefault="00321087" w:rsidP="009C7B37">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21087" w:rsidRDefault="00321087"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21087" w:rsidRDefault="00321087"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3ADDDA47" w:rsidR="009C7B37" w:rsidRPr="000472AF" w:rsidRDefault="009C7B37" w:rsidP="00B3434A">
      <w:pPr>
        <w:ind w:firstLine="720"/>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D367EA" w:rsidRPr="00D367EA">
        <w:rPr>
          <w:rFonts w:ascii="Times New Roman" w:hAnsi="Times New Roman" w:cs="Times New Roman"/>
          <w:sz w:val="24"/>
          <w:szCs w:val="24"/>
          <w:highlight w:val="yellow"/>
        </w:rPr>
        <w:t xml:space="preserve">Registro de preços para futura e eventual aquisição de </w:t>
      </w:r>
      <w:r w:rsidR="00B3434A" w:rsidRPr="00B3434A">
        <w:rPr>
          <w:rFonts w:ascii="Times New Roman" w:hAnsi="Times New Roman" w:cs="Times New Roman"/>
          <w:sz w:val="24"/>
          <w:szCs w:val="24"/>
          <w:highlight w:val="yellow"/>
        </w:rPr>
        <w:t>flores ornamentais, grama e adubos para flores</w:t>
      </w:r>
      <w:r w:rsidR="00B3434A">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t>Especificação  Unid</w:t>
      </w:r>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t>Qtd</w:t>
      </w:r>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Preço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frustrada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0472AF">
        <w:rPr>
          <w:rFonts w:ascii="Times New Roman" w:hAnsi="Times New Roman" w:cs="Times New Roman"/>
          <w:color w:val="auto"/>
          <w:sz w:val="24"/>
          <w:szCs w:val="24"/>
        </w:rPr>
        <w:lastRenderedPageBreak/>
        <w:t xml:space="preserve">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o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em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cancelamento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10.1.2. por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Vitória,....de ................ de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21087" w:rsidRDefault="00321087">
      <w:pPr>
        <w:spacing w:after="0" w:line="240" w:lineRule="auto"/>
      </w:pPr>
      <w:r>
        <w:separator/>
      </w:r>
    </w:p>
  </w:endnote>
  <w:endnote w:type="continuationSeparator" w:id="0">
    <w:p w14:paraId="5A03A912" w14:textId="77777777" w:rsidR="00321087" w:rsidRDefault="00321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Tahoma"/>
    <w:charset w:val="00"/>
    <w:family w:val="swiss"/>
    <w:pitch w:val="variable"/>
    <w:sig w:usb0="800000AF" w:usb1="1000204A" w:usb2="00000000" w:usb3="00000000" w:csb0="00000011" w:csb1="00000000"/>
  </w:font>
  <w:font w:name="Ecofont_Spranq_eco_Sans">
    <w:altName w:val="Times New Roman"/>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21087" w:rsidRDefault="00321087">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21087" w:rsidRDefault="00321087">
    <w:pPr>
      <w:spacing w:after="0" w:line="259" w:lineRule="auto"/>
      <w:ind w:left="142" w:firstLine="0"/>
      <w:jc w:val="left"/>
    </w:pPr>
    <w:r>
      <w:t xml:space="preserve"> </w:t>
    </w:r>
  </w:p>
  <w:p w14:paraId="06932431" w14:textId="77777777" w:rsidR="00321087" w:rsidRDefault="0032108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21087" w:rsidRPr="00FE3DA2" w:rsidRDefault="00321087"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21087" w:rsidRPr="000B6B61" w:rsidRDefault="00321087"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21087" w:rsidRDefault="00321087">
      <w:pPr>
        <w:spacing w:after="0" w:line="362" w:lineRule="auto"/>
        <w:ind w:left="108" w:right="8" w:firstLine="0"/>
      </w:pPr>
      <w:r>
        <w:separator/>
      </w:r>
    </w:p>
  </w:footnote>
  <w:footnote w:type="continuationSeparator" w:id="0">
    <w:p w14:paraId="11449F1C" w14:textId="77777777" w:rsidR="00321087" w:rsidRDefault="00321087">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21087" w:rsidRDefault="00321087">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21087" w:rsidRDefault="00321087">
    <w:pPr>
      <w:spacing w:after="0" w:line="259" w:lineRule="auto"/>
      <w:ind w:left="139" w:firstLine="0"/>
      <w:jc w:val="center"/>
    </w:pPr>
    <w:r>
      <w:rPr>
        <w:b/>
        <w:color w:val="0070C0"/>
      </w:rPr>
      <w:t xml:space="preserve">MUNICÍPIO DE PONTA GROSSA </w:t>
    </w:r>
  </w:p>
  <w:p w14:paraId="377CB401" w14:textId="77777777" w:rsidR="00321087" w:rsidRDefault="00321087">
    <w:pPr>
      <w:spacing w:after="0" w:line="259" w:lineRule="auto"/>
      <w:ind w:left="131" w:firstLine="0"/>
      <w:jc w:val="center"/>
    </w:pPr>
    <w:r>
      <w:rPr>
        <w:b/>
      </w:rPr>
      <w:t>Secretaria Municipal de Administração e Recursos Humanos</w:t>
    </w:r>
    <w:r>
      <w:t xml:space="preserve"> </w:t>
    </w:r>
  </w:p>
  <w:p w14:paraId="46126660" w14:textId="77777777" w:rsidR="00321087" w:rsidRDefault="00321087">
    <w:pPr>
      <w:spacing w:after="46" w:line="259" w:lineRule="auto"/>
      <w:ind w:left="132" w:firstLine="0"/>
      <w:jc w:val="center"/>
    </w:pPr>
    <w:r>
      <w:t xml:space="preserve">Departamento de Compras e Contratos </w:t>
    </w:r>
  </w:p>
  <w:p w14:paraId="4AEE4CD0" w14:textId="77777777" w:rsidR="00321087" w:rsidRDefault="00321087">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21087" w:rsidRDefault="0032108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21087" w:rsidRDefault="00321087"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21087" w:rsidRDefault="00321087"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21087" w:rsidRDefault="00321087" w:rsidP="00A96E1F">
    <w:pPr>
      <w:spacing w:after="0" w:line="240" w:lineRule="auto"/>
      <w:ind w:left="1643" w:right="33" w:firstLine="0"/>
      <w:jc w:val="center"/>
    </w:pPr>
    <w:r>
      <w:t>CNPJ: 75.688.366/0001-02 - CEP:  84615-000</w:t>
    </w:r>
  </w:p>
  <w:p w14:paraId="6566D5E0" w14:textId="77777777" w:rsidR="00321087" w:rsidRDefault="00321087" w:rsidP="00A96E1F">
    <w:pPr>
      <w:spacing w:after="0" w:line="240" w:lineRule="auto"/>
      <w:ind w:left="1643" w:right="33" w:firstLine="0"/>
      <w:jc w:val="center"/>
    </w:pPr>
    <w:r>
      <w:t xml:space="preserve"> </w:t>
    </w:r>
    <w:r>
      <w:rPr>
        <w:b/>
      </w:rPr>
      <w:t xml:space="preserve">www.portovitoria.pr.gov.br </w:t>
    </w:r>
  </w:p>
  <w:p w14:paraId="3527E850" w14:textId="77777777" w:rsidR="00321087" w:rsidRDefault="00321087">
    <w:pPr>
      <w:spacing w:after="0" w:line="259" w:lineRule="auto"/>
      <w:ind w:left="191" w:firstLine="0"/>
      <w:jc w:val="center"/>
    </w:pPr>
    <w:r>
      <w:t xml:space="preserve"> </w:t>
    </w:r>
  </w:p>
  <w:p w14:paraId="5B310A1B" w14:textId="77777777" w:rsidR="00321087" w:rsidRDefault="0032108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21087" w:rsidRDefault="00321087"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21087" w:rsidRDefault="00321087" w:rsidP="00A96E1F">
    <w:pPr>
      <w:spacing w:after="0" w:line="240" w:lineRule="auto"/>
      <w:ind w:left="2487" w:firstLine="0"/>
      <w:jc w:val="left"/>
    </w:pPr>
    <w:r>
      <w:t xml:space="preserve">Rua Osvaldo Gomes da Silva, 717 – Fone: </w:t>
    </w:r>
    <w:r w:rsidRPr="00675FA4">
      <w:t>(42) 2101-9781</w:t>
    </w:r>
  </w:p>
  <w:p w14:paraId="41C97CB8" w14:textId="77777777" w:rsidR="00321087" w:rsidRDefault="00321087" w:rsidP="00A96E1F">
    <w:pPr>
      <w:spacing w:after="0" w:line="240" w:lineRule="auto"/>
      <w:ind w:left="1643" w:right="33" w:firstLine="0"/>
      <w:jc w:val="center"/>
    </w:pPr>
    <w:r>
      <w:t>CNPJ: 75.688.366/0001-02 - CEP:  84615-000</w:t>
    </w:r>
  </w:p>
  <w:p w14:paraId="69C263DA" w14:textId="77777777" w:rsidR="00321087" w:rsidRDefault="00321087" w:rsidP="00A96E1F">
    <w:pPr>
      <w:spacing w:after="0" w:line="240" w:lineRule="auto"/>
      <w:ind w:left="1643" w:right="33" w:firstLine="0"/>
      <w:jc w:val="center"/>
    </w:pPr>
    <w:r>
      <w:t xml:space="preserve"> </w:t>
    </w:r>
    <w:r>
      <w:rPr>
        <w:b/>
      </w:rPr>
      <w:t xml:space="preserve">www.portovitoria.pr.gov.br </w:t>
    </w:r>
  </w:p>
  <w:p w14:paraId="617D8732" w14:textId="77777777" w:rsidR="00321087" w:rsidRDefault="00321087" w:rsidP="00A96E1F">
    <w:pPr>
      <w:spacing w:after="99" w:line="259" w:lineRule="auto"/>
      <w:ind w:left="1574" w:firstLine="0"/>
      <w:jc w:val="left"/>
    </w:pPr>
    <w:r>
      <w:t xml:space="preserve"> </w:t>
    </w:r>
    <w:r>
      <w:tab/>
      <w:t xml:space="preserve"> </w:t>
    </w:r>
  </w:p>
  <w:p w14:paraId="27B883AC" w14:textId="77777777" w:rsidR="00321087" w:rsidRDefault="00321087">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2"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3"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9"/>
  </w:num>
  <w:num w:numId="2">
    <w:abstractNumId w:val="9"/>
  </w:num>
  <w:num w:numId="3">
    <w:abstractNumId w:val="6"/>
  </w:num>
  <w:num w:numId="4">
    <w:abstractNumId w:val="14"/>
  </w:num>
  <w:num w:numId="5">
    <w:abstractNumId w:val="20"/>
  </w:num>
  <w:num w:numId="6">
    <w:abstractNumId w:val="4"/>
  </w:num>
  <w:num w:numId="7">
    <w:abstractNumId w:val="13"/>
  </w:num>
  <w:num w:numId="8">
    <w:abstractNumId w:val="15"/>
  </w:num>
  <w:num w:numId="9">
    <w:abstractNumId w:val="22"/>
  </w:num>
  <w:num w:numId="10">
    <w:abstractNumId w:val="3"/>
  </w:num>
  <w:num w:numId="11">
    <w:abstractNumId w:val="0"/>
  </w:num>
  <w:num w:numId="12">
    <w:abstractNumId w:val="5"/>
  </w:num>
  <w:num w:numId="13">
    <w:abstractNumId w:val="2"/>
  </w:num>
  <w:num w:numId="14">
    <w:abstractNumId w:val="11"/>
  </w:num>
  <w:num w:numId="15">
    <w:abstractNumId w:val="12"/>
  </w:num>
  <w:num w:numId="16">
    <w:abstractNumId w:val="8"/>
  </w:num>
  <w:num w:numId="17">
    <w:abstractNumId w:val="21"/>
  </w:num>
  <w:num w:numId="18">
    <w:abstractNumId w:val="16"/>
  </w:num>
  <w:num w:numId="19">
    <w:abstractNumId w:val="7"/>
  </w:num>
  <w:num w:numId="20">
    <w:abstractNumId w:val="10"/>
  </w:num>
  <w:num w:numId="21">
    <w:abstractNumId w:val="18"/>
  </w:num>
  <w:num w:numId="22">
    <w:abstractNumId w:val="17"/>
  </w:num>
  <w:num w:numId="23">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1433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5FA8"/>
    <w:rsid w:val="00156023"/>
    <w:rsid w:val="00164535"/>
    <w:rsid w:val="001650E6"/>
    <w:rsid w:val="00172287"/>
    <w:rsid w:val="00181B53"/>
    <w:rsid w:val="00185D5D"/>
    <w:rsid w:val="00185D7E"/>
    <w:rsid w:val="00195DF8"/>
    <w:rsid w:val="001A0937"/>
    <w:rsid w:val="001A33F5"/>
    <w:rsid w:val="001A4604"/>
    <w:rsid w:val="001C1960"/>
    <w:rsid w:val="001C2C24"/>
    <w:rsid w:val="001C6486"/>
    <w:rsid w:val="001D5257"/>
    <w:rsid w:val="001E4678"/>
    <w:rsid w:val="001F18E7"/>
    <w:rsid w:val="001F39B5"/>
    <w:rsid w:val="001F4963"/>
    <w:rsid w:val="002073C4"/>
    <w:rsid w:val="00210CEB"/>
    <w:rsid w:val="00213AF7"/>
    <w:rsid w:val="00221178"/>
    <w:rsid w:val="002239CA"/>
    <w:rsid w:val="00226C6F"/>
    <w:rsid w:val="00230384"/>
    <w:rsid w:val="002358C3"/>
    <w:rsid w:val="00240CD3"/>
    <w:rsid w:val="00257AA0"/>
    <w:rsid w:val="00265B54"/>
    <w:rsid w:val="00266681"/>
    <w:rsid w:val="002763D4"/>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087"/>
    <w:rsid w:val="00321550"/>
    <w:rsid w:val="0035683C"/>
    <w:rsid w:val="00360959"/>
    <w:rsid w:val="00367181"/>
    <w:rsid w:val="00383287"/>
    <w:rsid w:val="00384326"/>
    <w:rsid w:val="003957FE"/>
    <w:rsid w:val="003A0D11"/>
    <w:rsid w:val="003A668A"/>
    <w:rsid w:val="003B05FD"/>
    <w:rsid w:val="003C4C37"/>
    <w:rsid w:val="003D10D8"/>
    <w:rsid w:val="003D1378"/>
    <w:rsid w:val="003D3A9B"/>
    <w:rsid w:val="003E6224"/>
    <w:rsid w:val="003F2EB3"/>
    <w:rsid w:val="00402E8F"/>
    <w:rsid w:val="00403A4C"/>
    <w:rsid w:val="00405457"/>
    <w:rsid w:val="004264E6"/>
    <w:rsid w:val="00431E84"/>
    <w:rsid w:val="004360B0"/>
    <w:rsid w:val="00441285"/>
    <w:rsid w:val="00442984"/>
    <w:rsid w:val="00452935"/>
    <w:rsid w:val="0045363A"/>
    <w:rsid w:val="00454788"/>
    <w:rsid w:val="0046085C"/>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561D1"/>
    <w:rsid w:val="00562AE1"/>
    <w:rsid w:val="00565D16"/>
    <w:rsid w:val="00566125"/>
    <w:rsid w:val="00566CC4"/>
    <w:rsid w:val="00571A22"/>
    <w:rsid w:val="005762A8"/>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421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7056D9"/>
    <w:rsid w:val="00705D4C"/>
    <w:rsid w:val="00712530"/>
    <w:rsid w:val="00713187"/>
    <w:rsid w:val="00716B49"/>
    <w:rsid w:val="00717670"/>
    <w:rsid w:val="00717F1B"/>
    <w:rsid w:val="00723C0D"/>
    <w:rsid w:val="0073259D"/>
    <w:rsid w:val="00742A2A"/>
    <w:rsid w:val="0078231A"/>
    <w:rsid w:val="0078364F"/>
    <w:rsid w:val="00786D50"/>
    <w:rsid w:val="007878D5"/>
    <w:rsid w:val="007902E9"/>
    <w:rsid w:val="007B6C19"/>
    <w:rsid w:val="007C1B2B"/>
    <w:rsid w:val="007C1F87"/>
    <w:rsid w:val="007D6D51"/>
    <w:rsid w:val="007E3D9C"/>
    <w:rsid w:val="007E58AF"/>
    <w:rsid w:val="007F01E0"/>
    <w:rsid w:val="007F3B28"/>
    <w:rsid w:val="007F4FB8"/>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2251"/>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F515E"/>
    <w:rsid w:val="00B07540"/>
    <w:rsid w:val="00B107ED"/>
    <w:rsid w:val="00B20B70"/>
    <w:rsid w:val="00B30965"/>
    <w:rsid w:val="00B3434A"/>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B4970-E6B3-4EDA-B203-E6DFB45A7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42</Pages>
  <Words>17181</Words>
  <Characters>92779</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13</cp:revision>
  <cp:lastPrinted>2025-06-13T16:31:00Z</cp:lastPrinted>
  <dcterms:created xsi:type="dcterms:W3CDTF">2026-01-07T19:41:00Z</dcterms:created>
  <dcterms:modified xsi:type="dcterms:W3CDTF">2026-06-15T12:49:00Z</dcterms:modified>
</cp:coreProperties>
</file>