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DC945" w14:textId="6E0310E5" w:rsidR="00DB206B" w:rsidRPr="00C17B97" w:rsidRDefault="00231CEB" w:rsidP="005B5D6E">
      <w:pPr>
        <w:jc w:val="center"/>
        <w:rPr>
          <w:rFonts w:ascii="Times New Roman" w:hAnsi="Times New Roman" w:cs="Times New Roman"/>
          <w:b/>
        </w:rPr>
      </w:pPr>
      <w:r w:rsidRPr="00C17B97">
        <w:rPr>
          <w:rFonts w:ascii="Times New Roman" w:hAnsi="Times New Roman" w:cs="Times New Roman"/>
          <w:b/>
        </w:rPr>
        <w:t>TERMO DE REFERÊ</w:t>
      </w:r>
      <w:r w:rsidR="00E07282" w:rsidRPr="00C17B97">
        <w:rPr>
          <w:rFonts w:ascii="Times New Roman" w:hAnsi="Times New Roman" w:cs="Times New Roman"/>
          <w:b/>
        </w:rPr>
        <w:t>NCIA</w:t>
      </w:r>
    </w:p>
    <w:p w14:paraId="06AC023A" w14:textId="77777777" w:rsidR="00263135" w:rsidRPr="00C17B97" w:rsidRDefault="00263135" w:rsidP="005B5D6E">
      <w:pPr>
        <w:jc w:val="center"/>
        <w:rPr>
          <w:rFonts w:ascii="Times New Roman" w:hAnsi="Times New Roman" w:cs="Times New Roman"/>
          <w:b/>
        </w:rPr>
      </w:pPr>
    </w:p>
    <w:p w14:paraId="1C914560" w14:textId="0CA63F71" w:rsidR="00873EEF" w:rsidRPr="00C17B97" w:rsidRDefault="00873EEF" w:rsidP="00873EEF">
      <w:pPr>
        <w:jc w:val="both"/>
        <w:rPr>
          <w:rFonts w:ascii="Times New Roman" w:hAnsi="Times New Roman" w:cs="Times New Roman"/>
          <w:b/>
        </w:rPr>
      </w:pPr>
      <w:r w:rsidRPr="00C17B97">
        <w:rPr>
          <w:rFonts w:ascii="Times New Roman" w:hAnsi="Times New Roman" w:cs="Times New Roman"/>
          <w:b/>
        </w:rPr>
        <w:t xml:space="preserve">Dados do Órgão Gerenciador </w:t>
      </w:r>
    </w:p>
    <w:p w14:paraId="21B13F51" w14:textId="6281FFDA" w:rsidR="00873EEF" w:rsidRPr="00C17B97" w:rsidRDefault="00873EEF" w:rsidP="00873EEF">
      <w:pPr>
        <w:jc w:val="both"/>
        <w:rPr>
          <w:rFonts w:ascii="Times New Roman" w:hAnsi="Times New Roman" w:cs="Times New Roman"/>
        </w:rPr>
      </w:pPr>
      <w:r w:rsidRPr="00C17B97">
        <w:rPr>
          <w:rFonts w:ascii="Times New Roman" w:hAnsi="Times New Roman" w:cs="Times New Roman"/>
        </w:rPr>
        <w:t xml:space="preserve">Prefeitura Municipal de </w:t>
      </w:r>
      <w:r w:rsidR="00136317" w:rsidRPr="00C17B97">
        <w:rPr>
          <w:rFonts w:ascii="Times New Roman" w:hAnsi="Times New Roman" w:cs="Times New Roman"/>
        </w:rPr>
        <w:t>Porto Vitória</w:t>
      </w:r>
      <w:r w:rsidRPr="00C17B97">
        <w:rPr>
          <w:rFonts w:ascii="Times New Roman" w:hAnsi="Times New Roman" w:cs="Times New Roman"/>
        </w:rPr>
        <w:t xml:space="preserve">/PR. </w:t>
      </w:r>
    </w:p>
    <w:p w14:paraId="78FEE707" w14:textId="522A8A97" w:rsidR="00873EEF" w:rsidRPr="00C17B97" w:rsidRDefault="00873EEF" w:rsidP="00873EEF">
      <w:pPr>
        <w:jc w:val="both"/>
        <w:rPr>
          <w:rFonts w:ascii="Times New Roman" w:hAnsi="Times New Roman" w:cs="Times New Roman"/>
        </w:rPr>
      </w:pPr>
      <w:r w:rsidRPr="00C17B97">
        <w:rPr>
          <w:rFonts w:ascii="Times New Roman" w:hAnsi="Times New Roman" w:cs="Times New Roman"/>
        </w:rPr>
        <w:t xml:space="preserve">CNPJ: </w:t>
      </w:r>
      <w:r w:rsidR="00136317" w:rsidRPr="00C17B97">
        <w:rPr>
          <w:rFonts w:ascii="Times New Roman" w:hAnsi="Times New Roman" w:cs="Times New Roman"/>
        </w:rPr>
        <w:t>75.688.366/0001-02</w:t>
      </w:r>
      <w:r w:rsidRPr="00C17B97">
        <w:rPr>
          <w:rFonts w:ascii="Times New Roman" w:hAnsi="Times New Roman" w:cs="Times New Roman"/>
        </w:rPr>
        <w:t xml:space="preserve">. </w:t>
      </w:r>
    </w:p>
    <w:p w14:paraId="639B0CD1" w14:textId="2C6752F9" w:rsidR="00AD54E8" w:rsidRPr="00C17B97" w:rsidRDefault="00873EEF" w:rsidP="00873EEF">
      <w:pPr>
        <w:jc w:val="both"/>
        <w:rPr>
          <w:rFonts w:ascii="Times New Roman" w:hAnsi="Times New Roman" w:cs="Times New Roman"/>
        </w:rPr>
      </w:pPr>
      <w:r w:rsidRPr="00C17B97">
        <w:rPr>
          <w:rFonts w:ascii="Times New Roman" w:hAnsi="Times New Roman" w:cs="Times New Roman"/>
        </w:rPr>
        <w:t>Órgão</w:t>
      </w:r>
      <w:bookmarkStart w:id="0" w:name="_Hlk167450380"/>
      <w:r w:rsidRPr="00C17B97">
        <w:rPr>
          <w:rFonts w:ascii="Times New Roman" w:hAnsi="Times New Roman" w:cs="Times New Roman"/>
        </w:rPr>
        <w:t xml:space="preserve">: </w:t>
      </w:r>
      <w:bookmarkEnd w:id="0"/>
    </w:p>
    <w:p w14:paraId="459CFCA9" w14:textId="0C5AE51D" w:rsidR="00A243A7" w:rsidRPr="00C17B97" w:rsidRDefault="00A243A7" w:rsidP="00A243A7">
      <w:pPr>
        <w:ind w:left="-5" w:right="14"/>
        <w:rPr>
          <w:rFonts w:ascii="Times New Roman" w:hAnsi="Times New Roman" w:cs="Times New Roman"/>
        </w:rPr>
      </w:pPr>
      <w:r w:rsidRPr="00C17B97">
        <w:rPr>
          <w:rFonts w:ascii="Times New Roman" w:hAnsi="Times New Roman" w:cs="Times New Roman"/>
        </w:rPr>
        <w:t>Secretaria Municipal de Agricultura</w:t>
      </w:r>
      <w:r w:rsidR="00375BD1" w:rsidRPr="00C17B97">
        <w:rPr>
          <w:rFonts w:ascii="Times New Roman" w:hAnsi="Times New Roman" w:cs="Times New Roman"/>
        </w:rPr>
        <w:t xml:space="preserve"> e Meio Ambiente</w:t>
      </w:r>
      <w:r w:rsidRPr="00C17B97">
        <w:rPr>
          <w:rFonts w:ascii="Times New Roman" w:hAnsi="Times New Roman" w:cs="Times New Roman"/>
        </w:rPr>
        <w:t>.</w:t>
      </w:r>
    </w:p>
    <w:p w14:paraId="7E188537" w14:textId="02327D44" w:rsidR="00873EEF" w:rsidRPr="00C17B97" w:rsidRDefault="00873EEF" w:rsidP="00873EEF">
      <w:pPr>
        <w:jc w:val="both"/>
        <w:rPr>
          <w:rFonts w:ascii="Times New Roman" w:hAnsi="Times New Roman" w:cs="Times New Roman"/>
        </w:rPr>
      </w:pPr>
      <w:r w:rsidRPr="00C17B97">
        <w:rPr>
          <w:rFonts w:ascii="Times New Roman" w:hAnsi="Times New Roman" w:cs="Times New Roman"/>
        </w:rPr>
        <w:t xml:space="preserve">Endereço: </w:t>
      </w:r>
      <w:r w:rsidR="00136317" w:rsidRPr="00C17B97">
        <w:rPr>
          <w:rFonts w:ascii="Times New Roman" w:hAnsi="Times New Roman" w:cs="Times New Roman"/>
        </w:rPr>
        <w:t>Rua Osvaldo Gomes da Silva, 717</w:t>
      </w:r>
    </w:p>
    <w:p w14:paraId="6C321545" w14:textId="1B494DF7" w:rsidR="00873EEF" w:rsidRPr="00C17B97" w:rsidRDefault="00873EEF" w:rsidP="00873EEF">
      <w:pPr>
        <w:jc w:val="both"/>
        <w:rPr>
          <w:rFonts w:ascii="Times New Roman" w:hAnsi="Times New Roman" w:cs="Times New Roman"/>
        </w:rPr>
      </w:pPr>
      <w:r w:rsidRPr="00C17B97">
        <w:rPr>
          <w:rFonts w:ascii="Times New Roman" w:hAnsi="Times New Roman" w:cs="Times New Roman"/>
        </w:rPr>
        <w:t xml:space="preserve">CEP: </w:t>
      </w:r>
      <w:r w:rsidR="00136317" w:rsidRPr="00C17B97">
        <w:rPr>
          <w:rFonts w:ascii="Times New Roman" w:hAnsi="Times New Roman" w:cs="Times New Roman"/>
        </w:rPr>
        <w:t>84615-000</w:t>
      </w:r>
      <w:r w:rsidRPr="00C17B97">
        <w:rPr>
          <w:rFonts w:ascii="Times New Roman" w:hAnsi="Times New Roman" w:cs="Times New Roman"/>
        </w:rPr>
        <w:t xml:space="preserve"> </w:t>
      </w:r>
    </w:p>
    <w:p w14:paraId="7DD708D9" w14:textId="14C25E9D" w:rsidR="00873EEF" w:rsidRPr="00C17B97" w:rsidRDefault="00873EEF" w:rsidP="00873EEF">
      <w:pPr>
        <w:jc w:val="both"/>
        <w:rPr>
          <w:rFonts w:ascii="Times New Roman" w:hAnsi="Times New Roman" w:cs="Times New Roman"/>
        </w:rPr>
      </w:pPr>
      <w:r w:rsidRPr="00C17B97">
        <w:rPr>
          <w:rFonts w:ascii="Times New Roman" w:hAnsi="Times New Roman" w:cs="Times New Roman"/>
        </w:rPr>
        <w:t xml:space="preserve">Cidade: </w:t>
      </w:r>
      <w:r w:rsidR="00136317" w:rsidRPr="00C17B97">
        <w:rPr>
          <w:rFonts w:ascii="Times New Roman" w:hAnsi="Times New Roman" w:cs="Times New Roman"/>
        </w:rPr>
        <w:t>Porto Vitória</w:t>
      </w:r>
      <w:r w:rsidRPr="00C17B97">
        <w:rPr>
          <w:rFonts w:ascii="Times New Roman" w:hAnsi="Times New Roman" w:cs="Times New Roman"/>
        </w:rPr>
        <w:t xml:space="preserve">/PR. </w:t>
      </w:r>
    </w:p>
    <w:p w14:paraId="40750239" w14:textId="7A0BE4C6" w:rsidR="00873EEF" w:rsidRPr="00C17B97" w:rsidRDefault="00873EEF" w:rsidP="00873EEF">
      <w:pPr>
        <w:jc w:val="both"/>
        <w:rPr>
          <w:rFonts w:ascii="Times New Roman" w:hAnsi="Times New Roman" w:cs="Times New Roman"/>
        </w:rPr>
      </w:pPr>
      <w:r w:rsidRPr="00C17B97">
        <w:rPr>
          <w:rFonts w:ascii="Times New Roman" w:hAnsi="Times New Roman" w:cs="Times New Roman"/>
        </w:rPr>
        <w:t xml:space="preserve">Fone: (42) </w:t>
      </w:r>
      <w:r w:rsidR="00CE0BA1" w:rsidRPr="00C17B97">
        <w:rPr>
          <w:rFonts w:ascii="Times New Roman" w:hAnsi="Times New Roman" w:cs="Times New Roman"/>
        </w:rPr>
        <w:t>2101-9781.</w:t>
      </w:r>
      <w:r w:rsidRPr="00C17B97">
        <w:rPr>
          <w:rFonts w:ascii="Times New Roman" w:hAnsi="Times New Roman" w:cs="Times New Roman"/>
        </w:rPr>
        <w:t xml:space="preserve"> </w:t>
      </w:r>
    </w:p>
    <w:p w14:paraId="79FF4BDF" w14:textId="77777777" w:rsidR="00873EEF" w:rsidRPr="00C17B97" w:rsidRDefault="00873EEF" w:rsidP="00873EEF">
      <w:pPr>
        <w:jc w:val="both"/>
        <w:rPr>
          <w:rFonts w:ascii="Times New Roman" w:hAnsi="Times New Roman" w:cs="Times New Roman"/>
        </w:rPr>
      </w:pPr>
    </w:p>
    <w:p w14:paraId="60DC8E97" w14:textId="4FF45B82" w:rsidR="00873EEF" w:rsidRPr="00C17B97" w:rsidRDefault="00873EEF" w:rsidP="00873EEF">
      <w:pPr>
        <w:jc w:val="both"/>
        <w:rPr>
          <w:rFonts w:ascii="Times New Roman" w:hAnsi="Times New Roman" w:cs="Times New Roman"/>
          <w:b/>
        </w:rPr>
      </w:pPr>
      <w:r w:rsidRPr="00C17B97">
        <w:rPr>
          <w:rFonts w:ascii="Times New Roman" w:hAnsi="Times New Roman" w:cs="Times New Roman"/>
          <w:b/>
        </w:rPr>
        <w:t xml:space="preserve">1. DEFINIÇÃO DO OBJETO (art. 6ª, XXIII ‘a’ ‘i’ Lei 14.133/2021) </w:t>
      </w:r>
    </w:p>
    <w:p w14:paraId="6C675AFF" w14:textId="77777777" w:rsidR="00361F57" w:rsidRPr="00C17B97" w:rsidRDefault="00361F57" w:rsidP="00873EEF">
      <w:pPr>
        <w:jc w:val="both"/>
        <w:rPr>
          <w:rFonts w:ascii="Times New Roman" w:hAnsi="Times New Roman" w:cs="Times New Roman"/>
          <w:b/>
        </w:rPr>
      </w:pPr>
    </w:p>
    <w:p w14:paraId="704B1B19" w14:textId="3B698BDE" w:rsidR="00263135" w:rsidRPr="00C17B97" w:rsidRDefault="00873EEF" w:rsidP="00873EEF">
      <w:pPr>
        <w:pStyle w:val="PargrafodaLista"/>
        <w:numPr>
          <w:ilvl w:val="1"/>
          <w:numId w:val="12"/>
        </w:numPr>
        <w:jc w:val="both"/>
        <w:rPr>
          <w:rFonts w:ascii="Times New Roman" w:hAnsi="Times New Roman" w:cs="Times New Roman"/>
          <w:b/>
        </w:rPr>
      </w:pPr>
      <w:r w:rsidRPr="00C17B97">
        <w:rPr>
          <w:rFonts w:ascii="Times New Roman" w:hAnsi="Times New Roman" w:cs="Times New Roman"/>
          <w:b/>
        </w:rPr>
        <w:t>Objeto:</w:t>
      </w:r>
    </w:p>
    <w:p w14:paraId="5B27A667" w14:textId="77777777" w:rsidR="004D0FE7" w:rsidRPr="00423E24" w:rsidRDefault="004D0FE7" w:rsidP="004D0FE7">
      <w:pPr>
        <w:pStyle w:val="PargrafodaLista"/>
        <w:ind w:left="360"/>
        <w:jc w:val="both"/>
        <w:rPr>
          <w:rFonts w:ascii="Times New Roman" w:hAnsi="Times New Roman" w:cs="Times New Roman"/>
          <w:b/>
        </w:rPr>
      </w:pPr>
    </w:p>
    <w:p w14:paraId="77CDF07A" w14:textId="50B989C2" w:rsidR="004D0FE7" w:rsidRPr="00423E24" w:rsidRDefault="00423E24" w:rsidP="004D0FE7">
      <w:pPr>
        <w:spacing w:line="360" w:lineRule="auto"/>
        <w:jc w:val="both"/>
        <w:rPr>
          <w:rFonts w:ascii="Times New Roman" w:hAnsi="Times New Roman" w:cs="Times New Roman"/>
          <w:bCs/>
        </w:rPr>
      </w:pPr>
      <w:bookmarkStart w:id="1" w:name="_Hlk167450676"/>
      <w:r w:rsidRPr="00423E24">
        <w:rPr>
          <w:rFonts w:ascii="Times New Roman" w:hAnsi="Times New Roman" w:cs="Times New Roman"/>
          <w:bCs/>
        </w:rPr>
        <w:t>Registro de preço para futura e eventual p</w:t>
      </w:r>
      <w:r w:rsidRPr="00423E24">
        <w:rPr>
          <w:rFonts w:ascii="Times New Roman" w:hAnsi="Times New Roman" w:cs="Times New Roman"/>
        </w:rPr>
        <w:t>restação de serviços de inseminação artificial de bovinos a serem realizadas em propriedades rurais no Município de Porto Vitória – PR.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1"/>
        <w:gridCol w:w="4305"/>
        <w:gridCol w:w="826"/>
        <w:gridCol w:w="1007"/>
        <w:gridCol w:w="1235"/>
        <w:gridCol w:w="1333"/>
      </w:tblGrid>
      <w:tr w:rsidR="00903CE6" w:rsidRPr="00C17B97" w14:paraId="05234FC9" w14:textId="77777777" w:rsidTr="00903CE6">
        <w:trPr>
          <w:trHeight w:val="570"/>
        </w:trPr>
        <w:tc>
          <w:tcPr>
            <w:tcW w:w="781" w:type="dxa"/>
            <w:shd w:val="clear" w:color="auto" w:fill="auto"/>
            <w:vAlign w:val="center"/>
            <w:hideMark/>
          </w:tcPr>
          <w:p w14:paraId="3AA42CFE" w14:textId="77777777" w:rsidR="004C7556" w:rsidRPr="00C17B97" w:rsidRDefault="004C7556" w:rsidP="00205286">
            <w:pPr>
              <w:jc w:val="center"/>
              <w:rPr>
                <w:rFonts w:ascii="Times New Roman" w:hAnsi="Times New Roman" w:cs="Times New Roman"/>
                <w:b/>
                <w:bCs/>
              </w:rPr>
            </w:pPr>
            <w:r w:rsidRPr="00C17B97">
              <w:rPr>
                <w:rFonts w:ascii="Times New Roman" w:hAnsi="Times New Roman" w:cs="Times New Roman"/>
                <w:b/>
                <w:bCs/>
              </w:rPr>
              <w:t>ITEM</w:t>
            </w:r>
          </w:p>
        </w:tc>
        <w:tc>
          <w:tcPr>
            <w:tcW w:w="4305" w:type="dxa"/>
            <w:shd w:val="clear" w:color="auto" w:fill="auto"/>
            <w:vAlign w:val="center"/>
            <w:hideMark/>
          </w:tcPr>
          <w:p w14:paraId="475EE2F7" w14:textId="77777777" w:rsidR="004C7556" w:rsidRPr="00C17B97" w:rsidRDefault="004C7556" w:rsidP="00205286">
            <w:pPr>
              <w:jc w:val="center"/>
              <w:rPr>
                <w:rFonts w:ascii="Times New Roman" w:hAnsi="Times New Roman" w:cs="Times New Roman"/>
                <w:b/>
                <w:bCs/>
              </w:rPr>
            </w:pPr>
            <w:r w:rsidRPr="00C17B97">
              <w:rPr>
                <w:rFonts w:ascii="Times New Roman" w:hAnsi="Times New Roman" w:cs="Times New Roman"/>
                <w:b/>
                <w:bCs/>
              </w:rPr>
              <w:t>DESCRIÇÃO DO PRODUTO/SERVIÇO</w:t>
            </w:r>
          </w:p>
        </w:tc>
        <w:tc>
          <w:tcPr>
            <w:tcW w:w="0" w:type="auto"/>
            <w:shd w:val="clear" w:color="auto" w:fill="auto"/>
            <w:vAlign w:val="center"/>
            <w:hideMark/>
          </w:tcPr>
          <w:p w14:paraId="1E35FDA4" w14:textId="77777777" w:rsidR="004C7556" w:rsidRPr="00C17B97" w:rsidRDefault="004C7556" w:rsidP="00205286">
            <w:pPr>
              <w:jc w:val="center"/>
              <w:rPr>
                <w:rFonts w:ascii="Times New Roman" w:hAnsi="Times New Roman" w:cs="Times New Roman"/>
                <w:b/>
                <w:bCs/>
              </w:rPr>
            </w:pPr>
            <w:r w:rsidRPr="00C17B97">
              <w:rPr>
                <w:rFonts w:ascii="Times New Roman" w:hAnsi="Times New Roman" w:cs="Times New Roman"/>
                <w:b/>
                <w:bCs/>
              </w:rPr>
              <w:t>UNID</w:t>
            </w:r>
          </w:p>
        </w:tc>
        <w:tc>
          <w:tcPr>
            <w:tcW w:w="0" w:type="auto"/>
            <w:shd w:val="clear" w:color="auto" w:fill="auto"/>
            <w:vAlign w:val="center"/>
            <w:hideMark/>
          </w:tcPr>
          <w:p w14:paraId="1850433D" w14:textId="77777777" w:rsidR="004C7556" w:rsidRPr="00C17B97" w:rsidRDefault="004C7556" w:rsidP="00205286">
            <w:pPr>
              <w:jc w:val="center"/>
              <w:rPr>
                <w:rFonts w:ascii="Times New Roman" w:hAnsi="Times New Roman" w:cs="Times New Roman"/>
                <w:b/>
                <w:bCs/>
              </w:rPr>
            </w:pPr>
            <w:r w:rsidRPr="00C17B97">
              <w:rPr>
                <w:rFonts w:ascii="Times New Roman" w:hAnsi="Times New Roman" w:cs="Times New Roman"/>
                <w:b/>
                <w:bCs/>
              </w:rPr>
              <w:t>QUANT</w:t>
            </w:r>
          </w:p>
        </w:tc>
        <w:tc>
          <w:tcPr>
            <w:tcW w:w="0" w:type="auto"/>
            <w:shd w:val="clear" w:color="auto" w:fill="auto"/>
            <w:vAlign w:val="center"/>
            <w:hideMark/>
          </w:tcPr>
          <w:p w14:paraId="5A3039A6" w14:textId="77777777" w:rsidR="004C7556" w:rsidRPr="00C17B97" w:rsidRDefault="004C7556" w:rsidP="00205286">
            <w:pPr>
              <w:jc w:val="center"/>
              <w:rPr>
                <w:rFonts w:ascii="Times New Roman" w:hAnsi="Times New Roman" w:cs="Times New Roman"/>
                <w:b/>
                <w:bCs/>
              </w:rPr>
            </w:pPr>
            <w:r w:rsidRPr="00C17B97">
              <w:rPr>
                <w:rFonts w:ascii="Times New Roman" w:hAnsi="Times New Roman" w:cs="Times New Roman"/>
                <w:b/>
                <w:bCs/>
              </w:rPr>
              <w:t xml:space="preserve"> VALOR R$ UNIT. </w:t>
            </w:r>
          </w:p>
        </w:tc>
        <w:tc>
          <w:tcPr>
            <w:tcW w:w="0" w:type="auto"/>
            <w:shd w:val="clear" w:color="auto" w:fill="auto"/>
            <w:vAlign w:val="center"/>
            <w:hideMark/>
          </w:tcPr>
          <w:p w14:paraId="072081E1" w14:textId="77777777" w:rsidR="004C7556" w:rsidRPr="00C17B97" w:rsidRDefault="004C7556" w:rsidP="00205286">
            <w:pPr>
              <w:jc w:val="center"/>
              <w:rPr>
                <w:rFonts w:ascii="Times New Roman" w:hAnsi="Times New Roman" w:cs="Times New Roman"/>
                <w:b/>
                <w:bCs/>
              </w:rPr>
            </w:pPr>
            <w:r w:rsidRPr="00C17B97">
              <w:rPr>
                <w:rFonts w:ascii="Times New Roman" w:hAnsi="Times New Roman" w:cs="Times New Roman"/>
                <w:b/>
                <w:bCs/>
              </w:rPr>
              <w:t>VALOR R$ TOTAL</w:t>
            </w:r>
          </w:p>
        </w:tc>
      </w:tr>
      <w:tr w:rsidR="00903CE6" w:rsidRPr="00C17B97" w14:paraId="7EEA3249" w14:textId="77777777" w:rsidTr="00903CE6">
        <w:trPr>
          <w:trHeight w:val="900"/>
        </w:trPr>
        <w:tc>
          <w:tcPr>
            <w:tcW w:w="781" w:type="dxa"/>
            <w:shd w:val="clear" w:color="auto" w:fill="auto"/>
            <w:vAlign w:val="center"/>
            <w:hideMark/>
          </w:tcPr>
          <w:p w14:paraId="4EC4F300" w14:textId="1E078FDB" w:rsidR="00903CE6" w:rsidRPr="00C17B97" w:rsidRDefault="00903CE6" w:rsidP="00903CE6">
            <w:pPr>
              <w:jc w:val="center"/>
              <w:rPr>
                <w:rFonts w:ascii="Times New Roman" w:hAnsi="Times New Roman" w:cs="Times New Roman"/>
              </w:rPr>
            </w:pPr>
            <w:r w:rsidRPr="00C17B97">
              <w:rPr>
                <w:rFonts w:ascii="Times New Roman" w:hAnsi="Times New Roman" w:cs="Times New Roman"/>
              </w:rPr>
              <w:t>1</w:t>
            </w:r>
          </w:p>
        </w:tc>
        <w:tc>
          <w:tcPr>
            <w:tcW w:w="4305" w:type="dxa"/>
            <w:shd w:val="clear" w:color="auto" w:fill="auto"/>
            <w:vAlign w:val="center"/>
            <w:hideMark/>
          </w:tcPr>
          <w:p w14:paraId="74AB1572" w14:textId="178F8F28" w:rsidR="00903CE6" w:rsidRPr="00C17B97" w:rsidRDefault="00903CE6" w:rsidP="00903CE6">
            <w:pPr>
              <w:jc w:val="center"/>
              <w:rPr>
                <w:rFonts w:ascii="Times New Roman" w:hAnsi="Times New Roman" w:cs="Times New Roman"/>
              </w:rPr>
            </w:pPr>
            <w:r w:rsidRPr="00C17B97">
              <w:rPr>
                <w:rFonts w:ascii="Times New Roman" w:hAnsi="Times New Roman" w:cs="Times New Roman"/>
              </w:rPr>
              <w:t>Prestação de serviço de inseminação artificial em atendimento aos produtores rurais do Município de Porto Vitória – PR.</w:t>
            </w:r>
          </w:p>
        </w:tc>
        <w:tc>
          <w:tcPr>
            <w:tcW w:w="0" w:type="auto"/>
            <w:shd w:val="clear" w:color="auto" w:fill="auto"/>
            <w:vAlign w:val="center"/>
            <w:hideMark/>
          </w:tcPr>
          <w:p w14:paraId="6262BD6F" w14:textId="67BB8ACC" w:rsidR="00903CE6" w:rsidRPr="00C17B97" w:rsidRDefault="00903CE6" w:rsidP="00903CE6">
            <w:pPr>
              <w:jc w:val="center"/>
              <w:rPr>
                <w:rFonts w:ascii="Times New Roman" w:hAnsi="Times New Roman" w:cs="Times New Roman"/>
              </w:rPr>
            </w:pPr>
            <w:r w:rsidRPr="00C17B97">
              <w:rPr>
                <w:rFonts w:ascii="Times New Roman" w:hAnsi="Times New Roman" w:cs="Times New Roman"/>
                <w:iCs/>
              </w:rPr>
              <w:t xml:space="preserve"> SERV.</w:t>
            </w:r>
          </w:p>
        </w:tc>
        <w:tc>
          <w:tcPr>
            <w:tcW w:w="0" w:type="auto"/>
            <w:shd w:val="clear" w:color="auto" w:fill="auto"/>
            <w:vAlign w:val="center"/>
            <w:hideMark/>
          </w:tcPr>
          <w:p w14:paraId="010A3175" w14:textId="4C5E8DE4" w:rsidR="00903CE6" w:rsidRPr="00C17B97" w:rsidRDefault="00903CE6" w:rsidP="00903CE6">
            <w:pPr>
              <w:jc w:val="center"/>
              <w:rPr>
                <w:rFonts w:ascii="Times New Roman" w:hAnsi="Times New Roman" w:cs="Times New Roman"/>
              </w:rPr>
            </w:pPr>
            <w:r w:rsidRPr="00C17B97">
              <w:rPr>
                <w:rFonts w:ascii="Times New Roman" w:hAnsi="Times New Roman" w:cs="Times New Roman"/>
                <w:b/>
                <w:iCs/>
              </w:rPr>
              <w:t>200</w:t>
            </w:r>
          </w:p>
        </w:tc>
        <w:tc>
          <w:tcPr>
            <w:tcW w:w="0" w:type="auto"/>
            <w:shd w:val="clear" w:color="auto" w:fill="auto"/>
            <w:vAlign w:val="center"/>
            <w:hideMark/>
          </w:tcPr>
          <w:p w14:paraId="7F17F8B7" w14:textId="704D7694" w:rsidR="00903CE6" w:rsidRPr="00C17B97" w:rsidRDefault="00903CE6" w:rsidP="00903CE6">
            <w:pPr>
              <w:jc w:val="center"/>
              <w:rPr>
                <w:rFonts w:ascii="Times New Roman" w:hAnsi="Times New Roman" w:cs="Times New Roman"/>
              </w:rPr>
            </w:pPr>
            <w:r w:rsidRPr="00C17B97">
              <w:rPr>
                <w:rFonts w:ascii="Times New Roman" w:hAnsi="Times New Roman" w:cs="Times New Roman"/>
              </w:rPr>
              <w:t>R$ 187,78</w:t>
            </w:r>
          </w:p>
        </w:tc>
        <w:tc>
          <w:tcPr>
            <w:tcW w:w="0" w:type="auto"/>
            <w:shd w:val="clear" w:color="auto" w:fill="auto"/>
            <w:vAlign w:val="center"/>
            <w:hideMark/>
          </w:tcPr>
          <w:p w14:paraId="55AD92EB" w14:textId="1612C0CB" w:rsidR="00903CE6" w:rsidRPr="00C17B97" w:rsidRDefault="00903CE6" w:rsidP="00903CE6">
            <w:pPr>
              <w:jc w:val="center"/>
              <w:rPr>
                <w:rFonts w:ascii="Times New Roman" w:hAnsi="Times New Roman" w:cs="Times New Roman"/>
              </w:rPr>
            </w:pPr>
            <w:r w:rsidRPr="00C17B97">
              <w:rPr>
                <w:rFonts w:ascii="Times New Roman" w:hAnsi="Times New Roman" w:cs="Times New Roman"/>
              </w:rPr>
              <w:t>R$ 37.556,00</w:t>
            </w:r>
          </w:p>
        </w:tc>
      </w:tr>
    </w:tbl>
    <w:p w14:paraId="35115314" w14:textId="225E0A17" w:rsidR="00375BD1" w:rsidRPr="00C17B97" w:rsidRDefault="00375BD1" w:rsidP="00FB2E3C">
      <w:pPr>
        <w:spacing w:line="360" w:lineRule="auto"/>
        <w:jc w:val="both"/>
        <w:rPr>
          <w:rStyle w:val="fontstyle01"/>
          <w:rFonts w:ascii="Times New Roman" w:hAnsi="Times New Roman" w:cs="Times New Roman"/>
          <w:color w:val="auto"/>
          <w:sz w:val="24"/>
          <w:szCs w:val="24"/>
        </w:rPr>
      </w:pPr>
    </w:p>
    <w:p w14:paraId="1580DA60" w14:textId="77777777" w:rsidR="00DE4A8A" w:rsidRPr="00C17B97" w:rsidRDefault="00873EEF" w:rsidP="00EB4709">
      <w:pPr>
        <w:pStyle w:val="PargrafodaLista"/>
        <w:widowControl w:val="0"/>
        <w:numPr>
          <w:ilvl w:val="2"/>
          <w:numId w:val="12"/>
        </w:numPr>
        <w:shd w:val="clear" w:color="auto" w:fill="FDFFFC"/>
        <w:autoSpaceDE w:val="0"/>
        <w:autoSpaceDN w:val="0"/>
        <w:adjustRightInd w:val="0"/>
        <w:spacing w:line="360" w:lineRule="auto"/>
        <w:jc w:val="both"/>
        <w:rPr>
          <w:rFonts w:ascii="Times New Roman" w:hAnsi="Times New Roman" w:cs="Times New Roman"/>
        </w:rPr>
      </w:pPr>
      <w:r w:rsidRPr="00C17B97">
        <w:rPr>
          <w:rFonts w:ascii="Times New Roman" w:hAnsi="Times New Roman" w:cs="Times New Roman"/>
          <w:b/>
        </w:rPr>
        <w:t xml:space="preserve">Especificações: </w:t>
      </w:r>
    </w:p>
    <w:p w14:paraId="2ECCA5C1" w14:textId="78A5F5D7" w:rsidR="007C6B7C" w:rsidRPr="00C17B97" w:rsidRDefault="00903CE6" w:rsidP="00EB4709">
      <w:pPr>
        <w:pStyle w:val="Cabealho"/>
        <w:widowControl w:val="0"/>
        <w:shd w:val="clear" w:color="auto" w:fill="FDFFFC"/>
        <w:autoSpaceDE w:val="0"/>
        <w:autoSpaceDN w:val="0"/>
        <w:adjustRightInd w:val="0"/>
        <w:spacing w:line="360" w:lineRule="auto"/>
        <w:jc w:val="both"/>
        <w:rPr>
          <w:rFonts w:ascii="Times New Roman" w:hAnsi="Times New Roman"/>
        </w:rPr>
      </w:pPr>
      <w:r w:rsidRPr="00C17B97">
        <w:rPr>
          <w:rFonts w:ascii="Times New Roman" w:hAnsi="Times New Roman"/>
        </w:rPr>
        <w:t>Prestação de serviço de inseminação artificial em atendimento aos produtores rurais do Município de Porto Vitória – P</w:t>
      </w:r>
      <w:r w:rsidRPr="00C17B97">
        <w:rPr>
          <w:rFonts w:ascii="Times New Roman" w:hAnsi="Times New Roman"/>
          <w:lang w:val="pt-BR"/>
        </w:rPr>
        <w:t xml:space="preserve">R, </w:t>
      </w:r>
      <w:r w:rsidR="00EB4709" w:rsidRPr="00C17B97">
        <w:rPr>
          <w:rFonts w:ascii="Times New Roman" w:hAnsi="Times New Roman"/>
          <w:lang w:val="pt-BR"/>
        </w:rPr>
        <w:t>conforme descrições contidas na tabela acima.</w:t>
      </w:r>
    </w:p>
    <w:p w14:paraId="45A84BFF" w14:textId="77777777" w:rsidR="004C7556" w:rsidRPr="00C17B97" w:rsidRDefault="004C7556" w:rsidP="004C7556">
      <w:pPr>
        <w:pStyle w:val="Cabealho"/>
        <w:widowControl w:val="0"/>
        <w:shd w:val="clear" w:color="auto" w:fill="FDFFFC"/>
        <w:autoSpaceDE w:val="0"/>
        <w:autoSpaceDN w:val="0"/>
        <w:adjustRightInd w:val="0"/>
        <w:jc w:val="both"/>
        <w:rPr>
          <w:rFonts w:ascii="Times New Roman" w:hAnsi="Times New Roman"/>
          <w:lang w:val="pt-BR"/>
        </w:rPr>
      </w:pPr>
    </w:p>
    <w:p w14:paraId="7251E068" w14:textId="2655DDB0" w:rsidR="00873EEF" w:rsidRPr="00C17B97" w:rsidRDefault="00873EEF" w:rsidP="00FB2E3C">
      <w:pPr>
        <w:pStyle w:val="PargrafodaLista"/>
        <w:numPr>
          <w:ilvl w:val="2"/>
          <w:numId w:val="12"/>
        </w:numPr>
        <w:spacing w:line="360" w:lineRule="auto"/>
        <w:jc w:val="both"/>
        <w:rPr>
          <w:rFonts w:ascii="Times New Roman" w:hAnsi="Times New Roman" w:cs="Times New Roman"/>
          <w:b/>
        </w:rPr>
      </w:pPr>
      <w:r w:rsidRPr="00C17B97">
        <w:rPr>
          <w:rFonts w:ascii="Times New Roman" w:hAnsi="Times New Roman" w:cs="Times New Roman"/>
          <w:b/>
        </w:rPr>
        <w:t xml:space="preserve">Natureza da contratação: </w:t>
      </w:r>
    </w:p>
    <w:p w14:paraId="27364384" w14:textId="425F28E0" w:rsidR="00873EEF" w:rsidRPr="00C17B97" w:rsidRDefault="00873EEF" w:rsidP="00FB2E3C">
      <w:pPr>
        <w:spacing w:line="360" w:lineRule="auto"/>
        <w:jc w:val="both"/>
        <w:rPr>
          <w:rFonts w:ascii="Times New Roman" w:hAnsi="Times New Roman" w:cs="Times New Roman"/>
        </w:rPr>
      </w:pPr>
      <w:r w:rsidRPr="00C17B97">
        <w:rPr>
          <w:rFonts w:ascii="Times New Roman" w:hAnsi="Times New Roman" w:cs="Times New Roman"/>
        </w:rPr>
        <w:t xml:space="preserve">Os bens objetos desta contratação se enquadram na categoria de bens e serviços comuns, por possuírem padrões de desempenho e características gerais e específicas usualmente encontradas no mercado, de acordo com a Lei Federal 14.133/2021 e Decreto Municipal </w:t>
      </w:r>
      <w:r w:rsidR="001368F7" w:rsidRPr="00C17B97">
        <w:rPr>
          <w:rFonts w:ascii="Times New Roman" w:hAnsi="Times New Roman" w:cs="Times New Roman"/>
        </w:rPr>
        <w:t>nº 125/2025</w:t>
      </w:r>
      <w:r w:rsidRPr="00C17B97">
        <w:rPr>
          <w:rFonts w:ascii="Times New Roman" w:hAnsi="Times New Roman" w:cs="Times New Roman"/>
        </w:rPr>
        <w:t xml:space="preserve">. </w:t>
      </w:r>
    </w:p>
    <w:p w14:paraId="202F8B27" w14:textId="2CA95E14" w:rsidR="00CC1CE0" w:rsidRPr="00C17B97" w:rsidRDefault="00873EEF" w:rsidP="00FB2E3C">
      <w:pPr>
        <w:spacing w:line="360" w:lineRule="auto"/>
        <w:jc w:val="both"/>
        <w:rPr>
          <w:rFonts w:ascii="Times New Roman" w:hAnsi="Times New Roman" w:cs="Times New Roman"/>
        </w:rPr>
      </w:pPr>
      <w:r w:rsidRPr="00C17B97">
        <w:rPr>
          <w:rFonts w:ascii="Times New Roman" w:hAnsi="Times New Roman" w:cs="Times New Roman"/>
        </w:rPr>
        <w:t xml:space="preserve">A contratação objetiva, respeitada a isonomia entre os licitantes, selecionar a proposta mais vantajosa para a Administração, que garanta a boa qualidade a custos mais reduzidos, contribuindo para diminuição dos gastos governamentais. </w:t>
      </w:r>
    </w:p>
    <w:p w14:paraId="3ED9C96A" w14:textId="06D703BC" w:rsidR="00CC1CE0" w:rsidRPr="00C17B97" w:rsidRDefault="00CC1CE0" w:rsidP="00FB2E3C">
      <w:pPr>
        <w:spacing w:line="360" w:lineRule="auto"/>
        <w:jc w:val="both"/>
        <w:rPr>
          <w:rFonts w:ascii="Times New Roman" w:hAnsi="Times New Roman" w:cs="Times New Roman"/>
        </w:rPr>
      </w:pPr>
      <w:r w:rsidRPr="00C17B97">
        <w:rPr>
          <w:rFonts w:ascii="Times New Roman" w:hAnsi="Times New Roman" w:cs="Times New Roman"/>
        </w:rPr>
        <w:t xml:space="preserve">Os itens são destinados à ampla disputa, tendo em vista a característica da aquisição, o que não interfere na concessão do tratamento diferenciado e favorecido às microempresas e empresas de </w:t>
      </w:r>
      <w:r w:rsidRPr="00C17B97">
        <w:rPr>
          <w:rFonts w:ascii="Times New Roman" w:hAnsi="Times New Roman" w:cs="Times New Roman"/>
        </w:rPr>
        <w:lastRenderedPageBreak/>
        <w:t>pequeno porte, aplicando-se os dispositivos legais previstos na sessão I do capítulo V (acesso aos mercados) da Lei Complementar 123/2006 e alterações da Lei Complementar 147/2014</w:t>
      </w:r>
      <w:r w:rsidR="00B623D0" w:rsidRPr="00C17B97">
        <w:rPr>
          <w:rFonts w:ascii="Times New Roman" w:hAnsi="Times New Roman" w:cs="Times New Roman"/>
        </w:rPr>
        <w:t>.</w:t>
      </w:r>
    </w:p>
    <w:p w14:paraId="01B6FDF8" w14:textId="77777777" w:rsidR="00D155EE" w:rsidRPr="00C17B97" w:rsidRDefault="00D155EE" w:rsidP="00FB2E3C">
      <w:pPr>
        <w:spacing w:line="360" w:lineRule="auto"/>
        <w:jc w:val="both"/>
        <w:rPr>
          <w:rFonts w:ascii="Times New Roman" w:hAnsi="Times New Roman" w:cs="Times New Roman"/>
        </w:rPr>
      </w:pPr>
    </w:p>
    <w:p w14:paraId="080E2501" w14:textId="77777777" w:rsidR="00243616" w:rsidRPr="00C17B97" w:rsidRDefault="00243616" w:rsidP="00FB2E3C">
      <w:pPr>
        <w:spacing w:line="360" w:lineRule="auto"/>
        <w:jc w:val="both"/>
        <w:rPr>
          <w:rFonts w:ascii="Times New Roman" w:hAnsi="Times New Roman" w:cs="Times New Roman"/>
          <w:b/>
        </w:rPr>
      </w:pPr>
      <w:r w:rsidRPr="00C17B97">
        <w:rPr>
          <w:rFonts w:ascii="Times New Roman" w:hAnsi="Times New Roman" w:cs="Times New Roman"/>
          <w:b/>
        </w:rPr>
        <w:t xml:space="preserve">2. VIGÊNCIA </w:t>
      </w:r>
    </w:p>
    <w:p w14:paraId="26C3735A" w14:textId="0920B886" w:rsidR="00243616" w:rsidRPr="00C17B97" w:rsidRDefault="00243616" w:rsidP="00FB2E3C">
      <w:pPr>
        <w:spacing w:line="360" w:lineRule="auto"/>
        <w:jc w:val="both"/>
        <w:rPr>
          <w:rFonts w:ascii="Times New Roman" w:hAnsi="Times New Roman" w:cs="Times New Roman"/>
        </w:rPr>
      </w:pPr>
      <w:r w:rsidRPr="00C17B97">
        <w:rPr>
          <w:rFonts w:ascii="Times New Roman" w:hAnsi="Times New Roman" w:cs="Times New Roman"/>
        </w:rPr>
        <w:t xml:space="preserve">2.1. </w:t>
      </w:r>
      <w:r w:rsidR="00A57AE6" w:rsidRPr="00C17B97">
        <w:rPr>
          <w:rFonts w:ascii="Times New Roman" w:hAnsi="Times New Roman" w:cs="Times New Roman"/>
        </w:rPr>
        <w:t xml:space="preserve">O prazo de vigência da contratação é de 12 (doze) meses e terá sua eficácia após a publicação do extrato do contrato no Diário Oficial do Município, na forma do artigo </w:t>
      </w:r>
      <w:r w:rsidR="00BC1987" w:rsidRPr="00C17B97">
        <w:rPr>
          <w:rFonts w:ascii="Times New Roman" w:hAnsi="Times New Roman" w:cs="Times New Roman"/>
        </w:rPr>
        <w:t xml:space="preserve">84 </w:t>
      </w:r>
      <w:r w:rsidR="00A57AE6" w:rsidRPr="00C17B97">
        <w:rPr>
          <w:rFonts w:ascii="Times New Roman" w:hAnsi="Times New Roman" w:cs="Times New Roman"/>
        </w:rPr>
        <w:t>da Lei 14</w:t>
      </w:r>
      <w:r w:rsidR="00BC1987" w:rsidRPr="00C17B97">
        <w:rPr>
          <w:rFonts w:ascii="Times New Roman" w:hAnsi="Times New Roman" w:cs="Times New Roman"/>
        </w:rPr>
        <w:t>.</w:t>
      </w:r>
      <w:r w:rsidR="00A57AE6" w:rsidRPr="00C17B97">
        <w:rPr>
          <w:rFonts w:ascii="Times New Roman" w:hAnsi="Times New Roman" w:cs="Times New Roman"/>
        </w:rPr>
        <w:t xml:space="preserve">133/2021, </w:t>
      </w:r>
      <w:r w:rsidR="008C6BB5" w:rsidRPr="00C17B97">
        <w:rPr>
          <w:rFonts w:ascii="Times New Roman" w:hAnsi="Times New Roman" w:cs="Times New Roman"/>
        </w:rPr>
        <w:t>permanecendo suas condições até o final da garantia contratual do bem, podendo ser pr</w:t>
      </w:r>
      <w:r w:rsidR="002B4584" w:rsidRPr="00C17B97">
        <w:rPr>
          <w:rFonts w:ascii="Times New Roman" w:hAnsi="Times New Roman" w:cs="Times New Roman"/>
        </w:rPr>
        <w:t>orrogado nos termos do Art. Nº 84</w:t>
      </w:r>
      <w:r w:rsidR="008C6BB5" w:rsidRPr="00C17B97">
        <w:rPr>
          <w:rFonts w:ascii="Times New Roman" w:hAnsi="Times New Roman" w:cs="Times New Roman"/>
        </w:rPr>
        <w:t xml:space="preserve"> da Lei 14.133/21.</w:t>
      </w:r>
    </w:p>
    <w:p w14:paraId="253C842E" w14:textId="77777777" w:rsidR="00D155EE" w:rsidRPr="00C17B97" w:rsidRDefault="00D155EE" w:rsidP="00FB2E3C">
      <w:pPr>
        <w:spacing w:line="360" w:lineRule="auto"/>
        <w:jc w:val="both"/>
        <w:rPr>
          <w:rFonts w:ascii="Times New Roman" w:hAnsi="Times New Roman" w:cs="Times New Roman"/>
        </w:rPr>
      </w:pPr>
    </w:p>
    <w:p w14:paraId="344F3726" w14:textId="2399FD7D" w:rsidR="00830A69" w:rsidRPr="00C17B97" w:rsidRDefault="00830A69" w:rsidP="00FB2E3C">
      <w:pPr>
        <w:spacing w:line="360" w:lineRule="auto"/>
        <w:jc w:val="both"/>
        <w:rPr>
          <w:rFonts w:ascii="Times New Roman" w:hAnsi="Times New Roman" w:cs="Times New Roman"/>
        </w:rPr>
      </w:pPr>
      <w:r w:rsidRPr="00C17B97">
        <w:rPr>
          <w:rFonts w:ascii="Times New Roman" w:hAnsi="Times New Roman" w:cs="Times New Roman"/>
          <w:b/>
        </w:rPr>
        <w:t>3</w:t>
      </w:r>
      <w:r w:rsidRPr="00C17B97">
        <w:rPr>
          <w:rFonts w:ascii="Times New Roman" w:hAnsi="Times New Roman" w:cs="Times New Roman"/>
        </w:rPr>
        <w:t xml:space="preserve">. </w:t>
      </w:r>
      <w:r w:rsidRPr="00C17B97">
        <w:rPr>
          <w:rFonts w:ascii="Times New Roman" w:hAnsi="Times New Roman" w:cs="Times New Roman"/>
          <w:b/>
        </w:rPr>
        <w:t>PESQUISA DE PREÇO</w:t>
      </w:r>
      <w:r w:rsidRPr="00C17B97">
        <w:rPr>
          <w:rFonts w:ascii="Times New Roman" w:hAnsi="Times New Roman" w:cs="Times New Roman"/>
        </w:rPr>
        <w:t xml:space="preserve"> </w:t>
      </w:r>
    </w:p>
    <w:p w14:paraId="299173B5" w14:textId="0B162692" w:rsidR="00375288" w:rsidRPr="00C17B97" w:rsidRDefault="00830A69" w:rsidP="00FB2E3C">
      <w:pPr>
        <w:spacing w:line="360" w:lineRule="auto"/>
        <w:jc w:val="both"/>
        <w:rPr>
          <w:rFonts w:ascii="Times New Roman" w:hAnsi="Times New Roman" w:cs="Times New Roman"/>
        </w:rPr>
      </w:pPr>
      <w:r w:rsidRPr="00C17B97">
        <w:rPr>
          <w:rFonts w:ascii="Times New Roman" w:hAnsi="Times New Roman" w:cs="Times New Roman"/>
        </w:rPr>
        <w:t xml:space="preserve">3.1 A pesquisa de preço foi realizada de acordo com o artigo 23 e seguintes da Lei 14.133/2021 e art. 26 e seguintes do Decreto Municipal nº </w:t>
      </w:r>
      <w:r w:rsidR="001368F7" w:rsidRPr="00C17B97">
        <w:rPr>
          <w:rFonts w:ascii="Times New Roman" w:hAnsi="Times New Roman" w:cs="Times New Roman"/>
        </w:rPr>
        <w:t>125/2025</w:t>
      </w:r>
      <w:r w:rsidRPr="00C17B97">
        <w:rPr>
          <w:rFonts w:ascii="Times New Roman" w:hAnsi="Times New Roman" w:cs="Times New Roman"/>
        </w:rPr>
        <w:t xml:space="preserve">, bem como de acordo com a Instrução Normativa Municipal n° 02/2022. Desta forma, </w:t>
      </w:r>
      <w:r w:rsidR="00375288" w:rsidRPr="00C17B97">
        <w:rPr>
          <w:rFonts w:ascii="Times New Roman" w:hAnsi="Times New Roman" w:cs="Times New Roman"/>
        </w:rPr>
        <w:t xml:space="preserve">os valores previamente estimados para contratação são compatíveis com os valores praticados pelo mercado, definido com base no melhor preço aferido por meio da utilização dos seguintes parâmetros: </w:t>
      </w:r>
    </w:p>
    <w:p w14:paraId="18046367" w14:textId="02672D9C" w:rsidR="00594672" w:rsidRPr="00C17B97" w:rsidRDefault="00594672" w:rsidP="00592DD7">
      <w:pPr>
        <w:pStyle w:val="NormalWeb"/>
        <w:spacing w:before="0" w:beforeAutospacing="0" w:after="0" w:afterAutospacing="0" w:line="360" w:lineRule="auto"/>
        <w:jc w:val="both"/>
      </w:pPr>
      <w:bookmarkStart w:id="2" w:name="art23§1"/>
      <w:bookmarkStart w:id="3" w:name="art23§1i"/>
      <w:bookmarkStart w:id="4" w:name="art23§1ii"/>
      <w:bookmarkEnd w:id="2"/>
      <w:bookmarkEnd w:id="3"/>
      <w:bookmarkEnd w:id="4"/>
      <w:r w:rsidRPr="00C17B97">
        <w:t>I - Composição de custos unitários menores ou iguais à mediana do item correspondente no painel para consulta de preços ou no banco de preços em saúde disponíveis no Portal Nacional d</w:t>
      </w:r>
      <w:r w:rsidR="00592DD7" w:rsidRPr="00C17B97">
        <w:t>e Contratações Públicas (PNCP).</w:t>
      </w:r>
    </w:p>
    <w:p w14:paraId="6020CAC1" w14:textId="68FD48CA" w:rsidR="00D77863" w:rsidRPr="00C17B97" w:rsidRDefault="00F45503" w:rsidP="00FB2E3C">
      <w:pPr>
        <w:pStyle w:val="NormalWeb"/>
        <w:spacing w:before="0" w:beforeAutospacing="0" w:after="0" w:afterAutospacing="0" w:line="360" w:lineRule="auto"/>
        <w:jc w:val="both"/>
      </w:pPr>
      <w:r w:rsidRPr="00C17B97">
        <w:t>II - Contratações similares feitas pela Administração Pública, em execução ou concluídas no período de 1 (um) ano anterior à data da pesquisa de preços, inclusive mediante sistema de registro de preços, observado o índice de atualização de preços correspondente.</w:t>
      </w:r>
    </w:p>
    <w:p w14:paraId="786112C1" w14:textId="5E81F5EE" w:rsidR="00D155EE" w:rsidRPr="00C17B97" w:rsidRDefault="00D155EE" w:rsidP="00D155EE">
      <w:pPr>
        <w:pStyle w:val="NormalWeb"/>
        <w:spacing w:before="0" w:beforeAutospacing="0" w:after="0" w:afterAutospacing="0" w:line="360" w:lineRule="auto"/>
        <w:jc w:val="both"/>
      </w:pPr>
      <w:r w:rsidRPr="00C17B97">
        <w:t>Pesquisas de preços realizadas pelo servidor Élcio José Azeredo, tendo como base para licitação o menor preço por item.</w:t>
      </w:r>
    </w:p>
    <w:p w14:paraId="48EDD1BA" w14:textId="77777777" w:rsidR="00491EEE" w:rsidRPr="00C17B97" w:rsidRDefault="00491EEE" w:rsidP="00FB2E3C">
      <w:pPr>
        <w:spacing w:line="360" w:lineRule="auto"/>
        <w:jc w:val="both"/>
        <w:rPr>
          <w:rFonts w:ascii="Times New Roman" w:hAnsi="Times New Roman" w:cs="Times New Roman"/>
        </w:rPr>
      </w:pPr>
    </w:p>
    <w:p w14:paraId="29B0EA09" w14:textId="5E716C6E" w:rsidR="00830A69" w:rsidRPr="00C17B97" w:rsidRDefault="00830A69" w:rsidP="00FB2E3C">
      <w:pPr>
        <w:spacing w:line="360" w:lineRule="auto"/>
        <w:jc w:val="both"/>
        <w:rPr>
          <w:rFonts w:ascii="Times New Roman" w:hAnsi="Times New Roman" w:cs="Times New Roman"/>
          <w:b/>
        </w:rPr>
      </w:pPr>
      <w:r w:rsidRPr="00C17B97">
        <w:rPr>
          <w:rFonts w:ascii="Times New Roman" w:hAnsi="Times New Roman" w:cs="Times New Roman"/>
          <w:b/>
        </w:rPr>
        <w:t>3.2 MAPA DE PREÇOS</w:t>
      </w:r>
    </w:p>
    <w:bookmarkEnd w:id="1"/>
    <w:p w14:paraId="2D4D063A" w14:textId="51F0E56F" w:rsidR="00967D90" w:rsidRPr="00C17B97" w:rsidRDefault="00967D90" w:rsidP="00967D90">
      <w:pPr>
        <w:spacing w:line="360" w:lineRule="auto"/>
        <w:ind w:firstLine="709"/>
        <w:jc w:val="both"/>
        <w:rPr>
          <w:rFonts w:ascii="Times New Roman" w:hAnsi="Times New Roman" w:cs="Times New Roman"/>
          <w:b/>
          <w:bCs/>
        </w:rPr>
      </w:pPr>
      <w:r w:rsidRPr="00C17B97">
        <w:rPr>
          <w:rFonts w:ascii="Times New Roman" w:hAnsi="Times New Roman" w:cs="Times New Roman"/>
        </w:rPr>
        <w:t xml:space="preserve">Em anexo conforme arquivo número </w:t>
      </w:r>
      <w:r w:rsidR="00903CE6" w:rsidRPr="00C17B97">
        <w:rPr>
          <w:rFonts w:ascii="Times New Roman" w:hAnsi="Times New Roman" w:cs="Times New Roman"/>
          <w:b/>
          <w:bCs/>
        </w:rPr>
        <w:t>5</w:t>
      </w:r>
      <w:r w:rsidRPr="00C17B97">
        <w:rPr>
          <w:rFonts w:ascii="Times New Roman" w:hAnsi="Times New Roman" w:cs="Times New Roman"/>
          <w:b/>
          <w:bCs/>
        </w:rPr>
        <w:t xml:space="preserve"> - MAPA DE APURAÇÃO DE PREÇOS, </w:t>
      </w:r>
      <w:r w:rsidRPr="00C17B97">
        <w:rPr>
          <w:rFonts w:ascii="Times New Roman" w:hAnsi="Times New Roman" w:cs="Times New Roman"/>
        </w:rPr>
        <w:t>onde se encontram os valores referentes as cotações de preços.</w:t>
      </w:r>
    </w:p>
    <w:p w14:paraId="2CDC9BC2" w14:textId="6605888F" w:rsidR="00375288" w:rsidRPr="00C17B97" w:rsidRDefault="00375288" w:rsidP="00873EEF">
      <w:pPr>
        <w:jc w:val="both"/>
        <w:rPr>
          <w:rFonts w:ascii="Times New Roman" w:hAnsi="Times New Roman" w:cs="Times New Roman"/>
          <w:b/>
        </w:rPr>
      </w:pPr>
    </w:p>
    <w:p w14:paraId="6792A648" w14:textId="77777777" w:rsidR="00221C49" w:rsidRPr="00C17B97" w:rsidRDefault="00221C49" w:rsidP="00873EEF">
      <w:pPr>
        <w:jc w:val="both"/>
        <w:rPr>
          <w:rFonts w:ascii="Times New Roman" w:hAnsi="Times New Roman" w:cs="Times New Roman"/>
        </w:rPr>
      </w:pPr>
      <w:r w:rsidRPr="00C17B97">
        <w:rPr>
          <w:rFonts w:ascii="Times New Roman" w:hAnsi="Times New Roman" w:cs="Times New Roman"/>
          <w:b/>
        </w:rPr>
        <w:t>4. ESTIMATIVA DO VALOR DA CONTRATAÇÃO</w:t>
      </w:r>
      <w:r w:rsidRPr="00C17B97">
        <w:rPr>
          <w:rFonts w:ascii="Times New Roman" w:hAnsi="Times New Roman" w:cs="Times New Roman"/>
        </w:rPr>
        <w:t xml:space="preserve"> </w:t>
      </w:r>
    </w:p>
    <w:p w14:paraId="682E9877" w14:textId="77777777" w:rsidR="00221C49" w:rsidRPr="00C17B97" w:rsidRDefault="00221C49" w:rsidP="00873EEF">
      <w:pPr>
        <w:jc w:val="both"/>
        <w:rPr>
          <w:rFonts w:ascii="Times New Roman" w:hAnsi="Times New Roman" w:cs="Times New Roman"/>
        </w:rPr>
      </w:pPr>
    </w:p>
    <w:p w14:paraId="3D098137" w14:textId="4AD9FB35" w:rsidR="00221C49" w:rsidRPr="00C17B97" w:rsidRDefault="00FB2E3C" w:rsidP="00873EEF">
      <w:pPr>
        <w:jc w:val="both"/>
        <w:rPr>
          <w:rFonts w:ascii="Times New Roman" w:hAnsi="Times New Roman" w:cs="Times New Roman"/>
        </w:rPr>
      </w:pPr>
      <w:r w:rsidRPr="00C17B97">
        <w:rPr>
          <w:rFonts w:ascii="Times New Roman" w:hAnsi="Times New Roman" w:cs="Times New Roman"/>
        </w:rPr>
        <w:t>4.1. Após</w:t>
      </w:r>
      <w:r w:rsidR="00221C49" w:rsidRPr="00C17B97">
        <w:rPr>
          <w:rFonts w:ascii="Times New Roman" w:hAnsi="Times New Roman" w:cs="Times New Roman"/>
        </w:rPr>
        <w:t xml:space="preserve"> a pesquisa de preços analisados de forma crítica, atendendo ao art. 7º, §3º da IN nº 02/2022, chegou-se aos valores unitários dos itens. </w:t>
      </w:r>
      <w:r w:rsidR="00E276AA" w:rsidRPr="00C17B97">
        <w:rPr>
          <w:rFonts w:ascii="Times New Roman" w:hAnsi="Times New Roman" w:cs="Times New Roman"/>
        </w:rPr>
        <w:t>O cálculo se deu pelo menos preço por item</w:t>
      </w:r>
      <w:r w:rsidR="00221C49" w:rsidRPr="00C17B97">
        <w:rPr>
          <w:rFonts w:ascii="Times New Roman" w:hAnsi="Times New Roman" w:cs="Times New Roman"/>
        </w:rPr>
        <w:t xml:space="preserve">, conforme mapa de preços. </w:t>
      </w:r>
    </w:p>
    <w:p w14:paraId="2786EA23" w14:textId="77777777" w:rsidR="00FB2E3C" w:rsidRPr="00C17B97" w:rsidRDefault="00FB2E3C" w:rsidP="00873EEF">
      <w:pPr>
        <w:jc w:val="both"/>
        <w:rPr>
          <w:rFonts w:ascii="Times New Roman" w:hAnsi="Times New Roman" w:cs="Times New Roman"/>
        </w:rPr>
      </w:pPr>
    </w:p>
    <w:p w14:paraId="6E30DE6D" w14:textId="3A79DD34" w:rsidR="00100012" w:rsidRPr="00C17B97" w:rsidRDefault="00100012" w:rsidP="00100012">
      <w:pPr>
        <w:jc w:val="both"/>
        <w:rPr>
          <w:rFonts w:ascii="Times New Roman" w:hAnsi="Times New Roman" w:cs="Times New Roman"/>
        </w:rPr>
      </w:pPr>
      <w:r w:rsidRPr="00C17B97">
        <w:rPr>
          <w:rFonts w:ascii="Times New Roman" w:hAnsi="Times New Roman" w:cs="Times New Roman"/>
        </w:rPr>
        <w:t xml:space="preserve">Valor unitário do item 1: R$ </w:t>
      </w:r>
      <w:r w:rsidR="00903CE6" w:rsidRPr="00C17B97">
        <w:rPr>
          <w:rFonts w:ascii="Times New Roman" w:hAnsi="Times New Roman" w:cs="Times New Roman"/>
        </w:rPr>
        <w:t>187,78</w:t>
      </w:r>
    </w:p>
    <w:p w14:paraId="5EBE3056" w14:textId="77777777" w:rsidR="00100012" w:rsidRPr="00C17B97" w:rsidRDefault="00100012" w:rsidP="00100012">
      <w:pPr>
        <w:jc w:val="both"/>
        <w:rPr>
          <w:rFonts w:ascii="Times New Roman" w:hAnsi="Times New Roman" w:cs="Times New Roman"/>
        </w:rPr>
      </w:pPr>
    </w:p>
    <w:p w14:paraId="1E576E56" w14:textId="6E68EB5A" w:rsidR="00E23AB0" w:rsidRPr="00C17B97" w:rsidRDefault="00E23AB0" w:rsidP="00873EEF">
      <w:pPr>
        <w:jc w:val="both"/>
        <w:rPr>
          <w:rFonts w:ascii="Times New Roman" w:hAnsi="Times New Roman" w:cs="Times New Roman"/>
        </w:rPr>
      </w:pPr>
    </w:p>
    <w:p w14:paraId="030F2574" w14:textId="034624A0" w:rsidR="00830A69" w:rsidRPr="00C17B97" w:rsidRDefault="00221C49" w:rsidP="00EB4709">
      <w:pPr>
        <w:jc w:val="both"/>
        <w:rPr>
          <w:rFonts w:ascii="Times New Roman" w:hAnsi="Times New Roman" w:cs="Times New Roman"/>
        </w:rPr>
      </w:pPr>
      <w:r w:rsidRPr="00C17B97">
        <w:rPr>
          <w:rFonts w:ascii="Times New Roman" w:hAnsi="Times New Roman" w:cs="Times New Roman"/>
        </w:rPr>
        <w:t xml:space="preserve">Valor global da contratação: </w:t>
      </w:r>
      <w:r w:rsidR="00EB4709" w:rsidRPr="00C17B97">
        <w:rPr>
          <w:rFonts w:ascii="Times New Roman" w:hAnsi="Times New Roman" w:cs="Times New Roman"/>
          <w:b/>
        </w:rPr>
        <w:t xml:space="preserve">R$ </w:t>
      </w:r>
      <w:r w:rsidR="00903CE6" w:rsidRPr="00C17B97">
        <w:rPr>
          <w:rFonts w:ascii="Times New Roman" w:hAnsi="Times New Roman" w:cs="Times New Roman"/>
          <w:b/>
          <w:bCs/>
          <w:iCs/>
        </w:rPr>
        <w:t>37.556,00</w:t>
      </w:r>
    </w:p>
    <w:p w14:paraId="41ACBF16" w14:textId="77777777" w:rsidR="00221C49" w:rsidRPr="00C17B97" w:rsidRDefault="00221C49" w:rsidP="00873EEF">
      <w:pPr>
        <w:jc w:val="both"/>
        <w:rPr>
          <w:rFonts w:ascii="Times New Roman" w:hAnsi="Times New Roman" w:cs="Times New Roman"/>
        </w:rPr>
      </w:pPr>
    </w:p>
    <w:p w14:paraId="1B2B7401" w14:textId="2DE390B5" w:rsidR="00221C49" w:rsidRPr="00C17B97" w:rsidRDefault="006439AF" w:rsidP="00873EEF">
      <w:pPr>
        <w:jc w:val="both"/>
        <w:rPr>
          <w:rFonts w:ascii="Times New Roman" w:hAnsi="Times New Roman" w:cs="Times New Roman"/>
        </w:rPr>
      </w:pPr>
      <w:r w:rsidRPr="00C17B97">
        <w:rPr>
          <w:rFonts w:ascii="Times New Roman" w:hAnsi="Times New Roman" w:cs="Times New Roman"/>
        </w:rPr>
        <w:t>4.2. Informa-se</w:t>
      </w:r>
      <w:r w:rsidR="00221C49" w:rsidRPr="00C17B97">
        <w:rPr>
          <w:rFonts w:ascii="Times New Roman" w:hAnsi="Times New Roman" w:cs="Times New Roman"/>
        </w:rPr>
        <w:t xml:space="preserve"> que este valor é uma estimativa inicial para a abertura dos lances, na fase de disputa do certame.</w:t>
      </w:r>
    </w:p>
    <w:p w14:paraId="07D09688" w14:textId="77777777" w:rsidR="00AB2A33" w:rsidRPr="00C17B97" w:rsidRDefault="00AB2A33" w:rsidP="00873EEF">
      <w:pPr>
        <w:jc w:val="both"/>
        <w:rPr>
          <w:rFonts w:ascii="Times New Roman" w:hAnsi="Times New Roman" w:cs="Times New Roman"/>
        </w:rPr>
      </w:pPr>
    </w:p>
    <w:p w14:paraId="2E95A31E" w14:textId="0577CB22" w:rsidR="00AB2A33" w:rsidRPr="00C17B97" w:rsidRDefault="006439AF" w:rsidP="00AB2A33">
      <w:pPr>
        <w:jc w:val="both"/>
        <w:rPr>
          <w:rFonts w:ascii="Times New Roman" w:hAnsi="Times New Roman" w:cs="Times New Roman"/>
        </w:rPr>
      </w:pPr>
      <w:r w:rsidRPr="00C17B97">
        <w:rPr>
          <w:rFonts w:ascii="Times New Roman" w:hAnsi="Times New Roman" w:cs="Times New Roman"/>
        </w:rPr>
        <w:t>4.3. Para</w:t>
      </w:r>
      <w:r w:rsidR="00AB2A33" w:rsidRPr="00C17B97">
        <w:rPr>
          <w:rFonts w:ascii="Times New Roman" w:hAnsi="Times New Roman" w:cs="Times New Roman"/>
        </w:rPr>
        <w:t xml:space="preserve"> dimensionamento da proposta, a Licitante deverá atender a necessidade da demanda do Município para a obtenção dos itens a serem solicitados conforme segue: </w:t>
      </w:r>
    </w:p>
    <w:p w14:paraId="0F9F668D" w14:textId="77777777" w:rsidR="00AB2A33" w:rsidRPr="00C17B97" w:rsidRDefault="00AB2A33" w:rsidP="00AB2A33">
      <w:pPr>
        <w:jc w:val="both"/>
        <w:rPr>
          <w:rFonts w:ascii="Times New Roman" w:hAnsi="Times New Roman" w:cs="Times New Roman"/>
        </w:rPr>
      </w:pPr>
    </w:p>
    <w:p w14:paraId="6DAD7F0A" w14:textId="26FC2A5A" w:rsidR="00AB2A33" w:rsidRPr="00C17B97" w:rsidRDefault="00AB2A33" w:rsidP="00AB2A33">
      <w:pPr>
        <w:jc w:val="both"/>
        <w:rPr>
          <w:rFonts w:ascii="Times New Roman" w:hAnsi="Times New Roman" w:cs="Times New Roman"/>
        </w:rPr>
      </w:pPr>
      <w:r w:rsidRPr="00C17B97">
        <w:rPr>
          <w:rFonts w:ascii="Times New Roman" w:hAnsi="Times New Roman" w:cs="Times New Roman"/>
        </w:rPr>
        <w:t xml:space="preserve">4.3.1 A empresa poderá receber no máximo até </w:t>
      </w:r>
      <w:r w:rsidR="00903CE6" w:rsidRPr="00C17B97">
        <w:rPr>
          <w:rFonts w:ascii="Times New Roman" w:hAnsi="Times New Roman" w:cs="Times New Roman"/>
          <w:b/>
        </w:rPr>
        <w:t xml:space="preserve">R$ </w:t>
      </w:r>
      <w:r w:rsidR="00903CE6" w:rsidRPr="00C17B97">
        <w:rPr>
          <w:rFonts w:ascii="Times New Roman" w:hAnsi="Times New Roman" w:cs="Times New Roman"/>
          <w:b/>
          <w:bCs/>
          <w:iCs/>
        </w:rPr>
        <w:t xml:space="preserve">37.556,00 </w:t>
      </w:r>
      <w:r w:rsidR="00903CE6" w:rsidRPr="00C17B97">
        <w:rPr>
          <w:rFonts w:ascii="Times New Roman" w:hAnsi="Times New Roman" w:cs="Times New Roman"/>
          <w:bCs/>
        </w:rPr>
        <w:t>(trinta e sete mil e quinhentos e cinquenta e seis reais)</w:t>
      </w:r>
      <w:r w:rsidR="003705AB" w:rsidRPr="00C17B97">
        <w:rPr>
          <w:rFonts w:ascii="Times New Roman" w:hAnsi="Times New Roman" w:cs="Times New Roman"/>
          <w:bCs/>
        </w:rPr>
        <w:t xml:space="preserve">, </w:t>
      </w:r>
      <w:r w:rsidR="00656F9F" w:rsidRPr="00C17B97">
        <w:rPr>
          <w:rFonts w:ascii="Times New Roman" w:hAnsi="Times New Roman" w:cs="Times New Roman"/>
        </w:rPr>
        <w:t>referente</w:t>
      </w:r>
      <w:r w:rsidRPr="00C17B97">
        <w:rPr>
          <w:rFonts w:ascii="Times New Roman" w:hAnsi="Times New Roman" w:cs="Times New Roman"/>
        </w:rPr>
        <w:t xml:space="preserve"> aos itens licitados. </w:t>
      </w:r>
    </w:p>
    <w:p w14:paraId="07F9A384" w14:textId="77777777" w:rsidR="00AB2A33" w:rsidRPr="00C17B97" w:rsidRDefault="00AB2A33" w:rsidP="00AB2A33">
      <w:pPr>
        <w:jc w:val="both"/>
        <w:rPr>
          <w:rFonts w:ascii="Times New Roman" w:hAnsi="Times New Roman" w:cs="Times New Roman"/>
        </w:rPr>
      </w:pPr>
    </w:p>
    <w:p w14:paraId="1D8FBEC1" w14:textId="66C5104B" w:rsidR="00AB2A33" w:rsidRPr="00C17B97" w:rsidRDefault="006439AF" w:rsidP="00AB2A33">
      <w:pPr>
        <w:jc w:val="both"/>
        <w:rPr>
          <w:rFonts w:ascii="Times New Roman" w:hAnsi="Times New Roman" w:cs="Times New Roman"/>
        </w:rPr>
      </w:pPr>
      <w:r w:rsidRPr="00C17B97">
        <w:rPr>
          <w:rFonts w:ascii="Times New Roman" w:hAnsi="Times New Roman" w:cs="Times New Roman"/>
        </w:rPr>
        <w:t>4.3.2. Os</w:t>
      </w:r>
      <w:r w:rsidR="00AB2A33" w:rsidRPr="00C17B97">
        <w:rPr>
          <w:rFonts w:ascii="Times New Roman" w:hAnsi="Times New Roman" w:cs="Times New Roman"/>
        </w:rPr>
        <w:t xml:space="preserve"> </w:t>
      </w:r>
      <w:r w:rsidR="00903CE6" w:rsidRPr="00C17B97">
        <w:rPr>
          <w:rFonts w:ascii="Times New Roman" w:hAnsi="Times New Roman" w:cs="Times New Roman"/>
        </w:rPr>
        <w:t>serviço</w:t>
      </w:r>
      <w:r w:rsidR="00AB2A33" w:rsidRPr="00C17B97">
        <w:rPr>
          <w:rFonts w:ascii="Times New Roman" w:hAnsi="Times New Roman" w:cs="Times New Roman"/>
        </w:rPr>
        <w:t>s poderão ser solicitados conforme a demanda e necessidade.</w:t>
      </w:r>
    </w:p>
    <w:p w14:paraId="7071417D" w14:textId="77777777" w:rsidR="00221C49" w:rsidRPr="00C17B97" w:rsidRDefault="00221C49" w:rsidP="00873EEF">
      <w:pPr>
        <w:jc w:val="both"/>
        <w:rPr>
          <w:rFonts w:ascii="Times New Roman" w:hAnsi="Times New Roman" w:cs="Times New Roman"/>
        </w:rPr>
      </w:pPr>
    </w:p>
    <w:p w14:paraId="655E7D84" w14:textId="77777777" w:rsidR="00221C49" w:rsidRPr="00C17B97" w:rsidRDefault="00221C49" w:rsidP="001D34FC">
      <w:pPr>
        <w:spacing w:line="360" w:lineRule="auto"/>
        <w:jc w:val="both"/>
        <w:rPr>
          <w:rFonts w:ascii="Times New Roman" w:hAnsi="Times New Roman" w:cs="Times New Roman"/>
          <w:b/>
        </w:rPr>
      </w:pPr>
      <w:r w:rsidRPr="00C17B97">
        <w:rPr>
          <w:rFonts w:ascii="Times New Roman" w:hAnsi="Times New Roman" w:cs="Times New Roman"/>
          <w:b/>
        </w:rPr>
        <w:t xml:space="preserve">5. FUNDAMENTAÇÃO DA CONTRATAÇÃO (art. 6ª, XXIII ‘b’ Lei 14.133/2021) </w:t>
      </w:r>
    </w:p>
    <w:p w14:paraId="51B5B6C6" w14:textId="129634DE" w:rsidR="00BC42E4" w:rsidRPr="00C17B97" w:rsidRDefault="00BC42E4" w:rsidP="00BC42E4">
      <w:pPr>
        <w:spacing w:line="360" w:lineRule="auto"/>
        <w:jc w:val="both"/>
        <w:rPr>
          <w:rFonts w:ascii="Times New Roman" w:hAnsi="Times New Roman" w:cs="Times New Roman"/>
          <w:bCs/>
        </w:rPr>
      </w:pPr>
      <w:r w:rsidRPr="00C17B97">
        <w:rPr>
          <w:rFonts w:ascii="Times New Roman" w:hAnsi="Times New Roman" w:cs="Times New Roman"/>
        </w:rPr>
        <w:t xml:space="preserve">5.1. O certame deverá ser realizado por Pregão Eletrônico com o menor preço por item, em forma de registro de preços, </w:t>
      </w:r>
      <w:r w:rsidRPr="00C17B97">
        <w:rPr>
          <w:rFonts w:ascii="Times New Roman" w:hAnsi="Times New Roman" w:cs="Times New Roman"/>
          <w:bCs/>
        </w:rPr>
        <w:t xml:space="preserve">deverão ser seguidas as descrições do objeto </w:t>
      </w:r>
      <w:r w:rsidR="00903CE6" w:rsidRPr="00C17B97">
        <w:rPr>
          <w:rFonts w:ascii="Times New Roman" w:hAnsi="Times New Roman" w:cs="Times New Roman"/>
          <w:bCs/>
        </w:rPr>
        <w:t>do item descrito</w:t>
      </w:r>
      <w:r w:rsidRPr="00C17B97">
        <w:rPr>
          <w:rFonts w:ascii="Times New Roman" w:hAnsi="Times New Roman" w:cs="Times New Roman"/>
          <w:bCs/>
        </w:rPr>
        <w:t>.</w:t>
      </w:r>
    </w:p>
    <w:p w14:paraId="072137ED" w14:textId="17C807C3" w:rsidR="00903CE6" w:rsidRPr="00C17B97" w:rsidRDefault="00903CE6" w:rsidP="00903CE6">
      <w:pPr>
        <w:spacing w:line="360" w:lineRule="auto"/>
        <w:jc w:val="both"/>
        <w:rPr>
          <w:rFonts w:ascii="Times New Roman" w:hAnsi="Times New Roman" w:cs="Times New Roman"/>
        </w:rPr>
      </w:pPr>
      <w:r w:rsidRPr="00C17B97">
        <w:rPr>
          <w:rFonts w:ascii="Times New Roman" w:hAnsi="Times New Roman" w:cs="Times New Roman"/>
          <w:bCs/>
        </w:rPr>
        <w:t xml:space="preserve">5.2. </w:t>
      </w:r>
      <w:r w:rsidRPr="00C17B97">
        <w:rPr>
          <w:rFonts w:ascii="Times New Roman" w:hAnsi="Times New Roman" w:cs="Times New Roman"/>
        </w:rPr>
        <w:t xml:space="preserve">A empresa deverá apresentar no ato do cadastramento dos documentos de habilitação do certame o certificado de conclusão do curso da área especifica do objeto da licitação (inseminação artificial em bovinos) comprovando que o profissional que realizará os serviços de inseminação artificial é habilitado para a função exigida no certame. </w:t>
      </w:r>
    </w:p>
    <w:p w14:paraId="1A6A2DB3" w14:textId="35C42DB4" w:rsidR="00903CE6" w:rsidRPr="00C17B97" w:rsidRDefault="00991FA5" w:rsidP="00991FA5">
      <w:pPr>
        <w:spacing w:line="360" w:lineRule="auto"/>
        <w:jc w:val="both"/>
        <w:rPr>
          <w:rFonts w:ascii="Times New Roman" w:hAnsi="Times New Roman" w:cs="Times New Roman"/>
        </w:rPr>
      </w:pPr>
      <w:r w:rsidRPr="00C17B97">
        <w:rPr>
          <w:rFonts w:ascii="Times New Roman" w:hAnsi="Times New Roman" w:cs="Times New Roman"/>
          <w:bCs/>
        </w:rPr>
        <w:t xml:space="preserve">5.3. </w:t>
      </w:r>
      <w:r w:rsidR="00903CE6" w:rsidRPr="00C17B97">
        <w:rPr>
          <w:rFonts w:ascii="Times New Roman" w:hAnsi="Times New Roman" w:cs="Times New Roman"/>
        </w:rPr>
        <w:t>A contratante sempre indicará a data de execução dos serviços com no máximo 1 (um) dia de antecedência para que a empresa fique de plantão.</w:t>
      </w:r>
    </w:p>
    <w:p w14:paraId="7667FE12" w14:textId="5369E65B" w:rsidR="00903CE6" w:rsidRPr="00C17B97" w:rsidRDefault="00991FA5" w:rsidP="00991FA5">
      <w:pPr>
        <w:spacing w:line="360" w:lineRule="auto"/>
        <w:jc w:val="both"/>
        <w:rPr>
          <w:rFonts w:ascii="Times New Roman" w:hAnsi="Times New Roman" w:cs="Times New Roman"/>
        </w:rPr>
      </w:pPr>
      <w:r w:rsidRPr="00C17B97">
        <w:rPr>
          <w:rFonts w:ascii="Times New Roman" w:hAnsi="Times New Roman" w:cs="Times New Roman"/>
        </w:rPr>
        <w:t xml:space="preserve">5.4. </w:t>
      </w:r>
      <w:r w:rsidR="00903CE6" w:rsidRPr="00C17B97">
        <w:rPr>
          <w:rFonts w:ascii="Times New Roman" w:hAnsi="Times New Roman" w:cs="Times New Roman"/>
        </w:rPr>
        <w:t>A empresa deverá realizar a prestação dos serviços de inseminação artificial sempre que solicitada</w:t>
      </w:r>
      <w:r w:rsidRPr="00C17B97">
        <w:rPr>
          <w:rFonts w:ascii="Times New Roman" w:hAnsi="Times New Roman" w:cs="Times New Roman"/>
        </w:rPr>
        <w:t>, sendo pelos servidores da Secretaria de Agricultura e/ou diretamente pelos produtores rurais do Município</w:t>
      </w:r>
      <w:r w:rsidR="00903CE6" w:rsidRPr="00C17B97">
        <w:rPr>
          <w:rFonts w:ascii="Times New Roman" w:hAnsi="Times New Roman" w:cs="Times New Roman"/>
        </w:rPr>
        <w:t>,</w:t>
      </w:r>
      <w:r w:rsidRPr="00C17B97">
        <w:rPr>
          <w:rFonts w:ascii="Times New Roman" w:hAnsi="Times New Roman" w:cs="Times New Roman"/>
        </w:rPr>
        <w:t xml:space="preserve"> nas propriedades onde forem indicados os serviços de inseminações artificiais</w:t>
      </w:r>
      <w:r w:rsidR="00903CE6" w:rsidRPr="00C17B97">
        <w:rPr>
          <w:rFonts w:ascii="Times New Roman" w:hAnsi="Times New Roman" w:cs="Times New Roman"/>
        </w:rPr>
        <w:t xml:space="preserve">, sendo estas as </w:t>
      </w:r>
      <w:r w:rsidRPr="00C17B97">
        <w:rPr>
          <w:rFonts w:ascii="Times New Roman" w:hAnsi="Times New Roman" w:cs="Times New Roman"/>
        </w:rPr>
        <w:t xml:space="preserve">localizadas dentro </w:t>
      </w:r>
      <w:r w:rsidR="00903CE6" w:rsidRPr="00C17B97">
        <w:rPr>
          <w:rFonts w:ascii="Times New Roman" w:hAnsi="Times New Roman" w:cs="Times New Roman"/>
        </w:rPr>
        <w:t xml:space="preserve">do Município de Porto Vitória – PR. </w:t>
      </w:r>
    </w:p>
    <w:p w14:paraId="0E8AF4C6" w14:textId="7BE51FB6" w:rsidR="00903CE6" w:rsidRPr="00C17B97" w:rsidRDefault="00991FA5" w:rsidP="00903CE6">
      <w:pPr>
        <w:pStyle w:val="PargrafodaLista"/>
        <w:tabs>
          <w:tab w:val="left" w:pos="993"/>
        </w:tabs>
        <w:spacing w:line="360" w:lineRule="auto"/>
        <w:ind w:left="0"/>
        <w:jc w:val="both"/>
        <w:rPr>
          <w:rFonts w:ascii="Times New Roman" w:hAnsi="Times New Roman" w:cs="Times New Roman"/>
          <w:b/>
          <w:bCs/>
        </w:rPr>
      </w:pPr>
      <w:bookmarkStart w:id="5" w:name="_Hlk497904577"/>
      <w:r w:rsidRPr="00C17B97">
        <w:rPr>
          <w:rFonts w:ascii="Times New Roman" w:hAnsi="Times New Roman" w:cs="Times New Roman"/>
        </w:rPr>
        <w:t xml:space="preserve">5.5. </w:t>
      </w:r>
      <w:r w:rsidR="00903CE6" w:rsidRPr="00C17B97">
        <w:rPr>
          <w:rFonts w:ascii="Times New Roman" w:hAnsi="Times New Roman" w:cs="Times New Roman"/>
        </w:rPr>
        <w:t xml:space="preserve">A prestação dos serviços </w:t>
      </w:r>
      <w:bookmarkEnd w:id="5"/>
      <w:r w:rsidR="00903CE6" w:rsidRPr="00C17B97">
        <w:rPr>
          <w:rFonts w:ascii="Times New Roman" w:hAnsi="Times New Roman" w:cs="Times New Roman"/>
        </w:rPr>
        <w:t>se dará de forma direta aos produtores rurais do município de Porto Vitória, onde, a empresa prestadora dos serviços deverá atender a todos os chamados de todos os produtores que solicitarem o serviço de inseminação artificial. No período em que a mesma for solicitada para a prestação do serviço.</w:t>
      </w:r>
    </w:p>
    <w:p w14:paraId="03DD09B4" w14:textId="2AAFB207" w:rsidR="00903CE6" w:rsidRPr="00C17B97" w:rsidRDefault="00991FA5" w:rsidP="00903CE6">
      <w:pPr>
        <w:pStyle w:val="PargrafodaLista"/>
        <w:tabs>
          <w:tab w:val="left" w:pos="993"/>
        </w:tabs>
        <w:spacing w:line="360" w:lineRule="auto"/>
        <w:ind w:left="0"/>
        <w:jc w:val="both"/>
        <w:rPr>
          <w:rFonts w:ascii="Times New Roman" w:hAnsi="Times New Roman" w:cs="Times New Roman"/>
          <w:b/>
          <w:bCs/>
        </w:rPr>
      </w:pPr>
      <w:r w:rsidRPr="00C17B97">
        <w:rPr>
          <w:rFonts w:ascii="Times New Roman" w:hAnsi="Times New Roman" w:cs="Times New Roman"/>
        </w:rPr>
        <w:t xml:space="preserve">5.6. </w:t>
      </w:r>
      <w:r w:rsidR="00903CE6" w:rsidRPr="00C17B97">
        <w:rPr>
          <w:rFonts w:ascii="Times New Roman" w:hAnsi="Times New Roman" w:cs="Times New Roman"/>
        </w:rPr>
        <w:t xml:space="preserve">A empresa contratada deverá ter profissional habilitado para realizar os serviços pertinentes ao objeto da licitação, devendo este ter curso na área especifica do objeto da licitação (inseminação </w:t>
      </w:r>
      <w:r w:rsidR="00903CE6" w:rsidRPr="00C17B97">
        <w:rPr>
          <w:rFonts w:ascii="Times New Roman" w:hAnsi="Times New Roman" w:cs="Times New Roman"/>
        </w:rPr>
        <w:lastRenderedPageBreak/>
        <w:t>artificial em bovinos). O profissional deverá fazer parte do quadro de funcionários da empresa contratada.</w:t>
      </w:r>
    </w:p>
    <w:p w14:paraId="51C9F397" w14:textId="0962E75C" w:rsidR="00903CE6" w:rsidRPr="00C17B97" w:rsidRDefault="00991FA5" w:rsidP="00991FA5">
      <w:pPr>
        <w:spacing w:line="360" w:lineRule="auto"/>
        <w:jc w:val="both"/>
        <w:rPr>
          <w:rFonts w:ascii="Times New Roman" w:hAnsi="Times New Roman" w:cs="Times New Roman"/>
        </w:rPr>
      </w:pPr>
      <w:r w:rsidRPr="00C17B97">
        <w:rPr>
          <w:rFonts w:ascii="Times New Roman" w:hAnsi="Times New Roman" w:cs="Times New Roman"/>
        </w:rPr>
        <w:t xml:space="preserve">5.7. </w:t>
      </w:r>
      <w:r w:rsidR="00903CE6" w:rsidRPr="00C17B97">
        <w:rPr>
          <w:rFonts w:ascii="Times New Roman" w:hAnsi="Times New Roman" w:cs="Times New Roman"/>
        </w:rPr>
        <w:t>A Empresa contratada deverá fornecer EPIs aos colaboradores que realizarão a prestação dos serviços, como, luvas, botas de borracha, macacão e também botijão de sêmen próprio, nitrogênio líquido e demais utensílios utilizados no serviço de inseminação artificial, assim como, deverá possuir veículo próprio da empresa para o atendimento e realização dos serviços ao qual todos os custos de transporte</w:t>
      </w:r>
      <w:r w:rsidRPr="00C17B97">
        <w:rPr>
          <w:rFonts w:ascii="Times New Roman" w:hAnsi="Times New Roman" w:cs="Times New Roman"/>
        </w:rPr>
        <w:t>, combustível e demais gastos com o</w:t>
      </w:r>
      <w:r w:rsidR="00903CE6" w:rsidRPr="00C17B97">
        <w:rPr>
          <w:rFonts w:ascii="Times New Roman" w:hAnsi="Times New Roman" w:cs="Times New Roman"/>
        </w:rPr>
        <w:t xml:space="preserve"> veículo utilizado na prestação dos serviços de inseminação serão por conta da empresa contratada.</w:t>
      </w:r>
    </w:p>
    <w:p w14:paraId="4B92C058" w14:textId="5B871DB3" w:rsidR="00903CE6" w:rsidRPr="00C17B97" w:rsidRDefault="00991FA5" w:rsidP="00991FA5">
      <w:pPr>
        <w:spacing w:line="360" w:lineRule="auto"/>
        <w:jc w:val="both"/>
        <w:rPr>
          <w:rFonts w:ascii="Times New Roman" w:hAnsi="Times New Roman" w:cs="Times New Roman"/>
        </w:rPr>
      </w:pPr>
      <w:r w:rsidRPr="00C17B97">
        <w:rPr>
          <w:rFonts w:ascii="Times New Roman" w:hAnsi="Times New Roman" w:cs="Times New Roman"/>
        </w:rPr>
        <w:t xml:space="preserve">5.8. </w:t>
      </w:r>
      <w:r w:rsidR="00903CE6" w:rsidRPr="00C17B97">
        <w:rPr>
          <w:rFonts w:ascii="Times New Roman" w:hAnsi="Times New Roman" w:cs="Times New Roman"/>
        </w:rPr>
        <w:t>A descrição completa da solução, incluindo as exigências do item descrito, é essencial para garantir que a contratação atenda às necessidades dos produtores rurais e dos servidores da Secretaria de Agricultura contribuindo efetivamente para a melhoria da qualidade da agricultura do Município de Porto Vitória. Essa abordagem integrada assegura que os recursos investidos sejam utilizados da melhor forma, promovendo um desenvolvimento agrícola sustentável e eficiente.</w:t>
      </w:r>
    </w:p>
    <w:p w14:paraId="620CBB15" w14:textId="41776CED" w:rsidR="00BC42E4" w:rsidRPr="00C17B97" w:rsidRDefault="00BC42E4" w:rsidP="00BC42E4">
      <w:pPr>
        <w:autoSpaceDE w:val="0"/>
        <w:autoSpaceDN w:val="0"/>
        <w:adjustRightInd w:val="0"/>
        <w:spacing w:line="360" w:lineRule="auto"/>
        <w:jc w:val="both"/>
        <w:rPr>
          <w:rFonts w:ascii="Times New Roman" w:hAnsi="Times New Roman" w:cs="Times New Roman"/>
        </w:rPr>
      </w:pPr>
      <w:r w:rsidRPr="00C17B97">
        <w:rPr>
          <w:rFonts w:ascii="Times New Roman" w:hAnsi="Times New Roman" w:cs="Times New Roman"/>
        </w:rPr>
        <w:t>5.</w:t>
      </w:r>
      <w:r w:rsidR="00991FA5" w:rsidRPr="00C17B97">
        <w:rPr>
          <w:rFonts w:ascii="Times New Roman" w:hAnsi="Times New Roman" w:cs="Times New Roman"/>
        </w:rPr>
        <w:t>9</w:t>
      </w:r>
      <w:r w:rsidRPr="00C17B97">
        <w:rPr>
          <w:rFonts w:ascii="Times New Roman" w:hAnsi="Times New Roman" w:cs="Times New Roman"/>
        </w:rPr>
        <w:t xml:space="preserve">. O prazo de entrega </w:t>
      </w:r>
      <w:r w:rsidR="00991FA5" w:rsidRPr="00C17B97">
        <w:rPr>
          <w:rFonts w:ascii="Times New Roman" w:hAnsi="Times New Roman" w:cs="Times New Roman"/>
        </w:rPr>
        <w:t xml:space="preserve">dos serviços será de no máximo </w:t>
      </w:r>
      <w:r w:rsidR="00B44C44" w:rsidRPr="00C17B97">
        <w:rPr>
          <w:rFonts w:ascii="Times New Roman" w:hAnsi="Times New Roman" w:cs="Times New Roman"/>
        </w:rPr>
        <w:t>1 (</w:t>
      </w:r>
      <w:r w:rsidR="00991FA5" w:rsidRPr="00C17B97">
        <w:rPr>
          <w:rFonts w:ascii="Times New Roman" w:hAnsi="Times New Roman" w:cs="Times New Roman"/>
        </w:rPr>
        <w:t>um</w:t>
      </w:r>
      <w:r w:rsidR="00B44C44" w:rsidRPr="00C17B97">
        <w:rPr>
          <w:rFonts w:ascii="Times New Roman" w:hAnsi="Times New Roman" w:cs="Times New Roman"/>
        </w:rPr>
        <w:t>)</w:t>
      </w:r>
      <w:r w:rsidR="00991FA5" w:rsidRPr="00C17B97">
        <w:rPr>
          <w:rFonts w:ascii="Times New Roman" w:hAnsi="Times New Roman" w:cs="Times New Roman"/>
        </w:rPr>
        <w:t xml:space="preserve"> dia</w:t>
      </w:r>
      <w:r w:rsidR="00B44C44" w:rsidRPr="00C17B97">
        <w:rPr>
          <w:rFonts w:ascii="Times New Roman" w:hAnsi="Times New Roman" w:cs="Times New Roman"/>
        </w:rPr>
        <w:t xml:space="preserve"> corrido</w:t>
      </w:r>
      <w:r w:rsidR="00991FA5" w:rsidRPr="00C17B97">
        <w:rPr>
          <w:rFonts w:ascii="Times New Roman" w:hAnsi="Times New Roman" w:cs="Times New Roman"/>
        </w:rPr>
        <w:t xml:space="preserve"> ou conforme a solicitação dos produtores rurais, a empresa deverá repassar o relatório de quantidades de propriedades e animais atendidos em no máximo 10 (dez) dias uteis, para a confecção da Solicitação de Fornecimento</w:t>
      </w:r>
      <w:r w:rsidRPr="00C17B97">
        <w:rPr>
          <w:rFonts w:ascii="Times New Roman" w:hAnsi="Times New Roman" w:cs="Times New Roman"/>
        </w:rPr>
        <w:t>,</w:t>
      </w:r>
      <w:r w:rsidR="006C39E6" w:rsidRPr="00C17B97">
        <w:rPr>
          <w:rFonts w:ascii="Times New Roman" w:hAnsi="Times New Roman" w:cs="Times New Roman"/>
          <w:bCs/>
        </w:rPr>
        <w:t xml:space="preserve"> sendo encaminhado a SF (solicitação de fornecimento), via e mail nos endereços eletrônicos obras@portovitoria.pr.gov.br e/ou </w:t>
      </w:r>
      <w:hyperlink r:id="rId8" w:history="1">
        <w:r w:rsidR="00FE6714" w:rsidRPr="00C17B97">
          <w:rPr>
            <w:rStyle w:val="Hyperlink"/>
            <w:rFonts w:ascii="Times New Roman" w:hAnsi="Times New Roman" w:cs="Times New Roman"/>
            <w:bCs/>
            <w:color w:val="auto"/>
          </w:rPr>
          <w:t>agricultura@portovitoria.pr.gov.br</w:t>
        </w:r>
      </w:hyperlink>
      <w:r w:rsidR="00991FA5" w:rsidRPr="00C17B97">
        <w:rPr>
          <w:rFonts w:ascii="Times New Roman" w:hAnsi="Times New Roman" w:cs="Times New Roman"/>
          <w:bCs/>
        </w:rPr>
        <w:t>.</w:t>
      </w:r>
      <w:r w:rsidRPr="00C17B97">
        <w:rPr>
          <w:rFonts w:ascii="Times New Roman" w:hAnsi="Times New Roman" w:cs="Times New Roman"/>
        </w:rPr>
        <w:t xml:space="preserve"> </w:t>
      </w:r>
    </w:p>
    <w:p w14:paraId="380FC5EB" w14:textId="6B4BC2FB" w:rsidR="00AE685D" w:rsidRDefault="00205286" w:rsidP="00BC42E4">
      <w:pPr>
        <w:autoSpaceDE w:val="0"/>
        <w:autoSpaceDN w:val="0"/>
        <w:adjustRightInd w:val="0"/>
        <w:spacing w:line="360" w:lineRule="auto"/>
        <w:jc w:val="both"/>
        <w:rPr>
          <w:rFonts w:ascii="Times New Roman" w:hAnsi="Times New Roman" w:cs="Times New Roman"/>
        </w:rPr>
      </w:pPr>
      <w:r w:rsidRPr="00C17B97">
        <w:rPr>
          <w:rFonts w:ascii="Times New Roman" w:hAnsi="Times New Roman" w:cs="Times New Roman"/>
        </w:rPr>
        <w:t>5.10</w:t>
      </w:r>
      <w:r w:rsidR="00BC42E4" w:rsidRPr="00C17B97">
        <w:rPr>
          <w:rFonts w:ascii="Times New Roman" w:hAnsi="Times New Roman" w:cs="Times New Roman"/>
        </w:rPr>
        <w:t xml:space="preserve">. </w:t>
      </w:r>
      <w:r w:rsidR="00AE685D" w:rsidRPr="00C17B97">
        <w:rPr>
          <w:rFonts w:ascii="Times New Roman" w:hAnsi="Times New Roman" w:cs="Times New Roman"/>
        </w:rPr>
        <w:t xml:space="preserve">Todos os custos </w:t>
      </w:r>
      <w:r w:rsidR="00991FA5" w:rsidRPr="00C17B97">
        <w:rPr>
          <w:rFonts w:ascii="Times New Roman" w:hAnsi="Times New Roman" w:cs="Times New Roman"/>
        </w:rPr>
        <w:t>referentes a</w:t>
      </w:r>
      <w:r w:rsidRPr="00C17B97">
        <w:rPr>
          <w:rFonts w:ascii="Times New Roman" w:hAnsi="Times New Roman" w:cs="Times New Roman"/>
        </w:rPr>
        <w:t xml:space="preserve"> prestação de serviços </w:t>
      </w:r>
      <w:r w:rsidR="00AE685D" w:rsidRPr="00C17B97">
        <w:rPr>
          <w:rFonts w:ascii="Times New Roman" w:hAnsi="Times New Roman" w:cs="Times New Roman"/>
        </w:rPr>
        <w:t>serão todos por conta da empresa fornecedora</w:t>
      </w:r>
      <w:r w:rsidR="00A87622">
        <w:rPr>
          <w:rFonts w:ascii="Times New Roman" w:hAnsi="Times New Roman" w:cs="Times New Roman"/>
        </w:rPr>
        <w:t>, isso inclui custos com veículos, botijão de sêmen, EPIs e demais itens necessários aos atendimentos</w:t>
      </w:r>
      <w:r w:rsidR="00AE685D" w:rsidRPr="00C17B97">
        <w:rPr>
          <w:rFonts w:ascii="Times New Roman" w:hAnsi="Times New Roman" w:cs="Times New Roman"/>
        </w:rPr>
        <w:t xml:space="preserve">. </w:t>
      </w:r>
    </w:p>
    <w:p w14:paraId="5F05071B" w14:textId="30855AD8" w:rsidR="00A87622" w:rsidRDefault="00A87622" w:rsidP="00A87622">
      <w:pPr>
        <w:shd w:val="clear" w:color="auto" w:fill="FFFFFF"/>
        <w:spacing w:line="360" w:lineRule="auto"/>
        <w:jc w:val="both"/>
        <w:textAlignment w:val="baseline"/>
        <w:rPr>
          <w:rFonts w:ascii="Times New Roman" w:hAnsi="Times New Roman" w:cs="Times New Roman"/>
          <w:bCs/>
        </w:rPr>
      </w:pPr>
      <w:r>
        <w:rPr>
          <w:rFonts w:ascii="Times New Roman" w:hAnsi="Times New Roman" w:cs="Times New Roman"/>
        </w:rPr>
        <w:t xml:space="preserve">5.11. </w:t>
      </w:r>
      <w:r>
        <w:rPr>
          <w:rFonts w:ascii="Times New Roman" w:hAnsi="Times New Roman" w:cs="Times New Roman"/>
          <w:bCs/>
        </w:rPr>
        <w:t xml:space="preserve">Há uma contratação existente de mesmo objeto, sendo o Processo número 78/2024, Pregão Eletrônico número 46/2024, onde o mesmo tem vigência até a data de 27/08/2026, </w:t>
      </w:r>
      <w:r>
        <w:rPr>
          <w:rFonts w:ascii="Times New Roman" w:hAnsi="Times New Roman" w:cs="Times New Roman"/>
        </w:rPr>
        <w:t>considerando que a licitação atualmente vigente se encontra em fase final de vigência, faz-se necessária a instauração de novo processo licitatório, visando assegurar a continuidade da prestação dos serviços/fornecimento dos bens, sem interrupções e em conformidade com a legislação aplicável. Ressalta-se que o contrato atualmente vigente permanecerá em execução até o término de sua vigência e/ou até o esgotamento do saldo contratual disponível, observadas as condições pactuadas. A nova contratação tem por finalidade garantir a continuidade do fornecimento/prestação dos serviços após o encerramento da contratação vigente, sem sobreposição de execução entre os contratos e sem prejuízo à Administração.</w:t>
      </w:r>
    </w:p>
    <w:p w14:paraId="54841776" w14:textId="0A32ACE4" w:rsidR="00A87622" w:rsidRPr="00C17B97" w:rsidRDefault="00A87622" w:rsidP="00BC42E4">
      <w:pPr>
        <w:autoSpaceDE w:val="0"/>
        <w:autoSpaceDN w:val="0"/>
        <w:adjustRightInd w:val="0"/>
        <w:spacing w:line="360" w:lineRule="auto"/>
        <w:jc w:val="both"/>
        <w:rPr>
          <w:rFonts w:ascii="Times New Roman" w:hAnsi="Times New Roman" w:cs="Times New Roman"/>
        </w:rPr>
      </w:pPr>
    </w:p>
    <w:p w14:paraId="7152A817" w14:textId="2E7E76CE" w:rsidR="00BC42E4" w:rsidRPr="00C17B97" w:rsidRDefault="00BC42E4" w:rsidP="00BC42E4">
      <w:pPr>
        <w:spacing w:line="360" w:lineRule="auto"/>
        <w:jc w:val="both"/>
        <w:rPr>
          <w:rFonts w:ascii="Times New Roman" w:hAnsi="Times New Roman" w:cs="Times New Roman"/>
        </w:rPr>
      </w:pPr>
      <w:r w:rsidRPr="00C17B97">
        <w:rPr>
          <w:rFonts w:ascii="Times New Roman" w:hAnsi="Times New Roman" w:cs="Times New Roman"/>
        </w:rPr>
        <w:t>5.</w:t>
      </w:r>
      <w:r w:rsidR="00205286" w:rsidRPr="00C17B97">
        <w:rPr>
          <w:rFonts w:ascii="Times New Roman" w:hAnsi="Times New Roman" w:cs="Times New Roman"/>
        </w:rPr>
        <w:t>1</w:t>
      </w:r>
      <w:r w:rsidR="00A87622">
        <w:rPr>
          <w:rFonts w:ascii="Times New Roman" w:hAnsi="Times New Roman" w:cs="Times New Roman"/>
        </w:rPr>
        <w:t>2</w:t>
      </w:r>
      <w:r w:rsidRPr="00C17B97">
        <w:rPr>
          <w:rFonts w:ascii="Times New Roman" w:hAnsi="Times New Roman" w:cs="Times New Roman"/>
        </w:rPr>
        <w:t>. A fundamentação da contratação, seus quantitativos e demais condições encontram-se nos Estudos Técnicos Preliminares, apêndice deste Termo de Referência.</w:t>
      </w:r>
    </w:p>
    <w:p w14:paraId="160FD134" w14:textId="29958467" w:rsidR="00221C49" w:rsidRPr="00C17B97" w:rsidRDefault="00221C49" w:rsidP="00455D8F">
      <w:pPr>
        <w:jc w:val="both"/>
        <w:rPr>
          <w:rFonts w:ascii="Times New Roman" w:hAnsi="Times New Roman" w:cs="Times New Roman"/>
        </w:rPr>
      </w:pPr>
    </w:p>
    <w:p w14:paraId="63FBA082" w14:textId="77777777" w:rsidR="00406975" w:rsidRPr="00C17B97" w:rsidRDefault="00406975" w:rsidP="001D34FC">
      <w:pPr>
        <w:spacing w:line="360" w:lineRule="auto"/>
        <w:jc w:val="both"/>
        <w:rPr>
          <w:rFonts w:ascii="Times New Roman" w:hAnsi="Times New Roman" w:cs="Times New Roman"/>
          <w:b/>
        </w:rPr>
      </w:pPr>
      <w:r w:rsidRPr="00C17B97">
        <w:rPr>
          <w:rFonts w:ascii="Times New Roman" w:hAnsi="Times New Roman" w:cs="Times New Roman"/>
          <w:b/>
        </w:rPr>
        <w:t xml:space="preserve">6. SOLUÇÃO CONSIDERADO O CICLO DE VIDA DO OBJETO (art. 6º, inciso XXIII, alínea ‘c’ da Lei 14.133/2021) </w:t>
      </w:r>
    </w:p>
    <w:p w14:paraId="77D98597" w14:textId="1B2F94AF" w:rsidR="00221C49" w:rsidRPr="00C17B97" w:rsidRDefault="00780D48" w:rsidP="001D34FC">
      <w:pPr>
        <w:spacing w:line="360" w:lineRule="auto"/>
        <w:jc w:val="both"/>
        <w:rPr>
          <w:rFonts w:ascii="Times New Roman" w:hAnsi="Times New Roman" w:cs="Times New Roman"/>
        </w:rPr>
      </w:pPr>
      <w:r w:rsidRPr="00C17B97">
        <w:rPr>
          <w:rFonts w:ascii="Times New Roman" w:hAnsi="Times New Roman" w:cs="Times New Roman"/>
        </w:rPr>
        <w:t xml:space="preserve">6.1. </w:t>
      </w:r>
      <w:r w:rsidR="00EE19B6" w:rsidRPr="00C17B97">
        <w:rPr>
          <w:rFonts w:ascii="Times New Roman" w:hAnsi="Times New Roman" w:cs="Times New Roman"/>
        </w:rPr>
        <w:t>A descrição da solução como um todo, encontra-se nos Estudos Técnicos Preliminares, apêndice deste Termo de Referência.</w:t>
      </w:r>
    </w:p>
    <w:p w14:paraId="771C7FDF" w14:textId="77777777" w:rsidR="00830A69" w:rsidRPr="00C17B97" w:rsidRDefault="00830A69" w:rsidP="00873EEF">
      <w:pPr>
        <w:jc w:val="both"/>
        <w:rPr>
          <w:rFonts w:ascii="Times New Roman" w:hAnsi="Times New Roman" w:cs="Times New Roman"/>
        </w:rPr>
      </w:pPr>
    </w:p>
    <w:p w14:paraId="3C13521F" w14:textId="77777777" w:rsidR="00406975" w:rsidRPr="00C17B97" w:rsidRDefault="00406975" w:rsidP="00873EEF">
      <w:pPr>
        <w:jc w:val="both"/>
        <w:rPr>
          <w:rFonts w:ascii="Times New Roman" w:hAnsi="Times New Roman" w:cs="Times New Roman"/>
          <w:b/>
        </w:rPr>
      </w:pPr>
      <w:r w:rsidRPr="00C17B97">
        <w:rPr>
          <w:rFonts w:ascii="Times New Roman" w:hAnsi="Times New Roman" w:cs="Times New Roman"/>
          <w:b/>
        </w:rPr>
        <w:t xml:space="preserve">7. REQUISITOS DA CONTRATAÇAO (art. 6º, XXIII, alínea ‘d’ da Lei nº 14.133/21) </w:t>
      </w:r>
    </w:p>
    <w:p w14:paraId="477C8171" w14:textId="77777777" w:rsidR="00B420B3" w:rsidRPr="00C17B97" w:rsidRDefault="00B420B3" w:rsidP="00B420B3">
      <w:pPr>
        <w:jc w:val="both"/>
        <w:rPr>
          <w:rFonts w:ascii="Times New Roman" w:hAnsi="Times New Roman" w:cs="Times New Roman"/>
        </w:rPr>
      </w:pPr>
      <w:r w:rsidRPr="00C17B97">
        <w:rPr>
          <w:rFonts w:ascii="Times New Roman" w:hAnsi="Times New Roman" w:cs="Times New Roman"/>
        </w:rPr>
        <w:t xml:space="preserve">7.1 Subcontratação </w:t>
      </w:r>
    </w:p>
    <w:p w14:paraId="0E7E9BA1" w14:textId="77777777" w:rsidR="00B420B3" w:rsidRPr="00C17B97" w:rsidRDefault="00B420B3" w:rsidP="00B420B3">
      <w:pPr>
        <w:jc w:val="both"/>
        <w:rPr>
          <w:rFonts w:ascii="Times New Roman" w:hAnsi="Times New Roman" w:cs="Times New Roman"/>
        </w:rPr>
      </w:pPr>
    </w:p>
    <w:p w14:paraId="6BF35D62" w14:textId="5E08A84D" w:rsidR="00406975" w:rsidRPr="00C17B97" w:rsidRDefault="008272CB" w:rsidP="00B420B3">
      <w:pPr>
        <w:jc w:val="both"/>
        <w:rPr>
          <w:rFonts w:ascii="Times New Roman" w:hAnsi="Times New Roman" w:cs="Times New Roman"/>
        </w:rPr>
      </w:pPr>
      <w:r w:rsidRPr="00C17B97">
        <w:rPr>
          <w:rFonts w:ascii="Times New Roman" w:hAnsi="Times New Roman" w:cs="Times New Roman"/>
        </w:rPr>
        <w:t xml:space="preserve">7.1.1. </w:t>
      </w:r>
      <w:r w:rsidR="00604A69" w:rsidRPr="00C17B97">
        <w:rPr>
          <w:rFonts w:ascii="Times New Roman" w:hAnsi="Times New Roman" w:cs="Times New Roman"/>
        </w:rPr>
        <w:t>Não poderá haver subcontratação.</w:t>
      </w:r>
    </w:p>
    <w:p w14:paraId="70D781AB" w14:textId="77777777" w:rsidR="00B420B3" w:rsidRPr="00C17B97" w:rsidRDefault="00B420B3" w:rsidP="00B420B3">
      <w:pPr>
        <w:jc w:val="both"/>
        <w:rPr>
          <w:rFonts w:ascii="Times New Roman" w:hAnsi="Times New Roman" w:cs="Times New Roman"/>
        </w:rPr>
      </w:pPr>
    </w:p>
    <w:p w14:paraId="193CB18A" w14:textId="715FD2AD" w:rsidR="00406975" w:rsidRPr="00C17B97" w:rsidRDefault="001D34FC" w:rsidP="00873EEF">
      <w:pPr>
        <w:jc w:val="both"/>
        <w:rPr>
          <w:rFonts w:ascii="Times New Roman" w:hAnsi="Times New Roman" w:cs="Times New Roman"/>
          <w:b/>
        </w:rPr>
      </w:pPr>
      <w:r w:rsidRPr="00C17B97">
        <w:rPr>
          <w:rFonts w:ascii="Times New Roman" w:hAnsi="Times New Roman" w:cs="Times New Roman"/>
          <w:b/>
        </w:rPr>
        <w:t>7.2 Garantia do produto</w:t>
      </w:r>
    </w:p>
    <w:p w14:paraId="24885F96" w14:textId="77777777" w:rsidR="00DF1130" w:rsidRPr="00C17B97" w:rsidRDefault="00DF1130" w:rsidP="00873EEF">
      <w:pPr>
        <w:jc w:val="both"/>
        <w:rPr>
          <w:rFonts w:ascii="Times New Roman" w:hAnsi="Times New Roman" w:cs="Times New Roman"/>
          <w:b/>
        </w:rPr>
      </w:pPr>
    </w:p>
    <w:p w14:paraId="7048A7A3" w14:textId="29081F59" w:rsidR="00713095" w:rsidRPr="00C17B97" w:rsidRDefault="00EE19B6" w:rsidP="00713095">
      <w:pPr>
        <w:spacing w:after="180" w:line="360" w:lineRule="auto"/>
        <w:jc w:val="both"/>
        <w:rPr>
          <w:rFonts w:ascii="Times New Roman" w:hAnsi="Times New Roman" w:cs="Times New Roman"/>
        </w:rPr>
      </w:pPr>
      <w:r w:rsidRPr="00C17B97">
        <w:rPr>
          <w:rFonts w:ascii="Times New Roman" w:hAnsi="Times New Roman" w:cs="Times New Roman"/>
        </w:rPr>
        <w:t xml:space="preserve">7.2.1. </w:t>
      </w:r>
      <w:r w:rsidR="00791B4B" w:rsidRPr="00C17B97">
        <w:rPr>
          <w:rFonts w:ascii="Times New Roman" w:hAnsi="Times New Roman" w:cs="Times New Roman"/>
        </w:rPr>
        <w:t>Conforme o CDC (Código de Defesa do Consumidor).</w:t>
      </w:r>
    </w:p>
    <w:p w14:paraId="0CF1C1F1" w14:textId="6C8F899E" w:rsidR="00406975" w:rsidRPr="00C17B97" w:rsidRDefault="00406975" w:rsidP="001D34FC">
      <w:pPr>
        <w:spacing w:line="360" w:lineRule="auto"/>
        <w:jc w:val="both"/>
        <w:rPr>
          <w:rFonts w:ascii="Times New Roman" w:hAnsi="Times New Roman" w:cs="Times New Roman"/>
          <w:b/>
        </w:rPr>
      </w:pPr>
      <w:r w:rsidRPr="00C17B97">
        <w:rPr>
          <w:rFonts w:ascii="Times New Roman" w:hAnsi="Times New Roman" w:cs="Times New Roman"/>
          <w:b/>
        </w:rPr>
        <w:t xml:space="preserve">7.3. Da exigência de amostra: </w:t>
      </w:r>
    </w:p>
    <w:p w14:paraId="48532CDA" w14:textId="0AA0CE7D" w:rsidR="00406975" w:rsidRPr="00C17B97" w:rsidRDefault="00971314" w:rsidP="00873EEF">
      <w:pPr>
        <w:jc w:val="both"/>
        <w:rPr>
          <w:rFonts w:ascii="Times New Roman" w:hAnsi="Times New Roman" w:cs="Times New Roman"/>
        </w:rPr>
      </w:pPr>
      <w:r w:rsidRPr="00C17B97">
        <w:rPr>
          <w:rFonts w:ascii="Times New Roman" w:hAnsi="Times New Roman" w:cs="Times New Roman"/>
        </w:rPr>
        <w:t>7.3.1. Não</w:t>
      </w:r>
      <w:r w:rsidR="00406975" w:rsidRPr="00C17B97">
        <w:rPr>
          <w:rFonts w:ascii="Times New Roman" w:hAnsi="Times New Roman" w:cs="Times New Roman"/>
        </w:rPr>
        <w:t xml:space="preserve"> serão exigidas amostras. </w:t>
      </w:r>
    </w:p>
    <w:p w14:paraId="3F3C1DAB" w14:textId="77777777" w:rsidR="00406975" w:rsidRPr="00C17B97" w:rsidRDefault="00406975" w:rsidP="00873EEF">
      <w:pPr>
        <w:jc w:val="both"/>
        <w:rPr>
          <w:rFonts w:ascii="Times New Roman" w:hAnsi="Times New Roman" w:cs="Times New Roman"/>
        </w:rPr>
      </w:pPr>
    </w:p>
    <w:p w14:paraId="004B0450" w14:textId="28A2DCF6" w:rsidR="00406975" w:rsidRPr="00C17B97" w:rsidRDefault="00406975" w:rsidP="00873EEF">
      <w:pPr>
        <w:jc w:val="both"/>
        <w:rPr>
          <w:rFonts w:ascii="Times New Roman" w:hAnsi="Times New Roman" w:cs="Times New Roman"/>
          <w:b/>
        </w:rPr>
      </w:pPr>
      <w:r w:rsidRPr="00C17B97">
        <w:rPr>
          <w:rFonts w:ascii="Times New Roman" w:hAnsi="Times New Roman" w:cs="Times New Roman"/>
          <w:b/>
        </w:rPr>
        <w:t>7.4 Indicações de marcas ou modelos:</w:t>
      </w:r>
    </w:p>
    <w:p w14:paraId="033C8DEA" w14:textId="317CE6A0" w:rsidR="00EE19B6" w:rsidRPr="00C17B97" w:rsidRDefault="00406975" w:rsidP="00EE19B6">
      <w:pPr>
        <w:ind w:left="-5"/>
        <w:rPr>
          <w:rFonts w:ascii="Times New Roman" w:hAnsi="Times New Roman" w:cs="Times New Roman"/>
        </w:rPr>
      </w:pPr>
      <w:r w:rsidRPr="00C17B97">
        <w:rPr>
          <w:rFonts w:ascii="Times New Roman" w:hAnsi="Times New Roman" w:cs="Times New Roman"/>
        </w:rPr>
        <w:t xml:space="preserve">7.4.1. </w:t>
      </w:r>
      <w:r w:rsidR="00791B4B" w:rsidRPr="00C17B97">
        <w:rPr>
          <w:rFonts w:ascii="Times New Roman" w:hAnsi="Times New Roman" w:cs="Times New Roman"/>
        </w:rPr>
        <w:t>Não há indicação de marcas ou modelos</w:t>
      </w:r>
      <w:r w:rsidR="00167E8E" w:rsidRPr="00C17B97">
        <w:rPr>
          <w:rFonts w:ascii="Times New Roman" w:hAnsi="Times New Roman" w:cs="Times New Roman"/>
        </w:rPr>
        <w:t>.</w:t>
      </w:r>
    </w:p>
    <w:p w14:paraId="7E2E7A11" w14:textId="77777777" w:rsidR="00406975" w:rsidRPr="00C17B97" w:rsidRDefault="00406975" w:rsidP="00873EEF">
      <w:pPr>
        <w:jc w:val="both"/>
        <w:rPr>
          <w:rFonts w:ascii="Times New Roman" w:hAnsi="Times New Roman" w:cs="Times New Roman"/>
        </w:rPr>
      </w:pPr>
    </w:p>
    <w:p w14:paraId="440FCDAF" w14:textId="793F8F62" w:rsidR="00406975" w:rsidRPr="00C17B97" w:rsidRDefault="00406975" w:rsidP="00873EEF">
      <w:pPr>
        <w:jc w:val="both"/>
        <w:rPr>
          <w:rFonts w:ascii="Times New Roman" w:hAnsi="Times New Roman" w:cs="Times New Roman"/>
          <w:b/>
        </w:rPr>
      </w:pPr>
      <w:r w:rsidRPr="00C17B97">
        <w:rPr>
          <w:rFonts w:ascii="Times New Roman" w:hAnsi="Times New Roman" w:cs="Times New Roman"/>
          <w:b/>
        </w:rPr>
        <w:t>7.</w:t>
      </w:r>
      <w:r w:rsidR="00E238E5" w:rsidRPr="00C17B97">
        <w:rPr>
          <w:rFonts w:ascii="Times New Roman" w:hAnsi="Times New Roman" w:cs="Times New Roman"/>
          <w:b/>
        </w:rPr>
        <w:t>5</w:t>
      </w:r>
      <w:r w:rsidRPr="00C17B97">
        <w:rPr>
          <w:rFonts w:ascii="Times New Roman" w:hAnsi="Times New Roman" w:cs="Times New Roman"/>
          <w:b/>
        </w:rPr>
        <w:t xml:space="preserve"> Sustentabilidade </w:t>
      </w:r>
    </w:p>
    <w:p w14:paraId="4577A3F7" w14:textId="7FD3B121" w:rsidR="00406975" w:rsidRPr="00C17B97" w:rsidRDefault="00406975" w:rsidP="00873EEF">
      <w:pPr>
        <w:jc w:val="both"/>
        <w:rPr>
          <w:rFonts w:ascii="Times New Roman" w:hAnsi="Times New Roman" w:cs="Times New Roman"/>
        </w:rPr>
      </w:pPr>
      <w:r w:rsidRPr="00C17B97">
        <w:rPr>
          <w:rFonts w:ascii="Times New Roman" w:hAnsi="Times New Roman" w:cs="Times New Roman"/>
        </w:rPr>
        <w:t>7.</w:t>
      </w:r>
      <w:r w:rsidR="00E238E5" w:rsidRPr="00C17B97">
        <w:rPr>
          <w:rFonts w:ascii="Times New Roman" w:hAnsi="Times New Roman" w:cs="Times New Roman"/>
        </w:rPr>
        <w:t>5</w:t>
      </w:r>
      <w:r w:rsidRPr="00C17B97">
        <w:rPr>
          <w:rFonts w:ascii="Times New Roman" w:hAnsi="Times New Roman" w:cs="Times New Roman"/>
        </w:rPr>
        <w:t>.1. Além dos critérios de sustentabilidade eventualmente inseridos na descrição do objeto, devem ser atendidos os requisitos, que se baseiam no Guia Nacion</w:t>
      </w:r>
      <w:r w:rsidR="00D539D0" w:rsidRPr="00C17B97">
        <w:rPr>
          <w:rFonts w:ascii="Times New Roman" w:hAnsi="Times New Roman" w:cs="Times New Roman"/>
        </w:rPr>
        <w:t>al de Contratações Sustentáveis (</w:t>
      </w:r>
      <w:hyperlink r:id="rId9" w:history="1">
        <w:r w:rsidR="00D539D0" w:rsidRPr="00C17B97">
          <w:rPr>
            <w:rStyle w:val="Hyperlink"/>
            <w:rFonts w:ascii="Times New Roman" w:hAnsi="Times New Roman" w:cs="Times New Roman"/>
            <w:color w:val="auto"/>
          </w:rPr>
          <w:t>https://www.gov.br/agu/pt-br/composicao/cgu/cgu/guias/guia-de-contratacoes-sustentaveis-set-2023.pdf</w:t>
        </w:r>
      </w:hyperlink>
      <w:r w:rsidR="00D539D0" w:rsidRPr="00C17B97">
        <w:rPr>
          <w:rFonts w:ascii="Times New Roman" w:hAnsi="Times New Roman" w:cs="Times New Roman"/>
        </w:rPr>
        <w:t>)</w:t>
      </w:r>
      <w:r w:rsidR="009303CA" w:rsidRPr="00C17B97">
        <w:rPr>
          <w:rFonts w:ascii="Times New Roman" w:hAnsi="Times New Roman" w:cs="Times New Roman"/>
        </w:rPr>
        <w:t>.</w:t>
      </w:r>
    </w:p>
    <w:p w14:paraId="7A133815" w14:textId="77777777" w:rsidR="00D539D0" w:rsidRPr="00C17B97" w:rsidRDefault="00D539D0" w:rsidP="00873EEF">
      <w:pPr>
        <w:jc w:val="both"/>
        <w:rPr>
          <w:rFonts w:ascii="Times New Roman" w:hAnsi="Times New Roman" w:cs="Times New Roman"/>
        </w:rPr>
      </w:pPr>
    </w:p>
    <w:p w14:paraId="0D0B987E" w14:textId="77777777" w:rsidR="00D539D0" w:rsidRPr="00C17B97" w:rsidRDefault="00D539D0" w:rsidP="001D34FC">
      <w:pPr>
        <w:spacing w:line="360" w:lineRule="auto"/>
        <w:jc w:val="both"/>
        <w:rPr>
          <w:rFonts w:ascii="Times New Roman" w:hAnsi="Times New Roman" w:cs="Times New Roman"/>
          <w:b/>
        </w:rPr>
      </w:pPr>
      <w:r w:rsidRPr="00C17B97">
        <w:rPr>
          <w:rFonts w:ascii="Times New Roman" w:hAnsi="Times New Roman" w:cs="Times New Roman"/>
          <w:b/>
        </w:rPr>
        <w:t>8. EXECUÇÃO CONTRATUAL (</w:t>
      </w:r>
      <w:proofErr w:type="spellStart"/>
      <w:r w:rsidRPr="00C17B97">
        <w:rPr>
          <w:rFonts w:ascii="Times New Roman" w:hAnsi="Times New Roman" w:cs="Times New Roman"/>
          <w:b/>
        </w:rPr>
        <w:t>arts</w:t>
      </w:r>
      <w:proofErr w:type="spellEnd"/>
      <w:r w:rsidRPr="00C17B97">
        <w:rPr>
          <w:rFonts w:ascii="Times New Roman" w:hAnsi="Times New Roman" w:cs="Times New Roman"/>
          <w:b/>
        </w:rPr>
        <w:t xml:space="preserve">. 6º, XXIII, alínea “e” da Lei n. 14.133/2021). </w:t>
      </w:r>
    </w:p>
    <w:p w14:paraId="4E5B7537" w14:textId="29B60C0E" w:rsidR="00D539D0" w:rsidRPr="00C17B97" w:rsidRDefault="00971314" w:rsidP="001D34FC">
      <w:pPr>
        <w:spacing w:line="360" w:lineRule="auto"/>
        <w:jc w:val="both"/>
        <w:rPr>
          <w:rFonts w:ascii="Times New Roman" w:hAnsi="Times New Roman" w:cs="Times New Roman"/>
        </w:rPr>
      </w:pPr>
      <w:r w:rsidRPr="00C17B97">
        <w:rPr>
          <w:rFonts w:ascii="Times New Roman" w:hAnsi="Times New Roman" w:cs="Times New Roman"/>
        </w:rPr>
        <w:t>8.1. Após</w:t>
      </w:r>
      <w:r w:rsidR="00D539D0" w:rsidRPr="00C17B97">
        <w:rPr>
          <w:rFonts w:ascii="Times New Roman" w:hAnsi="Times New Roman" w:cs="Times New Roman"/>
        </w:rPr>
        <w:t xml:space="preserve"> a emissão do empenho ou contrato a empresa será convocada para entrega do objeto, da seguinte forma:</w:t>
      </w:r>
    </w:p>
    <w:p w14:paraId="2951E6E7" w14:textId="77777777" w:rsidR="00B44C44" w:rsidRPr="00C17B97" w:rsidRDefault="00D539D0" w:rsidP="00B44C44">
      <w:pPr>
        <w:autoSpaceDE w:val="0"/>
        <w:autoSpaceDN w:val="0"/>
        <w:adjustRightInd w:val="0"/>
        <w:spacing w:line="360" w:lineRule="auto"/>
        <w:jc w:val="both"/>
        <w:rPr>
          <w:rFonts w:ascii="Times New Roman" w:hAnsi="Times New Roman" w:cs="Times New Roman"/>
        </w:rPr>
      </w:pPr>
      <w:r w:rsidRPr="00C17B97">
        <w:rPr>
          <w:rFonts w:ascii="Times New Roman" w:hAnsi="Times New Roman" w:cs="Times New Roman"/>
        </w:rPr>
        <w:t xml:space="preserve">8.1.2 Prazo de entrega: </w:t>
      </w:r>
      <w:r w:rsidR="00B44C44" w:rsidRPr="00C17B97">
        <w:rPr>
          <w:rFonts w:ascii="Times New Roman" w:hAnsi="Times New Roman" w:cs="Times New Roman"/>
        </w:rPr>
        <w:t>O prazo de entrega dos serviços será de no máximo 1 (um) dia corrido ou conforme a solicitação dos produtores rurais, a empresa deverá repassar o relatório de quantidades de propriedades e animais atendidos em no máximo 10 (dez) dias uteis, para a confecção da Solicitação de Fornecimento,</w:t>
      </w:r>
      <w:r w:rsidR="00B44C44" w:rsidRPr="00C17B97">
        <w:rPr>
          <w:rFonts w:ascii="Times New Roman" w:hAnsi="Times New Roman" w:cs="Times New Roman"/>
          <w:bCs/>
        </w:rPr>
        <w:t xml:space="preserve"> sendo encaminhado a SF (solicitação de fornecimento), via e mail nos endereços eletrônicos obras@portovitoria.pr.gov.br e/ou </w:t>
      </w:r>
      <w:hyperlink r:id="rId10" w:history="1">
        <w:r w:rsidR="00B44C44" w:rsidRPr="00C17B97">
          <w:rPr>
            <w:rStyle w:val="Hyperlink"/>
            <w:rFonts w:ascii="Times New Roman" w:hAnsi="Times New Roman" w:cs="Times New Roman"/>
            <w:bCs/>
            <w:color w:val="auto"/>
          </w:rPr>
          <w:t>agricultura@portovitoria.pr.gov.br</w:t>
        </w:r>
      </w:hyperlink>
      <w:r w:rsidR="00B44C44" w:rsidRPr="00C17B97">
        <w:rPr>
          <w:rFonts w:ascii="Times New Roman" w:hAnsi="Times New Roman" w:cs="Times New Roman"/>
          <w:bCs/>
        </w:rPr>
        <w:t>.</w:t>
      </w:r>
      <w:r w:rsidR="00B44C44" w:rsidRPr="00C17B97">
        <w:rPr>
          <w:rFonts w:ascii="Times New Roman" w:hAnsi="Times New Roman" w:cs="Times New Roman"/>
        </w:rPr>
        <w:t xml:space="preserve"> </w:t>
      </w:r>
    </w:p>
    <w:p w14:paraId="41F94E43" w14:textId="5CC9764C" w:rsidR="00B44C44" w:rsidRPr="00C17B97" w:rsidRDefault="00D539D0" w:rsidP="0069385A">
      <w:pPr>
        <w:spacing w:line="360" w:lineRule="auto"/>
        <w:jc w:val="both"/>
        <w:rPr>
          <w:rFonts w:ascii="Times New Roman" w:hAnsi="Times New Roman" w:cs="Times New Roman"/>
          <w:bCs/>
        </w:rPr>
      </w:pPr>
      <w:r w:rsidRPr="00C17B97">
        <w:rPr>
          <w:rFonts w:ascii="Times New Roman" w:hAnsi="Times New Roman" w:cs="Times New Roman"/>
        </w:rPr>
        <w:lastRenderedPageBreak/>
        <w:t>8.1.3 LOCAIS DE ENTREGA:</w:t>
      </w:r>
      <w:r w:rsidR="0069385A" w:rsidRPr="00C17B97">
        <w:rPr>
          <w:rFonts w:ascii="Times New Roman" w:hAnsi="Times New Roman" w:cs="Times New Roman"/>
          <w:bCs/>
        </w:rPr>
        <w:t xml:space="preserve"> </w:t>
      </w:r>
      <w:r w:rsidR="00B44C44" w:rsidRPr="00C17B97">
        <w:rPr>
          <w:rFonts w:ascii="Times New Roman" w:hAnsi="Times New Roman" w:cs="Times New Roman"/>
        </w:rPr>
        <w:t>A empresa deverá realizar a prestação dos serviços de inseminação artificial sempre que solicitada, sendo pelos servidores da Secretaria de Agricultura e/ou diretamente pelos produtores rurais do Município, nas propriedades onde forem indicados os serviços de inseminações artificiais, sendo estas as localizadas dentro do Município de Porto Vitória – PR</w:t>
      </w:r>
    </w:p>
    <w:p w14:paraId="5DF0E4DF" w14:textId="27C5F834" w:rsidR="00D539D0" w:rsidRPr="00C17B97" w:rsidRDefault="00D539D0" w:rsidP="00C80925">
      <w:pPr>
        <w:autoSpaceDE w:val="0"/>
        <w:autoSpaceDN w:val="0"/>
        <w:adjustRightInd w:val="0"/>
        <w:spacing w:line="360" w:lineRule="auto"/>
        <w:jc w:val="both"/>
        <w:rPr>
          <w:rFonts w:ascii="Times New Roman" w:hAnsi="Times New Roman" w:cs="Times New Roman"/>
        </w:rPr>
      </w:pPr>
      <w:r w:rsidRPr="00C17B97">
        <w:rPr>
          <w:rFonts w:ascii="Times New Roman" w:hAnsi="Times New Roman" w:cs="Times New Roman"/>
        </w:rPr>
        <w:t xml:space="preserve">8.2 A Contratada deve cumprir todas as obrigações constantes neste projeto e na sua proposta, assumindo como exclusivamente seus os riscos e as despesas decorrentes da boa e perfeita execução do objeto. </w:t>
      </w:r>
    </w:p>
    <w:p w14:paraId="6446E191" w14:textId="40538B73" w:rsidR="00D539D0" w:rsidRPr="00C17B97" w:rsidRDefault="001D34FC" w:rsidP="001D34FC">
      <w:pPr>
        <w:spacing w:line="360" w:lineRule="auto"/>
        <w:jc w:val="both"/>
        <w:rPr>
          <w:rFonts w:ascii="Times New Roman" w:hAnsi="Times New Roman" w:cs="Times New Roman"/>
        </w:rPr>
      </w:pPr>
      <w:r w:rsidRPr="00C17B97">
        <w:rPr>
          <w:rFonts w:ascii="Times New Roman" w:hAnsi="Times New Roman" w:cs="Times New Roman"/>
        </w:rPr>
        <w:t>8.3. É</w:t>
      </w:r>
      <w:r w:rsidR="00D539D0" w:rsidRPr="00C17B97">
        <w:rPr>
          <w:rFonts w:ascii="Times New Roman" w:hAnsi="Times New Roman" w:cs="Times New Roman"/>
        </w:rPr>
        <w:t xml:space="preserve"> obrigação da CONTRATADA a entrega dos </w:t>
      </w:r>
      <w:r w:rsidR="006E2E40" w:rsidRPr="00C17B97">
        <w:rPr>
          <w:rFonts w:ascii="Times New Roman" w:hAnsi="Times New Roman" w:cs="Times New Roman"/>
        </w:rPr>
        <w:t>itens</w:t>
      </w:r>
      <w:r w:rsidR="00D539D0" w:rsidRPr="00C17B97">
        <w:rPr>
          <w:rFonts w:ascii="Times New Roman" w:hAnsi="Times New Roman" w:cs="Times New Roman"/>
        </w:rPr>
        <w:t xml:space="preserve"> solicitados com as especificações descritas neste projeto, zelar pela qualidade do produto entregue, e pelos prazos aqui determinados. </w:t>
      </w:r>
    </w:p>
    <w:p w14:paraId="05046903" w14:textId="5ADB5E33" w:rsidR="00D539D0" w:rsidRPr="00C17B97" w:rsidRDefault="001D34FC" w:rsidP="001D34FC">
      <w:pPr>
        <w:spacing w:line="360" w:lineRule="auto"/>
        <w:jc w:val="both"/>
        <w:rPr>
          <w:rFonts w:ascii="Times New Roman" w:hAnsi="Times New Roman" w:cs="Times New Roman"/>
        </w:rPr>
      </w:pPr>
      <w:r w:rsidRPr="00C17B97">
        <w:rPr>
          <w:rFonts w:ascii="Times New Roman" w:hAnsi="Times New Roman" w:cs="Times New Roman"/>
        </w:rPr>
        <w:t>8.4. Responsabilizar-se</w:t>
      </w:r>
      <w:r w:rsidR="00D539D0" w:rsidRPr="00C17B97">
        <w:rPr>
          <w:rFonts w:ascii="Times New Roman" w:hAnsi="Times New Roman" w:cs="Times New Roman"/>
        </w:rPr>
        <w:t xml:space="preserve"> pelos vícios e danos decorrentes do objeto, de acordo com o Código de Defesa do Consumidor (Lei nº 8.078, de 1990). </w:t>
      </w:r>
    </w:p>
    <w:p w14:paraId="07DC9385" w14:textId="4B48781C" w:rsidR="00075858" w:rsidRPr="00C17B97" w:rsidRDefault="0064066D" w:rsidP="001D34FC">
      <w:pPr>
        <w:spacing w:line="360" w:lineRule="auto"/>
        <w:jc w:val="both"/>
        <w:rPr>
          <w:rFonts w:ascii="Times New Roman" w:hAnsi="Times New Roman" w:cs="Times New Roman"/>
        </w:rPr>
      </w:pPr>
      <w:r w:rsidRPr="00C17B97">
        <w:rPr>
          <w:rFonts w:ascii="Times New Roman" w:hAnsi="Times New Roman" w:cs="Times New Roman"/>
        </w:rPr>
        <w:t>8.5. Entregar</w:t>
      </w:r>
      <w:r w:rsidR="00D539D0" w:rsidRPr="00C17B97">
        <w:rPr>
          <w:rFonts w:ascii="Times New Roman" w:hAnsi="Times New Roman" w:cs="Times New Roman"/>
        </w:rPr>
        <w:t xml:space="preserve"> o</w:t>
      </w:r>
      <w:r w:rsidR="00B44C44" w:rsidRPr="00C17B97">
        <w:rPr>
          <w:rFonts w:ascii="Times New Roman" w:hAnsi="Times New Roman" w:cs="Times New Roman"/>
        </w:rPr>
        <w:t xml:space="preserve">s serviços </w:t>
      </w:r>
      <w:r w:rsidR="00D539D0" w:rsidRPr="00C17B97">
        <w:rPr>
          <w:rFonts w:ascii="Times New Roman" w:hAnsi="Times New Roman" w:cs="Times New Roman"/>
        </w:rPr>
        <w:t xml:space="preserve">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w:t>
      </w:r>
      <w:r w:rsidR="00075858" w:rsidRPr="00C17B97">
        <w:rPr>
          <w:rFonts w:ascii="Times New Roman" w:hAnsi="Times New Roman" w:cs="Times New Roman"/>
        </w:rPr>
        <w:t>o Município de Porto Vitória</w:t>
      </w:r>
      <w:r w:rsidR="00D539D0" w:rsidRPr="00C17B97">
        <w:rPr>
          <w:rFonts w:ascii="Times New Roman" w:hAnsi="Times New Roman" w:cs="Times New Roman"/>
        </w:rPr>
        <w:t xml:space="preserve">. </w:t>
      </w:r>
    </w:p>
    <w:p w14:paraId="70A76983" w14:textId="341401FA" w:rsidR="00D539D0" w:rsidRPr="00C17B97" w:rsidRDefault="00D539D0" w:rsidP="001D34FC">
      <w:pPr>
        <w:spacing w:line="360" w:lineRule="auto"/>
        <w:jc w:val="both"/>
        <w:rPr>
          <w:rFonts w:ascii="Times New Roman" w:hAnsi="Times New Roman" w:cs="Times New Roman"/>
        </w:rPr>
      </w:pPr>
      <w:r w:rsidRPr="00C17B97">
        <w:rPr>
          <w:rFonts w:ascii="Times New Roman" w:hAnsi="Times New Roman" w:cs="Times New Roman"/>
        </w:rPr>
        <w:t>8.6 A licitante assumirá inteira responsabilidade pelas obrigações decorrentes da legislação trabalhista, previdenciária, de acidente de trabalho e quaisquer outras relativas a seu pessoal.</w:t>
      </w:r>
    </w:p>
    <w:p w14:paraId="6F979D6A" w14:textId="77777777" w:rsidR="00075858" w:rsidRPr="00C17B97" w:rsidRDefault="00075858" w:rsidP="001D34FC">
      <w:pPr>
        <w:spacing w:line="360" w:lineRule="auto"/>
        <w:jc w:val="both"/>
        <w:rPr>
          <w:rFonts w:ascii="Times New Roman" w:hAnsi="Times New Roman" w:cs="Times New Roman"/>
        </w:rPr>
      </w:pPr>
      <w:r w:rsidRPr="00C17B97">
        <w:rPr>
          <w:rFonts w:ascii="Times New Roman" w:hAnsi="Times New Roman" w:cs="Times New Roman"/>
        </w:rPr>
        <w:t xml:space="preserve">8.7 Do Recebimento do Objeto: </w:t>
      </w:r>
    </w:p>
    <w:p w14:paraId="3378CD05" w14:textId="10EE7F87" w:rsidR="00075858" w:rsidRPr="00C17B97" w:rsidRDefault="0064066D" w:rsidP="001D34FC">
      <w:pPr>
        <w:spacing w:line="360" w:lineRule="auto"/>
        <w:jc w:val="both"/>
        <w:rPr>
          <w:rFonts w:ascii="Times New Roman" w:hAnsi="Times New Roman" w:cs="Times New Roman"/>
        </w:rPr>
      </w:pPr>
      <w:r w:rsidRPr="00C17B97">
        <w:rPr>
          <w:rFonts w:ascii="Times New Roman" w:hAnsi="Times New Roman" w:cs="Times New Roman"/>
        </w:rPr>
        <w:t>8.7.1. Os</w:t>
      </w:r>
      <w:r w:rsidR="00075858" w:rsidRPr="00C17B97">
        <w:rPr>
          <w:rFonts w:ascii="Times New Roman" w:hAnsi="Times New Roman" w:cs="Times New Roman"/>
        </w:rPr>
        <w:t xml:space="preserve"> bens/serviços serão recebidos definitivamente conforme art. 18, do Decreto Municipal nº </w:t>
      </w:r>
      <w:r w:rsidR="001368F7" w:rsidRPr="00C17B97">
        <w:rPr>
          <w:rFonts w:ascii="Times New Roman" w:hAnsi="Times New Roman" w:cs="Times New Roman"/>
        </w:rPr>
        <w:t>125/2025</w:t>
      </w:r>
      <w:r w:rsidR="00075858" w:rsidRPr="00C17B97">
        <w:rPr>
          <w:rFonts w:ascii="Times New Roman" w:hAnsi="Times New Roman" w:cs="Times New Roman"/>
        </w:rPr>
        <w:t xml:space="preserve">. Outrossim, constatado vícios de quantidade ou qualidade, a Administração poderá aplicar as garantias previstas no Código de Defesa do Consumidor. </w:t>
      </w:r>
    </w:p>
    <w:p w14:paraId="7EC5F3D9" w14:textId="79B04BA0" w:rsidR="00075858" w:rsidRPr="00C17B97" w:rsidRDefault="00971314" w:rsidP="001D34FC">
      <w:pPr>
        <w:spacing w:line="360" w:lineRule="auto"/>
        <w:jc w:val="both"/>
        <w:rPr>
          <w:rFonts w:ascii="Times New Roman" w:hAnsi="Times New Roman" w:cs="Times New Roman"/>
        </w:rPr>
      </w:pPr>
      <w:r w:rsidRPr="00C17B97">
        <w:rPr>
          <w:rFonts w:ascii="Times New Roman" w:hAnsi="Times New Roman" w:cs="Times New Roman"/>
        </w:rPr>
        <w:t>8.7.2. Os</w:t>
      </w:r>
      <w:r w:rsidR="00075858" w:rsidRPr="00C17B97">
        <w:rPr>
          <w:rFonts w:ascii="Times New Roman" w:hAnsi="Times New Roman" w:cs="Times New Roman"/>
        </w:rPr>
        <w:t xml:space="preserve"> bens poderão ser rejeitados, no todo ou em parte, quando em desacordo com as especificações constantes neste Termo de Referência e na proposta, devendo ser substituídos no prazo de </w:t>
      </w:r>
      <w:r w:rsidR="00E719BD" w:rsidRPr="00C17B97">
        <w:rPr>
          <w:rFonts w:ascii="Times New Roman" w:hAnsi="Times New Roman" w:cs="Times New Roman"/>
        </w:rPr>
        <w:t>1</w:t>
      </w:r>
      <w:r w:rsidR="00075858" w:rsidRPr="00C17B97">
        <w:rPr>
          <w:rFonts w:ascii="Times New Roman" w:hAnsi="Times New Roman" w:cs="Times New Roman"/>
        </w:rPr>
        <w:t xml:space="preserve"> (</w:t>
      </w:r>
      <w:r w:rsidR="00E719BD" w:rsidRPr="00C17B97">
        <w:rPr>
          <w:rFonts w:ascii="Times New Roman" w:hAnsi="Times New Roman" w:cs="Times New Roman"/>
        </w:rPr>
        <w:t>um</w:t>
      </w:r>
      <w:r w:rsidR="00075858" w:rsidRPr="00C17B97">
        <w:rPr>
          <w:rFonts w:ascii="Times New Roman" w:hAnsi="Times New Roman" w:cs="Times New Roman"/>
        </w:rPr>
        <w:t xml:space="preserve">) </w:t>
      </w:r>
      <w:r w:rsidR="00E719BD" w:rsidRPr="00C17B97">
        <w:rPr>
          <w:rFonts w:ascii="Times New Roman" w:hAnsi="Times New Roman" w:cs="Times New Roman"/>
        </w:rPr>
        <w:t>dia</w:t>
      </w:r>
      <w:r w:rsidR="00C95256" w:rsidRPr="00C17B97">
        <w:rPr>
          <w:rFonts w:ascii="Times New Roman" w:hAnsi="Times New Roman" w:cs="Times New Roman"/>
        </w:rPr>
        <w:t>,</w:t>
      </w:r>
      <w:r w:rsidR="00075858" w:rsidRPr="00C17B97">
        <w:rPr>
          <w:rFonts w:ascii="Times New Roman" w:hAnsi="Times New Roman" w:cs="Times New Roman"/>
        </w:rPr>
        <w:t xml:space="preserve"> a contar da notificação da contratada, às suas custas, sem prejuízo da aplicação as penalidades. </w:t>
      </w:r>
    </w:p>
    <w:p w14:paraId="5C9D28ED" w14:textId="77777777" w:rsidR="00075858" w:rsidRPr="00C17B97" w:rsidRDefault="00075858" w:rsidP="001D34FC">
      <w:pPr>
        <w:spacing w:line="360" w:lineRule="auto"/>
        <w:jc w:val="both"/>
        <w:rPr>
          <w:rFonts w:ascii="Times New Roman" w:hAnsi="Times New Roman" w:cs="Times New Roman"/>
        </w:rPr>
      </w:pPr>
      <w:r w:rsidRPr="00C17B97">
        <w:rPr>
          <w:rFonts w:ascii="Times New Roman" w:hAnsi="Times New Roman" w:cs="Times New Roman"/>
        </w:rPr>
        <w:t xml:space="preserve">8.7.3 O recebimento do objeto não exclui a responsabilidade da contratada pelos prejuízos resultantes da incorreta execução do contrato. </w:t>
      </w:r>
    </w:p>
    <w:p w14:paraId="18A07D44" w14:textId="169E90E1" w:rsidR="00075858" w:rsidRPr="00C17B97" w:rsidRDefault="00075858" w:rsidP="001D34FC">
      <w:pPr>
        <w:spacing w:line="360" w:lineRule="auto"/>
        <w:jc w:val="both"/>
        <w:rPr>
          <w:rFonts w:ascii="Times New Roman" w:hAnsi="Times New Roman" w:cs="Times New Roman"/>
        </w:rPr>
      </w:pPr>
      <w:r w:rsidRPr="00C17B97">
        <w:rPr>
          <w:rFonts w:ascii="Times New Roman" w:hAnsi="Times New Roman" w:cs="Times New Roman"/>
        </w:rPr>
        <w:t>8.7.4. Em caso de necessidade a contratada poderá s</w:t>
      </w:r>
      <w:r w:rsidR="00C95256" w:rsidRPr="00C17B97">
        <w:rPr>
          <w:rFonts w:ascii="Times New Roman" w:hAnsi="Times New Roman" w:cs="Times New Roman"/>
        </w:rPr>
        <w:t>ubcontratar, conforme item 7.1.1 deste Termo de Referência,</w:t>
      </w:r>
      <w:r w:rsidRPr="00C17B97">
        <w:rPr>
          <w:rFonts w:ascii="Times New Roman" w:hAnsi="Times New Roman" w:cs="Times New Roman"/>
        </w:rPr>
        <w:t xml:space="preserve"> adiamento de prazo de entrega desde que plenamente justificado e aceito pela Administração e que o adiamento não traga transtornos as atividades de atendimento à população e aos servidores desta.</w:t>
      </w:r>
    </w:p>
    <w:p w14:paraId="1C3635EC" w14:textId="77777777" w:rsidR="00075858" w:rsidRPr="00C17B97" w:rsidRDefault="00075858" w:rsidP="001D34FC">
      <w:pPr>
        <w:spacing w:line="360" w:lineRule="auto"/>
        <w:jc w:val="both"/>
        <w:rPr>
          <w:rFonts w:ascii="Times New Roman" w:hAnsi="Times New Roman" w:cs="Times New Roman"/>
        </w:rPr>
      </w:pPr>
    </w:p>
    <w:p w14:paraId="6223B5FF" w14:textId="77777777" w:rsidR="00075858" w:rsidRPr="00C17B97" w:rsidRDefault="00075858" w:rsidP="001D34FC">
      <w:pPr>
        <w:spacing w:line="360" w:lineRule="auto"/>
        <w:jc w:val="both"/>
        <w:rPr>
          <w:rFonts w:ascii="Times New Roman" w:hAnsi="Times New Roman" w:cs="Times New Roman"/>
          <w:b/>
        </w:rPr>
      </w:pPr>
      <w:r w:rsidRPr="00C17B97">
        <w:rPr>
          <w:rFonts w:ascii="Times New Roman" w:hAnsi="Times New Roman" w:cs="Times New Roman"/>
          <w:b/>
        </w:rPr>
        <w:t xml:space="preserve">9. GESTÃO CONTRATUAL (art. 6º, XXIII, alínea “f” da Lei nº 14.133/21) </w:t>
      </w:r>
    </w:p>
    <w:p w14:paraId="4176F4C2" w14:textId="77777777" w:rsidR="00075858" w:rsidRPr="00C17B97" w:rsidRDefault="00075858" w:rsidP="001D34FC">
      <w:pPr>
        <w:spacing w:line="360" w:lineRule="auto"/>
        <w:jc w:val="both"/>
        <w:rPr>
          <w:rFonts w:ascii="Times New Roman" w:hAnsi="Times New Roman" w:cs="Times New Roman"/>
        </w:rPr>
      </w:pPr>
      <w:r w:rsidRPr="00C17B97">
        <w:rPr>
          <w:rFonts w:ascii="Times New Roman" w:hAnsi="Times New Roman" w:cs="Times New Roman"/>
        </w:rPr>
        <w:t xml:space="preserve">9.1. O contrato deverá ser executado fielmente pelas partes, de acordo com as cláusulas avençadas e Lei nº 14.133/2021, e cada parte responderá pelas consequências de sua inexecução total ou parcial. </w:t>
      </w:r>
    </w:p>
    <w:p w14:paraId="5B8E1B9D" w14:textId="77777777" w:rsidR="00075858" w:rsidRPr="00C17B97" w:rsidRDefault="00075858" w:rsidP="001D34FC">
      <w:pPr>
        <w:spacing w:line="360" w:lineRule="auto"/>
        <w:jc w:val="both"/>
        <w:rPr>
          <w:rFonts w:ascii="Times New Roman" w:hAnsi="Times New Roman" w:cs="Times New Roman"/>
        </w:rPr>
      </w:pPr>
      <w:r w:rsidRPr="00C17B97">
        <w:rPr>
          <w:rFonts w:ascii="Times New Roman" w:hAnsi="Times New Roman" w:cs="Times New Roman"/>
        </w:rPr>
        <w:t xml:space="preserve">9.2 A execução do contrato será acompanhada e fiscalizada pelas pessoas abaixo nominados. </w:t>
      </w:r>
    </w:p>
    <w:p w14:paraId="50D092DF" w14:textId="77777777" w:rsidR="006E2E40" w:rsidRPr="00C17B97" w:rsidRDefault="006E2E40" w:rsidP="006E2E40">
      <w:pPr>
        <w:spacing w:line="360" w:lineRule="auto"/>
        <w:rPr>
          <w:rFonts w:ascii="Times New Roman" w:hAnsi="Times New Roman" w:cs="Times New Roman"/>
        </w:rPr>
      </w:pPr>
      <w:r w:rsidRPr="00C17B97">
        <w:rPr>
          <w:rFonts w:ascii="Times New Roman" w:hAnsi="Times New Roman" w:cs="Times New Roman"/>
        </w:rPr>
        <w:t xml:space="preserve">9.3 Gestores do Contrato: </w:t>
      </w:r>
    </w:p>
    <w:p w14:paraId="423EC624" w14:textId="3077F764" w:rsidR="00BC680A" w:rsidRPr="00C17B97" w:rsidRDefault="00BC680A" w:rsidP="00BC680A">
      <w:pPr>
        <w:spacing w:line="360" w:lineRule="auto"/>
        <w:rPr>
          <w:rFonts w:ascii="Times New Roman" w:hAnsi="Times New Roman" w:cs="Times New Roman"/>
        </w:rPr>
      </w:pPr>
      <w:r w:rsidRPr="00C17B97">
        <w:rPr>
          <w:rFonts w:ascii="Times New Roman" w:hAnsi="Times New Roman" w:cs="Times New Roman"/>
        </w:rPr>
        <w:t xml:space="preserve">Gestora: </w:t>
      </w:r>
      <w:r w:rsidR="0086089E" w:rsidRPr="00C17B97">
        <w:rPr>
          <w:rFonts w:ascii="Times New Roman" w:hAnsi="Times New Roman" w:cs="Times New Roman"/>
        </w:rPr>
        <w:t xml:space="preserve">Camila </w:t>
      </w:r>
      <w:proofErr w:type="spellStart"/>
      <w:r w:rsidR="0086089E" w:rsidRPr="00C17B97">
        <w:rPr>
          <w:rFonts w:ascii="Times New Roman" w:hAnsi="Times New Roman" w:cs="Times New Roman"/>
        </w:rPr>
        <w:t>Baumann</w:t>
      </w:r>
      <w:proofErr w:type="spellEnd"/>
      <w:r w:rsidRPr="00C17B97">
        <w:rPr>
          <w:rFonts w:ascii="Times New Roman" w:hAnsi="Times New Roman" w:cs="Times New Roman"/>
        </w:rPr>
        <w:t xml:space="preserve">, Matrícula </w:t>
      </w:r>
      <w:r w:rsidR="0086089E" w:rsidRPr="00C17B97">
        <w:rPr>
          <w:rFonts w:ascii="Times New Roman" w:hAnsi="Times New Roman" w:cs="Times New Roman"/>
        </w:rPr>
        <w:t>17010</w:t>
      </w:r>
      <w:r w:rsidRPr="00C17B97">
        <w:rPr>
          <w:rFonts w:ascii="Times New Roman" w:hAnsi="Times New Roman" w:cs="Times New Roman"/>
        </w:rPr>
        <w:t>.</w:t>
      </w:r>
    </w:p>
    <w:p w14:paraId="6AE876A9" w14:textId="77777777" w:rsidR="006E2E40" w:rsidRPr="00C17B97" w:rsidRDefault="006E2E40" w:rsidP="006E2E40">
      <w:pPr>
        <w:spacing w:line="360" w:lineRule="auto"/>
        <w:rPr>
          <w:rFonts w:ascii="Times New Roman" w:hAnsi="Times New Roman" w:cs="Times New Roman"/>
        </w:rPr>
      </w:pPr>
    </w:p>
    <w:p w14:paraId="1F6C2349" w14:textId="77777777" w:rsidR="00BC680A" w:rsidRPr="00C17B97" w:rsidRDefault="00BC680A" w:rsidP="00BC680A">
      <w:pPr>
        <w:spacing w:line="360" w:lineRule="auto"/>
        <w:rPr>
          <w:rFonts w:ascii="Times New Roman" w:hAnsi="Times New Roman" w:cs="Times New Roman"/>
        </w:rPr>
      </w:pPr>
      <w:r w:rsidRPr="00C17B97">
        <w:rPr>
          <w:rFonts w:ascii="Times New Roman" w:hAnsi="Times New Roman" w:cs="Times New Roman"/>
        </w:rPr>
        <w:t xml:space="preserve">9.4 Fiscais Administrativos: </w:t>
      </w:r>
    </w:p>
    <w:p w14:paraId="6FCA0376" w14:textId="77777777" w:rsidR="0086089E" w:rsidRPr="00C17B97" w:rsidRDefault="0086089E" w:rsidP="0086089E">
      <w:pPr>
        <w:jc w:val="both"/>
        <w:rPr>
          <w:rFonts w:ascii="Times New Roman" w:hAnsi="Times New Roman" w:cs="Times New Roman"/>
        </w:rPr>
      </w:pPr>
      <w:r w:rsidRPr="00C17B97">
        <w:rPr>
          <w:rFonts w:ascii="Times New Roman" w:hAnsi="Times New Roman" w:cs="Times New Roman"/>
        </w:rPr>
        <w:t xml:space="preserve">Matheus Artur </w:t>
      </w:r>
      <w:proofErr w:type="spellStart"/>
      <w:r w:rsidRPr="00C17B97">
        <w:rPr>
          <w:rFonts w:ascii="Times New Roman" w:hAnsi="Times New Roman" w:cs="Times New Roman"/>
        </w:rPr>
        <w:t>Kampmann</w:t>
      </w:r>
      <w:proofErr w:type="spellEnd"/>
      <w:r w:rsidRPr="00C17B97">
        <w:rPr>
          <w:rFonts w:ascii="Times New Roman" w:hAnsi="Times New Roman" w:cs="Times New Roman"/>
        </w:rPr>
        <w:t>, Matrícula: 1131</w:t>
      </w:r>
    </w:p>
    <w:p w14:paraId="7B556D4A" w14:textId="77777777" w:rsidR="00BC680A" w:rsidRPr="00C17B97" w:rsidRDefault="00BC680A" w:rsidP="00BC680A">
      <w:pPr>
        <w:spacing w:line="360" w:lineRule="auto"/>
        <w:rPr>
          <w:rFonts w:ascii="Times New Roman" w:hAnsi="Times New Roman" w:cs="Times New Roman"/>
        </w:rPr>
      </w:pPr>
    </w:p>
    <w:p w14:paraId="174EACF1" w14:textId="77777777" w:rsidR="00BC680A" w:rsidRPr="00C17B97" w:rsidRDefault="00BC680A" w:rsidP="00BC680A">
      <w:pPr>
        <w:spacing w:line="360" w:lineRule="auto"/>
        <w:rPr>
          <w:rFonts w:ascii="Times New Roman" w:hAnsi="Times New Roman" w:cs="Times New Roman"/>
        </w:rPr>
      </w:pPr>
      <w:r w:rsidRPr="00C17B97">
        <w:rPr>
          <w:rFonts w:ascii="Times New Roman" w:hAnsi="Times New Roman" w:cs="Times New Roman"/>
        </w:rPr>
        <w:t xml:space="preserve">9.5 Fiscais Técnicos: </w:t>
      </w:r>
    </w:p>
    <w:p w14:paraId="2023B40B" w14:textId="77777777" w:rsidR="0086089E" w:rsidRPr="00C17B97" w:rsidRDefault="0086089E" w:rsidP="0086089E">
      <w:pPr>
        <w:jc w:val="both"/>
        <w:rPr>
          <w:rFonts w:ascii="Times New Roman" w:hAnsi="Times New Roman" w:cs="Times New Roman"/>
        </w:rPr>
      </w:pPr>
      <w:r w:rsidRPr="00C17B97">
        <w:rPr>
          <w:rFonts w:ascii="Times New Roman" w:hAnsi="Times New Roman" w:cs="Times New Roman"/>
        </w:rPr>
        <w:t xml:space="preserve">Matheus Artur </w:t>
      </w:r>
      <w:proofErr w:type="spellStart"/>
      <w:r w:rsidRPr="00C17B97">
        <w:rPr>
          <w:rFonts w:ascii="Times New Roman" w:hAnsi="Times New Roman" w:cs="Times New Roman"/>
        </w:rPr>
        <w:t>Kampmann</w:t>
      </w:r>
      <w:proofErr w:type="spellEnd"/>
      <w:r w:rsidRPr="00C17B97">
        <w:rPr>
          <w:rFonts w:ascii="Times New Roman" w:hAnsi="Times New Roman" w:cs="Times New Roman"/>
        </w:rPr>
        <w:t>, Matrícula: 1131</w:t>
      </w:r>
    </w:p>
    <w:p w14:paraId="7BFB1755" w14:textId="114CD550" w:rsidR="00167E8E" w:rsidRPr="00C17B97" w:rsidRDefault="00167E8E" w:rsidP="006E2E40">
      <w:pPr>
        <w:spacing w:line="360" w:lineRule="auto"/>
        <w:rPr>
          <w:rFonts w:ascii="Times New Roman" w:hAnsi="Times New Roman" w:cs="Times New Roman"/>
        </w:rPr>
      </w:pPr>
    </w:p>
    <w:p w14:paraId="6C7D4159" w14:textId="3312F841" w:rsidR="00167E8E" w:rsidRPr="00C17B97" w:rsidRDefault="00167E8E" w:rsidP="00167E8E">
      <w:pPr>
        <w:spacing w:line="360" w:lineRule="auto"/>
        <w:rPr>
          <w:rFonts w:ascii="Times New Roman" w:hAnsi="Times New Roman" w:cs="Times New Roman"/>
        </w:rPr>
      </w:pPr>
      <w:r w:rsidRPr="00C17B97">
        <w:rPr>
          <w:rFonts w:ascii="Times New Roman" w:hAnsi="Times New Roman" w:cs="Times New Roman"/>
        </w:rPr>
        <w:t>9.6. Fiscais setoriais:</w:t>
      </w:r>
    </w:p>
    <w:p w14:paraId="1C40D856" w14:textId="77777777" w:rsidR="00167E8E" w:rsidRPr="00C17B97" w:rsidRDefault="00167E8E" w:rsidP="00167E8E">
      <w:pPr>
        <w:spacing w:line="360" w:lineRule="auto"/>
        <w:rPr>
          <w:rFonts w:ascii="Times New Roman" w:hAnsi="Times New Roman" w:cs="Times New Roman"/>
        </w:rPr>
      </w:pPr>
      <w:r w:rsidRPr="00C17B97">
        <w:rPr>
          <w:rFonts w:ascii="Times New Roman" w:hAnsi="Times New Roman" w:cs="Times New Roman"/>
        </w:rPr>
        <w:t xml:space="preserve">Raí </w:t>
      </w:r>
      <w:proofErr w:type="spellStart"/>
      <w:r w:rsidRPr="00C17B97">
        <w:rPr>
          <w:rFonts w:ascii="Times New Roman" w:hAnsi="Times New Roman" w:cs="Times New Roman"/>
        </w:rPr>
        <w:t>Holowka</w:t>
      </w:r>
      <w:proofErr w:type="spellEnd"/>
      <w:r w:rsidRPr="00C17B97">
        <w:rPr>
          <w:rFonts w:ascii="Times New Roman" w:hAnsi="Times New Roman" w:cs="Times New Roman"/>
        </w:rPr>
        <w:t xml:space="preserve"> </w:t>
      </w:r>
      <w:proofErr w:type="spellStart"/>
      <w:r w:rsidRPr="00C17B97">
        <w:rPr>
          <w:rFonts w:ascii="Times New Roman" w:hAnsi="Times New Roman" w:cs="Times New Roman"/>
        </w:rPr>
        <w:t>Valório</w:t>
      </w:r>
      <w:proofErr w:type="spellEnd"/>
      <w:r w:rsidRPr="00C17B97">
        <w:rPr>
          <w:rFonts w:ascii="Times New Roman" w:hAnsi="Times New Roman" w:cs="Times New Roman"/>
        </w:rPr>
        <w:t>, Matrícula: 15059</w:t>
      </w:r>
    </w:p>
    <w:p w14:paraId="4BA0264B" w14:textId="7EB82F62" w:rsidR="00167E8E" w:rsidRPr="00C17B97" w:rsidRDefault="00167E8E" w:rsidP="00167E8E">
      <w:pPr>
        <w:spacing w:line="360" w:lineRule="auto"/>
        <w:rPr>
          <w:rFonts w:ascii="Times New Roman" w:hAnsi="Times New Roman" w:cs="Times New Roman"/>
        </w:rPr>
      </w:pPr>
      <w:r w:rsidRPr="00C17B97">
        <w:rPr>
          <w:rFonts w:ascii="Times New Roman" w:hAnsi="Times New Roman" w:cs="Times New Roman"/>
        </w:rPr>
        <w:t xml:space="preserve">Débora </w:t>
      </w:r>
      <w:proofErr w:type="spellStart"/>
      <w:r w:rsidRPr="00C17B97">
        <w:rPr>
          <w:rFonts w:ascii="Times New Roman" w:hAnsi="Times New Roman" w:cs="Times New Roman"/>
        </w:rPr>
        <w:t>Baltes</w:t>
      </w:r>
      <w:proofErr w:type="spellEnd"/>
      <w:r w:rsidRPr="00C17B97">
        <w:rPr>
          <w:rFonts w:ascii="Times New Roman" w:hAnsi="Times New Roman" w:cs="Times New Roman"/>
        </w:rPr>
        <w:t>, Matrícula: 3009</w:t>
      </w:r>
    </w:p>
    <w:p w14:paraId="5C211A6F" w14:textId="77777777" w:rsidR="000E01D2" w:rsidRPr="00C17B97" w:rsidRDefault="000E01D2" w:rsidP="000E01D2">
      <w:pPr>
        <w:spacing w:line="360" w:lineRule="auto"/>
        <w:jc w:val="both"/>
        <w:rPr>
          <w:rFonts w:ascii="Times New Roman" w:hAnsi="Times New Roman" w:cs="Times New Roman"/>
        </w:rPr>
      </w:pPr>
    </w:p>
    <w:p w14:paraId="31FEDD60" w14:textId="77777777" w:rsidR="00075858" w:rsidRPr="00C17B97" w:rsidRDefault="00075858" w:rsidP="001D34FC">
      <w:pPr>
        <w:spacing w:line="360" w:lineRule="auto"/>
        <w:jc w:val="both"/>
        <w:rPr>
          <w:rFonts w:ascii="Times New Roman" w:hAnsi="Times New Roman" w:cs="Times New Roman"/>
          <w:b/>
        </w:rPr>
      </w:pPr>
      <w:r w:rsidRPr="00C17B97">
        <w:rPr>
          <w:rFonts w:ascii="Times New Roman" w:hAnsi="Times New Roman" w:cs="Times New Roman"/>
          <w:b/>
        </w:rPr>
        <w:t xml:space="preserve">10. CRITÉRIOS DE PAGAMENTO (art. 6º, XXIII, alínea “g” da Lei nº 14.133/21) </w:t>
      </w:r>
    </w:p>
    <w:p w14:paraId="207F557D" w14:textId="77777777" w:rsidR="00075858" w:rsidRPr="00C17B97" w:rsidRDefault="00075858" w:rsidP="001D34FC">
      <w:pPr>
        <w:spacing w:line="360" w:lineRule="auto"/>
        <w:jc w:val="both"/>
        <w:rPr>
          <w:rFonts w:ascii="Times New Roman" w:hAnsi="Times New Roman" w:cs="Times New Roman"/>
          <w:b/>
          <w:u w:val="single"/>
        </w:rPr>
      </w:pPr>
      <w:r w:rsidRPr="00C17B97">
        <w:rPr>
          <w:rFonts w:ascii="Times New Roman" w:hAnsi="Times New Roman" w:cs="Times New Roman"/>
          <w:b/>
          <w:u w:val="single"/>
        </w:rPr>
        <w:t xml:space="preserve">Recebimento </w:t>
      </w:r>
    </w:p>
    <w:p w14:paraId="7CEB8CC0" w14:textId="1019B52E" w:rsidR="00075858" w:rsidRPr="00C17B97" w:rsidRDefault="00783B4B" w:rsidP="001D34FC">
      <w:pPr>
        <w:spacing w:line="360" w:lineRule="auto"/>
        <w:jc w:val="both"/>
        <w:rPr>
          <w:rFonts w:ascii="Times New Roman" w:hAnsi="Times New Roman" w:cs="Times New Roman"/>
        </w:rPr>
      </w:pPr>
      <w:r w:rsidRPr="00C17B97">
        <w:rPr>
          <w:rFonts w:ascii="Times New Roman" w:hAnsi="Times New Roman" w:cs="Times New Roman"/>
        </w:rPr>
        <w:t>10.1. Os</w:t>
      </w:r>
      <w:r w:rsidR="00075858" w:rsidRPr="00C17B97">
        <w:rPr>
          <w:rFonts w:ascii="Times New Roman" w:hAnsi="Times New Roman" w:cs="Times New Roman"/>
        </w:rPr>
        <w:t xml:space="preserve"> bens</w:t>
      </w:r>
      <w:r w:rsidR="00B44C44" w:rsidRPr="00C17B97">
        <w:rPr>
          <w:rFonts w:ascii="Times New Roman" w:hAnsi="Times New Roman" w:cs="Times New Roman"/>
        </w:rPr>
        <w:t xml:space="preserve">/serviços </w:t>
      </w:r>
      <w:r w:rsidR="00075858" w:rsidRPr="00C17B97">
        <w:rPr>
          <w:rFonts w:ascii="Times New Roman" w:hAnsi="Times New Roman" w:cs="Times New Roman"/>
        </w:rPr>
        <w:t>serão recebidos provisoriamente, de forma sumária, no ato da entrega, juntamente com a nota fiscal ou instrumento de cobrança equivalente, pelo</w:t>
      </w:r>
      <w:r w:rsidRPr="00C17B97">
        <w:rPr>
          <w:rFonts w:ascii="Times New Roman" w:hAnsi="Times New Roman" w:cs="Times New Roman"/>
        </w:rPr>
        <w:t xml:space="preserve"> </w:t>
      </w:r>
      <w:r w:rsidR="00075858" w:rsidRPr="00C17B97">
        <w:rPr>
          <w:rFonts w:ascii="Times New Roman" w:hAnsi="Times New Roman" w:cs="Times New Roman"/>
        </w:rPr>
        <w:t xml:space="preserve">(a) responsável pelo acompanhamento e fiscalização do contrato, para efeito de posterior verificação de sua conformidade com as especificações constantes no Termo de Referência e na proposta. </w:t>
      </w:r>
    </w:p>
    <w:p w14:paraId="02F57A8F" w14:textId="2B475A2E" w:rsidR="00075858" w:rsidRPr="00C17B97" w:rsidRDefault="00783B4B" w:rsidP="001D34FC">
      <w:pPr>
        <w:spacing w:line="360" w:lineRule="auto"/>
        <w:jc w:val="both"/>
        <w:rPr>
          <w:rFonts w:ascii="Times New Roman" w:hAnsi="Times New Roman" w:cs="Times New Roman"/>
        </w:rPr>
      </w:pPr>
      <w:r w:rsidRPr="00C17B97">
        <w:rPr>
          <w:rFonts w:ascii="Times New Roman" w:hAnsi="Times New Roman" w:cs="Times New Roman"/>
        </w:rPr>
        <w:t>10.2. Os</w:t>
      </w:r>
      <w:r w:rsidR="00075858" w:rsidRPr="00C17B97">
        <w:rPr>
          <w:rFonts w:ascii="Times New Roman" w:hAnsi="Times New Roman" w:cs="Times New Roman"/>
        </w:rPr>
        <w:t xml:space="preserve"> </w:t>
      </w:r>
      <w:r w:rsidR="00B44C44" w:rsidRPr="00C17B97">
        <w:rPr>
          <w:rFonts w:ascii="Times New Roman" w:hAnsi="Times New Roman" w:cs="Times New Roman"/>
        </w:rPr>
        <w:t>bens/serviços</w:t>
      </w:r>
      <w:r w:rsidR="00075858" w:rsidRPr="00C17B97">
        <w:rPr>
          <w:rFonts w:ascii="Times New Roman" w:hAnsi="Times New Roman" w:cs="Times New Roman"/>
        </w:rPr>
        <w:t xml:space="preserve"> poderão ser rejeitados, no todo ou em parte, inclusive antes do recebimento provisório, quando em desacordo com as especificações constantes no Termo de Referência e na proposta, devendo ser substituídos no prazo de </w:t>
      </w:r>
      <w:r w:rsidR="008419FD" w:rsidRPr="00C17B97">
        <w:rPr>
          <w:rFonts w:ascii="Times New Roman" w:hAnsi="Times New Roman" w:cs="Times New Roman"/>
        </w:rPr>
        <w:t>1</w:t>
      </w:r>
      <w:r w:rsidR="00ED1B5D" w:rsidRPr="00C17B97">
        <w:rPr>
          <w:rFonts w:ascii="Times New Roman" w:hAnsi="Times New Roman" w:cs="Times New Roman"/>
        </w:rPr>
        <w:t xml:space="preserve"> (</w:t>
      </w:r>
      <w:r w:rsidR="008419FD" w:rsidRPr="00C17B97">
        <w:rPr>
          <w:rFonts w:ascii="Times New Roman" w:hAnsi="Times New Roman" w:cs="Times New Roman"/>
        </w:rPr>
        <w:t>um</w:t>
      </w:r>
      <w:r w:rsidR="00075858" w:rsidRPr="00C17B97">
        <w:rPr>
          <w:rFonts w:ascii="Times New Roman" w:hAnsi="Times New Roman" w:cs="Times New Roman"/>
        </w:rPr>
        <w:t xml:space="preserve">) dia, a contar da notificação da contratada, às suas custas, sem prejuízo da aplicação das penalidades. </w:t>
      </w:r>
    </w:p>
    <w:p w14:paraId="65501E09" w14:textId="33404AF4" w:rsidR="00075858" w:rsidRPr="00C17B97" w:rsidRDefault="00075858" w:rsidP="001D34FC">
      <w:pPr>
        <w:spacing w:line="360" w:lineRule="auto"/>
        <w:jc w:val="both"/>
        <w:rPr>
          <w:rFonts w:ascii="Times New Roman" w:hAnsi="Times New Roman" w:cs="Times New Roman"/>
        </w:rPr>
      </w:pPr>
      <w:r w:rsidRPr="00C17B97">
        <w:rPr>
          <w:rFonts w:ascii="Times New Roman" w:hAnsi="Times New Roman" w:cs="Times New Roman"/>
        </w:rPr>
        <w:t xml:space="preserve">10.3. O recebimento definitivo ocorrerá no prazo de </w:t>
      </w:r>
      <w:r w:rsidR="00DA63BD" w:rsidRPr="00C17B97">
        <w:rPr>
          <w:rFonts w:ascii="Times New Roman" w:hAnsi="Times New Roman" w:cs="Times New Roman"/>
        </w:rPr>
        <w:t>2</w:t>
      </w:r>
      <w:r w:rsidRPr="00C17B97">
        <w:rPr>
          <w:rFonts w:ascii="Times New Roman" w:hAnsi="Times New Roman" w:cs="Times New Roman"/>
        </w:rPr>
        <w:t xml:space="preserve"> (</w:t>
      </w:r>
      <w:r w:rsidR="00DA63BD" w:rsidRPr="00C17B97">
        <w:rPr>
          <w:rFonts w:ascii="Times New Roman" w:hAnsi="Times New Roman" w:cs="Times New Roman"/>
        </w:rPr>
        <w:t>dois</w:t>
      </w:r>
      <w:r w:rsidRPr="00C17B97">
        <w:rPr>
          <w:rFonts w:ascii="Times New Roman" w:hAnsi="Times New Roman" w:cs="Times New Roman"/>
        </w:rPr>
        <w:t xml:space="preserve">) dias úteis, a contar do recebimento da </w:t>
      </w:r>
      <w:r w:rsidR="00DA63BD" w:rsidRPr="00C17B97">
        <w:rPr>
          <w:rFonts w:ascii="Times New Roman" w:hAnsi="Times New Roman" w:cs="Times New Roman"/>
        </w:rPr>
        <w:t>autorização de Fornecimento (AF)</w:t>
      </w:r>
      <w:r w:rsidRPr="00C17B97">
        <w:rPr>
          <w:rFonts w:ascii="Times New Roman" w:hAnsi="Times New Roman" w:cs="Times New Roman"/>
        </w:rPr>
        <w:t xml:space="preserve"> ou instrumento de cobrança equivalente pela Administração, após a verificação da qualidade e quantidade do material e consequente aceitação mediante termo </w:t>
      </w:r>
      <w:r w:rsidRPr="00C17B97">
        <w:rPr>
          <w:rFonts w:ascii="Times New Roman" w:hAnsi="Times New Roman" w:cs="Times New Roman"/>
        </w:rPr>
        <w:lastRenderedPageBreak/>
        <w:t xml:space="preserve">detalhado, mediante preenchimento e assinatura do relatório – parâmetros de fiscalização, conforme modelo. </w:t>
      </w:r>
    </w:p>
    <w:p w14:paraId="48BC8F9E" w14:textId="77777777" w:rsidR="00D00213" w:rsidRPr="00C17B97" w:rsidRDefault="00075858" w:rsidP="001D34FC">
      <w:pPr>
        <w:spacing w:line="360" w:lineRule="auto"/>
        <w:jc w:val="both"/>
        <w:rPr>
          <w:rFonts w:ascii="Times New Roman" w:hAnsi="Times New Roman" w:cs="Times New Roman"/>
        </w:rPr>
      </w:pPr>
      <w:r w:rsidRPr="00C17B97">
        <w:rPr>
          <w:rFonts w:ascii="Times New Roman" w:hAnsi="Times New Roman" w:cs="Times New Roman"/>
        </w:rPr>
        <w:t xml:space="preserve">10.3.1. O prazo para recebimento definitivo poderá ser excepcionalmente prorrogado, de forma justificada, por igual período, quando houver necessidade de diligências para a aferição do atendimento das exigências contratuais. </w:t>
      </w:r>
    </w:p>
    <w:p w14:paraId="68638494" w14:textId="0A3C3560" w:rsidR="00D00213" w:rsidRPr="00C17B97" w:rsidRDefault="00075858" w:rsidP="001D34FC">
      <w:pPr>
        <w:spacing w:line="360" w:lineRule="auto"/>
        <w:jc w:val="both"/>
        <w:rPr>
          <w:rFonts w:ascii="Times New Roman" w:hAnsi="Times New Roman" w:cs="Times New Roman"/>
        </w:rPr>
      </w:pPr>
      <w:r w:rsidRPr="00C17B97">
        <w:rPr>
          <w:rFonts w:ascii="Times New Roman" w:hAnsi="Times New Roman" w:cs="Times New Roman"/>
        </w:rPr>
        <w:t xml:space="preserve">10.4. No caso de controvérsia sobre a execução do objeto, quanto à dimensão, qualidade e quantidade, deverá ser observado o teor do </w:t>
      </w:r>
      <w:r w:rsidRPr="00C17B97">
        <w:rPr>
          <w:rFonts w:ascii="Times New Roman" w:hAnsi="Times New Roman" w:cs="Times New Roman"/>
          <w:u w:val="single"/>
        </w:rPr>
        <w:t>art. 143 da Lei nº 14.133, de 2021</w:t>
      </w:r>
      <w:r w:rsidRPr="00C17B97">
        <w:rPr>
          <w:rFonts w:ascii="Times New Roman" w:hAnsi="Times New Roman" w:cs="Times New Roman"/>
        </w:rPr>
        <w:t xml:space="preserve">, comunicando-se à empresa para emissão de Nota Fiscal no que </w:t>
      </w:r>
      <w:r w:rsidR="00971314" w:rsidRPr="00C17B97">
        <w:rPr>
          <w:rFonts w:ascii="Times New Roman" w:hAnsi="Times New Roman" w:cs="Times New Roman"/>
        </w:rPr>
        <w:t>pertence</w:t>
      </w:r>
      <w:r w:rsidRPr="00C17B97">
        <w:rPr>
          <w:rFonts w:ascii="Times New Roman" w:hAnsi="Times New Roman" w:cs="Times New Roman"/>
        </w:rPr>
        <w:t xml:space="preserve"> à parcela incontroversa da execução do objeto, para efeito de liquidação e pagamento. </w:t>
      </w:r>
    </w:p>
    <w:p w14:paraId="4A5480ED" w14:textId="77777777" w:rsidR="00D00213" w:rsidRPr="00C17B97" w:rsidRDefault="00075858" w:rsidP="001D34FC">
      <w:pPr>
        <w:spacing w:line="360" w:lineRule="auto"/>
        <w:jc w:val="both"/>
        <w:rPr>
          <w:rFonts w:ascii="Times New Roman" w:hAnsi="Times New Roman" w:cs="Times New Roman"/>
        </w:rPr>
      </w:pPr>
      <w:r w:rsidRPr="00C17B97">
        <w:rPr>
          <w:rFonts w:ascii="Times New Roman" w:hAnsi="Times New Roman" w:cs="Times New Roman"/>
        </w:rPr>
        <w:t xml:space="preserve">10.5.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295B7176" w14:textId="77777777" w:rsidR="00D00213" w:rsidRPr="00C17B97" w:rsidRDefault="00075858" w:rsidP="001D34FC">
      <w:pPr>
        <w:spacing w:line="360" w:lineRule="auto"/>
        <w:jc w:val="both"/>
        <w:rPr>
          <w:rFonts w:ascii="Times New Roman" w:hAnsi="Times New Roman" w:cs="Times New Roman"/>
        </w:rPr>
      </w:pPr>
      <w:r w:rsidRPr="00C17B97">
        <w:rPr>
          <w:rFonts w:ascii="Times New Roman" w:hAnsi="Times New Roman" w:cs="Times New Roman"/>
        </w:rPr>
        <w:t xml:space="preserve">10.6. O recebimento provisório ou definitivo não excluirá a responsabilidade civil pela solidez e pela segurança dos bens nem a responsabilidade ético-profissional pela perfeita execução do contrato. </w:t>
      </w:r>
    </w:p>
    <w:p w14:paraId="4626E3C1" w14:textId="77777777" w:rsidR="00D00213" w:rsidRPr="00C17B97" w:rsidRDefault="00D00213" w:rsidP="001D34FC">
      <w:pPr>
        <w:spacing w:line="360" w:lineRule="auto"/>
        <w:jc w:val="both"/>
        <w:rPr>
          <w:rFonts w:ascii="Times New Roman" w:hAnsi="Times New Roman" w:cs="Times New Roman"/>
        </w:rPr>
      </w:pPr>
    </w:p>
    <w:p w14:paraId="5CFC4BA3" w14:textId="77777777" w:rsidR="00D00213" w:rsidRPr="00C17B97" w:rsidRDefault="00075858" w:rsidP="001D34FC">
      <w:pPr>
        <w:spacing w:line="360" w:lineRule="auto"/>
        <w:jc w:val="both"/>
        <w:rPr>
          <w:rFonts w:ascii="Times New Roman" w:hAnsi="Times New Roman" w:cs="Times New Roman"/>
          <w:b/>
          <w:u w:val="single"/>
        </w:rPr>
      </w:pPr>
      <w:r w:rsidRPr="00C17B97">
        <w:rPr>
          <w:rFonts w:ascii="Times New Roman" w:hAnsi="Times New Roman" w:cs="Times New Roman"/>
          <w:b/>
          <w:u w:val="single"/>
        </w:rPr>
        <w:t xml:space="preserve">Pagamento: </w:t>
      </w:r>
    </w:p>
    <w:p w14:paraId="08A25A5A" w14:textId="4C33E942" w:rsidR="00D00213" w:rsidRPr="00C17B97" w:rsidRDefault="00075858" w:rsidP="001D34FC">
      <w:pPr>
        <w:spacing w:line="360" w:lineRule="auto"/>
        <w:jc w:val="both"/>
        <w:rPr>
          <w:rFonts w:ascii="Times New Roman" w:hAnsi="Times New Roman" w:cs="Times New Roman"/>
        </w:rPr>
      </w:pPr>
      <w:r w:rsidRPr="00C17B97">
        <w:rPr>
          <w:rFonts w:ascii="Times New Roman" w:hAnsi="Times New Roman" w:cs="Times New Roman"/>
        </w:rPr>
        <w:t xml:space="preserve">10.7 O pagamento das obrigações observará a ordem cronológica de exigibilidade, nos termos </w:t>
      </w:r>
      <w:r w:rsidR="00FE6714" w:rsidRPr="00C17B97">
        <w:rPr>
          <w:rFonts w:ascii="Times New Roman" w:hAnsi="Times New Roman" w:cs="Times New Roman"/>
        </w:rPr>
        <w:t>do art. 141 da Lei 14.133/2021</w:t>
      </w:r>
      <w:r w:rsidRPr="00C17B97">
        <w:rPr>
          <w:rFonts w:ascii="Times New Roman" w:hAnsi="Times New Roman" w:cs="Times New Roman"/>
        </w:rPr>
        <w:t xml:space="preserve">, cujos prazos serão limitados a: </w:t>
      </w:r>
    </w:p>
    <w:p w14:paraId="2011CA20" w14:textId="77777777" w:rsidR="00D00213" w:rsidRPr="00C17B97" w:rsidRDefault="00075858" w:rsidP="001D34FC">
      <w:pPr>
        <w:spacing w:line="360" w:lineRule="auto"/>
        <w:jc w:val="both"/>
        <w:rPr>
          <w:rFonts w:ascii="Times New Roman" w:hAnsi="Times New Roman" w:cs="Times New Roman"/>
        </w:rPr>
      </w:pPr>
      <w:r w:rsidRPr="00C17B97">
        <w:rPr>
          <w:rFonts w:ascii="Times New Roman" w:hAnsi="Times New Roman" w:cs="Times New Roman"/>
        </w:rPr>
        <w:t xml:space="preserve">a) 30 (trinta dias) úteis para a liquidação da despesa, a contar do recebimento da Nota Fiscal ou instrumento de cobrança equivalente pela Administração; e </w:t>
      </w:r>
    </w:p>
    <w:p w14:paraId="11705C53" w14:textId="77777777" w:rsidR="00D00213" w:rsidRPr="00C17B97" w:rsidRDefault="00075858" w:rsidP="001D34FC">
      <w:pPr>
        <w:spacing w:line="360" w:lineRule="auto"/>
        <w:jc w:val="both"/>
        <w:rPr>
          <w:rFonts w:ascii="Times New Roman" w:hAnsi="Times New Roman" w:cs="Times New Roman"/>
        </w:rPr>
      </w:pPr>
      <w:r w:rsidRPr="00C17B97">
        <w:rPr>
          <w:rFonts w:ascii="Times New Roman" w:hAnsi="Times New Roman" w:cs="Times New Roman"/>
        </w:rPr>
        <w:t xml:space="preserve">b) 30 (trinta dias) úteis para pagamento, a contar da liquidação da despesa. </w:t>
      </w:r>
    </w:p>
    <w:p w14:paraId="746B56D1" w14:textId="77777777" w:rsidR="00D00213" w:rsidRPr="00C17B97" w:rsidRDefault="00075858" w:rsidP="001D34FC">
      <w:pPr>
        <w:spacing w:line="360" w:lineRule="auto"/>
        <w:jc w:val="both"/>
        <w:rPr>
          <w:rFonts w:ascii="Times New Roman" w:hAnsi="Times New Roman" w:cs="Times New Roman"/>
        </w:rPr>
      </w:pPr>
      <w:r w:rsidRPr="00C17B97">
        <w:rPr>
          <w:rFonts w:ascii="Times New Roman" w:hAnsi="Times New Roman" w:cs="Times New Roman"/>
        </w:rPr>
        <w:t xml:space="preserve">10.8 O pagamento somente será efetuado se a Nota Fiscal ou Nota Fiscal Fatura estiver atestada pela fiscalização. </w:t>
      </w:r>
    </w:p>
    <w:p w14:paraId="78C63E26" w14:textId="77777777" w:rsidR="00D00213" w:rsidRPr="00C17B97" w:rsidRDefault="00075858" w:rsidP="001D34FC">
      <w:pPr>
        <w:spacing w:line="360" w:lineRule="auto"/>
        <w:jc w:val="both"/>
        <w:rPr>
          <w:rFonts w:ascii="Times New Roman" w:hAnsi="Times New Roman" w:cs="Times New Roman"/>
        </w:rPr>
      </w:pPr>
      <w:r w:rsidRPr="00C17B97">
        <w:rPr>
          <w:rFonts w:ascii="Times New Roman" w:hAnsi="Times New Roman" w:cs="Times New Roman"/>
        </w:rPr>
        <w:t xml:space="preserve">10.9 A nota fiscal deverá ser emitida posteriormente à emissão do empenho, acompanhada dos seguintes documentos: </w:t>
      </w:r>
    </w:p>
    <w:p w14:paraId="67C83FC6" w14:textId="77777777" w:rsidR="00D00213" w:rsidRPr="00C17B97" w:rsidRDefault="00075858" w:rsidP="001D34FC">
      <w:pPr>
        <w:spacing w:line="360" w:lineRule="auto"/>
        <w:jc w:val="both"/>
        <w:rPr>
          <w:rFonts w:ascii="Times New Roman" w:hAnsi="Times New Roman" w:cs="Times New Roman"/>
        </w:rPr>
      </w:pPr>
      <w:r w:rsidRPr="00C17B97">
        <w:rPr>
          <w:rFonts w:ascii="Times New Roman" w:hAnsi="Times New Roman" w:cs="Times New Roman"/>
        </w:rPr>
        <w:t xml:space="preserve">10.5.1 prova de regularidade relativa à Seguridade Social; </w:t>
      </w:r>
    </w:p>
    <w:p w14:paraId="6B0298E0" w14:textId="77777777" w:rsidR="00D00213" w:rsidRPr="00C17B97" w:rsidRDefault="00075858" w:rsidP="001D34FC">
      <w:pPr>
        <w:spacing w:line="360" w:lineRule="auto"/>
        <w:jc w:val="both"/>
        <w:rPr>
          <w:rFonts w:ascii="Times New Roman" w:hAnsi="Times New Roman" w:cs="Times New Roman"/>
        </w:rPr>
      </w:pPr>
      <w:r w:rsidRPr="00C17B97">
        <w:rPr>
          <w:rFonts w:ascii="Times New Roman" w:hAnsi="Times New Roman" w:cs="Times New Roman"/>
        </w:rPr>
        <w:t xml:space="preserve">10.5.2 certidão conjunta relativa aos tributos federais e à Dívida Ativa da União; </w:t>
      </w:r>
    </w:p>
    <w:p w14:paraId="0DC49298" w14:textId="0827D952" w:rsidR="00D00213" w:rsidRPr="00C17B97" w:rsidRDefault="00075858" w:rsidP="001D34FC">
      <w:pPr>
        <w:spacing w:line="360" w:lineRule="auto"/>
        <w:jc w:val="both"/>
        <w:rPr>
          <w:rFonts w:ascii="Times New Roman" w:hAnsi="Times New Roman" w:cs="Times New Roman"/>
        </w:rPr>
      </w:pPr>
      <w:r w:rsidRPr="00C17B97">
        <w:rPr>
          <w:rFonts w:ascii="Times New Roman" w:hAnsi="Times New Roman" w:cs="Times New Roman"/>
        </w:rPr>
        <w:t>10.5.3 certidões que comprovem a regularidade perante a Fazenda Estadual</w:t>
      </w:r>
      <w:r w:rsidR="00D00213" w:rsidRPr="00C17B97">
        <w:rPr>
          <w:rFonts w:ascii="Times New Roman" w:hAnsi="Times New Roman" w:cs="Times New Roman"/>
        </w:rPr>
        <w:t xml:space="preserve"> e Municipal</w:t>
      </w:r>
      <w:r w:rsidRPr="00C17B97">
        <w:rPr>
          <w:rFonts w:ascii="Times New Roman" w:hAnsi="Times New Roman" w:cs="Times New Roman"/>
        </w:rPr>
        <w:t xml:space="preserve"> da sede do contratado; </w:t>
      </w:r>
    </w:p>
    <w:p w14:paraId="7BC8C526" w14:textId="77777777" w:rsidR="00D00213" w:rsidRPr="00C17B97" w:rsidRDefault="00075858" w:rsidP="001D34FC">
      <w:pPr>
        <w:spacing w:line="360" w:lineRule="auto"/>
        <w:jc w:val="both"/>
        <w:rPr>
          <w:rFonts w:ascii="Times New Roman" w:hAnsi="Times New Roman" w:cs="Times New Roman"/>
        </w:rPr>
      </w:pPr>
      <w:r w:rsidRPr="00C17B97">
        <w:rPr>
          <w:rFonts w:ascii="Times New Roman" w:hAnsi="Times New Roman" w:cs="Times New Roman"/>
        </w:rPr>
        <w:lastRenderedPageBreak/>
        <w:t xml:space="preserve">10.5.4 Certidão de Regularidade do FGTS – CRF; e </w:t>
      </w:r>
    </w:p>
    <w:p w14:paraId="59C25739" w14:textId="60404301" w:rsidR="00075858" w:rsidRPr="00C17B97" w:rsidRDefault="00075858" w:rsidP="001D34FC">
      <w:pPr>
        <w:spacing w:line="360" w:lineRule="auto"/>
        <w:jc w:val="both"/>
        <w:rPr>
          <w:rFonts w:ascii="Times New Roman" w:hAnsi="Times New Roman" w:cs="Times New Roman"/>
        </w:rPr>
      </w:pPr>
      <w:r w:rsidRPr="00C17B97">
        <w:rPr>
          <w:rFonts w:ascii="Times New Roman" w:hAnsi="Times New Roman" w:cs="Times New Roman"/>
        </w:rPr>
        <w:t>10.5.5 Certidão Negativa de Débitos Trabalhistas – CNDT</w:t>
      </w:r>
    </w:p>
    <w:p w14:paraId="244D2189" w14:textId="77777777" w:rsidR="00D00213" w:rsidRPr="00C17B97" w:rsidRDefault="00D00213" w:rsidP="001D34FC">
      <w:pPr>
        <w:spacing w:line="360" w:lineRule="auto"/>
        <w:jc w:val="both"/>
        <w:rPr>
          <w:rFonts w:ascii="Times New Roman" w:hAnsi="Times New Roman" w:cs="Times New Roman"/>
        </w:rPr>
      </w:pPr>
    </w:p>
    <w:p w14:paraId="638A5EA4" w14:textId="77777777" w:rsidR="00D00213" w:rsidRPr="00C17B97" w:rsidRDefault="00D00213" w:rsidP="001D34FC">
      <w:pPr>
        <w:spacing w:line="360" w:lineRule="auto"/>
        <w:jc w:val="both"/>
        <w:rPr>
          <w:rFonts w:ascii="Times New Roman" w:hAnsi="Times New Roman" w:cs="Times New Roman"/>
          <w:b/>
        </w:rPr>
      </w:pPr>
      <w:r w:rsidRPr="00C17B97">
        <w:rPr>
          <w:rFonts w:ascii="Times New Roman" w:hAnsi="Times New Roman" w:cs="Times New Roman"/>
          <w:b/>
        </w:rPr>
        <w:t>11. FORMA E CRITÉRIO DE SELEÇÃO DE FORNECEDOR (art. 6º, XXIII, alínea “h” da Lei nº 14.133/21)</w:t>
      </w:r>
    </w:p>
    <w:p w14:paraId="19D1EDFF" w14:textId="56E2A356" w:rsidR="003237EC" w:rsidRPr="00C17B97" w:rsidRDefault="00D00213" w:rsidP="001D34FC">
      <w:pPr>
        <w:spacing w:line="360" w:lineRule="auto"/>
        <w:jc w:val="both"/>
        <w:rPr>
          <w:rFonts w:ascii="Times New Roman" w:hAnsi="Times New Roman" w:cs="Times New Roman"/>
        </w:rPr>
      </w:pPr>
      <w:r w:rsidRPr="00C17B97">
        <w:rPr>
          <w:rFonts w:ascii="Times New Roman" w:hAnsi="Times New Roman" w:cs="Times New Roman"/>
        </w:rPr>
        <w:t xml:space="preserve">11.1 A contratação será realizada conforme a Lei nº 14.133/2021 e Decreto Municipal nº </w:t>
      </w:r>
      <w:r w:rsidR="001368F7" w:rsidRPr="00C17B97">
        <w:rPr>
          <w:rFonts w:ascii="Times New Roman" w:hAnsi="Times New Roman" w:cs="Times New Roman"/>
        </w:rPr>
        <w:t>125/2025</w:t>
      </w:r>
      <w:r w:rsidRPr="00C17B97">
        <w:rPr>
          <w:rFonts w:ascii="Times New Roman" w:hAnsi="Times New Roman" w:cs="Times New Roman"/>
        </w:rPr>
        <w:t>, através de</w:t>
      </w:r>
      <w:r w:rsidR="00883D5A" w:rsidRPr="00C17B97">
        <w:rPr>
          <w:rFonts w:ascii="Times New Roman" w:hAnsi="Times New Roman" w:cs="Times New Roman"/>
        </w:rPr>
        <w:t xml:space="preserve"> procedimento de </w:t>
      </w:r>
      <w:r w:rsidR="00F22110" w:rsidRPr="00C17B97">
        <w:rPr>
          <w:rFonts w:ascii="Times New Roman" w:hAnsi="Times New Roman" w:cs="Times New Roman"/>
        </w:rPr>
        <w:t>Pregão Eletrônico</w:t>
      </w:r>
      <w:r w:rsidRPr="00C17B97">
        <w:rPr>
          <w:rFonts w:ascii="Times New Roman" w:hAnsi="Times New Roman" w:cs="Times New Roman"/>
        </w:rPr>
        <w:t xml:space="preserve">, </w:t>
      </w:r>
      <w:r w:rsidR="003834B7" w:rsidRPr="00C17B97">
        <w:rPr>
          <w:rFonts w:ascii="Times New Roman" w:hAnsi="Times New Roman" w:cs="Times New Roman"/>
        </w:rPr>
        <w:t xml:space="preserve">registro de preços, </w:t>
      </w:r>
      <w:r w:rsidRPr="00C17B97">
        <w:rPr>
          <w:rFonts w:ascii="Times New Roman" w:hAnsi="Times New Roman" w:cs="Times New Roman"/>
        </w:rPr>
        <w:t>do tipo menor preço</w:t>
      </w:r>
      <w:r w:rsidR="00212A7F" w:rsidRPr="00C17B97">
        <w:rPr>
          <w:rFonts w:ascii="Times New Roman" w:hAnsi="Times New Roman" w:cs="Times New Roman"/>
        </w:rPr>
        <w:t xml:space="preserve"> por item</w:t>
      </w:r>
      <w:r w:rsidR="003834B7" w:rsidRPr="00C17B97">
        <w:rPr>
          <w:rFonts w:ascii="Times New Roman" w:hAnsi="Times New Roman" w:cs="Times New Roman"/>
        </w:rPr>
        <w:t>.</w:t>
      </w:r>
    </w:p>
    <w:p w14:paraId="4813DABF" w14:textId="08421AFD" w:rsidR="003237EC" w:rsidRPr="00C17B97" w:rsidRDefault="00E153CB" w:rsidP="001D34FC">
      <w:pPr>
        <w:spacing w:line="360" w:lineRule="auto"/>
        <w:jc w:val="both"/>
        <w:rPr>
          <w:rFonts w:ascii="Times New Roman" w:hAnsi="Times New Roman" w:cs="Times New Roman"/>
        </w:rPr>
      </w:pPr>
      <w:r w:rsidRPr="00C17B97">
        <w:rPr>
          <w:rFonts w:ascii="Times New Roman" w:hAnsi="Times New Roman" w:cs="Times New Roman"/>
        </w:rPr>
        <w:t>11.2. As</w:t>
      </w:r>
      <w:r w:rsidR="00D00213" w:rsidRPr="00C17B97">
        <w:rPr>
          <w:rFonts w:ascii="Times New Roman" w:hAnsi="Times New Roman" w:cs="Times New Roman"/>
        </w:rPr>
        <w:t xml:space="preserve"> exigências de habilitação jurídica, fiscal, social e trabalhista são as usuais para a generalidade dos objetos, conforme disciplinado Edital d</w:t>
      </w:r>
      <w:r w:rsidR="003174D9" w:rsidRPr="00C17B97">
        <w:rPr>
          <w:rFonts w:ascii="Times New Roman" w:hAnsi="Times New Roman" w:cs="Times New Roman"/>
        </w:rPr>
        <w:t>e</w:t>
      </w:r>
      <w:r w:rsidR="00D00213" w:rsidRPr="00C17B97">
        <w:rPr>
          <w:rFonts w:ascii="Times New Roman" w:hAnsi="Times New Roman" w:cs="Times New Roman"/>
        </w:rPr>
        <w:t xml:space="preserve"> </w:t>
      </w:r>
      <w:proofErr w:type="spellStart"/>
      <w:r w:rsidR="00ED216C" w:rsidRPr="00C17B97">
        <w:rPr>
          <w:rFonts w:ascii="Times New Roman" w:hAnsi="Times New Roman" w:cs="Times New Roman"/>
        </w:rPr>
        <w:t>de</w:t>
      </w:r>
      <w:proofErr w:type="spellEnd"/>
      <w:r w:rsidR="00ED216C" w:rsidRPr="00C17B97">
        <w:rPr>
          <w:rFonts w:ascii="Times New Roman" w:hAnsi="Times New Roman" w:cs="Times New Roman"/>
        </w:rPr>
        <w:t xml:space="preserve"> licitação</w:t>
      </w:r>
      <w:r w:rsidR="00D00213" w:rsidRPr="00C17B97">
        <w:rPr>
          <w:rFonts w:ascii="Times New Roman" w:hAnsi="Times New Roman" w:cs="Times New Roman"/>
        </w:rPr>
        <w:t xml:space="preserve">, bem como os critérios de habilitação econômico-financeira. </w:t>
      </w:r>
    </w:p>
    <w:p w14:paraId="2034B477" w14:textId="77777777" w:rsidR="00F23C28" w:rsidRPr="00C17B97" w:rsidRDefault="000164F5" w:rsidP="001D34FC">
      <w:pPr>
        <w:spacing w:line="360" w:lineRule="auto"/>
        <w:jc w:val="both"/>
        <w:rPr>
          <w:rFonts w:ascii="Times New Roman" w:hAnsi="Times New Roman" w:cs="Times New Roman"/>
        </w:rPr>
      </w:pPr>
      <w:r w:rsidRPr="00C17B97">
        <w:rPr>
          <w:rFonts w:ascii="Times New Roman" w:hAnsi="Times New Roman" w:cs="Times New Roman"/>
        </w:rPr>
        <w:t xml:space="preserve">11.3. </w:t>
      </w:r>
      <w:r w:rsidR="00F23C28" w:rsidRPr="00C17B97">
        <w:rPr>
          <w:rFonts w:ascii="Times New Roman" w:hAnsi="Times New Roman" w:cs="Times New Roman"/>
        </w:rPr>
        <w:t xml:space="preserve">Comprovação de aptidão para desempenho de atividade pertinente e compatível em características, quantidades e prazos com o objeto da licitação, preconizado pelo art.67 § 2º da Lei Federal 14.133/21, comprovação essa que será atendida por atestado (s) fornecido (s) por pessoa jurídica de direito público ou privado. </w:t>
      </w:r>
    </w:p>
    <w:p w14:paraId="4B4876B8" w14:textId="5CE74882" w:rsidR="003237EC" w:rsidRPr="00C17B97" w:rsidRDefault="00D00213" w:rsidP="001D34FC">
      <w:pPr>
        <w:spacing w:line="360" w:lineRule="auto"/>
        <w:jc w:val="both"/>
        <w:rPr>
          <w:rFonts w:ascii="Times New Roman" w:hAnsi="Times New Roman" w:cs="Times New Roman"/>
        </w:rPr>
      </w:pPr>
      <w:r w:rsidRPr="00C17B97">
        <w:rPr>
          <w:rFonts w:ascii="Times New Roman" w:hAnsi="Times New Roman" w:cs="Times New Roman"/>
        </w:rPr>
        <w:t>11.4 A empresa obrigatoriamente deverá informar a marca do bem em sua proposta inicial e final</w:t>
      </w:r>
      <w:r w:rsidR="003237EC" w:rsidRPr="00C17B97">
        <w:rPr>
          <w:rFonts w:ascii="Times New Roman" w:hAnsi="Times New Roman" w:cs="Times New Roman"/>
        </w:rPr>
        <w:t>, quando couber</w:t>
      </w:r>
      <w:r w:rsidRPr="00C17B97">
        <w:rPr>
          <w:rFonts w:ascii="Times New Roman" w:hAnsi="Times New Roman" w:cs="Times New Roman"/>
        </w:rPr>
        <w:t xml:space="preserve">. </w:t>
      </w:r>
    </w:p>
    <w:p w14:paraId="3E0C4D3A" w14:textId="2FF826D9" w:rsidR="00D00213" w:rsidRPr="00C17B97" w:rsidRDefault="00D00213" w:rsidP="001D34FC">
      <w:pPr>
        <w:spacing w:line="360" w:lineRule="auto"/>
        <w:jc w:val="both"/>
        <w:rPr>
          <w:rFonts w:ascii="Times New Roman" w:hAnsi="Times New Roman" w:cs="Times New Roman"/>
        </w:rPr>
      </w:pPr>
      <w:r w:rsidRPr="00C17B97">
        <w:rPr>
          <w:rFonts w:ascii="Times New Roman" w:hAnsi="Times New Roman" w:cs="Times New Roman"/>
        </w:rPr>
        <w:t xml:space="preserve">11.5 O fornecimento do objeto será </w:t>
      </w:r>
      <w:r w:rsidR="003834B7" w:rsidRPr="00C17B97">
        <w:rPr>
          <w:rFonts w:ascii="Times New Roman" w:hAnsi="Times New Roman" w:cs="Times New Roman"/>
        </w:rPr>
        <w:t>parcelado</w:t>
      </w:r>
      <w:r w:rsidR="00B44C44" w:rsidRPr="00C17B97">
        <w:rPr>
          <w:rFonts w:ascii="Times New Roman" w:hAnsi="Times New Roman" w:cs="Times New Roman"/>
        </w:rPr>
        <w:t xml:space="preserve"> conforme a solicitação da Secretaria de Agricultura</w:t>
      </w:r>
      <w:r w:rsidR="0048598D" w:rsidRPr="00C17B97">
        <w:rPr>
          <w:rFonts w:ascii="Times New Roman" w:hAnsi="Times New Roman" w:cs="Times New Roman"/>
        </w:rPr>
        <w:t>.</w:t>
      </w:r>
    </w:p>
    <w:p w14:paraId="42A38ABA" w14:textId="77777777" w:rsidR="00E153CB" w:rsidRPr="00C17B97" w:rsidRDefault="00E153CB" w:rsidP="001D34FC">
      <w:pPr>
        <w:spacing w:line="360" w:lineRule="auto"/>
        <w:jc w:val="both"/>
        <w:rPr>
          <w:rFonts w:ascii="Times New Roman" w:hAnsi="Times New Roman" w:cs="Times New Roman"/>
          <w:b/>
        </w:rPr>
      </w:pPr>
    </w:p>
    <w:p w14:paraId="20A059A7" w14:textId="76735C29" w:rsidR="003237EC" w:rsidRPr="00C17B97" w:rsidRDefault="003237EC" w:rsidP="001D34FC">
      <w:pPr>
        <w:spacing w:line="360" w:lineRule="auto"/>
        <w:jc w:val="both"/>
        <w:rPr>
          <w:rFonts w:ascii="Times New Roman" w:hAnsi="Times New Roman" w:cs="Times New Roman"/>
          <w:b/>
        </w:rPr>
      </w:pPr>
      <w:r w:rsidRPr="00C17B97">
        <w:rPr>
          <w:rFonts w:ascii="Times New Roman" w:hAnsi="Times New Roman" w:cs="Times New Roman"/>
          <w:b/>
        </w:rPr>
        <w:t xml:space="preserve">12. DOTAÇÃO ORÇAMENTÁRIA (art. 6º, XXIII, alínea “j” da Lei nº 14.133/21) </w:t>
      </w:r>
    </w:p>
    <w:p w14:paraId="2E9756EB" w14:textId="08067A65" w:rsidR="003237EC" w:rsidRPr="00C17B97" w:rsidRDefault="003237EC" w:rsidP="001D34FC">
      <w:pPr>
        <w:spacing w:line="360" w:lineRule="auto"/>
        <w:jc w:val="both"/>
        <w:rPr>
          <w:rFonts w:ascii="Times New Roman" w:hAnsi="Times New Roman" w:cs="Times New Roman"/>
        </w:rPr>
      </w:pPr>
      <w:r w:rsidRPr="00C17B97">
        <w:rPr>
          <w:rFonts w:ascii="Times New Roman" w:hAnsi="Times New Roman" w:cs="Times New Roman"/>
        </w:rPr>
        <w:t>12.1. As despesas para atender a esta contratação estão previstas no or</w:t>
      </w:r>
      <w:r w:rsidR="00D26C65" w:rsidRPr="00C17B97">
        <w:rPr>
          <w:rFonts w:ascii="Times New Roman" w:hAnsi="Times New Roman" w:cs="Times New Roman"/>
        </w:rPr>
        <w:t>çamento para o exercício de 202</w:t>
      </w:r>
      <w:r w:rsidR="00F22110" w:rsidRPr="00C17B97">
        <w:rPr>
          <w:rFonts w:ascii="Times New Roman" w:hAnsi="Times New Roman" w:cs="Times New Roman"/>
        </w:rPr>
        <w:t>6</w:t>
      </w:r>
      <w:r w:rsidRPr="00C17B97">
        <w:rPr>
          <w:rFonts w:ascii="Times New Roman" w:hAnsi="Times New Roman" w:cs="Times New Roman"/>
        </w:rPr>
        <w:t xml:space="preserve">, conforme abaixo: </w:t>
      </w:r>
    </w:p>
    <w:p w14:paraId="4AB64525" w14:textId="77777777" w:rsidR="00F22110" w:rsidRPr="00C17B97" w:rsidRDefault="00F22110" w:rsidP="00F22110">
      <w:pPr>
        <w:rPr>
          <w:rFonts w:ascii="Times New Roman" w:hAnsi="Times New Roman" w:cs="Times New Roman"/>
          <w:b/>
        </w:rPr>
      </w:pPr>
      <w:bookmarkStart w:id="6" w:name="_Hlk167450587"/>
    </w:p>
    <w:p w14:paraId="4D877E39" w14:textId="77777777" w:rsidR="00F22110" w:rsidRPr="00C17B97" w:rsidRDefault="00F22110" w:rsidP="00F22110">
      <w:pPr>
        <w:rPr>
          <w:rFonts w:ascii="Times New Roman" w:hAnsi="Times New Roman" w:cs="Times New Roman"/>
          <w:b/>
        </w:rPr>
      </w:pPr>
      <w:r w:rsidRPr="00C17B97">
        <w:rPr>
          <w:rFonts w:ascii="Times New Roman" w:hAnsi="Times New Roman" w:cs="Times New Roman"/>
          <w:b/>
        </w:rPr>
        <w:t>Secretaria Municipal De Agricultura e Meio Ambiente.</w:t>
      </w:r>
    </w:p>
    <w:p w14:paraId="62023795" w14:textId="77777777" w:rsidR="00F22110" w:rsidRPr="00C17B97" w:rsidRDefault="00F22110" w:rsidP="00F22110">
      <w:pPr>
        <w:rPr>
          <w:rFonts w:ascii="Times New Roman" w:hAnsi="Times New Roman" w:cs="Times New Roman"/>
        </w:rPr>
      </w:pPr>
      <w:r w:rsidRPr="00C17B97">
        <w:rPr>
          <w:rFonts w:ascii="Times New Roman" w:hAnsi="Times New Roman" w:cs="Times New Roman"/>
        </w:rPr>
        <w:t>Unidade:07</w:t>
      </w:r>
    </w:p>
    <w:p w14:paraId="0A1B3808" w14:textId="5E2AC739" w:rsidR="00F22110" w:rsidRPr="00C17B97" w:rsidRDefault="00F22110" w:rsidP="00F22110">
      <w:pPr>
        <w:rPr>
          <w:rFonts w:ascii="Times New Roman" w:hAnsi="Times New Roman" w:cs="Times New Roman"/>
        </w:rPr>
      </w:pPr>
      <w:proofErr w:type="spellStart"/>
      <w:r w:rsidRPr="00C17B97">
        <w:rPr>
          <w:rFonts w:ascii="Times New Roman" w:hAnsi="Times New Roman" w:cs="Times New Roman"/>
        </w:rPr>
        <w:t>Cód.Red</w:t>
      </w:r>
      <w:proofErr w:type="spellEnd"/>
      <w:r w:rsidRPr="00C17B97">
        <w:rPr>
          <w:rFonts w:ascii="Times New Roman" w:hAnsi="Times New Roman" w:cs="Times New Roman"/>
        </w:rPr>
        <w:t>. 1</w:t>
      </w:r>
      <w:r w:rsidR="00B44C44" w:rsidRPr="00C17B97">
        <w:rPr>
          <w:rFonts w:ascii="Times New Roman" w:hAnsi="Times New Roman" w:cs="Times New Roman"/>
        </w:rPr>
        <w:t>47</w:t>
      </w:r>
    </w:p>
    <w:p w14:paraId="514149C5" w14:textId="77777777" w:rsidR="00F22110" w:rsidRPr="00C17B97" w:rsidRDefault="00F22110" w:rsidP="00F22110">
      <w:pPr>
        <w:rPr>
          <w:rFonts w:ascii="Times New Roman" w:hAnsi="Times New Roman" w:cs="Times New Roman"/>
        </w:rPr>
      </w:pPr>
      <w:proofErr w:type="spellStart"/>
      <w:r w:rsidRPr="00C17B97">
        <w:rPr>
          <w:rFonts w:ascii="Times New Roman" w:hAnsi="Times New Roman" w:cs="Times New Roman"/>
        </w:rPr>
        <w:t>Proj</w:t>
      </w:r>
      <w:proofErr w:type="spellEnd"/>
      <w:r w:rsidRPr="00C17B97">
        <w:rPr>
          <w:rFonts w:ascii="Times New Roman" w:hAnsi="Times New Roman" w:cs="Times New Roman"/>
        </w:rPr>
        <w:t>/Atividade: 2.008</w:t>
      </w:r>
    </w:p>
    <w:p w14:paraId="50B7F39D" w14:textId="7D99680B" w:rsidR="00F22110" w:rsidRPr="00C17B97" w:rsidRDefault="00B44C44" w:rsidP="00F22110">
      <w:pPr>
        <w:rPr>
          <w:rFonts w:ascii="Times New Roman" w:hAnsi="Times New Roman" w:cs="Times New Roman"/>
        </w:rPr>
      </w:pPr>
      <w:r w:rsidRPr="00C17B97">
        <w:rPr>
          <w:rFonts w:ascii="Times New Roman" w:hAnsi="Times New Roman" w:cs="Times New Roman"/>
        </w:rPr>
        <w:t>Elemento: 3.3.90.39</w:t>
      </w:r>
    </w:p>
    <w:p w14:paraId="35C6147E" w14:textId="693C9603" w:rsidR="0042335F" w:rsidRPr="00C17B97" w:rsidRDefault="00F22110" w:rsidP="001F609E">
      <w:pPr>
        <w:spacing w:line="360" w:lineRule="auto"/>
        <w:jc w:val="both"/>
        <w:rPr>
          <w:rFonts w:ascii="Times New Roman" w:hAnsi="Times New Roman" w:cs="Times New Roman"/>
          <w:highlight w:val="yellow"/>
        </w:rPr>
      </w:pPr>
      <w:r w:rsidRPr="00C17B97">
        <w:rPr>
          <w:rFonts w:ascii="Times New Roman" w:hAnsi="Times New Roman" w:cs="Times New Roman"/>
        </w:rPr>
        <w:t>Complemento do elemento: 00</w:t>
      </w:r>
      <w:r w:rsidR="00B44C44" w:rsidRPr="00C17B97">
        <w:rPr>
          <w:rFonts w:ascii="Times New Roman" w:hAnsi="Times New Roman" w:cs="Times New Roman"/>
        </w:rPr>
        <w:t>.00.00.0</w:t>
      </w:r>
      <w:r w:rsidRPr="00C17B97">
        <w:rPr>
          <w:rFonts w:ascii="Times New Roman" w:hAnsi="Times New Roman" w:cs="Times New Roman"/>
        </w:rPr>
        <w:t>0</w:t>
      </w:r>
    </w:p>
    <w:bookmarkEnd w:id="6"/>
    <w:p w14:paraId="180054F7" w14:textId="66D8BD80" w:rsidR="003237EC" w:rsidRPr="00C17B97" w:rsidRDefault="003237EC" w:rsidP="001D34FC">
      <w:pPr>
        <w:spacing w:line="360" w:lineRule="auto"/>
        <w:jc w:val="both"/>
        <w:rPr>
          <w:rFonts w:ascii="Times New Roman" w:hAnsi="Times New Roman" w:cs="Times New Roman"/>
        </w:rPr>
      </w:pPr>
      <w:r w:rsidRPr="00C17B97">
        <w:rPr>
          <w:rFonts w:ascii="Times New Roman" w:hAnsi="Times New Roman" w:cs="Times New Roman"/>
        </w:rPr>
        <w:t xml:space="preserve">A dotação relativa aos exercícios financeiros subsequentes será indicada após aprovação da Lei Orçamentária respectiva e liberação dos créditos correspondentes, mediante </w:t>
      </w:r>
      <w:proofErr w:type="spellStart"/>
      <w:r w:rsidRPr="00C17B97">
        <w:rPr>
          <w:rFonts w:ascii="Times New Roman" w:hAnsi="Times New Roman" w:cs="Times New Roman"/>
        </w:rPr>
        <w:t>apostilamento</w:t>
      </w:r>
      <w:proofErr w:type="spellEnd"/>
      <w:r w:rsidRPr="00C17B97">
        <w:rPr>
          <w:rFonts w:ascii="Times New Roman" w:hAnsi="Times New Roman" w:cs="Times New Roman"/>
        </w:rPr>
        <w:t>.</w:t>
      </w:r>
    </w:p>
    <w:p w14:paraId="23EAC2A6" w14:textId="77777777" w:rsidR="00B44C44" w:rsidRPr="00C17B97" w:rsidRDefault="00B44C44" w:rsidP="001D34FC">
      <w:pPr>
        <w:spacing w:line="360" w:lineRule="auto"/>
        <w:jc w:val="both"/>
        <w:rPr>
          <w:rFonts w:ascii="Times New Roman" w:hAnsi="Times New Roman" w:cs="Times New Roman"/>
        </w:rPr>
      </w:pPr>
    </w:p>
    <w:p w14:paraId="6E8A8218" w14:textId="77777777" w:rsidR="003237EC" w:rsidRPr="00C17B97" w:rsidRDefault="003237EC" w:rsidP="001D34FC">
      <w:pPr>
        <w:spacing w:line="360" w:lineRule="auto"/>
        <w:jc w:val="both"/>
        <w:rPr>
          <w:rFonts w:ascii="Times New Roman" w:hAnsi="Times New Roman" w:cs="Times New Roman"/>
          <w:b/>
        </w:rPr>
      </w:pPr>
      <w:r w:rsidRPr="00C17B97">
        <w:rPr>
          <w:rFonts w:ascii="Times New Roman" w:hAnsi="Times New Roman" w:cs="Times New Roman"/>
          <w:b/>
        </w:rPr>
        <w:t xml:space="preserve">13. PLANO DE CONTRATAÇÕES ANUAL </w:t>
      </w:r>
    </w:p>
    <w:p w14:paraId="04CEA24D" w14:textId="64ED4BAC" w:rsidR="003237EC" w:rsidRPr="00C17B97" w:rsidRDefault="003237EC" w:rsidP="001D34FC">
      <w:pPr>
        <w:spacing w:line="360" w:lineRule="auto"/>
        <w:jc w:val="both"/>
        <w:rPr>
          <w:rFonts w:ascii="Times New Roman" w:hAnsi="Times New Roman" w:cs="Times New Roman"/>
        </w:rPr>
      </w:pPr>
      <w:r w:rsidRPr="00C17B97">
        <w:rPr>
          <w:rFonts w:ascii="Times New Roman" w:hAnsi="Times New Roman" w:cs="Times New Roman"/>
        </w:rPr>
        <w:lastRenderedPageBreak/>
        <w:t xml:space="preserve">13.1 O objeto da contratação está previsto no Plano de Contratações Anual </w:t>
      </w:r>
      <w:r w:rsidR="0048598D" w:rsidRPr="00C17B97">
        <w:rPr>
          <w:rFonts w:ascii="Times New Roman" w:hAnsi="Times New Roman" w:cs="Times New Roman"/>
        </w:rPr>
        <w:t xml:space="preserve">de </w:t>
      </w:r>
      <w:r w:rsidRPr="00C17B97">
        <w:rPr>
          <w:rFonts w:ascii="Times New Roman" w:hAnsi="Times New Roman" w:cs="Times New Roman"/>
        </w:rPr>
        <w:t>202</w:t>
      </w:r>
      <w:r w:rsidR="00F22110" w:rsidRPr="00C17B97">
        <w:rPr>
          <w:rFonts w:ascii="Times New Roman" w:hAnsi="Times New Roman" w:cs="Times New Roman"/>
        </w:rPr>
        <w:t>6</w:t>
      </w:r>
      <w:r w:rsidRPr="00C17B97">
        <w:rPr>
          <w:rFonts w:ascii="Times New Roman" w:hAnsi="Times New Roman" w:cs="Times New Roman"/>
        </w:rPr>
        <w:t xml:space="preserve">, conforme consta das informações básicas, deste Termo de Referência. </w:t>
      </w:r>
    </w:p>
    <w:p w14:paraId="3D756C97" w14:textId="77777777" w:rsidR="003237EC" w:rsidRPr="00C17B97" w:rsidRDefault="003237EC" w:rsidP="001D34FC">
      <w:pPr>
        <w:spacing w:line="360" w:lineRule="auto"/>
        <w:jc w:val="both"/>
        <w:rPr>
          <w:rFonts w:ascii="Times New Roman" w:hAnsi="Times New Roman" w:cs="Times New Roman"/>
        </w:rPr>
      </w:pPr>
    </w:p>
    <w:p w14:paraId="3DC7825C" w14:textId="77777777" w:rsidR="003237EC" w:rsidRPr="00C17B97" w:rsidRDefault="003237EC" w:rsidP="001D34FC">
      <w:pPr>
        <w:spacing w:line="360" w:lineRule="auto"/>
        <w:jc w:val="both"/>
        <w:rPr>
          <w:rFonts w:ascii="Times New Roman" w:hAnsi="Times New Roman" w:cs="Times New Roman"/>
          <w:b/>
        </w:rPr>
      </w:pPr>
      <w:r w:rsidRPr="00C17B97">
        <w:rPr>
          <w:rFonts w:ascii="Times New Roman" w:hAnsi="Times New Roman" w:cs="Times New Roman"/>
          <w:b/>
        </w:rPr>
        <w:t xml:space="preserve">14. FORMALIZAÇÃO CONTRATUAL </w:t>
      </w:r>
    </w:p>
    <w:p w14:paraId="0111F94E" w14:textId="778FAE8B" w:rsidR="003237EC" w:rsidRPr="00C17B97" w:rsidRDefault="00971314" w:rsidP="001D34FC">
      <w:pPr>
        <w:spacing w:line="360" w:lineRule="auto"/>
        <w:jc w:val="both"/>
        <w:rPr>
          <w:rFonts w:ascii="Times New Roman" w:hAnsi="Times New Roman" w:cs="Times New Roman"/>
        </w:rPr>
      </w:pPr>
      <w:r w:rsidRPr="00C17B97">
        <w:rPr>
          <w:rFonts w:ascii="Times New Roman" w:hAnsi="Times New Roman" w:cs="Times New Roman"/>
        </w:rPr>
        <w:t>14.1. Conforme</w:t>
      </w:r>
      <w:r w:rsidR="003237EC" w:rsidRPr="00C17B97">
        <w:rPr>
          <w:rFonts w:ascii="Times New Roman" w:hAnsi="Times New Roman" w:cs="Times New Roman"/>
        </w:rPr>
        <w:t xml:space="preserv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0888FD50" w14:textId="77777777" w:rsidR="003237EC" w:rsidRPr="00C17B97" w:rsidRDefault="003237EC" w:rsidP="001D34FC">
      <w:pPr>
        <w:spacing w:line="360" w:lineRule="auto"/>
        <w:jc w:val="both"/>
        <w:rPr>
          <w:rFonts w:ascii="Times New Roman" w:hAnsi="Times New Roman" w:cs="Times New Roman"/>
        </w:rPr>
      </w:pPr>
      <w:r w:rsidRPr="00C17B97">
        <w:rPr>
          <w:rFonts w:ascii="Times New Roman" w:hAnsi="Times New Roman" w:cs="Times New Roman"/>
        </w:rPr>
        <w:t xml:space="preserve">14.1.1. O prazo de convocação poderá ser prorrogado 1 (uma) vez, por igual período, mediante solicitação da parte durante seu transcurso, devidamente justificada, e desde que o motivo apresentado seja aceito pela Administração. </w:t>
      </w:r>
    </w:p>
    <w:p w14:paraId="123323C4" w14:textId="03DE6C71" w:rsidR="003237EC" w:rsidRPr="00C17B97" w:rsidRDefault="00E153CB" w:rsidP="001D34FC">
      <w:pPr>
        <w:spacing w:line="360" w:lineRule="auto"/>
        <w:jc w:val="both"/>
        <w:rPr>
          <w:rFonts w:ascii="Times New Roman" w:hAnsi="Times New Roman" w:cs="Times New Roman"/>
        </w:rPr>
      </w:pPr>
      <w:r w:rsidRPr="00C17B97">
        <w:rPr>
          <w:rFonts w:ascii="Times New Roman" w:hAnsi="Times New Roman" w:cs="Times New Roman"/>
        </w:rPr>
        <w:t>14.1.2. Será</w:t>
      </w:r>
      <w:r w:rsidR="003237EC" w:rsidRPr="00C17B97">
        <w:rPr>
          <w:rFonts w:ascii="Times New Roman" w:hAnsi="Times New Roman" w:cs="Times New Roman"/>
        </w:rPr>
        <w:t xml:space="preserve">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14:paraId="58EBB854" w14:textId="77777777" w:rsidR="003237EC" w:rsidRPr="00C17B97" w:rsidRDefault="003237EC" w:rsidP="001D34FC">
      <w:pPr>
        <w:spacing w:line="360" w:lineRule="auto"/>
        <w:jc w:val="both"/>
        <w:rPr>
          <w:rFonts w:ascii="Times New Roman" w:hAnsi="Times New Roman" w:cs="Times New Roman"/>
        </w:rPr>
      </w:pPr>
      <w:r w:rsidRPr="00C17B97">
        <w:rPr>
          <w:rFonts w:ascii="Times New Roman" w:hAnsi="Times New Roman" w:cs="Times New Roman"/>
        </w:rPr>
        <w:t xml:space="preserve">14.1.3. Decorrido o prazo de validade da proposta indicado no edital sem convocação para a contratação, ficarão os licitantes liberados dos compromissos assumidos. </w:t>
      </w:r>
    </w:p>
    <w:p w14:paraId="1B0F1D8D" w14:textId="660B5D08" w:rsidR="003237EC" w:rsidRPr="00C17B97" w:rsidRDefault="003237EC" w:rsidP="001D34FC">
      <w:pPr>
        <w:spacing w:line="360" w:lineRule="auto"/>
        <w:jc w:val="both"/>
        <w:rPr>
          <w:rFonts w:ascii="Times New Roman" w:hAnsi="Times New Roman" w:cs="Times New Roman"/>
        </w:rPr>
      </w:pPr>
      <w:r w:rsidRPr="00C17B97">
        <w:rPr>
          <w:rFonts w:ascii="Times New Roman" w:hAnsi="Times New Roman" w:cs="Times New Roman"/>
        </w:rPr>
        <w:t>14.2. O instrumento de contrato poderá ser substituído por outro instrumento hábil, como carta-contrato, nota de empenho de despesa, autorização de compra ou ordem de execução de serviço, se aquisição de pequeno valor e sem compromissos futuros, sendo que ficam mantidas as condições estabelecidas neste Termo de Referência, as quais vinculam as partes.</w:t>
      </w:r>
    </w:p>
    <w:p w14:paraId="6FEAB525" w14:textId="77777777" w:rsidR="003237EC" w:rsidRPr="00C17B97" w:rsidRDefault="003237EC" w:rsidP="001D34FC">
      <w:pPr>
        <w:spacing w:line="360" w:lineRule="auto"/>
        <w:jc w:val="both"/>
        <w:rPr>
          <w:rFonts w:ascii="Times New Roman" w:hAnsi="Times New Roman" w:cs="Times New Roman"/>
        </w:rPr>
      </w:pPr>
    </w:p>
    <w:p w14:paraId="17BCDC97" w14:textId="77777777" w:rsidR="003237EC" w:rsidRPr="00C17B97" w:rsidRDefault="003237EC" w:rsidP="001D34FC">
      <w:pPr>
        <w:spacing w:line="360" w:lineRule="auto"/>
        <w:jc w:val="both"/>
        <w:rPr>
          <w:rFonts w:ascii="Times New Roman" w:hAnsi="Times New Roman" w:cs="Times New Roman"/>
          <w:b/>
        </w:rPr>
      </w:pPr>
      <w:r w:rsidRPr="00C17B97">
        <w:rPr>
          <w:rFonts w:ascii="Times New Roman" w:hAnsi="Times New Roman" w:cs="Times New Roman"/>
          <w:b/>
        </w:rPr>
        <w:t xml:space="preserve">15. OBRIGAÇÕES DA CONTRATADA </w:t>
      </w:r>
    </w:p>
    <w:p w14:paraId="6F2699DB" w14:textId="77777777" w:rsidR="003237EC" w:rsidRPr="00C17B97" w:rsidRDefault="003237EC" w:rsidP="001D34FC">
      <w:pPr>
        <w:spacing w:line="360" w:lineRule="auto"/>
        <w:jc w:val="both"/>
        <w:rPr>
          <w:rFonts w:ascii="Times New Roman" w:hAnsi="Times New Roman" w:cs="Times New Roman"/>
        </w:rPr>
      </w:pPr>
      <w:r w:rsidRPr="00C17B97">
        <w:rPr>
          <w:rFonts w:ascii="Times New Roman" w:hAnsi="Times New Roman" w:cs="Times New Roman"/>
        </w:rPr>
        <w:t xml:space="preserve">15.1 O CONTRATADO deve cumprir todas as obrigações constantes do Edital e assumindo como exclusivamente seus os riscos e as despesas decorrentes da boa e perfeita execução do objeto, observando as obrigações a seguir dispostas: </w:t>
      </w:r>
    </w:p>
    <w:p w14:paraId="1A343558" w14:textId="55558A66" w:rsidR="003237EC" w:rsidRPr="00C17B97" w:rsidRDefault="00F2771F" w:rsidP="001D34FC">
      <w:pPr>
        <w:spacing w:line="360" w:lineRule="auto"/>
        <w:jc w:val="both"/>
        <w:rPr>
          <w:rFonts w:ascii="Times New Roman" w:hAnsi="Times New Roman" w:cs="Times New Roman"/>
        </w:rPr>
      </w:pPr>
      <w:r w:rsidRPr="00C17B97">
        <w:rPr>
          <w:rFonts w:ascii="Times New Roman" w:hAnsi="Times New Roman" w:cs="Times New Roman"/>
        </w:rPr>
        <w:t>15.2. Responsabilizar-se</w:t>
      </w:r>
      <w:r w:rsidR="003237EC" w:rsidRPr="00C17B97">
        <w:rPr>
          <w:rFonts w:ascii="Times New Roman" w:hAnsi="Times New Roman" w:cs="Times New Roman"/>
        </w:rPr>
        <w:t xml:space="preserve"> pelos vícios e danos decorrentes do objeto, de acordo com o Código de Defesa do Consumidor.</w:t>
      </w:r>
    </w:p>
    <w:p w14:paraId="3DE8BA74" w14:textId="6169CFE4" w:rsidR="00156B9F" w:rsidRPr="00C17B97" w:rsidRDefault="00F2771F" w:rsidP="001D34FC">
      <w:pPr>
        <w:spacing w:line="360" w:lineRule="auto"/>
        <w:jc w:val="both"/>
        <w:rPr>
          <w:rFonts w:ascii="Times New Roman" w:hAnsi="Times New Roman" w:cs="Times New Roman"/>
        </w:rPr>
      </w:pPr>
      <w:r w:rsidRPr="00C17B97">
        <w:rPr>
          <w:rFonts w:ascii="Times New Roman" w:hAnsi="Times New Roman" w:cs="Times New Roman"/>
        </w:rPr>
        <w:t>15.3. Responsabilizar-se</w:t>
      </w:r>
      <w:r w:rsidR="00156B9F" w:rsidRPr="00C17B97">
        <w:rPr>
          <w:rFonts w:ascii="Times New Roman" w:hAnsi="Times New Roman" w:cs="Times New Roman"/>
        </w:rPr>
        <w:t xml:space="preserve"> pelos vícios e danos decorrentes da execução do objeto, bem como por todo e qualquer dano causado à Administração ou terceiros, não reduzindo essa responsabilidade a fiscalização ou o acompanhamento da execução contratual pelo CONTRATANTE, que ficará </w:t>
      </w:r>
      <w:r w:rsidR="00156B9F" w:rsidRPr="00C17B97">
        <w:rPr>
          <w:rFonts w:ascii="Times New Roman" w:hAnsi="Times New Roman" w:cs="Times New Roman"/>
        </w:rPr>
        <w:lastRenderedPageBreak/>
        <w:t xml:space="preserve">autorizado a descontar dos pagamentos devidos ou da garantia, caso exigida, o valor correspondente aos danos sofridos; </w:t>
      </w:r>
    </w:p>
    <w:p w14:paraId="027BF305" w14:textId="006370BA" w:rsidR="00156B9F" w:rsidRPr="00C17B97" w:rsidRDefault="00F2771F" w:rsidP="001D34FC">
      <w:pPr>
        <w:spacing w:line="360" w:lineRule="auto"/>
        <w:jc w:val="both"/>
        <w:rPr>
          <w:rFonts w:ascii="Times New Roman" w:hAnsi="Times New Roman" w:cs="Times New Roman"/>
        </w:rPr>
      </w:pPr>
      <w:r w:rsidRPr="00C17B97">
        <w:rPr>
          <w:rFonts w:ascii="Times New Roman" w:hAnsi="Times New Roman" w:cs="Times New Roman"/>
        </w:rPr>
        <w:t>15.4. Apresentar</w:t>
      </w:r>
      <w:r w:rsidR="00156B9F" w:rsidRPr="00C17B97">
        <w:rPr>
          <w:rFonts w:ascii="Times New Roman" w:hAnsi="Times New Roman" w:cs="Times New Roman"/>
        </w:rPr>
        <w:t xml:space="preserve"> ao setor responsável pela fiscalização do contrato, junto com a Nota Fiscal para fins de pagamento, os seguintes documentos atualizados: </w:t>
      </w:r>
    </w:p>
    <w:p w14:paraId="1F4B10BE" w14:textId="77777777" w:rsidR="00156B9F" w:rsidRPr="00C17B97" w:rsidRDefault="00156B9F" w:rsidP="001D34FC">
      <w:pPr>
        <w:spacing w:line="360" w:lineRule="auto"/>
        <w:jc w:val="both"/>
        <w:rPr>
          <w:rFonts w:ascii="Times New Roman" w:hAnsi="Times New Roman" w:cs="Times New Roman"/>
        </w:rPr>
      </w:pPr>
      <w:r w:rsidRPr="00C17B97">
        <w:rPr>
          <w:rFonts w:ascii="Times New Roman" w:hAnsi="Times New Roman" w:cs="Times New Roman"/>
        </w:rPr>
        <w:t xml:space="preserve">15.4.1 prova de regularidade relativa à Seguridade Social; </w:t>
      </w:r>
    </w:p>
    <w:p w14:paraId="1386CF4D" w14:textId="77777777" w:rsidR="00156B9F" w:rsidRPr="00C17B97" w:rsidRDefault="00156B9F" w:rsidP="001D34FC">
      <w:pPr>
        <w:spacing w:line="360" w:lineRule="auto"/>
        <w:jc w:val="both"/>
        <w:rPr>
          <w:rFonts w:ascii="Times New Roman" w:hAnsi="Times New Roman" w:cs="Times New Roman"/>
        </w:rPr>
      </w:pPr>
      <w:r w:rsidRPr="00C17B97">
        <w:rPr>
          <w:rFonts w:ascii="Times New Roman" w:hAnsi="Times New Roman" w:cs="Times New Roman"/>
        </w:rPr>
        <w:t xml:space="preserve">15.4.2 certidão conjunta relativa aos tributos federais e à Dívida Ativa da União; </w:t>
      </w:r>
    </w:p>
    <w:p w14:paraId="36F03479" w14:textId="35980DFF" w:rsidR="00156B9F" w:rsidRPr="00C17B97" w:rsidRDefault="00156B9F" w:rsidP="001D34FC">
      <w:pPr>
        <w:spacing w:line="360" w:lineRule="auto"/>
        <w:jc w:val="both"/>
        <w:rPr>
          <w:rFonts w:ascii="Times New Roman" w:hAnsi="Times New Roman" w:cs="Times New Roman"/>
        </w:rPr>
      </w:pPr>
      <w:r w:rsidRPr="00C17B97">
        <w:rPr>
          <w:rFonts w:ascii="Times New Roman" w:hAnsi="Times New Roman" w:cs="Times New Roman"/>
        </w:rPr>
        <w:t xml:space="preserve">15.4.3 certidões que comprovem a regularidade perante a Fazenda Estadual E Municipal da sede do contratado; </w:t>
      </w:r>
    </w:p>
    <w:p w14:paraId="5B243F5A" w14:textId="77777777" w:rsidR="00156B9F" w:rsidRPr="00C17B97" w:rsidRDefault="00156B9F" w:rsidP="001D34FC">
      <w:pPr>
        <w:spacing w:line="360" w:lineRule="auto"/>
        <w:jc w:val="both"/>
        <w:rPr>
          <w:rFonts w:ascii="Times New Roman" w:hAnsi="Times New Roman" w:cs="Times New Roman"/>
        </w:rPr>
      </w:pPr>
      <w:r w:rsidRPr="00C17B97">
        <w:rPr>
          <w:rFonts w:ascii="Times New Roman" w:hAnsi="Times New Roman" w:cs="Times New Roman"/>
        </w:rPr>
        <w:t xml:space="preserve">15.4.4 Certidão de Regularidade do FGTS – CRF; e </w:t>
      </w:r>
    </w:p>
    <w:p w14:paraId="6B75B091" w14:textId="77777777" w:rsidR="00156B9F" w:rsidRPr="00C17B97" w:rsidRDefault="00156B9F" w:rsidP="001D34FC">
      <w:pPr>
        <w:spacing w:line="360" w:lineRule="auto"/>
        <w:jc w:val="both"/>
        <w:rPr>
          <w:rFonts w:ascii="Times New Roman" w:hAnsi="Times New Roman" w:cs="Times New Roman"/>
        </w:rPr>
      </w:pPr>
      <w:r w:rsidRPr="00C17B97">
        <w:rPr>
          <w:rFonts w:ascii="Times New Roman" w:hAnsi="Times New Roman" w:cs="Times New Roman"/>
        </w:rPr>
        <w:t xml:space="preserve">15.4.5 Certidão Negativa de Débitos Trabalhistas – CNDT. </w:t>
      </w:r>
    </w:p>
    <w:p w14:paraId="300B0837" w14:textId="3781D284" w:rsidR="00156B9F" w:rsidRPr="00C17B97" w:rsidRDefault="00F2771F" w:rsidP="001D34FC">
      <w:pPr>
        <w:spacing w:line="360" w:lineRule="auto"/>
        <w:jc w:val="both"/>
        <w:rPr>
          <w:rFonts w:ascii="Times New Roman" w:hAnsi="Times New Roman" w:cs="Times New Roman"/>
        </w:rPr>
      </w:pPr>
      <w:r w:rsidRPr="00C17B97">
        <w:rPr>
          <w:rFonts w:ascii="Times New Roman" w:hAnsi="Times New Roman" w:cs="Times New Roman"/>
        </w:rPr>
        <w:t>15.5. Atender</w:t>
      </w:r>
      <w:r w:rsidR="00156B9F" w:rsidRPr="00C17B97">
        <w:rPr>
          <w:rFonts w:ascii="Times New Roman" w:hAnsi="Times New Roman" w:cs="Times New Roman"/>
        </w:rPr>
        <w:t xml:space="preserve"> às determinações regulares emitidas pelo fiscal ou gestor do contrato ou autoridade superior e prestar todo esclarecimento ou informação por eles solicitados. </w:t>
      </w:r>
    </w:p>
    <w:p w14:paraId="2CA900C8" w14:textId="77777777" w:rsidR="00156B9F" w:rsidRPr="00C17B97" w:rsidRDefault="00156B9F" w:rsidP="001D34FC">
      <w:pPr>
        <w:spacing w:line="360" w:lineRule="auto"/>
        <w:jc w:val="both"/>
        <w:rPr>
          <w:rFonts w:ascii="Times New Roman" w:hAnsi="Times New Roman" w:cs="Times New Roman"/>
        </w:rPr>
      </w:pPr>
      <w:r w:rsidRPr="00C17B97">
        <w:rPr>
          <w:rFonts w:ascii="Times New Roman" w:hAnsi="Times New Roman" w:cs="Times New Roman"/>
        </w:rPr>
        <w:t xml:space="preserve">15.6 Comunicar ao Fiscal do contrato, no prazo de até 24 (vinte e quatro) horas, qualquer ocorrência anormal ou acidente que se verifique no local da execução do objeto contratual. </w:t>
      </w:r>
    </w:p>
    <w:p w14:paraId="709ECEAF" w14:textId="015D04FF" w:rsidR="00156B9F" w:rsidRPr="00C17B97" w:rsidRDefault="00F2771F" w:rsidP="001D34FC">
      <w:pPr>
        <w:spacing w:line="360" w:lineRule="auto"/>
        <w:jc w:val="both"/>
        <w:rPr>
          <w:rFonts w:ascii="Times New Roman" w:hAnsi="Times New Roman" w:cs="Times New Roman"/>
        </w:rPr>
      </w:pPr>
      <w:r w:rsidRPr="00C17B97">
        <w:rPr>
          <w:rFonts w:ascii="Times New Roman" w:hAnsi="Times New Roman" w:cs="Times New Roman"/>
        </w:rPr>
        <w:t>15.7. Paralisar</w:t>
      </w:r>
      <w:r w:rsidR="00156B9F" w:rsidRPr="00C17B97">
        <w:rPr>
          <w:rFonts w:ascii="Times New Roman" w:hAnsi="Times New Roman" w:cs="Times New Roman"/>
        </w:rPr>
        <w:t xml:space="preserve">, por determinação do CONTRATANTE, qualquer atividade que não esteja sendo executada de acordo com a boa técnica ou que ponha em risco a segurança de pessoas ou bens de terceiros. </w:t>
      </w:r>
    </w:p>
    <w:p w14:paraId="2C32137C" w14:textId="633298DF" w:rsidR="00156B9F" w:rsidRPr="00C17B97" w:rsidRDefault="00F2771F" w:rsidP="001D34FC">
      <w:pPr>
        <w:spacing w:line="360" w:lineRule="auto"/>
        <w:jc w:val="both"/>
        <w:rPr>
          <w:rFonts w:ascii="Times New Roman" w:hAnsi="Times New Roman" w:cs="Times New Roman"/>
        </w:rPr>
      </w:pPr>
      <w:r w:rsidRPr="00C17B97">
        <w:rPr>
          <w:rFonts w:ascii="Times New Roman" w:hAnsi="Times New Roman" w:cs="Times New Roman"/>
        </w:rPr>
        <w:t>15.8. Reparar</w:t>
      </w:r>
      <w:r w:rsidR="00156B9F" w:rsidRPr="00C17B97">
        <w:rPr>
          <w:rFonts w:ascii="Times New Roman" w:hAnsi="Times New Roman" w:cs="Times New Roman"/>
        </w:rPr>
        <w:t xml:space="preserve">, corrigir, remover, reconstruir ou substituir, às suas expensas, no total ou em parte, no prazo fixado pelo fiscal do contrato, os bens nos quais se verificarem vícios, defeitos ou incorreções resultantes da execução ou dos materiais empregados. </w:t>
      </w:r>
    </w:p>
    <w:p w14:paraId="5565008F" w14:textId="3ACDF492" w:rsidR="00156B9F" w:rsidRPr="00C17B97" w:rsidRDefault="00F2771F" w:rsidP="001D34FC">
      <w:pPr>
        <w:spacing w:line="360" w:lineRule="auto"/>
        <w:jc w:val="both"/>
        <w:rPr>
          <w:rFonts w:ascii="Times New Roman" w:hAnsi="Times New Roman" w:cs="Times New Roman"/>
        </w:rPr>
      </w:pPr>
      <w:r w:rsidRPr="00C17B97">
        <w:rPr>
          <w:rFonts w:ascii="Times New Roman" w:hAnsi="Times New Roman" w:cs="Times New Roman"/>
        </w:rPr>
        <w:t>15.9. Responsabilizar-se</w:t>
      </w:r>
      <w:r w:rsidR="00156B9F" w:rsidRPr="00C17B97">
        <w:rPr>
          <w:rFonts w:ascii="Times New Roman" w:hAnsi="Times New Roman" w:cs="Times New Roman"/>
        </w:rPr>
        <w:t xml:space="preserve"> pelo cumprimento de todas as obrigações trabalhistas, previdenciárias, fiscais, comerciais e as demais previstas em legislação específica, cuja inadimplência não transfere a responsabilidade ao contratante e não poderá onerar o objeto do contrato. </w:t>
      </w:r>
    </w:p>
    <w:p w14:paraId="538C9CAD" w14:textId="6C705BD2" w:rsidR="00156B9F" w:rsidRPr="00C17B97" w:rsidRDefault="005F1E77" w:rsidP="001D34FC">
      <w:pPr>
        <w:spacing w:line="360" w:lineRule="auto"/>
        <w:jc w:val="both"/>
        <w:rPr>
          <w:rFonts w:ascii="Times New Roman" w:hAnsi="Times New Roman" w:cs="Times New Roman"/>
        </w:rPr>
      </w:pPr>
      <w:r w:rsidRPr="00C17B97">
        <w:rPr>
          <w:rFonts w:ascii="Times New Roman" w:hAnsi="Times New Roman" w:cs="Times New Roman"/>
        </w:rPr>
        <w:t>15.10. Cumprir</w:t>
      </w:r>
      <w:r w:rsidR="00156B9F" w:rsidRPr="00C17B97">
        <w:rPr>
          <w:rFonts w:ascii="Times New Roman" w:hAnsi="Times New Roman" w:cs="Times New Roman"/>
        </w:rPr>
        <w:t xml:space="preserve">, durante todo o período de execução do contrato, a reserva de cargos prevista em lei para pessoa com deficiência, para reabilitado da Previdência Social ou para aprendiz, bem como as reservas de cargos previstas na legislação. </w:t>
      </w:r>
    </w:p>
    <w:p w14:paraId="1660E4F6" w14:textId="77777777" w:rsidR="00156B9F" w:rsidRPr="00C17B97" w:rsidRDefault="00156B9F" w:rsidP="001D34FC">
      <w:pPr>
        <w:spacing w:line="360" w:lineRule="auto"/>
        <w:jc w:val="both"/>
        <w:rPr>
          <w:rFonts w:ascii="Times New Roman" w:hAnsi="Times New Roman" w:cs="Times New Roman"/>
        </w:rPr>
      </w:pPr>
      <w:r w:rsidRPr="00C17B97">
        <w:rPr>
          <w:rFonts w:ascii="Times New Roman" w:hAnsi="Times New Roman" w:cs="Times New Roman"/>
        </w:rPr>
        <w:t xml:space="preserve">15.11 Sempre que solicitado, comprovar a reserva de cargos a que se refere a cláusula acima, no prazo fixado pelo fiscal do contrato, com a indicação dos empregados que preencheram as referidas vagas. </w:t>
      </w:r>
    </w:p>
    <w:p w14:paraId="24CE18E0" w14:textId="77777777" w:rsidR="00156B9F" w:rsidRPr="00C17B97" w:rsidRDefault="00156B9F" w:rsidP="001D34FC">
      <w:pPr>
        <w:spacing w:line="360" w:lineRule="auto"/>
        <w:jc w:val="both"/>
        <w:rPr>
          <w:rFonts w:ascii="Times New Roman" w:hAnsi="Times New Roman" w:cs="Times New Roman"/>
        </w:rPr>
      </w:pPr>
      <w:r w:rsidRPr="00C17B97">
        <w:rPr>
          <w:rFonts w:ascii="Times New Roman" w:hAnsi="Times New Roman" w:cs="Times New Roman"/>
        </w:rPr>
        <w:t xml:space="preserve">15.12 Cumprir, além dos postulados legais vigentes de âmbito federal, estadual ou municipal, as normas de segurança do CONTRATANTE. </w:t>
      </w:r>
    </w:p>
    <w:p w14:paraId="0638B0B8" w14:textId="4306C4CC" w:rsidR="00156B9F" w:rsidRPr="00C17B97" w:rsidRDefault="005F1E77" w:rsidP="001D34FC">
      <w:pPr>
        <w:spacing w:line="360" w:lineRule="auto"/>
        <w:jc w:val="both"/>
        <w:rPr>
          <w:rFonts w:ascii="Times New Roman" w:hAnsi="Times New Roman" w:cs="Times New Roman"/>
        </w:rPr>
      </w:pPr>
      <w:r w:rsidRPr="00C17B97">
        <w:rPr>
          <w:rFonts w:ascii="Times New Roman" w:hAnsi="Times New Roman" w:cs="Times New Roman"/>
        </w:rPr>
        <w:lastRenderedPageBreak/>
        <w:t>15.13. É</w:t>
      </w:r>
      <w:r w:rsidR="00156B9F" w:rsidRPr="00C17B97">
        <w:rPr>
          <w:rFonts w:ascii="Times New Roman" w:hAnsi="Times New Roman" w:cs="Times New Roman"/>
        </w:rPr>
        <w:t xml:space="preserve"> obrigação do contratado de manter, durante toda a execução do contrato, em compatibilidade com as obrigações por ele assumidas, todas as condições exigidas para a qualificação. </w:t>
      </w:r>
    </w:p>
    <w:p w14:paraId="6EAC12D4" w14:textId="77777777" w:rsidR="00156B9F" w:rsidRPr="00C17B97" w:rsidRDefault="00156B9F" w:rsidP="001D34FC">
      <w:pPr>
        <w:spacing w:line="360" w:lineRule="auto"/>
        <w:jc w:val="both"/>
        <w:rPr>
          <w:rFonts w:ascii="Times New Roman" w:hAnsi="Times New Roman" w:cs="Times New Roman"/>
        </w:rPr>
      </w:pPr>
      <w:r w:rsidRPr="00C17B97">
        <w:rPr>
          <w:rFonts w:ascii="Times New Roman" w:hAnsi="Times New Roman" w:cs="Times New Roman"/>
        </w:rPr>
        <w:t xml:space="preserve">15.14.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03561E92" w14:textId="246242E6" w:rsidR="00156B9F" w:rsidRPr="00C17B97" w:rsidRDefault="005F1E77" w:rsidP="001D34FC">
      <w:pPr>
        <w:spacing w:line="360" w:lineRule="auto"/>
        <w:jc w:val="both"/>
        <w:rPr>
          <w:rFonts w:ascii="Times New Roman" w:hAnsi="Times New Roman" w:cs="Times New Roman"/>
        </w:rPr>
      </w:pPr>
      <w:r w:rsidRPr="00C17B97">
        <w:rPr>
          <w:rFonts w:ascii="Times New Roman" w:hAnsi="Times New Roman" w:cs="Times New Roman"/>
        </w:rPr>
        <w:t>15.15. Ter</w:t>
      </w:r>
      <w:r w:rsidR="00156B9F" w:rsidRPr="00C17B97">
        <w:rPr>
          <w:rFonts w:ascii="Times New Roman" w:hAnsi="Times New Roman" w:cs="Times New Roman"/>
        </w:rPr>
        <w:t xml:space="preserve"> pleno conhecimento e aceitação, dos requisitos técnicos, do teor do Termo de Referência e seus anexos, documentos aplicáveis das normas e legislação pertinentes, não havendo nenhuma dúvida quanto ao objeto a ser entregue, bem como, concordar c</w:t>
      </w:r>
      <w:r w:rsidR="004A3640" w:rsidRPr="00C17B97">
        <w:rPr>
          <w:rFonts w:ascii="Times New Roman" w:hAnsi="Times New Roman" w:cs="Times New Roman"/>
        </w:rPr>
        <w:t>om todos os seus efeitos legais;</w:t>
      </w:r>
      <w:r w:rsidR="00156B9F" w:rsidRPr="00C17B97">
        <w:rPr>
          <w:rFonts w:ascii="Times New Roman" w:hAnsi="Times New Roman" w:cs="Times New Roman"/>
        </w:rPr>
        <w:t xml:space="preserve"> </w:t>
      </w:r>
    </w:p>
    <w:p w14:paraId="64BE0FBD" w14:textId="77777777" w:rsidR="00573ADD" w:rsidRPr="00C17B97" w:rsidRDefault="00156B9F" w:rsidP="001D34FC">
      <w:pPr>
        <w:spacing w:line="360" w:lineRule="auto"/>
        <w:jc w:val="both"/>
        <w:rPr>
          <w:rFonts w:ascii="Times New Roman" w:hAnsi="Times New Roman" w:cs="Times New Roman"/>
        </w:rPr>
      </w:pPr>
      <w:r w:rsidRPr="00C17B97">
        <w:rPr>
          <w:rFonts w:ascii="Times New Roman" w:hAnsi="Times New Roman" w:cs="Times New Roman"/>
        </w:rPr>
        <w:t xml:space="preserve">15.16 Toda a mão de obra, necessária para a correta logística de transporte para o fornecimento do objeto e seus respectivos encargos sociais e trabalhistas ficarão sob a responsabilidade da empresa contratada; </w:t>
      </w:r>
    </w:p>
    <w:p w14:paraId="2328DC7C" w14:textId="53ACF811" w:rsidR="004A3640" w:rsidRPr="00C17B97" w:rsidRDefault="005F1E77" w:rsidP="001D34FC">
      <w:pPr>
        <w:spacing w:line="360" w:lineRule="auto"/>
        <w:jc w:val="both"/>
        <w:rPr>
          <w:rFonts w:ascii="Times New Roman" w:hAnsi="Times New Roman" w:cs="Times New Roman"/>
        </w:rPr>
      </w:pPr>
      <w:r w:rsidRPr="00C17B97">
        <w:rPr>
          <w:rFonts w:ascii="Times New Roman" w:hAnsi="Times New Roman" w:cs="Times New Roman"/>
        </w:rPr>
        <w:t>15.17. Indicar</w:t>
      </w:r>
      <w:r w:rsidR="00156B9F" w:rsidRPr="00C17B97">
        <w:rPr>
          <w:rFonts w:ascii="Times New Roman" w:hAnsi="Times New Roman" w:cs="Times New Roman"/>
        </w:rPr>
        <w:t xml:space="preserve"> preposto para representá-la durante a execução do Termo de Contrato, quando for o caso.</w:t>
      </w:r>
    </w:p>
    <w:p w14:paraId="324B8E42" w14:textId="351A65B2" w:rsidR="004A3640" w:rsidRPr="00C17B97" w:rsidRDefault="00156B9F" w:rsidP="001D34FC">
      <w:pPr>
        <w:spacing w:line="360" w:lineRule="auto"/>
        <w:jc w:val="both"/>
        <w:rPr>
          <w:rFonts w:ascii="Times New Roman" w:hAnsi="Times New Roman" w:cs="Times New Roman"/>
        </w:rPr>
      </w:pPr>
      <w:r w:rsidRPr="00C17B97">
        <w:rPr>
          <w:rFonts w:ascii="Times New Roman" w:hAnsi="Times New Roman" w:cs="Times New Roman"/>
        </w:rPr>
        <w:t xml:space="preserve"> </w:t>
      </w:r>
      <w:r w:rsidR="005F1E77" w:rsidRPr="00C17B97">
        <w:rPr>
          <w:rFonts w:ascii="Times New Roman" w:hAnsi="Times New Roman" w:cs="Times New Roman"/>
        </w:rPr>
        <w:t>15.18. Utilizar</w:t>
      </w:r>
      <w:r w:rsidR="004A3640" w:rsidRPr="00C17B97">
        <w:rPr>
          <w:rFonts w:ascii="Times New Roman" w:hAnsi="Times New Roman" w:cs="Times New Roman"/>
        </w:rPr>
        <w:t xml:space="preserve"> empregados habilitados e com conhecimento completo dos serviços a serem executados, em conformidade com as normas e determinações em vigor;</w:t>
      </w:r>
    </w:p>
    <w:p w14:paraId="179D4402" w14:textId="4E45B7A1" w:rsidR="004A3640" w:rsidRPr="00C17B97" w:rsidRDefault="005F1E77" w:rsidP="001D34FC">
      <w:pPr>
        <w:spacing w:line="360" w:lineRule="auto"/>
        <w:ind w:right="-17"/>
        <w:jc w:val="both"/>
        <w:rPr>
          <w:rFonts w:ascii="Times New Roman" w:hAnsi="Times New Roman" w:cs="Times New Roman"/>
        </w:rPr>
      </w:pPr>
      <w:r w:rsidRPr="00C17B97">
        <w:rPr>
          <w:rFonts w:ascii="Times New Roman" w:hAnsi="Times New Roman" w:cs="Times New Roman"/>
        </w:rPr>
        <w:t>15.19. Apresentar</w:t>
      </w:r>
      <w:r w:rsidR="004A3640" w:rsidRPr="00C17B97">
        <w:rPr>
          <w:rFonts w:ascii="Times New Roman" w:hAnsi="Times New Roman" w:cs="Times New Roman"/>
        </w:rPr>
        <w:t xml:space="preserve"> os empregados devidamente uniformizados e identificados por meio de crachá, além de provê-los com os Equipamentos de Proteção Individual - EPI, </w:t>
      </w:r>
      <w:r w:rsidR="004A3640" w:rsidRPr="00C17B97">
        <w:rPr>
          <w:rFonts w:ascii="Times New Roman" w:hAnsi="Times New Roman" w:cs="Times New Roman"/>
          <w:u w:val="single"/>
        </w:rPr>
        <w:t>quando for o caso</w:t>
      </w:r>
      <w:r w:rsidR="004A3640" w:rsidRPr="00C17B97">
        <w:rPr>
          <w:rFonts w:ascii="Times New Roman" w:hAnsi="Times New Roman" w:cs="Times New Roman"/>
        </w:rPr>
        <w:t>;</w:t>
      </w:r>
    </w:p>
    <w:p w14:paraId="46FD86E7" w14:textId="2B3ECC1A" w:rsidR="00156B9F" w:rsidRPr="00C17B97" w:rsidRDefault="004A3640" w:rsidP="001D34FC">
      <w:pPr>
        <w:spacing w:line="360" w:lineRule="auto"/>
        <w:jc w:val="both"/>
        <w:rPr>
          <w:rFonts w:ascii="Times New Roman" w:hAnsi="Times New Roman" w:cs="Times New Roman"/>
        </w:rPr>
      </w:pPr>
      <w:r w:rsidRPr="00C17B97">
        <w:rPr>
          <w:rFonts w:ascii="Times New Roman" w:hAnsi="Times New Roman" w:cs="Times New Roman"/>
        </w:rPr>
        <w:t>15.20</w:t>
      </w:r>
      <w:r w:rsidR="00156B9F" w:rsidRPr="00C17B97">
        <w:rPr>
          <w:rFonts w:ascii="Times New Roman" w:hAnsi="Times New Roman" w:cs="Times New Roman"/>
        </w:rPr>
        <w:t xml:space="preserve"> Comunicar à Contratante, no prazo máximo de 24 (vinte e quatro) horas que antecede a data da entrega, os motivos que impossibilitem o cumprimento do prazo previsto, com a devida comprovação</w:t>
      </w:r>
      <w:r w:rsidR="00573ADD" w:rsidRPr="00C17B97">
        <w:rPr>
          <w:rFonts w:ascii="Times New Roman" w:hAnsi="Times New Roman" w:cs="Times New Roman"/>
        </w:rPr>
        <w:t>.</w:t>
      </w:r>
    </w:p>
    <w:p w14:paraId="651157AE" w14:textId="45F5501B" w:rsidR="004A3640" w:rsidRPr="00C17B97" w:rsidRDefault="005F1E77" w:rsidP="001D34FC">
      <w:pPr>
        <w:spacing w:line="360" w:lineRule="auto"/>
        <w:ind w:right="-17"/>
        <w:jc w:val="both"/>
        <w:rPr>
          <w:rFonts w:ascii="Times New Roman" w:hAnsi="Times New Roman" w:cs="Times New Roman"/>
        </w:rPr>
      </w:pPr>
      <w:r w:rsidRPr="00C17B97">
        <w:rPr>
          <w:rFonts w:ascii="Times New Roman" w:hAnsi="Times New Roman" w:cs="Times New Roman"/>
        </w:rPr>
        <w:t>15.21. Atender</w:t>
      </w:r>
      <w:r w:rsidR="004A3640" w:rsidRPr="00C17B97">
        <w:rPr>
          <w:rFonts w:ascii="Times New Roman" w:hAnsi="Times New Roman" w:cs="Times New Roman"/>
        </w:rPr>
        <w:t xml:space="preserve">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655DA4BF" w14:textId="21EAE697" w:rsidR="004A3640" w:rsidRPr="00C17B97" w:rsidRDefault="004A3640" w:rsidP="001D34FC">
      <w:pPr>
        <w:pStyle w:val="PargrafodaLista"/>
        <w:numPr>
          <w:ilvl w:val="1"/>
          <w:numId w:val="14"/>
        </w:numPr>
        <w:spacing w:line="360" w:lineRule="auto"/>
        <w:ind w:right="-17"/>
        <w:jc w:val="both"/>
        <w:rPr>
          <w:rFonts w:ascii="Times New Roman" w:hAnsi="Times New Roman" w:cs="Times New Roman"/>
        </w:rPr>
      </w:pPr>
      <w:r w:rsidRPr="00C17B97">
        <w:rPr>
          <w:rFonts w:ascii="Times New Roman" w:hAnsi="Times New Roman" w:cs="Times New Roman"/>
        </w:rPr>
        <w:t xml:space="preserve"> Instruir seus empregados quanto à necessidade de acatar as normas internas da Administração;</w:t>
      </w:r>
    </w:p>
    <w:p w14:paraId="54861ADD" w14:textId="4E3819A5" w:rsidR="004A3640" w:rsidRPr="00C17B97" w:rsidRDefault="00435493" w:rsidP="001D34FC">
      <w:pPr>
        <w:spacing w:line="360" w:lineRule="auto"/>
        <w:ind w:right="-17"/>
        <w:jc w:val="both"/>
        <w:rPr>
          <w:rFonts w:ascii="Times New Roman" w:hAnsi="Times New Roman" w:cs="Times New Roman"/>
        </w:rPr>
      </w:pPr>
      <w:r w:rsidRPr="00C17B97">
        <w:rPr>
          <w:rFonts w:ascii="Times New Roman" w:hAnsi="Times New Roman" w:cs="Times New Roman"/>
        </w:rPr>
        <w:t>15.23. Instruir</w:t>
      </w:r>
      <w:r w:rsidR="004A3640" w:rsidRPr="00C17B97">
        <w:rPr>
          <w:rFonts w:ascii="Times New Roman" w:hAnsi="Times New Roman" w:cs="Times New Roman"/>
        </w:rPr>
        <w:t xml:space="preserve"> seus empregados a respeito das atividades a serem desempenhadas, alertando-os a não executar atividades não abrangidas pelo contrato, devendo a Contratada relatar à Contratante toda e qualquer ocorrência neste sentido, a fim de evitar desvio de função;</w:t>
      </w:r>
    </w:p>
    <w:p w14:paraId="0651F1F5" w14:textId="7577C847" w:rsidR="00316158" w:rsidRPr="00C17B97" w:rsidRDefault="00316158" w:rsidP="001D34FC">
      <w:pPr>
        <w:spacing w:line="360" w:lineRule="auto"/>
        <w:jc w:val="both"/>
        <w:rPr>
          <w:rFonts w:ascii="Times New Roman" w:hAnsi="Times New Roman" w:cs="Times New Roman"/>
        </w:rPr>
      </w:pPr>
      <w:r w:rsidRPr="00C17B97">
        <w:rPr>
          <w:rFonts w:ascii="Times New Roman" w:hAnsi="Times New Roman" w:cs="Times New Roman"/>
        </w:rPr>
        <w:t>15.24. Guardar</w:t>
      </w:r>
      <w:r w:rsidR="004A3640" w:rsidRPr="00C17B97">
        <w:rPr>
          <w:rFonts w:ascii="Times New Roman" w:hAnsi="Times New Roman" w:cs="Times New Roman"/>
        </w:rPr>
        <w:t xml:space="preserve"> sigilo sobre todas as informações obtidas em decorrê</w:t>
      </w:r>
      <w:r w:rsidRPr="00C17B97">
        <w:rPr>
          <w:rFonts w:ascii="Times New Roman" w:hAnsi="Times New Roman" w:cs="Times New Roman"/>
        </w:rPr>
        <w:t xml:space="preserve">ncia do cumprimento do contrato. </w:t>
      </w:r>
      <w:bookmarkStart w:id="7" w:name="_Hlk161994681"/>
    </w:p>
    <w:p w14:paraId="0F4B46C1" w14:textId="1DF58468" w:rsidR="00B44C44" w:rsidRPr="00C17B97" w:rsidRDefault="00B44C44" w:rsidP="00B44C44">
      <w:pPr>
        <w:spacing w:line="360" w:lineRule="auto"/>
        <w:jc w:val="both"/>
        <w:rPr>
          <w:rFonts w:ascii="Times New Roman" w:hAnsi="Times New Roman" w:cs="Times New Roman"/>
        </w:rPr>
      </w:pPr>
      <w:r w:rsidRPr="00C17B97">
        <w:rPr>
          <w:rFonts w:ascii="Times New Roman" w:hAnsi="Times New Roman" w:cs="Times New Roman"/>
        </w:rPr>
        <w:lastRenderedPageBreak/>
        <w:t>15.25. A empresa deverá apresentar no ato do cadastramento dos documentos de habilitação do certame o certificado de conclusão do curso da área especifica do objeto da licitação (inseminação artificial em bovinos) comprovando que o profissional que realizará os serviços de inseminação artificial é habilitado para a função exigida no certame.</w:t>
      </w:r>
    </w:p>
    <w:p w14:paraId="5F183A96" w14:textId="7AA285B4" w:rsidR="00435493" w:rsidRPr="00C17B97" w:rsidRDefault="00B44C44" w:rsidP="00435493">
      <w:pPr>
        <w:spacing w:line="360" w:lineRule="auto"/>
        <w:ind w:right="-17"/>
        <w:jc w:val="both"/>
        <w:rPr>
          <w:rFonts w:ascii="Times New Roman" w:hAnsi="Times New Roman" w:cs="Times New Roman"/>
        </w:rPr>
      </w:pPr>
      <w:r w:rsidRPr="00C17B97">
        <w:rPr>
          <w:rFonts w:ascii="Times New Roman" w:hAnsi="Times New Roman" w:cs="Times New Roman"/>
        </w:rPr>
        <w:t>15.26</w:t>
      </w:r>
      <w:r w:rsidR="00435493" w:rsidRPr="00C17B97">
        <w:rPr>
          <w:rFonts w:ascii="Times New Roman" w:hAnsi="Times New Roman" w:cs="Times New Roman"/>
        </w:rPr>
        <w:t>. Observar as disposições do Decreto Federal 12.174 de 11 de setembro de 2024.</w:t>
      </w:r>
    </w:p>
    <w:p w14:paraId="38E7BE57" w14:textId="424EA9C3" w:rsidR="00316158" w:rsidRPr="00C17B97" w:rsidRDefault="00316158" w:rsidP="001D34FC">
      <w:pPr>
        <w:spacing w:line="360" w:lineRule="auto"/>
        <w:jc w:val="both"/>
        <w:rPr>
          <w:rFonts w:ascii="Times New Roman" w:hAnsi="Times New Roman" w:cs="Times New Roman"/>
        </w:rPr>
      </w:pPr>
    </w:p>
    <w:bookmarkEnd w:id="7"/>
    <w:p w14:paraId="0C9DC87F" w14:textId="77777777" w:rsidR="00573ADD" w:rsidRPr="00C17B97" w:rsidRDefault="00573ADD" w:rsidP="001D34FC">
      <w:pPr>
        <w:spacing w:line="360" w:lineRule="auto"/>
        <w:jc w:val="both"/>
        <w:rPr>
          <w:rFonts w:ascii="Times New Roman" w:hAnsi="Times New Roman" w:cs="Times New Roman"/>
          <w:b/>
        </w:rPr>
      </w:pPr>
      <w:r w:rsidRPr="00C17B97">
        <w:rPr>
          <w:rFonts w:ascii="Times New Roman" w:hAnsi="Times New Roman" w:cs="Times New Roman"/>
          <w:b/>
        </w:rPr>
        <w:t xml:space="preserve">16. DAS OBRIGAÇÕES DA CONTRATANTE </w:t>
      </w:r>
    </w:p>
    <w:p w14:paraId="28FF8A69" w14:textId="77777777" w:rsidR="00573ADD" w:rsidRPr="00C17B97" w:rsidRDefault="00573ADD" w:rsidP="001D34FC">
      <w:pPr>
        <w:spacing w:line="360" w:lineRule="auto"/>
        <w:jc w:val="both"/>
        <w:rPr>
          <w:rFonts w:ascii="Times New Roman" w:hAnsi="Times New Roman" w:cs="Times New Roman"/>
        </w:rPr>
      </w:pPr>
      <w:r w:rsidRPr="00C17B97">
        <w:rPr>
          <w:rFonts w:ascii="Times New Roman" w:hAnsi="Times New Roman" w:cs="Times New Roman"/>
        </w:rPr>
        <w:t xml:space="preserve">16.1 São obrigações do CONTRATANTE: </w:t>
      </w:r>
    </w:p>
    <w:p w14:paraId="08E378A9" w14:textId="547B5128" w:rsidR="00573ADD" w:rsidRPr="00C17B97" w:rsidRDefault="00043BD4" w:rsidP="001D34FC">
      <w:pPr>
        <w:spacing w:line="360" w:lineRule="auto"/>
        <w:jc w:val="both"/>
        <w:rPr>
          <w:rFonts w:ascii="Times New Roman" w:hAnsi="Times New Roman" w:cs="Times New Roman"/>
        </w:rPr>
      </w:pPr>
      <w:r w:rsidRPr="00C17B97">
        <w:rPr>
          <w:rFonts w:ascii="Times New Roman" w:hAnsi="Times New Roman" w:cs="Times New Roman"/>
        </w:rPr>
        <w:t>16.1.1. Solicitar</w:t>
      </w:r>
      <w:r w:rsidR="00573ADD" w:rsidRPr="00C17B97">
        <w:rPr>
          <w:rFonts w:ascii="Times New Roman" w:hAnsi="Times New Roman" w:cs="Times New Roman"/>
        </w:rPr>
        <w:t xml:space="preserve"> a entrega do objeto à CONTRATADA através da emissão de Empenho/Ordem de Compra ou outro instrumento hábil. </w:t>
      </w:r>
    </w:p>
    <w:p w14:paraId="0649630B" w14:textId="77777777" w:rsidR="00573ADD" w:rsidRPr="00C17B97" w:rsidRDefault="00573ADD" w:rsidP="001D34FC">
      <w:pPr>
        <w:spacing w:line="360" w:lineRule="auto"/>
        <w:jc w:val="both"/>
        <w:rPr>
          <w:rFonts w:ascii="Times New Roman" w:hAnsi="Times New Roman" w:cs="Times New Roman"/>
        </w:rPr>
      </w:pPr>
      <w:r w:rsidRPr="00C17B97">
        <w:rPr>
          <w:rFonts w:ascii="Times New Roman" w:hAnsi="Times New Roman" w:cs="Times New Roman"/>
        </w:rPr>
        <w:t>16.1.2 Notificar a CONTRATADA de qualquer irregularidade decorrente da execução do objeto contratual.</w:t>
      </w:r>
    </w:p>
    <w:p w14:paraId="19989A61" w14:textId="140A799A" w:rsidR="00573ADD" w:rsidRPr="00C17B97" w:rsidRDefault="00043BD4" w:rsidP="001D34FC">
      <w:pPr>
        <w:spacing w:line="360" w:lineRule="auto"/>
        <w:jc w:val="both"/>
        <w:rPr>
          <w:rFonts w:ascii="Times New Roman" w:hAnsi="Times New Roman" w:cs="Times New Roman"/>
        </w:rPr>
      </w:pPr>
      <w:r w:rsidRPr="00C17B97">
        <w:rPr>
          <w:rFonts w:ascii="Times New Roman" w:hAnsi="Times New Roman" w:cs="Times New Roman"/>
        </w:rPr>
        <w:t>16.1.3. Efetuar</w:t>
      </w:r>
      <w:r w:rsidR="00573ADD" w:rsidRPr="00C17B97">
        <w:rPr>
          <w:rFonts w:ascii="Times New Roman" w:hAnsi="Times New Roman" w:cs="Times New Roman"/>
        </w:rPr>
        <w:t xml:space="preserve"> o pagamento à Contratada no valor correspondente ao fornecimento do objeto, no prazo e forma estabelecidos no Edital e seus anexos.</w:t>
      </w:r>
    </w:p>
    <w:p w14:paraId="286D0CA1" w14:textId="0F1BE705" w:rsidR="00573ADD" w:rsidRPr="00C17B97" w:rsidRDefault="00043BD4" w:rsidP="001D34FC">
      <w:pPr>
        <w:spacing w:line="360" w:lineRule="auto"/>
        <w:jc w:val="both"/>
        <w:rPr>
          <w:rFonts w:ascii="Times New Roman" w:hAnsi="Times New Roman" w:cs="Times New Roman"/>
        </w:rPr>
      </w:pPr>
      <w:r w:rsidRPr="00C17B97">
        <w:rPr>
          <w:rFonts w:ascii="Times New Roman" w:hAnsi="Times New Roman" w:cs="Times New Roman"/>
        </w:rPr>
        <w:t>16.1.4. Exigir</w:t>
      </w:r>
      <w:r w:rsidR="00573ADD" w:rsidRPr="00C17B97">
        <w:rPr>
          <w:rFonts w:ascii="Times New Roman" w:hAnsi="Times New Roman" w:cs="Times New Roman"/>
        </w:rPr>
        <w:t xml:space="preserve"> o cumprimento de todas as obrigações assumidas pelo CONTRATADO, de acordo com o contrato e seus anexos. </w:t>
      </w:r>
    </w:p>
    <w:p w14:paraId="093B854F" w14:textId="246EAC17" w:rsidR="00573ADD" w:rsidRPr="00C17B97" w:rsidRDefault="00043BD4" w:rsidP="001D34FC">
      <w:pPr>
        <w:spacing w:line="360" w:lineRule="auto"/>
        <w:jc w:val="both"/>
        <w:rPr>
          <w:rFonts w:ascii="Times New Roman" w:hAnsi="Times New Roman" w:cs="Times New Roman"/>
        </w:rPr>
      </w:pPr>
      <w:r w:rsidRPr="00C17B97">
        <w:rPr>
          <w:rFonts w:ascii="Times New Roman" w:hAnsi="Times New Roman" w:cs="Times New Roman"/>
        </w:rPr>
        <w:t>16.1.5. Comunicar</w:t>
      </w:r>
      <w:r w:rsidR="00573ADD" w:rsidRPr="00C17B97">
        <w:rPr>
          <w:rFonts w:ascii="Times New Roman" w:hAnsi="Times New Roman" w:cs="Times New Roman"/>
        </w:rPr>
        <w:t xml:space="preserve">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14:paraId="1102CA45" w14:textId="0ED32E0F" w:rsidR="00573ADD" w:rsidRPr="00C17B97" w:rsidRDefault="00573ADD" w:rsidP="001D34FC">
      <w:pPr>
        <w:spacing w:line="360" w:lineRule="auto"/>
        <w:jc w:val="both"/>
        <w:rPr>
          <w:rFonts w:ascii="Times New Roman" w:hAnsi="Times New Roman" w:cs="Times New Roman"/>
        </w:rPr>
      </w:pPr>
      <w:r w:rsidRPr="00C17B97">
        <w:rPr>
          <w:rFonts w:ascii="Times New Roman" w:hAnsi="Times New Roman" w:cs="Times New Roman"/>
        </w:rPr>
        <w:t xml:space="preserve">16.1.6 Aplicar ao CONTRATADO as sanções previstas na lei e no contrato. </w:t>
      </w:r>
    </w:p>
    <w:p w14:paraId="66E42BF5" w14:textId="3FA2BA3D" w:rsidR="00573ADD" w:rsidRPr="00C17B97" w:rsidRDefault="00971314" w:rsidP="001D34FC">
      <w:pPr>
        <w:spacing w:line="360" w:lineRule="auto"/>
        <w:jc w:val="both"/>
        <w:rPr>
          <w:rFonts w:ascii="Times New Roman" w:hAnsi="Times New Roman" w:cs="Times New Roman"/>
        </w:rPr>
      </w:pPr>
      <w:r w:rsidRPr="00C17B97">
        <w:rPr>
          <w:rFonts w:ascii="Times New Roman" w:hAnsi="Times New Roman" w:cs="Times New Roman"/>
        </w:rPr>
        <w:t>16.1.7. Explicitamente</w:t>
      </w:r>
      <w:r w:rsidR="00573ADD" w:rsidRPr="00C17B97">
        <w:rPr>
          <w:rFonts w:ascii="Times New Roman" w:hAnsi="Times New Roman" w:cs="Times New Roman"/>
        </w:rPr>
        <w:t xml:space="preserve"> emitir decisão sobre todas as solicitações e reclamações relacionadas à execução do contrato, ressalvados os requerimentos manifestamente impertinentes, meramente protelatórios ou de nenhum interesse para a boa execução do ajuste. </w:t>
      </w:r>
    </w:p>
    <w:p w14:paraId="750A15E4" w14:textId="1F10B2F4" w:rsidR="00573ADD" w:rsidRPr="00C17B97" w:rsidRDefault="00573ADD" w:rsidP="001D34FC">
      <w:pPr>
        <w:spacing w:line="360" w:lineRule="auto"/>
        <w:jc w:val="both"/>
        <w:rPr>
          <w:rFonts w:ascii="Times New Roman" w:hAnsi="Times New Roman" w:cs="Times New Roman"/>
        </w:rPr>
      </w:pPr>
      <w:r w:rsidRPr="00C17B97">
        <w:rPr>
          <w:rFonts w:ascii="Times New Roman" w:hAnsi="Times New Roman" w:cs="Times New Roman"/>
        </w:rPr>
        <w:t xml:space="preserve">16.1.7.1 A Administração terá o prazo de 30 (trinta) dias, a contar da data do protocolo do requerimento para decidir, admitida a prorrogação motivada, por igual período. </w:t>
      </w:r>
    </w:p>
    <w:p w14:paraId="4EA0396F" w14:textId="559F9803" w:rsidR="00573ADD" w:rsidRPr="00C17B97" w:rsidRDefault="00573ADD" w:rsidP="001D34FC">
      <w:pPr>
        <w:spacing w:line="360" w:lineRule="auto"/>
        <w:jc w:val="both"/>
        <w:rPr>
          <w:rFonts w:ascii="Times New Roman" w:hAnsi="Times New Roman" w:cs="Times New Roman"/>
        </w:rPr>
      </w:pPr>
      <w:r w:rsidRPr="00C17B97">
        <w:rPr>
          <w:rFonts w:ascii="Times New Roman" w:hAnsi="Times New Roman" w:cs="Times New Roman"/>
        </w:rPr>
        <w:t xml:space="preserve">16.1.8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DB7876D" w14:textId="77A9E97B" w:rsidR="00573ADD" w:rsidRPr="00C17B97" w:rsidRDefault="00043BD4" w:rsidP="001D34FC">
      <w:pPr>
        <w:spacing w:line="360" w:lineRule="auto"/>
        <w:jc w:val="both"/>
        <w:rPr>
          <w:rFonts w:ascii="Times New Roman" w:hAnsi="Times New Roman" w:cs="Times New Roman"/>
        </w:rPr>
      </w:pPr>
      <w:r w:rsidRPr="00C17B97">
        <w:rPr>
          <w:rFonts w:ascii="Times New Roman" w:hAnsi="Times New Roman" w:cs="Times New Roman"/>
        </w:rPr>
        <w:t>16.1.9. Receber</w:t>
      </w:r>
      <w:r w:rsidR="00573ADD" w:rsidRPr="00C17B97">
        <w:rPr>
          <w:rFonts w:ascii="Times New Roman" w:hAnsi="Times New Roman" w:cs="Times New Roman"/>
        </w:rPr>
        <w:t xml:space="preserve"> o objeto no prazo e condições estabelecidas no Termo de Contrato. </w:t>
      </w:r>
    </w:p>
    <w:p w14:paraId="07221874" w14:textId="4BE41880" w:rsidR="00573ADD" w:rsidRPr="00C17B97" w:rsidRDefault="00043BD4" w:rsidP="001D34FC">
      <w:pPr>
        <w:spacing w:line="360" w:lineRule="auto"/>
        <w:jc w:val="both"/>
        <w:rPr>
          <w:rFonts w:ascii="Times New Roman" w:hAnsi="Times New Roman" w:cs="Times New Roman"/>
        </w:rPr>
      </w:pPr>
      <w:r w:rsidRPr="00C17B97">
        <w:rPr>
          <w:rFonts w:ascii="Times New Roman" w:hAnsi="Times New Roman" w:cs="Times New Roman"/>
        </w:rPr>
        <w:lastRenderedPageBreak/>
        <w:t>16.1.10. Verificar</w:t>
      </w:r>
      <w:r w:rsidR="00573ADD" w:rsidRPr="00C17B97">
        <w:rPr>
          <w:rFonts w:ascii="Times New Roman" w:hAnsi="Times New Roman" w:cs="Times New Roman"/>
        </w:rPr>
        <w:t xml:space="preserve"> minuciosamente, no prazo fixado, a conformidade dos bens recebidos provisoriamente com as especificações constantes do Termo de Contrato e da proposta, para fins de aceitação e recebimento definitivo.</w:t>
      </w:r>
    </w:p>
    <w:p w14:paraId="6D383AE8" w14:textId="68456F75" w:rsidR="00573ADD" w:rsidRPr="00C17B97" w:rsidRDefault="00573ADD" w:rsidP="001D34FC">
      <w:pPr>
        <w:spacing w:line="360" w:lineRule="auto"/>
        <w:jc w:val="both"/>
        <w:rPr>
          <w:rFonts w:ascii="Times New Roman" w:hAnsi="Times New Roman" w:cs="Times New Roman"/>
        </w:rPr>
      </w:pPr>
      <w:r w:rsidRPr="00C17B97">
        <w:rPr>
          <w:rFonts w:ascii="Times New Roman" w:hAnsi="Times New Roman" w:cs="Times New Roman"/>
        </w:rPr>
        <w:t>16.1.11 Comunicar à Contratada, por escrito, sobre imperfeições, falhas ou irregularidades verificadas no objeto fornecido, para que seja substituído, reparado ou corrigido, fixando prazo para a resposta da empresa e a sua ação corretiva</w:t>
      </w:r>
      <w:r w:rsidR="00F3052C" w:rsidRPr="00C17B97">
        <w:rPr>
          <w:rFonts w:ascii="Times New Roman" w:hAnsi="Times New Roman" w:cs="Times New Roman"/>
        </w:rPr>
        <w:t xml:space="preserve"> em no </w:t>
      </w:r>
      <w:r w:rsidR="00825094" w:rsidRPr="00C17B97">
        <w:rPr>
          <w:rFonts w:ascii="Times New Roman" w:hAnsi="Times New Roman" w:cs="Times New Roman"/>
        </w:rPr>
        <w:t>máximo de</w:t>
      </w:r>
      <w:r w:rsidR="00F3052C" w:rsidRPr="00C17B97">
        <w:rPr>
          <w:rFonts w:ascii="Times New Roman" w:hAnsi="Times New Roman" w:cs="Times New Roman"/>
        </w:rPr>
        <w:t xml:space="preserve"> 1</w:t>
      </w:r>
      <w:r w:rsidR="00285F4A" w:rsidRPr="00C17B97">
        <w:rPr>
          <w:rFonts w:ascii="Times New Roman" w:hAnsi="Times New Roman" w:cs="Times New Roman"/>
        </w:rPr>
        <w:t xml:space="preserve"> (</w:t>
      </w:r>
      <w:r w:rsidR="00F3052C" w:rsidRPr="00C17B97">
        <w:rPr>
          <w:rFonts w:ascii="Times New Roman" w:hAnsi="Times New Roman" w:cs="Times New Roman"/>
        </w:rPr>
        <w:t>um</w:t>
      </w:r>
      <w:r w:rsidR="00285F4A" w:rsidRPr="00C17B97">
        <w:rPr>
          <w:rFonts w:ascii="Times New Roman" w:hAnsi="Times New Roman" w:cs="Times New Roman"/>
        </w:rPr>
        <w:t xml:space="preserve">) </w:t>
      </w:r>
      <w:r w:rsidR="00F3052C" w:rsidRPr="00C17B97">
        <w:rPr>
          <w:rFonts w:ascii="Times New Roman" w:hAnsi="Times New Roman" w:cs="Times New Roman"/>
        </w:rPr>
        <w:t>dia</w:t>
      </w:r>
      <w:r w:rsidRPr="00C17B97">
        <w:rPr>
          <w:rFonts w:ascii="Times New Roman" w:hAnsi="Times New Roman" w:cs="Times New Roman"/>
        </w:rPr>
        <w:t xml:space="preserve">. </w:t>
      </w:r>
    </w:p>
    <w:p w14:paraId="5A616259" w14:textId="56B02B26" w:rsidR="00573ADD" w:rsidRPr="00C17B97" w:rsidRDefault="00043BD4" w:rsidP="001D34FC">
      <w:pPr>
        <w:spacing w:line="360" w:lineRule="auto"/>
        <w:jc w:val="both"/>
        <w:rPr>
          <w:rFonts w:ascii="Times New Roman" w:hAnsi="Times New Roman" w:cs="Times New Roman"/>
        </w:rPr>
      </w:pPr>
      <w:r w:rsidRPr="00C17B97">
        <w:rPr>
          <w:rFonts w:ascii="Times New Roman" w:hAnsi="Times New Roman" w:cs="Times New Roman"/>
        </w:rPr>
        <w:t>16.1.12. Acompanhar e fiscalizar</w:t>
      </w:r>
      <w:r w:rsidR="00573ADD" w:rsidRPr="00C17B97">
        <w:rPr>
          <w:rFonts w:ascii="Times New Roman" w:hAnsi="Times New Roman" w:cs="Times New Roman"/>
        </w:rPr>
        <w:t xml:space="preserve">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586BFC1F" w14:textId="5B4741E4" w:rsidR="00573ADD" w:rsidRPr="00C17B97" w:rsidRDefault="00043BD4" w:rsidP="001D34FC">
      <w:pPr>
        <w:spacing w:line="360" w:lineRule="auto"/>
        <w:jc w:val="both"/>
        <w:rPr>
          <w:rFonts w:ascii="Times New Roman" w:hAnsi="Times New Roman" w:cs="Times New Roman"/>
        </w:rPr>
      </w:pPr>
      <w:r w:rsidRPr="00C17B97">
        <w:rPr>
          <w:rFonts w:ascii="Times New Roman" w:hAnsi="Times New Roman" w:cs="Times New Roman"/>
        </w:rPr>
        <w:t>16.1.13. Observar</w:t>
      </w:r>
      <w:r w:rsidR="00573ADD" w:rsidRPr="00C17B97">
        <w:rPr>
          <w:rFonts w:ascii="Times New Roman" w:hAnsi="Times New Roman" w:cs="Times New Roman"/>
        </w:rPr>
        <w:t xml:space="preserve"> para que, durante a vigência do presente Termo de Contrato, sejam mantidas todas as condições de habilitação e qualificação exigida para a contratação, assim como a sua compatibilidade com as obrigações assumidas. </w:t>
      </w:r>
    </w:p>
    <w:p w14:paraId="34B2E3C1" w14:textId="77777777" w:rsidR="00573ADD" w:rsidRPr="00C17B97" w:rsidRDefault="00573ADD" w:rsidP="001D34FC">
      <w:pPr>
        <w:spacing w:line="360" w:lineRule="auto"/>
        <w:jc w:val="both"/>
        <w:rPr>
          <w:rFonts w:ascii="Times New Roman" w:hAnsi="Times New Roman" w:cs="Times New Roman"/>
        </w:rPr>
      </w:pPr>
    </w:p>
    <w:p w14:paraId="045D2C92" w14:textId="77777777" w:rsidR="00D832DC" w:rsidRPr="008E2AED" w:rsidRDefault="00D832DC" w:rsidP="001D34FC">
      <w:pPr>
        <w:spacing w:line="360" w:lineRule="auto"/>
        <w:jc w:val="both"/>
        <w:rPr>
          <w:rFonts w:ascii="Times New Roman" w:hAnsi="Times New Roman" w:cs="Times New Roman"/>
          <w:b/>
        </w:rPr>
      </w:pPr>
      <w:r w:rsidRPr="008E2AED">
        <w:rPr>
          <w:rFonts w:ascii="Times New Roman" w:hAnsi="Times New Roman" w:cs="Times New Roman"/>
          <w:b/>
        </w:rPr>
        <w:t xml:space="preserve">17. REAJUSTE e REEQUILÍBRIO DO CONTRATO </w:t>
      </w:r>
    </w:p>
    <w:p w14:paraId="795495DB" w14:textId="1DB0E2D4" w:rsidR="00D832DC" w:rsidRPr="00C17B97" w:rsidRDefault="00D832DC" w:rsidP="001D34FC">
      <w:pPr>
        <w:spacing w:line="360" w:lineRule="auto"/>
        <w:jc w:val="both"/>
        <w:rPr>
          <w:rFonts w:ascii="Times New Roman" w:hAnsi="Times New Roman" w:cs="Times New Roman"/>
        </w:rPr>
      </w:pPr>
      <w:r w:rsidRPr="008E2AED">
        <w:rPr>
          <w:rFonts w:ascii="Times New Roman" w:hAnsi="Times New Roman" w:cs="Times New Roman"/>
        </w:rPr>
        <w:t xml:space="preserve">17.1 Independentemente do prazo de duração do contrato utilizar-se-á como critério de reajuste o Índice Nacional de Preços ao Consumidor Amplo - IPCA, com data-base vinculada à data do orçamento estimado, que no presente caso foi finalizado com formalização do mapa de preço no dia </w:t>
      </w:r>
      <w:r w:rsidR="008E2AED" w:rsidRPr="008E2AED">
        <w:rPr>
          <w:rFonts w:ascii="Times New Roman" w:hAnsi="Times New Roman" w:cs="Times New Roman"/>
        </w:rPr>
        <w:t>18</w:t>
      </w:r>
      <w:r w:rsidR="00B44C44" w:rsidRPr="008E2AED">
        <w:rPr>
          <w:rFonts w:ascii="Times New Roman" w:hAnsi="Times New Roman" w:cs="Times New Roman"/>
        </w:rPr>
        <w:t>/06</w:t>
      </w:r>
      <w:r w:rsidR="00F22110" w:rsidRPr="008E2AED">
        <w:rPr>
          <w:rFonts w:ascii="Times New Roman" w:hAnsi="Times New Roman" w:cs="Times New Roman"/>
        </w:rPr>
        <w:t>/2026</w:t>
      </w:r>
      <w:r w:rsidRPr="008E2AED">
        <w:rPr>
          <w:rFonts w:ascii="Times New Roman" w:hAnsi="Times New Roman" w:cs="Times New Roman"/>
        </w:rPr>
        <w:t>.</w:t>
      </w:r>
      <w:r w:rsidRPr="00C17B97">
        <w:rPr>
          <w:rFonts w:ascii="Times New Roman" w:hAnsi="Times New Roman" w:cs="Times New Roman"/>
        </w:rPr>
        <w:t xml:space="preserve"> </w:t>
      </w:r>
    </w:p>
    <w:p w14:paraId="7A57B59B" w14:textId="77777777" w:rsidR="00D832DC" w:rsidRPr="00C17B97" w:rsidRDefault="00D832DC" w:rsidP="001D34FC">
      <w:pPr>
        <w:spacing w:line="360" w:lineRule="auto"/>
        <w:jc w:val="both"/>
        <w:rPr>
          <w:rFonts w:ascii="Times New Roman" w:hAnsi="Times New Roman" w:cs="Times New Roman"/>
        </w:rPr>
      </w:pPr>
      <w:r w:rsidRPr="00C17B97">
        <w:rPr>
          <w:rFonts w:ascii="Times New Roman" w:hAnsi="Times New Roman" w:cs="Times New Roman"/>
        </w:rPr>
        <w:t xml:space="preserve">17.2 A concessão do reajuste será realizada de oficio mediante </w:t>
      </w:r>
      <w:proofErr w:type="spellStart"/>
      <w:r w:rsidRPr="00C17B97">
        <w:rPr>
          <w:rFonts w:ascii="Times New Roman" w:hAnsi="Times New Roman" w:cs="Times New Roman"/>
        </w:rPr>
        <w:t>apostilamento</w:t>
      </w:r>
      <w:proofErr w:type="spellEnd"/>
      <w:r w:rsidRPr="00C17B97">
        <w:rPr>
          <w:rFonts w:ascii="Times New Roman" w:hAnsi="Times New Roman" w:cs="Times New Roman"/>
        </w:rPr>
        <w:t xml:space="preserve"> ao contrato. </w:t>
      </w:r>
    </w:p>
    <w:p w14:paraId="6E582939" w14:textId="7EC1EA3A" w:rsidR="00D832DC" w:rsidRPr="00C17B97" w:rsidRDefault="00043BD4" w:rsidP="001D34FC">
      <w:pPr>
        <w:spacing w:line="360" w:lineRule="auto"/>
        <w:jc w:val="both"/>
        <w:rPr>
          <w:rFonts w:ascii="Times New Roman" w:hAnsi="Times New Roman" w:cs="Times New Roman"/>
        </w:rPr>
      </w:pPr>
      <w:r w:rsidRPr="00C17B97">
        <w:rPr>
          <w:rFonts w:ascii="Times New Roman" w:hAnsi="Times New Roman" w:cs="Times New Roman"/>
        </w:rPr>
        <w:t>17.3. Nos</w:t>
      </w:r>
      <w:r w:rsidR="00D832DC" w:rsidRPr="00C17B97">
        <w:rPr>
          <w:rFonts w:ascii="Times New Roman" w:hAnsi="Times New Roman" w:cs="Times New Roman"/>
        </w:rPr>
        <w:t xml:space="preserve"> reajustes subsequentes ao primeiro, o interregno mínimo de um ano será contado a partir dos efeitos financeiros do último reajuste. </w:t>
      </w:r>
    </w:p>
    <w:p w14:paraId="36272CC8" w14:textId="58B19B73" w:rsidR="00D832DC" w:rsidRPr="00C17B97" w:rsidRDefault="00043BD4" w:rsidP="001D34FC">
      <w:pPr>
        <w:spacing w:line="360" w:lineRule="auto"/>
        <w:jc w:val="both"/>
        <w:rPr>
          <w:rFonts w:ascii="Times New Roman" w:hAnsi="Times New Roman" w:cs="Times New Roman"/>
        </w:rPr>
      </w:pPr>
      <w:r w:rsidRPr="00C17B97">
        <w:rPr>
          <w:rFonts w:ascii="Times New Roman" w:hAnsi="Times New Roman" w:cs="Times New Roman"/>
        </w:rPr>
        <w:t>17.4. No</w:t>
      </w:r>
      <w:r w:rsidR="00D832DC" w:rsidRPr="00C17B97">
        <w:rPr>
          <w:rFonts w:ascii="Times New Roman" w:hAnsi="Times New Roman" w:cs="Times New Roman"/>
        </w:rPr>
        <w:t xml:space="preserve"> caso de atraso ou não divulgação do índice de reajustamento, o CONTRATANTE pagará à CONTRATADA a importância calculada pela última variação conhecida, liquidando a diferença correspondente tão logo seja divulgado o índice definitivo. </w:t>
      </w:r>
    </w:p>
    <w:p w14:paraId="6451075C" w14:textId="1A430412" w:rsidR="00D832DC" w:rsidRPr="00C17B97" w:rsidRDefault="00043BD4" w:rsidP="001D34FC">
      <w:pPr>
        <w:spacing w:line="360" w:lineRule="auto"/>
        <w:jc w:val="both"/>
        <w:rPr>
          <w:rFonts w:ascii="Times New Roman" w:hAnsi="Times New Roman" w:cs="Times New Roman"/>
        </w:rPr>
      </w:pPr>
      <w:r w:rsidRPr="00C17B97">
        <w:rPr>
          <w:rFonts w:ascii="Times New Roman" w:hAnsi="Times New Roman" w:cs="Times New Roman"/>
        </w:rPr>
        <w:t>17.5. Nas</w:t>
      </w:r>
      <w:r w:rsidR="00D832DC" w:rsidRPr="00C17B97">
        <w:rPr>
          <w:rFonts w:ascii="Times New Roman" w:hAnsi="Times New Roman" w:cs="Times New Roman"/>
        </w:rPr>
        <w:t xml:space="preserve"> aferições finais, o índice utilizado para reajuste será, obrigatoriamente, o definitivo; </w:t>
      </w:r>
    </w:p>
    <w:p w14:paraId="34BB3A7D" w14:textId="4BDE09C2" w:rsidR="00D832DC" w:rsidRPr="00C17B97" w:rsidRDefault="00181DB5" w:rsidP="001D34FC">
      <w:pPr>
        <w:spacing w:line="360" w:lineRule="auto"/>
        <w:jc w:val="both"/>
        <w:rPr>
          <w:rFonts w:ascii="Times New Roman" w:hAnsi="Times New Roman" w:cs="Times New Roman"/>
        </w:rPr>
      </w:pPr>
      <w:r w:rsidRPr="00C17B97">
        <w:rPr>
          <w:rFonts w:ascii="Times New Roman" w:hAnsi="Times New Roman" w:cs="Times New Roman"/>
        </w:rPr>
        <w:t>17.6. Caso</w:t>
      </w:r>
      <w:r w:rsidR="00D832DC" w:rsidRPr="00C17B97">
        <w:rPr>
          <w:rFonts w:ascii="Times New Roman" w:hAnsi="Times New Roman" w:cs="Times New Roman"/>
        </w:rPr>
        <w:t xml:space="preserve"> o índice estabelecido para reajustamento venha a ser extinto ou de qualquer forma não possa mais ser utilizado, será adotado, em substituição, o que vier a ser determinado pela legislação então em vigor. </w:t>
      </w:r>
    </w:p>
    <w:p w14:paraId="2A50E515" w14:textId="3ABF9D2D" w:rsidR="00D832DC" w:rsidRPr="00C17B97" w:rsidRDefault="00181DB5" w:rsidP="001D34FC">
      <w:pPr>
        <w:spacing w:line="360" w:lineRule="auto"/>
        <w:jc w:val="both"/>
        <w:rPr>
          <w:rFonts w:ascii="Times New Roman" w:hAnsi="Times New Roman" w:cs="Times New Roman"/>
        </w:rPr>
      </w:pPr>
      <w:r w:rsidRPr="00C17B97">
        <w:rPr>
          <w:rFonts w:ascii="Times New Roman" w:hAnsi="Times New Roman" w:cs="Times New Roman"/>
        </w:rPr>
        <w:t>17.7. Na</w:t>
      </w:r>
      <w:r w:rsidR="00D832DC" w:rsidRPr="00C17B97">
        <w:rPr>
          <w:rFonts w:ascii="Times New Roman" w:hAnsi="Times New Roman" w:cs="Times New Roman"/>
        </w:rPr>
        <w:t xml:space="preserve"> ausência de previsão legal quanto ao índice substituto, as partes elegerão novo índice oficial, para reajustamento do preço do valor remanescente, por meio de termo aditivo. </w:t>
      </w:r>
    </w:p>
    <w:p w14:paraId="7142C1B4" w14:textId="578C8BAC" w:rsidR="00D832DC" w:rsidRPr="00C17B97" w:rsidRDefault="00D832DC" w:rsidP="001D34FC">
      <w:pPr>
        <w:spacing w:line="360" w:lineRule="auto"/>
        <w:jc w:val="both"/>
        <w:rPr>
          <w:rFonts w:ascii="Times New Roman" w:hAnsi="Times New Roman" w:cs="Times New Roman"/>
        </w:rPr>
      </w:pPr>
      <w:r w:rsidRPr="00C17B97">
        <w:rPr>
          <w:rFonts w:ascii="Times New Roman" w:hAnsi="Times New Roman" w:cs="Times New Roman"/>
        </w:rPr>
        <w:lastRenderedPageBreak/>
        <w:t xml:space="preserve">17.8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14:paraId="5B3D6D12" w14:textId="2074F828" w:rsidR="00D832DC" w:rsidRPr="00C17B97" w:rsidRDefault="00D832DC" w:rsidP="001D34FC">
      <w:pPr>
        <w:spacing w:line="360" w:lineRule="auto"/>
        <w:jc w:val="both"/>
        <w:rPr>
          <w:rFonts w:ascii="Times New Roman" w:hAnsi="Times New Roman" w:cs="Times New Roman"/>
        </w:rPr>
      </w:pPr>
      <w:r w:rsidRPr="00C17B97">
        <w:rPr>
          <w:rFonts w:ascii="Times New Roman" w:hAnsi="Times New Roman" w:cs="Times New Roman"/>
        </w:rPr>
        <w:t xml:space="preserve">17.9 O prazo para a Contratante analisar e decidir sobre o pedido de reequilíbrio é de </w:t>
      </w:r>
      <w:r w:rsidR="003834B7" w:rsidRPr="00C17B97">
        <w:rPr>
          <w:rFonts w:ascii="Times New Roman" w:hAnsi="Times New Roman" w:cs="Times New Roman"/>
        </w:rPr>
        <w:t>30 (trint</w:t>
      </w:r>
      <w:r w:rsidRPr="00C17B97">
        <w:rPr>
          <w:rFonts w:ascii="Times New Roman" w:hAnsi="Times New Roman" w:cs="Times New Roman"/>
        </w:rPr>
        <w:t xml:space="preserve">a) dias corridos, sendo que em caso de ultrapassar esses dias, caberá incidência de juros de 1% (um por cento) ao mês mais a correção monetária sob o respectivo montante. </w:t>
      </w:r>
    </w:p>
    <w:p w14:paraId="62428350" w14:textId="0BF55E13" w:rsidR="00D00213" w:rsidRPr="00C17B97" w:rsidRDefault="00D832DC" w:rsidP="001D34FC">
      <w:pPr>
        <w:spacing w:line="360" w:lineRule="auto"/>
        <w:jc w:val="both"/>
        <w:rPr>
          <w:rFonts w:ascii="Times New Roman" w:hAnsi="Times New Roman" w:cs="Times New Roman"/>
        </w:rPr>
      </w:pPr>
      <w:r w:rsidRPr="00C17B97">
        <w:rPr>
          <w:rFonts w:ascii="Times New Roman" w:hAnsi="Times New Roman" w:cs="Times New Roman"/>
        </w:rPr>
        <w:t>17.10 A exclusão do regime tributário do simples nacional por ato voluntário da contratada ou superação dos limites da receita bruta anual, que cuida o art. 30 da Lei Completar nº 123/2006, não enseja o reequilíbrio econômico financeiro do contrato.</w:t>
      </w:r>
    </w:p>
    <w:p w14:paraId="2CB48488" w14:textId="77777777" w:rsidR="00D00213" w:rsidRPr="00C17B97" w:rsidRDefault="00D00213" w:rsidP="001D34FC">
      <w:pPr>
        <w:spacing w:line="360" w:lineRule="auto"/>
        <w:jc w:val="both"/>
        <w:rPr>
          <w:rFonts w:ascii="Times New Roman" w:hAnsi="Times New Roman" w:cs="Times New Roman"/>
        </w:rPr>
      </w:pPr>
    </w:p>
    <w:p w14:paraId="725A3673" w14:textId="77777777" w:rsidR="00D832DC" w:rsidRPr="00C17B97" w:rsidRDefault="00D832DC" w:rsidP="001D34FC">
      <w:pPr>
        <w:spacing w:line="360" w:lineRule="auto"/>
        <w:jc w:val="both"/>
        <w:rPr>
          <w:rFonts w:ascii="Times New Roman" w:hAnsi="Times New Roman" w:cs="Times New Roman"/>
          <w:b/>
        </w:rPr>
      </w:pPr>
      <w:r w:rsidRPr="00C17B97">
        <w:rPr>
          <w:rFonts w:ascii="Times New Roman" w:hAnsi="Times New Roman" w:cs="Times New Roman"/>
          <w:b/>
        </w:rPr>
        <w:t xml:space="preserve">18. ALTERAÇÃO SUBJETIVA: </w:t>
      </w:r>
    </w:p>
    <w:p w14:paraId="306CC4D2" w14:textId="3E0C7E33" w:rsidR="00D539D0" w:rsidRPr="00C17B97" w:rsidRDefault="00181DB5" w:rsidP="001D34FC">
      <w:pPr>
        <w:spacing w:line="360" w:lineRule="auto"/>
        <w:jc w:val="both"/>
        <w:rPr>
          <w:rFonts w:ascii="Times New Roman" w:hAnsi="Times New Roman" w:cs="Times New Roman"/>
        </w:rPr>
      </w:pPr>
      <w:r w:rsidRPr="00C17B97">
        <w:rPr>
          <w:rFonts w:ascii="Times New Roman" w:hAnsi="Times New Roman" w:cs="Times New Roman"/>
        </w:rPr>
        <w:t>18.1. É</w:t>
      </w:r>
      <w:r w:rsidR="00D832DC" w:rsidRPr="00C17B97">
        <w:rPr>
          <w:rFonts w:ascii="Times New Roman" w:hAnsi="Times New Roman" w:cs="Times New Roman"/>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7C77F75" w14:textId="77777777" w:rsidR="00D539D0" w:rsidRPr="00C17B97" w:rsidRDefault="00D539D0" w:rsidP="001D34FC">
      <w:pPr>
        <w:spacing w:line="360" w:lineRule="auto"/>
        <w:jc w:val="both"/>
        <w:rPr>
          <w:rFonts w:ascii="Times New Roman" w:hAnsi="Times New Roman" w:cs="Times New Roman"/>
        </w:rPr>
      </w:pPr>
    </w:p>
    <w:p w14:paraId="450D0086" w14:textId="77777777" w:rsidR="00D832DC" w:rsidRPr="00C17B97" w:rsidRDefault="00D832DC" w:rsidP="001C5058">
      <w:pPr>
        <w:spacing w:line="360" w:lineRule="auto"/>
        <w:jc w:val="both"/>
        <w:rPr>
          <w:rFonts w:ascii="Times New Roman" w:hAnsi="Times New Roman" w:cs="Times New Roman"/>
        </w:rPr>
      </w:pPr>
      <w:r w:rsidRPr="00C17B97">
        <w:rPr>
          <w:rFonts w:ascii="Times New Roman" w:hAnsi="Times New Roman" w:cs="Times New Roman"/>
          <w:b/>
        </w:rPr>
        <w:t>19. ESCLARECIMENTOS E EXIGÊNCIAS ADICIONAIS</w:t>
      </w:r>
      <w:r w:rsidRPr="00C17B97">
        <w:rPr>
          <w:rFonts w:ascii="Times New Roman" w:hAnsi="Times New Roman" w:cs="Times New Roman"/>
        </w:rPr>
        <w:t xml:space="preserve">: </w:t>
      </w:r>
    </w:p>
    <w:p w14:paraId="17F07F18" w14:textId="77777777" w:rsidR="001C5058" w:rsidRPr="00C17B97" w:rsidRDefault="007A09E0" w:rsidP="001C5058">
      <w:pPr>
        <w:spacing w:line="360" w:lineRule="auto"/>
        <w:jc w:val="both"/>
        <w:rPr>
          <w:rFonts w:ascii="Times New Roman" w:hAnsi="Times New Roman" w:cs="Times New Roman"/>
        </w:rPr>
      </w:pPr>
      <w:r w:rsidRPr="00C17B97">
        <w:rPr>
          <w:rFonts w:ascii="Times New Roman" w:hAnsi="Times New Roman" w:cs="Times New Roman"/>
        </w:rPr>
        <w:t xml:space="preserve">Servidor: </w:t>
      </w:r>
      <w:r w:rsidR="001C5058" w:rsidRPr="00C17B97">
        <w:rPr>
          <w:rFonts w:ascii="Times New Roman" w:hAnsi="Times New Roman" w:cs="Times New Roman"/>
        </w:rPr>
        <w:t xml:space="preserve">Matheus Artur </w:t>
      </w:r>
      <w:proofErr w:type="spellStart"/>
      <w:r w:rsidR="001C5058" w:rsidRPr="00C17B97">
        <w:rPr>
          <w:rFonts w:ascii="Times New Roman" w:hAnsi="Times New Roman" w:cs="Times New Roman"/>
        </w:rPr>
        <w:t>Kampmann</w:t>
      </w:r>
      <w:proofErr w:type="spellEnd"/>
      <w:r w:rsidR="001C5058" w:rsidRPr="00C17B97">
        <w:rPr>
          <w:rFonts w:ascii="Times New Roman" w:hAnsi="Times New Roman" w:cs="Times New Roman"/>
        </w:rPr>
        <w:t>, Matrícula: 1131</w:t>
      </w:r>
    </w:p>
    <w:p w14:paraId="50F432B0" w14:textId="6AA1DA93" w:rsidR="007A09E0" w:rsidRPr="00C17B97" w:rsidRDefault="007A09E0" w:rsidP="001C5058">
      <w:pPr>
        <w:spacing w:line="360" w:lineRule="auto"/>
        <w:jc w:val="both"/>
        <w:rPr>
          <w:rFonts w:ascii="Times New Roman" w:hAnsi="Times New Roman" w:cs="Times New Roman"/>
        </w:rPr>
      </w:pPr>
      <w:r w:rsidRPr="00C17B97">
        <w:rPr>
          <w:rFonts w:ascii="Times New Roman" w:hAnsi="Times New Roman" w:cs="Times New Roman"/>
        </w:rPr>
        <w:t xml:space="preserve">E-mail: </w:t>
      </w:r>
      <w:r w:rsidR="00F22110" w:rsidRPr="00C17B97">
        <w:rPr>
          <w:rFonts w:ascii="Times New Roman" w:hAnsi="Times New Roman" w:cs="Times New Roman"/>
        </w:rPr>
        <w:t>agricultura</w:t>
      </w:r>
      <w:r w:rsidRPr="00C17B97">
        <w:rPr>
          <w:rFonts w:ascii="Times New Roman" w:hAnsi="Times New Roman" w:cs="Times New Roman"/>
        </w:rPr>
        <w:t xml:space="preserve">@portovitoria.pr.gov.br; </w:t>
      </w:r>
    </w:p>
    <w:p w14:paraId="434964E7" w14:textId="496FE594" w:rsidR="007A09E0" w:rsidRPr="00C17B97" w:rsidRDefault="007A09E0" w:rsidP="001C5058">
      <w:pPr>
        <w:spacing w:line="360" w:lineRule="auto"/>
        <w:jc w:val="both"/>
        <w:rPr>
          <w:rFonts w:ascii="Times New Roman" w:hAnsi="Times New Roman" w:cs="Times New Roman"/>
        </w:rPr>
      </w:pPr>
      <w:r w:rsidRPr="00C17B97">
        <w:rPr>
          <w:rFonts w:ascii="Times New Roman" w:hAnsi="Times New Roman" w:cs="Times New Roman"/>
        </w:rPr>
        <w:t xml:space="preserve">Fone: (42) </w:t>
      </w:r>
      <w:r w:rsidR="000E55E9" w:rsidRPr="00C17B97">
        <w:rPr>
          <w:rFonts w:ascii="Times New Roman" w:hAnsi="Times New Roman" w:cs="Times New Roman"/>
        </w:rPr>
        <w:t>92000-1989</w:t>
      </w:r>
    </w:p>
    <w:p w14:paraId="23D363D5" w14:textId="1E0B91DF" w:rsidR="007A09E0" w:rsidRPr="00C17B97" w:rsidRDefault="007A09E0" w:rsidP="00181DB5">
      <w:pPr>
        <w:rPr>
          <w:rFonts w:ascii="Times New Roman" w:hAnsi="Times New Roman" w:cs="Times New Roman"/>
        </w:rPr>
      </w:pPr>
      <w:r w:rsidRPr="00C17B97">
        <w:rPr>
          <w:rFonts w:ascii="Times New Roman" w:hAnsi="Times New Roman" w:cs="Times New Roman"/>
        </w:rPr>
        <w:t xml:space="preserve">                                                                                                </w:t>
      </w:r>
    </w:p>
    <w:p w14:paraId="2931BAC1" w14:textId="77777777" w:rsidR="007C63FE" w:rsidRPr="00C17B97" w:rsidRDefault="007C63FE" w:rsidP="00181DB5">
      <w:pPr>
        <w:pStyle w:val="Estilo7"/>
        <w:ind w:left="0"/>
        <w:jc w:val="right"/>
        <w:rPr>
          <w:kern w:val="2"/>
          <w:szCs w:val="24"/>
        </w:rPr>
      </w:pPr>
      <w:bookmarkStart w:id="8" w:name="_Hlk161991695"/>
    </w:p>
    <w:p w14:paraId="49CE8360" w14:textId="77777777" w:rsidR="008E2AED" w:rsidRDefault="008E2AED" w:rsidP="008E2AED">
      <w:pPr>
        <w:pStyle w:val="Estilo7"/>
        <w:spacing w:line="360" w:lineRule="auto"/>
        <w:ind w:left="0"/>
        <w:jc w:val="right"/>
        <w:rPr>
          <w:kern w:val="2"/>
          <w:szCs w:val="24"/>
        </w:rPr>
      </w:pPr>
      <w:r>
        <w:rPr>
          <w:kern w:val="2"/>
          <w:szCs w:val="24"/>
        </w:rPr>
        <w:t>Porto Vitória/PR, 18 de junho de 2026.</w:t>
      </w:r>
    </w:p>
    <w:p w14:paraId="133F9D70" w14:textId="3757EA33" w:rsidR="007C63FE" w:rsidRPr="00C17B97" w:rsidRDefault="007C63FE" w:rsidP="00181DB5">
      <w:pPr>
        <w:pStyle w:val="Estilo7"/>
        <w:ind w:left="0"/>
        <w:jc w:val="right"/>
        <w:rPr>
          <w:kern w:val="2"/>
          <w:szCs w:val="24"/>
        </w:rPr>
      </w:pPr>
    </w:p>
    <w:p w14:paraId="42C086E3" w14:textId="68F924CC" w:rsidR="007C63FE" w:rsidRPr="00C17B97" w:rsidRDefault="007C63FE" w:rsidP="00181DB5">
      <w:pPr>
        <w:pStyle w:val="Estilo7"/>
        <w:ind w:left="0"/>
        <w:jc w:val="right"/>
        <w:rPr>
          <w:kern w:val="2"/>
          <w:szCs w:val="24"/>
        </w:rPr>
      </w:pPr>
    </w:p>
    <w:p w14:paraId="12C10D5C" w14:textId="77777777" w:rsidR="00A2099C" w:rsidRPr="00C17B97" w:rsidRDefault="00A2099C" w:rsidP="00181DB5">
      <w:pPr>
        <w:pStyle w:val="Estilo7"/>
        <w:ind w:left="0"/>
        <w:jc w:val="right"/>
        <w:rPr>
          <w:kern w:val="2"/>
          <w:szCs w:val="24"/>
        </w:rPr>
      </w:pPr>
    </w:p>
    <w:p w14:paraId="08F98955" w14:textId="77777777" w:rsidR="00A53B7D" w:rsidRPr="00C17B97" w:rsidRDefault="00A53B7D" w:rsidP="00A53B7D">
      <w:pPr>
        <w:autoSpaceDE w:val="0"/>
        <w:autoSpaceDN w:val="0"/>
        <w:adjustRightInd w:val="0"/>
        <w:jc w:val="center"/>
        <w:rPr>
          <w:rFonts w:ascii="Times New Roman" w:hAnsi="Times New Roman" w:cs="Times New Roman"/>
        </w:rPr>
      </w:pPr>
      <w:r w:rsidRPr="00C17B97">
        <w:rPr>
          <w:rFonts w:ascii="Times New Roman" w:hAnsi="Times New Roman" w:cs="Times New Roman"/>
        </w:rPr>
        <w:t>_______________________________________________________</w:t>
      </w:r>
    </w:p>
    <w:p w14:paraId="68163F18" w14:textId="77777777" w:rsidR="00A53B7D" w:rsidRPr="00C17B97" w:rsidRDefault="00A53B7D" w:rsidP="00A53B7D">
      <w:pPr>
        <w:jc w:val="center"/>
        <w:rPr>
          <w:rFonts w:ascii="Times New Roman" w:hAnsi="Times New Roman" w:cs="Times New Roman"/>
        </w:rPr>
      </w:pPr>
      <w:r w:rsidRPr="00C17B97">
        <w:rPr>
          <w:rFonts w:ascii="Times New Roman" w:hAnsi="Times New Roman" w:cs="Times New Roman"/>
        </w:rPr>
        <w:t>Servidor Responsável pela Pesquisa de Preços</w:t>
      </w:r>
    </w:p>
    <w:p w14:paraId="387F64EB" w14:textId="77777777" w:rsidR="00A53B7D" w:rsidRPr="00C17B97" w:rsidRDefault="00A53B7D" w:rsidP="00A53B7D">
      <w:pPr>
        <w:pStyle w:val="dou-paragraph"/>
        <w:shd w:val="clear" w:color="auto" w:fill="FFFFFF"/>
        <w:spacing w:before="0" w:beforeAutospacing="0" w:after="0" w:afterAutospacing="0"/>
        <w:jc w:val="center"/>
        <w:rPr>
          <w:bCs/>
        </w:rPr>
      </w:pPr>
      <w:r w:rsidRPr="00C17B97">
        <w:rPr>
          <w:bCs/>
        </w:rPr>
        <w:t>Élcio José Azeredo</w:t>
      </w:r>
    </w:p>
    <w:p w14:paraId="0A4F661D" w14:textId="77777777" w:rsidR="00A53B7D" w:rsidRPr="00C17B97" w:rsidRDefault="00A53B7D" w:rsidP="00A53B7D">
      <w:pPr>
        <w:pStyle w:val="dou-paragraph"/>
        <w:shd w:val="clear" w:color="auto" w:fill="FFFFFF"/>
        <w:spacing w:before="0" w:beforeAutospacing="0" w:after="0" w:afterAutospacing="0"/>
        <w:jc w:val="center"/>
        <w:rPr>
          <w:bCs/>
        </w:rPr>
      </w:pPr>
      <w:r w:rsidRPr="00C17B97">
        <w:rPr>
          <w:bCs/>
        </w:rPr>
        <w:t>Matricula: 14017</w:t>
      </w:r>
    </w:p>
    <w:p w14:paraId="4DDB232D" w14:textId="77777777" w:rsidR="00A2099C" w:rsidRPr="00C17B97" w:rsidRDefault="00A2099C" w:rsidP="00A53B7D">
      <w:pPr>
        <w:pStyle w:val="Estilo7"/>
        <w:ind w:left="0"/>
        <w:jc w:val="right"/>
        <w:rPr>
          <w:kern w:val="2"/>
          <w:szCs w:val="24"/>
        </w:rPr>
      </w:pPr>
    </w:p>
    <w:p w14:paraId="7020DE7B" w14:textId="77777777" w:rsidR="00084461" w:rsidRPr="00C17B97" w:rsidRDefault="00084461" w:rsidP="00A53B7D">
      <w:pPr>
        <w:spacing w:line="259" w:lineRule="auto"/>
        <w:jc w:val="center"/>
        <w:rPr>
          <w:rFonts w:ascii="Times New Roman" w:hAnsi="Times New Roman" w:cs="Times New Roman"/>
          <w:bCs/>
        </w:rPr>
      </w:pPr>
    </w:p>
    <w:p w14:paraId="3F80BF42" w14:textId="77777777" w:rsidR="008017E1" w:rsidRDefault="008017E1" w:rsidP="00084461">
      <w:pPr>
        <w:jc w:val="center"/>
        <w:rPr>
          <w:rFonts w:ascii="Times New Roman" w:hAnsi="Times New Roman" w:cs="Times New Roman"/>
          <w:bCs/>
        </w:rPr>
      </w:pPr>
    </w:p>
    <w:p w14:paraId="6B8709D2" w14:textId="77777777" w:rsidR="008017E1" w:rsidRDefault="008017E1" w:rsidP="00084461">
      <w:pPr>
        <w:jc w:val="center"/>
        <w:rPr>
          <w:rFonts w:ascii="Times New Roman" w:hAnsi="Times New Roman" w:cs="Times New Roman"/>
          <w:bCs/>
        </w:rPr>
      </w:pPr>
    </w:p>
    <w:p w14:paraId="3A93D8C5" w14:textId="6C3C9758" w:rsidR="00084461" w:rsidRPr="00C17B97" w:rsidRDefault="00084461" w:rsidP="00084461">
      <w:pPr>
        <w:jc w:val="center"/>
        <w:rPr>
          <w:rFonts w:ascii="Times New Roman" w:hAnsi="Times New Roman" w:cs="Times New Roman"/>
          <w:bCs/>
        </w:rPr>
      </w:pPr>
      <w:r w:rsidRPr="00C17B97">
        <w:rPr>
          <w:rFonts w:ascii="Times New Roman" w:hAnsi="Times New Roman" w:cs="Times New Roman"/>
          <w:bCs/>
        </w:rPr>
        <w:t>_______________________________________________________</w:t>
      </w:r>
    </w:p>
    <w:p w14:paraId="54EFD382" w14:textId="77777777" w:rsidR="00084461" w:rsidRPr="00C17B97" w:rsidRDefault="00084461" w:rsidP="00084461">
      <w:pPr>
        <w:jc w:val="center"/>
        <w:rPr>
          <w:rFonts w:ascii="Times New Roman" w:hAnsi="Times New Roman" w:cs="Times New Roman"/>
          <w:bCs/>
        </w:rPr>
      </w:pPr>
      <w:r w:rsidRPr="00C17B97">
        <w:rPr>
          <w:rFonts w:ascii="Times New Roman" w:hAnsi="Times New Roman" w:cs="Times New Roman"/>
          <w:bCs/>
        </w:rPr>
        <w:t xml:space="preserve">Camila </w:t>
      </w:r>
      <w:proofErr w:type="spellStart"/>
      <w:r w:rsidRPr="00C17B97">
        <w:rPr>
          <w:rFonts w:ascii="Times New Roman" w:hAnsi="Times New Roman" w:cs="Times New Roman"/>
          <w:bCs/>
        </w:rPr>
        <w:t>Baumann</w:t>
      </w:r>
      <w:proofErr w:type="spellEnd"/>
      <w:r w:rsidRPr="00C17B97">
        <w:rPr>
          <w:rFonts w:ascii="Times New Roman" w:hAnsi="Times New Roman" w:cs="Times New Roman"/>
          <w:bCs/>
        </w:rPr>
        <w:t>, Matrícula 17010</w:t>
      </w:r>
    </w:p>
    <w:p w14:paraId="1BC2A725" w14:textId="40AB826A" w:rsidR="007C63FE" w:rsidRPr="00C17B97" w:rsidRDefault="00376DCD" w:rsidP="007A09E0">
      <w:pPr>
        <w:jc w:val="center"/>
        <w:rPr>
          <w:rFonts w:ascii="Times New Roman" w:hAnsi="Times New Roman" w:cs="Times New Roman"/>
          <w:bCs/>
        </w:rPr>
      </w:pPr>
      <w:r>
        <w:rPr>
          <w:rFonts w:ascii="Times New Roman" w:hAnsi="Times New Roman" w:cs="Times New Roman"/>
          <w:bCs/>
        </w:rPr>
        <w:t>Secretária de Agricultura e</w:t>
      </w:r>
      <w:r w:rsidR="00084461" w:rsidRPr="00C17B97">
        <w:rPr>
          <w:rFonts w:ascii="Times New Roman" w:hAnsi="Times New Roman" w:cs="Times New Roman"/>
          <w:bCs/>
        </w:rPr>
        <w:t xml:space="preserve"> Meio Ambiente</w:t>
      </w:r>
      <w:r>
        <w:rPr>
          <w:rFonts w:ascii="Times New Roman" w:hAnsi="Times New Roman" w:cs="Times New Roman"/>
          <w:bCs/>
        </w:rPr>
        <w:t>.</w:t>
      </w:r>
    </w:p>
    <w:p w14:paraId="3408DF19" w14:textId="57118B94" w:rsidR="00A2099C" w:rsidRPr="00C17B97" w:rsidRDefault="00A2099C" w:rsidP="007A09E0">
      <w:pPr>
        <w:jc w:val="center"/>
        <w:rPr>
          <w:rFonts w:ascii="Times New Roman" w:hAnsi="Times New Roman" w:cs="Times New Roman"/>
          <w:bCs/>
        </w:rPr>
      </w:pPr>
    </w:p>
    <w:p w14:paraId="57249956" w14:textId="6AA6823A" w:rsidR="00A2099C" w:rsidRDefault="00A2099C" w:rsidP="007A09E0">
      <w:pPr>
        <w:jc w:val="center"/>
        <w:rPr>
          <w:rFonts w:ascii="Times New Roman" w:hAnsi="Times New Roman" w:cs="Times New Roman"/>
          <w:bCs/>
        </w:rPr>
      </w:pPr>
    </w:p>
    <w:p w14:paraId="10DEEDF9" w14:textId="77777777" w:rsidR="008017E1" w:rsidRPr="00C17B97" w:rsidRDefault="008017E1" w:rsidP="007A09E0">
      <w:pPr>
        <w:jc w:val="center"/>
        <w:rPr>
          <w:rFonts w:ascii="Times New Roman" w:hAnsi="Times New Roman" w:cs="Times New Roman"/>
          <w:bCs/>
        </w:rPr>
      </w:pPr>
    </w:p>
    <w:p w14:paraId="693B95A0" w14:textId="499AE3CF" w:rsidR="00A2099C" w:rsidRPr="00C17B97" w:rsidRDefault="00A2099C" w:rsidP="007A09E0">
      <w:pPr>
        <w:jc w:val="center"/>
        <w:rPr>
          <w:rFonts w:ascii="Times New Roman" w:hAnsi="Times New Roman" w:cs="Times New Roman"/>
          <w:bCs/>
        </w:rPr>
      </w:pPr>
    </w:p>
    <w:p w14:paraId="5622548A" w14:textId="77777777" w:rsidR="00A2099C" w:rsidRPr="00C17B97" w:rsidRDefault="00A2099C" w:rsidP="007A09E0">
      <w:pPr>
        <w:jc w:val="center"/>
        <w:rPr>
          <w:rFonts w:ascii="Times New Roman" w:hAnsi="Times New Roman" w:cs="Times New Roman"/>
          <w:bCs/>
        </w:rPr>
      </w:pPr>
    </w:p>
    <w:p w14:paraId="4FEA5DD8" w14:textId="77777777" w:rsidR="00A2099C" w:rsidRPr="00C17B97" w:rsidRDefault="00A2099C" w:rsidP="00A2099C">
      <w:pPr>
        <w:spacing w:line="259" w:lineRule="auto"/>
        <w:jc w:val="center"/>
        <w:rPr>
          <w:rFonts w:ascii="Times New Roman" w:hAnsi="Times New Roman" w:cs="Times New Roman"/>
          <w:bCs/>
        </w:rPr>
      </w:pPr>
      <w:r w:rsidRPr="00C17B97">
        <w:rPr>
          <w:rFonts w:ascii="Times New Roman" w:hAnsi="Times New Roman" w:cs="Times New Roman"/>
          <w:bCs/>
        </w:rPr>
        <w:t>_______________________________________________________</w:t>
      </w:r>
    </w:p>
    <w:p w14:paraId="6D1EF744" w14:textId="77777777" w:rsidR="00A2099C" w:rsidRPr="00C17B97" w:rsidRDefault="00A2099C" w:rsidP="00A2099C">
      <w:pPr>
        <w:pStyle w:val="dou-paragraph"/>
        <w:shd w:val="clear" w:color="auto" w:fill="FFFFFF"/>
        <w:spacing w:before="0" w:beforeAutospacing="0" w:after="0" w:afterAutospacing="0" w:line="360" w:lineRule="auto"/>
        <w:jc w:val="center"/>
        <w:rPr>
          <w:bCs/>
        </w:rPr>
      </w:pPr>
      <w:r w:rsidRPr="00C17B97">
        <w:rPr>
          <w:bCs/>
        </w:rPr>
        <w:t xml:space="preserve">Responsável Técnico da Secretaria de Agricultura e </w:t>
      </w:r>
      <w:bookmarkStart w:id="9" w:name="_GoBack"/>
      <w:r w:rsidRPr="00C17B97">
        <w:rPr>
          <w:bCs/>
        </w:rPr>
        <w:t>Meio Ambi</w:t>
      </w:r>
      <w:bookmarkEnd w:id="9"/>
      <w:r w:rsidRPr="00C17B97">
        <w:rPr>
          <w:bCs/>
        </w:rPr>
        <w:t>ente</w:t>
      </w:r>
    </w:p>
    <w:p w14:paraId="5800D6B3" w14:textId="4864D7E1" w:rsidR="00A2099C" w:rsidRDefault="00A2099C" w:rsidP="00A2099C">
      <w:pPr>
        <w:jc w:val="center"/>
        <w:rPr>
          <w:rFonts w:ascii="Times New Roman" w:hAnsi="Times New Roman" w:cs="Times New Roman"/>
        </w:rPr>
      </w:pPr>
      <w:r w:rsidRPr="00C17B97">
        <w:rPr>
          <w:rFonts w:ascii="Times New Roman" w:hAnsi="Times New Roman" w:cs="Times New Roman"/>
        </w:rPr>
        <w:t xml:space="preserve">Matheus Artur </w:t>
      </w:r>
      <w:proofErr w:type="spellStart"/>
      <w:r w:rsidRPr="00C17B97">
        <w:rPr>
          <w:rFonts w:ascii="Times New Roman" w:hAnsi="Times New Roman" w:cs="Times New Roman"/>
        </w:rPr>
        <w:t>Kampmann</w:t>
      </w:r>
      <w:proofErr w:type="spellEnd"/>
      <w:r w:rsidRPr="00C17B97">
        <w:rPr>
          <w:rFonts w:ascii="Times New Roman" w:hAnsi="Times New Roman" w:cs="Times New Roman"/>
        </w:rPr>
        <w:t>, Matrícula: 1131</w:t>
      </w:r>
    </w:p>
    <w:p w14:paraId="5FBAB0D9" w14:textId="23D4FD13" w:rsidR="0046372B" w:rsidRDefault="0046372B" w:rsidP="00A2099C">
      <w:pPr>
        <w:jc w:val="center"/>
        <w:rPr>
          <w:rFonts w:ascii="Times New Roman" w:hAnsi="Times New Roman" w:cs="Times New Roman"/>
        </w:rPr>
      </w:pPr>
    </w:p>
    <w:p w14:paraId="3CFD8AA9" w14:textId="18DF2C64" w:rsidR="0046372B" w:rsidRDefault="0046372B" w:rsidP="00A2099C">
      <w:pPr>
        <w:jc w:val="center"/>
        <w:rPr>
          <w:rFonts w:ascii="Times New Roman" w:hAnsi="Times New Roman" w:cs="Times New Roman"/>
        </w:rPr>
      </w:pPr>
    </w:p>
    <w:p w14:paraId="44B6B4DF" w14:textId="43F2505B" w:rsidR="0046372B" w:rsidRDefault="0046372B" w:rsidP="00A2099C">
      <w:pPr>
        <w:jc w:val="center"/>
        <w:rPr>
          <w:rFonts w:ascii="Times New Roman" w:hAnsi="Times New Roman" w:cs="Times New Roman"/>
        </w:rPr>
      </w:pPr>
    </w:p>
    <w:p w14:paraId="420180C2" w14:textId="77D31D7B" w:rsidR="0046372B" w:rsidRDefault="0046372B" w:rsidP="00A2099C">
      <w:pPr>
        <w:jc w:val="center"/>
        <w:rPr>
          <w:rFonts w:ascii="Times New Roman" w:hAnsi="Times New Roman" w:cs="Times New Roman"/>
        </w:rPr>
      </w:pPr>
    </w:p>
    <w:p w14:paraId="791EE66D" w14:textId="26892986" w:rsidR="0046372B" w:rsidRDefault="0046372B" w:rsidP="00A2099C">
      <w:pPr>
        <w:jc w:val="center"/>
        <w:rPr>
          <w:rFonts w:ascii="Times New Roman" w:hAnsi="Times New Roman" w:cs="Times New Roman"/>
        </w:rPr>
      </w:pPr>
    </w:p>
    <w:p w14:paraId="770AB924" w14:textId="3C881C2F" w:rsidR="0046372B" w:rsidRDefault="0046372B" w:rsidP="00A2099C">
      <w:pPr>
        <w:jc w:val="center"/>
        <w:rPr>
          <w:rFonts w:ascii="Times New Roman" w:hAnsi="Times New Roman" w:cs="Times New Roman"/>
        </w:rPr>
      </w:pPr>
    </w:p>
    <w:p w14:paraId="4CAE06B9" w14:textId="45C61FBE" w:rsidR="0046372B" w:rsidRDefault="0046372B" w:rsidP="00A2099C">
      <w:pPr>
        <w:jc w:val="center"/>
        <w:rPr>
          <w:rFonts w:ascii="Times New Roman" w:hAnsi="Times New Roman" w:cs="Times New Roman"/>
        </w:rPr>
      </w:pPr>
    </w:p>
    <w:p w14:paraId="5CBCA512" w14:textId="3E23462A" w:rsidR="0046372B" w:rsidRDefault="0046372B" w:rsidP="00A2099C">
      <w:pPr>
        <w:jc w:val="center"/>
        <w:rPr>
          <w:rFonts w:ascii="Times New Roman" w:hAnsi="Times New Roman" w:cs="Times New Roman"/>
        </w:rPr>
      </w:pPr>
    </w:p>
    <w:p w14:paraId="6A477B91" w14:textId="0B1FEF71" w:rsidR="0046372B" w:rsidRDefault="0046372B" w:rsidP="00A2099C">
      <w:pPr>
        <w:jc w:val="center"/>
        <w:rPr>
          <w:rFonts w:ascii="Times New Roman" w:hAnsi="Times New Roman" w:cs="Times New Roman"/>
        </w:rPr>
      </w:pPr>
    </w:p>
    <w:p w14:paraId="63316B09" w14:textId="28EFF443" w:rsidR="0046372B" w:rsidRDefault="0046372B" w:rsidP="00A2099C">
      <w:pPr>
        <w:jc w:val="center"/>
        <w:rPr>
          <w:rFonts w:ascii="Times New Roman" w:hAnsi="Times New Roman" w:cs="Times New Roman"/>
        </w:rPr>
      </w:pPr>
    </w:p>
    <w:p w14:paraId="187A89A5" w14:textId="26F77B50" w:rsidR="0046372B" w:rsidRDefault="0046372B" w:rsidP="00A2099C">
      <w:pPr>
        <w:jc w:val="center"/>
        <w:rPr>
          <w:rFonts w:ascii="Times New Roman" w:hAnsi="Times New Roman" w:cs="Times New Roman"/>
        </w:rPr>
      </w:pPr>
    </w:p>
    <w:p w14:paraId="7F4277D0" w14:textId="0947327C" w:rsidR="0046372B" w:rsidRDefault="0046372B" w:rsidP="00A2099C">
      <w:pPr>
        <w:jc w:val="center"/>
        <w:rPr>
          <w:rFonts w:ascii="Times New Roman" w:hAnsi="Times New Roman" w:cs="Times New Roman"/>
        </w:rPr>
      </w:pPr>
    </w:p>
    <w:p w14:paraId="0B6869E9" w14:textId="475EE23B" w:rsidR="0046372B" w:rsidRDefault="0046372B" w:rsidP="00A2099C">
      <w:pPr>
        <w:jc w:val="center"/>
        <w:rPr>
          <w:rFonts w:ascii="Times New Roman" w:hAnsi="Times New Roman" w:cs="Times New Roman"/>
        </w:rPr>
      </w:pPr>
    </w:p>
    <w:p w14:paraId="1E19CDF9" w14:textId="748C6FDB" w:rsidR="0046372B" w:rsidRDefault="0046372B" w:rsidP="00A2099C">
      <w:pPr>
        <w:jc w:val="center"/>
        <w:rPr>
          <w:rFonts w:ascii="Times New Roman" w:hAnsi="Times New Roman" w:cs="Times New Roman"/>
        </w:rPr>
      </w:pPr>
    </w:p>
    <w:p w14:paraId="4AAC07FD" w14:textId="7CC96E22" w:rsidR="0046372B" w:rsidRDefault="0046372B" w:rsidP="00A2099C">
      <w:pPr>
        <w:jc w:val="center"/>
        <w:rPr>
          <w:rFonts w:ascii="Times New Roman" w:hAnsi="Times New Roman" w:cs="Times New Roman"/>
        </w:rPr>
      </w:pPr>
    </w:p>
    <w:p w14:paraId="569312E6" w14:textId="3C0B831E" w:rsidR="0046372B" w:rsidRDefault="0046372B" w:rsidP="00A2099C">
      <w:pPr>
        <w:jc w:val="center"/>
        <w:rPr>
          <w:rFonts w:ascii="Times New Roman" w:hAnsi="Times New Roman" w:cs="Times New Roman"/>
        </w:rPr>
      </w:pPr>
    </w:p>
    <w:p w14:paraId="20B1F13D" w14:textId="3BFEA31D" w:rsidR="0046372B" w:rsidRDefault="0046372B" w:rsidP="00A2099C">
      <w:pPr>
        <w:jc w:val="center"/>
        <w:rPr>
          <w:rFonts w:ascii="Times New Roman" w:hAnsi="Times New Roman" w:cs="Times New Roman"/>
        </w:rPr>
      </w:pPr>
    </w:p>
    <w:p w14:paraId="32C46807" w14:textId="088F69F3" w:rsidR="0046372B" w:rsidRDefault="0046372B" w:rsidP="00A2099C">
      <w:pPr>
        <w:jc w:val="center"/>
        <w:rPr>
          <w:rFonts w:ascii="Times New Roman" w:hAnsi="Times New Roman" w:cs="Times New Roman"/>
        </w:rPr>
      </w:pPr>
    </w:p>
    <w:p w14:paraId="00E03665" w14:textId="1B58F4B0" w:rsidR="0046372B" w:rsidRDefault="0046372B" w:rsidP="00A2099C">
      <w:pPr>
        <w:jc w:val="center"/>
        <w:rPr>
          <w:rFonts w:ascii="Times New Roman" w:hAnsi="Times New Roman" w:cs="Times New Roman"/>
        </w:rPr>
      </w:pPr>
    </w:p>
    <w:p w14:paraId="3EAFCFB1" w14:textId="27D84E8B" w:rsidR="0046372B" w:rsidRDefault="0046372B" w:rsidP="00A2099C">
      <w:pPr>
        <w:jc w:val="center"/>
        <w:rPr>
          <w:rFonts w:ascii="Times New Roman" w:hAnsi="Times New Roman" w:cs="Times New Roman"/>
        </w:rPr>
      </w:pPr>
    </w:p>
    <w:p w14:paraId="304A0217" w14:textId="57B584C2" w:rsidR="0046372B" w:rsidRDefault="0046372B" w:rsidP="00A2099C">
      <w:pPr>
        <w:jc w:val="center"/>
        <w:rPr>
          <w:rFonts w:ascii="Times New Roman" w:hAnsi="Times New Roman" w:cs="Times New Roman"/>
        </w:rPr>
      </w:pPr>
    </w:p>
    <w:p w14:paraId="69B2F704" w14:textId="04FF33C7" w:rsidR="0046372B" w:rsidRDefault="0046372B" w:rsidP="00A2099C">
      <w:pPr>
        <w:jc w:val="center"/>
        <w:rPr>
          <w:rFonts w:ascii="Times New Roman" w:hAnsi="Times New Roman" w:cs="Times New Roman"/>
        </w:rPr>
      </w:pPr>
    </w:p>
    <w:p w14:paraId="4D721097" w14:textId="36C994A2" w:rsidR="0046372B" w:rsidRDefault="0046372B" w:rsidP="00A2099C">
      <w:pPr>
        <w:jc w:val="center"/>
        <w:rPr>
          <w:rFonts w:ascii="Times New Roman" w:hAnsi="Times New Roman" w:cs="Times New Roman"/>
        </w:rPr>
      </w:pPr>
    </w:p>
    <w:p w14:paraId="6E57EB5B" w14:textId="6FBAF868" w:rsidR="0046372B" w:rsidRDefault="0046372B" w:rsidP="00A2099C">
      <w:pPr>
        <w:jc w:val="center"/>
        <w:rPr>
          <w:rFonts w:ascii="Times New Roman" w:hAnsi="Times New Roman" w:cs="Times New Roman"/>
        </w:rPr>
      </w:pPr>
    </w:p>
    <w:p w14:paraId="72D89CE6" w14:textId="0CE50A40" w:rsidR="0046372B" w:rsidRDefault="0046372B" w:rsidP="00A2099C">
      <w:pPr>
        <w:jc w:val="center"/>
        <w:rPr>
          <w:rFonts w:ascii="Times New Roman" w:hAnsi="Times New Roman" w:cs="Times New Roman"/>
        </w:rPr>
      </w:pPr>
    </w:p>
    <w:p w14:paraId="49C7035B" w14:textId="5964730A" w:rsidR="0046372B" w:rsidRDefault="0046372B" w:rsidP="00A2099C">
      <w:pPr>
        <w:jc w:val="center"/>
        <w:rPr>
          <w:rFonts w:ascii="Times New Roman" w:hAnsi="Times New Roman" w:cs="Times New Roman"/>
        </w:rPr>
      </w:pPr>
    </w:p>
    <w:p w14:paraId="7D9E3932" w14:textId="4AE45F61" w:rsidR="0046372B" w:rsidRDefault="0046372B" w:rsidP="00A2099C">
      <w:pPr>
        <w:jc w:val="center"/>
        <w:rPr>
          <w:rFonts w:ascii="Times New Roman" w:hAnsi="Times New Roman" w:cs="Times New Roman"/>
        </w:rPr>
      </w:pPr>
    </w:p>
    <w:p w14:paraId="362BF12B" w14:textId="6C4D5808" w:rsidR="0046372B" w:rsidRDefault="0046372B" w:rsidP="00A2099C">
      <w:pPr>
        <w:jc w:val="center"/>
        <w:rPr>
          <w:rFonts w:ascii="Times New Roman" w:hAnsi="Times New Roman" w:cs="Times New Roman"/>
        </w:rPr>
      </w:pPr>
    </w:p>
    <w:p w14:paraId="6E3708F0" w14:textId="4C2630D1" w:rsidR="0046372B" w:rsidRDefault="0046372B" w:rsidP="00A2099C">
      <w:pPr>
        <w:jc w:val="center"/>
        <w:rPr>
          <w:rFonts w:ascii="Times New Roman" w:hAnsi="Times New Roman" w:cs="Times New Roman"/>
        </w:rPr>
      </w:pPr>
    </w:p>
    <w:p w14:paraId="702BACD9" w14:textId="681E303F" w:rsidR="0046372B" w:rsidRDefault="0046372B" w:rsidP="00A2099C">
      <w:pPr>
        <w:jc w:val="center"/>
        <w:rPr>
          <w:rFonts w:ascii="Times New Roman" w:hAnsi="Times New Roman" w:cs="Times New Roman"/>
        </w:rPr>
      </w:pPr>
    </w:p>
    <w:p w14:paraId="692DD566" w14:textId="249BB97C" w:rsidR="0046372B" w:rsidRDefault="0046372B" w:rsidP="00A2099C">
      <w:pPr>
        <w:jc w:val="center"/>
        <w:rPr>
          <w:rFonts w:ascii="Times New Roman" w:hAnsi="Times New Roman" w:cs="Times New Roman"/>
        </w:rPr>
      </w:pPr>
    </w:p>
    <w:p w14:paraId="0527895D" w14:textId="7A138C90" w:rsidR="0046372B" w:rsidRDefault="0046372B" w:rsidP="00A2099C">
      <w:pPr>
        <w:jc w:val="center"/>
        <w:rPr>
          <w:rFonts w:ascii="Times New Roman" w:hAnsi="Times New Roman" w:cs="Times New Roman"/>
        </w:rPr>
      </w:pPr>
    </w:p>
    <w:p w14:paraId="5B046C05" w14:textId="4BC30D0F" w:rsidR="0046372B" w:rsidRDefault="0046372B" w:rsidP="00A2099C">
      <w:pPr>
        <w:jc w:val="center"/>
        <w:rPr>
          <w:rFonts w:ascii="Times New Roman" w:hAnsi="Times New Roman" w:cs="Times New Roman"/>
        </w:rPr>
      </w:pPr>
    </w:p>
    <w:bookmarkEnd w:id="8"/>
    <w:p w14:paraId="6B7D76C7" w14:textId="77777777" w:rsidR="0019076F" w:rsidRPr="00C17B97" w:rsidRDefault="0019076F" w:rsidP="000D248E">
      <w:pPr>
        <w:pStyle w:val="Estilo7"/>
        <w:spacing w:line="360" w:lineRule="auto"/>
        <w:ind w:left="0"/>
        <w:rPr>
          <w:kern w:val="2"/>
          <w:szCs w:val="24"/>
        </w:rPr>
      </w:pPr>
      <w:r w:rsidRPr="00C17B97">
        <w:rPr>
          <w:kern w:val="2"/>
          <w:szCs w:val="24"/>
        </w:rPr>
        <w:lastRenderedPageBreak/>
        <w:t>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w:t>
      </w:r>
    </w:p>
    <w:p w14:paraId="4742A45B" w14:textId="77777777" w:rsidR="0019076F" w:rsidRPr="00C17B97" w:rsidRDefault="0019076F" w:rsidP="000D248E">
      <w:pPr>
        <w:pStyle w:val="Estilo7"/>
        <w:spacing w:line="360" w:lineRule="auto"/>
        <w:ind w:left="0"/>
        <w:rPr>
          <w:kern w:val="2"/>
          <w:szCs w:val="24"/>
        </w:rPr>
      </w:pPr>
    </w:p>
    <w:p w14:paraId="62A81ED5" w14:textId="74395158" w:rsidR="0019076F" w:rsidRPr="00C17B97" w:rsidRDefault="0019076F" w:rsidP="000D248E">
      <w:pPr>
        <w:pStyle w:val="Estilo7"/>
        <w:spacing w:line="360" w:lineRule="auto"/>
        <w:ind w:left="0"/>
        <w:rPr>
          <w:kern w:val="2"/>
          <w:szCs w:val="24"/>
        </w:rPr>
      </w:pPr>
      <w:r w:rsidRPr="00C17B97">
        <w:rPr>
          <w:kern w:val="2"/>
          <w:szCs w:val="24"/>
        </w:rPr>
        <w:t>Analisado sob a ótica da oportunidade, conveniência e relevância para o interesse público, APROVO o presente Termo de Referência.</w:t>
      </w:r>
    </w:p>
    <w:p w14:paraId="66B3C12B" w14:textId="77777777" w:rsidR="0019076F" w:rsidRPr="00C17B97" w:rsidRDefault="0019076F" w:rsidP="0019076F">
      <w:pPr>
        <w:jc w:val="both"/>
        <w:rPr>
          <w:rFonts w:ascii="Times New Roman" w:hAnsi="Times New Roman" w:cs="Times New Roman"/>
        </w:rPr>
      </w:pPr>
    </w:p>
    <w:p w14:paraId="63501426" w14:textId="77777777" w:rsidR="008E2AED" w:rsidRDefault="008E2AED" w:rsidP="008E2AED">
      <w:pPr>
        <w:pStyle w:val="Estilo7"/>
        <w:spacing w:line="360" w:lineRule="auto"/>
        <w:ind w:left="0"/>
        <w:jc w:val="right"/>
        <w:rPr>
          <w:kern w:val="2"/>
          <w:szCs w:val="24"/>
        </w:rPr>
      </w:pPr>
      <w:r>
        <w:rPr>
          <w:kern w:val="2"/>
          <w:szCs w:val="24"/>
        </w:rPr>
        <w:t>Porto Vitória/PR, 18 de junho de 2026.</w:t>
      </w:r>
    </w:p>
    <w:p w14:paraId="3BE4051A" w14:textId="0898135E" w:rsidR="001D0D64" w:rsidRPr="00C17B97" w:rsidRDefault="001D0D64" w:rsidP="001D0D64">
      <w:pPr>
        <w:pStyle w:val="Estilo7"/>
        <w:ind w:left="0"/>
        <w:jc w:val="right"/>
        <w:rPr>
          <w:kern w:val="2"/>
          <w:szCs w:val="24"/>
        </w:rPr>
      </w:pPr>
    </w:p>
    <w:p w14:paraId="1443F8DC" w14:textId="77777777" w:rsidR="00181DB5" w:rsidRPr="00C17B97" w:rsidRDefault="00181DB5" w:rsidP="00181DB5">
      <w:pPr>
        <w:jc w:val="center"/>
        <w:rPr>
          <w:rFonts w:ascii="Times New Roman" w:hAnsi="Times New Roman" w:cs="Times New Roman"/>
        </w:rPr>
      </w:pPr>
    </w:p>
    <w:p w14:paraId="0EAECE7E" w14:textId="77777777" w:rsidR="00181DB5" w:rsidRPr="00C17B97" w:rsidRDefault="00181DB5" w:rsidP="00181DB5">
      <w:pPr>
        <w:jc w:val="center"/>
        <w:rPr>
          <w:rFonts w:ascii="Times New Roman" w:hAnsi="Times New Roman" w:cs="Times New Roman"/>
        </w:rPr>
      </w:pPr>
    </w:p>
    <w:p w14:paraId="63345E96" w14:textId="77777777" w:rsidR="00181DB5" w:rsidRPr="00C17B97" w:rsidRDefault="00181DB5" w:rsidP="00181DB5">
      <w:pPr>
        <w:jc w:val="center"/>
        <w:rPr>
          <w:rFonts w:ascii="Times New Roman" w:hAnsi="Times New Roman" w:cs="Times New Roman"/>
        </w:rPr>
      </w:pPr>
    </w:p>
    <w:p w14:paraId="6B1D7DC7" w14:textId="77777777" w:rsidR="00181DB5" w:rsidRPr="00C17B97" w:rsidRDefault="00181DB5" w:rsidP="00181DB5">
      <w:pPr>
        <w:jc w:val="center"/>
        <w:rPr>
          <w:rFonts w:ascii="Times New Roman" w:hAnsi="Times New Roman" w:cs="Times New Roman"/>
        </w:rPr>
      </w:pPr>
    </w:p>
    <w:p w14:paraId="656F1A9A" w14:textId="77777777" w:rsidR="00181DB5" w:rsidRPr="00C17B97" w:rsidRDefault="00181DB5" w:rsidP="00181DB5">
      <w:pPr>
        <w:jc w:val="center"/>
        <w:rPr>
          <w:rFonts w:ascii="Times New Roman" w:hAnsi="Times New Roman" w:cs="Times New Roman"/>
        </w:rPr>
      </w:pPr>
    </w:p>
    <w:p w14:paraId="6C1B3C7B" w14:textId="77777777" w:rsidR="005862AE" w:rsidRPr="00C17B97" w:rsidRDefault="005862AE" w:rsidP="005862AE">
      <w:pPr>
        <w:autoSpaceDE w:val="0"/>
        <w:autoSpaceDN w:val="0"/>
        <w:adjustRightInd w:val="0"/>
        <w:jc w:val="center"/>
        <w:rPr>
          <w:rFonts w:ascii="Times New Roman" w:hAnsi="Times New Roman" w:cs="Times New Roman"/>
        </w:rPr>
      </w:pPr>
      <w:r w:rsidRPr="00C17B97">
        <w:rPr>
          <w:rFonts w:ascii="Times New Roman" w:hAnsi="Times New Roman" w:cs="Times New Roman"/>
        </w:rPr>
        <w:t>_______________________________________________________</w:t>
      </w:r>
    </w:p>
    <w:p w14:paraId="5D187096" w14:textId="77777777" w:rsidR="00181DB5" w:rsidRPr="00C17B97" w:rsidRDefault="00181DB5" w:rsidP="00181DB5">
      <w:pPr>
        <w:jc w:val="center"/>
        <w:rPr>
          <w:rFonts w:ascii="Times New Roman" w:hAnsi="Times New Roman" w:cs="Times New Roman"/>
        </w:rPr>
      </w:pPr>
      <w:r w:rsidRPr="00C17B97">
        <w:rPr>
          <w:rFonts w:ascii="Times New Roman" w:hAnsi="Times New Roman" w:cs="Times New Roman"/>
        </w:rPr>
        <w:t xml:space="preserve">Fabiano José </w:t>
      </w:r>
      <w:proofErr w:type="spellStart"/>
      <w:r w:rsidRPr="00C17B97">
        <w:rPr>
          <w:rFonts w:ascii="Times New Roman" w:hAnsi="Times New Roman" w:cs="Times New Roman"/>
        </w:rPr>
        <w:t>Glaab</w:t>
      </w:r>
      <w:proofErr w:type="spellEnd"/>
    </w:p>
    <w:p w14:paraId="0DA41438" w14:textId="77777777" w:rsidR="00181DB5" w:rsidRPr="00C17B97" w:rsidRDefault="00181DB5" w:rsidP="00181DB5">
      <w:pPr>
        <w:jc w:val="center"/>
        <w:rPr>
          <w:rFonts w:ascii="Times New Roman" w:hAnsi="Times New Roman" w:cs="Times New Roman"/>
        </w:rPr>
      </w:pPr>
      <w:r w:rsidRPr="00C17B97">
        <w:rPr>
          <w:rFonts w:ascii="Times New Roman" w:hAnsi="Times New Roman" w:cs="Times New Roman"/>
        </w:rPr>
        <w:t>Prefeito Municipal</w:t>
      </w:r>
    </w:p>
    <w:p w14:paraId="7BF283BA" w14:textId="2C87DC95" w:rsidR="00E24237" w:rsidRPr="00C17B97" w:rsidRDefault="00E24237" w:rsidP="00181DB5">
      <w:pPr>
        <w:pStyle w:val="Estilo7"/>
        <w:ind w:left="0"/>
        <w:jc w:val="right"/>
        <w:rPr>
          <w:szCs w:val="24"/>
        </w:rPr>
      </w:pPr>
    </w:p>
    <w:sectPr w:rsidR="00E24237" w:rsidRPr="00C17B97" w:rsidSect="00050E7E">
      <w:headerReference w:type="default" r:id="rId11"/>
      <w:footerReference w:type="default" r:id="rId12"/>
      <w:pgSz w:w="11906" w:h="16838" w:code="9"/>
      <w:pgMar w:top="1418" w:right="991" w:bottom="1276"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DFDEF5" w14:textId="77777777" w:rsidR="008871E0" w:rsidRDefault="008871E0">
      <w:r>
        <w:separator/>
      </w:r>
    </w:p>
  </w:endnote>
  <w:endnote w:type="continuationSeparator" w:id="0">
    <w:p w14:paraId="2DBBD65D" w14:textId="77777777" w:rsidR="008871E0" w:rsidRDefault="00887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IDFont+F2">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88329" w14:textId="3710A9A3" w:rsidR="00205286" w:rsidRDefault="00205286">
    <w:pPr>
      <w:pStyle w:val="Rodap"/>
      <w:jc w:val="right"/>
    </w:pPr>
    <w:r>
      <w:fldChar w:fldCharType="begin"/>
    </w:r>
    <w:r>
      <w:instrText xml:space="preserve"> PAGE   \* MERGEFORMAT </w:instrText>
    </w:r>
    <w:r>
      <w:fldChar w:fldCharType="separate"/>
    </w:r>
    <w:r w:rsidR="00376DCD">
      <w:rPr>
        <w:noProof/>
      </w:rPr>
      <w:t>17</w:t>
    </w:r>
    <w:r>
      <w:fldChar w:fldCharType="end"/>
    </w:r>
  </w:p>
  <w:p w14:paraId="545C797C" w14:textId="77777777" w:rsidR="00205286" w:rsidRDefault="00205286">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B7BCB7" w14:textId="77777777" w:rsidR="008871E0" w:rsidRDefault="008871E0">
      <w:r>
        <w:separator/>
      </w:r>
    </w:p>
  </w:footnote>
  <w:footnote w:type="continuationSeparator" w:id="0">
    <w:p w14:paraId="057CF3E1" w14:textId="77777777" w:rsidR="008871E0" w:rsidRDefault="008871E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2825D" w14:textId="77777777" w:rsidR="00205286" w:rsidRDefault="00205286" w:rsidP="00D24F93">
    <w:r w:rsidRPr="005927F7">
      <w:rPr>
        <w:b/>
        <w:noProof/>
      </w:rPr>
      <mc:AlternateContent>
        <mc:Choice Requires="wps">
          <w:drawing>
            <wp:anchor distT="45720" distB="45720" distL="114300" distR="114300" simplePos="0" relativeHeight="251659264" behindDoc="0" locked="0" layoutInCell="1" allowOverlap="1" wp14:anchorId="2F88EBD5" wp14:editId="32CC0712">
              <wp:simplePos x="0" y="0"/>
              <wp:positionH relativeFrom="margin">
                <wp:posOffset>1272540</wp:posOffset>
              </wp:positionH>
              <wp:positionV relativeFrom="page">
                <wp:posOffset>133350</wp:posOffset>
              </wp:positionV>
              <wp:extent cx="4344670" cy="1085850"/>
              <wp:effectExtent l="0" t="0" r="1778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670" cy="1085850"/>
                      </a:xfrm>
                      <a:prstGeom prst="rect">
                        <a:avLst/>
                      </a:prstGeom>
                      <a:solidFill>
                        <a:schemeClr val="bg1"/>
                      </a:solidFill>
                      <a:ln w="9525">
                        <a:solidFill>
                          <a:schemeClr val="bg1"/>
                        </a:solidFill>
                        <a:miter lim="800000"/>
                        <a:headEnd/>
                        <a:tailEnd/>
                      </a:ln>
                    </wps:spPr>
                    <wps:txbx>
                      <w:txbxContent>
                        <w:p w14:paraId="47A7D1D1" w14:textId="77777777" w:rsidR="00205286" w:rsidRPr="00E77C3F" w:rsidRDefault="00205286"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0C2925F5" w14:textId="1C15BC72" w:rsidR="00205286" w:rsidRPr="00D24F93" w:rsidRDefault="00205286"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Pr>
                              <w:rFonts w:ascii="Times New Roman" w:hAnsi="Times New Roman" w:cs="Times New Roman"/>
                              <w:bCs/>
                            </w:rPr>
                            <w:t>2101-9781</w:t>
                          </w:r>
                          <w:r w:rsidRPr="00D24F93">
                            <w:rPr>
                              <w:rFonts w:ascii="Times New Roman" w:hAnsi="Times New Roman" w:cs="Times New Roman"/>
                              <w:bCs/>
                            </w:rPr>
                            <w:t xml:space="preserve"> </w:t>
                          </w:r>
                        </w:p>
                        <w:p w14:paraId="21A1D21E" w14:textId="77777777" w:rsidR="00205286" w:rsidRPr="00D24F93" w:rsidRDefault="00205286"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8067F85" w14:textId="77777777" w:rsidR="00205286" w:rsidRPr="00D24F93" w:rsidRDefault="00205286"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C56FB1E" w14:textId="77777777" w:rsidR="00205286" w:rsidRPr="00803072" w:rsidRDefault="00205286" w:rsidP="00D24F93">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88EBD5" id="_x0000_t202" coordsize="21600,21600" o:spt="202" path="m,l,21600r21600,l21600,xe">
              <v:stroke joinstyle="miter"/>
              <v:path gradientshapeok="t" o:connecttype="rect"/>
            </v:shapetype>
            <v:shape id="Caixa de Texto 2" o:spid="_x0000_s1026" type="#_x0000_t202" style="position:absolute;margin-left:100.2pt;margin-top:10.5pt;width:342.1pt;height:8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NzoJwIAAEsEAAAOAAAAZHJzL2Uyb0RvYy54bWysVNtu2zAMfR+wfxD0vtjxnCY14hRdug4D&#10;ugvQ7gNoWY6FyaInKbGzrx8lp1nQPW2YHwRRpI7Iw0Ovb8ZOs4O0TqEp+XyWciaNwFqZXcm/Pd2/&#10;WXHmPJgaNBpZ8qN0/Gbz+tV66AuZYYu6lpYRiHHF0Je89b4vksSJVnbgZthLQ84GbQeeTLtLagsD&#10;oXc6ydL0KhnQ1r1FIZ2j07vJyTcRv2mk8F+axknPdMkpNx9XG9cqrMlmDcXOQt8qcUoD/iGLDpSh&#10;R89Qd+CB7a36A6pTwqLDxs8Edgk2jRIy1kDVzNMX1Ty20MtYC5Hj+jNN7v/Bis+Hr5apuuTZfMmZ&#10;gY6atAU1Aqsle5KjR5YFlobeFRT82FO4H9/hSN2OFbv+AcV3xwxuWzA7eWstDq2EmrKch5vJxdUJ&#10;xwWQaviENT0Ge48RaGxsFygkUhihU7eO5w5RHkzQYf42z6+W5BLkm6erxWoRe5hA8Xy9t85/kNix&#10;sCm5JQlEeDg8OB/SgeI5JLzmUKv6XmkdjSA7udWWHYAEU+2mAl5EacOGkl8vssVEwN8jdMqT6rXq&#10;Sr5KwzfpMLD23tRRkx6UnvaUsDYnGgNzE4d+rMZTWyqsj0SoxUndNI20adH+5GwgZZfc/diDlZzp&#10;j4aacj3P8zAK0cgXy4wMe+mpLj1gBEGV3HM2bbc+jk+gy+AtNa9RkdbQ5SmTU66k2Mj2abrCSFza&#10;Mer3P2DzCwAA//8DAFBLAwQUAAYACAAAACEAKuT1RN8AAAAKAQAADwAAAGRycy9kb3ducmV2Lnht&#10;bEyPwUrDQBCG74LvsIzgReympZQ1ZlNqofQgHqyRXqfJmASzsyG7beLbO57sbYb5+Of7s/XkOnWh&#10;IbSeLcxnCSji0lct1xaKj92jARUicoWdZ7LwQwHW+e1NhmnlR36nyyHWSkI4pGihibFPtQ5lQw7D&#10;zPfEcvvyg8Mo61DrasBRwl2nF0my0g5blg8N9rRtqPw+nJ2F1wdkUxg+fm7fNsd63O3jS7G39v5u&#10;2jyDijTFfxj+9EUdcnE6+TNXQXUWJH0pqAxz6SSAMcsVqJOQT4sEdJ7p6wr5LwAAAP//AwBQSwEC&#10;LQAUAAYACAAAACEAtoM4kv4AAADhAQAAEwAAAAAAAAAAAAAAAAAAAAAAW0NvbnRlbnRfVHlwZXNd&#10;LnhtbFBLAQItABQABgAIAAAAIQA4/SH/1gAAAJQBAAALAAAAAAAAAAAAAAAAAC8BAABfcmVscy8u&#10;cmVsc1BLAQItABQABgAIAAAAIQAzlNzoJwIAAEsEAAAOAAAAAAAAAAAAAAAAAC4CAABkcnMvZTJv&#10;RG9jLnhtbFBLAQItABQABgAIAAAAIQAq5PVE3wAAAAoBAAAPAAAAAAAAAAAAAAAAAIEEAABkcnMv&#10;ZG93bnJldi54bWxQSwUGAAAAAAQABADzAAAAjQUAAAAA&#10;" fillcolor="white [3212]" strokecolor="white [3212]">
              <v:textbox>
                <w:txbxContent>
                  <w:p w14:paraId="47A7D1D1" w14:textId="77777777" w:rsidR="00205286" w:rsidRPr="00E77C3F" w:rsidRDefault="00205286"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0C2925F5" w14:textId="1C15BC72" w:rsidR="00205286" w:rsidRPr="00D24F93" w:rsidRDefault="00205286"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Pr>
                        <w:rFonts w:ascii="Times New Roman" w:hAnsi="Times New Roman" w:cs="Times New Roman"/>
                        <w:bCs/>
                      </w:rPr>
                      <w:t>2101-9781</w:t>
                    </w:r>
                    <w:r w:rsidRPr="00D24F93">
                      <w:rPr>
                        <w:rFonts w:ascii="Times New Roman" w:hAnsi="Times New Roman" w:cs="Times New Roman"/>
                        <w:bCs/>
                      </w:rPr>
                      <w:t xml:space="preserve"> </w:t>
                    </w:r>
                  </w:p>
                  <w:p w14:paraId="21A1D21E" w14:textId="77777777" w:rsidR="00205286" w:rsidRPr="00D24F93" w:rsidRDefault="00205286"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8067F85" w14:textId="77777777" w:rsidR="00205286" w:rsidRPr="00D24F93" w:rsidRDefault="00205286"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C56FB1E" w14:textId="77777777" w:rsidR="00205286" w:rsidRPr="00803072" w:rsidRDefault="00205286" w:rsidP="00D24F93">
                    <w:pPr>
                      <w:rPr>
                        <w:lang w:val="en-US"/>
                      </w:rPr>
                    </w:pPr>
                  </w:p>
                </w:txbxContent>
              </v:textbox>
              <w10:wrap type="square" anchorx="margin" anchory="page"/>
            </v:shape>
          </w:pict>
        </mc:Fallback>
      </mc:AlternateContent>
    </w:r>
    <w:r>
      <w:rPr>
        <w:noProof/>
      </w:rPr>
      <w:drawing>
        <wp:inline distT="0" distB="0" distL="0" distR="0" wp14:anchorId="58381C52" wp14:editId="7BA36D5F">
          <wp:extent cx="1000125" cy="950913"/>
          <wp:effectExtent l="0" t="0" r="0" b="190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p>
  <w:p w14:paraId="597007F8" w14:textId="77777777" w:rsidR="00205286" w:rsidRPr="00D24F93" w:rsidRDefault="00205286" w:rsidP="00D24F93">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361EE7"/>
    <w:multiLevelType w:val="multilevel"/>
    <w:tmpl w:val="63868EB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7F6929"/>
    <w:multiLevelType w:val="hybridMultilevel"/>
    <w:tmpl w:val="906AA3A8"/>
    <w:lvl w:ilvl="0" w:tplc="86F8701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5E9393B"/>
    <w:multiLevelType w:val="multilevel"/>
    <w:tmpl w:val="A0F423CA"/>
    <w:lvl w:ilvl="0">
      <w:start w:val="4"/>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1D5C100D"/>
    <w:multiLevelType w:val="multilevel"/>
    <w:tmpl w:val="B04004DE"/>
    <w:lvl w:ilvl="0">
      <w:start w:val="1"/>
      <w:numFmt w:val="decimal"/>
      <w:lvlText w:val="%1."/>
      <w:lvlJc w:val="left"/>
      <w:pPr>
        <w:ind w:left="360" w:hanging="360"/>
      </w:pPr>
      <w:rPr>
        <w:b/>
        <w:i w:val="0"/>
      </w:rPr>
    </w:lvl>
    <w:lvl w:ilvl="1">
      <w:start w:val="1"/>
      <w:numFmt w:val="decimal"/>
      <w:lvlText w:val="%1.%2."/>
      <w:lvlJc w:val="left"/>
      <w:pPr>
        <w:ind w:left="716" w:hanging="432"/>
      </w:pPr>
      <w:rPr>
        <w:b w:val="0"/>
        <w:i w:val="0"/>
        <w:color w:val="auto"/>
      </w:r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192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B0607AB"/>
    <w:multiLevelType w:val="multilevel"/>
    <w:tmpl w:val="CF3E3AB8"/>
    <w:lvl w:ilvl="0">
      <w:start w:val="10"/>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412B5328"/>
    <w:multiLevelType w:val="hybridMultilevel"/>
    <w:tmpl w:val="0BE4793C"/>
    <w:lvl w:ilvl="0" w:tplc="DDB02A7A">
      <w:start w:val="1"/>
      <w:numFmt w:val="decimal"/>
      <w:lvlText w:val="%1-"/>
      <w:lvlJc w:val="left"/>
      <w:pPr>
        <w:ind w:left="930" w:hanging="360"/>
      </w:pPr>
      <w:rPr>
        <w:rFonts w:hint="default"/>
      </w:rPr>
    </w:lvl>
    <w:lvl w:ilvl="1" w:tplc="04160019">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8" w15:restartNumberingAfterBreak="0">
    <w:nsid w:val="464872AC"/>
    <w:multiLevelType w:val="multilevel"/>
    <w:tmpl w:val="17AC9712"/>
    <w:lvl w:ilvl="0">
      <w:start w:val="12"/>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A1C6516"/>
    <w:multiLevelType w:val="multilevel"/>
    <w:tmpl w:val="6F66FD6E"/>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551E269F"/>
    <w:multiLevelType w:val="hybridMultilevel"/>
    <w:tmpl w:val="5470ABC6"/>
    <w:lvl w:ilvl="0" w:tplc="D604FC6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585801FF"/>
    <w:multiLevelType w:val="hybridMultilevel"/>
    <w:tmpl w:val="CCE0547C"/>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8C70088"/>
    <w:multiLevelType w:val="multilevel"/>
    <w:tmpl w:val="9732CD9A"/>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0A37173"/>
    <w:multiLevelType w:val="multilevel"/>
    <w:tmpl w:val="3C68E5D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12"/>
  </w:num>
  <w:num w:numId="4">
    <w:abstractNumId w:val="10"/>
  </w:num>
  <w:num w:numId="5">
    <w:abstractNumId w:val="11"/>
  </w:num>
  <w:num w:numId="6">
    <w:abstractNumId w:val="1"/>
  </w:num>
  <w:num w:numId="7">
    <w:abstractNumId w:val="14"/>
  </w:num>
  <w:num w:numId="8">
    <w:abstractNumId w:val="6"/>
  </w:num>
  <w:num w:numId="9">
    <w:abstractNumId w:val="8"/>
  </w:num>
  <w:num w:numId="10">
    <w:abstractNumId w:val="7"/>
  </w:num>
  <w:num w:numId="11">
    <w:abstractNumId w:val="9"/>
  </w:num>
  <w:num w:numId="12">
    <w:abstractNumId w:val="13"/>
  </w:num>
  <w:num w:numId="13">
    <w:abstractNumId w:val="4"/>
  </w:num>
  <w:num w:numId="14">
    <w:abstractNumId w:val="2"/>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6E5"/>
    <w:rsid w:val="0000236D"/>
    <w:rsid w:val="000030CE"/>
    <w:rsid w:val="00003298"/>
    <w:rsid w:val="00003772"/>
    <w:rsid w:val="0000390A"/>
    <w:rsid w:val="000045B3"/>
    <w:rsid w:val="00006538"/>
    <w:rsid w:val="0000722F"/>
    <w:rsid w:val="00014A2D"/>
    <w:rsid w:val="000152AC"/>
    <w:rsid w:val="000164F5"/>
    <w:rsid w:val="00016641"/>
    <w:rsid w:val="00016BB6"/>
    <w:rsid w:val="00016F1F"/>
    <w:rsid w:val="00022115"/>
    <w:rsid w:val="0002260C"/>
    <w:rsid w:val="0002306D"/>
    <w:rsid w:val="000242C8"/>
    <w:rsid w:val="00027155"/>
    <w:rsid w:val="00027F01"/>
    <w:rsid w:val="000318BA"/>
    <w:rsid w:val="000322BB"/>
    <w:rsid w:val="00033838"/>
    <w:rsid w:val="00034A29"/>
    <w:rsid w:val="00034E44"/>
    <w:rsid w:val="0003739C"/>
    <w:rsid w:val="00040585"/>
    <w:rsid w:val="00040957"/>
    <w:rsid w:val="00041A29"/>
    <w:rsid w:val="00043BD4"/>
    <w:rsid w:val="00045337"/>
    <w:rsid w:val="00047D73"/>
    <w:rsid w:val="00050E7E"/>
    <w:rsid w:val="00052CAE"/>
    <w:rsid w:val="00052EFE"/>
    <w:rsid w:val="00056433"/>
    <w:rsid w:val="00060414"/>
    <w:rsid w:val="00061792"/>
    <w:rsid w:val="00062853"/>
    <w:rsid w:val="00063028"/>
    <w:rsid w:val="0006537A"/>
    <w:rsid w:val="000670EC"/>
    <w:rsid w:val="000677A2"/>
    <w:rsid w:val="00070288"/>
    <w:rsid w:val="00070897"/>
    <w:rsid w:val="00070AFA"/>
    <w:rsid w:val="00070EA5"/>
    <w:rsid w:val="00071A3F"/>
    <w:rsid w:val="00072F1F"/>
    <w:rsid w:val="00075858"/>
    <w:rsid w:val="00076CBC"/>
    <w:rsid w:val="000779C7"/>
    <w:rsid w:val="00080145"/>
    <w:rsid w:val="00081098"/>
    <w:rsid w:val="00082CC0"/>
    <w:rsid w:val="00083EBA"/>
    <w:rsid w:val="00084461"/>
    <w:rsid w:val="00087EF2"/>
    <w:rsid w:val="00090F5D"/>
    <w:rsid w:val="00092759"/>
    <w:rsid w:val="000930A9"/>
    <w:rsid w:val="000931CE"/>
    <w:rsid w:val="00093D8F"/>
    <w:rsid w:val="00094321"/>
    <w:rsid w:val="000967E2"/>
    <w:rsid w:val="000A0E00"/>
    <w:rsid w:val="000A102A"/>
    <w:rsid w:val="000A1A7B"/>
    <w:rsid w:val="000A1B88"/>
    <w:rsid w:val="000A23DA"/>
    <w:rsid w:val="000A2BC1"/>
    <w:rsid w:val="000A3237"/>
    <w:rsid w:val="000A674F"/>
    <w:rsid w:val="000B1322"/>
    <w:rsid w:val="000B2C53"/>
    <w:rsid w:val="000B395D"/>
    <w:rsid w:val="000B5584"/>
    <w:rsid w:val="000B73BD"/>
    <w:rsid w:val="000B73D9"/>
    <w:rsid w:val="000B7B55"/>
    <w:rsid w:val="000B7C45"/>
    <w:rsid w:val="000C123B"/>
    <w:rsid w:val="000C21AD"/>
    <w:rsid w:val="000C2C16"/>
    <w:rsid w:val="000C3FC0"/>
    <w:rsid w:val="000C4182"/>
    <w:rsid w:val="000C4D8F"/>
    <w:rsid w:val="000C5374"/>
    <w:rsid w:val="000C5DC0"/>
    <w:rsid w:val="000C670A"/>
    <w:rsid w:val="000C67E1"/>
    <w:rsid w:val="000C72D3"/>
    <w:rsid w:val="000D0CDC"/>
    <w:rsid w:val="000D248E"/>
    <w:rsid w:val="000D2693"/>
    <w:rsid w:val="000D2AC3"/>
    <w:rsid w:val="000D33C2"/>
    <w:rsid w:val="000D4B7F"/>
    <w:rsid w:val="000E01D2"/>
    <w:rsid w:val="000E2185"/>
    <w:rsid w:val="000E2A86"/>
    <w:rsid w:val="000E33E2"/>
    <w:rsid w:val="000E4BE0"/>
    <w:rsid w:val="000E55E9"/>
    <w:rsid w:val="000E7AF3"/>
    <w:rsid w:val="000F0DFF"/>
    <w:rsid w:val="000F1C1C"/>
    <w:rsid w:val="000F226A"/>
    <w:rsid w:val="000F2916"/>
    <w:rsid w:val="000F4088"/>
    <w:rsid w:val="000F4E6F"/>
    <w:rsid w:val="000F4F96"/>
    <w:rsid w:val="000F5A07"/>
    <w:rsid w:val="000F5DF6"/>
    <w:rsid w:val="000F6661"/>
    <w:rsid w:val="000F6988"/>
    <w:rsid w:val="00100012"/>
    <w:rsid w:val="00100706"/>
    <w:rsid w:val="00100990"/>
    <w:rsid w:val="00103083"/>
    <w:rsid w:val="00103673"/>
    <w:rsid w:val="00103677"/>
    <w:rsid w:val="00105707"/>
    <w:rsid w:val="00110127"/>
    <w:rsid w:val="001103FF"/>
    <w:rsid w:val="0011209A"/>
    <w:rsid w:val="00113EEB"/>
    <w:rsid w:val="00114259"/>
    <w:rsid w:val="0011479A"/>
    <w:rsid w:val="001154B7"/>
    <w:rsid w:val="001219B0"/>
    <w:rsid w:val="0012413C"/>
    <w:rsid w:val="00124990"/>
    <w:rsid w:val="00126E1D"/>
    <w:rsid w:val="001273B5"/>
    <w:rsid w:val="00127927"/>
    <w:rsid w:val="001304C0"/>
    <w:rsid w:val="001315F2"/>
    <w:rsid w:val="001327E7"/>
    <w:rsid w:val="00132DCC"/>
    <w:rsid w:val="00133136"/>
    <w:rsid w:val="0013565B"/>
    <w:rsid w:val="00135C4F"/>
    <w:rsid w:val="00136317"/>
    <w:rsid w:val="0013639B"/>
    <w:rsid w:val="001368F7"/>
    <w:rsid w:val="001377C7"/>
    <w:rsid w:val="0014004B"/>
    <w:rsid w:val="0014138A"/>
    <w:rsid w:val="0014325E"/>
    <w:rsid w:val="001433FD"/>
    <w:rsid w:val="00143A08"/>
    <w:rsid w:val="00144412"/>
    <w:rsid w:val="001449A3"/>
    <w:rsid w:val="00145F69"/>
    <w:rsid w:val="00146A23"/>
    <w:rsid w:val="00146BDF"/>
    <w:rsid w:val="00147F20"/>
    <w:rsid w:val="00150981"/>
    <w:rsid w:val="00151073"/>
    <w:rsid w:val="001516EA"/>
    <w:rsid w:val="0015253A"/>
    <w:rsid w:val="00153E25"/>
    <w:rsid w:val="00154505"/>
    <w:rsid w:val="0015684D"/>
    <w:rsid w:val="00156997"/>
    <w:rsid w:val="00156B9F"/>
    <w:rsid w:val="00157A83"/>
    <w:rsid w:val="00160BBD"/>
    <w:rsid w:val="00160DA4"/>
    <w:rsid w:val="00161E25"/>
    <w:rsid w:val="00164FA7"/>
    <w:rsid w:val="00165749"/>
    <w:rsid w:val="0016584A"/>
    <w:rsid w:val="001671BF"/>
    <w:rsid w:val="00167E8E"/>
    <w:rsid w:val="00170CE1"/>
    <w:rsid w:val="0017108F"/>
    <w:rsid w:val="001711CA"/>
    <w:rsid w:val="0017131C"/>
    <w:rsid w:val="00171BD1"/>
    <w:rsid w:val="00171EEE"/>
    <w:rsid w:val="0017282B"/>
    <w:rsid w:val="00174CAA"/>
    <w:rsid w:val="001760E0"/>
    <w:rsid w:val="00177327"/>
    <w:rsid w:val="001778EF"/>
    <w:rsid w:val="00177CD5"/>
    <w:rsid w:val="001817D2"/>
    <w:rsid w:val="00181DB5"/>
    <w:rsid w:val="00183F35"/>
    <w:rsid w:val="00184086"/>
    <w:rsid w:val="00184D1B"/>
    <w:rsid w:val="00185605"/>
    <w:rsid w:val="001869F6"/>
    <w:rsid w:val="001904A8"/>
    <w:rsid w:val="0019076F"/>
    <w:rsid w:val="00190A21"/>
    <w:rsid w:val="00193976"/>
    <w:rsid w:val="001948E6"/>
    <w:rsid w:val="00196832"/>
    <w:rsid w:val="00196A2A"/>
    <w:rsid w:val="00197027"/>
    <w:rsid w:val="00197992"/>
    <w:rsid w:val="001A1732"/>
    <w:rsid w:val="001A2CE9"/>
    <w:rsid w:val="001A3A05"/>
    <w:rsid w:val="001A3E18"/>
    <w:rsid w:val="001A3FD3"/>
    <w:rsid w:val="001A4466"/>
    <w:rsid w:val="001A691F"/>
    <w:rsid w:val="001A6C50"/>
    <w:rsid w:val="001B005B"/>
    <w:rsid w:val="001B0070"/>
    <w:rsid w:val="001B080F"/>
    <w:rsid w:val="001B2C05"/>
    <w:rsid w:val="001B5321"/>
    <w:rsid w:val="001B7043"/>
    <w:rsid w:val="001C139E"/>
    <w:rsid w:val="001C2192"/>
    <w:rsid w:val="001C26F5"/>
    <w:rsid w:val="001C3369"/>
    <w:rsid w:val="001C3F32"/>
    <w:rsid w:val="001C48B6"/>
    <w:rsid w:val="001C4C04"/>
    <w:rsid w:val="001C5058"/>
    <w:rsid w:val="001C525E"/>
    <w:rsid w:val="001C694F"/>
    <w:rsid w:val="001C721E"/>
    <w:rsid w:val="001D0727"/>
    <w:rsid w:val="001D0D64"/>
    <w:rsid w:val="001D0D66"/>
    <w:rsid w:val="001D1987"/>
    <w:rsid w:val="001D287D"/>
    <w:rsid w:val="001D34FC"/>
    <w:rsid w:val="001D3A3C"/>
    <w:rsid w:val="001D6DC5"/>
    <w:rsid w:val="001E0D53"/>
    <w:rsid w:val="001E0ED3"/>
    <w:rsid w:val="001E3AAF"/>
    <w:rsid w:val="001E3D4B"/>
    <w:rsid w:val="001E4985"/>
    <w:rsid w:val="001E5B25"/>
    <w:rsid w:val="001E6291"/>
    <w:rsid w:val="001E6B6A"/>
    <w:rsid w:val="001F0A6E"/>
    <w:rsid w:val="001F0E61"/>
    <w:rsid w:val="001F0FF7"/>
    <w:rsid w:val="001F39FA"/>
    <w:rsid w:val="001F4C14"/>
    <w:rsid w:val="001F609E"/>
    <w:rsid w:val="0020199F"/>
    <w:rsid w:val="00202A04"/>
    <w:rsid w:val="00202D3A"/>
    <w:rsid w:val="0020309E"/>
    <w:rsid w:val="00203BFF"/>
    <w:rsid w:val="00204CFC"/>
    <w:rsid w:val="00205197"/>
    <w:rsid w:val="00205286"/>
    <w:rsid w:val="00205420"/>
    <w:rsid w:val="0020593D"/>
    <w:rsid w:val="00206F5F"/>
    <w:rsid w:val="00207B98"/>
    <w:rsid w:val="00207DA8"/>
    <w:rsid w:val="00207F08"/>
    <w:rsid w:val="00210001"/>
    <w:rsid w:val="0021106D"/>
    <w:rsid w:val="00212A7F"/>
    <w:rsid w:val="00221BA5"/>
    <w:rsid w:val="00221C49"/>
    <w:rsid w:val="002224CF"/>
    <w:rsid w:val="00222980"/>
    <w:rsid w:val="00222A90"/>
    <w:rsid w:val="00222BDD"/>
    <w:rsid w:val="00222EDD"/>
    <w:rsid w:val="0022365E"/>
    <w:rsid w:val="002241A2"/>
    <w:rsid w:val="00225179"/>
    <w:rsid w:val="002260FA"/>
    <w:rsid w:val="002262CB"/>
    <w:rsid w:val="002312CB"/>
    <w:rsid w:val="00231B87"/>
    <w:rsid w:val="00231CEB"/>
    <w:rsid w:val="00231E9C"/>
    <w:rsid w:val="002325FE"/>
    <w:rsid w:val="00232C4A"/>
    <w:rsid w:val="00235EE6"/>
    <w:rsid w:val="00236D5D"/>
    <w:rsid w:val="00240B17"/>
    <w:rsid w:val="00241D78"/>
    <w:rsid w:val="00241F3C"/>
    <w:rsid w:val="00243616"/>
    <w:rsid w:val="002460E3"/>
    <w:rsid w:val="00246457"/>
    <w:rsid w:val="00246DAE"/>
    <w:rsid w:val="00250498"/>
    <w:rsid w:val="00252EB5"/>
    <w:rsid w:val="002538B4"/>
    <w:rsid w:val="002538E3"/>
    <w:rsid w:val="00254970"/>
    <w:rsid w:val="00255C24"/>
    <w:rsid w:val="00255C5A"/>
    <w:rsid w:val="002561D7"/>
    <w:rsid w:val="0025704B"/>
    <w:rsid w:val="00260802"/>
    <w:rsid w:val="00261218"/>
    <w:rsid w:val="00262746"/>
    <w:rsid w:val="00262DA6"/>
    <w:rsid w:val="00263135"/>
    <w:rsid w:val="0026386A"/>
    <w:rsid w:val="00263B20"/>
    <w:rsid w:val="00265275"/>
    <w:rsid w:val="00265278"/>
    <w:rsid w:val="002666C1"/>
    <w:rsid w:val="00267125"/>
    <w:rsid w:val="00267B22"/>
    <w:rsid w:val="00271CB6"/>
    <w:rsid w:val="0027301A"/>
    <w:rsid w:val="002738AE"/>
    <w:rsid w:val="00274643"/>
    <w:rsid w:val="002755A9"/>
    <w:rsid w:val="00275B06"/>
    <w:rsid w:val="00275D63"/>
    <w:rsid w:val="00276879"/>
    <w:rsid w:val="00276ECC"/>
    <w:rsid w:val="00277FC0"/>
    <w:rsid w:val="00280A5C"/>
    <w:rsid w:val="00284709"/>
    <w:rsid w:val="002857FC"/>
    <w:rsid w:val="00285F4A"/>
    <w:rsid w:val="0028602B"/>
    <w:rsid w:val="0028765E"/>
    <w:rsid w:val="0029037D"/>
    <w:rsid w:val="002914A4"/>
    <w:rsid w:val="002934F5"/>
    <w:rsid w:val="002937D4"/>
    <w:rsid w:val="00294EEE"/>
    <w:rsid w:val="00295DDB"/>
    <w:rsid w:val="002A0BF1"/>
    <w:rsid w:val="002A15F5"/>
    <w:rsid w:val="002A1D84"/>
    <w:rsid w:val="002A1D8D"/>
    <w:rsid w:val="002A304F"/>
    <w:rsid w:val="002A553E"/>
    <w:rsid w:val="002A7F10"/>
    <w:rsid w:val="002B2899"/>
    <w:rsid w:val="002B4584"/>
    <w:rsid w:val="002B5448"/>
    <w:rsid w:val="002B5882"/>
    <w:rsid w:val="002C177E"/>
    <w:rsid w:val="002C3E38"/>
    <w:rsid w:val="002C54C1"/>
    <w:rsid w:val="002C7099"/>
    <w:rsid w:val="002D2439"/>
    <w:rsid w:val="002D289F"/>
    <w:rsid w:val="002D3521"/>
    <w:rsid w:val="002D44CA"/>
    <w:rsid w:val="002D4D82"/>
    <w:rsid w:val="002D6410"/>
    <w:rsid w:val="002D656F"/>
    <w:rsid w:val="002D6BDB"/>
    <w:rsid w:val="002D71FF"/>
    <w:rsid w:val="002D78B4"/>
    <w:rsid w:val="002D7C8E"/>
    <w:rsid w:val="002E160F"/>
    <w:rsid w:val="002E174E"/>
    <w:rsid w:val="002E38F2"/>
    <w:rsid w:val="002E3F91"/>
    <w:rsid w:val="002E480D"/>
    <w:rsid w:val="002E5741"/>
    <w:rsid w:val="002E5CAC"/>
    <w:rsid w:val="002E5F6B"/>
    <w:rsid w:val="002F084D"/>
    <w:rsid w:val="002F1107"/>
    <w:rsid w:val="002F308B"/>
    <w:rsid w:val="002F33FD"/>
    <w:rsid w:val="002F4306"/>
    <w:rsid w:val="002F52AD"/>
    <w:rsid w:val="002F64B7"/>
    <w:rsid w:val="002F72D3"/>
    <w:rsid w:val="002F7BA2"/>
    <w:rsid w:val="00300AD7"/>
    <w:rsid w:val="00300EFA"/>
    <w:rsid w:val="003017A1"/>
    <w:rsid w:val="00301963"/>
    <w:rsid w:val="00302F82"/>
    <w:rsid w:val="00303036"/>
    <w:rsid w:val="00304940"/>
    <w:rsid w:val="003053DD"/>
    <w:rsid w:val="00307E89"/>
    <w:rsid w:val="00310B4A"/>
    <w:rsid w:val="00310FAF"/>
    <w:rsid w:val="00311E86"/>
    <w:rsid w:val="00313266"/>
    <w:rsid w:val="0031400B"/>
    <w:rsid w:val="00316158"/>
    <w:rsid w:val="00316234"/>
    <w:rsid w:val="003167A3"/>
    <w:rsid w:val="003174D9"/>
    <w:rsid w:val="003207C8"/>
    <w:rsid w:val="00320CC4"/>
    <w:rsid w:val="00321764"/>
    <w:rsid w:val="003237EC"/>
    <w:rsid w:val="003238C3"/>
    <w:rsid w:val="00324BCD"/>
    <w:rsid w:val="00324F30"/>
    <w:rsid w:val="00325023"/>
    <w:rsid w:val="00325FD8"/>
    <w:rsid w:val="003265B9"/>
    <w:rsid w:val="00327232"/>
    <w:rsid w:val="00331182"/>
    <w:rsid w:val="00331611"/>
    <w:rsid w:val="00331AD5"/>
    <w:rsid w:val="00331DAE"/>
    <w:rsid w:val="0033216F"/>
    <w:rsid w:val="0033277A"/>
    <w:rsid w:val="00335336"/>
    <w:rsid w:val="003409EF"/>
    <w:rsid w:val="00340EE0"/>
    <w:rsid w:val="00342B4E"/>
    <w:rsid w:val="00343032"/>
    <w:rsid w:val="00343936"/>
    <w:rsid w:val="0034645C"/>
    <w:rsid w:val="003464AF"/>
    <w:rsid w:val="00347B58"/>
    <w:rsid w:val="00350CF0"/>
    <w:rsid w:val="00350DF6"/>
    <w:rsid w:val="0035216E"/>
    <w:rsid w:val="00354F1F"/>
    <w:rsid w:val="00355021"/>
    <w:rsid w:val="00356367"/>
    <w:rsid w:val="0035658A"/>
    <w:rsid w:val="00357A2B"/>
    <w:rsid w:val="0036178A"/>
    <w:rsid w:val="00361F57"/>
    <w:rsid w:val="003620A6"/>
    <w:rsid w:val="0036379A"/>
    <w:rsid w:val="00364141"/>
    <w:rsid w:val="003648E6"/>
    <w:rsid w:val="00364909"/>
    <w:rsid w:val="003658D3"/>
    <w:rsid w:val="00365E2C"/>
    <w:rsid w:val="00367EF6"/>
    <w:rsid w:val="003705AB"/>
    <w:rsid w:val="003713B6"/>
    <w:rsid w:val="003730B4"/>
    <w:rsid w:val="00373F2A"/>
    <w:rsid w:val="0037502D"/>
    <w:rsid w:val="00375288"/>
    <w:rsid w:val="00375BD1"/>
    <w:rsid w:val="00376AB8"/>
    <w:rsid w:val="00376DCD"/>
    <w:rsid w:val="003779A2"/>
    <w:rsid w:val="00380518"/>
    <w:rsid w:val="0038139C"/>
    <w:rsid w:val="003834B7"/>
    <w:rsid w:val="00384EC7"/>
    <w:rsid w:val="003855EC"/>
    <w:rsid w:val="003858B6"/>
    <w:rsid w:val="00386157"/>
    <w:rsid w:val="00386ADE"/>
    <w:rsid w:val="0039007F"/>
    <w:rsid w:val="00391E14"/>
    <w:rsid w:val="003926CB"/>
    <w:rsid w:val="003928C6"/>
    <w:rsid w:val="003944D6"/>
    <w:rsid w:val="003957C3"/>
    <w:rsid w:val="003959F6"/>
    <w:rsid w:val="003A0734"/>
    <w:rsid w:val="003A20D8"/>
    <w:rsid w:val="003A3423"/>
    <w:rsid w:val="003A3846"/>
    <w:rsid w:val="003A3AAC"/>
    <w:rsid w:val="003A4C5B"/>
    <w:rsid w:val="003A5EEA"/>
    <w:rsid w:val="003A6751"/>
    <w:rsid w:val="003A6760"/>
    <w:rsid w:val="003A73C1"/>
    <w:rsid w:val="003B0B4C"/>
    <w:rsid w:val="003B3D04"/>
    <w:rsid w:val="003B791E"/>
    <w:rsid w:val="003C25D1"/>
    <w:rsid w:val="003C4DE9"/>
    <w:rsid w:val="003C4E57"/>
    <w:rsid w:val="003C609E"/>
    <w:rsid w:val="003C6275"/>
    <w:rsid w:val="003D0B5E"/>
    <w:rsid w:val="003D21E4"/>
    <w:rsid w:val="003D2649"/>
    <w:rsid w:val="003D39FE"/>
    <w:rsid w:val="003D51C8"/>
    <w:rsid w:val="003D589B"/>
    <w:rsid w:val="003D61DB"/>
    <w:rsid w:val="003E13CD"/>
    <w:rsid w:val="003E254F"/>
    <w:rsid w:val="003E42E6"/>
    <w:rsid w:val="003E4927"/>
    <w:rsid w:val="003E49E4"/>
    <w:rsid w:val="003E4D76"/>
    <w:rsid w:val="003E55B1"/>
    <w:rsid w:val="003E5AAA"/>
    <w:rsid w:val="003E70E9"/>
    <w:rsid w:val="003F004A"/>
    <w:rsid w:val="003F0A68"/>
    <w:rsid w:val="003F1437"/>
    <w:rsid w:val="003F185C"/>
    <w:rsid w:val="003F25A5"/>
    <w:rsid w:val="003F2EA4"/>
    <w:rsid w:val="003F36A3"/>
    <w:rsid w:val="003F7C4E"/>
    <w:rsid w:val="00403CCC"/>
    <w:rsid w:val="00403E13"/>
    <w:rsid w:val="0040443F"/>
    <w:rsid w:val="004053E1"/>
    <w:rsid w:val="00406975"/>
    <w:rsid w:val="00407F1C"/>
    <w:rsid w:val="00410D02"/>
    <w:rsid w:val="00415F27"/>
    <w:rsid w:val="00416A59"/>
    <w:rsid w:val="0041721E"/>
    <w:rsid w:val="00417CA8"/>
    <w:rsid w:val="0042190C"/>
    <w:rsid w:val="004227FE"/>
    <w:rsid w:val="0042335F"/>
    <w:rsid w:val="00423E24"/>
    <w:rsid w:val="00425359"/>
    <w:rsid w:val="004256BA"/>
    <w:rsid w:val="00425B58"/>
    <w:rsid w:val="00425E50"/>
    <w:rsid w:val="00426330"/>
    <w:rsid w:val="004266B1"/>
    <w:rsid w:val="0043082B"/>
    <w:rsid w:val="004316D7"/>
    <w:rsid w:val="00431EDA"/>
    <w:rsid w:val="0043231C"/>
    <w:rsid w:val="00432470"/>
    <w:rsid w:val="00432D22"/>
    <w:rsid w:val="00433851"/>
    <w:rsid w:val="0043526C"/>
    <w:rsid w:val="00435447"/>
    <w:rsid w:val="00435493"/>
    <w:rsid w:val="00436A45"/>
    <w:rsid w:val="00441EA1"/>
    <w:rsid w:val="004430A9"/>
    <w:rsid w:val="004439F8"/>
    <w:rsid w:val="00445798"/>
    <w:rsid w:val="00445E94"/>
    <w:rsid w:val="0044725C"/>
    <w:rsid w:val="00447465"/>
    <w:rsid w:val="00450782"/>
    <w:rsid w:val="004518DE"/>
    <w:rsid w:val="00454B05"/>
    <w:rsid w:val="00454DB3"/>
    <w:rsid w:val="00455CBE"/>
    <w:rsid w:val="00455D8F"/>
    <w:rsid w:val="00455EB7"/>
    <w:rsid w:val="00455FD5"/>
    <w:rsid w:val="00460E8A"/>
    <w:rsid w:val="00461CDA"/>
    <w:rsid w:val="0046230A"/>
    <w:rsid w:val="00462C95"/>
    <w:rsid w:val="004631A0"/>
    <w:rsid w:val="0046372B"/>
    <w:rsid w:val="00463E69"/>
    <w:rsid w:val="0046486A"/>
    <w:rsid w:val="00464E60"/>
    <w:rsid w:val="00464EE4"/>
    <w:rsid w:val="00475A3B"/>
    <w:rsid w:val="00476D90"/>
    <w:rsid w:val="00476F16"/>
    <w:rsid w:val="00476FE2"/>
    <w:rsid w:val="004773FC"/>
    <w:rsid w:val="0048028A"/>
    <w:rsid w:val="00480328"/>
    <w:rsid w:val="00481D91"/>
    <w:rsid w:val="004826BC"/>
    <w:rsid w:val="00482879"/>
    <w:rsid w:val="004834FC"/>
    <w:rsid w:val="00483B15"/>
    <w:rsid w:val="00483FB9"/>
    <w:rsid w:val="00484A68"/>
    <w:rsid w:val="0048598D"/>
    <w:rsid w:val="00486E80"/>
    <w:rsid w:val="004878E9"/>
    <w:rsid w:val="004914AE"/>
    <w:rsid w:val="00491EEE"/>
    <w:rsid w:val="0049276C"/>
    <w:rsid w:val="00494AE7"/>
    <w:rsid w:val="00494CBF"/>
    <w:rsid w:val="00495B76"/>
    <w:rsid w:val="00497BAF"/>
    <w:rsid w:val="004A25BC"/>
    <w:rsid w:val="004A2639"/>
    <w:rsid w:val="004A2BF5"/>
    <w:rsid w:val="004A3640"/>
    <w:rsid w:val="004A4BBF"/>
    <w:rsid w:val="004A753C"/>
    <w:rsid w:val="004B05B0"/>
    <w:rsid w:val="004B0CAC"/>
    <w:rsid w:val="004B19B5"/>
    <w:rsid w:val="004B1D7D"/>
    <w:rsid w:val="004B315C"/>
    <w:rsid w:val="004B3B96"/>
    <w:rsid w:val="004B460A"/>
    <w:rsid w:val="004B498B"/>
    <w:rsid w:val="004C0212"/>
    <w:rsid w:val="004C05F9"/>
    <w:rsid w:val="004C1DD0"/>
    <w:rsid w:val="004C313D"/>
    <w:rsid w:val="004C39EA"/>
    <w:rsid w:val="004C7556"/>
    <w:rsid w:val="004C7562"/>
    <w:rsid w:val="004D0FE7"/>
    <w:rsid w:val="004D4F5B"/>
    <w:rsid w:val="004D627C"/>
    <w:rsid w:val="004D6A05"/>
    <w:rsid w:val="004D7064"/>
    <w:rsid w:val="004E0194"/>
    <w:rsid w:val="004E26AE"/>
    <w:rsid w:val="004E2F51"/>
    <w:rsid w:val="004E3683"/>
    <w:rsid w:val="004E7BEB"/>
    <w:rsid w:val="004F2AFE"/>
    <w:rsid w:val="004F5DF9"/>
    <w:rsid w:val="004F6120"/>
    <w:rsid w:val="004F66B4"/>
    <w:rsid w:val="004F736B"/>
    <w:rsid w:val="004F7706"/>
    <w:rsid w:val="004F78C6"/>
    <w:rsid w:val="00500F55"/>
    <w:rsid w:val="00501F78"/>
    <w:rsid w:val="0050224C"/>
    <w:rsid w:val="005037A6"/>
    <w:rsid w:val="00506DE3"/>
    <w:rsid w:val="00506EB9"/>
    <w:rsid w:val="00511EE1"/>
    <w:rsid w:val="00512D53"/>
    <w:rsid w:val="00513BA2"/>
    <w:rsid w:val="00514883"/>
    <w:rsid w:val="005171BA"/>
    <w:rsid w:val="00517280"/>
    <w:rsid w:val="00520AD6"/>
    <w:rsid w:val="00523A6B"/>
    <w:rsid w:val="00523C55"/>
    <w:rsid w:val="00523F32"/>
    <w:rsid w:val="00525392"/>
    <w:rsid w:val="00527399"/>
    <w:rsid w:val="00530489"/>
    <w:rsid w:val="0053132E"/>
    <w:rsid w:val="0053213D"/>
    <w:rsid w:val="0053276B"/>
    <w:rsid w:val="00532D34"/>
    <w:rsid w:val="005347DF"/>
    <w:rsid w:val="00535735"/>
    <w:rsid w:val="00540283"/>
    <w:rsid w:val="005427FE"/>
    <w:rsid w:val="005430B6"/>
    <w:rsid w:val="005448CB"/>
    <w:rsid w:val="00545169"/>
    <w:rsid w:val="0055045F"/>
    <w:rsid w:val="00550985"/>
    <w:rsid w:val="00550C76"/>
    <w:rsid w:val="00551DD3"/>
    <w:rsid w:val="00551E88"/>
    <w:rsid w:val="0055502A"/>
    <w:rsid w:val="005559A9"/>
    <w:rsid w:val="00560E2F"/>
    <w:rsid w:val="00561C04"/>
    <w:rsid w:val="0056213B"/>
    <w:rsid w:val="00562F82"/>
    <w:rsid w:val="00564913"/>
    <w:rsid w:val="00564E81"/>
    <w:rsid w:val="00570755"/>
    <w:rsid w:val="00571644"/>
    <w:rsid w:val="00573100"/>
    <w:rsid w:val="00573ABB"/>
    <w:rsid w:val="00573ADD"/>
    <w:rsid w:val="005743BA"/>
    <w:rsid w:val="00574DE3"/>
    <w:rsid w:val="005777BC"/>
    <w:rsid w:val="00577C4E"/>
    <w:rsid w:val="005800D8"/>
    <w:rsid w:val="00580D41"/>
    <w:rsid w:val="005825E6"/>
    <w:rsid w:val="00582E30"/>
    <w:rsid w:val="005846C9"/>
    <w:rsid w:val="005862AE"/>
    <w:rsid w:val="005873FC"/>
    <w:rsid w:val="00587439"/>
    <w:rsid w:val="005905B2"/>
    <w:rsid w:val="00590EAF"/>
    <w:rsid w:val="00591AE4"/>
    <w:rsid w:val="00592DD7"/>
    <w:rsid w:val="00594672"/>
    <w:rsid w:val="00594B26"/>
    <w:rsid w:val="0059590D"/>
    <w:rsid w:val="00595DA6"/>
    <w:rsid w:val="00596FA9"/>
    <w:rsid w:val="005A0DE4"/>
    <w:rsid w:val="005A1686"/>
    <w:rsid w:val="005A3429"/>
    <w:rsid w:val="005A3BE7"/>
    <w:rsid w:val="005A3D18"/>
    <w:rsid w:val="005A6793"/>
    <w:rsid w:val="005A6A91"/>
    <w:rsid w:val="005A6E9B"/>
    <w:rsid w:val="005A6F18"/>
    <w:rsid w:val="005B0066"/>
    <w:rsid w:val="005B1D0B"/>
    <w:rsid w:val="005B383E"/>
    <w:rsid w:val="005B3A37"/>
    <w:rsid w:val="005B5ADE"/>
    <w:rsid w:val="005B5D6E"/>
    <w:rsid w:val="005B72C8"/>
    <w:rsid w:val="005B7448"/>
    <w:rsid w:val="005C14A0"/>
    <w:rsid w:val="005C1F61"/>
    <w:rsid w:val="005C3930"/>
    <w:rsid w:val="005C48E3"/>
    <w:rsid w:val="005C5615"/>
    <w:rsid w:val="005C562C"/>
    <w:rsid w:val="005C6544"/>
    <w:rsid w:val="005C67F5"/>
    <w:rsid w:val="005C76D8"/>
    <w:rsid w:val="005D048A"/>
    <w:rsid w:val="005D0EEB"/>
    <w:rsid w:val="005D30BB"/>
    <w:rsid w:val="005D3F36"/>
    <w:rsid w:val="005D7686"/>
    <w:rsid w:val="005E0DFF"/>
    <w:rsid w:val="005E1321"/>
    <w:rsid w:val="005E1560"/>
    <w:rsid w:val="005E1A89"/>
    <w:rsid w:val="005E216C"/>
    <w:rsid w:val="005E2DD4"/>
    <w:rsid w:val="005E4D73"/>
    <w:rsid w:val="005E5F39"/>
    <w:rsid w:val="005E6D43"/>
    <w:rsid w:val="005F1E77"/>
    <w:rsid w:val="005F228A"/>
    <w:rsid w:val="005F2AAF"/>
    <w:rsid w:val="005F6F64"/>
    <w:rsid w:val="005F73C4"/>
    <w:rsid w:val="005F7B0A"/>
    <w:rsid w:val="005F7E84"/>
    <w:rsid w:val="0060451B"/>
    <w:rsid w:val="00604A69"/>
    <w:rsid w:val="00605C11"/>
    <w:rsid w:val="006062D6"/>
    <w:rsid w:val="00606440"/>
    <w:rsid w:val="0060716C"/>
    <w:rsid w:val="00607847"/>
    <w:rsid w:val="006078C2"/>
    <w:rsid w:val="00607BCD"/>
    <w:rsid w:val="0061198E"/>
    <w:rsid w:val="00611A8E"/>
    <w:rsid w:val="00612867"/>
    <w:rsid w:val="00612B14"/>
    <w:rsid w:val="00614227"/>
    <w:rsid w:val="00614FDE"/>
    <w:rsid w:val="0061569E"/>
    <w:rsid w:val="0061680E"/>
    <w:rsid w:val="006171A9"/>
    <w:rsid w:val="0062280F"/>
    <w:rsid w:val="00623436"/>
    <w:rsid w:val="00623C2B"/>
    <w:rsid w:val="00623C35"/>
    <w:rsid w:val="00624098"/>
    <w:rsid w:val="0062451B"/>
    <w:rsid w:val="0062457D"/>
    <w:rsid w:val="00627B38"/>
    <w:rsid w:val="00630B80"/>
    <w:rsid w:val="00631AF4"/>
    <w:rsid w:val="00633AD6"/>
    <w:rsid w:val="006341B1"/>
    <w:rsid w:val="00635170"/>
    <w:rsid w:val="00636509"/>
    <w:rsid w:val="0064066D"/>
    <w:rsid w:val="00640714"/>
    <w:rsid w:val="00640F39"/>
    <w:rsid w:val="0064240A"/>
    <w:rsid w:val="006439AF"/>
    <w:rsid w:val="00643EB7"/>
    <w:rsid w:val="00645844"/>
    <w:rsid w:val="0065141B"/>
    <w:rsid w:val="0065255D"/>
    <w:rsid w:val="00652AC4"/>
    <w:rsid w:val="006541AC"/>
    <w:rsid w:val="00654400"/>
    <w:rsid w:val="00655AAF"/>
    <w:rsid w:val="00655DAA"/>
    <w:rsid w:val="00656A30"/>
    <w:rsid w:val="00656F9F"/>
    <w:rsid w:val="006673E7"/>
    <w:rsid w:val="00670784"/>
    <w:rsid w:val="006724F2"/>
    <w:rsid w:val="00674964"/>
    <w:rsid w:val="00675C08"/>
    <w:rsid w:val="00680B7E"/>
    <w:rsid w:val="006818B7"/>
    <w:rsid w:val="00681CFA"/>
    <w:rsid w:val="00682570"/>
    <w:rsid w:val="00683B94"/>
    <w:rsid w:val="006840BB"/>
    <w:rsid w:val="00685013"/>
    <w:rsid w:val="0068665A"/>
    <w:rsid w:val="00686692"/>
    <w:rsid w:val="0069298D"/>
    <w:rsid w:val="00692E7F"/>
    <w:rsid w:val="00693033"/>
    <w:rsid w:val="00693289"/>
    <w:rsid w:val="00693321"/>
    <w:rsid w:val="0069385A"/>
    <w:rsid w:val="006947FF"/>
    <w:rsid w:val="00694893"/>
    <w:rsid w:val="00694DD9"/>
    <w:rsid w:val="00696C43"/>
    <w:rsid w:val="006A073F"/>
    <w:rsid w:val="006A12B1"/>
    <w:rsid w:val="006A5F42"/>
    <w:rsid w:val="006A6103"/>
    <w:rsid w:val="006A7D37"/>
    <w:rsid w:val="006B10ED"/>
    <w:rsid w:val="006B156A"/>
    <w:rsid w:val="006B32E3"/>
    <w:rsid w:val="006B51B2"/>
    <w:rsid w:val="006C17A0"/>
    <w:rsid w:val="006C1C69"/>
    <w:rsid w:val="006C3126"/>
    <w:rsid w:val="006C39E6"/>
    <w:rsid w:val="006C6A99"/>
    <w:rsid w:val="006D10CF"/>
    <w:rsid w:val="006D1189"/>
    <w:rsid w:val="006D2304"/>
    <w:rsid w:val="006D27E3"/>
    <w:rsid w:val="006D29DF"/>
    <w:rsid w:val="006D4135"/>
    <w:rsid w:val="006D5919"/>
    <w:rsid w:val="006D704C"/>
    <w:rsid w:val="006D7F26"/>
    <w:rsid w:val="006E08A5"/>
    <w:rsid w:val="006E09F2"/>
    <w:rsid w:val="006E17E1"/>
    <w:rsid w:val="006E1881"/>
    <w:rsid w:val="006E280E"/>
    <w:rsid w:val="006E2848"/>
    <w:rsid w:val="006E2E40"/>
    <w:rsid w:val="006E2F4C"/>
    <w:rsid w:val="006E3209"/>
    <w:rsid w:val="006E36C9"/>
    <w:rsid w:val="006E39CB"/>
    <w:rsid w:val="006E3E48"/>
    <w:rsid w:val="006E580B"/>
    <w:rsid w:val="006E5E44"/>
    <w:rsid w:val="006E721C"/>
    <w:rsid w:val="006E7694"/>
    <w:rsid w:val="006E7863"/>
    <w:rsid w:val="006F004C"/>
    <w:rsid w:val="006F0495"/>
    <w:rsid w:val="006F07DF"/>
    <w:rsid w:val="006F3EE2"/>
    <w:rsid w:val="007002F0"/>
    <w:rsid w:val="00700CBD"/>
    <w:rsid w:val="007028C7"/>
    <w:rsid w:val="00704462"/>
    <w:rsid w:val="00705CCD"/>
    <w:rsid w:val="00706CA6"/>
    <w:rsid w:val="00707199"/>
    <w:rsid w:val="00710C7E"/>
    <w:rsid w:val="00711BB5"/>
    <w:rsid w:val="00711EA2"/>
    <w:rsid w:val="00712091"/>
    <w:rsid w:val="00713095"/>
    <w:rsid w:val="007208A9"/>
    <w:rsid w:val="00720AF0"/>
    <w:rsid w:val="00725A6C"/>
    <w:rsid w:val="00732D9D"/>
    <w:rsid w:val="007332B6"/>
    <w:rsid w:val="00733A73"/>
    <w:rsid w:val="00733DE0"/>
    <w:rsid w:val="007357C5"/>
    <w:rsid w:val="007369D6"/>
    <w:rsid w:val="0074032D"/>
    <w:rsid w:val="00740D25"/>
    <w:rsid w:val="007412E4"/>
    <w:rsid w:val="00741328"/>
    <w:rsid w:val="00741B24"/>
    <w:rsid w:val="00744967"/>
    <w:rsid w:val="007462B1"/>
    <w:rsid w:val="00753905"/>
    <w:rsid w:val="007561E4"/>
    <w:rsid w:val="00756F76"/>
    <w:rsid w:val="0076143E"/>
    <w:rsid w:val="0076217F"/>
    <w:rsid w:val="00765562"/>
    <w:rsid w:val="007679B9"/>
    <w:rsid w:val="007700D8"/>
    <w:rsid w:val="0077120D"/>
    <w:rsid w:val="00775510"/>
    <w:rsid w:val="00776572"/>
    <w:rsid w:val="0077691F"/>
    <w:rsid w:val="0077738D"/>
    <w:rsid w:val="007774C2"/>
    <w:rsid w:val="00777570"/>
    <w:rsid w:val="00777772"/>
    <w:rsid w:val="0077777B"/>
    <w:rsid w:val="00780D48"/>
    <w:rsid w:val="007816D2"/>
    <w:rsid w:val="00781CEC"/>
    <w:rsid w:val="0078226C"/>
    <w:rsid w:val="00783B4B"/>
    <w:rsid w:val="00784F62"/>
    <w:rsid w:val="00786A43"/>
    <w:rsid w:val="00787D28"/>
    <w:rsid w:val="0079000C"/>
    <w:rsid w:val="00790D93"/>
    <w:rsid w:val="00790FB6"/>
    <w:rsid w:val="0079156B"/>
    <w:rsid w:val="00791B4B"/>
    <w:rsid w:val="00791CD7"/>
    <w:rsid w:val="0079430D"/>
    <w:rsid w:val="0079754C"/>
    <w:rsid w:val="007A09E0"/>
    <w:rsid w:val="007A1395"/>
    <w:rsid w:val="007A1F04"/>
    <w:rsid w:val="007A24C6"/>
    <w:rsid w:val="007A30B7"/>
    <w:rsid w:val="007A3F74"/>
    <w:rsid w:val="007A462A"/>
    <w:rsid w:val="007A5D58"/>
    <w:rsid w:val="007B0482"/>
    <w:rsid w:val="007B19CE"/>
    <w:rsid w:val="007B3D2F"/>
    <w:rsid w:val="007B4A7C"/>
    <w:rsid w:val="007B7C23"/>
    <w:rsid w:val="007C0255"/>
    <w:rsid w:val="007C02D7"/>
    <w:rsid w:val="007C09C8"/>
    <w:rsid w:val="007C0C22"/>
    <w:rsid w:val="007C13ED"/>
    <w:rsid w:val="007C1661"/>
    <w:rsid w:val="007C2431"/>
    <w:rsid w:val="007C2707"/>
    <w:rsid w:val="007C2F35"/>
    <w:rsid w:val="007C41EC"/>
    <w:rsid w:val="007C63FE"/>
    <w:rsid w:val="007C6B7C"/>
    <w:rsid w:val="007D3572"/>
    <w:rsid w:val="007D4707"/>
    <w:rsid w:val="007D501A"/>
    <w:rsid w:val="007E093B"/>
    <w:rsid w:val="007E0F8A"/>
    <w:rsid w:val="007E1FE3"/>
    <w:rsid w:val="007E24E0"/>
    <w:rsid w:val="007E26AF"/>
    <w:rsid w:val="007E3694"/>
    <w:rsid w:val="007E3F65"/>
    <w:rsid w:val="007E5253"/>
    <w:rsid w:val="007E57A5"/>
    <w:rsid w:val="007E585A"/>
    <w:rsid w:val="007E5D77"/>
    <w:rsid w:val="007E68F6"/>
    <w:rsid w:val="007E6EF9"/>
    <w:rsid w:val="007E7C5F"/>
    <w:rsid w:val="007F034C"/>
    <w:rsid w:val="007F0511"/>
    <w:rsid w:val="007F27C8"/>
    <w:rsid w:val="007F2AE5"/>
    <w:rsid w:val="007F3CAA"/>
    <w:rsid w:val="007F3F94"/>
    <w:rsid w:val="007F5733"/>
    <w:rsid w:val="007F5B43"/>
    <w:rsid w:val="007F6AB0"/>
    <w:rsid w:val="007F6C9C"/>
    <w:rsid w:val="008005E4"/>
    <w:rsid w:val="008017E1"/>
    <w:rsid w:val="0080329B"/>
    <w:rsid w:val="00803805"/>
    <w:rsid w:val="00803AFA"/>
    <w:rsid w:val="0080447F"/>
    <w:rsid w:val="0080582D"/>
    <w:rsid w:val="008068AB"/>
    <w:rsid w:val="0080756C"/>
    <w:rsid w:val="00810A1E"/>
    <w:rsid w:val="00813679"/>
    <w:rsid w:val="00813C34"/>
    <w:rsid w:val="00817EAE"/>
    <w:rsid w:val="0082039F"/>
    <w:rsid w:val="00822530"/>
    <w:rsid w:val="00825094"/>
    <w:rsid w:val="00825C07"/>
    <w:rsid w:val="008272CB"/>
    <w:rsid w:val="0083066C"/>
    <w:rsid w:val="00830A69"/>
    <w:rsid w:val="00831204"/>
    <w:rsid w:val="00831208"/>
    <w:rsid w:val="0083195A"/>
    <w:rsid w:val="00832A37"/>
    <w:rsid w:val="00835A02"/>
    <w:rsid w:val="00835CED"/>
    <w:rsid w:val="008371E0"/>
    <w:rsid w:val="00840C9C"/>
    <w:rsid w:val="008419FD"/>
    <w:rsid w:val="00842339"/>
    <w:rsid w:val="008429CF"/>
    <w:rsid w:val="008446E2"/>
    <w:rsid w:val="008468B8"/>
    <w:rsid w:val="00846C35"/>
    <w:rsid w:val="00846E3B"/>
    <w:rsid w:val="00847E19"/>
    <w:rsid w:val="00850CD3"/>
    <w:rsid w:val="00850E31"/>
    <w:rsid w:val="0085112C"/>
    <w:rsid w:val="008523D7"/>
    <w:rsid w:val="00854E43"/>
    <w:rsid w:val="00855857"/>
    <w:rsid w:val="0085751B"/>
    <w:rsid w:val="008601A9"/>
    <w:rsid w:val="0086089E"/>
    <w:rsid w:val="00861E43"/>
    <w:rsid w:val="0086450A"/>
    <w:rsid w:val="00865B0D"/>
    <w:rsid w:val="00865EFA"/>
    <w:rsid w:val="00866423"/>
    <w:rsid w:val="00866FE1"/>
    <w:rsid w:val="008672AB"/>
    <w:rsid w:val="00870380"/>
    <w:rsid w:val="00870828"/>
    <w:rsid w:val="00871B33"/>
    <w:rsid w:val="00872949"/>
    <w:rsid w:val="008729C2"/>
    <w:rsid w:val="00873EEF"/>
    <w:rsid w:val="0087499F"/>
    <w:rsid w:val="00876AA8"/>
    <w:rsid w:val="008777CA"/>
    <w:rsid w:val="00883D5A"/>
    <w:rsid w:val="008852D4"/>
    <w:rsid w:val="0088649C"/>
    <w:rsid w:val="00886F56"/>
    <w:rsid w:val="008871E0"/>
    <w:rsid w:val="00887874"/>
    <w:rsid w:val="00887DC0"/>
    <w:rsid w:val="008934F9"/>
    <w:rsid w:val="00893F90"/>
    <w:rsid w:val="008941DB"/>
    <w:rsid w:val="0089466E"/>
    <w:rsid w:val="0089478B"/>
    <w:rsid w:val="00894B8E"/>
    <w:rsid w:val="00894C85"/>
    <w:rsid w:val="00895F14"/>
    <w:rsid w:val="008977B0"/>
    <w:rsid w:val="008A0217"/>
    <w:rsid w:val="008A14F9"/>
    <w:rsid w:val="008A16EA"/>
    <w:rsid w:val="008A3463"/>
    <w:rsid w:val="008A3D66"/>
    <w:rsid w:val="008A767A"/>
    <w:rsid w:val="008A77D7"/>
    <w:rsid w:val="008B0D30"/>
    <w:rsid w:val="008B11DF"/>
    <w:rsid w:val="008B5287"/>
    <w:rsid w:val="008B6162"/>
    <w:rsid w:val="008B6A72"/>
    <w:rsid w:val="008B7A8F"/>
    <w:rsid w:val="008B7E51"/>
    <w:rsid w:val="008C04DF"/>
    <w:rsid w:val="008C1971"/>
    <w:rsid w:val="008C2FA0"/>
    <w:rsid w:val="008C3798"/>
    <w:rsid w:val="008C6BB5"/>
    <w:rsid w:val="008C6E3B"/>
    <w:rsid w:val="008D2CAF"/>
    <w:rsid w:val="008D3ACE"/>
    <w:rsid w:val="008D4C63"/>
    <w:rsid w:val="008D51CC"/>
    <w:rsid w:val="008D5307"/>
    <w:rsid w:val="008E2AED"/>
    <w:rsid w:val="008E4F95"/>
    <w:rsid w:val="008E5442"/>
    <w:rsid w:val="008E5C94"/>
    <w:rsid w:val="008E6CD7"/>
    <w:rsid w:val="008E7A01"/>
    <w:rsid w:val="008F265C"/>
    <w:rsid w:val="008F4D52"/>
    <w:rsid w:val="008F4E41"/>
    <w:rsid w:val="008F7181"/>
    <w:rsid w:val="00901124"/>
    <w:rsid w:val="00901B67"/>
    <w:rsid w:val="009038B8"/>
    <w:rsid w:val="00903CE6"/>
    <w:rsid w:val="00904077"/>
    <w:rsid w:val="0090408D"/>
    <w:rsid w:val="009042E4"/>
    <w:rsid w:val="009043EE"/>
    <w:rsid w:val="009044E7"/>
    <w:rsid w:val="00904C38"/>
    <w:rsid w:val="00904E6B"/>
    <w:rsid w:val="00906EEC"/>
    <w:rsid w:val="00910F10"/>
    <w:rsid w:val="0091186B"/>
    <w:rsid w:val="009124B0"/>
    <w:rsid w:val="00912FB8"/>
    <w:rsid w:val="00914023"/>
    <w:rsid w:val="00914204"/>
    <w:rsid w:val="00915016"/>
    <w:rsid w:val="0091549D"/>
    <w:rsid w:val="00915C7E"/>
    <w:rsid w:val="00917C44"/>
    <w:rsid w:val="00921A32"/>
    <w:rsid w:val="00922058"/>
    <w:rsid w:val="00922606"/>
    <w:rsid w:val="00922757"/>
    <w:rsid w:val="009227BA"/>
    <w:rsid w:val="00922D31"/>
    <w:rsid w:val="009252A2"/>
    <w:rsid w:val="0092559F"/>
    <w:rsid w:val="00927206"/>
    <w:rsid w:val="009303CA"/>
    <w:rsid w:val="00931141"/>
    <w:rsid w:val="00931E77"/>
    <w:rsid w:val="00932A85"/>
    <w:rsid w:val="00935665"/>
    <w:rsid w:val="00935B30"/>
    <w:rsid w:val="00935EA6"/>
    <w:rsid w:val="00936A4E"/>
    <w:rsid w:val="00936BE7"/>
    <w:rsid w:val="00936C04"/>
    <w:rsid w:val="009401FC"/>
    <w:rsid w:val="009403E4"/>
    <w:rsid w:val="00941580"/>
    <w:rsid w:val="00941B33"/>
    <w:rsid w:val="0094352B"/>
    <w:rsid w:val="00944E0C"/>
    <w:rsid w:val="00947DBE"/>
    <w:rsid w:val="00950D81"/>
    <w:rsid w:val="00951533"/>
    <w:rsid w:val="00951B95"/>
    <w:rsid w:val="009520DE"/>
    <w:rsid w:val="00952945"/>
    <w:rsid w:val="00953196"/>
    <w:rsid w:val="009543EB"/>
    <w:rsid w:val="00954ADC"/>
    <w:rsid w:val="0095559D"/>
    <w:rsid w:val="009555A3"/>
    <w:rsid w:val="0095598B"/>
    <w:rsid w:val="009567AB"/>
    <w:rsid w:val="009614DF"/>
    <w:rsid w:val="00961EA3"/>
    <w:rsid w:val="009623AB"/>
    <w:rsid w:val="009627B0"/>
    <w:rsid w:val="00967D90"/>
    <w:rsid w:val="00967F49"/>
    <w:rsid w:val="00970A6B"/>
    <w:rsid w:val="00970DC4"/>
    <w:rsid w:val="00971314"/>
    <w:rsid w:val="00972224"/>
    <w:rsid w:val="00972F87"/>
    <w:rsid w:val="009758F0"/>
    <w:rsid w:val="00975E13"/>
    <w:rsid w:val="00976367"/>
    <w:rsid w:val="009763C4"/>
    <w:rsid w:val="0097673B"/>
    <w:rsid w:val="009773A4"/>
    <w:rsid w:val="00977C76"/>
    <w:rsid w:val="009803F1"/>
    <w:rsid w:val="00982DF9"/>
    <w:rsid w:val="00982F76"/>
    <w:rsid w:val="009844F7"/>
    <w:rsid w:val="00984AC0"/>
    <w:rsid w:val="009861C6"/>
    <w:rsid w:val="00986D28"/>
    <w:rsid w:val="0099001A"/>
    <w:rsid w:val="009902EB"/>
    <w:rsid w:val="0099079E"/>
    <w:rsid w:val="00991FA5"/>
    <w:rsid w:val="009920F0"/>
    <w:rsid w:val="00993BC5"/>
    <w:rsid w:val="009946F2"/>
    <w:rsid w:val="00995FFD"/>
    <w:rsid w:val="0099635B"/>
    <w:rsid w:val="009A0EF4"/>
    <w:rsid w:val="009A27DB"/>
    <w:rsid w:val="009A3D10"/>
    <w:rsid w:val="009A45B0"/>
    <w:rsid w:val="009A4B65"/>
    <w:rsid w:val="009A6813"/>
    <w:rsid w:val="009A6A6F"/>
    <w:rsid w:val="009A7E08"/>
    <w:rsid w:val="009A7EB7"/>
    <w:rsid w:val="009A7ED9"/>
    <w:rsid w:val="009B0F34"/>
    <w:rsid w:val="009B1B69"/>
    <w:rsid w:val="009B334E"/>
    <w:rsid w:val="009B7B61"/>
    <w:rsid w:val="009C1A6D"/>
    <w:rsid w:val="009C24AD"/>
    <w:rsid w:val="009C470D"/>
    <w:rsid w:val="009C638B"/>
    <w:rsid w:val="009C789A"/>
    <w:rsid w:val="009D2560"/>
    <w:rsid w:val="009D3626"/>
    <w:rsid w:val="009D3BB0"/>
    <w:rsid w:val="009D3FD5"/>
    <w:rsid w:val="009D460E"/>
    <w:rsid w:val="009D464C"/>
    <w:rsid w:val="009D499B"/>
    <w:rsid w:val="009D588B"/>
    <w:rsid w:val="009D59D7"/>
    <w:rsid w:val="009D67E9"/>
    <w:rsid w:val="009D68FB"/>
    <w:rsid w:val="009D6CDC"/>
    <w:rsid w:val="009D71F5"/>
    <w:rsid w:val="009E017A"/>
    <w:rsid w:val="009E04B3"/>
    <w:rsid w:val="009E073B"/>
    <w:rsid w:val="009E0CFF"/>
    <w:rsid w:val="009E0DFC"/>
    <w:rsid w:val="009E2E64"/>
    <w:rsid w:val="009E4D0E"/>
    <w:rsid w:val="009E4EAA"/>
    <w:rsid w:val="009E5481"/>
    <w:rsid w:val="009E5B74"/>
    <w:rsid w:val="009E7C14"/>
    <w:rsid w:val="009F207A"/>
    <w:rsid w:val="009F3E7E"/>
    <w:rsid w:val="009F3EA4"/>
    <w:rsid w:val="009F419C"/>
    <w:rsid w:val="009F43E0"/>
    <w:rsid w:val="009F491F"/>
    <w:rsid w:val="009F69D9"/>
    <w:rsid w:val="009F76BF"/>
    <w:rsid w:val="00A01312"/>
    <w:rsid w:val="00A01A2F"/>
    <w:rsid w:val="00A032D0"/>
    <w:rsid w:val="00A055A5"/>
    <w:rsid w:val="00A06703"/>
    <w:rsid w:val="00A06B9E"/>
    <w:rsid w:val="00A074F3"/>
    <w:rsid w:val="00A11165"/>
    <w:rsid w:val="00A11F02"/>
    <w:rsid w:val="00A12825"/>
    <w:rsid w:val="00A12A7C"/>
    <w:rsid w:val="00A1330E"/>
    <w:rsid w:val="00A137B2"/>
    <w:rsid w:val="00A13D75"/>
    <w:rsid w:val="00A16044"/>
    <w:rsid w:val="00A2099C"/>
    <w:rsid w:val="00A226A2"/>
    <w:rsid w:val="00A23F4C"/>
    <w:rsid w:val="00A243A7"/>
    <w:rsid w:val="00A2447D"/>
    <w:rsid w:val="00A25C8C"/>
    <w:rsid w:val="00A261E1"/>
    <w:rsid w:val="00A27558"/>
    <w:rsid w:val="00A27680"/>
    <w:rsid w:val="00A31301"/>
    <w:rsid w:val="00A32A4E"/>
    <w:rsid w:val="00A32A82"/>
    <w:rsid w:val="00A3364E"/>
    <w:rsid w:val="00A3378A"/>
    <w:rsid w:val="00A33DE5"/>
    <w:rsid w:val="00A36676"/>
    <w:rsid w:val="00A36F05"/>
    <w:rsid w:val="00A37382"/>
    <w:rsid w:val="00A375DC"/>
    <w:rsid w:val="00A40166"/>
    <w:rsid w:val="00A402A1"/>
    <w:rsid w:val="00A408B3"/>
    <w:rsid w:val="00A44175"/>
    <w:rsid w:val="00A44F69"/>
    <w:rsid w:val="00A44F7A"/>
    <w:rsid w:val="00A46406"/>
    <w:rsid w:val="00A46E32"/>
    <w:rsid w:val="00A50D22"/>
    <w:rsid w:val="00A512C3"/>
    <w:rsid w:val="00A527B0"/>
    <w:rsid w:val="00A52C37"/>
    <w:rsid w:val="00A53B7D"/>
    <w:rsid w:val="00A53CAC"/>
    <w:rsid w:val="00A571FE"/>
    <w:rsid w:val="00A57AE6"/>
    <w:rsid w:val="00A60395"/>
    <w:rsid w:val="00A61085"/>
    <w:rsid w:val="00A6287E"/>
    <w:rsid w:val="00A63AD2"/>
    <w:rsid w:val="00A63EEB"/>
    <w:rsid w:val="00A6640E"/>
    <w:rsid w:val="00A66AD3"/>
    <w:rsid w:val="00A66AEA"/>
    <w:rsid w:val="00A671FE"/>
    <w:rsid w:val="00A67815"/>
    <w:rsid w:val="00A73367"/>
    <w:rsid w:val="00A740B6"/>
    <w:rsid w:val="00A7529B"/>
    <w:rsid w:val="00A76690"/>
    <w:rsid w:val="00A76CE0"/>
    <w:rsid w:val="00A77C2C"/>
    <w:rsid w:val="00A80062"/>
    <w:rsid w:val="00A80838"/>
    <w:rsid w:val="00A82AD0"/>
    <w:rsid w:val="00A836F8"/>
    <w:rsid w:val="00A856EB"/>
    <w:rsid w:val="00A85DC4"/>
    <w:rsid w:val="00A86A2D"/>
    <w:rsid w:val="00A87622"/>
    <w:rsid w:val="00A87824"/>
    <w:rsid w:val="00A9022E"/>
    <w:rsid w:val="00A90A3E"/>
    <w:rsid w:val="00A913C5"/>
    <w:rsid w:val="00A9148E"/>
    <w:rsid w:val="00A91ABD"/>
    <w:rsid w:val="00A92A43"/>
    <w:rsid w:val="00A94FBF"/>
    <w:rsid w:val="00A95CCA"/>
    <w:rsid w:val="00A96183"/>
    <w:rsid w:val="00A96467"/>
    <w:rsid w:val="00AA1005"/>
    <w:rsid w:val="00AA1165"/>
    <w:rsid w:val="00AA15DF"/>
    <w:rsid w:val="00AA25DB"/>
    <w:rsid w:val="00AA3F31"/>
    <w:rsid w:val="00AA4625"/>
    <w:rsid w:val="00AA4E72"/>
    <w:rsid w:val="00AA5B39"/>
    <w:rsid w:val="00AA5BF2"/>
    <w:rsid w:val="00AA5D78"/>
    <w:rsid w:val="00AA7B06"/>
    <w:rsid w:val="00AA7DA8"/>
    <w:rsid w:val="00AB061B"/>
    <w:rsid w:val="00AB11EE"/>
    <w:rsid w:val="00AB1F1A"/>
    <w:rsid w:val="00AB2A33"/>
    <w:rsid w:val="00AB3A43"/>
    <w:rsid w:val="00AB554D"/>
    <w:rsid w:val="00AB5CDD"/>
    <w:rsid w:val="00AB6AF4"/>
    <w:rsid w:val="00AB756C"/>
    <w:rsid w:val="00AC079B"/>
    <w:rsid w:val="00AC1297"/>
    <w:rsid w:val="00AC27CC"/>
    <w:rsid w:val="00AC4156"/>
    <w:rsid w:val="00AC4F34"/>
    <w:rsid w:val="00AC6230"/>
    <w:rsid w:val="00AC6DE8"/>
    <w:rsid w:val="00AC6EC2"/>
    <w:rsid w:val="00AD0E5A"/>
    <w:rsid w:val="00AD1595"/>
    <w:rsid w:val="00AD54E8"/>
    <w:rsid w:val="00AD5B58"/>
    <w:rsid w:val="00AD5BB1"/>
    <w:rsid w:val="00AD5C8E"/>
    <w:rsid w:val="00AD714B"/>
    <w:rsid w:val="00AD7EFC"/>
    <w:rsid w:val="00AE18B5"/>
    <w:rsid w:val="00AE2378"/>
    <w:rsid w:val="00AE2441"/>
    <w:rsid w:val="00AE29B8"/>
    <w:rsid w:val="00AE33C4"/>
    <w:rsid w:val="00AE3A63"/>
    <w:rsid w:val="00AE5435"/>
    <w:rsid w:val="00AE67E5"/>
    <w:rsid w:val="00AE6823"/>
    <w:rsid w:val="00AE685D"/>
    <w:rsid w:val="00AE6DAC"/>
    <w:rsid w:val="00AE72A7"/>
    <w:rsid w:val="00AF0B5D"/>
    <w:rsid w:val="00AF1CAB"/>
    <w:rsid w:val="00AF1EF2"/>
    <w:rsid w:val="00AF28FC"/>
    <w:rsid w:val="00AF3ABE"/>
    <w:rsid w:val="00AF6386"/>
    <w:rsid w:val="00AF6959"/>
    <w:rsid w:val="00AF6967"/>
    <w:rsid w:val="00AF7840"/>
    <w:rsid w:val="00B00520"/>
    <w:rsid w:val="00B00EE1"/>
    <w:rsid w:val="00B00F8E"/>
    <w:rsid w:val="00B014D0"/>
    <w:rsid w:val="00B016F3"/>
    <w:rsid w:val="00B03CB0"/>
    <w:rsid w:val="00B03FC6"/>
    <w:rsid w:val="00B041A9"/>
    <w:rsid w:val="00B0465E"/>
    <w:rsid w:val="00B1218F"/>
    <w:rsid w:val="00B12696"/>
    <w:rsid w:val="00B12CAC"/>
    <w:rsid w:val="00B12ED5"/>
    <w:rsid w:val="00B13262"/>
    <w:rsid w:val="00B133AD"/>
    <w:rsid w:val="00B13953"/>
    <w:rsid w:val="00B14C20"/>
    <w:rsid w:val="00B16238"/>
    <w:rsid w:val="00B23F8B"/>
    <w:rsid w:val="00B24686"/>
    <w:rsid w:val="00B24AA2"/>
    <w:rsid w:val="00B27724"/>
    <w:rsid w:val="00B30F3D"/>
    <w:rsid w:val="00B30F67"/>
    <w:rsid w:val="00B318C5"/>
    <w:rsid w:val="00B31FA6"/>
    <w:rsid w:val="00B35626"/>
    <w:rsid w:val="00B36054"/>
    <w:rsid w:val="00B37913"/>
    <w:rsid w:val="00B4048B"/>
    <w:rsid w:val="00B415FF"/>
    <w:rsid w:val="00B420B3"/>
    <w:rsid w:val="00B432A0"/>
    <w:rsid w:val="00B4339F"/>
    <w:rsid w:val="00B433B1"/>
    <w:rsid w:val="00B43614"/>
    <w:rsid w:val="00B43C1B"/>
    <w:rsid w:val="00B44379"/>
    <w:rsid w:val="00B44C44"/>
    <w:rsid w:val="00B44DEC"/>
    <w:rsid w:val="00B47203"/>
    <w:rsid w:val="00B4738B"/>
    <w:rsid w:val="00B47828"/>
    <w:rsid w:val="00B50940"/>
    <w:rsid w:val="00B517F7"/>
    <w:rsid w:val="00B521BF"/>
    <w:rsid w:val="00B52AFC"/>
    <w:rsid w:val="00B52EFE"/>
    <w:rsid w:val="00B5442E"/>
    <w:rsid w:val="00B54A37"/>
    <w:rsid w:val="00B557B8"/>
    <w:rsid w:val="00B5737C"/>
    <w:rsid w:val="00B60C1A"/>
    <w:rsid w:val="00B60DCA"/>
    <w:rsid w:val="00B623D0"/>
    <w:rsid w:val="00B62470"/>
    <w:rsid w:val="00B63064"/>
    <w:rsid w:val="00B63C73"/>
    <w:rsid w:val="00B63F47"/>
    <w:rsid w:val="00B64C59"/>
    <w:rsid w:val="00B66230"/>
    <w:rsid w:val="00B66E42"/>
    <w:rsid w:val="00B672B3"/>
    <w:rsid w:val="00B71031"/>
    <w:rsid w:val="00B74157"/>
    <w:rsid w:val="00B76DB6"/>
    <w:rsid w:val="00B77DBF"/>
    <w:rsid w:val="00B810DF"/>
    <w:rsid w:val="00B81FBB"/>
    <w:rsid w:val="00B8287A"/>
    <w:rsid w:val="00B85092"/>
    <w:rsid w:val="00B86007"/>
    <w:rsid w:val="00B902B9"/>
    <w:rsid w:val="00B92C59"/>
    <w:rsid w:val="00B936D5"/>
    <w:rsid w:val="00B95BFE"/>
    <w:rsid w:val="00B96C22"/>
    <w:rsid w:val="00B972D3"/>
    <w:rsid w:val="00B976F9"/>
    <w:rsid w:val="00BA1705"/>
    <w:rsid w:val="00BA2132"/>
    <w:rsid w:val="00BA26FF"/>
    <w:rsid w:val="00BA2EFA"/>
    <w:rsid w:val="00BA4182"/>
    <w:rsid w:val="00BA444D"/>
    <w:rsid w:val="00BA4B10"/>
    <w:rsid w:val="00BA5E7C"/>
    <w:rsid w:val="00BB0487"/>
    <w:rsid w:val="00BB422F"/>
    <w:rsid w:val="00BB4389"/>
    <w:rsid w:val="00BB616D"/>
    <w:rsid w:val="00BB61BE"/>
    <w:rsid w:val="00BB68F1"/>
    <w:rsid w:val="00BB760A"/>
    <w:rsid w:val="00BC17CA"/>
    <w:rsid w:val="00BC1987"/>
    <w:rsid w:val="00BC1BB6"/>
    <w:rsid w:val="00BC1F58"/>
    <w:rsid w:val="00BC2797"/>
    <w:rsid w:val="00BC2B06"/>
    <w:rsid w:val="00BC352B"/>
    <w:rsid w:val="00BC3553"/>
    <w:rsid w:val="00BC4227"/>
    <w:rsid w:val="00BC42E4"/>
    <w:rsid w:val="00BC6612"/>
    <w:rsid w:val="00BC680A"/>
    <w:rsid w:val="00BD1230"/>
    <w:rsid w:val="00BD1366"/>
    <w:rsid w:val="00BD2368"/>
    <w:rsid w:val="00BD3419"/>
    <w:rsid w:val="00BD43E5"/>
    <w:rsid w:val="00BD59E3"/>
    <w:rsid w:val="00BD6FE2"/>
    <w:rsid w:val="00BD7FD7"/>
    <w:rsid w:val="00BE0315"/>
    <w:rsid w:val="00BE05F0"/>
    <w:rsid w:val="00BE1772"/>
    <w:rsid w:val="00BE1DEB"/>
    <w:rsid w:val="00BE20FA"/>
    <w:rsid w:val="00BE343E"/>
    <w:rsid w:val="00BE5B9F"/>
    <w:rsid w:val="00BE5F6D"/>
    <w:rsid w:val="00BF0E8E"/>
    <w:rsid w:val="00BF16E5"/>
    <w:rsid w:val="00BF1A7F"/>
    <w:rsid w:val="00BF232B"/>
    <w:rsid w:val="00BF35A2"/>
    <w:rsid w:val="00BF3861"/>
    <w:rsid w:val="00BF49D1"/>
    <w:rsid w:val="00BF66BC"/>
    <w:rsid w:val="00C009E9"/>
    <w:rsid w:val="00C00F37"/>
    <w:rsid w:val="00C02982"/>
    <w:rsid w:val="00C03F51"/>
    <w:rsid w:val="00C057CD"/>
    <w:rsid w:val="00C07023"/>
    <w:rsid w:val="00C10708"/>
    <w:rsid w:val="00C10CC7"/>
    <w:rsid w:val="00C10E7A"/>
    <w:rsid w:val="00C11C58"/>
    <w:rsid w:val="00C12FBD"/>
    <w:rsid w:val="00C130FE"/>
    <w:rsid w:val="00C13225"/>
    <w:rsid w:val="00C14C86"/>
    <w:rsid w:val="00C15B3B"/>
    <w:rsid w:val="00C17B97"/>
    <w:rsid w:val="00C2046F"/>
    <w:rsid w:val="00C20AB8"/>
    <w:rsid w:val="00C21CA1"/>
    <w:rsid w:val="00C229F8"/>
    <w:rsid w:val="00C23BD3"/>
    <w:rsid w:val="00C25E63"/>
    <w:rsid w:val="00C27550"/>
    <w:rsid w:val="00C32259"/>
    <w:rsid w:val="00C322F1"/>
    <w:rsid w:val="00C32338"/>
    <w:rsid w:val="00C32B17"/>
    <w:rsid w:val="00C33284"/>
    <w:rsid w:val="00C371FA"/>
    <w:rsid w:val="00C4063D"/>
    <w:rsid w:val="00C42012"/>
    <w:rsid w:val="00C4452D"/>
    <w:rsid w:val="00C4604F"/>
    <w:rsid w:val="00C46F61"/>
    <w:rsid w:val="00C47BB2"/>
    <w:rsid w:val="00C5014F"/>
    <w:rsid w:val="00C51895"/>
    <w:rsid w:val="00C51C28"/>
    <w:rsid w:val="00C5232A"/>
    <w:rsid w:val="00C53456"/>
    <w:rsid w:val="00C5679E"/>
    <w:rsid w:val="00C569E3"/>
    <w:rsid w:val="00C5729E"/>
    <w:rsid w:val="00C57747"/>
    <w:rsid w:val="00C60C2D"/>
    <w:rsid w:val="00C70043"/>
    <w:rsid w:val="00C70948"/>
    <w:rsid w:val="00C709BF"/>
    <w:rsid w:val="00C70E1F"/>
    <w:rsid w:val="00C72D55"/>
    <w:rsid w:val="00C733B0"/>
    <w:rsid w:val="00C735FB"/>
    <w:rsid w:val="00C73861"/>
    <w:rsid w:val="00C7412B"/>
    <w:rsid w:val="00C7432C"/>
    <w:rsid w:val="00C7449D"/>
    <w:rsid w:val="00C75791"/>
    <w:rsid w:val="00C76304"/>
    <w:rsid w:val="00C76C31"/>
    <w:rsid w:val="00C80925"/>
    <w:rsid w:val="00C81B24"/>
    <w:rsid w:val="00C830BB"/>
    <w:rsid w:val="00C831D9"/>
    <w:rsid w:val="00C83B2D"/>
    <w:rsid w:val="00C8421C"/>
    <w:rsid w:val="00C84955"/>
    <w:rsid w:val="00C86467"/>
    <w:rsid w:val="00C87F85"/>
    <w:rsid w:val="00C910B0"/>
    <w:rsid w:val="00C9195B"/>
    <w:rsid w:val="00C942C1"/>
    <w:rsid w:val="00C94D38"/>
    <w:rsid w:val="00C95256"/>
    <w:rsid w:val="00C952A6"/>
    <w:rsid w:val="00C95C72"/>
    <w:rsid w:val="00C96B86"/>
    <w:rsid w:val="00C97373"/>
    <w:rsid w:val="00C97DF7"/>
    <w:rsid w:val="00CA0560"/>
    <w:rsid w:val="00CA1A6A"/>
    <w:rsid w:val="00CA1AFE"/>
    <w:rsid w:val="00CA1EC9"/>
    <w:rsid w:val="00CA2C73"/>
    <w:rsid w:val="00CA3332"/>
    <w:rsid w:val="00CA5A08"/>
    <w:rsid w:val="00CA6108"/>
    <w:rsid w:val="00CB0780"/>
    <w:rsid w:val="00CB408F"/>
    <w:rsid w:val="00CB54DB"/>
    <w:rsid w:val="00CB61C7"/>
    <w:rsid w:val="00CB766B"/>
    <w:rsid w:val="00CC0A55"/>
    <w:rsid w:val="00CC1CE0"/>
    <w:rsid w:val="00CC2668"/>
    <w:rsid w:val="00CC356D"/>
    <w:rsid w:val="00CC3A74"/>
    <w:rsid w:val="00CC3FC8"/>
    <w:rsid w:val="00CC7CC1"/>
    <w:rsid w:val="00CD0120"/>
    <w:rsid w:val="00CD0619"/>
    <w:rsid w:val="00CD109D"/>
    <w:rsid w:val="00CD1E9D"/>
    <w:rsid w:val="00CD2B81"/>
    <w:rsid w:val="00CD68D1"/>
    <w:rsid w:val="00CD6ABB"/>
    <w:rsid w:val="00CE0BA1"/>
    <w:rsid w:val="00CE2F93"/>
    <w:rsid w:val="00CE4261"/>
    <w:rsid w:val="00CE434D"/>
    <w:rsid w:val="00CE5CF2"/>
    <w:rsid w:val="00CE691B"/>
    <w:rsid w:val="00CE70A1"/>
    <w:rsid w:val="00CF21DC"/>
    <w:rsid w:val="00CF467A"/>
    <w:rsid w:val="00CF52E8"/>
    <w:rsid w:val="00CF5466"/>
    <w:rsid w:val="00CF6656"/>
    <w:rsid w:val="00D00213"/>
    <w:rsid w:val="00D0032C"/>
    <w:rsid w:val="00D00A5D"/>
    <w:rsid w:val="00D00A87"/>
    <w:rsid w:val="00D02F2F"/>
    <w:rsid w:val="00D12797"/>
    <w:rsid w:val="00D13087"/>
    <w:rsid w:val="00D134CD"/>
    <w:rsid w:val="00D1472F"/>
    <w:rsid w:val="00D155EE"/>
    <w:rsid w:val="00D16FA0"/>
    <w:rsid w:val="00D17211"/>
    <w:rsid w:val="00D17F73"/>
    <w:rsid w:val="00D21CF5"/>
    <w:rsid w:val="00D22DAF"/>
    <w:rsid w:val="00D22E37"/>
    <w:rsid w:val="00D2308C"/>
    <w:rsid w:val="00D24F93"/>
    <w:rsid w:val="00D2604C"/>
    <w:rsid w:val="00D26C65"/>
    <w:rsid w:val="00D26DCE"/>
    <w:rsid w:val="00D3471D"/>
    <w:rsid w:val="00D357E6"/>
    <w:rsid w:val="00D37C20"/>
    <w:rsid w:val="00D42501"/>
    <w:rsid w:val="00D44099"/>
    <w:rsid w:val="00D44EDA"/>
    <w:rsid w:val="00D4701A"/>
    <w:rsid w:val="00D50A0A"/>
    <w:rsid w:val="00D5130A"/>
    <w:rsid w:val="00D51769"/>
    <w:rsid w:val="00D522D8"/>
    <w:rsid w:val="00D52359"/>
    <w:rsid w:val="00D539D0"/>
    <w:rsid w:val="00D54127"/>
    <w:rsid w:val="00D545C2"/>
    <w:rsid w:val="00D5491C"/>
    <w:rsid w:val="00D554E8"/>
    <w:rsid w:val="00D569B2"/>
    <w:rsid w:val="00D5748E"/>
    <w:rsid w:val="00D57BE7"/>
    <w:rsid w:val="00D612A9"/>
    <w:rsid w:val="00D616B8"/>
    <w:rsid w:val="00D66935"/>
    <w:rsid w:val="00D70CF6"/>
    <w:rsid w:val="00D71591"/>
    <w:rsid w:val="00D71937"/>
    <w:rsid w:val="00D71C54"/>
    <w:rsid w:val="00D770A4"/>
    <w:rsid w:val="00D77863"/>
    <w:rsid w:val="00D77ABC"/>
    <w:rsid w:val="00D80021"/>
    <w:rsid w:val="00D81273"/>
    <w:rsid w:val="00D81B96"/>
    <w:rsid w:val="00D832DC"/>
    <w:rsid w:val="00D85D0B"/>
    <w:rsid w:val="00D861A9"/>
    <w:rsid w:val="00D8724C"/>
    <w:rsid w:val="00D91127"/>
    <w:rsid w:val="00D938C1"/>
    <w:rsid w:val="00D941BD"/>
    <w:rsid w:val="00D94736"/>
    <w:rsid w:val="00D9522E"/>
    <w:rsid w:val="00DA2494"/>
    <w:rsid w:val="00DA34F4"/>
    <w:rsid w:val="00DA47A8"/>
    <w:rsid w:val="00DA5235"/>
    <w:rsid w:val="00DA6316"/>
    <w:rsid w:val="00DA63BD"/>
    <w:rsid w:val="00DB0C2A"/>
    <w:rsid w:val="00DB1ADB"/>
    <w:rsid w:val="00DB206B"/>
    <w:rsid w:val="00DB2D3E"/>
    <w:rsid w:val="00DB3044"/>
    <w:rsid w:val="00DB3592"/>
    <w:rsid w:val="00DB37F3"/>
    <w:rsid w:val="00DB3D26"/>
    <w:rsid w:val="00DB3ECA"/>
    <w:rsid w:val="00DB4518"/>
    <w:rsid w:val="00DB4847"/>
    <w:rsid w:val="00DB4C93"/>
    <w:rsid w:val="00DB5215"/>
    <w:rsid w:val="00DB5769"/>
    <w:rsid w:val="00DB70AA"/>
    <w:rsid w:val="00DB7AAD"/>
    <w:rsid w:val="00DC0142"/>
    <w:rsid w:val="00DC3F8A"/>
    <w:rsid w:val="00DC4F12"/>
    <w:rsid w:val="00DC71C4"/>
    <w:rsid w:val="00DC7B10"/>
    <w:rsid w:val="00DD1064"/>
    <w:rsid w:val="00DD2265"/>
    <w:rsid w:val="00DD46E9"/>
    <w:rsid w:val="00DD54AC"/>
    <w:rsid w:val="00DE0D00"/>
    <w:rsid w:val="00DE16CD"/>
    <w:rsid w:val="00DE33AF"/>
    <w:rsid w:val="00DE3D5A"/>
    <w:rsid w:val="00DE4A8A"/>
    <w:rsid w:val="00DE5A19"/>
    <w:rsid w:val="00DE6492"/>
    <w:rsid w:val="00DE7C0A"/>
    <w:rsid w:val="00DF1130"/>
    <w:rsid w:val="00DF16E7"/>
    <w:rsid w:val="00DF280B"/>
    <w:rsid w:val="00DF28B7"/>
    <w:rsid w:val="00DF34CE"/>
    <w:rsid w:val="00DF50F0"/>
    <w:rsid w:val="00DF55AC"/>
    <w:rsid w:val="00DF68C0"/>
    <w:rsid w:val="00DF697F"/>
    <w:rsid w:val="00DF6CEC"/>
    <w:rsid w:val="00DF7F5A"/>
    <w:rsid w:val="00E00FFD"/>
    <w:rsid w:val="00E01A99"/>
    <w:rsid w:val="00E01F1F"/>
    <w:rsid w:val="00E02FC0"/>
    <w:rsid w:val="00E04494"/>
    <w:rsid w:val="00E04C02"/>
    <w:rsid w:val="00E04F6A"/>
    <w:rsid w:val="00E053B2"/>
    <w:rsid w:val="00E07282"/>
    <w:rsid w:val="00E07BB4"/>
    <w:rsid w:val="00E103F6"/>
    <w:rsid w:val="00E10714"/>
    <w:rsid w:val="00E1076C"/>
    <w:rsid w:val="00E122CA"/>
    <w:rsid w:val="00E12508"/>
    <w:rsid w:val="00E12AED"/>
    <w:rsid w:val="00E139D5"/>
    <w:rsid w:val="00E14CA5"/>
    <w:rsid w:val="00E15195"/>
    <w:rsid w:val="00E152DF"/>
    <w:rsid w:val="00E153CB"/>
    <w:rsid w:val="00E17CC5"/>
    <w:rsid w:val="00E20D00"/>
    <w:rsid w:val="00E22216"/>
    <w:rsid w:val="00E22D1B"/>
    <w:rsid w:val="00E235F5"/>
    <w:rsid w:val="00E23783"/>
    <w:rsid w:val="00E238E5"/>
    <w:rsid w:val="00E23AB0"/>
    <w:rsid w:val="00E24237"/>
    <w:rsid w:val="00E251E0"/>
    <w:rsid w:val="00E259D6"/>
    <w:rsid w:val="00E26411"/>
    <w:rsid w:val="00E269C0"/>
    <w:rsid w:val="00E27056"/>
    <w:rsid w:val="00E276AA"/>
    <w:rsid w:val="00E27D91"/>
    <w:rsid w:val="00E3006A"/>
    <w:rsid w:val="00E30453"/>
    <w:rsid w:val="00E307B6"/>
    <w:rsid w:val="00E311B1"/>
    <w:rsid w:val="00E32AF9"/>
    <w:rsid w:val="00E33B43"/>
    <w:rsid w:val="00E35C68"/>
    <w:rsid w:val="00E36456"/>
    <w:rsid w:val="00E41AD6"/>
    <w:rsid w:val="00E42017"/>
    <w:rsid w:val="00E42730"/>
    <w:rsid w:val="00E45637"/>
    <w:rsid w:val="00E46268"/>
    <w:rsid w:val="00E51135"/>
    <w:rsid w:val="00E55492"/>
    <w:rsid w:val="00E55854"/>
    <w:rsid w:val="00E55AA2"/>
    <w:rsid w:val="00E55FF6"/>
    <w:rsid w:val="00E575B0"/>
    <w:rsid w:val="00E57B58"/>
    <w:rsid w:val="00E61F1E"/>
    <w:rsid w:val="00E620EF"/>
    <w:rsid w:val="00E628AD"/>
    <w:rsid w:val="00E62D2C"/>
    <w:rsid w:val="00E64339"/>
    <w:rsid w:val="00E66FCF"/>
    <w:rsid w:val="00E677BD"/>
    <w:rsid w:val="00E67B0D"/>
    <w:rsid w:val="00E70C44"/>
    <w:rsid w:val="00E717A6"/>
    <w:rsid w:val="00E719BD"/>
    <w:rsid w:val="00E71BF3"/>
    <w:rsid w:val="00E72922"/>
    <w:rsid w:val="00E72B6E"/>
    <w:rsid w:val="00E72EF8"/>
    <w:rsid w:val="00E7329D"/>
    <w:rsid w:val="00E75C2E"/>
    <w:rsid w:val="00E75F89"/>
    <w:rsid w:val="00E76204"/>
    <w:rsid w:val="00E7628A"/>
    <w:rsid w:val="00E77623"/>
    <w:rsid w:val="00E7764A"/>
    <w:rsid w:val="00E822A1"/>
    <w:rsid w:val="00E82DCD"/>
    <w:rsid w:val="00E836DC"/>
    <w:rsid w:val="00E83DCB"/>
    <w:rsid w:val="00E84721"/>
    <w:rsid w:val="00E86FF2"/>
    <w:rsid w:val="00E872A7"/>
    <w:rsid w:val="00E90AB1"/>
    <w:rsid w:val="00E91CCB"/>
    <w:rsid w:val="00E948D1"/>
    <w:rsid w:val="00EA19E9"/>
    <w:rsid w:val="00EA369D"/>
    <w:rsid w:val="00EA411E"/>
    <w:rsid w:val="00EA4DCB"/>
    <w:rsid w:val="00EA5067"/>
    <w:rsid w:val="00EA56BA"/>
    <w:rsid w:val="00EA5983"/>
    <w:rsid w:val="00EA641F"/>
    <w:rsid w:val="00EA678B"/>
    <w:rsid w:val="00EA6A5A"/>
    <w:rsid w:val="00EA745A"/>
    <w:rsid w:val="00EB10BE"/>
    <w:rsid w:val="00EB19E0"/>
    <w:rsid w:val="00EB4709"/>
    <w:rsid w:val="00EB50EB"/>
    <w:rsid w:val="00EB5A80"/>
    <w:rsid w:val="00EB7AF3"/>
    <w:rsid w:val="00EC07DD"/>
    <w:rsid w:val="00EC08B6"/>
    <w:rsid w:val="00EC0D7C"/>
    <w:rsid w:val="00EC1A83"/>
    <w:rsid w:val="00EC1AEE"/>
    <w:rsid w:val="00EC2FAF"/>
    <w:rsid w:val="00EC3652"/>
    <w:rsid w:val="00EC3B3F"/>
    <w:rsid w:val="00EC4200"/>
    <w:rsid w:val="00EC49D5"/>
    <w:rsid w:val="00EC7F14"/>
    <w:rsid w:val="00ED139F"/>
    <w:rsid w:val="00ED1B5D"/>
    <w:rsid w:val="00ED216C"/>
    <w:rsid w:val="00ED3447"/>
    <w:rsid w:val="00ED3FBB"/>
    <w:rsid w:val="00ED42BE"/>
    <w:rsid w:val="00ED60AA"/>
    <w:rsid w:val="00ED6F18"/>
    <w:rsid w:val="00EE19B6"/>
    <w:rsid w:val="00EE1F4D"/>
    <w:rsid w:val="00EE220A"/>
    <w:rsid w:val="00EE243F"/>
    <w:rsid w:val="00EE2853"/>
    <w:rsid w:val="00EE4692"/>
    <w:rsid w:val="00EE4728"/>
    <w:rsid w:val="00EE4735"/>
    <w:rsid w:val="00EE77C8"/>
    <w:rsid w:val="00EF014F"/>
    <w:rsid w:val="00EF2163"/>
    <w:rsid w:val="00EF22FC"/>
    <w:rsid w:val="00EF3E69"/>
    <w:rsid w:val="00EF432E"/>
    <w:rsid w:val="00EF43BF"/>
    <w:rsid w:val="00EF55D7"/>
    <w:rsid w:val="00EF5D36"/>
    <w:rsid w:val="00EF662E"/>
    <w:rsid w:val="00EF66FC"/>
    <w:rsid w:val="00F00F7C"/>
    <w:rsid w:val="00F0135B"/>
    <w:rsid w:val="00F02153"/>
    <w:rsid w:val="00F02E73"/>
    <w:rsid w:val="00F02F48"/>
    <w:rsid w:val="00F04ACE"/>
    <w:rsid w:val="00F0582B"/>
    <w:rsid w:val="00F07C0A"/>
    <w:rsid w:val="00F10140"/>
    <w:rsid w:val="00F115B6"/>
    <w:rsid w:val="00F11BAF"/>
    <w:rsid w:val="00F11CE3"/>
    <w:rsid w:val="00F16FDF"/>
    <w:rsid w:val="00F17DCE"/>
    <w:rsid w:val="00F2038A"/>
    <w:rsid w:val="00F22110"/>
    <w:rsid w:val="00F22750"/>
    <w:rsid w:val="00F238B0"/>
    <w:rsid w:val="00F23C28"/>
    <w:rsid w:val="00F23CA1"/>
    <w:rsid w:val="00F2401A"/>
    <w:rsid w:val="00F249C6"/>
    <w:rsid w:val="00F2646F"/>
    <w:rsid w:val="00F2696F"/>
    <w:rsid w:val="00F275FA"/>
    <w:rsid w:val="00F2771F"/>
    <w:rsid w:val="00F27E65"/>
    <w:rsid w:val="00F3052C"/>
    <w:rsid w:val="00F30A2C"/>
    <w:rsid w:val="00F327E5"/>
    <w:rsid w:val="00F33925"/>
    <w:rsid w:val="00F354B1"/>
    <w:rsid w:val="00F365A7"/>
    <w:rsid w:val="00F36C5B"/>
    <w:rsid w:val="00F37599"/>
    <w:rsid w:val="00F37721"/>
    <w:rsid w:val="00F405C9"/>
    <w:rsid w:val="00F40A19"/>
    <w:rsid w:val="00F414CD"/>
    <w:rsid w:val="00F414F8"/>
    <w:rsid w:val="00F415E1"/>
    <w:rsid w:val="00F42CFC"/>
    <w:rsid w:val="00F44ABB"/>
    <w:rsid w:val="00F44B10"/>
    <w:rsid w:val="00F44FA1"/>
    <w:rsid w:val="00F453B6"/>
    <w:rsid w:val="00F45503"/>
    <w:rsid w:val="00F45A03"/>
    <w:rsid w:val="00F46993"/>
    <w:rsid w:val="00F47626"/>
    <w:rsid w:val="00F47CAB"/>
    <w:rsid w:val="00F50275"/>
    <w:rsid w:val="00F505C7"/>
    <w:rsid w:val="00F51366"/>
    <w:rsid w:val="00F53F49"/>
    <w:rsid w:val="00F54824"/>
    <w:rsid w:val="00F551C0"/>
    <w:rsid w:val="00F55E03"/>
    <w:rsid w:val="00F56527"/>
    <w:rsid w:val="00F566F6"/>
    <w:rsid w:val="00F56CE1"/>
    <w:rsid w:val="00F56D0F"/>
    <w:rsid w:val="00F56D34"/>
    <w:rsid w:val="00F6045F"/>
    <w:rsid w:val="00F61E81"/>
    <w:rsid w:val="00F6211E"/>
    <w:rsid w:val="00F62D01"/>
    <w:rsid w:val="00F62EE5"/>
    <w:rsid w:val="00F62F3D"/>
    <w:rsid w:val="00F669C5"/>
    <w:rsid w:val="00F7016B"/>
    <w:rsid w:val="00F7041E"/>
    <w:rsid w:val="00F713DA"/>
    <w:rsid w:val="00F713E2"/>
    <w:rsid w:val="00F715E2"/>
    <w:rsid w:val="00F72DEA"/>
    <w:rsid w:val="00F7313C"/>
    <w:rsid w:val="00F76C7F"/>
    <w:rsid w:val="00F76F29"/>
    <w:rsid w:val="00F777E8"/>
    <w:rsid w:val="00F803B0"/>
    <w:rsid w:val="00F803D4"/>
    <w:rsid w:val="00F80E14"/>
    <w:rsid w:val="00F80E25"/>
    <w:rsid w:val="00F850A8"/>
    <w:rsid w:val="00F869B7"/>
    <w:rsid w:val="00F9005C"/>
    <w:rsid w:val="00F904AE"/>
    <w:rsid w:val="00F927A8"/>
    <w:rsid w:val="00F92C52"/>
    <w:rsid w:val="00F95591"/>
    <w:rsid w:val="00F974B5"/>
    <w:rsid w:val="00F975F2"/>
    <w:rsid w:val="00F97DCD"/>
    <w:rsid w:val="00FA0966"/>
    <w:rsid w:val="00FA23A0"/>
    <w:rsid w:val="00FA2E37"/>
    <w:rsid w:val="00FA6905"/>
    <w:rsid w:val="00FA7A01"/>
    <w:rsid w:val="00FA7FD5"/>
    <w:rsid w:val="00FB03E9"/>
    <w:rsid w:val="00FB0961"/>
    <w:rsid w:val="00FB13E6"/>
    <w:rsid w:val="00FB2667"/>
    <w:rsid w:val="00FB2E3C"/>
    <w:rsid w:val="00FB3CA5"/>
    <w:rsid w:val="00FB4456"/>
    <w:rsid w:val="00FB58C2"/>
    <w:rsid w:val="00FB5D74"/>
    <w:rsid w:val="00FB7A86"/>
    <w:rsid w:val="00FC38AE"/>
    <w:rsid w:val="00FC3A0E"/>
    <w:rsid w:val="00FC4B44"/>
    <w:rsid w:val="00FD0A3A"/>
    <w:rsid w:val="00FD110C"/>
    <w:rsid w:val="00FD16AF"/>
    <w:rsid w:val="00FD1843"/>
    <w:rsid w:val="00FD1F4D"/>
    <w:rsid w:val="00FD2A3E"/>
    <w:rsid w:val="00FD31ED"/>
    <w:rsid w:val="00FD3588"/>
    <w:rsid w:val="00FD7077"/>
    <w:rsid w:val="00FE1609"/>
    <w:rsid w:val="00FE5BBC"/>
    <w:rsid w:val="00FE60FF"/>
    <w:rsid w:val="00FE6714"/>
    <w:rsid w:val="00FE6BDF"/>
    <w:rsid w:val="00FF02E7"/>
    <w:rsid w:val="00FF1E03"/>
    <w:rsid w:val="00FF32AB"/>
    <w:rsid w:val="00FF3B3C"/>
    <w:rsid w:val="00FF4F35"/>
    <w:rsid w:val="00FF507F"/>
    <w:rsid w:val="00FF649E"/>
    <w:rsid w:val="00FF6796"/>
    <w:rsid w:val="00FF6FE3"/>
    <w:rsid w:val="00FF7D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C053B0"/>
  <w15:chartTrackingRefBased/>
  <w15:docId w15:val="{92839235-8E11-4B63-A293-6AA671E22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4709"/>
    <w:rPr>
      <w:rFonts w:ascii="Ecofont_Spranq_eco_Sans" w:hAnsi="Ecofont_Spranq_eco_Sans" w:cs="Tahoma"/>
      <w:sz w:val="24"/>
      <w:szCs w:val="24"/>
    </w:rPr>
  </w:style>
  <w:style w:type="paragraph" w:styleId="Ttulo1">
    <w:name w:val="heading 1"/>
    <w:basedOn w:val="Normal"/>
    <w:next w:val="Normal"/>
    <w:link w:val="Ttulo1Char"/>
    <w:uiPriority w:val="9"/>
    <w:qFormat/>
    <w:rsid w:val="0076217F"/>
    <w:pPr>
      <w:keepNext/>
      <w:keepLines/>
      <w:spacing w:before="240" w:line="276" w:lineRule="auto"/>
      <w:outlineLvl w:val="0"/>
    </w:pPr>
    <w:rPr>
      <w:rFonts w:asciiTheme="majorHAnsi" w:eastAsiaTheme="majorEastAsia" w:hAnsiTheme="majorHAnsi" w:cstheme="majorBidi"/>
      <w:color w:val="2F5496" w:themeColor="accent1" w:themeShade="BF"/>
      <w:sz w:val="32"/>
      <w:szCs w:val="32"/>
      <w:lang w:eastAsia="en-US"/>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lang w:val="x-none" w:eastAsia="x-none"/>
    </w:rPr>
  </w:style>
  <w:style w:type="paragraph" w:styleId="Ttulo3">
    <w:name w:val="heading 3"/>
    <w:basedOn w:val="Normal"/>
    <w:next w:val="Normal"/>
    <w:link w:val="Ttulo3Char"/>
    <w:semiHidden/>
    <w:unhideWhenUsed/>
    <w:qFormat/>
    <w:rsid w:val="006F0495"/>
    <w:pPr>
      <w:keepNext/>
      <w:spacing w:before="240" w:after="60"/>
      <w:outlineLvl w:val="2"/>
    </w:pPr>
    <w:rPr>
      <w:rFonts w:ascii="Calibri Light" w:hAnsi="Calibri Light" w:cs="Times New Roman"/>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cs="Times New Roman"/>
      <w:sz w:val="16"/>
      <w:szCs w:val="16"/>
      <w:lang w:val="x-none" w:eastAsia="x-none"/>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val="x-none" w:eastAsia="en-US"/>
    </w:rPr>
  </w:style>
  <w:style w:type="character" w:customStyle="1" w:styleId="CitaoChar">
    <w:name w:val="Citação Char"/>
    <w:link w:val="Citao"/>
    <w:uiPriority w:val="29"/>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i w:val="0"/>
      <w:iCs w:val="0"/>
    </w:rPr>
  </w:style>
  <w:style w:type="character" w:customStyle="1" w:styleId="citao2Char">
    <w:name w:val="citação 2 Char"/>
    <w:link w:val="citao2"/>
    <w:rsid w:val="000A23DA"/>
    <w:rPr>
      <w:rFonts w:ascii="Ecofont_Spranq_eco_Sans" w:eastAsia="Calibri" w:hAnsi="Ecofont_Spranq_eco_Sans" w:cs="Tahoma"/>
      <w:i w:val="0"/>
      <w:iCs w:val="0"/>
      <w:color w:val="000000"/>
      <w:szCs w:val="24"/>
      <w:shd w:val="clear" w:color="auto" w:fill="FFFFCC"/>
      <w:lang w:eastAsia="en-US"/>
    </w:rPr>
  </w:style>
  <w:style w:type="paragraph" w:styleId="Cabealho">
    <w:name w:val="header"/>
    <w:basedOn w:val="Normal"/>
    <w:link w:val="CabealhoChar"/>
    <w:uiPriority w:val="99"/>
    <w:unhideWhenUsed/>
    <w:rsid w:val="00F7016B"/>
    <w:pPr>
      <w:tabs>
        <w:tab w:val="center" w:pos="4252"/>
        <w:tab w:val="right" w:pos="8504"/>
      </w:tabs>
    </w:pPr>
    <w:rPr>
      <w:rFonts w:cs="Times New Roman"/>
      <w:lang w:val="x-none" w:eastAsia="x-none"/>
    </w:rPr>
  </w:style>
  <w:style w:type="character" w:customStyle="1" w:styleId="CabealhoChar">
    <w:name w:val="Cabeçalho Char"/>
    <w:link w:val="Cabealho"/>
    <w:uiPriority w:val="99"/>
    <w:rsid w:val="00F7016B"/>
    <w:rPr>
      <w:rFonts w:ascii="Ecofont_Spranq_eco_Sans" w:hAnsi="Ecofont_Spranq_eco_Sans" w:cs="Tahoma"/>
      <w:sz w:val="24"/>
      <w:szCs w:val="24"/>
    </w:rPr>
  </w:style>
  <w:style w:type="paragraph" w:styleId="Rodap">
    <w:name w:val="footer"/>
    <w:basedOn w:val="Normal"/>
    <w:link w:val="RodapChar"/>
    <w:uiPriority w:val="99"/>
    <w:unhideWhenUsed/>
    <w:rsid w:val="00F7016B"/>
    <w:pPr>
      <w:tabs>
        <w:tab w:val="center" w:pos="4252"/>
        <w:tab w:val="right" w:pos="8504"/>
      </w:tabs>
    </w:pPr>
    <w:rPr>
      <w:rFonts w:cs="Times New Roman"/>
      <w:lang w:val="x-none" w:eastAsia="x-none"/>
    </w:rPr>
  </w:style>
  <w:style w:type="character" w:customStyle="1" w:styleId="RodapChar">
    <w:name w:val="Rodapé Char"/>
    <w:link w:val="Rodap"/>
    <w:uiPriority w:val="99"/>
    <w:rsid w:val="00F7016B"/>
    <w:rPr>
      <w:rFonts w:ascii="Ecofont_Spranq_eco_Sans" w:hAnsi="Ecofont_Spranq_eco_Sans" w:cs="Tahoma"/>
      <w:sz w:val="24"/>
      <w:szCs w:val="24"/>
    </w:rPr>
  </w:style>
  <w:style w:type="paragraph" w:styleId="Textodecomentrio">
    <w:name w:val="annotation text"/>
    <w:basedOn w:val="Normal"/>
    <w:link w:val="TextodecomentrioChar"/>
    <w:unhideWhenUsed/>
    <w:rsid w:val="00F7016B"/>
    <w:rPr>
      <w:rFonts w:cs="Times New Roman"/>
      <w:sz w:val="20"/>
      <w:szCs w:val="20"/>
      <w:lang w:val="x-none" w:eastAsia="x-none"/>
    </w:rPr>
  </w:style>
  <w:style w:type="character" w:customStyle="1" w:styleId="TextodecomentrioChar">
    <w:name w:val="Texto de comentário Char"/>
    <w:link w:val="Textodecomentrio"/>
    <w:rsid w:val="00F7016B"/>
    <w:rPr>
      <w:rFonts w:ascii="Ecofont_Spranq_eco_Sans" w:hAnsi="Ecofont_Spranq_eco_Sans" w:cs="Tahoma"/>
    </w:rPr>
  </w:style>
  <w:style w:type="table" w:styleId="Tabelacomgrade">
    <w:name w:val="Table Grid"/>
    <w:basedOn w:val="Tabelanormal"/>
    <w:uiPriority w:val="59"/>
    <w:rsid w:val="003730B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55D7"/>
    <w:pPr>
      <w:autoSpaceDE w:val="0"/>
      <w:autoSpaceDN w:val="0"/>
      <w:adjustRightInd w:val="0"/>
    </w:pPr>
    <w:rPr>
      <w:color w:val="000000"/>
      <w:sz w:val="24"/>
      <w:szCs w:val="24"/>
    </w:rPr>
  </w:style>
  <w:style w:type="paragraph" w:customStyle="1" w:styleId="Estilo7">
    <w:name w:val="Estilo7"/>
    <w:basedOn w:val="Normal"/>
    <w:rsid w:val="00E61F1E"/>
    <w:pPr>
      <w:ind w:left="1134"/>
      <w:jc w:val="both"/>
    </w:pPr>
    <w:rPr>
      <w:rFonts w:ascii="Times New Roman" w:hAnsi="Times New Roman" w:cs="Times New Roman"/>
      <w:szCs w:val="20"/>
    </w:rPr>
  </w:style>
  <w:style w:type="paragraph" w:customStyle="1" w:styleId="Nivel2">
    <w:name w:val="Nivel 2"/>
    <w:qFormat/>
    <w:rsid w:val="00014A2D"/>
    <w:pPr>
      <w:numPr>
        <w:ilvl w:val="1"/>
        <w:numId w:val="3"/>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014A2D"/>
    <w:pPr>
      <w:numPr>
        <w:ilvl w:val="0"/>
      </w:numPr>
    </w:pPr>
    <w:rPr>
      <w:rFonts w:cs="Arial"/>
      <w:b/>
    </w:rPr>
  </w:style>
  <w:style w:type="paragraph" w:customStyle="1" w:styleId="Nivel3">
    <w:name w:val="Nivel 3"/>
    <w:basedOn w:val="Nivel2"/>
    <w:qFormat/>
    <w:rsid w:val="00014A2D"/>
    <w:pPr>
      <w:numPr>
        <w:ilvl w:val="2"/>
      </w:numPr>
    </w:pPr>
    <w:rPr>
      <w:rFonts w:cs="Arial"/>
      <w:color w:val="000000"/>
    </w:rPr>
  </w:style>
  <w:style w:type="paragraph" w:customStyle="1" w:styleId="Nivel4">
    <w:name w:val="Nivel 4"/>
    <w:basedOn w:val="Nivel3"/>
    <w:link w:val="Nivel4Char"/>
    <w:qFormat/>
    <w:rsid w:val="00014A2D"/>
    <w:pPr>
      <w:numPr>
        <w:ilvl w:val="3"/>
      </w:numPr>
    </w:pPr>
    <w:rPr>
      <w:rFonts w:cs="Times New Roman"/>
      <w:color w:val="auto"/>
      <w:lang w:val="x-none" w:eastAsia="x-none"/>
    </w:rPr>
  </w:style>
  <w:style w:type="paragraph" w:customStyle="1" w:styleId="Nivel5">
    <w:name w:val="Nivel 5"/>
    <w:basedOn w:val="Nivel4"/>
    <w:link w:val="Nivel5Char"/>
    <w:qFormat/>
    <w:rsid w:val="00014A2D"/>
    <w:pPr>
      <w:numPr>
        <w:ilvl w:val="4"/>
      </w:numPr>
    </w:pPr>
  </w:style>
  <w:style w:type="character" w:customStyle="1" w:styleId="Nivel4Char">
    <w:name w:val="Nivel 4 Char"/>
    <w:link w:val="Nivel4"/>
    <w:rsid w:val="00014A2D"/>
    <w:rPr>
      <w:rFonts w:ascii="Ecofont_Spranq_eco_Sans" w:eastAsia="Arial Unicode MS" w:hAnsi="Ecofont_Spranq_eco_Sans"/>
      <w:lang w:val="x-none" w:eastAsia="x-none"/>
    </w:rPr>
  </w:style>
  <w:style w:type="character" w:customStyle="1" w:styleId="Nivel5Char">
    <w:name w:val="Nivel 5 Char"/>
    <w:basedOn w:val="Nivel4Char"/>
    <w:link w:val="Nivel5"/>
    <w:rsid w:val="00014A2D"/>
    <w:rPr>
      <w:rFonts w:ascii="Ecofont_Spranq_eco_Sans" w:eastAsia="Arial Unicode MS" w:hAnsi="Ecofont_Spranq_eco_Sans"/>
      <w:lang w:val="x-none" w:eastAsia="x-none"/>
    </w:rPr>
  </w:style>
  <w:style w:type="paragraph" w:customStyle="1" w:styleId="ptexto">
    <w:name w:val="p_texto"/>
    <w:basedOn w:val="Normal"/>
    <w:rsid w:val="006F0495"/>
    <w:pPr>
      <w:spacing w:before="100" w:beforeAutospacing="1" w:after="100" w:afterAutospacing="1"/>
    </w:pPr>
    <w:rPr>
      <w:rFonts w:ascii="Times New Roman" w:hAnsi="Times New Roman" w:cs="Times New Roman"/>
    </w:rPr>
  </w:style>
  <w:style w:type="character" w:customStyle="1" w:styleId="Ttulo3Char">
    <w:name w:val="Título 3 Char"/>
    <w:link w:val="Ttulo3"/>
    <w:semiHidden/>
    <w:rsid w:val="006F0495"/>
    <w:rPr>
      <w:rFonts w:ascii="Calibri Light" w:eastAsia="Times New Roman" w:hAnsi="Calibri Light" w:cs="Times New Roman"/>
      <w:b/>
      <w:bCs/>
      <w:sz w:val="26"/>
      <w:szCs w:val="26"/>
    </w:rPr>
  </w:style>
  <w:style w:type="character" w:styleId="Forte">
    <w:name w:val="Strong"/>
    <w:uiPriority w:val="22"/>
    <w:qFormat/>
    <w:rsid w:val="006F0495"/>
    <w:rPr>
      <w:b/>
      <w:bCs/>
    </w:rPr>
  </w:style>
  <w:style w:type="character" w:customStyle="1" w:styleId="apple-converted-space">
    <w:name w:val="apple-converted-space"/>
    <w:rsid w:val="006F0495"/>
  </w:style>
  <w:style w:type="character" w:styleId="nfase">
    <w:name w:val="Emphasis"/>
    <w:uiPriority w:val="20"/>
    <w:qFormat/>
    <w:rsid w:val="006F0495"/>
    <w:rPr>
      <w:i/>
      <w:iCs/>
    </w:rPr>
  </w:style>
  <w:style w:type="character" w:customStyle="1" w:styleId="Ttulo1Char">
    <w:name w:val="Título 1 Char"/>
    <w:basedOn w:val="Fontepargpadro"/>
    <w:link w:val="Ttulo1"/>
    <w:uiPriority w:val="9"/>
    <w:rsid w:val="0076217F"/>
    <w:rPr>
      <w:rFonts w:asciiTheme="majorHAnsi" w:eastAsiaTheme="majorEastAsia" w:hAnsiTheme="majorHAnsi" w:cstheme="majorBidi"/>
      <w:color w:val="2F5496" w:themeColor="accent1" w:themeShade="BF"/>
      <w:sz w:val="32"/>
      <w:szCs w:val="32"/>
      <w:lang w:eastAsia="en-US"/>
    </w:rPr>
  </w:style>
  <w:style w:type="paragraph" w:styleId="Corpodetexto">
    <w:name w:val="Body Text"/>
    <w:basedOn w:val="Normal"/>
    <w:link w:val="CorpodetextoChar"/>
    <w:uiPriority w:val="1"/>
    <w:qFormat/>
    <w:rsid w:val="00517280"/>
    <w:pPr>
      <w:widowControl w:val="0"/>
      <w:autoSpaceDE w:val="0"/>
      <w:autoSpaceDN w:val="0"/>
    </w:pPr>
    <w:rPr>
      <w:rFonts w:ascii="Times New Roman" w:hAnsi="Times New Roman" w:cs="Times New Roman"/>
      <w:lang w:val="pt-PT" w:eastAsia="pt-PT" w:bidi="pt-PT"/>
    </w:rPr>
  </w:style>
  <w:style w:type="character" w:customStyle="1" w:styleId="CorpodetextoChar">
    <w:name w:val="Corpo de texto Char"/>
    <w:basedOn w:val="Fontepargpadro"/>
    <w:link w:val="Corpodetexto"/>
    <w:uiPriority w:val="1"/>
    <w:rsid w:val="00517280"/>
    <w:rPr>
      <w:sz w:val="24"/>
      <w:szCs w:val="24"/>
      <w:lang w:val="pt-PT" w:eastAsia="pt-PT" w:bidi="pt-PT"/>
    </w:rPr>
  </w:style>
  <w:style w:type="character" w:customStyle="1" w:styleId="fontstyle01">
    <w:name w:val="fontstyle01"/>
    <w:basedOn w:val="Fontepargpadro"/>
    <w:rsid w:val="009042E4"/>
    <w:rPr>
      <w:rFonts w:ascii="CIDFont+F2" w:hAnsi="CIDFont+F2" w:hint="default"/>
      <w:b w:val="0"/>
      <w:bCs w:val="0"/>
      <w:i w:val="0"/>
      <w:iCs w:val="0"/>
      <w:color w:val="000000"/>
      <w:sz w:val="16"/>
      <w:szCs w:val="16"/>
    </w:rPr>
  </w:style>
  <w:style w:type="paragraph" w:customStyle="1" w:styleId="dou-paragraph">
    <w:name w:val="dou-paragraph"/>
    <w:basedOn w:val="Normal"/>
    <w:uiPriority w:val="99"/>
    <w:rsid w:val="00181DB5"/>
    <w:pPr>
      <w:spacing w:before="100" w:beforeAutospacing="1" w:after="100" w:afterAutospacing="1"/>
    </w:pPr>
    <w:rPr>
      <w:rFonts w:ascii="Times New Roman" w:hAnsi="Times New Roman" w:cs="Times New Roman"/>
    </w:rPr>
  </w:style>
  <w:style w:type="paragraph" w:customStyle="1" w:styleId="Standard">
    <w:name w:val="Standard"/>
    <w:rsid w:val="00AD54E8"/>
    <w:pPr>
      <w:suppressAutoHyphens/>
      <w:autoSpaceDN w:val="0"/>
      <w:textAlignment w:val="baseline"/>
    </w:pPr>
    <w:rPr>
      <w:rFonts w:ascii="Arial" w:hAnsi="Arial" w:cs="Tahoma"/>
      <w:kern w:val="3"/>
      <w:szCs w:val="24"/>
    </w:rPr>
  </w:style>
  <w:style w:type="paragraph" w:customStyle="1" w:styleId="TableParagraph">
    <w:name w:val="Table Paragraph"/>
    <w:basedOn w:val="Normal"/>
    <w:uiPriority w:val="1"/>
    <w:qFormat/>
    <w:rsid w:val="00375BD1"/>
    <w:pPr>
      <w:widowControl w:val="0"/>
      <w:autoSpaceDE w:val="0"/>
      <w:autoSpaceDN w:val="0"/>
    </w:pPr>
    <w:rPr>
      <w:rFonts w:ascii="Arial Narrow" w:eastAsia="Arial Narrow" w:hAnsi="Arial Narrow" w:cs="Arial Narrow"/>
      <w:sz w:val="22"/>
      <w:szCs w:val="22"/>
      <w:lang w:val="pt-PT" w:eastAsia="pt-PT" w:bidi="pt-PT"/>
    </w:rPr>
  </w:style>
  <w:style w:type="table" w:customStyle="1" w:styleId="TableNormal">
    <w:name w:val="Table Normal"/>
    <w:uiPriority w:val="2"/>
    <w:semiHidden/>
    <w:unhideWhenUsed/>
    <w:qFormat/>
    <w:rsid w:val="00375BD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068804">
      <w:bodyDiv w:val="1"/>
      <w:marLeft w:val="0"/>
      <w:marRight w:val="0"/>
      <w:marTop w:val="0"/>
      <w:marBottom w:val="0"/>
      <w:divBdr>
        <w:top w:val="none" w:sz="0" w:space="0" w:color="auto"/>
        <w:left w:val="none" w:sz="0" w:space="0" w:color="auto"/>
        <w:bottom w:val="none" w:sz="0" w:space="0" w:color="auto"/>
        <w:right w:val="none" w:sz="0" w:space="0" w:color="auto"/>
      </w:divBdr>
      <w:divsChild>
        <w:div w:id="140536027">
          <w:marLeft w:val="-225"/>
          <w:marRight w:val="-225"/>
          <w:marTop w:val="0"/>
          <w:marBottom w:val="0"/>
          <w:divBdr>
            <w:top w:val="none" w:sz="0" w:space="0" w:color="auto"/>
            <w:left w:val="none" w:sz="0" w:space="0" w:color="auto"/>
            <w:bottom w:val="none" w:sz="0" w:space="0" w:color="auto"/>
            <w:right w:val="none" w:sz="0" w:space="0" w:color="auto"/>
          </w:divBdr>
          <w:divsChild>
            <w:div w:id="55050310">
              <w:marLeft w:val="0"/>
              <w:marRight w:val="0"/>
              <w:marTop w:val="0"/>
              <w:marBottom w:val="0"/>
              <w:divBdr>
                <w:top w:val="none" w:sz="0" w:space="0" w:color="auto"/>
                <w:left w:val="none" w:sz="0" w:space="0" w:color="auto"/>
                <w:bottom w:val="none" w:sz="0" w:space="0" w:color="auto"/>
                <w:right w:val="none" w:sz="0" w:space="0" w:color="auto"/>
              </w:divBdr>
              <w:divsChild>
                <w:div w:id="1073166133">
                  <w:marLeft w:val="-225"/>
                  <w:marRight w:val="-225"/>
                  <w:marTop w:val="0"/>
                  <w:marBottom w:val="0"/>
                  <w:divBdr>
                    <w:top w:val="none" w:sz="0" w:space="0" w:color="auto"/>
                    <w:left w:val="none" w:sz="0" w:space="0" w:color="auto"/>
                    <w:bottom w:val="none" w:sz="0" w:space="0" w:color="auto"/>
                    <w:right w:val="none" w:sz="0" w:space="0" w:color="auto"/>
                  </w:divBdr>
                  <w:divsChild>
                    <w:div w:id="911548333">
                      <w:marLeft w:val="0"/>
                      <w:marRight w:val="0"/>
                      <w:marTop w:val="150"/>
                      <w:marBottom w:val="150"/>
                      <w:divBdr>
                        <w:top w:val="none" w:sz="0" w:space="0" w:color="auto"/>
                        <w:left w:val="none" w:sz="0" w:space="0" w:color="auto"/>
                        <w:bottom w:val="none" w:sz="0" w:space="0" w:color="auto"/>
                        <w:right w:val="none" w:sz="0" w:space="0" w:color="auto"/>
                      </w:divBdr>
                      <w:divsChild>
                        <w:div w:id="1563296973">
                          <w:marLeft w:val="0"/>
                          <w:marRight w:val="0"/>
                          <w:marTop w:val="0"/>
                          <w:marBottom w:val="300"/>
                          <w:divBdr>
                            <w:top w:val="none" w:sz="0" w:space="0" w:color="auto"/>
                            <w:left w:val="none" w:sz="0" w:space="0" w:color="auto"/>
                            <w:bottom w:val="none" w:sz="0" w:space="0" w:color="auto"/>
                            <w:right w:val="none" w:sz="0" w:space="0" w:color="auto"/>
                          </w:divBdr>
                          <w:divsChild>
                            <w:div w:id="973221346">
                              <w:marLeft w:val="0"/>
                              <w:marRight w:val="0"/>
                              <w:marTop w:val="0"/>
                              <w:marBottom w:val="0"/>
                              <w:divBdr>
                                <w:top w:val="none" w:sz="0" w:space="0" w:color="auto"/>
                                <w:left w:val="none" w:sz="0" w:space="0" w:color="auto"/>
                                <w:bottom w:val="none" w:sz="0" w:space="0" w:color="auto"/>
                                <w:right w:val="none" w:sz="0" w:space="0" w:color="auto"/>
                              </w:divBdr>
                              <w:divsChild>
                                <w:div w:id="188760373">
                                  <w:marLeft w:val="-225"/>
                                  <w:marRight w:val="-225"/>
                                  <w:marTop w:val="0"/>
                                  <w:marBottom w:val="0"/>
                                  <w:divBdr>
                                    <w:top w:val="none" w:sz="0" w:space="0" w:color="auto"/>
                                    <w:left w:val="none" w:sz="0" w:space="0" w:color="auto"/>
                                    <w:bottom w:val="none" w:sz="0" w:space="0" w:color="auto"/>
                                    <w:right w:val="none" w:sz="0" w:space="0" w:color="auto"/>
                                  </w:divBdr>
                                  <w:divsChild>
                                    <w:div w:id="820344555">
                                      <w:marLeft w:val="0"/>
                                      <w:marRight w:val="0"/>
                                      <w:marTop w:val="0"/>
                                      <w:marBottom w:val="0"/>
                                      <w:divBdr>
                                        <w:top w:val="none" w:sz="0" w:space="0" w:color="auto"/>
                                        <w:left w:val="none" w:sz="0" w:space="0" w:color="auto"/>
                                        <w:bottom w:val="none" w:sz="0" w:space="0" w:color="auto"/>
                                        <w:right w:val="none" w:sz="0" w:space="0" w:color="auto"/>
                                      </w:divBdr>
                                    </w:div>
                                    <w:div w:id="11278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8759019">
          <w:marLeft w:val="-225"/>
          <w:marRight w:val="-225"/>
          <w:marTop w:val="0"/>
          <w:marBottom w:val="0"/>
          <w:divBdr>
            <w:top w:val="none" w:sz="0" w:space="0" w:color="auto"/>
            <w:left w:val="none" w:sz="0" w:space="0" w:color="auto"/>
            <w:bottom w:val="none" w:sz="0" w:space="0" w:color="auto"/>
            <w:right w:val="none" w:sz="0" w:space="0" w:color="auto"/>
          </w:divBdr>
          <w:divsChild>
            <w:div w:id="1151017607">
              <w:marLeft w:val="0"/>
              <w:marRight w:val="0"/>
              <w:marTop w:val="0"/>
              <w:marBottom w:val="0"/>
              <w:divBdr>
                <w:top w:val="none" w:sz="0" w:space="0" w:color="auto"/>
                <w:left w:val="none" w:sz="0" w:space="0" w:color="auto"/>
                <w:bottom w:val="none" w:sz="0" w:space="0" w:color="auto"/>
                <w:right w:val="none" w:sz="0" w:space="0" w:color="auto"/>
              </w:divBdr>
              <w:divsChild>
                <w:div w:id="1618758263">
                  <w:marLeft w:val="-225"/>
                  <w:marRight w:val="-225"/>
                  <w:marTop w:val="0"/>
                  <w:marBottom w:val="0"/>
                  <w:divBdr>
                    <w:top w:val="none" w:sz="0" w:space="0" w:color="auto"/>
                    <w:left w:val="none" w:sz="0" w:space="0" w:color="auto"/>
                    <w:bottom w:val="none" w:sz="0" w:space="0" w:color="auto"/>
                    <w:right w:val="none" w:sz="0" w:space="0" w:color="auto"/>
                  </w:divBdr>
                  <w:divsChild>
                    <w:div w:id="442848147">
                      <w:marLeft w:val="0"/>
                      <w:marRight w:val="0"/>
                      <w:marTop w:val="150"/>
                      <w:marBottom w:val="150"/>
                      <w:divBdr>
                        <w:top w:val="none" w:sz="0" w:space="0" w:color="auto"/>
                        <w:left w:val="none" w:sz="0" w:space="0" w:color="auto"/>
                        <w:bottom w:val="none" w:sz="0" w:space="0" w:color="auto"/>
                        <w:right w:val="none" w:sz="0" w:space="0" w:color="auto"/>
                      </w:divBdr>
                      <w:divsChild>
                        <w:div w:id="985210212">
                          <w:marLeft w:val="0"/>
                          <w:marRight w:val="0"/>
                          <w:marTop w:val="0"/>
                          <w:marBottom w:val="300"/>
                          <w:divBdr>
                            <w:top w:val="none" w:sz="0" w:space="0" w:color="auto"/>
                            <w:left w:val="none" w:sz="0" w:space="0" w:color="auto"/>
                            <w:bottom w:val="none" w:sz="0" w:space="0" w:color="auto"/>
                            <w:right w:val="none" w:sz="0" w:space="0" w:color="auto"/>
                          </w:divBdr>
                          <w:divsChild>
                            <w:div w:id="1462184898">
                              <w:marLeft w:val="0"/>
                              <w:marRight w:val="0"/>
                              <w:marTop w:val="0"/>
                              <w:marBottom w:val="0"/>
                              <w:divBdr>
                                <w:top w:val="none" w:sz="0" w:space="0" w:color="auto"/>
                                <w:left w:val="none" w:sz="0" w:space="0" w:color="auto"/>
                                <w:bottom w:val="none" w:sz="0" w:space="0" w:color="auto"/>
                                <w:right w:val="none" w:sz="0" w:space="0" w:color="auto"/>
                              </w:divBdr>
                              <w:divsChild>
                                <w:div w:id="1898544115">
                                  <w:marLeft w:val="-225"/>
                                  <w:marRight w:val="-225"/>
                                  <w:marTop w:val="0"/>
                                  <w:marBottom w:val="0"/>
                                  <w:divBdr>
                                    <w:top w:val="none" w:sz="0" w:space="0" w:color="auto"/>
                                    <w:left w:val="none" w:sz="0" w:space="0" w:color="auto"/>
                                    <w:bottom w:val="none" w:sz="0" w:space="0" w:color="auto"/>
                                    <w:right w:val="none" w:sz="0" w:space="0" w:color="auto"/>
                                  </w:divBdr>
                                  <w:divsChild>
                                    <w:div w:id="1215653253">
                                      <w:marLeft w:val="0"/>
                                      <w:marRight w:val="0"/>
                                      <w:marTop w:val="0"/>
                                      <w:marBottom w:val="0"/>
                                      <w:divBdr>
                                        <w:top w:val="none" w:sz="0" w:space="0" w:color="auto"/>
                                        <w:left w:val="none" w:sz="0" w:space="0" w:color="auto"/>
                                        <w:bottom w:val="none" w:sz="0" w:space="0" w:color="auto"/>
                                        <w:right w:val="none" w:sz="0" w:space="0" w:color="auto"/>
                                      </w:divBdr>
                                    </w:div>
                                    <w:div w:id="132790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9481366">
          <w:marLeft w:val="-225"/>
          <w:marRight w:val="-225"/>
          <w:marTop w:val="0"/>
          <w:marBottom w:val="0"/>
          <w:divBdr>
            <w:top w:val="none" w:sz="0" w:space="0" w:color="auto"/>
            <w:left w:val="none" w:sz="0" w:space="0" w:color="auto"/>
            <w:bottom w:val="none" w:sz="0" w:space="0" w:color="auto"/>
            <w:right w:val="none" w:sz="0" w:space="0" w:color="auto"/>
          </w:divBdr>
          <w:divsChild>
            <w:div w:id="1550725323">
              <w:marLeft w:val="0"/>
              <w:marRight w:val="0"/>
              <w:marTop w:val="0"/>
              <w:marBottom w:val="0"/>
              <w:divBdr>
                <w:top w:val="none" w:sz="0" w:space="0" w:color="auto"/>
                <w:left w:val="none" w:sz="0" w:space="0" w:color="auto"/>
                <w:bottom w:val="none" w:sz="0" w:space="0" w:color="auto"/>
                <w:right w:val="none" w:sz="0" w:space="0" w:color="auto"/>
              </w:divBdr>
              <w:divsChild>
                <w:div w:id="330959038">
                  <w:marLeft w:val="-225"/>
                  <w:marRight w:val="-225"/>
                  <w:marTop w:val="0"/>
                  <w:marBottom w:val="0"/>
                  <w:divBdr>
                    <w:top w:val="none" w:sz="0" w:space="0" w:color="auto"/>
                    <w:left w:val="none" w:sz="0" w:space="0" w:color="auto"/>
                    <w:bottom w:val="none" w:sz="0" w:space="0" w:color="auto"/>
                    <w:right w:val="none" w:sz="0" w:space="0" w:color="auto"/>
                  </w:divBdr>
                  <w:divsChild>
                    <w:div w:id="854225555">
                      <w:marLeft w:val="0"/>
                      <w:marRight w:val="0"/>
                      <w:marTop w:val="150"/>
                      <w:marBottom w:val="150"/>
                      <w:divBdr>
                        <w:top w:val="none" w:sz="0" w:space="0" w:color="auto"/>
                        <w:left w:val="none" w:sz="0" w:space="0" w:color="auto"/>
                        <w:bottom w:val="none" w:sz="0" w:space="0" w:color="auto"/>
                        <w:right w:val="none" w:sz="0" w:space="0" w:color="auto"/>
                      </w:divBdr>
                      <w:divsChild>
                        <w:div w:id="810253052">
                          <w:marLeft w:val="0"/>
                          <w:marRight w:val="0"/>
                          <w:marTop w:val="0"/>
                          <w:marBottom w:val="300"/>
                          <w:divBdr>
                            <w:top w:val="none" w:sz="0" w:space="0" w:color="auto"/>
                            <w:left w:val="none" w:sz="0" w:space="0" w:color="auto"/>
                            <w:bottom w:val="none" w:sz="0" w:space="0" w:color="auto"/>
                            <w:right w:val="none" w:sz="0" w:space="0" w:color="auto"/>
                          </w:divBdr>
                          <w:divsChild>
                            <w:div w:id="709035900">
                              <w:marLeft w:val="0"/>
                              <w:marRight w:val="0"/>
                              <w:marTop w:val="0"/>
                              <w:marBottom w:val="0"/>
                              <w:divBdr>
                                <w:top w:val="none" w:sz="0" w:space="0" w:color="auto"/>
                                <w:left w:val="none" w:sz="0" w:space="0" w:color="auto"/>
                                <w:bottom w:val="none" w:sz="0" w:space="0" w:color="auto"/>
                                <w:right w:val="none" w:sz="0" w:space="0" w:color="auto"/>
                              </w:divBdr>
                              <w:divsChild>
                                <w:div w:id="1542787044">
                                  <w:marLeft w:val="-225"/>
                                  <w:marRight w:val="-225"/>
                                  <w:marTop w:val="0"/>
                                  <w:marBottom w:val="0"/>
                                  <w:divBdr>
                                    <w:top w:val="none" w:sz="0" w:space="0" w:color="auto"/>
                                    <w:left w:val="none" w:sz="0" w:space="0" w:color="auto"/>
                                    <w:bottom w:val="none" w:sz="0" w:space="0" w:color="auto"/>
                                    <w:right w:val="none" w:sz="0" w:space="0" w:color="auto"/>
                                  </w:divBdr>
                                  <w:divsChild>
                                    <w:div w:id="97797654">
                                      <w:marLeft w:val="0"/>
                                      <w:marRight w:val="0"/>
                                      <w:marTop w:val="0"/>
                                      <w:marBottom w:val="0"/>
                                      <w:divBdr>
                                        <w:top w:val="none" w:sz="0" w:space="0" w:color="auto"/>
                                        <w:left w:val="none" w:sz="0" w:space="0" w:color="auto"/>
                                        <w:bottom w:val="none" w:sz="0" w:space="0" w:color="auto"/>
                                        <w:right w:val="none" w:sz="0" w:space="0" w:color="auto"/>
                                      </w:divBdr>
                                    </w:div>
                                    <w:div w:id="86625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936195">
          <w:marLeft w:val="-225"/>
          <w:marRight w:val="-225"/>
          <w:marTop w:val="0"/>
          <w:marBottom w:val="0"/>
          <w:divBdr>
            <w:top w:val="none" w:sz="0" w:space="0" w:color="auto"/>
            <w:left w:val="none" w:sz="0" w:space="0" w:color="auto"/>
            <w:bottom w:val="none" w:sz="0" w:space="0" w:color="auto"/>
            <w:right w:val="none" w:sz="0" w:space="0" w:color="auto"/>
          </w:divBdr>
          <w:divsChild>
            <w:div w:id="1759135728">
              <w:marLeft w:val="0"/>
              <w:marRight w:val="0"/>
              <w:marTop w:val="0"/>
              <w:marBottom w:val="0"/>
              <w:divBdr>
                <w:top w:val="none" w:sz="0" w:space="0" w:color="auto"/>
                <w:left w:val="none" w:sz="0" w:space="0" w:color="auto"/>
                <w:bottom w:val="none" w:sz="0" w:space="0" w:color="auto"/>
                <w:right w:val="none" w:sz="0" w:space="0" w:color="auto"/>
              </w:divBdr>
              <w:divsChild>
                <w:div w:id="169420061">
                  <w:marLeft w:val="-225"/>
                  <w:marRight w:val="-225"/>
                  <w:marTop w:val="0"/>
                  <w:marBottom w:val="0"/>
                  <w:divBdr>
                    <w:top w:val="none" w:sz="0" w:space="0" w:color="auto"/>
                    <w:left w:val="none" w:sz="0" w:space="0" w:color="auto"/>
                    <w:bottom w:val="none" w:sz="0" w:space="0" w:color="auto"/>
                    <w:right w:val="none" w:sz="0" w:space="0" w:color="auto"/>
                  </w:divBdr>
                  <w:divsChild>
                    <w:div w:id="1445072397">
                      <w:marLeft w:val="0"/>
                      <w:marRight w:val="0"/>
                      <w:marTop w:val="150"/>
                      <w:marBottom w:val="150"/>
                      <w:divBdr>
                        <w:top w:val="none" w:sz="0" w:space="0" w:color="auto"/>
                        <w:left w:val="none" w:sz="0" w:space="0" w:color="auto"/>
                        <w:bottom w:val="none" w:sz="0" w:space="0" w:color="auto"/>
                        <w:right w:val="none" w:sz="0" w:space="0" w:color="auto"/>
                      </w:divBdr>
                      <w:divsChild>
                        <w:div w:id="1180117080">
                          <w:marLeft w:val="0"/>
                          <w:marRight w:val="0"/>
                          <w:marTop w:val="0"/>
                          <w:marBottom w:val="300"/>
                          <w:divBdr>
                            <w:top w:val="none" w:sz="0" w:space="0" w:color="auto"/>
                            <w:left w:val="none" w:sz="0" w:space="0" w:color="auto"/>
                            <w:bottom w:val="none" w:sz="0" w:space="0" w:color="auto"/>
                            <w:right w:val="none" w:sz="0" w:space="0" w:color="auto"/>
                          </w:divBdr>
                          <w:divsChild>
                            <w:div w:id="251666089">
                              <w:marLeft w:val="0"/>
                              <w:marRight w:val="0"/>
                              <w:marTop w:val="0"/>
                              <w:marBottom w:val="0"/>
                              <w:divBdr>
                                <w:top w:val="none" w:sz="0" w:space="0" w:color="auto"/>
                                <w:left w:val="none" w:sz="0" w:space="0" w:color="auto"/>
                                <w:bottom w:val="none" w:sz="0" w:space="0" w:color="auto"/>
                                <w:right w:val="none" w:sz="0" w:space="0" w:color="auto"/>
                              </w:divBdr>
                              <w:divsChild>
                                <w:div w:id="1482650956">
                                  <w:marLeft w:val="-225"/>
                                  <w:marRight w:val="-225"/>
                                  <w:marTop w:val="0"/>
                                  <w:marBottom w:val="0"/>
                                  <w:divBdr>
                                    <w:top w:val="none" w:sz="0" w:space="0" w:color="auto"/>
                                    <w:left w:val="none" w:sz="0" w:space="0" w:color="auto"/>
                                    <w:bottom w:val="none" w:sz="0" w:space="0" w:color="auto"/>
                                    <w:right w:val="none" w:sz="0" w:space="0" w:color="auto"/>
                                  </w:divBdr>
                                  <w:divsChild>
                                    <w:div w:id="738748883">
                                      <w:marLeft w:val="0"/>
                                      <w:marRight w:val="0"/>
                                      <w:marTop w:val="0"/>
                                      <w:marBottom w:val="0"/>
                                      <w:divBdr>
                                        <w:top w:val="none" w:sz="0" w:space="0" w:color="auto"/>
                                        <w:left w:val="none" w:sz="0" w:space="0" w:color="auto"/>
                                        <w:bottom w:val="none" w:sz="0" w:space="0" w:color="auto"/>
                                        <w:right w:val="none" w:sz="0" w:space="0" w:color="auto"/>
                                      </w:divBdr>
                                    </w:div>
                                    <w:div w:id="164758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51957707">
      <w:bodyDiv w:val="1"/>
      <w:marLeft w:val="0"/>
      <w:marRight w:val="0"/>
      <w:marTop w:val="0"/>
      <w:marBottom w:val="0"/>
      <w:divBdr>
        <w:top w:val="none" w:sz="0" w:space="0" w:color="auto"/>
        <w:left w:val="none" w:sz="0" w:space="0" w:color="auto"/>
        <w:bottom w:val="none" w:sz="0" w:space="0" w:color="auto"/>
        <w:right w:val="none" w:sz="0" w:space="0" w:color="auto"/>
      </w:divBdr>
    </w:div>
    <w:div w:id="394552074">
      <w:bodyDiv w:val="1"/>
      <w:marLeft w:val="0"/>
      <w:marRight w:val="0"/>
      <w:marTop w:val="0"/>
      <w:marBottom w:val="0"/>
      <w:divBdr>
        <w:top w:val="none" w:sz="0" w:space="0" w:color="auto"/>
        <w:left w:val="none" w:sz="0" w:space="0" w:color="auto"/>
        <w:bottom w:val="none" w:sz="0" w:space="0" w:color="auto"/>
        <w:right w:val="none" w:sz="0" w:space="0" w:color="auto"/>
      </w:divBdr>
    </w:div>
    <w:div w:id="57608906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94383979">
      <w:bodyDiv w:val="1"/>
      <w:marLeft w:val="0"/>
      <w:marRight w:val="0"/>
      <w:marTop w:val="0"/>
      <w:marBottom w:val="0"/>
      <w:divBdr>
        <w:top w:val="none" w:sz="0" w:space="0" w:color="auto"/>
        <w:left w:val="none" w:sz="0" w:space="0" w:color="auto"/>
        <w:bottom w:val="none" w:sz="0" w:space="0" w:color="auto"/>
        <w:right w:val="none" w:sz="0" w:space="0" w:color="auto"/>
      </w:divBdr>
    </w:div>
    <w:div w:id="809399689">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1001273029">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33477902">
      <w:bodyDiv w:val="1"/>
      <w:marLeft w:val="0"/>
      <w:marRight w:val="0"/>
      <w:marTop w:val="0"/>
      <w:marBottom w:val="0"/>
      <w:divBdr>
        <w:top w:val="none" w:sz="0" w:space="0" w:color="auto"/>
        <w:left w:val="none" w:sz="0" w:space="0" w:color="auto"/>
        <w:bottom w:val="none" w:sz="0" w:space="0" w:color="auto"/>
        <w:right w:val="none" w:sz="0" w:space="0" w:color="auto"/>
      </w:divBdr>
      <w:divsChild>
        <w:div w:id="1323464353">
          <w:marLeft w:val="0"/>
          <w:marRight w:val="0"/>
          <w:marTop w:val="0"/>
          <w:marBottom w:val="0"/>
          <w:divBdr>
            <w:top w:val="none" w:sz="0" w:space="0" w:color="auto"/>
            <w:left w:val="none" w:sz="0" w:space="0" w:color="auto"/>
            <w:bottom w:val="none" w:sz="0" w:space="0" w:color="auto"/>
            <w:right w:val="none" w:sz="0" w:space="0" w:color="auto"/>
          </w:divBdr>
        </w:div>
        <w:div w:id="740295673">
          <w:marLeft w:val="0"/>
          <w:marRight w:val="0"/>
          <w:marTop w:val="0"/>
          <w:marBottom w:val="0"/>
          <w:divBdr>
            <w:top w:val="none" w:sz="0" w:space="0" w:color="auto"/>
            <w:left w:val="none" w:sz="0" w:space="0" w:color="auto"/>
            <w:bottom w:val="none" w:sz="0" w:space="0" w:color="auto"/>
            <w:right w:val="none" w:sz="0" w:space="0" w:color="auto"/>
          </w:divBdr>
        </w:div>
        <w:div w:id="1838575258">
          <w:marLeft w:val="0"/>
          <w:marRight w:val="0"/>
          <w:marTop w:val="0"/>
          <w:marBottom w:val="0"/>
          <w:divBdr>
            <w:top w:val="none" w:sz="0" w:space="0" w:color="auto"/>
            <w:left w:val="none" w:sz="0" w:space="0" w:color="auto"/>
            <w:bottom w:val="none" w:sz="0" w:space="0" w:color="auto"/>
            <w:right w:val="none" w:sz="0" w:space="0" w:color="auto"/>
          </w:divBdr>
        </w:div>
        <w:div w:id="805198824">
          <w:marLeft w:val="0"/>
          <w:marRight w:val="0"/>
          <w:marTop w:val="0"/>
          <w:marBottom w:val="0"/>
          <w:divBdr>
            <w:top w:val="none" w:sz="0" w:space="0" w:color="auto"/>
            <w:left w:val="none" w:sz="0" w:space="0" w:color="auto"/>
            <w:bottom w:val="none" w:sz="0" w:space="0" w:color="auto"/>
            <w:right w:val="none" w:sz="0" w:space="0" w:color="auto"/>
          </w:divBdr>
        </w:div>
        <w:div w:id="2079742154">
          <w:marLeft w:val="0"/>
          <w:marRight w:val="0"/>
          <w:marTop w:val="0"/>
          <w:marBottom w:val="0"/>
          <w:divBdr>
            <w:top w:val="none" w:sz="0" w:space="0" w:color="auto"/>
            <w:left w:val="none" w:sz="0" w:space="0" w:color="auto"/>
            <w:bottom w:val="none" w:sz="0" w:space="0" w:color="auto"/>
            <w:right w:val="none" w:sz="0" w:space="0" w:color="auto"/>
          </w:divBdr>
        </w:div>
        <w:div w:id="1656686103">
          <w:marLeft w:val="0"/>
          <w:marRight w:val="0"/>
          <w:marTop w:val="0"/>
          <w:marBottom w:val="0"/>
          <w:divBdr>
            <w:top w:val="none" w:sz="0" w:space="0" w:color="auto"/>
            <w:left w:val="none" w:sz="0" w:space="0" w:color="auto"/>
            <w:bottom w:val="none" w:sz="0" w:space="0" w:color="auto"/>
            <w:right w:val="none" w:sz="0" w:space="0" w:color="auto"/>
          </w:divBdr>
        </w:div>
        <w:div w:id="514851749">
          <w:marLeft w:val="0"/>
          <w:marRight w:val="0"/>
          <w:marTop w:val="0"/>
          <w:marBottom w:val="0"/>
          <w:divBdr>
            <w:top w:val="none" w:sz="0" w:space="0" w:color="auto"/>
            <w:left w:val="none" w:sz="0" w:space="0" w:color="auto"/>
            <w:bottom w:val="none" w:sz="0" w:space="0" w:color="auto"/>
            <w:right w:val="none" w:sz="0" w:space="0" w:color="auto"/>
          </w:divBdr>
        </w:div>
        <w:div w:id="1696661962">
          <w:marLeft w:val="0"/>
          <w:marRight w:val="0"/>
          <w:marTop w:val="0"/>
          <w:marBottom w:val="0"/>
          <w:divBdr>
            <w:top w:val="none" w:sz="0" w:space="0" w:color="auto"/>
            <w:left w:val="none" w:sz="0" w:space="0" w:color="auto"/>
            <w:bottom w:val="none" w:sz="0" w:space="0" w:color="auto"/>
            <w:right w:val="none" w:sz="0" w:space="0" w:color="auto"/>
          </w:divBdr>
        </w:div>
        <w:div w:id="476267967">
          <w:marLeft w:val="0"/>
          <w:marRight w:val="0"/>
          <w:marTop w:val="0"/>
          <w:marBottom w:val="0"/>
          <w:divBdr>
            <w:top w:val="none" w:sz="0" w:space="0" w:color="auto"/>
            <w:left w:val="none" w:sz="0" w:space="0" w:color="auto"/>
            <w:bottom w:val="none" w:sz="0" w:space="0" w:color="auto"/>
            <w:right w:val="none" w:sz="0" w:space="0" w:color="auto"/>
          </w:divBdr>
        </w:div>
        <w:div w:id="1555657707">
          <w:marLeft w:val="0"/>
          <w:marRight w:val="0"/>
          <w:marTop w:val="0"/>
          <w:marBottom w:val="0"/>
          <w:divBdr>
            <w:top w:val="none" w:sz="0" w:space="0" w:color="auto"/>
            <w:left w:val="none" w:sz="0" w:space="0" w:color="auto"/>
            <w:bottom w:val="none" w:sz="0" w:space="0" w:color="auto"/>
            <w:right w:val="none" w:sz="0" w:space="0" w:color="auto"/>
          </w:divBdr>
        </w:div>
        <w:div w:id="995572707">
          <w:marLeft w:val="0"/>
          <w:marRight w:val="0"/>
          <w:marTop w:val="0"/>
          <w:marBottom w:val="0"/>
          <w:divBdr>
            <w:top w:val="none" w:sz="0" w:space="0" w:color="auto"/>
            <w:left w:val="none" w:sz="0" w:space="0" w:color="auto"/>
            <w:bottom w:val="none" w:sz="0" w:space="0" w:color="auto"/>
            <w:right w:val="none" w:sz="0" w:space="0" w:color="auto"/>
          </w:divBdr>
        </w:div>
        <w:div w:id="153766672">
          <w:marLeft w:val="0"/>
          <w:marRight w:val="0"/>
          <w:marTop w:val="0"/>
          <w:marBottom w:val="0"/>
          <w:divBdr>
            <w:top w:val="none" w:sz="0" w:space="0" w:color="auto"/>
            <w:left w:val="none" w:sz="0" w:space="0" w:color="auto"/>
            <w:bottom w:val="none" w:sz="0" w:space="0" w:color="auto"/>
            <w:right w:val="none" w:sz="0" w:space="0" w:color="auto"/>
          </w:divBdr>
        </w:div>
        <w:div w:id="1343508823">
          <w:marLeft w:val="0"/>
          <w:marRight w:val="0"/>
          <w:marTop w:val="0"/>
          <w:marBottom w:val="0"/>
          <w:divBdr>
            <w:top w:val="none" w:sz="0" w:space="0" w:color="auto"/>
            <w:left w:val="none" w:sz="0" w:space="0" w:color="auto"/>
            <w:bottom w:val="none" w:sz="0" w:space="0" w:color="auto"/>
            <w:right w:val="none" w:sz="0" w:space="0" w:color="auto"/>
          </w:divBdr>
        </w:div>
        <w:div w:id="698815428">
          <w:marLeft w:val="0"/>
          <w:marRight w:val="0"/>
          <w:marTop w:val="0"/>
          <w:marBottom w:val="0"/>
          <w:divBdr>
            <w:top w:val="none" w:sz="0" w:space="0" w:color="auto"/>
            <w:left w:val="none" w:sz="0" w:space="0" w:color="auto"/>
            <w:bottom w:val="none" w:sz="0" w:space="0" w:color="auto"/>
            <w:right w:val="none" w:sz="0" w:space="0" w:color="auto"/>
          </w:divBdr>
        </w:div>
        <w:div w:id="1220824574">
          <w:marLeft w:val="0"/>
          <w:marRight w:val="0"/>
          <w:marTop w:val="0"/>
          <w:marBottom w:val="0"/>
          <w:divBdr>
            <w:top w:val="none" w:sz="0" w:space="0" w:color="auto"/>
            <w:left w:val="none" w:sz="0" w:space="0" w:color="auto"/>
            <w:bottom w:val="none" w:sz="0" w:space="0" w:color="auto"/>
            <w:right w:val="none" w:sz="0" w:space="0" w:color="auto"/>
          </w:divBdr>
        </w:div>
        <w:div w:id="470832076">
          <w:marLeft w:val="0"/>
          <w:marRight w:val="0"/>
          <w:marTop w:val="0"/>
          <w:marBottom w:val="0"/>
          <w:divBdr>
            <w:top w:val="none" w:sz="0" w:space="0" w:color="auto"/>
            <w:left w:val="none" w:sz="0" w:space="0" w:color="auto"/>
            <w:bottom w:val="none" w:sz="0" w:space="0" w:color="auto"/>
            <w:right w:val="none" w:sz="0" w:space="0" w:color="auto"/>
          </w:divBdr>
        </w:div>
        <w:div w:id="1390230024">
          <w:marLeft w:val="0"/>
          <w:marRight w:val="0"/>
          <w:marTop w:val="0"/>
          <w:marBottom w:val="0"/>
          <w:divBdr>
            <w:top w:val="none" w:sz="0" w:space="0" w:color="auto"/>
            <w:left w:val="none" w:sz="0" w:space="0" w:color="auto"/>
            <w:bottom w:val="none" w:sz="0" w:space="0" w:color="auto"/>
            <w:right w:val="none" w:sz="0" w:space="0" w:color="auto"/>
          </w:divBdr>
        </w:div>
        <w:div w:id="1325090661">
          <w:marLeft w:val="0"/>
          <w:marRight w:val="0"/>
          <w:marTop w:val="0"/>
          <w:marBottom w:val="0"/>
          <w:divBdr>
            <w:top w:val="none" w:sz="0" w:space="0" w:color="auto"/>
            <w:left w:val="none" w:sz="0" w:space="0" w:color="auto"/>
            <w:bottom w:val="none" w:sz="0" w:space="0" w:color="auto"/>
            <w:right w:val="none" w:sz="0" w:space="0" w:color="auto"/>
          </w:divBdr>
        </w:div>
        <w:div w:id="366609742">
          <w:marLeft w:val="0"/>
          <w:marRight w:val="0"/>
          <w:marTop w:val="0"/>
          <w:marBottom w:val="0"/>
          <w:divBdr>
            <w:top w:val="none" w:sz="0" w:space="0" w:color="auto"/>
            <w:left w:val="none" w:sz="0" w:space="0" w:color="auto"/>
            <w:bottom w:val="none" w:sz="0" w:space="0" w:color="auto"/>
            <w:right w:val="none" w:sz="0" w:space="0" w:color="auto"/>
          </w:divBdr>
        </w:div>
        <w:div w:id="280112875">
          <w:marLeft w:val="0"/>
          <w:marRight w:val="0"/>
          <w:marTop w:val="0"/>
          <w:marBottom w:val="0"/>
          <w:divBdr>
            <w:top w:val="none" w:sz="0" w:space="0" w:color="auto"/>
            <w:left w:val="none" w:sz="0" w:space="0" w:color="auto"/>
            <w:bottom w:val="none" w:sz="0" w:space="0" w:color="auto"/>
            <w:right w:val="none" w:sz="0" w:space="0" w:color="auto"/>
          </w:divBdr>
        </w:div>
        <w:div w:id="204297059">
          <w:marLeft w:val="0"/>
          <w:marRight w:val="0"/>
          <w:marTop w:val="0"/>
          <w:marBottom w:val="0"/>
          <w:divBdr>
            <w:top w:val="none" w:sz="0" w:space="0" w:color="auto"/>
            <w:left w:val="none" w:sz="0" w:space="0" w:color="auto"/>
            <w:bottom w:val="none" w:sz="0" w:space="0" w:color="auto"/>
            <w:right w:val="none" w:sz="0" w:space="0" w:color="auto"/>
          </w:divBdr>
        </w:div>
        <w:div w:id="375353654">
          <w:marLeft w:val="0"/>
          <w:marRight w:val="0"/>
          <w:marTop w:val="0"/>
          <w:marBottom w:val="0"/>
          <w:divBdr>
            <w:top w:val="none" w:sz="0" w:space="0" w:color="auto"/>
            <w:left w:val="none" w:sz="0" w:space="0" w:color="auto"/>
            <w:bottom w:val="none" w:sz="0" w:space="0" w:color="auto"/>
            <w:right w:val="none" w:sz="0" w:space="0" w:color="auto"/>
          </w:divBdr>
        </w:div>
        <w:div w:id="1156918673">
          <w:marLeft w:val="0"/>
          <w:marRight w:val="0"/>
          <w:marTop w:val="0"/>
          <w:marBottom w:val="0"/>
          <w:divBdr>
            <w:top w:val="none" w:sz="0" w:space="0" w:color="auto"/>
            <w:left w:val="none" w:sz="0" w:space="0" w:color="auto"/>
            <w:bottom w:val="none" w:sz="0" w:space="0" w:color="auto"/>
            <w:right w:val="none" w:sz="0" w:space="0" w:color="auto"/>
          </w:divBdr>
        </w:div>
        <w:div w:id="598949540">
          <w:marLeft w:val="0"/>
          <w:marRight w:val="0"/>
          <w:marTop w:val="0"/>
          <w:marBottom w:val="0"/>
          <w:divBdr>
            <w:top w:val="none" w:sz="0" w:space="0" w:color="auto"/>
            <w:left w:val="none" w:sz="0" w:space="0" w:color="auto"/>
            <w:bottom w:val="none" w:sz="0" w:space="0" w:color="auto"/>
            <w:right w:val="none" w:sz="0" w:space="0" w:color="auto"/>
          </w:divBdr>
        </w:div>
        <w:div w:id="607859719">
          <w:marLeft w:val="0"/>
          <w:marRight w:val="0"/>
          <w:marTop w:val="0"/>
          <w:marBottom w:val="0"/>
          <w:divBdr>
            <w:top w:val="none" w:sz="0" w:space="0" w:color="auto"/>
            <w:left w:val="none" w:sz="0" w:space="0" w:color="auto"/>
            <w:bottom w:val="none" w:sz="0" w:space="0" w:color="auto"/>
            <w:right w:val="none" w:sz="0" w:space="0" w:color="auto"/>
          </w:divBdr>
        </w:div>
        <w:div w:id="2127770080">
          <w:marLeft w:val="0"/>
          <w:marRight w:val="0"/>
          <w:marTop w:val="0"/>
          <w:marBottom w:val="0"/>
          <w:divBdr>
            <w:top w:val="none" w:sz="0" w:space="0" w:color="auto"/>
            <w:left w:val="none" w:sz="0" w:space="0" w:color="auto"/>
            <w:bottom w:val="none" w:sz="0" w:space="0" w:color="auto"/>
            <w:right w:val="none" w:sz="0" w:space="0" w:color="auto"/>
          </w:divBdr>
        </w:div>
        <w:div w:id="1882208683">
          <w:marLeft w:val="0"/>
          <w:marRight w:val="0"/>
          <w:marTop w:val="0"/>
          <w:marBottom w:val="0"/>
          <w:divBdr>
            <w:top w:val="none" w:sz="0" w:space="0" w:color="auto"/>
            <w:left w:val="none" w:sz="0" w:space="0" w:color="auto"/>
            <w:bottom w:val="none" w:sz="0" w:space="0" w:color="auto"/>
            <w:right w:val="none" w:sz="0" w:space="0" w:color="auto"/>
          </w:divBdr>
        </w:div>
        <w:div w:id="1617562108">
          <w:marLeft w:val="0"/>
          <w:marRight w:val="0"/>
          <w:marTop w:val="0"/>
          <w:marBottom w:val="0"/>
          <w:divBdr>
            <w:top w:val="none" w:sz="0" w:space="0" w:color="auto"/>
            <w:left w:val="none" w:sz="0" w:space="0" w:color="auto"/>
            <w:bottom w:val="none" w:sz="0" w:space="0" w:color="auto"/>
            <w:right w:val="none" w:sz="0" w:space="0" w:color="auto"/>
          </w:divBdr>
        </w:div>
        <w:div w:id="455174756">
          <w:marLeft w:val="0"/>
          <w:marRight w:val="0"/>
          <w:marTop w:val="0"/>
          <w:marBottom w:val="0"/>
          <w:divBdr>
            <w:top w:val="none" w:sz="0" w:space="0" w:color="auto"/>
            <w:left w:val="none" w:sz="0" w:space="0" w:color="auto"/>
            <w:bottom w:val="none" w:sz="0" w:space="0" w:color="auto"/>
            <w:right w:val="none" w:sz="0" w:space="0" w:color="auto"/>
          </w:divBdr>
        </w:div>
        <w:div w:id="538398497">
          <w:marLeft w:val="0"/>
          <w:marRight w:val="0"/>
          <w:marTop w:val="0"/>
          <w:marBottom w:val="0"/>
          <w:divBdr>
            <w:top w:val="none" w:sz="0" w:space="0" w:color="auto"/>
            <w:left w:val="none" w:sz="0" w:space="0" w:color="auto"/>
            <w:bottom w:val="none" w:sz="0" w:space="0" w:color="auto"/>
            <w:right w:val="none" w:sz="0" w:space="0" w:color="auto"/>
          </w:divBdr>
        </w:div>
        <w:div w:id="968631004">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21623551">
      <w:bodyDiv w:val="1"/>
      <w:marLeft w:val="0"/>
      <w:marRight w:val="0"/>
      <w:marTop w:val="0"/>
      <w:marBottom w:val="0"/>
      <w:divBdr>
        <w:top w:val="none" w:sz="0" w:space="0" w:color="auto"/>
        <w:left w:val="none" w:sz="0" w:space="0" w:color="auto"/>
        <w:bottom w:val="none" w:sz="0" w:space="0" w:color="auto"/>
        <w:right w:val="none" w:sz="0" w:space="0" w:color="auto"/>
      </w:divBdr>
    </w:div>
    <w:div w:id="1698307968">
      <w:bodyDiv w:val="1"/>
      <w:marLeft w:val="0"/>
      <w:marRight w:val="0"/>
      <w:marTop w:val="0"/>
      <w:marBottom w:val="0"/>
      <w:divBdr>
        <w:top w:val="none" w:sz="0" w:space="0" w:color="auto"/>
        <w:left w:val="none" w:sz="0" w:space="0" w:color="auto"/>
        <w:bottom w:val="none" w:sz="0" w:space="0" w:color="auto"/>
        <w:right w:val="none" w:sz="0" w:space="0" w:color="auto"/>
      </w:divBdr>
    </w:div>
    <w:div w:id="1708289029">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ricultura@portovitoria.pr.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gricultura@portovitoria.pr.gov.br" TargetMode="External"/><Relationship Id="rId4" Type="http://schemas.openxmlformats.org/officeDocument/2006/relationships/settings" Target="settings.xml"/><Relationship Id="rId9" Type="http://schemas.openxmlformats.org/officeDocument/2006/relationships/hyperlink" Target="https://www.gov.br/agu/pt-br/composicao/cgu/cgu/guias/guia-de-contratacoes-sustentaveis-set-2023.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1D8A6-9D85-4C8C-8317-DAC621226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484</TotalTime>
  <Pages>17</Pages>
  <Words>5121</Words>
  <Characters>27655</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32711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Usuario</cp:lastModifiedBy>
  <cp:revision>210</cp:revision>
  <cp:lastPrinted>2024-05-27T11:51:00Z</cp:lastPrinted>
  <dcterms:created xsi:type="dcterms:W3CDTF">2024-05-24T18:12:00Z</dcterms:created>
  <dcterms:modified xsi:type="dcterms:W3CDTF">2026-06-18T14:17:00Z</dcterms:modified>
</cp:coreProperties>
</file>