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1FC306E1"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856B68">
        <w:rPr>
          <w:rFonts w:ascii="Times New Roman" w:hAnsi="Times New Roman" w:cs="Times New Roman"/>
          <w:color w:val="auto"/>
          <w:sz w:val="24"/>
          <w:szCs w:val="24"/>
          <w:highlight w:val="yellow"/>
        </w:rPr>
        <w:t>9</w:t>
      </w:r>
      <w:r w:rsidR="00BB3183">
        <w:rPr>
          <w:rFonts w:ascii="Times New Roman" w:hAnsi="Times New Roman" w:cs="Times New Roman"/>
          <w:color w:val="auto"/>
          <w:sz w:val="24"/>
          <w:szCs w:val="24"/>
          <w:highlight w:val="yellow"/>
        </w:rPr>
        <w:t>8</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3FBCEE34"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856B68">
        <w:rPr>
          <w:rFonts w:ascii="Times New Roman" w:hAnsi="Times New Roman" w:cs="Times New Roman"/>
          <w:color w:val="auto"/>
          <w:sz w:val="24"/>
          <w:szCs w:val="24"/>
          <w:highlight w:val="yellow"/>
        </w:rPr>
        <w:t>....</w:t>
      </w:r>
      <w:proofErr w:type="gramEnd"/>
      <w:r w:rsidR="00856B68">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0C23B55F"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proofErr w:type="gramEnd"/>
      <w:r w:rsidR="00856B68">
        <w:rPr>
          <w:rFonts w:ascii="Times New Roman" w:hAnsi="Times New Roman" w:cs="Times New Roman"/>
          <w:color w:val="auto"/>
          <w:sz w:val="24"/>
          <w:szCs w:val="24"/>
          <w:highlight w:val="yellow"/>
        </w:rPr>
        <w:t xml:space="preserve"> </w:t>
      </w:r>
      <w:proofErr w:type="gramStart"/>
      <w:r w:rsidR="00856B68">
        <w:rPr>
          <w:rFonts w:ascii="Times New Roman" w:hAnsi="Times New Roman" w:cs="Times New Roman"/>
          <w:color w:val="auto"/>
          <w:sz w:val="24"/>
          <w:szCs w:val="24"/>
          <w:highlight w:val="yellow"/>
        </w:rPr>
        <w:t>.....</w:t>
      </w:r>
      <w:proofErr w:type="gramEnd"/>
      <w:r w:rsidR="00856B68">
        <w:rPr>
          <w:rFonts w:ascii="Times New Roman" w:hAnsi="Times New Roman" w:cs="Times New Roman"/>
          <w:color w:val="auto"/>
          <w:sz w:val="24"/>
          <w:szCs w:val="24"/>
          <w:highlight w:val="yellow"/>
        </w:rPr>
        <w:t>/......</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0B50144C" w14:textId="77777777" w:rsidR="00856B68" w:rsidRDefault="00856B68" w:rsidP="00856B68">
      <w:pPr>
        <w:ind w:left="-5" w:right="14"/>
        <w:rPr>
          <w:rFonts w:ascii="Times New Roman" w:hAnsi="Times New Roman" w:cs="Times New Roman"/>
          <w:sz w:val="24"/>
          <w:szCs w:val="24"/>
          <w:highlight w:val="yellow"/>
        </w:rPr>
      </w:pPr>
    </w:p>
    <w:p w14:paraId="1DF05281" w14:textId="77777777" w:rsidR="00BB3183" w:rsidRPr="00BB3183" w:rsidRDefault="00BB3183" w:rsidP="00BB3183">
      <w:pPr>
        <w:spacing w:after="0" w:line="240" w:lineRule="auto"/>
        <w:ind w:left="-5" w:right="14"/>
        <w:rPr>
          <w:rFonts w:ascii="Times New Roman" w:hAnsi="Times New Roman" w:cs="Times New Roman"/>
          <w:sz w:val="24"/>
          <w:szCs w:val="24"/>
        </w:rPr>
      </w:pPr>
      <w:r w:rsidRPr="00BB3183">
        <w:rPr>
          <w:rFonts w:ascii="Times New Roman" w:hAnsi="Times New Roman" w:cs="Times New Roman"/>
          <w:sz w:val="24"/>
          <w:szCs w:val="24"/>
          <w:highlight w:val="yellow"/>
        </w:rPr>
        <w:t>Secretaria Municipal de Agricultura e Meio Ambiente.</w:t>
      </w:r>
    </w:p>
    <w:p w14:paraId="1E7A580E" w14:textId="77777777" w:rsidR="00856B68" w:rsidRPr="00E6315C" w:rsidRDefault="00856B68" w:rsidP="00856B68">
      <w:pPr>
        <w:ind w:left="-5" w:right="14"/>
        <w:rPr>
          <w:rFonts w:ascii="Times New Roman" w:hAnsi="Times New Roman" w:cs="Times New Roman"/>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73CC188F" w14:textId="77777777" w:rsidR="00225DDC" w:rsidRPr="00225DDC" w:rsidRDefault="00225DDC" w:rsidP="00225DDC">
      <w:pPr>
        <w:spacing w:after="100" w:afterAutospacing="1" w:line="240" w:lineRule="auto"/>
        <w:ind w:left="6" w:hanging="6"/>
        <w:rPr>
          <w:rFonts w:ascii="Times New Roman" w:hAnsi="Times New Roman" w:cs="Times New Roman"/>
          <w:bCs/>
          <w:sz w:val="24"/>
          <w:szCs w:val="24"/>
        </w:rPr>
      </w:pPr>
      <w:r w:rsidRPr="00225DDC">
        <w:rPr>
          <w:rFonts w:ascii="Times New Roman" w:hAnsi="Times New Roman" w:cs="Times New Roman"/>
          <w:bCs/>
          <w:sz w:val="24"/>
          <w:szCs w:val="24"/>
          <w:highlight w:val="yellow"/>
        </w:rPr>
        <w:t>Registro de preço para futura e eventual p</w:t>
      </w:r>
      <w:r w:rsidRPr="00225DDC">
        <w:rPr>
          <w:rFonts w:ascii="Times New Roman" w:hAnsi="Times New Roman" w:cs="Times New Roman"/>
          <w:sz w:val="24"/>
          <w:szCs w:val="24"/>
          <w:highlight w:val="yellow"/>
        </w:rPr>
        <w:t>restação de serviços de inseminação artificial de bovinos a serem realizadas em propriedades rurais no Município de Porto Vitória – PR.</w:t>
      </w:r>
    </w:p>
    <w:p w14:paraId="4AEFA1F2" w14:textId="77777777" w:rsidR="00BB3183" w:rsidRPr="00E6315C" w:rsidRDefault="00BB3183" w:rsidP="00856B68">
      <w:pPr>
        <w:spacing w:after="0" w:line="240" w:lineRule="auto"/>
        <w:ind w:left="6" w:hanging="6"/>
        <w:rPr>
          <w:rStyle w:val="fontstyle01"/>
          <w:rFonts w:ascii="Times New Roman" w:hAnsi="Times New Roman" w:cs="Times New Roman"/>
          <w:color w:val="auto"/>
          <w:sz w:val="24"/>
          <w:szCs w:val="24"/>
        </w:rPr>
      </w:pPr>
    </w:p>
    <w:p w14:paraId="13A9E0FE" w14:textId="108EC46B" w:rsidR="00911FF4" w:rsidRPr="00BB3183" w:rsidRDefault="000B6B61" w:rsidP="00816384">
      <w:pPr>
        <w:spacing w:after="0" w:line="240" w:lineRule="auto"/>
        <w:ind w:left="0" w:firstLine="0"/>
        <w:contextualSpacing/>
        <w:rPr>
          <w:rFonts w:ascii="Times New Roman" w:hAnsi="Times New Roman" w:cs="Times New Roman"/>
          <w:color w:val="auto"/>
          <w:sz w:val="24"/>
          <w:szCs w:val="24"/>
          <w:highlight w:val="yellow"/>
        </w:rPr>
      </w:pPr>
      <w:r w:rsidRPr="00BB3183">
        <w:rPr>
          <w:rFonts w:ascii="Times New Roman" w:hAnsi="Times New Roman" w:cs="Times New Roman"/>
          <w:color w:val="auto"/>
          <w:sz w:val="24"/>
          <w:szCs w:val="24"/>
          <w:highlight w:val="yellow"/>
        </w:rPr>
        <w:t xml:space="preserve">VALOR MÁXIMO ESTIMADO PARA ESTA LICITAÇÃO </w:t>
      </w:r>
    </w:p>
    <w:p w14:paraId="028E9866" w14:textId="77777777" w:rsidR="00BB3183" w:rsidRPr="00417F49" w:rsidRDefault="00BB3183" w:rsidP="00BB3183">
      <w:pPr>
        <w:spacing w:after="0" w:line="240" w:lineRule="auto"/>
        <w:rPr>
          <w:rFonts w:ascii="Times New Roman" w:hAnsi="Times New Roman" w:cs="Times New Roman"/>
          <w:sz w:val="24"/>
          <w:szCs w:val="24"/>
        </w:rPr>
      </w:pPr>
      <w:r w:rsidRPr="00BB3183">
        <w:rPr>
          <w:rFonts w:ascii="Times New Roman" w:hAnsi="Times New Roman" w:cs="Times New Roman"/>
          <w:b/>
          <w:sz w:val="24"/>
          <w:szCs w:val="24"/>
          <w:highlight w:val="yellow"/>
        </w:rPr>
        <w:t xml:space="preserve">R$ </w:t>
      </w:r>
      <w:r w:rsidRPr="00BB3183">
        <w:rPr>
          <w:rFonts w:ascii="Times New Roman" w:hAnsi="Times New Roman" w:cs="Times New Roman"/>
          <w:b/>
          <w:bCs/>
          <w:iCs/>
          <w:sz w:val="24"/>
          <w:szCs w:val="24"/>
          <w:highlight w:val="yellow"/>
        </w:rPr>
        <w:t xml:space="preserve">37.556,00 </w:t>
      </w:r>
      <w:r w:rsidRPr="00BB3183">
        <w:rPr>
          <w:rFonts w:ascii="Times New Roman" w:hAnsi="Times New Roman" w:cs="Times New Roman"/>
          <w:bCs/>
          <w:sz w:val="24"/>
          <w:szCs w:val="24"/>
          <w:highlight w:val="yellow"/>
        </w:rPr>
        <w:t xml:space="preserve">(trinta e sete mil e quinhentos e cinquenta e seis reais), </w:t>
      </w:r>
      <w:r w:rsidRPr="00BB3183">
        <w:rPr>
          <w:rFonts w:ascii="Times New Roman" w:hAnsi="Times New Roman" w:cs="Times New Roman"/>
          <w:sz w:val="24"/>
          <w:szCs w:val="24"/>
          <w:highlight w:val="yellow"/>
        </w:rPr>
        <w:t>referente aos itens licitados.</w:t>
      </w:r>
      <w:r w:rsidRPr="00417F49">
        <w:rPr>
          <w:rFonts w:ascii="Times New Roman" w:hAnsi="Times New Roman" w:cs="Times New Roman"/>
          <w:sz w:val="24"/>
          <w:szCs w:val="24"/>
        </w:rPr>
        <w:t xml:space="preserve"> </w:t>
      </w:r>
    </w:p>
    <w:p w14:paraId="4537DB63" w14:textId="77777777" w:rsidR="00856B68" w:rsidRDefault="00856B68" w:rsidP="00816384">
      <w:pPr>
        <w:spacing w:after="0" w:line="240" w:lineRule="auto"/>
        <w:ind w:left="0" w:firstLine="0"/>
        <w:rPr>
          <w:rFonts w:ascii="Times New Roman" w:hAnsi="Times New Roman" w:cs="Times New Roman"/>
          <w:bCs/>
          <w:sz w:val="24"/>
          <w:szCs w:val="24"/>
          <w:highlight w:val="yellow"/>
        </w:rPr>
      </w:pPr>
    </w:p>
    <w:p w14:paraId="2B6BEEE7" w14:textId="6181A22F" w:rsidR="009F3531" w:rsidRPr="00DD4252" w:rsidRDefault="009F3531" w:rsidP="00816384">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04960C8"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w:t>
      </w:r>
      <w:r w:rsidR="00225DDC">
        <w:rPr>
          <w:rFonts w:ascii="Times New Roman" w:eastAsia="Times New Roman" w:hAnsi="Times New Roman" w:cs="Times New Roman"/>
          <w:b/>
          <w:color w:val="auto"/>
          <w:sz w:val="28"/>
          <w:szCs w:val="28"/>
          <w:highlight w:val="yellow"/>
        </w:rPr>
        <w:t xml:space="preserve">os </w:t>
      </w:r>
      <w:proofErr w:type="gramStart"/>
      <w:r w:rsidR="00225DDC">
        <w:rPr>
          <w:rFonts w:ascii="Times New Roman" w:eastAsia="Times New Roman" w:hAnsi="Times New Roman" w:cs="Times New Roman"/>
          <w:b/>
          <w:color w:val="auto"/>
          <w:sz w:val="28"/>
          <w:szCs w:val="28"/>
          <w:highlight w:val="yellow"/>
        </w:rPr>
        <w:t xml:space="preserve">serviços </w:t>
      </w:r>
      <w:r w:rsidRPr="00DD4252">
        <w:rPr>
          <w:rFonts w:ascii="Times New Roman" w:eastAsia="Times New Roman" w:hAnsi="Times New Roman" w:cs="Times New Roman"/>
          <w:b/>
          <w:color w:val="auto"/>
          <w:sz w:val="28"/>
          <w:szCs w:val="28"/>
          <w:highlight w:val="yellow"/>
        </w:rPr>
        <w:t xml:space="preserve"> solicitados</w:t>
      </w:r>
      <w:proofErr w:type="gramEnd"/>
      <w:r w:rsidRPr="00DD4252">
        <w:rPr>
          <w:rFonts w:ascii="Times New Roman" w:eastAsia="Times New Roman" w:hAnsi="Times New Roman" w:cs="Times New Roman"/>
          <w:b/>
          <w:color w:val="auto"/>
          <w:sz w:val="28"/>
          <w:szCs w:val="28"/>
          <w:highlight w:val="yellow"/>
        </w:rPr>
        <w:t xml:space="preserve"> no prazo máximo de </w:t>
      </w:r>
      <w:r w:rsidR="00225DDC">
        <w:rPr>
          <w:rFonts w:ascii="Times New Roman" w:eastAsia="Times New Roman" w:hAnsi="Times New Roman" w:cs="Times New Roman"/>
          <w:b/>
          <w:color w:val="auto"/>
          <w:sz w:val="28"/>
          <w:szCs w:val="28"/>
          <w:highlight w:val="yellow"/>
        </w:rPr>
        <w:t>01</w:t>
      </w:r>
      <w:r w:rsidRPr="00A0039E">
        <w:rPr>
          <w:rFonts w:ascii="Times New Roman" w:eastAsia="Times New Roman" w:hAnsi="Times New Roman" w:cs="Times New Roman"/>
          <w:b/>
          <w:bCs/>
          <w:color w:val="auto"/>
          <w:sz w:val="32"/>
          <w:szCs w:val="32"/>
          <w:highlight w:val="yellow"/>
        </w:rPr>
        <w:t xml:space="preserve"> (</w:t>
      </w:r>
      <w:r w:rsidR="00225DDC">
        <w:rPr>
          <w:rFonts w:ascii="Times New Roman" w:eastAsia="Times New Roman" w:hAnsi="Times New Roman" w:cs="Times New Roman"/>
          <w:b/>
          <w:bCs/>
          <w:color w:val="auto"/>
          <w:sz w:val="32"/>
          <w:szCs w:val="32"/>
          <w:highlight w:val="yellow"/>
        </w:rPr>
        <w:t>um) dias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68EF8E6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856B68">
        <w:rPr>
          <w:rFonts w:ascii="Times New Roman" w:hAnsi="Times New Roman" w:cs="Times New Roman"/>
          <w:color w:val="auto"/>
          <w:sz w:val="24"/>
          <w:szCs w:val="24"/>
          <w:highlight w:val="yellow"/>
        </w:rPr>
        <w:t>....</w:t>
      </w:r>
      <w:proofErr w:type="gramEnd"/>
      <w:r w:rsidR="00856B68">
        <w:rPr>
          <w:rFonts w:ascii="Times New Roman" w:hAnsi="Times New Roman" w:cs="Times New Roman"/>
          <w:color w:val="auto"/>
          <w:sz w:val="24"/>
          <w:szCs w:val="24"/>
          <w:highlight w:val="yellow"/>
        </w:rPr>
        <w:t>./...../2026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225DDC"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225DDC"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18A75C9D"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proofErr w:type="gramStart"/>
      <w:r w:rsidR="005B0D71" w:rsidRPr="001C2C24">
        <w:rPr>
          <w:rFonts w:ascii="Times New Roman" w:hAnsi="Times New Roman" w:cs="Times New Roman"/>
          <w:color w:val="auto"/>
          <w:sz w:val="24"/>
          <w:szCs w:val="24"/>
          <w:highlight w:val="yellow"/>
        </w:rPr>
        <w:t xml:space="preserve"> </w:t>
      </w:r>
      <w:r w:rsidR="00856B68">
        <w:rPr>
          <w:rFonts w:ascii="Times New Roman" w:hAnsi="Times New Roman" w:cs="Times New Roman"/>
          <w:color w:val="auto"/>
          <w:sz w:val="24"/>
          <w:szCs w:val="24"/>
          <w:highlight w:val="yellow"/>
        </w:rPr>
        <w:t>....</w:t>
      </w:r>
      <w:proofErr w:type="gramEnd"/>
      <w:r w:rsidR="00856B68">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153B2C" w14:textId="3794F34D" w:rsidR="00BB3183" w:rsidRPr="00BB3183" w:rsidRDefault="000B6B61" w:rsidP="00BB3183">
      <w:pPr>
        <w:spacing w:after="0" w:line="240" w:lineRule="auto"/>
        <w:ind w:left="-5" w:right="14"/>
        <w:rPr>
          <w:rFonts w:ascii="Times New Roman" w:hAnsi="Times New Roman" w:cs="Times New Roman"/>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w:t>
      </w:r>
      <w:proofErr w:type="spellStart"/>
      <w:r w:rsidR="00FE3DA2" w:rsidRPr="00357348">
        <w:rPr>
          <w:rFonts w:ascii="Times New Roman" w:hAnsi="Times New Roman" w:cs="Times New Roman"/>
          <w:sz w:val="24"/>
          <w:szCs w:val="24"/>
        </w:rPr>
        <w:t>Pr</w:t>
      </w:r>
      <w:proofErr w:type="spellEnd"/>
      <w:r w:rsidRPr="00357348">
        <w:rPr>
          <w:rFonts w:ascii="Times New Roman" w:hAnsi="Times New Roman" w:cs="Times New Roman"/>
          <w:sz w:val="24"/>
          <w:szCs w:val="24"/>
        </w:rPr>
        <w:t>, através d</w:t>
      </w:r>
      <w:r w:rsidR="00452935" w:rsidRPr="00357348">
        <w:rPr>
          <w:rFonts w:ascii="Times New Roman" w:hAnsi="Times New Roman" w:cs="Times New Roman"/>
          <w:sz w:val="24"/>
          <w:szCs w:val="24"/>
        </w:rPr>
        <w:t xml:space="preserve">a </w:t>
      </w:r>
      <w:r w:rsidR="00BB3183" w:rsidRPr="00BB3183">
        <w:rPr>
          <w:rFonts w:ascii="Times New Roman" w:hAnsi="Times New Roman" w:cs="Times New Roman"/>
          <w:sz w:val="24"/>
          <w:szCs w:val="24"/>
          <w:highlight w:val="yellow"/>
        </w:rPr>
        <w:t>Secretaria Municipal de Agricultura e Meio Ambiente</w:t>
      </w:r>
      <w:r w:rsidR="00BB3183">
        <w:rPr>
          <w:rFonts w:ascii="Times New Roman" w:hAnsi="Times New Roman" w:cs="Times New Roman"/>
          <w:sz w:val="24"/>
          <w:szCs w:val="24"/>
          <w:highlight w:val="yellow"/>
        </w:rPr>
        <w:t xml:space="preserve">, </w:t>
      </w:r>
    </w:p>
    <w:p w14:paraId="6D9EBBF9" w14:textId="2315A986" w:rsidR="00911FF4" w:rsidRPr="000472AF" w:rsidRDefault="00D70A1B" w:rsidP="00856B68">
      <w:pPr>
        <w:ind w:left="-5" w:right="14"/>
        <w:rPr>
          <w:rFonts w:ascii="Times New Roman" w:hAnsi="Times New Roman" w:cs="Times New Roman"/>
          <w:color w:val="auto"/>
          <w:sz w:val="24"/>
          <w:szCs w:val="24"/>
        </w:rPr>
      </w:pPr>
      <w:proofErr w:type="gramStart"/>
      <w:r w:rsidRPr="000472AF">
        <w:rPr>
          <w:rFonts w:ascii="Times New Roman" w:hAnsi="Times New Roman" w:cs="Times New Roman"/>
          <w:sz w:val="24"/>
          <w:szCs w:val="24"/>
        </w:rPr>
        <w:t>m</w:t>
      </w:r>
      <w:r w:rsidR="000B6B61" w:rsidRPr="000472AF">
        <w:rPr>
          <w:rFonts w:ascii="Times New Roman" w:hAnsi="Times New Roman" w:cs="Times New Roman"/>
          <w:color w:val="auto"/>
          <w:sz w:val="24"/>
          <w:szCs w:val="24"/>
        </w:rPr>
        <w:t>ediante</w:t>
      </w:r>
      <w:proofErr w:type="gramEnd"/>
      <w:r w:rsidR="000B6B61" w:rsidRPr="000472AF">
        <w:rPr>
          <w:rFonts w:ascii="Times New Roman" w:hAnsi="Times New Roman" w:cs="Times New Roman"/>
          <w:color w:val="auto"/>
          <w:sz w:val="24"/>
          <w:szCs w:val="24"/>
        </w:rPr>
        <w:t xml:space="preserve"> o Pregoeiro, designado pela Portaria </w:t>
      </w:r>
      <w:r w:rsidR="000B6B61"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000B6B61" w:rsidRPr="003D3A9B">
        <w:rPr>
          <w:rFonts w:ascii="Times New Roman" w:hAnsi="Times New Roman" w:cs="Times New Roman"/>
          <w:color w:val="auto"/>
          <w:sz w:val="24"/>
          <w:szCs w:val="24"/>
        </w:rPr>
        <w:t>,</w:t>
      </w:r>
      <w:r w:rsidR="000B6B61"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000B6B61" w:rsidRPr="003D3A9B">
        <w:rPr>
          <w:rFonts w:ascii="Times New Roman" w:hAnsi="Times New Roman" w:cs="Times New Roman"/>
          <w:color w:val="auto"/>
          <w:sz w:val="24"/>
          <w:szCs w:val="24"/>
        </w:rPr>
        <w:t>, realizará licitação sob modalidade Pregão, na forma eletrônica,</w:t>
      </w:r>
      <w:r w:rsidR="000B6B61" w:rsidRPr="000472AF">
        <w:rPr>
          <w:rFonts w:ascii="Times New Roman" w:hAnsi="Times New Roman" w:cs="Times New Roman"/>
          <w:color w:val="auto"/>
          <w:sz w:val="24"/>
          <w:szCs w:val="24"/>
        </w:rPr>
        <w:t xml:space="preserve"> do tipo menor preço - </w:t>
      </w:r>
      <w:r w:rsidR="000B6B61"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000B6B61"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67771602"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627E49">
              <w:rPr>
                <w:rFonts w:ascii="Times New Roman" w:hAnsi="Times New Roman" w:cs="Times New Roman"/>
                <w:color w:val="auto"/>
                <w:sz w:val="24"/>
                <w:szCs w:val="24"/>
                <w:highlight w:val="yellow"/>
              </w:rPr>
              <w:t xml:space="preserve"> </w:t>
            </w:r>
            <w:r w:rsidR="00856B68">
              <w:rPr>
                <w:rFonts w:ascii="Times New Roman" w:hAnsi="Times New Roman" w:cs="Times New Roman"/>
                <w:color w:val="auto"/>
                <w:sz w:val="24"/>
                <w:szCs w:val="24"/>
                <w:highlight w:val="yellow"/>
              </w:rPr>
              <w:t>....</w:t>
            </w:r>
            <w:proofErr w:type="gramEnd"/>
            <w:r w:rsidR="00856B68">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79FCAB80" w:rsidR="00911FF4" w:rsidRPr="000472AF" w:rsidRDefault="000B6B61" w:rsidP="00627E49">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57668D">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856B68">
              <w:rPr>
                <w:rFonts w:ascii="Times New Roman" w:hAnsi="Times New Roman" w:cs="Times New Roman"/>
                <w:color w:val="auto"/>
                <w:sz w:val="24"/>
                <w:szCs w:val="24"/>
                <w:highlight w:val="yellow"/>
              </w:rPr>
              <w:t>...../...../</w:t>
            </w:r>
            <w:r w:rsidR="00856B68" w:rsidRPr="000472AF">
              <w:rPr>
                <w:rFonts w:ascii="Times New Roman" w:hAnsi="Times New Roman" w:cs="Times New Roman"/>
                <w:color w:val="auto"/>
                <w:sz w:val="24"/>
                <w:szCs w:val="24"/>
                <w:highlight w:val="yellow"/>
              </w:rPr>
              <w:t>202</w:t>
            </w:r>
            <w:r w:rsidR="00856B68">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01A0ACF3" w:rsidR="00911FF4" w:rsidRPr="000472AF" w:rsidRDefault="0057668D"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856B68">
              <w:rPr>
                <w:rFonts w:ascii="Times New Roman" w:hAnsi="Times New Roman" w:cs="Times New Roman"/>
                <w:color w:val="auto"/>
                <w:sz w:val="24"/>
                <w:szCs w:val="24"/>
                <w:highlight w:val="yellow"/>
              </w:rPr>
              <w:t>...../...../</w:t>
            </w:r>
            <w:r w:rsidR="00856B68" w:rsidRPr="000472AF">
              <w:rPr>
                <w:rFonts w:ascii="Times New Roman" w:hAnsi="Times New Roman" w:cs="Times New Roman"/>
                <w:color w:val="auto"/>
                <w:sz w:val="24"/>
                <w:szCs w:val="24"/>
                <w:highlight w:val="yellow"/>
              </w:rPr>
              <w:t>202</w:t>
            </w:r>
            <w:r w:rsidR="00856B68">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7DD1B10C" w:rsidR="00911FF4" w:rsidRPr="000472AF" w:rsidRDefault="0057668D"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856B68">
              <w:rPr>
                <w:rFonts w:ascii="Times New Roman" w:hAnsi="Times New Roman" w:cs="Times New Roman"/>
                <w:color w:val="auto"/>
                <w:sz w:val="24"/>
                <w:szCs w:val="24"/>
                <w:highlight w:val="yellow"/>
              </w:rPr>
              <w:t>...../...../</w:t>
            </w:r>
            <w:r w:rsidR="00856B68" w:rsidRPr="000472AF">
              <w:rPr>
                <w:rFonts w:ascii="Times New Roman" w:hAnsi="Times New Roman" w:cs="Times New Roman"/>
                <w:color w:val="auto"/>
                <w:sz w:val="24"/>
                <w:szCs w:val="24"/>
                <w:highlight w:val="yellow"/>
              </w:rPr>
              <w:t>202</w:t>
            </w:r>
            <w:r w:rsidR="00856B68">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3D4C8B" w14:textId="77777777" w:rsidR="00225DDC" w:rsidRPr="00225DDC" w:rsidRDefault="00225DDC" w:rsidP="00225DDC">
      <w:pPr>
        <w:spacing w:after="100" w:afterAutospacing="1" w:line="240" w:lineRule="auto"/>
        <w:ind w:left="6" w:hanging="6"/>
        <w:rPr>
          <w:rFonts w:ascii="Times New Roman" w:hAnsi="Times New Roman" w:cs="Times New Roman"/>
          <w:bCs/>
          <w:sz w:val="24"/>
          <w:szCs w:val="24"/>
        </w:rPr>
      </w:pPr>
      <w:bookmarkStart w:id="1" w:name="_Toc158797187"/>
      <w:r w:rsidRPr="00225DDC">
        <w:rPr>
          <w:rFonts w:ascii="Times New Roman" w:hAnsi="Times New Roman" w:cs="Times New Roman"/>
          <w:bCs/>
          <w:sz w:val="24"/>
          <w:szCs w:val="24"/>
          <w:highlight w:val="yellow"/>
        </w:rPr>
        <w:t>Registro de preço para futura e eventual p</w:t>
      </w:r>
      <w:r w:rsidRPr="00225DDC">
        <w:rPr>
          <w:rFonts w:ascii="Times New Roman" w:hAnsi="Times New Roman" w:cs="Times New Roman"/>
          <w:sz w:val="24"/>
          <w:szCs w:val="24"/>
          <w:highlight w:val="yellow"/>
        </w:rPr>
        <w:t>restação de serviços de inseminação artificial de bovinos a serem realizadas em propriedades rurais no Município de Porto Vitória – PR.</w:t>
      </w:r>
    </w:p>
    <w:p w14:paraId="0271CC65" w14:textId="77777777" w:rsidR="00BB3183" w:rsidRPr="00BB3183" w:rsidRDefault="00BB3183" w:rsidP="00BB3183">
      <w:pPr>
        <w:spacing w:after="0" w:line="240" w:lineRule="auto"/>
        <w:ind w:left="0" w:firstLine="0"/>
        <w:contextualSpacing/>
        <w:rPr>
          <w:rFonts w:ascii="Times New Roman" w:hAnsi="Times New Roman" w:cs="Times New Roman"/>
          <w:color w:val="auto"/>
          <w:sz w:val="24"/>
          <w:szCs w:val="24"/>
          <w:highlight w:val="yellow"/>
        </w:rPr>
      </w:pPr>
      <w:r w:rsidRPr="00BB3183">
        <w:rPr>
          <w:rFonts w:ascii="Times New Roman" w:hAnsi="Times New Roman" w:cs="Times New Roman"/>
          <w:color w:val="auto"/>
          <w:sz w:val="24"/>
          <w:szCs w:val="24"/>
          <w:highlight w:val="yellow"/>
        </w:rPr>
        <w:t xml:space="preserve">VALOR MÁXIMO ESTIMADO PARA ESTA LICITAÇÃO </w:t>
      </w:r>
    </w:p>
    <w:p w14:paraId="62BAF876" w14:textId="77777777" w:rsidR="00BB3183" w:rsidRPr="00417F49" w:rsidRDefault="00BB3183" w:rsidP="00BB3183">
      <w:pPr>
        <w:spacing w:after="0" w:line="240" w:lineRule="auto"/>
        <w:rPr>
          <w:rFonts w:ascii="Times New Roman" w:hAnsi="Times New Roman" w:cs="Times New Roman"/>
          <w:sz w:val="24"/>
          <w:szCs w:val="24"/>
        </w:rPr>
      </w:pPr>
      <w:r w:rsidRPr="00BB3183">
        <w:rPr>
          <w:rFonts w:ascii="Times New Roman" w:hAnsi="Times New Roman" w:cs="Times New Roman"/>
          <w:b/>
          <w:sz w:val="24"/>
          <w:szCs w:val="24"/>
          <w:highlight w:val="yellow"/>
        </w:rPr>
        <w:t xml:space="preserve">R$ </w:t>
      </w:r>
      <w:r w:rsidRPr="00BB3183">
        <w:rPr>
          <w:rFonts w:ascii="Times New Roman" w:hAnsi="Times New Roman" w:cs="Times New Roman"/>
          <w:b/>
          <w:bCs/>
          <w:iCs/>
          <w:sz w:val="24"/>
          <w:szCs w:val="24"/>
          <w:highlight w:val="yellow"/>
        </w:rPr>
        <w:t xml:space="preserve">37.556,00 </w:t>
      </w:r>
      <w:r w:rsidRPr="00BB3183">
        <w:rPr>
          <w:rFonts w:ascii="Times New Roman" w:hAnsi="Times New Roman" w:cs="Times New Roman"/>
          <w:bCs/>
          <w:sz w:val="24"/>
          <w:szCs w:val="24"/>
          <w:highlight w:val="yellow"/>
        </w:rPr>
        <w:t xml:space="preserve">(trinta e sete mil e quinhentos e cinquenta e seis reais), </w:t>
      </w:r>
      <w:r w:rsidRPr="00BB3183">
        <w:rPr>
          <w:rFonts w:ascii="Times New Roman" w:hAnsi="Times New Roman" w:cs="Times New Roman"/>
          <w:sz w:val="24"/>
          <w:szCs w:val="24"/>
          <w:highlight w:val="yellow"/>
        </w:rPr>
        <w:t>referente aos itens licitados.</w:t>
      </w:r>
      <w:r w:rsidRPr="00417F49">
        <w:rPr>
          <w:rFonts w:ascii="Times New Roman" w:hAnsi="Times New Roman" w:cs="Times New Roman"/>
          <w:sz w:val="24"/>
          <w:szCs w:val="24"/>
        </w:rPr>
        <w:t xml:space="preserve"> </w:t>
      </w:r>
    </w:p>
    <w:p w14:paraId="7A6D95F5" w14:textId="5F7687BB" w:rsidR="00385F41" w:rsidRDefault="00385F41" w:rsidP="00385F41">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4305"/>
        <w:gridCol w:w="830"/>
        <w:gridCol w:w="1007"/>
        <w:gridCol w:w="1233"/>
        <w:gridCol w:w="1331"/>
      </w:tblGrid>
      <w:tr w:rsidR="00BB3183" w:rsidRPr="00417F49" w14:paraId="41680560" w14:textId="77777777" w:rsidTr="00BB3183">
        <w:trPr>
          <w:trHeight w:val="570"/>
        </w:trPr>
        <w:tc>
          <w:tcPr>
            <w:tcW w:w="781" w:type="dxa"/>
            <w:shd w:val="clear" w:color="auto" w:fill="auto"/>
            <w:vAlign w:val="center"/>
            <w:hideMark/>
          </w:tcPr>
          <w:p w14:paraId="0FFF67FA" w14:textId="77777777" w:rsidR="00BB3183" w:rsidRPr="00417F49" w:rsidRDefault="00BB3183" w:rsidP="00BB3183">
            <w:pPr>
              <w:spacing w:after="0" w:line="240" w:lineRule="auto"/>
              <w:jc w:val="center"/>
              <w:rPr>
                <w:rFonts w:ascii="Times New Roman" w:hAnsi="Times New Roman" w:cs="Times New Roman"/>
                <w:b/>
                <w:bCs/>
                <w:sz w:val="24"/>
                <w:szCs w:val="24"/>
              </w:rPr>
            </w:pPr>
            <w:r w:rsidRPr="00417F49">
              <w:rPr>
                <w:rFonts w:ascii="Times New Roman" w:hAnsi="Times New Roman" w:cs="Times New Roman"/>
                <w:b/>
                <w:bCs/>
                <w:sz w:val="24"/>
                <w:szCs w:val="24"/>
              </w:rPr>
              <w:t>ITEM</w:t>
            </w:r>
          </w:p>
        </w:tc>
        <w:tc>
          <w:tcPr>
            <w:tcW w:w="4305" w:type="dxa"/>
            <w:shd w:val="clear" w:color="auto" w:fill="auto"/>
            <w:vAlign w:val="center"/>
            <w:hideMark/>
          </w:tcPr>
          <w:p w14:paraId="54448D47" w14:textId="77777777" w:rsidR="00BB3183" w:rsidRPr="00417F49" w:rsidRDefault="00BB3183" w:rsidP="00BB3183">
            <w:pPr>
              <w:spacing w:after="0" w:line="240" w:lineRule="auto"/>
              <w:jc w:val="center"/>
              <w:rPr>
                <w:rFonts w:ascii="Times New Roman" w:hAnsi="Times New Roman" w:cs="Times New Roman"/>
                <w:b/>
                <w:bCs/>
                <w:sz w:val="24"/>
                <w:szCs w:val="24"/>
              </w:rPr>
            </w:pPr>
            <w:r w:rsidRPr="00417F49">
              <w:rPr>
                <w:rFonts w:ascii="Times New Roman" w:hAnsi="Times New Roman" w:cs="Times New Roman"/>
                <w:b/>
                <w:bCs/>
                <w:sz w:val="24"/>
                <w:szCs w:val="24"/>
              </w:rPr>
              <w:t>DESCRIÇÃO DO PRODUTO/SERVIÇO</w:t>
            </w:r>
          </w:p>
        </w:tc>
        <w:tc>
          <w:tcPr>
            <w:tcW w:w="0" w:type="auto"/>
            <w:shd w:val="clear" w:color="auto" w:fill="auto"/>
            <w:vAlign w:val="center"/>
            <w:hideMark/>
          </w:tcPr>
          <w:p w14:paraId="64ECC41E" w14:textId="77777777" w:rsidR="00BB3183" w:rsidRPr="00417F49" w:rsidRDefault="00BB3183" w:rsidP="00BB3183">
            <w:pPr>
              <w:spacing w:after="0" w:line="240" w:lineRule="auto"/>
              <w:jc w:val="center"/>
              <w:rPr>
                <w:rFonts w:ascii="Times New Roman" w:hAnsi="Times New Roman" w:cs="Times New Roman"/>
                <w:b/>
                <w:bCs/>
                <w:sz w:val="24"/>
                <w:szCs w:val="24"/>
              </w:rPr>
            </w:pPr>
            <w:r w:rsidRPr="00417F49">
              <w:rPr>
                <w:rFonts w:ascii="Times New Roman" w:hAnsi="Times New Roman" w:cs="Times New Roman"/>
                <w:b/>
                <w:bCs/>
                <w:sz w:val="24"/>
                <w:szCs w:val="24"/>
              </w:rPr>
              <w:t>UNID</w:t>
            </w:r>
          </w:p>
        </w:tc>
        <w:tc>
          <w:tcPr>
            <w:tcW w:w="0" w:type="auto"/>
            <w:shd w:val="clear" w:color="auto" w:fill="auto"/>
            <w:vAlign w:val="center"/>
            <w:hideMark/>
          </w:tcPr>
          <w:p w14:paraId="6A2C9F3E" w14:textId="77777777" w:rsidR="00BB3183" w:rsidRPr="00417F49" w:rsidRDefault="00BB3183" w:rsidP="00BB3183">
            <w:pPr>
              <w:spacing w:after="0" w:line="240" w:lineRule="auto"/>
              <w:jc w:val="center"/>
              <w:rPr>
                <w:rFonts w:ascii="Times New Roman" w:hAnsi="Times New Roman" w:cs="Times New Roman"/>
                <w:b/>
                <w:bCs/>
                <w:sz w:val="24"/>
                <w:szCs w:val="24"/>
              </w:rPr>
            </w:pPr>
            <w:r w:rsidRPr="00417F49">
              <w:rPr>
                <w:rFonts w:ascii="Times New Roman" w:hAnsi="Times New Roman" w:cs="Times New Roman"/>
                <w:b/>
                <w:bCs/>
                <w:sz w:val="24"/>
                <w:szCs w:val="24"/>
              </w:rPr>
              <w:t>QUANT</w:t>
            </w:r>
          </w:p>
        </w:tc>
        <w:tc>
          <w:tcPr>
            <w:tcW w:w="0" w:type="auto"/>
            <w:shd w:val="clear" w:color="auto" w:fill="auto"/>
            <w:vAlign w:val="center"/>
            <w:hideMark/>
          </w:tcPr>
          <w:p w14:paraId="4CE60063" w14:textId="77777777" w:rsidR="00BB3183" w:rsidRPr="00417F49" w:rsidRDefault="00BB3183" w:rsidP="00BB3183">
            <w:pPr>
              <w:spacing w:after="0" w:line="240" w:lineRule="auto"/>
              <w:jc w:val="center"/>
              <w:rPr>
                <w:rFonts w:ascii="Times New Roman" w:hAnsi="Times New Roman" w:cs="Times New Roman"/>
                <w:b/>
                <w:bCs/>
                <w:sz w:val="24"/>
                <w:szCs w:val="24"/>
              </w:rPr>
            </w:pPr>
            <w:r w:rsidRPr="00417F49">
              <w:rPr>
                <w:rFonts w:ascii="Times New Roman" w:hAnsi="Times New Roman" w:cs="Times New Roman"/>
                <w:b/>
                <w:bCs/>
                <w:sz w:val="24"/>
                <w:szCs w:val="24"/>
              </w:rPr>
              <w:t xml:space="preserve"> VALOR R$ UNIT. </w:t>
            </w:r>
          </w:p>
        </w:tc>
        <w:tc>
          <w:tcPr>
            <w:tcW w:w="0" w:type="auto"/>
            <w:shd w:val="clear" w:color="auto" w:fill="auto"/>
            <w:vAlign w:val="center"/>
            <w:hideMark/>
          </w:tcPr>
          <w:p w14:paraId="2EA9C143" w14:textId="77777777" w:rsidR="00BB3183" w:rsidRPr="00417F49" w:rsidRDefault="00BB3183" w:rsidP="00BB3183">
            <w:pPr>
              <w:spacing w:after="0" w:line="240" w:lineRule="auto"/>
              <w:jc w:val="center"/>
              <w:rPr>
                <w:rFonts w:ascii="Times New Roman" w:hAnsi="Times New Roman" w:cs="Times New Roman"/>
                <w:b/>
                <w:bCs/>
                <w:sz w:val="24"/>
                <w:szCs w:val="24"/>
              </w:rPr>
            </w:pPr>
            <w:r w:rsidRPr="00417F49">
              <w:rPr>
                <w:rFonts w:ascii="Times New Roman" w:hAnsi="Times New Roman" w:cs="Times New Roman"/>
                <w:b/>
                <w:bCs/>
                <w:sz w:val="24"/>
                <w:szCs w:val="24"/>
              </w:rPr>
              <w:t>VALOR R$ TOTAL</w:t>
            </w:r>
          </w:p>
        </w:tc>
      </w:tr>
      <w:tr w:rsidR="00BB3183" w:rsidRPr="00417F49" w14:paraId="30434BE0" w14:textId="77777777" w:rsidTr="00BB3183">
        <w:trPr>
          <w:trHeight w:val="900"/>
        </w:trPr>
        <w:tc>
          <w:tcPr>
            <w:tcW w:w="781" w:type="dxa"/>
            <w:shd w:val="clear" w:color="auto" w:fill="auto"/>
            <w:vAlign w:val="center"/>
            <w:hideMark/>
          </w:tcPr>
          <w:p w14:paraId="4EA30C24" w14:textId="77777777" w:rsidR="00BB3183" w:rsidRPr="00417F49" w:rsidRDefault="00BB3183" w:rsidP="00BB3183">
            <w:pPr>
              <w:spacing w:after="0" w:line="240" w:lineRule="auto"/>
              <w:jc w:val="center"/>
              <w:rPr>
                <w:rFonts w:ascii="Times New Roman" w:hAnsi="Times New Roman" w:cs="Times New Roman"/>
                <w:sz w:val="24"/>
                <w:szCs w:val="24"/>
              </w:rPr>
            </w:pPr>
            <w:r w:rsidRPr="00417F49">
              <w:rPr>
                <w:rFonts w:ascii="Times New Roman" w:hAnsi="Times New Roman" w:cs="Times New Roman"/>
                <w:sz w:val="24"/>
                <w:szCs w:val="24"/>
              </w:rPr>
              <w:t>1</w:t>
            </w:r>
          </w:p>
        </w:tc>
        <w:tc>
          <w:tcPr>
            <w:tcW w:w="4305" w:type="dxa"/>
            <w:shd w:val="clear" w:color="auto" w:fill="auto"/>
            <w:vAlign w:val="center"/>
            <w:hideMark/>
          </w:tcPr>
          <w:p w14:paraId="601599DE" w14:textId="77777777" w:rsidR="00BB3183" w:rsidRPr="00417F49" w:rsidRDefault="00BB3183" w:rsidP="00BB3183">
            <w:pPr>
              <w:spacing w:after="0" w:line="240" w:lineRule="auto"/>
              <w:jc w:val="center"/>
              <w:rPr>
                <w:rFonts w:ascii="Times New Roman" w:hAnsi="Times New Roman" w:cs="Times New Roman"/>
                <w:sz w:val="24"/>
                <w:szCs w:val="24"/>
              </w:rPr>
            </w:pPr>
            <w:r w:rsidRPr="00417F49">
              <w:rPr>
                <w:rFonts w:ascii="Times New Roman" w:hAnsi="Times New Roman" w:cs="Times New Roman"/>
                <w:sz w:val="24"/>
                <w:szCs w:val="24"/>
              </w:rPr>
              <w:t>Prestação de serviço de inseminação artificial em atendimento aos produtores rurais do Município de Porto Vitória – PR.</w:t>
            </w:r>
          </w:p>
        </w:tc>
        <w:tc>
          <w:tcPr>
            <w:tcW w:w="0" w:type="auto"/>
            <w:shd w:val="clear" w:color="auto" w:fill="auto"/>
            <w:vAlign w:val="center"/>
            <w:hideMark/>
          </w:tcPr>
          <w:p w14:paraId="37BCBCDB" w14:textId="77777777" w:rsidR="00BB3183" w:rsidRPr="00417F49" w:rsidRDefault="00BB3183" w:rsidP="00BB3183">
            <w:pPr>
              <w:spacing w:after="0" w:line="240" w:lineRule="auto"/>
              <w:jc w:val="center"/>
              <w:rPr>
                <w:rFonts w:ascii="Times New Roman" w:hAnsi="Times New Roman" w:cs="Times New Roman"/>
                <w:sz w:val="24"/>
                <w:szCs w:val="24"/>
              </w:rPr>
            </w:pPr>
            <w:r w:rsidRPr="00417F49">
              <w:rPr>
                <w:rFonts w:ascii="Times New Roman" w:hAnsi="Times New Roman" w:cs="Times New Roman"/>
                <w:iCs/>
                <w:sz w:val="24"/>
                <w:szCs w:val="24"/>
              </w:rPr>
              <w:t xml:space="preserve"> SERV.</w:t>
            </w:r>
          </w:p>
        </w:tc>
        <w:tc>
          <w:tcPr>
            <w:tcW w:w="0" w:type="auto"/>
            <w:shd w:val="clear" w:color="auto" w:fill="auto"/>
            <w:vAlign w:val="center"/>
            <w:hideMark/>
          </w:tcPr>
          <w:p w14:paraId="5EA5E3EA" w14:textId="77777777" w:rsidR="00BB3183" w:rsidRPr="00417F49" w:rsidRDefault="00BB3183" w:rsidP="00BB3183">
            <w:pPr>
              <w:spacing w:after="0" w:line="240" w:lineRule="auto"/>
              <w:jc w:val="center"/>
              <w:rPr>
                <w:rFonts w:ascii="Times New Roman" w:hAnsi="Times New Roman" w:cs="Times New Roman"/>
                <w:sz w:val="24"/>
                <w:szCs w:val="24"/>
              </w:rPr>
            </w:pPr>
            <w:r w:rsidRPr="00417F49">
              <w:rPr>
                <w:rFonts w:ascii="Times New Roman" w:hAnsi="Times New Roman" w:cs="Times New Roman"/>
                <w:b/>
                <w:iCs/>
                <w:sz w:val="24"/>
                <w:szCs w:val="24"/>
              </w:rPr>
              <w:t>200</w:t>
            </w:r>
          </w:p>
        </w:tc>
        <w:tc>
          <w:tcPr>
            <w:tcW w:w="0" w:type="auto"/>
            <w:shd w:val="clear" w:color="auto" w:fill="auto"/>
            <w:vAlign w:val="center"/>
            <w:hideMark/>
          </w:tcPr>
          <w:p w14:paraId="1D25775B" w14:textId="77777777" w:rsidR="00BB3183" w:rsidRPr="00417F49" w:rsidRDefault="00BB3183" w:rsidP="00BB3183">
            <w:pPr>
              <w:spacing w:after="0" w:line="240" w:lineRule="auto"/>
              <w:jc w:val="center"/>
              <w:rPr>
                <w:rFonts w:ascii="Times New Roman" w:hAnsi="Times New Roman" w:cs="Times New Roman"/>
                <w:sz w:val="24"/>
                <w:szCs w:val="24"/>
              </w:rPr>
            </w:pPr>
            <w:r w:rsidRPr="00417F49">
              <w:rPr>
                <w:rFonts w:ascii="Times New Roman" w:hAnsi="Times New Roman" w:cs="Times New Roman"/>
                <w:sz w:val="24"/>
                <w:szCs w:val="24"/>
              </w:rPr>
              <w:t>R$ 187,78</w:t>
            </w:r>
          </w:p>
        </w:tc>
        <w:tc>
          <w:tcPr>
            <w:tcW w:w="0" w:type="auto"/>
            <w:shd w:val="clear" w:color="auto" w:fill="auto"/>
            <w:vAlign w:val="center"/>
            <w:hideMark/>
          </w:tcPr>
          <w:p w14:paraId="41608E63" w14:textId="77777777" w:rsidR="00BB3183" w:rsidRPr="00417F49" w:rsidRDefault="00BB3183" w:rsidP="00BB3183">
            <w:pPr>
              <w:spacing w:after="0" w:line="240" w:lineRule="auto"/>
              <w:jc w:val="center"/>
              <w:rPr>
                <w:rFonts w:ascii="Times New Roman" w:hAnsi="Times New Roman" w:cs="Times New Roman"/>
                <w:sz w:val="24"/>
                <w:szCs w:val="24"/>
              </w:rPr>
            </w:pPr>
            <w:r w:rsidRPr="00417F49">
              <w:rPr>
                <w:rFonts w:ascii="Times New Roman" w:hAnsi="Times New Roman" w:cs="Times New Roman"/>
                <w:sz w:val="24"/>
                <w:szCs w:val="24"/>
              </w:rPr>
              <w:t>R$ 37.556,00</w:t>
            </w:r>
          </w:p>
        </w:tc>
      </w:tr>
    </w:tbl>
    <w:p w14:paraId="6141F88F" w14:textId="7865E4D7" w:rsidR="00856B68" w:rsidRDefault="00856B68" w:rsidP="00385F41">
      <w:pPr>
        <w:rPr>
          <w:rFonts w:ascii="Times New Roman" w:hAnsi="Times New Roman" w:cs="Times New Roman"/>
          <w:sz w:val="24"/>
          <w:szCs w:val="24"/>
        </w:rPr>
      </w:pPr>
    </w:p>
    <w:p w14:paraId="0DD0E862" w14:textId="6A2F1102" w:rsidR="00336A5E" w:rsidRPr="00336A5E" w:rsidRDefault="00336A5E" w:rsidP="00336A5E">
      <w:pPr>
        <w:spacing w:after="0" w:line="240" w:lineRule="auto"/>
        <w:rPr>
          <w:rFonts w:ascii="Times New Roman" w:hAnsi="Times New Roman" w:cs="Times New Roman"/>
          <w:sz w:val="24"/>
          <w:szCs w:val="24"/>
          <w:highlight w:val="yellow"/>
        </w:rPr>
      </w:pPr>
      <w:r w:rsidRPr="00336A5E">
        <w:rPr>
          <w:rFonts w:ascii="Times New Roman" w:hAnsi="Times New Roman" w:cs="Times New Roman"/>
          <w:sz w:val="24"/>
          <w:szCs w:val="24"/>
          <w:highlight w:val="yellow"/>
        </w:rPr>
        <w:t xml:space="preserve">1.1. A empresa deverá realizar a prestação dos serviços de inseminação artificial sempre que solicitada, sendo pelos servidores da Secretaria de Agricultura e/ou diretamente pelos produtores rurais do Município, nas propriedades onde forem indicados os serviços de inseminações artificiais, sendo estas as localizadas dentro do Município de Porto Vitória – PR. </w:t>
      </w:r>
    </w:p>
    <w:p w14:paraId="226FB75E" w14:textId="5E4C1683" w:rsidR="00336A5E" w:rsidRPr="00336A5E" w:rsidRDefault="00336A5E" w:rsidP="00336A5E">
      <w:pPr>
        <w:pStyle w:val="PargrafodaLista"/>
        <w:tabs>
          <w:tab w:val="left" w:pos="993"/>
        </w:tabs>
        <w:spacing w:after="0" w:line="240" w:lineRule="auto"/>
        <w:ind w:left="0"/>
        <w:rPr>
          <w:rFonts w:ascii="Times New Roman" w:hAnsi="Times New Roman" w:cs="Times New Roman"/>
          <w:b/>
          <w:bCs/>
          <w:sz w:val="24"/>
          <w:szCs w:val="24"/>
          <w:highlight w:val="yellow"/>
        </w:rPr>
      </w:pPr>
      <w:bookmarkStart w:id="2" w:name="_Hlk497904577"/>
      <w:r w:rsidRPr="00336A5E">
        <w:rPr>
          <w:rFonts w:ascii="Times New Roman" w:hAnsi="Times New Roman" w:cs="Times New Roman"/>
          <w:sz w:val="24"/>
          <w:szCs w:val="24"/>
          <w:highlight w:val="yellow"/>
        </w:rPr>
        <w:t xml:space="preserve">1.2. A prestação dos serviços </w:t>
      </w:r>
      <w:bookmarkEnd w:id="2"/>
      <w:r w:rsidRPr="00336A5E">
        <w:rPr>
          <w:rFonts w:ascii="Times New Roman" w:hAnsi="Times New Roman" w:cs="Times New Roman"/>
          <w:sz w:val="24"/>
          <w:szCs w:val="24"/>
          <w:highlight w:val="yellow"/>
        </w:rPr>
        <w:t>se dará de forma direta aos produtores rurais do município de Porto Vitória, onde, a empresa prestadora dos serviços deverá atender a todos os chamados de todos os produtores que solicitarem o serviço de inseminação artificial. No período em que a mesma for solicitada para a prestação do serviço.</w:t>
      </w:r>
    </w:p>
    <w:p w14:paraId="32DA5ABB" w14:textId="11EAB866" w:rsidR="00336A5E" w:rsidRPr="00336A5E" w:rsidRDefault="00336A5E" w:rsidP="00336A5E">
      <w:pPr>
        <w:pStyle w:val="PargrafodaLista"/>
        <w:tabs>
          <w:tab w:val="left" w:pos="993"/>
        </w:tabs>
        <w:spacing w:after="0" w:line="240" w:lineRule="auto"/>
        <w:ind w:left="0"/>
        <w:rPr>
          <w:rFonts w:ascii="Times New Roman" w:hAnsi="Times New Roman" w:cs="Times New Roman"/>
          <w:b/>
          <w:bCs/>
          <w:sz w:val="24"/>
          <w:szCs w:val="24"/>
          <w:highlight w:val="yellow"/>
        </w:rPr>
      </w:pPr>
      <w:r w:rsidRPr="00336A5E">
        <w:rPr>
          <w:rFonts w:ascii="Times New Roman" w:hAnsi="Times New Roman" w:cs="Times New Roman"/>
          <w:sz w:val="24"/>
          <w:szCs w:val="24"/>
          <w:highlight w:val="yellow"/>
        </w:rPr>
        <w:lastRenderedPageBreak/>
        <w:t>1.3.  A empresa contratada deverá ter profissional habilitado para realizar os serviços pertinentes ao objeto da licitação, devendo este ter curso na área especifica do objeto da licitação (inseminação artificial em bovinos). O profissional deverá fazer parte do quadro de funcionários da empresa contratada.</w:t>
      </w:r>
    </w:p>
    <w:p w14:paraId="7DD779A4" w14:textId="6B58DA84" w:rsidR="00336A5E" w:rsidRPr="00336A5E" w:rsidRDefault="00336A5E" w:rsidP="00336A5E">
      <w:pPr>
        <w:spacing w:after="0" w:line="240" w:lineRule="auto"/>
        <w:ind w:left="0" w:firstLine="0"/>
        <w:rPr>
          <w:rFonts w:ascii="Times New Roman" w:hAnsi="Times New Roman" w:cs="Times New Roman"/>
          <w:sz w:val="24"/>
          <w:szCs w:val="24"/>
          <w:highlight w:val="yellow"/>
        </w:rPr>
      </w:pPr>
      <w:r w:rsidRPr="00336A5E">
        <w:rPr>
          <w:rFonts w:ascii="Times New Roman" w:hAnsi="Times New Roman" w:cs="Times New Roman"/>
          <w:sz w:val="24"/>
          <w:szCs w:val="24"/>
          <w:highlight w:val="yellow"/>
        </w:rPr>
        <w:t>1.4. A Empresa contratada deverá fornecer EPIs aos colaboradores que realizarão a prestação dos serviços, como, luvas, botas de borracha, macacão e também botijão de sêmen próprio, nitrogênio líquido e demais utensílios utilizados no serviço de inseminação artificial, assim como, deverá possuir veículo próprio da empresa para o atendimento e realização dos serviços ao qual todos os custos de transporte, combustível e demais gastos com o veículo utilizado na prestação dos serviços de inseminação serão por conta da empresa contratada.</w:t>
      </w:r>
    </w:p>
    <w:p w14:paraId="4E62943E" w14:textId="27EDCC11" w:rsidR="00336A5E" w:rsidRPr="00336A5E" w:rsidRDefault="00336A5E" w:rsidP="00336A5E">
      <w:pPr>
        <w:spacing w:after="0" w:line="240" w:lineRule="auto"/>
        <w:rPr>
          <w:rFonts w:ascii="Times New Roman" w:hAnsi="Times New Roman" w:cs="Times New Roman"/>
          <w:sz w:val="24"/>
          <w:szCs w:val="24"/>
          <w:highlight w:val="yellow"/>
        </w:rPr>
      </w:pPr>
      <w:r w:rsidRPr="00336A5E">
        <w:rPr>
          <w:rFonts w:ascii="Times New Roman" w:hAnsi="Times New Roman" w:cs="Times New Roman"/>
          <w:sz w:val="24"/>
          <w:szCs w:val="24"/>
          <w:highlight w:val="yellow"/>
        </w:rPr>
        <w:t>15. A descrição completa da solução, incluindo as exigências do item descrito, é essencial para garantir que a contratação atenda às necessidades dos produtores rurais e dos servidores da Secretaria de Agricultura contribuindo efetivamente para a melhoria da qualidade da agricultura do Município de Porto Vitória. Essa abordagem integrada assegura que os recursos investidos sejam utilizados da melhor forma, promovendo um desenvolvimento agrícola sustentável e eficiente.</w:t>
      </w:r>
    </w:p>
    <w:p w14:paraId="36DDFE8B" w14:textId="20B48B31" w:rsidR="00336A5E" w:rsidRPr="00336A5E" w:rsidRDefault="00336A5E" w:rsidP="00336A5E">
      <w:pPr>
        <w:autoSpaceDE w:val="0"/>
        <w:autoSpaceDN w:val="0"/>
        <w:adjustRightInd w:val="0"/>
        <w:spacing w:after="0" w:line="240" w:lineRule="auto"/>
        <w:rPr>
          <w:rFonts w:ascii="Times New Roman" w:hAnsi="Times New Roman" w:cs="Times New Roman"/>
          <w:sz w:val="24"/>
          <w:szCs w:val="24"/>
          <w:highlight w:val="yellow"/>
        </w:rPr>
      </w:pPr>
      <w:r w:rsidRPr="00336A5E">
        <w:rPr>
          <w:rFonts w:ascii="Times New Roman" w:hAnsi="Times New Roman" w:cs="Times New Roman"/>
          <w:sz w:val="24"/>
          <w:szCs w:val="24"/>
          <w:highlight w:val="yellow"/>
        </w:rPr>
        <w:t>1.6. O prazo de entrega dos serviços será de no máximo 1 (um) dia corrido ou conforme a solicitação dos produtores rurais, a empresa deverá repassar o relatório de quantidades de propriedades e animais atendidos em no máximo 10 (dez) dias uteis, para a confecção da Solicitação de Fornecimento,</w:t>
      </w:r>
      <w:r w:rsidRPr="00336A5E">
        <w:rPr>
          <w:rFonts w:ascii="Times New Roman" w:hAnsi="Times New Roman" w:cs="Times New Roman"/>
          <w:bCs/>
          <w:sz w:val="24"/>
          <w:szCs w:val="24"/>
          <w:highlight w:val="yellow"/>
        </w:rPr>
        <w:t xml:space="preserve"> sendo encaminhado a SF (solicitação de fornecimento), via e mail nos endereços eletrônicos obras@portovitoria.pr.gov.br e/ou </w:t>
      </w:r>
      <w:hyperlink r:id="rId10" w:history="1">
        <w:r w:rsidRPr="00336A5E">
          <w:rPr>
            <w:rStyle w:val="Hyperlink"/>
            <w:rFonts w:ascii="Times New Roman" w:hAnsi="Times New Roman" w:cs="Times New Roman"/>
            <w:bCs/>
            <w:color w:val="auto"/>
            <w:sz w:val="24"/>
            <w:szCs w:val="24"/>
            <w:highlight w:val="yellow"/>
          </w:rPr>
          <w:t>agricultura@portovitoria.pr.gov.br</w:t>
        </w:r>
      </w:hyperlink>
      <w:r w:rsidRPr="00336A5E">
        <w:rPr>
          <w:rFonts w:ascii="Times New Roman" w:hAnsi="Times New Roman" w:cs="Times New Roman"/>
          <w:bCs/>
          <w:sz w:val="24"/>
          <w:szCs w:val="24"/>
          <w:highlight w:val="yellow"/>
        </w:rPr>
        <w:t>.</w:t>
      </w:r>
      <w:r w:rsidRPr="00336A5E">
        <w:rPr>
          <w:rFonts w:ascii="Times New Roman" w:hAnsi="Times New Roman" w:cs="Times New Roman"/>
          <w:sz w:val="24"/>
          <w:szCs w:val="24"/>
          <w:highlight w:val="yellow"/>
        </w:rPr>
        <w:t xml:space="preserve"> </w:t>
      </w:r>
    </w:p>
    <w:p w14:paraId="7D7AE32C" w14:textId="02070C38" w:rsidR="00336A5E" w:rsidRPr="00417F49" w:rsidRDefault="00336A5E" w:rsidP="00336A5E">
      <w:pPr>
        <w:autoSpaceDE w:val="0"/>
        <w:autoSpaceDN w:val="0"/>
        <w:adjustRightInd w:val="0"/>
        <w:spacing w:after="0" w:line="240" w:lineRule="auto"/>
        <w:rPr>
          <w:rFonts w:ascii="Times New Roman" w:hAnsi="Times New Roman" w:cs="Times New Roman"/>
          <w:sz w:val="24"/>
          <w:szCs w:val="24"/>
        </w:rPr>
      </w:pPr>
      <w:r w:rsidRPr="00336A5E">
        <w:rPr>
          <w:rFonts w:ascii="Times New Roman" w:hAnsi="Times New Roman" w:cs="Times New Roman"/>
          <w:sz w:val="24"/>
          <w:szCs w:val="24"/>
          <w:highlight w:val="yellow"/>
        </w:rPr>
        <w:t>1.7. Todos os custos referentes a prestação de serviços serão todos por conta da empresa fornecedora, isso inclui custos com veículos, botijão de sêmen, EPIs e demais itens necessários aos atendimentos.</w:t>
      </w:r>
      <w:r w:rsidRPr="00417F49">
        <w:rPr>
          <w:rFonts w:ascii="Times New Roman" w:hAnsi="Times New Roman" w:cs="Times New Roman"/>
          <w:sz w:val="24"/>
          <w:szCs w:val="24"/>
        </w:rPr>
        <w:t xml:space="preserve"> </w:t>
      </w:r>
    </w:p>
    <w:p w14:paraId="780909FB" w14:textId="77777777" w:rsidR="00336A5E" w:rsidRDefault="00336A5E" w:rsidP="00385F41">
      <w:pPr>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8"/>
      <w:r w:rsidRPr="000472AF">
        <w:rPr>
          <w:rFonts w:cs="Times New Roman"/>
          <w:szCs w:val="24"/>
        </w:rPr>
        <w:t>3 CREDENCIAMENTO NO SISTEMA DE LICITAÇÕES DA BOLSA DE LICITAÇÕES E LEILÕES DO BRASIL</w:t>
      </w:r>
      <w:bookmarkEnd w:id="3"/>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w:t>
      </w:r>
      <w:r w:rsidRPr="000472AF">
        <w:rPr>
          <w:rFonts w:ascii="Times New Roman" w:hAnsi="Times New Roman" w:cs="Times New Roman"/>
          <w:color w:val="auto"/>
          <w:sz w:val="24"/>
          <w:szCs w:val="24"/>
        </w:rPr>
        <w:lastRenderedPageBreak/>
        <w:t xml:space="preserve">“Licitações”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9"/>
      <w:r w:rsidRPr="000472AF">
        <w:rPr>
          <w:rFonts w:cs="Times New Roman"/>
          <w:szCs w:val="24"/>
        </w:rPr>
        <w:t xml:space="preserve">4 </w:t>
      </w:r>
      <w:r w:rsidRPr="000472AF">
        <w:rPr>
          <w:rFonts w:cs="Times New Roman"/>
          <w:szCs w:val="24"/>
        </w:rPr>
        <w:tab/>
        <w:t>CONDIÇÕES PARA PARTICIPAÇÃO</w:t>
      </w:r>
      <w:bookmarkEnd w:id="4"/>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0"/>
      <w:r w:rsidRPr="000472AF">
        <w:rPr>
          <w:rFonts w:cs="Times New Roman"/>
          <w:szCs w:val="24"/>
        </w:rPr>
        <w:t xml:space="preserve">5 </w:t>
      </w:r>
      <w:r w:rsidRPr="000472AF">
        <w:rPr>
          <w:rFonts w:cs="Times New Roman"/>
          <w:szCs w:val="24"/>
        </w:rPr>
        <w:tab/>
        <w:t>APRESENTAÇÃO DAS PROPOSTAS E DOS DOCUMENTOS DE HABILITAÇÃO</w:t>
      </w:r>
      <w:bookmarkEnd w:id="5"/>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7275B3C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w:t>
      </w:r>
      <w:r w:rsidR="00CF371A">
        <w:rPr>
          <w:rFonts w:ascii="Times New Roman" w:hAnsi="Times New Roman" w:cs="Times New Roman"/>
          <w:color w:val="auto"/>
          <w:sz w:val="24"/>
          <w:szCs w:val="24"/>
        </w:rPr>
        <w:t xml:space="preserve">de </w:t>
      </w:r>
      <w:proofErr w:type="gramStart"/>
      <w:r w:rsidR="00CF371A">
        <w:rPr>
          <w:rFonts w:ascii="Times New Roman" w:hAnsi="Times New Roman" w:cs="Times New Roman"/>
          <w:color w:val="auto"/>
          <w:sz w:val="24"/>
          <w:szCs w:val="24"/>
        </w:rPr>
        <w:t xml:space="preserve">documentos </w:t>
      </w:r>
      <w:r w:rsidRPr="000472AF">
        <w:rPr>
          <w:rFonts w:ascii="Times New Roman" w:hAnsi="Times New Roman" w:cs="Times New Roman"/>
          <w:color w:val="auto"/>
          <w:sz w:val="24"/>
          <w:szCs w:val="24"/>
        </w:rPr>
        <w:t xml:space="preserve"> sujeitará</w:t>
      </w:r>
      <w:proofErr w:type="gramEnd"/>
      <w:r w:rsidRPr="000472AF">
        <w:rPr>
          <w:rFonts w:ascii="Times New Roman" w:hAnsi="Times New Roman" w:cs="Times New Roman"/>
          <w:color w:val="auto"/>
          <w:sz w:val="24"/>
          <w:szCs w:val="24"/>
        </w:rPr>
        <w:t xml:space="preserve">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w:t>
      </w:r>
      <w:r w:rsidRPr="000472AF">
        <w:rPr>
          <w:rFonts w:ascii="Times New Roman" w:hAnsi="Times New Roman" w:cs="Times New Roman"/>
          <w:color w:val="auto"/>
          <w:sz w:val="24"/>
          <w:szCs w:val="24"/>
        </w:rPr>
        <w:lastRenderedPageBreak/>
        <w:t xml:space="preserve">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w:t>
      </w:r>
      <w:r w:rsidRPr="000472AF">
        <w:rPr>
          <w:rFonts w:ascii="Times New Roman" w:hAnsi="Times New Roman" w:cs="Times New Roman"/>
          <w:color w:val="auto"/>
          <w:sz w:val="24"/>
          <w:szCs w:val="24"/>
        </w:rPr>
        <w:lastRenderedPageBreak/>
        <w:t xml:space="preserve">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t xml:space="preserve">19 </w:t>
      </w:r>
      <w:r w:rsidRPr="000472AF">
        <w:rPr>
          <w:rFonts w:cs="Times New Roman"/>
          <w:szCs w:val="24"/>
        </w:rPr>
        <w:tab/>
        <w:t>DOS RECURSOS ORÇAMENTÁRIOS</w:t>
      </w:r>
      <w:bookmarkEnd w:id="21"/>
      <w:r w:rsidRPr="000472AF">
        <w:rPr>
          <w:rFonts w:cs="Times New Roman"/>
          <w:szCs w:val="24"/>
        </w:rPr>
        <w:t xml:space="preserve"> </w:t>
      </w:r>
    </w:p>
    <w:p w14:paraId="5C147C26" w14:textId="77777777" w:rsidR="00911FF4" w:rsidRPr="0035734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rPr>
        <w:t xml:space="preserve"> </w:t>
      </w:r>
      <w:r w:rsidRPr="00357348">
        <w:rPr>
          <w:rFonts w:ascii="Times New Roman" w:hAnsi="Times New Roman" w:cs="Times New Roman"/>
          <w:color w:val="auto"/>
          <w:sz w:val="24"/>
          <w:szCs w:val="24"/>
          <w:highlight w:val="yellow"/>
        </w:rPr>
        <w:t xml:space="preserve">19.1 </w:t>
      </w:r>
      <w:proofErr w:type="gramStart"/>
      <w:r w:rsidRPr="00357348">
        <w:rPr>
          <w:rFonts w:ascii="Times New Roman" w:hAnsi="Times New Roman" w:cs="Times New Roman"/>
          <w:color w:val="auto"/>
          <w:sz w:val="24"/>
          <w:szCs w:val="24"/>
          <w:highlight w:val="yellow"/>
        </w:rPr>
        <w:tab/>
        <w:t>Correrá</w:t>
      </w:r>
      <w:proofErr w:type="gramEnd"/>
      <w:r w:rsidRPr="00357348">
        <w:rPr>
          <w:rFonts w:ascii="Times New Roman" w:hAnsi="Times New Roman" w:cs="Times New Roman"/>
          <w:color w:val="auto"/>
          <w:sz w:val="24"/>
          <w:szCs w:val="24"/>
          <w:highlight w:val="yellow"/>
        </w:rPr>
        <w:t xml:space="preserve"> por conta da seguinte Dotação Orçamentária: </w:t>
      </w:r>
    </w:p>
    <w:p w14:paraId="59951E98" w14:textId="77777777" w:rsidR="00BB3183" w:rsidRPr="00BB3183" w:rsidRDefault="00BB3183" w:rsidP="00BB3183">
      <w:pPr>
        <w:spacing w:after="0" w:line="240" w:lineRule="auto"/>
        <w:rPr>
          <w:rFonts w:ascii="Times New Roman" w:hAnsi="Times New Roman" w:cs="Times New Roman"/>
          <w:b/>
          <w:sz w:val="24"/>
          <w:szCs w:val="24"/>
          <w:highlight w:val="yellow"/>
        </w:rPr>
      </w:pPr>
      <w:r w:rsidRPr="00BB3183">
        <w:rPr>
          <w:rFonts w:ascii="Times New Roman" w:hAnsi="Times New Roman" w:cs="Times New Roman"/>
          <w:b/>
          <w:sz w:val="24"/>
          <w:szCs w:val="24"/>
          <w:highlight w:val="yellow"/>
        </w:rPr>
        <w:t>Secretaria Municipal De Agricultura e Meio Ambiente.</w:t>
      </w:r>
    </w:p>
    <w:p w14:paraId="48C3A135" w14:textId="77777777" w:rsidR="00BB3183" w:rsidRPr="00BB3183" w:rsidRDefault="00BB3183" w:rsidP="00BB3183">
      <w:pPr>
        <w:spacing w:after="0" w:line="240" w:lineRule="auto"/>
        <w:rPr>
          <w:rFonts w:ascii="Times New Roman" w:hAnsi="Times New Roman" w:cs="Times New Roman"/>
          <w:sz w:val="24"/>
          <w:szCs w:val="24"/>
          <w:highlight w:val="yellow"/>
        </w:rPr>
      </w:pPr>
      <w:r w:rsidRPr="00BB3183">
        <w:rPr>
          <w:rFonts w:ascii="Times New Roman" w:hAnsi="Times New Roman" w:cs="Times New Roman"/>
          <w:sz w:val="24"/>
          <w:szCs w:val="24"/>
          <w:highlight w:val="yellow"/>
        </w:rPr>
        <w:t>Unidade:07</w:t>
      </w:r>
    </w:p>
    <w:p w14:paraId="140C4EFD" w14:textId="77777777" w:rsidR="00BB3183" w:rsidRPr="00BB3183" w:rsidRDefault="00BB3183" w:rsidP="00BB3183">
      <w:pPr>
        <w:spacing w:after="0" w:line="240" w:lineRule="auto"/>
        <w:rPr>
          <w:rFonts w:ascii="Times New Roman" w:hAnsi="Times New Roman" w:cs="Times New Roman"/>
          <w:sz w:val="24"/>
          <w:szCs w:val="24"/>
          <w:highlight w:val="yellow"/>
        </w:rPr>
      </w:pPr>
      <w:proofErr w:type="spellStart"/>
      <w:r w:rsidRPr="00BB3183">
        <w:rPr>
          <w:rFonts w:ascii="Times New Roman" w:hAnsi="Times New Roman" w:cs="Times New Roman"/>
          <w:sz w:val="24"/>
          <w:szCs w:val="24"/>
          <w:highlight w:val="yellow"/>
        </w:rPr>
        <w:t>Cód.Red</w:t>
      </w:r>
      <w:proofErr w:type="spellEnd"/>
      <w:r w:rsidRPr="00BB3183">
        <w:rPr>
          <w:rFonts w:ascii="Times New Roman" w:hAnsi="Times New Roman" w:cs="Times New Roman"/>
          <w:sz w:val="24"/>
          <w:szCs w:val="24"/>
          <w:highlight w:val="yellow"/>
        </w:rPr>
        <w:t>. 147</w:t>
      </w:r>
    </w:p>
    <w:p w14:paraId="373F067E" w14:textId="77777777" w:rsidR="00BB3183" w:rsidRPr="00BB3183" w:rsidRDefault="00BB3183" w:rsidP="00BB3183">
      <w:pPr>
        <w:spacing w:after="0" w:line="240" w:lineRule="auto"/>
        <w:rPr>
          <w:rFonts w:ascii="Times New Roman" w:hAnsi="Times New Roman" w:cs="Times New Roman"/>
          <w:sz w:val="24"/>
          <w:szCs w:val="24"/>
          <w:highlight w:val="yellow"/>
        </w:rPr>
      </w:pPr>
      <w:proofErr w:type="spellStart"/>
      <w:r w:rsidRPr="00BB3183">
        <w:rPr>
          <w:rFonts w:ascii="Times New Roman" w:hAnsi="Times New Roman" w:cs="Times New Roman"/>
          <w:sz w:val="24"/>
          <w:szCs w:val="24"/>
          <w:highlight w:val="yellow"/>
        </w:rPr>
        <w:t>Proj</w:t>
      </w:r>
      <w:proofErr w:type="spellEnd"/>
      <w:r w:rsidRPr="00BB3183">
        <w:rPr>
          <w:rFonts w:ascii="Times New Roman" w:hAnsi="Times New Roman" w:cs="Times New Roman"/>
          <w:sz w:val="24"/>
          <w:szCs w:val="24"/>
          <w:highlight w:val="yellow"/>
        </w:rPr>
        <w:t>/Atividade: 2.008</w:t>
      </w:r>
    </w:p>
    <w:p w14:paraId="07E8EDAA" w14:textId="77777777" w:rsidR="00BB3183" w:rsidRPr="00BB3183" w:rsidRDefault="00BB3183" w:rsidP="00BB3183">
      <w:pPr>
        <w:spacing w:after="0" w:line="240" w:lineRule="auto"/>
        <w:rPr>
          <w:rFonts w:ascii="Times New Roman" w:hAnsi="Times New Roman" w:cs="Times New Roman"/>
          <w:sz w:val="24"/>
          <w:szCs w:val="24"/>
          <w:highlight w:val="yellow"/>
        </w:rPr>
      </w:pPr>
      <w:r w:rsidRPr="00BB3183">
        <w:rPr>
          <w:rFonts w:ascii="Times New Roman" w:hAnsi="Times New Roman" w:cs="Times New Roman"/>
          <w:sz w:val="24"/>
          <w:szCs w:val="24"/>
          <w:highlight w:val="yellow"/>
        </w:rPr>
        <w:t>Elemento: 3.3.90.39</w:t>
      </w:r>
    </w:p>
    <w:p w14:paraId="0DF236BA" w14:textId="77777777" w:rsidR="00BB3183" w:rsidRPr="00BB3183" w:rsidRDefault="00BB3183" w:rsidP="00BB3183">
      <w:pPr>
        <w:spacing w:after="0" w:line="240" w:lineRule="auto"/>
        <w:rPr>
          <w:rFonts w:ascii="Times New Roman" w:hAnsi="Times New Roman" w:cs="Times New Roman"/>
          <w:sz w:val="24"/>
          <w:szCs w:val="24"/>
          <w:highlight w:val="yellow"/>
        </w:rPr>
      </w:pPr>
      <w:r w:rsidRPr="00BB3183">
        <w:rPr>
          <w:rFonts w:ascii="Times New Roman" w:hAnsi="Times New Roman" w:cs="Times New Roman"/>
          <w:sz w:val="24"/>
          <w:szCs w:val="24"/>
          <w:highlight w:val="yellow"/>
        </w:rPr>
        <w:t>Complemento do elemento: 00.00.00.00</w:t>
      </w:r>
    </w:p>
    <w:p w14:paraId="0EBC5E9F" w14:textId="77777777" w:rsidR="00BB3183" w:rsidRDefault="00BB3183" w:rsidP="00475765">
      <w:pPr>
        <w:spacing w:after="0" w:line="240" w:lineRule="auto"/>
        <w:ind w:left="0" w:right="14" w:firstLine="0"/>
        <w:rPr>
          <w:rFonts w:ascii="Times New Roman" w:hAnsi="Times New Roman" w:cs="Times New Roman"/>
          <w:color w:val="auto"/>
          <w:sz w:val="24"/>
          <w:szCs w:val="24"/>
        </w:rPr>
      </w:pPr>
    </w:p>
    <w:p w14:paraId="1766C589" w14:textId="202A383E"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lastRenderedPageBreak/>
        <w:t xml:space="preserve">praticar ato lesivo previsto no </w:t>
      </w:r>
      <w:hyperlink r:id="rId11"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761A56D5" w14:textId="13CF97B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7C178426" w14:textId="1DFBAA1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9D6705" w14:textId="00B82CC6" w:rsidR="00226C6F" w:rsidRPr="000472AF" w:rsidRDefault="000B6B61" w:rsidP="00816384">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357348">
        <w:rPr>
          <w:rFonts w:ascii="Times New Roman" w:hAnsi="Times New Roman" w:cs="Times New Roman"/>
          <w:color w:val="auto"/>
          <w:sz w:val="24"/>
          <w:szCs w:val="24"/>
        </w:rPr>
        <w:t>26</w:t>
      </w:r>
      <w:r w:rsidR="00AE73BA">
        <w:rPr>
          <w:rFonts w:ascii="Times New Roman" w:hAnsi="Times New Roman" w:cs="Times New Roman"/>
          <w:color w:val="auto"/>
          <w:sz w:val="24"/>
          <w:szCs w:val="24"/>
        </w:rPr>
        <w:t xml:space="preserve"> de </w:t>
      </w:r>
      <w:r w:rsidR="00856B68">
        <w:rPr>
          <w:rFonts w:ascii="Times New Roman" w:hAnsi="Times New Roman" w:cs="Times New Roman"/>
          <w:color w:val="auto"/>
          <w:sz w:val="24"/>
          <w:szCs w:val="24"/>
        </w:rPr>
        <w:t xml:space="preserve">junho </w:t>
      </w:r>
      <w:r w:rsidR="00AE73BA">
        <w:rPr>
          <w:rFonts w:ascii="Times New Roman" w:hAnsi="Times New Roman" w:cs="Times New Roman"/>
          <w:color w:val="auto"/>
          <w:sz w:val="24"/>
          <w:szCs w:val="24"/>
        </w:rPr>
        <w:t xml:space="preserve"> </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349A5590" w:rsidR="00155FA8"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1FD1578A" w14:textId="3D1814D9" w:rsidR="00856B68" w:rsidRDefault="00856B68" w:rsidP="006404B9">
      <w:pPr>
        <w:spacing w:after="0" w:line="240" w:lineRule="auto"/>
        <w:ind w:left="0" w:firstLine="0"/>
        <w:contextualSpacing/>
        <w:jc w:val="center"/>
        <w:rPr>
          <w:rFonts w:ascii="Times New Roman" w:hAnsi="Times New Roman" w:cs="Times New Roman"/>
          <w:color w:val="auto"/>
          <w:sz w:val="24"/>
          <w:szCs w:val="24"/>
        </w:rPr>
      </w:pPr>
    </w:p>
    <w:p w14:paraId="5FE4A481" w14:textId="6187DEF3" w:rsidR="00856B68" w:rsidRDefault="00856B68" w:rsidP="006404B9">
      <w:pPr>
        <w:spacing w:after="0" w:line="240" w:lineRule="auto"/>
        <w:ind w:left="0" w:firstLine="0"/>
        <w:contextualSpacing/>
        <w:jc w:val="center"/>
        <w:rPr>
          <w:rFonts w:ascii="Times New Roman" w:hAnsi="Times New Roman" w:cs="Times New Roman"/>
          <w:color w:val="auto"/>
          <w:sz w:val="24"/>
          <w:szCs w:val="24"/>
        </w:rPr>
      </w:pPr>
    </w:p>
    <w:p w14:paraId="3480F44F" w14:textId="77777777" w:rsidR="00856B68" w:rsidRPr="000472AF" w:rsidRDefault="00856B68" w:rsidP="006404B9">
      <w:pPr>
        <w:spacing w:after="0" w:line="240" w:lineRule="auto"/>
        <w:ind w:left="0" w:firstLine="0"/>
        <w:contextualSpacing/>
        <w:jc w:val="center"/>
        <w:rPr>
          <w:rFonts w:ascii="Times New Roman" w:hAnsi="Times New Roman" w:cs="Times New Roman"/>
          <w:color w:val="auto"/>
          <w:sz w:val="24"/>
          <w:szCs w:val="24"/>
        </w:rPr>
      </w:pPr>
    </w:p>
    <w:p w14:paraId="331A30A5" w14:textId="6A7B8679" w:rsidR="00911FF4"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r w:rsidR="00816384">
        <w:rPr>
          <w:rFonts w:ascii="Times New Roman" w:hAnsi="Times New Roman" w:cs="Times New Roman"/>
          <w:color w:val="auto"/>
          <w:sz w:val="24"/>
          <w:szCs w:val="24"/>
        </w:rPr>
        <w:t xml:space="preserve"> - </w:t>
      </w:r>
      <w:r w:rsidR="000E1681" w:rsidRPr="000472AF">
        <w:rPr>
          <w:rFonts w:ascii="Times New Roman" w:hAnsi="Times New Roman" w:cs="Times New Roman"/>
          <w:color w:val="auto"/>
          <w:sz w:val="24"/>
          <w:szCs w:val="24"/>
        </w:rPr>
        <w:t>Prefeit</w:t>
      </w:r>
      <w:r w:rsidRPr="000472AF">
        <w:rPr>
          <w:rFonts w:ascii="Times New Roman" w:hAnsi="Times New Roman" w:cs="Times New Roman"/>
          <w:color w:val="auto"/>
          <w:sz w:val="24"/>
          <w:szCs w:val="24"/>
        </w:rPr>
        <w:t>o</w:t>
      </w:r>
      <w:r w:rsidR="000E1681"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2052F0EC" w14:textId="77777777" w:rsidR="00BB3183" w:rsidRPr="00BF6196" w:rsidRDefault="00BB3183" w:rsidP="00BB3183">
      <w:pPr>
        <w:ind w:left="-10" w:right="55" w:firstLine="0"/>
        <w:rPr>
          <w:rFonts w:ascii="Times New Roman" w:hAnsi="Times New Roman" w:cs="Times New Roman"/>
          <w:sz w:val="24"/>
          <w:szCs w:val="24"/>
          <w:highlight w:val="yellow"/>
        </w:rPr>
      </w:pPr>
      <w:r>
        <w:rPr>
          <w:rFonts w:ascii="Times New Roman" w:hAnsi="Times New Roman" w:cs="Times New Roman"/>
          <w:sz w:val="24"/>
          <w:szCs w:val="24"/>
          <w:highlight w:val="yellow"/>
        </w:rPr>
        <w:t>5.</w:t>
      </w:r>
      <w:proofErr w:type="gramStart"/>
      <w:r>
        <w:rPr>
          <w:rFonts w:ascii="Times New Roman" w:hAnsi="Times New Roman" w:cs="Times New Roman"/>
          <w:sz w:val="24"/>
          <w:szCs w:val="24"/>
          <w:highlight w:val="yellow"/>
        </w:rPr>
        <w:t>1.</w:t>
      </w:r>
      <w:r w:rsidRPr="00BF6196">
        <w:rPr>
          <w:rFonts w:ascii="Times New Roman" w:hAnsi="Times New Roman" w:cs="Times New Roman"/>
          <w:sz w:val="24"/>
          <w:szCs w:val="24"/>
          <w:highlight w:val="yellow"/>
        </w:rPr>
        <w:t>.</w:t>
      </w:r>
      <w:proofErr w:type="gramEnd"/>
      <w:r w:rsidRPr="00BF6196">
        <w:rPr>
          <w:rFonts w:ascii="Times New Roman" w:hAnsi="Times New Roman" w:cs="Times New Roman"/>
          <w:sz w:val="24"/>
          <w:szCs w:val="24"/>
          <w:highlight w:val="yellow"/>
        </w:rPr>
        <w:t xml:space="preserve">Prova e inscrição da empresa proponente junto ao Conselho Regional de medicina veterinária (CRMV), mediante a apresentação da Certidão de Registro de Pessoa Jurídica, com prazo de validade vigente, devendo esta ser Certidão Negativa de Débito ou Certidão Positiva de Débito com Efeitos de Negativa; </w:t>
      </w:r>
    </w:p>
    <w:p w14:paraId="28F14422" w14:textId="5FE8B11D" w:rsidR="00BB3183" w:rsidRDefault="00BB3183" w:rsidP="00BB3183">
      <w:pPr>
        <w:ind w:left="-5" w:right="55"/>
        <w:rPr>
          <w:rFonts w:ascii="Times New Roman" w:hAnsi="Times New Roman" w:cs="Times New Roman"/>
          <w:color w:val="FF0000"/>
          <w:sz w:val="24"/>
          <w:szCs w:val="24"/>
          <w:highlight w:val="yellow"/>
        </w:rPr>
      </w:pPr>
      <w:r w:rsidRPr="00BF6196">
        <w:rPr>
          <w:rFonts w:ascii="Times New Roman" w:hAnsi="Times New Roman" w:cs="Times New Roman"/>
          <w:sz w:val="24"/>
          <w:szCs w:val="24"/>
          <w:highlight w:val="yellow"/>
        </w:rPr>
        <w:t>5.</w:t>
      </w:r>
      <w:r>
        <w:rPr>
          <w:rFonts w:ascii="Times New Roman" w:hAnsi="Times New Roman" w:cs="Times New Roman"/>
          <w:sz w:val="24"/>
          <w:szCs w:val="24"/>
          <w:highlight w:val="yellow"/>
        </w:rPr>
        <w:t>2</w:t>
      </w:r>
      <w:r w:rsidRPr="00BF6196">
        <w:rPr>
          <w:rFonts w:ascii="Times New Roman" w:hAnsi="Times New Roman" w:cs="Times New Roman"/>
          <w:sz w:val="24"/>
          <w:szCs w:val="24"/>
          <w:highlight w:val="yellow"/>
        </w:rPr>
        <w:t>. Certidão de Registro de Pessoa Física do responsável técnico em órgão competente, podendo ser no CRMV para veterinários ou CFTA no caso de técnico agrícola.</w:t>
      </w:r>
    </w:p>
    <w:p w14:paraId="7CDF92A1" w14:textId="77777777" w:rsidR="00BB3183" w:rsidRDefault="00BB3183" w:rsidP="00BB3183">
      <w:pPr>
        <w:ind w:left="-5" w:right="55"/>
        <w:rPr>
          <w:rFonts w:ascii="Times New Roman" w:hAnsi="Times New Roman" w:cs="Times New Roman"/>
          <w:color w:val="FF0000"/>
          <w:sz w:val="24"/>
          <w:szCs w:val="24"/>
        </w:rPr>
      </w:pPr>
    </w:p>
    <w:p w14:paraId="1FA00A37" w14:textId="0D2954D6" w:rsidR="00BB3183" w:rsidRPr="00417F49" w:rsidRDefault="00BB3183" w:rsidP="00BB3183">
      <w:pPr>
        <w:spacing w:after="0" w:line="240" w:lineRule="auto"/>
        <w:rPr>
          <w:rFonts w:ascii="Times New Roman" w:hAnsi="Times New Roman" w:cs="Times New Roman"/>
          <w:sz w:val="24"/>
          <w:szCs w:val="24"/>
        </w:rPr>
      </w:pPr>
      <w:r w:rsidRPr="00BB3183">
        <w:rPr>
          <w:rFonts w:ascii="Times New Roman" w:hAnsi="Times New Roman" w:cs="Times New Roman"/>
          <w:color w:val="000000" w:themeColor="text1"/>
          <w:sz w:val="24"/>
          <w:szCs w:val="24"/>
          <w:highlight w:val="yellow"/>
        </w:rPr>
        <w:t xml:space="preserve">5.3. Certificado </w:t>
      </w:r>
      <w:r w:rsidRPr="00BB3183">
        <w:rPr>
          <w:rFonts w:ascii="Times New Roman" w:hAnsi="Times New Roman" w:cs="Times New Roman"/>
          <w:sz w:val="24"/>
          <w:szCs w:val="24"/>
          <w:highlight w:val="yellow"/>
        </w:rPr>
        <w:t>de conclusão do curso da área especifica do objeto da licitação (inseminação artificial em bovinos) comprovando que o profissional que realizará os serviços de inseminação artificial é habilitado para a função exigida no certame.</w:t>
      </w:r>
      <w:r w:rsidRPr="00417F49">
        <w:rPr>
          <w:rFonts w:ascii="Times New Roman" w:hAnsi="Times New Roman" w:cs="Times New Roman"/>
          <w:sz w:val="24"/>
          <w:szCs w:val="24"/>
        </w:rPr>
        <w:t xml:space="preserve"> </w:t>
      </w:r>
    </w:p>
    <w:p w14:paraId="348FB630" w14:textId="2DCD1C75" w:rsidR="00BB3183" w:rsidRDefault="00BB3183" w:rsidP="00BB3183">
      <w:pPr>
        <w:ind w:left="-5" w:right="55"/>
        <w:rPr>
          <w:rFonts w:ascii="Times New Roman" w:hAnsi="Times New Roman" w:cs="Times New Roman"/>
          <w:color w:val="FF0000"/>
          <w:sz w:val="24"/>
          <w:szCs w:val="24"/>
        </w:rPr>
      </w:pPr>
    </w:p>
    <w:p w14:paraId="30C98BF2" w14:textId="77777777" w:rsidR="00BB3183" w:rsidRPr="004539EF" w:rsidRDefault="00BB3183" w:rsidP="00BB3183">
      <w:pPr>
        <w:ind w:left="-5" w:right="55"/>
        <w:rPr>
          <w:rFonts w:ascii="Times New Roman" w:hAnsi="Times New Roman" w:cs="Times New Roman"/>
          <w:color w:val="FF0000"/>
          <w:sz w:val="24"/>
          <w:szCs w:val="24"/>
        </w:rPr>
      </w:pPr>
    </w:p>
    <w:p w14:paraId="4EDF604B" w14:textId="250588BC" w:rsidR="004B2BB2" w:rsidRDefault="004B2BB2" w:rsidP="004B2BB2">
      <w:pPr>
        <w:spacing w:after="0" w:line="240" w:lineRule="auto"/>
        <w:ind w:left="0" w:firstLine="0"/>
        <w:contextualSpacing/>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BB3183" w:rsidRDefault="00BB3183"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BB3183" w:rsidRDefault="00BB3183"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BB3183" w:rsidRDefault="00BB3183"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BB3183" w:rsidRDefault="00BB3183"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BB3183" w:rsidRDefault="00BB3183"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BB3183" w:rsidRDefault="00BB3183"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BB3183" w:rsidRDefault="00BB3183"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BB3183" w:rsidRDefault="00BB3183"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BB3183" w:rsidRDefault="00BB3183"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BB3183" w:rsidRDefault="00BB3183"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7EE0210C" w:rsidR="009C7B37" w:rsidRPr="000472AF" w:rsidRDefault="009C7B37" w:rsidP="00225DDC">
      <w:pPr>
        <w:spacing w:after="100" w:afterAutospacing="1" w:line="240" w:lineRule="auto"/>
        <w:ind w:left="6" w:hanging="6"/>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 O presente termo tem por objetivo e finalidade de constituir o sistema de </w:t>
      </w:r>
      <w:r w:rsidR="00225DDC" w:rsidRPr="00225DDC">
        <w:rPr>
          <w:rFonts w:ascii="Times New Roman" w:hAnsi="Times New Roman" w:cs="Times New Roman"/>
          <w:bCs/>
          <w:sz w:val="24"/>
          <w:szCs w:val="24"/>
          <w:highlight w:val="yellow"/>
        </w:rPr>
        <w:t>Registro de preço para futura e eventual p</w:t>
      </w:r>
      <w:r w:rsidR="00225DDC" w:rsidRPr="00225DDC">
        <w:rPr>
          <w:rFonts w:ascii="Times New Roman" w:hAnsi="Times New Roman" w:cs="Times New Roman"/>
          <w:sz w:val="24"/>
          <w:szCs w:val="24"/>
          <w:highlight w:val="yellow"/>
        </w:rPr>
        <w:t xml:space="preserve">restação de serviços de inseminação artificial de bovinos a serem realizadas em propriedades rurais no </w:t>
      </w:r>
      <w:r w:rsidR="00225DDC">
        <w:rPr>
          <w:rFonts w:ascii="Times New Roman" w:hAnsi="Times New Roman" w:cs="Times New Roman"/>
          <w:sz w:val="24"/>
          <w:szCs w:val="24"/>
          <w:highlight w:val="yellow"/>
        </w:rPr>
        <w:t xml:space="preserve">Município de Porto Vitória – PR, </w:t>
      </w:r>
      <w:bookmarkStart w:id="34" w:name="_GoBack"/>
      <w:bookmarkEnd w:id="34"/>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2"/>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816384">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1276" w:right="991"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BB3183" w:rsidRDefault="00BB3183">
      <w:pPr>
        <w:spacing w:after="0" w:line="240" w:lineRule="auto"/>
      </w:pPr>
      <w:r>
        <w:separator/>
      </w:r>
    </w:p>
  </w:endnote>
  <w:endnote w:type="continuationSeparator" w:id="0">
    <w:p w14:paraId="5A03A912" w14:textId="77777777" w:rsidR="00BB3183" w:rsidRDefault="00BB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BB3183" w:rsidRDefault="00BB3183">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BB3183" w:rsidRDefault="00BB3183">
    <w:pPr>
      <w:spacing w:after="0" w:line="259" w:lineRule="auto"/>
      <w:ind w:left="142" w:firstLine="0"/>
      <w:jc w:val="left"/>
    </w:pPr>
    <w:r>
      <w:t xml:space="preserve"> </w:t>
    </w:r>
  </w:p>
  <w:p w14:paraId="06932431" w14:textId="77777777" w:rsidR="00BB3183" w:rsidRDefault="00BB318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BB3183" w:rsidRPr="00FE3DA2" w:rsidRDefault="00BB3183"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BB3183" w:rsidRPr="000B6B61" w:rsidRDefault="00BB3183"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BB3183" w:rsidRDefault="00BB3183">
      <w:pPr>
        <w:spacing w:after="0" w:line="362" w:lineRule="auto"/>
        <w:ind w:left="108" w:right="8" w:firstLine="0"/>
      </w:pPr>
      <w:r>
        <w:separator/>
      </w:r>
    </w:p>
  </w:footnote>
  <w:footnote w:type="continuationSeparator" w:id="0">
    <w:p w14:paraId="11449F1C" w14:textId="77777777" w:rsidR="00BB3183" w:rsidRDefault="00BB3183">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BB3183" w:rsidRDefault="00BB3183">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BB3183" w:rsidRDefault="00BB3183">
    <w:pPr>
      <w:spacing w:after="0" w:line="259" w:lineRule="auto"/>
      <w:ind w:left="139" w:firstLine="0"/>
      <w:jc w:val="center"/>
    </w:pPr>
    <w:r>
      <w:rPr>
        <w:b/>
        <w:color w:val="0070C0"/>
      </w:rPr>
      <w:t xml:space="preserve">MUNICÍPIO DE PONTA GROSSA </w:t>
    </w:r>
  </w:p>
  <w:p w14:paraId="377CB401" w14:textId="77777777" w:rsidR="00BB3183" w:rsidRDefault="00BB3183">
    <w:pPr>
      <w:spacing w:after="0" w:line="259" w:lineRule="auto"/>
      <w:ind w:left="131" w:firstLine="0"/>
      <w:jc w:val="center"/>
    </w:pPr>
    <w:r>
      <w:rPr>
        <w:b/>
      </w:rPr>
      <w:t>Secretaria Municipal de Administração e Recursos Humanos</w:t>
    </w:r>
    <w:r>
      <w:t xml:space="preserve"> </w:t>
    </w:r>
  </w:p>
  <w:p w14:paraId="46126660" w14:textId="77777777" w:rsidR="00BB3183" w:rsidRDefault="00BB3183">
    <w:pPr>
      <w:spacing w:after="46" w:line="259" w:lineRule="auto"/>
      <w:ind w:left="132" w:firstLine="0"/>
      <w:jc w:val="center"/>
    </w:pPr>
    <w:r>
      <w:t xml:space="preserve">Departamento de Compras e Contratos </w:t>
    </w:r>
  </w:p>
  <w:p w14:paraId="4AEE4CD0" w14:textId="77777777" w:rsidR="00BB3183" w:rsidRDefault="00BB3183">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BB3183" w:rsidRDefault="00BB318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BB3183" w:rsidRDefault="00BB3183"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BB3183" w:rsidRDefault="00BB3183"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BB3183" w:rsidRDefault="00BB3183" w:rsidP="00A96E1F">
    <w:pPr>
      <w:spacing w:after="0" w:line="240" w:lineRule="auto"/>
      <w:ind w:left="1643" w:right="33" w:firstLine="0"/>
      <w:jc w:val="center"/>
    </w:pPr>
    <w:r>
      <w:t>CNPJ: 75.688.366/0001-02 - CEP:  84615-000</w:t>
    </w:r>
  </w:p>
  <w:p w14:paraId="6566D5E0" w14:textId="77777777" w:rsidR="00BB3183" w:rsidRDefault="00BB3183" w:rsidP="00A96E1F">
    <w:pPr>
      <w:spacing w:after="0" w:line="240" w:lineRule="auto"/>
      <w:ind w:left="1643" w:right="33" w:firstLine="0"/>
      <w:jc w:val="center"/>
    </w:pPr>
    <w:r>
      <w:t xml:space="preserve"> </w:t>
    </w:r>
    <w:r>
      <w:rPr>
        <w:b/>
      </w:rPr>
      <w:t xml:space="preserve">www.portovitoria.pr.gov.br </w:t>
    </w:r>
  </w:p>
  <w:p w14:paraId="3527E850" w14:textId="77777777" w:rsidR="00BB3183" w:rsidRDefault="00BB3183">
    <w:pPr>
      <w:spacing w:after="0" w:line="259" w:lineRule="auto"/>
      <w:ind w:left="191" w:firstLine="0"/>
      <w:jc w:val="center"/>
    </w:pPr>
    <w:r>
      <w:t xml:space="preserve"> </w:t>
    </w:r>
  </w:p>
  <w:p w14:paraId="5B310A1B" w14:textId="77777777" w:rsidR="00BB3183" w:rsidRDefault="00BB318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BB3183" w:rsidRDefault="00BB3183"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BB3183" w:rsidRDefault="00BB3183" w:rsidP="00A96E1F">
    <w:pPr>
      <w:spacing w:after="0" w:line="240" w:lineRule="auto"/>
      <w:ind w:left="2487" w:firstLine="0"/>
      <w:jc w:val="left"/>
    </w:pPr>
    <w:r>
      <w:t xml:space="preserve">Rua Osvaldo Gomes da Silva, 717 – Fone: </w:t>
    </w:r>
    <w:r w:rsidRPr="00675FA4">
      <w:t>(42) 2101-9781</w:t>
    </w:r>
  </w:p>
  <w:p w14:paraId="41C97CB8" w14:textId="77777777" w:rsidR="00BB3183" w:rsidRDefault="00BB3183" w:rsidP="00A96E1F">
    <w:pPr>
      <w:spacing w:after="0" w:line="240" w:lineRule="auto"/>
      <w:ind w:left="1643" w:right="33" w:firstLine="0"/>
      <w:jc w:val="center"/>
    </w:pPr>
    <w:r>
      <w:t>CNPJ: 75.688.366/0001-02 - CEP:  84615-000</w:t>
    </w:r>
  </w:p>
  <w:p w14:paraId="69C263DA" w14:textId="77777777" w:rsidR="00BB3183" w:rsidRDefault="00BB3183" w:rsidP="00A96E1F">
    <w:pPr>
      <w:spacing w:after="0" w:line="240" w:lineRule="auto"/>
      <w:ind w:left="1643" w:right="33" w:firstLine="0"/>
      <w:jc w:val="center"/>
    </w:pPr>
    <w:r>
      <w:t xml:space="preserve"> </w:t>
    </w:r>
    <w:r>
      <w:rPr>
        <w:b/>
      </w:rPr>
      <w:t xml:space="preserve">www.portovitoria.pr.gov.br </w:t>
    </w:r>
  </w:p>
  <w:p w14:paraId="617D8732" w14:textId="77777777" w:rsidR="00BB3183" w:rsidRDefault="00BB3183" w:rsidP="00A96E1F">
    <w:pPr>
      <w:spacing w:after="99" w:line="259" w:lineRule="auto"/>
      <w:ind w:left="1574" w:firstLine="0"/>
      <w:jc w:val="left"/>
    </w:pPr>
    <w:r>
      <w:t xml:space="preserve"> </w:t>
    </w:r>
    <w:r>
      <w:tab/>
      <w:t xml:space="preserve"> </w:t>
    </w:r>
  </w:p>
  <w:p w14:paraId="27B883AC" w14:textId="77777777" w:rsidR="00BB3183" w:rsidRDefault="00BB3183">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hyphenationZone w:val="425"/>
  <w:characterSpacingControl w:val="doNotCompress"/>
  <w:hdrShapeDefaults>
    <o:shapedefaults v:ext="edit" spidmax="4300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5DDC"/>
    <w:rsid w:val="00226C6F"/>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146B7"/>
    <w:rsid w:val="00321550"/>
    <w:rsid w:val="00336A5E"/>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3E0"/>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27E4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2F2B"/>
    <w:rsid w:val="008149CA"/>
    <w:rsid w:val="0081519A"/>
    <w:rsid w:val="00816384"/>
    <w:rsid w:val="00824B42"/>
    <w:rsid w:val="008267AE"/>
    <w:rsid w:val="00831983"/>
    <w:rsid w:val="00843C19"/>
    <w:rsid w:val="008456CD"/>
    <w:rsid w:val="008533DC"/>
    <w:rsid w:val="0085466F"/>
    <w:rsid w:val="00856B68"/>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BE5"/>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3183"/>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71A"/>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gricultura@portovitoria.pr.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5B9C0-E805-4D4C-9AC2-21D953A2C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43</Pages>
  <Words>17678</Words>
  <Characters>95464</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5</cp:revision>
  <cp:lastPrinted>2026-03-31T17:14:00Z</cp:lastPrinted>
  <dcterms:created xsi:type="dcterms:W3CDTF">2026-06-26T14:35:00Z</dcterms:created>
  <dcterms:modified xsi:type="dcterms:W3CDTF">2026-07-09T11:30:00Z</dcterms:modified>
</cp:coreProperties>
</file>