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EDITAL DE PREGÃO, NA FORMA ELETRÔNICA </w:t>
      </w:r>
    </w:p>
    <w:p w:rsidR="00F5259F" w:rsidRPr="009B4282" w:rsidRDefault="00F5259F"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PROCESSO DE COMPRAS </w:t>
      </w:r>
      <w:r w:rsidRPr="009B4282">
        <w:rPr>
          <w:rFonts w:ascii="Times New Roman" w:hAnsi="Times New Roman" w:cs="Times New Roman"/>
          <w:color w:val="000000" w:themeColor="text1"/>
          <w:sz w:val="24"/>
          <w:szCs w:val="24"/>
          <w:highlight w:val="yellow"/>
        </w:rPr>
        <w:t xml:space="preserve">Nº </w:t>
      </w:r>
      <w:r w:rsidR="00910F5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p>
    <w:p w:rsidR="00911FF4" w:rsidRPr="009B4282" w:rsidRDefault="00681C9C"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PREGÃO Nº</w:t>
      </w:r>
      <w:proofErr w:type="gramStart"/>
      <w:r w:rsidRPr="009B4282">
        <w:rPr>
          <w:rFonts w:ascii="Times New Roman" w:hAnsi="Times New Roman" w:cs="Times New Roman"/>
          <w:color w:val="000000" w:themeColor="text1"/>
          <w:sz w:val="24"/>
          <w:szCs w:val="24"/>
        </w:rPr>
        <w:t xml:space="preserve"> </w:t>
      </w:r>
      <w:r w:rsidR="00910F55">
        <w:rPr>
          <w:rFonts w:ascii="Times New Roman" w:hAnsi="Times New Roman" w:cs="Times New Roman"/>
          <w:color w:val="000000" w:themeColor="text1"/>
          <w:sz w:val="24"/>
          <w:szCs w:val="24"/>
          <w:highlight w:val="yellow"/>
        </w:rPr>
        <w:t>....</w:t>
      </w:r>
      <w:proofErr w:type="gramEnd"/>
      <w:r w:rsidR="00910F55">
        <w:rPr>
          <w:rFonts w:ascii="Times New Roman" w:hAnsi="Times New Roman" w:cs="Times New Roman"/>
          <w:color w:val="000000" w:themeColor="text1"/>
          <w:sz w:val="24"/>
          <w:szCs w:val="24"/>
          <w:highlight w:val="yellow"/>
        </w:rPr>
        <w:t>.</w:t>
      </w:r>
      <w:r w:rsidR="00FE3DA2" w:rsidRPr="009B4282">
        <w:rPr>
          <w:rFonts w:ascii="Times New Roman" w:hAnsi="Times New Roman" w:cs="Times New Roman"/>
          <w:color w:val="000000" w:themeColor="text1"/>
          <w:sz w:val="24"/>
          <w:szCs w:val="24"/>
          <w:highlight w:val="yellow"/>
        </w:rPr>
        <w:t>/202</w:t>
      </w:r>
      <w:r w:rsidR="0052462C" w:rsidRPr="009B4282">
        <w:rPr>
          <w:rFonts w:ascii="Times New Roman" w:hAnsi="Times New Roman" w:cs="Times New Roman"/>
          <w:color w:val="000000" w:themeColor="text1"/>
          <w:sz w:val="24"/>
          <w:szCs w:val="24"/>
          <w:highlight w:val="yellow"/>
        </w:rPr>
        <w:t>6</w:t>
      </w:r>
    </w:p>
    <w:p w:rsidR="0052462C"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EMISSÃO: </w:t>
      </w:r>
      <w:r w:rsidR="00910F5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p>
    <w:p w:rsidR="0052462C" w:rsidRPr="009B4282" w:rsidRDefault="0052462C"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Prefeitura Municipal de </w:t>
      </w:r>
      <w:r w:rsidR="00FE3DA2" w:rsidRPr="009B4282">
        <w:rPr>
          <w:rFonts w:ascii="Times New Roman" w:hAnsi="Times New Roman" w:cs="Times New Roman"/>
          <w:color w:val="000000" w:themeColor="text1"/>
          <w:sz w:val="24"/>
          <w:szCs w:val="24"/>
          <w:highlight w:val="yellow"/>
        </w:rPr>
        <w:t xml:space="preserve">PORTO VITORIA </w:t>
      </w:r>
      <w:r w:rsidR="00185D7E" w:rsidRPr="009B4282">
        <w:rPr>
          <w:rFonts w:ascii="Times New Roman" w:hAnsi="Times New Roman" w:cs="Times New Roman"/>
          <w:color w:val="000000" w:themeColor="text1"/>
          <w:sz w:val="24"/>
          <w:szCs w:val="24"/>
          <w:highlight w:val="yellow"/>
        </w:rPr>
        <w:t>–</w:t>
      </w:r>
      <w:r w:rsidR="00FE3DA2" w:rsidRPr="009B4282">
        <w:rPr>
          <w:rFonts w:ascii="Times New Roman" w:hAnsi="Times New Roman" w:cs="Times New Roman"/>
          <w:color w:val="000000" w:themeColor="text1"/>
          <w:sz w:val="24"/>
          <w:szCs w:val="24"/>
          <w:highlight w:val="yellow"/>
        </w:rPr>
        <w:t xml:space="preserve"> PR</w:t>
      </w:r>
      <w:r w:rsidR="00185D7E"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CNPJ: </w:t>
      </w:r>
      <w:r w:rsidRPr="009B4282">
        <w:rPr>
          <w:rFonts w:ascii="Times New Roman" w:hAnsi="Times New Roman" w:cs="Times New Roman"/>
          <w:color w:val="000000" w:themeColor="text1"/>
          <w:sz w:val="24"/>
          <w:szCs w:val="24"/>
          <w:highlight w:val="yellow"/>
        </w:rPr>
        <w:t>7</w:t>
      </w:r>
      <w:r w:rsidR="00FE3DA2" w:rsidRPr="009B4282">
        <w:rPr>
          <w:rFonts w:ascii="Times New Roman" w:hAnsi="Times New Roman" w:cs="Times New Roman"/>
          <w:color w:val="000000" w:themeColor="text1"/>
          <w:sz w:val="24"/>
          <w:szCs w:val="24"/>
          <w:highlight w:val="yellow"/>
        </w:rPr>
        <w:t>5.688.366/0001-02</w:t>
      </w:r>
      <w:r w:rsidRPr="009B4282">
        <w:rPr>
          <w:rFonts w:ascii="Times New Roman" w:hAnsi="Times New Roman" w:cs="Times New Roman"/>
          <w:color w:val="000000" w:themeColor="text1"/>
          <w:sz w:val="24"/>
          <w:szCs w:val="24"/>
        </w:rPr>
        <w:t xml:space="preserve">. </w:t>
      </w:r>
    </w:p>
    <w:p w:rsidR="00254A23" w:rsidRPr="009B4282" w:rsidRDefault="00254A23" w:rsidP="00254A23">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Órgão</w:t>
      </w:r>
      <w:r w:rsidRPr="00910F55">
        <w:rPr>
          <w:rFonts w:ascii="Times New Roman" w:hAnsi="Times New Roman" w:cs="Times New Roman"/>
          <w:color w:val="000000" w:themeColor="text1"/>
          <w:sz w:val="24"/>
          <w:szCs w:val="24"/>
          <w:highlight w:val="yellow"/>
        </w:rPr>
        <w:t xml:space="preserve">: </w:t>
      </w:r>
      <w:r w:rsidR="00910F55" w:rsidRPr="00910F55">
        <w:rPr>
          <w:rFonts w:ascii="Times New Roman" w:hAnsi="Times New Roman" w:cs="Times New Roman"/>
          <w:sz w:val="24"/>
          <w:szCs w:val="24"/>
          <w:highlight w:val="yellow"/>
        </w:rPr>
        <w:t>Secretaria Municipal de Assistência Social, Habitação, Política Para as Mulheres e Inclusão Social.</w:t>
      </w:r>
    </w:p>
    <w:p w:rsidR="0052462C" w:rsidRPr="009B4282" w:rsidRDefault="0052462C" w:rsidP="005C22F4">
      <w:pPr>
        <w:spacing w:after="0" w:line="240" w:lineRule="auto"/>
        <w:ind w:left="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OBJETO </w:t>
      </w:r>
    </w:p>
    <w:p w:rsidR="00911FF4" w:rsidRPr="009B4282" w:rsidRDefault="00910F55" w:rsidP="006B5BB1">
      <w:pPr>
        <w:rPr>
          <w:rFonts w:ascii="Times New Roman" w:hAnsi="Times New Roman" w:cs="Times New Roman"/>
          <w:color w:val="000000" w:themeColor="text1"/>
          <w:sz w:val="24"/>
          <w:szCs w:val="24"/>
        </w:rPr>
      </w:pPr>
      <w:r w:rsidRPr="00910F55">
        <w:rPr>
          <w:rFonts w:ascii="Times New Roman" w:hAnsi="Times New Roman" w:cs="Times New Roman"/>
          <w:sz w:val="24"/>
          <w:szCs w:val="24"/>
          <w:highlight w:val="yellow"/>
        </w:rPr>
        <w:t>Contratação de empresa especializada na prestação de serviços de hospedagem, alimentação e lazer, em estabelecimento com estrutura similar a hotel-fazenda ou pousada, com piscinas aquecidas e infraestrutura recreativa, destinada à realização de passeio de integração para os idosos do Município de Porto Vitória</w:t>
      </w:r>
      <w:r w:rsidR="000B6B61" w:rsidRPr="00910F55">
        <w:rPr>
          <w:rFonts w:ascii="Times New Roman" w:hAnsi="Times New Roman" w:cs="Times New Roman"/>
          <w:color w:val="000000" w:themeColor="text1"/>
          <w:sz w:val="24"/>
          <w:szCs w:val="24"/>
          <w:highlight w:val="yellow"/>
        </w:rPr>
        <w:t>, quantidades e exigências estabelecidas neste edital e com as características constantes no ANEXO 01 deste edital e demais.</w:t>
      </w:r>
      <w:r w:rsidR="000B6B61" w:rsidRPr="009B4282">
        <w:rPr>
          <w:rFonts w:ascii="Times New Roman" w:hAnsi="Times New Roman" w:cs="Times New Roman"/>
          <w:color w:val="000000" w:themeColor="text1"/>
          <w:sz w:val="24"/>
          <w:szCs w:val="24"/>
        </w:rPr>
        <w:t xml:space="preserve"> </w:t>
      </w:r>
    </w:p>
    <w:p w:rsidR="00BF15C2" w:rsidRPr="009B4282" w:rsidRDefault="00BF15C2" w:rsidP="005C22F4">
      <w:pPr>
        <w:spacing w:after="0" w:line="240" w:lineRule="auto"/>
        <w:ind w:left="6"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VALOR MÁXIMO ESTIMADO PARA ESTA LICITAÇÃO </w:t>
      </w:r>
    </w:p>
    <w:p w:rsidR="00910F55" w:rsidRPr="007C4752" w:rsidRDefault="00910F55" w:rsidP="00910F55">
      <w:pPr>
        <w:rPr>
          <w:rFonts w:ascii="Times New Roman" w:hAnsi="Times New Roman" w:cs="Times New Roman"/>
          <w:sz w:val="24"/>
          <w:szCs w:val="24"/>
        </w:rPr>
      </w:pPr>
      <w:r w:rsidRPr="00910F55">
        <w:rPr>
          <w:rFonts w:ascii="Times New Roman" w:hAnsi="Times New Roman" w:cs="Times New Roman"/>
          <w:sz w:val="24"/>
          <w:szCs w:val="24"/>
          <w:highlight w:val="yellow"/>
        </w:rPr>
        <w:t>R$ 43.920,00 (quarenta e três mil novecentos e vinte reais) referente aos itens licitados.</w:t>
      </w:r>
      <w:r w:rsidRPr="007C4752">
        <w:rPr>
          <w:rFonts w:ascii="Times New Roman" w:hAnsi="Times New Roman" w:cs="Times New Roman"/>
          <w:sz w:val="24"/>
          <w:szCs w:val="24"/>
        </w:rPr>
        <w:t xml:space="preserve"> </w:t>
      </w:r>
    </w:p>
    <w:p w:rsidR="0052462C" w:rsidRPr="009B4282" w:rsidRDefault="0052462C" w:rsidP="0052462C">
      <w:pPr>
        <w:spacing w:after="0" w:line="240" w:lineRule="auto"/>
        <w:ind w:left="0"/>
        <w:rPr>
          <w:rFonts w:ascii="Times New Roman" w:hAnsi="Times New Roman" w:cs="Times New Roman"/>
          <w:color w:val="000000" w:themeColor="text1"/>
          <w:sz w:val="24"/>
          <w:szCs w:val="24"/>
        </w:rPr>
      </w:pPr>
    </w:p>
    <w:p w:rsidR="00911FF4" w:rsidRPr="009B4282" w:rsidRDefault="00BF15C2"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000B6B61" w:rsidRPr="009B4282">
        <w:rPr>
          <w:rFonts w:ascii="Times New Roman" w:hAnsi="Times New Roman" w:cs="Times New Roman"/>
          <w:color w:val="000000" w:themeColor="text1"/>
          <w:sz w:val="24"/>
          <w:szCs w:val="24"/>
        </w:rPr>
        <w:t xml:space="preserve">DATA DE INÍCIO DA SESSÃO PÚBLICA PARA DISPUTA DE PREÇOS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Dia</w:t>
      </w:r>
      <w:proofErr w:type="gramStart"/>
      <w:r w:rsidR="00681C9C" w:rsidRPr="009B4282">
        <w:rPr>
          <w:rFonts w:ascii="Times New Roman" w:hAnsi="Times New Roman" w:cs="Times New Roman"/>
          <w:color w:val="000000" w:themeColor="text1"/>
          <w:sz w:val="24"/>
          <w:szCs w:val="24"/>
          <w:highlight w:val="yellow"/>
        </w:rPr>
        <w:t xml:space="preserve"> </w:t>
      </w:r>
      <w:r w:rsidR="00910F55">
        <w:rPr>
          <w:rFonts w:ascii="Times New Roman" w:hAnsi="Times New Roman" w:cs="Times New Roman"/>
          <w:color w:val="000000" w:themeColor="text1"/>
          <w:sz w:val="24"/>
          <w:szCs w:val="24"/>
          <w:highlight w:val="yellow"/>
        </w:rPr>
        <w:t>....</w:t>
      </w:r>
      <w:proofErr w:type="gramEnd"/>
      <w:r w:rsidR="00910F55">
        <w:rPr>
          <w:rFonts w:ascii="Times New Roman" w:hAnsi="Times New Roman" w:cs="Times New Roman"/>
          <w:color w:val="000000" w:themeColor="text1"/>
          <w:sz w:val="24"/>
          <w:szCs w:val="24"/>
          <w:highlight w:val="yellow"/>
        </w:rPr>
        <w:t>.</w:t>
      </w:r>
      <w:r w:rsidR="00FE14AE" w:rsidRPr="009B4282">
        <w:rPr>
          <w:rFonts w:ascii="Times New Roman" w:hAnsi="Times New Roman" w:cs="Times New Roman"/>
          <w:color w:val="000000" w:themeColor="text1"/>
          <w:sz w:val="24"/>
          <w:szCs w:val="24"/>
          <w:highlight w:val="yellow"/>
        </w:rPr>
        <w:t>/</w:t>
      </w:r>
      <w:r w:rsidR="00910F5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highlight w:val="yellow"/>
        </w:rPr>
        <w:t xml:space="preserve"> às </w:t>
      </w:r>
      <w:r w:rsidR="00910F55">
        <w:rPr>
          <w:rFonts w:ascii="Times New Roman" w:hAnsi="Times New Roman" w:cs="Times New Roman"/>
          <w:color w:val="000000" w:themeColor="text1"/>
          <w:sz w:val="24"/>
          <w:szCs w:val="24"/>
          <w:highlight w:val="yellow"/>
        </w:rPr>
        <w:t>....</w:t>
      </w:r>
      <w:r w:rsidR="00005186" w:rsidRPr="009B4282">
        <w:rPr>
          <w:rFonts w:ascii="Times New Roman" w:hAnsi="Times New Roman" w:cs="Times New Roman"/>
          <w:color w:val="000000" w:themeColor="text1"/>
          <w:sz w:val="24"/>
          <w:szCs w:val="24"/>
          <w:highlight w:val="yellow"/>
        </w:rPr>
        <w:t xml:space="preserve"> </w:t>
      </w:r>
      <w:proofErr w:type="gramStart"/>
      <w:r w:rsidRPr="009B4282">
        <w:rPr>
          <w:rFonts w:ascii="Times New Roman" w:hAnsi="Times New Roman" w:cs="Times New Roman"/>
          <w:color w:val="000000" w:themeColor="text1"/>
          <w:sz w:val="24"/>
          <w:szCs w:val="24"/>
          <w:highlight w:val="yellow"/>
        </w:rPr>
        <w:t>h</w:t>
      </w:r>
      <w:proofErr w:type="gramEnd"/>
      <w:r w:rsidR="00681C9C" w:rsidRPr="009B4282">
        <w:rPr>
          <w:rFonts w:ascii="Times New Roman" w:hAnsi="Times New Roman" w:cs="Times New Roman"/>
          <w:color w:val="000000" w:themeColor="text1"/>
          <w:sz w:val="24"/>
          <w:szCs w:val="24"/>
          <w:highlight w:val="yellow"/>
        </w:rPr>
        <w:t>30</w:t>
      </w:r>
      <w:r w:rsidRPr="009B4282">
        <w:rPr>
          <w:rFonts w:ascii="Times New Roman" w:hAnsi="Times New Roman" w:cs="Times New Roman"/>
          <w:color w:val="000000" w:themeColor="text1"/>
          <w:sz w:val="24"/>
          <w:szCs w:val="24"/>
          <w:highlight w:val="yellow"/>
        </w:rPr>
        <w:t>min (horário de Brasília).</w:t>
      </w:r>
      <w:r w:rsidRPr="009B4282">
        <w:rPr>
          <w:rFonts w:ascii="Times New Roman" w:hAnsi="Times New Roman" w:cs="Times New Roman"/>
          <w:color w:val="000000" w:themeColor="text1"/>
          <w:sz w:val="24"/>
          <w:szCs w:val="24"/>
        </w:rPr>
        <w:t xml:space="preserve"> </w:t>
      </w:r>
    </w:p>
    <w:p w:rsidR="0052462C" w:rsidRPr="009B4282" w:rsidRDefault="0052462C"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CRITÉRIO DE JULGAMENTO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Menor preço </w:t>
      </w:r>
      <w:r w:rsidR="0052462C" w:rsidRPr="009B4282">
        <w:rPr>
          <w:rFonts w:ascii="Times New Roman" w:hAnsi="Times New Roman" w:cs="Times New Roman"/>
          <w:color w:val="000000" w:themeColor="text1"/>
          <w:sz w:val="24"/>
          <w:szCs w:val="24"/>
        </w:rPr>
        <w:t>global.</w:t>
      </w:r>
    </w:p>
    <w:p w:rsidR="00BF15C2" w:rsidRPr="009B4282" w:rsidRDefault="00BF15C2"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LINKS ÚTEIS </w:t>
      </w:r>
    </w:p>
    <w:p w:rsidR="002358C3" w:rsidRPr="009B4282" w:rsidRDefault="00E81DFC" w:rsidP="005C22F4">
      <w:pPr>
        <w:spacing w:after="0" w:line="240" w:lineRule="auto"/>
        <w:ind w:left="0" w:firstLine="0"/>
        <w:rPr>
          <w:rFonts w:ascii="Times New Roman" w:hAnsi="Times New Roman" w:cs="Times New Roman"/>
          <w:color w:val="000000" w:themeColor="text1"/>
          <w:sz w:val="24"/>
          <w:szCs w:val="24"/>
        </w:rPr>
      </w:pPr>
      <w:hyperlink r:id="rId8" w:history="1">
        <w:r w:rsidR="002358C3" w:rsidRPr="009B4282">
          <w:rPr>
            <w:rStyle w:val="Hyperlink"/>
            <w:rFonts w:ascii="Times New Roman" w:hAnsi="Times New Roman" w:cs="Times New Roman"/>
            <w:color w:val="000000" w:themeColor="text1"/>
            <w:sz w:val="24"/>
            <w:szCs w:val="24"/>
          </w:rPr>
          <w:t>https://publicacoesmunicipais.com.br/eatos/portovitoria</w:t>
        </w:r>
      </w:hyperlink>
    </w:p>
    <w:p w:rsidR="00911FF4" w:rsidRPr="009B4282" w:rsidRDefault="00E81DFC" w:rsidP="005C22F4">
      <w:pPr>
        <w:spacing w:after="0" w:line="240" w:lineRule="auto"/>
        <w:ind w:left="0" w:firstLine="0"/>
        <w:rPr>
          <w:rFonts w:ascii="Times New Roman" w:hAnsi="Times New Roman" w:cs="Times New Roman"/>
          <w:color w:val="000000" w:themeColor="text1"/>
          <w:sz w:val="24"/>
          <w:szCs w:val="24"/>
        </w:rPr>
      </w:pPr>
      <w:hyperlink r:id="rId9" w:history="1">
        <w:r w:rsidR="002358C3" w:rsidRPr="009B4282">
          <w:rPr>
            <w:rStyle w:val="Hyperlink"/>
            <w:rFonts w:ascii="Times New Roman" w:hAnsi="Times New Roman" w:cs="Times New Roman"/>
            <w:color w:val="000000" w:themeColor="text1"/>
            <w:sz w:val="24"/>
            <w:szCs w:val="24"/>
          </w:rPr>
          <w:t>www.portovitoria.pr.gov.br</w:t>
        </w:r>
      </w:hyperlink>
      <w:r w:rsidR="002358C3"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DÚVIDAS E ESCLARECIMENTOS ADICIONAIS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Pregoeiro: </w:t>
      </w:r>
      <w:r w:rsidR="00FE3DA2" w:rsidRPr="009B4282">
        <w:rPr>
          <w:rFonts w:ascii="Times New Roman" w:hAnsi="Times New Roman" w:cs="Times New Roman"/>
          <w:color w:val="000000" w:themeColor="text1"/>
          <w:sz w:val="24"/>
          <w:szCs w:val="24"/>
        </w:rPr>
        <w:t>RICARDO CASTILHO DE OLIVEIRA</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10F55">
        <w:rPr>
          <w:rFonts w:ascii="Times New Roman" w:hAnsi="Times New Roman" w:cs="Times New Roman"/>
          <w:color w:val="000000" w:themeColor="text1"/>
          <w:sz w:val="24"/>
          <w:szCs w:val="24"/>
          <w:highlight w:val="yellow"/>
        </w:rPr>
        <w:t xml:space="preserve">Portaria nº </w:t>
      </w:r>
      <w:r w:rsidR="00910F55" w:rsidRPr="00910F55">
        <w:rPr>
          <w:rFonts w:ascii="Times New Roman" w:hAnsi="Times New Roman" w:cs="Times New Roman"/>
          <w:color w:val="000000" w:themeColor="text1"/>
          <w:sz w:val="24"/>
          <w:szCs w:val="24"/>
          <w:highlight w:val="yellow"/>
        </w:rPr>
        <w:t>79/226</w:t>
      </w:r>
      <w:r w:rsidRPr="009B4282">
        <w:rPr>
          <w:rFonts w:ascii="Times New Roman" w:hAnsi="Times New Roman" w:cs="Times New Roman"/>
          <w:color w:val="000000" w:themeColor="text1"/>
          <w:sz w:val="24"/>
          <w:szCs w:val="24"/>
        </w:rPr>
        <w:t xml:space="preserve"> </w:t>
      </w:r>
    </w:p>
    <w:p w:rsidR="00BF15C2" w:rsidRPr="009B4282" w:rsidRDefault="00BF15C2"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E-mail: </w:t>
      </w:r>
      <w:r w:rsidR="00FE3DA2" w:rsidRPr="009B4282">
        <w:rPr>
          <w:rFonts w:ascii="Times New Roman" w:hAnsi="Times New Roman" w:cs="Times New Roman"/>
          <w:color w:val="000000" w:themeColor="text1"/>
          <w:sz w:val="24"/>
          <w:szCs w:val="24"/>
        </w:rPr>
        <w:t>licitacao@portovitoria.pr.gov.br</w:t>
      </w:r>
      <w:r w:rsidRPr="009B4282">
        <w:rPr>
          <w:rFonts w:ascii="Times New Roman" w:hAnsi="Times New Roman" w:cs="Times New Roman"/>
          <w:color w:val="000000" w:themeColor="text1"/>
          <w:sz w:val="24"/>
          <w:szCs w:val="24"/>
        </w:rPr>
        <w:t xml:space="preserve"> </w:t>
      </w:r>
    </w:p>
    <w:p w:rsidR="00BF15C2" w:rsidRPr="009B4282"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Telefone: (42) </w:t>
      </w:r>
      <w:r w:rsidR="00BF15C2" w:rsidRPr="009B4282">
        <w:rPr>
          <w:rFonts w:ascii="Times New Roman" w:hAnsi="Times New Roman" w:cs="Times New Roman"/>
          <w:color w:val="000000" w:themeColor="text1"/>
          <w:sz w:val="24"/>
          <w:szCs w:val="24"/>
          <w:highlight w:val="yellow"/>
        </w:rPr>
        <w:t>21 01 97 81</w:t>
      </w:r>
    </w:p>
    <w:p w:rsidR="001D245A" w:rsidRDefault="00BF15C2"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                 0800 000 44 06</w:t>
      </w:r>
      <w:r w:rsidRPr="009B4282">
        <w:rPr>
          <w:rFonts w:ascii="Times New Roman" w:hAnsi="Times New Roman" w:cs="Times New Roman"/>
          <w:color w:val="000000" w:themeColor="text1"/>
          <w:sz w:val="24"/>
          <w:szCs w:val="24"/>
        </w:rPr>
        <w:t xml:space="preserve"> </w:t>
      </w:r>
      <w:r w:rsidR="000B6B61" w:rsidRPr="009B4282">
        <w:rPr>
          <w:rFonts w:ascii="Times New Roman" w:hAnsi="Times New Roman" w:cs="Times New Roman"/>
          <w:color w:val="000000" w:themeColor="text1"/>
          <w:sz w:val="24"/>
          <w:szCs w:val="24"/>
        </w:rPr>
        <w:t xml:space="preserve"> </w:t>
      </w:r>
    </w:p>
    <w:p w:rsidR="001D245A" w:rsidRDefault="001D245A" w:rsidP="005C22F4">
      <w:pPr>
        <w:spacing w:after="0" w:line="240" w:lineRule="auto"/>
        <w:ind w:left="0" w:firstLine="0"/>
        <w:rPr>
          <w:rFonts w:ascii="Times New Roman" w:hAnsi="Times New Roman" w:cs="Times New Roman"/>
          <w:color w:val="000000" w:themeColor="text1"/>
          <w:sz w:val="24"/>
          <w:szCs w:val="24"/>
        </w:rPr>
      </w:pPr>
    </w:p>
    <w:p w:rsidR="000E0696" w:rsidRPr="009B4282" w:rsidRDefault="000E0696"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br w:type="page"/>
      </w:r>
    </w:p>
    <w:p w:rsidR="00016B96" w:rsidRPr="009B4282" w:rsidRDefault="00016B96" w:rsidP="005C22F4">
      <w:pPr>
        <w:spacing w:after="0" w:line="240" w:lineRule="auto"/>
        <w:ind w:left="0" w:firstLine="0"/>
        <w:rPr>
          <w:rFonts w:ascii="Times New Roman" w:hAnsi="Times New Roman" w:cs="Times New Roman"/>
          <w:color w:val="000000" w:themeColor="text1"/>
          <w:sz w:val="24"/>
          <w:szCs w:val="24"/>
        </w:rPr>
      </w:pPr>
    </w:p>
    <w:p w:rsidR="00464675" w:rsidRPr="009B4282" w:rsidRDefault="000B6B61" w:rsidP="005C22F4">
      <w:pPr>
        <w:spacing w:after="0" w:line="240" w:lineRule="auto"/>
        <w:ind w:left="0" w:firstLine="0"/>
        <w:rPr>
          <w:rFonts w:ascii="Times New Roman" w:hAnsi="Times New Roman" w:cs="Times New Roman"/>
          <w:color w:val="000000" w:themeColor="text1"/>
          <w:sz w:val="24"/>
          <w:szCs w:val="24"/>
        </w:rPr>
      </w:pPr>
      <w:bookmarkStart w:id="0" w:name="_Toc158797186"/>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Nº</w:t>
      </w:r>
      <w:proofErr w:type="gramStart"/>
      <w:r w:rsidR="00935A33" w:rsidRPr="009B4282">
        <w:rPr>
          <w:rFonts w:ascii="Times New Roman" w:hAnsi="Times New Roman" w:cs="Times New Roman"/>
          <w:color w:val="000000" w:themeColor="text1"/>
          <w:sz w:val="24"/>
          <w:szCs w:val="24"/>
          <w:highlight w:val="yellow"/>
        </w:rPr>
        <w:t xml:space="preserve"> </w:t>
      </w:r>
      <w:bookmarkEnd w:id="0"/>
      <w:r w:rsidR="00910F55">
        <w:rPr>
          <w:rFonts w:ascii="Times New Roman" w:hAnsi="Times New Roman" w:cs="Times New Roman"/>
          <w:color w:val="000000" w:themeColor="text1"/>
          <w:sz w:val="24"/>
          <w:szCs w:val="24"/>
          <w:highlight w:val="yellow"/>
        </w:rPr>
        <w:t>....</w:t>
      </w:r>
      <w:proofErr w:type="gramEnd"/>
      <w:r w:rsidR="00910F5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rPr>
        <w:t xml:space="preserve"> </w:t>
      </w:r>
      <w:r w:rsidR="00464675"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910F55">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Município de </w:t>
      </w:r>
      <w:r w:rsidR="00FE3DA2" w:rsidRPr="009B4282">
        <w:rPr>
          <w:rFonts w:ascii="Times New Roman" w:hAnsi="Times New Roman" w:cs="Times New Roman"/>
          <w:color w:val="000000" w:themeColor="text1"/>
          <w:sz w:val="24"/>
          <w:szCs w:val="24"/>
        </w:rPr>
        <w:t>Porto Vitória-</w:t>
      </w:r>
      <w:proofErr w:type="spellStart"/>
      <w:r w:rsidR="00FE3DA2" w:rsidRPr="009B4282">
        <w:rPr>
          <w:rFonts w:ascii="Times New Roman" w:hAnsi="Times New Roman" w:cs="Times New Roman"/>
          <w:color w:val="000000" w:themeColor="text1"/>
          <w:sz w:val="24"/>
          <w:szCs w:val="24"/>
        </w:rPr>
        <w:t>Pr</w:t>
      </w:r>
      <w:proofErr w:type="spellEnd"/>
      <w:r w:rsidRPr="009B4282">
        <w:rPr>
          <w:rFonts w:ascii="Times New Roman" w:hAnsi="Times New Roman" w:cs="Times New Roman"/>
          <w:color w:val="000000" w:themeColor="text1"/>
          <w:sz w:val="24"/>
          <w:szCs w:val="24"/>
        </w:rPr>
        <w:t xml:space="preserve">, através da </w:t>
      </w:r>
      <w:r w:rsidR="00910F55" w:rsidRPr="00910F55">
        <w:rPr>
          <w:rFonts w:ascii="Times New Roman" w:hAnsi="Times New Roman" w:cs="Times New Roman"/>
          <w:sz w:val="24"/>
          <w:szCs w:val="24"/>
          <w:highlight w:val="yellow"/>
        </w:rPr>
        <w:t>Secretaria Municipal de Assistência Social, Habitação, Política Par</w:t>
      </w:r>
      <w:r w:rsidR="00910F55">
        <w:rPr>
          <w:rFonts w:ascii="Times New Roman" w:hAnsi="Times New Roman" w:cs="Times New Roman"/>
          <w:sz w:val="24"/>
          <w:szCs w:val="24"/>
          <w:highlight w:val="yellow"/>
        </w:rPr>
        <w:t xml:space="preserve">a as Mulheres e Inclusão </w:t>
      </w:r>
      <w:proofErr w:type="gramStart"/>
      <w:r w:rsidR="00910F55">
        <w:rPr>
          <w:rFonts w:ascii="Times New Roman" w:hAnsi="Times New Roman" w:cs="Times New Roman"/>
          <w:sz w:val="24"/>
          <w:szCs w:val="24"/>
          <w:highlight w:val="yellow"/>
        </w:rPr>
        <w:t xml:space="preserve">Social, </w:t>
      </w:r>
      <w:r w:rsidR="000E0696" w:rsidRPr="009B4282">
        <w:rPr>
          <w:rFonts w:ascii="Times New Roman" w:hAnsi="Times New Roman" w:cs="Times New Roman"/>
          <w:color w:val="000000" w:themeColor="text1"/>
          <w:sz w:val="24"/>
          <w:szCs w:val="24"/>
          <w:highlight w:val="yellow"/>
        </w:rPr>
        <w:t xml:space="preserve"> </w:t>
      </w:r>
      <w:r w:rsidRPr="009B4282">
        <w:rPr>
          <w:rFonts w:ascii="Times New Roman" w:hAnsi="Times New Roman" w:cs="Times New Roman"/>
          <w:color w:val="000000" w:themeColor="text1"/>
          <w:sz w:val="24"/>
          <w:szCs w:val="24"/>
        </w:rPr>
        <w:t xml:space="preserve"> </w:t>
      </w:r>
      <w:proofErr w:type="gramEnd"/>
      <w:r w:rsidRPr="009B4282">
        <w:rPr>
          <w:rFonts w:ascii="Times New Roman" w:hAnsi="Times New Roman" w:cs="Times New Roman"/>
          <w:color w:val="000000" w:themeColor="text1"/>
          <w:sz w:val="24"/>
          <w:szCs w:val="24"/>
        </w:rPr>
        <w:t xml:space="preserve">mediante o Pregoeiro, designado pela Portaria </w:t>
      </w:r>
      <w:r w:rsidRPr="009B4282">
        <w:rPr>
          <w:rFonts w:ascii="Times New Roman" w:hAnsi="Times New Roman" w:cs="Times New Roman"/>
          <w:color w:val="000000" w:themeColor="text1"/>
          <w:sz w:val="24"/>
          <w:szCs w:val="24"/>
          <w:highlight w:val="yellow"/>
        </w:rPr>
        <w:t xml:space="preserve">nº </w:t>
      </w:r>
      <w:r w:rsidR="00910F55">
        <w:rPr>
          <w:rFonts w:ascii="Times New Roman" w:hAnsi="Times New Roman" w:cs="Times New Roman"/>
          <w:color w:val="000000" w:themeColor="text1"/>
          <w:sz w:val="24"/>
          <w:szCs w:val="24"/>
          <w:highlight w:val="yellow"/>
        </w:rPr>
        <w:t>79/2026</w:t>
      </w:r>
      <w:r w:rsidRPr="009B4282">
        <w:rPr>
          <w:rFonts w:ascii="Times New Roman" w:hAnsi="Times New Roman" w:cs="Times New Roman"/>
          <w:color w:val="000000" w:themeColor="text1"/>
          <w:sz w:val="24"/>
          <w:szCs w:val="24"/>
        </w:rPr>
        <w:t xml:space="preserve">, torna público que o Departamento de Compras e Contrato sito à </w:t>
      </w:r>
      <w:r w:rsidR="00FE3DA2" w:rsidRPr="009B4282">
        <w:rPr>
          <w:rFonts w:ascii="Times New Roman" w:hAnsi="Times New Roman" w:cs="Times New Roman"/>
          <w:color w:val="000000" w:themeColor="text1"/>
          <w:sz w:val="24"/>
          <w:szCs w:val="24"/>
        </w:rPr>
        <w:t xml:space="preserve">Rua </w:t>
      </w:r>
      <w:r w:rsidR="00FE3DA2" w:rsidRPr="009B4282">
        <w:rPr>
          <w:rFonts w:ascii="Times New Roman" w:hAnsi="Times New Roman" w:cs="Times New Roman"/>
          <w:color w:val="000000" w:themeColor="text1"/>
          <w:sz w:val="24"/>
          <w:szCs w:val="24"/>
          <w:highlight w:val="yellow"/>
        </w:rPr>
        <w:t>Osvaldo Gomes da Silva</w:t>
      </w:r>
      <w:r w:rsidRPr="009B4282">
        <w:rPr>
          <w:rFonts w:ascii="Times New Roman" w:hAnsi="Times New Roman" w:cs="Times New Roman"/>
          <w:color w:val="000000" w:themeColor="text1"/>
          <w:sz w:val="24"/>
          <w:szCs w:val="24"/>
          <w:highlight w:val="yellow"/>
        </w:rPr>
        <w:t>, realizará licitação sob modalidade Pregão, na forma eletrônica,</w:t>
      </w: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highlight w:val="yellow"/>
        </w:rPr>
        <w:t xml:space="preserve">do tipo menor preço </w:t>
      </w:r>
      <w:r w:rsidR="0052462C" w:rsidRPr="009B4282">
        <w:rPr>
          <w:rFonts w:ascii="Times New Roman" w:hAnsi="Times New Roman" w:cs="Times New Roman"/>
          <w:color w:val="000000" w:themeColor="text1"/>
          <w:sz w:val="24"/>
          <w:szCs w:val="24"/>
          <w:highlight w:val="yellow"/>
        </w:rPr>
        <w:t>global,</w:t>
      </w:r>
      <w:r w:rsidR="0052462C"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 conforme descrito neste edital e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presente pregão é baseado na Lei nº 14.133/2021, </w:t>
      </w:r>
      <w:r w:rsidR="0081519A" w:rsidRPr="009B4282">
        <w:rPr>
          <w:rFonts w:ascii="Times New Roman" w:hAnsi="Times New Roman" w:cs="Times New Roman"/>
          <w:color w:val="000000" w:themeColor="text1"/>
          <w:sz w:val="24"/>
          <w:szCs w:val="24"/>
        </w:rPr>
        <w:t xml:space="preserve">Lei Municipal nº 1482/2017 de 22 de agosto de </w:t>
      </w:r>
      <w:r w:rsidR="00870457" w:rsidRPr="009B4282">
        <w:rPr>
          <w:rFonts w:ascii="Times New Roman" w:hAnsi="Times New Roman" w:cs="Times New Roman"/>
          <w:color w:val="000000" w:themeColor="text1"/>
          <w:sz w:val="24"/>
          <w:szCs w:val="24"/>
        </w:rPr>
        <w:t>2017, Decreto</w:t>
      </w:r>
      <w:r w:rsidR="0081519A" w:rsidRPr="009B4282">
        <w:rPr>
          <w:rFonts w:ascii="Times New Roman" w:hAnsi="Times New Roman" w:cs="Times New Roman"/>
          <w:color w:val="000000" w:themeColor="text1"/>
          <w:sz w:val="24"/>
          <w:szCs w:val="24"/>
        </w:rPr>
        <w:t xml:space="preserve"> Federal </w:t>
      </w:r>
      <w:proofErr w:type="gramStart"/>
      <w:r w:rsidR="0081519A" w:rsidRPr="009B4282">
        <w:rPr>
          <w:rFonts w:ascii="Times New Roman" w:hAnsi="Times New Roman" w:cs="Times New Roman"/>
          <w:color w:val="000000" w:themeColor="text1"/>
          <w:sz w:val="24"/>
          <w:szCs w:val="24"/>
        </w:rPr>
        <w:t>n.º</w:t>
      </w:r>
      <w:proofErr w:type="gramEnd"/>
      <w:r w:rsidR="0081519A" w:rsidRPr="009B4282">
        <w:rPr>
          <w:rFonts w:ascii="Times New Roman" w:hAnsi="Times New Roman" w:cs="Times New Roman"/>
          <w:color w:val="000000" w:themeColor="text1"/>
          <w:sz w:val="24"/>
          <w:szCs w:val="24"/>
        </w:rPr>
        <w:t xml:space="preserve"> 8.538, de 06 de outubro de </w:t>
      </w:r>
      <w:r w:rsidR="00870457" w:rsidRPr="009B4282">
        <w:rPr>
          <w:rFonts w:ascii="Times New Roman" w:hAnsi="Times New Roman" w:cs="Times New Roman"/>
          <w:color w:val="000000" w:themeColor="text1"/>
          <w:sz w:val="24"/>
          <w:szCs w:val="24"/>
        </w:rPr>
        <w:t>2015, Lei Complementar nº 123/2006, Decreto</w:t>
      </w:r>
      <w:r w:rsidRPr="009B4282">
        <w:rPr>
          <w:rFonts w:ascii="Times New Roman" w:hAnsi="Times New Roman" w:cs="Times New Roman"/>
          <w:color w:val="000000" w:themeColor="text1"/>
          <w:sz w:val="24"/>
          <w:szCs w:val="24"/>
        </w:rPr>
        <w:t xml:space="preserve"> Municipal </w:t>
      </w:r>
      <w:r w:rsidR="00FE3DA2" w:rsidRPr="009B4282">
        <w:rPr>
          <w:rFonts w:ascii="Times New Roman" w:hAnsi="Times New Roman" w:cs="Times New Roman"/>
          <w:color w:val="000000" w:themeColor="text1"/>
          <w:sz w:val="24"/>
          <w:szCs w:val="24"/>
          <w:highlight w:val="yellow"/>
        </w:rPr>
        <w:t xml:space="preserve">nº </w:t>
      </w:r>
      <w:r w:rsidR="0052462C" w:rsidRPr="009B4282">
        <w:rPr>
          <w:rFonts w:ascii="Times New Roman" w:hAnsi="Times New Roman" w:cs="Times New Roman"/>
          <w:color w:val="000000" w:themeColor="text1"/>
          <w:sz w:val="24"/>
          <w:szCs w:val="24"/>
          <w:highlight w:val="yellow"/>
        </w:rPr>
        <w:t>125/20</w:t>
      </w:r>
      <w:r w:rsidR="00934000" w:rsidRPr="009B4282">
        <w:rPr>
          <w:rFonts w:ascii="Times New Roman" w:hAnsi="Times New Roman" w:cs="Times New Roman"/>
          <w:color w:val="000000" w:themeColor="text1"/>
          <w:sz w:val="24"/>
          <w:szCs w:val="24"/>
          <w:highlight w:val="yellow"/>
        </w:rPr>
        <w:t>2</w:t>
      </w:r>
      <w:r w:rsidR="0052462C" w:rsidRPr="009B4282">
        <w:rPr>
          <w:rFonts w:ascii="Times New Roman" w:hAnsi="Times New Roman" w:cs="Times New Roman"/>
          <w:color w:val="000000" w:themeColor="text1"/>
          <w:sz w:val="24"/>
          <w:szCs w:val="24"/>
          <w:highlight w:val="yellow"/>
        </w:rPr>
        <w:t>5</w:t>
      </w:r>
      <w:r w:rsidR="00FE3DA2" w:rsidRPr="009B4282">
        <w:rPr>
          <w:rFonts w:ascii="Times New Roman" w:hAnsi="Times New Roman" w:cs="Times New Roman"/>
          <w:color w:val="000000" w:themeColor="text1"/>
          <w:sz w:val="24"/>
          <w:szCs w:val="24"/>
        </w:rPr>
        <w:t>,</w:t>
      </w: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highlight w:val="yellow"/>
        </w:rPr>
        <w:t>Lei nº 12.846/2013</w:t>
      </w:r>
      <w:r w:rsidRPr="009B4282">
        <w:rPr>
          <w:rFonts w:ascii="Times New Roman" w:hAnsi="Times New Roman" w:cs="Times New Roman"/>
          <w:color w:val="000000" w:themeColor="text1"/>
          <w:sz w:val="24"/>
          <w:szCs w:val="24"/>
        </w:rPr>
        <w:t xml:space="preserve">, todas com as alterações posteriores e demais legislação aplicável.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9B4282" w:rsidRPr="009B4282">
        <w:trPr>
          <w:trHeight w:val="253"/>
        </w:trPr>
        <w:tc>
          <w:tcPr>
            <w:tcW w:w="4928" w:type="dxa"/>
            <w:tcBorders>
              <w:top w:val="single" w:sz="8" w:space="0" w:color="000000"/>
              <w:left w:val="nil"/>
              <w:bottom w:val="single" w:sz="8" w:space="0" w:color="000000"/>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Aberto. </w:t>
            </w:r>
          </w:p>
        </w:tc>
      </w:tr>
      <w:tr w:rsidR="009B4282" w:rsidRPr="009B4282">
        <w:trPr>
          <w:trHeight w:val="236"/>
        </w:trPr>
        <w:tc>
          <w:tcPr>
            <w:tcW w:w="4928" w:type="dxa"/>
            <w:tcBorders>
              <w:top w:val="single" w:sz="8" w:space="0" w:color="000000"/>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rsidR="00911FF4" w:rsidRPr="009B4282" w:rsidRDefault="000B6B61" w:rsidP="0052462C">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Menor Preço </w:t>
            </w:r>
            <w:r w:rsidR="0052462C" w:rsidRPr="009B4282">
              <w:rPr>
                <w:rFonts w:ascii="Times New Roman" w:hAnsi="Times New Roman" w:cs="Times New Roman"/>
                <w:color w:val="000000" w:themeColor="text1"/>
                <w:sz w:val="24"/>
                <w:szCs w:val="24"/>
              </w:rPr>
              <w:t>Global</w:t>
            </w:r>
          </w:p>
        </w:tc>
      </w:tr>
      <w:tr w:rsidR="009B4282" w:rsidRPr="009B4282">
        <w:trPr>
          <w:trHeight w:val="461"/>
        </w:trPr>
        <w:tc>
          <w:tcPr>
            <w:tcW w:w="4928"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Prazo de Preenchimento das Propostas </w:t>
            </w:r>
            <w:r w:rsidRPr="009B4282">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Das     </w:t>
            </w:r>
            <w:r w:rsidR="00FE3DA2" w:rsidRPr="009B4282">
              <w:rPr>
                <w:rFonts w:ascii="Times New Roman" w:hAnsi="Times New Roman" w:cs="Times New Roman"/>
                <w:color w:val="000000" w:themeColor="text1"/>
                <w:sz w:val="24"/>
                <w:szCs w:val="24"/>
                <w:highlight w:val="yellow"/>
              </w:rPr>
              <w:t>17</w:t>
            </w:r>
            <w:r w:rsidRPr="009B4282">
              <w:rPr>
                <w:rFonts w:ascii="Times New Roman" w:hAnsi="Times New Roman" w:cs="Times New Roman"/>
                <w:color w:val="000000" w:themeColor="text1"/>
                <w:sz w:val="24"/>
                <w:szCs w:val="24"/>
                <w:highlight w:val="yellow"/>
              </w:rPr>
              <w:t>h00min do dia</w:t>
            </w:r>
            <w:r w:rsidR="000B0227" w:rsidRPr="009B4282">
              <w:rPr>
                <w:rFonts w:ascii="Times New Roman" w:hAnsi="Times New Roman" w:cs="Times New Roman"/>
                <w:color w:val="000000" w:themeColor="text1"/>
                <w:sz w:val="24"/>
                <w:szCs w:val="24"/>
                <w:highlight w:val="yellow"/>
              </w:rPr>
              <w:t xml:space="preserve"> </w:t>
            </w:r>
            <w:r w:rsidR="00910F5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highlight w:val="yellow"/>
              </w:rPr>
              <w:t xml:space="preserve">. </w:t>
            </w:r>
          </w:p>
          <w:p w:rsidR="00911FF4" w:rsidRPr="009B4282" w:rsidRDefault="000B6B61" w:rsidP="00910F55">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Até às</w:t>
            </w:r>
            <w:r w:rsidR="00454788" w:rsidRPr="009B4282">
              <w:rPr>
                <w:rFonts w:ascii="Times New Roman" w:hAnsi="Times New Roman" w:cs="Times New Roman"/>
                <w:color w:val="000000" w:themeColor="text1"/>
                <w:sz w:val="24"/>
                <w:szCs w:val="24"/>
                <w:highlight w:val="yellow"/>
              </w:rPr>
              <w:t xml:space="preserve"> </w:t>
            </w:r>
            <w:r w:rsidR="00FE14AE" w:rsidRPr="009B4282">
              <w:rPr>
                <w:rFonts w:ascii="Times New Roman" w:hAnsi="Times New Roman" w:cs="Times New Roman"/>
                <w:color w:val="000000" w:themeColor="text1"/>
                <w:sz w:val="24"/>
                <w:szCs w:val="24"/>
                <w:highlight w:val="yellow"/>
              </w:rPr>
              <w:t>08</w:t>
            </w:r>
            <w:r w:rsidR="00FE3DA2" w:rsidRPr="009B4282">
              <w:rPr>
                <w:rFonts w:ascii="Times New Roman" w:hAnsi="Times New Roman" w:cs="Times New Roman"/>
                <w:color w:val="000000" w:themeColor="text1"/>
                <w:sz w:val="24"/>
                <w:szCs w:val="24"/>
                <w:highlight w:val="yellow"/>
              </w:rPr>
              <w:t>:</w:t>
            </w:r>
            <w:r w:rsidR="000E05F8" w:rsidRPr="009B4282">
              <w:rPr>
                <w:rFonts w:ascii="Times New Roman" w:hAnsi="Times New Roman" w:cs="Times New Roman"/>
                <w:color w:val="000000" w:themeColor="text1"/>
                <w:sz w:val="24"/>
                <w:szCs w:val="24"/>
                <w:highlight w:val="yellow"/>
              </w:rPr>
              <w:t>0</w:t>
            </w:r>
            <w:r w:rsidR="00681C9C" w:rsidRPr="009B4282">
              <w:rPr>
                <w:rFonts w:ascii="Times New Roman" w:hAnsi="Times New Roman" w:cs="Times New Roman"/>
                <w:color w:val="000000" w:themeColor="text1"/>
                <w:sz w:val="24"/>
                <w:szCs w:val="24"/>
                <w:highlight w:val="yellow"/>
              </w:rPr>
              <w:t>0</w:t>
            </w:r>
            <w:r w:rsidRPr="009B4282">
              <w:rPr>
                <w:rFonts w:ascii="Times New Roman" w:hAnsi="Times New Roman" w:cs="Times New Roman"/>
                <w:color w:val="000000" w:themeColor="text1"/>
                <w:sz w:val="24"/>
                <w:szCs w:val="24"/>
                <w:highlight w:val="yellow"/>
              </w:rPr>
              <w:t xml:space="preserve">min do </w:t>
            </w:r>
            <w:r w:rsidR="006B5BB1" w:rsidRPr="009B4282">
              <w:rPr>
                <w:rFonts w:ascii="Times New Roman" w:hAnsi="Times New Roman" w:cs="Times New Roman"/>
                <w:color w:val="000000" w:themeColor="text1"/>
                <w:sz w:val="24"/>
                <w:szCs w:val="24"/>
                <w:highlight w:val="yellow"/>
              </w:rPr>
              <w:t xml:space="preserve">dia </w:t>
            </w:r>
            <w:r w:rsidR="00910F55">
              <w:rPr>
                <w:rFonts w:ascii="Times New Roman" w:hAnsi="Times New Roman" w:cs="Times New Roman"/>
                <w:color w:val="000000" w:themeColor="text1"/>
                <w:sz w:val="24"/>
                <w:szCs w:val="24"/>
                <w:highlight w:val="yellow"/>
              </w:rPr>
              <w:t>......</w:t>
            </w:r>
            <w:proofErr w:type="gramStart"/>
            <w:r w:rsidR="00910F55">
              <w:rPr>
                <w:rFonts w:ascii="Times New Roman" w:hAnsi="Times New Roman" w:cs="Times New Roman"/>
                <w:color w:val="000000" w:themeColor="text1"/>
                <w:sz w:val="24"/>
                <w:szCs w:val="24"/>
                <w:highlight w:val="yellow"/>
              </w:rPr>
              <w:t>/....</w:t>
            </w:r>
            <w:proofErr w:type="gramEnd"/>
            <w:r w:rsidR="00910F5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highlight w:val="yellow"/>
              </w:rPr>
              <w:t>.</w:t>
            </w:r>
            <w:r w:rsidRPr="009B4282">
              <w:rPr>
                <w:rFonts w:ascii="Times New Roman" w:hAnsi="Times New Roman" w:cs="Times New Roman"/>
                <w:color w:val="000000" w:themeColor="text1"/>
                <w:sz w:val="24"/>
                <w:szCs w:val="24"/>
              </w:rPr>
              <w:t xml:space="preserve"> </w:t>
            </w:r>
          </w:p>
        </w:tc>
      </w:tr>
      <w:tr w:rsidR="009B4282" w:rsidRPr="009B4282">
        <w:trPr>
          <w:trHeight w:val="231"/>
        </w:trPr>
        <w:tc>
          <w:tcPr>
            <w:tcW w:w="4928"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rsidR="00911FF4" w:rsidRPr="009B4282" w:rsidRDefault="00910F55" w:rsidP="00FE14AE">
            <w:pPr>
              <w:spacing w:after="0" w:line="240" w:lineRule="auto"/>
              <w:ind w:left="0" w:firstLine="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681C9C" w:rsidRPr="009B4282">
              <w:rPr>
                <w:rFonts w:ascii="Times New Roman" w:hAnsi="Times New Roman" w:cs="Times New Roman"/>
                <w:color w:val="000000" w:themeColor="text1"/>
                <w:sz w:val="24"/>
                <w:szCs w:val="24"/>
                <w:highlight w:val="yellow"/>
              </w:rPr>
              <w:t xml:space="preserve"> </w:t>
            </w:r>
            <w:r w:rsidR="000B6B61" w:rsidRPr="009B4282">
              <w:rPr>
                <w:rFonts w:ascii="Times New Roman" w:hAnsi="Times New Roman" w:cs="Times New Roman"/>
                <w:color w:val="000000" w:themeColor="text1"/>
                <w:sz w:val="24"/>
                <w:szCs w:val="24"/>
                <w:highlight w:val="yellow"/>
              </w:rPr>
              <w:t>h</w:t>
            </w:r>
            <w:r w:rsidR="00681C9C" w:rsidRPr="009B4282">
              <w:rPr>
                <w:rFonts w:ascii="Times New Roman" w:hAnsi="Times New Roman" w:cs="Times New Roman"/>
                <w:color w:val="000000" w:themeColor="text1"/>
                <w:sz w:val="24"/>
                <w:szCs w:val="24"/>
                <w:highlight w:val="yellow"/>
              </w:rPr>
              <w:t xml:space="preserve"> 01 </w:t>
            </w:r>
            <w:r w:rsidR="000B6B61" w:rsidRPr="009B4282">
              <w:rPr>
                <w:rFonts w:ascii="Times New Roman" w:hAnsi="Times New Roman" w:cs="Times New Roman"/>
                <w:color w:val="000000" w:themeColor="text1"/>
                <w:sz w:val="24"/>
                <w:szCs w:val="24"/>
                <w:highlight w:val="yellow"/>
              </w:rPr>
              <w:t>min do dia</w:t>
            </w:r>
            <w:r w:rsidR="006B5BB1" w:rsidRPr="009B4282">
              <w:rPr>
                <w:rFonts w:ascii="Times New Roman" w:hAnsi="Times New Roman" w:cs="Times New Roman"/>
                <w:color w:val="000000" w:themeColor="text1"/>
                <w:sz w:val="24"/>
                <w:szCs w:val="24"/>
                <w:highlight w:val="yellow"/>
              </w:rPr>
              <w:t xml:space="preserve"> </w:t>
            </w:r>
            <w:r>
              <w:rPr>
                <w:rFonts w:ascii="Times New Roman" w:hAnsi="Times New Roman" w:cs="Times New Roman"/>
                <w:color w:val="000000" w:themeColor="text1"/>
                <w:sz w:val="24"/>
                <w:szCs w:val="24"/>
                <w:highlight w:val="yellow"/>
              </w:rPr>
              <w:t>...../.....</w:t>
            </w:r>
            <w:r w:rsidR="00FE14AE" w:rsidRPr="009B4282">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000B6B61" w:rsidRPr="009B4282">
              <w:rPr>
                <w:rFonts w:ascii="Times New Roman" w:hAnsi="Times New Roman" w:cs="Times New Roman"/>
                <w:color w:val="000000" w:themeColor="text1"/>
                <w:sz w:val="24"/>
                <w:szCs w:val="24"/>
                <w:highlight w:val="yellow"/>
              </w:rPr>
              <w:t>.</w:t>
            </w:r>
            <w:r w:rsidR="000B6B61" w:rsidRPr="009B4282">
              <w:rPr>
                <w:rFonts w:ascii="Times New Roman" w:hAnsi="Times New Roman" w:cs="Times New Roman"/>
                <w:color w:val="000000" w:themeColor="text1"/>
                <w:sz w:val="24"/>
                <w:szCs w:val="24"/>
              </w:rPr>
              <w:t xml:space="preserve"> </w:t>
            </w:r>
          </w:p>
        </w:tc>
      </w:tr>
      <w:tr w:rsidR="009B4282" w:rsidRPr="009B4282">
        <w:trPr>
          <w:trHeight w:val="230"/>
        </w:trPr>
        <w:tc>
          <w:tcPr>
            <w:tcW w:w="4928"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rsidR="00911FF4" w:rsidRPr="009B4282" w:rsidRDefault="00910F55" w:rsidP="00FE14A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681C9C" w:rsidRPr="009B4282">
              <w:rPr>
                <w:rFonts w:ascii="Times New Roman" w:hAnsi="Times New Roman" w:cs="Times New Roman"/>
                <w:color w:val="000000" w:themeColor="text1"/>
                <w:sz w:val="24"/>
                <w:szCs w:val="24"/>
                <w:highlight w:val="yellow"/>
              </w:rPr>
              <w:t xml:space="preserve"> </w:t>
            </w:r>
            <w:proofErr w:type="gramStart"/>
            <w:r w:rsidR="000B6B61" w:rsidRPr="009B4282">
              <w:rPr>
                <w:rFonts w:ascii="Times New Roman" w:hAnsi="Times New Roman" w:cs="Times New Roman"/>
                <w:color w:val="000000" w:themeColor="text1"/>
                <w:sz w:val="24"/>
                <w:szCs w:val="24"/>
                <w:highlight w:val="yellow"/>
              </w:rPr>
              <w:t>h</w:t>
            </w:r>
            <w:proofErr w:type="gramEnd"/>
            <w:r w:rsidR="00681C9C" w:rsidRPr="009B4282">
              <w:rPr>
                <w:rFonts w:ascii="Times New Roman" w:hAnsi="Times New Roman" w:cs="Times New Roman"/>
                <w:color w:val="000000" w:themeColor="text1"/>
                <w:sz w:val="24"/>
                <w:szCs w:val="24"/>
                <w:highlight w:val="yellow"/>
              </w:rPr>
              <w:t xml:space="preserve"> 30 </w:t>
            </w:r>
            <w:r w:rsidR="000B6B61" w:rsidRPr="009B4282">
              <w:rPr>
                <w:rFonts w:ascii="Times New Roman" w:hAnsi="Times New Roman" w:cs="Times New Roman"/>
                <w:color w:val="000000" w:themeColor="text1"/>
                <w:sz w:val="24"/>
                <w:szCs w:val="24"/>
                <w:highlight w:val="yellow"/>
              </w:rPr>
              <w:t>min do dia</w:t>
            </w:r>
            <w:r w:rsidR="006B5BB1" w:rsidRPr="009B4282">
              <w:rPr>
                <w:rFonts w:ascii="Times New Roman" w:hAnsi="Times New Roman" w:cs="Times New Roman"/>
                <w:color w:val="000000" w:themeColor="text1"/>
                <w:sz w:val="24"/>
                <w:szCs w:val="24"/>
                <w:highlight w:val="yellow"/>
              </w:rPr>
              <w:t xml:space="preserve"> </w:t>
            </w:r>
            <w:r>
              <w:rPr>
                <w:rFonts w:ascii="Times New Roman" w:hAnsi="Times New Roman" w:cs="Times New Roman"/>
                <w:color w:val="000000" w:themeColor="text1"/>
                <w:sz w:val="24"/>
                <w:szCs w:val="24"/>
                <w:highlight w:val="yellow"/>
              </w:rPr>
              <w:t>....../......</w:t>
            </w:r>
            <w:r w:rsidR="00FE14AE" w:rsidRPr="009B4282">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000B6B61" w:rsidRPr="009B4282">
              <w:rPr>
                <w:rFonts w:ascii="Times New Roman" w:hAnsi="Times New Roman" w:cs="Times New Roman"/>
                <w:color w:val="000000" w:themeColor="text1"/>
                <w:sz w:val="24"/>
                <w:szCs w:val="24"/>
                <w:highlight w:val="yellow"/>
              </w:rPr>
              <w:t>.</w:t>
            </w:r>
            <w:r w:rsidR="000B6B61" w:rsidRPr="009B4282">
              <w:rPr>
                <w:rFonts w:ascii="Times New Roman" w:hAnsi="Times New Roman" w:cs="Times New Roman"/>
                <w:color w:val="000000" w:themeColor="text1"/>
                <w:sz w:val="24"/>
                <w:szCs w:val="24"/>
              </w:rPr>
              <w:t xml:space="preserve"> </w:t>
            </w:r>
          </w:p>
        </w:tc>
      </w:tr>
      <w:tr w:rsidR="009B4282" w:rsidRPr="009B4282">
        <w:trPr>
          <w:trHeight w:val="228"/>
        </w:trPr>
        <w:tc>
          <w:tcPr>
            <w:tcW w:w="4928"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www.bll.org.br. “Acesso Identificado”. </w:t>
            </w:r>
          </w:p>
        </w:tc>
      </w:tr>
      <w:tr w:rsidR="009B4282" w:rsidRPr="009B4282">
        <w:trPr>
          <w:trHeight w:val="691"/>
        </w:trPr>
        <w:tc>
          <w:tcPr>
            <w:tcW w:w="4928"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Exclusivamente na forma eletrônica, através do portal </w:t>
            </w:r>
            <w:proofErr w:type="gramStart"/>
            <w:r w:rsidRPr="009B4282">
              <w:rPr>
                <w:rFonts w:ascii="Times New Roman" w:hAnsi="Times New Roman" w:cs="Times New Roman"/>
                <w:color w:val="000000" w:themeColor="text1"/>
                <w:sz w:val="24"/>
                <w:szCs w:val="24"/>
              </w:rPr>
              <w:t>de  licitações</w:t>
            </w:r>
            <w:proofErr w:type="gramEnd"/>
            <w:r w:rsidRPr="009B4282">
              <w:rPr>
                <w:rFonts w:ascii="Times New Roman" w:hAnsi="Times New Roman" w:cs="Times New Roman"/>
                <w:color w:val="000000" w:themeColor="text1"/>
                <w:sz w:val="24"/>
                <w:szCs w:val="24"/>
              </w:rPr>
              <w:t xml:space="preserve"> da Bolsa de Licitações &amp; Leilões do Brasil - BLL. </w:t>
            </w:r>
          </w:p>
        </w:tc>
      </w:tr>
      <w:tr w:rsidR="009B4282" w:rsidRPr="009B4282">
        <w:trPr>
          <w:trHeight w:val="230"/>
        </w:trPr>
        <w:tc>
          <w:tcPr>
            <w:tcW w:w="4928"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Horário de Brasília (DF).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 </w:t>
      </w:r>
    </w:p>
    <w:p w:rsidR="00910F55" w:rsidRPr="001D245A" w:rsidRDefault="00910F55" w:rsidP="001D245A">
      <w:pPr>
        <w:pStyle w:val="PargrafodaLista"/>
        <w:numPr>
          <w:ilvl w:val="0"/>
          <w:numId w:val="29"/>
        </w:numPr>
        <w:spacing w:after="0" w:line="240" w:lineRule="auto"/>
        <w:rPr>
          <w:rFonts w:ascii="Times New Roman" w:hAnsi="Times New Roman" w:cs="Times New Roman"/>
          <w:color w:val="000000" w:themeColor="text1"/>
          <w:sz w:val="24"/>
          <w:szCs w:val="24"/>
        </w:rPr>
      </w:pPr>
      <w:bookmarkStart w:id="1" w:name="_Toc158797187"/>
      <w:r w:rsidRPr="001D245A">
        <w:rPr>
          <w:rFonts w:ascii="Times New Roman" w:hAnsi="Times New Roman" w:cs="Times New Roman"/>
          <w:color w:val="000000" w:themeColor="text1"/>
          <w:sz w:val="24"/>
          <w:szCs w:val="24"/>
        </w:rPr>
        <w:t xml:space="preserve">OBJETO </w:t>
      </w:r>
    </w:p>
    <w:p w:rsidR="00910F55" w:rsidRDefault="00910F55" w:rsidP="00910F55">
      <w:pPr>
        <w:rPr>
          <w:rFonts w:ascii="Times New Roman" w:hAnsi="Times New Roman" w:cs="Times New Roman"/>
          <w:color w:val="000000" w:themeColor="text1"/>
          <w:sz w:val="24"/>
          <w:szCs w:val="24"/>
        </w:rPr>
      </w:pPr>
      <w:r w:rsidRPr="00910F55">
        <w:rPr>
          <w:rFonts w:ascii="Times New Roman" w:hAnsi="Times New Roman" w:cs="Times New Roman"/>
          <w:sz w:val="24"/>
          <w:szCs w:val="24"/>
          <w:highlight w:val="yellow"/>
        </w:rPr>
        <w:t>Contratação de empresa especializada na prestação de serviços de hospedagem, alimentação e lazer, em estabelecimento com estrutura similar a hotel-fazenda ou pousada, com piscinas aquecidas e infraestrutura recreativa, destinada à realização de passeio de integração para os idosos do Município de Porto Vitória</w:t>
      </w:r>
      <w:r w:rsidRPr="00910F55">
        <w:rPr>
          <w:rFonts w:ascii="Times New Roman" w:hAnsi="Times New Roman" w:cs="Times New Roman"/>
          <w:color w:val="000000" w:themeColor="text1"/>
          <w:sz w:val="24"/>
          <w:szCs w:val="24"/>
          <w:highlight w:val="yellow"/>
        </w:rPr>
        <w:t>, quantidades e exigências estabelecidas neste edital e com as características constantes no ANEXO 01 deste edital e demais.</w:t>
      </w:r>
      <w:r w:rsidRPr="009B4282">
        <w:rPr>
          <w:rFonts w:ascii="Times New Roman" w:hAnsi="Times New Roman" w:cs="Times New Roman"/>
          <w:color w:val="000000" w:themeColor="text1"/>
          <w:sz w:val="24"/>
          <w:szCs w:val="24"/>
        </w:rPr>
        <w:t xml:space="preserve"> </w:t>
      </w:r>
    </w:p>
    <w:p w:rsidR="001D245A" w:rsidRDefault="001D245A" w:rsidP="00910F55">
      <w:pPr>
        <w:rPr>
          <w:rFonts w:ascii="Times New Roman" w:hAnsi="Times New Roman" w:cs="Times New Roman"/>
          <w:color w:val="000000" w:themeColor="text1"/>
          <w:sz w:val="24"/>
          <w:szCs w:val="24"/>
        </w:rPr>
      </w:pPr>
    </w:p>
    <w:p w:rsidR="001D245A" w:rsidRPr="007C4752" w:rsidRDefault="001D245A" w:rsidP="001D245A">
      <w:pPr>
        <w:rPr>
          <w:rFonts w:ascii="Times New Roman" w:hAnsi="Times New Roman" w:cs="Times New Roman"/>
          <w:sz w:val="24"/>
          <w:szCs w:val="24"/>
        </w:rPr>
      </w:pPr>
      <w:r>
        <w:rPr>
          <w:rFonts w:ascii="Times New Roman" w:hAnsi="Times New Roman" w:cs="Times New Roman"/>
          <w:sz w:val="24"/>
          <w:szCs w:val="24"/>
        </w:rPr>
        <w:t>1.1.</w:t>
      </w:r>
      <w:r w:rsidRPr="007C4752">
        <w:rPr>
          <w:rFonts w:ascii="Times New Roman" w:hAnsi="Times New Roman" w:cs="Times New Roman"/>
          <w:sz w:val="24"/>
          <w:szCs w:val="24"/>
        </w:rPr>
        <w:t xml:space="preserve"> O estabelecimento deverá estar localizado em distância de até aproximadamente 320 (trezentos e vinte) quilômetros do Município de Porto Vitória/PR, considerando o trajeto terrestre viável para transporte coletivo dos participantes.</w:t>
      </w:r>
    </w:p>
    <w:p w:rsidR="001D245A" w:rsidRPr="007C4752" w:rsidRDefault="001D245A" w:rsidP="001D245A">
      <w:pPr>
        <w:rPr>
          <w:rFonts w:ascii="Times New Roman" w:hAnsi="Times New Roman" w:cs="Times New Roman"/>
          <w:sz w:val="24"/>
          <w:szCs w:val="24"/>
        </w:rPr>
      </w:pPr>
    </w:p>
    <w:p w:rsidR="001D245A" w:rsidRPr="007C4752" w:rsidRDefault="001D245A" w:rsidP="001D245A">
      <w:pPr>
        <w:rPr>
          <w:rFonts w:ascii="Times New Roman" w:hAnsi="Times New Roman" w:cs="Times New Roman"/>
          <w:sz w:val="24"/>
          <w:szCs w:val="24"/>
        </w:rPr>
      </w:pPr>
      <w:r>
        <w:rPr>
          <w:rFonts w:ascii="Times New Roman" w:hAnsi="Times New Roman" w:cs="Times New Roman"/>
          <w:sz w:val="24"/>
          <w:szCs w:val="24"/>
        </w:rPr>
        <w:t>1.2.</w:t>
      </w:r>
      <w:r w:rsidRPr="007C4752">
        <w:rPr>
          <w:rFonts w:ascii="Times New Roman" w:hAnsi="Times New Roman" w:cs="Times New Roman"/>
          <w:sz w:val="24"/>
          <w:szCs w:val="24"/>
        </w:rPr>
        <w:t xml:space="preserve"> A definição da distância tem por objetivo viabilizar o deslocamento dos idosos de forma segura, confortável e compatível com o tempo de viagem adequado ao público atendido, considerando que o transporte será realizado integralmente pela Administração Municipal. A limitação também observa a razoabilidade dos custos logísticos envolvidos, uma vez que distâncias superiores ao limite estabelecido implicariam aumento significativo de despesas com transporte, tempo de deslocamento e eventuais custos operacionais adicionais, sem correspondente ganho de benefício aos participantes.</w:t>
      </w:r>
    </w:p>
    <w:p w:rsidR="001D245A" w:rsidRPr="007C4752" w:rsidRDefault="001D245A" w:rsidP="001D245A">
      <w:pPr>
        <w:rPr>
          <w:rFonts w:ascii="Times New Roman" w:hAnsi="Times New Roman" w:cs="Times New Roman"/>
          <w:sz w:val="24"/>
          <w:szCs w:val="24"/>
        </w:rPr>
      </w:pPr>
    </w:p>
    <w:p w:rsidR="001D245A" w:rsidRPr="007C4752" w:rsidRDefault="001D245A" w:rsidP="001D245A">
      <w:pPr>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1.3 </w:t>
      </w:r>
      <w:r w:rsidRPr="007C4752">
        <w:rPr>
          <w:rFonts w:ascii="Times New Roman" w:hAnsi="Times New Roman" w:cs="Times New Roman"/>
          <w:sz w:val="24"/>
          <w:szCs w:val="24"/>
        </w:rPr>
        <w:t xml:space="preserve"> limitação</w:t>
      </w:r>
      <w:proofErr w:type="gramEnd"/>
      <w:r w:rsidRPr="007C4752">
        <w:rPr>
          <w:rFonts w:ascii="Times New Roman" w:hAnsi="Times New Roman" w:cs="Times New Roman"/>
          <w:sz w:val="24"/>
          <w:szCs w:val="24"/>
        </w:rPr>
        <w:t xml:space="preserve"> de distância decorre de estudo de mercado realizado pela Administração, no qual foram identificados diversos estabelecimentos aptos à execução do objeto dentro do raio estipulado, garantindo ampla competitividade, sem prejuízo à economicidade e à seleção da proposta mais vantajosa.</w:t>
      </w:r>
    </w:p>
    <w:p w:rsidR="001D245A" w:rsidRPr="007C4752" w:rsidRDefault="001D245A" w:rsidP="001D245A">
      <w:pPr>
        <w:rPr>
          <w:rFonts w:ascii="Times New Roman" w:hAnsi="Times New Roman" w:cs="Times New Roman"/>
          <w:sz w:val="24"/>
          <w:szCs w:val="24"/>
        </w:rPr>
      </w:pPr>
    </w:p>
    <w:p w:rsidR="001D245A" w:rsidRPr="009B4282" w:rsidRDefault="001D245A" w:rsidP="00910F55">
      <w:pPr>
        <w:rPr>
          <w:rFonts w:ascii="Times New Roman" w:hAnsi="Times New Roman" w:cs="Times New Roman"/>
          <w:color w:val="000000" w:themeColor="text1"/>
          <w:sz w:val="24"/>
          <w:szCs w:val="24"/>
        </w:rPr>
      </w:pPr>
    </w:p>
    <w:p w:rsidR="00910F55" w:rsidRPr="009B4282" w:rsidRDefault="00910F55" w:rsidP="00910F55">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VALOR MÁXIMO ESTIMADO PARA ESTA LICITAÇÃO </w:t>
      </w:r>
    </w:p>
    <w:p w:rsidR="00910F55" w:rsidRPr="007C4752" w:rsidRDefault="00910F55" w:rsidP="00910F55">
      <w:pPr>
        <w:rPr>
          <w:rFonts w:ascii="Times New Roman" w:hAnsi="Times New Roman" w:cs="Times New Roman"/>
          <w:sz w:val="24"/>
          <w:szCs w:val="24"/>
        </w:rPr>
      </w:pPr>
      <w:r w:rsidRPr="00910F55">
        <w:rPr>
          <w:rFonts w:ascii="Times New Roman" w:hAnsi="Times New Roman" w:cs="Times New Roman"/>
          <w:sz w:val="24"/>
          <w:szCs w:val="24"/>
          <w:highlight w:val="yellow"/>
        </w:rPr>
        <w:t>R$ 43.920,00 (quarenta e três mil novecentos e vinte reais) referente aos itens licitados.</w:t>
      </w:r>
      <w:r w:rsidRPr="007C4752">
        <w:rPr>
          <w:rFonts w:ascii="Times New Roman" w:hAnsi="Times New Roman" w:cs="Times New Roman"/>
          <w:sz w:val="24"/>
          <w:szCs w:val="24"/>
        </w:rPr>
        <w:t xml:space="preserve"> </w:t>
      </w:r>
    </w:p>
    <w:p w:rsidR="0052462C" w:rsidRPr="009B4282" w:rsidRDefault="0052462C" w:rsidP="006B5BB1">
      <w:pPr>
        <w:spacing w:after="0" w:line="240" w:lineRule="auto"/>
        <w:ind w:left="0"/>
        <w:rPr>
          <w:rFonts w:cs="Times New Roman"/>
          <w:color w:val="000000" w:themeColor="text1"/>
          <w:szCs w:val="24"/>
        </w:rPr>
      </w:pPr>
    </w:p>
    <w:p w:rsidR="00911FF4" w:rsidRPr="009B4282" w:rsidRDefault="000B6B61"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t xml:space="preserve">2 </w:t>
      </w:r>
      <w:r w:rsidRPr="009B4282">
        <w:rPr>
          <w:rFonts w:cs="Times New Roman"/>
          <w:color w:val="000000" w:themeColor="text1"/>
          <w:szCs w:val="24"/>
        </w:rPr>
        <w:tab/>
        <w:t>COMPÕEM ESTE EDITAL OS ANEXOS</w:t>
      </w:r>
      <w:bookmarkEnd w:id="1"/>
      <w:r w:rsidRPr="009B4282">
        <w:rPr>
          <w:rFonts w:cs="Times New Roman"/>
          <w:color w:val="000000" w:themeColor="text1"/>
          <w:szCs w:val="24"/>
        </w:rPr>
        <w:t xml:space="preserve"> </w:t>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1</w:t>
      </w:r>
      <w:r w:rsidRPr="009B4282">
        <w:rPr>
          <w:rFonts w:ascii="Times New Roman" w:hAnsi="Times New Roman" w:cs="Times New Roman"/>
          <w:color w:val="000000" w:themeColor="text1"/>
          <w:sz w:val="24"/>
          <w:szCs w:val="24"/>
        </w:rPr>
        <w:t xml:space="preserve"> - EXIGÊNCIAS PARA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2</w:t>
      </w:r>
      <w:r w:rsidRPr="009B4282">
        <w:rPr>
          <w:rFonts w:ascii="Times New Roman" w:hAnsi="Times New Roman" w:cs="Times New Roman"/>
          <w:color w:val="000000" w:themeColor="text1"/>
          <w:sz w:val="24"/>
          <w:szCs w:val="24"/>
        </w:rPr>
        <w:t xml:space="preserve"> - MODELO DE PROPOSTA COMERCIAL PARA O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3</w:t>
      </w:r>
      <w:r w:rsidRPr="009B4282">
        <w:rPr>
          <w:rFonts w:ascii="Times New Roman" w:hAnsi="Times New Roman" w:cs="Times New Roman"/>
          <w:color w:val="000000" w:themeColor="text1"/>
          <w:sz w:val="24"/>
          <w:szCs w:val="24"/>
        </w:rPr>
        <w:t xml:space="preserve"> - INFORMAÇÕES DE CADASTRO JUNTO 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4</w:t>
      </w:r>
      <w:r w:rsidRPr="009B4282">
        <w:rPr>
          <w:rFonts w:ascii="Times New Roman" w:hAnsi="Times New Roman" w:cs="Times New Roman"/>
          <w:color w:val="000000" w:themeColor="text1"/>
          <w:sz w:val="24"/>
          <w:szCs w:val="24"/>
        </w:rPr>
        <w:t xml:space="preserve"> - DECLARAÇÕES CONJUNTAS.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ANEXO 0</w:t>
      </w:r>
      <w:r w:rsidR="005C22F4"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 DECLARAÇÃO DE ENQUADRAMENTO NO REGIME DE TRIBUTAÇÃO DE ME/EPP.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ANEXO 0</w:t>
      </w:r>
      <w:r w:rsidR="005C22F4"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 MINUTA </w:t>
      </w:r>
      <w:r w:rsidR="00AD02A9" w:rsidRPr="009B4282">
        <w:rPr>
          <w:rFonts w:ascii="Times New Roman" w:hAnsi="Times New Roman" w:cs="Times New Roman"/>
          <w:color w:val="000000" w:themeColor="text1"/>
          <w:sz w:val="24"/>
          <w:szCs w:val="24"/>
        </w:rPr>
        <w:t>DO CONTRATO</w:t>
      </w:r>
      <w:r w:rsidRPr="009B4282">
        <w:rPr>
          <w:rFonts w:ascii="Times New Roman" w:hAnsi="Times New Roman" w:cs="Times New Roman"/>
          <w:color w:val="000000" w:themeColor="text1"/>
          <w:sz w:val="24"/>
          <w:szCs w:val="24"/>
        </w:rPr>
        <w:t xml:space="preserve"> </w:t>
      </w:r>
    </w:p>
    <w:p w:rsidR="00CC09DE" w:rsidRPr="009B4282" w:rsidRDefault="00F972A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ANEXO 0</w:t>
      </w:r>
      <w:r w:rsidR="005C22F4" w:rsidRPr="009B4282">
        <w:rPr>
          <w:rFonts w:ascii="Times New Roman" w:hAnsi="Times New Roman" w:cs="Times New Roman"/>
          <w:color w:val="000000" w:themeColor="text1"/>
          <w:sz w:val="24"/>
          <w:szCs w:val="24"/>
        </w:rPr>
        <w:t>7</w:t>
      </w:r>
      <w:r w:rsidRPr="009B4282">
        <w:rPr>
          <w:rFonts w:ascii="Times New Roman" w:hAnsi="Times New Roman" w:cs="Times New Roman"/>
          <w:color w:val="000000" w:themeColor="text1"/>
          <w:sz w:val="24"/>
          <w:szCs w:val="24"/>
        </w:rPr>
        <w:t xml:space="preserve"> – ACORDO DE EMPENHO</w:t>
      </w:r>
    </w:p>
    <w:p w:rsidR="008267AE" w:rsidRPr="009B4282" w:rsidRDefault="008267AE"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2.1 O</w:t>
      </w:r>
      <w:r w:rsidR="005C22F4" w:rsidRPr="009B4282">
        <w:rPr>
          <w:rFonts w:ascii="Times New Roman" w:hAnsi="Times New Roman" w:cs="Times New Roman"/>
          <w:color w:val="000000" w:themeColor="text1"/>
          <w:sz w:val="24"/>
          <w:szCs w:val="24"/>
        </w:rPr>
        <w:t>s valores constantes da tabela abaixo</w:t>
      </w:r>
      <w:r w:rsidRPr="009B4282">
        <w:rPr>
          <w:rFonts w:ascii="Times New Roman" w:hAnsi="Times New Roman" w:cs="Times New Roman"/>
          <w:color w:val="000000" w:themeColor="text1"/>
          <w:sz w:val="24"/>
          <w:szCs w:val="24"/>
        </w:rPr>
        <w:t xml:space="preserve">, são os preços máximos por </w:t>
      </w:r>
      <w:proofErr w:type="gramStart"/>
      <w:r w:rsidR="00CC73BE" w:rsidRPr="009B4282">
        <w:rPr>
          <w:rFonts w:ascii="Times New Roman" w:hAnsi="Times New Roman" w:cs="Times New Roman"/>
          <w:color w:val="000000" w:themeColor="text1"/>
          <w:sz w:val="24"/>
          <w:szCs w:val="24"/>
        </w:rPr>
        <w:t xml:space="preserve">serviço </w:t>
      </w:r>
      <w:r w:rsidRPr="009B4282">
        <w:rPr>
          <w:rFonts w:ascii="Times New Roman" w:hAnsi="Times New Roman" w:cs="Times New Roman"/>
          <w:color w:val="000000" w:themeColor="text1"/>
          <w:sz w:val="24"/>
          <w:szCs w:val="24"/>
        </w:rPr>
        <w:t xml:space="preserve"> que</w:t>
      </w:r>
      <w:proofErr w:type="gramEnd"/>
      <w:r w:rsidRPr="009B4282">
        <w:rPr>
          <w:rFonts w:ascii="Times New Roman" w:hAnsi="Times New Roman" w:cs="Times New Roman"/>
          <w:color w:val="000000" w:themeColor="text1"/>
          <w:sz w:val="24"/>
          <w:szCs w:val="24"/>
        </w:rPr>
        <w:t xml:space="preserve"> serão admitidos nesta licitação. </w:t>
      </w:r>
    </w:p>
    <w:p w:rsidR="00254A23" w:rsidRPr="009B4282" w:rsidRDefault="00254A23" w:rsidP="005C22F4">
      <w:pPr>
        <w:spacing w:after="0" w:line="240" w:lineRule="auto"/>
        <w:ind w:left="0" w:firstLine="0"/>
        <w:rPr>
          <w:rFonts w:ascii="Times New Roman" w:hAnsi="Times New Roman" w:cs="Times New Roman"/>
          <w:color w:val="000000" w:themeColor="text1"/>
          <w:sz w:val="24"/>
          <w:szCs w:val="24"/>
        </w:rPr>
      </w:pPr>
    </w:p>
    <w:tbl>
      <w:tblPr>
        <w:tblW w:w="5000" w:type="pct"/>
        <w:tblCellMar>
          <w:left w:w="10" w:type="dxa"/>
          <w:right w:w="10" w:type="dxa"/>
        </w:tblCellMar>
        <w:tblLook w:val="04A0" w:firstRow="1" w:lastRow="0" w:firstColumn="1" w:lastColumn="0" w:noHBand="0" w:noVBand="1"/>
      </w:tblPr>
      <w:tblGrid>
        <w:gridCol w:w="696"/>
        <w:gridCol w:w="3768"/>
        <w:gridCol w:w="1109"/>
        <w:gridCol w:w="1430"/>
        <w:gridCol w:w="1099"/>
        <w:gridCol w:w="1243"/>
      </w:tblGrid>
      <w:tr w:rsidR="00910F55" w:rsidRPr="007C4752" w:rsidTr="00910F55">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10F55" w:rsidRPr="007C4752" w:rsidRDefault="00910F55" w:rsidP="00910F55">
            <w:pPr>
              <w:jc w:val="center"/>
              <w:rPr>
                <w:rFonts w:ascii="Times New Roman" w:hAnsi="Times New Roman" w:cs="Times New Roman"/>
                <w:b/>
                <w:bCs/>
                <w:sz w:val="24"/>
                <w:szCs w:val="24"/>
              </w:rPr>
            </w:pPr>
            <w:bookmarkStart w:id="2" w:name="_Hlk231799600"/>
            <w:r w:rsidRPr="007C4752">
              <w:rPr>
                <w:rFonts w:ascii="Times New Roman" w:hAnsi="Times New Roman" w:cs="Times New Roman"/>
                <w:b/>
                <w:bCs/>
                <w:sz w:val="24"/>
                <w:szCs w:val="24"/>
              </w:rPr>
              <w:t>Item</w:t>
            </w:r>
          </w:p>
        </w:tc>
        <w:tc>
          <w:tcPr>
            <w:tcW w:w="20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Descrição Completa do Bem/Serviço</w:t>
            </w:r>
          </w:p>
        </w:tc>
        <w:tc>
          <w:tcPr>
            <w:tcW w:w="5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Unidade</w:t>
            </w:r>
          </w:p>
        </w:tc>
        <w:tc>
          <w:tcPr>
            <w:tcW w:w="7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Quantidade</w:t>
            </w:r>
          </w:p>
        </w:tc>
        <w:tc>
          <w:tcPr>
            <w:tcW w:w="592" w:type="pct"/>
            <w:tcBorders>
              <w:top w:val="single" w:sz="4" w:space="0" w:color="000000"/>
              <w:left w:val="single" w:sz="4" w:space="0" w:color="000000"/>
              <w:bottom w:val="single" w:sz="4" w:space="0" w:color="000000"/>
              <w:right w:val="single" w:sz="4" w:space="0" w:color="000000"/>
            </w:tcBorders>
            <w:vAlign w:val="center"/>
          </w:tcPr>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Valor Unitário</w:t>
            </w:r>
          </w:p>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R$</w:t>
            </w:r>
          </w:p>
        </w:tc>
        <w:tc>
          <w:tcPr>
            <w:tcW w:w="669" w:type="pct"/>
            <w:tcBorders>
              <w:top w:val="single" w:sz="4" w:space="0" w:color="000000"/>
              <w:left w:val="single" w:sz="4" w:space="0" w:color="000000"/>
              <w:bottom w:val="single" w:sz="4" w:space="0" w:color="000000"/>
              <w:right w:val="single" w:sz="4" w:space="0" w:color="000000"/>
            </w:tcBorders>
            <w:vAlign w:val="center"/>
          </w:tcPr>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Valor</w:t>
            </w:r>
          </w:p>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Total</w:t>
            </w:r>
          </w:p>
          <w:p w:rsidR="00910F55" w:rsidRPr="007C4752" w:rsidRDefault="00910F55" w:rsidP="00910F55">
            <w:pPr>
              <w:jc w:val="center"/>
              <w:rPr>
                <w:rFonts w:ascii="Times New Roman" w:hAnsi="Times New Roman" w:cs="Times New Roman"/>
                <w:b/>
                <w:bCs/>
                <w:sz w:val="24"/>
                <w:szCs w:val="24"/>
              </w:rPr>
            </w:pPr>
            <w:r w:rsidRPr="007C4752">
              <w:rPr>
                <w:rFonts w:ascii="Times New Roman" w:hAnsi="Times New Roman" w:cs="Times New Roman"/>
                <w:b/>
                <w:bCs/>
                <w:sz w:val="24"/>
                <w:szCs w:val="24"/>
              </w:rPr>
              <w:t>R$</w:t>
            </w:r>
          </w:p>
        </w:tc>
      </w:tr>
      <w:tr w:rsidR="00910F55" w:rsidRPr="007C4752" w:rsidTr="00910F55">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10F55" w:rsidRPr="007C4752" w:rsidRDefault="00910F55" w:rsidP="00910F55">
            <w:pPr>
              <w:jc w:val="center"/>
              <w:rPr>
                <w:rFonts w:ascii="Times New Roman" w:hAnsi="Times New Roman" w:cs="Times New Roman"/>
                <w:sz w:val="24"/>
                <w:szCs w:val="24"/>
              </w:rPr>
            </w:pPr>
            <w:r w:rsidRPr="007C4752">
              <w:rPr>
                <w:rFonts w:ascii="Times New Roman" w:hAnsi="Times New Roman" w:cs="Times New Roman"/>
                <w:sz w:val="24"/>
                <w:szCs w:val="24"/>
              </w:rPr>
              <w:t>1</w:t>
            </w:r>
          </w:p>
        </w:tc>
        <w:tc>
          <w:tcPr>
            <w:tcW w:w="20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10F55" w:rsidRPr="007C4752" w:rsidRDefault="00910F55" w:rsidP="00910F55">
            <w:pPr>
              <w:rPr>
                <w:rFonts w:ascii="Times New Roman" w:hAnsi="Times New Roman" w:cs="Times New Roman"/>
                <w:sz w:val="24"/>
                <w:szCs w:val="24"/>
              </w:rPr>
            </w:pPr>
          </w:p>
          <w:p w:rsidR="00910F55" w:rsidRPr="007C4752" w:rsidRDefault="00910F55" w:rsidP="00910F55">
            <w:pPr>
              <w:rPr>
                <w:rFonts w:ascii="Times New Roman" w:hAnsi="Times New Roman" w:cs="Times New Roman"/>
                <w:sz w:val="24"/>
                <w:szCs w:val="24"/>
              </w:rPr>
            </w:pPr>
            <w:r w:rsidRPr="007C4752">
              <w:rPr>
                <w:rFonts w:ascii="Times New Roman" w:hAnsi="Times New Roman" w:cs="Times New Roman"/>
                <w:sz w:val="24"/>
                <w:szCs w:val="24"/>
              </w:rPr>
              <w:t>Contratação de empresa especializada na prestação de serviços de hospedagem e lazer, em estabelecimento com estrutura similar a hotel-fazenda ou pousada, que disponha de piscinas aquecidas, áreas de convivência, atividades recreativas e demais espaços destinados ao lazer e bem-estar dos participantes, para realização de passeio de integração dos idosos do Município.</w:t>
            </w:r>
          </w:p>
          <w:p w:rsidR="00910F55" w:rsidRPr="007C4752" w:rsidRDefault="00910F55" w:rsidP="00910F55">
            <w:pPr>
              <w:rPr>
                <w:rFonts w:ascii="Times New Roman" w:hAnsi="Times New Roman" w:cs="Times New Roman"/>
                <w:sz w:val="24"/>
                <w:szCs w:val="24"/>
              </w:rPr>
            </w:pPr>
          </w:p>
          <w:p w:rsidR="00910F55" w:rsidRPr="007C4752" w:rsidRDefault="00910F55" w:rsidP="00910F55">
            <w:pPr>
              <w:rPr>
                <w:rFonts w:ascii="Times New Roman" w:hAnsi="Times New Roman" w:cs="Times New Roman"/>
                <w:sz w:val="24"/>
                <w:szCs w:val="24"/>
              </w:rPr>
            </w:pPr>
            <w:r w:rsidRPr="007C4752">
              <w:rPr>
                <w:rFonts w:ascii="Times New Roman" w:hAnsi="Times New Roman" w:cs="Times New Roman"/>
                <w:sz w:val="24"/>
                <w:szCs w:val="24"/>
              </w:rPr>
              <w:t xml:space="preserve">A contratação deverá contemplar hospedagem com 1 (uma) pernoite para aproximadamente 90 (noventa) participantes, com check-in previsto para as 08h00 do dia 28 de setembro de 2026 e </w:t>
            </w:r>
            <w:proofErr w:type="spellStart"/>
            <w:r w:rsidRPr="007C4752">
              <w:rPr>
                <w:rFonts w:ascii="Times New Roman" w:hAnsi="Times New Roman" w:cs="Times New Roman"/>
                <w:sz w:val="24"/>
                <w:szCs w:val="24"/>
              </w:rPr>
              <w:t>check</w:t>
            </w:r>
            <w:proofErr w:type="spellEnd"/>
            <w:r w:rsidRPr="007C4752">
              <w:rPr>
                <w:rFonts w:ascii="Times New Roman" w:hAnsi="Times New Roman" w:cs="Times New Roman"/>
                <w:sz w:val="24"/>
                <w:szCs w:val="24"/>
              </w:rPr>
              <w:t xml:space="preserve">-out às 17h00 do dia 29 de setembro de 2026, garantindo acesso integral à infraestrutura e às atividades disponibilizadas pelo estabelecimento durante todo o </w:t>
            </w:r>
            <w:r w:rsidRPr="007C4752">
              <w:rPr>
                <w:rFonts w:ascii="Times New Roman" w:hAnsi="Times New Roman" w:cs="Times New Roman"/>
                <w:sz w:val="24"/>
                <w:szCs w:val="24"/>
              </w:rPr>
              <w:lastRenderedPageBreak/>
              <w:t>período de permanência. As datas previstas poderão ser alteradas posteriormente, mediante acordo entre as partes e conforme a conveniência e necessidade da Administração Municipal, sem prejuízo à execução do objeto contratado.</w:t>
            </w:r>
          </w:p>
          <w:p w:rsidR="00910F55" w:rsidRPr="007C4752" w:rsidRDefault="00910F55" w:rsidP="00910F55">
            <w:pPr>
              <w:rPr>
                <w:rFonts w:ascii="Times New Roman" w:hAnsi="Times New Roman" w:cs="Times New Roman"/>
                <w:sz w:val="24"/>
                <w:szCs w:val="24"/>
              </w:rPr>
            </w:pPr>
          </w:p>
          <w:p w:rsidR="00910F55" w:rsidRPr="007C4752" w:rsidRDefault="00910F55" w:rsidP="00910F55">
            <w:pPr>
              <w:rPr>
                <w:rFonts w:ascii="Times New Roman" w:hAnsi="Times New Roman" w:cs="Times New Roman"/>
                <w:sz w:val="24"/>
                <w:szCs w:val="24"/>
              </w:rPr>
            </w:pPr>
            <w:r w:rsidRPr="007C4752">
              <w:rPr>
                <w:rFonts w:ascii="Times New Roman" w:hAnsi="Times New Roman" w:cs="Times New Roman"/>
                <w:sz w:val="24"/>
                <w:szCs w:val="24"/>
              </w:rPr>
              <w:t>Deverão estar inclusos todos os serviços de alimentação, compreendendo, no dia 28 de setembro de 2026, café da manhã, almoço, café da tarde e jantar, e, no dia 29 de setembro de 2026, café da manhã, almoço e café da tarde, observadas condições adequadas de higiene, qualidade e segurança alimentar. Durante as refeições (almoço e jantar), deverão ser disponibilizadas bebidas sem custo adicional aos participantes, incluindo, no mínimo, água, suco e refrigerante.</w:t>
            </w:r>
          </w:p>
          <w:p w:rsidR="00910F55" w:rsidRPr="007C4752" w:rsidRDefault="00910F55" w:rsidP="00910F55">
            <w:pPr>
              <w:rPr>
                <w:rFonts w:ascii="Times New Roman" w:hAnsi="Times New Roman" w:cs="Times New Roman"/>
                <w:sz w:val="24"/>
                <w:szCs w:val="24"/>
              </w:rPr>
            </w:pPr>
          </w:p>
          <w:p w:rsidR="00910F55" w:rsidRPr="007C4752" w:rsidRDefault="00910F55" w:rsidP="00910F55">
            <w:pPr>
              <w:rPr>
                <w:rFonts w:ascii="Times New Roman" w:hAnsi="Times New Roman" w:cs="Times New Roman"/>
                <w:sz w:val="24"/>
                <w:szCs w:val="24"/>
              </w:rPr>
            </w:pPr>
            <w:r w:rsidRPr="007C4752">
              <w:rPr>
                <w:rFonts w:ascii="Times New Roman" w:hAnsi="Times New Roman" w:cs="Times New Roman"/>
                <w:sz w:val="24"/>
                <w:szCs w:val="24"/>
              </w:rPr>
              <w:t>A contratação tem por finalidade proporcionar momentos de lazer, convivência social, integração e promoção da qualidade de vida aos idosos participantes, em ambiente seguro, confortável e adequado às necessidades do público atendido.</w:t>
            </w:r>
          </w:p>
          <w:p w:rsidR="00910F55" w:rsidRPr="007C4752" w:rsidRDefault="00910F55" w:rsidP="00910F55">
            <w:pPr>
              <w:rPr>
                <w:rFonts w:ascii="Times New Roman" w:hAnsi="Times New Roman" w:cs="Times New Roman"/>
                <w:sz w:val="24"/>
                <w:szCs w:val="24"/>
              </w:rPr>
            </w:pPr>
          </w:p>
        </w:tc>
        <w:tc>
          <w:tcPr>
            <w:tcW w:w="5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10F55" w:rsidRPr="007C4752" w:rsidRDefault="00910F55" w:rsidP="00910F55">
            <w:pPr>
              <w:jc w:val="center"/>
              <w:rPr>
                <w:rFonts w:ascii="Times New Roman" w:hAnsi="Times New Roman" w:cs="Times New Roman"/>
                <w:sz w:val="24"/>
                <w:szCs w:val="24"/>
              </w:rPr>
            </w:pPr>
            <w:r w:rsidRPr="007C4752">
              <w:rPr>
                <w:rFonts w:ascii="Times New Roman" w:hAnsi="Times New Roman" w:cs="Times New Roman"/>
                <w:sz w:val="24"/>
                <w:szCs w:val="24"/>
              </w:rPr>
              <w:lastRenderedPageBreak/>
              <w:t>Unidade</w:t>
            </w:r>
          </w:p>
        </w:tc>
        <w:tc>
          <w:tcPr>
            <w:tcW w:w="7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10F55" w:rsidRPr="007C4752" w:rsidRDefault="00910F55" w:rsidP="00910F55">
            <w:pPr>
              <w:jc w:val="center"/>
              <w:rPr>
                <w:rFonts w:ascii="Times New Roman" w:hAnsi="Times New Roman" w:cs="Times New Roman"/>
                <w:sz w:val="24"/>
                <w:szCs w:val="24"/>
              </w:rPr>
            </w:pPr>
            <w:r w:rsidRPr="007C4752">
              <w:rPr>
                <w:rFonts w:ascii="Times New Roman" w:hAnsi="Times New Roman" w:cs="Times New Roman"/>
                <w:sz w:val="24"/>
                <w:szCs w:val="24"/>
              </w:rPr>
              <w:t>90</w:t>
            </w:r>
          </w:p>
        </w:tc>
        <w:tc>
          <w:tcPr>
            <w:tcW w:w="592" w:type="pct"/>
            <w:tcBorders>
              <w:top w:val="single" w:sz="4" w:space="0" w:color="000000"/>
              <w:left w:val="single" w:sz="4" w:space="0" w:color="000000"/>
              <w:bottom w:val="single" w:sz="4" w:space="0" w:color="000000"/>
              <w:right w:val="single" w:sz="4" w:space="0" w:color="000000"/>
            </w:tcBorders>
            <w:vAlign w:val="center"/>
          </w:tcPr>
          <w:p w:rsidR="00910F55" w:rsidRPr="007C4752" w:rsidRDefault="00910F55" w:rsidP="00910F55">
            <w:pPr>
              <w:jc w:val="center"/>
              <w:rPr>
                <w:rFonts w:ascii="Times New Roman" w:hAnsi="Times New Roman" w:cs="Times New Roman"/>
                <w:sz w:val="24"/>
                <w:szCs w:val="24"/>
              </w:rPr>
            </w:pPr>
            <w:r w:rsidRPr="007C4752">
              <w:rPr>
                <w:rFonts w:ascii="Times New Roman" w:hAnsi="Times New Roman" w:cs="Times New Roman"/>
                <w:sz w:val="24"/>
                <w:szCs w:val="24"/>
              </w:rPr>
              <w:t>R$ 488,00</w:t>
            </w:r>
          </w:p>
        </w:tc>
        <w:tc>
          <w:tcPr>
            <w:tcW w:w="669" w:type="pct"/>
            <w:tcBorders>
              <w:top w:val="single" w:sz="4" w:space="0" w:color="000000"/>
              <w:left w:val="single" w:sz="4" w:space="0" w:color="000000"/>
              <w:bottom w:val="single" w:sz="4" w:space="0" w:color="000000"/>
              <w:right w:val="single" w:sz="4" w:space="0" w:color="000000"/>
            </w:tcBorders>
            <w:vAlign w:val="center"/>
          </w:tcPr>
          <w:p w:rsidR="00910F55" w:rsidRPr="007C4752" w:rsidRDefault="00910F55" w:rsidP="00910F55">
            <w:pPr>
              <w:jc w:val="center"/>
              <w:rPr>
                <w:rFonts w:ascii="Times New Roman" w:hAnsi="Times New Roman" w:cs="Times New Roman"/>
                <w:sz w:val="24"/>
                <w:szCs w:val="24"/>
              </w:rPr>
            </w:pPr>
            <w:r w:rsidRPr="007C4752">
              <w:rPr>
                <w:rFonts w:ascii="Times New Roman" w:hAnsi="Times New Roman" w:cs="Times New Roman"/>
                <w:sz w:val="24"/>
                <w:szCs w:val="24"/>
              </w:rPr>
              <w:t xml:space="preserve">R$ </w:t>
            </w:r>
            <w:bookmarkStart w:id="3" w:name="_Hlk233963187"/>
            <w:r w:rsidRPr="007C4752">
              <w:rPr>
                <w:rFonts w:ascii="Times New Roman" w:hAnsi="Times New Roman" w:cs="Times New Roman"/>
                <w:sz w:val="24"/>
                <w:szCs w:val="24"/>
              </w:rPr>
              <w:t>43.920,00</w:t>
            </w:r>
            <w:bookmarkEnd w:id="3"/>
          </w:p>
        </w:tc>
      </w:tr>
      <w:bookmarkEnd w:id="2"/>
    </w:tbl>
    <w:p w:rsidR="00C567EE" w:rsidRPr="009B4282" w:rsidRDefault="00C567EE"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pStyle w:val="Ttulo1"/>
        <w:spacing w:after="0" w:line="240" w:lineRule="auto"/>
        <w:ind w:left="0"/>
        <w:rPr>
          <w:rFonts w:cs="Times New Roman"/>
          <w:color w:val="000000" w:themeColor="text1"/>
          <w:szCs w:val="24"/>
        </w:rPr>
      </w:pPr>
      <w:bookmarkStart w:id="4" w:name="_Toc158797188"/>
      <w:r w:rsidRPr="009B4282">
        <w:rPr>
          <w:rFonts w:cs="Times New Roman"/>
          <w:color w:val="000000" w:themeColor="text1"/>
          <w:szCs w:val="24"/>
        </w:rPr>
        <w:t>3 CREDENCIAMENTO NO SISTEMA DE LICITAÇÕES DA BOLSA DE LICITAÇÕES E LEILÕES DO BRASIL</w:t>
      </w:r>
      <w:bookmarkEnd w:id="4"/>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3.3 </w:t>
      </w:r>
      <w:proofErr w:type="gramStart"/>
      <w:r w:rsidRPr="009B4282">
        <w:rPr>
          <w:rFonts w:ascii="Times New Roman" w:hAnsi="Times New Roman" w:cs="Times New Roman"/>
          <w:color w:val="000000" w:themeColor="text1"/>
          <w:sz w:val="24"/>
          <w:szCs w:val="24"/>
        </w:rPr>
        <w:t xml:space="preserve">  Caberá</w:t>
      </w:r>
      <w:proofErr w:type="gramEnd"/>
      <w:r w:rsidRPr="009B4282">
        <w:rPr>
          <w:rFonts w:ascii="Times New Roman" w:hAnsi="Times New Roman" w:cs="Times New Roman"/>
          <w:color w:val="000000" w:themeColor="text1"/>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3.4 Qualquer</w:t>
      </w:r>
      <w:proofErr w:type="gramEnd"/>
      <w:r w:rsidRPr="009B4282">
        <w:rPr>
          <w:rFonts w:ascii="Times New Roman" w:hAnsi="Times New Roman" w:cs="Times New Roman"/>
          <w:color w:val="000000" w:themeColor="text1"/>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3.5 As</w:t>
      </w:r>
      <w:proofErr w:type="gramEnd"/>
      <w:r w:rsidRPr="009B4282">
        <w:rPr>
          <w:rFonts w:ascii="Times New Roman" w:hAnsi="Times New Roman" w:cs="Times New Roman"/>
          <w:color w:val="000000" w:themeColor="text1"/>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3.6  A</w:t>
      </w:r>
      <w:proofErr w:type="gramEnd"/>
      <w:r w:rsidRPr="009B4282">
        <w:rPr>
          <w:rFonts w:ascii="Times New Roman" w:hAnsi="Times New Roman" w:cs="Times New Roman"/>
          <w:color w:val="000000" w:themeColor="text1"/>
          <w:sz w:val="24"/>
          <w:szCs w:val="24"/>
        </w:rPr>
        <w:t xml:space="preserve"> participação do licitante resulta no pleno conhecimento, aceitação e atendimento às exigências de habilitação previstas no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3.7 </w:t>
      </w:r>
      <w:r w:rsidRPr="009B4282">
        <w:rPr>
          <w:rFonts w:ascii="Times New Roman" w:hAnsi="Times New Roman" w:cs="Times New Roman"/>
          <w:color w:val="000000" w:themeColor="text1"/>
          <w:sz w:val="24"/>
          <w:szCs w:val="24"/>
        </w:rPr>
        <w:tab/>
        <w:t xml:space="preserve">O cadastramento do licitante deverá ser realizado conforme informações no anexo 04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3.10  A</w:t>
      </w:r>
      <w:proofErr w:type="gramEnd"/>
      <w:r w:rsidRPr="009B4282">
        <w:rPr>
          <w:rFonts w:ascii="Times New Roman" w:hAnsi="Times New Roman" w:cs="Times New Roman"/>
          <w:color w:val="000000" w:themeColor="text1"/>
          <w:sz w:val="24"/>
          <w:szCs w:val="24"/>
        </w:rPr>
        <w:t xml:space="preserve"> chave de identificação e a senha dos operadores poderão ser utilizadas em qualquer pregão eletrônico, salvo quando canceladas por solicitação do credenciado ou por iniciativa do provedor do sistema.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3.13 Os trabalhos serão conduzidos por</w:t>
      </w:r>
      <w:r w:rsidR="008267AE" w:rsidRPr="009B4282">
        <w:rPr>
          <w:rFonts w:ascii="Times New Roman" w:hAnsi="Times New Roman" w:cs="Times New Roman"/>
          <w:color w:val="000000" w:themeColor="text1"/>
          <w:sz w:val="24"/>
          <w:szCs w:val="24"/>
        </w:rPr>
        <w:t xml:space="preserve"> servidor</w:t>
      </w:r>
      <w:r w:rsidRPr="009B4282">
        <w:rPr>
          <w:rFonts w:ascii="Times New Roman" w:hAnsi="Times New Roman" w:cs="Times New Roman"/>
          <w:color w:val="000000" w:themeColor="text1"/>
          <w:sz w:val="24"/>
          <w:szCs w:val="24"/>
        </w:rPr>
        <w:t xml:space="preserve"> Efetivo Municipal, denominado </w:t>
      </w:r>
      <w:proofErr w:type="gramStart"/>
      <w:r w:rsidRPr="009B4282">
        <w:rPr>
          <w:rFonts w:ascii="Times New Roman" w:hAnsi="Times New Roman" w:cs="Times New Roman"/>
          <w:color w:val="000000" w:themeColor="text1"/>
          <w:sz w:val="24"/>
          <w:szCs w:val="24"/>
        </w:rPr>
        <w:t>Pregoeiro ,</w:t>
      </w:r>
      <w:proofErr w:type="gramEnd"/>
      <w:r w:rsidRPr="009B4282">
        <w:rPr>
          <w:rFonts w:ascii="Times New Roman" w:hAnsi="Times New Roman" w:cs="Times New Roman"/>
          <w:color w:val="000000" w:themeColor="text1"/>
          <w:sz w:val="24"/>
          <w:szCs w:val="24"/>
        </w:rPr>
        <w:t xml:space="preserve"> mediante a inserção e monitoramento de dados gerados ou transferidos para o aplicativo “Licitações” constante da página eletrônica da Bolsa de licitações e Leilões do Brasil, com o auxílio da equipe de apoio, que terá, em especial, as seguintes atribuições: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acompanhar</w:t>
      </w:r>
      <w:proofErr w:type="gramEnd"/>
      <w:r w:rsidRPr="009B4282">
        <w:rPr>
          <w:rFonts w:ascii="Times New Roman" w:hAnsi="Times New Roman" w:cs="Times New Roman"/>
          <w:color w:val="000000" w:themeColor="text1"/>
          <w:sz w:val="24"/>
          <w:szCs w:val="24"/>
        </w:rPr>
        <w:t xml:space="preserve"> os trabalhos da equipe de apoio;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responder</w:t>
      </w:r>
      <w:proofErr w:type="gramEnd"/>
      <w:r w:rsidRPr="009B4282">
        <w:rPr>
          <w:rFonts w:ascii="Times New Roman" w:hAnsi="Times New Roman" w:cs="Times New Roman"/>
          <w:color w:val="000000" w:themeColor="text1"/>
          <w:sz w:val="24"/>
          <w:szCs w:val="24"/>
        </w:rPr>
        <w:t xml:space="preserve"> as questões formuladas pelos fornecedores, relativas ao certame;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abrir</w:t>
      </w:r>
      <w:proofErr w:type="gramEnd"/>
      <w:r w:rsidRPr="009B4282">
        <w:rPr>
          <w:rFonts w:ascii="Times New Roman" w:hAnsi="Times New Roman" w:cs="Times New Roman"/>
          <w:color w:val="000000" w:themeColor="text1"/>
          <w:sz w:val="24"/>
          <w:szCs w:val="24"/>
        </w:rPr>
        <w:t xml:space="preserve"> as propostas de preços;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analisar</w:t>
      </w:r>
      <w:proofErr w:type="gramEnd"/>
      <w:r w:rsidRPr="009B4282">
        <w:rPr>
          <w:rFonts w:ascii="Times New Roman" w:hAnsi="Times New Roman" w:cs="Times New Roman"/>
          <w:color w:val="000000" w:themeColor="text1"/>
          <w:sz w:val="24"/>
          <w:szCs w:val="24"/>
        </w:rPr>
        <w:t xml:space="preserve"> a aceitabilidade das propostas;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desclassificar</w:t>
      </w:r>
      <w:proofErr w:type="gramEnd"/>
      <w:r w:rsidRPr="009B4282">
        <w:rPr>
          <w:rFonts w:ascii="Times New Roman" w:hAnsi="Times New Roman" w:cs="Times New Roman"/>
          <w:color w:val="000000" w:themeColor="text1"/>
          <w:sz w:val="24"/>
          <w:szCs w:val="24"/>
        </w:rPr>
        <w:t xml:space="preserve"> propostas indicando os motivos;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conduzir</w:t>
      </w:r>
      <w:proofErr w:type="gramEnd"/>
      <w:r w:rsidRPr="009B4282">
        <w:rPr>
          <w:rFonts w:ascii="Times New Roman" w:hAnsi="Times New Roman" w:cs="Times New Roman"/>
          <w:color w:val="000000" w:themeColor="text1"/>
          <w:sz w:val="24"/>
          <w:szCs w:val="24"/>
        </w:rPr>
        <w:t xml:space="preserve"> os procedimentos relativos aos lances e à escolha da proposta do lance de menor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preço</w:t>
      </w:r>
      <w:proofErr w:type="gramEnd"/>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verificar</w:t>
      </w:r>
      <w:proofErr w:type="gramEnd"/>
      <w:r w:rsidRPr="009B4282">
        <w:rPr>
          <w:rFonts w:ascii="Times New Roman" w:hAnsi="Times New Roman" w:cs="Times New Roman"/>
          <w:color w:val="000000" w:themeColor="text1"/>
          <w:sz w:val="24"/>
          <w:szCs w:val="24"/>
        </w:rPr>
        <w:t xml:space="preserve"> a habilitação do proponente classificado em primeiro lugar;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declarar</w:t>
      </w:r>
      <w:proofErr w:type="gramEnd"/>
      <w:r w:rsidRPr="009B4282">
        <w:rPr>
          <w:rFonts w:ascii="Times New Roman" w:hAnsi="Times New Roman" w:cs="Times New Roman"/>
          <w:color w:val="000000" w:themeColor="text1"/>
          <w:sz w:val="24"/>
          <w:szCs w:val="24"/>
        </w:rPr>
        <w:t xml:space="preserve"> o vencedor;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receber</w:t>
      </w:r>
      <w:proofErr w:type="gramEnd"/>
      <w:r w:rsidRPr="009B4282">
        <w:rPr>
          <w:rFonts w:ascii="Times New Roman" w:hAnsi="Times New Roman" w:cs="Times New Roman"/>
          <w:color w:val="000000" w:themeColor="text1"/>
          <w:sz w:val="24"/>
          <w:szCs w:val="24"/>
        </w:rPr>
        <w:t xml:space="preserve">, examinar e decidir sobre a pertinência dos recursos;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elaborar</w:t>
      </w:r>
      <w:proofErr w:type="gramEnd"/>
      <w:r w:rsidRPr="009B4282">
        <w:rPr>
          <w:rFonts w:ascii="Times New Roman" w:hAnsi="Times New Roman" w:cs="Times New Roman"/>
          <w:color w:val="000000" w:themeColor="text1"/>
          <w:sz w:val="24"/>
          <w:szCs w:val="24"/>
        </w:rPr>
        <w:t xml:space="preserve"> a ata da sessão;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encaminhar</w:t>
      </w:r>
      <w:proofErr w:type="gramEnd"/>
      <w:r w:rsidRPr="009B4282">
        <w:rPr>
          <w:rFonts w:ascii="Times New Roman" w:hAnsi="Times New Roman" w:cs="Times New Roman"/>
          <w:color w:val="000000" w:themeColor="text1"/>
          <w:sz w:val="24"/>
          <w:szCs w:val="24"/>
        </w:rPr>
        <w:t xml:space="preserve"> o processo à autoridade competente para homologar e autorizar a contratação;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abrir</w:t>
      </w:r>
      <w:proofErr w:type="gramEnd"/>
      <w:r w:rsidRPr="009B4282">
        <w:rPr>
          <w:rFonts w:ascii="Times New Roman" w:hAnsi="Times New Roman" w:cs="Times New Roman"/>
          <w:color w:val="000000" w:themeColor="text1"/>
          <w:sz w:val="24"/>
          <w:szCs w:val="24"/>
        </w:rPr>
        <w:t xml:space="preserve"> processo administrativo para apuração de irregularidades visando à aplicação 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penalidades</w:t>
      </w:r>
      <w:proofErr w:type="gramEnd"/>
      <w:r w:rsidRPr="009B4282">
        <w:rPr>
          <w:rFonts w:ascii="Times New Roman" w:hAnsi="Times New Roman" w:cs="Times New Roman"/>
          <w:color w:val="000000" w:themeColor="text1"/>
          <w:sz w:val="24"/>
          <w:szCs w:val="24"/>
        </w:rPr>
        <w:t xml:space="preserve"> previstas na legislação.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3.14  A</w:t>
      </w:r>
      <w:proofErr w:type="gramEnd"/>
      <w:r w:rsidRPr="009B4282">
        <w:rPr>
          <w:rFonts w:ascii="Times New Roman" w:hAnsi="Times New Roman" w:cs="Times New Roman"/>
          <w:color w:val="000000" w:themeColor="text1"/>
          <w:sz w:val="24"/>
          <w:szCs w:val="24"/>
        </w:rPr>
        <w:t xml:space="preserve">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5" w:name="_Toc158797189"/>
      <w:r w:rsidRPr="009B4282">
        <w:rPr>
          <w:rFonts w:cs="Times New Roman"/>
          <w:color w:val="000000" w:themeColor="text1"/>
          <w:szCs w:val="24"/>
        </w:rPr>
        <w:t xml:space="preserve">4 </w:t>
      </w:r>
      <w:r w:rsidRPr="009B4282">
        <w:rPr>
          <w:rFonts w:cs="Times New Roman"/>
          <w:color w:val="000000" w:themeColor="text1"/>
          <w:szCs w:val="24"/>
        </w:rPr>
        <w:tab/>
        <w:t>CONDIÇÕES PARA PARTICIPAÇÃO</w:t>
      </w:r>
      <w:bookmarkEnd w:id="5"/>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4.1 Poderão</w:t>
      </w:r>
      <w:proofErr w:type="gramEnd"/>
      <w:r w:rsidRPr="009B4282">
        <w:rPr>
          <w:rFonts w:ascii="Times New Roman" w:hAnsi="Times New Roman" w:cs="Times New Roman"/>
          <w:color w:val="000000" w:themeColor="text1"/>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4.2 Poderão</w:t>
      </w:r>
      <w:proofErr w:type="gramEnd"/>
      <w:r w:rsidRPr="009B4282">
        <w:rPr>
          <w:rFonts w:ascii="Times New Roman" w:hAnsi="Times New Roman" w:cs="Times New Roman"/>
          <w:color w:val="000000" w:themeColor="text1"/>
          <w:sz w:val="24"/>
          <w:szCs w:val="24"/>
        </w:rPr>
        <w:t xml:space="preserve"> participar deste Pregão, na forma eletrônica as empresas que estejam cadastradas junto à Bolsa de licitações e Leilões do Brasil.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4.3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Que não estejam cumprindo as sanções p</w:t>
      </w:r>
      <w:r w:rsidR="002808BB" w:rsidRPr="009B4282">
        <w:rPr>
          <w:rFonts w:ascii="Times New Roman" w:hAnsi="Times New Roman" w:cs="Times New Roman"/>
          <w:color w:val="000000" w:themeColor="text1"/>
          <w:sz w:val="24"/>
          <w:szCs w:val="24"/>
        </w:rPr>
        <w:t xml:space="preserve">revistas na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4.4 </w:t>
      </w:r>
      <w:r w:rsidRPr="009B4282">
        <w:rPr>
          <w:rFonts w:ascii="Times New Roman" w:hAnsi="Times New Roman" w:cs="Times New Roman"/>
          <w:color w:val="000000" w:themeColor="text1"/>
          <w:sz w:val="24"/>
          <w:szCs w:val="24"/>
        </w:rPr>
        <w:tab/>
        <w:t xml:space="preserve">O proponente precisa estar ciente de todos os documentos de habilitação exigidos, bem como precisa ter ciência das informações e obrigações decorrentes desta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4.5 Será</w:t>
      </w:r>
      <w:proofErr w:type="gramEnd"/>
      <w:r w:rsidRPr="009B4282">
        <w:rPr>
          <w:rFonts w:ascii="Times New Roman" w:hAnsi="Times New Roman" w:cs="Times New Roman"/>
          <w:color w:val="000000" w:themeColor="text1"/>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4.5.</w:t>
      </w:r>
      <w:r w:rsidR="00070A92" w:rsidRPr="009B4282">
        <w:rPr>
          <w:rFonts w:ascii="Times New Roman" w:hAnsi="Times New Roman" w:cs="Times New Roman"/>
          <w:color w:val="000000" w:themeColor="text1"/>
          <w:sz w:val="24"/>
          <w:szCs w:val="24"/>
        </w:rPr>
        <w:t>2</w:t>
      </w:r>
      <w:r w:rsidRPr="009B4282">
        <w:rPr>
          <w:rFonts w:ascii="Times New Roman" w:hAnsi="Times New Roman" w:cs="Times New Roman"/>
          <w:color w:val="000000" w:themeColor="text1"/>
          <w:sz w:val="24"/>
          <w:szCs w:val="24"/>
        </w:rPr>
        <w:t xml:space="preserve">  </w:t>
      </w:r>
      <w:r w:rsidR="002808BB" w:rsidRPr="009B4282">
        <w:rPr>
          <w:rFonts w:ascii="Times New Roman" w:hAnsi="Times New Roman" w:cs="Times New Roman"/>
          <w:color w:val="000000" w:themeColor="text1"/>
          <w:sz w:val="24"/>
          <w:szCs w:val="24"/>
        </w:rPr>
        <w:t>Licitação</w:t>
      </w:r>
      <w:proofErr w:type="gramEnd"/>
      <w:r w:rsidR="002808BB" w:rsidRPr="009B4282">
        <w:rPr>
          <w:rFonts w:ascii="Times New Roman" w:hAnsi="Times New Roman" w:cs="Times New Roman"/>
          <w:color w:val="000000" w:themeColor="text1"/>
          <w:sz w:val="24"/>
          <w:szCs w:val="24"/>
        </w:rPr>
        <w:t xml:space="preserve"> de Ampla concorrência, podendo participar </w:t>
      </w:r>
      <w:r w:rsidRPr="009B4282">
        <w:rPr>
          <w:rFonts w:ascii="Times New Roman" w:hAnsi="Times New Roman" w:cs="Times New Roman"/>
          <w:color w:val="000000" w:themeColor="text1"/>
          <w:sz w:val="24"/>
          <w:szCs w:val="24"/>
        </w:rPr>
        <w:t xml:space="preserve">todos os interessados que atendam aos requisitos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4.6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É vedada a participação de empresas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  Aquele</w:t>
      </w:r>
      <w:proofErr w:type="gramEnd"/>
      <w:r w:rsidRPr="009B4282">
        <w:rPr>
          <w:rFonts w:ascii="Times New Roman" w:hAnsi="Times New Roman" w:cs="Times New Roman"/>
          <w:color w:val="000000" w:themeColor="text1"/>
          <w:sz w:val="24"/>
          <w:szCs w:val="24"/>
        </w:rPr>
        <w:t xml:space="preserve"> que não atende às condições deste Edital e seu (s) anexo (s).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4.6.3 Autor do anteprojeto, do projeto básico ou do projeto executivo, pessoa física ou jurídica, quando a licitação versar sobre serviços ou fornecimento de bens a ele relacionados.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4.6.5  Estrangeiras</w:t>
      </w:r>
      <w:proofErr w:type="gramEnd"/>
      <w:r w:rsidRPr="009B4282">
        <w:rPr>
          <w:rFonts w:ascii="Times New Roman" w:hAnsi="Times New Roman" w:cs="Times New Roman"/>
          <w:color w:val="000000" w:themeColor="text1"/>
          <w:sz w:val="24"/>
          <w:szCs w:val="24"/>
        </w:rPr>
        <w:t xml:space="preserve"> que não tenham representação ou filial no País.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4.6.8 Empresas controladoras, controladas ou coligadas, nos termos da Lei nº 6.404/1976, concorrendo entre si.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0</w:t>
      </w:r>
      <w:r w:rsidRPr="009B4282">
        <w:rPr>
          <w:rFonts w:ascii="Times New Roman" w:hAnsi="Times New Roman" w:cs="Times New Roman"/>
          <w:color w:val="000000" w:themeColor="text1"/>
          <w:sz w:val="24"/>
          <w:szCs w:val="24"/>
        </w:rPr>
        <w:t xml:space="preserve"> Não</w:t>
      </w:r>
      <w:proofErr w:type="gramEnd"/>
      <w:r w:rsidRPr="009B4282">
        <w:rPr>
          <w:rFonts w:ascii="Times New Roman" w:hAnsi="Times New Roman" w:cs="Times New Roman"/>
          <w:color w:val="000000" w:themeColor="text1"/>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1</w:t>
      </w:r>
      <w:r w:rsidRPr="009B4282">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2</w:t>
      </w:r>
      <w:r w:rsidRPr="009B4282">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3</w:t>
      </w:r>
      <w:r w:rsidRPr="009B4282">
        <w:rPr>
          <w:rFonts w:ascii="Times New Roman" w:hAnsi="Times New Roman" w:cs="Times New Roman"/>
          <w:color w:val="000000" w:themeColor="text1"/>
          <w:sz w:val="24"/>
          <w:szCs w:val="24"/>
        </w:rPr>
        <w:t xml:space="preserve"> Equiparam-se</w:t>
      </w:r>
      <w:proofErr w:type="gramEnd"/>
      <w:r w:rsidRPr="009B4282">
        <w:rPr>
          <w:rFonts w:ascii="Times New Roman" w:hAnsi="Times New Roman" w:cs="Times New Roman"/>
          <w:color w:val="000000" w:themeColor="text1"/>
          <w:sz w:val="24"/>
          <w:szCs w:val="24"/>
        </w:rPr>
        <w:t xml:space="preserve"> aos autores do projeto as empresas integrantes do mesmo grupo econômico.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4</w:t>
      </w:r>
      <w:r w:rsidRPr="009B4282">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70A92"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4.6.15</w:t>
      </w:r>
      <w:r w:rsidR="000B6B61" w:rsidRPr="009B4282">
        <w:rPr>
          <w:rFonts w:ascii="Times New Roman" w:hAnsi="Times New Roman" w:cs="Times New Roman"/>
          <w:color w:val="000000" w:themeColor="text1"/>
          <w:sz w:val="24"/>
          <w:szCs w:val="24"/>
        </w:rPr>
        <w:t xml:space="preserve"> Em</w:t>
      </w:r>
      <w:proofErr w:type="gramEnd"/>
      <w:r w:rsidR="000B6B61" w:rsidRPr="009B4282">
        <w:rPr>
          <w:rFonts w:ascii="Times New Roman" w:hAnsi="Times New Roman" w:cs="Times New Roman"/>
          <w:color w:val="000000" w:themeColor="text1"/>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000B6B61" w:rsidRPr="009B4282">
        <w:rPr>
          <w:rFonts w:ascii="Times New Roman" w:hAnsi="Times New Roman" w:cs="Times New Roman"/>
          <w:color w:val="000000" w:themeColor="text1"/>
          <w:sz w:val="24"/>
          <w:szCs w:val="24"/>
        </w:rPr>
        <w:lastRenderedPageBreak/>
        <w:t xml:space="preserve">pessoa física ou jurídica que integre o rol de pessoas sancionadas por essas entidades ou que seja declarada inidônea nos termos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70A92"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4.6.16</w:t>
      </w:r>
      <w:r w:rsidR="000B6B61" w:rsidRPr="009B4282">
        <w:rPr>
          <w:rFonts w:ascii="Times New Roman" w:hAnsi="Times New Roman" w:cs="Times New Roman"/>
          <w:color w:val="000000" w:themeColor="text1"/>
          <w:sz w:val="24"/>
          <w:szCs w:val="24"/>
        </w:rPr>
        <w:t xml:space="preserve"> A vedação de que trata o item 4.6.1</w:t>
      </w:r>
      <w:r w:rsidRPr="009B4282">
        <w:rPr>
          <w:rFonts w:ascii="Times New Roman" w:hAnsi="Times New Roman" w:cs="Times New Roman"/>
          <w:color w:val="000000" w:themeColor="text1"/>
          <w:sz w:val="24"/>
          <w:szCs w:val="24"/>
        </w:rPr>
        <w:t>2</w:t>
      </w:r>
      <w:r w:rsidR="000B6B61" w:rsidRPr="009B4282">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6" w:name="_Toc158797190"/>
      <w:r w:rsidRPr="009B4282">
        <w:rPr>
          <w:rFonts w:cs="Times New Roman"/>
          <w:color w:val="000000" w:themeColor="text1"/>
          <w:szCs w:val="24"/>
        </w:rPr>
        <w:t xml:space="preserve">5 </w:t>
      </w:r>
      <w:r w:rsidRPr="009B4282">
        <w:rPr>
          <w:rFonts w:cs="Times New Roman"/>
          <w:color w:val="000000" w:themeColor="text1"/>
          <w:szCs w:val="24"/>
        </w:rPr>
        <w:tab/>
        <w:t>APRESENTAÇÃO DAS PROPOSTAS E DOS DOCUMENTOS DE HABILITAÇÃO</w:t>
      </w:r>
      <w:bookmarkEnd w:id="6"/>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5.1 Na</w:t>
      </w:r>
      <w:proofErr w:type="gramEnd"/>
      <w:r w:rsidRPr="009B4282">
        <w:rPr>
          <w:rFonts w:ascii="Times New Roman" w:hAnsi="Times New Roman" w:cs="Times New Roman"/>
          <w:color w:val="000000" w:themeColor="text1"/>
          <w:sz w:val="24"/>
          <w:szCs w:val="24"/>
        </w:rPr>
        <w:t xml:space="preserve"> presente licitação, a fase de habilitação sucederá as fases de apresentação de propostas e lances e de julgamento.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5.2 Os</w:t>
      </w:r>
      <w:proofErr w:type="gramEnd"/>
      <w:r w:rsidRPr="009B4282">
        <w:rPr>
          <w:rFonts w:ascii="Times New Roman" w:hAnsi="Times New Roman" w:cs="Times New Roman"/>
          <w:color w:val="000000" w:themeColor="text1"/>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 No</w:t>
      </w:r>
      <w:proofErr w:type="gramEnd"/>
      <w:r w:rsidRPr="009B4282">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5.3.1 Está</w:t>
      </w:r>
      <w:proofErr w:type="gramEnd"/>
      <w:r w:rsidRPr="009B4282">
        <w:rPr>
          <w:rFonts w:ascii="Times New Roman" w:hAnsi="Times New Roman" w:cs="Times New Roman"/>
          <w:color w:val="000000" w:themeColor="text1"/>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5.3.2 Não</w:t>
      </w:r>
      <w:proofErr w:type="gramEnd"/>
      <w:r w:rsidRPr="009B4282">
        <w:rPr>
          <w:rFonts w:ascii="Times New Roman" w:hAnsi="Times New Roman" w:cs="Times New Roman"/>
          <w:color w:val="000000" w:themeColor="text1"/>
          <w:sz w:val="24"/>
          <w:szCs w:val="24"/>
        </w:rPr>
        <w:t xml:space="preserve"> emprega menor de 18 anos em trabalho noturno, perigoso ou insalubre e não emprega menor de 16 anos, salvo menor, a partir de 14 anos, na condição de aprendiz, nos termos do artigo 7°, XXXIII, da Constituição Federal.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5.3.3 Não</w:t>
      </w:r>
      <w:proofErr w:type="gramEnd"/>
      <w:r w:rsidRPr="009B4282">
        <w:rPr>
          <w:rFonts w:ascii="Times New Roman" w:hAnsi="Times New Roman" w:cs="Times New Roman"/>
          <w:color w:val="000000" w:themeColor="text1"/>
          <w:sz w:val="24"/>
          <w:szCs w:val="24"/>
        </w:rPr>
        <w:t xml:space="preserve"> possui, em sua cadeia produtiva, empregados executando trabalhos degradantes ou forçados, observando o disposto nos incisos III e IV do art. 1º e no inciso III do art. 5º da Constituição Federal.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5.3.4 </w:t>
      </w:r>
      <w:proofErr w:type="gramStart"/>
      <w:r w:rsidRPr="009B4282">
        <w:rPr>
          <w:rFonts w:ascii="Times New Roman" w:hAnsi="Times New Roman" w:cs="Times New Roman"/>
          <w:color w:val="000000" w:themeColor="text1"/>
          <w:sz w:val="24"/>
          <w:szCs w:val="24"/>
        </w:rPr>
        <w:tab/>
        <w:t>Cumpre</w:t>
      </w:r>
      <w:proofErr w:type="gramEnd"/>
      <w:r w:rsidRPr="009B4282">
        <w:rPr>
          <w:rFonts w:ascii="Times New Roman" w:hAnsi="Times New Roman" w:cs="Times New Roman"/>
          <w:color w:val="000000" w:themeColor="text1"/>
          <w:sz w:val="24"/>
          <w:szCs w:val="24"/>
        </w:rPr>
        <w:t xml:space="preserve"> as exigências de reserva de cargos para pessoa com deficiência e para reabilitado da Previdência Social, previstas em lei e em outras normas específicas.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9B4282">
        <w:rPr>
          <w:rFonts w:ascii="Times New Roman" w:hAnsi="Times New Roman" w:cs="Times New Roman"/>
          <w:color w:val="000000" w:themeColor="text1"/>
          <w:sz w:val="24"/>
          <w:szCs w:val="24"/>
        </w:rPr>
        <w:t>arts</w:t>
      </w:r>
      <w:proofErr w:type="spellEnd"/>
      <w:r w:rsidRPr="009B4282">
        <w:rPr>
          <w:rFonts w:ascii="Times New Roman" w:hAnsi="Times New Roman" w:cs="Times New Roman"/>
          <w:color w:val="000000" w:themeColor="text1"/>
          <w:sz w:val="24"/>
          <w:szCs w:val="24"/>
        </w:rPr>
        <w:t xml:space="preserve">. 42 a 49, observado o disposto nos §§ 1º ao 3º do art. 4º,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5.5.1 </w:t>
      </w:r>
      <w:proofErr w:type="gramStart"/>
      <w:r w:rsidRPr="009B4282">
        <w:rPr>
          <w:rFonts w:ascii="Times New Roman" w:hAnsi="Times New Roman" w:cs="Times New Roman"/>
          <w:color w:val="000000" w:themeColor="text1"/>
          <w:sz w:val="24"/>
          <w:szCs w:val="24"/>
        </w:rPr>
        <w:tab/>
        <w:t>No</w:t>
      </w:r>
      <w:proofErr w:type="gramEnd"/>
      <w:r w:rsidRPr="009B4282">
        <w:rPr>
          <w:rFonts w:ascii="Times New Roman" w:hAnsi="Times New Roman" w:cs="Times New Roman"/>
          <w:color w:val="000000" w:themeColor="text1"/>
          <w:sz w:val="24"/>
          <w:szCs w:val="24"/>
        </w:rPr>
        <w:t xml:space="preserve"> item exclusivo para participação de Microempresa (ME) e Empresas de Pequeno Porte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(EPP), a assinalação do campo “não” impedirá o prosseguimento no certame, para aquele item;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5.5.3  A</w:t>
      </w:r>
      <w:proofErr w:type="gramEnd"/>
      <w:r w:rsidRPr="009B4282">
        <w:rPr>
          <w:rFonts w:ascii="Times New Roman" w:hAnsi="Times New Roman" w:cs="Times New Roman"/>
          <w:color w:val="000000" w:themeColor="text1"/>
          <w:sz w:val="24"/>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934000" w:rsidRPr="009B4282">
        <w:rPr>
          <w:rFonts w:ascii="Times New Roman" w:hAnsi="Times New Roman" w:cs="Times New Roman"/>
          <w:color w:val="000000" w:themeColor="text1"/>
          <w:sz w:val="24"/>
          <w:szCs w:val="24"/>
        </w:rPr>
        <w:t>125/2025</w:t>
      </w:r>
      <w:r w:rsidRPr="009B4282">
        <w:rPr>
          <w:rFonts w:ascii="Times New Roman" w:hAnsi="Times New Roman" w:cs="Times New Roman"/>
          <w:color w:val="000000" w:themeColor="text1"/>
          <w:sz w:val="24"/>
          <w:szCs w:val="24"/>
        </w:rPr>
        <w:t xml:space="preserve">, e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5.7 Os</w:t>
      </w:r>
      <w:proofErr w:type="gramEnd"/>
      <w:r w:rsidRPr="009B4282">
        <w:rPr>
          <w:rFonts w:ascii="Times New Roman" w:hAnsi="Times New Roman" w:cs="Times New Roman"/>
          <w:color w:val="000000" w:themeColor="text1"/>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5.8 Não</w:t>
      </w:r>
      <w:proofErr w:type="gramEnd"/>
      <w:r w:rsidRPr="009B4282">
        <w:rPr>
          <w:rFonts w:ascii="Times New Roman" w:hAnsi="Times New Roman" w:cs="Times New Roman"/>
          <w:color w:val="000000" w:themeColor="text1"/>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5.9 Serão</w:t>
      </w:r>
      <w:proofErr w:type="gramEnd"/>
      <w:r w:rsidRPr="009B4282">
        <w:rPr>
          <w:rFonts w:ascii="Times New Roman" w:hAnsi="Times New Roman" w:cs="Times New Roman"/>
          <w:color w:val="000000" w:themeColor="text1"/>
          <w:sz w:val="24"/>
          <w:szCs w:val="24"/>
        </w:rPr>
        <w:t xml:space="preserve"> disponibilizados para acesso público os documentos que compõem a proposta dos licitantes convocados para apresentação de propostas, após a fase de envio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5.10 Caberá</w:t>
      </w:r>
      <w:proofErr w:type="gramEnd"/>
      <w:r w:rsidRPr="009B4282">
        <w:rPr>
          <w:rFonts w:ascii="Times New Roman" w:hAnsi="Times New Roman" w:cs="Times New Roman"/>
          <w:color w:val="000000" w:themeColor="text1"/>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7" w:name="_Toc158797191"/>
      <w:r w:rsidRPr="009B4282">
        <w:rPr>
          <w:rFonts w:cs="Times New Roman"/>
          <w:color w:val="000000" w:themeColor="text1"/>
          <w:szCs w:val="24"/>
        </w:rPr>
        <w:t xml:space="preserve">6 </w:t>
      </w:r>
      <w:r w:rsidRPr="009B4282">
        <w:rPr>
          <w:rFonts w:cs="Times New Roman"/>
          <w:color w:val="000000" w:themeColor="text1"/>
          <w:szCs w:val="24"/>
        </w:rPr>
        <w:tab/>
        <w:t>PROPOSTA NO SISTEMA ELETRÔNICO</w:t>
      </w:r>
      <w:bookmarkEnd w:id="7"/>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6.1  O</w:t>
      </w:r>
      <w:proofErr w:type="gramEnd"/>
      <w:r w:rsidRPr="009B4282">
        <w:rPr>
          <w:rFonts w:ascii="Times New Roman" w:hAnsi="Times New Roman" w:cs="Times New Roman"/>
          <w:color w:val="000000" w:themeColor="text1"/>
          <w:sz w:val="24"/>
          <w:szCs w:val="24"/>
        </w:rPr>
        <w:t xml:space="preserve"> encaminhamento de proposta para o sistema eletrônico pressupõe o pleno conhecimento e atendimento às exigências de habilitação previstas no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6.2.1 </w:t>
      </w:r>
      <w:r w:rsidRPr="009B4282">
        <w:rPr>
          <w:rFonts w:ascii="Times New Roman" w:hAnsi="Times New Roman" w:cs="Times New Roman"/>
          <w:color w:val="000000" w:themeColor="text1"/>
          <w:sz w:val="24"/>
          <w:szCs w:val="24"/>
        </w:rPr>
        <w:tab/>
        <w:t xml:space="preserve">Valor ou desconto do item;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6.2.2 </w:t>
      </w:r>
      <w:r w:rsidRPr="009B4282">
        <w:rPr>
          <w:rFonts w:ascii="Times New Roman" w:hAnsi="Times New Roman" w:cs="Times New Roman"/>
          <w:color w:val="000000" w:themeColor="text1"/>
          <w:sz w:val="24"/>
          <w:szCs w:val="24"/>
        </w:rPr>
        <w:tab/>
        <w:t xml:space="preserve">Marca;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6.2.3 </w:t>
      </w:r>
      <w:r w:rsidRPr="009B4282">
        <w:rPr>
          <w:rFonts w:ascii="Times New Roman" w:hAnsi="Times New Roman" w:cs="Times New Roman"/>
          <w:color w:val="000000" w:themeColor="text1"/>
          <w:sz w:val="24"/>
          <w:szCs w:val="24"/>
        </w:rPr>
        <w:tab/>
        <w:t xml:space="preserve">Fabricante;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6.3 </w:t>
      </w:r>
      <w:r w:rsidRPr="009B4282">
        <w:rPr>
          <w:rFonts w:ascii="Times New Roman" w:hAnsi="Times New Roman" w:cs="Times New Roman"/>
          <w:color w:val="000000" w:themeColor="text1"/>
          <w:sz w:val="24"/>
          <w:szCs w:val="24"/>
        </w:rPr>
        <w:tab/>
        <w:t xml:space="preserve">Todas as especificações do objeto contidas na proposta vinculam o licitante.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6.4 Nos</w:t>
      </w:r>
      <w:proofErr w:type="gramEnd"/>
      <w:r w:rsidRPr="009B4282">
        <w:rPr>
          <w:rFonts w:ascii="Times New Roman" w:hAnsi="Times New Roman" w:cs="Times New Roman"/>
          <w:color w:val="000000" w:themeColor="text1"/>
          <w:sz w:val="24"/>
          <w:szCs w:val="24"/>
        </w:rPr>
        <w:t xml:space="preserve"> valores propostos estarão inclusos todos os custos operacionais, encargos previdenciários, trabalhistas, tributários, comerciais e quaisquer outros que incidam direta ou indiretamente na execução do objeto.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6.5 Os</w:t>
      </w:r>
      <w:proofErr w:type="gramEnd"/>
      <w:r w:rsidRPr="009B4282">
        <w:rPr>
          <w:rFonts w:ascii="Times New Roman" w:hAnsi="Times New Roman" w:cs="Times New Roman"/>
          <w:color w:val="000000" w:themeColor="text1"/>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6.5.1  Se</w:t>
      </w:r>
      <w:proofErr w:type="gramEnd"/>
      <w:r w:rsidRPr="009B4282">
        <w:rPr>
          <w:rFonts w:ascii="Times New Roman" w:hAnsi="Times New Roman" w:cs="Times New Roman"/>
          <w:color w:val="000000" w:themeColor="text1"/>
          <w:sz w:val="24"/>
          <w:szCs w:val="24"/>
        </w:rPr>
        <w:t xml:space="preserve"> o regime tributário da empresa implicar o recolhimento de tributos em percentuais variáveis, a cotação adequada será a que corresponde à média dos efetivos recolhimentos da empresa nos últimos doze meses.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6.5.2  Independentemente</w:t>
      </w:r>
      <w:proofErr w:type="gramEnd"/>
      <w:r w:rsidRPr="009B4282">
        <w:rPr>
          <w:rFonts w:ascii="Times New Roman" w:hAnsi="Times New Roman" w:cs="Times New Roman"/>
          <w:color w:val="000000" w:themeColor="text1"/>
          <w:sz w:val="24"/>
          <w:szCs w:val="24"/>
        </w:rPr>
        <w:t xml:space="preserve"> do percentual de tributo inserido na planilha, no pagamento serão retidos na fonte os percentuais estabelecidos na legislação vigente.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6.5.3  A</w:t>
      </w:r>
      <w:proofErr w:type="gramEnd"/>
      <w:r w:rsidRPr="009B4282">
        <w:rPr>
          <w:rFonts w:ascii="Times New Roman" w:hAnsi="Times New Roman" w:cs="Times New Roman"/>
          <w:color w:val="000000" w:themeColor="text1"/>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6.6 As</w:t>
      </w:r>
      <w:proofErr w:type="gramEnd"/>
      <w:r w:rsidRPr="009B4282">
        <w:rPr>
          <w:rFonts w:ascii="Times New Roman" w:hAnsi="Times New Roman" w:cs="Times New Roman"/>
          <w:color w:val="000000" w:themeColor="text1"/>
          <w:sz w:val="24"/>
          <w:szCs w:val="24"/>
        </w:rPr>
        <w:t xml:space="preserve"> propostas que ao final da disputa e da negociação mencionada no item 8.17, estiverem com valores superiores ao máximo fixado no Edital (Referente ao valor unitário do item) serão desclassificados.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6.7 </w:t>
      </w:r>
      <w:r w:rsidRPr="009B4282">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6.8 </w:t>
      </w:r>
      <w:proofErr w:type="gramStart"/>
      <w:r w:rsidRPr="009B4282">
        <w:rPr>
          <w:rFonts w:ascii="Times New Roman" w:hAnsi="Times New Roman" w:cs="Times New Roman"/>
          <w:color w:val="000000" w:themeColor="text1"/>
          <w:sz w:val="24"/>
          <w:szCs w:val="24"/>
        </w:rPr>
        <w:tab/>
        <w:t>Caso</w:t>
      </w:r>
      <w:proofErr w:type="gramEnd"/>
      <w:r w:rsidRPr="009B4282">
        <w:rPr>
          <w:rFonts w:ascii="Times New Roman" w:hAnsi="Times New Roman" w:cs="Times New Roman"/>
          <w:color w:val="000000" w:themeColor="text1"/>
          <w:sz w:val="24"/>
          <w:szCs w:val="24"/>
        </w:rPr>
        <w:t xml:space="preserve"> o critério de julgamento seja o de maior desconto, o preço já decorrente da aplicação do desconto ofertado deverá respeitar os preços máximos previstos.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8" w:name="_Toc158797192"/>
      <w:r w:rsidRPr="009B4282">
        <w:rPr>
          <w:rFonts w:cs="Times New Roman"/>
          <w:color w:val="000000" w:themeColor="text1"/>
          <w:szCs w:val="24"/>
        </w:rPr>
        <w:t xml:space="preserve">7 </w:t>
      </w:r>
      <w:r w:rsidRPr="009B4282">
        <w:rPr>
          <w:rFonts w:cs="Times New Roman"/>
          <w:color w:val="000000" w:themeColor="text1"/>
          <w:szCs w:val="24"/>
        </w:rPr>
        <w:tab/>
        <w:t>ABERTURA DAS PROPOSTAS E FORMULAÇÃO DOS LANCES</w:t>
      </w:r>
      <w:bookmarkEnd w:id="8"/>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Pregoeiro verificará as propostas apresentadas.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7.3  O</w:t>
      </w:r>
      <w:proofErr w:type="gramEnd"/>
      <w:r w:rsidRPr="009B4282">
        <w:rPr>
          <w:rFonts w:ascii="Times New Roman" w:hAnsi="Times New Roman" w:cs="Times New Roman"/>
          <w:color w:val="000000" w:themeColor="text1"/>
          <w:sz w:val="24"/>
          <w:szCs w:val="24"/>
        </w:rPr>
        <w:t xml:space="preserve"> sistema ordenará automaticamente as propostas classificadas, sendo que somente estas participarão da fase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7.4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sistema disponibilizará campo próprio para troca de mensagens entre o Pregoeiro e os licitantes.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7.5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Iniciada a etapa competitiva, os licitantes deverão encaminhar lances exclusivamente por meio do sistema eletrônico, sendo imediatamente informados do seu recebimento e do valor consignado no registro.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o lance deverá ser ofertado pelo valor unitário.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7.6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licitantes poderão oferecer lances sucessivos.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7.7  O</w:t>
      </w:r>
      <w:proofErr w:type="gramEnd"/>
      <w:r w:rsidRPr="009B4282">
        <w:rPr>
          <w:rFonts w:ascii="Times New Roman" w:hAnsi="Times New Roman" w:cs="Times New Roman"/>
          <w:color w:val="000000" w:themeColor="text1"/>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9" w:name="_Toc158797193"/>
      <w:r w:rsidRPr="009B4282">
        <w:rPr>
          <w:rFonts w:cs="Times New Roman"/>
          <w:color w:val="000000" w:themeColor="text1"/>
          <w:szCs w:val="24"/>
        </w:rPr>
        <w:t xml:space="preserve">8 </w:t>
      </w:r>
      <w:r w:rsidRPr="009B4282">
        <w:rPr>
          <w:rFonts w:cs="Times New Roman"/>
          <w:color w:val="000000" w:themeColor="text1"/>
          <w:szCs w:val="24"/>
        </w:rPr>
        <w:tab/>
        <w:t>DISPUTA NO SISTEMA ABERTO</w:t>
      </w:r>
      <w:bookmarkEnd w:id="9"/>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8.2  A</w:t>
      </w:r>
      <w:proofErr w:type="gramEnd"/>
      <w:r w:rsidRPr="009B4282">
        <w:rPr>
          <w:rFonts w:ascii="Times New Roman" w:hAnsi="Times New Roman" w:cs="Times New Roman"/>
          <w:color w:val="000000" w:themeColor="text1"/>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8.4 Não</w:t>
      </w:r>
      <w:proofErr w:type="gramEnd"/>
      <w:r w:rsidRPr="009B4282">
        <w:rPr>
          <w:rFonts w:ascii="Times New Roman" w:hAnsi="Times New Roman" w:cs="Times New Roman"/>
          <w:color w:val="000000" w:themeColor="text1"/>
          <w:sz w:val="24"/>
          <w:szCs w:val="24"/>
        </w:rPr>
        <w:t xml:space="preserve"> havendo novos lances na forma estabelecida nos itens anteriores, a sessão pública encerrar-se-á automaticamente e o sistema ordenará e divulgará os lances conforme a ordem final de classificação.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8.5 Encerrada</w:t>
      </w:r>
      <w:proofErr w:type="gramEnd"/>
      <w:r w:rsidRPr="009B4282">
        <w:rPr>
          <w:rFonts w:ascii="Times New Roman" w:hAnsi="Times New Roman" w:cs="Times New Roman"/>
          <w:color w:val="000000" w:themeColor="text1"/>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8.7  Só</w:t>
      </w:r>
      <w:proofErr w:type="gramEnd"/>
      <w:r w:rsidRPr="009B4282">
        <w:rPr>
          <w:rFonts w:ascii="Times New Roman" w:hAnsi="Times New Roman" w:cs="Times New Roman"/>
          <w:color w:val="000000" w:themeColor="text1"/>
          <w:sz w:val="24"/>
          <w:szCs w:val="24"/>
        </w:rPr>
        <w:t xml:space="preserve"> serão aceitos lances cujos valores forem inferiores ao último lance que tenha sido anteriormente registrado no sistema.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8.8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Não serão aceitos dois ou mais lances de mesmo valor, prevalecendo aquele que for recebido e registrado em primeiro lugar.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8.9 Fica a critério </w:t>
      </w:r>
      <w:proofErr w:type="gramStart"/>
      <w:r w:rsidRPr="009B4282">
        <w:rPr>
          <w:rFonts w:ascii="Times New Roman" w:hAnsi="Times New Roman" w:cs="Times New Roman"/>
          <w:color w:val="000000" w:themeColor="text1"/>
          <w:sz w:val="24"/>
          <w:szCs w:val="24"/>
        </w:rPr>
        <w:t>do(</w:t>
      </w:r>
      <w:proofErr w:type="gramEnd"/>
      <w:r w:rsidRPr="009B4282">
        <w:rPr>
          <w:rFonts w:ascii="Times New Roman" w:hAnsi="Times New Roman" w:cs="Times New Roman"/>
          <w:color w:val="000000" w:themeColor="text1"/>
          <w:sz w:val="24"/>
          <w:szCs w:val="24"/>
        </w:rPr>
        <w:t xml:space="preserve">a) Pregoeiro(a) a autorização da correção de lances com valores digitados errados ou situação semelhante, somente durante a disputa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8.10 </w:t>
      </w:r>
      <w:proofErr w:type="gramStart"/>
      <w:r w:rsidRPr="009B4282">
        <w:rPr>
          <w:rFonts w:ascii="Times New Roman" w:hAnsi="Times New Roman" w:cs="Times New Roman"/>
          <w:color w:val="000000" w:themeColor="text1"/>
          <w:sz w:val="24"/>
          <w:szCs w:val="24"/>
        </w:rPr>
        <w:t xml:space="preserve">  Durante</w:t>
      </w:r>
      <w:proofErr w:type="gramEnd"/>
      <w:r w:rsidRPr="009B4282">
        <w:rPr>
          <w:rFonts w:ascii="Times New Roman" w:hAnsi="Times New Roman" w:cs="Times New Roman"/>
          <w:color w:val="000000" w:themeColor="text1"/>
          <w:sz w:val="24"/>
          <w:szCs w:val="24"/>
        </w:rPr>
        <w:t xml:space="preserve"> o transcurso da sessão pública os participantes serão informados, em tempo real, do valor do menor lance registrado.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8.10.1 O sistema não identificará o autor dos lances aos demais participantes.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8.11   No caso de desconexão com </w:t>
      </w:r>
      <w:proofErr w:type="gramStart"/>
      <w:r w:rsidRPr="009B4282">
        <w:rPr>
          <w:rFonts w:ascii="Times New Roman" w:hAnsi="Times New Roman" w:cs="Times New Roman"/>
          <w:color w:val="000000" w:themeColor="text1"/>
          <w:sz w:val="24"/>
          <w:szCs w:val="24"/>
        </w:rPr>
        <w:t>o(</w:t>
      </w:r>
      <w:proofErr w:type="gramEnd"/>
      <w:r w:rsidRPr="009B4282">
        <w:rPr>
          <w:rFonts w:ascii="Times New Roman" w:hAnsi="Times New Roman" w:cs="Times New Roman"/>
          <w:color w:val="000000" w:themeColor="text1"/>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8.12 </w:t>
      </w:r>
      <w:proofErr w:type="gramStart"/>
      <w:r w:rsidRPr="009B4282">
        <w:rPr>
          <w:rFonts w:ascii="Times New Roman" w:hAnsi="Times New Roman" w:cs="Times New Roman"/>
          <w:color w:val="000000" w:themeColor="text1"/>
          <w:sz w:val="24"/>
          <w:szCs w:val="24"/>
        </w:rPr>
        <w:t xml:space="preserve">  Quando</w:t>
      </w:r>
      <w:proofErr w:type="gramEnd"/>
      <w:r w:rsidRPr="009B4282">
        <w:rPr>
          <w:rFonts w:ascii="Times New Roman" w:hAnsi="Times New Roman" w:cs="Times New Roman"/>
          <w:color w:val="000000" w:themeColor="text1"/>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8.13  O</w:t>
      </w:r>
      <w:proofErr w:type="gramEnd"/>
      <w:r w:rsidRPr="009B4282">
        <w:rPr>
          <w:rFonts w:ascii="Times New Roman" w:hAnsi="Times New Roman" w:cs="Times New Roman"/>
          <w:color w:val="000000" w:themeColor="text1"/>
          <w:sz w:val="24"/>
          <w:szCs w:val="24"/>
        </w:rPr>
        <w:t xml:space="preserve"> sistema informará a proposta de menor preço imediatamente após o encerramento da etapa de lances ou, quando for o caso, a</w:t>
      </w:r>
      <w:r w:rsidR="008849C7" w:rsidRPr="009B4282">
        <w:rPr>
          <w:rFonts w:ascii="Times New Roman" w:hAnsi="Times New Roman" w:cs="Times New Roman"/>
          <w:color w:val="000000" w:themeColor="text1"/>
          <w:sz w:val="24"/>
          <w:szCs w:val="24"/>
        </w:rPr>
        <w:t>pós negociação e decisão pelo Pregoeiro</w:t>
      </w:r>
      <w:r w:rsidRPr="009B4282">
        <w:rPr>
          <w:rFonts w:ascii="Times New Roman" w:hAnsi="Times New Roman" w:cs="Times New Roman"/>
          <w:color w:val="000000" w:themeColor="text1"/>
          <w:sz w:val="24"/>
          <w:szCs w:val="24"/>
        </w:rPr>
        <w:t xml:space="preserve"> acerca da aceitação do lance de menor valor.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8.15 Em</w:t>
      </w:r>
      <w:proofErr w:type="gramEnd"/>
      <w:r w:rsidRPr="009B4282">
        <w:rPr>
          <w:rFonts w:ascii="Times New Roman" w:hAnsi="Times New Roman" w:cs="Times New Roman"/>
          <w:color w:val="000000" w:themeColor="text1"/>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9B4282">
        <w:rPr>
          <w:rFonts w:ascii="Times New Roman" w:hAnsi="Times New Roman" w:cs="Times New Roman"/>
          <w:color w:val="000000" w:themeColor="text1"/>
          <w:sz w:val="24"/>
          <w:szCs w:val="24"/>
        </w:rPr>
        <w:t>arts</w:t>
      </w:r>
      <w:proofErr w:type="spellEnd"/>
      <w:r w:rsidRPr="009B4282">
        <w:rPr>
          <w:rFonts w:ascii="Times New Roman" w:hAnsi="Times New Roman" w:cs="Times New Roman"/>
          <w:color w:val="000000" w:themeColor="text1"/>
          <w:sz w:val="24"/>
          <w:szCs w:val="24"/>
        </w:rPr>
        <w:t xml:space="preserve">. 44 e 45 da Lei Complementar nº 123/2006, regulamentada pelo Decreto nº 8.538/2015.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8.15.1 Nessas</w:t>
      </w:r>
      <w:proofErr w:type="gramEnd"/>
      <w:r w:rsidRPr="009B4282">
        <w:rPr>
          <w:rFonts w:ascii="Times New Roman" w:hAnsi="Times New Roman" w:cs="Times New Roman"/>
          <w:color w:val="000000" w:themeColor="text1"/>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8.16 Havendo</w:t>
      </w:r>
      <w:proofErr w:type="gramEnd"/>
      <w:r w:rsidRPr="009B4282">
        <w:rPr>
          <w:rFonts w:ascii="Times New Roman" w:hAnsi="Times New Roman" w:cs="Times New Roman"/>
          <w:color w:val="000000" w:themeColor="text1"/>
          <w:sz w:val="24"/>
          <w:szCs w:val="24"/>
        </w:rPr>
        <w:t xml:space="preserve"> eventual empate entre propostas, o critério de desempate será aquele previsto no art. 60, da Lei nº 14.133/2021, nesta ordem: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8.16.5 Persistindo</w:t>
      </w:r>
      <w:proofErr w:type="gramEnd"/>
      <w:r w:rsidRPr="009B4282">
        <w:rPr>
          <w:rFonts w:ascii="Times New Roman" w:hAnsi="Times New Roman" w:cs="Times New Roman"/>
          <w:color w:val="000000" w:themeColor="text1"/>
          <w:sz w:val="24"/>
          <w:szCs w:val="24"/>
        </w:rPr>
        <w:t xml:space="preserve"> o empate, será assegurada preferência, sucessivamente, aos bens e serviços produzidos ou prestados por: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empresas</w:t>
      </w:r>
      <w:proofErr w:type="gramEnd"/>
      <w:r w:rsidRPr="009B4282">
        <w:rPr>
          <w:rFonts w:ascii="Times New Roman" w:hAnsi="Times New Roman" w:cs="Times New Roman"/>
          <w:color w:val="000000" w:themeColor="text1"/>
          <w:sz w:val="24"/>
          <w:szCs w:val="24"/>
        </w:rPr>
        <w:t xml:space="preserve"> estabelecidas no território do Estado do Paraná; </w:t>
      </w:r>
    </w:p>
    <w:p w:rsidR="00911FF4" w:rsidRPr="009B4282"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empresas</w:t>
      </w:r>
      <w:proofErr w:type="gramEnd"/>
      <w:r w:rsidRPr="009B4282">
        <w:rPr>
          <w:rFonts w:ascii="Times New Roman" w:hAnsi="Times New Roman" w:cs="Times New Roman"/>
          <w:color w:val="000000" w:themeColor="text1"/>
          <w:sz w:val="24"/>
          <w:szCs w:val="24"/>
        </w:rPr>
        <w:t xml:space="preserve"> brasileiras; </w:t>
      </w:r>
    </w:p>
    <w:p w:rsidR="00911FF4" w:rsidRPr="009B4282"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empresas</w:t>
      </w:r>
      <w:proofErr w:type="gramEnd"/>
      <w:r w:rsidRPr="009B4282">
        <w:rPr>
          <w:rFonts w:ascii="Times New Roman" w:hAnsi="Times New Roman" w:cs="Times New Roman"/>
          <w:color w:val="000000" w:themeColor="text1"/>
          <w:sz w:val="24"/>
          <w:szCs w:val="24"/>
        </w:rPr>
        <w:t xml:space="preserve"> que invistam em pesquisa e no desenvolvimento de tecnologia no País; </w:t>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8.17 Encerrada</w:t>
      </w:r>
      <w:proofErr w:type="gramEnd"/>
      <w:r w:rsidRPr="009B4282">
        <w:rPr>
          <w:rFonts w:ascii="Times New Roman" w:hAnsi="Times New Roman" w:cs="Times New Roman"/>
          <w:color w:val="000000" w:themeColor="text1"/>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8.17.1. </w:t>
      </w:r>
      <w:r w:rsidR="000B6B61" w:rsidRPr="009B4282">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8.17.2. </w:t>
      </w:r>
      <w:r w:rsidR="000B6B61" w:rsidRPr="009B4282">
        <w:rPr>
          <w:rFonts w:ascii="Times New Roman" w:hAnsi="Times New Roman" w:cs="Times New Roman"/>
          <w:color w:val="000000" w:themeColor="text1"/>
          <w:sz w:val="24"/>
          <w:szCs w:val="24"/>
        </w:rPr>
        <w:t xml:space="preserve">A negociação será realizada por meio do sistema, podendo ser acompanhada pelos demais licitantes.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8.17.3 O </w:t>
      </w:r>
      <w:proofErr w:type="spellStart"/>
      <w:r w:rsidRPr="009B4282">
        <w:rPr>
          <w:rFonts w:ascii="Times New Roman" w:hAnsi="Times New Roman" w:cs="Times New Roman"/>
          <w:color w:val="000000" w:themeColor="text1"/>
          <w:sz w:val="24"/>
          <w:szCs w:val="24"/>
        </w:rPr>
        <w:t>resu</w:t>
      </w:r>
      <w:r w:rsidR="000B6B61" w:rsidRPr="009B4282">
        <w:rPr>
          <w:rFonts w:ascii="Times New Roman" w:hAnsi="Times New Roman" w:cs="Times New Roman"/>
          <w:color w:val="000000" w:themeColor="text1"/>
          <w:sz w:val="24"/>
          <w:szCs w:val="24"/>
        </w:rPr>
        <w:t>tado</w:t>
      </w:r>
      <w:proofErr w:type="spellEnd"/>
      <w:r w:rsidR="000B6B61" w:rsidRPr="009B4282">
        <w:rPr>
          <w:rFonts w:ascii="Times New Roman" w:hAnsi="Times New Roman" w:cs="Times New Roman"/>
          <w:color w:val="000000" w:themeColor="text1"/>
          <w:sz w:val="24"/>
          <w:szCs w:val="24"/>
        </w:rPr>
        <w:t xml:space="preserve"> da negociação será divulgado a todos os licitantes e anexado aos autos do processo licitatório.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8.17.4 </w:t>
      </w:r>
      <w:r w:rsidR="000B6B61" w:rsidRPr="009B4282">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8.17.5 </w:t>
      </w:r>
      <w:r w:rsidR="000B6B61" w:rsidRPr="009B4282">
        <w:rPr>
          <w:rFonts w:ascii="Times New Roman" w:hAnsi="Times New Roman" w:cs="Times New Roman"/>
          <w:color w:val="000000" w:themeColor="text1"/>
          <w:sz w:val="24"/>
          <w:szCs w:val="24"/>
        </w:rPr>
        <w:t>É</w:t>
      </w:r>
      <w:proofErr w:type="gramEnd"/>
      <w:r w:rsidR="000B6B61" w:rsidRPr="009B4282">
        <w:rPr>
          <w:rFonts w:ascii="Times New Roman" w:hAnsi="Times New Roman" w:cs="Times New Roman"/>
          <w:color w:val="000000" w:themeColor="text1"/>
          <w:sz w:val="24"/>
          <w:szCs w:val="24"/>
        </w:rPr>
        <w:t xml:space="preserve"> facultado ao Pregoeiro prorrogar o prazo estabelecido, a partir de solicitação fundamentada feita no chat pelo licitante, antes de findo o prazo.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8.17.6 </w:t>
      </w:r>
      <w:r w:rsidR="000B6B61" w:rsidRPr="009B4282">
        <w:rPr>
          <w:rFonts w:ascii="Times New Roman" w:hAnsi="Times New Roman" w:cs="Times New Roman"/>
          <w:color w:val="000000" w:themeColor="text1"/>
          <w:sz w:val="24"/>
          <w:szCs w:val="24"/>
        </w:rPr>
        <w:t>Após</w:t>
      </w:r>
      <w:proofErr w:type="gramEnd"/>
      <w:r w:rsidR="000B6B61" w:rsidRPr="009B4282">
        <w:rPr>
          <w:rFonts w:ascii="Times New Roman" w:hAnsi="Times New Roman" w:cs="Times New Roman"/>
          <w:color w:val="000000" w:themeColor="text1"/>
          <w:sz w:val="24"/>
          <w:szCs w:val="24"/>
        </w:rPr>
        <w:t xml:space="preserve"> a negociação do preço, o Pregoeiro iniciará a fase de aceitação e julgamento da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8.18 </w:t>
      </w:r>
      <w:proofErr w:type="gramStart"/>
      <w:r w:rsidRPr="009B4282">
        <w:rPr>
          <w:rFonts w:ascii="Times New Roman" w:hAnsi="Times New Roman" w:cs="Times New Roman"/>
          <w:color w:val="000000" w:themeColor="text1"/>
          <w:sz w:val="24"/>
          <w:szCs w:val="24"/>
        </w:rPr>
        <w:t xml:space="preserve">  Se</w:t>
      </w:r>
      <w:proofErr w:type="gramEnd"/>
      <w:r w:rsidRPr="009B4282">
        <w:rPr>
          <w:rFonts w:ascii="Times New Roman" w:hAnsi="Times New Roman" w:cs="Times New Roman"/>
          <w:color w:val="000000" w:themeColor="text1"/>
          <w:sz w:val="24"/>
          <w:szCs w:val="24"/>
        </w:rPr>
        <w:t xml:space="preserve"> a proposta ou o lance de menor valor não for aceitável, ou se o fornecedor desatender às exigências </w:t>
      </w:r>
      <w:proofErr w:type="spellStart"/>
      <w:r w:rsidRPr="009B4282">
        <w:rPr>
          <w:rFonts w:ascii="Times New Roman" w:hAnsi="Times New Roman" w:cs="Times New Roman"/>
          <w:color w:val="000000" w:themeColor="text1"/>
          <w:sz w:val="24"/>
          <w:szCs w:val="24"/>
        </w:rPr>
        <w:t>habilitatórias</w:t>
      </w:r>
      <w:proofErr w:type="spellEnd"/>
      <w:r w:rsidRPr="009B4282">
        <w:rPr>
          <w:rFonts w:ascii="Times New Roman" w:hAnsi="Times New Roman" w:cs="Times New Roman"/>
          <w:color w:val="000000" w:themeColor="text1"/>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Pregoeiro poderá negociar com o participante para que seja obtido preço melhor.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0" w:name="_Toc158797194"/>
      <w:r w:rsidRPr="009B4282">
        <w:rPr>
          <w:rFonts w:cs="Times New Roman"/>
          <w:color w:val="000000" w:themeColor="text1"/>
          <w:szCs w:val="24"/>
        </w:rPr>
        <w:t xml:space="preserve">9 </w:t>
      </w:r>
      <w:r w:rsidRPr="009B4282">
        <w:rPr>
          <w:rFonts w:cs="Times New Roman"/>
          <w:color w:val="000000" w:themeColor="text1"/>
          <w:szCs w:val="24"/>
        </w:rPr>
        <w:tab/>
        <w:t>FASE DE JULGAMENTO</w:t>
      </w:r>
      <w:bookmarkEnd w:id="10"/>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9.1 Encerrada</w:t>
      </w:r>
      <w:proofErr w:type="gramEnd"/>
      <w:r w:rsidRPr="009B4282">
        <w:rPr>
          <w:rFonts w:ascii="Times New Roman" w:hAnsi="Times New Roman" w:cs="Times New Roman"/>
          <w:color w:val="000000" w:themeColor="text1"/>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Nacional de Empresas Inidôneas e Suspensas - CEIS, da Controladoria Geral 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União;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Nacional de Empresas Punidas - CNEP, da Controladoria Geral da União;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de Restrições ao Direito de Contratar / Exercer Cargo em Comissão - TCE/PR; e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de Empresas Penalizadas - PMP</w:t>
      </w:r>
      <w:r w:rsidR="005D1DDC" w:rsidRPr="009B4282">
        <w:rPr>
          <w:rFonts w:ascii="Times New Roman" w:hAnsi="Times New Roman" w:cs="Times New Roman"/>
          <w:color w:val="000000" w:themeColor="text1"/>
          <w:sz w:val="24"/>
          <w:szCs w:val="24"/>
          <w:highlight w:val="yellow"/>
        </w:rPr>
        <w:t>V</w:t>
      </w:r>
      <w:r w:rsidRPr="009B4282">
        <w:rPr>
          <w:rFonts w:ascii="Times New Roman" w:hAnsi="Times New Roman" w:cs="Times New Roman"/>
          <w:color w:val="000000" w:themeColor="text1"/>
          <w:sz w:val="24"/>
          <w:szCs w:val="24"/>
          <w:highlight w:val="yellow"/>
        </w:rPr>
        <w:t xml:space="preserve">/PR.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9.2.1 Constatada</w:t>
      </w:r>
      <w:proofErr w:type="gramEnd"/>
      <w:r w:rsidRPr="009B4282">
        <w:rPr>
          <w:rFonts w:ascii="Times New Roman" w:hAnsi="Times New Roman" w:cs="Times New Roman"/>
          <w:color w:val="000000" w:themeColor="text1"/>
          <w:sz w:val="24"/>
          <w:szCs w:val="24"/>
        </w:rPr>
        <w:t xml:space="preserve"> a existência de sanção, o licitante será reputado inabilitado, por falta de condição de participação.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9.3. </w:t>
      </w:r>
      <w:r w:rsidR="000B6B61" w:rsidRPr="009B4282">
        <w:rPr>
          <w:rFonts w:ascii="Times New Roman" w:hAnsi="Times New Roman" w:cs="Times New Roman"/>
          <w:color w:val="000000" w:themeColor="text1"/>
          <w:sz w:val="24"/>
          <w:szCs w:val="24"/>
        </w:rPr>
        <w:t xml:space="preserve">Caso atendidas as condições de participação, será iniciado o procedimento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9.4. </w:t>
      </w:r>
      <w:r w:rsidR="000B6B61" w:rsidRPr="009B4282">
        <w:rPr>
          <w:rFonts w:ascii="Times New Roman" w:hAnsi="Times New Roman" w:cs="Times New Roman"/>
          <w:color w:val="000000" w:themeColor="text1"/>
          <w:sz w:val="24"/>
          <w:szCs w:val="24"/>
        </w:rPr>
        <w:t>Caso o licitante provisoriamente classificado em primeiro lugar tenha se utilizado de algum tratamento favorecido às ME/</w:t>
      </w:r>
      <w:proofErr w:type="spellStart"/>
      <w:r w:rsidR="000B6B61" w:rsidRPr="009B4282">
        <w:rPr>
          <w:rFonts w:ascii="Times New Roman" w:hAnsi="Times New Roman" w:cs="Times New Roman"/>
          <w:color w:val="000000" w:themeColor="text1"/>
          <w:sz w:val="24"/>
          <w:szCs w:val="24"/>
        </w:rPr>
        <w:t>EPP’s</w:t>
      </w:r>
      <w:proofErr w:type="spellEnd"/>
      <w:r w:rsidR="000B6B61" w:rsidRPr="009B4282">
        <w:rPr>
          <w:rFonts w:ascii="Times New Roman" w:hAnsi="Times New Roman" w:cs="Times New Roman"/>
          <w:color w:val="000000" w:themeColor="text1"/>
          <w:sz w:val="24"/>
          <w:szCs w:val="24"/>
        </w:rPr>
        <w:t xml:space="preserve">, o Pregoeiro verificará se faz jus ao benefício, em conformidade com 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9.5. </w:t>
      </w:r>
      <w:r w:rsidR="000B6B61" w:rsidRPr="009B4282">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 </w:t>
      </w:r>
      <w:r w:rsidR="000B6B61" w:rsidRPr="009B4282">
        <w:rPr>
          <w:rFonts w:ascii="Times New Roman" w:hAnsi="Times New Roman" w:cs="Times New Roman"/>
          <w:color w:val="000000" w:themeColor="text1"/>
          <w:sz w:val="24"/>
          <w:szCs w:val="24"/>
        </w:rPr>
        <w:t xml:space="preserve">Será desclassificada a proposta vencedora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9.6.1. </w:t>
      </w:r>
      <w:r w:rsidR="000B6B61" w:rsidRPr="009B4282">
        <w:rPr>
          <w:rFonts w:ascii="Times New Roman" w:hAnsi="Times New Roman" w:cs="Times New Roman"/>
          <w:color w:val="000000" w:themeColor="text1"/>
          <w:sz w:val="24"/>
          <w:szCs w:val="24"/>
        </w:rPr>
        <w:t xml:space="preserve">Contiver vícios insanáveis;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9.6.2. </w:t>
      </w:r>
      <w:r w:rsidR="000B6B61" w:rsidRPr="009B4282">
        <w:rPr>
          <w:rFonts w:ascii="Times New Roman" w:hAnsi="Times New Roman" w:cs="Times New Roman"/>
          <w:color w:val="000000" w:themeColor="text1"/>
          <w:sz w:val="24"/>
          <w:szCs w:val="24"/>
        </w:rPr>
        <w:t xml:space="preserve">Não obedecer às especificações técnicas contidas no Termo de Referência;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9.6.3. </w:t>
      </w:r>
      <w:r w:rsidR="000B6B61" w:rsidRPr="009B4282">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9.6.4. </w:t>
      </w:r>
      <w:r w:rsidR="000B6B61" w:rsidRPr="009B4282">
        <w:rPr>
          <w:rFonts w:ascii="Times New Roman" w:hAnsi="Times New Roman" w:cs="Times New Roman"/>
          <w:color w:val="000000" w:themeColor="text1"/>
          <w:sz w:val="24"/>
          <w:szCs w:val="24"/>
        </w:rPr>
        <w:t xml:space="preserve">Não tiverem sua exequibilidade demonstrada, quando exigido pela Administração;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9.6.5. </w:t>
      </w:r>
      <w:proofErr w:type="spellStart"/>
      <w:r w:rsidRPr="009B4282">
        <w:rPr>
          <w:rFonts w:ascii="Times New Roman" w:hAnsi="Times New Roman" w:cs="Times New Roman"/>
          <w:color w:val="000000" w:themeColor="text1"/>
          <w:sz w:val="24"/>
          <w:szCs w:val="24"/>
        </w:rPr>
        <w:t>Apre</w:t>
      </w:r>
      <w:r w:rsidR="000B6B61" w:rsidRPr="009B4282">
        <w:rPr>
          <w:rFonts w:ascii="Times New Roman" w:hAnsi="Times New Roman" w:cs="Times New Roman"/>
          <w:color w:val="000000" w:themeColor="text1"/>
          <w:sz w:val="24"/>
          <w:szCs w:val="24"/>
        </w:rPr>
        <w:t>entar</w:t>
      </w:r>
      <w:proofErr w:type="spellEnd"/>
      <w:r w:rsidR="000B6B61" w:rsidRPr="009B4282">
        <w:rPr>
          <w:rFonts w:ascii="Times New Roman" w:hAnsi="Times New Roman" w:cs="Times New Roman"/>
          <w:color w:val="000000" w:themeColor="text1"/>
          <w:sz w:val="24"/>
          <w:szCs w:val="24"/>
        </w:rPr>
        <w:t xml:space="preserve"> desconformidade com quaisquer outras exigências deste Edital ou seus anexos, desde que insanável.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9.7 Se</w:t>
      </w:r>
      <w:proofErr w:type="gramEnd"/>
      <w:r w:rsidRPr="009B4282">
        <w:rPr>
          <w:rFonts w:ascii="Times New Roman" w:hAnsi="Times New Roman" w:cs="Times New Roman"/>
          <w:color w:val="000000" w:themeColor="text1"/>
          <w:sz w:val="24"/>
          <w:szCs w:val="24"/>
        </w:rPr>
        <w:t xml:space="preserve"> houver indícios de inexequibilidade da proposta de preço, ou em caso da necessidade de esclarecimentos complementares, poderão ser efetuadas diligências, para que a empresa comprove a exequibilidade da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9.7.1.1. </w:t>
      </w:r>
      <w:r w:rsidR="000B6B61" w:rsidRPr="009B4282">
        <w:rPr>
          <w:rFonts w:ascii="Times New Roman" w:hAnsi="Times New Roman" w:cs="Times New Roman"/>
          <w:color w:val="000000" w:themeColor="text1"/>
          <w:sz w:val="24"/>
          <w:szCs w:val="24"/>
        </w:rPr>
        <w:t xml:space="preserve">Que o custo do licitante ultrapassa o valor da proposta; 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9.7.1.2. </w:t>
      </w:r>
      <w:r w:rsidR="000B6B61" w:rsidRPr="009B4282">
        <w:rPr>
          <w:rFonts w:ascii="Times New Roman" w:hAnsi="Times New Roman" w:cs="Times New Roman"/>
          <w:color w:val="000000" w:themeColor="text1"/>
          <w:sz w:val="24"/>
          <w:szCs w:val="24"/>
        </w:rPr>
        <w:t xml:space="preserve">Inexistirem custos de oportunidade capazes de justificar o vulto da oferta.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9.8. </w:t>
      </w:r>
      <w:r w:rsidR="000B6B61" w:rsidRPr="009B4282">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9.9. </w:t>
      </w:r>
      <w:r w:rsidR="000B6B61" w:rsidRPr="009B4282">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w:t>
      </w:r>
      <w:r w:rsidR="00E10523" w:rsidRPr="009B4282">
        <w:rPr>
          <w:rFonts w:ascii="Times New Roman" w:hAnsi="Times New Roman" w:cs="Times New Roman"/>
          <w:color w:val="000000" w:themeColor="text1"/>
          <w:sz w:val="24"/>
          <w:szCs w:val="24"/>
        </w:rPr>
        <w:t>0.</w:t>
      </w:r>
      <w:r w:rsidRPr="009B4282">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9.11. O</w:t>
      </w:r>
      <w:r w:rsidR="000B6B61" w:rsidRPr="009B4282">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9.11.</w:t>
      </w:r>
      <w:proofErr w:type="gramStart"/>
      <w:r w:rsidRPr="009B4282">
        <w:rPr>
          <w:rFonts w:ascii="Times New Roman" w:hAnsi="Times New Roman" w:cs="Times New Roman"/>
          <w:color w:val="000000" w:themeColor="text1"/>
          <w:sz w:val="24"/>
          <w:szCs w:val="24"/>
        </w:rPr>
        <w:t>1.</w:t>
      </w:r>
      <w:r w:rsidR="000B6B61" w:rsidRPr="009B4282">
        <w:rPr>
          <w:rFonts w:ascii="Times New Roman" w:hAnsi="Times New Roman" w:cs="Times New Roman"/>
          <w:color w:val="000000" w:themeColor="text1"/>
          <w:sz w:val="24"/>
          <w:szCs w:val="24"/>
        </w:rPr>
        <w:t>Havendo</w:t>
      </w:r>
      <w:proofErr w:type="gramEnd"/>
      <w:r w:rsidR="000B6B61" w:rsidRPr="009B4282">
        <w:rPr>
          <w:rFonts w:ascii="Times New Roman" w:hAnsi="Times New Roman" w:cs="Times New Roman"/>
          <w:color w:val="000000" w:themeColor="text1"/>
          <w:sz w:val="24"/>
          <w:szCs w:val="24"/>
        </w:rPr>
        <w:t xml:space="preserve"> necessidade, o Pregoeiro suspenderá a sessão, informando no “chat” a nova data e horário para a sua continuidade.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9.12. </w:t>
      </w:r>
      <w:r w:rsidR="000B6B61" w:rsidRPr="009B4282">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9.13.1 A negociação será realizada por meio do sistema, podendo ser acompanhada pelos demais licitantes.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9.14  Encerrada</w:t>
      </w:r>
      <w:proofErr w:type="gramEnd"/>
      <w:r w:rsidRPr="009B4282">
        <w:rPr>
          <w:rFonts w:ascii="Times New Roman" w:hAnsi="Times New Roman" w:cs="Times New Roman"/>
          <w:color w:val="000000" w:themeColor="text1"/>
          <w:sz w:val="24"/>
          <w:szCs w:val="24"/>
        </w:rPr>
        <w:t xml:space="preserve"> a análise quanto à aceitação da proposta, o Pregoeiro verificará a habilitação do licitante, observado o disposto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1" w:name="_Toc158797195"/>
      <w:r w:rsidRPr="009B4282">
        <w:rPr>
          <w:rFonts w:cs="Times New Roman"/>
          <w:color w:val="000000" w:themeColor="text1"/>
          <w:szCs w:val="24"/>
        </w:rPr>
        <w:t xml:space="preserve">10 </w:t>
      </w:r>
      <w:r w:rsidRPr="009B4282">
        <w:rPr>
          <w:rFonts w:cs="Times New Roman"/>
          <w:color w:val="000000" w:themeColor="text1"/>
          <w:szCs w:val="24"/>
        </w:rPr>
        <w:tab/>
        <w:t>PROCEDIMENTOS DA LEI COMPLEMENTAR Nº 123/2006 DISPOSTO NO CAPÍTULO V</w:t>
      </w:r>
      <w:bookmarkEnd w:id="11"/>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10.1  Encerrada</w:t>
      </w:r>
      <w:proofErr w:type="gramEnd"/>
      <w:r w:rsidRPr="009B4282">
        <w:rPr>
          <w:rFonts w:ascii="Times New Roman" w:hAnsi="Times New Roman" w:cs="Times New Roman"/>
          <w:color w:val="000000" w:themeColor="text1"/>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 A</w:t>
      </w:r>
      <w:r w:rsidR="000B6B61" w:rsidRPr="009B4282">
        <w:rPr>
          <w:rFonts w:ascii="Times New Roman" w:hAnsi="Times New Roman" w:cs="Times New Roman"/>
          <w:color w:val="000000" w:themeColor="text1"/>
          <w:sz w:val="24"/>
          <w:szCs w:val="24"/>
        </w:rPr>
        <w:t xml:space="preserve"> Microempresa (ME) ou Empresa de Pequeno Porte (EPP) / Sociedades Cooperativas,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melhor</w:t>
      </w:r>
      <w:proofErr w:type="gramEnd"/>
      <w:r w:rsidRPr="009B4282">
        <w:rPr>
          <w:rFonts w:ascii="Times New Roman" w:hAnsi="Times New Roman" w:cs="Times New Roman"/>
          <w:color w:val="000000" w:themeColor="text1"/>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9B4282">
        <w:rPr>
          <w:rFonts w:ascii="Times New Roman" w:hAnsi="Times New Roman" w:cs="Times New Roman"/>
          <w:color w:val="000000" w:themeColor="text1"/>
          <w:sz w:val="24"/>
          <w:szCs w:val="24"/>
        </w:rPr>
        <w:t>habilitatórias</w:t>
      </w:r>
      <w:proofErr w:type="spellEnd"/>
      <w:r w:rsidRPr="009B4282">
        <w:rPr>
          <w:rFonts w:ascii="Times New Roman" w:hAnsi="Times New Roman" w:cs="Times New Roman"/>
          <w:color w:val="000000" w:themeColor="text1"/>
          <w:sz w:val="24"/>
          <w:szCs w:val="24"/>
        </w:rPr>
        <w:t xml:space="preserve">, será adjudicada em seu favor o objeto do pregão;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B) No </w:t>
      </w:r>
      <w:r w:rsidR="000B6B61" w:rsidRPr="009B4282">
        <w:rPr>
          <w:rFonts w:ascii="Times New Roman" w:hAnsi="Times New Roman" w:cs="Times New Roman"/>
          <w:color w:val="000000" w:themeColor="text1"/>
          <w:sz w:val="24"/>
          <w:szCs w:val="24"/>
        </w:rPr>
        <w:t>aso de empate de propostas apresentadas por M</w:t>
      </w:r>
      <w:r w:rsidR="00A3481D" w:rsidRPr="009B4282">
        <w:rPr>
          <w:rFonts w:ascii="Times New Roman" w:hAnsi="Times New Roman" w:cs="Times New Roman"/>
          <w:color w:val="000000" w:themeColor="text1"/>
          <w:sz w:val="24"/>
          <w:szCs w:val="24"/>
        </w:rPr>
        <w:t xml:space="preserve">icroempresa (ME) ou Empresas de </w:t>
      </w:r>
      <w:r w:rsidR="000B6B61" w:rsidRPr="009B4282">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9B4282">
        <w:rPr>
          <w:rFonts w:ascii="Times New Roman" w:hAnsi="Times New Roman" w:cs="Times New Roman"/>
          <w:color w:val="000000" w:themeColor="text1"/>
          <w:sz w:val="24"/>
          <w:szCs w:val="24"/>
        </w:rPr>
        <w:t xml:space="preserve"> será convocada para apresentar </w:t>
      </w:r>
      <w:r w:rsidR="000B6B61" w:rsidRPr="009B4282">
        <w:rPr>
          <w:rFonts w:ascii="Times New Roman" w:hAnsi="Times New Roman" w:cs="Times New Roman"/>
          <w:color w:val="000000" w:themeColor="text1"/>
          <w:sz w:val="24"/>
          <w:szCs w:val="24"/>
        </w:rPr>
        <w:t xml:space="preserve">melhor oferta, na forma do disposto na alínea “a”;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C) N</w:t>
      </w:r>
      <w:r w:rsidR="000B6B61" w:rsidRPr="009B4282">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10.2  Na</w:t>
      </w:r>
      <w:proofErr w:type="gramEnd"/>
      <w:r w:rsidRPr="009B4282">
        <w:rPr>
          <w:rFonts w:ascii="Times New Roman" w:hAnsi="Times New Roman" w:cs="Times New Roman"/>
          <w:color w:val="000000" w:themeColor="text1"/>
          <w:sz w:val="24"/>
          <w:szCs w:val="24"/>
        </w:rPr>
        <w:t xml:space="preserve"> hipótese da não contratação nos termos previstos, o objeto licitado será adjudicado em favor da proposta originalmente vencedora do certame, desde que atenda aos requisitos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2" w:name="_Toc158797196"/>
      <w:r w:rsidRPr="009B4282">
        <w:rPr>
          <w:rFonts w:cs="Times New Roman"/>
          <w:color w:val="000000" w:themeColor="text1"/>
          <w:szCs w:val="24"/>
        </w:rPr>
        <w:t xml:space="preserve">11 </w:t>
      </w:r>
      <w:r w:rsidRPr="009B4282">
        <w:rPr>
          <w:rFonts w:cs="Times New Roman"/>
          <w:color w:val="000000" w:themeColor="text1"/>
          <w:szCs w:val="24"/>
        </w:rPr>
        <w:tab/>
        <w:t>HABILITAÇÃO</w:t>
      </w:r>
      <w:bookmarkEnd w:id="12"/>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11.1 </w:t>
      </w:r>
      <w:proofErr w:type="gramStart"/>
      <w:r w:rsidRPr="009B4282">
        <w:rPr>
          <w:rFonts w:ascii="Times New Roman" w:hAnsi="Times New Roman" w:cs="Times New Roman"/>
          <w:color w:val="000000" w:themeColor="text1"/>
          <w:sz w:val="24"/>
          <w:szCs w:val="24"/>
        </w:rPr>
        <w:tab/>
        <w:t>Os</w:t>
      </w:r>
      <w:proofErr w:type="gramEnd"/>
      <w:r w:rsidRPr="009B4282">
        <w:rPr>
          <w:rFonts w:ascii="Times New Roman" w:hAnsi="Times New Roman" w:cs="Times New Roman"/>
          <w:color w:val="000000" w:themeColor="text1"/>
          <w:sz w:val="24"/>
          <w:szCs w:val="24"/>
        </w:rPr>
        <w:t xml:space="preserve"> documentos previstos no Anexo 02, necessários e suficientes para demonstrar 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capacidade</w:t>
      </w:r>
      <w:proofErr w:type="gramEnd"/>
      <w:r w:rsidRPr="009B4282">
        <w:rPr>
          <w:rFonts w:ascii="Times New Roman" w:hAnsi="Times New Roman" w:cs="Times New Roman"/>
          <w:color w:val="000000" w:themeColor="text1"/>
          <w:sz w:val="24"/>
          <w:szCs w:val="24"/>
        </w:rPr>
        <w:t xml:space="preserve"> do licitante de realizar o objeto da licitação, serão exigidos para fins de habilitação, nos termos dos artigos 62 a 70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11.2 Quando</w:t>
      </w:r>
      <w:proofErr w:type="gramEnd"/>
      <w:r w:rsidRPr="009B4282">
        <w:rPr>
          <w:rFonts w:ascii="Times New Roman" w:hAnsi="Times New Roman" w:cs="Times New Roman"/>
          <w:color w:val="000000" w:themeColor="text1"/>
          <w:sz w:val="24"/>
          <w:szCs w:val="24"/>
        </w:rPr>
        <w:t xml:space="preserve"> permitida a participação de consórcio de empresas, a habilitação técnica, quando exigida, será feita por meio do somatório dos quantitativos de cada consorciado e, para efeito de </w:t>
      </w:r>
      <w:r w:rsidRPr="009B4282">
        <w:rPr>
          <w:rFonts w:ascii="Times New Roman" w:hAnsi="Times New Roman" w:cs="Times New Roman"/>
          <w:color w:val="000000" w:themeColor="text1"/>
          <w:sz w:val="24"/>
          <w:szCs w:val="24"/>
        </w:rPr>
        <w:lastRenderedPageBreak/>
        <w:t xml:space="preserve">habilitação econômico-financeira, quando exigida, será observado o somatório dos valores de cada consorciado.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11.2.1 Se</w:t>
      </w:r>
      <w:proofErr w:type="gramEnd"/>
      <w:r w:rsidRPr="009B4282">
        <w:rPr>
          <w:rFonts w:ascii="Times New Roman" w:hAnsi="Times New Roman" w:cs="Times New Roman"/>
          <w:color w:val="000000" w:themeColor="text1"/>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11.3 </w:t>
      </w:r>
      <w:r w:rsidRPr="009B4282">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11.4 Os</w:t>
      </w:r>
      <w:proofErr w:type="gramEnd"/>
      <w:r w:rsidRPr="009B4282">
        <w:rPr>
          <w:rFonts w:ascii="Times New Roman" w:hAnsi="Times New Roman" w:cs="Times New Roman"/>
          <w:color w:val="000000" w:themeColor="text1"/>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11.6 Após</w:t>
      </w:r>
      <w:proofErr w:type="gramEnd"/>
      <w:r w:rsidRPr="009B4282">
        <w:rPr>
          <w:rFonts w:ascii="Times New Roman" w:hAnsi="Times New Roman" w:cs="Times New Roman"/>
          <w:color w:val="000000" w:themeColor="text1"/>
          <w:sz w:val="24"/>
          <w:szCs w:val="24"/>
        </w:rPr>
        <w:t xml:space="preserve"> a entrega dos documentos para habilitação, não será permitida a substituição ou a apresentação de novos documentos, salvo em sede de diligência, para (Lei nº </w:t>
      </w:r>
      <w:r w:rsidR="005114E8" w:rsidRPr="009B4282">
        <w:rPr>
          <w:rFonts w:ascii="Times New Roman" w:hAnsi="Times New Roman" w:cs="Times New Roman"/>
          <w:color w:val="000000" w:themeColor="text1"/>
          <w:sz w:val="24"/>
          <w:szCs w:val="24"/>
        </w:rPr>
        <w:t>14.133/2021, artigos 12, 59, 64)</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11.7 Na</w:t>
      </w:r>
      <w:proofErr w:type="gramEnd"/>
      <w:r w:rsidRPr="009B4282">
        <w:rPr>
          <w:rFonts w:ascii="Times New Roman" w:hAnsi="Times New Roman" w:cs="Times New Roman"/>
          <w:color w:val="000000" w:themeColor="text1"/>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3" w:name="_Toc157071156"/>
      <w:bookmarkStart w:id="14" w:name="_Toc158797197"/>
      <w:r w:rsidRPr="009B4282">
        <w:rPr>
          <w:rFonts w:cs="Times New Roman"/>
          <w:color w:val="000000" w:themeColor="text1"/>
          <w:szCs w:val="24"/>
        </w:rPr>
        <w:t xml:space="preserve">12 </w:t>
      </w:r>
      <w:r w:rsidRPr="009B4282">
        <w:rPr>
          <w:rFonts w:cs="Times New Roman"/>
          <w:color w:val="000000" w:themeColor="text1"/>
          <w:szCs w:val="24"/>
        </w:rPr>
        <w:tab/>
        <w:t>PROPOSTA FINAL ESCRITA E FORNECIMENTO</w:t>
      </w:r>
      <w:bookmarkEnd w:id="13"/>
      <w:bookmarkEnd w:id="14"/>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12.1 </w:t>
      </w:r>
      <w:r w:rsidRPr="009B4282">
        <w:rPr>
          <w:rFonts w:ascii="Times New Roman" w:hAnsi="Times New Roman" w:cs="Times New Roman"/>
          <w:color w:val="000000" w:themeColor="text1"/>
          <w:sz w:val="24"/>
          <w:szCs w:val="24"/>
        </w:rPr>
        <w:tab/>
        <w:t xml:space="preserve">As Microempresa (ME) e Empresas de Pequeno Porte (EPP) deverão encaminhar 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documentação</w:t>
      </w:r>
      <w:proofErr w:type="gramEnd"/>
      <w:r w:rsidRPr="009B4282">
        <w:rPr>
          <w:rFonts w:ascii="Times New Roman" w:hAnsi="Times New Roman" w:cs="Times New Roman"/>
          <w:color w:val="000000" w:themeColor="text1"/>
          <w:sz w:val="24"/>
          <w:szCs w:val="24"/>
        </w:rPr>
        <w:t xml:space="preserve"> de habilitação, ainda que haja alguma restrição de regularidade fiscal e trabalhista, nos termos do art. 43, § 1º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12.2 </w:t>
      </w:r>
      <w:proofErr w:type="gramStart"/>
      <w:r w:rsidRPr="009B4282">
        <w:rPr>
          <w:rFonts w:ascii="Times New Roman" w:hAnsi="Times New Roman" w:cs="Times New Roman"/>
          <w:color w:val="000000" w:themeColor="text1"/>
          <w:sz w:val="24"/>
          <w:szCs w:val="24"/>
        </w:rPr>
        <w:tab/>
        <w:t>Não</w:t>
      </w:r>
      <w:proofErr w:type="gramEnd"/>
      <w:r w:rsidRPr="009B4282">
        <w:rPr>
          <w:rFonts w:ascii="Times New Roman" w:hAnsi="Times New Roman" w:cs="Times New Roman"/>
          <w:color w:val="000000" w:themeColor="text1"/>
          <w:sz w:val="24"/>
          <w:szCs w:val="24"/>
        </w:rPr>
        <w:t xml:space="preserve"> serão aceitos documentos para habilitação enviados via Correios ou via e-mail.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12.3   Documentos Técnicos e amostras</w:t>
      </w:r>
      <w:r w:rsidR="00A3481D" w:rsidRPr="009B4282">
        <w:rPr>
          <w:rFonts w:ascii="Times New Roman" w:hAnsi="Times New Roman" w:cs="Times New Roman"/>
          <w:color w:val="000000" w:themeColor="text1"/>
          <w:sz w:val="24"/>
          <w:szCs w:val="24"/>
        </w:rPr>
        <w:t>, (quando necessários)</w:t>
      </w:r>
      <w:r w:rsidRPr="009B4282">
        <w:rPr>
          <w:rFonts w:ascii="Times New Roman" w:hAnsi="Times New Roman" w:cs="Times New Roman"/>
          <w:color w:val="000000" w:themeColor="text1"/>
          <w:sz w:val="24"/>
          <w:szCs w:val="24"/>
        </w:rPr>
        <w:t xml:space="preserve">, solicitados no anexo 02 do edital, serão analisados pela Comissão Técnica informada em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12.4 Após</w:t>
      </w:r>
      <w:proofErr w:type="gramEnd"/>
      <w:r w:rsidRPr="009B4282">
        <w:rPr>
          <w:rFonts w:ascii="Times New Roman" w:hAnsi="Times New Roman" w:cs="Times New Roman"/>
          <w:color w:val="000000" w:themeColor="text1"/>
          <w:sz w:val="24"/>
          <w:szCs w:val="24"/>
        </w:rPr>
        <w:t xml:space="preserve"> a emissão do empenho ou Termo de Contrato a empresa será convocada para entrega do objeto.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12.5 Em</w:t>
      </w:r>
      <w:proofErr w:type="gramEnd"/>
      <w:r w:rsidRPr="009B4282">
        <w:rPr>
          <w:rFonts w:ascii="Times New Roman" w:hAnsi="Times New Roman" w:cs="Times New Roman"/>
          <w:color w:val="000000" w:themeColor="text1"/>
          <w:sz w:val="24"/>
          <w:szCs w:val="24"/>
        </w:rPr>
        <w:t xml:space="preserve"> se tratando de Compras, os bens serão recebidos provisoriamente no prazo de </w:t>
      </w:r>
      <w:r w:rsidR="005114E8" w:rsidRPr="009B4282">
        <w:rPr>
          <w:rFonts w:ascii="Times New Roman" w:hAnsi="Times New Roman" w:cs="Times New Roman"/>
          <w:color w:val="000000" w:themeColor="text1"/>
          <w:sz w:val="24"/>
          <w:szCs w:val="24"/>
        </w:rPr>
        <w:t>15</w:t>
      </w:r>
      <w:r w:rsidRPr="009B4282">
        <w:rPr>
          <w:rFonts w:ascii="Times New Roman" w:hAnsi="Times New Roman" w:cs="Times New Roman"/>
          <w:color w:val="000000" w:themeColor="text1"/>
          <w:sz w:val="24"/>
          <w:szCs w:val="24"/>
        </w:rPr>
        <w:t xml:space="preserve"> (</w:t>
      </w:r>
      <w:r w:rsidR="005114E8" w:rsidRPr="009B4282">
        <w:rPr>
          <w:rFonts w:ascii="Times New Roman" w:hAnsi="Times New Roman" w:cs="Times New Roman"/>
          <w:color w:val="000000" w:themeColor="text1"/>
          <w:sz w:val="24"/>
          <w:szCs w:val="24"/>
        </w:rPr>
        <w:t>Quinze</w:t>
      </w:r>
      <w:r w:rsidRPr="009B4282">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9B4282">
        <w:rPr>
          <w:rFonts w:ascii="Times New Roman" w:hAnsi="Times New Roman" w:cs="Times New Roman"/>
          <w:color w:val="000000" w:themeColor="text1"/>
          <w:sz w:val="24"/>
          <w:szCs w:val="24"/>
        </w:rPr>
        <w:t>no</w:t>
      </w:r>
      <w:r w:rsidRPr="009B4282">
        <w:rPr>
          <w:rFonts w:ascii="Times New Roman" w:hAnsi="Times New Roman" w:cs="Times New Roman"/>
          <w:color w:val="000000" w:themeColor="text1"/>
          <w:sz w:val="24"/>
          <w:szCs w:val="24"/>
        </w:rPr>
        <w:t xml:space="preserve"> Termo de Referência e na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12.5.1 Definitivamente</w:t>
      </w:r>
      <w:proofErr w:type="gramEnd"/>
      <w:r w:rsidRPr="009B4282">
        <w:rPr>
          <w:rFonts w:ascii="Times New Roman" w:hAnsi="Times New Roman" w:cs="Times New Roman"/>
          <w:color w:val="000000" w:themeColor="text1"/>
          <w:sz w:val="24"/>
          <w:szCs w:val="24"/>
        </w:rPr>
        <w:t xml:space="preserve">, para efeito de verificação da qualidade e quantidade do material e consequente aceitação, em até </w:t>
      </w:r>
      <w:r w:rsidR="00181B53" w:rsidRPr="009B4282">
        <w:rPr>
          <w:rFonts w:ascii="Times New Roman" w:hAnsi="Times New Roman" w:cs="Times New Roman"/>
          <w:color w:val="000000" w:themeColor="text1"/>
          <w:sz w:val="24"/>
          <w:szCs w:val="24"/>
        </w:rPr>
        <w:t>03</w:t>
      </w:r>
      <w:r w:rsidRPr="009B4282">
        <w:rPr>
          <w:rFonts w:ascii="Times New Roman" w:hAnsi="Times New Roman" w:cs="Times New Roman"/>
          <w:color w:val="000000" w:themeColor="text1"/>
          <w:sz w:val="24"/>
          <w:szCs w:val="24"/>
        </w:rPr>
        <w:t xml:space="preserve"> (</w:t>
      </w:r>
      <w:r w:rsidR="00181B53" w:rsidRPr="009B4282">
        <w:rPr>
          <w:rFonts w:ascii="Times New Roman" w:hAnsi="Times New Roman" w:cs="Times New Roman"/>
          <w:color w:val="000000" w:themeColor="text1"/>
          <w:sz w:val="24"/>
          <w:szCs w:val="24"/>
        </w:rPr>
        <w:t>três</w:t>
      </w:r>
      <w:r w:rsidRPr="009B4282">
        <w:rPr>
          <w:rFonts w:ascii="Times New Roman" w:hAnsi="Times New Roman" w:cs="Times New Roman"/>
          <w:color w:val="000000" w:themeColor="text1"/>
          <w:sz w:val="24"/>
          <w:szCs w:val="24"/>
        </w:rPr>
        <w:t xml:space="preserve">) dias </w:t>
      </w:r>
      <w:r w:rsidR="00181B53" w:rsidRPr="009B4282">
        <w:rPr>
          <w:rFonts w:ascii="Times New Roman" w:hAnsi="Times New Roman" w:cs="Times New Roman"/>
          <w:color w:val="000000" w:themeColor="text1"/>
          <w:sz w:val="24"/>
          <w:szCs w:val="24"/>
        </w:rPr>
        <w:t>do recebimento provisório</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w:t>
      </w:r>
      <w:r w:rsidR="00717F1B"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O</w:t>
      </w:r>
      <w:proofErr w:type="gramEnd"/>
      <w:r w:rsidRPr="009B4282">
        <w:rPr>
          <w:rFonts w:ascii="Times New Roman" w:hAnsi="Times New Roman" w:cs="Times New Roman"/>
          <w:color w:val="000000" w:themeColor="text1"/>
          <w:sz w:val="24"/>
          <w:szCs w:val="24"/>
        </w:rPr>
        <w:t xml:space="preserve"> recebimento provisório ou definitivo do objeto não exclui a responsabilidade da contratada pelos prejuízos resultantes da incorreta execução do Termo de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w:t>
      </w:r>
      <w:r w:rsidR="00717F1B" w:rsidRPr="009B4282">
        <w:rPr>
          <w:rFonts w:ascii="Times New Roman" w:hAnsi="Times New Roman" w:cs="Times New Roman"/>
          <w:color w:val="000000" w:themeColor="text1"/>
          <w:sz w:val="24"/>
          <w:szCs w:val="24"/>
        </w:rPr>
        <w:t>7</w:t>
      </w:r>
      <w:r w:rsidRPr="009B4282">
        <w:rPr>
          <w:rFonts w:ascii="Times New Roman" w:hAnsi="Times New Roman" w:cs="Times New Roman"/>
          <w:color w:val="000000" w:themeColor="text1"/>
          <w:sz w:val="24"/>
          <w:szCs w:val="24"/>
        </w:rPr>
        <w:t xml:space="preserve">  Em</w:t>
      </w:r>
      <w:proofErr w:type="gramEnd"/>
      <w:r w:rsidRPr="009B4282">
        <w:rPr>
          <w:rFonts w:ascii="Times New Roman" w:hAnsi="Times New Roman" w:cs="Times New Roman"/>
          <w:color w:val="000000" w:themeColor="text1"/>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12.</w:t>
      </w:r>
      <w:r w:rsidR="00717F1B" w:rsidRPr="009B4282">
        <w:rPr>
          <w:rFonts w:ascii="Times New Roman" w:hAnsi="Times New Roman" w:cs="Times New Roman"/>
          <w:color w:val="000000" w:themeColor="text1"/>
          <w:sz w:val="24"/>
          <w:szCs w:val="24"/>
        </w:rPr>
        <w:t xml:space="preserve">8. </w:t>
      </w:r>
      <w:r w:rsidRPr="009B4282">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5" w:name="_Toc157071157"/>
      <w:bookmarkStart w:id="16" w:name="_Toc158797198"/>
      <w:r w:rsidRPr="009B4282">
        <w:rPr>
          <w:rFonts w:cs="Times New Roman"/>
          <w:color w:val="000000" w:themeColor="text1"/>
          <w:szCs w:val="24"/>
        </w:rPr>
        <w:t xml:space="preserve">13 </w:t>
      </w:r>
      <w:r w:rsidRPr="009B4282">
        <w:rPr>
          <w:rFonts w:cs="Times New Roman"/>
          <w:color w:val="000000" w:themeColor="text1"/>
          <w:szCs w:val="24"/>
        </w:rPr>
        <w:tab/>
        <w:t>REABERTURA DA SESSÃO PÚBLICA</w:t>
      </w:r>
      <w:bookmarkEnd w:id="15"/>
      <w:bookmarkEnd w:id="16"/>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13.1 </w:t>
      </w:r>
      <w:r w:rsidRPr="009B4282">
        <w:rPr>
          <w:rFonts w:ascii="Times New Roman" w:hAnsi="Times New Roman" w:cs="Times New Roman"/>
          <w:color w:val="000000" w:themeColor="text1"/>
          <w:sz w:val="24"/>
          <w:szCs w:val="24"/>
        </w:rPr>
        <w:tab/>
        <w:t xml:space="preserve">A sessão pública poderá ser reaberta: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13.1.1 Nas</w:t>
      </w:r>
      <w:proofErr w:type="gramEnd"/>
      <w:r w:rsidRPr="009B4282">
        <w:rPr>
          <w:rFonts w:ascii="Times New Roman" w:hAnsi="Times New Roman" w:cs="Times New Roman"/>
          <w:color w:val="000000" w:themeColor="text1"/>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705D4C"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13</w:t>
      </w:r>
      <w:r w:rsidR="000B6B61" w:rsidRPr="009B4282">
        <w:rPr>
          <w:rFonts w:ascii="Times New Roman" w:hAnsi="Times New Roman" w:cs="Times New Roman"/>
          <w:color w:val="000000" w:themeColor="text1"/>
          <w:sz w:val="24"/>
          <w:szCs w:val="24"/>
        </w:rPr>
        <w:t>.2  Quando</w:t>
      </w:r>
      <w:proofErr w:type="gramEnd"/>
      <w:r w:rsidR="000B6B61" w:rsidRPr="009B4282">
        <w:rPr>
          <w:rFonts w:ascii="Times New Roman" w:hAnsi="Times New Roman" w:cs="Times New Roman"/>
          <w:color w:val="000000" w:themeColor="text1"/>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13.3 </w:t>
      </w:r>
      <w:r w:rsidRPr="009B4282">
        <w:rPr>
          <w:rFonts w:ascii="Times New Roman" w:hAnsi="Times New Roman" w:cs="Times New Roman"/>
          <w:color w:val="000000" w:themeColor="text1"/>
          <w:sz w:val="24"/>
          <w:szCs w:val="24"/>
        </w:rPr>
        <w:tab/>
        <w:t xml:space="preserve">Todos os licitantes remanescentes deverão ser convocados para acompanhar a sessão reaberta.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13.3.1  A</w:t>
      </w:r>
      <w:proofErr w:type="gramEnd"/>
      <w:r w:rsidRPr="009B4282">
        <w:rPr>
          <w:rFonts w:ascii="Times New Roman" w:hAnsi="Times New Roman" w:cs="Times New Roman"/>
          <w:color w:val="000000" w:themeColor="text1"/>
          <w:sz w:val="24"/>
          <w:szCs w:val="24"/>
        </w:rPr>
        <w:t xml:space="preserve"> convocação se dará por meio do sistema eletrônico da BLL - (“chat”).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7" w:name="_Toc158797199"/>
      <w:r w:rsidRPr="009B4282">
        <w:rPr>
          <w:rFonts w:cs="Times New Roman"/>
          <w:color w:val="000000" w:themeColor="text1"/>
          <w:szCs w:val="24"/>
        </w:rPr>
        <w:t xml:space="preserve">14 </w:t>
      </w:r>
      <w:r w:rsidRPr="009B4282">
        <w:rPr>
          <w:rFonts w:cs="Times New Roman"/>
          <w:color w:val="000000" w:themeColor="text1"/>
          <w:szCs w:val="24"/>
        </w:rPr>
        <w:tab/>
        <w:t>ESCLARECIMENTOS, IMPUGNAÇÃO AO EDITAL E RECURSOS</w:t>
      </w:r>
      <w:bookmarkEnd w:id="17"/>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14.1  Até</w:t>
      </w:r>
      <w:proofErr w:type="gramEnd"/>
      <w:r w:rsidRPr="009B4282">
        <w:rPr>
          <w:rFonts w:ascii="Times New Roman" w:hAnsi="Times New Roman" w:cs="Times New Roman"/>
          <w:color w:val="000000" w:themeColor="text1"/>
          <w:sz w:val="24"/>
          <w:szCs w:val="24"/>
        </w:rPr>
        <w:t xml:space="preserve"> 03 (três) dias úteis, antes da data fixada para recebimento das propostas, qualquer interessado poderá impugnar ou solicitar esclarecimentos em relação a este ato convocatório.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8" w:name="_Toc158797200"/>
      <w:r w:rsidRPr="009B4282">
        <w:rPr>
          <w:rFonts w:cs="Times New Roman"/>
          <w:color w:val="000000" w:themeColor="text1"/>
          <w:szCs w:val="24"/>
        </w:rPr>
        <w:t xml:space="preserve">15 </w:t>
      </w:r>
      <w:r w:rsidRPr="009B4282">
        <w:rPr>
          <w:rFonts w:cs="Times New Roman"/>
          <w:color w:val="000000" w:themeColor="text1"/>
          <w:szCs w:val="24"/>
        </w:rPr>
        <w:tab/>
        <w:t>ESCLARECIMENTOS</w:t>
      </w:r>
      <w:bookmarkEnd w:id="18"/>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15.1 Os</w:t>
      </w:r>
      <w:proofErr w:type="gramEnd"/>
      <w:r w:rsidRPr="009B4282">
        <w:rPr>
          <w:rFonts w:ascii="Times New Roman" w:hAnsi="Times New Roman" w:cs="Times New Roman"/>
          <w:color w:val="000000" w:themeColor="text1"/>
          <w:sz w:val="24"/>
          <w:szCs w:val="24"/>
        </w:rPr>
        <w:t xml:space="preserve"> pedidos de esclarecimentos, referentes ao processo licitatório, poderão ser realizados por qualquer pessoa, e deverão ser anexados na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15.2 Nos</w:t>
      </w:r>
      <w:proofErr w:type="gramEnd"/>
      <w:r w:rsidRPr="009B4282">
        <w:rPr>
          <w:rFonts w:ascii="Times New Roman" w:hAnsi="Times New Roman" w:cs="Times New Roman"/>
          <w:color w:val="000000" w:themeColor="text1"/>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15.3 Os</w:t>
      </w:r>
      <w:proofErr w:type="gramEnd"/>
      <w:r w:rsidRPr="009B4282">
        <w:rPr>
          <w:rFonts w:ascii="Times New Roman" w:hAnsi="Times New Roman" w:cs="Times New Roman"/>
          <w:color w:val="000000" w:themeColor="text1"/>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9B4282">
        <w:rPr>
          <w:rFonts w:ascii="Times New Roman" w:hAnsi="Times New Roman" w:cs="Times New Roman"/>
          <w:color w:val="000000" w:themeColor="text1"/>
          <w:sz w:val="24"/>
          <w:szCs w:val="24"/>
        </w:rPr>
        <w:t xml:space="preserve">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15.4 </w:t>
      </w:r>
      <w:proofErr w:type="gramStart"/>
      <w:r w:rsidRPr="009B4282">
        <w:rPr>
          <w:rFonts w:ascii="Times New Roman" w:hAnsi="Times New Roman" w:cs="Times New Roman"/>
          <w:color w:val="000000" w:themeColor="text1"/>
          <w:sz w:val="24"/>
          <w:szCs w:val="24"/>
        </w:rPr>
        <w:tab/>
        <w:t>Os</w:t>
      </w:r>
      <w:proofErr w:type="gramEnd"/>
      <w:r w:rsidRPr="009B4282">
        <w:rPr>
          <w:rFonts w:ascii="Times New Roman" w:hAnsi="Times New Roman" w:cs="Times New Roman"/>
          <w:color w:val="000000" w:themeColor="text1"/>
          <w:sz w:val="24"/>
          <w:szCs w:val="24"/>
        </w:rPr>
        <w:t xml:space="preserve"> pedidos de esclarecimentos não suspendem os prazos previstos no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9" w:name="_Toc158797201"/>
      <w:r w:rsidRPr="009B4282">
        <w:rPr>
          <w:rFonts w:cs="Times New Roman"/>
          <w:color w:val="000000" w:themeColor="text1"/>
          <w:szCs w:val="24"/>
        </w:rPr>
        <w:t xml:space="preserve">16 </w:t>
      </w:r>
      <w:r w:rsidRPr="009B4282">
        <w:rPr>
          <w:rFonts w:cs="Times New Roman"/>
          <w:color w:val="000000" w:themeColor="text1"/>
          <w:szCs w:val="24"/>
        </w:rPr>
        <w:tab/>
        <w:t>IMPUGNAÇÕES</w:t>
      </w:r>
      <w:bookmarkEnd w:id="19"/>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16.1   </w:t>
      </w:r>
      <w:proofErr w:type="gramStart"/>
      <w:r w:rsidRPr="009B4282">
        <w:rPr>
          <w:rFonts w:ascii="Times New Roman" w:hAnsi="Times New Roman" w:cs="Times New Roman"/>
          <w:color w:val="000000" w:themeColor="text1"/>
          <w:sz w:val="24"/>
          <w:szCs w:val="24"/>
        </w:rPr>
        <w:t xml:space="preserve">  Quaisquer</w:t>
      </w:r>
      <w:proofErr w:type="gramEnd"/>
      <w:r w:rsidRPr="009B4282">
        <w:rPr>
          <w:rFonts w:ascii="Times New Roman" w:hAnsi="Times New Roman" w:cs="Times New Roman"/>
          <w:color w:val="000000" w:themeColor="text1"/>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16.3. </w:t>
      </w:r>
      <w:r w:rsidRPr="009B4282">
        <w:rPr>
          <w:rFonts w:ascii="Times New Roman" w:hAnsi="Times New Roman" w:cs="Times New Roman"/>
          <w:color w:val="000000" w:themeColor="text1"/>
          <w:sz w:val="24"/>
          <w:szCs w:val="24"/>
        </w:rPr>
        <w:tab/>
        <w:t xml:space="preserve">As impugnações não suspendem os prazos previstos no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16.4 </w:t>
      </w:r>
      <w:r w:rsidRPr="009B4282">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16.7 </w:t>
      </w:r>
      <w:proofErr w:type="gramStart"/>
      <w:r w:rsidRPr="009B4282">
        <w:rPr>
          <w:rFonts w:ascii="Times New Roman" w:hAnsi="Times New Roman" w:cs="Times New Roman"/>
          <w:color w:val="000000" w:themeColor="text1"/>
          <w:sz w:val="24"/>
          <w:szCs w:val="24"/>
        </w:rPr>
        <w:tab/>
        <w:t>Acolhida</w:t>
      </w:r>
      <w:proofErr w:type="gramEnd"/>
      <w:r w:rsidRPr="009B4282">
        <w:rPr>
          <w:rFonts w:ascii="Times New Roman" w:hAnsi="Times New Roman" w:cs="Times New Roman"/>
          <w:color w:val="000000" w:themeColor="text1"/>
          <w:sz w:val="24"/>
          <w:szCs w:val="24"/>
        </w:rPr>
        <w:t xml:space="preserve"> à petição contra o ato convocatório serão designadas nova data para a realização do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20" w:name="_Toc158797202"/>
      <w:r w:rsidRPr="009B4282">
        <w:rPr>
          <w:rFonts w:cs="Times New Roman"/>
          <w:color w:val="000000" w:themeColor="text1"/>
          <w:szCs w:val="24"/>
        </w:rPr>
        <w:t xml:space="preserve">17 </w:t>
      </w:r>
      <w:r w:rsidRPr="009B4282">
        <w:rPr>
          <w:rFonts w:cs="Times New Roman"/>
          <w:color w:val="000000" w:themeColor="text1"/>
          <w:szCs w:val="24"/>
        </w:rPr>
        <w:tab/>
        <w:t>RECURSOS</w:t>
      </w:r>
      <w:bookmarkEnd w:id="20"/>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17.2 Ao</w:t>
      </w:r>
      <w:proofErr w:type="gramEnd"/>
      <w:r w:rsidRPr="009B4282">
        <w:rPr>
          <w:rFonts w:ascii="Times New Roman" w:hAnsi="Times New Roman" w:cs="Times New Roman"/>
          <w:color w:val="000000" w:themeColor="text1"/>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17.3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recursos interpostos fora do prazo não serão conhecidos.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17.4 </w:t>
      </w:r>
      <w:r w:rsidRPr="009B4282">
        <w:rPr>
          <w:rFonts w:ascii="Times New Roman" w:hAnsi="Times New Roman" w:cs="Times New Roman"/>
          <w:color w:val="000000" w:themeColor="text1"/>
          <w:sz w:val="24"/>
          <w:szCs w:val="24"/>
        </w:rPr>
        <w:tab/>
        <w:t xml:space="preserve">A falta de manifestação imediata e motivada importará a preclusão do direito de recurso.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9B4282">
        <w:rPr>
          <w:rFonts w:ascii="Times New Roman" w:hAnsi="Times New Roman" w:cs="Times New Roman"/>
          <w:color w:val="000000" w:themeColor="text1"/>
          <w:sz w:val="24"/>
          <w:szCs w:val="24"/>
        </w:rPr>
        <w:t>.</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17.7 A falta de manifestação no prazo estabelecido em edital, autoriza o Pregoeiro a adjudicar o objeto ao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17.9 </w:t>
      </w:r>
      <w:r w:rsidRPr="009B4282">
        <w:rPr>
          <w:rFonts w:ascii="Times New Roman" w:hAnsi="Times New Roman" w:cs="Times New Roman"/>
          <w:color w:val="000000" w:themeColor="text1"/>
          <w:sz w:val="24"/>
          <w:szCs w:val="24"/>
        </w:rPr>
        <w:tab/>
        <w:t xml:space="preserve">O Pregoeiro examinará a intenção de recurso, aceitando-a, em campo próprio do sistema.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17.10 O acolhimento de recurso importará a invalidação apenas dos atos insuscetíveis de aproveitamento.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17.11 Os</w:t>
      </w:r>
      <w:proofErr w:type="gramEnd"/>
      <w:r w:rsidRPr="009B4282">
        <w:rPr>
          <w:rFonts w:ascii="Times New Roman" w:hAnsi="Times New Roman" w:cs="Times New Roman"/>
          <w:color w:val="000000" w:themeColor="text1"/>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17.13 Decididos</w:t>
      </w:r>
      <w:proofErr w:type="gramEnd"/>
      <w:r w:rsidRPr="009B4282">
        <w:rPr>
          <w:rFonts w:ascii="Times New Roman" w:hAnsi="Times New Roman" w:cs="Times New Roman"/>
          <w:color w:val="000000" w:themeColor="text1"/>
          <w:sz w:val="24"/>
          <w:szCs w:val="24"/>
        </w:rPr>
        <w:t xml:space="preserve"> os recursos e constatada a regularidade dos atos procedimentais, a autoridade competente homologará a adjudicação para determinar a contratação.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17.14 Na</w:t>
      </w:r>
      <w:proofErr w:type="gramEnd"/>
      <w:r w:rsidRPr="009B4282">
        <w:rPr>
          <w:rFonts w:ascii="Times New Roman" w:hAnsi="Times New Roman" w:cs="Times New Roman"/>
          <w:color w:val="000000" w:themeColor="text1"/>
          <w:sz w:val="24"/>
          <w:szCs w:val="24"/>
        </w:rPr>
        <w:t xml:space="preserve"> contagem dos prazos estabelecidos neste edital se excluirá o dia do início e incluir-se-á o do vencimento.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9B4282">
        <w:rPr>
          <w:rFonts w:ascii="Times New Roman" w:hAnsi="Times New Roman" w:cs="Times New Roman"/>
          <w:color w:val="000000" w:themeColor="text1"/>
          <w:sz w:val="24"/>
          <w:szCs w:val="24"/>
        </w:rPr>
        <w:t xml:space="preserve"> e anexado aos autos</w:t>
      </w:r>
      <w:r w:rsidRPr="009B4282">
        <w:rPr>
          <w:rFonts w:ascii="Times New Roman" w:hAnsi="Times New Roman" w:cs="Times New Roman"/>
          <w:color w:val="000000" w:themeColor="text1"/>
          <w:sz w:val="24"/>
          <w:szCs w:val="24"/>
        </w:rPr>
        <w:t xml:space="preserve">, sendo que a contagem dos prazos legais de manifestação inicia-se a partir do dia subsequente a mesma.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21" w:name="_Toc158797203"/>
      <w:r w:rsidRPr="009B4282">
        <w:rPr>
          <w:rFonts w:cs="Times New Roman"/>
          <w:color w:val="000000" w:themeColor="text1"/>
          <w:szCs w:val="24"/>
        </w:rPr>
        <w:t xml:space="preserve">18 </w:t>
      </w:r>
      <w:r w:rsidRPr="009B4282">
        <w:rPr>
          <w:rFonts w:cs="Times New Roman"/>
          <w:color w:val="000000" w:themeColor="text1"/>
          <w:szCs w:val="24"/>
        </w:rPr>
        <w:tab/>
        <w:t>ADJUDICAÇÃO E HOMOLOGAÇÃO</w:t>
      </w:r>
      <w:bookmarkEnd w:id="21"/>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18.1  O</w:t>
      </w:r>
      <w:proofErr w:type="gramEnd"/>
      <w:r w:rsidRPr="009B4282">
        <w:rPr>
          <w:rFonts w:ascii="Times New Roman" w:hAnsi="Times New Roman" w:cs="Times New Roman"/>
          <w:color w:val="000000" w:themeColor="text1"/>
          <w:sz w:val="24"/>
          <w:szCs w:val="24"/>
        </w:rPr>
        <w:t xml:space="preserve"> objeto da licitação será adjudicado / homologado pela autoridade competente, nos termos do art. </w:t>
      </w:r>
      <w:r w:rsidR="00441285" w:rsidRPr="009B4282">
        <w:rPr>
          <w:rFonts w:ascii="Times New Roman" w:hAnsi="Times New Roman" w:cs="Times New Roman"/>
          <w:color w:val="000000" w:themeColor="text1"/>
          <w:sz w:val="24"/>
          <w:szCs w:val="24"/>
        </w:rPr>
        <w:t xml:space="preserve">20, inciso VI e VII </w:t>
      </w:r>
      <w:r w:rsidRPr="009B4282">
        <w:rPr>
          <w:rFonts w:ascii="Times New Roman" w:hAnsi="Times New Roman" w:cs="Times New Roman"/>
          <w:color w:val="000000" w:themeColor="text1"/>
          <w:sz w:val="24"/>
          <w:szCs w:val="24"/>
        </w:rPr>
        <w:t xml:space="preserve">do Decreto Municipal nº </w:t>
      </w:r>
      <w:r w:rsidR="00934000" w:rsidRPr="009B4282">
        <w:rPr>
          <w:rFonts w:ascii="Times New Roman" w:hAnsi="Times New Roman" w:cs="Times New Roman"/>
          <w:color w:val="000000" w:themeColor="text1"/>
          <w:sz w:val="24"/>
          <w:szCs w:val="24"/>
        </w:rPr>
        <w:t>125/2025</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22" w:name="_Toc158797204"/>
      <w:r w:rsidRPr="009B4282">
        <w:rPr>
          <w:rFonts w:cs="Times New Roman"/>
          <w:color w:val="000000" w:themeColor="text1"/>
          <w:szCs w:val="24"/>
        </w:rPr>
        <w:t xml:space="preserve">19 </w:t>
      </w:r>
      <w:r w:rsidRPr="009B4282">
        <w:rPr>
          <w:rFonts w:cs="Times New Roman"/>
          <w:color w:val="000000" w:themeColor="text1"/>
          <w:szCs w:val="24"/>
        </w:rPr>
        <w:tab/>
        <w:t>DOS RECURSOS ORÇAMENTÁRIOS</w:t>
      </w:r>
      <w:bookmarkEnd w:id="22"/>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19.1 </w:t>
      </w:r>
      <w:proofErr w:type="gramStart"/>
      <w:r w:rsidRPr="009B4282">
        <w:rPr>
          <w:rFonts w:ascii="Times New Roman" w:hAnsi="Times New Roman" w:cs="Times New Roman"/>
          <w:color w:val="000000" w:themeColor="text1"/>
          <w:sz w:val="24"/>
          <w:szCs w:val="24"/>
        </w:rPr>
        <w:tab/>
        <w:t>Correrá</w:t>
      </w:r>
      <w:proofErr w:type="gramEnd"/>
      <w:r w:rsidRPr="009B4282">
        <w:rPr>
          <w:rFonts w:ascii="Times New Roman" w:hAnsi="Times New Roman" w:cs="Times New Roman"/>
          <w:color w:val="000000" w:themeColor="text1"/>
          <w:sz w:val="24"/>
          <w:szCs w:val="24"/>
        </w:rPr>
        <w:t xml:space="preserve"> por conta da seguinte Dotação Orçamentária: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1D245A" w:rsidRPr="001D245A" w:rsidRDefault="001D245A" w:rsidP="001D245A">
      <w:pPr>
        <w:rPr>
          <w:rFonts w:ascii="Times New Roman" w:hAnsi="Times New Roman" w:cs="Times New Roman"/>
          <w:sz w:val="24"/>
          <w:szCs w:val="24"/>
          <w:highlight w:val="yellow"/>
        </w:rPr>
      </w:pPr>
      <w:r w:rsidRPr="001D245A">
        <w:rPr>
          <w:rFonts w:ascii="Times New Roman" w:hAnsi="Times New Roman" w:cs="Times New Roman"/>
          <w:sz w:val="24"/>
          <w:szCs w:val="24"/>
          <w:highlight w:val="yellow"/>
        </w:rPr>
        <w:t>Unidade: 06</w:t>
      </w:r>
    </w:p>
    <w:p w:rsidR="001D245A" w:rsidRPr="001D245A" w:rsidRDefault="001D245A" w:rsidP="001D245A">
      <w:pPr>
        <w:rPr>
          <w:rFonts w:ascii="Times New Roman" w:hAnsi="Times New Roman" w:cs="Times New Roman"/>
          <w:sz w:val="24"/>
          <w:szCs w:val="24"/>
          <w:highlight w:val="yellow"/>
        </w:rPr>
      </w:pPr>
      <w:proofErr w:type="spellStart"/>
      <w:r w:rsidRPr="001D245A">
        <w:rPr>
          <w:rFonts w:ascii="Times New Roman" w:hAnsi="Times New Roman" w:cs="Times New Roman"/>
          <w:sz w:val="24"/>
          <w:szCs w:val="24"/>
          <w:highlight w:val="yellow"/>
        </w:rPr>
        <w:t>Cód.Red</w:t>
      </w:r>
      <w:proofErr w:type="spellEnd"/>
      <w:r w:rsidRPr="001D245A">
        <w:rPr>
          <w:rFonts w:ascii="Times New Roman" w:hAnsi="Times New Roman" w:cs="Times New Roman"/>
          <w:sz w:val="24"/>
          <w:szCs w:val="24"/>
          <w:highlight w:val="yellow"/>
        </w:rPr>
        <w:t>. 138</w:t>
      </w:r>
    </w:p>
    <w:p w:rsidR="001D245A" w:rsidRPr="001D245A" w:rsidRDefault="001D245A" w:rsidP="001D245A">
      <w:pPr>
        <w:rPr>
          <w:rFonts w:ascii="Times New Roman" w:hAnsi="Times New Roman" w:cs="Times New Roman"/>
          <w:sz w:val="24"/>
          <w:szCs w:val="24"/>
          <w:highlight w:val="yellow"/>
        </w:rPr>
      </w:pPr>
      <w:proofErr w:type="spellStart"/>
      <w:r w:rsidRPr="001D245A">
        <w:rPr>
          <w:rFonts w:ascii="Times New Roman" w:hAnsi="Times New Roman" w:cs="Times New Roman"/>
          <w:sz w:val="24"/>
          <w:szCs w:val="24"/>
          <w:highlight w:val="yellow"/>
        </w:rPr>
        <w:t>Proj</w:t>
      </w:r>
      <w:proofErr w:type="spellEnd"/>
      <w:r w:rsidRPr="001D245A">
        <w:rPr>
          <w:rFonts w:ascii="Times New Roman" w:hAnsi="Times New Roman" w:cs="Times New Roman"/>
          <w:sz w:val="24"/>
          <w:szCs w:val="24"/>
          <w:highlight w:val="yellow"/>
        </w:rPr>
        <w:t>/Atividade: 2.024</w:t>
      </w:r>
    </w:p>
    <w:p w:rsidR="001D245A" w:rsidRPr="001D245A" w:rsidRDefault="001D245A" w:rsidP="001D245A">
      <w:pPr>
        <w:rPr>
          <w:rFonts w:ascii="Times New Roman" w:hAnsi="Times New Roman" w:cs="Times New Roman"/>
          <w:sz w:val="24"/>
          <w:szCs w:val="24"/>
          <w:highlight w:val="yellow"/>
        </w:rPr>
      </w:pPr>
      <w:r w:rsidRPr="001D245A">
        <w:rPr>
          <w:rFonts w:ascii="Times New Roman" w:hAnsi="Times New Roman" w:cs="Times New Roman"/>
          <w:sz w:val="24"/>
          <w:szCs w:val="24"/>
          <w:highlight w:val="yellow"/>
        </w:rPr>
        <w:t>Elemento: 3.3.90.39</w:t>
      </w:r>
    </w:p>
    <w:p w:rsidR="001D245A" w:rsidRPr="007C4752" w:rsidRDefault="001D245A" w:rsidP="001D245A">
      <w:pPr>
        <w:rPr>
          <w:rFonts w:ascii="Times New Roman" w:hAnsi="Times New Roman" w:cs="Times New Roman"/>
          <w:sz w:val="24"/>
          <w:szCs w:val="24"/>
        </w:rPr>
      </w:pPr>
      <w:r w:rsidRPr="001D245A">
        <w:rPr>
          <w:rFonts w:ascii="Times New Roman" w:hAnsi="Times New Roman" w:cs="Times New Roman"/>
          <w:sz w:val="24"/>
          <w:szCs w:val="24"/>
          <w:highlight w:val="yellow"/>
        </w:rPr>
        <w:t>Complemento do Elemento: 000</w:t>
      </w:r>
    </w:p>
    <w:p w:rsidR="00F51E42" w:rsidRPr="009B4282" w:rsidRDefault="00F51E42" w:rsidP="005C22F4">
      <w:pPr>
        <w:spacing w:after="0" w:line="240" w:lineRule="auto"/>
        <w:ind w:left="0"/>
        <w:rPr>
          <w:rFonts w:ascii="Times New Roman" w:hAnsi="Times New Roman" w:cs="Times New Roman"/>
          <w:color w:val="000000" w:themeColor="text1"/>
          <w:sz w:val="24"/>
          <w:szCs w:val="24"/>
          <w:highlight w:val="yellow"/>
        </w:rPr>
      </w:pPr>
    </w:p>
    <w:p w:rsidR="00911FF4" w:rsidRPr="009B4282" w:rsidRDefault="000B6B61" w:rsidP="005C22F4">
      <w:pPr>
        <w:pStyle w:val="Ttulo1"/>
        <w:numPr>
          <w:ilvl w:val="0"/>
          <w:numId w:val="21"/>
        </w:numPr>
        <w:spacing w:after="0" w:line="240" w:lineRule="auto"/>
        <w:rPr>
          <w:rFonts w:cs="Times New Roman"/>
          <w:color w:val="000000" w:themeColor="text1"/>
          <w:szCs w:val="24"/>
        </w:rPr>
      </w:pPr>
      <w:bookmarkStart w:id="23" w:name="_Toc158797205"/>
      <w:r w:rsidRPr="009B4282">
        <w:rPr>
          <w:rFonts w:cs="Times New Roman"/>
          <w:color w:val="000000" w:themeColor="text1"/>
          <w:szCs w:val="24"/>
        </w:rPr>
        <w:tab/>
        <w:t>INFRAÇÕES ADMINISTRATIVAS E SANÇÕES</w:t>
      </w:r>
      <w:bookmarkEnd w:id="23"/>
      <w:r w:rsidRPr="009B4282">
        <w:rPr>
          <w:rFonts w:cs="Times New Roman"/>
          <w:color w:val="000000" w:themeColor="text1"/>
          <w:szCs w:val="24"/>
        </w:rPr>
        <w:t xml:space="preserve"> </w:t>
      </w:r>
    </w:p>
    <w:p w:rsidR="002D2891" w:rsidRPr="009B4282" w:rsidRDefault="002D2891" w:rsidP="005C22F4">
      <w:pPr>
        <w:pStyle w:val="Standard"/>
        <w:numPr>
          <w:ilvl w:val="1"/>
          <w:numId w:val="21"/>
        </w:numPr>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rsidR="005C22F4" w:rsidRPr="009B4282" w:rsidRDefault="005C22F4" w:rsidP="005C22F4">
      <w:pPr>
        <w:pStyle w:val="Standard"/>
        <w:ind w:left="840"/>
        <w:jc w:val="both"/>
        <w:rPr>
          <w:rFonts w:ascii="Times New Roman" w:hAnsi="Times New Roman" w:cs="Times New Roman"/>
          <w:color w:val="000000" w:themeColor="text1"/>
          <w:sz w:val="24"/>
        </w:rPr>
      </w:pPr>
    </w:p>
    <w:p w:rsidR="002D2891" w:rsidRPr="009B4282" w:rsidRDefault="005C22F4" w:rsidP="005C22F4">
      <w:pPr>
        <w:pStyle w:val="Standard"/>
        <w:numPr>
          <w:ilvl w:val="2"/>
          <w:numId w:val="22"/>
        </w:numPr>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Dar </w:t>
      </w:r>
      <w:r w:rsidR="002D2891" w:rsidRPr="009B4282">
        <w:rPr>
          <w:rFonts w:ascii="Times New Roman" w:hAnsi="Times New Roman" w:cs="Times New Roman"/>
          <w:color w:val="000000" w:themeColor="text1"/>
          <w:sz w:val="24"/>
        </w:rPr>
        <w:t>causa à inexecução parcial do contrato;</w:t>
      </w:r>
    </w:p>
    <w:p w:rsidR="002D2891" w:rsidRPr="009B4282" w:rsidRDefault="005C22F4" w:rsidP="005C22F4">
      <w:pPr>
        <w:pStyle w:val="Standard"/>
        <w:numPr>
          <w:ilvl w:val="2"/>
          <w:numId w:val="22"/>
        </w:numPr>
        <w:ind w:left="682" w:firstLine="0"/>
        <w:jc w:val="both"/>
        <w:rPr>
          <w:rFonts w:ascii="Times New Roman" w:hAnsi="Times New Roman" w:cs="Times New Roman"/>
          <w:color w:val="000000" w:themeColor="text1"/>
          <w:sz w:val="24"/>
          <w:shd w:val="clear" w:color="auto" w:fill="FFFF00"/>
        </w:rPr>
      </w:pPr>
      <w:r w:rsidRPr="009B4282">
        <w:rPr>
          <w:rFonts w:ascii="Times New Roman" w:hAnsi="Times New Roman" w:cs="Times New Roman"/>
          <w:color w:val="000000" w:themeColor="text1"/>
          <w:sz w:val="24"/>
        </w:rPr>
        <w:t xml:space="preserve">Dar </w:t>
      </w:r>
      <w:r w:rsidR="002D2891" w:rsidRPr="009B4282">
        <w:rPr>
          <w:rFonts w:ascii="Times New Roman" w:hAnsi="Times New Roman" w:cs="Times New Roman"/>
          <w:color w:val="000000" w:themeColor="text1"/>
          <w:sz w:val="24"/>
        </w:rPr>
        <w:t>causa à inexecução parcial do contrato que cause grave dano à Administração, ao funcionamento dos serviços públicos ou ao interesse coletivo</w:t>
      </w:r>
      <w:r w:rsidRPr="009B4282">
        <w:rPr>
          <w:rFonts w:ascii="Times New Roman" w:hAnsi="Times New Roman" w:cs="Times New Roman"/>
          <w:color w:val="000000" w:themeColor="text1"/>
          <w:sz w:val="24"/>
          <w:shd w:val="clear" w:color="auto" w:fill="FFFF00"/>
        </w:rPr>
        <w:t>;</w:t>
      </w:r>
    </w:p>
    <w:p w:rsidR="002D2891" w:rsidRPr="009B4282" w:rsidRDefault="005C22F4" w:rsidP="005C22F4">
      <w:pPr>
        <w:pStyle w:val="Standard"/>
        <w:numPr>
          <w:ilvl w:val="2"/>
          <w:numId w:val="22"/>
        </w:numPr>
        <w:ind w:left="682" w:firstLine="0"/>
        <w:jc w:val="both"/>
        <w:rPr>
          <w:rFonts w:ascii="Times New Roman" w:hAnsi="Times New Roman" w:cs="Times New Roman"/>
          <w:color w:val="000000" w:themeColor="text1"/>
          <w:sz w:val="24"/>
          <w:shd w:val="clear" w:color="auto" w:fill="FFFF00"/>
        </w:rPr>
      </w:pPr>
      <w:r w:rsidRPr="009B4282">
        <w:rPr>
          <w:rFonts w:ascii="Times New Roman" w:hAnsi="Times New Roman" w:cs="Times New Roman"/>
          <w:color w:val="000000" w:themeColor="text1"/>
          <w:sz w:val="24"/>
        </w:rPr>
        <w:t>D</w:t>
      </w:r>
      <w:r w:rsidR="002D2891" w:rsidRPr="009B4282">
        <w:rPr>
          <w:rFonts w:ascii="Times New Roman" w:hAnsi="Times New Roman" w:cs="Times New Roman"/>
          <w:color w:val="000000" w:themeColor="text1"/>
          <w:sz w:val="24"/>
        </w:rPr>
        <w:t>ar causa à inexecução total do contrato</w:t>
      </w:r>
      <w:r w:rsidR="002D2891" w:rsidRPr="009B4282">
        <w:rPr>
          <w:rFonts w:ascii="Times New Roman" w:hAnsi="Times New Roman" w:cs="Times New Roman"/>
          <w:color w:val="000000" w:themeColor="text1"/>
          <w:sz w:val="24"/>
          <w:shd w:val="clear" w:color="auto" w:fill="FFFF00"/>
        </w:rPr>
        <w:t>;</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deixar</w:t>
      </w:r>
      <w:proofErr w:type="gramEnd"/>
      <w:r w:rsidRPr="009B4282">
        <w:rPr>
          <w:rFonts w:ascii="Times New Roman" w:hAnsi="Times New Roman" w:cs="Times New Roman"/>
          <w:color w:val="000000" w:themeColor="text1"/>
          <w:sz w:val="24"/>
        </w:rPr>
        <w:t xml:space="preserve"> de entregar a documentação exigida para o certame;</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lastRenderedPageBreak/>
        <w:t>não</w:t>
      </w:r>
      <w:proofErr w:type="gramEnd"/>
      <w:r w:rsidRPr="009B4282">
        <w:rPr>
          <w:rFonts w:ascii="Times New Roman" w:hAnsi="Times New Roman" w:cs="Times New Roman"/>
          <w:color w:val="000000" w:themeColor="text1"/>
          <w:sz w:val="24"/>
        </w:rPr>
        <w:t xml:space="preserve"> manter a proposta, salvo em decorrência de fato superveniente devidamente justificado;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ensejar</w:t>
      </w:r>
      <w:proofErr w:type="gramEnd"/>
      <w:r w:rsidRPr="009B4282">
        <w:rPr>
          <w:rFonts w:ascii="Times New Roman" w:hAnsi="Times New Roman" w:cs="Times New Roman"/>
          <w:color w:val="000000" w:themeColor="text1"/>
          <w:sz w:val="24"/>
        </w:rPr>
        <w:t xml:space="preserve"> o retardamento da execução ou da entrega do objeto sem motivo justificado;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apresentar</w:t>
      </w:r>
      <w:proofErr w:type="gramEnd"/>
      <w:r w:rsidRPr="009B4282">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fraudar</w:t>
      </w:r>
      <w:proofErr w:type="gramEnd"/>
      <w:r w:rsidRPr="009B4282">
        <w:rPr>
          <w:rFonts w:ascii="Times New Roman" w:hAnsi="Times New Roman" w:cs="Times New Roman"/>
          <w:color w:val="000000" w:themeColor="text1"/>
          <w:sz w:val="24"/>
        </w:rPr>
        <w:t xml:space="preserve"> a dispensa eletrônica ou praticar ato fraudulento na execução do contrato;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comportar</w:t>
      </w:r>
      <w:proofErr w:type="gramEnd"/>
      <w:r w:rsidRPr="009B4282">
        <w:rPr>
          <w:rFonts w:ascii="Times New Roman" w:hAnsi="Times New Roman" w:cs="Times New Roman"/>
          <w:color w:val="000000" w:themeColor="text1"/>
          <w:sz w:val="24"/>
        </w:rPr>
        <w:t>-se de modo inidôneo ou cometer fraude de qualquer natureza;</w:t>
      </w:r>
    </w:p>
    <w:p w:rsidR="002D2891" w:rsidRPr="009B4282" w:rsidRDefault="002D2891" w:rsidP="005C22F4">
      <w:pPr>
        <w:pStyle w:val="Standard"/>
        <w:numPr>
          <w:ilvl w:val="3"/>
          <w:numId w:val="22"/>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2D2891" w:rsidRPr="009B4282" w:rsidRDefault="002D2891" w:rsidP="005C22F4">
      <w:pPr>
        <w:pStyle w:val="Standard"/>
        <w:numPr>
          <w:ilvl w:val="3"/>
          <w:numId w:val="22"/>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Considera-se como comportamento inidôneo da mesma forma as condutas dos </w:t>
      </w:r>
      <w:proofErr w:type="spellStart"/>
      <w:r w:rsidRPr="009B4282">
        <w:rPr>
          <w:rFonts w:ascii="Times New Roman" w:hAnsi="Times New Roman" w:cs="Times New Roman"/>
          <w:color w:val="000000" w:themeColor="text1"/>
          <w:sz w:val="24"/>
        </w:rPr>
        <w:t>arts</w:t>
      </w:r>
      <w:proofErr w:type="spellEnd"/>
      <w:r w:rsidRPr="009B4282">
        <w:rPr>
          <w:rFonts w:ascii="Times New Roman" w:hAnsi="Times New Roman" w:cs="Times New Roman"/>
          <w:color w:val="000000" w:themeColor="text1"/>
          <w:sz w:val="24"/>
        </w:rPr>
        <w:t>. 337-F, 337-I, 337-L e 337-O do Código Penal.</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praticar</w:t>
      </w:r>
      <w:proofErr w:type="gramEnd"/>
      <w:r w:rsidRPr="009B4282">
        <w:rPr>
          <w:rFonts w:ascii="Times New Roman" w:hAnsi="Times New Roman" w:cs="Times New Roman"/>
          <w:color w:val="000000" w:themeColor="text1"/>
          <w:sz w:val="24"/>
        </w:rPr>
        <w:t xml:space="preserve"> atos ilícitos com vistas a frustrar os objetivos deste certame.</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praticar ato lesivo previsto no </w:t>
      </w:r>
      <w:hyperlink r:id="rId10" w:anchor="art5" w:history="1">
        <w:r w:rsidRPr="009B4282">
          <w:rPr>
            <w:rFonts w:ascii="Times New Roman" w:hAnsi="Times New Roman" w:cs="Times New Roman"/>
            <w:color w:val="000000" w:themeColor="text1"/>
            <w:sz w:val="24"/>
          </w:rPr>
          <w:t>art. 5º da Lei nº 12.846, de 1º de agosto de 2013.</w:t>
        </w:r>
      </w:hyperlink>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rsidR="002D2891" w:rsidRPr="009B4282" w:rsidRDefault="002D2891"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Advertência pela falta do subitem 8.1.1 deste edital de Contratação, quando não se justificar a imposição de penalidade mais grave;</w:t>
      </w:r>
    </w:p>
    <w:p w:rsidR="002D2891" w:rsidRPr="009B4282" w:rsidRDefault="002D2891"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Multa de 0,5% (cinco décimos por cento) a 1% (um por cento) sobre o valor estimado </w:t>
      </w:r>
      <w:proofErr w:type="gramStart"/>
      <w:r w:rsidRPr="009B4282">
        <w:rPr>
          <w:rFonts w:ascii="Times New Roman" w:hAnsi="Times New Roman" w:cs="Times New Roman"/>
          <w:color w:val="000000" w:themeColor="text1"/>
          <w:sz w:val="24"/>
        </w:rPr>
        <w:t>do(</w:t>
      </w:r>
      <w:proofErr w:type="gramEnd"/>
      <w:r w:rsidRPr="009B4282">
        <w:rPr>
          <w:rFonts w:ascii="Times New Roman" w:hAnsi="Times New Roman" w:cs="Times New Roman"/>
          <w:color w:val="000000" w:themeColor="text1"/>
          <w:sz w:val="24"/>
        </w:rPr>
        <w:t>s) item(s) prejudicado(s) pela conduta do fornecedor, por qualquer das infrações dos subitens 8.1.1 a 8.1.12;</w:t>
      </w:r>
    </w:p>
    <w:p w:rsidR="002D2891" w:rsidRPr="009B4282" w:rsidRDefault="002D2891"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9B4282">
        <w:rPr>
          <w:rFonts w:ascii="Times New Roman" w:hAnsi="Times New Roman" w:cs="Times New Roman"/>
          <w:color w:val="000000" w:themeColor="text1"/>
          <w:sz w:val="24"/>
        </w:rPr>
        <w:t>Contratação ,</w:t>
      </w:r>
      <w:proofErr w:type="gramEnd"/>
      <w:r w:rsidRPr="009B4282">
        <w:rPr>
          <w:rFonts w:ascii="Times New Roman" w:hAnsi="Times New Roman" w:cs="Times New Roman"/>
          <w:color w:val="000000" w:themeColor="text1"/>
          <w:sz w:val="24"/>
        </w:rPr>
        <w:t xml:space="preserve"> quando não se justificar a imposição de penalidade mais grave;</w:t>
      </w:r>
    </w:p>
    <w:p w:rsidR="002D2891" w:rsidRPr="009B4282" w:rsidRDefault="002D2891"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Na aplicação das sanções serão considerados:</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natureza e a gravidade da infração cometida;</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peculiaridades do caso concreto;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circunstâncias agravantes ou atenuantes;</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os</w:t>
      </w:r>
      <w:proofErr w:type="gramEnd"/>
      <w:r w:rsidRPr="009B4282">
        <w:rPr>
          <w:rFonts w:ascii="Times New Roman" w:hAnsi="Times New Roman" w:cs="Times New Roman"/>
          <w:color w:val="000000" w:themeColor="text1"/>
          <w:sz w:val="24"/>
        </w:rPr>
        <w:t xml:space="preserve"> danos que dela provierem para a Administração Pública;</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bookmarkStart w:id="24" w:name="art156§8"/>
      <w:bookmarkStart w:id="25" w:name="art156§7"/>
      <w:bookmarkStart w:id="26" w:name="art156§6"/>
      <w:bookmarkEnd w:id="24"/>
      <w:bookmarkEnd w:id="25"/>
      <w:bookmarkEnd w:id="26"/>
      <w:r w:rsidRPr="009B4282">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penalidade de multa pode ser aplicada cumulativamente com as demais sanções.</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27" w:name="_Toc158797206"/>
      <w:r w:rsidRPr="009B4282">
        <w:rPr>
          <w:rFonts w:cs="Times New Roman"/>
          <w:color w:val="000000" w:themeColor="text1"/>
          <w:szCs w:val="24"/>
        </w:rPr>
        <w:t xml:space="preserve">21 </w:t>
      </w:r>
      <w:r w:rsidRPr="009B4282">
        <w:rPr>
          <w:rFonts w:cs="Times New Roman"/>
          <w:color w:val="000000" w:themeColor="text1"/>
          <w:szCs w:val="24"/>
        </w:rPr>
        <w:tab/>
        <w:t>DISPOSIÇÕES FINAIS</w:t>
      </w:r>
      <w:bookmarkEnd w:id="27"/>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21.2</w:t>
      </w:r>
      <w:r w:rsidR="000E1681" w:rsidRPr="009B4282">
        <w:rPr>
          <w:rFonts w:ascii="Times New Roman" w:hAnsi="Times New Roman" w:cs="Times New Roman"/>
          <w:color w:val="000000" w:themeColor="text1"/>
          <w:sz w:val="24"/>
          <w:szCs w:val="24"/>
        </w:rPr>
        <w:t xml:space="preserve"> É</w:t>
      </w:r>
      <w:proofErr w:type="gramEnd"/>
      <w:r w:rsidR="000E1681" w:rsidRPr="009B4282">
        <w:rPr>
          <w:rFonts w:ascii="Times New Roman" w:hAnsi="Times New Roman" w:cs="Times New Roman"/>
          <w:color w:val="000000" w:themeColor="text1"/>
          <w:sz w:val="24"/>
          <w:szCs w:val="24"/>
        </w:rPr>
        <w:t xml:space="preserve"> facultado ao Pregoeiro</w:t>
      </w:r>
      <w:r w:rsidRPr="009B4282">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21.3 Os</w:t>
      </w:r>
      <w:proofErr w:type="gramEnd"/>
      <w:r w:rsidRPr="009B4282">
        <w:rPr>
          <w:rFonts w:ascii="Times New Roman" w:hAnsi="Times New Roman" w:cs="Times New Roman"/>
          <w:color w:val="000000" w:themeColor="text1"/>
          <w:sz w:val="24"/>
          <w:szCs w:val="24"/>
        </w:rPr>
        <w:t xml:space="preserve"> proponentes intimados para prestar quaisquer esclarecimentos adicionais deverão fazê-lo no prazo determinado pelo Pregoeiro, sob pena de desclassificação/inabilitação.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21.5 As</w:t>
      </w:r>
      <w:proofErr w:type="gramEnd"/>
      <w:r w:rsidRPr="009B4282">
        <w:rPr>
          <w:rFonts w:ascii="Times New Roman" w:hAnsi="Times New Roman" w:cs="Times New Roman"/>
          <w:color w:val="000000" w:themeColor="text1"/>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21.6 </w:t>
      </w:r>
      <w:r w:rsidRPr="009B4282">
        <w:rPr>
          <w:rFonts w:ascii="Times New Roman" w:hAnsi="Times New Roman" w:cs="Times New Roman"/>
          <w:color w:val="000000" w:themeColor="text1"/>
          <w:sz w:val="24"/>
          <w:szCs w:val="24"/>
        </w:rPr>
        <w:tab/>
        <w:t>O Município de P</w:t>
      </w:r>
      <w:r w:rsidR="00181B53" w:rsidRPr="009B4282">
        <w:rPr>
          <w:rFonts w:ascii="Times New Roman" w:hAnsi="Times New Roman" w:cs="Times New Roman"/>
          <w:color w:val="000000" w:themeColor="text1"/>
          <w:sz w:val="24"/>
          <w:szCs w:val="24"/>
        </w:rPr>
        <w:t>orto V</w:t>
      </w:r>
      <w:r w:rsidR="000E1681" w:rsidRPr="009B4282">
        <w:rPr>
          <w:rFonts w:ascii="Times New Roman" w:hAnsi="Times New Roman" w:cs="Times New Roman"/>
          <w:color w:val="000000" w:themeColor="text1"/>
          <w:sz w:val="24"/>
          <w:szCs w:val="24"/>
        </w:rPr>
        <w:t xml:space="preserve">itória </w:t>
      </w:r>
      <w:r w:rsidRPr="009B4282">
        <w:rPr>
          <w:rFonts w:ascii="Times New Roman" w:hAnsi="Times New Roman" w:cs="Times New Roman"/>
          <w:color w:val="000000" w:themeColor="text1"/>
          <w:sz w:val="24"/>
          <w:szCs w:val="24"/>
        </w:rPr>
        <w:t xml:space="preserve">poderá: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21.6.1  Anular</w:t>
      </w:r>
      <w:proofErr w:type="gramEnd"/>
      <w:r w:rsidRPr="009B4282">
        <w:rPr>
          <w:rFonts w:ascii="Times New Roman" w:hAnsi="Times New Roman" w:cs="Times New Roman"/>
          <w:color w:val="000000" w:themeColor="text1"/>
          <w:sz w:val="24"/>
          <w:szCs w:val="24"/>
        </w:rPr>
        <w:t xml:space="preserve"> a Licitação se houver ilegalidade, de ofício ou por provocação de terceiros, mediante parecer escrito e devidamente fundamentado.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21.6.2  Revogar</w:t>
      </w:r>
      <w:proofErr w:type="gramEnd"/>
      <w:r w:rsidRPr="009B4282">
        <w:rPr>
          <w:rFonts w:ascii="Times New Roman" w:hAnsi="Times New Roman" w:cs="Times New Roman"/>
          <w:color w:val="000000" w:themeColor="text1"/>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21.7  O</w:t>
      </w:r>
      <w:proofErr w:type="gramEnd"/>
      <w:r w:rsidRPr="009B4282">
        <w:rPr>
          <w:rFonts w:ascii="Times New Roman" w:hAnsi="Times New Roman" w:cs="Times New Roman"/>
          <w:color w:val="000000" w:themeColor="text1"/>
          <w:sz w:val="24"/>
          <w:szCs w:val="24"/>
        </w:rPr>
        <w:t xml:space="preserve"> foro designado para julgamento de quaisquer questões judiciais resultantes deste Edital será o da Comarca de </w:t>
      </w:r>
      <w:r w:rsidR="000E1681" w:rsidRPr="009B4282">
        <w:rPr>
          <w:rFonts w:ascii="Times New Roman" w:hAnsi="Times New Roman" w:cs="Times New Roman"/>
          <w:color w:val="000000" w:themeColor="text1"/>
          <w:sz w:val="24"/>
          <w:szCs w:val="24"/>
        </w:rPr>
        <w:t>União da Vitória</w:t>
      </w:r>
      <w:r w:rsidRPr="009B4282">
        <w:rPr>
          <w:rFonts w:ascii="Times New Roman" w:hAnsi="Times New Roman" w:cs="Times New Roman"/>
          <w:color w:val="000000" w:themeColor="text1"/>
          <w:sz w:val="24"/>
          <w:szCs w:val="24"/>
        </w:rPr>
        <w:t xml:space="preserve">/PR.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9B4282">
        <w:rPr>
          <w:rFonts w:ascii="Times New Roman" w:hAnsi="Times New Roman" w:cs="Times New Roman"/>
          <w:color w:val="000000" w:themeColor="text1"/>
          <w:sz w:val="24"/>
          <w:szCs w:val="24"/>
        </w:rPr>
        <w:t>do(</w:t>
      </w:r>
      <w:proofErr w:type="gramEnd"/>
      <w:r w:rsidRPr="009B4282">
        <w:rPr>
          <w:rFonts w:ascii="Times New Roman" w:hAnsi="Times New Roman" w:cs="Times New Roman"/>
          <w:color w:val="000000" w:themeColor="text1"/>
          <w:sz w:val="24"/>
          <w:szCs w:val="24"/>
        </w:rPr>
        <w:t xml:space="preserve">a) Pregoeiro(a) em contrário.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21.9 As</w:t>
      </w:r>
      <w:proofErr w:type="gramEnd"/>
      <w:r w:rsidRPr="009B4282">
        <w:rPr>
          <w:rFonts w:ascii="Times New Roman" w:hAnsi="Times New Roman" w:cs="Times New Roman"/>
          <w:color w:val="000000" w:themeColor="text1"/>
          <w:sz w:val="24"/>
          <w:szCs w:val="24"/>
        </w:rPr>
        <w:t xml:space="preserve"> condições estabelecidas no edital e seus anexos vinculam as partes, e nos casos em que se encontram presentes os requisitos do artigo 95 da Lei nº 14.133/2021 substituem o instrumento do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21.10 Atendida</w:t>
      </w:r>
      <w:proofErr w:type="gramEnd"/>
      <w:r w:rsidRPr="009B4282">
        <w:rPr>
          <w:rFonts w:ascii="Times New Roman" w:hAnsi="Times New Roman" w:cs="Times New Roman"/>
          <w:color w:val="000000" w:themeColor="text1"/>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 “P</w:t>
      </w:r>
      <w:r w:rsidR="000B6B61" w:rsidRPr="009B4282">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B) “P</w:t>
      </w:r>
      <w:r w:rsidR="000B6B61" w:rsidRPr="009B4282">
        <w:rPr>
          <w:rFonts w:ascii="Times New Roman" w:hAnsi="Times New Roman" w:cs="Times New Roman"/>
          <w:color w:val="000000" w:themeColor="text1"/>
          <w:sz w:val="24"/>
          <w:szCs w:val="24"/>
        </w:rPr>
        <w:t xml:space="preserve">rática fraudulenta”: a falsificação ou omissão dos fatos, com o objetivo de influenciar o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Processo de licitação ou de execução de contrato;  </w:t>
      </w:r>
    </w:p>
    <w:p w:rsidR="00911FF4" w:rsidRPr="009B4282"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w:t>
      </w:r>
      <w:r w:rsidR="00EA161A" w:rsidRPr="009B4282">
        <w:rPr>
          <w:rFonts w:ascii="Times New Roman" w:hAnsi="Times New Roman" w:cs="Times New Roman"/>
          <w:color w:val="000000" w:themeColor="text1"/>
          <w:sz w:val="24"/>
          <w:szCs w:val="24"/>
        </w:rPr>
        <w:t>Prática</w:t>
      </w:r>
      <w:r w:rsidRPr="009B4282">
        <w:rPr>
          <w:rFonts w:ascii="Times New Roman" w:hAnsi="Times New Roman" w:cs="Times New Roman"/>
          <w:color w:val="000000" w:themeColor="text1"/>
          <w:sz w:val="24"/>
          <w:szCs w:val="24"/>
        </w:rPr>
        <w:t xml:space="preserve"> de colusão”: esquematizar ou estabelecer um acordo entre dois ou mais licitantes,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C</w:t>
      </w:r>
      <w:r w:rsidR="000B6B61" w:rsidRPr="009B4282">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rsidR="00911FF4" w:rsidRPr="009B4282"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w:t>
      </w:r>
      <w:r w:rsidR="00EA161A" w:rsidRPr="009B4282">
        <w:rPr>
          <w:rFonts w:ascii="Times New Roman" w:hAnsi="Times New Roman" w:cs="Times New Roman"/>
          <w:color w:val="000000" w:themeColor="text1"/>
          <w:sz w:val="24"/>
          <w:szCs w:val="24"/>
        </w:rPr>
        <w:t>Prática</w:t>
      </w:r>
      <w:r w:rsidRPr="009B4282">
        <w:rPr>
          <w:rFonts w:ascii="Times New Roman" w:hAnsi="Times New Roman" w:cs="Times New Roman"/>
          <w:color w:val="000000" w:themeColor="text1"/>
          <w:sz w:val="24"/>
          <w:szCs w:val="24"/>
        </w:rPr>
        <w:t xml:space="preserve"> coercitiva”: causar </w:t>
      </w:r>
      <w:proofErr w:type="spellStart"/>
      <w:r w:rsidRPr="009B4282">
        <w:rPr>
          <w:rFonts w:ascii="Times New Roman" w:hAnsi="Times New Roman" w:cs="Times New Roman"/>
          <w:color w:val="000000" w:themeColor="text1"/>
          <w:sz w:val="24"/>
          <w:szCs w:val="24"/>
        </w:rPr>
        <w:t>dano</w:t>
      </w:r>
      <w:proofErr w:type="spellEnd"/>
      <w:r w:rsidRPr="009B4282">
        <w:rPr>
          <w:rFonts w:ascii="Times New Roman" w:hAnsi="Times New Roman" w:cs="Times New Roman"/>
          <w:color w:val="000000" w:themeColor="text1"/>
          <w:sz w:val="24"/>
          <w:szCs w:val="24"/>
        </w:rPr>
        <w:t xml:space="preserve"> ou ameaçar causar dano, direta ou indiretamente, às pessoas ou sua propriedade, visando influenciar sua participação em um processo licitatório ou afetar a execução do contrato;  </w:t>
      </w:r>
    </w:p>
    <w:p w:rsidR="00911FF4" w:rsidRPr="009B4282"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w:t>
      </w:r>
      <w:r w:rsidR="00EA161A" w:rsidRPr="009B4282">
        <w:rPr>
          <w:rFonts w:ascii="Times New Roman" w:hAnsi="Times New Roman" w:cs="Times New Roman"/>
          <w:color w:val="000000" w:themeColor="text1"/>
          <w:sz w:val="24"/>
          <w:szCs w:val="24"/>
        </w:rPr>
        <w:t>Prática</w:t>
      </w:r>
      <w:r w:rsidRPr="009B4282">
        <w:rPr>
          <w:rFonts w:ascii="Times New Roman" w:hAnsi="Times New Roman" w:cs="Times New Roman"/>
          <w:color w:val="000000" w:themeColor="text1"/>
          <w:sz w:val="24"/>
          <w:szCs w:val="24"/>
        </w:rPr>
        <w:t xml:space="preserve"> obstrutiva”: (i) destruir, falsificar, alterar ou ocultar provas em inspeções ou </w:t>
      </w:r>
      <w:r w:rsidR="00EA161A" w:rsidRPr="009B4282">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w:t>
      </w:r>
      <w:proofErr w:type="spellStart"/>
      <w:r w:rsidR="00EA161A" w:rsidRPr="009B4282">
        <w:rPr>
          <w:rFonts w:ascii="Times New Roman" w:hAnsi="Times New Roman" w:cs="Times New Roman"/>
          <w:color w:val="000000" w:themeColor="text1"/>
          <w:sz w:val="24"/>
          <w:szCs w:val="24"/>
        </w:rPr>
        <w:t>ii</w:t>
      </w:r>
      <w:proofErr w:type="spellEnd"/>
      <w:r w:rsidR="00EA161A" w:rsidRPr="009B4282">
        <w:rPr>
          <w:rFonts w:ascii="Times New Roman" w:hAnsi="Times New Roman" w:cs="Times New Roman"/>
          <w:color w:val="000000" w:themeColor="text1"/>
          <w:sz w:val="24"/>
          <w:szCs w:val="24"/>
        </w:rPr>
        <w:t>) atos cuja intenção seja impedir materialmente o exercício do direito d</w:t>
      </w:r>
      <w:r w:rsidRPr="009B4282">
        <w:rPr>
          <w:rFonts w:ascii="Times New Roman" w:hAnsi="Times New Roman" w:cs="Times New Roman"/>
          <w:color w:val="000000" w:themeColor="text1"/>
          <w:sz w:val="24"/>
          <w:szCs w:val="24"/>
        </w:rPr>
        <w:t xml:space="preserve">e o organismo financeiro multilateral promover inspeção.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21.12. </w:t>
      </w:r>
      <w:r w:rsidR="000B6B61" w:rsidRPr="009B4282">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9B4282">
        <w:rPr>
          <w:rFonts w:ascii="Times New Roman" w:hAnsi="Times New Roman" w:cs="Times New Roman"/>
          <w:color w:val="000000" w:themeColor="text1"/>
          <w:sz w:val="24"/>
          <w:szCs w:val="24"/>
        </w:rPr>
        <w:t>colusivas</w:t>
      </w:r>
      <w:proofErr w:type="spellEnd"/>
      <w:r w:rsidR="000B6B61" w:rsidRPr="009B4282">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21.13. </w:t>
      </w:r>
      <w:r w:rsidR="000B6B61" w:rsidRPr="009B4282">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000E1681" w:rsidRPr="009B4282">
        <w:rPr>
          <w:rFonts w:ascii="Times New Roman" w:hAnsi="Times New Roman" w:cs="Times New Roman"/>
          <w:color w:val="000000" w:themeColor="text1"/>
          <w:sz w:val="24"/>
          <w:szCs w:val="24"/>
        </w:rPr>
        <w:t>Porto Vitória</w:t>
      </w:r>
      <w:r w:rsidR="00EA161A" w:rsidRPr="009B4282">
        <w:rPr>
          <w:rFonts w:ascii="Times New Roman" w:hAnsi="Times New Roman" w:cs="Times New Roman"/>
          <w:color w:val="000000" w:themeColor="text1"/>
          <w:sz w:val="24"/>
          <w:szCs w:val="24"/>
        </w:rPr>
        <w:t xml:space="preserve"> – </w:t>
      </w:r>
      <w:r w:rsidRPr="009B4282">
        <w:rPr>
          <w:rFonts w:ascii="Times New Roman" w:hAnsi="Times New Roman" w:cs="Times New Roman"/>
          <w:color w:val="000000" w:themeColor="text1"/>
          <w:sz w:val="24"/>
          <w:szCs w:val="24"/>
        </w:rPr>
        <w:t>PR</w:t>
      </w:r>
      <w:r w:rsidR="00EA161A" w:rsidRPr="009B4282">
        <w:rPr>
          <w:rFonts w:ascii="Times New Roman" w:hAnsi="Times New Roman" w:cs="Times New Roman"/>
          <w:color w:val="000000" w:themeColor="text1"/>
          <w:sz w:val="24"/>
          <w:szCs w:val="24"/>
        </w:rPr>
        <w:t xml:space="preserve"> </w:t>
      </w:r>
      <w:r w:rsidR="001D245A">
        <w:rPr>
          <w:rFonts w:ascii="Times New Roman" w:hAnsi="Times New Roman" w:cs="Times New Roman"/>
          <w:color w:val="000000" w:themeColor="text1"/>
          <w:sz w:val="24"/>
          <w:szCs w:val="24"/>
        </w:rPr>
        <w:t xml:space="preserve">15 de </w:t>
      </w:r>
      <w:proofErr w:type="gramStart"/>
      <w:r w:rsidR="001D245A">
        <w:rPr>
          <w:rFonts w:ascii="Times New Roman" w:hAnsi="Times New Roman" w:cs="Times New Roman"/>
          <w:color w:val="000000" w:themeColor="text1"/>
          <w:sz w:val="24"/>
          <w:szCs w:val="24"/>
        </w:rPr>
        <w:t xml:space="preserve">julho </w:t>
      </w:r>
      <w:r w:rsidR="0052462C" w:rsidRPr="009B4282">
        <w:rPr>
          <w:rFonts w:ascii="Times New Roman" w:hAnsi="Times New Roman" w:cs="Times New Roman"/>
          <w:color w:val="000000" w:themeColor="text1"/>
          <w:sz w:val="24"/>
          <w:szCs w:val="24"/>
        </w:rPr>
        <w:t xml:space="preserve"> de</w:t>
      </w:r>
      <w:proofErr w:type="gramEnd"/>
      <w:r w:rsidR="0052462C" w:rsidRPr="009B4282">
        <w:rPr>
          <w:rFonts w:ascii="Times New Roman" w:hAnsi="Times New Roman" w:cs="Times New Roman"/>
          <w:color w:val="000000" w:themeColor="text1"/>
          <w:sz w:val="24"/>
          <w:szCs w:val="24"/>
        </w:rPr>
        <w:t xml:space="preserve"> 2026</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5C22F4" w:rsidRPr="009B4282" w:rsidRDefault="005C22F4" w:rsidP="005C22F4">
      <w:pPr>
        <w:spacing w:after="0" w:line="240" w:lineRule="auto"/>
        <w:jc w:val="cente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_________________________________________</w:t>
      </w:r>
    </w:p>
    <w:p w:rsidR="005C22F4" w:rsidRPr="009B4282" w:rsidRDefault="005C22F4" w:rsidP="005C22F4">
      <w:pPr>
        <w:spacing w:after="0" w:line="240" w:lineRule="auto"/>
        <w:jc w:val="cente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Fabiano José </w:t>
      </w:r>
      <w:proofErr w:type="spellStart"/>
      <w:r w:rsidRPr="009B4282">
        <w:rPr>
          <w:rFonts w:ascii="Times New Roman" w:hAnsi="Times New Roman" w:cs="Times New Roman"/>
          <w:color w:val="000000" w:themeColor="text1"/>
          <w:sz w:val="24"/>
          <w:szCs w:val="24"/>
        </w:rPr>
        <w:t>Glaab</w:t>
      </w:r>
      <w:proofErr w:type="spellEnd"/>
      <w:r w:rsidRPr="009B4282">
        <w:rPr>
          <w:rFonts w:ascii="Times New Roman" w:hAnsi="Times New Roman" w:cs="Times New Roman"/>
          <w:color w:val="000000" w:themeColor="text1"/>
          <w:sz w:val="24"/>
          <w:szCs w:val="24"/>
        </w:rPr>
        <w:t xml:space="preserve"> </w:t>
      </w:r>
    </w:p>
    <w:p w:rsidR="005C22F4" w:rsidRPr="009B4282" w:rsidRDefault="005C22F4" w:rsidP="005C22F4">
      <w:pPr>
        <w:spacing w:after="0" w:line="240" w:lineRule="auto"/>
        <w:jc w:val="cente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Prefeito Municipal</w:t>
      </w:r>
    </w:p>
    <w:p w:rsidR="002A752A" w:rsidRPr="009B4282" w:rsidRDefault="002A752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br w:type="page"/>
      </w:r>
    </w:p>
    <w:p w:rsidR="00EA161A" w:rsidRPr="009B4282" w:rsidRDefault="00EA161A" w:rsidP="005C22F4">
      <w:pPr>
        <w:spacing w:after="0" w:line="240" w:lineRule="auto"/>
        <w:ind w:left="0" w:firstLine="0"/>
        <w:rPr>
          <w:rFonts w:ascii="Times New Roman" w:hAnsi="Times New Roman" w:cs="Times New Roman"/>
          <w:b/>
          <w:color w:val="000000" w:themeColor="text1"/>
          <w:sz w:val="24"/>
          <w:szCs w:val="24"/>
        </w:rPr>
      </w:pPr>
    </w:p>
    <w:p w:rsidR="005C22F4" w:rsidRPr="009B4282" w:rsidRDefault="000B6B61" w:rsidP="005C22F4">
      <w:pPr>
        <w:spacing w:after="0" w:line="240" w:lineRule="auto"/>
        <w:jc w:val="center"/>
        <w:rPr>
          <w:rFonts w:ascii="Times New Roman" w:hAnsi="Times New Roman" w:cs="Times New Roman"/>
          <w:color w:val="000000" w:themeColor="text1"/>
          <w:sz w:val="24"/>
          <w:szCs w:val="24"/>
        </w:rPr>
      </w:pPr>
      <w:bookmarkStart w:id="28" w:name="_Toc158797207"/>
      <w:r w:rsidRPr="009B4282">
        <w:rPr>
          <w:rFonts w:ascii="Times New Roman" w:hAnsi="Times New Roman" w:cs="Times New Roman"/>
          <w:color w:val="000000" w:themeColor="text1"/>
          <w:sz w:val="24"/>
          <w:szCs w:val="24"/>
        </w:rPr>
        <w:t xml:space="preserve">ANEXO 01 </w:t>
      </w:r>
      <w:bookmarkStart w:id="29" w:name="_Toc158797208"/>
      <w:bookmarkEnd w:id="28"/>
    </w:p>
    <w:p w:rsidR="00911FF4" w:rsidRPr="009B4282" w:rsidRDefault="00AA6F3E" w:rsidP="005C22F4">
      <w:pPr>
        <w:spacing w:after="0" w:line="240" w:lineRule="auto"/>
        <w:jc w:val="center"/>
        <w:rPr>
          <w:rFonts w:cs="Times New Roman"/>
          <w:color w:val="000000" w:themeColor="text1"/>
          <w:szCs w:val="24"/>
        </w:rPr>
      </w:pPr>
      <w:r w:rsidRPr="009B4282">
        <w:rPr>
          <w:rFonts w:cs="Times New Roman"/>
          <w:color w:val="000000" w:themeColor="text1"/>
          <w:szCs w:val="24"/>
        </w:rPr>
        <w:t>Documentos de habilitação</w:t>
      </w:r>
      <w:bookmarkEnd w:id="29"/>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proofErr w:type="gramStart"/>
      <w:r w:rsidRPr="009B4282">
        <w:rPr>
          <w:rFonts w:ascii="Times New Roman" w:hAnsi="Times New Roman" w:cs="Times New Roman"/>
          <w:color w:val="000000" w:themeColor="text1"/>
          <w:sz w:val="24"/>
          <w:szCs w:val="24"/>
        </w:rPr>
        <w:t xml:space="preserve">Nº: </w:t>
      </w:r>
      <w:r w:rsidR="008752E1" w:rsidRPr="009B4282">
        <w:rPr>
          <w:rFonts w:ascii="Times New Roman" w:hAnsi="Times New Roman" w:cs="Times New Roman"/>
          <w:color w:val="000000" w:themeColor="text1"/>
          <w:sz w:val="24"/>
          <w:szCs w:val="24"/>
          <w:highlight w:val="yellow"/>
        </w:rPr>
        <w:t>....</w:t>
      </w:r>
      <w:proofErr w:type="gramEnd"/>
      <w:r w:rsidR="008752E1" w:rsidRPr="009B4282">
        <w:rPr>
          <w:rFonts w:ascii="Times New Roman" w:hAnsi="Times New Roman" w:cs="Times New Roman"/>
          <w:color w:val="000000" w:themeColor="text1"/>
          <w:sz w:val="24"/>
          <w:szCs w:val="24"/>
          <w:highlight w:val="yellow"/>
        </w:rPr>
        <w:t>.</w:t>
      </w:r>
      <w:r w:rsidR="00F06C9A" w:rsidRPr="009B4282">
        <w:rPr>
          <w:rFonts w:ascii="Times New Roman" w:hAnsi="Times New Roman" w:cs="Times New Roman"/>
          <w:color w:val="000000" w:themeColor="text1"/>
          <w:sz w:val="24"/>
          <w:szCs w:val="24"/>
        </w:rPr>
        <w:t>/202</w:t>
      </w:r>
      <w:r w:rsidR="0052462C"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EXIGÊNCIAS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INSERÇÃO DE DOCUMENTOS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Não serão aceitos documentos enviados via Correios ou via e-mail.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9B4282" w:rsidRPr="009B4282">
        <w:trPr>
          <w:trHeight w:val="228"/>
        </w:trPr>
        <w:tc>
          <w:tcPr>
            <w:tcW w:w="5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Documentos de Habilitação Jurídica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ato</w:t>
      </w:r>
      <w:proofErr w:type="gramEnd"/>
      <w:r w:rsidRPr="009B4282">
        <w:rPr>
          <w:rFonts w:ascii="Times New Roman" w:hAnsi="Times New Roman" w:cs="Times New Roman"/>
          <w:color w:val="000000" w:themeColor="text1"/>
          <w:sz w:val="24"/>
          <w:szCs w:val="24"/>
        </w:rPr>
        <w:t xml:space="preserve"> constitutivo, estatuto ou contrato social </w:t>
      </w:r>
      <w:r w:rsidR="00F659DB" w:rsidRPr="009B4282">
        <w:rPr>
          <w:rFonts w:ascii="Times New Roman" w:hAnsi="Times New Roman" w:cs="Times New Roman"/>
          <w:color w:val="000000" w:themeColor="text1"/>
          <w:sz w:val="24"/>
          <w:szCs w:val="24"/>
        </w:rPr>
        <w:t xml:space="preserve">consolidado </w:t>
      </w:r>
      <w:r w:rsidRPr="009B4282">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inscrição</w:t>
      </w:r>
      <w:proofErr w:type="gramEnd"/>
      <w:r w:rsidRPr="009B4282">
        <w:rPr>
          <w:rFonts w:ascii="Times New Roman" w:hAnsi="Times New Roman" w:cs="Times New Roman"/>
          <w:color w:val="000000" w:themeColor="text1"/>
          <w:sz w:val="24"/>
          <w:szCs w:val="24"/>
        </w:rPr>
        <w:t xml:space="preserve"> do Ato Constitutivo, no caso de sociedades civis, acompanhada de prova 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diretoria</w:t>
      </w:r>
      <w:proofErr w:type="gramEnd"/>
      <w:r w:rsidRPr="009B4282">
        <w:rPr>
          <w:rFonts w:ascii="Times New Roman" w:hAnsi="Times New Roman" w:cs="Times New Roman"/>
          <w:color w:val="000000" w:themeColor="text1"/>
          <w:sz w:val="24"/>
          <w:szCs w:val="24"/>
        </w:rPr>
        <w:t xml:space="preserve"> em exercício;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registro</w:t>
      </w:r>
      <w:proofErr w:type="gramEnd"/>
      <w:r w:rsidRPr="009B4282">
        <w:rPr>
          <w:rFonts w:ascii="Times New Roman" w:hAnsi="Times New Roman" w:cs="Times New Roman"/>
          <w:color w:val="000000" w:themeColor="text1"/>
          <w:sz w:val="24"/>
          <w:szCs w:val="24"/>
        </w:rPr>
        <w:t xml:space="preserve"> comercial, no caso de empresa individual.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apresentar</w:t>
      </w:r>
      <w:proofErr w:type="gramEnd"/>
      <w:r w:rsidRPr="009B4282">
        <w:rPr>
          <w:rFonts w:ascii="Times New Roman" w:hAnsi="Times New Roman" w:cs="Times New Roman"/>
          <w:color w:val="000000" w:themeColor="text1"/>
          <w:sz w:val="24"/>
          <w:szCs w:val="24"/>
        </w:rPr>
        <w:t xml:space="preserve"> a Certidão Negativa </w:t>
      </w:r>
      <w:proofErr w:type="spellStart"/>
      <w:r w:rsidRPr="009B4282">
        <w:rPr>
          <w:rFonts w:ascii="Times New Roman" w:hAnsi="Times New Roman" w:cs="Times New Roman"/>
          <w:color w:val="000000" w:themeColor="text1"/>
          <w:sz w:val="24"/>
          <w:szCs w:val="24"/>
        </w:rPr>
        <w:t>Correicional</w:t>
      </w:r>
      <w:proofErr w:type="spellEnd"/>
      <w:r w:rsidRPr="009B4282">
        <w:rPr>
          <w:rFonts w:ascii="Times New Roman" w:hAnsi="Times New Roman" w:cs="Times New Roman"/>
          <w:color w:val="000000" w:themeColor="text1"/>
          <w:sz w:val="24"/>
          <w:szCs w:val="24"/>
        </w:rPr>
        <w:t xml:space="preserve"> (</w:t>
      </w:r>
      <w:proofErr w:type="spellStart"/>
      <w:r w:rsidRPr="009B4282">
        <w:rPr>
          <w:rFonts w:ascii="Times New Roman" w:hAnsi="Times New Roman" w:cs="Times New Roman"/>
          <w:color w:val="000000" w:themeColor="text1"/>
          <w:sz w:val="24"/>
          <w:szCs w:val="24"/>
        </w:rPr>
        <w:t>ePAD</w:t>
      </w:r>
      <w:proofErr w:type="spellEnd"/>
      <w:r w:rsidRPr="009B4282">
        <w:rPr>
          <w:rFonts w:ascii="Times New Roman" w:hAnsi="Times New Roman" w:cs="Times New Roman"/>
          <w:color w:val="000000" w:themeColor="text1"/>
          <w:sz w:val="24"/>
          <w:szCs w:val="24"/>
        </w:rPr>
        <w:t xml:space="preserve">, CGU-PJ, CEIS, CNEP e CEPIM) emitida pela Controladoria Geral da União do CNPJ da empresa licitante e dos sócios.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B4282" w:rsidRPr="009B4282">
        <w:trPr>
          <w:trHeight w:val="230"/>
        </w:trPr>
        <w:tc>
          <w:tcPr>
            <w:tcW w:w="737"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Documentos de Regularidade Fiscal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inscrição no Cadastro de Pessoas Físicas (CPF) ou no Cadastro Nacional 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Pessoa Jurídica (CNPJ);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regularidade fiscal para com a Fazenda Municipal do domicílio ou sede da licitante, </w:t>
      </w:r>
    </w:p>
    <w:p w:rsidR="00911FF4" w:rsidRPr="009B4282" w:rsidRDefault="00F659DB"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Expedida </w:t>
      </w:r>
      <w:r w:rsidR="000B6B61" w:rsidRPr="009B4282">
        <w:rPr>
          <w:rFonts w:ascii="Times New Roman" w:hAnsi="Times New Roman" w:cs="Times New Roman"/>
          <w:color w:val="000000" w:themeColor="text1"/>
          <w:sz w:val="24"/>
          <w:szCs w:val="24"/>
        </w:rPr>
        <w:t xml:space="preserve">pelo órgão competente; </w:t>
      </w:r>
    </w:p>
    <w:p w:rsidR="00911FF4" w:rsidRPr="009B4282" w:rsidRDefault="00D51196" w:rsidP="005C22F4">
      <w:pPr>
        <w:spacing w:after="0" w:line="240" w:lineRule="auto"/>
        <w:ind w:left="0" w:firstLine="284"/>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b</w:t>
      </w:r>
      <w:r w:rsidR="000B6B61" w:rsidRPr="009B4282">
        <w:rPr>
          <w:rFonts w:ascii="Times New Roman" w:hAnsi="Times New Roman" w:cs="Times New Roman"/>
          <w:color w:val="000000" w:themeColor="text1"/>
          <w:sz w:val="24"/>
          <w:szCs w:val="24"/>
        </w:rPr>
        <w:t xml:space="preserve">.1) no caso de municípios que mantêm Cadastro Mobiliário e Imobiliário separados, </w:t>
      </w:r>
      <w:r w:rsidRPr="009B4282">
        <w:rPr>
          <w:rFonts w:ascii="Times New Roman" w:hAnsi="Times New Roman" w:cs="Times New Roman"/>
          <w:color w:val="000000" w:themeColor="text1"/>
          <w:sz w:val="24"/>
          <w:szCs w:val="24"/>
        </w:rPr>
        <w:t>d</w:t>
      </w:r>
      <w:r w:rsidR="00F659DB" w:rsidRPr="009B4282">
        <w:rPr>
          <w:rFonts w:ascii="Times New Roman" w:hAnsi="Times New Roman" w:cs="Times New Roman"/>
          <w:color w:val="000000" w:themeColor="text1"/>
          <w:sz w:val="24"/>
          <w:szCs w:val="24"/>
        </w:rPr>
        <w:t xml:space="preserve">everão </w:t>
      </w:r>
      <w:r w:rsidR="000B6B61" w:rsidRPr="009B4282">
        <w:rPr>
          <w:rFonts w:ascii="Times New Roman" w:hAnsi="Times New Roman" w:cs="Times New Roman"/>
          <w:color w:val="000000" w:themeColor="text1"/>
          <w:sz w:val="24"/>
          <w:szCs w:val="24"/>
        </w:rPr>
        <w:t xml:space="preserve">ser apresentados os comprovantes referentes a cada um dos cadastros;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regularidade fiscal para com a Fazenda Estadual do domicílio ou sede da licitante, </w:t>
      </w:r>
    </w:p>
    <w:p w:rsidR="00911FF4" w:rsidRPr="009B4282" w:rsidRDefault="00F659DB"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Expedida </w:t>
      </w:r>
      <w:r w:rsidR="000B6B61" w:rsidRPr="009B4282">
        <w:rPr>
          <w:rFonts w:ascii="Times New Roman" w:hAnsi="Times New Roman" w:cs="Times New Roman"/>
          <w:color w:val="000000" w:themeColor="text1"/>
          <w:sz w:val="24"/>
          <w:szCs w:val="24"/>
        </w:rPr>
        <w:t xml:space="preserve">pelo órgão competente;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rsidR="00911FF4" w:rsidRPr="009B4282" w:rsidRDefault="00F659DB" w:rsidP="005C22F4">
      <w:pPr>
        <w:spacing w:after="0" w:line="240" w:lineRule="auto"/>
        <w:ind w:left="0" w:firstLine="36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f) C</w:t>
      </w:r>
      <w:r w:rsidR="000B6B61" w:rsidRPr="009B4282">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g) prova de inscrição no Cadastro de Contribuintes Estadual ou Municipal, relativo à sede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do</w:t>
      </w:r>
      <w:proofErr w:type="gramEnd"/>
      <w:r w:rsidRPr="009B4282">
        <w:rPr>
          <w:rFonts w:ascii="Times New Roman" w:hAnsi="Times New Roman" w:cs="Times New Roman"/>
          <w:color w:val="000000" w:themeColor="text1"/>
          <w:sz w:val="24"/>
          <w:szCs w:val="24"/>
        </w:rPr>
        <w:t xml:space="preserve"> proponente, pertinente ao seu ramo de atividade e compatível com o objeto contratual. (Caso seja isento a licitante deverá apresentar declaração informando tal situação ou a declaração narrativa).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3           Documentos de Qualificação Econômico-Financeira</w:t>
      </w: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709"/>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w:t>
      </w:r>
      <w:r w:rsidR="000B6B61" w:rsidRPr="009B4282">
        <w:rPr>
          <w:rFonts w:ascii="Times New Roman" w:hAnsi="Times New Roman" w:cs="Times New Roman"/>
          <w:color w:val="000000" w:themeColor="text1"/>
          <w:sz w:val="24"/>
          <w:szCs w:val="24"/>
        </w:rPr>
        <w:t xml:space="preserve">certidão negativa de falência expedida pelo Cartório Distribuidor da sede da licitante. </w:t>
      </w:r>
    </w:p>
    <w:p w:rsidR="00911FF4" w:rsidRPr="009B4282" w:rsidRDefault="000B6B61" w:rsidP="005C22F4">
      <w:pPr>
        <w:spacing w:after="0" w:line="240" w:lineRule="auto"/>
        <w:ind w:left="0" w:firstLine="709"/>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rsidR="00911FF4" w:rsidRPr="009B4282" w:rsidRDefault="00470410" w:rsidP="005C22F4">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 N</w:t>
      </w:r>
      <w:r w:rsidR="000B6B61" w:rsidRPr="009B4282">
        <w:rPr>
          <w:rFonts w:ascii="Times New Roman" w:hAnsi="Times New Roman" w:cs="Times New Roman"/>
          <w:color w:val="000000" w:themeColor="text1"/>
          <w:sz w:val="24"/>
          <w:szCs w:val="24"/>
        </w:rPr>
        <w:t>a</w:t>
      </w:r>
      <w:proofErr w:type="gramEnd"/>
      <w:r w:rsidR="000B6B61" w:rsidRPr="009B4282">
        <w:rPr>
          <w:rFonts w:ascii="Times New Roman" w:hAnsi="Times New Roman" w:cs="Times New Roman"/>
          <w:color w:val="000000" w:themeColor="text1"/>
          <w:sz w:val="24"/>
          <w:szCs w:val="24"/>
        </w:rPr>
        <w:t xml:space="preserve"> falta de validade expressa nas Certidões Negativas, ter-se-ão como válidos pelo prazo </w:t>
      </w:r>
    </w:p>
    <w:p w:rsidR="00D51196"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w:t>
      </w:r>
      <w:proofErr w:type="gramEnd"/>
      <w:r w:rsidRPr="009B4282">
        <w:rPr>
          <w:rFonts w:ascii="Times New Roman" w:hAnsi="Times New Roman" w:cs="Times New Roman"/>
          <w:color w:val="000000" w:themeColor="text1"/>
          <w:sz w:val="24"/>
          <w:szCs w:val="24"/>
        </w:rPr>
        <w:t xml:space="preserve"> 90 (noventa) dias de sua emissão. </w:t>
      </w:r>
    </w:p>
    <w:p w:rsidR="00911FF4" w:rsidRPr="009B4282" w:rsidRDefault="00D51196" w:rsidP="005C22F4">
      <w:pPr>
        <w:spacing w:after="0" w:line="240" w:lineRule="auto"/>
        <w:ind w:left="0" w:firstLine="709"/>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c)</w:t>
      </w:r>
      <w:r w:rsidR="00470410" w:rsidRPr="009B4282">
        <w:rPr>
          <w:rFonts w:ascii="Times New Roman" w:hAnsi="Times New Roman" w:cs="Times New Roman"/>
          <w:color w:val="000000" w:themeColor="text1"/>
          <w:sz w:val="24"/>
          <w:szCs w:val="24"/>
        </w:rPr>
        <w:t xml:space="preserve"> C</w:t>
      </w:r>
      <w:r w:rsidR="000B6B61" w:rsidRPr="009B4282">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B4282" w:rsidRPr="009B4282">
        <w:trPr>
          <w:trHeight w:val="230"/>
        </w:trPr>
        <w:tc>
          <w:tcPr>
            <w:tcW w:w="737"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Demais Comprovações Obrigatórias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D51196" w:rsidRPr="009B4282" w:rsidRDefault="00D51196"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5- Documentos de Habilitação Técnica</w:t>
      </w:r>
    </w:p>
    <w:p w:rsidR="005C4F11" w:rsidRPr="009B4282" w:rsidRDefault="00527B6B" w:rsidP="00337545">
      <w:pPr>
        <w:rPr>
          <w:rFonts w:ascii="Times New Roman" w:hAnsi="Times New Roman" w:cs="Times New Roman"/>
          <w:color w:val="000000" w:themeColor="text1"/>
          <w:sz w:val="24"/>
          <w:szCs w:val="24"/>
        </w:rPr>
      </w:pPr>
      <w:proofErr w:type="gramStart"/>
      <w:r w:rsidRPr="009B4282">
        <w:rPr>
          <w:rFonts w:ascii="Times New Roman" w:hAnsi="Times New Roman" w:cs="Times New Roman"/>
          <w:b/>
          <w:bCs/>
          <w:color w:val="000000" w:themeColor="text1"/>
          <w:sz w:val="24"/>
          <w:szCs w:val="24"/>
          <w:highlight w:val="yellow"/>
        </w:rPr>
        <w:t>5.1. .</w:t>
      </w:r>
      <w:proofErr w:type="gramEnd"/>
      <w:r w:rsidRPr="009B4282">
        <w:rPr>
          <w:rFonts w:ascii="Times New Roman" w:hAnsi="Times New Roman" w:cs="Times New Roman"/>
          <w:b/>
          <w:bCs/>
          <w:color w:val="000000" w:themeColor="text1"/>
          <w:sz w:val="24"/>
          <w:szCs w:val="24"/>
          <w:highlight w:val="yellow"/>
        </w:rPr>
        <w:t xml:space="preserve"> </w:t>
      </w:r>
      <w:r w:rsidR="00337545" w:rsidRPr="009B4282">
        <w:rPr>
          <w:rFonts w:ascii="Times New Roman" w:hAnsi="Times New Roman" w:cs="Times New Roman"/>
          <w:b/>
          <w:bCs/>
          <w:color w:val="000000" w:themeColor="text1"/>
          <w:sz w:val="24"/>
          <w:szCs w:val="24"/>
          <w:highlight w:val="yellow"/>
        </w:rPr>
        <w:t>Não serão exigidos documentos de habilitação técnica</w:t>
      </w:r>
      <w:r w:rsidR="00337545" w:rsidRPr="009B4282">
        <w:rPr>
          <w:rFonts w:ascii="Times New Roman" w:hAnsi="Times New Roman" w:cs="Times New Roman"/>
          <w:b/>
          <w:bCs/>
          <w:color w:val="000000" w:themeColor="text1"/>
          <w:sz w:val="24"/>
          <w:szCs w:val="24"/>
        </w:rPr>
        <w:t xml:space="preserve"> </w:t>
      </w:r>
    </w:p>
    <w:p w:rsidR="00527B6B" w:rsidRPr="009B4282" w:rsidRDefault="00527B6B" w:rsidP="005C22F4">
      <w:pPr>
        <w:spacing w:after="0" w:line="240" w:lineRule="auto"/>
        <w:ind w:left="0" w:firstLine="0"/>
        <w:rPr>
          <w:rFonts w:ascii="Times New Roman" w:hAnsi="Times New Roman" w:cs="Times New Roman"/>
          <w:color w:val="000000" w:themeColor="text1"/>
          <w:sz w:val="24"/>
          <w:szCs w:val="24"/>
        </w:rPr>
      </w:pPr>
    </w:p>
    <w:p w:rsidR="00527B6B" w:rsidRPr="009B4282" w:rsidRDefault="00527B6B" w:rsidP="005C22F4">
      <w:pPr>
        <w:spacing w:after="0" w:line="240" w:lineRule="auto"/>
        <w:ind w:left="0" w:firstLine="0"/>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B4282" w:rsidRPr="009B4282">
        <w:trPr>
          <w:trHeight w:val="230"/>
        </w:trPr>
        <w:tc>
          <w:tcPr>
            <w:tcW w:w="737" w:type="dxa"/>
            <w:tcBorders>
              <w:top w:val="nil"/>
              <w:left w:val="nil"/>
              <w:bottom w:val="nil"/>
              <w:right w:val="nil"/>
            </w:tcBorders>
            <w:shd w:val="clear" w:color="auto" w:fill="DEEAF6"/>
          </w:tcPr>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Declarações </w:t>
            </w:r>
          </w:p>
        </w:tc>
      </w:tr>
    </w:tbl>
    <w:p w:rsidR="00C83195" w:rsidRPr="009B4282" w:rsidRDefault="00C83195"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00470410"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.1 No</w:t>
      </w:r>
      <w:proofErr w:type="gramEnd"/>
      <w:r w:rsidRPr="009B4282">
        <w:rPr>
          <w:rFonts w:ascii="Times New Roman" w:hAnsi="Times New Roman" w:cs="Times New Roman"/>
          <w:color w:val="000000" w:themeColor="text1"/>
          <w:sz w:val="24"/>
          <w:szCs w:val="24"/>
        </w:rPr>
        <w:t xml:space="preserve"> cadastramento </w:t>
      </w:r>
      <w:r w:rsidR="00C83195" w:rsidRPr="009B4282">
        <w:rPr>
          <w:rFonts w:ascii="Times New Roman" w:hAnsi="Times New Roman" w:cs="Times New Roman"/>
          <w:color w:val="000000" w:themeColor="text1"/>
          <w:sz w:val="24"/>
          <w:szCs w:val="24"/>
        </w:rPr>
        <w:t xml:space="preserve">dos documentos após a fase de lances, </w:t>
      </w:r>
      <w:r w:rsidRPr="009B4282">
        <w:rPr>
          <w:rFonts w:ascii="Times New Roman" w:hAnsi="Times New Roman" w:cs="Times New Roman"/>
          <w:color w:val="000000" w:themeColor="text1"/>
          <w:sz w:val="24"/>
          <w:szCs w:val="24"/>
        </w:rPr>
        <w:t xml:space="preserve">sob pena de desclassificação e responsabilização pela veracidade da informação na forma da lei, o licitante anexará declaração (modelo anexo </w:t>
      </w:r>
      <w:r w:rsidR="00C83195" w:rsidRPr="009B4282">
        <w:rPr>
          <w:rFonts w:ascii="Times New Roman" w:hAnsi="Times New Roman" w:cs="Times New Roman"/>
          <w:color w:val="000000" w:themeColor="text1"/>
          <w:sz w:val="24"/>
          <w:szCs w:val="24"/>
        </w:rPr>
        <w:t>02, 04, 05 do</w:t>
      </w:r>
      <w:r w:rsidRPr="009B4282">
        <w:rPr>
          <w:rFonts w:ascii="Times New Roman" w:hAnsi="Times New Roman" w:cs="Times New Roman"/>
          <w:color w:val="000000" w:themeColor="text1"/>
          <w:sz w:val="24"/>
          <w:szCs w:val="24"/>
        </w:rPr>
        <w:t xml:space="preserve"> edital)</w:t>
      </w:r>
      <w:r w:rsidR="00C83195"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.2 </w:t>
      </w:r>
      <w:proofErr w:type="gramStart"/>
      <w:r w:rsidR="000B6B61" w:rsidRPr="009B4282">
        <w:rPr>
          <w:rFonts w:ascii="Times New Roman" w:hAnsi="Times New Roman" w:cs="Times New Roman"/>
          <w:color w:val="000000" w:themeColor="text1"/>
          <w:sz w:val="24"/>
          <w:szCs w:val="24"/>
        </w:rPr>
        <w:tab/>
        <w:t>As</w:t>
      </w:r>
      <w:proofErr w:type="gramEnd"/>
      <w:r w:rsidR="000B6B61" w:rsidRPr="009B4282">
        <w:rPr>
          <w:rFonts w:ascii="Times New Roman" w:hAnsi="Times New Roman" w:cs="Times New Roman"/>
          <w:color w:val="000000" w:themeColor="text1"/>
          <w:sz w:val="24"/>
          <w:szCs w:val="24"/>
        </w:rPr>
        <w:t xml:space="preserve"> declarações deverão ser assinadas, podendo ser de forma digital, pelo representante legal da proponente, com timbre, identificação da empresa e com data, de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9"/>
        </w:numPr>
        <w:spacing w:after="0" w:line="240" w:lineRule="auto"/>
        <w:ind w:left="0" w:hanging="294"/>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não</w:t>
      </w:r>
      <w:proofErr w:type="gramEnd"/>
      <w:r w:rsidRPr="009B4282">
        <w:rPr>
          <w:rFonts w:ascii="Times New Roman" w:hAnsi="Times New Roman" w:cs="Times New Roman"/>
          <w:color w:val="000000" w:themeColor="text1"/>
          <w:sz w:val="24"/>
          <w:szCs w:val="24"/>
        </w:rPr>
        <w:t xml:space="preserve"> foi declarada inidônea para licitar por nenhum órgão federal, estadual ou municipal; </w:t>
      </w:r>
    </w:p>
    <w:p w:rsidR="00911FF4" w:rsidRPr="009B4282" w:rsidRDefault="000B6B61" w:rsidP="005C22F4">
      <w:pPr>
        <w:pStyle w:val="PargrafodaLista"/>
        <w:numPr>
          <w:ilvl w:val="0"/>
          <w:numId w:val="9"/>
        </w:numPr>
        <w:spacing w:after="0" w:line="240" w:lineRule="auto"/>
        <w:ind w:left="0" w:firstLine="426"/>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não</w:t>
      </w:r>
      <w:proofErr w:type="gramEnd"/>
      <w:r w:rsidRPr="009B4282">
        <w:rPr>
          <w:rFonts w:ascii="Times New Roman" w:hAnsi="Times New Roman" w:cs="Times New Roman"/>
          <w:color w:val="000000" w:themeColor="text1"/>
          <w:sz w:val="24"/>
          <w:szCs w:val="24"/>
        </w:rPr>
        <w:t xml:space="preserve"> há superveniência de fato impeditivo para a habilitação da proponente, sob as penas cabíveis, nos termos da Lei nº 14.133/2021;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 </w:t>
      </w:r>
      <w:r w:rsidR="000B6B61" w:rsidRPr="009B4282">
        <w:rPr>
          <w:rFonts w:ascii="Times New Roman" w:hAnsi="Times New Roman" w:cs="Times New Roman"/>
          <w:color w:val="000000" w:themeColor="text1"/>
          <w:sz w:val="24"/>
          <w:szCs w:val="24"/>
        </w:rPr>
        <w:t xml:space="preserve">a empresa atende ao disposto no art. 7°, inciso XXXIII da Constituição Federal (Lei nº 9.854/1999);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 </w:t>
      </w:r>
      <w:r w:rsidR="000B6B61" w:rsidRPr="009B4282">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9B4282">
        <w:rPr>
          <w:rFonts w:ascii="Times New Roman" w:hAnsi="Times New Roman" w:cs="Times New Roman"/>
          <w:color w:val="000000" w:themeColor="text1"/>
          <w:sz w:val="24"/>
          <w:szCs w:val="24"/>
        </w:rPr>
        <w:t>.</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 declaração de Responsabilidade, Conformidade e Aceite;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 </w:t>
      </w:r>
      <w:r w:rsidR="000B6B61" w:rsidRPr="009B4282">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g) </w:t>
      </w:r>
      <w:r w:rsidR="000B6B61" w:rsidRPr="009B4282">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6</w:t>
      </w:r>
      <w:r w:rsidR="000B6B61" w:rsidRPr="009B4282">
        <w:rPr>
          <w:rFonts w:ascii="Times New Roman" w:hAnsi="Times New Roman" w:cs="Times New Roman"/>
          <w:color w:val="000000" w:themeColor="text1"/>
          <w:sz w:val="24"/>
          <w:szCs w:val="24"/>
        </w:rPr>
        <w:t xml:space="preserve">.3 </w:t>
      </w:r>
      <w:proofErr w:type="gramStart"/>
      <w:r w:rsidR="000B6B61" w:rsidRPr="009B4282">
        <w:rPr>
          <w:rFonts w:ascii="Times New Roman" w:hAnsi="Times New Roman" w:cs="Times New Roman"/>
          <w:color w:val="000000" w:themeColor="text1"/>
          <w:sz w:val="24"/>
          <w:szCs w:val="24"/>
        </w:rPr>
        <w:tab/>
        <w:t>Poderá</w:t>
      </w:r>
      <w:proofErr w:type="gramEnd"/>
      <w:r w:rsidR="000B6B61" w:rsidRPr="009B4282">
        <w:rPr>
          <w:rFonts w:ascii="Times New Roman" w:hAnsi="Times New Roman" w:cs="Times New Roman"/>
          <w:color w:val="000000" w:themeColor="text1"/>
          <w:sz w:val="24"/>
          <w:szCs w:val="24"/>
        </w:rPr>
        <w:t xml:space="preserve"> ser utilizado os modelos das declarações conjuntas nos Anexos 05, </w:t>
      </w:r>
      <w:r w:rsidR="00A95860" w:rsidRPr="009B4282">
        <w:rPr>
          <w:rFonts w:ascii="Times New Roman" w:hAnsi="Times New Roman" w:cs="Times New Roman"/>
          <w:color w:val="000000" w:themeColor="text1"/>
          <w:sz w:val="24"/>
          <w:szCs w:val="24"/>
        </w:rPr>
        <w:t xml:space="preserve">ou </w:t>
      </w:r>
      <w:r w:rsidR="000B6B61" w:rsidRPr="009B4282">
        <w:rPr>
          <w:rFonts w:ascii="Times New Roman" w:hAnsi="Times New Roman" w:cs="Times New Roman"/>
          <w:color w:val="000000" w:themeColor="text1"/>
          <w:sz w:val="24"/>
          <w:szCs w:val="24"/>
        </w:rPr>
        <w:t xml:space="preserve">06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.4 Os</w:t>
      </w:r>
      <w:proofErr w:type="gramEnd"/>
      <w:r w:rsidR="000B6B61" w:rsidRPr="009B4282">
        <w:rPr>
          <w:rFonts w:ascii="Times New Roman" w:hAnsi="Times New Roman" w:cs="Times New Roman"/>
          <w:color w:val="000000" w:themeColor="text1"/>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973F24"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 Em</w:t>
      </w:r>
      <w:proofErr w:type="gramEnd"/>
      <w:r w:rsidR="000B6B61" w:rsidRPr="009B4282">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D51196" w:rsidRPr="009B4282">
        <w:rPr>
          <w:rFonts w:ascii="Times New Roman" w:hAnsi="Times New Roman" w:cs="Times New Roman"/>
          <w:color w:val="000000" w:themeColor="text1"/>
          <w:sz w:val="24"/>
          <w:szCs w:val="24"/>
        </w:rPr>
        <w:t>.</w:t>
      </w:r>
      <w:r w:rsidR="00973F24" w:rsidRPr="009B4282">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9B4282">
        <w:rPr>
          <w:rFonts w:ascii="Times New Roman" w:hAnsi="Times New Roman" w:cs="Times New Roman"/>
          <w:color w:val="000000" w:themeColor="text1"/>
          <w:sz w:val="24"/>
          <w:szCs w:val="24"/>
        </w:rPr>
        <w:t xml:space="preserve">, conforme § 1º do artigo 43 da Lei nº </w:t>
      </w:r>
      <w:r w:rsidR="00D51196" w:rsidRPr="009B4282">
        <w:rPr>
          <w:rFonts w:ascii="Times New Roman" w:hAnsi="Times New Roman" w:cs="Times New Roman"/>
          <w:color w:val="000000" w:themeColor="text1"/>
          <w:sz w:val="24"/>
          <w:szCs w:val="24"/>
        </w:rPr>
        <w:t>123/2006</w:t>
      </w:r>
      <w:r w:rsidR="000B6B61" w:rsidRPr="009B4282">
        <w:rPr>
          <w:rFonts w:ascii="Times New Roman" w:hAnsi="Times New Roman" w:cs="Times New Roman"/>
          <w:color w:val="000000" w:themeColor="text1"/>
          <w:sz w:val="24"/>
          <w:szCs w:val="24"/>
        </w:rPr>
        <w:t xml:space="preserve">, que deverão ser anexadas na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973F24"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.8 É</w:t>
      </w:r>
      <w:proofErr w:type="gramEnd"/>
      <w:r w:rsidR="000B6B61" w:rsidRPr="009B4282">
        <w:rPr>
          <w:rFonts w:ascii="Times New Roman" w:hAnsi="Times New Roman" w:cs="Times New Roman"/>
          <w:color w:val="000000" w:themeColor="text1"/>
          <w:sz w:val="24"/>
          <w:szCs w:val="24"/>
        </w:rPr>
        <w:t xml:space="preserve"> vedada a identificação dos proponentes licitantes no sistema, em qualquer hipótese, antes do término da fase competitiva do pregão.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.9 As</w:t>
      </w:r>
      <w:proofErr w:type="gramEnd"/>
      <w:r w:rsidR="000B6B61" w:rsidRPr="009B4282">
        <w:rPr>
          <w:rFonts w:ascii="Times New Roman" w:hAnsi="Times New Roman" w:cs="Times New Roman"/>
          <w:color w:val="000000" w:themeColor="text1"/>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rsidR="001D245A" w:rsidRDefault="00C8319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1D245A" w:rsidRDefault="001D245A">
      <w:pPr>
        <w:spacing w:after="160" w:line="259" w:lineRule="auto"/>
        <w:ind w:left="0" w:firstLine="0"/>
        <w:jc w:val="lef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pStyle w:val="Ttulo1"/>
        <w:spacing w:after="0" w:line="240" w:lineRule="auto"/>
        <w:ind w:left="0"/>
        <w:rPr>
          <w:rFonts w:cs="Times New Roman"/>
          <w:color w:val="000000" w:themeColor="text1"/>
          <w:szCs w:val="24"/>
        </w:rPr>
      </w:pPr>
      <w:bookmarkStart w:id="30" w:name="_Toc158797209"/>
      <w:r w:rsidRPr="009B4282">
        <w:rPr>
          <w:rFonts w:cs="Times New Roman"/>
          <w:color w:val="000000" w:themeColor="text1"/>
          <w:szCs w:val="24"/>
        </w:rPr>
        <w:t>ANEXO 0</w:t>
      </w:r>
      <w:r w:rsidR="005C22F4" w:rsidRPr="009B4282">
        <w:rPr>
          <w:rFonts w:cs="Times New Roman"/>
          <w:color w:val="000000" w:themeColor="text1"/>
          <w:szCs w:val="24"/>
        </w:rPr>
        <w:t>2</w:t>
      </w:r>
      <w:r w:rsidRPr="009B4282">
        <w:rPr>
          <w:rFonts w:cs="Times New Roman"/>
          <w:color w:val="000000" w:themeColor="text1"/>
          <w:szCs w:val="24"/>
        </w:rPr>
        <w:t xml:space="preserve"> </w:t>
      </w:r>
      <w:r w:rsidR="00AA6F3E" w:rsidRPr="009B4282">
        <w:rPr>
          <w:rFonts w:cs="Times New Roman"/>
          <w:color w:val="000000" w:themeColor="text1"/>
          <w:szCs w:val="24"/>
        </w:rPr>
        <w:t>Modelo de Proposta</w:t>
      </w:r>
      <w:bookmarkEnd w:id="30"/>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 xml:space="preserve">Nº: </w:t>
      </w:r>
      <w:r w:rsidR="00A95939" w:rsidRPr="009B4282">
        <w:rPr>
          <w:rFonts w:ascii="Times New Roman" w:hAnsi="Times New Roman" w:cs="Times New Roman"/>
          <w:color w:val="000000" w:themeColor="text1"/>
          <w:sz w:val="24"/>
          <w:szCs w:val="24"/>
          <w:highlight w:val="yellow"/>
        </w:rPr>
        <w:t>....../</w:t>
      </w:r>
      <w:r w:rsidR="00F06C9A" w:rsidRPr="009B4282">
        <w:rPr>
          <w:rFonts w:ascii="Times New Roman" w:hAnsi="Times New Roman" w:cs="Times New Roman"/>
          <w:color w:val="000000" w:themeColor="text1"/>
          <w:sz w:val="24"/>
          <w:szCs w:val="24"/>
          <w:highlight w:val="yellow"/>
        </w:rPr>
        <w:t>202</w:t>
      </w:r>
      <w:r w:rsidR="00E81DFC">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MODELO DE PROPOSTA COMERCIAL FINAL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9B4282">
        <w:rPr>
          <w:rFonts w:ascii="Times New Roman" w:hAnsi="Times New Roman" w:cs="Times New Roman"/>
          <w:color w:val="000000" w:themeColor="text1"/>
          <w:sz w:val="24"/>
          <w:szCs w:val="24"/>
          <w:highlight w:val="yellow"/>
        </w:rPr>
        <w:t>Nº: ....../202</w:t>
      </w:r>
      <w:r w:rsidR="00E81DFC">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acatando todas as estipulações consignadas no respectivo edital e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5"/>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IDENTIFICAÇÃO DO CONCORRENTE: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Empresa: _________________________________________________________________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CNPJ: ___________________________Inscrição Estadual: 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Endereço: ___________________________________________________________________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Fone: _______________ Fax: ________________ E-mail: ____________________________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Banco nº: ____________ Agência nº: _____________ </w:t>
      </w:r>
      <w:proofErr w:type="spellStart"/>
      <w:r w:rsidRPr="009B4282">
        <w:rPr>
          <w:rFonts w:ascii="Times New Roman" w:hAnsi="Times New Roman" w:cs="Times New Roman"/>
          <w:color w:val="000000" w:themeColor="text1"/>
          <w:sz w:val="24"/>
          <w:szCs w:val="24"/>
        </w:rPr>
        <w:t>Conta-corrente</w:t>
      </w:r>
      <w:proofErr w:type="spellEnd"/>
      <w:r w:rsidRPr="009B4282">
        <w:rPr>
          <w:rFonts w:ascii="Times New Roman" w:hAnsi="Times New Roman" w:cs="Times New Roman"/>
          <w:color w:val="000000" w:themeColor="text1"/>
          <w:sz w:val="24"/>
          <w:szCs w:val="24"/>
        </w:rPr>
        <w:t xml:space="preserve"> nº: 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Representante e Cargo ________________________________________________________</w:t>
      </w:r>
      <w:proofErr w:type="gramStart"/>
      <w:r w:rsidRPr="009B4282">
        <w:rPr>
          <w:rFonts w:ascii="Times New Roman" w:hAnsi="Times New Roman" w:cs="Times New Roman"/>
          <w:color w:val="000000" w:themeColor="text1"/>
          <w:sz w:val="24"/>
          <w:szCs w:val="24"/>
        </w:rPr>
        <w:t>_  Carteira</w:t>
      </w:r>
      <w:proofErr w:type="gramEnd"/>
      <w:r w:rsidRPr="009B4282">
        <w:rPr>
          <w:rFonts w:ascii="Times New Roman" w:hAnsi="Times New Roman" w:cs="Times New Roman"/>
          <w:color w:val="000000" w:themeColor="text1"/>
          <w:sz w:val="24"/>
          <w:szCs w:val="24"/>
        </w:rPr>
        <w:t xml:space="preserve"> de Identidade: _______________________ CPF nº : 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5"/>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Na proposta escrita, deverá conter: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0"/>
        </w:numPr>
        <w:spacing w:after="0" w:line="240" w:lineRule="auto"/>
        <w:ind w:left="0" w:hanging="284"/>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os</w:t>
      </w:r>
      <w:proofErr w:type="gramEnd"/>
      <w:r w:rsidRPr="009B4282">
        <w:rPr>
          <w:rFonts w:ascii="Times New Roman" w:hAnsi="Times New Roman" w:cs="Times New Roman"/>
          <w:color w:val="000000" w:themeColor="text1"/>
          <w:sz w:val="24"/>
          <w:szCs w:val="24"/>
        </w:rPr>
        <w:t xml:space="preserve"> valores dos impostos já deverão estar computados no valor do produto e/ou serviço ou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destacado</w:t>
      </w:r>
      <w:proofErr w:type="gramEnd"/>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0"/>
        </w:numPr>
        <w:tabs>
          <w:tab w:val="left" w:pos="284"/>
        </w:tabs>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o</w:t>
      </w:r>
      <w:proofErr w:type="gramEnd"/>
      <w:r w:rsidRPr="009B4282">
        <w:rPr>
          <w:rFonts w:ascii="Times New Roman" w:hAnsi="Times New Roman" w:cs="Times New Roman"/>
          <w:color w:val="000000" w:themeColor="text1"/>
          <w:sz w:val="24"/>
          <w:szCs w:val="24"/>
        </w:rPr>
        <w:t xml:space="preserve"> prazo de validade da proposta; </w:t>
      </w:r>
    </w:p>
    <w:p w:rsidR="00911FF4" w:rsidRPr="009B4282" w:rsidRDefault="000B6B61" w:rsidP="005C22F4">
      <w:pPr>
        <w:pStyle w:val="PargrafodaLista"/>
        <w:numPr>
          <w:ilvl w:val="0"/>
          <w:numId w:val="10"/>
        </w:numPr>
        <w:tabs>
          <w:tab w:val="left" w:pos="284"/>
          <w:tab w:val="left" w:pos="426"/>
        </w:tabs>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especificação</w:t>
      </w:r>
      <w:proofErr w:type="gramEnd"/>
      <w:r w:rsidRPr="009B4282">
        <w:rPr>
          <w:rFonts w:ascii="Times New Roman" w:hAnsi="Times New Roman" w:cs="Times New Roman"/>
          <w:color w:val="000000" w:themeColor="text1"/>
          <w:sz w:val="24"/>
          <w:szCs w:val="24"/>
        </w:rPr>
        <w:t xml:space="preserve"> e marca completa do serviço e/ou produto oferecido com informações técnicas </w:t>
      </w:r>
      <w:r w:rsidR="00470410"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que possibilitem a sua completa avaliação, totalmente conforme descrito no ANEXO 01, deste Edital;  </w:t>
      </w:r>
    </w:p>
    <w:p w:rsidR="00911FF4" w:rsidRPr="009B4282" w:rsidRDefault="000B6B61" w:rsidP="005C22F4">
      <w:pPr>
        <w:pStyle w:val="PargrafodaLista"/>
        <w:numPr>
          <w:ilvl w:val="0"/>
          <w:numId w:val="10"/>
        </w:numPr>
        <w:spacing w:after="0" w:line="240" w:lineRule="auto"/>
        <w:ind w:left="0" w:hanging="284"/>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data</w:t>
      </w:r>
      <w:proofErr w:type="gramEnd"/>
      <w:r w:rsidRPr="009B4282">
        <w:rPr>
          <w:rFonts w:ascii="Times New Roman" w:hAnsi="Times New Roman" w:cs="Times New Roman"/>
          <w:color w:val="000000" w:themeColor="text1"/>
          <w:sz w:val="24"/>
          <w:szCs w:val="24"/>
        </w:rPr>
        <w:t xml:space="preserve"> e assinatura do Representante Legal da proponente.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 </w:t>
      </w:r>
      <w:r w:rsidR="000B6B61" w:rsidRPr="009B4282">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 </w:t>
      </w:r>
      <w:r w:rsidRPr="009B4282">
        <w:rPr>
          <w:rFonts w:ascii="Times New Roman" w:hAnsi="Times New Roman" w:cs="Times New Roman"/>
          <w:color w:val="000000" w:themeColor="text1"/>
          <w:sz w:val="24"/>
          <w:szCs w:val="24"/>
        </w:rPr>
        <w:tab/>
        <w:t xml:space="preserve">PREÇO (READEQUADO AO LANCE VENCEDOR)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tabs>
          <w:tab w:val="left" w:pos="851"/>
        </w:tabs>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4.1 </w:t>
      </w:r>
      <w:proofErr w:type="gramStart"/>
      <w:r w:rsidRPr="009B4282">
        <w:rPr>
          <w:rFonts w:ascii="Times New Roman" w:hAnsi="Times New Roman" w:cs="Times New Roman"/>
          <w:color w:val="000000" w:themeColor="text1"/>
          <w:sz w:val="24"/>
          <w:szCs w:val="24"/>
        </w:rPr>
        <w:tab/>
        <w:t>Deverá</w:t>
      </w:r>
      <w:proofErr w:type="gramEnd"/>
      <w:r w:rsidRPr="009B4282">
        <w:rPr>
          <w:rFonts w:ascii="Times New Roman" w:hAnsi="Times New Roman" w:cs="Times New Roman"/>
          <w:color w:val="000000" w:themeColor="text1"/>
          <w:sz w:val="24"/>
          <w:szCs w:val="24"/>
        </w:rPr>
        <w:t xml:space="preserve"> ser cotado, preço unitário, de acordo com o Anexo 01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PROPOSTA: R$ (Por extenso)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 </w:t>
      </w:r>
      <w:r w:rsidRPr="009B4282">
        <w:rPr>
          <w:rFonts w:ascii="Times New Roman" w:hAnsi="Times New Roman" w:cs="Times New Roman"/>
          <w:color w:val="000000" w:themeColor="text1"/>
          <w:sz w:val="24"/>
          <w:szCs w:val="24"/>
        </w:rPr>
        <w:tab/>
        <w:t xml:space="preserve">CONDIÇÕES GERAIS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5.1  A</w:t>
      </w:r>
      <w:proofErr w:type="gramEnd"/>
      <w:r w:rsidRPr="009B4282">
        <w:rPr>
          <w:rFonts w:ascii="Times New Roman" w:hAnsi="Times New Roman" w:cs="Times New Roman"/>
          <w:color w:val="000000" w:themeColor="text1"/>
          <w:sz w:val="24"/>
          <w:szCs w:val="24"/>
        </w:rPr>
        <w:t xml:space="preserve"> proponente declara conhecer os termos do instrumento convocatório que rege a presente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 </w:t>
      </w:r>
      <w:r w:rsidRPr="009B4282">
        <w:rPr>
          <w:rFonts w:ascii="Times New Roman" w:hAnsi="Times New Roman" w:cs="Times New Roman"/>
          <w:color w:val="000000" w:themeColor="text1"/>
          <w:sz w:val="24"/>
          <w:szCs w:val="24"/>
        </w:rPr>
        <w:tab/>
        <w:t xml:space="preserve">PRAZO DE GARANTIA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6.1 A garantia deverá ser da seguinte forma: Para todos de acordo com o Anexo 01, a contar do recebimento definitivo do objeto pela Contratante.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7 </w:t>
      </w:r>
      <w:r w:rsidRPr="009B4282">
        <w:rPr>
          <w:rFonts w:ascii="Times New Roman" w:hAnsi="Times New Roman" w:cs="Times New Roman"/>
          <w:color w:val="000000" w:themeColor="text1"/>
          <w:sz w:val="24"/>
          <w:szCs w:val="24"/>
        </w:rPr>
        <w:tab/>
        <w:t xml:space="preserve">LOCAL E PRAZO DE ENTREGA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7.1 </w:t>
      </w:r>
      <w:r w:rsidRPr="009B4282">
        <w:rPr>
          <w:rFonts w:ascii="Times New Roman" w:hAnsi="Times New Roman" w:cs="Times New Roman"/>
          <w:color w:val="000000" w:themeColor="text1"/>
          <w:sz w:val="24"/>
          <w:szCs w:val="24"/>
        </w:rPr>
        <w:tab/>
        <w:t xml:space="preserve">De acordo com o especificado no Termo de referência deste Edital.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VALIDADE DA PROPOSTA COMERCIAL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 </w:t>
      </w:r>
      <w:proofErr w:type="gramStart"/>
      <w:r w:rsidRPr="009B4282">
        <w:rPr>
          <w:rFonts w:ascii="Times New Roman" w:hAnsi="Times New Roman" w:cs="Times New Roman"/>
          <w:color w:val="000000" w:themeColor="text1"/>
          <w:sz w:val="24"/>
          <w:szCs w:val="24"/>
        </w:rPr>
        <w:tab/>
        <w:t>De</w:t>
      </w:r>
      <w:proofErr w:type="gramEnd"/>
      <w:r w:rsidRPr="009B4282">
        <w:rPr>
          <w:rFonts w:ascii="Times New Roman" w:hAnsi="Times New Roman" w:cs="Times New Roman"/>
          <w:color w:val="000000" w:themeColor="text1"/>
          <w:sz w:val="24"/>
          <w:szCs w:val="24"/>
        </w:rPr>
        <w:t xml:space="preserve"> no mínimo, 90 (noventa) dias contados a partir da data da sessão pública do Pregão.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E DATA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NOME E ASSINATURA DO REPRESENTANTE DA EMPRESA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OBS: A interposição de recurso suspende o prazo de validade de da proposta até decisão.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t xml:space="preserve"> </w:t>
      </w:r>
      <w:bookmarkStart w:id="31" w:name="_Toc158797210"/>
      <w:r w:rsidRPr="009B4282">
        <w:rPr>
          <w:rFonts w:cs="Times New Roman"/>
          <w:color w:val="000000" w:themeColor="text1"/>
          <w:szCs w:val="24"/>
        </w:rPr>
        <w:t>ANEXO 0</w:t>
      </w:r>
      <w:r w:rsidR="005C22F4" w:rsidRPr="009B4282">
        <w:rPr>
          <w:rFonts w:cs="Times New Roman"/>
          <w:color w:val="000000" w:themeColor="text1"/>
          <w:szCs w:val="24"/>
        </w:rPr>
        <w:t>3</w:t>
      </w:r>
      <w:r w:rsidRPr="009B4282">
        <w:rPr>
          <w:rFonts w:cs="Times New Roman"/>
          <w:color w:val="000000" w:themeColor="text1"/>
          <w:szCs w:val="24"/>
        </w:rPr>
        <w:t xml:space="preserve"> </w:t>
      </w:r>
      <w:r w:rsidR="00AA6F3E" w:rsidRPr="009B4282">
        <w:rPr>
          <w:rFonts w:cs="Times New Roman"/>
          <w:color w:val="000000" w:themeColor="text1"/>
          <w:szCs w:val="24"/>
        </w:rPr>
        <w:t>Informações de cadastro Junto a BLL</w:t>
      </w:r>
      <w:bookmarkEnd w:id="31"/>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INFORMAÇÕES DE CADASTRO JUNTO 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Lembre-se de selecionar como pessoa física ou jurídica na parte superior do lado esquerdo.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Após criar sua senha você inicia o cadastro da empresa.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Após inserir o código recebido selecione se é ME/EPP ou não é clique em cadastrar-se.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Para completar o cadastro acesse o site www.bll.org.br e entre com o e-mail e senha criados anteriormente.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Você verá que ao </w:t>
      </w:r>
      <w:proofErr w:type="spellStart"/>
      <w:r w:rsidRPr="009B4282">
        <w:rPr>
          <w:rFonts w:ascii="Times New Roman" w:hAnsi="Times New Roman" w:cs="Times New Roman"/>
          <w:color w:val="000000" w:themeColor="text1"/>
          <w:sz w:val="24"/>
          <w:szCs w:val="24"/>
        </w:rPr>
        <w:t>logar</w:t>
      </w:r>
      <w:proofErr w:type="spellEnd"/>
      <w:r w:rsidRPr="009B4282">
        <w:rPr>
          <w:rFonts w:ascii="Times New Roman" w:hAnsi="Times New Roman" w:cs="Times New Roman"/>
          <w:color w:val="000000" w:themeColor="text1"/>
          <w:sz w:val="24"/>
          <w:szCs w:val="24"/>
        </w:rPr>
        <w:t xml:space="preserve"> aparecerá o nome da sua empresa e do lado direito alguns ícones.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Clique no 2º ícone (documentos cadastrais) e lá dentro insira o termo assinado e o contrato social.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INSERÇÃO DOS DOCUMENTOS CADASTRAIS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Deve entrar no site da www.bll.org.br e clicar em SISTEMA, ao clicar vai ser direcionado para a tela onde irá inserir o </w:t>
      </w:r>
      <w:proofErr w:type="spellStart"/>
      <w:r w:rsidRPr="009B4282">
        <w:rPr>
          <w:rFonts w:ascii="Times New Roman" w:hAnsi="Times New Roman" w:cs="Times New Roman"/>
          <w:color w:val="000000" w:themeColor="text1"/>
          <w:sz w:val="24"/>
          <w:szCs w:val="24"/>
        </w:rPr>
        <w:t>login</w:t>
      </w:r>
      <w:proofErr w:type="spellEnd"/>
      <w:r w:rsidRPr="009B4282">
        <w:rPr>
          <w:rFonts w:ascii="Times New Roman" w:hAnsi="Times New Roman" w:cs="Times New Roman"/>
          <w:color w:val="000000" w:themeColor="text1"/>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CUSTO PELA UTILIZAÇÃO DO SISTEMA É SOMENTE PARA O FORNECEDOR VENCEDOR </w:t>
      </w:r>
    </w:p>
    <w:p w:rsidR="00CC7F18"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w:t>
      </w:r>
      <w:r w:rsidRPr="009B4282">
        <w:rPr>
          <w:rFonts w:ascii="Times New Roman" w:hAnsi="Times New Roman" w:cs="Times New Roman"/>
          <w:color w:val="000000" w:themeColor="text1"/>
          <w:sz w:val="24"/>
          <w:szCs w:val="24"/>
          <w:highlight w:val="yellow"/>
        </w:rPr>
        <w:lastRenderedPageBreak/>
        <w:t xml:space="preserve">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Conforme consta no REGULAMENTO DO SISTEMA ELETRÔNICO DE LICITAÇÕES DA BLL que diz, </w:t>
      </w:r>
      <w:proofErr w:type="spellStart"/>
      <w:r w:rsidRPr="009B4282">
        <w:rPr>
          <w:rFonts w:ascii="Times New Roman" w:hAnsi="Times New Roman" w:cs="Times New Roman"/>
          <w:color w:val="000000" w:themeColor="text1"/>
          <w:sz w:val="24"/>
          <w:szCs w:val="24"/>
          <w:highlight w:val="yellow"/>
        </w:rPr>
        <w:t>art</w:t>
      </w:r>
      <w:proofErr w:type="spellEnd"/>
      <w:r w:rsidRPr="009B4282">
        <w:rPr>
          <w:rFonts w:ascii="Times New Roman" w:hAnsi="Times New Roman" w:cs="Times New Roman"/>
          <w:color w:val="000000" w:themeColor="text1"/>
          <w:sz w:val="24"/>
          <w:szCs w:val="24"/>
          <w:highlight w:val="yellow"/>
        </w:rPr>
        <w:t xml:space="preserve"> 17</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Desta forma, o fornecedor deverá optar por uma das opções acima mencionadas para realizar seu cadastro junto a plataforma </w:t>
      </w:r>
      <w:proofErr w:type="gramStart"/>
      <w:r w:rsidRPr="009B4282">
        <w:rPr>
          <w:rFonts w:ascii="Times New Roman" w:hAnsi="Times New Roman" w:cs="Times New Roman"/>
          <w:color w:val="000000" w:themeColor="text1"/>
          <w:sz w:val="24"/>
          <w:szCs w:val="24"/>
          <w:highlight w:val="yellow"/>
        </w:rPr>
        <w:t xml:space="preserve">BLL.   </w:t>
      </w:r>
      <w:proofErr w:type="gramEnd"/>
      <w:r w:rsidRPr="009B4282">
        <w:rPr>
          <w:rFonts w:ascii="Times New Roman" w:hAnsi="Times New Roman" w:cs="Times New Roman"/>
          <w:color w:val="000000" w:themeColor="text1"/>
          <w:sz w:val="24"/>
          <w:szCs w:val="24"/>
          <w:highlight w:val="yellow"/>
        </w:rPr>
        <w:t>.</w:t>
      </w:r>
      <w:r w:rsidRPr="009B4282">
        <w:rPr>
          <w:rFonts w:ascii="Times New Roman" w:hAnsi="Times New Roman" w:cs="Times New Roman"/>
          <w:color w:val="000000" w:themeColor="text1"/>
          <w:sz w:val="24"/>
          <w:szCs w:val="24"/>
        </w:rPr>
        <w:t xml:space="preserve"> </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DA UTILIZAÇÃO DE CÉLULAS DE APOIO (CORRETORAS) ASSOCIADAS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C21864" w:rsidRPr="009B4282" w:rsidRDefault="00C2186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t xml:space="preserve"> </w:t>
      </w:r>
      <w:bookmarkStart w:id="32" w:name="_Toc158797211"/>
      <w:r w:rsidRPr="009B4282">
        <w:rPr>
          <w:rFonts w:cs="Times New Roman"/>
          <w:color w:val="000000" w:themeColor="text1"/>
          <w:szCs w:val="24"/>
        </w:rPr>
        <w:t>ANEXO 0</w:t>
      </w:r>
      <w:r w:rsidR="005C22F4" w:rsidRPr="009B4282">
        <w:rPr>
          <w:rFonts w:cs="Times New Roman"/>
          <w:color w:val="000000" w:themeColor="text1"/>
          <w:szCs w:val="24"/>
        </w:rPr>
        <w:t>4</w:t>
      </w:r>
      <w:r w:rsidRPr="009B4282">
        <w:rPr>
          <w:rFonts w:cs="Times New Roman"/>
          <w:color w:val="000000" w:themeColor="text1"/>
          <w:szCs w:val="24"/>
        </w:rPr>
        <w:t xml:space="preserve"> </w:t>
      </w:r>
      <w:r w:rsidR="00AA6F3E" w:rsidRPr="009B4282">
        <w:rPr>
          <w:rFonts w:cs="Times New Roman"/>
          <w:color w:val="000000" w:themeColor="text1"/>
          <w:szCs w:val="24"/>
        </w:rPr>
        <w:t>Declarações Conjuntas</w:t>
      </w:r>
      <w:bookmarkEnd w:id="32"/>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 xml:space="preserve">Nº: </w:t>
      </w:r>
      <w:r w:rsidR="002B42AD" w:rsidRPr="009B4282">
        <w:rPr>
          <w:rFonts w:ascii="Times New Roman" w:hAnsi="Times New Roman" w:cs="Times New Roman"/>
          <w:color w:val="000000" w:themeColor="text1"/>
          <w:sz w:val="24"/>
          <w:szCs w:val="24"/>
          <w:highlight w:val="yellow"/>
        </w:rPr>
        <w:t>....../202</w:t>
      </w:r>
      <w:r w:rsidR="001D245A">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DECLARAÇÕES CONJUNTAS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INIDONEIDADE E NÃO SUSPENSÃO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9B4282">
        <w:rPr>
          <w:rFonts w:ascii="Times New Roman" w:hAnsi="Times New Roman" w:cs="Times New Roman"/>
          <w:color w:val="000000" w:themeColor="text1"/>
          <w:sz w:val="24"/>
          <w:szCs w:val="24"/>
        </w:rPr>
        <w:t>Porto Vitória</w:t>
      </w:r>
      <w:r w:rsidRPr="009B4282">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INEXISTÊNCIA DE FATOS IMPEDITIVOS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NÃO POSSUIR NO SEU QUADRO MENOR DE 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9B4282">
        <w:rPr>
          <w:rFonts w:ascii="Times New Roman" w:hAnsi="Times New Roman" w:cs="Times New Roman"/>
          <w:color w:val="000000" w:themeColor="text1"/>
          <w:sz w:val="24"/>
          <w:szCs w:val="24"/>
        </w:rPr>
        <w:t>ao</w:t>
      </w:r>
      <w:r w:rsidR="00BC1814" w:rsidRPr="009B4282">
        <w:rPr>
          <w:rFonts w:ascii="Times New Roman" w:hAnsi="Times New Roman" w:cs="Times New Roman"/>
          <w:color w:val="000000" w:themeColor="text1"/>
          <w:sz w:val="24"/>
          <w:szCs w:val="24"/>
        </w:rPr>
        <w:t>s</w:t>
      </w:r>
      <w:r w:rsidR="002A752A" w:rsidRPr="009B4282">
        <w:rPr>
          <w:rFonts w:ascii="Times New Roman" w:hAnsi="Times New Roman" w:cs="Times New Roman"/>
          <w:color w:val="000000" w:themeColor="text1"/>
          <w:sz w:val="24"/>
          <w:szCs w:val="24"/>
        </w:rPr>
        <w:t xml:space="preserve"> </w:t>
      </w:r>
      <w:r w:rsidR="00BC1814" w:rsidRPr="009B4282">
        <w:rPr>
          <w:rFonts w:ascii="Times New Roman" w:hAnsi="Times New Roman" w:cs="Times New Roman"/>
          <w:color w:val="000000" w:themeColor="text1"/>
          <w:sz w:val="24"/>
          <w:szCs w:val="24"/>
        </w:rPr>
        <w:t>a</w:t>
      </w:r>
      <w:r w:rsidR="002A752A" w:rsidRPr="009B4282">
        <w:rPr>
          <w:rFonts w:ascii="Times New Roman" w:hAnsi="Times New Roman" w:cs="Times New Roman"/>
          <w:color w:val="000000" w:themeColor="text1"/>
          <w:sz w:val="24"/>
          <w:szCs w:val="24"/>
        </w:rPr>
        <w:t>rt</w:t>
      </w:r>
      <w:r w:rsidR="00BC1814" w:rsidRPr="009B4282">
        <w:rPr>
          <w:rFonts w:ascii="Times New Roman" w:hAnsi="Times New Roman" w:cs="Times New Roman"/>
          <w:color w:val="000000" w:themeColor="text1"/>
          <w:sz w:val="24"/>
          <w:szCs w:val="24"/>
        </w:rPr>
        <w:t>igos</w:t>
      </w:r>
      <w:r w:rsidR="002A752A" w:rsidRPr="009B4282">
        <w:rPr>
          <w:rFonts w:ascii="Times New Roman" w:hAnsi="Times New Roman" w:cs="Times New Roman"/>
          <w:color w:val="000000" w:themeColor="text1"/>
          <w:sz w:val="24"/>
          <w:szCs w:val="24"/>
        </w:rPr>
        <w:t xml:space="preserve"> 7º, inciso XXXIII</w:t>
      </w:r>
      <w:r w:rsidR="00BC1814" w:rsidRPr="009B4282">
        <w:rPr>
          <w:rFonts w:ascii="Times New Roman" w:hAnsi="Times New Roman" w:cs="Times New Roman"/>
          <w:color w:val="000000" w:themeColor="text1"/>
          <w:sz w:val="24"/>
          <w:szCs w:val="24"/>
        </w:rPr>
        <w:t xml:space="preserve"> e</w:t>
      </w:r>
      <w:r w:rsidR="002A752A" w:rsidRPr="009B4282">
        <w:rPr>
          <w:rFonts w:ascii="Times New Roman" w:hAnsi="Times New Roman" w:cs="Times New Roman"/>
          <w:color w:val="000000" w:themeColor="text1"/>
          <w:sz w:val="24"/>
          <w:szCs w:val="24"/>
        </w:rPr>
        <w:t xml:space="preserve"> 37</w:t>
      </w:r>
      <w:r w:rsidR="00BC1814" w:rsidRPr="009B4282">
        <w:rPr>
          <w:rFonts w:ascii="Times New Roman" w:hAnsi="Times New Roman" w:cs="Times New Roman"/>
          <w:color w:val="000000" w:themeColor="text1"/>
          <w:sz w:val="24"/>
          <w:szCs w:val="24"/>
        </w:rPr>
        <w:t>, inciso XXI</w:t>
      </w:r>
      <w:r w:rsidR="002A752A" w:rsidRPr="009B4282">
        <w:rPr>
          <w:rFonts w:ascii="Times New Roman" w:hAnsi="Times New Roman" w:cs="Times New Roman"/>
          <w:color w:val="000000" w:themeColor="text1"/>
          <w:sz w:val="24"/>
          <w:szCs w:val="24"/>
        </w:rPr>
        <w:t xml:space="preserve">, ambos da CF 88.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Obs.</w:t>
      </w:r>
      <w:proofErr w:type="gramStart"/>
      <w:r w:rsidRPr="009B4282">
        <w:rPr>
          <w:rFonts w:ascii="Times New Roman" w:hAnsi="Times New Roman" w:cs="Times New Roman"/>
          <w:color w:val="000000" w:themeColor="text1"/>
          <w:sz w:val="24"/>
          <w:szCs w:val="24"/>
        </w:rPr>
        <w:t>) Caso</w:t>
      </w:r>
      <w:proofErr w:type="gramEnd"/>
      <w:r w:rsidRPr="009B4282">
        <w:rPr>
          <w:rFonts w:ascii="Times New Roman" w:hAnsi="Times New Roman" w:cs="Times New Roman"/>
          <w:color w:val="000000" w:themeColor="text1"/>
          <w:sz w:val="24"/>
          <w:szCs w:val="24"/>
        </w:rPr>
        <w:t xml:space="preserve"> a empresa licitante possuir menores de 14 anos aprendizes deverá declarar essa condição.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NÃO POSSUIR VÍNCULO COM AGENTES QUE ATUEM NA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RESPONSABILIDADE, CONFORMIDADE E ACEITE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NÃO EXECUTAR TRABALHO DEGRADANTE OU FORÇADO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RESERVA DE CARGOS PARA PESSOA COM DEFICIÊNCIA - PCD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NEGATIVA DE TRABALHO ESCRAVO E INFANTIL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 (Nome da empresa)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CNPJ / MF nº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____________________________________________________________________________</w:t>
      </w:r>
      <w:proofErr w:type="gramStart"/>
      <w:r w:rsidRPr="009B4282">
        <w:rPr>
          <w:rFonts w:ascii="Times New Roman" w:hAnsi="Times New Roman" w:cs="Times New Roman"/>
          <w:color w:val="000000" w:themeColor="text1"/>
          <w:sz w:val="24"/>
          <w:szCs w:val="24"/>
        </w:rPr>
        <w:t>_ Sediada</w:t>
      </w:r>
      <w:proofErr w:type="gramEnd"/>
      <w:r w:rsidRPr="009B4282">
        <w:rPr>
          <w:rFonts w:ascii="Times New Roman" w:hAnsi="Times New Roman" w:cs="Times New Roman"/>
          <w:color w:val="000000" w:themeColor="text1"/>
          <w:sz w:val="24"/>
          <w:szCs w:val="24"/>
        </w:rPr>
        <w:t xml:space="preserve"> (endereço completo)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e data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b/>
        <w:t xml:space="preserve">Nome e nº da cédula de identidade do declarante </w:t>
      </w:r>
      <w:r w:rsidRPr="009B4282">
        <w:rPr>
          <w:rFonts w:ascii="Times New Roman" w:hAnsi="Times New Roman" w:cs="Times New Roman"/>
          <w:color w:val="000000" w:themeColor="text1"/>
          <w:sz w:val="24"/>
          <w:szCs w:val="24"/>
        </w:rPr>
        <w:tab/>
        <w:t xml:space="preserve"> </w:t>
      </w:r>
      <w:r w:rsidRPr="009B4282">
        <w:rPr>
          <w:rFonts w:ascii="Times New Roman" w:hAnsi="Times New Roman" w:cs="Times New Roman"/>
          <w:color w:val="000000" w:themeColor="text1"/>
          <w:sz w:val="24"/>
          <w:szCs w:val="24"/>
        </w:rPr>
        <w:br w:type="page"/>
      </w:r>
    </w:p>
    <w:p w:rsidR="0078364F" w:rsidRPr="009B4282" w:rsidRDefault="0078364F"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pStyle w:val="Ttulo1"/>
        <w:spacing w:after="0" w:line="240" w:lineRule="auto"/>
        <w:ind w:left="0"/>
        <w:rPr>
          <w:rFonts w:cs="Times New Roman"/>
          <w:color w:val="000000" w:themeColor="text1"/>
          <w:szCs w:val="24"/>
        </w:rPr>
      </w:pPr>
      <w:bookmarkStart w:id="33" w:name="_Toc158797212"/>
      <w:r w:rsidRPr="009B4282">
        <w:rPr>
          <w:rFonts w:cs="Times New Roman"/>
          <w:color w:val="000000" w:themeColor="text1"/>
          <w:szCs w:val="24"/>
        </w:rPr>
        <w:t>ANEXO 0</w:t>
      </w:r>
      <w:r w:rsidR="005C22F4" w:rsidRPr="009B4282">
        <w:rPr>
          <w:rFonts w:cs="Times New Roman"/>
          <w:color w:val="000000" w:themeColor="text1"/>
          <w:szCs w:val="24"/>
        </w:rPr>
        <w:t>5</w:t>
      </w:r>
      <w:r w:rsidRPr="009B4282">
        <w:rPr>
          <w:rFonts w:cs="Times New Roman"/>
          <w:color w:val="000000" w:themeColor="text1"/>
          <w:szCs w:val="24"/>
        </w:rPr>
        <w:t xml:space="preserve"> </w:t>
      </w:r>
      <w:r w:rsidR="00070A92" w:rsidRPr="009B4282">
        <w:rPr>
          <w:rFonts w:cs="Times New Roman"/>
          <w:color w:val="000000" w:themeColor="text1"/>
          <w:szCs w:val="24"/>
        </w:rPr>
        <w:t>DECLARAÇÃO DE MICRO E PEQUENA EMPRESA</w:t>
      </w:r>
      <w:bookmarkEnd w:id="33"/>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002B42AD" w:rsidRPr="009B4282">
        <w:rPr>
          <w:rFonts w:ascii="Times New Roman" w:hAnsi="Times New Roman" w:cs="Times New Roman"/>
          <w:color w:val="000000" w:themeColor="text1"/>
          <w:sz w:val="24"/>
          <w:szCs w:val="24"/>
          <w:highlight w:val="yellow"/>
        </w:rPr>
        <w:t>Nº: ....../202</w:t>
      </w:r>
      <w:r w:rsidR="001D245A">
        <w:rPr>
          <w:rFonts w:ascii="Times New Roman" w:hAnsi="Times New Roman" w:cs="Times New Roman"/>
          <w:color w:val="000000" w:themeColor="text1"/>
          <w:sz w:val="24"/>
          <w:szCs w:val="24"/>
          <w:highlight w:val="yellow"/>
        </w:rPr>
        <w:t>6</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ENQUADRAMENTO NO REGIME DE TRIBUTAÇÃO DE ME/EPP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Razão Social: 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CNPJ/MF: 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Endereço: 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Fone/Fax: (0xx) 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 por ser a expressão verdade, firmo (amos) a presente.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e data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NOME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Assinatura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34" w:name="_Toc158797213"/>
      <w:r w:rsidRPr="009B4282">
        <w:rPr>
          <w:rFonts w:cs="Times New Roman"/>
          <w:color w:val="000000" w:themeColor="text1"/>
          <w:szCs w:val="24"/>
        </w:rPr>
        <w:lastRenderedPageBreak/>
        <w:t>ANEXO 0</w:t>
      </w:r>
      <w:r w:rsidR="005C22F4" w:rsidRPr="009B4282">
        <w:rPr>
          <w:rFonts w:cs="Times New Roman"/>
          <w:color w:val="000000" w:themeColor="text1"/>
          <w:szCs w:val="24"/>
        </w:rPr>
        <w:t>6</w:t>
      </w:r>
      <w:r w:rsidRPr="009B4282">
        <w:rPr>
          <w:rFonts w:cs="Times New Roman"/>
          <w:color w:val="000000" w:themeColor="text1"/>
          <w:szCs w:val="24"/>
        </w:rPr>
        <w:t xml:space="preserve"> </w:t>
      </w:r>
      <w:r w:rsidR="0051524C" w:rsidRPr="009B4282">
        <w:rPr>
          <w:rFonts w:cs="Times New Roman"/>
          <w:color w:val="000000" w:themeColor="text1"/>
          <w:szCs w:val="24"/>
        </w:rPr>
        <w:t xml:space="preserve">Minuta </w:t>
      </w:r>
      <w:bookmarkEnd w:id="34"/>
      <w:r w:rsidR="005762A8" w:rsidRPr="009B4282">
        <w:rPr>
          <w:rFonts w:cs="Times New Roman"/>
          <w:color w:val="000000" w:themeColor="text1"/>
          <w:szCs w:val="24"/>
        </w:rPr>
        <w:t>de contrato</w:t>
      </w:r>
      <w:r w:rsidR="00464675" w:rsidRPr="009B4282">
        <w:rPr>
          <w:rFonts w:cs="Times New Roman"/>
          <w:color w:val="000000" w:themeColor="text1"/>
          <w:szCs w:val="24"/>
        </w:rPr>
        <w:t xml:space="preserve"> </w:t>
      </w:r>
    </w:p>
    <w:p w:rsidR="00A7008D"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bookmarkStart w:id="35" w:name="_Toc158797214"/>
      <w:r w:rsidR="00A7008D"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Nº: ....../202</w:t>
      </w:r>
      <w:r w:rsidR="001D245A">
        <w:rPr>
          <w:rFonts w:ascii="Times New Roman" w:hAnsi="Times New Roman" w:cs="Times New Roman"/>
          <w:color w:val="000000" w:themeColor="text1"/>
          <w:sz w:val="24"/>
          <w:szCs w:val="24"/>
          <w:highlight w:val="yellow"/>
        </w:rPr>
        <w:t>6</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MINUTA DE TERMO DE </w:t>
      </w:r>
      <w:proofErr w:type="gramStart"/>
      <w:r w:rsidRPr="009B4282">
        <w:rPr>
          <w:rFonts w:ascii="Times New Roman" w:hAnsi="Times New Roman" w:cs="Times New Roman"/>
          <w:color w:val="000000" w:themeColor="text1"/>
          <w:sz w:val="24"/>
          <w:szCs w:val="24"/>
        </w:rPr>
        <w:t>CONTRATO  N</w:t>
      </w:r>
      <w:proofErr w:type="gramEnd"/>
      <w:r w:rsidRPr="009B4282">
        <w:rPr>
          <w:rFonts w:ascii="Times New Roman" w:hAnsi="Times New Roman" w:cs="Times New Roman"/>
          <w:color w:val="000000" w:themeColor="text1"/>
          <w:sz w:val="24"/>
          <w:szCs w:val="24"/>
        </w:rPr>
        <w:t xml:space="preserve">°________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CONTRATO DE FORNECIMENTO QUE ENTRE SI CELEBRAM O MUNICÍPIO DE PORTO VITÓRIA E A EMPRESA ________ </w:t>
      </w:r>
    </w:p>
    <w:tbl>
      <w:tblPr>
        <w:tblStyle w:val="TableGrid"/>
        <w:tblW w:w="9053" w:type="dxa"/>
        <w:tblInd w:w="142" w:type="dxa"/>
        <w:tblLook w:val="04A0" w:firstRow="1" w:lastRow="0" w:firstColumn="1" w:lastColumn="0" w:noHBand="0" w:noVBand="1"/>
      </w:tblPr>
      <w:tblGrid>
        <w:gridCol w:w="1985"/>
        <w:gridCol w:w="7068"/>
      </w:tblGrid>
      <w:tr w:rsidR="009B4282" w:rsidRPr="009B4282" w:rsidTr="000A42C4">
        <w:trPr>
          <w:trHeight w:val="315"/>
        </w:trPr>
        <w:tc>
          <w:tcPr>
            <w:tcW w:w="1985"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c>
        <w:tc>
          <w:tcPr>
            <w:tcW w:w="7068"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tc>
      </w:tr>
      <w:tr w:rsidR="009B4282" w:rsidRPr="009B4282" w:rsidTr="000A42C4">
        <w:trPr>
          <w:trHeight w:val="2059"/>
        </w:trPr>
        <w:tc>
          <w:tcPr>
            <w:tcW w:w="1985"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CONTRATANTE: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c>
        <w:tc>
          <w:tcPr>
            <w:tcW w:w="7068"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Prefeita Municipal, o Sra. Marisa de Fatima </w:t>
            </w:r>
            <w:proofErr w:type="spellStart"/>
            <w:r w:rsidRPr="009B4282">
              <w:rPr>
                <w:rFonts w:ascii="Times New Roman" w:hAnsi="Times New Roman" w:cs="Times New Roman"/>
                <w:color w:val="000000" w:themeColor="text1"/>
                <w:sz w:val="24"/>
                <w:szCs w:val="24"/>
              </w:rPr>
              <w:t>Ilkiu</w:t>
            </w:r>
            <w:proofErr w:type="spellEnd"/>
            <w:r w:rsidRPr="009B4282">
              <w:rPr>
                <w:rFonts w:ascii="Times New Roman" w:hAnsi="Times New Roman" w:cs="Times New Roman"/>
                <w:color w:val="000000" w:themeColor="text1"/>
                <w:sz w:val="24"/>
                <w:szCs w:val="24"/>
              </w:rPr>
              <w:t xml:space="preserve"> de Souza, doravante denominada ADMINISTRAÇÃO</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tc>
      </w:tr>
      <w:tr w:rsidR="009B4282" w:rsidRPr="009B4282" w:rsidTr="000A42C4">
        <w:trPr>
          <w:trHeight w:val="2799"/>
        </w:trPr>
        <w:tc>
          <w:tcPr>
            <w:tcW w:w="1985"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CONTRATADA:       </w:t>
            </w:r>
          </w:p>
        </w:tc>
        <w:tc>
          <w:tcPr>
            <w:tcW w:w="7068"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 portador da Cédula de Identidade RG sob nº____________ e </w:t>
            </w:r>
            <w:proofErr w:type="gramStart"/>
            <w:r w:rsidRPr="009B4282">
              <w:rPr>
                <w:rFonts w:ascii="Times New Roman" w:hAnsi="Times New Roman" w:cs="Times New Roman"/>
                <w:color w:val="000000" w:themeColor="text1"/>
                <w:sz w:val="24"/>
                <w:szCs w:val="24"/>
              </w:rPr>
              <w:t>do  CPF</w:t>
            </w:r>
            <w:proofErr w:type="gramEnd"/>
            <w:r w:rsidRPr="009B4282">
              <w:rPr>
                <w:rFonts w:ascii="Times New Roman" w:hAnsi="Times New Roman" w:cs="Times New Roman"/>
                <w:color w:val="000000" w:themeColor="text1"/>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Tendo em vista o que consta no processo </w:t>
      </w:r>
      <w:r w:rsidRPr="009B4282">
        <w:rPr>
          <w:rFonts w:ascii="Times New Roman" w:hAnsi="Times New Roman" w:cs="Times New Roman"/>
          <w:color w:val="000000" w:themeColor="text1"/>
          <w:sz w:val="24"/>
          <w:szCs w:val="24"/>
          <w:highlight w:val="yellow"/>
        </w:rPr>
        <w:t>.........../202</w:t>
      </w:r>
      <w:r w:rsidR="00A86032" w:rsidRPr="009B4282">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e em observância as disposições da Lei nº 14.133/2021, no Decreto Municipal nº </w:t>
      </w:r>
      <w:r w:rsidR="00EA3EF0" w:rsidRPr="009B4282">
        <w:rPr>
          <w:rFonts w:ascii="Times New Roman" w:hAnsi="Times New Roman" w:cs="Times New Roman"/>
          <w:color w:val="000000" w:themeColor="text1"/>
          <w:sz w:val="24"/>
          <w:szCs w:val="24"/>
        </w:rPr>
        <w:t>1</w:t>
      </w:r>
      <w:r w:rsidR="00A86032" w:rsidRPr="009B4282">
        <w:rPr>
          <w:rFonts w:ascii="Times New Roman" w:hAnsi="Times New Roman" w:cs="Times New Roman"/>
          <w:color w:val="000000" w:themeColor="text1"/>
          <w:sz w:val="24"/>
          <w:szCs w:val="24"/>
        </w:rPr>
        <w:t>25</w:t>
      </w:r>
      <w:r w:rsidR="00EA3EF0" w:rsidRPr="009B4282">
        <w:rPr>
          <w:rFonts w:ascii="Times New Roman" w:hAnsi="Times New Roman" w:cs="Times New Roman"/>
          <w:color w:val="000000" w:themeColor="text1"/>
          <w:sz w:val="24"/>
          <w:szCs w:val="24"/>
        </w:rPr>
        <w:t>/202</w:t>
      </w:r>
      <w:r w:rsidR="00A86032"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e demais legislações aplicáveis e complementares, resolvem celebrar o presente Contrato decorrente do Pregão nº </w:t>
      </w:r>
      <w:r w:rsidRPr="009B4282">
        <w:rPr>
          <w:rFonts w:ascii="Times New Roman" w:hAnsi="Times New Roman" w:cs="Times New Roman"/>
          <w:color w:val="000000" w:themeColor="text1"/>
          <w:sz w:val="24"/>
          <w:szCs w:val="24"/>
          <w:highlight w:val="yellow"/>
        </w:rPr>
        <w:t>.........../202</w:t>
      </w:r>
      <w:r w:rsidR="00A86032" w:rsidRPr="009B4282">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mediante as cláusulas e condições a seguir enunciadas: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PRIMEIRA -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1D245A" w:rsidRDefault="00A7008D" w:rsidP="001D245A">
      <w:pPr>
        <w:widowControl w:val="0"/>
        <w:suppressAutoHyphens/>
        <w:autoSpaceDN w:val="0"/>
        <w:snapToGrid w:val="0"/>
        <w:spacing w:line="276" w:lineRule="auto"/>
        <w:contextualSpacing/>
        <w:textAlignment w:val="baseline"/>
        <w:rPr>
          <w:rFonts w:ascii="Times New Roman" w:hAnsi="Times New Roman" w:cs="Times New Roman"/>
          <w:sz w:val="24"/>
          <w:szCs w:val="24"/>
        </w:rPr>
      </w:pPr>
      <w:r w:rsidRPr="009B4282">
        <w:rPr>
          <w:rFonts w:ascii="Times New Roman" w:hAnsi="Times New Roman" w:cs="Times New Roman"/>
          <w:color w:val="000000" w:themeColor="text1"/>
          <w:sz w:val="24"/>
          <w:szCs w:val="24"/>
        </w:rPr>
        <w:t xml:space="preserve"> </w:t>
      </w:r>
      <w:r w:rsidRPr="001D245A">
        <w:rPr>
          <w:rFonts w:ascii="Times New Roman" w:hAnsi="Times New Roman" w:cs="Times New Roman"/>
          <w:color w:val="000000" w:themeColor="text1"/>
          <w:sz w:val="24"/>
          <w:szCs w:val="24"/>
          <w:highlight w:val="yellow"/>
        </w:rPr>
        <w:t xml:space="preserve">1.1 O objeto do presente instrumento </w:t>
      </w:r>
      <w:r w:rsidR="001D245A" w:rsidRPr="001D245A">
        <w:rPr>
          <w:rFonts w:ascii="Times New Roman" w:hAnsi="Times New Roman" w:cs="Times New Roman"/>
          <w:sz w:val="24"/>
          <w:szCs w:val="24"/>
          <w:highlight w:val="yellow"/>
        </w:rPr>
        <w:t>contratação de empresa especializada na prestação de serviços de hospedagem, alimentação e lazer, em estabelecimento com estrutura similar a hotel-fazenda ou pousada, com piscinas aquecidas e infraestrutura recreativa, destinada à realização de passeio de integração para os idosos do Município de Porto Vitória</w:t>
      </w:r>
    </w:p>
    <w:p w:rsidR="001D245A" w:rsidRDefault="001D245A" w:rsidP="001D245A">
      <w:pPr>
        <w:widowControl w:val="0"/>
        <w:suppressAutoHyphens/>
        <w:autoSpaceDN w:val="0"/>
        <w:snapToGrid w:val="0"/>
        <w:spacing w:line="276" w:lineRule="auto"/>
        <w:contextualSpacing/>
        <w:textAlignment w:val="baseline"/>
        <w:rPr>
          <w:rFonts w:ascii="Times New Roman" w:hAnsi="Times New Roman" w:cs="Times New Roman"/>
          <w:color w:val="000000" w:themeColor="text1"/>
          <w:sz w:val="24"/>
          <w:szCs w:val="24"/>
        </w:rPr>
      </w:pPr>
    </w:p>
    <w:p w:rsidR="00A7008D" w:rsidRPr="009B4282" w:rsidRDefault="00A7008D" w:rsidP="001D245A">
      <w:pPr>
        <w:widowControl w:val="0"/>
        <w:suppressAutoHyphens/>
        <w:autoSpaceDN w:val="0"/>
        <w:snapToGrid w:val="0"/>
        <w:spacing w:line="276" w:lineRule="auto"/>
        <w:contextualSpacing/>
        <w:textAlignment w:val="baseline"/>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Especificação do objeto da contratação: </w:t>
      </w:r>
    </w:p>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p w:rsidR="00337545" w:rsidRPr="009B4282" w:rsidRDefault="00337545" w:rsidP="005C22F4">
      <w:pPr>
        <w:spacing w:after="0" w:line="240" w:lineRule="auto"/>
        <w:ind w:left="0" w:firstLine="0"/>
        <w:rPr>
          <w:rFonts w:ascii="Times New Roman" w:hAnsi="Times New Roman" w:cs="Times New Roman"/>
          <w:color w:val="000000" w:themeColor="text1"/>
          <w:sz w:val="24"/>
          <w:szCs w:val="24"/>
        </w:rPr>
      </w:pPr>
    </w:p>
    <w:p w:rsidR="00337545" w:rsidRPr="009B4282" w:rsidRDefault="00337545" w:rsidP="005C22F4">
      <w:pPr>
        <w:spacing w:after="0" w:line="240" w:lineRule="auto"/>
        <w:ind w:left="0" w:firstLine="0"/>
        <w:rPr>
          <w:rFonts w:ascii="Times New Roman" w:hAnsi="Times New Roman" w:cs="Times New Roman"/>
          <w:color w:val="000000" w:themeColor="text1"/>
          <w:sz w:val="24"/>
          <w:szCs w:val="24"/>
        </w:rPr>
      </w:pPr>
    </w:p>
    <w:p w:rsidR="00337545" w:rsidRPr="009B4282" w:rsidRDefault="00337545" w:rsidP="005C22F4">
      <w:pPr>
        <w:spacing w:after="0" w:line="240" w:lineRule="auto"/>
        <w:ind w:left="0" w:firstLine="0"/>
        <w:rPr>
          <w:rFonts w:ascii="Times New Roman" w:hAnsi="Times New Roman" w:cs="Times New Roman"/>
          <w:color w:val="000000" w:themeColor="text1"/>
          <w:sz w:val="24"/>
          <w:szCs w:val="24"/>
        </w:rPr>
      </w:pPr>
    </w:p>
    <w:p w:rsidR="00337545" w:rsidRPr="009B4282" w:rsidRDefault="00337545" w:rsidP="005C22F4">
      <w:pPr>
        <w:spacing w:after="0" w:line="240" w:lineRule="auto"/>
        <w:ind w:left="0" w:firstLine="0"/>
        <w:rPr>
          <w:rFonts w:ascii="Times New Roman" w:hAnsi="Times New Roman" w:cs="Times New Roman"/>
          <w:color w:val="000000" w:themeColor="text1"/>
          <w:sz w:val="24"/>
          <w:szCs w:val="24"/>
        </w:rPr>
      </w:pPr>
    </w:p>
    <w:tbl>
      <w:tblPr>
        <w:tblW w:w="5000" w:type="pct"/>
        <w:tblCellMar>
          <w:left w:w="10" w:type="dxa"/>
          <w:right w:w="10" w:type="dxa"/>
        </w:tblCellMar>
        <w:tblLook w:val="04A0" w:firstRow="1" w:lastRow="0" w:firstColumn="1" w:lastColumn="0" w:noHBand="0" w:noVBand="1"/>
      </w:tblPr>
      <w:tblGrid>
        <w:gridCol w:w="696"/>
        <w:gridCol w:w="3768"/>
        <w:gridCol w:w="1109"/>
        <w:gridCol w:w="1430"/>
        <w:gridCol w:w="1099"/>
        <w:gridCol w:w="1243"/>
      </w:tblGrid>
      <w:tr w:rsidR="001D245A" w:rsidRPr="007C4752" w:rsidTr="00D625D9">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lastRenderedPageBreak/>
              <w:t>Item</w:t>
            </w:r>
          </w:p>
        </w:tc>
        <w:tc>
          <w:tcPr>
            <w:tcW w:w="20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Descrição Completa do Bem/Serviço</w:t>
            </w:r>
          </w:p>
        </w:tc>
        <w:tc>
          <w:tcPr>
            <w:tcW w:w="5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Unidade</w:t>
            </w:r>
          </w:p>
        </w:tc>
        <w:tc>
          <w:tcPr>
            <w:tcW w:w="7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Quantidade</w:t>
            </w:r>
          </w:p>
        </w:tc>
        <w:tc>
          <w:tcPr>
            <w:tcW w:w="592" w:type="pct"/>
            <w:tcBorders>
              <w:top w:val="single" w:sz="4" w:space="0" w:color="000000"/>
              <w:left w:val="single" w:sz="4" w:space="0" w:color="000000"/>
              <w:bottom w:val="single" w:sz="4" w:space="0" w:color="000000"/>
              <w:right w:val="single" w:sz="4" w:space="0" w:color="000000"/>
            </w:tcBorders>
            <w:vAlign w:val="center"/>
          </w:tcPr>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Valor Unitário</w:t>
            </w:r>
          </w:p>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R$</w:t>
            </w:r>
          </w:p>
        </w:tc>
        <w:tc>
          <w:tcPr>
            <w:tcW w:w="669" w:type="pct"/>
            <w:tcBorders>
              <w:top w:val="single" w:sz="4" w:space="0" w:color="000000"/>
              <w:left w:val="single" w:sz="4" w:space="0" w:color="000000"/>
              <w:bottom w:val="single" w:sz="4" w:space="0" w:color="000000"/>
              <w:right w:val="single" w:sz="4" w:space="0" w:color="000000"/>
            </w:tcBorders>
            <w:vAlign w:val="center"/>
          </w:tcPr>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Valor</w:t>
            </w:r>
          </w:p>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Total</w:t>
            </w:r>
          </w:p>
          <w:p w:rsidR="001D245A" w:rsidRPr="007C4752" w:rsidRDefault="001D245A" w:rsidP="00D625D9">
            <w:pPr>
              <w:jc w:val="center"/>
              <w:rPr>
                <w:rFonts w:ascii="Times New Roman" w:hAnsi="Times New Roman" w:cs="Times New Roman"/>
                <w:b/>
                <w:bCs/>
                <w:sz w:val="24"/>
                <w:szCs w:val="24"/>
              </w:rPr>
            </w:pPr>
            <w:r w:rsidRPr="007C4752">
              <w:rPr>
                <w:rFonts w:ascii="Times New Roman" w:hAnsi="Times New Roman" w:cs="Times New Roman"/>
                <w:b/>
                <w:bCs/>
                <w:sz w:val="24"/>
                <w:szCs w:val="24"/>
              </w:rPr>
              <w:t>R$</w:t>
            </w:r>
          </w:p>
        </w:tc>
      </w:tr>
      <w:tr w:rsidR="001D245A" w:rsidRPr="007C4752" w:rsidTr="00D625D9">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D245A" w:rsidRPr="007C4752" w:rsidRDefault="001D245A" w:rsidP="00D625D9">
            <w:pPr>
              <w:jc w:val="center"/>
              <w:rPr>
                <w:rFonts w:ascii="Times New Roman" w:hAnsi="Times New Roman" w:cs="Times New Roman"/>
                <w:sz w:val="24"/>
                <w:szCs w:val="24"/>
              </w:rPr>
            </w:pPr>
            <w:r w:rsidRPr="007C4752">
              <w:rPr>
                <w:rFonts w:ascii="Times New Roman" w:hAnsi="Times New Roman" w:cs="Times New Roman"/>
                <w:sz w:val="24"/>
                <w:szCs w:val="24"/>
              </w:rPr>
              <w:t>1</w:t>
            </w:r>
          </w:p>
        </w:tc>
        <w:tc>
          <w:tcPr>
            <w:tcW w:w="20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245A" w:rsidRPr="007C4752" w:rsidRDefault="001D245A" w:rsidP="00D625D9">
            <w:pPr>
              <w:rPr>
                <w:rFonts w:ascii="Times New Roman" w:hAnsi="Times New Roman" w:cs="Times New Roman"/>
                <w:sz w:val="24"/>
                <w:szCs w:val="24"/>
              </w:rPr>
            </w:pPr>
          </w:p>
          <w:p w:rsidR="001D245A" w:rsidRPr="007C4752" w:rsidRDefault="001D245A" w:rsidP="00D625D9">
            <w:pPr>
              <w:rPr>
                <w:rFonts w:ascii="Times New Roman" w:hAnsi="Times New Roman" w:cs="Times New Roman"/>
                <w:sz w:val="24"/>
                <w:szCs w:val="24"/>
              </w:rPr>
            </w:pPr>
            <w:r w:rsidRPr="007C4752">
              <w:rPr>
                <w:rFonts w:ascii="Times New Roman" w:hAnsi="Times New Roman" w:cs="Times New Roman"/>
                <w:sz w:val="24"/>
                <w:szCs w:val="24"/>
              </w:rPr>
              <w:t>Contratação de empresa especializada na prestação de serviços de hospedagem e lazer, em estabelecimento com estrutura similar a hotel-fazenda ou pousada, que disponha de piscinas aquecidas, áreas de convivência, atividades recreativas e demais espaços destinados ao lazer e bem-estar dos participantes, para realização de passeio de integração dos idosos do Município.</w:t>
            </w:r>
          </w:p>
          <w:p w:rsidR="001D245A" w:rsidRPr="007C4752" w:rsidRDefault="001D245A" w:rsidP="00D625D9">
            <w:pPr>
              <w:rPr>
                <w:rFonts w:ascii="Times New Roman" w:hAnsi="Times New Roman" w:cs="Times New Roman"/>
                <w:sz w:val="24"/>
                <w:szCs w:val="24"/>
              </w:rPr>
            </w:pPr>
          </w:p>
          <w:p w:rsidR="001D245A" w:rsidRPr="007C4752" w:rsidRDefault="001D245A" w:rsidP="00D625D9">
            <w:pPr>
              <w:rPr>
                <w:rFonts w:ascii="Times New Roman" w:hAnsi="Times New Roman" w:cs="Times New Roman"/>
                <w:sz w:val="24"/>
                <w:szCs w:val="24"/>
              </w:rPr>
            </w:pPr>
            <w:r w:rsidRPr="007C4752">
              <w:rPr>
                <w:rFonts w:ascii="Times New Roman" w:hAnsi="Times New Roman" w:cs="Times New Roman"/>
                <w:sz w:val="24"/>
                <w:szCs w:val="24"/>
              </w:rPr>
              <w:t xml:space="preserve">A contratação deverá contemplar hospedagem com 1 (uma) pernoite para aproximadamente 90 (noventa) participantes, com check-in previsto para as 08h00 do dia 28 de setembro de 2026 e </w:t>
            </w:r>
            <w:proofErr w:type="spellStart"/>
            <w:r w:rsidRPr="007C4752">
              <w:rPr>
                <w:rFonts w:ascii="Times New Roman" w:hAnsi="Times New Roman" w:cs="Times New Roman"/>
                <w:sz w:val="24"/>
                <w:szCs w:val="24"/>
              </w:rPr>
              <w:t>check</w:t>
            </w:r>
            <w:proofErr w:type="spellEnd"/>
            <w:r w:rsidRPr="007C4752">
              <w:rPr>
                <w:rFonts w:ascii="Times New Roman" w:hAnsi="Times New Roman" w:cs="Times New Roman"/>
                <w:sz w:val="24"/>
                <w:szCs w:val="24"/>
              </w:rPr>
              <w:t>-out às 17h00 do dia 29 de setembro de 2026, garantindo acesso integral à infraestrutura e às atividades disponibilizadas pelo estabelecimento durante todo o período de permanência. As datas previstas poderão ser alteradas posteriormente, mediante acordo entre as partes e conforme a conveniência e necessidade da Administração Municipal, sem prejuízo à execução do objeto contratado.</w:t>
            </w:r>
          </w:p>
          <w:p w:rsidR="001D245A" w:rsidRPr="007C4752" w:rsidRDefault="001D245A" w:rsidP="00D625D9">
            <w:pPr>
              <w:rPr>
                <w:rFonts w:ascii="Times New Roman" w:hAnsi="Times New Roman" w:cs="Times New Roman"/>
                <w:sz w:val="24"/>
                <w:szCs w:val="24"/>
              </w:rPr>
            </w:pPr>
          </w:p>
          <w:p w:rsidR="001D245A" w:rsidRPr="007C4752" w:rsidRDefault="001D245A" w:rsidP="00D625D9">
            <w:pPr>
              <w:rPr>
                <w:rFonts w:ascii="Times New Roman" w:hAnsi="Times New Roman" w:cs="Times New Roman"/>
                <w:sz w:val="24"/>
                <w:szCs w:val="24"/>
              </w:rPr>
            </w:pPr>
            <w:r w:rsidRPr="007C4752">
              <w:rPr>
                <w:rFonts w:ascii="Times New Roman" w:hAnsi="Times New Roman" w:cs="Times New Roman"/>
                <w:sz w:val="24"/>
                <w:szCs w:val="24"/>
              </w:rPr>
              <w:t xml:space="preserve">Deverão estar inclusos todos os serviços de alimentação, compreendendo, no dia 28 de setembro de 2026, café da manhã, almoço, café da tarde e jantar, e, no dia 29 de setembro de 2026, café da manhã, almoço e café da tarde, observadas condições adequadas de higiene, qualidade e segurança alimentar. Durante as refeições (almoço e jantar), deverão ser disponibilizadas bebidas sem custo adicional aos participantes, </w:t>
            </w:r>
            <w:r w:rsidRPr="007C4752">
              <w:rPr>
                <w:rFonts w:ascii="Times New Roman" w:hAnsi="Times New Roman" w:cs="Times New Roman"/>
                <w:sz w:val="24"/>
                <w:szCs w:val="24"/>
              </w:rPr>
              <w:lastRenderedPageBreak/>
              <w:t>incluindo, no mínimo, água, suco e refrigerante.</w:t>
            </w:r>
          </w:p>
          <w:p w:rsidR="001D245A" w:rsidRPr="007C4752" w:rsidRDefault="001D245A" w:rsidP="00D625D9">
            <w:pPr>
              <w:rPr>
                <w:rFonts w:ascii="Times New Roman" w:hAnsi="Times New Roman" w:cs="Times New Roman"/>
                <w:sz w:val="24"/>
                <w:szCs w:val="24"/>
              </w:rPr>
            </w:pPr>
          </w:p>
          <w:p w:rsidR="001D245A" w:rsidRPr="007C4752" w:rsidRDefault="001D245A" w:rsidP="00D625D9">
            <w:pPr>
              <w:rPr>
                <w:rFonts w:ascii="Times New Roman" w:hAnsi="Times New Roman" w:cs="Times New Roman"/>
                <w:sz w:val="24"/>
                <w:szCs w:val="24"/>
              </w:rPr>
            </w:pPr>
            <w:r w:rsidRPr="007C4752">
              <w:rPr>
                <w:rFonts w:ascii="Times New Roman" w:hAnsi="Times New Roman" w:cs="Times New Roman"/>
                <w:sz w:val="24"/>
                <w:szCs w:val="24"/>
              </w:rPr>
              <w:t>A contratação tem por finalidade proporcionar momentos de lazer, convivência social, integração e promoção da qualidade de vida aos idosos participantes, em ambiente seguro, confortável e adequado às necessidades do público atendido.</w:t>
            </w:r>
          </w:p>
          <w:p w:rsidR="001D245A" w:rsidRPr="007C4752" w:rsidRDefault="001D245A" w:rsidP="00D625D9">
            <w:pPr>
              <w:rPr>
                <w:rFonts w:ascii="Times New Roman" w:hAnsi="Times New Roman" w:cs="Times New Roman"/>
                <w:sz w:val="24"/>
                <w:szCs w:val="24"/>
              </w:rPr>
            </w:pPr>
          </w:p>
        </w:tc>
        <w:tc>
          <w:tcPr>
            <w:tcW w:w="5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D245A" w:rsidRPr="007C4752" w:rsidRDefault="001D245A" w:rsidP="00D625D9">
            <w:pPr>
              <w:jc w:val="center"/>
              <w:rPr>
                <w:rFonts w:ascii="Times New Roman" w:hAnsi="Times New Roman" w:cs="Times New Roman"/>
                <w:sz w:val="24"/>
                <w:szCs w:val="24"/>
              </w:rPr>
            </w:pPr>
            <w:r w:rsidRPr="007C4752">
              <w:rPr>
                <w:rFonts w:ascii="Times New Roman" w:hAnsi="Times New Roman" w:cs="Times New Roman"/>
                <w:sz w:val="24"/>
                <w:szCs w:val="24"/>
              </w:rPr>
              <w:lastRenderedPageBreak/>
              <w:t>Unidade</w:t>
            </w:r>
          </w:p>
        </w:tc>
        <w:tc>
          <w:tcPr>
            <w:tcW w:w="7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1D245A" w:rsidRPr="007C4752" w:rsidRDefault="001D245A" w:rsidP="00D625D9">
            <w:pPr>
              <w:jc w:val="center"/>
              <w:rPr>
                <w:rFonts w:ascii="Times New Roman" w:hAnsi="Times New Roman" w:cs="Times New Roman"/>
                <w:sz w:val="24"/>
                <w:szCs w:val="24"/>
              </w:rPr>
            </w:pPr>
            <w:r w:rsidRPr="007C4752">
              <w:rPr>
                <w:rFonts w:ascii="Times New Roman" w:hAnsi="Times New Roman" w:cs="Times New Roman"/>
                <w:sz w:val="24"/>
                <w:szCs w:val="24"/>
              </w:rPr>
              <w:t>90</w:t>
            </w:r>
          </w:p>
        </w:tc>
        <w:tc>
          <w:tcPr>
            <w:tcW w:w="592" w:type="pct"/>
            <w:tcBorders>
              <w:top w:val="single" w:sz="4" w:space="0" w:color="000000"/>
              <w:left w:val="single" w:sz="4" w:space="0" w:color="000000"/>
              <w:bottom w:val="single" w:sz="4" w:space="0" w:color="000000"/>
              <w:right w:val="single" w:sz="4" w:space="0" w:color="000000"/>
            </w:tcBorders>
            <w:vAlign w:val="center"/>
          </w:tcPr>
          <w:p w:rsidR="001D245A" w:rsidRPr="007C4752" w:rsidRDefault="001D245A" w:rsidP="001D245A">
            <w:pPr>
              <w:jc w:val="center"/>
              <w:rPr>
                <w:rFonts w:ascii="Times New Roman" w:hAnsi="Times New Roman" w:cs="Times New Roman"/>
                <w:sz w:val="24"/>
                <w:szCs w:val="24"/>
              </w:rPr>
            </w:pPr>
            <w:r w:rsidRPr="007C4752">
              <w:rPr>
                <w:rFonts w:ascii="Times New Roman" w:hAnsi="Times New Roman" w:cs="Times New Roman"/>
                <w:sz w:val="24"/>
                <w:szCs w:val="24"/>
              </w:rPr>
              <w:t xml:space="preserve">R$ </w:t>
            </w:r>
            <w:r>
              <w:rPr>
                <w:rFonts w:ascii="Times New Roman" w:hAnsi="Times New Roman" w:cs="Times New Roman"/>
                <w:sz w:val="24"/>
                <w:szCs w:val="24"/>
              </w:rPr>
              <w:t>....</w:t>
            </w:r>
          </w:p>
        </w:tc>
        <w:tc>
          <w:tcPr>
            <w:tcW w:w="669" w:type="pct"/>
            <w:tcBorders>
              <w:top w:val="single" w:sz="4" w:space="0" w:color="000000"/>
              <w:left w:val="single" w:sz="4" w:space="0" w:color="000000"/>
              <w:bottom w:val="single" w:sz="4" w:space="0" w:color="000000"/>
              <w:right w:val="single" w:sz="4" w:space="0" w:color="000000"/>
            </w:tcBorders>
            <w:vAlign w:val="center"/>
          </w:tcPr>
          <w:p w:rsidR="001D245A" w:rsidRPr="007C4752" w:rsidRDefault="001D245A" w:rsidP="001D245A">
            <w:pPr>
              <w:jc w:val="center"/>
              <w:rPr>
                <w:rFonts w:ascii="Times New Roman" w:hAnsi="Times New Roman" w:cs="Times New Roman"/>
                <w:sz w:val="24"/>
                <w:szCs w:val="24"/>
              </w:rPr>
            </w:pPr>
            <w:r w:rsidRPr="007C4752">
              <w:rPr>
                <w:rFonts w:ascii="Times New Roman" w:hAnsi="Times New Roman" w:cs="Times New Roman"/>
                <w:sz w:val="24"/>
                <w:szCs w:val="24"/>
              </w:rPr>
              <w:t xml:space="preserve">R$ </w:t>
            </w:r>
            <w:r>
              <w:rPr>
                <w:rFonts w:ascii="Times New Roman" w:hAnsi="Times New Roman" w:cs="Times New Roman"/>
                <w:sz w:val="24"/>
                <w:szCs w:val="24"/>
              </w:rPr>
              <w:t>....</w:t>
            </w:r>
          </w:p>
        </w:tc>
      </w:tr>
    </w:tbl>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1.3 </w:t>
      </w:r>
      <w:proofErr w:type="gramStart"/>
      <w:r w:rsidRPr="009B4282">
        <w:rPr>
          <w:rFonts w:ascii="Times New Roman" w:hAnsi="Times New Roman" w:cs="Times New Roman"/>
          <w:color w:val="000000" w:themeColor="text1"/>
          <w:sz w:val="24"/>
          <w:szCs w:val="24"/>
        </w:rPr>
        <w:tab/>
        <w:t>Vinculam</w:t>
      </w:r>
      <w:proofErr w:type="gramEnd"/>
      <w:r w:rsidRPr="009B4282">
        <w:rPr>
          <w:rFonts w:ascii="Times New Roman" w:hAnsi="Times New Roman" w:cs="Times New Roman"/>
          <w:color w:val="000000" w:themeColor="text1"/>
          <w:sz w:val="24"/>
          <w:szCs w:val="24"/>
        </w:rPr>
        <w:t xml:space="preserve"> esta contratação, independentemente de transcrição: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Termo de Referência;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Edital da Licitação;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Proposta do CONTRATADO; e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Eventuais anexos dos documentos supracitados.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SEGUNDA - EXECUÇÃO E GESTÃO CONTRATUAL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 </w:t>
      </w:r>
      <w:r w:rsidRPr="009B4282">
        <w:rPr>
          <w:rFonts w:ascii="Times New Roman" w:hAnsi="Times New Roman" w:cs="Times New Roman"/>
          <w:color w:val="000000" w:themeColor="text1"/>
          <w:sz w:val="24"/>
          <w:szCs w:val="24"/>
        </w:rPr>
        <w:tab/>
        <w:t xml:space="preserve">O regime de execução contratual, os modelos de gestão e de execução, assim como os prazos e condições de conclusão, entrega, observação e recebimento do objeto são os seguintes: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 Após a emissão do empenho ou contrato a empresa será convocada para entrega do objeto, da seguinte forma: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653F4A" w:rsidRPr="00653F4A" w:rsidRDefault="00653F4A" w:rsidP="00653F4A">
      <w:pPr>
        <w:pStyle w:val="PargrafodaLista"/>
        <w:numPr>
          <w:ilvl w:val="0"/>
          <w:numId w:val="30"/>
        </w:numPr>
        <w:rPr>
          <w:rFonts w:ascii="Times New Roman" w:hAnsi="Times New Roman" w:cs="Times New Roman"/>
          <w:sz w:val="24"/>
          <w:szCs w:val="24"/>
        </w:rPr>
      </w:pPr>
      <w:r>
        <w:rPr>
          <w:rFonts w:ascii="Times New Roman" w:hAnsi="Times New Roman" w:cs="Times New Roman"/>
          <w:sz w:val="24"/>
          <w:szCs w:val="24"/>
        </w:rPr>
        <w:t>A E</w:t>
      </w:r>
      <w:r w:rsidRPr="00653F4A">
        <w:rPr>
          <w:rFonts w:ascii="Times New Roman" w:hAnsi="Times New Roman" w:cs="Times New Roman"/>
          <w:sz w:val="24"/>
          <w:szCs w:val="24"/>
        </w:rPr>
        <w:t>mpresa contratada deverá disponibilizar estabelecimento com infraestrutura destinada à hospedagem e lazer, em estrutura similar a hotel-fazenda, pousada ou empreendimento equivalente, apta a atender aproximadamente 90 (noventa) participantes, oferecendo ambientes seguros, confortáveis, acessíveis e compatíveis com as necessidades do público idoso.</w:t>
      </w:r>
    </w:p>
    <w:p w:rsidR="00653F4A" w:rsidRPr="007C4752" w:rsidRDefault="00653F4A" w:rsidP="00653F4A">
      <w:pPr>
        <w:rPr>
          <w:rFonts w:ascii="Times New Roman" w:hAnsi="Times New Roman" w:cs="Times New Roman"/>
          <w:sz w:val="24"/>
          <w:szCs w:val="24"/>
        </w:rPr>
      </w:pPr>
    </w:p>
    <w:p w:rsidR="00653F4A" w:rsidRPr="00653F4A" w:rsidRDefault="00653F4A" w:rsidP="00653F4A">
      <w:pPr>
        <w:pStyle w:val="PargrafodaLista"/>
        <w:numPr>
          <w:ilvl w:val="0"/>
          <w:numId w:val="30"/>
        </w:numPr>
        <w:rPr>
          <w:rFonts w:ascii="Times New Roman" w:hAnsi="Times New Roman" w:cs="Times New Roman"/>
          <w:sz w:val="24"/>
          <w:szCs w:val="24"/>
        </w:rPr>
      </w:pPr>
      <w:r w:rsidRPr="00653F4A">
        <w:rPr>
          <w:rFonts w:ascii="Times New Roman" w:hAnsi="Times New Roman" w:cs="Times New Roman"/>
          <w:sz w:val="24"/>
          <w:szCs w:val="24"/>
        </w:rPr>
        <w:t xml:space="preserve">O estabelecimento deverá disponibilizar acesso integral à sua infraestrutura durante todo o período de permanência dos participantes, compreendido entre o check-in e o </w:t>
      </w:r>
      <w:proofErr w:type="spellStart"/>
      <w:r w:rsidRPr="00653F4A">
        <w:rPr>
          <w:rFonts w:ascii="Times New Roman" w:hAnsi="Times New Roman" w:cs="Times New Roman"/>
          <w:sz w:val="24"/>
          <w:szCs w:val="24"/>
        </w:rPr>
        <w:t>check</w:t>
      </w:r>
      <w:proofErr w:type="spellEnd"/>
      <w:r w:rsidRPr="00653F4A">
        <w:rPr>
          <w:rFonts w:ascii="Times New Roman" w:hAnsi="Times New Roman" w:cs="Times New Roman"/>
          <w:sz w:val="24"/>
          <w:szCs w:val="24"/>
        </w:rPr>
        <w:t xml:space="preserve">-out, incluindo, no mínimo, piscinas aquecidas, áreas de convivência, espaços para recreação e demais ambientes destinados ao lazer e bem-estar. As áreas de convivência e lazer poderão compreender, de forma exemplificativa e não exaustiva, </w:t>
      </w:r>
      <w:proofErr w:type="spellStart"/>
      <w:r w:rsidRPr="00653F4A">
        <w:rPr>
          <w:rFonts w:ascii="Times New Roman" w:hAnsi="Times New Roman" w:cs="Times New Roman"/>
          <w:sz w:val="24"/>
          <w:szCs w:val="24"/>
        </w:rPr>
        <w:t>redário</w:t>
      </w:r>
      <w:proofErr w:type="spellEnd"/>
      <w:r w:rsidRPr="00653F4A">
        <w:rPr>
          <w:rFonts w:ascii="Times New Roman" w:hAnsi="Times New Roman" w:cs="Times New Roman"/>
          <w:sz w:val="24"/>
          <w:szCs w:val="24"/>
        </w:rPr>
        <w:t>, sala de jogos, pedalinhos, trilhas ecológicas, passeios internos, lagos, quadras esportivas, quiosques, salões de convivência, jardins, espaços para caminhada e outras estruturas similares existentes no estabelecimento.</w:t>
      </w:r>
    </w:p>
    <w:p w:rsidR="00653F4A" w:rsidRPr="007C4752" w:rsidRDefault="00653F4A" w:rsidP="00653F4A">
      <w:pPr>
        <w:rPr>
          <w:rFonts w:ascii="Times New Roman" w:hAnsi="Times New Roman" w:cs="Times New Roman"/>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2.2  A</w:t>
      </w:r>
      <w:proofErr w:type="gramEnd"/>
      <w:r w:rsidRPr="009B4282">
        <w:rPr>
          <w:rFonts w:ascii="Times New Roman" w:hAnsi="Times New Roman" w:cs="Times New Roman"/>
          <w:color w:val="000000" w:themeColor="text1"/>
          <w:sz w:val="24"/>
          <w:szCs w:val="24"/>
        </w:rPr>
        <w:t xml:space="preserve"> Contratada deve cumprir todas as obrigações constantes no Termo de Referência e na sua proposta, assumindo como exclusivamente seus os riscos e as despesas decorrentes da boa e perfeita execução do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2.3 É</w:t>
      </w:r>
      <w:proofErr w:type="gramEnd"/>
      <w:r w:rsidRPr="009B4282">
        <w:rPr>
          <w:rFonts w:ascii="Times New Roman" w:hAnsi="Times New Roman" w:cs="Times New Roman"/>
          <w:color w:val="000000" w:themeColor="text1"/>
          <w:sz w:val="24"/>
          <w:szCs w:val="24"/>
        </w:rPr>
        <w:t xml:space="preserve"> obrigação da CONTRATADA a entrega dos materiais solicitados com as especificações descritas no Termo de Referência, zelar pela qualidade do produto entregue e pelos prazos aqui determinados.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2.4 Responsabilizar-se</w:t>
      </w:r>
      <w:proofErr w:type="gramEnd"/>
      <w:r w:rsidRPr="009B4282">
        <w:rPr>
          <w:rFonts w:ascii="Times New Roman" w:hAnsi="Times New Roman" w:cs="Times New Roman"/>
          <w:color w:val="000000" w:themeColor="text1"/>
          <w:sz w:val="24"/>
          <w:szCs w:val="24"/>
        </w:rPr>
        <w:t xml:space="preserve"> pelos vícios e danos decorrentes do objeto, de acordo com o Código de Defesa do Consumidor (Lei nº 8.078, de 1990).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2.5 Entregar</w:t>
      </w:r>
      <w:proofErr w:type="gramEnd"/>
      <w:r w:rsidRPr="009B4282">
        <w:rPr>
          <w:rFonts w:ascii="Times New Roman" w:hAnsi="Times New Roman" w:cs="Times New Roman"/>
          <w:color w:val="000000" w:themeColor="text1"/>
          <w:sz w:val="24"/>
          <w:szCs w:val="24"/>
        </w:rPr>
        <w:t xml:space="preserve"> o material em condições adequadas para proteger o conteúdo contra danos durante o transporte, sob condições que envolvam embarques, desembarques, transportes por rodovias, </w:t>
      </w:r>
      <w:r w:rsidRPr="009B4282">
        <w:rPr>
          <w:rFonts w:ascii="Times New Roman" w:hAnsi="Times New Roman" w:cs="Times New Roman"/>
          <w:color w:val="000000" w:themeColor="text1"/>
          <w:sz w:val="24"/>
          <w:szCs w:val="24"/>
        </w:rPr>
        <w:lastRenderedPageBreak/>
        <w:t xml:space="preserve">marítimos, ferroviários e/ou aéreos, sendo a empresa vencedora responsável até a entrega em seu destino final, sem ônus para o município.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2.5.1. A contratada assumirá inteira responsabilidade pelas obrigações decorrentes da legislação trabalhista, previdenciária, de acidente de trabalho e quaisquer outras relativas a seu pessoal. </w:t>
      </w:r>
    </w:p>
    <w:p w:rsidR="00C83195" w:rsidRPr="009B4282" w:rsidRDefault="00C83195"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Do Recebimento do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.1 Os</w:t>
      </w:r>
      <w:proofErr w:type="gramEnd"/>
      <w:r w:rsidRPr="009B4282">
        <w:rPr>
          <w:rFonts w:ascii="Times New Roman" w:hAnsi="Times New Roman" w:cs="Times New Roman"/>
          <w:color w:val="000000" w:themeColor="text1"/>
          <w:sz w:val="24"/>
          <w:szCs w:val="24"/>
        </w:rPr>
        <w:t xml:space="preserve"> bens/serviços serão recebidos definitivamente conforme edital. Outrossim, constatado vícios de quantidade ou qualidade, a Administração poderá aplicar as garantias previstas no Código de Defesa do Consumidor.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.2 Os bens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w:t>
      </w:r>
      <w:proofErr w:type="gramStart"/>
      <w:r w:rsidRPr="009B4282">
        <w:rPr>
          <w:rFonts w:ascii="Times New Roman" w:hAnsi="Times New Roman" w:cs="Times New Roman"/>
          <w:color w:val="000000" w:themeColor="text1"/>
          <w:sz w:val="24"/>
          <w:szCs w:val="24"/>
        </w:rPr>
        <w:t>penalidades..</w:t>
      </w:r>
      <w:proofErr w:type="gram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.3 O recebimento do objeto não exclui a responsabilidade da contratada pelos prejuízos resultantes da incorreta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.4.  Em caso de necessidade a contratada poderá solicitar adiamento de prazo de entrega desde que plenamente justificado e aceito pela Administração e que o adiamento não traga transtornos as atividades de atendimento à população e aos servidores desta.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.5 Os bens serão recebidos provisoriamente, de forma sumária, no ato da entrega, juntamente com a nota fiscal ou instrumento de cobrança equivalente, </w:t>
      </w:r>
      <w:proofErr w:type="gramStart"/>
      <w:r w:rsidRPr="009B4282">
        <w:rPr>
          <w:rFonts w:ascii="Times New Roman" w:hAnsi="Times New Roman" w:cs="Times New Roman"/>
          <w:color w:val="000000" w:themeColor="text1"/>
          <w:sz w:val="24"/>
          <w:szCs w:val="24"/>
        </w:rPr>
        <w:t>pelo(</w:t>
      </w:r>
      <w:proofErr w:type="gramEnd"/>
      <w:r w:rsidRPr="009B4282">
        <w:rPr>
          <w:rFonts w:ascii="Times New Roman" w:hAnsi="Times New Roman" w:cs="Times New Roman"/>
          <w:color w:val="000000" w:themeColor="text1"/>
          <w:sz w:val="24"/>
          <w:szCs w:val="24"/>
        </w:rPr>
        <w:t xml:space="preserve">a) responsável pelo acompanhamento e fiscalização do contrato, para efeito de posterior verificação de sua conformidade com as especificações constantes no Termo de Referência e na proposta.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.6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.7. O prazo para recebimento definitivo poderá ser excepcionalmente prorrogado, de forma justificada, por igual período, quando houver necessidade de diligências para a aferição do atendimento das exigências contratuais.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.8 No</w:t>
      </w:r>
      <w:proofErr w:type="gramEnd"/>
      <w:r w:rsidRPr="009B4282">
        <w:rPr>
          <w:rFonts w:ascii="Times New Roman" w:hAnsi="Times New Roman" w:cs="Times New Roman"/>
          <w:color w:val="000000" w:themeColor="text1"/>
          <w:sz w:val="24"/>
          <w:szCs w:val="24"/>
        </w:rPr>
        <w:t xml:space="preserve"> caso de controvérsia sobre a execução do objeto, quanto à dimensão, qualidade e quantidade, deverá ser observado o teor do art. 143 da Lei nº 14.133, de 2021, comunicando-se à empresa para emissão de Nota Fiscal no que </w:t>
      </w:r>
      <w:proofErr w:type="spellStart"/>
      <w:r w:rsidRPr="009B4282">
        <w:rPr>
          <w:rFonts w:ascii="Times New Roman" w:hAnsi="Times New Roman" w:cs="Times New Roman"/>
          <w:color w:val="000000" w:themeColor="text1"/>
          <w:sz w:val="24"/>
          <w:szCs w:val="24"/>
        </w:rPr>
        <w:t>pertine</w:t>
      </w:r>
      <w:proofErr w:type="spellEnd"/>
      <w:r w:rsidRPr="009B4282">
        <w:rPr>
          <w:rFonts w:ascii="Times New Roman" w:hAnsi="Times New Roman" w:cs="Times New Roman"/>
          <w:color w:val="000000" w:themeColor="text1"/>
          <w:sz w:val="24"/>
          <w:szCs w:val="24"/>
        </w:rPr>
        <w:t xml:space="preserve"> à parcela incontroversa da execução do objeto, para efeito de liquidação e pagamento.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.10 O recebimento provisório ou definitivo não excluirá a responsabilidade civil pela solidez e pela segurança dos bens nem a responsabilidade ético-profissional pela perfeita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7</w:t>
      </w: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O objeto do presente Termo de Contrato, se estiver de acordo com as especificações do edital, será recebido: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 Provisoriamente</w:t>
      </w:r>
      <w:proofErr w:type="gramEnd"/>
      <w:r w:rsidRPr="009B4282">
        <w:rPr>
          <w:rFonts w:ascii="Times New Roman" w:hAnsi="Times New Roman" w:cs="Times New Roman"/>
          <w:color w:val="000000" w:themeColor="text1"/>
          <w:sz w:val="24"/>
          <w:szCs w:val="24"/>
        </w:rPr>
        <w:t xml:space="preserve">, em até 15 (quinze) dias, para efeito de posterior verificação da conformidade do material com a especificação; 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b) Definitivamente</w:t>
      </w:r>
      <w:proofErr w:type="gramEnd"/>
      <w:r w:rsidRPr="009B4282">
        <w:rPr>
          <w:rFonts w:ascii="Times New Roman" w:hAnsi="Times New Roman" w:cs="Times New Roman"/>
          <w:color w:val="000000" w:themeColor="text1"/>
          <w:sz w:val="24"/>
          <w:szCs w:val="24"/>
        </w:rPr>
        <w:t xml:space="preserve">, em até 03 (três) dias úteis, após verificação da qualidade e quantidade do material e consequente aceitação.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TERCEIRA - PREÇO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3.1 </w:t>
      </w:r>
      <w:r w:rsidRPr="009B4282">
        <w:rPr>
          <w:rFonts w:ascii="Times New Roman" w:hAnsi="Times New Roman" w:cs="Times New Roman"/>
          <w:color w:val="000000" w:themeColor="text1"/>
          <w:sz w:val="24"/>
          <w:szCs w:val="24"/>
        </w:rPr>
        <w:tab/>
        <w:t xml:space="preserve">O preço para o presente ajuste é de R$ _________, constante da proposta vencedora da licitação, aceito pela CONTRATADA, entendido este como preço justo e suficiente para a total execução do presente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3.2 </w:t>
      </w:r>
      <w:proofErr w:type="gramStart"/>
      <w:r w:rsidRPr="009B4282">
        <w:rPr>
          <w:rFonts w:ascii="Times New Roman" w:hAnsi="Times New Roman" w:cs="Times New Roman"/>
          <w:color w:val="000000" w:themeColor="text1"/>
          <w:sz w:val="24"/>
          <w:szCs w:val="24"/>
        </w:rPr>
        <w:tab/>
        <w:t>No</w:t>
      </w:r>
      <w:proofErr w:type="gramEnd"/>
      <w:r w:rsidRPr="009B4282">
        <w:rPr>
          <w:rFonts w:ascii="Times New Roman" w:hAnsi="Times New Roman" w:cs="Times New Roman"/>
          <w:color w:val="000000" w:themeColor="text1"/>
          <w:sz w:val="24"/>
          <w:szCs w:val="24"/>
        </w:rPr>
        <w:t xml:space="preserve"> valor acima estão incluídas todas as despesas ordinárias diretas e indiretas decorrentes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da</w:t>
      </w:r>
      <w:proofErr w:type="gramEnd"/>
      <w:r w:rsidRPr="009B4282">
        <w:rPr>
          <w:rFonts w:ascii="Times New Roman" w:hAnsi="Times New Roman" w:cs="Times New Roman"/>
          <w:color w:val="000000" w:themeColor="text1"/>
          <w:sz w:val="24"/>
          <w:szCs w:val="24"/>
        </w:rPr>
        <w:t xml:space="preserve"> execução contratual, inclusive tributos e/ou impostos, encargos sociais, trabalhistas, previdenciários, fiscais e comerciais incidentes, taxa de administração, frete, seguro e outros necessários ao cumprimento integral do objeto da contratação.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 CLÁUSULA QUARTA - DA DOTAÇÃO </w:t>
      </w:r>
      <w:r w:rsidR="00501C83" w:rsidRPr="009B4282">
        <w:rPr>
          <w:rFonts w:ascii="Times New Roman" w:hAnsi="Times New Roman" w:cs="Times New Roman"/>
          <w:color w:val="000000" w:themeColor="text1"/>
          <w:sz w:val="24"/>
          <w:szCs w:val="24"/>
        </w:rPr>
        <w:t xml:space="preserve">ORÇAMENTARIA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4.1 </w:t>
      </w:r>
      <w:proofErr w:type="gramStart"/>
      <w:r w:rsidRPr="009B4282">
        <w:rPr>
          <w:rFonts w:ascii="Times New Roman" w:hAnsi="Times New Roman" w:cs="Times New Roman"/>
          <w:color w:val="000000" w:themeColor="text1"/>
          <w:sz w:val="24"/>
          <w:szCs w:val="24"/>
        </w:rPr>
        <w:tab/>
        <w:t>As</w:t>
      </w:r>
      <w:proofErr w:type="gramEnd"/>
      <w:r w:rsidRPr="009B4282">
        <w:rPr>
          <w:rFonts w:ascii="Times New Roman" w:hAnsi="Times New Roman" w:cs="Times New Roman"/>
          <w:color w:val="000000" w:themeColor="text1"/>
          <w:sz w:val="24"/>
          <w:szCs w:val="24"/>
        </w:rPr>
        <w:t xml:space="preserve"> despesas para atender a esta contratação estão programadas em dotação orçamentária própria, prevista no orçamento, para o exercício de 202</w:t>
      </w:r>
      <w:r w:rsidR="00E81DFC">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conforme abaixo: </w:t>
      </w:r>
    </w:p>
    <w:p w:rsidR="00653F4A" w:rsidRDefault="00653F4A" w:rsidP="00653F4A">
      <w:pPr>
        <w:rPr>
          <w:rFonts w:ascii="Times New Roman" w:hAnsi="Times New Roman" w:cs="Times New Roman"/>
          <w:b/>
          <w:sz w:val="24"/>
          <w:szCs w:val="24"/>
        </w:rPr>
      </w:pPr>
    </w:p>
    <w:p w:rsidR="00653F4A" w:rsidRPr="00653F4A" w:rsidRDefault="00653F4A" w:rsidP="00653F4A">
      <w:pPr>
        <w:rPr>
          <w:rFonts w:ascii="Times New Roman" w:hAnsi="Times New Roman" w:cs="Times New Roman"/>
          <w:b/>
          <w:sz w:val="24"/>
          <w:szCs w:val="24"/>
          <w:highlight w:val="yellow"/>
        </w:rPr>
      </w:pPr>
      <w:r w:rsidRPr="00653F4A">
        <w:rPr>
          <w:rFonts w:ascii="Times New Roman" w:hAnsi="Times New Roman" w:cs="Times New Roman"/>
          <w:b/>
          <w:sz w:val="24"/>
          <w:szCs w:val="24"/>
          <w:highlight w:val="yellow"/>
        </w:rPr>
        <w:t>Secretaria De Assistência Social, Habitação, Política Para Mulheres E Inclusão Social</w:t>
      </w:r>
    </w:p>
    <w:p w:rsidR="00653F4A" w:rsidRPr="00653F4A" w:rsidRDefault="00653F4A" w:rsidP="00653F4A">
      <w:pPr>
        <w:rPr>
          <w:rFonts w:ascii="Times New Roman" w:hAnsi="Times New Roman" w:cs="Times New Roman"/>
          <w:sz w:val="24"/>
          <w:szCs w:val="24"/>
          <w:highlight w:val="yellow"/>
        </w:rPr>
      </w:pPr>
      <w:r w:rsidRPr="00653F4A">
        <w:rPr>
          <w:rFonts w:ascii="Times New Roman" w:hAnsi="Times New Roman" w:cs="Times New Roman"/>
          <w:sz w:val="24"/>
          <w:szCs w:val="24"/>
          <w:highlight w:val="yellow"/>
        </w:rPr>
        <w:t>Unidade: 06</w:t>
      </w:r>
    </w:p>
    <w:p w:rsidR="00653F4A" w:rsidRPr="00653F4A" w:rsidRDefault="00653F4A" w:rsidP="00653F4A">
      <w:pPr>
        <w:rPr>
          <w:rFonts w:ascii="Times New Roman" w:hAnsi="Times New Roman" w:cs="Times New Roman"/>
          <w:sz w:val="24"/>
          <w:szCs w:val="24"/>
          <w:highlight w:val="yellow"/>
        </w:rPr>
      </w:pPr>
      <w:proofErr w:type="spellStart"/>
      <w:r w:rsidRPr="00653F4A">
        <w:rPr>
          <w:rFonts w:ascii="Times New Roman" w:hAnsi="Times New Roman" w:cs="Times New Roman"/>
          <w:sz w:val="24"/>
          <w:szCs w:val="24"/>
          <w:highlight w:val="yellow"/>
        </w:rPr>
        <w:t>Cód.Red</w:t>
      </w:r>
      <w:proofErr w:type="spellEnd"/>
      <w:r w:rsidRPr="00653F4A">
        <w:rPr>
          <w:rFonts w:ascii="Times New Roman" w:hAnsi="Times New Roman" w:cs="Times New Roman"/>
          <w:sz w:val="24"/>
          <w:szCs w:val="24"/>
          <w:highlight w:val="yellow"/>
        </w:rPr>
        <w:t>. 138</w:t>
      </w:r>
    </w:p>
    <w:p w:rsidR="00653F4A" w:rsidRPr="00653F4A" w:rsidRDefault="00653F4A" w:rsidP="00653F4A">
      <w:pPr>
        <w:rPr>
          <w:rFonts w:ascii="Times New Roman" w:hAnsi="Times New Roman" w:cs="Times New Roman"/>
          <w:sz w:val="24"/>
          <w:szCs w:val="24"/>
          <w:highlight w:val="yellow"/>
        </w:rPr>
      </w:pPr>
      <w:proofErr w:type="spellStart"/>
      <w:r w:rsidRPr="00653F4A">
        <w:rPr>
          <w:rFonts w:ascii="Times New Roman" w:hAnsi="Times New Roman" w:cs="Times New Roman"/>
          <w:sz w:val="24"/>
          <w:szCs w:val="24"/>
          <w:highlight w:val="yellow"/>
        </w:rPr>
        <w:t>Proj</w:t>
      </w:r>
      <w:proofErr w:type="spellEnd"/>
      <w:r w:rsidRPr="00653F4A">
        <w:rPr>
          <w:rFonts w:ascii="Times New Roman" w:hAnsi="Times New Roman" w:cs="Times New Roman"/>
          <w:sz w:val="24"/>
          <w:szCs w:val="24"/>
          <w:highlight w:val="yellow"/>
        </w:rPr>
        <w:t>/Atividade: 2.024</w:t>
      </w:r>
    </w:p>
    <w:p w:rsidR="00653F4A" w:rsidRPr="00653F4A" w:rsidRDefault="00653F4A" w:rsidP="00653F4A">
      <w:pPr>
        <w:rPr>
          <w:rFonts w:ascii="Times New Roman" w:hAnsi="Times New Roman" w:cs="Times New Roman"/>
          <w:sz w:val="24"/>
          <w:szCs w:val="24"/>
          <w:highlight w:val="yellow"/>
        </w:rPr>
      </w:pPr>
      <w:r w:rsidRPr="00653F4A">
        <w:rPr>
          <w:rFonts w:ascii="Times New Roman" w:hAnsi="Times New Roman" w:cs="Times New Roman"/>
          <w:sz w:val="24"/>
          <w:szCs w:val="24"/>
          <w:highlight w:val="yellow"/>
        </w:rPr>
        <w:t>Elemento: 3.3.90.39</w:t>
      </w:r>
    </w:p>
    <w:p w:rsidR="00653F4A" w:rsidRPr="007C4752" w:rsidRDefault="00653F4A" w:rsidP="00653F4A">
      <w:pPr>
        <w:rPr>
          <w:rFonts w:ascii="Times New Roman" w:hAnsi="Times New Roman" w:cs="Times New Roman"/>
          <w:sz w:val="24"/>
          <w:szCs w:val="24"/>
        </w:rPr>
      </w:pPr>
      <w:r w:rsidRPr="00653F4A">
        <w:rPr>
          <w:rFonts w:ascii="Times New Roman" w:hAnsi="Times New Roman" w:cs="Times New Roman"/>
          <w:sz w:val="24"/>
          <w:szCs w:val="24"/>
          <w:highlight w:val="yellow"/>
        </w:rPr>
        <w:t>Complemento do Elemento: 000</w:t>
      </w:r>
    </w:p>
    <w:p w:rsidR="00492BB7" w:rsidRPr="009B4282" w:rsidRDefault="00492BB7" w:rsidP="00492BB7">
      <w:pPr>
        <w:autoSpaceDE w:val="0"/>
        <w:autoSpaceDN w:val="0"/>
        <w:adjustRightInd w:val="0"/>
        <w:rPr>
          <w:rFonts w:ascii="Times New Roman" w:hAnsi="Times New Roman" w:cs="Times New Roman"/>
          <w:bCs/>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4.2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 A dotação relativa aos exercícios financeiros subsequentes será indicada, após aprovação da Lei Orçamentária respectiva e liberação dos créditos correspondentes, mediante </w:t>
      </w:r>
      <w:proofErr w:type="spellStart"/>
      <w:r w:rsidRPr="009B4282">
        <w:rPr>
          <w:rFonts w:ascii="Times New Roman" w:hAnsi="Times New Roman" w:cs="Times New Roman"/>
          <w:color w:val="000000" w:themeColor="text1"/>
          <w:sz w:val="24"/>
          <w:szCs w:val="24"/>
        </w:rPr>
        <w:t>apostilamento</w:t>
      </w:r>
      <w:proofErr w:type="spell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4.2.1  As</w:t>
      </w:r>
      <w:proofErr w:type="gramEnd"/>
      <w:r w:rsidRPr="009B4282">
        <w:rPr>
          <w:rFonts w:ascii="Times New Roman" w:hAnsi="Times New Roman" w:cs="Times New Roman"/>
          <w:color w:val="000000" w:themeColor="text1"/>
          <w:sz w:val="24"/>
          <w:szCs w:val="24"/>
        </w:rPr>
        <w:t xml:space="preserve"> adequações orçamentárias necessárias ao cumprimento do contrato, serão vinculadas a este instrumento, através de </w:t>
      </w:r>
      <w:proofErr w:type="spellStart"/>
      <w:r w:rsidRPr="009B4282">
        <w:rPr>
          <w:rFonts w:ascii="Times New Roman" w:hAnsi="Times New Roman" w:cs="Times New Roman"/>
          <w:color w:val="000000" w:themeColor="text1"/>
          <w:sz w:val="24"/>
          <w:szCs w:val="24"/>
        </w:rPr>
        <w:t>apostilamento</w:t>
      </w:r>
      <w:proofErr w:type="spell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QUINTA - LIQUIDAÇÃO E PAGAMENTO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5.1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pagamento das obrigações aqui contratadas observará a ordem cronológica de exigibilidade, nos termos do art. 141 da Lei nº 14.133/2021 cujos prazos serão limitados 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30 (trinta dias) úteis para a liquidação da despesa, a contar do recebimento da Nota Fiscal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ou</w:t>
      </w:r>
      <w:proofErr w:type="gramEnd"/>
      <w:r w:rsidRPr="009B4282">
        <w:rPr>
          <w:rFonts w:ascii="Times New Roman" w:hAnsi="Times New Roman" w:cs="Times New Roman"/>
          <w:color w:val="000000" w:themeColor="text1"/>
          <w:sz w:val="24"/>
          <w:szCs w:val="24"/>
        </w:rPr>
        <w:t xml:space="preserve"> instrumento de cobrança equivalente pela Administração; e </w:t>
      </w:r>
    </w:p>
    <w:p w:rsidR="00A7008D" w:rsidRPr="009B4282" w:rsidRDefault="00A7008D" w:rsidP="005C22F4">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w:t>
      </w:r>
      <w:proofErr w:type="gramEnd"/>
      <w:r w:rsidRPr="009B4282">
        <w:rPr>
          <w:rFonts w:ascii="Times New Roman" w:hAnsi="Times New Roman" w:cs="Times New Roman"/>
          <w:color w:val="000000" w:themeColor="text1"/>
          <w:sz w:val="24"/>
          <w:szCs w:val="24"/>
        </w:rPr>
        <w:t xml:space="preserve">)30 (trinta dias) úteis para pagamento, a contar da liquidação da despesa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5.2. O pagamento somente será efetuado se a Nota Fiscal ou Nota Fiscal Fatura estiver atestada pela fiscalização.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nota fiscal deverá ser emitida posteriormente à emissão do empenho, acompanhada dos seguintes documentos: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de regularidade relativa à Seguridade Social;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conjunta relativa aos tributos federais e à Dívida Ativa da União;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Certidões que comprovem a regularidade perante a Fazenda Estadual da sede do contratado;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de Regularidade do FGTS - CRF; e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Negativa de Débitos Trabalhistas - CNDT.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Negativa de Débitos Municipal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CLÁUSULA SEXTA </w:t>
      </w:r>
      <w:r w:rsidR="003F2EB3" w:rsidRPr="009B4282">
        <w:rPr>
          <w:rFonts w:ascii="Times New Roman" w:hAnsi="Times New Roman" w:cs="Times New Roman"/>
          <w:color w:val="000000" w:themeColor="text1"/>
          <w:sz w:val="24"/>
          <w:szCs w:val="24"/>
        </w:rPr>
        <w:t>–</w:t>
      </w:r>
      <w:r w:rsidRPr="009B4282">
        <w:rPr>
          <w:rFonts w:ascii="Times New Roman" w:hAnsi="Times New Roman" w:cs="Times New Roman"/>
          <w:color w:val="000000" w:themeColor="text1"/>
          <w:sz w:val="24"/>
          <w:szCs w:val="24"/>
        </w:rPr>
        <w:t xml:space="preserve"> </w:t>
      </w:r>
      <w:r w:rsidR="003F2EB3" w:rsidRPr="009B4282">
        <w:rPr>
          <w:rFonts w:ascii="Times New Roman" w:hAnsi="Times New Roman" w:cs="Times New Roman"/>
          <w:color w:val="000000" w:themeColor="text1"/>
          <w:sz w:val="24"/>
          <w:szCs w:val="24"/>
        </w:rPr>
        <w:t>VALIDADE DO CONTRATO</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6.1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highlight w:val="yellow"/>
        </w:rPr>
        <w:t>O prazo de vigência do contrato será de</w:t>
      </w:r>
      <w:r w:rsidR="003F2EB3" w:rsidRPr="009B4282">
        <w:rPr>
          <w:rFonts w:ascii="Times New Roman" w:hAnsi="Times New Roman" w:cs="Times New Roman"/>
          <w:color w:val="000000" w:themeColor="text1"/>
          <w:sz w:val="24"/>
          <w:szCs w:val="24"/>
          <w:highlight w:val="yellow"/>
        </w:rPr>
        <w:t xml:space="preserve"> </w:t>
      </w:r>
      <w:r w:rsidR="00653F4A">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highlight w:val="yellow"/>
        </w:rPr>
        <w:t xml:space="preserve"> (</w:t>
      </w:r>
      <w:r w:rsidR="00653F4A">
        <w:rPr>
          <w:rFonts w:ascii="Times New Roman" w:hAnsi="Times New Roman" w:cs="Times New Roman"/>
          <w:color w:val="000000" w:themeColor="text1"/>
          <w:sz w:val="24"/>
          <w:szCs w:val="24"/>
          <w:highlight w:val="yellow"/>
        </w:rPr>
        <w:t>Seis</w:t>
      </w:r>
      <w:r w:rsidRPr="009B4282">
        <w:rPr>
          <w:rFonts w:ascii="Times New Roman" w:hAnsi="Times New Roman" w:cs="Times New Roman"/>
          <w:color w:val="000000" w:themeColor="text1"/>
          <w:sz w:val="24"/>
          <w:szCs w:val="24"/>
          <w:highlight w:val="yellow"/>
        </w:rPr>
        <w:t xml:space="preserve">) meses, contados da data publicação do </w:t>
      </w:r>
      <w:r w:rsidRPr="009B4282">
        <w:rPr>
          <w:rFonts w:ascii="Times New Roman" w:hAnsi="Times New Roman" w:cs="Times New Roman"/>
          <w:color w:val="000000" w:themeColor="text1"/>
          <w:sz w:val="24"/>
          <w:szCs w:val="24"/>
        </w:rPr>
        <w:t xml:space="preserve">extrato no diário oficial do município.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3F2EB3" w:rsidRPr="009B4282" w:rsidRDefault="00A7008D"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  </w:t>
      </w:r>
      <w:r w:rsidRPr="009B4282">
        <w:rPr>
          <w:rFonts w:ascii="Times New Roman" w:hAnsi="Times New Roman" w:cs="Times New Roman"/>
          <w:color w:val="000000" w:themeColor="text1"/>
          <w:sz w:val="24"/>
          <w:szCs w:val="24"/>
        </w:rPr>
        <w:tab/>
        <w:t>O prazo de vigência poderá ser prorrogado, por interesse das partes, desde que haja autorização formal da autoridade competente e seja efetivado antes do término da respectiva vigência, na forma dos artigos 106</w:t>
      </w:r>
      <w:r w:rsidR="003F2EB3" w:rsidRPr="009B4282">
        <w:rPr>
          <w:rFonts w:ascii="Times New Roman" w:hAnsi="Times New Roman" w:cs="Times New Roman"/>
          <w:color w:val="000000" w:themeColor="text1"/>
          <w:sz w:val="24"/>
          <w:szCs w:val="24"/>
        </w:rPr>
        <w:t xml:space="preserve"> e 107 da Lei nº 14.133/2021, tendo como base para reajuste o Índice Nacional de Preços ao Consumidor Amplo - IPCA, com data-base vinculada à data do orçamento estimado, que no presente caso foi finalizado com formalização do mapa de preço</w:t>
      </w:r>
      <w:r w:rsidR="005C4F11" w:rsidRPr="009B4282">
        <w:rPr>
          <w:rFonts w:ascii="Times New Roman" w:hAnsi="Times New Roman" w:cs="Times New Roman"/>
          <w:color w:val="000000" w:themeColor="text1"/>
          <w:sz w:val="24"/>
          <w:szCs w:val="24"/>
        </w:rPr>
        <w:t>, até o limite máximo de 60 (sessenta) meses</w:t>
      </w:r>
      <w:r w:rsidR="003F2EB3"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34000"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6.2.1  </w:t>
      </w:r>
      <w:r w:rsidR="00C40924" w:rsidRPr="009B4282">
        <w:rPr>
          <w:rFonts w:ascii="Times New Roman" w:hAnsi="Times New Roman" w:cs="Times New Roman"/>
          <w:color w:val="000000" w:themeColor="text1"/>
          <w:sz w:val="24"/>
          <w:szCs w:val="24"/>
        </w:rPr>
        <w:t>A</w:t>
      </w:r>
      <w:proofErr w:type="gramEnd"/>
      <w:r w:rsidR="00934000" w:rsidRPr="009B4282">
        <w:rPr>
          <w:rFonts w:ascii="Times New Roman" w:hAnsi="Times New Roman" w:cs="Times New Roman"/>
          <w:color w:val="000000" w:themeColor="text1"/>
          <w:sz w:val="24"/>
          <w:szCs w:val="24"/>
        </w:rPr>
        <w:t xml:space="preserve"> prorrogação contratual</w:t>
      </w:r>
      <w:r w:rsidR="00C40924" w:rsidRPr="009B4282">
        <w:rPr>
          <w:rFonts w:ascii="Times New Roman" w:hAnsi="Times New Roman" w:cs="Times New Roman"/>
          <w:color w:val="000000" w:themeColor="text1"/>
          <w:sz w:val="24"/>
          <w:szCs w:val="24"/>
        </w:rPr>
        <w:t xml:space="preserve"> que trata o item acima, poderá ser </w:t>
      </w:r>
      <w:r w:rsidR="00934000" w:rsidRPr="009B4282">
        <w:rPr>
          <w:rFonts w:ascii="Times New Roman" w:hAnsi="Times New Roman" w:cs="Times New Roman"/>
          <w:color w:val="000000" w:themeColor="text1"/>
          <w:sz w:val="24"/>
          <w:szCs w:val="24"/>
        </w:rPr>
        <w:t>sucessiva, respeitada a vigência máxima decenal, desde que que a autoridade competente ateste que as condições e os preços permanecem vantajosos para a Administração, permitida a negociação com o contratado ou a extinção contratual sem ônus para qualquer das partes;</w:t>
      </w: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6.3 Conforme</w:t>
      </w:r>
      <w:proofErr w:type="gramEnd"/>
      <w:r w:rsidRPr="009B4282">
        <w:rPr>
          <w:rFonts w:ascii="Times New Roman" w:hAnsi="Times New Roman" w:cs="Times New Roman"/>
          <w:color w:val="000000" w:themeColor="text1"/>
          <w:sz w:val="24"/>
          <w:szCs w:val="24"/>
        </w:rPr>
        <w:t xml:space="preserve"> disposto na Lei Federal 14133/2021, a CONTRATADA terá o prazo máximo de até 05 (cinco) dias para assinar o termo de contrato, nas condições estabelecidas no edital de licitação, sob pena de decair o direito à contratação, sem prejuízo das sanções previstas nesta Lei.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SÉTIMA - SUBCONTRATAÇÃO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7.1 </w:t>
      </w:r>
      <w:proofErr w:type="gramStart"/>
      <w:r w:rsidRPr="009B4282">
        <w:rPr>
          <w:rFonts w:ascii="Times New Roman" w:hAnsi="Times New Roman" w:cs="Times New Roman"/>
          <w:color w:val="000000" w:themeColor="text1"/>
          <w:sz w:val="24"/>
          <w:szCs w:val="24"/>
        </w:rPr>
        <w:tab/>
      </w:r>
      <w:r w:rsidR="005C4F11" w:rsidRPr="009B4282">
        <w:rPr>
          <w:rFonts w:ascii="Times New Roman" w:hAnsi="Times New Roman" w:cs="Times New Roman"/>
          <w:color w:val="000000" w:themeColor="text1"/>
          <w:sz w:val="24"/>
          <w:szCs w:val="24"/>
        </w:rPr>
        <w:t>É</w:t>
      </w:r>
      <w:proofErr w:type="gramEnd"/>
      <w:r w:rsidR="005C4F11" w:rsidRPr="009B4282">
        <w:rPr>
          <w:rFonts w:ascii="Times New Roman" w:hAnsi="Times New Roman" w:cs="Times New Roman"/>
          <w:color w:val="000000" w:themeColor="text1"/>
          <w:sz w:val="24"/>
          <w:szCs w:val="24"/>
        </w:rPr>
        <w:t xml:space="preserve"> proibida a subcontratação total ou parcial do objeto</w:t>
      </w:r>
    </w:p>
    <w:p w:rsidR="00357772" w:rsidRPr="009B4282" w:rsidRDefault="00357772"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CLÁUSULA OITAVA - REAJUSTE E REEQUILÍBRIO </w:t>
      </w:r>
    </w:p>
    <w:p w:rsidR="00E81DFC" w:rsidRPr="00231CEB" w:rsidRDefault="00A7008D" w:rsidP="00E81DFC">
      <w:pPr>
        <w:rPr>
          <w:rFonts w:ascii="Times New Roman" w:hAnsi="Times New Roman" w:cs="Times New Roman"/>
        </w:rPr>
      </w:pPr>
      <w:r w:rsidRPr="009B4282">
        <w:rPr>
          <w:rFonts w:ascii="Times New Roman" w:hAnsi="Times New Roman" w:cs="Times New Roman"/>
          <w:color w:val="000000" w:themeColor="text1"/>
          <w:sz w:val="24"/>
          <w:szCs w:val="24"/>
        </w:rPr>
        <w:t xml:space="preserve"> </w:t>
      </w:r>
      <w:r w:rsidR="00C719EB" w:rsidRPr="009B4282">
        <w:rPr>
          <w:rFonts w:ascii="Times New Roman" w:hAnsi="Times New Roman" w:cs="Times New Roman"/>
          <w:b/>
          <w:color w:val="000000" w:themeColor="text1"/>
          <w:sz w:val="24"/>
          <w:szCs w:val="24"/>
        </w:rPr>
        <w:t xml:space="preserve">8.1. </w:t>
      </w:r>
      <w:r w:rsidR="00C719EB" w:rsidRPr="009B4282">
        <w:rPr>
          <w:rFonts w:ascii="Times New Roman" w:hAnsi="Times New Roman" w:cs="Times New Roman"/>
          <w:color w:val="000000" w:themeColor="text1"/>
          <w:sz w:val="24"/>
          <w:szCs w:val="24"/>
        </w:rPr>
        <w:t xml:space="preserve">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E81DFC" w:rsidRPr="00E81DFC">
        <w:rPr>
          <w:rFonts w:ascii="Times New Roman" w:hAnsi="Times New Roman" w:cs="Times New Roman"/>
          <w:sz w:val="24"/>
          <w:szCs w:val="24"/>
          <w:highlight w:val="yellow"/>
        </w:rPr>
        <w:t>03/07/2026.</w:t>
      </w:r>
    </w:p>
    <w:p w:rsidR="00C719EB" w:rsidRPr="009B4282" w:rsidRDefault="00C719EB" w:rsidP="00E81DFC">
      <w:pPr>
        <w:spacing w:after="0" w:line="240" w:lineRule="auto"/>
        <w:ind w:left="0" w:firstLine="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8.2 A concessão do reajuste ser</w:t>
      </w:r>
      <w:bookmarkStart w:id="36" w:name="_GoBack"/>
      <w:bookmarkEnd w:id="36"/>
      <w:r w:rsidRPr="009B4282">
        <w:rPr>
          <w:rFonts w:ascii="Times New Roman" w:hAnsi="Times New Roman" w:cs="Times New Roman"/>
          <w:color w:val="000000" w:themeColor="text1"/>
          <w:sz w:val="24"/>
          <w:szCs w:val="24"/>
        </w:rPr>
        <w:t xml:space="preserve">á realizada de oficio mediante </w:t>
      </w:r>
      <w:proofErr w:type="spellStart"/>
      <w:r w:rsidRPr="009B4282">
        <w:rPr>
          <w:rFonts w:ascii="Times New Roman" w:hAnsi="Times New Roman" w:cs="Times New Roman"/>
          <w:color w:val="000000" w:themeColor="text1"/>
          <w:sz w:val="24"/>
          <w:szCs w:val="24"/>
        </w:rPr>
        <w:t>apostilamento</w:t>
      </w:r>
      <w:proofErr w:type="spellEnd"/>
      <w:r w:rsidRPr="009B4282">
        <w:rPr>
          <w:rFonts w:ascii="Times New Roman" w:hAnsi="Times New Roman" w:cs="Times New Roman"/>
          <w:color w:val="000000" w:themeColor="text1"/>
          <w:sz w:val="24"/>
          <w:szCs w:val="24"/>
        </w:rPr>
        <w:t xml:space="preserve"> ao contrato.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8.3 Nos</w:t>
      </w:r>
      <w:proofErr w:type="gramEnd"/>
      <w:r w:rsidRPr="009B4282">
        <w:rPr>
          <w:rFonts w:ascii="Times New Roman" w:hAnsi="Times New Roman" w:cs="Times New Roman"/>
          <w:color w:val="000000" w:themeColor="text1"/>
          <w:sz w:val="24"/>
          <w:szCs w:val="24"/>
        </w:rPr>
        <w:t xml:space="preserve"> reajustes subsequentes ao primeiro, o interregno mínimo de um ano será contado a partir dos efeitos financeiros do último reajuste.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57F1A"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w:t>
      </w:r>
      <w:r w:rsidR="00C719EB" w:rsidRPr="009B4282">
        <w:rPr>
          <w:rFonts w:ascii="Times New Roman" w:hAnsi="Times New Roman" w:cs="Times New Roman"/>
          <w:color w:val="000000" w:themeColor="text1"/>
          <w:sz w:val="24"/>
          <w:szCs w:val="24"/>
        </w:rPr>
        <w:t>.4 No</w:t>
      </w:r>
      <w:proofErr w:type="gramEnd"/>
      <w:r w:rsidR="00C719EB" w:rsidRPr="009B4282">
        <w:rPr>
          <w:rFonts w:ascii="Times New Roman" w:hAnsi="Times New Roman" w:cs="Times New Roman"/>
          <w:color w:val="000000" w:themeColor="text1"/>
          <w:sz w:val="24"/>
          <w:szCs w:val="24"/>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8.5 Nas</w:t>
      </w:r>
      <w:proofErr w:type="gramEnd"/>
      <w:r w:rsidRPr="009B4282">
        <w:rPr>
          <w:rFonts w:ascii="Times New Roman" w:hAnsi="Times New Roman" w:cs="Times New Roman"/>
          <w:color w:val="000000" w:themeColor="text1"/>
          <w:sz w:val="24"/>
          <w:szCs w:val="24"/>
        </w:rPr>
        <w:t xml:space="preserve"> aferições finais, o índice utilizado para reajuste será, obrigatoriamente, o definitivo;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8.6 Caso</w:t>
      </w:r>
      <w:proofErr w:type="gramEnd"/>
      <w:r w:rsidRPr="009B4282">
        <w:rPr>
          <w:rFonts w:ascii="Times New Roman" w:hAnsi="Times New Roman" w:cs="Times New Roman"/>
          <w:color w:val="000000" w:themeColor="text1"/>
          <w:sz w:val="24"/>
          <w:szCs w:val="24"/>
        </w:rPr>
        <w:t xml:space="preserve"> o índice estabelecido para reajustamento venha a ser extinto ou de qualquer forma não possa mais ser utilizado, será adotado, em substituição, o que vier a ser determinado pela legislação então em vigor.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8.7 Na</w:t>
      </w:r>
      <w:proofErr w:type="gramEnd"/>
      <w:r w:rsidRPr="009B4282">
        <w:rPr>
          <w:rFonts w:ascii="Times New Roman" w:hAnsi="Times New Roman" w:cs="Times New Roman"/>
          <w:color w:val="000000" w:themeColor="text1"/>
          <w:sz w:val="24"/>
          <w:szCs w:val="24"/>
        </w:rPr>
        <w:t xml:space="preserve"> ausência de previsão legal quanto ao índice substituto, as partes elegerão novo índice oficial, para reajustamento do preço do valor remanescente, por meio de termo aditivo.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8.8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8.9 O prazo para a Contratante analisar e decidir sobre o pedido de reequilíbrio é de 30 (trinta) dias corridos, sendo que em caso de ultrapassar esses dias, caberá incidência de juros de 1% (um por cento) ao mês mais a correção monetária sob o respectivo montante.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8.10 A exclusão do regime tributário do simples nacional por ato voluntário da contratada ou superação dos limites da receita bruta anual, que cuida o art. 30 da Lei Completar nº 123/2006, não enseja o reequilíbrio econômico financeiro do contrato.</w:t>
      </w:r>
    </w:p>
    <w:p w:rsidR="00A7008D" w:rsidRPr="009B4282" w:rsidRDefault="00A7008D" w:rsidP="005C22F4">
      <w:pPr>
        <w:spacing w:after="0" w:line="240" w:lineRule="auto"/>
        <w:ind w:left="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NONA - OBRIGAÇÕES DO CONTRATANTE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  São obrigações do CONTRATANTE: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9.2. Solicitar a entrega do objeto à CONTRATADA através da emissão de Empenho/Ordem de Compra ou outro instrumento hábil.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9.3. Notificar a CONTRATADA de qualquer irregularidade decorrente da execução do objeto contratual.</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9.4. Efetuar o pagamento à Contratada no valor correspondente ao fornecimento do objeto, no prazo e forma estabelecidos no Edital e seus anexos.</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9.5. Exigir o cumprimento de todas as obrigações assumidas pelo CONTRATADO, de acordo com o contrato e seus anexos.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 Aplicar ao CONTRATADO as sanções previstas na lei e no contrato.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9.8. Explicitamente emitir decisão sobre todas as solicitações e reclamações relacionadas à execução do contrato, ressalvados os requerimentos manifestamente impertinentes, meramente protelatórios ou de nenhum interesse para a boa execução do ajuste.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9.8.1.  A Administração terá o prazo de 30 (trinta) dias, a contar da data do protocolo do requerimento para decidir, admitida a prorrogação motivada, por igual período.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9.9.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9.10.  Receber o objeto no prazo e condições estabelecidas no Termo de Contrato.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9.11.  Verificar minuciosamente, no prazo fixado, a conformidade dos bens recebidos provisoriamente com as especificações constantes do Termo de Contrato e da proposta, para fins de aceitação e recebimento definitivo.</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9.12. Comunicar à Contratada, por escrito, sobre imperfeições, falhas ou irregularidades verificadas no objeto fornecido, para que seja substituído, reparado ou corrigido, fixando prazo para a resposta da empresa e a sua ação corretiva.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9.13.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rsidR="0035777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9.14.  Observar para que, durante a vigência do presente Termo de Contrato, sejam mantidas todas as condições de habilitação e qualificação exigida para a contratação, assim como a sua compatibilidade com as obrigações assumidas. </w:t>
      </w:r>
    </w:p>
    <w:p w:rsidR="00653F4A" w:rsidRPr="007C4752" w:rsidRDefault="00653F4A" w:rsidP="00653F4A">
      <w:pPr>
        <w:rPr>
          <w:rFonts w:ascii="Times New Roman" w:hAnsi="Times New Roman" w:cs="Times New Roman"/>
          <w:color w:val="FF0000"/>
          <w:sz w:val="24"/>
          <w:szCs w:val="24"/>
        </w:rPr>
      </w:pPr>
      <w:r>
        <w:rPr>
          <w:rFonts w:ascii="Times New Roman" w:hAnsi="Times New Roman" w:cs="Times New Roman"/>
          <w:color w:val="000000" w:themeColor="text1"/>
          <w:sz w:val="24"/>
          <w:szCs w:val="24"/>
        </w:rPr>
        <w:t xml:space="preserve">9.15. </w:t>
      </w:r>
      <w:r>
        <w:rPr>
          <w:rFonts w:ascii="Times New Roman" w:hAnsi="Times New Roman" w:cs="Times New Roman"/>
          <w:sz w:val="24"/>
          <w:szCs w:val="24"/>
        </w:rPr>
        <w:t xml:space="preserve">Realizar </w:t>
      </w:r>
      <w:r w:rsidRPr="007C4752">
        <w:rPr>
          <w:rFonts w:ascii="Times New Roman" w:hAnsi="Times New Roman" w:cs="Times New Roman"/>
          <w:sz w:val="24"/>
          <w:szCs w:val="24"/>
        </w:rPr>
        <w:t xml:space="preserve">o transporte </w:t>
      </w:r>
      <w:r>
        <w:rPr>
          <w:rFonts w:ascii="Times New Roman" w:hAnsi="Times New Roman" w:cs="Times New Roman"/>
          <w:sz w:val="24"/>
          <w:szCs w:val="24"/>
        </w:rPr>
        <w:t xml:space="preserve">da </w:t>
      </w:r>
      <w:proofErr w:type="gramStart"/>
      <w:r>
        <w:rPr>
          <w:rFonts w:ascii="Times New Roman" w:hAnsi="Times New Roman" w:cs="Times New Roman"/>
          <w:sz w:val="24"/>
          <w:szCs w:val="24"/>
        </w:rPr>
        <w:t xml:space="preserve">pessoas </w:t>
      </w:r>
      <w:r w:rsidRPr="007C4752">
        <w:rPr>
          <w:rFonts w:ascii="Times New Roman" w:hAnsi="Times New Roman" w:cs="Times New Roman"/>
          <w:sz w:val="24"/>
          <w:szCs w:val="24"/>
        </w:rPr>
        <w:t xml:space="preserve"> até</w:t>
      </w:r>
      <w:proofErr w:type="gramEnd"/>
      <w:r w:rsidRPr="007C4752">
        <w:rPr>
          <w:rFonts w:ascii="Times New Roman" w:hAnsi="Times New Roman" w:cs="Times New Roman"/>
          <w:sz w:val="24"/>
          <w:szCs w:val="24"/>
        </w:rPr>
        <w:t xml:space="preserve"> o local </w:t>
      </w:r>
      <w:r>
        <w:rPr>
          <w:rFonts w:ascii="Times New Roman" w:hAnsi="Times New Roman" w:cs="Times New Roman"/>
          <w:sz w:val="24"/>
          <w:szCs w:val="24"/>
        </w:rPr>
        <w:t>a ser contratado</w:t>
      </w:r>
      <w:r w:rsidRPr="007C4752">
        <w:rPr>
          <w:rFonts w:ascii="Times New Roman" w:hAnsi="Times New Roman" w:cs="Times New Roman"/>
          <w:sz w:val="24"/>
          <w:szCs w:val="24"/>
        </w:rPr>
        <w:t>.</w:t>
      </w:r>
    </w:p>
    <w:p w:rsidR="00653F4A" w:rsidRPr="007C4752" w:rsidRDefault="00653F4A" w:rsidP="00653F4A">
      <w:pPr>
        <w:rPr>
          <w:rFonts w:ascii="Times New Roman" w:hAnsi="Times New Roman" w:cs="Times New Roman"/>
          <w:sz w:val="24"/>
          <w:szCs w:val="24"/>
        </w:rPr>
      </w:pPr>
    </w:p>
    <w:p w:rsidR="00653F4A" w:rsidRPr="009B4282" w:rsidRDefault="00653F4A" w:rsidP="00357772">
      <w:pPr>
        <w:spacing w:after="0" w:line="240" w:lineRule="auto"/>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 OBRIGAÇÕES DO CONTRATADO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 O CONTRATADO deve cumprir todas as obrigações constantes do Edital e assumindo como exclusivamente seus os riscos e as despesas decorrentes da boa e perfeita execução do objeto, observando as obrigações a seguir dispostas: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 Responsabilizar-se pelos vícios e danos decorrentes do objeto, de acordo com o Código de Defesa do Consumidor.</w:t>
      </w:r>
    </w:p>
    <w:p w:rsidR="00097332" w:rsidRPr="009B4282" w:rsidRDefault="00097332" w:rsidP="00097332">
      <w:pPr>
        <w:spacing w:after="0" w:line="240" w:lineRule="auto"/>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10.3 Responsabilizar-se</w:t>
      </w:r>
      <w:proofErr w:type="gramEnd"/>
      <w:r w:rsidRPr="009B4282">
        <w:rPr>
          <w:rFonts w:ascii="Times New Roman" w:hAnsi="Times New Roman" w:cs="Times New Roman"/>
          <w:color w:val="000000" w:themeColor="text1"/>
          <w:sz w:val="24"/>
          <w:szCs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 Apresentar ao setor responsável pela fiscalização do contrato, junto com a Nota Fiscal para fins de pagamento, os seguintes documentos atualizados: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10.4.1 prova de regularidade relativa à Seguridade Social;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10.4.2 certidão conjunta relativa aos tributos federais e à Dívida Ativa da União;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10.4.3 certidões que comprovem a regularidade perante a Fazenda Estadual E Municipal da sede do contratado;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10.4.4 Certidão de Regularidade do FGTS – CRF; e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10.4.5 Certidão Negativa de Débitos Trabalhistas – CNDT.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10.5. Atender às determinações regulares emitidas pelo fiscal ou gestor do contrato ou autoridade superior e prestar todo esclarecimento ou informação por eles solicitados.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10.6. Comunicar ao Fiscal do contrato, no prazo de até 24 (vinte e quatro) horas, qualquer ocorrência anormal ou acidente que se verifique no local da execução do objeto contratual.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10.7. Paralisar, por determinação do CONTRATANTE, qualquer atividade que não esteja sendo executada de acordo com a boa técnica ou que ponha em risco a segurança de pessoas ou bens de terceiros.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10.8. Reparar, corrigir, remover, reconstruir ou substituir, às suas expensas, no total ou em parte, no prazo fixado pelo fiscal do contrato, os bens nos quais se verificarem vícios, defeitos ou incorreções resultantes da execução ou dos materiais empregados.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10.10. Cumprir, durante todo o período de execução do contrato, a reserva de cargos prevista em lei para pessoa com deficiência, para reabilitado da Previdência Social ou para aprendiz, bem como as reservas de cargos previstas na legislação.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10.11. Sempre que solicitado, comprovar a reserva de cargos a que se refere a cláusula acima, no prazo fixado pelo fiscal do contrato, com a indicação dos empregados que preencheram as referidas vagas.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10.12. Cumprir, além dos postulados legais vigentes de âmbito federal, estadual ou municipal, as normas de segurança do CONTRATANTE. </w:t>
      </w:r>
    </w:p>
    <w:p w:rsidR="00097332" w:rsidRPr="009B4282" w:rsidRDefault="00097332" w:rsidP="00097332">
      <w:pPr>
        <w:spacing w:after="0" w:line="240" w:lineRule="auto"/>
        <w:rPr>
          <w:rFonts w:ascii="Times New Roman" w:hAnsi="Times New Roman" w:cs="Times New Roman"/>
          <w:color w:val="000000" w:themeColor="text1"/>
          <w:sz w:val="24"/>
          <w:szCs w:val="24"/>
        </w:rPr>
      </w:pP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10.13. É obrigação do contratado de manter, durante toda a execução do contrato, em compatibilidade com as obrigações por ele assumidas, todas as condições exigidas para a qualificação.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10.16 Toda a mão de obra, necessária para a correta logística de transporte para o fornecimento do objeto e seus respectivos encargos sociais e trabalhistas ficarão sob a responsabilidade da empresa contratada;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10.17. Indicar preposto para representá-la durante a execução do Termo de Contrato, quando for o caso.</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10.18. Utilizar empregados habilitados e com conhecimento completo dos serviços a serem executados, em conformidade com as normas e determinações em vigor;</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10.19. Apresentar os empregados devidamente uniformizados e identificados por meio de crachá, além de provê-los com os Equipamentos de Proteção Individual - EPI, </w:t>
      </w:r>
      <w:r w:rsidRPr="009B4282">
        <w:rPr>
          <w:rFonts w:ascii="Times New Roman" w:hAnsi="Times New Roman" w:cs="Times New Roman"/>
          <w:color w:val="000000" w:themeColor="text1"/>
          <w:sz w:val="24"/>
          <w:szCs w:val="24"/>
          <w:u w:val="single"/>
        </w:rPr>
        <w:t>quando for o caso</w:t>
      </w:r>
      <w:r w:rsidRPr="009B4282">
        <w:rPr>
          <w:rFonts w:ascii="Times New Roman" w:hAnsi="Times New Roman" w:cs="Times New Roman"/>
          <w:color w:val="000000" w:themeColor="text1"/>
          <w:sz w:val="24"/>
          <w:szCs w:val="24"/>
        </w:rPr>
        <w:t>;</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10.20 Comunicar à Contratante, no prazo máximo de 24 (vinte e quatro) horas que antecede a data da entrega, os motivos que impossibilitem o cumprimento do prazo previsto, com a devida comprovação.</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10.21 Atender</w:t>
      </w:r>
      <w:proofErr w:type="gramEnd"/>
      <w:r w:rsidRPr="009B4282">
        <w:rPr>
          <w:rFonts w:ascii="Times New Roman" w:hAnsi="Times New Roman" w:cs="Times New Roman"/>
          <w:color w:val="000000" w:themeColor="text1"/>
          <w:sz w:val="24"/>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097332" w:rsidRPr="009B4282" w:rsidRDefault="00097332" w:rsidP="00097332">
      <w:pPr>
        <w:pStyle w:val="PargrafodaLista"/>
        <w:numPr>
          <w:ilvl w:val="1"/>
          <w:numId w:val="24"/>
        </w:numPr>
        <w:spacing w:after="0" w:line="240" w:lineRule="auto"/>
        <w:ind w:right="-17"/>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Instruir seus empregados quanto à necessidade de acatar as normas internas da Administração;</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10.23 Instruir</w:t>
      </w:r>
      <w:proofErr w:type="gramEnd"/>
      <w:r w:rsidRPr="009B4282">
        <w:rPr>
          <w:rFonts w:ascii="Times New Roman" w:hAnsi="Times New Roman" w:cs="Times New Roman"/>
          <w:color w:val="000000" w:themeColor="text1"/>
          <w:sz w:val="24"/>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10.24. Guardar sigilo sobre todas as informações obtidas em decorrência do cumprimento do contrato;</w:t>
      </w:r>
    </w:p>
    <w:p w:rsidR="00097332" w:rsidRPr="009B4282" w:rsidRDefault="00097332" w:rsidP="00097332">
      <w:pPr>
        <w:spacing w:after="0" w:line="240" w:lineRule="auto"/>
        <w:ind w:right="5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10.25. Observar as disposições do Decreto Federal 12.174 de 11 de setembro de 2024. </w:t>
      </w:r>
    </w:p>
    <w:p w:rsidR="00E52CC8" w:rsidRPr="009B4282" w:rsidRDefault="00E52CC8" w:rsidP="00097332">
      <w:pPr>
        <w:spacing w:after="0" w:line="240" w:lineRule="auto"/>
        <w:ind w:right="56"/>
        <w:rPr>
          <w:rFonts w:ascii="Times New Roman" w:hAnsi="Times New Roman" w:cs="Times New Roman"/>
          <w:color w:val="000000" w:themeColor="text1"/>
          <w:sz w:val="24"/>
          <w:szCs w:val="24"/>
        </w:rPr>
      </w:pP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10.27. Alocar os empregados necessários ao perfeito cumprimento das cláusulas deste contrato, com habilitação e conhecimento adequados;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10.28. Prestar os serviços dentro dos parâmetros e rotinas estabelecidos;</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10.29. Fornecer todos os materiais, equipamentos, ferramentas e utensílios demandados, em quantidade, qualidade e tecnologia adequadas, com a observância às recomendações aceitas pela boa técnica, normas e legislação de regência;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10.30. Cumprir as normas de proteção ao trabalho, inclusive aquelas relativas à segurança e à saúde no trabalho;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10.31. Não submeter os trabalhadores a condições degradantes de trabalho, jornadas exaustivas, servidão por dívida ou trabalhos forçados;</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10.32. Não permitir a utilização de qualquer trabalho do menor de dezesseis anos de idade, exceto na condição de aprendiz para os maiores de quatorze anos de idade, observada a legislação pertinente;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10.33.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10.34. Receber e dar o tratamento adequado a denúncias de discriminação, violência e assédio no ambiente de trabalho;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10.35. Assegurar aos trabalhadores alocados à prestação do serviço a previsibilidade da época de gozo de suas férias, com vistas a conciliar o direito ao descanso e à garantia do convívio familiar com as necessidades do serviço;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10.36. Assegurar aos seus trabalhadores ambiente de trabalho e instalações em condições adequadas ao cumprimento das normas de saúde, segurança e bem-estar no trabalho;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10.37. Apresentar relação mensal dos empregados que expressamente optarem por não receber o vale-transporte, quando obrigatório;</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10.38. Efetuar o pagamento dos salários dos empregados alocados na execução contratual mediante depósito na conta bancária de titularidade do trabalhador, em agência situada na localidade ou região em que ocorre a prestação dos serviços, de modo a possibilitar a conferência do pagamento por parte do CONTRATANTE. Em caso de impossibilidade de cumprimento desta disposição, o CONTRATADO deverá apresentar justificativa, a fim de que a Administração analise sua plausibilidade e possa verificar a realização do pagamento.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10.39. 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rsidR="00E52CC8" w:rsidRPr="009B4282" w:rsidRDefault="00E52CC8" w:rsidP="00E52CC8">
      <w:pPr>
        <w:rPr>
          <w:rFonts w:ascii="Times New Roman" w:hAnsi="Times New Roman" w:cs="Times New Roman"/>
          <w:color w:val="000000" w:themeColor="text1"/>
          <w:sz w:val="24"/>
          <w:szCs w:val="24"/>
        </w:rPr>
      </w:pPr>
    </w:p>
    <w:p w:rsidR="00E52CC8" w:rsidRPr="009B4282" w:rsidRDefault="00E52CC8" w:rsidP="00E52CC8">
      <w:pPr>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PRIMEIRA - OBRIGAÇÕES PERTINENTES A LGPD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11.1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As partes deverão cumprir a Lei nº 13.709/2018,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11.2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dados obtidos somente poderão ser utilizados para as finalidades que justificaram seu acesso e de acordo com a boa-fé e com os princípios, aplicados na legislação citada;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11.3  É</w:t>
      </w:r>
      <w:proofErr w:type="gramEnd"/>
      <w:r w:rsidRPr="009B4282">
        <w:rPr>
          <w:rFonts w:ascii="Times New Roman" w:hAnsi="Times New Roman" w:cs="Times New Roman"/>
          <w:color w:val="000000" w:themeColor="text1"/>
          <w:sz w:val="24"/>
          <w:szCs w:val="24"/>
        </w:rPr>
        <w:t xml:space="preserve"> vedado o compartilhamento com terceiros dos dados obtidos fora das hipóteses permitidas em Lei.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SEGUNDA - FISCALIZAÇÃO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12.1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contrato deverá ser executado fielmente pelas partes, de acordo com as cláusulas avençadas e Lei nº 14.133/2021, e cada parte responderá pelas consequências de sua inexecução total ou parcial.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12.2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 execução do contrato será acompanhada e fiscalizada pelas pessoas abaixo nominados, e seus suplentes. </w:t>
      </w:r>
    </w:p>
    <w:p w:rsidR="00653F4A" w:rsidRDefault="00653F4A" w:rsidP="005C4F11">
      <w:pPr>
        <w:rPr>
          <w:rFonts w:ascii="Times New Roman" w:hAnsi="Times New Roman" w:cs="Times New Roman"/>
          <w:color w:val="000000" w:themeColor="text1"/>
          <w:sz w:val="24"/>
          <w:szCs w:val="24"/>
        </w:rPr>
      </w:pPr>
    </w:p>
    <w:p w:rsidR="005C4F11" w:rsidRPr="009B4282" w:rsidRDefault="00A7008D" w:rsidP="005C4F11">
      <w:pPr>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rPr>
        <w:tab/>
      </w:r>
      <w:r w:rsidR="005C4F11" w:rsidRPr="009B4282">
        <w:rPr>
          <w:rFonts w:ascii="Times New Roman" w:hAnsi="Times New Roman" w:cs="Times New Roman"/>
          <w:color w:val="000000" w:themeColor="text1"/>
          <w:sz w:val="24"/>
          <w:szCs w:val="24"/>
          <w:highlight w:val="yellow"/>
        </w:rPr>
        <w:t xml:space="preserve">Gestores do Contrato: </w:t>
      </w:r>
    </w:p>
    <w:p w:rsidR="00492BB7" w:rsidRPr="009B4282" w:rsidRDefault="00492BB7" w:rsidP="00492BB7">
      <w:pPr>
        <w:rPr>
          <w:rFonts w:ascii="Times New Roman" w:hAnsi="Times New Roman" w:cs="Times New Roman"/>
          <w:color w:val="000000" w:themeColor="text1"/>
        </w:rPr>
      </w:pPr>
    </w:p>
    <w:p w:rsidR="00653F4A" w:rsidRPr="00653F4A" w:rsidRDefault="00653F4A" w:rsidP="00653F4A">
      <w:pPr>
        <w:rPr>
          <w:rFonts w:ascii="Times New Roman" w:hAnsi="Times New Roman" w:cs="Times New Roman"/>
          <w:sz w:val="24"/>
          <w:szCs w:val="24"/>
          <w:highlight w:val="yellow"/>
        </w:rPr>
      </w:pPr>
      <w:r w:rsidRPr="00653F4A">
        <w:rPr>
          <w:rFonts w:ascii="Times New Roman" w:hAnsi="Times New Roman" w:cs="Times New Roman"/>
          <w:sz w:val="24"/>
          <w:szCs w:val="24"/>
          <w:highlight w:val="yellow"/>
        </w:rPr>
        <w:t xml:space="preserve">Andreia Inês </w:t>
      </w:r>
      <w:proofErr w:type="spellStart"/>
      <w:r w:rsidRPr="00653F4A">
        <w:rPr>
          <w:rFonts w:ascii="Times New Roman" w:hAnsi="Times New Roman" w:cs="Times New Roman"/>
          <w:sz w:val="24"/>
          <w:szCs w:val="24"/>
          <w:highlight w:val="yellow"/>
        </w:rPr>
        <w:t>Schack</w:t>
      </w:r>
      <w:proofErr w:type="spellEnd"/>
      <w:r w:rsidRPr="00653F4A">
        <w:rPr>
          <w:rFonts w:ascii="Times New Roman" w:hAnsi="Times New Roman" w:cs="Times New Roman"/>
          <w:sz w:val="24"/>
          <w:szCs w:val="24"/>
          <w:highlight w:val="yellow"/>
        </w:rPr>
        <w:t>, Matrícula: 16039;</w:t>
      </w:r>
    </w:p>
    <w:p w:rsidR="00653F4A" w:rsidRPr="00653F4A" w:rsidRDefault="00653F4A" w:rsidP="00653F4A">
      <w:pPr>
        <w:rPr>
          <w:rFonts w:ascii="Times New Roman" w:hAnsi="Times New Roman" w:cs="Times New Roman"/>
          <w:sz w:val="24"/>
          <w:szCs w:val="24"/>
          <w:highlight w:val="yellow"/>
        </w:rPr>
      </w:pPr>
      <w:r w:rsidRPr="00653F4A">
        <w:rPr>
          <w:rFonts w:ascii="Times New Roman" w:hAnsi="Times New Roman" w:cs="Times New Roman"/>
          <w:sz w:val="24"/>
          <w:szCs w:val="24"/>
          <w:highlight w:val="yellow"/>
        </w:rPr>
        <w:t xml:space="preserve"> Fiscais Administrativos: </w:t>
      </w:r>
    </w:p>
    <w:p w:rsidR="00653F4A" w:rsidRPr="00653F4A" w:rsidRDefault="00653F4A" w:rsidP="00653F4A">
      <w:pPr>
        <w:rPr>
          <w:rFonts w:ascii="Times New Roman" w:hAnsi="Times New Roman" w:cs="Times New Roman"/>
          <w:bCs/>
          <w:sz w:val="24"/>
          <w:szCs w:val="24"/>
          <w:highlight w:val="yellow"/>
        </w:rPr>
      </w:pPr>
      <w:r w:rsidRPr="00653F4A">
        <w:rPr>
          <w:rFonts w:ascii="Times New Roman" w:hAnsi="Times New Roman" w:cs="Times New Roman"/>
          <w:sz w:val="24"/>
          <w:szCs w:val="24"/>
          <w:highlight w:val="yellow"/>
        </w:rPr>
        <w:t>Carlos Eduardo Schmidt, Matrícula</w:t>
      </w:r>
      <w:r w:rsidRPr="00653F4A">
        <w:rPr>
          <w:rFonts w:ascii="Times New Roman" w:hAnsi="Times New Roman" w:cs="Times New Roman"/>
          <w:bCs/>
          <w:sz w:val="24"/>
          <w:szCs w:val="24"/>
          <w:highlight w:val="yellow"/>
        </w:rPr>
        <w:t>: 17039;</w:t>
      </w:r>
    </w:p>
    <w:p w:rsidR="00653F4A" w:rsidRPr="00653F4A" w:rsidRDefault="00653F4A" w:rsidP="00653F4A">
      <w:pPr>
        <w:rPr>
          <w:rFonts w:ascii="Times New Roman" w:hAnsi="Times New Roman" w:cs="Times New Roman"/>
          <w:sz w:val="24"/>
          <w:szCs w:val="24"/>
          <w:highlight w:val="yellow"/>
        </w:rPr>
      </w:pPr>
    </w:p>
    <w:p w:rsidR="00653F4A" w:rsidRPr="00653F4A" w:rsidRDefault="00653F4A" w:rsidP="00653F4A">
      <w:pPr>
        <w:rPr>
          <w:rFonts w:ascii="Times New Roman" w:hAnsi="Times New Roman" w:cs="Times New Roman"/>
          <w:sz w:val="24"/>
          <w:szCs w:val="24"/>
          <w:highlight w:val="yellow"/>
        </w:rPr>
      </w:pPr>
      <w:r w:rsidRPr="00653F4A">
        <w:rPr>
          <w:rFonts w:ascii="Times New Roman" w:hAnsi="Times New Roman" w:cs="Times New Roman"/>
          <w:sz w:val="24"/>
          <w:szCs w:val="24"/>
          <w:highlight w:val="yellow"/>
        </w:rPr>
        <w:t xml:space="preserve"> Fiscais Técnicos: </w:t>
      </w:r>
    </w:p>
    <w:p w:rsidR="00653F4A" w:rsidRPr="007C4752" w:rsidRDefault="00653F4A" w:rsidP="00653F4A">
      <w:pPr>
        <w:rPr>
          <w:rFonts w:ascii="Times New Roman" w:hAnsi="Times New Roman" w:cs="Times New Roman"/>
          <w:bCs/>
          <w:sz w:val="24"/>
          <w:szCs w:val="24"/>
        </w:rPr>
      </w:pPr>
      <w:r w:rsidRPr="00653F4A">
        <w:rPr>
          <w:rFonts w:ascii="Times New Roman" w:hAnsi="Times New Roman" w:cs="Times New Roman"/>
          <w:sz w:val="24"/>
          <w:szCs w:val="24"/>
          <w:highlight w:val="yellow"/>
        </w:rPr>
        <w:t>Carlos Eduardo Schmidt, Matrícula</w:t>
      </w:r>
      <w:r w:rsidRPr="00653F4A">
        <w:rPr>
          <w:rFonts w:ascii="Times New Roman" w:hAnsi="Times New Roman" w:cs="Times New Roman"/>
          <w:bCs/>
          <w:sz w:val="24"/>
          <w:szCs w:val="24"/>
          <w:highlight w:val="yellow"/>
        </w:rPr>
        <w:t>: 17039;</w:t>
      </w:r>
    </w:p>
    <w:p w:rsidR="00A7008D" w:rsidRPr="009B4282" w:rsidRDefault="00A7008D" w:rsidP="00492BB7">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F831DF"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TERCEIRA - </w:t>
      </w:r>
      <w:r w:rsidR="00F831DF" w:rsidRPr="009B4282">
        <w:rPr>
          <w:rFonts w:ascii="Times New Roman" w:hAnsi="Times New Roman" w:cs="Times New Roman"/>
          <w:color w:val="000000" w:themeColor="text1"/>
          <w:sz w:val="24"/>
          <w:szCs w:val="24"/>
        </w:rPr>
        <w:t>INFRAÇÕES ADMINISTRATIVAS E SANÇÕES</w:t>
      </w:r>
    </w:p>
    <w:p w:rsidR="00F831DF" w:rsidRPr="009B4282" w:rsidRDefault="00F831DF"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C57F1A" w:rsidRPr="009B4282" w:rsidRDefault="00C57F1A" w:rsidP="005C22F4">
      <w:pPr>
        <w:pStyle w:val="Standard"/>
        <w:numPr>
          <w:ilvl w:val="1"/>
          <w:numId w:val="23"/>
        </w:numPr>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rsidR="00C57F1A" w:rsidRPr="009B4282" w:rsidRDefault="00C57F1A" w:rsidP="005C22F4">
      <w:pPr>
        <w:pStyle w:val="Standard"/>
        <w:ind w:left="1100"/>
        <w:jc w:val="both"/>
        <w:rPr>
          <w:rFonts w:ascii="Times New Roman" w:hAnsi="Times New Roman" w:cs="Times New Roman"/>
          <w:color w:val="000000" w:themeColor="text1"/>
          <w:sz w:val="24"/>
        </w:rPr>
      </w:pPr>
      <w:proofErr w:type="gramStart"/>
      <w:r w:rsidRPr="009B4282">
        <w:rPr>
          <w:color w:val="000000" w:themeColor="text1"/>
        </w:rPr>
        <w:t>13.1.1</w:t>
      </w:r>
      <w:r w:rsidR="00F06C9A" w:rsidRPr="009B4282">
        <w:rPr>
          <w:rFonts w:ascii="Times New Roman" w:hAnsi="Times New Roman" w:cs="Times New Roman"/>
          <w:color w:val="000000" w:themeColor="text1"/>
          <w:sz w:val="24"/>
          <w:shd w:val="clear" w:color="auto" w:fill="FFFF00"/>
        </w:rPr>
        <w:t xml:space="preserve"> </w:t>
      </w:r>
      <w:r w:rsidR="00F06C9A" w:rsidRPr="009B4282">
        <w:rPr>
          <w:color w:val="000000" w:themeColor="text1"/>
        </w:rPr>
        <w:t xml:space="preserve"> Dar</w:t>
      </w:r>
      <w:proofErr w:type="gramEnd"/>
      <w:r w:rsidR="00F06C9A" w:rsidRPr="009B4282">
        <w:rPr>
          <w:color w:val="000000" w:themeColor="text1"/>
        </w:rPr>
        <w:t xml:space="preserve"> c</w:t>
      </w:r>
      <w:r w:rsidRPr="009B4282">
        <w:rPr>
          <w:color w:val="000000" w:themeColor="text1"/>
        </w:rPr>
        <w:t>ausa à inexecução parcial do contrato;</w:t>
      </w:r>
    </w:p>
    <w:p w:rsidR="00C57F1A" w:rsidRPr="009B4282" w:rsidRDefault="00F06C9A" w:rsidP="005C22F4">
      <w:pPr>
        <w:pStyle w:val="Standard"/>
        <w:numPr>
          <w:ilvl w:val="1"/>
          <w:numId w:val="23"/>
        </w:numPr>
        <w:jc w:val="both"/>
        <w:rPr>
          <w:color w:val="000000" w:themeColor="text1"/>
        </w:rPr>
      </w:pPr>
      <w:r w:rsidRPr="009B4282">
        <w:rPr>
          <w:color w:val="000000" w:themeColor="text1"/>
        </w:rPr>
        <w:t>Dar c</w:t>
      </w:r>
      <w:r w:rsidR="00C57F1A" w:rsidRPr="009B4282">
        <w:rPr>
          <w:color w:val="000000" w:themeColor="text1"/>
        </w:rPr>
        <w:t>ausa à inexecução parcial do contrato que cause grave dano à Administração, ao funcionamento dos serviços públicos ou ao interesse coletivo;</w:t>
      </w:r>
    </w:p>
    <w:p w:rsidR="00C57F1A" w:rsidRPr="009B4282" w:rsidRDefault="00F06C9A" w:rsidP="005C22F4">
      <w:pPr>
        <w:pStyle w:val="Standard"/>
        <w:numPr>
          <w:ilvl w:val="2"/>
          <w:numId w:val="23"/>
        </w:numPr>
        <w:ind w:left="682" w:firstLine="0"/>
        <w:jc w:val="both"/>
        <w:rPr>
          <w:color w:val="000000" w:themeColor="text1"/>
        </w:rPr>
      </w:pPr>
      <w:r w:rsidRPr="009B4282">
        <w:rPr>
          <w:color w:val="000000" w:themeColor="text1"/>
        </w:rPr>
        <w:t>Dar c</w:t>
      </w:r>
      <w:r w:rsidR="00C57F1A" w:rsidRPr="009B4282">
        <w:rPr>
          <w:color w:val="000000" w:themeColor="text1"/>
        </w:rPr>
        <w:t>ausa à inexecução total do contrato;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deixar</w:t>
      </w:r>
      <w:proofErr w:type="gramEnd"/>
      <w:r w:rsidRPr="009B4282">
        <w:rPr>
          <w:rFonts w:ascii="Times New Roman" w:hAnsi="Times New Roman" w:cs="Times New Roman"/>
          <w:color w:val="000000" w:themeColor="text1"/>
          <w:sz w:val="24"/>
        </w:rPr>
        <w:t xml:space="preserve"> de entregar a documentação exigida para o certame;</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manter a proposta, salvo em decorrência de fato superveniente devidamente justificado;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ensejar</w:t>
      </w:r>
      <w:proofErr w:type="gramEnd"/>
      <w:r w:rsidRPr="009B4282">
        <w:rPr>
          <w:rFonts w:ascii="Times New Roman" w:hAnsi="Times New Roman" w:cs="Times New Roman"/>
          <w:color w:val="000000" w:themeColor="text1"/>
          <w:sz w:val="24"/>
        </w:rPr>
        <w:t xml:space="preserve"> o retardamento da execução ou da entrega do objeto sem motivo justificado;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apresentar</w:t>
      </w:r>
      <w:proofErr w:type="gramEnd"/>
      <w:r w:rsidRPr="009B4282">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fraudar</w:t>
      </w:r>
      <w:proofErr w:type="gramEnd"/>
      <w:r w:rsidRPr="009B4282">
        <w:rPr>
          <w:rFonts w:ascii="Times New Roman" w:hAnsi="Times New Roman" w:cs="Times New Roman"/>
          <w:color w:val="000000" w:themeColor="text1"/>
          <w:sz w:val="24"/>
        </w:rPr>
        <w:t xml:space="preserve"> a dispensa eletrônica ou praticar ato fraudulento na execução do contrato;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comportar</w:t>
      </w:r>
      <w:proofErr w:type="gramEnd"/>
      <w:r w:rsidRPr="009B4282">
        <w:rPr>
          <w:rFonts w:ascii="Times New Roman" w:hAnsi="Times New Roman" w:cs="Times New Roman"/>
          <w:color w:val="000000" w:themeColor="text1"/>
          <w:sz w:val="24"/>
        </w:rPr>
        <w:t>-se de modo inidôneo ou cometer fraude de qualquer natureza;</w:t>
      </w:r>
    </w:p>
    <w:p w:rsidR="00C57F1A" w:rsidRPr="009B4282" w:rsidRDefault="00C57F1A" w:rsidP="005C22F4">
      <w:pPr>
        <w:pStyle w:val="Standard"/>
        <w:numPr>
          <w:ilvl w:val="3"/>
          <w:numId w:val="23"/>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57F1A" w:rsidRPr="009B4282" w:rsidRDefault="00C57F1A" w:rsidP="005C22F4">
      <w:pPr>
        <w:pStyle w:val="Standard"/>
        <w:numPr>
          <w:ilvl w:val="3"/>
          <w:numId w:val="23"/>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Considera-se como comportamento inidôneo da mesma forma as condutas dos </w:t>
      </w:r>
      <w:proofErr w:type="spellStart"/>
      <w:r w:rsidRPr="009B4282">
        <w:rPr>
          <w:rFonts w:ascii="Times New Roman" w:hAnsi="Times New Roman" w:cs="Times New Roman"/>
          <w:color w:val="000000" w:themeColor="text1"/>
          <w:sz w:val="24"/>
        </w:rPr>
        <w:t>arts</w:t>
      </w:r>
      <w:proofErr w:type="spellEnd"/>
      <w:r w:rsidRPr="009B4282">
        <w:rPr>
          <w:rFonts w:ascii="Times New Roman" w:hAnsi="Times New Roman" w:cs="Times New Roman"/>
          <w:color w:val="000000" w:themeColor="text1"/>
          <w:sz w:val="24"/>
        </w:rPr>
        <w:t>. 337-F, 337-I, 337-L e 337-O do Código Penal.</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praticar</w:t>
      </w:r>
      <w:proofErr w:type="gramEnd"/>
      <w:r w:rsidRPr="009B4282">
        <w:rPr>
          <w:rFonts w:ascii="Times New Roman" w:hAnsi="Times New Roman" w:cs="Times New Roman"/>
          <w:color w:val="000000" w:themeColor="text1"/>
          <w:sz w:val="24"/>
        </w:rPr>
        <w:t xml:space="preserve"> atos ilícitos com vistas a frustrar os objetivos deste certame.</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praticar ato lesivo previsto no </w:t>
      </w:r>
      <w:hyperlink r:id="rId11" w:anchor="art5" w:history="1">
        <w:r w:rsidRPr="009B4282">
          <w:rPr>
            <w:rFonts w:ascii="Times New Roman" w:hAnsi="Times New Roman" w:cs="Times New Roman"/>
            <w:color w:val="000000" w:themeColor="text1"/>
            <w:sz w:val="24"/>
          </w:rPr>
          <w:t>art. 5º da Lei nº 12.846, de 1º de agosto de 2013.</w:t>
        </w:r>
      </w:hyperlink>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rsidR="00C57F1A" w:rsidRPr="009B4282" w:rsidRDefault="00C57F1A"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Advertência pela falta do subitem 8.1.1 deste edital de Contratação, quando não se justificar a imposição de penalidade mais grave;</w:t>
      </w:r>
    </w:p>
    <w:p w:rsidR="00C57F1A" w:rsidRPr="009B4282" w:rsidRDefault="00C57F1A"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Multa </w:t>
      </w:r>
      <w:r w:rsidRPr="009B4282">
        <w:rPr>
          <w:color w:val="000000" w:themeColor="text1"/>
        </w:rPr>
        <w:t>de 0,5% (cinco décimos por cento) a 1% (um por cento) sobre</w:t>
      </w:r>
      <w:r w:rsidRPr="009B4282">
        <w:rPr>
          <w:rFonts w:ascii="Times New Roman" w:hAnsi="Times New Roman" w:cs="Times New Roman"/>
          <w:color w:val="000000" w:themeColor="text1"/>
          <w:sz w:val="24"/>
        </w:rPr>
        <w:t xml:space="preserve"> o valor estimado </w:t>
      </w:r>
      <w:proofErr w:type="gramStart"/>
      <w:r w:rsidRPr="009B4282">
        <w:rPr>
          <w:rFonts w:ascii="Times New Roman" w:hAnsi="Times New Roman" w:cs="Times New Roman"/>
          <w:color w:val="000000" w:themeColor="text1"/>
          <w:sz w:val="24"/>
        </w:rPr>
        <w:t>do(</w:t>
      </w:r>
      <w:proofErr w:type="gramEnd"/>
      <w:r w:rsidRPr="009B4282">
        <w:rPr>
          <w:rFonts w:ascii="Times New Roman" w:hAnsi="Times New Roman" w:cs="Times New Roman"/>
          <w:color w:val="000000" w:themeColor="text1"/>
          <w:sz w:val="24"/>
        </w:rPr>
        <w:t>s) item(s) prejudicado(s) pela conduta do fornecedor, por qualquer das infrações dos subitens 8.1.1 a 8.1.12;</w:t>
      </w:r>
    </w:p>
    <w:p w:rsidR="00C57F1A" w:rsidRPr="009B4282" w:rsidRDefault="00C57F1A"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9B4282">
        <w:rPr>
          <w:rFonts w:ascii="Times New Roman" w:hAnsi="Times New Roman" w:cs="Times New Roman"/>
          <w:color w:val="000000" w:themeColor="text1"/>
          <w:sz w:val="24"/>
        </w:rPr>
        <w:t>Contratação ,</w:t>
      </w:r>
      <w:proofErr w:type="gramEnd"/>
      <w:r w:rsidRPr="009B4282">
        <w:rPr>
          <w:rFonts w:ascii="Times New Roman" w:hAnsi="Times New Roman" w:cs="Times New Roman"/>
          <w:color w:val="000000" w:themeColor="text1"/>
          <w:sz w:val="24"/>
        </w:rPr>
        <w:t xml:space="preserve"> quando não se justificar a imposição de penalidade mais grave;</w:t>
      </w:r>
    </w:p>
    <w:p w:rsidR="00C57F1A" w:rsidRPr="009B4282" w:rsidRDefault="00C57F1A"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Na aplicação das sanções serão considerados:</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natureza e a gravidade da infração cometida;</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lastRenderedPageBreak/>
        <w:t>as</w:t>
      </w:r>
      <w:proofErr w:type="gramEnd"/>
      <w:r w:rsidRPr="009B4282">
        <w:rPr>
          <w:rFonts w:ascii="Times New Roman" w:hAnsi="Times New Roman" w:cs="Times New Roman"/>
          <w:color w:val="000000" w:themeColor="text1"/>
          <w:sz w:val="24"/>
        </w:rPr>
        <w:t xml:space="preserve"> peculiaridades do caso concreto;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circunstâncias agravantes ou atenuantes;</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os</w:t>
      </w:r>
      <w:proofErr w:type="gramEnd"/>
      <w:r w:rsidRPr="009B4282">
        <w:rPr>
          <w:rFonts w:ascii="Times New Roman" w:hAnsi="Times New Roman" w:cs="Times New Roman"/>
          <w:color w:val="000000" w:themeColor="text1"/>
          <w:sz w:val="24"/>
        </w:rPr>
        <w:t xml:space="preserve"> danos que dela provierem para a Administração Pública;</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penalidade de multa pode ser aplicada cumulativamente com as demais sanções.</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QUARTA - FRAUDE E CORRUPÇÃO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14.1 </w:t>
      </w:r>
      <w:r w:rsidRPr="009B4282">
        <w:rPr>
          <w:rFonts w:ascii="Times New Roman" w:hAnsi="Times New Roman" w:cs="Times New Roman"/>
          <w:color w:val="000000" w:themeColor="text1"/>
          <w:sz w:val="24"/>
          <w:szCs w:val="24"/>
        </w:rPr>
        <w:tab/>
        <w:t xml:space="preserve">A comunicação entre a CONTRATANTE e a CONTRATADA poderá se dar entre prepostos ou diretamente.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14.2 </w:t>
      </w:r>
      <w:proofErr w:type="gramStart"/>
      <w:r w:rsidRPr="009B4282">
        <w:rPr>
          <w:rFonts w:ascii="Times New Roman" w:hAnsi="Times New Roman" w:cs="Times New Roman"/>
          <w:color w:val="000000" w:themeColor="text1"/>
          <w:sz w:val="24"/>
          <w:szCs w:val="24"/>
        </w:rPr>
        <w:tab/>
        <w:t>Aos</w:t>
      </w:r>
      <w:proofErr w:type="gramEnd"/>
      <w:r w:rsidRPr="009B4282">
        <w:rPr>
          <w:rFonts w:ascii="Times New Roman" w:hAnsi="Times New Roman" w:cs="Times New Roman"/>
          <w:color w:val="000000" w:themeColor="text1"/>
          <w:sz w:val="24"/>
          <w:szCs w:val="24"/>
        </w:rPr>
        <w:t xml:space="preserve"> prepostos da CONTRATANTE caberá, inclusive, fiscalizar a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14.3 Os</w:t>
      </w:r>
      <w:proofErr w:type="gramEnd"/>
      <w:r w:rsidRPr="009B4282">
        <w:rPr>
          <w:rFonts w:ascii="Times New Roman" w:hAnsi="Times New Roman" w:cs="Times New Roman"/>
          <w:color w:val="000000" w:themeColor="text1"/>
          <w:sz w:val="24"/>
          <w:szCs w:val="24"/>
        </w:rPr>
        <w:t xml:space="preserve"> empregados da CONTRATADA somente obedecerão ordens e orientações emanados dos mesmos.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14.4 </w:t>
      </w:r>
      <w:r w:rsidRPr="009B4282">
        <w:rPr>
          <w:rFonts w:ascii="Times New Roman" w:hAnsi="Times New Roman" w:cs="Times New Roman"/>
          <w:color w:val="000000" w:themeColor="text1"/>
          <w:sz w:val="24"/>
          <w:szCs w:val="24"/>
        </w:rPr>
        <w:tab/>
        <w:t xml:space="preserve">Da fraude e da corrupção: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I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14.5 </w:t>
      </w:r>
      <w:proofErr w:type="gramStart"/>
      <w:r w:rsidRPr="009B4282">
        <w:rPr>
          <w:rFonts w:ascii="Times New Roman" w:hAnsi="Times New Roman" w:cs="Times New Roman"/>
          <w:color w:val="000000" w:themeColor="text1"/>
          <w:sz w:val="24"/>
          <w:szCs w:val="24"/>
        </w:rPr>
        <w:tab/>
        <w:t>Para</w:t>
      </w:r>
      <w:proofErr w:type="gramEnd"/>
      <w:r w:rsidRPr="009B4282">
        <w:rPr>
          <w:rFonts w:ascii="Times New Roman" w:hAnsi="Times New Roman" w:cs="Times New Roman"/>
          <w:color w:val="000000" w:themeColor="text1"/>
          <w:sz w:val="24"/>
          <w:szCs w:val="24"/>
        </w:rPr>
        <w:t xml:space="preserve"> os propósitos desta cláusula, definem-se as seguintes práticas: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corrupta”: oferecer, dar, receber ou solicitar, direta ou indiretamente, qualquer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vantagem</w:t>
      </w:r>
      <w:proofErr w:type="gramEnd"/>
      <w:r w:rsidRPr="009B4282">
        <w:rPr>
          <w:rFonts w:ascii="Times New Roman" w:hAnsi="Times New Roman" w:cs="Times New Roman"/>
          <w:color w:val="000000" w:themeColor="text1"/>
          <w:sz w:val="24"/>
          <w:szCs w:val="24"/>
        </w:rPr>
        <w:t xml:space="preserve"> com o objetivo de influenciar a ação de servidor público no processo de licitação ou na execução de contrato;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fraudulenta”: a falsificação ou omissão dos fatos, com o objetivo de influenciar 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processo</w:t>
      </w:r>
      <w:proofErr w:type="gramEnd"/>
      <w:r w:rsidRPr="009B4282">
        <w:rPr>
          <w:rFonts w:ascii="Times New Roman" w:hAnsi="Times New Roman" w:cs="Times New Roman"/>
          <w:color w:val="000000" w:themeColor="text1"/>
          <w:sz w:val="24"/>
          <w:szCs w:val="24"/>
        </w:rPr>
        <w:t xml:space="preserve"> de licitação ou de execução de contrato;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w:t>
      </w:r>
      <w:proofErr w:type="spellStart"/>
      <w:r w:rsidRPr="009B4282">
        <w:rPr>
          <w:rFonts w:ascii="Times New Roman" w:hAnsi="Times New Roman" w:cs="Times New Roman"/>
          <w:color w:val="000000" w:themeColor="text1"/>
          <w:sz w:val="24"/>
          <w:szCs w:val="24"/>
        </w:rPr>
        <w:t>colusiva</w:t>
      </w:r>
      <w:proofErr w:type="spellEnd"/>
      <w:r w:rsidRPr="009B4282">
        <w:rPr>
          <w:rFonts w:ascii="Times New Roman" w:hAnsi="Times New Roman" w:cs="Times New Roman"/>
          <w:color w:val="000000" w:themeColor="text1"/>
          <w:sz w:val="24"/>
          <w:szCs w:val="24"/>
        </w:rPr>
        <w:t xml:space="preserve">”: esquematizar ou estabelecer um acordo entre dois ou mais licitantes,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com</w:t>
      </w:r>
      <w:proofErr w:type="gramEnd"/>
      <w:r w:rsidRPr="009B4282">
        <w:rPr>
          <w:rFonts w:ascii="Times New Roman" w:hAnsi="Times New Roman" w:cs="Times New Roman"/>
          <w:color w:val="000000" w:themeColor="text1"/>
          <w:sz w:val="24"/>
          <w:szCs w:val="24"/>
        </w:rPr>
        <w:t xml:space="preserve"> ou sem conhecimento de representantes ou prepostos do órgão licitador, visando estabelecer preços em níveis artificiais e não competitivos;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“Prática coercitiva”: causar </w:t>
      </w:r>
      <w:proofErr w:type="spellStart"/>
      <w:r w:rsidRPr="009B4282">
        <w:rPr>
          <w:rFonts w:ascii="Times New Roman" w:hAnsi="Times New Roman" w:cs="Times New Roman"/>
          <w:color w:val="000000" w:themeColor="text1"/>
          <w:sz w:val="24"/>
          <w:szCs w:val="24"/>
        </w:rPr>
        <w:t>dano</w:t>
      </w:r>
      <w:proofErr w:type="spellEnd"/>
      <w:r w:rsidRPr="009B4282">
        <w:rPr>
          <w:rFonts w:ascii="Times New Roman" w:hAnsi="Times New Roman" w:cs="Times New Roman"/>
          <w:color w:val="000000" w:themeColor="text1"/>
          <w:sz w:val="24"/>
          <w:szCs w:val="24"/>
        </w:rPr>
        <w:t xml:space="preserve"> ou ameaçar causar dano, direta ou indiretamente, às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pessoas</w:t>
      </w:r>
      <w:proofErr w:type="gramEnd"/>
      <w:r w:rsidRPr="009B4282">
        <w:rPr>
          <w:rFonts w:ascii="Times New Roman" w:hAnsi="Times New Roman" w:cs="Times New Roman"/>
          <w:color w:val="000000" w:themeColor="text1"/>
          <w:sz w:val="24"/>
          <w:szCs w:val="24"/>
        </w:rPr>
        <w:t xml:space="preserve"> ou sua propriedade, visando influenciar sua participação em um processo licitatório ou afetar a execução do contrato; e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obstrutiva”: (i) destruir, falsificar, alterar ou ocultar provas em inspeções ou fazer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declarações</w:t>
      </w:r>
      <w:proofErr w:type="gramEnd"/>
      <w:r w:rsidRPr="009B4282">
        <w:rPr>
          <w:rFonts w:ascii="Times New Roman" w:hAnsi="Times New Roman" w:cs="Times New Roman"/>
          <w:color w:val="000000" w:themeColor="text1"/>
          <w:sz w:val="24"/>
          <w:szCs w:val="24"/>
        </w:rPr>
        <w:t xml:space="preserve"> falsas aos representantes do organismo financeiro multilateral, com o objetivo de impedir materialmente a apuração de alegações de prática prevista, deste Edital; (</w:t>
      </w:r>
      <w:proofErr w:type="spellStart"/>
      <w:r w:rsidRPr="009B4282">
        <w:rPr>
          <w:rFonts w:ascii="Times New Roman" w:hAnsi="Times New Roman" w:cs="Times New Roman"/>
          <w:color w:val="000000" w:themeColor="text1"/>
          <w:sz w:val="24"/>
          <w:szCs w:val="24"/>
        </w:rPr>
        <w:t>ii</w:t>
      </w:r>
      <w:proofErr w:type="spellEnd"/>
      <w:r w:rsidRPr="009B4282">
        <w:rPr>
          <w:rFonts w:ascii="Times New Roman" w:hAnsi="Times New Roman" w:cs="Times New Roman"/>
          <w:color w:val="000000" w:themeColor="text1"/>
          <w:sz w:val="24"/>
          <w:szCs w:val="24"/>
        </w:rPr>
        <w:t xml:space="preserve">) atos cuja intenção seja impedir materialmente o exercício do direito de o organismo financeiro multilateral promover inspeção.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f)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9B4282">
        <w:rPr>
          <w:rFonts w:ascii="Times New Roman" w:hAnsi="Times New Roman" w:cs="Times New Roman"/>
          <w:color w:val="000000" w:themeColor="text1"/>
          <w:sz w:val="24"/>
          <w:szCs w:val="24"/>
        </w:rPr>
        <w:t>colusivas</w:t>
      </w:r>
      <w:proofErr w:type="spellEnd"/>
      <w:r w:rsidRPr="009B4282">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g)  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b/>
          <w:color w:val="000000" w:themeColor="text1"/>
          <w:sz w:val="24"/>
          <w:szCs w:val="24"/>
        </w:rPr>
      </w:pPr>
      <w:r w:rsidRPr="009B4282">
        <w:rPr>
          <w:rFonts w:ascii="Times New Roman" w:hAnsi="Times New Roman" w:cs="Times New Roman"/>
          <w:b/>
          <w:color w:val="000000" w:themeColor="text1"/>
          <w:sz w:val="24"/>
          <w:szCs w:val="24"/>
        </w:rPr>
        <w:t xml:space="preserve">CLÁUSULA DÉCIMA QUINTA - DA EXTINÇÃO CONTRATUAL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15.1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contrato se extingue quando cumpridas as obrigações de ambas as partes, ainda que isso ocorra antes do prazo estipulado para tanto.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15.2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contrato pode ser extinto antes de cumpridas as obrigações nele estipuladas, ou antes do prazo nele fixado, por algum dos motivos previstos no artigo 137 da Lei nº 14.133/2021, bem como consensual, por acordo entre as partes.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15.2.1  Nesta</w:t>
      </w:r>
      <w:proofErr w:type="gramEnd"/>
      <w:r w:rsidRPr="009B4282">
        <w:rPr>
          <w:rFonts w:ascii="Times New Roman" w:hAnsi="Times New Roman" w:cs="Times New Roman"/>
          <w:color w:val="000000" w:themeColor="text1"/>
          <w:sz w:val="24"/>
          <w:szCs w:val="24"/>
        </w:rPr>
        <w:t xml:space="preserve"> hipótese, aplicam-se também os artigos 138 e 139 da mesma Lei.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w:t>
      </w:r>
      <w:proofErr w:type="gramStart"/>
      <w:r w:rsidRPr="009B4282">
        <w:rPr>
          <w:rFonts w:ascii="Times New Roman" w:hAnsi="Times New Roman" w:cs="Times New Roman"/>
          <w:color w:val="000000" w:themeColor="text1"/>
          <w:sz w:val="24"/>
          <w:szCs w:val="24"/>
        </w:rPr>
        <w:t xml:space="preserve"> Determinada</w:t>
      </w:r>
      <w:proofErr w:type="gramEnd"/>
      <w:r w:rsidRPr="009B4282">
        <w:rPr>
          <w:rFonts w:ascii="Times New Roman" w:hAnsi="Times New Roman" w:cs="Times New Roman"/>
          <w:color w:val="000000" w:themeColor="text1"/>
          <w:sz w:val="24"/>
          <w:szCs w:val="24"/>
        </w:rPr>
        <w:t xml:space="preserve"> por ato unilateral e escrito da Administração, exceto no caso de descumprimento decorrente de sua própria conduta;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 Consensual</w:t>
      </w:r>
      <w:proofErr w:type="gramEnd"/>
      <w:r w:rsidRPr="009B4282">
        <w:rPr>
          <w:rFonts w:ascii="Times New Roman" w:hAnsi="Times New Roman" w:cs="Times New Roman"/>
          <w:color w:val="000000" w:themeColor="text1"/>
          <w:sz w:val="24"/>
          <w:szCs w:val="24"/>
        </w:rPr>
        <w:t xml:space="preserve">, por acordo entre as partes, por conciliação, por mediação ou por comitê de resolução de disputas, desde que haja interesse da Administração; 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 Determinada</w:t>
      </w:r>
      <w:proofErr w:type="gramEnd"/>
      <w:r w:rsidRPr="009B4282">
        <w:rPr>
          <w:rFonts w:ascii="Times New Roman" w:hAnsi="Times New Roman" w:cs="Times New Roman"/>
          <w:color w:val="000000" w:themeColor="text1"/>
          <w:sz w:val="24"/>
          <w:szCs w:val="24"/>
        </w:rPr>
        <w:t xml:space="preserve"> por decisão arbitral, em decorrência de cláusula compromissória ou compromisso arbitral, ou por decisão judicial.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15.3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 rescisão deste Termo de Contrato implicará retenção de crédito decorrentes da contratação, até o limite dos prejuízos causados à CONTRATANTE, bem como na assunção dos serviços pela CONTRATANTE na forma que a mesma determinar. </w:t>
      </w: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15.4.  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15.5.  O CONTRATANTE poderá conceder prazo para que o CONTRATADO regularize suas obrigações trabalhistas ou suas condições de habilitação, sob pena de extinção contratual, quando não identificar má-fé ou a incapacidade de correção.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15.6. Quando da extinção, o fiscal administrativo deverá verificar o pagamento pelo CONTRATADO das verbas rescisórias ou os documentos que comprovem que os empregados </w:t>
      </w:r>
      <w:r w:rsidRPr="009B4282">
        <w:rPr>
          <w:rFonts w:ascii="Times New Roman" w:hAnsi="Times New Roman" w:cs="Times New Roman"/>
          <w:color w:val="000000" w:themeColor="text1"/>
          <w:sz w:val="24"/>
          <w:szCs w:val="24"/>
        </w:rPr>
        <w:lastRenderedPageBreak/>
        <w:t xml:space="preserve">serão realocados em outra atividade de prestação de serviços, sem que ocorra a interrupção do contrato de trabalho.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15.7.  Até que o CONTRATADO comprove o disposto no item anterior, o CONTRATANTE reterá: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15.7.1.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e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15.7.2. Os valores das Notas fiscais ou Faturas correspondentes em valor proporcional ao inadimplemento, até que a situação seja regularizada.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15.8. Na hipótese do subitem anterior, não havendo quitação das obrigações por parte do contratado no prazo de 15 (quinze) dias, fica o CONTRATADO obrigado a emitir as guias de recolhimento de contribuições previdenciárias e do FGTS e entregá-las ao CONTRATANTE, que poderá efetuar o pagamento das obrigações inadimplidas diretamente aos empregados que tenham participado da execução dos serviços objeto do contrato, bem como das contribuições previdenciárias e do FGTS, deduzindo o respectivo valor do pagamento devido ao contratado.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15.9. O contrato poderá ser extinto em caso de alteração da convenção coletiva de trabalho em que se baseia a planilha de custos e formação de preços contratuais, em razão de erro ou fraude no enquadramento sindical de que resulte a necessidade de repactuação ou imposição de ônus financeiro para a Administração Contratante, em cumprimento de decisão judicial.</w:t>
      </w:r>
    </w:p>
    <w:p w:rsidR="00934000" w:rsidRPr="009B4282" w:rsidRDefault="00934000" w:rsidP="00934000">
      <w:pPr>
        <w:spacing w:after="0" w:line="240" w:lineRule="auto"/>
        <w:ind w:right="56"/>
        <w:rPr>
          <w:rFonts w:ascii="Times New Roman" w:hAnsi="Times New Roman" w:cs="Times New Roman"/>
          <w:color w:val="000000" w:themeColor="text1"/>
          <w:sz w:val="24"/>
          <w:szCs w:val="24"/>
        </w:rPr>
      </w:pP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SEXTA - GARANTIA DE EXECUÇÃO E DO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16.1 </w:t>
      </w:r>
      <w:proofErr w:type="gramStart"/>
      <w:r w:rsidRPr="009B4282">
        <w:rPr>
          <w:rFonts w:ascii="Times New Roman" w:hAnsi="Times New Roman" w:cs="Times New Roman"/>
          <w:color w:val="000000" w:themeColor="text1"/>
          <w:sz w:val="24"/>
          <w:szCs w:val="24"/>
        </w:rPr>
        <w:t xml:space="preserve">  Não</w:t>
      </w:r>
      <w:proofErr w:type="gramEnd"/>
      <w:r w:rsidRPr="009B4282">
        <w:rPr>
          <w:rFonts w:ascii="Times New Roman" w:hAnsi="Times New Roman" w:cs="Times New Roman"/>
          <w:color w:val="000000" w:themeColor="text1"/>
          <w:sz w:val="24"/>
          <w:szCs w:val="24"/>
        </w:rPr>
        <w:t xml:space="preserve"> haverá exigência de garantia contratual da execução.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   </w:t>
      </w:r>
      <w:r w:rsidRPr="009B4282">
        <w:rPr>
          <w:rFonts w:ascii="Times New Roman" w:hAnsi="Times New Roman" w:cs="Times New Roman"/>
          <w:color w:val="000000" w:themeColor="text1"/>
          <w:sz w:val="24"/>
          <w:szCs w:val="24"/>
        </w:rPr>
        <w:tab/>
        <w:t xml:space="preserve">A garantia de execução é independente de eventual garantia do produto prevista.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SÉTIMA - DOS CASOS OMISSOS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17.1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casos omissos serão decididos pelo contratante, segundo as disposições contidas na Lei nº 14.133/2021, Decreto Municipal nº </w:t>
      </w:r>
      <w:r w:rsidR="00EA3EF0" w:rsidRPr="009B4282">
        <w:rPr>
          <w:rFonts w:ascii="Times New Roman" w:hAnsi="Times New Roman" w:cs="Times New Roman"/>
          <w:color w:val="000000" w:themeColor="text1"/>
          <w:sz w:val="24"/>
          <w:szCs w:val="24"/>
        </w:rPr>
        <w:t>1</w:t>
      </w:r>
      <w:r w:rsidR="00934000" w:rsidRPr="009B4282">
        <w:rPr>
          <w:rFonts w:ascii="Times New Roman" w:hAnsi="Times New Roman" w:cs="Times New Roman"/>
          <w:color w:val="000000" w:themeColor="text1"/>
          <w:sz w:val="24"/>
          <w:szCs w:val="24"/>
        </w:rPr>
        <w:t>25/2025</w:t>
      </w:r>
      <w:r w:rsidR="00EA3EF0"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e demais normas federais aplicáveis e, subsidiariamente, segundo as disposições contidas na Lei nº 8.078/1990, normas e princípios gerais dos contratos.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b/>
          <w:color w:val="000000" w:themeColor="text1"/>
          <w:sz w:val="24"/>
          <w:szCs w:val="24"/>
        </w:rPr>
      </w:pPr>
      <w:r w:rsidRPr="009B4282">
        <w:rPr>
          <w:rFonts w:ascii="Times New Roman" w:hAnsi="Times New Roman" w:cs="Times New Roman"/>
          <w:b/>
          <w:color w:val="000000" w:themeColor="text1"/>
          <w:sz w:val="24"/>
          <w:szCs w:val="24"/>
        </w:rPr>
        <w:t xml:space="preserve">CLÁUSULA DÉCIMA OITAVA - ALTERAÇÕES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18.1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Eventuais alterações contratuais reger-se-ão pela disciplina dos </w:t>
      </w:r>
      <w:proofErr w:type="spellStart"/>
      <w:r w:rsidRPr="009B4282">
        <w:rPr>
          <w:rFonts w:ascii="Times New Roman" w:hAnsi="Times New Roman" w:cs="Times New Roman"/>
          <w:color w:val="000000" w:themeColor="text1"/>
          <w:sz w:val="24"/>
          <w:szCs w:val="24"/>
        </w:rPr>
        <w:t>arts</w:t>
      </w:r>
      <w:proofErr w:type="spellEnd"/>
      <w:r w:rsidRPr="009B4282">
        <w:rPr>
          <w:rFonts w:ascii="Times New Roman" w:hAnsi="Times New Roman" w:cs="Times New Roman"/>
          <w:color w:val="000000" w:themeColor="text1"/>
          <w:sz w:val="24"/>
          <w:szCs w:val="24"/>
        </w:rPr>
        <w:t xml:space="preserve">. 124 e seguintes da Lei nº 14.133/2021 e Decreto Municipal nº </w:t>
      </w:r>
      <w:r w:rsidR="00934000" w:rsidRPr="009B4282">
        <w:rPr>
          <w:rFonts w:ascii="Times New Roman" w:hAnsi="Times New Roman" w:cs="Times New Roman"/>
          <w:color w:val="000000" w:themeColor="text1"/>
          <w:sz w:val="24"/>
          <w:szCs w:val="24"/>
        </w:rPr>
        <w:t>125/2025</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CONTRATADO é obrigado a aceitar, nas mesmas condições contratuais, os acréscimos ou supressões que se fizerem necessários, até o limite de 25% (vinte e cinco por cento) do valor inicial atualizado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Registros que não caracterizam alteração do contrato podem ser realizados por simples apostila, dispensada a celebração de termo aditivo, na forma do art. 136 da Lei nº 14.133/2021.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18.4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 alteração social ou a modificação da finalidade ou da estrutura da empresa não ensejará a rescisão se não restringir sua capacidade de concluir 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 xml:space="preserve">18.5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Se a operação implicar mudança da pessoa jurídica CONTRATADA deverá ser formalizado termo aditivo para alteração subjetiva.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b/>
          <w:color w:val="000000" w:themeColor="text1"/>
          <w:sz w:val="24"/>
          <w:szCs w:val="24"/>
        </w:rPr>
      </w:pPr>
      <w:r w:rsidRPr="009B4282">
        <w:rPr>
          <w:rFonts w:ascii="Times New Roman" w:hAnsi="Times New Roman" w:cs="Times New Roman"/>
          <w:b/>
          <w:color w:val="000000" w:themeColor="text1"/>
          <w:sz w:val="24"/>
          <w:szCs w:val="24"/>
        </w:rPr>
        <w:t xml:space="preserve">CLÁUSULA DÉCIMA NONA - PUBLICAÇÃO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19.1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Incumbirá ao CONTRATANTE divulgar o presente instrumento no Portal Nacional de Contratações Públicas (PNCP), na forma prevista no art. 94 da Lei nº 14.133/2021, bem como no respectivo sítio oficial na Internet, em atenção ao art. 8º, §2º, da Lei nº 12.527/2011, c/c art. 7º, §3º, inciso V, do Decreto Federal nº 7.724/2012.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19.2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extrato do contrato será publicado no Diário Oficial do Município.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VIGÉSIMA - FORO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20.1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Fica a CONTRATADA ciente de que a assinatura deste contrato indica pleno conhecimento dos elementos nele constantes, bem como de todas as suas condições gerais e peculiares, não podendo invocar seu desconhecimento como elemento impeditivo do perfeito cumprimento deste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20.2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Fica eleito o foro da Comarca de União da Vitória , estado do Paraná, para dirimir dúvidas ou questões oriundas do presente Contrato, renunciando expressamente a qualquer outro, por mais privilegiado que seja.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Por estarem justas e contratadas, as partes assinam o presente instrumento contratual, por seus representantes legais, em 02 (duas) vias de igual teor e forma e rubricadas para todos os fins de direito, na presença das testemunhas abaixo. </w:t>
      </w:r>
    </w:p>
    <w:p w:rsidR="00C57F1A"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Porto Vitória, </w:t>
      </w:r>
      <w:proofErr w:type="spellStart"/>
      <w:r w:rsidRPr="009B4282">
        <w:rPr>
          <w:rFonts w:ascii="Times New Roman" w:hAnsi="Times New Roman" w:cs="Times New Roman"/>
          <w:color w:val="000000" w:themeColor="text1"/>
          <w:sz w:val="24"/>
          <w:szCs w:val="24"/>
        </w:rPr>
        <w:t>em</w:t>
      </w:r>
      <w:proofErr w:type="spellEnd"/>
      <w:r w:rsidRPr="009B4282">
        <w:rPr>
          <w:rFonts w:ascii="Times New Roman" w:hAnsi="Times New Roman" w:cs="Times New Roman"/>
          <w:color w:val="000000" w:themeColor="text1"/>
          <w:sz w:val="24"/>
          <w:szCs w:val="24"/>
        </w:rPr>
        <w:t xml:space="preserve"> ..........de .................de </w:t>
      </w:r>
      <w:proofErr w:type="gramStart"/>
      <w:r w:rsidRPr="009B4282">
        <w:rPr>
          <w:rFonts w:ascii="Times New Roman" w:hAnsi="Times New Roman" w:cs="Times New Roman"/>
          <w:color w:val="000000" w:themeColor="text1"/>
          <w:sz w:val="24"/>
          <w:szCs w:val="24"/>
        </w:rPr>
        <w:t>20....</w:t>
      </w:r>
      <w:proofErr w:type="gram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________________________                                                       ________________________</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CONTRATANTE </w:t>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t>CONTRATADA</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MUNICÍPIO DE PORTO VITÓRIA</w:t>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b/>
        <w:t xml:space="preserve"> </w:t>
      </w:r>
      <w:r w:rsidRPr="009B4282">
        <w:rPr>
          <w:rFonts w:ascii="Times New Roman" w:hAnsi="Times New Roman" w:cs="Times New Roman"/>
          <w:color w:val="000000" w:themeColor="text1"/>
          <w:sz w:val="24"/>
          <w:szCs w:val="24"/>
        </w:rPr>
        <w:tab/>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TESTEMUNHAS: </w:t>
      </w:r>
    </w:p>
    <w:p w:rsidR="00F831DF" w:rsidRPr="009B4282" w:rsidRDefault="00A7008D" w:rsidP="005C22F4">
      <w:pPr>
        <w:spacing w:after="0" w:line="240" w:lineRule="auto"/>
        <w:ind w:left="0" w:firstLine="0"/>
        <w:rPr>
          <w:rFonts w:ascii="Times New Roman" w:eastAsia="Calibri"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_______________________ </w:t>
      </w:r>
      <w:r w:rsidRPr="009B4282">
        <w:rPr>
          <w:rFonts w:ascii="Times New Roman" w:hAnsi="Times New Roman" w:cs="Times New Roman"/>
          <w:color w:val="000000" w:themeColor="text1"/>
          <w:sz w:val="24"/>
          <w:szCs w:val="24"/>
        </w:rPr>
        <w:tab/>
        <w:t xml:space="preserve">_______________________ </w:t>
      </w:r>
      <w:r w:rsidR="00F831DF" w:rsidRPr="009B4282">
        <w:rPr>
          <w:rFonts w:ascii="Times New Roman" w:eastAsia="Calibri" w:hAnsi="Times New Roman" w:cs="Times New Roman"/>
          <w:color w:val="000000" w:themeColor="text1"/>
          <w:sz w:val="24"/>
          <w:szCs w:val="24"/>
        </w:rPr>
        <w:br w:type="page"/>
      </w:r>
    </w:p>
    <w:p w:rsidR="00464675" w:rsidRPr="009B4282" w:rsidRDefault="00464675" w:rsidP="005C22F4">
      <w:pPr>
        <w:spacing w:after="0" w:line="240" w:lineRule="auto"/>
        <w:ind w:left="0" w:firstLine="0"/>
        <w:rPr>
          <w:rFonts w:ascii="Times New Roman" w:eastAsia="Calibri" w:hAnsi="Times New Roman" w:cs="Times New Roman"/>
          <w:color w:val="000000" w:themeColor="text1"/>
          <w:sz w:val="24"/>
          <w:szCs w:val="24"/>
        </w:rPr>
      </w:pPr>
    </w:p>
    <w:p w:rsidR="00911FF4" w:rsidRPr="009B4282" w:rsidRDefault="00AA6F3E"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t>ANEXO 0</w:t>
      </w:r>
      <w:r w:rsidR="00F06C9A" w:rsidRPr="009B4282">
        <w:rPr>
          <w:rFonts w:cs="Times New Roman"/>
          <w:color w:val="000000" w:themeColor="text1"/>
          <w:szCs w:val="24"/>
        </w:rPr>
        <w:t>7</w:t>
      </w:r>
      <w:r w:rsidR="00ED2A05" w:rsidRPr="009B4282">
        <w:rPr>
          <w:rFonts w:cs="Times New Roman"/>
          <w:color w:val="000000" w:themeColor="text1"/>
          <w:szCs w:val="24"/>
        </w:rPr>
        <w:t xml:space="preserve"> Acordo de emprenho</w:t>
      </w:r>
      <w:bookmarkEnd w:id="35"/>
      <w:r w:rsidR="00ED2A05" w:rsidRPr="009B4282">
        <w:rPr>
          <w:rFonts w:cs="Times New Roman"/>
          <w:color w:val="000000" w:themeColor="text1"/>
          <w:szCs w:val="24"/>
        </w:rPr>
        <w:t xml:space="preserve"> </w:t>
      </w:r>
    </w:p>
    <w:p w:rsidR="00ED2A05" w:rsidRPr="009B4282" w:rsidRDefault="00ED2A05"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noProof/>
          <w:color w:val="000000" w:themeColor="text1"/>
          <w:sz w:val="24"/>
          <w:szCs w:val="24"/>
        </w:rPr>
        <w:drawing>
          <wp:inline distT="0" distB="0" distL="0" distR="0" wp14:anchorId="0DC518EE" wp14:editId="5D5A1F9A">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9B4282">
        <w:rPr>
          <w:rFonts w:ascii="Times New Roman" w:hAnsi="Times New Roman" w:cs="Times New Roman"/>
          <w:color w:val="000000" w:themeColor="text1"/>
          <w:sz w:val="24"/>
          <w:szCs w:val="24"/>
        </w:rPr>
        <w:t xml:space="preserve"> </w:t>
      </w:r>
    </w:p>
    <w:p w:rsidR="00F659DB" w:rsidRPr="009B4282" w:rsidRDefault="00F659DB" w:rsidP="005C22F4">
      <w:pPr>
        <w:spacing w:after="0" w:line="240" w:lineRule="auto"/>
        <w:ind w:left="0"/>
        <w:rPr>
          <w:rFonts w:ascii="Times New Roman" w:hAnsi="Times New Roman" w:cs="Times New Roman"/>
          <w:color w:val="000000" w:themeColor="text1"/>
          <w:sz w:val="24"/>
          <w:szCs w:val="24"/>
        </w:rPr>
      </w:pPr>
    </w:p>
    <w:p w:rsidR="00501C83" w:rsidRPr="009B4282" w:rsidRDefault="00501C83"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F06C9A">
      <w:pPr>
        <w:spacing w:after="0" w:line="240" w:lineRule="auto"/>
        <w:jc w:val="center"/>
        <w:rPr>
          <w:rFonts w:ascii="Times New Roman" w:hAnsi="Times New Roman" w:cs="Times New Roman"/>
          <w:color w:val="000000" w:themeColor="text1"/>
          <w:sz w:val="24"/>
          <w:szCs w:val="24"/>
        </w:rPr>
      </w:pPr>
    </w:p>
    <w:sectPr w:rsidR="00C3697F" w:rsidRPr="009B4282" w:rsidSect="00E0608B">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F55" w:rsidRDefault="00910F55">
      <w:pPr>
        <w:spacing w:after="0" w:line="240" w:lineRule="auto"/>
      </w:pPr>
      <w:r>
        <w:separator/>
      </w:r>
    </w:p>
  </w:endnote>
  <w:endnote w:type="continuationSeparator" w:id="0">
    <w:p w:rsidR="00910F55" w:rsidRDefault="00910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55" w:rsidRDefault="00910F55">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rsidR="00910F55" w:rsidRDefault="00910F55">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55" w:rsidRPr="00FE3DA2" w:rsidRDefault="00910F55"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55" w:rsidRPr="000B6B61" w:rsidRDefault="00910F55"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F55" w:rsidRDefault="00910F55">
      <w:pPr>
        <w:spacing w:after="0" w:line="362" w:lineRule="auto"/>
        <w:ind w:left="108" w:right="8" w:firstLine="0"/>
      </w:pPr>
      <w:r>
        <w:separator/>
      </w:r>
    </w:p>
  </w:footnote>
  <w:footnote w:type="continuationSeparator" w:id="0">
    <w:p w:rsidR="00910F55" w:rsidRDefault="00910F55">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55" w:rsidRDefault="00910F55">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rsidR="00910F55" w:rsidRDefault="00910F55">
    <w:pPr>
      <w:spacing w:after="0" w:line="259" w:lineRule="auto"/>
      <w:ind w:left="139" w:firstLine="0"/>
      <w:jc w:val="center"/>
    </w:pPr>
    <w:r>
      <w:rPr>
        <w:b/>
        <w:color w:val="0070C0"/>
      </w:rPr>
      <w:t xml:space="preserve">MUNICÍPIO DE PONTA GROSSA </w:t>
    </w:r>
  </w:p>
  <w:p w:rsidR="00910F55" w:rsidRDefault="00910F55">
    <w:pPr>
      <w:spacing w:after="0" w:line="259" w:lineRule="auto"/>
      <w:ind w:left="131" w:firstLine="0"/>
      <w:jc w:val="center"/>
    </w:pPr>
    <w:r>
      <w:rPr>
        <w:b/>
      </w:rPr>
      <w:t>Secretaria Municipal de Administração e Recursos Humanos</w:t>
    </w:r>
    <w:r>
      <w:t xml:space="preserve"> </w:t>
    </w:r>
  </w:p>
  <w:p w:rsidR="00910F55" w:rsidRDefault="00910F55">
    <w:pPr>
      <w:spacing w:after="46" w:line="259" w:lineRule="auto"/>
      <w:ind w:left="132" w:firstLine="0"/>
      <w:jc w:val="center"/>
    </w:pPr>
    <w:r>
      <w:t xml:space="preserve">Departamento de Compras e Contratos </w:t>
    </w:r>
  </w:p>
  <w:p w:rsidR="00910F55" w:rsidRDefault="00910F55">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55" w:rsidRDefault="00910F55" w:rsidP="00A96E1F">
    <w:pPr>
      <w:spacing w:after="0" w:line="240" w:lineRule="auto"/>
      <w:ind w:left="857" w:firstLine="0"/>
      <w:jc w:val="left"/>
    </w:pPr>
    <w:r>
      <w:rPr>
        <w:noProof/>
      </w:rPr>
      <w:drawing>
        <wp:anchor distT="0" distB="0" distL="114300" distR="114300" simplePos="0" relativeHeight="251685888" behindDoc="0" locked="0" layoutInCell="1" allowOverlap="0" wp14:anchorId="436DFEFA" wp14:editId="6DDB9AC7">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910F55" w:rsidRDefault="00910F55" w:rsidP="00A96E1F">
    <w:pPr>
      <w:spacing w:after="0" w:line="240" w:lineRule="auto"/>
      <w:ind w:left="2487" w:firstLine="0"/>
      <w:jc w:val="left"/>
    </w:pPr>
    <w:r>
      <w:t xml:space="preserve">Rua Osvaldo Gomes da Silva, 717 – Fone: </w:t>
    </w:r>
    <w:r w:rsidRPr="00D42067">
      <w:rPr>
        <w:rFonts w:ascii="Times New Roman" w:hAnsi="Times New Roman" w:cs="Times New Roman"/>
        <w:color w:val="000000" w:themeColor="text1"/>
        <w:sz w:val="24"/>
        <w:szCs w:val="24"/>
        <w:highlight w:val="yellow"/>
      </w:rPr>
      <w:t>(</w:t>
    </w:r>
    <w:r w:rsidRPr="00254A23">
      <w:rPr>
        <w:rFonts w:ascii="Times New Roman" w:hAnsi="Times New Roman" w:cs="Times New Roman"/>
        <w:color w:val="000000" w:themeColor="text1"/>
        <w:sz w:val="24"/>
        <w:szCs w:val="24"/>
      </w:rPr>
      <w:t>42) 21 01 97 81</w:t>
    </w:r>
  </w:p>
  <w:p w:rsidR="00910F55" w:rsidRDefault="00910F55" w:rsidP="00A96E1F">
    <w:pPr>
      <w:spacing w:after="0" w:line="240" w:lineRule="auto"/>
      <w:ind w:left="1643" w:right="33" w:firstLine="0"/>
      <w:jc w:val="center"/>
    </w:pPr>
    <w:r>
      <w:t>CNPJ: 75.688.366/0001-02 - CEP:  84615-000</w:t>
    </w:r>
  </w:p>
  <w:p w:rsidR="00910F55" w:rsidRDefault="00910F55" w:rsidP="00A96E1F">
    <w:pPr>
      <w:spacing w:after="0" w:line="240" w:lineRule="auto"/>
      <w:ind w:left="1643" w:right="33" w:firstLine="0"/>
      <w:jc w:val="center"/>
    </w:pPr>
    <w:r>
      <w:t xml:space="preserve"> </w:t>
    </w:r>
    <w:r>
      <w:rPr>
        <w:b/>
      </w:rPr>
      <w:t xml:space="preserve">www.portovitoria.pr.gov.br </w:t>
    </w:r>
  </w:p>
  <w:p w:rsidR="00910F55" w:rsidRDefault="00910F55">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55" w:rsidRDefault="00910F55" w:rsidP="00A96E1F">
    <w:pPr>
      <w:spacing w:after="0" w:line="240" w:lineRule="auto"/>
      <w:ind w:left="857" w:firstLine="0"/>
      <w:jc w:val="left"/>
    </w:pPr>
    <w:r>
      <w:rPr>
        <w:noProof/>
      </w:rPr>
      <w:drawing>
        <wp:anchor distT="0" distB="0" distL="114300" distR="114300" simplePos="0" relativeHeight="251683840" behindDoc="0" locked="0" layoutInCell="1" allowOverlap="0" wp14:anchorId="7FA02249" wp14:editId="3D5057D6">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910F55" w:rsidRDefault="00910F55" w:rsidP="00A96E1F">
    <w:pPr>
      <w:spacing w:after="0" w:line="240" w:lineRule="auto"/>
      <w:ind w:left="2487" w:firstLine="0"/>
      <w:jc w:val="left"/>
    </w:pPr>
    <w:r>
      <w:t xml:space="preserve">Rua Osvaldo Gomes da Silva, 717 – Fone: </w:t>
    </w:r>
    <w:r w:rsidRPr="00254A23">
      <w:rPr>
        <w:rFonts w:ascii="Times New Roman" w:hAnsi="Times New Roman" w:cs="Times New Roman"/>
        <w:color w:val="000000" w:themeColor="text1"/>
        <w:sz w:val="24"/>
        <w:szCs w:val="24"/>
      </w:rPr>
      <w:t>(42) 21 01 97 81</w:t>
    </w:r>
  </w:p>
  <w:p w:rsidR="00910F55" w:rsidRDefault="00910F55" w:rsidP="00A96E1F">
    <w:pPr>
      <w:spacing w:after="0" w:line="240" w:lineRule="auto"/>
      <w:ind w:left="1643" w:right="33" w:firstLine="0"/>
      <w:jc w:val="center"/>
    </w:pPr>
    <w:r>
      <w:t>CNPJ: 75.688.366/0001-02 - CEP:  84615-000</w:t>
    </w:r>
  </w:p>
  <w:p w:rsidR="00910F55" w:rsidRDefault="00910F55" w:rsidP="00A96E1F">
    <w:pPr>
      <w:spacing w:after="0" w:line="240" w:lineRule="auto"/>
      <w:ind w:left="1643" w:right="33" w:firstLine="0"/>
      <w:jc w:val="center"/>
    </w:pPr>
    <w:r>
      <w:t xml:space="preserve"> </w:t>
    </w:r>
    <w:r>
      <w:rPr>
        <w:b/>
      </w:rPr>
      <w:t xml:space="preserve">www.portovitoria.pr.gov.br </w:t>
    </w:r>
  </w:p>
  <w:p w:rsidR="00910F55" w:rsidRDefault="00910F55" w:rsidP="00A96E1F">
    <w:pPr>
      <w:spacing w:after="99" w:line="259" w:lineRule="auto"/>
      <w:ind w:left="1574" w:firstLine="0"/>
      <w:jc w:val="left"/>
    </w:pPr>
    <w:r>
      <w:t xml:space="preserve"> </w:t>
    </w:r>
    <w:r>
      <w:tab/>
      <w:t xml:space="preserve"> </w:t>
    </w:r>
  </w:p>
  <w:p w:rsidR="00910F55" w:rsidRDefault="00910F55">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D5E"/>
    <w:multiLevelType w:val="hybridMultilevel"/>
    <w:tmpl w:val="BA8ACE68"/>
    <w:lvl w:ilvl="0" w:tplc="AFF24DE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D0126E"/>
    <w:multiLevelType w:val="multilevel"/>
    <w:tmpl w:val="724C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B426C2"/>
    <w:multiLevelType w:val="multilevel"/>
    <w:tmpl w:val="528660F8"/>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7E274C"/>
    <w:multiLevelType w:val="hybridMultilevel"/>
    <w:tmpl w:val="7728A736"/>
    <w:lvl w:ilvl="0" w:tplc="A9C6C5B0">
      <w:start w:val="1"/>
      <w:numFmt w:val="decimal"/>
      <w:lvlText w:val="%1."/>
      <w:lvlJc w:val="left"/>
      <w:pPr>
        <w:ind w:left="355" w:hanging="360"/>
      </w:pPr>
      <w:rPr>
        <w:rFonts w:hint="default"/>
      </w:rPr>
    </w:lvl>
    <w:lvl w:ilvl="1" w:tplc="04160019" w:tentative="1">
      <w:start w:val="1"/>
      <w:numFmt w:val="lowerLetter"/>
      <w:lvlText w:val="%2."/>
      <w:lvlJc w:val="left"/>
      <w:pPr>
        <w:ind w:left="1075" w:hanging="360"/>
      </w:pPr>
    </w:lvl>
    <w:lvl w:ilvl="2" w:tplc="0416001B" w:tentative="1">
      <w:start w:val="1"/>
      <w:numFmt w:val="lowerRoman"/>
      <w:lvlText w:val="%3."/>
      <w:lvlJc w:val="right"/>
      <w:pPr>
        <w:ind w:left="1795" w:hanging="180"/>
      </w:pPr>
    </w:lvl>
    <w:lvl w:ilvl="3" w:tplc="0416000F" w:tentative="1">
      <w:start w:val="1"/>
      <w:numFmt w:val="decimal"/>
      <w:lvlText w:val="%4."/>
      <w:lvlJc w:val="left"/>
      <w:pPr>
        <w:ind w:left="2515" w:hanging="360"/>
      </w:pPr>
    </w:lvl>
    <w:lvl w:ilvl="4" w:tplc="04160019" w:tentative="1">
      <w:start w:val="1"/>
      <w:numFmt w:val="lowerLetter"/>
      <w:lvlText w:val="%5."/>
      <w:lvlJc w:val="left"/>
      <w:pPr>
        <w:ind w:left="3235" w:hanging="360"/>
      </w:pPr>
    </w:lvl>
    <w:lvl w:ilvl="5" w:tplc="0416001B" w:tentative="1">
      <w:start w:val="1"/>
      <w:numFmt w:val="lowerRoman"/>
      <w:lvlText w:val="%6."/>
      <w:lvlJc w:val="right"/>
      <w:pPr>
        <w:ind w:left="3955" w:hanging="180"/>
      </w:pPr>
    </w:lvl>
    <w:lvl w:ilvl="6" w:tplc="0416000F" w:tentative="1">
      <w:start w:val="1"/>
      <w:numFmt w:val="decimal"/>
      <w:lvlText w:val="%7."/>
      <w:lvlJc w:val="left"/>
      <w:pPr>
        <w:ind w:left="4675" w:hanging="360"/>
      </w:pPr>
    </w:lvl>
    <w:lvl w:ilvl="7" w:tplc="04160019" w:tentative="1">
      <w:start w:val="1"/>
      <w:numFmt w:val="lowerLetter"/>
      <w:lvlText w:val="%8."/>
      <w:lvlJc w:val="left"/>
      <w:pPr>
        <w:ind w:left="5395" w:hanging="360"/>
      </w:pPr>
    </w:lvl>
    <w:lvl w:ilvl="8" w:tplc="0416001B" w:tentative="1">
      <w:start w:val="1"/>
      <w:numFmt w:val="lowerRoman"/>
      <w:lvlText w:val="%9."/>
      <w:lvlJc w:val="right"/>
      <w:pPr>
        <w:ind w:left="6115" w:hanging="180"/>
      </w:pPr>
    </w:lvl>
  </w:abstractNum>
  <w:abstractNum w:abstractNumId="9"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3C6A31"/>
    <w:multiLevelType w:val="hybridMultilevel"/>
    <w:tmpl w:val="736EBF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4325C7"/>
    <w:multiLevelType w:val="multilevel"/>
    <w:tmpl w:val="E146D710"/>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614129"/>
    <w:multiLevelType w:val="multilevel"/>
    <w:tmpl w:val="EE82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62059C"/>
    <w:multiLevelType w:val="hybridMultilevel"/>
    <w:tmpl w:val="64FC6CC4"/>
    <w:lvl w:ilvl="0" w:tplc="18861F46">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B15C15"/>
    <w:multiLevelType w:val="multilevel"/>
    <w:tmpl w:val="9122716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CEA4DC7"/>
    <w:multiLevelType w:val="hybridMultilevel"/>
    <w:tmpl w:val="0486006E"/>
    <w:lvl w:ilvl="0" w:tplc="04160001">
      <w:start w:val="1"/>
      <w:numFmt w:val="bullet"/>
      <w:lvlText w:val=""/>
      <w:lvlJc w:val="left"/>
      <w:rPr>
        <w:rFonts w:ascii="Symbol" w:hAnsi="Symbol" w:hint="default"/>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FE2744B"/>
    <w:multiLevelType w:val="hybridMultilevel"/>
    <w:tmpl w:val="DB1C5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20"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1"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9E3396"/>
    <w:multiLevelType w:val="hybridMultilevel"/>
    <w:tmpl w:val="C2B407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A7585A"/>
    <w:multiLevelType w:val="multilevel"/>
    <w:tmpl w:val="59C2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8"/>
  </w:num>
  <w:num w:numId="2">
    <w:abstractNumId w:val="4"/>
  </w:num>
  <w:num w:numId="3">
    <w:abstractNumId w:val="26"/>
  </w:num>
  <w:num w:numId="4">
    <w:abstractNumId w:val="13"/>
  </w:num>
  <w:num w:numId="5">
    <w:abstractNumId w:val="10"/>
  </w:num>
  <w:num w:numId="6">
    <w:abstractNumId w:val="23"/>
  </w:num>
  <w:num w:numId="7">
    <w:abstractNumId w:val="27"/>
  </w:num>
  <w:num w:numId="8">
    <w:abstractNumId w:val="7"/>
  </w:num>
  <w:num w:numId="9">
    <w:abstractNumId w:val="21"/>
  </w:num>
  <w:num w:numId="10">
    <w:abstractNumId w:val="25"/>
  </w:num>
  <w:num w:numId="11">
    <w:abstractNumId w:val="11"/>
  </w:num>
  <w:num w:numId="12">
    <w:abstractNumId w:val="15"/>
  </w:num>
  <w:num w:numId="13">
    <w:abstractNumId w:val="18"/>
  </w:num>
  <w:num w:numId="14">
    <w:abstractNumId w:val="22"/>
  </w:num>
  <w:num w:numId="15">
    <w:abstractNumId w:val="29"/>
  </w:num>
  <w:num w:numId="16">
    <w:abstractNumId w:val="5"/>
  </w:num>
  <w:num w:numId="17">
    <w:abstractNumId w:val="0"/>
  </w:num>
  <w:num w:numId="18">
    <w:abstractNumId w:val="6"/>
  </w:num>
  <w:num w:numId="19">
    <w:abstractNumId w:val="9"/>
  </w:num>
  <w:num w:numId="20">
    <w:abstractNumId w:val="3"/>
  </w:num>
  <w:num w:numId="21">
    <w:abstractNumId w:val="19"/>
  </w:num>
  <w:num w:numId="22">
    <w:abstractNumId w:val="20"/>
  </w:num>
  <w:num w:numId="23">
    <w:abstractNumId w:val="16"/>
  </w:num>
  <w:num w:numId="24">
    <w:abstractNumId w:val="12"/>
  </w:num>
  <w:num w:numId="25">
    <w:abstractNumId w:val="2"/>
  </w:num>
  <w:num w:numId="26">
    <w:abstractNumId w:val="17"/>
  </w:num>
  <w:num w:numId="27">
    <w:abstractNumId w:val="14"/>
  </w:num>
  <w:num w:numId="28">
    <w:abstractNumId w:val="24"/>
  </w:num>
  <w:num w:numId="29">
    <w:abstractNumId w:val="8"/>
  </w:num>
  <w:num w:numId="30">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hyphenationZone w:val="425"/>
  <w:characterSpacingControl w:val="doNotCompress"/>
  <w:hdrShapeDefaults>
    <o:shapedefaults v:ext="edit" spidmax="1638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5186"/>
    <w:rsid w:val="00016B96"/>
    <w:rsid w:val="000566E5"/>
    <w:rsid w:val="000659E8"/>
    <w:rsid w:val="00065A00"/>
    <w:rsid w:val="0006722D"/>
    <w:rsid w:val="00070A92"/>
    <w:rsid w:val="00097332"/>
    <w:rsid w:val="000A42C4"/>
    <w:rsid w:val="000B0227"/>
    <w:rsid w:val="000B6B61"/>
    <w:rsid w:val="000D77F3"/>
    <w:rsid w:val="000E05F8"/>
    <w:rsid w:val="000E0696"/>
    <w:rsid w:val="000E1681"/>
    <w:rsid w:val="00106B28"/>
    <w:rsid w:val="00135D44"/>
    <w:rsid w:val="00141B0A"/>
    <w:rsid w:val="00156023"/>
    <w:rsid w:val="00164535"/>
    <w:rsid w:val="00181B53"/>
    <w:rsid w:val="00185D7E"/>
    <w:rsid w:val="00195DF8"/>
    <w:rsid w:val="001C1960"/>
    <w:rsid w:val="001D245A"/>
    <w:rsid w:val="001E4678"/>
    <w:rsid w:val="001F18E7"/>
    <w:rsid w:val="001F39B5"/>
    <w:rsid w:val="001F4963"/>
    <w:rsid w:val="00213AF7"/>
    <w:rsid w:val="00222506"/>
    <w:rsid w:val="002239CA"/>
    <w:rsid w:val="00230384"/>
    <w:rsid w:val="002358C3"/>
    <w:rsid w:val="00254A23"/>
    <w:rsid w:val="00257AA0"/>
    <w:rsid w:val="00265B54"/>
    <w:rsid w:val="00266681"/>
    <w:rsid w:val="002808BB"/>
    <w:rsid w:val="002A348B"/>
    <w:rsid w:val="002A752A"/>
    <w:rsid w:val="002A7C71"/>
    <w:rsid w:val="002B42AD"/>
    <w:rsid w:val="002B5F6A"/>
    <w:rsid w:val="002C3FF8"/>
    <w:rsid w:val="002D2891"/>
    <w:rsid w:val="002E3DE3"/>
    <w:rsid w:val="002F3B8A"/>
    <w:rsid w:val="00337545"/>
    <w:rsid w:val="0035683C"/>
    <w:rsid w:val="00357772"/>
    <w:rsid w:val="00384326"/>
    <w:rsid w:val="003A668A"/>
    <w:rsid w:val="003D10D8"/>
    <w:rsid w:val="003D1378"/>
    <w:rsid w:val="003F2EB3"/>
    <w:rsid w:val="00403A4C"/>
    <w:rsid w:val="004264E6"/>
    <w:rsid w:val="00441285"/>
    <w:rsid w:val="00442984"/>
    <w:rsid w:val="00454788"/>
    <w:rsid w:val="0046448D"/>
    <w:rsid w:val="00464675"/>
    <w:rsid w:val="004674C7"/>
    <w:rsid w:val="00470410"/>
    <w:rsid w:val="00470944"/>
    <w:rsid w:val="00471987"/>
    <w:rsid w:val="00472627"/>
    <w:rsid w:val="00480255"/>
    <w:rsid w:val="00492BB7"/>
    <w:rsid w:val="004E1116"/>
    <w:rsid w:val="004E4B1D"/>
    <w:rsid w:val="004E5795"/>
    <w:rsid w:val="00501BAA"/>
    <w:rsid w:val="00501C83"/>
    <w:rsid w:val="005114E8"/>
    <w:rsid w:val="0051524C"/>
    <w:rsid w:val="0052462C"/>
    <w:rsid w:val="00527B6B"/>
    <w:rsid w:val="005340A7"/>
    <w:rsid w:val="00537B6E"/>
    <w:rsid w:val="005430D9"/>
    <w:rsid w:val="00562AE1"/>
    <w:rsid w:val="00566125"/>
    <w:rsid w:val="00571A22"/>
    <w:rsid w:val="005762A8"/>
    <w:rsid w:val="005926AA"/>
    <w:rsid w:val="005B4F3E"/>
    <w:rsid w:val="005C22F4"/>
    <w:rsid w:val="005C340C"/>
    <w:rsid w:val="005C4F11"/>
    <w:rsid w:val="005D1DDC"/>
    <w:rsid w:val="005E6133"/>
    <w:rsid w:val="005F1D76"/>
    <w:rsid w:val="005F5485"/>
    <w:rsid w:val="00617C09"/>
    <w:rsid w:val="00633ECE"/>
    <w:rsid w:val="006367B9"/>
    <w:rsid w:val="006419C5"/>
    <w:rsid w:val="00652944"/>
    <w:rsid w:val="00653F4A"/>
    <w:rsid w:val="0065408C"/>
    <w:rsid w:val="00665724"/>
    <w:rsid w:val="00680564"/>
    <w:rsid w:val="00681C9C"/>
    <w:rsid w:val="00687353"/>
    <w:rsid w:val="006B5BB1"/>
    <w:rsid w:val="006C3A90"/>
    <w:rsid w:val="00705D4C"/>
    <w:rsid w:val="00716B49"/>
    <w:rsid w:val="00717F1B"/>
    <w:rsid w:val="0073259D"/>
    <w:rsid w:val="0078364F"/>
    <w:rsid w:val="007D6D51"/>
    <w:rsid w:val="007E3D9C"/>
    <w:rsid w:val="007E58AF"/>
    <w:rsid w:val="00802417"/>
    <w:rsid w:val="008149CA"/>
    <w:rsid w:val="0081519A"/>
    <w:rsid w:val="008267AE"/>
    <w:rsid w:val="00840EB7"/>
    <w:rsid w:val="00865671"/>
    <w:rsid w:val="00870457"/>
    <w:rsid w:val="00871406"/>
    <w:rsid w:val="008752E1"/>
    <w:rsid w:val="008849C7"/>
    <w:rsid w:val="008858DA"/>
    <w:rsid w:val="00893E91"/>
    <w:rsid w:val="008A63E5"/>
    <w:rsid w:val="008F6572"/>
    <w:rsid w:val="00910F55"/>
    <w:rsid w:val="00911FF4"/>
    <w:rsid w:val="00934000"/>
    <w:rsid w:val="00935A33"/>
    <w:rsid w:val="00971964"/>
    <w:rsid w:val="00973F24"/>
    <w:rsid w:val="00994129"/>
    <w:rsid w:val="009B4282"/>
    <w:rsid w:val="009B7BBF"/>
    <w:rsid w:val="009D2ACE"/>
    <w:rsid w:val="009E6726"/>
    <w:rsid w:val="009E7A90"/>
    <w:rsid w:val="00A22177"/>
    <w:rsid w:val="00A33BE6"/>
    <w:rsid w:val="00A3481D"/>
    <w:rsid w:val="00A37CAA"/>
    <w:rsid w:val="00A408E2"/>
    <w:rsid w:val="00A5057F"/>
    <w:rsid w:val="00A60C84"/>
    <w:rsid w:val="00A7008D"/>
    <w:rsid w:val="00A76B6C"/>
    <w:rsid w:val="00A76EFF"/>
    <w:rsid w:val="00A86032"/>
    <w:rsid w:val="00A95860"/>
    <w:rsid w:val="00A95939"/>
    <w:rsid w:val="00A96E1F"/>
    <w:rsid w:val="00AA28D3"/>
    <w:rsid w:val="00AA6F3E"/>
    <w:rsid w:val="00AB5535"/>
    <w:rsid w:val="00AC523C"/>
    <w:rsid w:val="00AC6472"/>
    <w:rsid w:val="00AD02A9"/>
    <w:rsid w:val="00AE4318"/>
    <w:rsid w:val="00B07540"/>
    <w:rsid w:val="00B30965"/>
    <w:rsid w:val="00B37874"/>
    <w:rsid w:val="00B8109B"/>
    <w:rsid w:val="00B914FC"/>
    <w:rsid w:val="00B94D5E"/>
    <w:rsid w:val="00BA0124"/>
    <w:rsid w:val="00BA499A"/>
    <w:rsid w:val="00BA7B38"/>
    <w:rsid w:val="00BB1327"/>
    <w:rsid w:val="00BC1814"/>
    <w:rsid w:val="00BF15C2"/>
    <w:rsid w:val="00C21864"/>
    <w:rsid w:val="00C3697F"/>
    <w:rsid w:val="00C40924"/>
    <w:rsid w:val="00C521B1"/>
    <w:rsid w:val="00C567EE"/>
    <w:rsid w:val="00C57F1A"/>
    <w:rsid w:val="00C719EB"/>
    <w:rsid w:val="00C83195"/>
    <w:rsid w:val="00C9479B"/>
    <w:rsid w:val="00CC09DE"/>
    <w:rsid w:val="00CC73BE"/>
    <w:rsid w:val="00CC7F18"/>
    <w:rsid w:val="00CD3C2B"/>
    <w:rsid w:val="00CF3E2F"/>
    <w:rsid w:val="00D0752A"/>
    <w:rsid w:val="00D17734"/>
    <w:rsid w:val="00D263F9"/>
    <w:rsid w:val="00D42067"/>
    <w:rsid w:val="00D51196"/>
    <w:rsid w:val="00D65C1A"/>
    <w:rsid w:val="00D8571F"/>
    <w:rsid w:val="00D91318"/>
    <w:rsid w:val="00DD06AC"/>
    <w:rsid w:val="00DD6F22"/>
    <w:rsid w:val="00E008F5"/>
    <w:rsid w:val="00E0608B"/>
    <w:rsid w:val="00E10523"/>
    <w:rsid w:val="00E22C7E"/>
    <w:rsid w:val="00E26C03"/>
    <w:rsid w:val="00E36ED4"/>
    <w:rsid w:val="00E52CC8"/>
    <w:rsid w:val="00E57D73"/>
    <w:rsid w:val="00E72D64"/>
    <w:rsid w:val="00E81DFC"/>
    <w:rsid w:val="00E92F7B"/>
    <w:rsid w:val="00EA161A"/>
    <w:rsid w:val="00EA3EF0"/>
    <w:rsid w:val="00ED24EC"/>
    <w:rsid w:val="00ED2A05"/>
    <w:rsid w:val="00ED4B8D"/>
    <w:rsid w:val="00ED7530"/>
    <w:rsid w:val="00EE68EE"/>
    <w:rsid w:val="00F06C9A"/>
    <w:rsid w:val="00F13B55"/>
    <w:rsid w:val="00F4324F"/>
    <w:rsid w:val="00F50A85"/>
    <w:rsid w:val="00F51E42"/>
    <w:rsid w:val="00F5259F"/>
    <w:rsid w:val="00F56464"/>
    <w:rsid w:val="00F659DB"/>
    <w:rsid w:val="00F831DF"/>
    <w:rsid w:val="00F972AA"/>
    <w:rsid w:val="00FA54FD"/>
    <w:rsid w:val="00FC6634"/>
    <w:rsid w:val="00FC768C"/>
    <w:rsid w:val="00FD4D24"/>
    <w:rsid w:val="00FE14AE"/>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E18FD94"/>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6"/>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6"/>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6"/>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7"/>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9"/>
      </w:numPr>
    </w:pPr>
  </w:style>
  <w:style w:type="numbering" w:customStyle="1" w:styleId="WWNum24">
    <w:name w:val="WWNum24"/>
    <w:basedOn w:val="Semlista"/>
    <w:rsid w:val="002D289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AD79B-760D-48C5-B09A-A3889C845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49</Pages>
  <Words>19729</Words>
  <Characters>106538</Characters>
  <Application>Microsoft Office Word</Application>
  <DocSecurity>0</DocSecurity>
  <Lines>887</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4</cp:revision>
  <cp:lastPrinted>2026-02-26T13:53:00Z</cp:lastPrinted>
  <dcterms:created xsi:type="dcterms:W3CDTF">2026-07-15T14:06:00Z</dcterms:created>
  <dcterms:modified xsi:type="dcterms:W3CDTF">2026-07-15T14:37:00Z</dcterms:modified>
</cp:coreProperties>
</file>