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7AE241" w14:textId="77777777" w:rsidR="00AB6AF4" w:rsidRPr="00B20694" w:rsidRDefault="00AB6AF4" w:rsidP="005B5D6E">
      <w:pPr>
        <w:jc w:val="center"/>
        <w:rPr>
          <w:rFonts w:ascii="Times New Roman" w:hAnsi="Times New Roman" w:cs="Times New Roman"/>
        </w:rPr>
      </w:pPr>
    </w:p>
    <w:p w14:paraId="5146BBCB" w14:textId="77777777" w:rsidR="00DB206B" w:rsidRPr="00B20694" w:rsidRDefault="005D5478" w:rsidP="005B5D6E">
      <w:pPr>
        <w:jc w:val="center"/>
        <w:rPr>
          <w:rFonts w:ascii="Times New Roman" w:hAnsi="Times New Roman" w:cs="Times New Roman"/>
          <w:b/>
        </w:rPr>
      </w:pPr>
      <w:r>
        <w:rPr>
          <w:rFonts w:ascii="Times New Roman" w:hAnsi="Times New Roman" w:cs="Times New Roman"/>
          <w:b/>
        </w:rPr>
        <w:t>PROJETO BASICO</w:t>
      </w:r>
    </w:p>
    <w:p w14:paraId="219F2EF8" w14:textId="77777777" w:rsidR="00873EEF" w:rsidRPr="00B20694" w:rsidRDefault="00873EEF" w:rsidP="005B5D6E">
      <w:pPr>
        <w:jc w:val="center"/>
        <w:rPr>
          <w:rFonts w:ascii="Times New Roman" w:hAnsi="Times New Roman" w:cs="Times New Roman"/>
        </w:rPr>
      </w:pPr>
    </w:p>
    <w:p w14:paraId="72D999DC" w14:textId="77777777" w:rsidR="00873EEF" w:rsidRPr="00B20694" w:rsidRDefault="00873EEF" w:rsidP="00873EEF">
      <w:pPr>
        <w:jc w:val="both"/>
        <w:rPr>
          <w:rFonts w:ascii="Times New Roman" w:hAnsi="Times New Roman" w:cs="Times New Roman"/>
          <w:b/>
        </w:rPr>
      </w:pPr>
      <w:r w:rsidRPr="00B20694">
        <w:rPr>
          <w:rFonts w:ascii="Times New Roman" w:hAnsi="Times New Roman" w:cs="Times New Roman"/>
          <w:b/>
        </w:rPr>
        <w:t xml:space="preserve">Dados do Órgão Gerenciador </w:t>
      </w:r>
    </w:p>
    <w:p w14:paraId="20F08EDA" w14:textId="77777777" w:rsidR="00873EEF" w:rsidRPr="00B20694" w:rsidRDefault="00873EEF" w:rsidP="00873EEF">
      <w:pPr>
        <w:jc w:val="both"/>
        <w:rPr>
          <w:rFonts w:ascii="Times New Roman" w:hAnsi="Times New Roman" w:cs="Times New Roman"/>
        </w:rPr>
      </w:pPr>
      <w:r w:rsidRPr="00B20694">
        <w:rPr>
          <w:rFonts w:ascii="Times New Roman" w:hAnsi="Times New Roman" w:cs="Times New Roman"/>
        </w:rPr>
        <w:t xml:space="preserve">Prefeitura Municipal de </w:t>
      </w:r>
      <w:r w:rsidR="00136317" w:rsidRPr="00B20694">
        <w:rPr>
          <w:rFonts w:ascii="Times New Roman" w:hAnsi="Times New Roman" w:cs="Times New Roman"/>
        </w:rPr>
        <w:t>Porto Vitória</w:t>
      </w:r>
      <w:r w:rsidRPr="00B20694">
        <w:rPr>
          <w:rFonts w:ascii="Times New Roman" w:hAnsi="Times New Roman" w:cs="Times New Roman"/>
        </w:rPr>
        <w:t xml:space="preserve">/PR. </w:t>
      </w:r>
    </w:p>
    <w:p w14:paraId="47A4F379" w14:textId="77777777" w:rsidR="00873EEF" w:rsidRPr="00B20694" w:rsidRDefault="00873EEF" w:rsidP="00873EEF">
      <w:pPr>
        <w:jc w:val="both"/>
        <w:rPr>
          <w:rFonts w:ascii="Times New Roman" w:hAnsi="Times New Roman" w:cs="Times New Roman"/>
        </w:rPr>
      </w:pPr>
      <w:r w:rsidRPr="00B20694">
        <w:rPr>
          <w:rFonts w:ascii="Times New Roman" w:hAnsi="Times New Roman" w:cs="Times New Roman"/>
        </w:rPr>
        <w:t xml:space="preserve">CNPJ: </w:t>
      </w:r>
      <w:r w:rsidR="00136317" w:rsidRPr="00B20694">
        <w:rPr>
          <w:rFonts w:ascii="Times New Roman" w:hAnsi="Times New Roman" w:cs="Times New Roman"/>
        </w:rPr>
        <w:t>75.688.366/0001-02</w:t>
      </w:r>
      <w:r w:rsidRPr="00B20694">
        <w:rPr>
          <w:rFonts w:ascii="Times New Roman" w:hAnsi="Times New Roman" w:cs="Times New Roman"/>
        </w:rPr>
        <w:t xml:space="preserve">. </w:t>
      </w:r>
    </w:p>
    <w:p w14:paraId="1E1D3E3A" w14:textId="77777777" w:rsidR="00873EEF" w:rsidRPr="00B20694" w:rsidRDefault="00873EEF" w:rsidP="00873EEF">
      <w:pPr>
        <w:jc w:val="both"/>
        <w:rPr>
          <w:rFonts w:ascii="Times New Roman" w:hAnsi="Times New Roman" w:cs="Times New Roman"/>
        </w:rPr>
      </w:pPr>
      <w:r w:rsidRPr="00B20694">
        <w:rPr>
          <w:rFonts w:ascii="Times New Roman" w:hAnsi="Times New Roman" w:cs="Times New Roman"/>
        </w:rPr>
        <w:t xml:space="preserve">Órgão: Secretaria Municipal de </w:t>
      </w:r>
      <w:r w:rsidR="00CA67BA">
        <w:rPr>
          <w:rFonts w:ascii="Times New Roman" w:hAnsi="Times New Roman" w:cs="Times New Roman"/>
        </w:rPr>
        <w:t>Administração e planejamento</w:t>
      </w:r>
    </w:p>
    <w:p w14:paraId="62E905AB" w14:textId="77777777" w:rsidR="00873EEF" w:rsidRPr="00B20694" w:rsidRDefault="00873EEF" w:rsidP="00873EEF">
      <w:pPr>
        <w:jc w:val="both"/>
        <w:rPr>
          <w:rFonts w:ascii="Times New Roman" w:hAnsi="Times New Roman" w:cs="Times New Roman"/>
        </w:rPr>
      </w:pPr>
      <w:r w:rsidRPr="00B20694">
        <w:rPr>
          <w:rFonts w:ascii="Times New Roman" w:hAnsi="Times New Roman" w:cs="Times New Roman"/>
        </w:rPr>
        <w:t xml:space="preserve">Endereço: </w:t>
      </w:r>
      <w:r w:rsidR="00136317" w:rsidRPr="00B20694">
        <w:rPr>
          <w:rFonts w:ascii="Times New Roman" w:hAnsi="Times New Roman" w:cs="Times New Roman"/>
        </w:rPr>
        <w:t>Rua Osvaldo Gomes da Silva, 717</w:t>
      </w:r>
    </w:p>
    <w:p w14:paraId="208B5FB8" w14:textId="77777777" w:rsidR="00873EEF" w:rsidRPr="00B20694" w:rsidRDefault="00873EEF" w:rsidP="00873EEF">
      <w:pPr>
        <w:jc w:val="both"/>
        <w:rPr>
          <w:rFonts w:ascii="Times New Roman" w:hAnsi="Times New Roman" w:cs="Times New Roman"/>
        </w:rPr>
      </w:pPr>
      <w:r w:rsidRPr="00B20694">
        <w:rPr>
          <w:rFonts w:ascii="Times New Roman" w:hAnsi="Times New Roman" w:cs="Times New Roman"/>
        </w:rPr>
        <w:t xml:space="preserve">CEP: </w:t>
      </w:r>
      <w:r w:rsidR="00136317" w:rsidRPr="00B20694">
        <w:rPr>
          <w:rFonts w:ascii="Times New Roman" w:hAnsi="Times New Roman" w:cs="Times New Roman"/>
        </w:rPr>
        <w:t>84615-000</w:t>
      </w:r>
      <w:r w:rsidRPr="00B20694">
        <w:rPr>
          <w:rFonts w:ascii="Times New Roman" w:hAnsi="Times New Roman" w:cs="Times New Roman"/>
        </w:rPr>
        <w:t xml:space="preserve"> </w:t>
      </w:r>
    </w:p>
    <w:p w14:paraId="1DE3CD38" w14:textId="77777777" w:rsidR="00873EEF" w:rsidRPr="00B20694" w:rsidRDefault="00873EEF" w:rsidP="00873EEF">
      <w:pPr>
        <w:jc w:val="both"/>
        <w:rPr>
          <w:rFonts w:ascii="Times New Roman" w:hAnsi="Times New Roman" w:cs="Times New Roman"/>
        </w:rPr>
      </w:pPr>
      <w:r w:rsidRPr="00B20694">
        <w:rPr>
          <w:rFonts w:ascii="Times New Roman" w:hAnsi="Times New Roman" w:cs="Times New Roman"/>
        </w:rPr>
        <w:t xml:space="preserve">Cidade: </w:t>
      </w:r>
      <w:r w:rsidR="00136317" w:rsidRPr="00B20694">
        <w:rPr>
          <w:rFonts w:ascii="Times New Roman" w:hAnsi="Times New Roman" w:cs="Times New Roman"/>
        </w:rPr>
        <w:t>Porto Vitória</w:t>
      </w:r>
      <w:r w:rsidRPr="00B20694">
        <w:rPr>
          <w:rFonts w:ascii="Times New Roman" w:hAnsi="Times New Roman" w:cs="Times New Roman"/>
        </w:rPr>
        <w:t xml:space="preserve">/PR. </w:t>
      </w:r>
    </w:p>
    <w:p w14:paraId="474499BC" w14:textId="77777777" w:rsidR="00873EEF" w:rsidRPr="00B20694" w:rsidRDefault="00873EEF" w:rsidP="00873EEF">
      <w:pPr>
        <w:jc w:val="both"/>
        <w:rPr>
          <w:rFonts w:ascii="Times New Roman" w:hAnsi="Times New Roman" w:cs="Times New Roman"/>
        </w:rPr>
      </w:pPr>
      <w:r w:rsidRPr="00B20694">
        <w:rPr>
          <w:rFonts w:ascii="Times New Roman" w:hAnsi="Times New Roman" w:cs="Times New Roman"/>
        </w:rPr>
        <w:t xml:space="preserve">Fone: (42) </w:t>
      </w:r>
      <w:r w:rsidR="00E50A23" w:rsidRPr="00B20694">
        <w:rPr>
          <w:rFonts w:ascii="Times New Roman" w:hAnsi="Times New Roman" w:cs="Times New Roman"/>
        </w:rPr>
        <w:t>2101</w:t>
      </w:r>
      <w:r w:rsidR="00136317" w:rsidRPr="00B20694">
        <w:rPr>
          <w:rFonts w:ascii="Times New Roman" w:hAnsi="Times New Roman" w:cs="Times New Roman"/>
        </w:rPr>
        <w:t>-</w:t>
      </w:r>
      <w:r w:rsidR="00E50A23" w:rsidRPr="00B20694">
        <w:rPr>
          <w:rFonts w:ascii="Times New Roman" w:hAnsi="Times New Roman" w:cs="Times New Roman"/>
        </w:rPr>
        <w:t>9781</w:t>
      </w:r>
      <w:r w:rsidRPr="00B20694">
        <w:rPr>
          <w:rFonts w:ascii="Times New Roman" w:hAnsi="Times New Roman" w:cs="Times New Roman"/>
        </w:rPr>
        <w:t xml:space="preserve">. </w:t>
      </w:r>
    </w:p>
    <w:p w14:paraId="2DCAAA93" w14:textId="77777777" w:rsidR="00873EEF" w:rsidRPr="00B20694" w:rsidRDefault="00873EEF" w:rsidP="00873EEF">
      <w:pPr>
        <w:jc w:val="both"/>
        <w:rPr>
          <w:rFonts w:ascii="Times New Roman" w:hAnsi="Times New Roman" w:cs="Times New Roman"/>
        </w:rPr>
      </w:pPr>
    </w:p>
    <w:p w14:paraId="52FE84BF" w14:textId="77777777" w:rsidR="005D5478" w:rsidRPr="005D5478" w:rsidRDefault="005D5478" w:rsidP="005D5478">
      <w:pPr>
        <w:pStyle w:val="PargrafodaLista"/>
        <w:numPr>
          <w:ilvl w:val="1"/>
          <w:numId w:val="12"/>
        </w:numPr>
        <w:jc w:val="both"/>
        <w:rPr>
          <w:rFonts w:ascii="Times New Roman" w:hAnsi="Times New Roman" w:cs="Times New Roman"/>
          <w:b/>
        </w:rPr>
      </w:pPr>
      <w:r w:rsidRPr="005D5478">
        <w:rPr>
          <w:rFonts w:ascii="Times New Roman" w:hAnsi="Times New Roman" w:cs="Times New Roman"/>
          <w:b/>
        </w:rPr>
        <w:t>IDENTIFICAÇÃO E JUSTIFICATIVA DA CONTRATAÇÃO</w:t>
      </w:r>
    </w:p>
    <w:p w14:paraId="093767D6" w14:textId="77777777" w:rsidR="003D0123" w:rsidRPr="00CA67BA" w:rsidRDefault="005D5478" w:rsidP="00CA67BA">
      <w:pPr>
        <w:pStyle w:val="PargrafodaLista"/>
        <w:numPr>
          <w:ilvl w:val="1"/>
          <w:numId w:val="12"/>
        </w:numPr>
        <w:jc w:val="both"/>
        <w:rPr>
          <w:rFonts w:ascii="Times New Roman" w:hAnsi="Times New Roman" w:cs="Times New Roman"/>
        </w:rPr>
      </w:pPr>
      <w:r w:rsidRPr="005D5478">
        <w:rPr>
          <w:rFonts w:ascii="Times New Roman" w:hAnsi="Times New Roman" w:cs="Times New Roman"/>
        </w:rPr>
        <w:t xml:space="preserve">O presente Projeto Básico tem por objeto a contratação de empresa </w:t>
      </w:r>
      <w:r w:rsidR="008C29AF">
        <w:rPr>
          <w:rFonts w:ascii="Times New Roman" w:hAnsi="Times New Roman" w:cs="Times New Roman"/>
        </w:rPr>
        <w:t xml:space="preserve">para a </w:t>
      </w:r>
      <w:r w:rsidR="000645BA" w:rsidRPr="000645BA">
        <w:rPr>
          <w:rFonts w:ascii="Times New Roman" w:hAnsi="Times New Roman" w:cs="Times New Roman"/>
        </w:rPr>
        <w:t>Pavimentação em Concreto Betuminoso Usinado a Quente – CBUQ em vias urbanas atualmente não pavimentadas do Município de Porto Vitória, abrangendo todas as atividades, materiais, equipamentos, mão de obra e demais recursos necessários à implantação do pavimento, conforme os projetos, memoriais, especificações técnicas, normas vigentes</w:t>
      </w:r>
      <w:r w:rsidR="00CA67BA" w:rsidRPr="00CA67BA">
        <w:rPr>
          <w:rFonts w:ascii="Times New Roman" w:hAnsi="Times New Roman" w:cs="Times New Roman"/>
        </w:rPr>
        <w:t>.</w:t>
      </w:r>
    </w:p>
    <w:p w14:paraId="2D97250E" w14:textId="77777777" w:rsidR="000645BA" w:rsidRPr="000645BA" w:rsidRDefault="000645BA" w:rsidP="000645BA">
      <w:pPr>
        <w:pStyle w:val="PargrafodaLista"/>
        <w:ind w:left="360"/>
        <w:jc w:val="both"/>
        <w:rPr>
          <w:rFonts w:ascii="Times New Roman" w:hAnsi="Times New Roman" w:cs="Times New Roman"/>
        </w:rPr>
      </w:pPr>
      <w:r w:rsidRPr="000645BA">
        <w:rPr>
          <w:rFonts w:ascii="Times New Roman" w:hAnsi="Times New Roman" w:cs="Times New Roman"/>
        </w:rPr>
        <w:t>A contratação justifica-se pela necessidade do Município de Porto Vitória de melhorar as condições das vias urbanas atualmente não pavimentadas, que apresentam dificuldades de trafegabilidade, especialmente em períodos chuvosos, com ocorrência de lama, erosões, buracos e irregularidades, além da geração de poeira nos períodos secos.</w:t>
      </w:r>
    </w:p>
    <w:p w14:paraId="1A75594A" w14:textId="77777777" w:rsidR="000645BA" w:rsidRPr="000645BA" w:rsidRDefault="000645BA" w:rsidP="000645BA">
      <w:pPr>
        <w:pStyle w:val="PargrafodaLista"/>
        <w:ind w:left="360"/>
        <w:jc w:val="both"/>
        <w:rPr>
          <w:rFonts w:ascii="Times New Roman" w:hAnsi="Times New Roman" w:cs="Times New Roman"/>
        </w:rPr>
      </w:pPr>
      <w:r w:rsidRPr="000645BA">
        <w:rPr>
          <w:rFonts w:ascii="Times New Roman" w:hAnsi="Times New Roman" w:cs="Times New Roman"/>
        </w:rPr>
        <w:t>A execução da pavimentação em CBUQ proporcionará uma solução permanente, com maior resistência e durabilidade, reduzindo a necessidade de manutenções periódicas e melhorando as condições de circulação, segurança e conforto dos usuários.</w:t>
      </w:r>
    </w:p>
    <w:p w14:paraId="22EF1F23" w14:textId="77777777" w:rsidR="000645BA" w:rsidRPr="000645BA" w:rsidRDefault="000645BA" w:rsidP="000645BA">
      <w:pPr>
        <w:pStyle w:val="PargrafodaLista"/>
        <w:ind w:left="360"/>
        <w:jc w:val="both"/>
        <w:rPr>
          <w:rFonts w:ascii="Times New Roman" w:hAnsi="Times New Roman" w:cs="Times New Roman"/>
        </w:rPr>
      </w:pPr>
      <w:r w:rsidRPr="000645BA">
        <w:rPr>
          <w:rFonts w:ascii="Times New Roman" w:hAnsi="Times New Roman" w:cs="Times New Roman"/>
        </w:rPr>
        <w:t>A intervenção também contribuirá para a melhoria da infraestrutura urbana, valorização das áreas atendidas e qualidade de vida da população, além de possibilitar melhores condições para a prestação dos serviços públicos.</w:t>
      </w:r>
    </w:p>
    <w:p w14:paraId="4A8A3E7B" w14:textId="77777777" w:rsidR="000645BA" w:rsidRPr="000645BA" w:rsidRDefault="000645BA" w:rsidP="000645BA">
      <w:pPr>
        <w:pStyle w:val="PargrafodaLista"/>
        <w:ind w:left="360"/>
        <w:jc w:val="both"/>
        <w:rPr>
          <w:rFonts w:ascii="Times New Roman" w:hAnsi="Times New Roman" w:cs="Times New Roman"/>
        </w:rPr>
      </w:pPr>
      <w:r w:rsidRPr="000645BA">
        <w:rPr>
          <w:rFonts w:ascii="Times New Roman" w:hAnsi="Times New Roman" w:cs="Times New Roman"/>
        </w:rPr>
        <w:t>Dessa forma, a execução da pavimentação mostra-se necessária e de interesse público, sendo uma medida adequada para a qualificação das vias urbanas do Município de Porto Vitória/PR.</w:t>
      </w:r>
    </w:p>
    <w:p w14:paraId="348BDA70" w14:textId="77777777" w:rsidR="005D5478" w:rsidRPr="005D5478" w:rsidRDefault="005D5478" w:rsidP="001333F0">
      <w:pPr>
        <w:pStyle w:val="PargrafodaLista"/>
        <w:numPr>
          <w:ilvl w:val="1"/>
          <w:numId w:val="12"/>
        </w:numPr>
        <w:jc w:val="both"/>
        <w:rPr>
          <w:rFonts w:ascii="Times New Roman" w:hAnsi="Times New Roman" w:cs="Times New Roman"/>
        </w:rPr>
      </w:pPr>
      <w:r w:rsidRPr="005D5478">
        <w:rPr>
          <w:rFonts w:ascii="Times New Roman" w:hAnsi="Times New Roman" w:cs="Times New Roman"/>
        </w:rPr>
        <w:t>Certificamos que todos os elementos constituintes do Projeto Básico foram elaborados por profissional habilitado, dispondo sobre os instrumentos de planejamento e elaboração do orçamento de referência para obras e serviços de engenharia nos processos licitatórios.</w:t>
      </w:r>
    </w:p>
    <w:p w14:paraId="7447C7C9" w14:textId="77777777" w:rsidR="005D5478" w:rsidRPr="005D5478" w:rsidRDefault="005D5478" w:rsidP="001333F0">
      <w:pPr>
        <w:pStyle w:val="PargrafodaLista"/>
        <w:numPr>
          <w:ilvl w:val="1"/>
          <w:numId w:val="12"/>
        </w:numPr>
        <w:jc w:val="both"/>
        <w:rPr>
          <w:rFonts w:ascii="Times New Roman" w:hAnsi="Times New Roman" w:cs="Times New Roman"/>
        </w:rPr>
      </w:pPr>
      <w:r w:rsidRPr="005D5478">
        <w:rPr>
          <w:rFonts w:ascii="Times New Roman" w:hAnsi="Times New Roman" w:cs="Times New Roman"/>
        </w:rPr>
        <w:t>Certificamos que os Projetos, bem como, demais documentos complementares a estes, foram elaborados de forma a cumprir os incisos XXV e XXVI, Art. 6°. Lei Federal n°. 14.133/2021, bem como, Orientações Técnicas da IBRAOP n°. 001/2006, referente a Projeto Básico e n°. 008/2020, referente a Projeto Executivo.</w:t>
      </w:r>
    </w:p>
    <w:p w14:paraId="00C866B4" w14:textId="77777777" w:rsidR="005D5478" w:rsidRDefault="005D5478" w:rsidP="003D0123">
      <w:pPr>
        <w:pStyle w:val="PargrafodaLista"/>
        <w:numPr>
          <w:ilvl w:val="1"/>
          <w:numId w:val="12"/>
        </w:numPr>
        <w:jc w:val="both"/>
        <w:rPr>
          <w:rFonts w:ascii="Times New Roman" w:hAnsi="Times New Roman" w:cs="Times New Roman"/>
        </w:rPr>
      </w:pPr>
      <w:r w:rsidRPr="005D5478">
        <w:rPr>
          <w:rFonts w:ascii="Times New Roman" w:hAnsi="Times New Roman" w:cs="Times New Roman"/>
        </w:rPr>
        <w:t xml:space="preserve">Certificamos que, conforme previsto no § 2°, Art. 92, Lei Federal n°. 14.133/2021, a necessidade de adoção de diligências preliminares previstas no processo licitatório será verificada previamente à emissão da ordem de serviço ou assinatura do contrato, e, se necessário, serão adotadas providências cabíveis para a regularidade de início da execução do </w:t>
      </w:r>
      <w:r w:rsidR="001333F0" w:rsidRPr="005D5478">
        <w:rPr>
          <w:rFonts w:ascii="Times New Roman" w:hAnsi="Times New Roman" w:cs="Times New Roman"/>
        </w:rPr>
        <w:t>Objeto</w:t>
      </w:r>
      <w:r w:rsidR="00CA67BA">
        <w:rPr>
          <w:rFonts w:ascii="Times New Roman" w:hAnsi="Times New Roman" w:cs="Times New Roman"/>
        </w:rPr>
        <w:t>.</w:t>
      </w:r>
    </w:p>
    <w:p w14:paraId="2318C476" w14:textId="77777777" w:rsidR="005D5478" w:rsidRPr="005D5478" w:rsidRDefault="005D5478" w:rsidP="005D5478">
      <w:pPr>
        <w:pStyle w:val="PargrafodaLista"/>
        <w:ind w:left="360"/>
        <w:jc w:val="both"/>
        <w:rPr>
          <w:rFonts w:ascii="Times New Roman" w:hAnsi="Times New Roman" w:cs="Times New Roman"/>
        </w:rPr>
      </w:pPr>
    </w:p>
    <w:p w14:paraId="083597C5" w14:textId="77777777" w:rsidR="005D5478" w:rsidRPr="005D5478" w:rsidRDefault="005D5478" w:rsidP="005D5478">
      <w:pPr>
        <w:pStyle w:val="PargrafodaLista"/>
        <w:numPr>
          <w:ilvl w:val="0"/>
          <w:numId w:val="12"/>
        </w:numPr>
        <w:jc w:val="both"/>
        <w:rPr>
          <w:rFonts w:ascii="Times New Roman" w:hAnsi="Times New Roman" w:cs="Times New Roman"/>
          <w:b/>
          <w:vanish/>
        </w:rPr>
      </w:pPr>
    </w:p>
    <w:p w14:paraId="0B0C28B0" w14:textId="77777777" w:rsidR="00873EEF" w:rsidRPr="00B20694" w:rsidRDefault="005D5478" w:rsidP="005D5478">
      <w:pPr>
        <w:pStyle w:val="PargrafodaLista"/>
        <w:numPr>
          <w:ilvl w:val="1"/>
          <w:numId w:val="12"/>
        </w:numPr>
        <w:jc w:val="both"/>
        <w:rPr>
          <w:rFonts w:ascii="Times New Roman" w:hAnsi="Times New Roman" w:cs="Times New Roman"/>
          <w:b/>
        </w:rPr>
      </w:pPr>
      <w:r w:rsidRPr="00B20694">
        <w:rPr>
          <w:rFonts w:ascii="Times New Roman" w:hAnsi="Times New Roman" w:cs="Times New Roman"/>
          <w:b/>
        </w:rPr>
        <w:t xml:space="preserve">OBJETO: </w:t>
      </w:r>
    </w:p>
    <w:p w14:paraId="6C81A809" w14:textId="77777777" w:rsidR="00873EEF" w:rsidRPr="00B20694" w:rsidRDefault="00873EEF" w:rsidP="00873EEF">
      <w:pPr>
        <w:jc w:val="both"/>
        <w:rPr>
          <w:rFonts w:ascii="Times New Roman" w:hAnsi="Times New Roman" w:cs="Times New Roman"/>
          <w:color w:val="FF0000"/>
        </w:rPr>
      </w:pPr>
      <w:r w:rsidRPr="00B20694">
        <w:rPr>
          <w:rFonts w:ascii="Times New Roman" w:hAnsi="Times New Roman" w:cs="Times New Roman"/>
        </w:rPr>
        <w:t xml:space="preserve">O presente Termo de Referência tem por objetivo subsidiar processo de Contratação de empresa </w:t>
      </w:r>
      <w:r w:rsidR="00CA67BA">
        <w:rPr>
          <w:rFonts w:ascii="Times New Roman" w:hAnsi="Times New Roman" w:cs="Times New Roman"/>
        </w:rPr>
        <w:t xml:space="preserve">para realizar a </w:t>
      </w:r>
      <w:r w:rsidR="000645BA" w:rsidRPr="000645BA">
        <w:rPr>
          <w:rFonts w:ascii="Times New Roman" w:hAnsi="Times New Roman" w:cs="Times New Roman"/>
        </w:rPr>
        <w:t xml:space="preserve">Pavimentação em Concreto Betuminoso Usinado a Quente – CBUQ em vias urbanas atualmente não pavimentadas do Município de Porto Vitória, abrangendo todas as atividades, </w:t>
      </w:r>
      <w:r w:rsidR="000645BA" w:rsidRPr="000645BA">
        <w:rPr>
          <w:rFonts w:ascii="Times New Roman" w:hAnsi="Times New Roman" w:cs="Times New Roman"/>
        </w:rPr>
        <w:lastRenderedPageBreak/>
        <w:t>materiais, equipamentos, mão de obra e demais recursos necessários à implantação do pavimento, conforme os projetos, memoriais, especificações técnicas, normas vigentes</w:t>
      </w:r>
    </w:p>
    <w:p w14:paraId="45185D63" w14:textId="77777777" w:rsidR="00873EEF" w:rsidRPr="00B20694" w:rsidRDefault="00873EEF" w:rsidP="00873EEF">
      <w:pPr>
        <w:jc w:val="both"/>
        <w:rPr>
          <w:rFonts w:ascii="Times New Roman" w:hAnsi="Times New Roman" w:cs="Times New Roman"/>
          <w:color w:val="FF0000"/>
        </w:rPr>
      </w:pPr>
    </w:p>
    <w:tbl>
      <w:tblPr>
        <w:tblStyle w:val="Tabelacomgrade"/>
        <w:tblW w:w="0" w:type="auto"/>
        <w:tblLook w:val="04A0" w:firstRow="1" w:lastRow="0" w:firstColumn="1" w:lastColumn="0" w:noHBand="0" w:noVBand="1"/>
      </w:tblPr>
      <w:tblGrid>
        <w:gridCol w:w="803"/>
        <w:gridCol w:w="4516"/>
        <w:gridCol w:w="1056"/>
        <w:gridCol w:w="1133"/>
        <w:gridCol w:w="1979"/>
      </w:tblGrid>
      <w:tr w:rsidR="00583F2B" w:rsidRPr="00B20694" w14:paraId="26503320" w14:textId="77777777" w:rsidTr="00E829BC">
        <w:tc>
          <w:tcPr>
            <w:tcW w:w="803" w:type="dxa"/>
          </w:tcPr>
          <w:p w14:paraId="52C387CA" w14:textId="77777777" w:rsidR="00583F2B" w:rsidRPr="00B20694" w:rsidRDefault="00583F2B" w:rsidP="00873EEF">
            <w:pPr>
              <w:jc w:val="center"/>
              <w:rPr>
                <w:rFonts w:ascii="Times New Roman" w:hAnsi="Times New Roman" w:cs="Times New Roman"/>
              </w:rPr>
            </w:pPr>
            <w:r w:rsidRPr="00B20694">
              <w:rPr>
                <w:rFonts w:ascii="Times New Roman" w:hAnsi="Times New Roman" w:cs="Times New Roman"/>
              </w:rPr>
              <w:t>ITEM</w:t>
            </w:r>
          </w:p>
          <w:p w14:paraId="323D2EA5" w14:textId="77777777" w:rsidR="00583F2B" w:rsidRPr="00B20694" w:rsidRDefault="00583F2B" w:rsidP="00873EEF">
            <w:pPr>
              <w:jc w:val="center"/>
              <w:rPr>
                <w:rFonts w:ascii="Times New Roman" w:hAnsi="Times New Roman" w:cs="Times New Roman"/>
              </w:rPr>
            </w:pPr>
          </w:p>
        </w:tc>
        <w:tc>
          <w:tcPr>
            <w:tcW w:w="4516" w:type="dxa"/>
          </w:tcPr>
          <w:p w14:paraId="703336BF" w14:textId="77777777" w:rsidR="00583F2B" w:rsidRPr="00B20694" w:rsidRDefault="00583F2B" w:rsidP="00873EEF">
            <w:pPr>
              <w:jc w:val="center"/>
              <w:rPr>
                <w:rFonts w:ascii="Times New Roman" w:hAnsi="Times New Roman" w:cs="Times New Roman"/>
              </w:rPr>
            </w:pPr>
            <w:r w:rsidRPr="00B20694">
              <w:rPr>
                <w:rFonts w:ascii="Times New Roman" w:hAnsi="Times New Roman" w:cs="Times New Roman"/>
              </w:rPr>
              <w:t>DESCRIÇÃO</w:t>
            </w:r>
          </w:p>
        </w:tc>
        <w:tc>
          <w:tcPr>
            <w:tcW w:w="1056" w:type="dxa"/>
          </w:tcPr>
          <w:p w14:paraId="77C8302C" w14:textId="77777777" w:rsidR="00583F2B" w:rsidRPr="00B20694" w:rsidRDefault="00583F2B" w:rsidP="00873EEF">
            <w:pPr>
              <w:jc w:val="center"/>
              <w:rPr>
                <w:rFonts w:ascii="Times New Roman" w:hAnsi="Times New Roman" w:cs="Times New Roman"/>
              </w:rPr>
            </w:pPr>
            <w:r w:rsidRPr="00B20694">
              <w:rPr>
                <w:rFonts w:ascii="Times New Roman" w:hAnsi="Times New Roman" w:cs="Times New Roman"/>
              </w:rPr>
              <w:t>QTD</w:t>
            </w:r>
          </w:p>
        </w:tc>
        <w:tc>
          <w:tcPr>
            <w:tcW w:w="1133" w:type="dxa"/>
          </w:tcPr>
          <w:p w14:paraId="55ED12AD" w14:textId="77777777" w:rsidR="00583F2B" w:rsidRPr="00B20694" w:rsidRDefault="00583F2B" w:rsidP="00873EEF">
            <w:pPr>
              <w:jc w:val="center"/>
              <w:rPr>
                <w:rFonts w:ascii="Times New Roman" w:hAnsi="Times New Roman" w:cs="Times New Roman"/>
              </w:rPr>
            </w:pPr>
            <w:r w:rsidRPr="00B20694">
              <w:rPr>
                <w:rFonts w:ascii="Times New Roman" w:hAnsi="Times New Roman" w:cs="Times New Roman"/>
              </w:rPr>
              <w:t>UNI</w:t>
            </w:r>
            <w:r w:rsidR="00E829BC">
              <w:rPr>
                <w:rFonts w:ascii="Times New Roman" w:hAnsi="Times New Roman" w:cs="Times New Roman"/>
              </w:rPr>
              <w:t>D.</w:t>
            </w:r>
          </w:p>
        </w:tc>
        <w:tc>
          <w:tcPr>
            <w:tcW w:w="1979" w:type="dxa"/>
          </w:tcPr>
          <w:p w14:paraId="02F25915" w14:textId="77777777" w:rsidR="00583F2B" w:rsidRPr="00B20694" w:rsidRDefault="00583F2B" w:rsidP="00873EEF">
            <w:pPr>
              <w:jc w:val="center"/>
              <w:rPr>
                <w:rFonts w:ascii="Times New Roman" w:hAnsi="Times New Roman" w:cs="Times New Roman"/>
              </w:rPr>
            </w:pPr>
            <w:r>
              <w:rPr>
                <w:rFonts w:ascii="Times New Roman" w:hAnsi="Times New Roman" w:cs="Times New Roman"/>
              </w:rPr>
              <w:t>VALOR TOTAL</w:t>
            </w:r>
          </w:p>
        </w:tc>
      </w:tr>
      <w:tr w:rsidR="00583F2B" w:rsidRPr="00B20694" w14:paraId="2AA0CC14" w14:textId="77777777" w:rsidTr="00E829BC">
        <w:trPr>
          <w:trHeight w:val="2659"/>
        </w:trPr>
        <w:tc>
          <w:tcPr>
            <w:tcW w:w="803" w:type="dxa"/>
          </w:tcPr>
          <w:p w14:paraId="6DC62AD1" w14:textId="77777777" w:rsidR="00583F2B" w:rsidRPr="00B20694" w:rsidRDefault="00583F2B" w:rsidP="00873EEF">
            <w:pPr>
              <w:jc w:val="center"/>
              <w:rPr>
                <w:rFonts w:ascii="Times New Roman" w:hAnsi="Times New Roman" w:cs="Times New Roman"/>
              </w:rPr>
            </w:pPr>
          </w:p>
          <w:p w14:paraId="66657CC0" w14:textId="77777777" w:rsidR="00583F2B" w:rsidRPr="00B20694" w:rsidRDefault="00583F2B" w:rsidP="00873EEF">
            <w:pPr>
              <w:jc w:val="center"/>
              <w:rPr>
                <w:rFonts w:ascii="Times New Roman" w:hAnsi="Times New Roman" w:cs="Times New Roman"/>
              </w:rPr>
            </w:pPr>
            <w:r w:rsidRPr="00B20694">
              <w:rPr>
                <w:rFonts w:ascii="Times New Roman" w:hAnsi="Times New Roman" w:cs="Times New Roman"/>
              </w:rPr>
              <w:t>1</w:t>
            </w:r>
          </w:p>
          <w:p w14:paraId="5E6FB015" w14:textId="77777777" w:rsidR="00583F2B" w:rsidRPr="00B20694" w:rsidRDefault="00583F2B" w:rsidP="00873EEF">
            <w:pPr>
              <w:jc w:val="center"/>
              <w:rPr>
                <w:rFonts w:ascii="Times New Roman" w:hAnsi="Times New Roman" w:cs="Times New Roman"/>
              </w:rPr>
            </w:pPr>
          </w:p>
        </w:tc>
        <w:tc>
          <w:tcPr>
            <w:tcW w:w="4516" w:type="dxa"/>
          </w:tcPr>
          <w:p w14:paraId="7DC309C4" w14:textId="075B6D45" w:rsidR="00583F2B" w:rsidRPr="00B20694" w:rsidRDefault="000645BA" w:rsidP="00351EA3">
            <w:pPr>
              <w:jc w:val="both"/>
              <w:rPr>
                <w:rFonts w:ascii="Times New Roman" w:hAnsi="Times New Roman" w:cs="Times New Roman"/>
              </w:rPr>
            </w:pPr>
            <w:r w:rsidRPr="000645BA">
              <w:rPr>
                <w:rFonts w:ascii="Times New Roman" w:hAnsi="Times New Roman" w:cs="Times New Roman"/>
              </w:rPr>
              <w:t>Pavimentação em Concreto Betuminoso Usinado a Quente – CBUQ em vias urbanas atualmente não pavimentadas do Município de Porto Vitória, abrangendo todas as atividades, materiais, equipamentos, mão de obra e demais recursos necessários à implantação do pavimento, conforme os projetos, memoriais, especificações técnicas, normas vigentes</w:t>
            </w:r>
            <w:r w:rsidR="00741399">
              <w:rPr>
                <w:rFonts w:ascii="Times New Roman" w:hAnsi="Times New Roman" w:cs="Times New Roman"/>
              </w:rPr>
              <w:t>.</w:t>
            </w:r>
          </w:p>
        </w:tc>
        <w:tc>
          <w:tcPr>
            <w:tcW w:w="1056" w:type="dxa"/>
          </w:tcPr>
          <w:p w14:paraId="3E5A92DF" w14:textId="77777777" w:rsidR="00583F2B" w:rsidRPr="00B20694" w:rsidRDefault="000645BA" w:rsidP="003D0123">
            <w:pPr>
              <w:jc w:val="center"/>
              <w:rPr>
                <w:rFonts w:ascii="Times New Roman" w:hAnsi="Times New Roman" w:cs="Times New Roman"/>
              </w:rPr>
            </w:pPr>
            <w:r>
              <w:rPr>
                <w:rFonts w:ascii="Times New Roman" w:hAnsi="Times New Roman" w:cs="Times New Roman"/>
              </w:rPr>
              <w:t>7.127,58</w:t>
            </w:r>
          </w:p>
        </w:tc>
        <w:tc>
          <w:tcPr>
            <w:tcW w:w="1133" w:type="dxa"/>
          </w:tcPr>
          <w:p w14:paraId="33C159CB" w14:textId="77777777" w:rsidR="00583F2B" w:rsidRPr="00E829BC" w:rsidRDefault="00583F2B" w:rsidP="00583F2B">
            <w:pPr>
              <w:rPr>
                <w:rFonts w:ascii="Times New Roman" w:hAnsi="Times New Roman" w:cs="Times New Roman"/>
              </w:rPr>
            </w:pPr>
            <w:r w:rsidRPr="00E829BC">
              <w:rPr>
                <w:rFonts w:ascii="Times New Roman" w:hAnsi="Times New Roman" w:cs="Times New Roman"/>
              </w:rPr>
              <w:t>M2</w:t>
            </w:r>
          </w:p>
        </w:tc>
        <w:tc>
          <w:tcPr>
            <w:tcW w:w="1979" w:type="dxa"/>
          </w:tcPr>
          <w:p w14:paraId="1B9E7FFD" w14:textId="77777777" w:rsidR="00583F2B" w:rsidRPr="00E829BC" w:rsidRDefault="00583F2B" w:rsidP="00873EEF">
            <w:pPr>
              <w:jc w:val="center"/>
              <w:rPr>
                <w:rFonts w:ascii="Times New Roman" w:hAnsi="Times New Roman" w:cs="Times New Roman"/>
              </w:rPr>
            </w:pPr>
            <w:r w:rsidRPr="00E829BC">
              <w:rPr>
                <w:rFonts w:ascii="Times New Roman" w:hAnsi="Times New Roman" w:cs="Times New Roman"/>
              </w:rPr>
              <w:t xml:space="preserve">R$ </w:t>
            </w:r>
            <w:r w:rsidR="000645BA" w:rsidRPr="00E829BC">
              <w:rPr>
                <w:rFonts w:ascii="Times New Roman" w:hAnsi="Times New Roman" w:cs="Times New Roman"/>
              </w:rPr>
              <w:t>1.468.502,17</w:t>
            </w:r>
          </w:p>
        </w:tc>
      </w:tr>
    </w:tbl>
    <w:p w14:paraId="75C1D375" w14:textId="77777777" w:rsidR="00873EEF" w:rsidRPr="00B20694" w:rsidRDefault="00873EEF" w:rsidP="00873EEF">
      <w:pPr>
        <w:jc w:val="both"/>
        <w:rPr>
          <w:rFonts w:ascii="Times New Roman" w:hAnsi="Times New Roman" w:cs="Times New Roman"/>
        </w:rPr>
      </w:pPr>
    </w:p>
    <w:p w14:paraId="27DA388D" w14:textId="77777777" w:rsidR="00873EEF" w:rsidRPr="00B20694" w:rsidRDefault="00873EEF" w:rsidP="00873EEF">
      <w:pPr>
        <w:jc w:val="both"/>
        <w:rPr>
          <w:rFonts w:ascii="Times New Roman" w:hAnsi="Times New Roman" w:cs="Times New Roman"/>
        </w:rPr>
      </w:pPr>
    </w:p>
    <w:p w14:paraId="79B8353D" w14:textId="77777777" w:rsidR="00873EEF" w:rsidRPr="00B20694" w:rsidRDefault="005D5478" w:rsidP="00873EEF">
      <w:pPr>
        <w:pStyle w:val="PargrafodaLista"/>
        <w:numPr>
          <w:ilvl w:val="2"/>
          <w:numId w:val="12"/>
        </w:numPr>
        <w:jc w:val="both"/>
        <w:rPr>
          <w:rFonts w:ascii="Times New Roman" w:hAnsi="Times New Roman" w:cs="Times New Roman"/>
          <w:b/>
        </w:rPr>
      </w:pPr>
      <w:r w:rsidRPr="00B20694">
        <w:rPr>
          <w:rFonts w:ascii="Times New Roman" w:hAnsi="Times New Roman" w:cs="Times New Roman"/>
          <w:b/>
        </w:rPr>
        <w:t xml:space="preserve">ESPECIFICAÇÕES: </w:t>
      </w:r>
    </w:p>
    <w:p w14:paraId="2ADF51F5" w14:textId="77777777" w:rsidR="00873EEF" w:rsidRDefault="00E829BC" w:rsidP="00873EEF">
      <w:pPr>
        <w:jc w:val="both"/>
        <w:rPr>
          <w:rFonts w:ascii="Times New Roman" w:hAnsi="Times New Roman" w:cs="Times New Roman"/>
        </w:rPr>
      </w:pPr>
      <w:r w:rsidRPr="00E829BC">
        <w:rPr>
          <w:rFonts w:ascii="Times New Roman" w:hAnsi="Times New Roman" w:cs="Times New Roman"/>
        </w:rPr>
        <w:t>Pavimentação em Concreto Betuminoso Usinado a Quente – CBUQ em vias urbanas</w:t>
      </w:r>
      <w:r w:rsidR="008A07B2" w:rsidRPr="00B20694">
        <w:rPr>
          <w:rFonts w:ascii="Times New Roman" w:hAnsi="Times New Roman" w:cs="Times New Roman"/>
        </w:rPr>
        <w:t xml:space="preserve">, </w:t>
      </w:r>
      <w:r w:rsidR="00873EEF" w:rsidRPr="00B20694">
        <w:rPr>
          <w:rFonts w:ascii="Times New Roman" w:hAnsi="Times New Roman" w:cs="Times New Roman"/>
        </w:rPr>
        <w:t>em acordo com as especificações constantes no anexo do edital.</w:t>
      </w:r>
    </w:p>
    <w:p w14:paraId="5457F3F4" w14:textId="77777777" w:rsidR="00873EEF" w:rsidRPr="00B20694" w:rsidRDefault="00873EEF" w:rsidP="00873EEF">
      <w:pPr>
        <w:jc w:val="both"/>
        <w:rPr>
          <w:rFonts w:ascii="Times New Roman" w:hAnsi="Times New Roman" w:cs="Times New Roman"/>
        </w:rPr>
      </w:pPr>
    </w:p>
    <w:p w14:paraId="4D36AA36" w14:textId="77777777" w:rsidR="00873EEF" w:rsidRPr="00B20694" w:rsidRDefault="005D5478" w:rsidP="00873EEF">
      <w:pPr>
        <w:pStyle w:val="PargrafodaLista"/>
        <w:numPr>
          <w:ilvl w:val="2"/>
          <w:numId w:val="12"/>
        </w:numPr>
        <w:jc w:val="both"/>
        <w:rPr>
          <w:rFonts w:ascii="Times New Roman" w:hAnsi="Times New Roman" w:cs="Times New Roman"/>
          <w:b/>
        </w:rPr>
      </w:pPr>
      <w:r w:rsidRPr="00B20694">
        <w:rPr>
          <w:rFonts w:ascii="Times New Roman" w:hAnsi="Times New Roman" w:cs="Times New Roman"/>
          <w:b/>
        </w:rPr>
        <w:t xml:space="preserve">NATUREZA DA CONTRATAÇÃO: </w:t>
      </w:r>
    </w:p>
    <w:p w14:paraId="452CB9E6" w14:textId="77777777" w:rsidR="00E07416" w:rsidRDefault="00E07416" w:rsidP="00873EEF">
      <w:pPr>
        <w:jc w:val="both"/>
        <w:rPr>
          <w:rFonts w:ascii="Times New Roman" w:hAnsi="Times New Roman" w:cs="Times New Roman"/>
        </w:rPr>
      </w:pPr>
      <w:r w:rsidRPr="00B20694">
        <w:rPr>
          <w:rFonts w:ascii="Times New Roman" w:hAnsi="Times New Roman" w:cs="Times New Roman"/>
        </w:rPr>
        <w:t>Parâmetros estão definidos no edital previamente elaborado pelo PARANACIDADE.</w:t>
      </w:r>
    </w:p>
    <w:p w14:paraId="5FE4960D" w14:textId="77777777" w:rsidR="005D5478" w:rsidRDefault="005D5478" w:rsidP="00873EEF">
      <w:pPr>
        <w:jc w:val="both"/>
        <w:rPr>
          <w:rFonts w:ascii="Times New Roman" w:hAnsi="Times New Roman" w:cs="Times New Roman"/>
        </w:rPr>
      </w:pPr>
    </w:p>
    <w:p w14:paraId="5F5D6755" w14:textId="77777777" w:rsidR="005D5478" w:rsidRPr="005D5478" w:rsidRDefault="005D5478" w:rsidP="005D5478">
      <w:pPr>
        <w:pStyle w:val="PargrafodaLista"/>
        <w:numPr>
          <w:ilvl w:val="1"/>
          <w:numId w:val="12"/>
        </w:numPr>
        <w:jc w:val="both"/>
        <w:rPr>
          <w:rFonts w:ascii="Times New Roman" w:hAnsi="Times New Roman" w:cs="Times New Roman"/>
          <w:b/>
        </w:rPr>
      </w:pPr>
      <w:r w:rsidRPr="005D5478">
        <w:rPr>
          <w:rFonts w:ascii="Times New Roman" w:hAnsi="Times New Roman" w:cs="Times New Roman"/>
          <w:b/>
        </w:rPr>
        <w:t>SOLUÇÃO ADOTADA E VIABILIDADE TÉCNICA</w:t>
      </w:r>
    </w:p>
    <w:p w14:paraId="1D521653" w14:textId="77777777" w:rsidR="00B318DC" w:rsidRDefault="00B318DC" w:rsidP="00B318DC">
      <w:pPr>
        <w:jc w:val="both"/>
        <w:rPr>
          <w:rFonts w:ascii="Times New Roman" w:hAnsi="Times New Roman" w:cs="Times New Roman"/>
        </w:rPr>
      </w:pPr>
    </w:p>
    <w:p w14:paraId="712F3DF3" w14:textId="77777777" w:rsidR="00B318DC" w:rsidRPr="00B318DC" w:rsidRDefault="00B318DC" w:rsidP="00B318DC">
      <w:pPr>
        <w:jc w:val="both"/>
        <w:rPr>
          <w:rFonts w:ascii="Times New Roman" w:hAnsi="Times New Roman" w:cs="Times New Roman"/>
        </w:rPr>
      </w:pPr>
      <w:r w:rsidRPr="00B318DC">
        <w:rPr>
          <w:rFonts w:ascii="Times New Roman" w:hAnsi="Times New Roman" w:cs="Times New Roman"/>
        </w:rPr>
        <w:t xml:space="preserve">A solução adotada pelo Município de Porto Vitória consiste na implantação de pavimentação em </w:t>
      </w:r>
      <w:r w:rsidRPr="00B318DC">
        <w:rPr>
          <w:rFonts w:ascii="Times New Roman" w:hAnsi="Times New Roman" w:cs="Times New Roman"/>
          <w:bCs/>
        </w:rPr>
        <w:t>Concreto Betuminoso Usinado a Quente – CBUQ</w:t>
      </w:r>
      <w:r w:rsidRPr="00B318DC">
        <w:rPr>
          <w:rFonts w:ascii="Times New Roman" w:hAnsi="Times New Roman" w:cs="Times New Roman"/>
        </w:rPr>
        <w:t xml:space="preserve"> nas vias urbanas atualmente não pavimentadas, contemplando a preparação do terreno, execução das camadas estruturais, drenagem quando necessária, aplicação de pintura de ligação e execução do revestimento asfáltico.</w:t>
      </w:r>
    </w:p>
    <w:p w14:paraId="3C687E47" w14:textId="77777777" w:rsidR="00B318DC" w:rsidRPr="00B318DC" w:rsidRDefault="00B318DC" w:rsidP="00B318DC">
      <w:pPr>
        <w:jc w:val="both"/>
        <w:rPr>
          <w:rFonts w:ascii="Times New Roman" w:hAnsi="Times New Roman" w:cs="Times New Roman"/>
        </w:rPr>
      </w:pPr>
      <w:r w:rsidRPr="00B318DC">
        <w:rPr>
          <w:rFonts w:ascii="Times New Roman" w:hAnsi="Times New Roman" w:cs="Times New Roman"/>
        </w:rPr>
        <w:t>A solução é tecnicamente viável, considerando que as vias já se encontram implantadas e destinadas à circulação urbana, sendo necessária a adequação de sua estrutura para receber o pavimento projetado. A execução deverá seguir as condições estabelecidas no projeto de engenharia, especificações técnicas e normas aplicáveis.</w:t>
      </w:r>
    </w:p>
    <w:p w14:paraId="0FC12BF5" w14:textId="77777777" w:rsidR="00B318DC" w:rsidRPr="00B318DC" w:rsidRDefault="00B318DC" w:rsidP="00B318DC">
      <w:pPr>
        <w:jc w:val="both"/>
        <w:rPr>
          <w:rFonts w:ascii="Times New Roman" w:hAnsi="Times New Roman" w:cs="Times New Roman"/>
        </w:rPr>
      </w:pPr>
      <w:r w:rsidRPr="00B318DC">
        <w:rPr>
          <w:rFonts w:ascii="Times New Roman" w:hAnsi="Times New Roman" w:cs="Times New Roman"/>
        </w:rPr>
        <w:t xml:space="preserve">A utilização do CBUQ apresenta-se adequada por proporcionar </w:t>
      </w:r>
      <w:r w:rsidRPr="00B318DC">
        <w:rPr>
          <w:rFonts w:ascii="Times New Roman" w:hAnsi="Times New Roman" w:cs="Times New Roman"/>
          <w:bCs/>
        </w:rPr>
        <w:t>maior resistência, durabilidade, regularidade e conforto de rolamento</w:t>
      </w:r>
      <w:r w:rsidRPr="00B318DC">
        <w:rPr>
          <w:rFonts w:ascii="Times New Roman" w:hAnsi="Times New Roman" w:cs="Times New Roman"/>
        </w:rPr>
        <w:t>, além de reduzir os problemas atualmente existentes nas vias de terra e a necessidade de manutenções frequentes.</w:t>
      </w:r>
    </w:p>
    <w:p w14:paraId="00C01865" w14:textId="77777777" w:rsidR="00B318DC" w:rsidRPr="00B318DC" w:rsidRDefault="00B318DC" w:rsidP="00B318DC">
      <w:pPr>
        <w:jc w:val="both"/>
        <w:rPr>
          <w:rFonts w:ascii="Times New Roman" w:hAnsi="Times New Roman" w:cs="Times New Roman"/>
        </w:rPr>
      </w:pPr>
      <w:r w:rsidRPr="00B318DC">
        <w:rPr>
          <w:rFonts w:ascii="Times New Roman" w:hAnsi="Times New Roman" w:cs="Times New Roman"/>
        </w:rPr>
        <w:t xml:space="preserve">Assim, a solução proposta mostra-se tecnicamente adequada e viável para atender às necessidades do </w:t>
      </w:r>
      <w:r w:rsidRPr="00B318DC">
        <w:rPr>
          <w:rFonts w:ascii="Times New Roman" w:hAnsi="Times New Roman" w:cs="Times New Roman"/>
          <w:bCs/>
        </w:rPr>
        <w:t>Município de Porto Vitória/PR</w:t>
      </w:r>
      <w:r w:rsidRPr="00B318DC">
        <w:rPr>
          <w:rFonts w:ascii="Times New Roman" w:hAnsi="Times New Roman" w:cs="Times New Roman"/>
        </w:rPr>
        <w:t>, garantindo a melhoria da infraestrutura viária e das condições de mobilidade e segurança da população.</w:t>
      </w:r>
    </w:p>
    <w:p w14:paraId="64748B9E" w14:textId="77777777" w:rsidR="00E07416" w:rsidRPr="00B20694" w:rsidRDefault="00E07416" w:rsidP="00873EEF">
      <w:pPr>
        <w:jc w:val="both"/>
        <w:rPr>
          <w:rFonts w:ascii="Times New Roman" w:hAnsi="Times New Roman" w:cs="Times New Roman"/>
          <w:color w:val="FF0000"/>
        </w:rPr>
      </w:pPr>
    </w:p>
    <w:p w14:paraId="661D1DB0" w14:textId="77777777" w:rsidR="00243616" w:rsidRPr="00B20694" w:rsidRDefault="005D5478" w:rsidP="00873EEF">
      <w:pPr>
        <w:jc w:val="both"/>
        <w:rPr>
          <w:rFonts w:ascii="Times New Roman" w:hAnsi="Times New Roman" w:cs="Times New Roman"/>
          <w:b/>
        </w:rPr>
      </w:pPr>
      <w:r>
        <w:rPr>
          <w:rFonts w:ascii="Times New Roman" w:hAnsi="Times New Roman" w:cs="Times New Roman"/>
          <w:b/>
        </w:rPr>
        <w:t>3</w:t>
      </w:r>
      <w:r w:rsidR="00243616" w:rsidRPr="00B20694">
        <w:rPr>
          <w:rFonts w:ascii="Times New Roman" w:hAnsi="Times New Roman" w:cs="Times New Roman"/>
          <w:b/>
        </w:rPr>
        <w:t xml:space="preserve">. VIGÊNCIA </w:t>
      </w:r>
    </w:p>
    <w:p w14:paraId="0608E6D2" w14:textId="77777777" w:rsidR="00243616" w:rsidRPr="00B20694" w:rsidRDefault="00243616" w:rsidP="00873EEF">
      <w:pPr>
        <w:jc w:val="both"/>
        <w:rPr>
          <w:rFonts w:ascii="Times New Roman" w:hAnsi="Times New Roman" w:cs="Times New Roman"/>
        </w:rPr>
      </w:pPr>
    </w:p>
    <w:p w14:paraId="1E8BBFC3" w14:textId="77777777" w:rsidR="00F43DE1" w:rsidRPr="00B20694" w:rsidRDefault="00F43DE1" w:rsidP="00681710">
      <w:pPr>
        <w:pStyle w:val="PargrafodaLista"/>
        <w:numPr>
          <w:ilvl w:val="0"/>
          <w:numId w:val="20"/>
        </w:numPr>
        <w:jc w:val="both"/>
        <w:rPr>
          <w:rFonts w:ascii="Times New Roman" w:hAnsi="Times New Roman" w:cs="Times New Roman"/>
        </w:rPr>
      </w:pPr>
      <w:r w:rsidRPr="00B20694">
        <w:rPr>
          <w:rFonts w:ascii="Times New Roman" w:hAnsi="Times New Roman" w:cs="Times New Roman"/>
        </w:rPr>
        <w:t xml:space="preserve">O prazo de vigência do presente Contrato é de </w:t>
      </w:r>
      <w:r w:rsidR="00B318DC">
        <w:rPr>
          <w:rFonts w:ascii="Times New Roman" w:hAnsi="Times New Roman" w:cs="Times New Roman"/>
        </w:rPr>
        <w:t>365</w:t>
      </w:r>
      <w:r w:rsidRPr="00B20694">
        <w:rPr>
          <w:rFonts w:ascii="Times New Roman" w:hAnsi="Times New Roman" w:cs="Times New Roman"/>
        </w:rPr>
        <w:t xml:space="preserve"> (</w:t>
      </w:r>
      <w:r w:rsidR="00B318DC">
        <w:rPr>
          <w:rFonts w:ascii="Times New Roman" w:hAnsi="Times New Roman" w:cs="Times New Roman"/>
        </w:rPr>
        <w:t>Trezentos e sessenta e cinco</w:t>
      </w:r>
      <w:r w:rsidRPr="00B20694">
        <w:rPr>
          <w:rFonts w:ascii="Times New Roman" w:hAnsi="Times New Roman" w:cs="Times New Roman"/>
        </w:rPr>
        <w:t>) dias, contados a partir da data da assinatura citada no extrato do contrato publicado no PNCP ou no Diário Oficial para aqueles municípios com até 20.000 habitantes que assim optarem, em conformidade com o prazo estabelecido no parágrafo único do art. 176 da Lei Federal 14.133/21.</w:t>
      </w:r>
    </w:p>
    <w:p w14:paraId="72485B87" w14:textId="77777777" w:rsidR="00F43DE1" w:rsidRPr="00B20694" w:rsidRDefault="00F43DE1" w:rsidP="00F43DE1">
      <w:pPr>
        <w:pStyle w:val="PargrafodaLista"/>
        <w:numPr>
          <w:ilvl w:val="1"/>
          <w:numId w:val="20"/>
        </w:numPr>
        <w:jc w:val="both"/>
        <w:rPr>
          <w:rFonts w:ascii="Times New Roman" w:hAnsi="Times New Roman" w:cs="Times New Roman"/>
        </w:rPr>
      </w:pPr>
      <w:r w:rsidRPr="00B20694">
        <w:rPr>
          <w:rFonts w:ascii="Times New Roman" w:hAnsi="Times New Roman" w:cs="Times New Roman"/>
        </w:rPr>
        <w:lastRenderedPageBreak/>
        <w:t>O prazo de vigência será automaticamente prorrogado quando seu objeto não for concluído no prazo firmado no contrato.</w:t>
      </w:r>
    </w:p>
    <w:p w14:paraId="5CEC3304" w14:textId="77777777" w:rsidR="00F43DE1" w:rsidRPr="00B20694" w:rsidRDefault="00F43DE1" w:rsidP="00F43DE1">
      <w:pPr>
        <w:pStyle w:val="PargrafodaLista"/>
        <w:numPr>
          <w:ilvl w:val="1"/>
          <w:numId w:val="20"/>
        </w:numPr>
        <w:jc w:val="both"/>
        <w:rPr>
          <w:rFonts w:ascii="Times New Roman" w:hAnsi="Times New Roman" w:cs="Times New Roman"/>
        </w:rPr>
      </w:pPr>
      <w:r w:rsidRPr="00B20694">
        <w:rPr>
          <w:rFonts w:ascii="Times New Roman" w:hAnsi="Times New Roman" w:cs="Times New Roman"/>
        </w:rPr>
        <w:t>Quando a não conclusão decorrer de culpa do contratado:</w:t>
      </w:r>
    </w:p>
    <w:p w14:paraId="6C6E0CB9" w14:textId="77777777" w:rsidR="00F43DE1" w:rsidRPr="00B20694" w:rsidRDefault="00F43DE1" w:rsidP="00F43DE1">
      <w:pPr>
        <w:jc w:val="both"/>
        <w:rPr>
          <w:rFonts w:ascii="Times New Roman" w:hAnsi="Times New Roman" w:cs="Times New Roman"/>
        </w:rPr>
      </w:pPr>
      <w:r w:rsidRPr="00B20694">
        <w:rPr>
          <w:rFonts w:ascii="Times New Roman" w:hAnsi="Times New Roman" w:cs="Times New Roman"/>
        </w:rPr>
        <w:t>a) o contratado será constituído em mora, aplicáveis a ele as respectivas sanções administrativas;</w:t>
      </w:r>
    </w:p>
    <w:p w14:paraId="54EB011A" w14:textId="77777777" w:rsidR="00243616" w:rsidRPr="00B20694" w:rsidRDefault="00F43DE1" w:rsidP="00F43DE1">
      <w:pPr>
        <w:jc w:val="both"/>
        <w:rPr>
          <w:rFonts w:ascii="Times New Roman" w:hAnsi="Times New Roman" w:cs="Times New Roman"/>
        </w:rPr>
      </w:pPr>
      <w:r w:rsidRPr="00B20694">
        <w:rPr>
          <w:rFonts w:ascii="Times New Roman" w:hAnsi="Times New Roman" w:cs="Times New Roman"/>
        </w:rPr>
        <w:t>b) a Administração poderá optar pela extinção do contrato e, nesse caso, adotará as medidas admitidas em lei para a continuidade da execução contratual.</w:t>
      </w:r>
    </w:p>
    <w:p w14:paraId="569631DD" w14:textId="77777777" w:rsidR="00F43DE1" w:rsidRPr="00B20694" w:rsidRDefault="00F43DE1" w:rsidP="00F43DE1">
      <w:pPr>
        <w:jc w:val="both"/>
        <w:rPr>
          <w:rFonts w:ascii="Times New Roman" w:hAnsi="Times New Roman" w:cs="Times New Roman"/>
        </w:rPr>
      </w:pPr>
    </w:p>
    <w:p w14:paraId="5B03C8F2" w14:textId="77777777" w:rsidR="00830A69" w:rsidRPr="00B20694" w:rsidRDefault="00681710" w:rsidP="00873EEF">
      <w:pPr>
        <w:jc w:val="both"/>
        <w:rPr>
          <w:rFonts w:ascii="Times New Roman" w:hAnsi="Times New Roman" w:cs="Times New Roman"/>
        </w:rPr>
      </w:pPr>
      <w:r>
        <w:rPr>
          <w:rFonts w:ascii="Times New Roman" w:hAnsi="Times New Roman" w:cs="Times New Roman"/>
          <w:b/>
        </w:rPr>
        <w:t>4</w:t>
      </w:r>
      <w:r w:rsidR="00830A69" w:rsidRPr="00B20694">
        <w:rPr>
          <w:rFonts w:ascii="Times New Roman" w:hAnsi="Times New Roman" w:cs="Times New Roman"/>
        </w:rPr>
        <w:t xml:space="preserve">. </w:t>
      </w:r>
      <w:r w:rsidR="00830A69" w:rsidRPr="00B20694">
        <w:rPr>
          <w:rFonts w:ascii="Times New Roman" w:hAnsi="Times New Roman" w:cs="Times New Roman"/>
          <w:b/>
        </w:rPr>
        <w:t>PESQUISA DE PREÇO</w:t>
      </w:r>
      <w:r w:rsidR="00830A69" w:rsidRPr="00B20694">
        <w:rPr>
          <w:rFonts w:ascii="Times New Roman" w:hAnsi="Times New Roman" w:cs="Times New Roman"/>
        </w:rPr>
        <w:t xml:space="preserve"> </w:t>
      </w:r>
    </w:p>
    <w:p w14:paraId="3B40C7B4" w14:textId="77777777" w:rsidR="00830A69" w:rsidRPr="00B20694" w:rsidRDefault="00830A69" w:rsidP="00873EEF">
      <w:pPr>
        <w:jc w:val="both"/>
        <w:rPr>
          <w:rFonts w:ascii="Times New Roman" w:hAnsi="Times New Roman" w:cs="Times New Roman"/>
        </w:rPr>
      </w:pPr>
    </w:p>
    <w:p w14:paraId="3F3A0B6C" w14:textId="77777777" w:rsidR="00375288" w:rsidRPr="00B20694" w:rsidRDefault="00681710" w:rsidP="00375288">
      <w:pPr>
        <w:jc w:val="both"/>
        <w:rPr>
          <w:rFonts w:ascii="Times New Roman" w:hAnsi="Times New Roman" w:cs="Times New Roman"/>
          <w:color w:val="000000"/>
        </w:rPr>
      </w:pPr>
      <w:r>
        <w:rPr>
          <w:rFonts w:ascii="Times New Roman" w:hAnsi="Times New Roman" w:cs="Times New Roman"/>
        </w:rPr>
        <w:t>4</w:t>
      </w:r>
      <w:r w:rsidR="00830A69" w:rsidRPr="00B20694">
        <w:rPr>
          <w:rFonts w:ascii="Times New Roman" w:hAnsi="Times New Roman" w:cs="Times New Roman"/>
        </w:rPr>
        <w:t xml:space="preserve">.1 A pesquisa de preço foi realizada de acordo com o artigo 23 e seguintes da Lei 14.133/2021 e </w:t>
      </w:r>
      <w:r w:rsidR="000447A6" w:rsidRPr="00B20694">
        <w:rPr>
          <w:rFonts w:ascii="Times New Roman" w:hAnsi="Times New Roman" w:cs="Times New Roman"/>
        </w:rPr>
        <w:t xml:space="preserve">art. 40 e seguintes do Decreto Municipal nº </w:t>
      </w:r>
      <w:r w:rsidR="00C73818" w:rsidRPr="00B20694">
        <w:rPr>
          <w:rFonts w:ascii="Times New Roman" w:hAnsi="Times New Roman" w:cs="Times New Roman"/>
        </w:rPr>
        <w:t>125</w:t>
      </w:r>
      <w:r w:rsidR="000447A6" w:rsidRPr="00B20694">
        <w:rPr>
          <w:rFonts w:ascii="Times New Roman" w:hAnsi="Times New Roman" w:cs="Times New Roman"/>
        </w:rPr>
        <w:t>/202</w:t>
      </w:r>
      <w:r w:rsidR="00C73818" w:rsidRPr="00B20694">
        <w:rPr>
          <w:rFonts w:ascii="Times New Roman" w:hAnsi="Times New Roman" w:cs="Times New Roman"/>
        </w:rPr>
        <w:t>5</w:t>
      </w:r>
      <w:r w:rsidR="00830A69" w:rsidRPr="00B20694">
        <w:rPr>
          <w:rFonts w:ascii="Times New Roman" w:hAnsi="Times New Roman" w:cs="Times New Roman"/>
        </w:rPr>
        <w:t xml:space="preserve">, bem como de acordo com a Instrução Normativa Municipal n° 02/2022. Desta forma, </w:t>
      </w:r>
      <w:r w:rsidR="00375288" w:rsidRPr="00B20694">
        <w:rPr>
          <w:rFonts w:ascii="Times New Roman" w:hAnsi="Times New Roman" w:cs="Times New Roman"/>
        </w:rPr>
        <w:t>o</w:t>
      </w:r>
      <w:r w:rsidR="00375288" w:rsidRPr="00B20694">
        <w:rPr>
          <w:rFonts w:ascii="Times New Roman" w:hAnsi="Times New Roman" w:cs="Times New Roman"/>
          <w:color w:val="000000"/>
        </w:rPr>
        <w:t>s valores previamente estimados para contratação são compatíveis com os v</w:t>
      </w:r>
      <w:r w:rsidR="00F43DE1" w:rsidRPr="00B20694">
        <w:rPr>
          <w:rFonts w:ascii="Times New Roman" w:hAnsi="Times New Roman" w:cs="Times New Roman"/>
          <w:color w:val="000000"/>
        </w:rPr>
        <w:t>alores praticados pelo mercado.</w:t>
      </w:r>
    </w:p>
    <w:p w14:paraId="30D50F91" w14:textId="77777777" w:rsidR="00231CEB" w:rsidRPr="00B20694" w:rsidRDefault="00231CEB" w:rsidP="00375288">
      <w:pPr>
        <w:jc w:val="both"/>
        <w:rPr>
          <w:rFonts w:ascii="Times New Roman" w:hAnsi="Times New Roman" w:cs="Times New Roman"/>
          <w:color w:val="000000"/>
        </w:rPr>
      </w:pPr>
    </w:p>
    <w:p w14:paraId="78C305A3" w14:textId="77777777" w:rsidR="00830A69" w:rsidRPr="00B20694" w:rsidRDefault="00830A69" w:rsidP="00873EEF">
      <w:pPr>
        <w:jc w:val="both"/>
        <w:rPr>
          <w:rFonts w:ascii="Times New Roman" w:hAnsi="Times New Roman" w:cs="Times New Roman"/>
        </w:rPr>
      </w:pPr>
      <w:bookmarkStart w:id="0" w:name="art23§1"/>
      <w:bookmarkStart w:id="1" w:name="art23§1i"/>
      <w:bookmarkStart w:id="2" w:name="art23§1ii"/>
      <w:bookmarkEnd w:id="0"/>
      <w:bookmarkEnd w:id="1"/>
      <w:bookmarkEnd w:id="2"/>
    </w:p>
    <w:p w14:paraId="6CBC47DB" w14:textId="77777777" w:rsidR="00830A69" w:rsidRPr="005D5478" w:rsidRDefault="00784123" w:rsidP="00873EEF">
      <w:pPr>
        <w:jc w:val="both"/>
        <w:rPr>
          <w:rFonts w:ascii="Times New Roman" w:hAnsi="Times New Roman" w:cs="Times New Roman"/>
          <w:b/>
        </w:rPr>
      </w:pPr>
      <w:r>
        <w:rPr>
          <w:rFonts w:ascii="Times New Roman" w:hAnsi="Times New Roman" w:cs="Times New Roman"/>
          <w:b/>
        </w:rPr>
        <w:t>5</w:t>
      </w:r>
      <w:r w:rsidR="00830A69" w:rsidRPr="005D5478">
        <w:rPr>
          <w:rFonts w:ascii="Times New Roman" w:hAnsi="Times New Roman" w:cs="Times New Roman"/>
          <w:b/>
        </w:rPr>
        <w:t xml:space="preserve"> MAPA DE PREÇOS</w:t>
      </w:r>
    </w:p>
    <w:p w14:paraId="0E1D9054" w14:textId="77777777" w:rsidR="008A07B2" w:rsidRPr="00B20694" w:rsidRDefault="008A07B2" w:rsidP="00873EEF">
      <w:pPr>
        <w:jc w:val="both"/>
        <w:rPr>
          <w:rFonts w:ascii="Times New Roman" w:hAnsi="Times New Roman" w:cs="Times New Roman"/>
        </w:rPr>
      </w:pPr>
    </w:p>
    <w:p w14:paraId="1F368C0F" w14:textId="77777777" w:rsidR="008A07B2" w:rsidRPr="00B20694" w:rsidRDefault="008A07B2" w:rsidP="00873EEF">
      <w:pPr>
        <w:jc w:val="both"/>
        <w:rPr>
          <w:rFonts w:ascii="Times New Roman" w:hAnsi="Times New Roman" w:cs="Times New Roman"/>
        </w:rPr>
      </w:pPr>
      <w:r w:rsidRPr="00B20694">
        <w:rPr>
          <w:rFonts w:ascii="Times New Roman" w:hAnsi="Times New Roman" w:cs="Times New Roman"/>
        </w:rPr>
        <w:t>Valores disponíveis na planilha orçamentaria.</w:t>
      </w:r>
    </w:p>
    <w:p w14:paraId="0AA7CF01" w14:textId="77777777" w:rsidR="00830A69" w:rsidRPr="00B20694" w:rsidRDefault="00830A69" w:rsidP="00873EEF">
      <w:pPr>
        <w:jc w:val="both"/>
        <w:rPr>
          <w:rFonts w:ascii="Times New Roman" w:hAnsi="Times New Roman" w:cs="Times New Roman"/>
        </w:rPr>
      </w:pPr>
    </w:p>
    <w:p w14:paraId="62BD0BA3" w14:textId="77777777" w:rsidR="00375288" w:rsidRPr="00B20694" w:rsidRDefault="00375288" w:rsidP="00873EEF">
      <w:pPr>
        <w:jc w:val="both"/>
        <w:rPr>
          <w:rFonts w:ascii="Times New Roman" w:hAnsi="Times New Roman" w:cs="Times New Roman"/>
          <w:b/>
        </w:rPr>
      </w:pPr>
    </w:p>
    <w:p w14:paraId="097467DA" w14:textId="77777777" w:rsidR="00221C49" w:rsidRPr="00B20694" w:rsidRDefault="00784123" w:rsidP="00873EEF">
      <w:pPr>
        <w:jc w:val="both"/>
        <w:rPr>
          <w:rFonts w:ascii="Times New Roman" w:hAnsi="Times New Roman" w:cs="Times New Roman"/>
        </w:rPr>
      </w:pPr>
      <w:r>
        <w:rPr>
          <w:rFonts w:ascii="Times New Roman" w:hAnsi="Times New Roman" w:cs="Times New Roman"/>
          <w:b/>
        </w:rPr>
        <w:t>6</w:t>
      </w:r>
      <w:r w:rsidR="00221C49" w:rsidRPr="00B20694">
        <w:rPr>
          <w:rFonts w:ascii="Times New Roman" w:hAnsi="Times New Roman" w:cs="Times New Roman"/>
          <w:b/>
        </w:rPr>
        <w:t>. ESTIMATIVA DO VALOR DA CONTRATAÇÃO</w:t>
      </w:r>
      <w:r w:rsidR="00221C49" w:rsidRPr="00B20694">
        <w:rPr>
          <w:rFonts w:ascii="Times New Roman" w:hAnsi="Times New Roman" w:cs="Times New Roman"/>
        </w:rPr>
        <w:t xml:space="preserve"> </w:t>
      </w:r>
    </w:p>
    <w:p w14:paraId="51C0BE6E" w14:textId="77777777" w:rsidR="00221C49" w:rsidRPr="00B20694" w:rsidRDefault="00221C49" w:rsidP="00873EEF">
      <w:pPr>
        <w:jc w:val="both"/>
        <w:rPr>
          <w:rFonts w:ascii="Times New Roman" w:hAnsi="Times New Roman" w:cs="Times New Roman"/>
        </w:rPr>
      </w:pPr>
    </w:p>
    <w:p w14:paraId="6A56708E" w14:textId="77777777" w:rsidR="008A07B2" w:rsidRPr="00B20694" w:rsidRDefault="008A07B2" w:rsidP="008A07B2">
      <w:pPr>
        <w:jc w:val="both"/>
        <w:rPr>
          <w:rFonts w:ascii="Times New Roman" w:hAnsi="Times New Roman" w:cs="Times New Roman"/>
        </w:rPr>
      </w:pPr>
      <w:r w:rsidRPr="00B20694">
        <w:rPr>
          <w:rFonts w:ascii="Times New Roman" w:hAnsi="Times New Roman" w:cs="Times New Roman"/>
        </w:rPr>
        <w:t>VALOR MÁXIMO DA CONCORRÊNCIA</w:t>
      </w:r>
    </w:p>
    <w:p w14:paraId="1128D553" w14:textId="77777777" w:rsidR="008A07B2" w:rsidRPr="00B20694" w:rsidRDefault="00681710" w:rsidP="008A07B2">
      <w:pPr>
        <w:jc w:val="both"/>
        <w:rPr>
          <w:rFonts w:ascii="Times New Roman" w:hAnsi="Times New Roman" w:cs="Times New Roman"/>
        </w:rPr>
      </w:pPr>
      <w:r>
        <w:rPr>
          <w:rFonts w:ascii="Times New Roman" w:hAnsi="Times New Roman" w:cs="Times New Roman"/>
        </w:rPr>
        <w:t>6</w:t>
      </w:r>
      <w:r w:rsidR="008A07B2" w:rsidRPr="00B20694">
        <w:rPr>
          <w:rFonts w:ascii="Times New Roman" w:hAnsi="Times New Roman" w:cs="Times New Roman"/>
        </w:rPr>
        <w:t xml:space="preserve">.1 O preço máximo admitido para execução da obra é de R$ </w:t>
      </w:r>
      <w:r w:rsidR="00B318DC">
        <w:rPr>
          <w:rFonts w:ascii="Times New Roman" w:hAnsi="Times New Roman" w:cs="Times New Roman"/>
        </w:rPr>
        <w:t>1.468.502,17</w:t>
      </w:r>
      <w:r w:rsidR="008A07B2" w:rsidRPr="00B20694">
        <w:rPr>
          <w:rFonts w:ascii="Times New Roman" w:hAnsi="Times New Roman" w:cs="Times New Roman"/>
        </w:rPr>
        <w:t xml:space="preserve"> (</w:t>
      </w:r>
      <w:r w:rsidR="00B318DC">
        <w:rPr>
          <w:rFonts w:ascii="Times New Roman" w:hAnsi="Times New Roman" w:cs="Times New Roman"/>
        </w:rPr>
        <w:t>U</w:t>
      </w:r>
      <w:r w:rsidR="00B318DC" w:rsidRPr="00B318DC">
        <w:rPr>
          <w:rFonts w:ascii="Times New Roman" w:hAnsi="Times New Roman" w:cs="Times New Roman"/>
        </w:rPr>
        <w:t>m milhão, quatrocentos e sessenta e oito mil, quinhentos e dois reais e dezessete centavos</w:t>
      </w:r>
      <w:r w:rsidR="001F6C87">
        <w:rPr>
          <w:rFonts w:ascii="Times New Roman" w:hAnsi="Times New Roman" w:cs="Times New Roman"/>
        </w:rPr>
        <w:t>)</w:t>
      </w:r>
    </w:p>
    <w:p w14:paraId="668C8D8B" w14:textId="77777777" w:rsidR="008A07B2" w:rsidRPr="00B20694" w:rsidRDefault="00681710" w:rsidP="008A07B2">
      <w:pPr>
        <w:jc w:val="both"/>
        <w:rPr>
          <w:rFonts w:ascii="Times New Roman" w:hAnsi="Times New Roman" w:cs="Times New Roman"/>
        </w:rPr>
      </w:pPr>
      <w:r>
        <w:rPr>
          <w:rFonts w:ascii="Times New Roman" w:hAnsi="Times New Roman" w:cs="Times New Roman"/>
        </w:rPr>
        <w:t>6</w:t>
      </w:r>
      <w:r w:rsidR="003D0123" w:rsidRPr="00B20694">
        <w:rPr>
          <w:rFonts w:ascii="Times New Roman" w:hAnsi="Times New Roman" w:cs="Times New Roman"/>
        </w:rPr>
        <w:t>.2. Não</w:t>
      </w:r>
      <w:r w:rsidR="008A07B2" w:rsidRPr="00B20694">
        <w:rPr>
          <w:rFonts w:ascii="Times New Roman" w:hAnsi="Times New Roman" w:cs="Times New Roman"/>
        </w:rPr>
        <w:t xml:space="preserve"> serão aceitas propostas com valor superior ao preço máximo admitido para a licitação.</w:t>
      </w:r>
    </w:p>
    <w:p w14:paraId="391EF6C5" w14:textId="77777777" w:rsidR="008A07B2" w:rsidRPr="00B20694" w:rsidRDefault="00681710" w:rsidP="008A07B2">
      <w:pPr>
        <w:jc w:val="both"/>
        <w:rPr>
          <w:rFonts w:ascii="Times New Roman" w:hAnsi="Times New Roman" w:cs="Times New Roman"/>
        </w:rPr>
      </w:pPr>
      <w:r>
        <w:rPr>
          <w:rFonts w:ascii="Times New Roman" w:hAnsi="Times New Roman" w:cs="Times New Roman"/>
        </w:rPr>
        <w:t>6</w:t>
      </w:r>
      <w:r w:rsidR="008A07B2" w:rsidRPr="00B20694">
        <w:rPr>
          <w:rFonts w:ascii="Times New Roman" w:hAnsi="Times New Roman" w:cs="Times New Roman"/>
        </w:rPr>
        <w:t>.3 O BDI, que incidirá sobre o valor global de referência, deverá ser apresentado à parte, com a proposta, sendo ali necessariamente detalhada sua composição, conforme Modelo de Planilha para Cálculo do BDI (Anexo VI).</w:t>
      </w:r>
    </w:p>
    <w:p w14:paraId="73EDC545" w14:textId="77777777" w:rsidR="008A07B2" w:rsidRPr="00B20694" w:rsidRDefault="00681710" w:rsidP="008A07B2">
      <w:pPr>
        <w:jc w:val="both"/>
        <w:rPr>
          <w:rFonts w:ascii="Times New Roman" w:hAnsi="Times New Roman" w:cs="Times New Roman"/>
        </w:rPr>
      </w:pPr>
      <w:r>
        <w:rPr>
          <w:rFonts w:ascii="Times New Roman" w:hAnsi="Times New Roman" w:cs="Times New Roman"/>
        </w:rPr>
        <w:t>6</w:t>
      </w:r>
      <w:r w:rsidR="008A07B2" w:rsidRPr="00B20694">
        <w:rPr>
          <w:rFonts w:ascii="Times New Roman" w:hAnsi="Times New Roman" w:cs="Times New Roman"/>
        </w:rPr>
        <w:t>.4 O BDI Referencial utilizado para estabelecer o preço máximo é dado conforme Anexo VII.</w:t>
      </w:r>
    </w:p>
    <w:p w14:paraId="03B5E2E1" w14:textId="77777777" w:rsidR="008A07B2" w:rsidRPr="00B20694" w:rsidRDefault="00681710" w:rsidP="008A07B2">
      <w:pPr>
        <w:jc w:val="both"/>
        <w:rPr>
          <w:rFonts w:ascii="Times New Roman" w:hAnsi="Times New Roman" w:cs="Times New Roman"/>
        </w:rPr>
      </w:pPr>
      <w:r>
        <w:rPr>
          <w:rFonts w:ascii="Times New Roman" w:hAnsi="Times New Roman" w:cs="Times New Roman"/>
        </w:rPr>
        <w:t>6</w:t>
      </w:r>
      <w:r w:rsidR="008A07B2" w:rsidRPr="00B20694">
        <w:rPr>
          <w:rFonts w:ascii="Times New Roman" w:hAnsi="Times New Roman" w:cs="Times New Roman"/>
        </w:rPr>
        <w:t>.5 Caso o licitante não apresente a composição do BDI, conforme itens acima, considerar-se-á que adotou o BDI Referencial constante do Anexo VII deste Edital.</w:t>
      </w:r>
    </w:p>
    <w:p w14:paraId="73CD7A1F" w14:textId="77777777" w:rsidR="008A07B2" w:rsidRPr="00B20694" w:rsidRDefault="00681710" w:rsidP="008A07B2">
      <w:pPr>
        <w:jc w:val="both"/>
        <w:rPr>
          <w:rFonts w:ascii="Times New Roman" w:hAnsi="Times New Roman" w:cs="Times New Roman"/>
        </w:rPr>
      </w:pPr>
      <w:r>
        <w:rPr>
          <w:rFonts w:ascii="Times New Roman" w:hAnsi="Times New Roman" w:cs="Times New Roman"/>
        </w:rPr>
        <w:t>6</w:t>
      </w:r>
      <w:r w:rsidR="003D0123" w:rsidRPr="00B20694">
        <w:rPr>
          <w:rFonts w:ascii="Times New Roman" w:hAnsi="Times New Roman" w:cs="Times New Roman"/>
        </w:rPr>
        <w:t>.6. Os</w:t>
      </w:r>
      <w:r w:rsidR="008A07B2" w:rsidRPr="00B20694">
        <w:rPr>
          <w:rFonts w:ascii="Times New Roman" w:hAnsi="Times New Roman" w:cs="Times New Roman"/>
        </w:rPr>
        <w:t xml:space="preserve"> encargos sociais (ES) sobre os custos da mão de obra utilizadas como referência são os constantes da Planilha do Anexo V.</w:t>
      </w:r>
    </w:p>
    <w:p w14:paraId="2CD2F3CB" w14:textId="77777777" w:rsidR="008A07B2" w:rsidRPr="00B20694" w:rsidRDefault="008A07B2" w:rsidP="008A07B2">
      <w:pPr>
        <w:jc w:val="both"/>
        <w:rPr>
          <w:rFonts w:ascii="Times New Roman" w:hAnsi="Times New Roman" w:cs="Times New Roman"/>
        </w:rPr>
      </w:pPr>
    </w:p>
    <w:p w14:paraId="33DF8864" w14:textId="77777777" w:rsidR="00221C49" w:rsidRPr="00B20694" w:rsidRDefault="00784123" w:rsidP="008A07B2">
      <w:pPr>
        <w:jc w:val="both"/>
        <w:rPr>
          <w:rFonts w:ascii="Times New Roman" w:hAnsi="Times New Roman" w:cs="Times New Roman"/>
          <w:b/>
        </w:rPr>
      </w:pPr>
      <w:r>
        <w:rPr>
          <w:rFonts w:ascii="Times New Roman" w:hAnsi="Times New Roman" w:cs="Times New Roman"/>
          <w:b/>
        </w:rPr>
        <w:t>7</w:t>
      </w:r>
      <w:r w:rsidR="00221C49" w:rsidRPr="00B20694">
        <w:rPr>
          <w:rFonts w:ascii="Times New Roman" w:hAnsi="Times New Roman" w:cs="Times New Roman"/>
          <w:b/>
        </w:rPr>
        <w:t xml:space="preserve">. FUNDAMENTAÇÃO DA CONTRATAÇÃO (art. 6ª, XXIII ‘b’ Lei 14.133/2021) </w:t>
      </w:r>
    </w:p>
    <w:p w14:paraId="21802F69" w14:textId="77777777" w:rsidR="00221C49" w:rsidRPr="00B20694" w:rsidRDefault="00221C49" w:rsidP="00873EEF">
      <w:pPr>
        <w:jc w:val="both"/>
        <w:rPr>
          <w:rFonts w:ascii="Times New Roman" w:hAnsi="Times New Roman" w:cs="Times New Roman"/>
        </w:rPr>
      </w:pPr>
    </w:p>
    <w:p w14:paraId="4DA782C5" w14:textId="77777777" w:rsidR="001F6C87" w:rsidRDefault="00B318DC" w:rsidP="00B318DC">
      <w:pPr>
        <w:jc w:val="both"/>
        <w:rPr>
          <w:rFonts w:ascii="Times New Roman" w:hAnsi="Times New Roman" w:cs="Times New Roman"/>
        </w:rPr>
      </w:pPr>
      <w:r w:rsidRPr="00B318DC">
        <w:rPr>
          <w:rFonts w:ascii="Times New Roman" w:hAnsi="Times New Roman" w:cs="Times New Roman"/>
        </w:rPr>
        <w:t>A presente contratação fundamenta-se na necessidade do Município de Porto Vitória/PR de executar a pavimentação em CBUQ de vias urbanas atualmente não pavimentadas, visando proporcionar melhores condições de trafegabilidade, segurança, mobilidade e infraestrutura à população.</w:t>
      </w:r>
      <w:r>
        <w:rPr>
          <w:rFonts w:ascii="Times New Roman" w:hAnsi="Times New Roman" w:cs="Times New Roman"/>
        </w:rPr>
        <w:t xml:space="preserve"> </w:t>
      </w:r>
      <w:r w:rsidRPr="00B318DC">
        <w:rPr>
          <w:rFonts w:ascii="Times New Roman" w:hAnsi="Times New Roman" w:cs="Times New Roman"/>
        </w:rPr>
        <w:t>A contratação encontra respaldo no planejamento da Administração Municipal e na necessidade de melhoria das condições das vias existentes, que apresentam problemas decorrentes da ausência de pavimentação, especialmente em períodos de chuva, além de demandarem manutenções periódicas.</w:t>
      </w:r>
      <w:r>
        <w:rPr>
          <w:rFonts w:ascii="Times New Roman" w:hAnsi="Times New Roman" w:cs="Times New Roman"/>
        </w:rPr>
        <w:t xml:space="preserve"> </w:t>
      </w:r>
      <w:r w:rsidRPr="00B318DC">
        <w:rPr>
          <w:rFonts w:ascii="Times New Roman" w:hAnsi="Times New Roman" w:cs="Times New Roman"/>
        </w:rPr>
        <w:t>A solução adotada, consistente na implantação de pavimentação em Concreto Betuminoso Usinado a Quente – CBUQ, mostra-se tecnicamente adequada e compatível com a finalidade pretendida, proporcionando maior durabilidade, resistência e conforto de circulação.</w:t>
      </w:r>
    </w:p>
    <w:p w14:paraId="2E509F2D" w14:textId="77777777" w:rsidR="00B318DC" w:rsidRPr="00B20694" w:rsidRDefault="00B318DC" w:rsidP="00B318DC">
      <w:pPr>
        <w:jc w:val="both"/>
        <w:rPr>
          <w:rFonts w:ascii="Times New Roman" w:hAnsi="Times New Roman" w:cs="Times New Roman"/>
        </w:rPr>
      </w:pPr>
    </w:p>
    <w:p w14:paraId="65F7527E" w14:textId="77777777" w:rsidR="00406975" w:rsidRPr="00B20694" w:rsidRDefault="00784123" w:rsidP="00873EEF">
      <w:pPr>
        <w:jc w:val="both"/>
        <w:rPr>
          <w:rFonts w:ascii="Times New Roman" w:hAnsi="Times New Roman" w:cs="Times New Roman"/>
          <w:b/>
        </w:rPr>
      </w:pPr>
      <w:r>
        <w:rPr>
          <w:rFonts w:ascii="Times New Roman" w:hAnsi="Times New Roman" w:cs="Times New Roman"/>
          <w:b/>
        </w:rPr>
        <w:lastRenderedPageBreak/>
        <w:t>8</w:t>
      </w:r>
      <w:r w:rsidR="00406975" w:rsidRPr="00B20694">
        <w:rPr>
          <w:rFonts w:ascii="Times New Roman" w:hAnsi="Times New Roman" w:cs="Times New Roman"/>
          <w:b/>
        </w:rPr>
        <w:t xml:space="preserve">. SOLUÇÃO CONSIDERADO O CICLO DE VIDA DO OBJETO (art. 6º, inciso XXIII, alínea ‘c’ da Lei 14.133/2021) </w:t>
      </w:r>
    </w:p>
    <w:p w14:paraId="5C24A11C" w14:textId="77777777" w:rsidR="00406975" w:rsidRPr="00B20694" w:rsidRDefault="00406975" w:rsidP="00873EEF">
      <w:pPr>
        <w:jc w:val="both"/>
        <w:rPr>
          <w:rFonts w:ascii="Times New Roman" w:hAnsi="Times New Roman" w:cs="Times New Roman"/>
        </w:rPr>
      </w:pPr>
    </w:p>
    <w:p w14:paraId="04459A40" w14:textId="77777777" w:rsidR="00221C49" w:rsidRPr="001B3597" w:rsidRDefault="00784123" w:rsidP="00873EEF">
      <w:pPr>
        <w:jc w:val="both"/>
        <w:rPr>
          <w:rFonts w:ascii="Times New Roman" w:hAnsi="Times New Roman" w:cs="Times New Roman"/>
        </w:rPr>
      </w:pPr>
      <w:r>
        <w:rPr>
          <w:rFonts w:ascii="Times New Roman" w:hAnsi="Times New Roman" w:cs="Times New Roman"/>
        </w:rPr>
        <w:t>8</w:t>
      </w:r>
      <w:r w:rsidR="00406975" w:rsidRPr="001B3597">
        <w:rPr>
          <w:rFonts w:ascii="Times New Roman" w:hAnsi="Times New Roman" w:cs="Times New Roman"/>
        </w:rPr>
        <w:t xml:space="preserve">.1 A descrição da solução como um todo, encontra-se nos Estudos Técnicos Preliminares, apêndice deste </w:t>
      </w:r>
      <w:r w:rsidR="001F6C87">
        <w:rPr>
          <w:rFonts w:ascii="Times New Roman" w:hAnsi="Times New Roman" w:cs="Times New Roman"/>
        </w:rPr>
        <w:t xml:space="preserve">projeto </w:t>
      </w:r>
      <w:r w:rsidR="00B318DC">
        <w:rPr>
          <w:rFonts w:ascii="Times New Roman" w:hAnsi="Times New Roman" w:cs="Times New Roman"/>
        </w:rPr>
        <w:t>básico</w:t>
      </w:r>
      <w:r w:rsidR="00406975" w:rsidRPr="001B3597">
        <w:rPr>
          <w:rFonts w:ascii="Times New Roman" w:hAnsi="Times New Roman" w:cs="Times New Roman"/>
        </w:rPr>
        <w:t>.</w:t>
      </w:r>
    </w:p>
    <w:p w14:paraId="7D3B2C03" w14:textId="77777777" w:rsidR="00830A69" w:rsidRPr="00B20694" w:rsidRDefault="00830A69" w:rsidP="00873EEF">
      <w:pPr>
        <w:jc w:val="both"/>
        <w:rPr>
          <w:rFonts w:ascii="Times New Roman" w:hAnsi="Times New Roman" w:cs="Times New Roman"/>
        </w:rPr>
      </w:pPr>
    </w:p>
    <w:p w14:paraId="62147A14" w14:textId="77777777" w:rsidR="00406975" w:rsidRPr="00B20694" w:rsidRDefault="00784123" w:rsidP="00873EEF">
      <w:pPr>
        <w:jc w:val="both"/>
        <w:rPr>
          <w:rFonts w:ascii="Times New Roman" w:hAnsi="Times New Roman" w:cs="Times New Roman"/>
          <w:b/>
        </w:rPr>
      </w:pPr>
      <w:r>
        <w:rPr>
          <w:rFonts w:ascii="Times New Roman" w:hAnsi="Times New Roman" w:cs="Times New Roman"/>
          <w:b/>
        </w:rPr>
        <w:t>9</w:t>
      </w:r>
      <w:r w:rsidR="00406975" w:rsidRPr="00B20694">
        <w:rPr>
          <w:rFonts w:ascii="Times New Roman" w:hAnsi="Times New Roman" w:cs="Times New Roman"/>
          <w:b/>
        </w:rPr>
        <w:t xml:space="preserve">. REQUISITOS DA CONTRATAÇAO (art. 6º, XXIII, alínea ‘d’ da Lei nº 14.133/21) </w:t>
      </w:r>
    </w:p>
    <w:p w14:paraId="469C4F5F" w14:textId="77777777" w:rsidR="00406975" w:rsidRPr="00B20694" w:rsidRDefault="00406975" w:rsidP="00873EEF">
      <w:pPr>
        <w:jc w:val="both"/>
        <w:rPr>
          <w:rFonts w:ascii="Times New Roman" w:hAnsi="Times New Roman" w:cs="Times New Roman"/>
        </w:rPr>
      </w:pPr>
    </w:p>
    <w:p w14:paraId="759DBDE2" w14:textId="77777777" w:rsidR="008A07B2" w:rsidRPr="00B20694" w:rsidRDefault="00784123" w:rsidP="008A07B2">
      <w:pPr>
        <w:jc w:val="both"/>
        <w:rPr>
          <w:rFonts w:ascii="Times New Roman" w:hAnsi="Times New Roman" w:cs="Times New Roman"/>
        </w:rPr>
      </w:pPr>
      <w:r>
        <w:rPr>
          <w:rFonts w:ascii="Times New Roman" w:hAnsi="Times New Roman" w:cs="Times New Roman"/>
        </w:rPr>
        <w:t>9</w:t>
      </w:r>
      <w:r w:rsidR="006779C5" w:rsidRPr="00B20694">
        <w:rPr>
          <w:rFonts w:ascii="Times New Roman" w:hAnsi="Times New Roman" w:cs="Times New Roman"/>
        </w:rPr>
        <w:t>.1</w:t>
      </w:r>
      <w:r w:rsidR="008A07B2" w:rsidRPr="00B20694">
        <w:rPr>
          <w:rFonts w:ascii="Times New Roman" w:hAnsi="Times New Roman" w:cs="Times New Roman"/>
        </w:rPr>
        <w:t xml:space="preserve"> A contratada não poderá subcontratar o Contrato, a nenhuma pessoa física ou jurídica, salvo autorização prévia, por escrito, do contratante, nos termos da CLÁUSULA DÉCIMA OITAVA da Minuta de Contrato.</w:t>
      </w:r>
    </w:p>
    <w:p w14:paraId="3F8A8728" w14:textId="77777777" w:rsidR="008A07B2" w:rsidRPr="00B20694" w:rsidRDefault="00784123" w:rsidP="008A07B2">
      <w:pPr>
        <w:jc w:val="both"/>
        <w:rPr>
          <w:rFonts w:ascii="Times New Roman" w:hAnsi="Times New Roman" w:cs="Times New Roman"/>
        </w:rPr>
      </w:pPr>
      <w:r>
        <w:rPr>
          <w:rFonts w:ascii="Times New Roman" w:hAnsi="Times New Roman" w:cs="Times New Roman"/>
        </w:rPr>
        <w:t>9</w:t>
      </w:r>
      <w:r w:rsidR="006779C5" w:rsidRPr="00B20694">
        <w:rPr>
          <w:rFonts w:ascii="Times New Roman" w:hAnsi="Times New Roman" w:cs="Times New Roman"/>
        </w:rPr>
        <w:t>.2</w:t>
      </w:r>
      <w:r w:rsidR="008A07B2" w:rsidRPr="00B20694">
        <w:rPr>
          <w:rFonts w:ascii="Times New Roman" w:hAnsi="Times New Roman" w:cs="Times New Roman"/>
        </w:rPr>
        <w:t xml:space="preserve"> A subcontratação parcial do objeto, será permitida</w:t>
      </w:r>
      <w:r w:rsidR="0049510E">
        <w:rPr>
          <w:rFonts w:ascii="Times New Roman" w:hAnsi="Times New Roman" w:cs="Times New Roman"/>
        </w:rPr>
        <w:t xml:space="preserve"> até o limite de </w:t>
      </w:r>
      <w:r w:rsidR="006779C5" w:rsidRPr="00B318DC">
        <w:rPr>
          <w:rFonts w:ascii="Times New Roman" w:hAnsi="Times New Roman" w:cs="Times New Roman"/>
          <w:b/>
        </w:rPr>
        <w:t>25</w:t>
      </w:r>
      <w:r w:rsidR="008A07B2" w:rsidRPr="00B318DC">
        <w:rPr>
          <w:rFonts w:ascii="Times New Roman" w:hAnsi="Times New Roman" w:cs="Times New Roman"/>
          <w:b/>
        </w:rPr>
        <w:t>% (</w:t>
      </w:r>
      <w:r w:rsidR="006779C5" w:rsidRPr="00B318DC">
        <w:rPr>
          <w:rFonts w:ascii="Times New Roman" w:hAnsi="Times New Roman" w:cs="Times New Roman"/>
          <w:b/>
        </w:rPr>
        <w:t>vinte e cinco</w:t>
      </w:r>
      <w:r w:rsidR="008A07B2" w:rsidRPr="00B318DC">
        <w:rPr>
          <w:rFonts w:ascii="Times New Roman" w:hAnsi="Times New Roman" w:cs="Times New Roman"/>
          <w:b/>
        </w:rPr>
        <w:t>)</w:t>
      </w:r>
      <w:r w:rsidR="008A07B2" w:rsidRPr="00B20694">
        <w:rPr>
          <w:rFonts w:ascii="Times New Roman" w:hAnsi="Times New Roman" w:cs="Times New Roman"/>
        </w:rPr>
        <w:t xml:space="preserve"> do valor total do contrato, nas seguintes condições:</w:t>
      </w:r>
    </w:p>
    <w:p w14:paraId="406FCD57" w14:textId="77777777" w:rsidR="008A07B2" w:rsidRPr="00B20694" w:rsidRDefault="00784123" w:rsidP="008A07B2">
      <w:pPr>
        <w:jc w:val="both"/>
        <w:rPr>
          <w:rFonts w:ascii="Times New Roman" w:hAnsi="Times New Roman" w:cs="Times New Roman"/>
        </w:rPr>
      </w:pPr>
      <w:r>
        <w:rPr>
          <w:rFonts w:ascii="Times New Roman" w:hAnsi="Times New Roman" w:cs="Times New Roman"/>
        </w:rPr>
        <w:t>9</w:t>
      </w:r>
      <w:r w:rsidR="006779C5" w:rsidRPr="00B20694">
        <w:rPr>
          <w:rFonts w:ascii="Times New Roman" w:hAnsi="Times New Roman" w:cs="Times New Roman"/>
        </w:rPr>
        <w:t>.3</w:t>
      </w:r>
      <w:r w:rsidR="008A07B2" w:rsidRPr="00B20694">
        <w:rPr>
          <w:rFonts w:ascii="Times New Roman" w:hAnsi="Times New Roman" w:cs="Times New Roman"/>
        </w:rPr>
        <w:t xml:space="preserve"> Autorização prévia por escrito do contratante, a quem incumbe aferir as condições de habilitação jurídica, regularidade fiscal e trabalhista da subcontratada, bem como, os requisitos de qualificação técnica, quando exigidos no edital;</w:t>
      </w:r>
    </w:p>
    <w:p w14:paraId="1C256B35" w14:textId="77777777" w:rsidR="008A07B2" w:rsidRPr="00B20694" w:rsidRDefault="00784123" w:rsidP="008A07B2">
      <w:pPr>
        <w:jc w:val="both"/>
        <w:rPr>
          <w:rFonts w:ascii="Times New Roman" w:hAnsi="Times New Roman" w:cs="Times New Roman"/>
        </w:rPr>
      </w:pPr>
      <w:r>
        <w:rPr>
          <w:rFonts w:ascii="Times New Roman" w:hAnsi="Times New Roman" w:cs="Times New Roman"/>
        </w:rPr>
        <w:t>9</w:t>
      </w:r>
      <w:r w:rsidR="006779C5" w:rsidRPr="00B20694">
        <w:rPr>
          <w:rFonts w:ascii="Times New Roman" w:hAnsi="Times New Roman" w:cs="Times New Roman"/>
        </w:rPr>
        <w:t>.4</w:t>
      </w:r>
      <w:r w:rsidR="008A07B2" w:rsidRPr="00B20694">
        <w:rPr>
          <w:rFonts w:ascii="Times New Roman" w:hAnsi="Times New Roman" w:cs="Times New Roman"/>
        </w:rPr>
        <w:t xml:space="preserve"> Em qualquer hipótese de subcontratação, permanece a responsabilidade integral da contratada pela perfeita execução contratual, cabendo-lhe realizar a supervisão e coordenação das atividades da subcontratada, bem como responder perante o contratante pelo rigoroso cumprimento das obrigações contratuais correspondentes ao objeto da subcontratação.</w:t>
      </w:r>
    </w:p>
    <w:p w14:paraId="628E999B" w14:textId="77777777" w:rsidR="008A07B2" w:rsidRPr="00B20694" w:rsidRDefault="00784123" w:rsidP="008A07B2">
      <w:pPr>
        <w:jc w:val="both"/>
        <w:rPr>
          <w:rFonts w:ascii="Times New Roman" w:hAnsi="Times New Roman" w:cs="Times New Roman"/>
        </w:rPr>
      </w:pPr>
      <w:r>
        <w:rPr>
          <w:rFonts w:ascii="Times New Roman" w:hAnsi="Times New Roman" w:cs="Times New Roman"/>
        </w:rPr>
        <w:t>9</w:t>
      </w:r>
      <w:r w:rsidR="006779C5" w:rsidRPr="00B20694">
        <w:rPr>
          <w:rFonts w:ascii="Times New Roman" w:hAnsi="Times New Roman" w:cs="Times New Roman"/>
        </w:rPr>
        <w:t>.5</w:t>
      </w:r>
      <w:r w:rsidR="008A07B2" w:rsidRPr="00B20694">
        <w:rPr>
          <w:rFonts w:ascii="Times New Roman" w:hAnsi="Times New Roman" w:cs="Times New Roman"/>
        </w:rPr>
        <w:t xml:space="preserve"> É vedada a subcontratação de pessoa física ou jurídica, se aquela ou os dirigentes desta mantiverem vínculo de natureza técnica, comercial, econômica, financeira, trabalhista ou civil com dirigente do órgão ou entidade contratante ou com agente público que desempenhe função na licitação ou atue na fiscalização ou na gestão do contrato, ou se deles forem cônjuge, companheiro ou parente em linha reta, colateral, ou por afinidade, até o terceiro grau.</w:t>
      </w:r>
    </w:p>
    <w:p w14:paraId="13A7C8D8" w14:textId="77777777" w:rsidR="008A07B2" w:rsidRPr="00B20694" w:rsidRDefault="00784123" w:rsidP="008A07B2">
      <w:pPr>
        <w:jc w:val="both"/>
        <w:rPr>
          <w:rFonts w:ascii="Times New Roman" w:hAnsi="Times New Roman" w:cs="Times New Roman"/>
        </w:rPr>
      </w:pPr>
      <w:r>
        <w:rPr>
          <w:rFonts w:ascii="Times New Roman" w:hAnsi="Times New Roman" w:cs="Times New Roman"/>
        </w:rPr>
        <w:t>9</w:t>
      </w:r>
      <w:r w:rsidR="006779C5" w:rsidRPr="00B20694">
        <w:rPr>
          <w:rFonts w:ascii="Times New Roman" w:hAnsi="Times New Roman" w:cs="Times New Roman"/>
        </w:rPr>
        <w:t>.6</w:t>
      </w:r>
      <w:r w:rsidR="008A07B2" w:rsidRPr="00B20694">
        <w:rPr>
          <w:rFonts w:ascii="Times New Roman" w:hAnsi="Times New Roman" w:cs="Times New Roman"/>
        </w:rPr>
        <w:t xml:space="preserve"> Se a contratada ceder o presente Contrato a uma ou mais pessoas físicas ou jurídicas sem autorização prévia e por escrito do contratante, deverá obrigatoriamente reassumir a execução da obra, no prazo máximo de 15 (quinze) dias, da data da notificação ou aplicação da multa, sem prejuízo de outras sanções contratuais, inclusive rescisão do contrato.</w:t>
      </w:r>
    </w:p>
    <w:p w14:paraId="26D0D1C6" w14:textId="77777777" w:rsidR="00406975" w:rsidRPr="00B20694" w:rsidRDefault="00784123" w:rsidP="008A07B2">
      <w:pPr>
        <w:jc w:val="both"/>
        <w:rPr>
          <w:rFonts w:ascii="Times New Roman" w:hAnsi="Times New Roman" w:cs="Times New Roman"/>
        </w:rPr>
      </w:pPr>
      <w:r>
        <w:rPr>
          <w:rFonts w:ascii="Times New Roman" w:hAnsi="Times New Roman" w:cs="Times New Roman"/>
        </w:rPr>
        <w:t>9</w:t>
      </w:r>
      <w:r w:rsidR="006779C5" w:rsidRPr="00B20694">
        <w:rPr>
          <w:rFonts w:ascii="Times New Roman" w:hAnsi="Times New Roman" w:cs="Times New Roman"/>
        </w:rPr>
        <w:t>.</w:t>
      </w:r>
      <w:r>
        <w:rPr>
          <w:rFonts w:ascii="Times New Roman" w:hAnsi="Times New Roman" w:cs="Times New Roman"/>
        </w:rPr>
        <w:t>7</w:t>
      </w:r>
      <w:r w:rsidR="008A07B2" w:rsidRPr="00B20694">
        <w:rPr>
          <w:rFonts w:ascii="Times New Roman" w:hAnsi="Times New Roman" w:cs="Times New Roman"/>
        </w:rPr>
        <w:t xml:space="preserve"> É vedada a subcontratação total do objeto licitado.</w:t>
      </w:r>
    </w:p>
    <w:p w14:paraId="340C6176" w14:textId="77777777" w:rsidR="005D5478" w:rsidRDefault="005D5478" w:rsidP="00873EEF">
      <w:pPr>
        <w:jc w:val="both"/>
        <w:rPr>
          <w:rFonts w:ascii="Times New Roman" w:hAnsi="Times New Roman" w:cs="Times New Roman"/>
          <w:b/>
        </w:rPr>
      </w:pPr>
    </w:p>
    <w:p w14:paraId="5A03BF1C" w14:textId="77777777" w:rsidR="00406975" w:rsidRPr="00B20694" w:rsidRDefault="00784123" w:rsidP="00873EEF">
      <w:pPr>
        <w:jc w:val="both"/>
        <w:rPr>
          <w:rFonts w:ascii="Times New Roman" w:hAnsi="Times New Roman" w:cs="Times New Roman"/>
          <w:b/>
        </w:rPr>
      </w:pPr>
      <w:r>
        <w:rPr>
          <w:rFonts w:ascii="Times New Roman" w:hAnsi="Times New Roman" w:cs="Times New Roman"/>
          <w:b/>
        </w:rPr>
        <w:t>9</w:t>
      </w:r>
      <w:r w:rsidR="00406975" w:rsidRPr="00B20694">
        <w:rPr>
          <w:rFonts w:ascii="Times New Roman" w:hAnsi="Times New Roman" w:cs="Times New Roman"/>
          <w:b/>
        </w:rPr>
        <w:t>.</w:t>
      </w:r>
      <w:r w:rsidR="00681710">
        <w:rPr>
          <w:rFonts w:ascii="Times New Roman" w:hAnsi="Times New Roman" w:cs="Times New Roman"/>
          <w:b/>
        </w:rPr>
        <w:t>8</w:t>
      </w:r>
      <w:r w:rsidR="00406975" w:rsidRPr="00B20694">
        <w:rPr>
          <w:rFonts w:ascii="Times New Roman" w:hAnsi="Times New Roman" w:cs="Times New Roman"/>
          <w:b/>
        </w:rPr>
        <w:t xml:space="preserve"> Garantia da Execução </w:t>
      </w:r>
    </w:p>
    <w:p w14:paraId="5CC78DCE" w14:textId="77777777" w:rsidR="00406975" w:rsidRPr="00B20694" w:rsidRDefault="00406975" w:rsidP="00873EEF">
      <w:pPr>
        <w:jc w:val="both"/>
        <w:rPr>
          <w:rFonts w:ascii="Times New Roman" w:hAnsi="Times New Roman" w:cs="Times New Roman"/>
        </w:rPr>
      </w:pPr>
    </w:p>
    <w:p w14:paraId="6E98029B" w14:textId="77777777" w:rsidR="006779C5" w:rsidRPr="00B20694" w:rsidRDefault="00784123" w:rsidP="006779C5">
      <w:pPr>
        <w:jc w:val="both"/>
        <w:rPr>
          <w:rFonts w:ascii="Times New Roman" w:hAnsi="Times New Roman" w:cs="Times New Roman"/>
        </w:rPr>
      </w:pPr>
      <w:r>
        <w:rPr>
          <w:rFonts w:ascii="Times New Roman" w:hAnsi="Times New Roman" w:cs="Times New Roman"/>
        </w:rPr>
        <w:t>9</w:t>
      </w:r>
      <w:r w:rsidR="006779C5" w:rsidRPr="00B20694">
        <w:rPr>
          <w:rFonts w:ascii="Times New Roman" w:hAnsi="Times New Roman" w:cs="Times New Roman"/>
        </w:rPr>
        <w:t>.</w:t>
      </w:r>
      <w:r w:rsidR="00681710">
        <w:rPr>
          <w:rFonts w:ascii="Times New Roman" w:hAnsi="Times New Roman" w:cs="Times New Roman"/>
        </w:rPr>
        <w:t>8</w:t>
      </w:r>
      <w:r w:rsidR="006779C5" w:rsidRPr="00B20694">
        <w:rPr>
          <w:rFonts w:ascii="Times New Roman" w:hAnsi="Times New Roman" w:cs="Times New Roman"/>
        </w:rPr>
        <w:t>.1 Será exigida garantia da execução do contrato, na forma da CLÁUSULA DÉCIMA da Minuta de Contrato.</w:t>
      </w:r>
    </w:p>
    <w:p w14:paraId="58A8EE4A" w14:textId="77777777" w:rsidR="00406975" w:rsidRPr="00B20694" w:rsidRDefault="00784123" w:rsidP="006779C5">
      <w:pPr>
        <w:jc w:val="both"/>
        <w:rPr>
          <w:rFonts w:ascii="Times New Roman" w:hAnsi="Times New Roman" w:cs="Times New Roman"/>
          <w:color w:val="FF0000"/>
        </w:rPr>
      </w:pPr>
      <w:r>
        <w:rPr>
          <w:rFonts w:ascii="Times New Roman" w:hAnsi="Times New Roman" w:cs="Times New Roman"/>
        </w:rPr>
        <w:t>9</w:t>
      </w:r>
      <w:r w:rsidR="006779C5" w:rsidRPr="00B20694">
        <w:rPr>
          <w:rFonts w:ascii="Times New Roman" w:hAnsi="Times New Roman" w:cs="Times New Roman"/>
        </w:rPr>
        <w:t>.</w:t>
      </w:r>
      <w:r w:rsidR="00681710">
        <w:rPr>
          <w:rFonts w:ascii="Times New Roman" w:hAnsi="Times New Roman" w:cs="Times New Roman"/>
        </w:rPr>
        <w:t>8</w:t>
      </w:r>
      <w:r w:rsidR="006779C5" w:rsidRPr="00B20694">
        <w:rPr>
          <w:rFonts w:ascii="Times New Roman" w:hAnsi="Times New Roman" w:cs="Times New Roman"/>
        </w:rPr>
        <w:t>.2 O recolhimento da garantia de execução e da garantia adicional, se houver, deverá ser efetuada nos termos dos artigos 96, 97, 98 e 59, §5º, da Lei 14.133/2021.</w:t>
      </w:r>
    </w:p>
    <w:p w14:paraId="63CA81FE" w14:textId="77777777" w:rsidR="00406975" w:rsidRPr="00B20694" w:rsidRDefault="00406975" w:rsidP="00873EEF">
      <w:pPr>
        <w:jc w:val="both"/>
        <w:rPr>
          <w:rFonts w:ascii="Times New Roman" w:hAnsi="Times New Roman" w:cs="Times New Roman"/>
        </w:rPr>
      </w:pPr>
    </w:p>
    <w:p w14:paraId="6AE9E9CD" w14:textId="77777777" w:rsidR="00406975" w:rsidRPr="00B20694" w:rsidRDefault="00784123" w:rsidP="00873EEF">
      <w:pPr>
        <w:jc w:val="both"/>
        <w:rPr>
          <w:rFonts w:ascii="Times New Roman" w:hAnsi="Times New Roman" w:cs="Times New Roman"/>
          <w:b/>
        </w:rPr>
      </w:pPr>
      <w:r>
        <w:rPr>
          <w:rFonts w:ascii="Times New Roman" w:hAnsi="Times New Roman" w:cs="Times New Roman"/>
          <w:b/>
        </w:rPr>
        <w:t>9</w:t>
      </w:r>
      <w:r w:rsidR="00406975" w:rsidRPr="00B20694">
        <w:rPr>
          <w:rFonts w:ascii="Times New Roman" w:hAnsi="Times New Roman" w:cs="Times New Roman"/>
          <w:b/>
        </w:rPr>
        <w:t>.</w:t>
      </w:r>
      <w:r w:rsidR="00681710">
        <w:rPr>
          <w:rFonts w:ascii="Times New Roman" w:hAnsi="Times New Roman" w:cs="Times New Roman"/>
          <w:b/>
        </w:rPr>
        <w:t>9</w:t>
      </w:r>
      <w:r w:rsidR="00406975" w:rsidRPr="00B20694">
        <w:rPr>
          <w:rFonts w:ascii="Times New Roman" w:hAnsi="Times New Roman" w:cs="Times New Roman"/>
          <w:b/>
        </w:rPr>
        <w:t xml:space="preserve">. Da exigência de amostra: </w:t>
      </w:r>
    </w:p>
    <w:p w14:paraId="2ABB5955" w14:textId="77777777" w:rsidR="00406975" w:rsidRPr="00B20694" w:rsidRDefault="00406975" w:rsidP="00873EEF">
      <w:pPr>
        <w:jc w:val="both"/>
        <w:rPr>
          <w:rFonts w:ascii="Times New Roman" w:hAnsi="Times New Roman" w:cs="Times New Roman"/>
        </w:rPr>
      </w:pPr>
    </w:p>
    <w:p w14:paraId="705ECF18" w14:textId="77777777" w:rsidR="00406975" w:rsidRPr="00B20694" w:rsidRDefault="00784123" w:rsidP="00873EEF">
      <w:pPr>
        <w:jc w:val="both"/>
        <w:rPr>
          <w:rFonts w:ascii="Times New Roman" w:hAnsi="Times New Roman" w:cs="Times New Roman"/>
        </w:rPr>
      </w:pPr>
      <w:r>
        <w:rPr>
          <w:rFonts w:ascii="Times New Roman" w:hAnsi="Times New Roman" w:cs="Times New Roman"/>
        </w:rPr>
        <w:t>9</w:t>
      </w:r>
      <w:r w:rsidR="00406975" w:rsidRPr="00B20694">
        <w:rPr>
          <w:rFonts w:ascii="Times New Roman" w:hAnsi="Times New Roman" w:cs="Times New Roman"/>
        </w:rPr>
        <w:t>.</w:t>
      </w:r>
      <w:r w:rsidR="00681710">
        <w:rPr>
          <w:rFonts w:ascii="Times New Roman" w:hAnsi="Times New Roman" w:cs="Times New Roman"/>
        </w:rPr>
        <w:t>9</w:t>
      </w:r>
      <w:r w:rsidR="00406975" w:rsidRPr="00B20694">
        <w:rPr>
          <w:rFonts w:ascii="Times New Roman" w:hAnsi="Times New Roman" w:cs="Times New Roman"/>
        </w:rPr>
        <w:t xml:space="preserve">.1 Não serão exigidas amostras. </w:t>
      </w:r>
    </w:p>
    <w:p w14:paraId="003BB4EC" w14:textId="77777777" w:rsidR="00406975" w:rsidRPr="00B20694" w:rsidRDefault="00406975" w:rsidP="00873EEF">
      <w:pPr>
        <w:jc w:val="both"/>
        <w:rPr>
          <w:rFonts w:ascii="Times New Roman" w:hAnsi="Times New Roman" w:cs="Times New Roman"/>
        </w:rPr>
      </w:pPr>
    </w:p>
    <w:p w14:paraId="0D98761D" w14:textId="77777777" w:rsidR="00406975" w:rsidRPr="00B20694" w:rsidRDefault="00784123" w:rsidP="00873EEF">
      <w:pPr>
        <w:jc w:val="both"/>
        <w:rPr>
          <w:rFonts w:ascii="Times New Roman" w:hAnsi="Times New Roman" w:cs="Times New Roman"/>
          <w:b/>
        </w:rPr>
      </w:pPr>
      <w:r>
        <w:rPr>
          <w:rFonts w:ascii="Times New Roman" w:hAnsi="Times New Roman" w:cs="Times New Roman"/>
          <w:b/>
        </w:rPr>
        <w:t>9</w:t>
      </w:r>
      <w:r w:rsidR="00406975" w:rsidRPr="00B20694">
        <w:rPr>
          <w:rFonts w:ascii="Times New Roman" w:hAnsi="Times New Roman" w:cs="Times New Roman"/>
          <w:b/>
        </w:rPr>
        <w:t>.</w:t>
      </w:r>
      <w:r w:rsidR="00681710">
        <w:rPr>
          <w:rFonts w:ascii="Times New Roman" w:hAnsi="Times New Roman" w:cs="Times New Roman"/>
          <w:b/>
        </w:rPr>
        <w:t>10</w:t>
      </w:r>
      <w:r w:rsidR="00406975" w:rsidRPr="00B20694">
        <w:rPr>
          <w:rFonts w:ascii="Times New Roman" w:hAnsi="Times New Roman" w:cs="Times New Roman"/>
          <w:b/>
        </w:rPr>
        <w:t xml:space="preserve"> Indicações de marcas ou modelos:</w:t>
      </w:r>
    </w:p>
    <w:p w14:paraId="2CF7E8BD" w14:textId="77777777" w:rsidR="00406975" w:rsidRPr="00B20694" w:rsidRDefault="00406975" w:rsidP="00873EEF">
      <w:pPr>
        <w:jc w:val="both"/>
        <w:rPr>
          <w:rFonts w:ascii="Times New Roman" w:hAnsi="Times New Roman" w:cs="Times New Roman"/>
        </w:rPr>
      </w:pPr>
    </w:p>
    <w:p w14:paraId="3DA87754" w14:textId="77777777" w:rsidR="00406975" w:rsidRPr="00B20694" w:rsidRDefault="00784123" w:rsidP="00873EEF">
      <w:pPr>
        <w:jc w:val="both"/>
        <w:rPr>
          <w:rFonts w:ascii="Times New Roman" w:hAnsi="Times New Roman" w:cs="Times New Roman"/>
        </w:rPr>
      </w:pPr>
      <w:r>
        <w:rPr>
          <w:rFonts w:ascii="Times New Roman" w:hAnsi="Times New Roman" w:cs="Times New Roman"/>
        </w:rPr>
        <w:t>9</w:t>
      </w:r>
      <w:r w:rsidR="00406975" w:rsidRPr="00B20694">
        <w:rPr>
          <w:rFonts w:ascii="Times New Roman" w:hAnsi="Times New Roman" w:cs="Times New Roman"/>
        </w:rPr>
        <w:t>.</w:t>
      </w:r>
      <w:r w:rsidR="00681710">
        <w:rPr>
          <w:rFonts w:ascii="Times New Roman" w:hAnsi="Times New Roman" w:cs="Times New Roman"/>
        </w:rPr>
        <w:t>10</w:t>
      </w:r>
      <w:r w:rsidR="00406975" w:rsidRPr="00B20694">
        <w:rPr>
          <w:rFonts w:ascii="Times New Roman" w:hAnsi="Times New Roman" w:cs="Times New Roman"/>
        </w:rPr>
        <w:t xml:space="preserve">.1. Não serão exigidos outros critérios além dos citados na especificação técnica. </w:t>
      </w:r>
    </w:p>
    <w:p w14:paraId="02F6A750" w14:textId="77777777" w:rsidR="00406975" w:rsidRPr="00B20694" w:rsidRDefault="00406975" w:rsidP="00873EEF">
      <w:pPr>
        <w:jc w:val="both"/>
        <w:rPr>
          <w:rFonts w:ascii="Times New Roman" w:hAnsi="Times New Roman" w:cs="Times New Roman"/>
        </w:rPr>
      </w:pPr>
    </w:p>
    <w:p w14:paraId="4B7D5AB7" w14:textId="77777777" w:rsidR="00406975" w:rsidRPr="00B20694" w:rsidRDefault="00784123" w:rsidP="00873EEF">
      <w:pPr>
        <w:jc w:val="both"/>
        <w:rPr>
          <w:rFonts w:ascii="Times New Roman" w:hAnsi="Times New Roman" w:cs="Times New Roman"/>
        </w:rPr>
      </w:pPr>
      <w:r>
        <w:rPr>
          <w:rFonts w:ascii="Times New Roman" w:hAnsi="Times New Roman" w:cs="Times New Roman"/>
        </w:rPr>
        <w:t>9</w:t>
      </w:r>
      <w:r w:rsidR="00406975" w:rsidRPr="00B20694">
        <w:rPr>
          <w:rFonts w:ascii="Times New Roman" w:hAnsi="Times New Roman" w:cs="Times New Roman"/>
        </w:rPr>
        <w:t>.</w:t>
      </w:r>
      <w:r w:rsidR="00681710">
        <w:rPr>
          <w:rFonts w:ascii="Times New Roman" w:hAnsi="Times New Roman" w:cs="Times New Roman"/>
        </w:rPr>
        <w:t>11</w:t>
      </w:r>
      <w:r w:rsidR="00406975" w:rsidRPr="00B20694">
        <w:rPr>
          <w:rFonts w:ascii="Times New Roman" w:hAnsi="Times New Roman" w:cs="Times New Roman"/>
        </w:rPr>
        <w:t xml:space="preserve"> Sustentabilidade </w:t>
      </w:r>
    </w:p>
    <w:p w14:paraId="230DF03B" w14:textId="77777777" w:rsidR="00406975" w:rsidRPr="00B20694" w:rsidRDefault="00406975" w:rsidP="00873EEF">
      <w:pPr>
        <w:jc w:val="both"/>
        <w:rPr>
          <w:rFonts w:ascii="Times New Roman" w:hAnsi="Times New Roman" w:cs="Times New Roman"/>
        </w:rPr>
      </w:pPr>
    </w:p>
    <w:p w14:paraId="68C5D86E" w14:textId="77777777" w:rsidR="00406975" w:rsidRPr="00B20694" w:rsidRDefault="00784123" w:rsidP="00873EEF">
      <w:pPr>
        <w:jc w:val="both"/>
        <w:rPr>
          <w:rFonts w:ascii="Times New Roman" w:hAnsi="Times New Roman" w:cs="Times New Roman"/>
        </w:rPr>
      </w:pPr>
      <w:r>
        <w:rPr>
          <w:rFonts w:ascii="Times New Roman" w:hAnsi="Times New Roman" w:cs="Times New Roman"/>
        </w:rPr>
        <w:t>9</w:t>
      </w:r>
      <w:r w:rsidR="00406975" w:rsidRPr="00B20694">
        <w:rPr>
          <w:rFonts w:ascii="Times New Roman" w:hAnsi="Times New Roman" w:cs="Times New Roman"/>
        </w:rPr>
        <w:t>.</w:t>
      </w:r>
      <w:r w:rsidR="00681710">
        <w:rPr>
          <w:rFonts w:ascii="Times New Roman" w:hAnsi="Times New Roman" w:cs="Times New Roman"/>
        </w:rPr>
        <w:t>11</w:t>
      </w:r>
      <w:r w:rsidR="00406975" w:rsidRPr="00B20694">
        <w:rPr>
          <w:rFonts w:ascii="Times New Roman" w:hAnsi="Times New Roman" w:cs="Times New Roman"/>
        </w:rPr>
        <w:t>.1. Além dos critérios de sustentabilidade eventualmente inseridos na descrição do objeto, devem ser atendidos os requisitos, que se baseiam no Guia Nacion</w:t>
      </w:r>
      <w:r w:rsidR="00D539D0" w:rsidRPr="00B20694">
        <w:rPr>
          <w:rFonts w:ascii="Times New Roman" w:hAnsi="Times New Roman" w:cs="Times New Roman"/>
        </w:rPr>
        <w:t>al de Contratações Sustentáveis (</w:t>
      </w:r>
      <w:hyperlink r:id="rId7" w:history="1">
        <w:r w:rsidR="00D539D0" w:rsidRPr="00B20694">
          <w:rPr>
            <w:rStyle w:val="Hyperlink"/>
            <w:rFonts w:ascii="Times New Roman" w:hAnsi="Times New Roman" w:cs="Times New Roman"/>
          </w:rPr>
          <w:t>https://www.gov.br/agu/pt-br/composicao/cgu/cgu/guias/guia-de-contratacoes-sustentaveis-set-2023.pdf</w:t>
        </w:r>
      </w:hyperlink>
      <w:r w:rsidR="00D539D0" w:rsidRPr="00B20694">
        <w:rPr>
          <w:rFonts w:ascii="Times New Roman" w:hAnsi="Times New Roman" w:cs="Times New Roman"/>
        </w:rPr>
        <w:t>)</w:t>
      </w:r>
    </w:p>
    <w:p w14:paraId="090CDB5E" w14:textId="77777777" w:rsidR="00A91A77" w:rsidRPr="00B20694" w:rsidRDefault="00A91A77" w:rsidP="00873EEF">
      <w:pPr>
        <w:jc w:val="both"/>
        <w:rPr>
          <w:rFonts w:ascii="Times New Roman" w:hAnsi="Times New Roman" w:cs="Times New Roman"/>
        </w:rPr>
      </w:pPr>
    </w:p>
    <w:p w14:paraId="4D484BBC" w14:textId="77777777" w:rsidR="00A91A77" w:rsidRPr="001B3597" w:rsidRDefault="00784123" w:rsidP="00873EEF">
      <w:pPr>
        <w:jc w:val="both"/>
        <w:rPr>
          <w:rFonts w:ascii="Times New Roman" w:hAnsi="Times New Roman" w:cs="Times New Roman"/>
          <w:b/>
          <w:bCs/>
        </w:rPr>
      </w:pPr>
      <w:r>
        <w:rPr>
          <w:rFonts w:ascii="Times New Roman" w:hAnsi="Times New Roman" w:cs="Times New Roman"/>
          <w:b/>
          <w:bCs/>
        </w:rPr>
        <w:t>9</w:t>
      </w:r>
      <w:r w:rsidR="00A91A77" w:rsidRPr="001B3597">
        <w:rPr>
          <w:rFonts w:ascii="Times New Roman" w:hAnsi="Times New Roman" w:cs="Times New Roman"/>
          <w:b/>
          <w:bCs/>
        </w:rPr>
        <w:t>.</w:t>
      </w:r>
      <w:r w:rsidR="00681710">
        <w:rPr>
          <w:rFonts w:ascii="Times New Roman" w:hAnsi="Times New Roman" w:cs="Times New Roman"/>
          <w:b/>
          <w:bCs/>
        </w:rPr>
        <w:t>11</w:t>
      </w:r>
      <w:r w:rsidR="00A91A77" w:rsidRPr="001B3597">
        <w:rPr>
          <w:rFonts w:ascii="Times New Roman" w:hAnsi="Times New Roman" w:cs="Times New Roman"/>
          <w:b/>
          <w:bCs/>
        </w:rPr>
        <w:t xml:space="preserve">.2 Plano de Logística Sustentável </w:t>
      </w:r>
    </w:p>
    <w:p w14:paraId="698E5A0A" w14:textId="77777777" w:rsidR="00A91A77" w:rsidRPr="001B3597" w:rsidRDefault="00A91A77" w:rsidP="00873EEF">
      <w:pPr>
        <w:jc w:val="both"/>
        <w:rPr>
          <w:rFonts w:ascii="Times New Roman" w:hAnsi="Times New Roman" w:cs="Times New Roman"/>
        </w:rPr>
      </w:pPr>
    </w:p>
    <w:p w14:paraId="15211D4F" w14:textId="77777777" w:rsidR="00A91A77" w:rsidRPr="00B20694" w:rsidRDefault="00784123" w:rsidP="00873EEF">
      <w:pPr>
        <w:jc w:val="both"/>
        <w:rPr>
          <w:rFonts w:ascii="Times New Roman" w:hAnsi="Times New Roman" w:cs="Times New Roman"/>
        </w:rPr>
      </w:pPr>
      <w:r>
        <w:rPr>
          <w:rFonts w:ascii="Times New Roman" w:hAnsi="Times New Roman" w:cs="Times New Roman"/>
        </w:rPr>
        <w:t>9</w:t>
      </w:r>
      <w:r w:rsidR="0049510E" w:rsidRPr="001B3597">
        <w:rPr>
          <w:rFonts w:ascii="Times New Roman" w:hAnsi="Times New Roman" w:cs="Times New Roman"/>
        </w:rPr>
        <w:t>.</w:t>
      </w:r>
      <w:r w:rsidR="00681710">
        <w:rPr>
          <w:rFonts w:ascii="Times New Roman" w:hAnsi="Times New Roman" w:cs="Times New Roman"/>
        </w:rPr>
        <w:t>11</w:t>
      </w:r>
      <w:r w:rsidR="0049510E" w:rsidRPr="001B3597">
        <w:rPr>
          <w:rFonts w:ascii="Times New Roman" w:hAnsi="Times New Roman" w:cs="Times New Roman"/>
        </w:rPr>
        <w:t>.2.1 embora</w:t>
      </w:r>
      <w:r w:rsidR="00A91A77" w:rsidRPr="001B3597">
        <w:rPr>
          <w:rFonts w:ascii="Times New Roman" w:hAnsi="Times New Roman" w:cs="Times New Roman"/>
        </w:rPr>
        <w:t xml:space="preserve"> o município ainda não possua um plano de logística sustentável formalmente estabelecido, a contratação está alinhada com práticas de sustentabilidade conforme os requisitos da contratação e em conformidade com o Guia Nacional de Licitações Sustentáveis.</w:t>
      </w:r>
    </w:p>
    <w:p w14:paraId="326E13DA" w14:textId="77777777" w:rsidR="00D539D0" w:rsidRPr="00B20694" w:rsidRDefault="00D539D0" w:rsidP="00873EEF">
      <w:pPr>
        <w:jc w:val="both"/>
        <w:rPr>
          <w:rFonts w:ascii="Times New Roman" w:hAnsi="Times New Roman" w:cs="Times New Roman"/>
        </w:rPr>
      </w:pPr>
    </w:p>
    <w:p w14:paraId="43FC55DB" w14:textId="77777777" w:rsidR="00D539D0" w:rsidRPr="00B20694" w:rsidRDefault="00784123" w:rsidP="00873EEF">
      <w:pPr>
        <w:jc w:val="both"/>
        <w:rPr>
          <w:rFonts w:ascii="Times New Roman" w:hAnsi="Times New Roman" w:cs="Times New Roman"/>
          <w:b/>
        </w:rPr>
      </w:pPr>
      <w:r>
        <w:rPr>
          <w:rFonts w:ascii="Times New Roman" w:hAnsi="Times New Roman" w:cs="Times New Roman"/>
          <w:b/>
        </w:rPr>
        <w:t>10</w:t>
      </w:r>
      <w:r w:rsidR="00D539D0" w:rsidRPr="00B20694">
        <w:rPr>
          <w:rFonts w:ascii="Times New Roman" w:hAnsi="Times New Roman" w:cs="Times New Roman"/>
          <w:b/>
        </w:rPr>
        <w:t>. EXECUÇÃO CONTRATUAL (</w:t>
      </w:r>
      <w:proofErr w:type="spellStart"/>
      <w:r w:rsidR="00D539D0" w:rsidRPr="00B20694">
        <w:rPr>
          <w:rFonts w:ascii="Times New Roman" w:hAnsi="Times New Roman" w:cs="Times New Roman"/>
          <w:b/>
        </w:rPr>
        <w:t>arts</w:t>
      </w:r>
      <w:proofErr w:type="spellEnd"/>
      <w:r w:rsidR="00D539D0" w:rsidRPr="00B20694">
        <w:rPr>
          <w:rFonts w:ascii="Times New Roman" w:hAnsi="Times New Roman" w:cs="Times New Roman"/>
          <w:b/>
        </w:rPr>
        <w:t xml:space="preserve">. 6º, XXIII, alínea “e” da Lei n. 14.133/2021). </w:t>
      </w:r>
    </w:p>
    <w:p w14:paraId="42768D39" w14:textId="77777777" w:rsidR="00D539D0" w:rsidRPr="00B20694" w:rsidRDefault="00D539D0" w:rsidP="00873EEF">
      <w:pPr>
        <w:jc w:val="both"/>
        <w:rPr>
          <w:rFonts w:ascii="Times New Roman" w:hAnsi="Times New Roman" w:cs="Times New Roman"/>
        </w:rPr>
      </w:pPr>
    </w:p>
    <w:p w14:paraId="5914954E" w14:textId="77777777" w:rsidR="00075858" w:rsidRPr="00B20694" w:rsidRDefault="00E07416" w:rsidP="00873EEF">
      <w:pPr>
        <w:jc w:val="both"/>
        <w:rPr>
          <w:rFonts w:ascii="Times New Roman" w:hAnsi="Times New Roman" w:cs="Times New Roman"/>
        </w:rPr>
      </w:pPr>
      <w:r w:rsidRPr="00B20694">
        <w:rPr>
          <w:rFonts w:ascii="Times New Roman" w:hAnsi="Times New Roman" w:cs="Times New Roman"/>
        </w:rPr>
        <w:t>Parâmetros estão definidos no edital previamente elaborado pelo PARANACIDADE.</w:t>
      </w:r>
    </w:p>
    <w:p w14:paraId="05B0A3C3" w14:textId="77777777" w:rsidR="00E07416" w:rsidRPr="00B20694" w:rsidRDefault="00E07416" w:rsidP="00873EEF">
      <w:pPr>
        <w:jc w:val="both"/>
        <w:rPr>
          <w:rFonts w:ascii="Times New Roman" w:hAnsi="Times New Roman" w:cs="Times New Roman"/>
        </w:rPr>
      </w:pPr>
    </w:p>
    <w:p w14:paraId="64871BD2" w14:textId="77777777" w:rsidR="00075858" w:rsidRPr="00B20694" w:rsidRDefault="00784123" w:rsidP="00873EEF">
      <w:pPr>
        <w:jc w:val="both"/>
        <w:rPr>
          <w:rFonts w:ascii="Times New Roman" w:hAnsi="Times New Roman" w:cs="Times New Roman"/>
          <w:b/>
        </w:rPr>
      </w:pPr>
      <w:r>
        <w:rPr>
          <w:rFonts w:ascii="Times New Roman" w:hAnsi="Times New Roman" w:cs="Times New Roman"/>
          <w:b/>
        </w:rPr>
        <w:t>11</w:t>
      </w:r>
      <w:r w:rsidR="00075858" w:rsidRPr="00B20694">
        <w:rPr>
          <w:rFonts w:ascii="Times New Roman" w:hAnsi="Times New Roman" w:cs="Times New Roman"/>
          <w:b/>
        </w:rPr>
        <w:t xml:space="preserve">. GESTÃO CONTRATUAL (art. 6º, XXIII, alínea “f” da Lei nº 14.133/21) </w:t>
      </w:r>
    </w:p>
    <w:p w14:paraId="2E433908" w14:textId="77777777" w:rsidR="00075858" w:rsidRPr="00B20694" w:rsidRDefault="00075858" w:rsidP="00873EEF">
      <w:pPr>
        <w:jc w:val="both"/>
        <w:rPr>
          <w:rFonts w:ascii="Times New Roman" w:hAnsi="Times New Roman" w:cs="Times New Roman"/>
        </w:rPr>
      </w:pPr>
    </w:p>
    <w:p w14:paraId="63EFB767" w14:textId="77777777" w:rsidR="00075858" w:rsidRPr="00B20694" w:rsidRDefault="00784123" w:rsidP="00873EEF">
      <w:pPr>
        <w:jc w:val="both"/>
        <w:rPr>
          <w:rFonts w:ascii="Times New Roman" w:hAnsi="Times New Roman" w:cs="Times New Roman"/>
        </w:rPr>
      </w:pPr>
      <w:r>
        <w:rPr>
          <w:rFonts w:ascii="Times New Roman" w:hAnsi="Times New Roman" w:cs="Times New Roman"/>
        </w:rPr>
        <w:t>11</w:t>
      </w:r>
      <w:r w:rsidR="00075858" w:rsidRPr="00B20694">
        <w:rPr>
          <w:rFonts w:ascii="Times New Roman" w:hAnsi="Times New Roman" w:cs="Times New Roman"/>
        </w:rPr>
        <w:t xml:space="preserve">.1. O contrato deverá ser executado fielmente pelas partes, de acordo com as cláusulas avençadas e Lei nº 14.133/2021, e cada parte responderá pelas consequências de sua inexecução total ou parcial. </w:t>
      </w:r>
    </w:p>
    <w:p w14:paraId="7E5BDFE7" w14:textId="77777777" w:rsidR="00075858" w:rsidRPr="00B20694" w:rsidRDefault="00075858" w:rsidP="00873EEF">
      <w:pPr>
        <w:jc w:val="both"/>
        <w:rPr>
          <w:rFonts w:ascii="Times New Roman" w:hAnsi="Times New Roman" w:cs="Times New Roman"/>
        </w:rPr>
      </w:pPr>
    </w:p>
    <w:p w14:paraId="25A999EE" w14:textId="77777777" w:rsidR="00075858" w:rsidRPr="00B20694" w:rsidRDefault="00784123" w:rsidP="00873EEF">
      <w:pPr>
        <w:jc w:val="both"/>
        <w:rPr>
          <w:rFonts w:ascii="Times New Roman" w:hAnsi="Times New Roman" w:cs="Times New Roman"/>
        </w:rPr>
      </w:pPr>
      <w:r>
        <w:rPr>
          <w:rFonts w:ascii="Times New Roman" w:hAnsi="Times New Roman" w:cs="Times New Roman"/>
        </w:rPr>
        <w:t>11</w:t>
      </w:r>
      <w:r w:rsidR="00075858" w:rsidRPr="00B20694">
        <w:rPr>
          <w:rFonts w:ascii="Times New Roman" w:hAnsi="Times New Roman" w:cs="Times New Roman"/>
        </w:rPr>
        <w:t xml:space="preserve">.2 A execução do contrato será acompanhada e fiscalizada pelas pessoas abaixo nominados. </w:t>
      </w:r>
    </w:p>
    <w:p w14:paraId="7683006C" w14:textId="77777777" w:rsidR="00075858" w:rsidRPr="00B20694" w:rsidRDefault="00075858" w:rsidP="00873EEF">
      <w:pPr>
        <w:jc w:val="both"/>
        <w:rPr>
          <w:rFonts w:ascii="Times New Roman" w:hAnsi="Times New Roman" w:cs="Times New Roman"/>
        </w:rPr>
      </w:pPr>
    </w:p>
    <w:p w14:paraId="1AB41B95" w14:textId="77777777" w:rsidR="00075858" w:rsidRPr="00B20694" w:rsidRDefault="00784123" w:rsidP="00873EEF">
      <w:pPr>
        <w:jc w:val="both"/>
        <w:rPr>
          <w:rFonts w:ascii="Times New Roman" w:hAnsi="Times New Roman" w:cs="Times New Roman"/>
        </w:rPr>
      </w:pPr>
      <w:r>
        <w:rPr>
          <w:rFonts w:ascii="Times New Roman" w:hAnsi="Times New Roman" w:cs="Times New Roman"/>
        </w:rPr>
        <w:t>11</w:t>
      </w:r>
      <w:r w:rsidR="00075858" w:rsidRPr="00B20694">
        <w:rPr>
          <w:rFonts w:ascii="Times New Roman" w:hAnsi="Times New Roman" w:cs="Times New Roman"/>
        </w:rPr>
        <w:t xml:space="preserve">.3 Gestores do Contrato: </w:t>
      </w:r>
    </w:p>
    <w:p w14:paraId="0A92EFC9" w14:textId="77777777" w:rsidR="00075858" w:rsidRPr="00B20694" w:rsidRDefault="00075858" w:rsidP="00873EEF">
      <w:pPr>
        <w:jc w:val="both"/>
        <w:rPr>
          <w:rFonts w:ascii="Times New Roman" w:hAnsi="Times New Roman" w:cs="Times New Roman"/>
        </w:rPr>
      </w:pPr>
    </w:p>
    <w:p w14:paraId="42059E87" w14:textId="77777777" w:rsidR="00075858" w:rsidRPr="00E94FF8" w:rsidRDefault="00075858" w:rsidP="006870D1">
      <w:pPr>
        <w:shd w:val="clear" w:color="auto" w:fill="FFFFFF" w:themeFill="background1"/>
        <w:jc w:val="both"/>
        <w:rPr>
          <w:rFonts w:ascii="Times New Roman" w:hAnsi="Times New Roman" w:cs="Times New Roman"/>
        </w:rPr>
      </w:pPr>
      <w:r w:rsidRPr="00E94FF8">
        <w:rPr>
          <w:rFonts w:ascii="Times New Roman" w:hAnsi="Times New Roman" w:cs="Times New Roman"/>
        </w:rPr>
        <w:t xml:space="preserve">Gestor: </w:t>
      </w:r>
      <w:r w:rsidR="00C24CAC">
        <w:rPr>
          <w:rFonts w:ascii="Times New Roman" w:hAnsi="Times New Roman" w:cs="Times New Roman"/>
        </w:rPr>
        <w:t xml:space="preserve">Laercio </w:t>
      </w:r>
      <w:proofErr w:type="spellStart"/>
      <w:r w:rsidR="00C24CAC">
        <w:rPr>
          <w:rFonts w:ascii="Times New Roman" w:hAnsi="Times New Roman" w:cs="Times New Roman"/>
        </w:rPr>
        <w:t>Antonio</w:t>
      </w:r>
      <w:proofErr w:type="spellEnd"/>
      <w:r w:rsidR="00C24CAC">
        <w:rPr>
          <w:rFonts w:ascii="Times New Roman" w:hAnsi="Times New Roman" w:cs="Times New Roman"/>
        </w:rPr>
        <w:t xml:space="preserve"> Schneider</w:t>
      </w:r>
      <w:r w:rsidR="00E94FF8" w:rsidRPr="00E94FF8">
        <w:rPr>
          <w:rFonts w:ascii="Times New Roman" w:hAnsi="Times New Roman" w:cs="Times New Roman"/>
        </w:rPr>
        <w:t xml:space="preserve"> </w:t>
      </w:r>
      <w:r w:rsidRPr="00E94FF8">
        <w:rPr>
          <w:rFonts w:ascii="Times New Roman" w:hAnsi="Times New Roman" w:cs="Times New Roman"/>
        </w:rPr>
        <w:t xml:space="preserve">Matrícula: </w:t>
      </w:r>
      <w:r w:rsidR="001B3597" w:rsidRPr="00E94FF8">
        <w:rPr>
          <w:rFonts w:ascii="Times New Roman" w:hAnsi="Times New Roman" w:cs="Times New Roman"/>
        </w:rPr>
        <w:t>1</w:t>
      </w:r>
      <w:r w:rsidR="00F91F79" w:rsidRPr="00E94FF8">
        <w:rPr>
          <w:rFonts w:ascii="Times New Roman" w:hAnsi="Times New Roman" w:cs="Times New Roman"/>
        </w:rPr>
        <w:t>60</w:t>
      </w:r>
      <w:r w:rsidR="00C24CAC">
        <w:rPr>
          <w:rFonts w:ascii="Times New Roman" w:hAnsi="Times New Roman" w:cs="Times New Roman"/>
        </w:rPr>
        <w:t>38</w:t>
      </w:r>
    </w:p>
    <w:p w14:paraId="6C9F76D5" w14:textId="77777777" w:rsidR="00075858" w:rsidRPr="00C24CAC" w:rsidRDefault="00075858" w:rsidP="006870D1">
      <w:pPr>
        <w:shd w:val="clear" w:color="auto" w:fill="FFFFFF" w:themeFill="background1"/>
        <w:jc w:val="both"/>
        <w:rPr>
          <w:rFonts w:ascii="Times New Roman" w:hAnsi="Times New Roman" w:cs="Times New Roman"/>
        </w:rPr>
      </w:pPr>
    </w:p>
    <w:p w14:paraId="3C9EC8C2" w14:textId="77777777" w:rsidR="00075858" w:rsidRPr="00C24CAC" w:rsidRDefault="00784123" w:rsidP="006870D1">
      <w:pPr>
        <w:shd w:val="clear" w:color="auto" w:fill="FFFFFF" w:themeFill="background1"/>
        <w:jc w:val="both"/>
        <w:rPr>
          <w:rFonts w:ascii="Times New Roman" w:hAnsi="Times New Roman" w:cs="Times New Roman"/>
        </w:rPr>
      </w:pPr>
      <w:r w:rsidRPr="00C24CAC">
        <w:rPr>
          <w:rFonts w:ascii="Times New Roman" w:hAnsi="Times New Roman" w:cs="Times New Roman"/>
        </w:rPr>
        <w:t>11</w:t>
      </w:r>
      <w:r w:rsidR="00075858" w:rsidRPr="00C24CAC">
        <w:rPr>
          <w:rFonts w:ascii="Times New Roman" w:hAnsi="Times New Roman" w:cs="Times New Roman"/>
        </w:rPr>
        <w:t xml:space="preserve">.4 Fiscais Administrativos: </w:t>
      </w:r>
    </w:p>
    <w:p w14:paraId="32888C39" w14:textId="77777777" w:rsidR="00075858" w:rsidRPr="00C24CAC" w:rsidRDefault="00075858" w:rsidP="006870D1">
      <w:pPr>
        <w:shd w:val="clear" w:color="auto" w:fill="FFFFFF" w:themeFill="background1"/>
        <w:jc w:val="both"/>
        <w:rPr>
          <w:rFonts w:ascii="Times New Roman" w:hAnsi="Times New Roman" w:cs="Times New Roman"/>
        </w:rPr>
      </w:pPr>
    </w:p>
    <w:p w14:paraId="3B784711" w14:textId="77777777" w:rsidR="00075858" w:rsidRPr="00C24CAC" w:rsidRDefault="00F91F79" w:rsidP="006870D1">
      <w:pPr>
        <w:shd w:val="clear" w:color="auto" w:fill="FFFFFF" w:themeFill="background1"/>
        <w:jc w:val="both"/>
        <w:rPr>
          <w:rFonts w:ascii="Times New Roman" w:hAnsi="Times New Roman" w:cs="Times New Roman"/>
        </w:rPr>
      </w:pPr>
      <w:r w:rsidRPr="00C24CAC">
        <w:rPr>
          <w:rFonts w:ascii="Times New Roman" w:hAnsi="Times New Roman" w:cs="Times New Roman"/>
        </w:rPr>
        <w:t>Fiscal administrativo</w:t>
      </w:r>
      <w:r w:rsidR="00075858" w:rsidRPr="00C24CAC">
        <w:rPr>
          <w:rFonts w:ascii="Times New Roman" w:hAnsi="Times New Roman" w:cs="Times New Roman"/>
        </w:rPr>
        <w:t xml:space="preserve">: </w:t>
      </w:r>
      <w:proofErr w:type="spellStart"/>
      <w:r w:rsidR="00C24CAC" w:rsidRPr="00C24CAC">
        <w:rPr>
          <w:rFonts w:ascii="Times New Roman" w:hAnsi="Times New Roman" w:cs="Times New Roman"/>
        </w:rPr>
        <w:t>Silmar</w:t>
      </w:r>
      <w:proofErr w:type="spellEnd"/>
      <w:r w:rsidR="00C24CAC" w:rsidRPr="00C24CAC">
        <w:rPr>
          <w:rFonts w:ascii="Times New Roman" w:hAnsi="Times New Roman" w:cs="Times New Roman"/>
        </w:rPr>
        <w:t xml:space="preserve"> </w:t>
      </w:r>
      <w:proofErr w:type="spellStart"/>
      <w:r w:rsidR="00C24CAC" w:rsidRPr="00C24CAC">
        <w:rPr>
          <w:rFonts w:ascii="Times New Roman" w:hAnsi="Times New Roman" w:cs="Times New Roman"/>
        </w:rPr>
        <w:t>Valório</w:t>
      </w:r>
      <w:proofErr w:type="spellEnd"/>
      <w:r w:rsidRPr="00C24CAC">
        <w:rPr>
          <w:rFonts w:ascii="Times New Roman" w:hAnsi="Times New Roman" w:cs="Times New Roman"/>
        </w:rPr>
        <w:t xml:space="preserve"> </w:t>
      </w:r>
      <w:r w:rsidR="00075858" w:rsidRPr="00C24CAC">
        <w:rPr>
          <w:rFonts w:ascii="Times New Roman" w:hAnsi="Times New Roman" w:cs="Times New Roman"/>
        </w:rPr>
        <w:t>Matrícula:</w:t>
      </w:r>
      <w:r w:rsidR="00C24CAC" w:rsidRPr="00C24CAC">
        <w:rPr>
          <w:rFonts w:ascii="Times New Roman" w:hAnsi="Times New Roman" w:cs="Times New Roman"/>
        </w:rPr>
        <w:t xml:space="preserve"> 17002</w:t>
      </w:r>
    </w:p>
    <w:p w14:paraId="104B2148" w14:textId="77777777" w:rsidR="00075858" w:rsidRPr="00153D66" w:rsidRDefault="00075858" w:rsidP="00873EEF">
      <w:pPr>
        <w:jc w:val="both"/>
        <w:rPr>
          <w:rFonts w:ascii="Times New Roman" w:hAnsi="Times New Roman" w:cs="Times New Roman"/>
          <w:highlight w:val="yellow"/>
        </w:rPr>
      </w:pPr>
    </w:p>
    <w:p w14:paraId="2D489349" w14:textId="77777777" w:rsidR="00075858" w:rsidRPr="00B20694" w:rsidRDefault="00784123" w:rsidP="00873EEF">
      <w:pPr>
        <w:jc w:val="both"/>
        <w:rPr>
          <w:rFonts w:ascii="Times New Roman" w:hAnsi="Times New Roman" w:cs="Times New Roman"/>
        </w:rPr>
      </w:pPr>
      <w:r>
        <w:rPr>
          <w:rFonts w:ascii="Times New Roman" w:hAnsi="Times New Roman" w:cs="Times New Roman"/>
        </w:rPr>
        <w:t>11</w:t>
      </w:r>
      <w:r w:rsidR="00075858" w:rsidRPr="00E94FF8">
        <w:rPr>
          <w:rFonts w:ascii="Times New Roman" w:hAnsi="Times New Roman" w:cs="Times New Roman"/>
        </w:rPr>
        <w:t xml:space="preserve">.5 Fiscais Técnicos: Fiscal Técnico: </w:t>
      </w:r>
      <w:r w:rsidR="006779C5" w:rsidRPr="00E94FF8">
        <w:rPr>
          <w:rFonts w:ascii="Times New Roman" w:hAnsi="Times New Roman" w:cs="Times New Roman"/>
        </w:rPr>
        <w:t>Ricardo Martins Ferreira</w:t>
      </w:r>
      <w:r w:rsidR="00075858" w:rsidRPr="00E94FF8">
        <w:rPr>
          <w:rFonts w:ascii="Times New Roman" w:hAnsi="Times New Roman" w:cs="Times New Roman"/>
        </w:rPr>
        <w:t xml:space="preserve"> Matrícula: </w:t>
      </w:r>
      <w:r w:rsidR="006779C5" w:rsidRPr="00E94FF8">
        <w:rPr>
          <w:rFonts w:ascii="Times New Roman" w:hAnsi="Times New Roman" w:cs="Times New Roman"/>
        </w:rPr>
        <w:t>1221</w:t>
      </w:r>
      <w:r w:rsidR="00075858" w:rsidRPr="00B20694">
        <w:rPr>
          <w:rFonts w:ascii="Times New Roman" w:hAnsi="Times New Roman" w:cs="Times New Roman"/>
        </w:rPr>
        <w:t xml:space="preserve"> </w:t>
      </w:r>
    </w:p>
    <w:p w14:paraId="54471FF9" w14:textId="77777777" w:rsidR="00075858" w:rsidRPr="00B20694" w:rsidRDefault="00075858" w:rsidP="00873EEF">
      <w:pPr>
        <w:jc w:val="both"/>
        <w:rPr>
          <w:rFonts w:ascii="Times New Roman" w:hAnsi="Times New Roman" w:cs="Times New Roman"/>
        </w:rPr>
      </w:pPr>
    </w:p>
    <w:p w14:paraId="47A28619" w14:textId="77777777" w:rsidR="00075858" w:rsidRPr="00B20694" w:rsidRDefault="00075858" w:rsidP="00681710">
      <w:pPr>
        <w:pStyle w:val="PargrafodaLista"/>
        <w:numPr>
          <w:ilvl w:val="0"/>
          <w:numId w:val="16"/>
        </w:numPr>
        <w:jc w:val="both"/>
        <w:rPr>
          <w:rFonts w:ascii="Times New Roman" w:hAnsi="Times New Roman" w:cs="Times New Roman"/>
          <w:b/>
        </w:rPr>
      </w:pPr>
      <w:r w:rsidRPr="00B20694">
        <w:rPr>
          <w:rFonts w:ascii="Times New Roman" w:hAnsi="Times New Roman" w:cs="Times New Roman"/>
          <w:b/>
        </w:rPr>
        <w:t xml:space="preserve"> CRITÉRIOS DE PAGAMENTO (art. 6º, XXIII, alínea “g” da Lei nº 14.133/21) </w:t>
      </w:r>
    </w:p>
    <w:p w14:paraId="40FF437A" w14:textId="77777777" w:rsidR="00075858" w:rsidRPr="00B20694" w:rsidRDefault="00075858" w:rsidP="00873EEF">
      <w:pPr>
        <w:jc w:val="both"/>
        <w:rPr>
          <w:rFonts w:ascii="Times New Roman" w:hAnsi="Times New Roman" w:cs="Times New Roman"/>
        </w:rPr>
      </w:pPr>
    </w:p>
    <w:p w14:paraId="1BCC635C" w14:textId="77777777" w:rsidR="00D00213" w:rsidRPr="00B20694" w:rsidRDefault="00075858" w:rsidP="00873EEF">
      <w:pPr>
        <w:jc w:val="both"/>
        <w:rPr>
          <w:rFonts w:ascii="Times New Roman" w:hAnsi="Times New Roman" w:cs="Times New Roman"/>
          <w:b/>
          <w:u w:val="single"/>
        </w:rPr>
      </w:pPr>
      <w:r w:rsidRPr="006870D1">
        <w:rPr>
          <w:rFonts w:ascii="Times New Roman" w:hAnsi="Times New Roman" w:cs="Times New Roman"/>
          <w:b/>
          <w:u w:val="single"/>
        </w:rPr>
        <w:t>Pagamento:</w:t>
      </w:r>
      <w:r w:rsidRPr="00B20694">
        <w:rPr>
          <w:rFonts w:ascii="Times New Roman" w:hAnsi="Times New Roman" w:cs="Times New Roman"/>
          <w:b/>
          <w:u w:val="single"/>
        </w:rPr>
        <w:t xml:space="preserve"> </w:t>
      </w:r>
    </w:p>
    <w:p w14:paraId="0B0C7134" w14:textId="77777777" w:rsidR="00D00213" w:rsidRPr="00B20694" w:rsidRDefault="00D00213" w:rsidP="00873EEF">
      <w:pPr>
        <w:jc w:val="both"/>
        <w:rPr>
          <w:rFonts w:ascii="Times New Roman" w:hAnsi="Times New Roman" w:cs="Times New Roman"/>
        </w:rPr>
      </w:pPr>
    </w:p>
    <w:p w14:paraId="775F94E1" w14:textId="77777777" w:rsidR="00F43DE1" w:rsidRPr="00B20694" w:rsidRDefault="00F43DE1" w:rsidP="00F43DE1">
      <w:pPr>
        <w:pStyle w:val="PargrafodaLista"/>
        <w:numPr>
          <w:ilvl w:val="1"/>
          <w:numId w:val="16"/>
        </w:numPr>
        <w:jc w:val="both"/>
        <w:rPr>
          <w:rFonts w:ascii="Times New Roman" w:hAnsi="Times New Roman" w:cs="Times New Roman"/>
        </w:rPr>
      </w:pPr>
      <w:r w:rsidRPr="00B20694">
        <w:rPr>
          <w:rFonts w:ascii="Times New Roman" w:hAnsi="Times New Roman" w:cs="Times New Roman"/>
        </w:rPr>
        <w:t>O pagamento dos serviços será efetuado em moeda brasileira corrente, até 05 (cinco) dias úteis, após recepção do recurso financeiro pelo Município, desde que haja a apresentação correta de cada fatura dos serviços executados e documentos pertinentes, devidamente protocolados, cumpridas às cláusulas contratuais e obedecidas às condições para liberação das parcelas.</w:t>
      </w:r>
    </w:p>
    <w:p w14:paraId="28DF7666" w14:textId="77777777" w:rsidR="00F43DE1" w:rsidRPr="00B20694" w:rsidRDefault="00F43DE1" w:rsidP="00F43DE1">
      <w:pPr>
        <w:pStyle w:val="PargrafodaLista"/>
        <w:numPr>
          <w:ilvl w:val="1"/>
          <w:numId w:val="16"/>
        </w:numPr>
        <w:jc w:val="both"/>
        <w:rPr>
          <w:rFonts w:ascii="Times New Roman" w:hAnsi="Times New Roman" w:cs="Times New Roman"/>
        </w:rPr>
      </w:pPr>
      <w:r w:rsidRPr="00B20694">
        <w:rPr>
          <w:rFonts w:ascii="Times New Roman" w:hAnsi="Times New Roman" w:cs="Times New Roman"/>
        </w:rPr>
        <w:t>O faturamento deverá ser protocolado, em 01 (uma) via, no protocolo geral na sede do licitador e deverá ser apresentado, conforme segue, de modo a padronizar condições e forma de apresentação:</w:t>
      </w:r>
    </w:p>
    <w:p w14:paraId="1FCDE7DF" w14:textId="77777777" w:rsidR="00F43DE1" w:rsidRPr="00B20694" w:rsidRDefault="00F43DE1" w:rsidP="00F43DE1">
      <w:pPr>
        <w:jc w:val="both"/>
        <w:rPr>
          <w:rFonts w:ascii="Times New Roman" w:hAnsi="Times New Roman" w:cs="Times New Roman"/>
        </w:rPr>
      </w:pPr>
      <w:r w:rsidRPr="00B20694">
        <w:rPr>
          <w:rFonts w:ascii="Times New Roman" w:hAnsi="Times New Roman" w:cs="Times New Roman"/>
        </w:rPr>
        <w:t xml:space="preserve">a) nota fiscal/fatura, com discriminação resumida dos serviços executados, número da licitação, número do contrato, discriminação dos impostos e encargos que serão retidos pelo Município e </w:t>
      </w:r>
      <w:r w:rsidRPr="00B20694">
        <w:rPr>
          <w:rFonts w:ascii="Times New Roman" w:hAnsi="Times New Roman" w:cs="Times New Roman"/>
        </w:rPr>
        <w:lastRenderedPageBreak/>
        <w:t>incidentes sobre o objeto contratado, e outros dados que julgar convenientes, não apresentar rasura e/ou entrelinhas e ser certificada pelo Responsável Técnico;</w:t>
      </w:r>
    </w:p>
    <w:p w14:paraId="39450E0F" w14:textId="77777777" w:rsidR="00F43DE1" w:rsidRPr="00B20694" w:rsidRDefault="00F43DE1" w:rsidP="00F43DE1">
      <w:pPr>
        <w:jc w:val="both"/>
        <w:rPr>
          <w:rFonts w:ascii="Times New Roman" w:hAnsi="Times New Roman" w:cs="Times New Roman"/>
        </w:rPr>
      </w:pPr>
      <w:r w:rsidRPr="00B20694">
        <w:rPr>
          <w:rFonts w:ascii="Times New Roman" w:hAnsi="Times New Roman" w:cs="Times New Roman"/>
        </w:rPr>
        <w:t xml:space="preserve">b) comprovantes do Recolhimento Previdenciário, quais sejam: recibo(s) da </w:t>
      </w:r>
      <w:proofErr w:type="spellStart"/>
      <w:r w:rsidRPr="00B20694">
        <w:rPr>
          <w:rFonts w:ascii="Times New Roman" w:hAnsi="Times New Roman" w:cs="Times New Roman"/>
        </w:rPr>
        <w:t>DCTFweb</w:t>
      </w:r>
      <w:proofErr w:type="spellEnd"/>
      <w:r w:rsidRPr="00B20694">
        <w:rPr>
          <w:rFonts w:ascii="Times New Roman" w:hAnsi="Times New Roman" w:cs="Times New Roman"/>
        </w:rPr>
        <w:t xml:space="preserve"> transmitida para a Receita Federal e seu relatório detalhado do(s) mês(es) de execução do objeto contratual sendo que, caso na </w:t>
      </w:r>
      <w:proofErr w:type="spellStart"/>
      <w:r w:rsidRPr="00B20694">
        <w:rPr>
          <w:rFonts w:ascii="Times New Roman" w:hAnsi="Times New Roman" w:cs="Times New Roman"/>
        </w:rPr>
        <w:t>DCTFweb</w:t>
      </w:r>
      <w:proofErr w:type="spellEnd"/>
      <w:r w:rsidRPr="00B20694">
        <w:rPr>
          <w:rFonts w:ascii="Times New Roman" w:hAnsi="Times New Roman" w:cs="Times New Roman"/>
        </w:rPr>
        <w:t xml:space="preserve"> conste saldo a pagar, deverá ser anexada a DARF do(s) período(s) correspondente(s) que comprovem o seu recolhimento; comprovantes de Recolhimento do FGTS, quais sejam: guia(s) do FGTS devidamente quitada(s) do(s) mês(es) de execução do objeto contratual e seu comprovante de pagamento, conjuntamente com o Relatório do FGTS Digital e da relação de empregados constantes da Obra, conforme informado no “</w:t>
      </w:r>
      <w:proofErr w:type="spellStart"/>
      <w:r w:rsidRPr="00B20694">
        <w:rPr>
          <w:rFonts w:ascii="Times New Roman" w:hAnsi="Times New Roman" w:cs="Times New Roman"/>
        </w:rPr>
        <w:t>eSocial</w:t>
      </w:r>
      <w:proofErr w:type="spellEnd"/>
      <w:r w:rsidRPr="00B20694">
        <w:rPr>
          <w:rFonts w:ascii="Times New Roman" w:hAnsi="Times New Roman" w:cs="Times New Roman"/>
        </w:rPr>
        <w:t xml:space="preserve">”. </w:t>
      </w:r>
    </w:p>
    <w:p w14:paraId="29392A32" w14:textId="77777777" w:rsidR="00F43DE1" w:rsidRPr="00B20694" w:rsidRDefault="00F43DE1" w:rsidP="00F43DE1">
      <w:pPr>
        <w:jc w:val="both"/>
        <w:rPr>
          <w:rFonts w:ascii="Times New Roman" w:hAnsi="Times New Roman" w:cs="Times New Roman"/>
        </w:rPr>
      </w:pPr>
      <w:r w:rsidRPr="00B20694">
        <w:rPr>
          <w:rFonts w:ascii="Times New Roman" w:hAnsi="Times New Roman" w:cs="Times New Roman"/>
        </w:rPr>
        <w:t>b.1) deverão ser apresentados os comprovantes de recolhimento de INSS e FGTS da obra contratada, devidos em todos os meses, contados entre a data de assinatura do contrato e o primeiro pagamento e entre um pagamento e outro, e não apenas o comprovante do último recolhimento realizado.</w:t>
      </w:r>
    </w:p>
    <w:p w14:paraId="1114845A" w14:textId="77777777" w:rsidR="00F43DE1" w:rsidRPr="00B20694" w:rsidRDefault="00F43DE1" w:rsidP="00F43DE1">
      <w:pPr>
        <w:jc w:val="both"/>
        <w:rPr>
          <w:rFonts w:ascii="Times New Roman" w:hAnsi="Times New Roman" w:cs="Times New Roman"/>
        </w:rPr>
      </w:pPr>
      <w:r w:rsidRPr="00B20694">
        <w:rPr>
          <w:rFonts w:ascii="Times New Roman" w:hAnsi="Times New Roman" w:cs="Times New Roman"/>
        </w:rPr>
        <w:t xml:space="preserve">b.2) deverá, a CONTRATADA, comprovar o recolhimento dos encargos em todos os períodos de execução contratual, não ficando restrita ao período em que ocorrerem as medições. </w:t>
      </w:r>
    </w:p>
    <w:p w14:paraId="5B262F69" w14:textId="77777777" w:rsidR="00F43DE1" w:rsidRPr="00B20694" w:rsidRDefault="00F43DE1" w:rsidP="00F43DE1">
      <w:pPr>
        <w:jc w:val="both"/>
        <w:rPr>
          <w:rFonts w:ascii="Times New Roman" w:hAnsi="Times New Roman" w:cs="Times New Roman"/>
        </w:rPr>
      </w:pPr>
      <w:r w:rsidRPr="00B20694">
        <w:rPr>
          <w:rFonts w:ascii="Times New Roman" w:hAnsi="Times New Roman" w:cs="Times New Roman"/>
        </w:rPr>
        <w:t>b.3) deverá, a CONTRATANTE, receber, guardar e acompanhar o recolhimento dos encargos trabalhistas (INSS / FGTS) incidentes sobre o pessoal alocado na obra.</w:t>
      </w:r>
    </w:p>
    <w:p w14:paraId="62F5AA41" w14:textId="77777777" w:rsidR="00F43DE1" w:rsidRPr="00B20694" w:rsidRDefault="00F43DE1" w:rsidP="00F43DE1">
      <w:pPr>
        <w:jc w:val="both"/>
        <w:rPr>
          <w:rFonts w:ascii="Times New Roman" w:hAnsi="Times New Roman" w:cs="Times New Roman"/>
        </w:rPr>
      </w:pPr>
      <w:r w:rsidRPr="00B20694">
        <w:rPr>
          <w:rFonts w:ascii="Times New Roman" w:hAnsi="Times New Roman" w:cs="Times New Roman"/>
        </w:rPr>
        <w:t>c) prova de inexistência de débitos inadimplidos perante a Justiça do Trabalho – Certidão Negativa de Débitos Trabalhistas – CNDT;</w:t>
      </w:r>
    </w:p>
    <w:p w14:paraId="05917B06" w14:textId="77777777" w:rsidR="00F43DE1" w:rsidRPr="00B20694" w:rsidRDefault="00F43DE1" w:rsidP="00F43DE1">
      <w:pPr>
        <w:jc w:val="both"/>
        <w:rPr>
          <w:rFonts w:ascii="Times New Roman" w:hAnsi="Times New Roman" w:cs="Times New Roman"/>
        </w:rPr>
      </w:pPr>
      <w:r w:rsidRPr="00B20694">
        <w:rPr>
          <w:rFonts w:ascii="Times New Roman" w:hAnsi="Times New Roman" w:cs="Times New Roman"/>
        </w:rPr>
        <w:t>d) cópia da folha de pagamento dos empregados da obra contratada;</w:t>
      </w:r>
    </w:p>
    <w:p w14:paraId="39294EE0" w14:textId="77777777" w:rsidR="00F43DE1" w:rsidRPr="00B20694" w:rsidRDefault="00F43DE1" w:rsidP="00F43DE1">
      <w:pPr>
        <w:jc w:val="both"/>
        <w:rPr>
          <w:rFonts w:ascii="Times New Roman" w:hAnsi="Times New Roman" w:cs="Times New Roman"/>
        </w:rPr>
      </w:pPr>
      <w:r w:rsidRPr="00B20694">
        <w:rPr>
          <w:rFonts w:ascii="Times New Roman" w:hAnsi="Times New Roman" w:cs="Times New Roman"/>
        </w:rPr>
        <w:t>e) Planilha de Medição – Elaborada nos padrões do CONTRATANTE, de acordo com cronograma físico-financeiro, relativo à parcela faturada, de forma que as atividades e os valores faturados, correspondam às atividades e aos respectivos índices percentuais discriminados e informados pela Fiscalização da obra, que acompanha o processo da nota fiscal/ fatura;</w:t>
      </w:r>
    </w:p>
    <w:p w14:paraId="00C3BBF9" w14:textId="77777777" w:rsidR="00F43DE1" w:rsidRPr="00B20694" w:rsidRDefault="00F43DE1" w:rsidP="00F43DE1">
      <w:pPr>
        <w:jc w:val="both"/>
        <w:rPr>
          <w:rFonts w:ascii="Times New Roman" w:hAnsi="Times New Roman" w:cs="Times New Roman"/>
        </w:rPr>
      </w:pPr>
      <w:r w:rsidRPr="00B20694">
        <w:rPr>
          <w:rFonts w:ascii="Times New Roman" w:hAnsi="Times New Roman" w:cs="Times New Roman"/>
        </w:rPr>
        <w:tab/>
      </w:r>
    </w:p>
    <w:p w14:paraId="700EF5B4" w14:textId="77777777" w:rsidR="00F43DE1" w:rsidRPr="00B20694" w:rsidRDefault="00F43DE1" w:rsidP="00F43DE1">
      <w:pPr>
        <w:pStyle w:val="PargrafodaLista"/>
        <w:numPr>
          <w:ilvl w:val="2"/>
          <w:numId w:val="16"/>
        </w:numPr>
        <w:jc w:val="both"/>
        <w:rPr>
          <w:rFonts w:ascii="Times New Roman" w:hAnsi="Times New Roman" w:cs="Times New Roman"/>
        </w:rPr>
      </w:pPr>
      <w:r w:rsidRPr="00B20694">
        <w:rPr>
          <w:rFonts w:ascii="Times New Roman" w:hAnsi="Times New Roman" w:cs="Times New Roman"/>
        </w:rPr>
        <w:t>A liberação da primeira parcela fica condicionada à apresentação de:</w:t>
      </w:r>
    </w:p>
    <w:p w14:paraId="08F4E7B7" w14:textId="77777777" w:rsidR="00F43DE1" w:rsidRPr="00B20694" w:rsidRDefault="00F43DE1" w:rsidP="00F43DE1">
      <w:pPr>
        <w:jc w:val="both"/>
        <w:rPr>
          <w:rFonts w:ascii="Times New Roman" w:hAnsi="Times New Roman" w:cs="Times New Roman"/>
        </w:rPr>
      </w:pPr>
      <w:r w:rsidRPr="00B20694">
        <w:rPr>
          <w:rFonts w:ascii="Times New Roman" w:hAnsi="Times New Roman" w:cs="Times New Roman"/>
        </w:rPr>
        <w:t>a) Anotação de Responsabilidade Técnica – ART pela contratada;</w:t>
      </w:r>
    </w:p>
    <w:p w14:paraId="366A1718" w14:textId="77777777" w:rsidR="00F43DE1" w:rsidRPr="00B20694" w:rsidRDefault="00F43DE1" w:rsidP="00F43DE1">
      <w:pPr>
        <w:jc w:val="both"/>
        <w:rPr>
          <w:rFonts w:ascii="Times New Roman" w:hAnsi="Times New Roman" w:cs="Times New Roman"/>
        </w:rPr>
      </w:pPr>
      <w:r w:rsidRPr="00B20694">
        <w:rPr>
          <w:rFonts w:ascii="Times New Roman" w:hAnsi="Times New Roman" w:cs="Times New Roman"/>
        </w:rPr>
        <w:t>b) comprovação de abertura da matrícula CEI/CNO junto à Receita Federal, com os dados conforme contrato;</w:t>
      </w:r>
    </w:p>
    <w:p w14:paraId="1F04D5BA" w14:textId="77777777" w:rsidR="00F43DE1" w:rsidRPr="00B20694" w:rsidRDefault="00F43DE1" w:rsidP="00F43DE1">
      <w:pPr>
        <w:jc w:val="both"/>
        <w:rPr>
          <w:rFonts w:ascii="Times New Roman" w:hAnsi="Times New Roman" w:cs="Times New Roman"/>
        </w:rPr>
      </w:pPr>
      <w:r w:rsidRPr="00B20694">
        <w:rPr>
          <w:rFonts w:ascii="Times New Roman" w:hAnsi="Times New Roman" w:cs="Times New Roman"/>
        </w:rPr>
        <w:t>c) da quitação junto ao FGTS/CEF, por meio do CRS.</w:t>
      </w:r>
    </w:p>
    <w:p w14:paraId="17880A87" w14:textId="77777777" w:rsidR="00F43DE1" w:rsidRPr="00B20694" w:rsidRDefault="00F43DE1" w:rsidP="00F43DE1">
      <w:pPr>
        <w:pStyle w:val="PargrafodaLista"/>
        <w:numPr>
          <w:ilvl w:val="2"/>
          <w:numId w:val="16"/>
        </w:numPr>
        <w:jc w:val="both"/>
        <w:rPr>
          <w:rFonts w:ascii="Times New Roman" w:hAnsi="Times New Roman" w:cs="Times New Roman"/>
        </w:rPr>
      </w:pPr>
      <w:r w:rsidRPr="00B20694">
        <w:rPr>
          <w:rFonts w:ascii="Times New Roman" w:hAnsi="Times New Roman" w:cs="Times New Roman"/>
        </w:rPr>
        <w:t>A liberação da última parcela fica condicionada à apresentação de:</w:t>
      </w:r>
    </w:p>
    <w:p w14:paraId="59089B3B" w14:textId="77777777" w:rsidR="00F43DE1" w:rsidRPr="00B20694" w:rsidRDefault="00F43DE1" w:rsidP="00F43DE1">
      <w:pPr>
        <w:jc w:val="both"/>
        <w:rPr>
          <w:rFonts w:ascii="Times New Roman" w:hAnsi="Times New Roman" w:cs="Times New Roman"/>
        </w:rPr>
      </w:pPr>
      <w:r w:rsidRPr="00B20694">
        <w:rPr>
          <w:rFonts w:ascii="Times New Roman" w:hAnsi="Times New Roman" w:cs="Times New Roman"/>
        </w:rPr>
        <w:t>a) comprovante, nos casos previstos, de ligações definitivas de água e energia elétrica. As despesas referentes ao consumo de água e energia, durante a execução do objeto, são de inteira responsabilidade da CONTRATADA;</w:t>
      </w:r>
    </w:p>
    <w:p w14:paraId="3A381D7F" w14:textId="77777777" w:rsidR="00F43DE1" w:rsidRPr="00B20694" w:rsidRDefault="00F43DE1" w:rsidP="00F43DE1">
      <w:pPr>
        <w:jc w:val="both"/>
        <w:rPr>
          <w:rFonts w:ascii="Times New Roman" w:hAnsi="Times New Roman" w:cs="Times New Roman"/>
        </w:rPr>
      </w:pPr>
      <w:r w:rsidRPr="00B20694">
        <w:rPr>
          <w:rFonts w:ascii="Times New Roman" w:hAnsi="Times New Roman" w:cs="Times New Roman"/>
        </w:rPr>
        <w:t>b) Termo de Recebimento Provisório;</w:t>
      </w:r>
    </w:p>
    <w:p w14:paraId="15D05CAB" w14:textId="77777777" w:rsidR="00F43DE1" w:rsidRPr="00B20694" w:rsidRDefault="00F43DE1" w:rsidP="00F43DE1">
      <w:pPr>
        <w:jc w:val="both"/>
        <w:rPr>
          <w:rFonts w:ascii="Times New Roman" w:hAnsi="Times New Roman" w:cs="Times New Roman"/>
        </w:rPr>
      </w:pPr>
      <w:r w:rsidRPr="00B20694">
        <w:rPr>
          <w:rFonts w:ascii="Times New Roman" w:hAnsi="Times New Roman" w:cs="Times New Roman"/>
        </w:rPr>
        <w:t>c) Certidão negativa de débitos, expedida pela Receita Federal, referente ao objeto contratado concluído (em caso de obra civil a CND deverá conter a metragem da obra conforme projeto/área de reforma/área de acréscimo/área nova);</w:t>
      </w:r>
    </w:p>
    <w:p w14:paraId="757FC331" w14:textId="77777777" w:rsidR="00F43DE1" w:rsidRPr="00B20694" w:rsidRDefault="00F43DE1" w:rsidP="00F43DE1">
      <w:pPr>
        <w:jc w:val="both"/>
        <w:rPr>
          <w:rFonts w:ascii="Times New Roman" w:hAnsi="Times New Roman" w:cs="Times New Roman"/>
        </w:rPr>
      </w:pPr>
      <w:r w:rsidRPr="00B20694">
        <w:rPr>
          <w:rFonts w:ascii="Times New Roman" w:hAnsi="Times New Roman" w:cs="Times New Roman"/>
        </w:rPr>
        <w:t>d) quando necessário, do AS BUILT da obra.</w:t>
      </w:r>
    </w:p>
    <w:p w14:paraId="41701C0C" w14:textId="77777777" w:rsidR="00F43DE1" w:rsidRPr="00B20694" w:rsidRDefault="00F43DE1" w:rsidP="00F43DE1">
      <w:pPr>
        <w:pStyle w:val="PargrafodaLista"/>
        <w:numPr>
          <w:ilvl w:val="2"/>
          <w:numId w:val="16"/>
        </w:numPr>
        <w:jc w:val="both"/>
        <w:rPr>
          <w:rFonts w:ascii="Times New Roman" w:hAnsi="Times New Roman" w:cs="Times New Roman"/>
        </w:rPr>
      </w:pPr>
      <w:r w:rsidRPr="00B20694">
        <w:rPr>
          <w:rFonts w:ascii="Times New Roman" w:hAnsi="Times New Roman" w:cs="Times New Roman"/>
        </w:rPr>
        <w:t>A última parcela, e respectivo pagamento, deverá corresponder, no mínimo, à 10% (dez por cento) do valor total do contrato, para tanto a penúltima medição deverá ser realizada de maneira a reservar o percentual mínimo para a última medição.</w:t>
      </w:r>
    </w:p>
    <w:p w14:paraId="04F0CBE9" w14:textId="77777777" w:rsidR="00F43DE1" w:rsidRPr="00B20694" w:rsidRDefault="00F43DE1" w:rsidP="00F43DE1">
      <w:pPr>
        <w:pStyle w:val="PargrafodaLista"/>
        <w:numPr>
          <w:ilvl w:val="1"/>
          <w:numId w:val="16"/>
        </w:numPr>
        <w:jc w:val="both"/>
        <w:rPr>
          <w:rFonts w:ascii="Times New Roman" w:hAnsi="Times New Roman" w:cs="Times New Roman"/>
        </w:rPr>
      </w:pPr>
      <w:r w:rsidRPr="00B20694">
        <w:rPr>
          <w:rFonts w:ascii="Times New Roman" w:hAnsi="Times New Roman" w:cs="Times New Roman"/>
        </w:rPr>
        <w:t xml:space="preserve">O faturamento deverá ser efetuado em nome do Município de </w:t>
      </w:r>
      <w:r w:rsidR="00F91F79">
        <w:rPr>
          <w:rFonts w:ascii="Times New Roman" w:hAnsi="Times New Roman" w:cs="Times New Roman"/>
        </w:rPr>
        <w:t xml:space="preserve">Porto Vitória </w:t>
      </w:r>
      <w:r w:rsidRPr="00B20694">
        <w:rPr>
          <w:rFonts w:ascii="Times New Roman" w:hAnsi="Times New Roman" w:cs="Times New Roman"/>
        </w:rPr>
        <w:t>– CNPJ n. º</w:t>
      </w:r>
      <w:r w:rsidR="00F91F79">
        <w:rPr>
          <w:rFonts w:ascii="Times New Roman" w:hAnsi="Times New Roman" w:cs="Times New Roman"/>
        </w:rPr>
        <w:t xml:space="preserve"> 75.688.366/0001-02.</w:t>
      </w:r>
      <w:r w:rsidRPr="00B20694">
        <w:rPr>
          <w:rFonts w:ascii="Times New Roman" w:hAnsi="Times New Roman" w:cs="Times New Roman"/>
        </w:rPr>
        <w:t xml:space="preserve">      </w:t>
      </w:r>
    </w:p>
    <w:p w14:paraId="24CB4B11" w14:textId="77777777" w:rsidR="00F43DE1" w:rsidRPr="00B20694" w:rsidRDefault="00F43DE1" w:rsidP="00F43DE1">
      <w:pPr>
        <w:pStyle w:val="PargrafodaLista"/>
        <w:numPr>
          <w:ilvl w:val="2"/>
          <w:numId w:val="16"/>
        </w:numPr>
        <w:jc w:val="both"/>
        <w:rPr>
          <w:rFonts w:ascii="Times New Roman" w:hAnsi="Times New Roman" w:cs="Times New Roman"/>
        </w:rPr>
      </w:pPr>
      <w:r w:rsidRPr="00B20694">
        <w:rPr>
          <w:rFonts w:ascii="Times New Roman" w:hAnsi="Times New Roman" w:cs="Times New Roman"/>
        </w:rPr>
        <w:t>No prazo de 30 (trinta) dias após a recepção do recurso pelo MUNICÍPIO, caso não ocorra o pagamento ao CONTRATADO, incidirá sobre o valor faturado, atualização monetária, conforme índice estipulado no presente contrato, proporcional aos dias em atraso.</w:t>
      </w:r>
    </w:p>
    <w:p w14:paraId="260B7F1A" w14:textId="77777777" w:rsidR="00F43DE1" w:rsidRPr="00B20694" w:rsidRDefault="00F43DE1" w:rsidP="00F43DE1">
      <w:pPr>
        <w:pStyle w:val="PargrafodaLista"/>
        <w:numPr>
          <w:ilvl w:val="3"/>
          <w:numId w:val="16"/>
        </w:numPr>
        <w:jc w:val="both"/>
        <w:rPr>
          <w:rFonts w:ascii="Times New Roman" w:hAnsi="Times New Roman" w:cs="Times New Roman"/>
        </w:rPr>
      </w:pPr>
      <w:r w:rsidRPr="00B20694">
        <w:rPr>
          <w:rFonts w:ascii="Times New Roman" w:hAnsi="Times New Roman" w:cs="Times New Roman"/>
        </w:rPr>
        <w:lastRenderedPageBreak/>
        <w:t>Caso a liberação do pagamento não ocorra em até 15 (quinze) dias após a recepção do recurso pelo CONTRATANTE, este incorrerá em multa, no montante de 0,5 % (zero vírgula cinco por cento) ao mês do valor da fatura, limitado a 90 (noventa) dias.</w:t>
      </w:r>
    </w:p>
    <w:p w14:paraId="2217DD91" w14:textId="77777777" w:rsidR="00F43DE1" w:rsidRPr="00B20694" w:rsidRDefault="00F43DE1" w:rsidP="00F43DE1">
      <w:pPr>
        <w:pStyle w:val="PargrafodaLista"/>
        <w:numPr>
          <w:ilvl w:val="1"/>
          <w:numId w:val="16"/>
        </w:numPr>
        <w:jc w:val="both"/>
        <w:rPr>
          <w:rFonts w:ascii="Times New Roman" w:hAnsi="Times New Roman" w:cs="Times New Roman"/>
        </w:rPr>
      </w:pPr>
      <w:r w:rsidRPr="00B20694">
        <w:rPr>
          <w:rFonts w:ascii="Times New Roman" w:hAnsi="Times New Roman" w:cs="Times New Roman"/>
        </w:rPr>
        <w:t>A comprovada infringência de disposição de contrato implicará retenção de pagamentos, até final solução, sem prejuízo de outras penalidades cabíveis.</w:t>
      </w:r>
    </w:p>
    <w:p w14:paraId="089BC458" w14:textId="77777777" w:rsidR="00F43DE1" w:rsidRPr="00B20694" w:rsidRDefault="00F43DE1" w:rsidP="00F43DE1">
      <w:pPr>
        <w:pStyle w:val="PargrafodaLista"/>
        <w:numPr>
          <w:ilvl w:val="1"/>
          <w:numId w:val="16"/>
        </w:numPr>
        <w:jc w:val="both"/>
        <w:rPr>
          <w:rFonts w:ascii="Times New Roman" w:hAnsi="Times New Roman" w:cs="Times New Roman"/>
        </w:rPr>
      </w:pPr>
      <w:r w:rsidRPr="00B20694">
        <w:rPr>
          <w:rFonts w:ascii="Times New Roman" w:hAnsi="Times New Roman" w:cs="Times New Roman"/>
        </w:rPr>
        <w:t>Nenhum pagamento será efetuado ao CONTRATADO que tenha sido multado, antes de paga ou relevada a multa. Reserva-se ao CONTRATANTE o direito de descontar das faturas ou da garantia quaisquer débitos do CONTRATADO.</w:t>
      </w:r>
    </w:p>
    <w:p w14:paraId="5AC80E14" w14:textId="77777777" w:rsidR="00F43DE1" w:rsidRPr="00B20694" w:rsidRDefault="00F43DE1" w:rsidP="00F43DE1">
      <w:pPr>
        <w:pStyle w:val="PargrafodaLista"/>
        <w:numPr>
          <w:ilvl w:val="1"/>
          <w:numId w:val="16"/>
        </w:numPr>
        <w:jc w:val="both"/>
        <w:rPr>
          <w:rFonts w:ascii="Times New Roman" w:hAnsi="Times New Roman" w:cs="Times New Roman"/>
        </w:rPr>
      </w:pPr>
      <w:r w:rsidRPr="00B20694">
        <w:rPr>
          <w:rFonts w:ascii="Times New Roman" w:hAnsi="Times New Roman" w:cs="Times New Roman"/>
        </w:rPr>
        <w:t>No mês em que ocorrer entrega de produtos ou subprodutos de madeira, sob pena de não serem medidos e pagos os serviços realizados, e sem prejuízo das penalidades previstas no contrato, deverão ser entregues os seguintes documentos:</w:t>
      </w:r>
    </w:p>
    <w:p w14:paraId="47D0F240" w14:textId="77777777" w:rsidR="00F43DE1" w:rsidRPr="00B20694" w:rsidRDefault="00F91F79" w:rsidP="00F43DE1">
      <w:pPr>
        <w:pStyle w:val="PargrafodaLista"/>
        <w:numPr>
          <w:ilvl w:val="2"/>
          <w:numId w:val="16"/>
        </w:numPr>
        <w:jc w:val="both"/>
        <w:rPr>
          <w:rFonts w:ascii="Times New Roman" w:hAnsi="Times New Roman" w:cs="Times New Roman"/>
        </w:rPr>
      </w:pPr>
      <w:r w:rsidRPr="00B20694">
        <w:rPr>
          <w:rFonts w:ascii="Times New Roman" w:hAnsi="Times New Roman" w:cs="Times New Roman"/>
        </w:rPr>
        <w:t>Original (</w:t>
      </w:r>
      <w:proofErr w:type="spellStart"/>
      <w:r w:rsidR="00F43DE1" w:rsidRPr="00B20694">
        <w:rPr>
          <w:rFonts w:ascii="Times New Roman" w:hAnsi="Times New Roman" w:cs="Times New Roman"/>
        </w:rPr>
        <w:t>is</w:t>
      </w:r>
      <w:proofErr w:type="spellEnd"/>
      <w:r w:rsidR="00F43DE1" w:rsidRPr="00B20694">
        <w:rPr>
          <w:rFonts w:ascii="Times New Roman" w:hAnsi="Times New Roman" w:cs="Times New Roman"/>
        </w:rPr>
        <w:t xml:space="preserve">) ou </w:t>
      </w:r>
      <w:r w:rsidRPr="00B20694">
        <w:rPr>
          <w:rFonts w:ascii="Times New Roman" w:hAnsi="Times New Roman" w:cs="Times New Roman"/>
        </w:rPr>
        <w:t>cópia (</w:t>
      </w:r>
      <w:r w:rsidR="00F43DE1" w:rsidRPr="00B20694">
        <w:rPr>
          <w:rFonts w:ascii="Times New Roman" w:hAnsi="Times New Roman" w:cs="Times New Roman"/>
        </w:rPr>
        <w:t xml:space="preserve">s) </w:t>
      </w:r>
      <w:r w:rsidRPr="00B20694">
        <w:rPr>
          <w:rFonts w:ascii="Times New Roman" w:hAnsi="Times New Roman" w:cs="Times New Roman"/>
        </w:rPr>
        <w:t>autêntica (</w:t>
      </w:r>
      <w:r w:rsidR="00F43DE1" w:rsidRPr="00B20694">
        <w:rPr>
          <w:rFonts w:ascii="Times New Roman" w:hAnsi="Times New Roman" w:cs="Times New Roman"/>
        </w:rPr>
        <w:t xml:space="preserve">s) </w:t>
      </w:r>
      <w:r w:rsidRPr="00B20694">
        <w:rPr>
          <w:rFonts w:ascii="Times New Roman" w:hAnsi="Times New Roman" w:cs="Times New Roman"/>
        </w:rPr>
        <w:t>da (</w:t>
      </w:r>
      <w:r w:rsidR="00F43DE1" w:rsidRPr="00B20694">
        <w:rPr>
          <w:rFonts w:ascii="Times New Roman" w:hAnsi="Times New Roman" w:cs="Times New Roman"/>
        </w:rPr>
        <w:t xml:space="preserve">s) </w:t>
      </w:r>
      <w:r w:rsidRPr="00B20694">
        <w:rPr>
          <w:rFonts w:ascii="Times New Roman" w:hAnsi="Times New Roman" w:cs="Times New Roman"/>
        </w:rPr>
        <w:t>Nota (</w:t>
      </w:r>
      <w:r w:rsidR="00F43DE1" w:rsidRPr="00B20694">
        <w:rPr>
          <w:rFonts w:ascii="Times New Roman" w:hAnsi="Times New Roman" w:cs="Times New Roman"/>
        </w:rPr>
        <w:t>s</w:t>
      </w:r>
      <w:r w:rsidRPr="00B20694">
        <w:rPr>
          <w:rFonts w:ascii="Times New Roman" w:hAnsi="Times New Roman" w:cs="Times New Roman"/>
        </w:rPr>
        <w:t>) fiscal (</w:t>
      </w:r>
      <w:proofErr w:type="spellStart"/>
      <w:r w:rsidR="00F43DE1" w:rsidRPr="00B20694">
        <w:rPr>
          <w:rFonts w:ascii="Times New Roman" w:hAnsi="Times New Roman" w:cs="Times New Roman"/>
        </w:rPr>
        <w:t>is</w:t>
      </w:r>
      <w:proofErr w:type="spellEnd"/>
      <w:r w:rsidR="00F43DE1" w:rsidRPr="00B20694">
        <w:rPr>
          <w:rFonts w:ascii="Times New Roman" w:hAnsi="Times New Roman" w:cs="Times New Roman"/>
        </w:rPr>
        <w:t>) de aquisição dos referidos materiais;</w:t>
      </w:r>
    </w:p>
    <w:p w14:paraId="35EA6B0D" w14:textId="77777777" w:rsidR="00F43DE1" w:rsidRPr="00B20694" w:rsidRDefault="00F91F79" w:rsidP="00F43DE1">
      <w:pPr>
        <w:pStyle w:val="PargrafodaLista"/>
        <w:numPr>
          <w:ilvl w:val="2"/>
          <w:numId w:val="16"/>
        </w:numPr>
        <w:jc w:val="both"/>
        <w:rPr>
          <w:rFonts w:ascii="Times New Roman" w:hAnsi="Times New Roman" w:cs="Times New Roman"/>
        </w:rPr>
      </w:pPr>
      <w:r w:rsidRPr="00B20694">
        <w:rPr>
          <w:rFonts w:ascii="Times New Roman" w:hAnsi="Times New Roman" w:cs="Times New Roman"/>
        </w:rPr>
        <w:t>Declaração</w:t>
      </w:r>
      <w:r w:rsidR="00F43DE1" w:rsidRPr="00B20694">
        <w:rPr>
          <w:rFonts w:ascii="Times New Roman" w:hAnsi="Times New Roman" w:cs="Times New Roman"/>
        </w:rPr>
        <w:t xml:space="preserve"> de fornecimento de produtos e subprodutos de madeira de origem exótica ou de origem nativa de procedência legal em anexo;</w:t>
      </w:r>
    </w:p>
    <w:p w14:paraId="7D19977A" w14:textId="77777777" w:rsidR="00F43DE1" w:rsidRPr="00B20694" w:rsidRDefault="00F91F79" w:rsidP="00F43DE1">
      <w:pPr>
        <w:pStyle w:val="PargrafodaLista"/>
        <w:numPr>
          <w:ilvl w:val="2"/>
          <w:numId w:val="16"/>
        </w:numPr>
        <w:jc w:val="both"/>
        <w:rPr>
          <w:rFonts w:ascii="Times New Roman" w:hAnsi="Times New Roman" w:cs="Times New Roman"/>
        </w:rPr>
      </w:pPr>
      <w:r w:rsidRPr="00B20694">
        <w:rPr>
          <w:rFonts w:ascii="Times New Roman" w:hAnsi="Times New Roman" w:cs="Times New Roman"/>
        </w:rPr>
        <w:t>Original</w:t>
      </w:r>
      <w:r w:rsidR="00F43DE1" w:rsidRPr="00B20694">
        <w:rPr>
          <w:rFonts w:ascii="Times New Roman" w:hAnsi="Times New Roman" w:cs="Times New Roman"/>
        </w:rPr>
        <w:t xml:space="preserve"> da primeira via da ATPF – Autorização de Transporte de Produtos Florestais, expedida pelo Instituto Brasileiro de Meio Ambiente e dos Recursos Naturais Renováveis – IBAMA;</w:t>
      </w:r>
    </w:p>
    <w:p w14:paraId="59D527A4" w14:textId="77777777" w:rsidR="00075858" w:rsidRPr="00784123" w:rsidRDefault="00F43DE1" w:rsidP="00784123">
      <w:pPr>
        <w:pStyle w:val="PargrafodaLista"/>
        <w:numPr>
          <w:ilvl w:val="2"/>
          <w:numId w:val="16"/>
        </w:numPr>
        <w:jc w:val="both"/>
        <w:rPr>
          <w:rFonts w:ascii="Times New Roman" w:hAnsi="Times New Roman" w:cs="Times New Roman"/>
        </w:rPr>
      </w:pPr>
      <w:r w:rsidRPr="00784123">
        <w:rPr>
          <w:rFonts w:ascii="Times New Roman" w:hAnsi="Times New Roman" w:cs="Times New Roman"/>
        </w:rPr>
        <w:t>comprovante do Cadastro Técnico Federal do Instituto Brasileiro de Meio Ambiente e dos Recursos Naturais Renováveis – IBAMA, do fornecedor de produtos ou subprodutos de madeira de origem nativa.</w:t>
      </w:r>
    </w:p>
    <w:p w14:paraId="615EB663" w14:textId="77777777" w:rsidR="00D00213" w:rsidRPr="00B20694" w:rsidRDefault="00D00213" w:rsidP="00873EEF">
      <w:pPr>
        <w:jc w:val="both"/>
        <w:rPr>
          <w:rFonts w:ascii="Times New Roman" w:hAnsi="Times New Roman" w:cs="Times New Roman"/>
        </w:rPr>
      </w:pPr>
    </w:p>
    <w:p w14:paraId="0987DED1" w14:textId="77777777" w:rsidR="00D00213" w:rsidRPr="00B20694" w:rsidRDefault="00D00213" w:rsidP="00873EEF">
      <w:pPr>
        <w:jc w:val="both"/>
        <w:rPr>
          <w:rFonts w:ascii="Times New Roman" w:hAnsi="Times New Roman" w:cs="Times New Roman"/>
          <w:b/>
        </w:rPr>
      </w:pPr>
      <w:r w:rsidRPr="00B20694">
        <w:rPr>
          <w:rFonts w:ascii="Times New Roman" w:hAnsi="Times New Roman" w:cs="Times New Roman"/>
          <w:b/>
        </w:rPr>
        <w:t>1</w:t>
      </w:r>
      <w:r w:rsidR="00681710">
        <w:rPr>
          <w:rFonts w:ascii="Times New Roman" w:hAnsi="Times New Roman" w:cs="Times New Roman"/>
          <w:b/>
        </w:rPr>
        <w:t>3</w:t>
      </w:r>
      <w:r w:rsidRPr="00B20694">
        <w:rPr>
          <w:rFonts w:ascii="Times New Roman" w:hAnsi="Times New Roman" w:cs="Times New Roman"/>
          <w:b/>
        </w:rPr>
        <w:t>. FORMA E CRITÉRIO DE SELEÇÃO DE FORNECEDOR (art. 6º, XXIII, alínea “h” da Lei nº 14.133/21)</w:t>
      </w:r>
    </w:p>
    <w:p w14:paraId="3C7BAC27" w14:textId="77777777" w:rsidR="00D00213" w:rsidRPr="00B20694" w:rsidRDefault="00D00213" w:rsidP="00873EEF">
      <w:pPr>
        <w:jc w:val="both"/>
        <w:rPr>
          <w:rFonts w:ascii="Times New Roman" w:hAnsi="Times New Roman" w:cs="Times New Roman"/>
        </w:rPr>
      </w:pPr>
    </w:p>
    <w:p w14:paraId="6F881ECB" w14:textId="77777777" w:rsidR="003237EC" w:rsidRPr="00B20694" w:rsidRDefault="00E07416" w:rsidP="00873EEF">
      <w:pPr>
        <w:jc w:val="both"/>
        <w:rPr>
          <w:rFonts w:ascii="Times New Roman" w:hAnsi="Times New Roman" w:cs="Times New Roman"/>
        </w:rPr>
      </w:pPr>
      <w:r w:rsidRPr="00B20694">
        <w:rPr>
          <w:rFonts w:ascii="Times New Roman" w:hAnsi="Times New Roman" w:cs="Times New Roman"/>
        </w:rPr>
        <w:t>Parâmetros estão definidos no edital previamente elaborado pelo PARANACIDADE.</w:t>
      </w:r>
    </w:p>
    <w:p w14:paraId="54124EA7" w14:textId="77777777" w:rsidR="00E07416" w:rsidRPr="00B20694" w:rsidRDefault="00E07416" w:rsidP="00873EEF">
      <w:pPr>
        <w:jc w:val="both"/>
        <w:rPr>
          <w:rFonts w:ascii="Times New Roman" w:hAnsi="Times New Roman" w:cs="Times New Roman"/>
          <w:color w:val="FF0000"/>
        </w:rPr>
      </w:pPr>
    </w:p>
    <w:p w14:paraId="5D602EB7" w14:textId="77777777" w:rsidR="003237EC" w:rsidRPr="00B20694" w:rsidRDefault="003237EC" w:rsidP="00873EEF">
      <w:pPr>
        <w:jc w:val="both"/>
        <w:rPr>
          <w:rFonts w:ascii="Times New Roman" w:hAnsi="Times New Roman" w:cs="Times New Roman"/>
          <w:b/>
        </w:rPr>
      </w:pPr>
      <w:r w:rsidRPr="00B20694">
        <w:rPr>
          <w:rFonts w:ascii="Times New Roman" w:hAnsi="Times New Roman" w:cs="Times New Roman"/>
          <w:b/>
        </w:rPr>
        <w:t>1</w:t>
      </w:r>
      <w:r w:rsidR="00681710">
        <w:rPr>
          <w:rFonts w:ascii="Times New Roman" w:hAnsi="Times New Roman" w:cs="Times New Roman"/>
          <w:b/>
        </w:rPr>
        <w:t>4</w:t>
      </w:r>
      <w:r w:rsidRPr="00B20694">
        <w:rPr>
          <w:rFonts w:ascii="Times New Roman" w:hAnsi="Times New Roman" w:cs="Times New Roman"/>
          <w:b/>
        </w:rPr>
        <w:t xml:space="preserve">. DOTAÇÃO ORÇAMENTÁRIA (art. 6º, XXIII, alínea “j” da Lei nº 14.133/21) </w:t>
      </w:r>
    </w:p>
    <w:p w14:paraId="4DECF859" w14:textId="77777777" w:rsidR="003237EC" w:rsidRPr="00B20694" w:rsidRDefault="003237EC" w:rsidP="00873EEF">
      <w:pPr>
        <w:jc w:val="both"/>
        <w:rPr>
          <w:rFonts w:ascii="Times New Roman" w:hAnsi="Times New Roman" w:cs="Times New Roman"/>
        </w:rPr>
      </w:pPr>
    </w:p>
    <w:p w14:paraId="17004E51" w14:textId="77777777" w:rsidR="003237EC" w:rsidRPr="00B20694" w:rsidRDefault="003237EC" w:rsidP="00873EEF">
      <w:pPr>
        <w:jc w:val="both"/>
        <w:rPr>
          <w:rFonts w:ascii="Times New Roman" w:hAnsi="Times New Roman" w:cs="Times New Roman"/>
        </w:rPr>
      </w:pPr>
      <w:r w:rsidRPr="00B20694">
        <w:rPr>
          <w:rFonts w:ascii="Times New Roman" w:hAnsi="Times New Roman" w:cs="Times New Roman"/>
        </w:rPr>
        <w:t>1</w:t>
      </w:r>
      <w:r w:rsidR="00681710">
        <w:rPr>
          <w:rFonts w:ascii="Times New Roman" w:hAnsi="Times New Roman" w:cs="Times New Roman"/>
        </w:rPr>
        <w:t>4</w:t>
      </w:r>
      <w:r w:rsidRPr="00B20694">
        <w:rPr>
          <w:rFonts w:ascii="Times New Roman" w:hAnsi="Times New Roman" w:cs="Times New Roman"/>
        </w:rPr>
        <w:t>.1. As despesas para atender a esta contratação estão previstas no orçamento para o exercício de 202</w:t>
      </w:r>
      <w:r w:rsidR="00A30630" w:rsidRPr="00B20694">
        <w:rPr>
          <w:rFonts w:ascii="Times New Roman" w:hAnsi="Times New Roman" w:cs="Times New Roman"/>
        </w:rPr>
        <w:t>5</w:t>
      </w:r>
      <w:r w:rsidRPr="00B20694">
        <w:rPr>
          <w:rFonts w:ascii="Times New Roman" w:hAnsi="Times New Roman" w:cs="Times New Roman"/>
        </w:rPr>
        <w:t xml:space="preserve">, conforme abaixo: </w:t>
      </w:r>
    </w:p>
    <w:p w14:paraId="01C9470E" w14:textId="77777777" w:rsidR="003237EC" w:rsidRPr="00B20694" w:rsidRDefault="003237EC" w:rsidP="00873EEF">
      <w:pPr>
        <w:jc w:val="both"/>
        <w:rPr>
          <w:rFonts w:ascii="Times New Roman" w:hAnsi="Times New Roman" w:cs="Times New Roman"/>
        </w:rPr>
      </w:pPr>
    </w:p>
    <w:p w14:paraId="21B79E75" w14:textId="77777777" w:rsidR="00C24CAC" w:rsidRPr="00AB16DA" w:rsidRDefault="00C24CAC" w:rsidP="00C24CAC">
      <w:pPr>
        <w:autoSpaceDE w:val="0"/>
        <w:autoSpaceDN w:val="0"/>
        <w:adjustRightInd w:val="0"/>
        <w:spacing w:line="276" w:lineRule="auto"/>
        <w:jc w:val="both"/>
        <w:rPr>
          <w:bCs/>
        </w:rPr>
      </w:pPr>
      <w:r w:rsidRPr="00AB16DA">
        <w:rPr>
          <w:bCs/>
        </w:rPr>
        <w:t>UNIDADE: 005</w:t>
      </w:r>
    </w:p>
    <w:p w14:paraId="1C46B517" w14:textId="77777777" w:rsidR="00C24CAC" w:rsidRPr="00AB16DA" w:rsidRDefault="00C24CAC" w:rsidP="00C24CAC">
      <w:pPr>
        <w:autoSpaceDE w:val="0"/>
        <w:autoSpaceDN w:val="0"/>
        <w:adjustRightInd w:val="0"/>
        <w:spacing w:line="276" w:lineRule="auto"/>
        <w:jc w:val="both"/>
        <w:rPr>
          <w:bCs/>
        </w:rPr>
      </w:pPr>
      <w:proofErr w:type="gramStart"/>
      <w:r w:rsidRPr="00AB16DA">
        <w:rPr>
          <w:bCs/>
        </w:rPr>
        <w:t>PROJ./</w:t>
      </w:r>
      <w:proofErr w:type="gramEnd"/>
      <w:r w:rsidRPr="00AB16DA">
        <w:rPr>
          <w:bCs/>
        </w:rPr>
        <w:t>ATIV.: 1.006</w:t>
      </w:r>
    </w:p>
    <w:p w14:paraId="5F9E01E1" w14:textId="77777777" w:rsidR="00C24CAC" w:rsidRPr="00AB16DA" w:rsidRDefault="00C24CAC" w:rsidP="00C24CAC">
      <w:pPr>
        <w:autoSpaceDE w:val="0"/>
        <w:autoSpaceDN w:val="0"/>
        <w:adjustRightInd w:val="0"/>
        <w:spacing w:line="276" w:lineRule="auto"/>
        <w:jc w:val="both"/>
        <w:rPr>
          <w:bCs/>
        </w:rPr>
      </w:pPr>
      <w:r w:rsidRPr="00AB16DA">
        <w:rPr>
          <w:bCs/>
        </w:rPr>
        <w:t>ELEMENTO: 4.4.90.51</w:t>
      </w:r>
    </w:p>
    <w:p w14:paraId="4BBAFC5D" w14:textId="77777777" w:rsidR="00C24CAC" w:rsidRPr="00AB16DA" w:rsidRDefault="00C24CAC" w:rsidP="00C24CAC">
      <w:pPr>
        <w:autoSpaceDE w:val="0"/>
        <w:autoSpaceDN w:val="0"/>
        <w:adjustRightInd w:val="0"/>
        <w:spacing w:line="276" w:lineRule="auto"/>
        <w:jc w:val="both"/>
        <w:rPr>
          <w:bCs/>
        </w:rPr>
      </w:pPr>
      <w:r w:rsidRPr="00AB16DA">
        <w:rPr>
          <w:bCs/>
        </w:rPr>
        <w:t>COMP. DO ELEMENTO:000</w:t>
      </w:r>
    </w:p>
    <w:p w14:paraId="5F705DA4" w14:textId="77777777" w:rsidR="00A30630" w:rsidRDefault="00C24CAC" w:rsidP="00C24CAC">
      <w:pPr>
        <w:jc w:val="both"/>
      </w:pPr>
      <w:r w:rsidRPr="00AB16DA">
        <w:rPr>
          <w:bCs/>
        </w:rPr>
        <w:t>CÓDIGO REDUZIDO:86</w:t>
      </w:r>
      <w:r w:rsidRPr="00621A7F">
        <w:t xml:space="preserve"> </w:t>
      </w:r>
    </w:p>
    <w:p w14:paraId="74C53EF5" w14:textId="77777777" w:rsidR="00C24CAC" w:rsidRPr="00B20694" w:rsidRDefault="00C24CAC" w:rsidP="00C24CAC">
      <w:pPr>
        <w:jc w:val="both"/>
        <w:rPr>
          <w:rFonts w:ascii="Times New Roman" w:hAnsi="Times New Roman" w:cs="Times New Roman"/>
        </w:rPr>
      </w:pPr>
    </w:p>
    <w:p w14:paraId="4E0D29CD" w14:textId="77777777" w:rsidR="003237EC" w:rsidRPr="00B20694" w:rsidRDefault="003237EC" w:rsidP="00873EEF">
      <w:pPr>
        <w:jc w:val="both"/>
        <w:rPr>
          <w:rFonts w:ascii="Times New Roman" w:hAnsi="Times New Roman" w:cs="Times New Roman"/>
        </w:rPr>
      </w:pPr>
      <w:r w:rsidRPr="00B20694">
        <w:rPr>
          <w:rFonts w:ascii="Times New Roman" w:hAnsi="Times New Roman" w:cs="Times New Roman"/>
        </w:rPr>
        <w:t>A dotação relativa aos exercícios financeiros subsequentes será indicada após aprovação da Lei Orçamentária respectiva e liberação dos créditos correspondentes, mediante apostilamento.</w:t>
      </w:r>
    </w:p>
    <w:p w14:paraId="6A096D6B" w14:textId="77777777" w:rsidR="003237EC" w:rsidRPr="00B20694" w:rsidRDefault="003237EC" w:rsidP="00873EEF">
      <w:pPr>
        <w:jc w:val="both"/>
        <w:rPr>
          <w:rFonts w:ascii="Times New Roman" w:hAnsi="Times New Roman" w:cs="Times New Roman"/>
        </w:rPr>
      </w:pPr>
    </w:p>
    <w:p w14:paraId="06B79ACF" w14:textId="77777777" w:rsidR="003237EC" w:rsidRPr="00B20694" w:rsidRDefault="003237EC" w:rsidP="00873EEF">
      <w:pPr>
        <w:jc w:val="both"/>
        <w:rPr>
          <w:rFonts w:ascii="Times New Roman" w:hAnsi="Times New Roman" w:cs="Times New Roman"/>
          <w:b/>
        </w:rPr>
      </w:pPr>
      <w:r w:rsidRPr="00B20694">
        <w:rPr>
          <w:rFonts w:ascii="Times New Roman" w:hAnsi="Times New Roman" w:cs="Times New Roman"/>
          <w:b/>
        </w:rPr>
        <w:t>1</w:t>
      </w:r>
      <w:r w:rsidR="00681710">
        <w:rPr>
          <w:rFonts w:ascii="Times New Roman" w:hAnsi="Times New Roman" w:cs="Times New Roman"/>
          <w:b/>
        </w:rPr>
        <w:t>5</w:t>
      </w:r>
      <w:r w:rsidRPr="00B20694">
        <w:rPr>
          <w:rFonts w:ascii="Times New Roman" w:hAnsi="Times New Roman" w:cs="Times New Roman"/>
          <w:b/>
        </w:rPr>
        <w:t xml:space="preserve">. PLANO DE CONTRATAÇÕES ANUAL </w:t>
      </w:r>
    </w:p>
    <w:p w14:paraId="4CBAB11E" w14:textId="77777777" w:rsidR="003237EC" w:rsidRPr="00B20694" w:rsidRDefault="003237EC" w:rsidP="00873EEF">
      <w:pPr>
        <w:jc w:val="both"/>
        <w:rPr>
          <w:rFonts w:ascii="Times New Roman" w:hAnsi="Times New Roman" w:cs="Times New Roman"/>
        </w:rPr>
      </w:pPr>
    </w:p>
    <w:p w14:paraId="3129B566" w14:textId="77777777" w:rsidR="003237EC" w:rsidRPr="00B20694" w:rsidRDefault="003237EC" w:rsidP="00873EEF">
      <w:pPr>
        <w:jc w:val="both"/>
        <w:rPr>
          <w:rFonts w:ascii="Times New Roman" w:hAnsi="Times New Roman" w:cs="Times New Roman"/>
        </w:rPr>
      </w:pPr>
      <w:r w:rsidRPr="00B20694">
        <w:rPr>
          <w:rFonts w:ascii="Times New Roman" w:hAnsi="Times New Roman" w:cs="Times New Roman"/>
        </w:rPr>
        <w:lastRenderedPageBreak/>
        <w:t>1</w:t>
      </w:r>
      <w:r w:rsidR="00681710">
        <w:rPr>
          <w:rFonts w:ascii="Times New Roman" w:hAnsi="Times New Roman" w:cs="Times New Roman"/>
        </w:rPr>
        <w:t>5</w:t>
      </w:r>
      <w:r w:rsidRPr="00B20694">
        <w:rPr>
          <w:rFonts w:ascii="Times New Roman" w:hAnsi="Times New Roman" w:cs="Times New Roman"/>
        </w:rPr>
        <w:t xml:space="preserve">.1 O objeto da contratação está previsto no </w:t>
      </w:r>
      <w:r w:rsidR="00583F2B" w:rsidRPr="00583F2B">
        <w:rPr>
          <w:rFonts w:ascii="Times New Roman" w:hAnsi="Times New Roman" w:cs="Times New Roman"/>
        </w:rPr>
        <w:t xml:space="preserve">Plano de Contratações Anual para o ano de </w:t>
      </w:r>
      <w:r w:rsidRPr="00583F2B">
        <w:rPr>
          <w:rFonts w:ascii="Times New Roman" w:hAnsi="Times New Roman" w:cs="Times New Roman"/>
        </w:rPr>
        <w:t>202</w:t>
      </w:r>
      <w:r w:rsidR="0039780F">
        <w:rPr>
          <w:rFonts w:ascii="Times New Roman" w:hAnsi="Times New Roman" w:cs="Times New Roman"/>
        </w:rPr>
        <w:t>6</w:t>
      </w:r>
      <w:r w:rsidRPr="00583F2B">
        <w:rPr>
          <w:rFonts w:ascii="Times New Roman" w:hAnsi="Times New Roman" w:cs="Times New Roman"/>
        </w:rPr>
        <w:t xml:space="preserve">, </w:t>
      </w:r>
      <w:r w:rsidRPr="00B20694">
        <w:rPr>
          <w:rFonts w:ascii="Times New Roman" w:hAnsi="Times New Roman" w:cs="Times New Roman"/>
        </w:rPr>
        <w:t xml:space="preserve">conforme consta das informações básicas, deste Termo de Referência. </w:t>
      </w:r>
    </w:p>
    <w:p w14:paraId="2820DA4E" w14:textId="77777777" w:rsidR="003237EC" w:rsidRPr="00B20694" w:rsidRDefault="003237EC" w:rsidP="00873EEF">
      <w:pPr>
        <w:jc w:val="both"/>
        <w:rPr>
          <w:rFonts w:ascii="Times New Roman" w:hAnsi="Times New Roman" w:cs="Times New Roman"/>
        </w:rPr>
      </w:pPr>
    </w:p>
    <w:p w14:paraId="0F63AA6C" w14:textId="77777777" w:rsidR="003237EC" w:rsidRPr="00B20694" w:rsidRDefault="003237EC" w:rsidP="00873EEF">
      <w:pPr>
        <w:jc w:val="both"/>
        <w:rPr>
          <w:rFonts w:ascii="Times New Roman" w:hAnsi="Times New Roman" w:cs="Times New Roman"/>
          <w:b/>
        </w:rPr>
      </w:pPr>
      <w:r w:rsidRPr="00B20694">
        <w:rPr>
          <w:rFonts w:ascii="Times New Roman" w:hAnsi="Times New Roman" w:cs="Times New Roman"/>
          <w:b/>
        </w:rPr>
        <w:t>1</w:t>
      </w:r>
      <w:r w:rsidR="00681710">
        <w:rPr>
          <w:rFonts w:ascii="Times New Roman" w:hAnsi="Times New Roman" w:cs="Times New Roman"/>
          <w:b/>
        </w:rPr>
        <w:t>6</w:t>
      </w:r>
      <w:r w:rsidRPr="00B20694">
        <w:rPr>
          <w:rFonts w:ascii="Times New Roman" w:hAnsi="Times New Roman" w:cs="Times New Roman"/>
          <w:b/>
        </w:rPr>
        <w:t xml:space="preserve">. FORMALIZAÇÃO CONTRATUAL </w:t>
      </w:r>
    </w:p>
    <w:p w14:paraId="7D8D9AAB" w14:textId="77777777" w:rsidR="003237EC" w:rsidRPr="00B20694" w:rsidRDefault="003237EC" w:rsidP="00873EEF">
      <w:pPr>
        <w:jc w:val="both"/>
        <w:rPr>
          <w:rFonts w:ascii="Times New Roman" w:hAnsi="Times New Roman" w:cs="Times New Roman"/>
        </w:rPr>
      </w:pPr>
    </w:p>
    <w:p w14:paraId="3C737D1F" w14:textId="77777777" w:rsidR="003237EC" w:rsidRPr="00B20694" w:rsidRDefault="00A30630" w:rsidP="00873EEF">
      <w:pPr>
        <w:jc w:val="both"/>
        <w:rPr>
          <w:rFonts w:ascii="Times New Roman" w:hAnsi="Times New Roman" w:cs="Times New Roman"/>
        </w:rPr>
      </w:pPr>
      <w:r w:rsidRPr="00B20694">
        <w:rPr>
          <w:rFonts w:ascii="Times New Roman" w:hAnsi="Times New Roman" w:cs="Times New Roman"/>
        </w:rPr>
        <w:t>1</w:t>
      </w:r>
      <w:r w:rsidR="00681710">
        <w:rPr>
          <w:rFonts w:ascii="Times New Roman" w:hAnsi="Times New Roman" w:cs="Times New Roman"/>
        </w:rPr>
        <w:t>6</w:t>
      </w:r>
      <w:r w:rsidRPr="00B20694">
        <w:rPr>
          <w:rFonts w:ascii="Times New Roman" w:hAnsi="Times New Roman" w:cs="Times New Roman"/>
        </w:rPr>
        <w:t>.1. Conforme</w:t>
      </w:r>
      <w:r w:rsidR="003237EC" w:rsidRPr="00B20694">
        <w:rPr>
          <w:rFonts w:ascii="Times New Roman" w:hAnsi="Times New Roman" w:cs="Times New Roman"/>
        </w:rPr>
        <w:t xml:space="preserve"> disposto na Lei Federal 14.133/2021, a Administração convocará o licitante vencedor para assinar o termo de contrato ou para aceitar ou retirar o instrumento equivalente, no prazo máximo de até 5 (cinco) dias úteis e nas condições estabelecidas no edital de licitação, sob pena de decair o direito à contratação, sem prejuízo das sanções previstas nesta Lei. </w:t>
      </w:r>
    </w:p>
    <w:p w14:paraId="3593D06D" w14:textId="77777777" w:rsidR="003237EC" w:rsidRPr="00B20694" w:rsidRDefault="003237EC" w:rsidP="00873EEF">
      <w:pPr>
        <w:jc w:val="both"/>
        <w:rPr>
          <w:rFonts w:ascii="Times New Roman" w:hAnsi="Times New Roman" w:cs="Times New Roman"/>
        </w:rPr>
      </w:pPr>
    </w:p>
    <w:p w14:paraId="02AFA7FD" w14:textId="77777777" w:rsidR="003237EC" w:rsidRPr="00B20694" w:rsidRDefault="003237EC" w:rsidP="00873EEF">
      <w:pPr>
        <w:jc w:val="both"/>
        <w:rPr>
          <w:rFonts w:ascii="Times New Roman" w:hAnsi="Times New Roman" w:cs="Times New Roman"/>
        </w:rPr>
      </w:pPr>
      <w:r w:rsidRPr="00B20694">
        <w:rPr>
          <w:rFonts w:ascii="Times New Roman" w:hAnsi="Times New Roman" w:cs="Times New Roman"/>
        </w:rPr>
        <w:t>1</w:t>
      </w:r>
      <w:r w:rsidR="00681710">
        <w:rPr>
          <w:rFonts w:ascii="Times New Roman" w:hAnsi="Times New Roman" w:cs="Times New Roman"/>
        </w:rPr>
        <w:t>6</w:t>
      </w:r>
      <w:r w:rsidRPr="00B20694">
        <w:rPr>
          <w:rFonts w:ascii="Times New Roman" w:hAnsi="Times New Roman" w:cs="Times New Roman"/>
        </w:rPr>
        <w:t xml:space="preserve">.1.1. O prazo de convocação poderá ser prorrogado 1 (uma) vez, por igual período, mediante solicitação da parte durante seu transcurso, devidamente justificada, e desde que o motivo apresentado seja aceito pela Administração. </w:t>
      </w:r>
    </w:p>
    <w:p w14:paraId="27CC45D7" w14:textId="77777777" w:rsidR="003237EC" w:rsidRPr="00B20694" w:rsidRDefault="003237EC" w:rsidP="00873EEF">
      <w:pPr>
        <w:jc w:val="both"/>
        <w:rPr>
          <w:rFonts w:ascii="Times New Roman" w:hAnsi="Times New Roman" w:cs="Times New Roman"/>
        </w:rPr>
      </w:pPr>
    </w:p>
    <w:p w14:paraId="62A01409" w14:textId="77777777" w:rsidR="003237EC" w:rsidRPr="00B20694" w:rsidRDefault="00A30630" w:rsidP="00873EEF">
      <w:pPr>
        <w:jc w:val="both"/>
        <w:rPr>
          <w:rFonts w:ascii="Times New Roman" w:hAnsi="Times New Roman" w:cs="Times New Roman"/>
        </w:rPr>
      </w:pPr>
      <w:r w:rsidRPr="00B20694">
        <w:rPr>
          <w:rFonts w:ascii="Times New Roman" w:hAnsi="Times New Roman" w:cs="Times New Roman"/>
        </w:rPr>
        <w:t>1</w:t>
      </w:r>
      <w:r w:rsidR="00681710">
        <w:rPr>
          <w:rFonts w:ascii="Times New Roman" w:hAnsi="Times New Roman" w:cs="Times New Roman"/>
        </w:rPr>
        <w:t>6</w:t>
      </w:r>
      <w:r w:rsidRPr="00B20694">
        <w:rPr>
          <w:rFonts w:ascii="Times New Roman" w:hAnsi="Times New Roman" w:cs="Times New Roman"/>
        </w:rPr>
        <w:t>.1.2. Será</w:t>
      </w:r>
      <w:r w:rsidR="003237EC" w:rsidRPr="00B20694">
        <w:rPr>
          <w:rFonts w:ascii="Times New Roman" w:hAnsi="Times New Roman" w:cs="Times New Roman"/>
        </w:rPr>
        <w:t xml:space="preserve"> facultado à Administração, quando o convocado não assinar o termo de contrato ou não aceitar ou não retirar o instrumento equivalente no prazo e nas condições estabelecidas, convocar os licitantes remanescentes, na ordem de classificação, para a celebração do contrato;</w:t>
      </w:r>
    </w:p>
    <w:p w14:paraId="322D8053" w14:textId="77777777" w:rsidR="003237EC" w:rsidRPr="00B20694" w:rsidRDefault="003237EC" w:rsidP="00873EEF">
      <w:pPr>
        <w:jc w:val="both"/>
        <w:rPr>
          <w:rFonts w:ascii="Times New Roman" w:hAnsi="Times New Roman" w:cs="Times New Roman"/>
        </w:rPr>
      </w:pPr>
    </w:p>
    <w:p w14:paraId="16A0CEF1" w14:textId="77777777" w:rsidR="003237EC" w:rsidRPr="00B20694" w:rsidRDefault="003237EC" w:rsidP="00873EEF">
      <w:pPr>
        <w:jc w:val="both"/>
        <w:rPr>
          <w:rFonts w:ascii="Times New Roman" w:hAnsi="Times New Roman" w:cs="Times New Roman"/>
        </w:rPr>
      </w:pPr>
      <w:r w:rsidRPr="00B20694">
        <w:rPr>
          <w:rFonts w:ascii="Times New Roman" w:hAnsi="Times New Roman" w:cs="Times New Roman"/>
        </w:rPr>
        <w:t>1</w:t>
      </w:r>
      <w:r w:rsidR="00681710">
        <w:rPr>
          <w:rFonts w:ascii="Times New Roman" w:hAnsi="Times New Roman" w:cs="Times New Roman"/>
        </w:rPr>
        <w:t>6</w:t>
      </w:r>
      <w:r w:rsidRPr="00B20694">
        <w:rPr>
          <w:rFonts w:ascii="Times New Roman" w:hAnsi="Times New Roman" w:cs="Times New Roman"/>
        </w:rPr>
        <w:t xml:space="preserve">.1.3. Decorrido o prazo de validade da proposta indicado no edital sem convocação para a contratação, ficarão os licitantes liberados dos compromissos assumidos. </w:t>
      </w:r>
    </w:p>
    <w:p w14:paraId="322F9E69" w14:textId="77777777" w:rsidR="003237EC" w:rsidRPr="00B20694" w:rsidRDefault="003237EC" w:rsidP="00873EEF">
      <w:pPr>
        <w:jc w:val="both"/>
        <w:rPr>
          <w:rFonts w:ascii="Times New Roman" w:hAnsi="Times New Roman" w:cs="Times New Roman"/>
        </w:rPr>
      </w:pPr>
    </w:p>
    <w:p w14:paraId="67DCF816" w14:textId="77777777" w:rsidR="003237EC" w:rsidRPr="00B20694" w:rsidRDefault="003237EC" w:rsidP="00873EEF">
      <w:pPr>
        <w:jc w:val="both"/>
        <w:rPr>
          <w:rFonts w:ascii="Times New Roman" w:hAnsi="Times New Roman" w:cs="Times New Roman"/>
        </w:rPr>
      </w:pPr>
      <w:r w:rsidRPr="00B20694">
        <w:rPr>
          <w:rFonts w:ascii="Times New Roman" w:hAnsi="Times New Roman" w:cs="Times New Roman"/>
        </w:rPr>
        <w:t>1</w:t>
      </w:r>
      <w:r w:rsidR="00681710">
        <w:rPr>
          <w:rFonts w:ascii="Times New Roman" w:hAnsi="Times New Roman" w:cs="Times New Roman"/>
        </w:rPr>
        <w:t>6</w:t>
      </w:r>
      <w:r w:rsidRPr="00B20694">
        <w:rPr>
          <w:rFonts w:ascii="Times New Roman" w:hAnsi="Times New Roman" w:cs="Times New Roman"/>
        </w:rPr>
        <w:t>.2. O instrumento de contrato poderá ser substituído por outro instrumento hábil, como carta-contrato, nota de empenho de despesa, autorização de compra ou ordem de execução de serviço, se aquisição de pequeno valor e sem compromissos futuros, sendo que ficam mantidas as condições estabelecidas neste Termo de Referência, as quais vinculam as partes.</w:t>
      </w:r>
    </w:p>
    <w:p w14:paraId="23264AF2" w14:textId="77777777" w:rsidR="003237EC" w:rsidRPr="00B20694" w:rsidRDefault="003237EC" w:rsidP="00873EEF">
      <w:pPr>
        <w:jc w:val="both"/>
        <w:rPr>
          <w:rFonts w:ascii="Times New Roman" w:hAnsi="Times New Roman" w:cs="Times New Roman"/>
        </w:rPr>
      </w:pPr>
    </w:p>
    <w:p w14:paraId="0F15EF6C" w14:textId="77777777" w:rsidR="003237EC" w:rsidRPr="00B20694" w:rsidRDefault="003237EC" w:rsidP="00873EEF">
      <w:pPr>
        <w:jc w:val="both"/>
        <w:rPr>
          <w:rFonts w:ascii="Times New Roman" w:hAnsi="Times New Roman" w:cs="Times New Roman"/>
        </w:rPr>
      </w:pPr>
      <w:r w:rsidRPr="00B20694">
        <w:rPr>
          <w:rFonts w:ascii="Times New Roman" w:hAnsi="Times New Roman" w:cs="Times New Roman"/>
        </w:rPr>
        <w:t>1</w:t>
      </w:r>
      <w:r w:rsidR="00681710">
        <w:rPr>
          <w:rFonts w:ascii="Times New Roman" w:hAnsi="Times New Roman" w:cs="Times New Roman"/>
        </w:rPr>
        <w:t>7</w:t>
      </w:r>
      <w:r w:rsidRPr="00B20694">
        <w:rPr>
          <w:rFonts w:ascii="Times New Roman" w:hAnsi="Times New Roman" w:cs="Times New Roman"/>
        </w:rPr>
        <w:t xml:space="preserve">. OBRIGAÇÕES DA CONTRATADA </w:t>
      </w:r>
    </w:p>
    <w:p w14:paraId="578EBCFA" w14:textId="77777777" w:rsidR="003237EC" w:rsidRPr="00B20694" w:rsidRDefault="003237EC" w:rsidP="00873EEF">
      <w:pPr>
        <w:jc w:val="both"/>
        <w:rPr>
          <w:rFonts w:ascii="Times New Roman" w:hAnsi="Times New Roman" w:cs="Times New Roman"/>
        </w:rPr>
      </w:pPr>
    </w:p>
    <w:p w14:paraId="19F4AC3F" w14:textId="77777777" w:rsidR="006779C5" w:rsidRPr="00B20694" w:rsidRDefault="006779C5" w:rsidP="006779C5">
      <w:pPr>
        <w:ind w:right="-17"/>
        <w:jc w:val="both"/>
        <w:rPr>
          <w:rFonts w:ascii="Times New Roman" w:hAnsi="Times New Roman" w:cs="Times New Roman"/>
        </w:rPr>
      </w:pPr>
      <w:r w:rsidRPr="00B20694">
        <w:rPr>
          <w:rFonts w:ascii="Times New Roman" w:hAnsi="Times New Roman" w:cs="Times New Roman"/>
        </w:rPr>
        <w:t xml:space="preserve">A CONTRATADA se obriga a: </w:t>
      </w:r>
    </w:p>
    <w:p w14:paraId="5A80B62A" w14:textId="77777777" w:rsidR="006779C5" w:rsidRPr="00B20694" w:rsidRDefault="006779C5" w:rsidP="006779C5">
      <w:pPr>
        <w:ind w:right="-17"/>
        <w:jc w:val="both"/>
        <w:rPr>
          <w:rFonts w:ascii="Times New Roman" w:hAnsi="Times New Roman" w:cs="Times New Roman"/>
        </w:rPr>
      </w:pPr>
      <w:r w:rsidRPr="00B20694">
        <w:rPr>
          <w:rFonts w:ascii="Times New Roman" w:hAnsi="Times New Roman" w:cs="Times New Roman"/>
        </w:rPr>
        <w:t xml:space="preserve"> </w:t>
      </w:r>
      <w:r w:rsidR="006870D1">
        <w:rPr>
          <w:rFonts w:ascii="Times New Roman" w:hAnsi="Times New Roman" w:cs="Times New Roman"/>
        </w:rPr>
        <w:t xml:space="preserve">15.01 </w:t>
      </w:r>
      <w:r w:rsidR="006F360D" w:rsidRPr="00B20694">
        <w:rPr>
          <w:rFonts w:ascii="Times New Roman" w:hAnsi="Times New Roman" w:cs="Times New Roman"/>
        </w:rPr>
        <w:t>Confecção</w:t>
      </w:r>
      <w:r w:rsidRPr="00B20694">
        <w:rPr>
          <w:rFonts w:ascii="Times New Roman" w:hAnsi="Times New Roman" w:cs="Times New Roman"/>
        </w:rPr>
        <w:t xml:space="preserve"> e colocação de placas de obra, conforme modelo disponibilizado;</w:t>
      </w:r>
    </w:p>
    <w:p w14:paraId="16D95BD3" w14:textId="77777777" w:rsidR="006779C5" w:rsidRPr="00B20694" w:rsidRDefault="006779C5" w:rsidP="006779C5">
      <w:pPr>
        <w:ind w:right="-17"/>
        <w:jc w:val="both"/>
        <w:rPr>
          <w:rFonts w:ascii="Times New Roman" w:hAnsi="Times New Roman" w:cs="Times New Roman"/>
        </w:rPr>
      </w:pPr>
      <w:r w:rsidRPr="00B20694">
        <w:rPr>
          <w:rFonts w:ascii="Times New Roman" w:hAnsi="Times New Roman" w:cs="Times New Roman"/>
        </w:rPr>
        <w:t xml:space="preserve"> </w:t>
      </w:r>
      <w:r w:rsidR="006F360D" w:rsidRPr="00B20694">
        <w:rPr>
          <w:rFonts w:ascii="Times New Roman" w:hAnsi="Times New Roman" w:cs="Times New Roman"/>
        </w:rPr>
        <w:t>As</w:t>
      </w:r>
      <w:r w:rsidRPr="00B20694">
        <w:rPr>
          <w:rFonts w:ascii="Times New Roman" w:hAnsi="Times New Roman" w:cs="Times New Roman"/>
        </w:rPr>
        <w:t xml:space="preserve"> placas devem ser afixadas em local visível, preferencialmente no acesso principal do empreendimento ou voltadas para a via que favoreça a melhor visualização, devendo ser mantidas em bom estado de conservação, inclusive quanto à integridade do padrão das cores, durante o período de exercício da obra, substituindo-as ou recuperando-as quando verificado o seu desgaste, precariedade ou, ainda, por solicitação do PARANACIDADE;</w:t>
      </w:r>
    </w:p>
    <w:p w14:paraId="2BA47D14" w14:textId="77777777" w:rsidR="006779C5" w:rsidRPr="00B20694" w:rsidRDefault="00345E50" w:rsidP="006779C5">
      <w:pPr>
        <w:ind w:right="-17"/>
        <w:jc w:val="both"/>
        <w:rPr>
          <w:rFonts w:ascii="Times New Roman" w:hAnsi="Times New Roman" w:cs="Times New Roman"/>
        </w:rPr>
      </w:pPr>
      <w:r>
        <w:rPr>
          <w:rFonts w:ascii="Times New Roman" w:hAnsi="Times New Roman" w:cs="Times New Roman"/>
        </w:rPr>
        <w:t>1</w:t>
      </w:r>
      <w:r w:rsidR="00681710">
        <w:rPr>
          <w:rFonts w:ascii="Times New Roman" w:hAnsi="Times New Roman" w:cs="Times New Roman"/>
        </w:rPr>
        <w:t>7</w:t>
      </w:r>
      <w:r>
        <w:rPr>
          <w:rFonts w:ascii="Times New Roman" w:hAnsi="Times New Roman" w:cs="Times New Roman"/>
        </w:rPr>
        <w:t>.2. Assegurar</w:t>
      </w:r>
      <w:r w:rsidR="006779C5" w:rsidRPr="00B20694">
        <w:rPr>
          <w:rFonts w:ascii="Times New Roman" w:hAnsi="Times New Roman" w:cs="Times New Roman"/>
        </w:rPr>
        <w:t xml:space="preserve"> a execução do objeto deste Contrato, a proteção e a conservação dos serviços executados bem como, respeitar rigorosamente as recomendações da ABNT;</w:t>
      </w:r>
    </w:p>
    <w:p w14:paraId="605F306C" w14:textId="77777777" w:rsidR="006779C5" w:rsidRPr="00B20694" w:rsidRDefault="006870D1" w:rsidP="006779C5">
      <w:pPr>
        <w:ind w:right="-17"/>
        <w:jc w:val="both"/>
        <w:rPr>
          <w:rFonts w:ascii="Times New Roman" w:hAnsi="Times New Roman" w:cs="Times New Roman"/>
        </w:rPr>
      </w:pPr>
      <w:r>
        <w:rPr>
          <w:rFonts w:ascii="Times New Roman" w:hAnsi="Times New Roman" w:cs="Times New Roman"/>
        </w:rPr>
        <w:t>1</w:t>
      </w:r>
      <w:r w:rsidR="00681710">
        <w:rPr>
          <w:rFonts w:ascii="Times New Roman" w:hAnsi="Times New Roman" w:cs="Times New Roman"/>
        </w:rPr>
        <w:t>7</w:t>
      </w:r>
      <w:r>
        <w:rPr>
          <w:rFonts w:ascii="Times New Roman" w:hAnsi="Times New Roman" w:cs="Times New Roman"/>
        </w:rPr>
        <w:t>.3</w:t>
      </w:r>
      <w:r w:rsidR="006F360D" w:rsidRPr="00B20694">
        <w:rPr>
          <w:rFonts w:ascii="Times New Roman" w:hAnsi="Times New Roman" w:cs="Times New Roman"/>
        </w:rPr>
        <w:t>Notificar</w:t>
      </w:r>
      <w:r w:rsidR="006779C5" w:rsidRPr="00B20694">
        <w:rPr>
          <w:rFonts w:ascii="Times New Roman" w:hAnsi="Times New Roman" w:cs="Times New Roman"/>
        </w:rPr>
        <w:t xml:space="preserve"> a fiscalização, no mínimo, com 48 (quarenta e oito) horas de antecedência, da concretagem dos elementos armados da estrutura, da remoção de qualquer forma de concreto e, quando for o caso, do início dos testes de operação das instalações elétricas e hidráulicas;</w:t>
      </w:r>
    </w:p>
    <w:p w14:paraId="3ED17600" w14:textId="77777777" w:rsidR="006779C5" w:rsidRPr="00B20694" w:rsidRDefault="00345E50" w:rsidP="006779C5">
      <w:pPr>
        <w:ind w:right="-17"/>
        <w:jc w:val="both"/>
        <w:rPr>
          <w:rFonts w:ascii="Times New Roman" w:hAnsi="Times New Roman" w:cs="Times New Roman"/>
        </w:rPr>
      </w:pPr>
      <w:r>
        <w:rPr>
          <w:rFonts w:ascii="Times New Roman" w:hAnsi="Times New Roman" w:cs="Times New Roman"/>
        </w:rPr>
        <w:t>1</w:t>
      </w:r>
      <w:r w:rsidR="00681710">
        <w:rPr>
          <w:rFonts w:ascii="Times New Roman" w:hAnsi="Times New Roman" w:cs="Times New Roman"/>
        </w:rPr>
        <w:t>7</w:t>
      </w:r>
      <w:r>
        <w:rPr>
          <w:rFonts w:ascii="Times New Roman" w:hAnsi="Times New Roman" w:cs="Times New Roman"/>
        </w:rPr>
        <w:t>.4. Manter</w:t>
      </w:r>
      <w:r w:rsidR="006779C5" w:rsidRPr="00B20694">
        <w:rPr>
          <w:rFonts w:ascii="Times New Roman" w:hAnsi="Times New Roman" w:cs="Times New Roman"/>
        </w:rPr>
        <w:t>, em todos os locais de serviços, um seguro sistema de sinalização e segurança, principalmente em vias públicas, de acordo com as normas de segurança do trabalho;</w:t>
      </w:r>
    </w:p>
    <w:p w14:paraId="04A8C4E1" w14:textId="77777777" w:rsidR="006779C5" w:rsidRPr="00B20694" w:rsidRDefault="006870D1" w:rsidP="006779C5">
      <w:pPr>
        <w:ind w:right="-17"/>
        <w:jc w:val="both"/>
        <w:rPr>
          <w:rFonts w:ascii="Times New Roman" w:hAnsi="Times New Roman" w:cs="Times New Roman"/>
        </w:rPr>
      </w:pPr>
      <w:r>
        <w:rPr>
          <w:rFonts w:ascii="Times New Roman" w:hAnsi="Times New Roman" w:cs="Times New Roman"/>
        </w:rPr>
        <w:t>1</w:t>
      </w:r>
      <w:r w:rsidR="00681710">
        <w:rPr>
          <w:rFonts w:ascii="Times New Roman" w:hAnsi="Times New Roman" w:cs="Times New Roman"/>
        </w:rPr>
        <w:t>7</w:t>
      </w:r>
      <w:r>
        <w:rPr>
          <w:rFonts w:ascii="Times New Roman" w:hAnsi="Times New Roman" w:cs="Times New Roman"/>
        </w:rPr>
        <w:t xml:space="preserve">.5 </w:t>
      </w:r>
      <w:r w:rsidR="006F360D" w:rsidRPr="00B20694">
        <w:rPr>
          <w:rFonts w:ascii="Times New Roman" w:hAnsi="Times New Roman" w:cs="Times New Roman"/>
        </w:rPr>
        <w:t>Dar</w:t>
      </w:r>
      <w:r w:rsidR="006779C5" w:rsidRPr="00B20694">
        <w:rPr>
          <w:rFonts w:ascii="Times New Roman" w:hAnsi="Times New Roman" w:cs="Times New Roman"/>
        </w:rPr>
        <w:t xml:space="preserve"> ciência à fiscalização da ocorrência de qualquer fato ou condição que possa atrasar ou impedir a conclusão do objeto deste Contrato;</w:t>
      </w:r>
    </w:p>
    <w:p w14:paraId="5995AE46" w14:textId="77777777" w:rsidR="006779C5" w:rsidRPr="00B20694" w:rsidRDefault="0039780F" w:rsidP="006779C5">
      <w:pPr>
        <w:ind w:right="-17"/>
        <w:jc w:val="both"/>
        <w:rPr>
          <w:rFonts w:ascii="Times New Roman" w:hAnsi="Times New Roman" w:cs="Times New Roman"/>
        </w:rPr>
      </w:pPr>
      <w:r>
        <w:rPr>
          <w:rFonts w:ascii="Times New Roman" w:hAnsi="Times New Roman" w:cs="Times New Roman"/>
        </w:rPr>
        <w:t xml:space="preserve">17.6 </w:t>
      </w:r>
      <w:r w:rsidRPr="00B20694">
        <w:rPr>
          <w:rFonts w:ascii="Times New Roman" w:hAnsi="Times New Roman" w:cs="Times New Roman"/>
        </w:rPr>
        <w:t>Manter</w:t>
      </w:r>
      <w:r w:rsidR="006779C5" w:rsidRPr="00B20694">
        <w:rPr>
          <w:rFonts w:ascii="Times New Roman" w:hAnsi="Times New Roman" w:cs="Times New Roman"/>
        </w:rPr>
        <w:t xml:space="preserve"> no local da execução do objeto deste Contrato, devidamente atualizado, Livro Diário de Ocorrência;</w:t>
      </w:r>
    </w:p>
    <w:p w14:paraId="5E4B98A8" w14:textId="77777777" w:rsidR="006779C5" w:rsidRPr="00B20694" w:rsidRDefault="006870D1" w:rsidP="006779C5">
      <w:pPr>
        <w:ind w:right="-17"/>
        <w:jc w:val="both"/>
        <w:rPr>
          <w:rFonts w:ascii="Times New Roman" w:hAnsi="Times New Roman" w:cs="Times New Roman"/>
        </w:rPr>
      </w:pPr>
      <w:r>
        <w:rPr>
          <w:rFonts w:ascii="Times New Roman" w:hAnsi="Times New Roman" w:cs="Times New Roman"/>
        </w:rPr>
        <w:t>1</w:t>
      </w:r>
      <w:r w:rsidR="00681710">
        <w:rPr>
          <w:rFonts w:ascii="Times New Roman" w:hAnsi="Times New Roman" w:cs="Times New Roman"/>
        </w:rPr>
        <w:t>7</w:t>
      </w:r>
      <w:r>
        <w:rPr>
          <w:rFonts w:ascii="Times New Roman" w:hAnsi="Times New Roman" w:cs="Times New Roman"/>
        </w:rPr>
        <w:t xml:space="preserve">.7 </w:t>
      </w:r>
      <w:r w:rsidR="006F360D" w:rsidRPr="00B20694">
        <w:rPr>
          <w:rFonts w:ascii="Times New Roman" w:hAnsi="Times New Roman" w:cs="Times New Roman"/>
        </w:rPr>
        <w:t>Providenciar</w:t>
      </w:r>
      <w:r w:rsidR="006779C5" w:rsidRPr="00B20694">
        <w:rPr>
          <w:rFonts w:ascii="Times New Roman" w:hAnsi="Times New Roman" w:cs="Times New Roman"/>
        </w:rPr>
        <w:t xml:space="preserve"> a matrícula do objeto deste Contrato no INSS;</w:t>
      </w:r>
    </w:p>
    <w:p w14:paraId="152C4E15" w14:textId="77777777" w:rsidR="006779C5" w:rsidRPr="00B20694" w:rsidRDefault="006870D1" w:rsidP="006779C5">
      <w:pPr>
        <w:ind w:right="-17"/>
        <w:jc w:val="both"/>
        <w:rPr>
          <w:rFonts w:ascii="Times New Roman" w:hAnsi="Times New Roman" w:cs="Times New Roman"/>
        </w:rPr>
      </w:pPr>
      <w:r>
        <w:rPr>
          <w:rFonts w:ascii="Times New Roman" w:hAnsi="Times New Roman" w:cs="Times New Roman"/>
        </w:rPr>
        <w:lastRenderedPageBreak/>
        <w:t>1</w:t>
      </w:r>
      <w:r w:rsidR="00681710">
        <w:rPr>
          <w:rFonts w:ascii="Times New Roman" w:hAnsi="Times New Roman" w:cs="Times New Roman"/>
        </w:rPr>
        <w:t>7</w:t>
      </w:r>
      <w:r>
        <w:rPr>
          <w:rFonts w:ascii="Times New Roman" w:hAnsi="Times New Roman" w:cs="Times New Roman"/>
        </w:rPr>
        <w:t>.8</w:t>
      </w:r>
      <w:r w:rsidR="006779C5" w:rsidRPr="00B20694">
        <w:rPr>
          <w:rFonts w:ascii="Times New Roman" w:hAnsi="Times New Roman" w:cs="Times New Roman"/>
        </w:rPr>
        <w:t xml:space="preserve"> </w:t>
      </w:r>
      <w:r w:rsidR="006F360D" w:rsidRPr="00B20694">
        <w:rPr>
          <w:rFonts w:ascii="Times New Roman" w:hAnsi="Times New Roman" w:cs="Times New Roman"/>
        </w:rPr>
        <w:t>Não</w:t>
      </w:r>
      <w:r w:rsidR="006779C5" w:rsidRPr="00B20694">
        <w:rPr>
          <w:rFonts w:ascii="Times New Roman" w:hAnsi="Times New Roman" w:cs="Times New Roman"/>
        </w:rPr>
        <w:t xml:space="preserve"> manter em seu quadro de pessoal menores em horário noturno de trabalho ou em serviços perigosos ou insalubres, não manter, ainda, em qualquer trabalho, menores de 16 (dezesseis) anos, salvo na condição de aprendiz, a partir de 14 (quatorze) anos;</w:t>
      </w:r>
    </w:p>
    <w:p w14:paraId="5FBC486E" w14:textId="77777777" w:rsidR="006779C5" w:rsidRPr="00B20694" w:rsidRDefault="006870D1" w:rsidP="006779C5">
      <w:pPr>
        <w:ind w:right="-17"/>
        <w:jc w:val="both"/>
        <w:rPr>
          <w:rFonts w:ascii="Times New Roman" w:hAnsi="Times New Roman" w:cs="Times New Roman"/>
        </w:rPr>
      </w:pPr>
      <w:r>
        <w:rPr>
          <w:rFonts w:ascii="Times New Roman" w:hAnsi="Times New Roman" w:cs="Times New Roman"/>
        </w:rPr>
        <w:t>1</w:t>
      </w:r>
      <w:r w:rsidR="00681710">
        <w:rPr>
          <w:rFonts w:ascii="Times New Roman" w:hAnsi="Times New Roman" w:cs="Times New Roman"/>
        </w:rPr>
        <w:t>7</w:t>
      </w:r>
      <w:r>
        <w:rPr>
          <w:rFonts w:ascii="Times New Roman" w:hAnsi="Times New Roman" w:cs="Times New Roman"/>
        </w:rPr>
        <w:t>.9</w:t>
      </w:r>
      <w:r w:rsidR="00681710">
        <w:rPr>
          <w:rFonts w:ascii="Times New Roman" w:hAnsi="Times New Roman" w:cs="Times New Roman"/>
        </w:rPr>
        <w:t xml:space="preserve"> </w:t>
      </w:r>
      <w:r w:rsidR="006F360D" w:rsidRPr="00B20694">
        <w:rPr>
          <w:rFonts w:ascii="Times New Roman" w:hAnsi="Times New Roman" w:cs="Times New Roman"/>
        </w:rPr>
        <w:t>Manter</w:t>
      </w:r>
      <w:r w:rsidR="006779C5" w:rsidRPr="00B20694">
        <w:rPr>
          <w:rFonts w:ascii="Times New Roman" w:hAnsi="Times New Roman" w:cs="Times New Roman"/>
        </w:rPr>
        <w:t>, durante toda a execução do contrato, em compatibilidade com as obrigações assumidas, todas as condições de habilitação e qualificação exigidas na licitação, especialmente a reserva de cargos prevista em lei;</w:t>
      </w:r>
    </w:p>
    <w:p w14:paraId="553384C4" w14:textId="77777777" w:rsidR="006779C5" w:rsidRPr="00B20694" w:rsidRDefault="006870D1" w:rsidP="006779C5">
      <w:pPr>
        <w:ind w:right="-17"/>
        <w:jc w:val="both"/>
        <w:rPr>
          <w:rFonts w:ascii="Times New Roman" w:hAnsi="Times New Roman" w:cs="Times New Roman"/>
        </w:rPr>
      </w:pPr>
      <w:r>
        <w:rPr>
          <w:rFonts w:ascii="Times New Roman" w:hAnsi="Times New Roman" w:cs="Times New Roman"/>
        </w:rPr>
        <w:t>1</w:t>
      </w:r>
      <w:r w:rsidR="00681710">
        <w:rPr>
          <w:rFonts w:ascii="Times New Roman" w:hAnsi="Times New Roman" w:cs="Times New Roman"/>
        </w:rPr>
        <w:t>7</w:t>
      </w:r>
      <w:r>
        <w:rPr>
          <w:rFonts w:ascii="Times New Roman" w:hAnsi="Times New Roman" w:cs="Times New Roman"/>
        </w:rPr>
        <w:t xml:space="preserve">.10 </w:t>
      </w:r>
      <w:proofErr w:type="spellStart"/>
      <w:r w:rsidR="006F360D" w:rsidRPr="00B20694">
        <w:rPr>
          <w:rFonts w:ascii="Times New Roman" w:hAnsi="Times New Roman" w:cs="Times New Roman"/>
        </w:rPr>
        <w:t>Fornecer</w:t>
      </w:r>
      <w:proofErr w:type="spellEnd"/>
      <w:r w:rsidR="006779C5" w:rsidRPr="00B20694">
        <w:rPr>
          <w:rFonts w:ascii="Times New Roman" w:hAnsi="Times New Roman" w:cs="Times New Roman"/>
        </w:rPr>
        <w:t xml:space="preserve"> em tempo hábil os materiais, veículos, máquinas e equipamentos;</w:t>
      </w:r>
    </w:p>
    <w:p w14:paraId="3479471E" w14:textId="77777777" w:rsidR="006779C5" w:rsidRPr="00B20694" w:rsidRDefault="006870D1" w:rsidP="006779C5">
      <w:pPr>
        <w:ind w:right="-17"/>
        <w:jc w:val="both"/>
        <w:rPr>
          <w:rFonts w:ascii="Times New Roman" w:hAnsi="Times New Roman" w:cs="Times New Roman"/>
        </w:rPr>
      </w:pPr>
      <w:r>
        <w:rPr>
          <w:rFonts w:ascii="Times New Roman" w:hAnsi="Times New Roman" w:cs="Times New Roman"/>
        </w:rPr>
        <w:t>1</w:t>
      </w:r>
      <w:r w:rsidR="00681710">
        <w:rPr>
          <w:rFonts w:ascii="Times New Roman" w:hAnsi="Times New Roman" w:cs="Times New Roman"/>
        </w:rPr>
        <w:t>7</w:t>
      </w:r>
      <w:r>
        <w:rPr>
          <w:rFonts w:ascii="Times New Roman" w:hAnsi="Times New Roman" w:cs="Times New Roman"/>
        </w:rPr>
        <w:t>.11</w:t>
      </w:r>
      <w:r w:rsidR="006F360D" w:rsidRPr="00B20694">
        <w:rPr>
          <w:rFonts w:ascii="Times New Roman" w:hAnsi="Times New Roman" w:cs="Times New Roman"/>
        </w:rPr>
        <w:t>Examinar</w:t>
      </w:r>
      <w:r w:rsidR="006779C5" w:rsidRPr="00B20694">
        <w:rPr>
          <w:rFonts w:ascii="Times New Roman" w:hAnsi="Times New Roman" w:cs="Times New Roman"/>
        </w:rPr>
        <w:t xml:space="preserve"> completamente os projetos, as peças gráficas, as especificações técnicas, memoriais e todos os documentos, obtendo todas as informações necessárias sobre qualquer ponto duvidoso do objeto, se responsabilizando inteiramente pela apresentação da planilha de serviços para uma proposta de preços completa e satisfatória;</w:t>
      </w:r>
    </w:p>
    <w:p w14:paraId="2BAA23AA" w14:textId="77777777" w:rsidR="006779C5" w:rsidRPr="00B20694" w:rsidRDefault="006779C5" w:rsidP="006779C5">
      <w:pPr>
        <w:ind w:right="-17"/>
        <w:jc w:val="both"/>
        <w:rPr>
          <w:rFonts w:ascii="Times New Roman" w:hAnsi="Times New Roman" w:cs="Times New Roman"/>
        </w:rPr>
      </w:pPr>
      <w:r w:rsidRPr="00B20694">
        <w:rPr>
          <w:rFonts w:ascii="Times New Roman" w:hAnsi="Times New Roman" w:cs="Times New Roman"/>
        </w:rPr>
        <w:t>m) participar e firmar a ata da reunião de partida, conforme estabelece o item 1.2 da Cláusula Primeira;</w:t>
      </w:r>
    </w:p>
    <w:p w14:paraId="3926FB76" w14:textId="77777777" w:rsidR="006779C5" w:rsidRPr="00B20694" w:rsidRDefault="006779C5" w:rsidP="006779C5">
      <w:pPr>
        <w:ind w:right="-17"/>
        <w:jc w:val="both"/>
        <w:rPr>
          <w:rFonts w:ascii="Times New Roman" w:hAnsi="Times New Roman" w:cs="Times New Roman"/>
        </w:rPr>
      </w:pPr>
      <w:r w:rsidRPr="00B20694">
        <w:rPr>
          <w:rFonts w:ascii="Times New Roman" w:hAnsi="Times New Roman" w:cs="Times New Roman"/>
        </w:rPr>
        <w:t>n) elaborar, para apresentação e aprovação na reunião de partida, o cronograma físico de execução.</w:t>
      </w:r>
    </w:p>
    <w:p w14:paraId="2789BB61" w14:textId="77777777" w:rsidR="006779C5" w:rsidRPr="00B20694" w:rsidRDefault="006779C5" w:rsidP="006779C5">
      <w:pPr>
        <w:ind w:right="-17"/>
        <w:jc w:val="both"/>
        <w:rPr>
          <w:rFonts w:ascii="Times New Roman" w:hAnsi="Times New Roman" w:cs="Times New Roman"/>
        </w:rPr>
      </w:pPr>
      <w:r w:rsidRPr="00B20694">
        <w:rPr>
          <w:rFonts w:ascii="Times New Roman" w:hAnsi="Times New Roman" w:cs="Times New Roman"/>
        </w:rPr>
        <w:t>o) providenciar a imediata baixa da ART ou RRT, em caso de extinção contratual;</w:t>
      </w:r>
    </w:p>
    <w:p w14:paraId="69E64616" w14:textId="77777777" w:rsidR="006779C5" w:rsidRPr="00B20694" w:rsidRDefault="006779C5" w:rsidP="006779C5">
      <w:pPr>
        <w:ind w:right="-17"/>
        <w:jc w:val="both"/>
        <w:rPr>
          <w:rFonts w:ascii="Times New Roman" w:hAnsi="Times New Roman" w:cs="Times New Roman"/>
        </w:rPr>
      </w:pPr>
      <w:r w:rsidRPr="00B20694">
        <w:rPr>
          <w:rFonts w:ascii="Times New Roman" w:hAnsi="Times New Roman" w:cs="Times New Roman"/>
        </w:rPr>
        <w:t>q) reparar, corrigir, remover, reconstruir ou substituir, às suas expensas, no total ou em parte, o objeto do contrato em que se verificarem vícios, defeitos ou incorreções resultantes da execução ou de materiais empregados.</w:t>
      </w:r>
    </w:p>
    <w:p w14:paraId="421BAFA1" w14:textId="77777777" w:rsidR="006779C5" w:rsidRPr="00B20694" w:rsidRDefault="006870D1" w:rsidP="006779C5">
      <w:pPr>
        <w:ind w:right="-17"/>
        <w:jc w:val="both"/>
        <w:rPr>
          <w:rFonts w:ascii="Times New Roman" w:hAnsi="Times New Roman" w:cs="Times New Roman"/>
        </w:rPr>
      </w:pPr>
      <w:r>
        <w:rPr>
          <w:rFonts w:ascii="Times New Roman" w:hAnsi="Times New Roman" w:cs="Times New Roman"/>
        </w:rPr>
        <w:t>1</w:t>
      </w:r>
      <w:r w:rsidR="00681710">
        <w:rPr>
          <w:rFonts w:ascii="Times New Roman" w:hAnsi="Times New Roman" w:cs="Times New Roman"/>
        </w:rPr>
        <w:t>7</w:t>
      </w:r>
      <w:r>
        <w:rPr>
          <w:rFonts w:ascii="Times New Roman" w:hAnsi="Times New Roman" w:cs="Times New Roman"/>
        </w:rPr>
        <w:t>.12</w:t>
      </w:r>
      <w:r w:rsidR="006779C5" w:rsidRPr="00B20694">
        <w:rPr>
          <w:rFonts w:ascii="Times New Roman" w:hAnsi="Times New Roman" w:cs="Times New Roman"/>
        </w:rPr>
        <w:t xml:space="preserve"> O cronograma físico de execução deverá ser elaborado na modalidade GANTT e respectiva rede de precedências na modalidade PERT-CPM. </w:t>
      </w:r>
    </w:p>
    <w:p w14:paraId="3B2D9412" w14:textId="77777777" w:rsidR="006779C5" w:rsidRPr="00B20694" w:rsidRDefault="006870D1" w:rsidP="006779C5">
      <w:pPr>
        <w:ind w:right="-17"/>
        <w:jc w:val="both"/>
        <w:rPr>
          <w:rFonts w:ascii="Times New Roman" w:hAnsi="Times New Roman" w:cs="Times New Roman"/>
        </w:rPr>
      </w:pPr>
      <w:r>
        <w:rPr>
          <w:rFonts w:ascii="Times New Roman" w:hAnsi="Times New Roman" w:cs="Times New Roman"/>
        </w:rPr>
        <w:t>1</w:t>
      </w:r>
      <w:r w:rsidR="00681710">
        <w:rPr>
          <w:rFonts w:ascii="Times New Roman" w:hAnsi="Times New Roman" w:cs="Times New Roman"/>
        </w:rPr>
        <w:t>7</w:t>
      </w:r>
      <w:r>
        <w:rPr>
          <w:rFonts w:ascii="Times New Roman" w:hAnsi="Times New Roman" w:cs="Times New Roman"/>
        </w:rPr>
        <w:t xml:space="preserve">.13 </w:t>
      </w:r>
      <w:r w:rsidR="006779C5" w:rsidRPr="00B20694">
        <w:rPr>
          <w:rFonts w:ascii="Times New Roman" w:hAnsi="Times New Roman" w:cs="Times New Roman"/>
        </w:rPr>
        <w:t xml:space="preserve">A CONTRATADA adotará como referência o cronograma físico-financeiro apresentado na licitação para elaboração do cronograma de execução, no qual constará a sequência de todas as tarefas, os seus prazos de execução e respectivas datas de início e término.  </w:t>
      </w:r>
    </w:p>
    <w:p w14:paraId="5E96558C" w14:textId="77777777" w:rsidR="006779C5" w:rsidRPr="00B20694" w:rsidRDefault="006870D1" w:rsidP="006779C5">
      <w:pPr>
        <w:ind w:right="-17"/>
        <w:jc w:val="both"/>
        <w:rPr>
          <w:rFonts w:ascii="Times New Roman" w:hAnsi="Times New Roman" w:cs="Times New Roman"/>
        </w:rPr>
      </w:pPr>
      <w:r>
        <w:rPr>
          <w:rFonts w:ascii="Times New Roman" w:hAnsi="Times New Roman" w:cs="Times New Roman"/>
        </w:rPr>
        <w:t>1</w:t>
      </w:r>
      <w:r w:rsidR="00681710">
        <w:rPr>
          <w:rFonts w:ascii="Times New Roman" w:hAnsi="Times New Roman" w:cs="Times New Roman"/>
        </w:rPr>
        <w:t>7</w:t>
      </w:r>
      <w:r>
        <w:rPr>
          <w:rFonts w:ascii="Times New Roman" w:hAnsi="Times New Roman" w:cs="Times New Roman"/>
        </w:rPr>
        <w:t xml:space="preserve">.14 </w:t>
      </w:r>
      <w:r w:rsidR="006779C5" w:rsidRPr="00B20694">
        <w:rPr>
          <w:rFonts w:ascii="Times New Roman" w:hAnsi="Times New Roman" w:cs="Times New Roman"/>
        </w:rPr>
        <w:t xml:space="preserve">A CONTRATADA é responsável pelos encargos trabalhistas, previdenciários, fiscais e comerciais resultantes da execução do contrato. </w:t>
      </w:r>
    </w:p>
    <w:p w14:paraId="485CC1FD" w14:textId="77777777" w:rsidR="006779C5" w:rsidRPr="00B20694" w:rsidRDefault="006870D1" w:rsidP="00A30630">
      <w:pPr>
        <w:rPr>
          <w:rFonts w:ascii="Times New Roman" w:hAnsi="Times New Roman" w:cs="Times New Roman"/>
        </w:rPr>
      </w:pPr>
      <w:r>
        <w:rPr>
          <w:rFonts w:ascii="Times New Roman" w:hAnsi="Times New Roman" w:cs="Times New Roman"/>
        </w:rPr>
        <w:t>1</w:t>
      </w:r>
      <w:r w:rsidR="00681710">
        <w:rPr>
          <w:rFonts w:ascii="Times New Roman" w:hAnsi="Times New Roman" w:cs="Times New Roman"/>
        </w:rPr>
        <w:t>7</w:t>
      </w:r>
      <w:r>
        <w:rPr>
          <w:rFonts w:ascii="Times New Roman" w:hAnsi="Times New Roman" w:cs="Times New Roman"/>
        </w:rPr>
        <w:t xml:space="preserve">.16 </w:t>
      </w:r>
      <w:r w:rsidR="006779C5" w:rsidRPr="00B20694">
        <w:rPr>
          <w:rFonts w:ascii="Times New Roman" w:hAnsi="Times New Roman" w:cs="Times New Roman"/>
        </w:rPr>
        <w:t>No caso da propositura de qualquer demanda judicial em decorrência do presente contrato, a CONTRATADA compromete-se a assumir a integralidade da</w:t>
      </w:r>
      <w:r>
        <w:rPr>
          <w:rFonts w:ascii="Times New Roman" w:hAnsi="Times New Roman" w:cs="Times New Roman"/>
        </w:rPr>
        <w:t xml:space="preserve"> responsabilidade e de eventual </w:t>
      </w:r>
      <w:r w:rsidR="006779C5" w:rsidRPr="00B20694">
        <w:rPr>
          <w:rFonts w:ascii="Times New Roman" w:hAnsi="Times New Roman" w:cs="Times New Roman"/>
        </w:rPr>
        <w:t>pagamento, isentando o CONTRATANTE e a Administração Pública de qualquer ônus, sob pena de incorrer em descumprimento de obrigação contratual e sujeitar-se à aplicação das penalidades cabíveis.</w:t>
      </w:r>
    </w:p>
    <w:p w14:paraId="298AD07E" w14:textId="77777777" w:rsidR="006779C5" w:rsidRPr="00B20694" w:rsidRDefault="006870D1" w:rsidP="006779C5">
      <w:pPr>
        <w:ind w:right="-17"/>
        <w:jc w:val="both"/>
        <w:rPr>
          <w:rFonts w:ascii="Times New Roman" w:hAnsi="Times New Roman" w:cs="Times New Roman"/>
        </w:rPr>
      </w:pPr>
      <w:r>
        <w:rPr>
          <w:rFonts w:ascii="Times New Roman" w:hAnsi="Times New Roman" w:cs="Times New Roman"/>
        </w:rPr>
        <w:t>1</w:t>
      </w:r>
      <w:r w:rsidR="00681710">
        <w:rPr>
          <w:rFonts w:ascii="Times New Roman" w:hAnsi="Times New Roman" w:cs="Times New Roman"/>
        </w:rPr>
        <w:t>7</w:t>
      </w:r>
      <w:r>
        <w:rPr>
          <w:rFonts w:ascii="Times New Roman" w:hAnsi="Times New Roman" w:cs="Times New Roman"/>
        </w:rPr>
        <w:t xml:space="preserve">.17 </w:t>
      </w:r>
      <w:r w:rsidR="006779C5" w:rsidRPr="00B20694">
        <w:rPr>
          <w:rFonts w:ascii="Times New Roman" w:hAnsi="Times New Roman" w:cs="Times New Roman"/>
        </w:rPr>
        <w:t xml:space="preserve">As notificações referidas nesta cláusula deverão ser realizadas por escrito e direcionadas ao gestor, fiscal e supervisor (PARANACIDADE) do contrato. </w:t>
      </w:r>
    </w:p>
    <w:p w14:paraId="4D6D337C" w14:textId="77777777" w:rsidR="006779C5" w:rsidRPr="00B20694" w:rsidRDefault="00784123" w:rsidP="006779C5">
      <w:pPr>
        <w:ind w:right="-17"/>
        <w:jc w:val="both"/>
        <w:rPr>
          <w:rFonts w:ascii="Times New Roman" w:hAnsi="Times New Roman" w:cs="Times New Roman"/>
        </w:rPr>
      </w:pPr>
      <w:r>
        <w:rPr>
          <w:rFonts w:ascii="Times New Roman" w:hAnsi="Times New Roman" w:cs="Times New Roman"/>
        </w:rPr>
        <w:t>1</w:t>
      </w:r>
      <w:r w:rsidR="00681710">
        <w:rPr>
          <w:rFonts w:ascii="Times New Roman" w:hAnsi="Times New Roman" w:cs="Times New Roman"/>
        </w:rPr>
        <w:t>7</w:t>
      </w:r>
      <w:r w:rsidR="006870D1">
        <w:rPr>
          <w:rFonts w:ascii="Times New Roman" w:hAnsi="Times New Roman" w:cs="Times New Roman"/>
        </w:rPr>
        <w:t>.18</w:t>
      </w:r>
      <w:r w:rsidR="006779C5" w:rsidRPr="00B20694">
        <w:rPr>
          <w:rFonts w:ascii="Times New Roman" w:hAnsi="Times New Roman" w:cs="Times New Roman"/>
        </w:rPr>
        <w:t>As despesas referentes ao consumo de água e energia, durante a execução do objeto, são de inteira responsabilidade da contratada.</w:t>
      </w:r>
    </w:p>
    <w:p w14:paraId="715D0159" w14:textId="77777777" w:rsidR="006779C5" w:rsidRPr="00B20694" w:rsidRDefault="006870D1" w:rsidP="006779C5">
      <w:pPr>
        <w:ind w:right="-17"/>
        <w:jc w:val="both"/>
        <w:rPr>
          <w:rFonts w:ascii="Times New Roman" w:hAnsi="Times New Roman" w:cs="Times New Roman"/>
        </w:rPr>
      </w:pPr>
      <w:r>
        <w:rPr>
          <w:rFonts w:ascii="Times New Roman" w:hAnsi="Times New Roman" w:cs="Times New Roman"/>
        </w:rPr>
        <w:t>1</w:t>
      </w:r>
      <w:r w:rsidR="00681710">
        <w:rPr>
          <w:rFonts w:ascii="Times New Roman" w:hAnsi="Times New Roman" w:cs="Times New Roman"/>
        </w:rPr>
        <w:t>7</w:t>
      </w:r>
      <w:r>
        <w:rPr>
          <w:rFonts w:ascii="Times New Roman" w:hAnsi="Times New Roman" w:cs="Times New Roman"/>
        </w:rPr>
        <w:t xml:space="preserve">.19 </w:t>
      </w:r>
      <w:r w:rsidR="006779C5" w:rsidRPr="00B20694">
        <w:rPr>
          <w:rFonts w:ascii="Times New Roman" w:hAnsi="Times New Roman" w:cs="Times New Roman"/>
        </w:rPr>
        <w:t>A CONTRATADA é obrigada a efetuar e entregar no prazo o resultado dos testes solicitados pelo CONTRATANTE. As despesas com a execução dos testes são de inteira responsabilidade da CONTRATADA.</w:t>
      </w:r>
    </w:p>
    <w:p w14:paraId="1809A35A" w14:textId="77777777" w:rsidR="004A3640" w:rsidRPr="00B20694" w:rsidRDefault="004A3640" w:rsidP="004A3640">
      <w:pPr>
        <w:ind w:right="-17"/>
        <w:jc w:val="both"/>
        <w:rPr>
          <w:rFonts w:ascii="Times New Roman" w:hAnsi="Times New Roman" w:cs="Times New Roman"/>
        </w:rPr>
      </w:pPr>
    </w:p>
    <w:p w14:paraId="44CC7C73" w14:textId="77777777" w:rsidR="00573ADD" w:rsidRPr="006870D1" w:rsidRDefault="00573ADD" w:rsidP="00873EEF">
      <w:pPr>
        <w:jc w:val="both"/>
        <w:rPr>
          <w:rFonts w:ascii="Times New Roman" w:hAnsi="Times New Roman" w:cs="Times New Roman"/>
          <w:b/>
        </w:rPr>
      </w:pPr>
      <w:r w:rsidRPr="00B20694">
        <w:rPr>
          <w:rFonts w:ascii="Times New Roman" w:hAnsi="Times New Roman" w:cs="Times New Roman"/>
          <w:b/>
        </w:rPr>
        <w:t>1</w:t>
      </w:r>
      <w:r w:rsidR="00681710">
        <w:rPr>
          <w:rFonts w:ascii="Times New Roman" w:hAnsi="Times New Roman" w:cs="Times New Roman"/>
          <w:b/>
        </w:rPr>
        <w:t>8</w:t>
      </w:r>
      <w:r w:rsidRPr="00B20694">
        <w:rPr>
          <w:rFonts w:ascii="Times New Roman" w:hAnsi="Times New Roman" w:cs="Times New Roman"/>
          <w:b/>
        </w:rPr>
        <w:t xml:space="preserve">. DAS OBRIGAÇÕES DA CONTRATANTE </w:t>
      </w:r>
    </w:p>
    <w:p w14:paraId="73CF2FED" w14:textId="77777777" w:rsidR="006F360D" w:rsidRPr="00B20694" w:rsidRDefault="006F360D" w:rsidP="006F360D">
      <w:pPr>
        <w:jc w:val="both"/>
        <w:rPr>
          <w:rFonts w:ascii="Times New Roman" w:hAnsi="Times New Roman" w:cs="Times New Roman"/>
        </w:rPr>
      </w:pPr>
      <w:r w:rsidRPr="00B20694">
        <w:rPr>
          <w:rFonts w:ascii="Times New Roman" w:hAnsi="Times New Roman" w:cs="Times New Roman"/>
        </w:rPr>
        <w:t>1</w:t>
      </w:r>
      <w:r w:rsidR="00681710">
        <w:rPr>
          <w:rFonts w:ascii="Times New Roman" w:hAnsi="Times New Roman" w:cs="Times New Roman"/>
        </w:rPr>
        <w:t>8</w:t>
      </w:r>
      <w:r w:rsidRPr="00B20694">
        <w:rPr>
          <w:rFonts w:ascii="Times New Roman" w:hAnsi="Times New Roman" w:cs="Times New Roman"/>
        </w:rPr>
        <w:t>.1 O CONTRATANTE se obriga a:</w:t>
      </w:r>
    </w:p>
    <w:p w14:paraId="6E6E835E" w14:textId="77777777" w:rsidR="006F360D" w:rsidRPr="00B20694" w:rsidRDefault="006F360D" w:rsidP="006F360D">
      <w:pPr>
        <w:jc w:val="both"/>
        <w:rPr>
          <w:rFonts w:ascii="Times New Roman" w:hAnsi="Times New Roman" w:cs="Times New Roman"/>
        </w:rPr>
      </w:pPr>
      <w:r w:rsidRPr="00B20694">
        <w:rPr>
          <w:rFonts w:ascii="Times New Roman" w:hAnsi="Times New Roman" w:cs="Times New Roman"/>
        </w:rPr>
        <w:t>a) fornecer todos os documentos e informações necessárias para a total e completa execução do objeto do presente Contrato;</w:t>
      </w:r>
    </w:p>
    <w:p w14:paraId="20B2991F" w14:textId="77777777" w:rsidR="006F360D" w:rsidRPr="00B20694" w:rsidRDefault="006F360D" w:rsidP="006F360D">
      <w:pPr>
        <w:jc w:val="both"/>
        <w:rPr>
          <w:rFonts w:ascii="Times New Roman" w:hAnsi="Times New Roman" w:cs="Times New Roman"/>
        </w:rPr>
      </w:pPr>
      <w:r w:rsidRPr="00B20694">
        <w:rPr>
          <w:rFonts w:ascii="Times New Roman" w:hAnsi="Times New Roman" w:cs="Times New Roman"/>
        </w:rPr>
        <w:t xml:space="preserve">b) efetuar a previsão orçamentária dos recursos e encaminhar ao PARANACIDADE a Nota Fiscal emitida pela CONTRATADA, devidamente empenhada; </w:t>
      </w:r>
    </w:p>
    <w:p w14:paraId="7EA90A5B" w14:textId="77777777" w:rsidR="006F360D" w:rsidRPr="00B20694" w:rsidRDefault="006F360D" w:rsidP="006F360D">
      <w:pPr>
        <w:jc w:val="both"/>
        <w:rPr>
          <w:rFonts w:ascii="Times New Roman" w:hAnsi="Times New Roman" w:cs="Times New Roman"/>
        </w:rPr>
      </w:pPr>
      <w:r w:rsidRPr="00B20694">
        <w:rPr>
          <w:rFonts w:ascii="Times New Roman" w:hAnsi="Times New Roman" w:cs="Times New Roman"/>
        </w:rPr>
        <w:t>d) efetuar os pagamentos devidos à CONTRATADA, na forma estabelecida neste Contrato;</w:t>
      </w:r>
    </w:p>
    <w:p w14:paraId="35FF4BEE" w14:textId="77777777" w:rsidR="006F360D" w:rsidRPr="00B20694" w:rsidRDefault="006F360D" w:rsidP="006F360D">
      <w:pPr>
        <w:jc w:val="both"/>
        <w:rPr>
          <w:rFonts w:ascii="Times New Roman" w:hAnsi="Times New Roman" w:cs="Times New Roman"/>
        </w:rPr>
      </w:pPr>
      <w:r w:rsidRPr="00B20694">
        <w:rPr>
          <w:rFonts w:ascii="Times New Roman" w:hAnsi="Times New Roman" w:cs="Times New Roman"/>
        </w:rPr>
        <w:t xml:space="preserve">e) garantir à CONTRATADA o acesso à documentação técnica necessária para a execução do objeto do presente Contrato; </w:t>
      </w:r>
    </w:p>
    <w:p w14:paraId="1E10C181" w14:textId="77777777" w:rsidR="006F360D" w:rsidRPr="00B20694" w:rsidRDefault="006F360D" w:rsidP="006F360D">
      <w:pPr>
        <w:jc w:val="both"/>
        <w:rPr>
          <w:rFonts w:ascii="Times New Roman" w:hAnsi="Times New Roman" w:cs="Times New Roman"/>
        </w:rPr>
      </w:pPr>
      <w:r w:rsidRPr="00B20694">
        <w:rPr>
          <w:rFonts w:ascii="Times New Roman" w:hAnsi="Times New Roman" w:cs="Times New Roman"/>
        </w:rPr>
        <w:lastRenderedPageBreak/>
        <w:t xml:space="preserve">f) garantir à CONTRATADA o acesso às suas instalações; </w:t>
      </w:r>
    </w:p>
    <w:p w14:paraId="03DC35C1" w14:textId="77777777" w:rsidR="006F360D" w:rsidRPr="00B20694" w:rsidRDefault="006F360D" w:rsidP="006F360D">
      <w:pPr>
        <w:jc w:val="both"/>
        <w:rPr>
          <w:rFonts w:ascii="Times New Roman" w:hAnsi="Times New Roman" w:cs="Times New Roman"/>
        </w:rPr>
      </w:pPr>
      <w:r w:rsidRPr="00B20694">
        <w:rPr>
          <w:rFonts w:ascii="Times New Roman" w:hAnsi="Times New Roman" w:cs="Times New Roman"/>
        </w:rPr>
        <w:t>g) organizar e participar de reunião de partida, firmando a respectiva ata;</w:t>
      </w:r>
    </w:p>
    <w:p w14:paraId="3206CFF5" w14:textId="77777777" w:rsidR="006F360D" w:rsidRPr="00B20694" w:rsidRDefault="006F360D" w:rsidP="006F360D">
      <w:pPr>
        <w:jc w:val="both"/>
        <w:rPr>
          <w:rFonts w:ascii="Times New Roman" w:hAnsi="Times New Roman" w:cs="Times New Roman"/>
        </w:rPr>
      </w:pPr>
      <w:r w:rsidRPr="00B20694">
        <w:rPr>
          <w:rFonts w:ascii="Times New Roman" w:hAnsi="Times New Roman" w:cs="Times New Roman"/>
        </w:rPr>
        <w:t>h) providenciar, no caso de extinção do contrato, o termo de compatibilidade físico financeiro;</w:t>
      </w:r>
    </w:p>
    <w:p w14:paraId="4A64AF3D" w14:textId="77777777" w:rsidR="006F360D" w:rsidRPr="00B20694" w:rsidRDefault="006F360D" w:rsidP="006F360D">
      <w:pPr>
        <w:jc w:val="both"/>
        <w:rPr>
          <w:rFonts w:ascii="Times New Roman" w:hAnsi="Times New Roman" w:cs="Times New Roman"/>
        </w:rPr>
      </w:pPr>
      <w:r w:rsidRPr="00B20694">
        <w:rPr>
          <w:rFonts w:ascii="Times New Roman" w:hAnsi="Times New Roman" w:cs="Times New Roman"/>
        </w:rPr>
        <w:t>i) verificar minuciosamente, no prazo fixado, a conformidade do objeto recebido provisoriamente com as especificações constantes no Edital de licitação e seus anexos, bem como com a proposta, para fins de aceitação e, após, para o recebimento definitivo;</w:t>
      </w:r>
    </w:p>
    <w:p w14:paraId="13A38AB5" w14:textId="77777777" w:rsidR="006F360D" w:rsidRPr="00B20694" w:rsidRDefault="006F360D" w:rsidP="006F360D">
      <w:pPr>
        <w:jc w:val="both"/>
        <w:rPr>
          <w:rFonts w:ascii="Times New Roman" w:hAnsi="Times New Roman" w:cs="Times New Roman"/>
        </w:rPr>
      </w:pPr>
      <w:r w:rsidRPr="00B20694">
        <w:rPr>
          <w:rFonts w:ascii="Times New Roman" w:hAnsi="Times New Roman" w:cs="Times New Roman"/>
        </w:rPr>
        <w:t>j) comunicar ao contratado, por escrito, as imperfeições, falhas ou irregularidades verificadas, fixando prazo para a sua correção;</w:t>
      </w:r>
    </w:p>
    <w:p w14:paraId="040D098A" w14:textId="77777777" w:rsidR="006F360D" w:rsidRPr="00B20694" w:rsidRDefault="006F360D" w:rsidP="006F360D">
      <w:pPr>
        <w:jc w:val="both"/>
        <w:rPr>
          <w:rFonts w:ascii="Times New Roman" w:hAnsi="Times New Roman" w:cs="Times New Roman"/>
        </w:rPr>
      </w:pPr>
      <w:r w:rsidRPr="00B20694">
        <w:rPr>
          <w:rFonts w:ascii="Times New Roman" w:hAnsi="Times New Roman" w:cs="Times New Roman"/>
        </w:rPr>
        <w:t>k) efetuar as retenções tributárias devidas sobre o valor da nota fiscal e fatura fornecidas pelo contratado, no que couber;</w:t>
      </w:r>
    </w:p>
    <w:p w14:paraId="0333A710" w14:textId="77777777" w:rsidR="006F360D" w:rsidRPr="00B20694" w:rsidRDefault="006F360D" w:rsidP="006F360D">
      <w:pPr>
        <w:jc w:val="both"/>
        <w:rPr>
          <w:rFonts w:ascii="Times New Roman" w:hAnsi="Times New Roman" w:cs="Times New Roman"/>
        </w:rPr>
      </w:pPr>
      <w:r w:rsidRPr="00B20694">
        <w:rPr>
          <w:rFonts w:ascii="Times New Roman" w:hAnsi="Times New Roman" w:cs="Times New Roman"/>
        </w:rPr>
        <w:t>l) emitir decisão sobre as solicitações e reclamações relacionadas à execução do contrato, ressalvados requerimentos manifestamente impertinentes, meramente protelatórios ou de nenhum interesse para a boa execução do contrato, no prazo de 15 dias úteis;</w:t>
      </w:r>
    </w:p>
    <w:p w14:paraId="6F9CBF91" w14:textId="77777777" w:rsidR="006F360D" w:rsidRPr="00B20694" w:rsidRDefault="006F360D" w:rsidP="006F360D">
      <w:pPr>
        <w:jc w:val="both"/>
        <w:rPr>
          <w:rFonts w:ascii="Times New Roman" w:hAnsi="Times New Roman" w:cs="Times New Roman"/>
        </w:rPr>
      </w:pPr>
      <w:r w:rsidRPr="00B20694">
        <w:rPr>
          <w:rFonts w:ascii="Times New Roman" w:hAnsi="Times New Roman" w:cs="Times New Roman"/>
        </w:rPr>
        <w:t>m) ressarcir o contratado, nos casos de extinção de contrato por culpa exclusiva da Administração, pelos prejuízos regularmente comprovados que houver sofrido, além de devolver a garantia, quando houver, e efetuar os pagamentos devidos pela execução do contrato até a data de extinção e pelo custo de eventual desmobilização;</w:t>
      </w:r>
    </w:p>
    <w:p w14:paraId="6B6E04B4" w14:textId="77777777" w:rsidR="006F360D" w:rsidRPr="00B20694" w:rsidRDefault="006F360D" w:rsidP="006F360D">
      <w:pPr>
        <w:jc w:val="both"/>
        <w:rPr>
          <w:rFonts w:ascii="Times New Roman" w:hAnsi="Times New Roman" w:cs="Times New Roman"/>
        </w:rPr>
      </w:pPr>
      <w:r w:rsidRPr="00B20694">
        <w:rPr>
          <w:rFonts w:ascii="Times New Roman" w:hAnsi="Times New Roman" w:cs="Times New Roman"/>
        </w:rPr>
        <w:t>n) adotar providências necessárias para a apuração das infrações administrativas, quando se constatar irregularidade que configure dano à Administração, além de remeter cópias dos documentos cabíveis ao Ministério Público competente, para a apuração dos ilícitos de sua competência.</w:t>
      </w:r>
    </w:p>
    <w:p w14:paraId="76B754DD" w14:textId="77777777" w:rsidR="006F360D" w:rsidRPr="00B20694" w:rsidRDefault="006F360D" w:rsidP="006F360D">
      <w:pPr>
        <w:jc w:val="both"/>
        <w:rPr>
          <w:rFonts w:ascii="Times New Roman" w:hAnsi="Times New Roman" w:cs="Times New Roman"/>
        </w:rPr>
      </w:pPr>
    </w:p>
    <w:p w14:paraId="723F9CA4" w14:textId="77777777" w:rsidR="00573ADD" w:rsidRPr="005D5478" w:rsidRDefault="006F360D" w:rsidP="006F360D">
      <w:pPr>
        <w:jc w:val="both"/>
        <w:rPr>
          <w:rFonts w:ascii="Times New Roman" w:hAnsi="Times New Roman" w:cs="Times New Roman"/>
          <w:b/>
        </w:rPr>
      </w:pPr>
      <w:r w:rsidRPr="005D5478">
        <w:rPr>
          <w:rFonts w:ascii="Times New Roman" w:hAnsi="Times New Roman" w:cs="Times New Roman"/>
          <w:b/>
        </w:rPr>
        <w:t>Na data da assinatura do contrato será realizada a reunião de partida, na qual estarão presentes representantes da CONTRATANTE e CONTRATADA, dentre eles, necessariamente, o fiscal e responsável pelo objeto contratado, bem como, supervisor do PARANACIDADE. Nessa oportunidade deverão ser tratadas as especificidades do objeto contratado, esclarecendo suas características gerais, implantação, cronograma físico financeiro, proceder-se-á a abertura do “Diário de Obra” e aprovar-se-á o cronograma físico de execução. Ademais, ressaltar-se-ão as normas relativas às medições, condições de pagamento e obrigações da CONTRATADA.</w:t>
      </w:r>
    </w:p>
    <w:p w14:paraId="0D69313F" w14:textId="77777777" w:rsidR="00573ADD" w:rsidRPr="00B20694" w:rsidRDefault="00573ADD" w:rsidP="00873EEF">
      <w:pPr>
        <w:jc w:val="both"/>
        <w:rPr>
          <w:rFonts w:ascii="Times New Roman" w:hAnsi="Times New Roman" w:cs="Times New Roman"/>
        </w:rPr>
      </w:pPr>
    </w:p>
    <w:p w14:paraId="1793067F" w14:textId="77777777" w:rsidR="00D832DC" w:rsidRPr="00681710" w:rsidRDefault="00681710" w:rsidP="00681710">
      <w:pPr>
        <w:ind w:firstLine="709"/>
        <w:jc w:val="both"/>
        <w:rPr>
          <w:rFonts w:ascii="Times New Roman" w:hAnsi="Times New Roman" w:cs="Times New Roman"/>
          <w:b/>
        </w:rPr>
      </w:pPr>
      <w:r>
        <w:rPr>
          <w:rFonts w:ascii="Times New Roman" w:hAnsi="Times New Roman" w:cs="Times New Roman"/>
          <w:b/>
        </w:rPr>
        <w:t xml:space="preserve">19 </w:t>
      </w:r>
      <w:r w:rsidR="00D832DC" w:rsidRPr="00681710">
        <w:rPr>
          <w:rFonts w:ascii="Times New Roman" w:hAnsi="Times New Roman" w:cs="Times New Roman"/>
          <w:b/>
        </w:rPr>
        <w:t xml:space="preserve">REAJUSTE e REEQUILÍBRIO DO CONTRATO </w:t>
      </w:r>
    </w:p>
    <w:p w14:paraId="7E6CE9FC" w14:textId="77777777" w:rsidR="00D832DC" w:rsidRPr="00B20694" w:rsidRDefault="00D832DC" w:rsidP="00873EEF">
      <w:pPr>
        <w:jc w:val="both"/>
        <w:rPr>
          <w:rFonts w:ascii="Times New Roman" w:hAnsi="Times New Roman" w:cs="Times New Roman"/>
        </w:rPr>
      </w:pPr>
    </w:p>
    <w:p w14:paraId="33595D10" w14:textId="77777777" w:rsidR="00784123" w:rsidRPr="00784123" w:rsidRDefault="00784123" w:rsidP="00784123">
      <w:pPr>
        <w:pStyle w:val="PargrafodaLista"/>
        <w:numPr>
          <w:ilvl w:val="0"/>
          <w:numId w:val="16"/>
        </w:numPr>
        <w:jc w:val="both"/>
        <w:rPr>
          <w:rFonts w:ascii="Times New Roman" w:hAnsi="Times New Roman" w:cs="Times New Roman"/>
          <w:vanish/>
        </w:rPr>
      </w:pPr>
    </w:p>
    <w:p w14:paraId="0653F3AD" w14:textId="77777777" w:rsidR="00784123" w:rsidRPr="00784123" w:rsidRDefault="00784123" w:rsidP="00784123">
      <w:pPr>
        <w:pStyle w:val="PargrafodaLista"/>
        <w:numPr>
          <w:ilvl w:val="0"/>
          <w:numId w:val="16"/>
        </w:numPr>
        <w:jc w:val="both"/>
        <w:rPr>
          <w:rFonts w:ascii="Times New Roman" w:hAnsi="Times New Roman" w:cs="Times New Roman"/>
          <w:vanish/>
        </w:rPr>
      </w:pPr>
    </w:p>
    <w:p w14:paraId="5DB7E48D" w14:textId="77777777" w:rsidR="00784123" w:rsidRPr="00784123" w:rsidRDefault="00784123" w:rsidP="00784123">
      <w:pPr>
        <w:pStyle w:val="PargrafodaLista"/>
        <w:numPr>
          <w:ilvl w:val="0"/>
          <w:numId w:val="16"/>
        </w:numPr>
        <w:jc w:val="both"/>
        <w:rPr>
          <w:rFonts w:ascii="Times New Roman" w:hAnsi="Times New Roman" w:cs="Times New Roman"/>
          <w:vanish/>
        </w:rPr>
      </w:pPr>
    </w:p>
    <w:p w14:paraId="72C7D19B" w14:textId="77777777" w:rsidR="00784123" w:rsidRPr="00784123" w:rsidRDefault="00784123" w:rsidP="00784123">
      <w:pPr>
        <w:pStyle w:val="PargrafodaLista"/>
        <w:numPr>
          <w:ilvl w:val="0"/>
          <w:numId w:val="16"/>
        </w:numPr>
        <w:jc w:val="both"/>
        <w:rPr>
          <w:rFonts w:ascii="Times New Roman" w:hAnsi="Times New Roman" w:cs="Times New Roman"/>
          <w:vanish/>
        </w:rPr>
      </w:pPr>
    </w:p>
    <w:p w14:paraId="76C12616" w14:textId="77777777" w:rsidR="00784123" w:rsidRPr="00784123" w:rsidRDefault="00784123" w:rsidP="00784123">
      <w:pPr>
        <w:pStyle w:val="PargrafodaLista"/>
        <w:numPr>
          <w:ilvl w:val="0"/>
          <w:numId w:val="16"/>
        </w:numPr>
        <w:jc w:val="both"/>
        <w:rPr>
          <w:rFonts w:ascii="Times New Roman" w:hAnsi="Times New Roman" w:cs="Times New Roman"/>
          <w:vanish/>
        </w:rPr>
      </w:pPr>
    </w:p>
    <w:p w14:paraId="6ADF00B7" w14:textId="77777777" w:rsidR="00784123" w:rsidRPr="00784123" w:rsidRDefault="00784123" w:rsidP="00784123">
      <w:pPr>
        <w:pStyle w:val="PargrafodaLista"/>
        <w:numPr>
          <w:ilvl w:val="0"/>
          <w:numId w:val="16"/>
        </w:numPr>
        <w:jc w:val="both"/>
        <w:rPr>
          <w:rFonts w:ascii="Times New Roman" w:hAnsi="Times New Roman" w:cs="Times New Roman"/>
          <w:vanish/>
        </w:rPr>
      </w:pPr>
    </w:p>
    <w:p w14:paraId="082B6DE3" w14:textId="77777777" w:rsidR="00784123" w:rsidRPr="00784123" w:rsidRDefault="00784123" w:rsidP="00784123">
      <w:pPr>
        <w:pStyle w:val="PargrafodaLista"/>
        <w:numPr>
          <w:ilvl w:val="0"/>
          <w:numId w:val="16"/>
        </w:numPr>
        <w:jc w:val="both"/>
        <w:rPr>
          <w:rFonts w:ascii="Times New Roman" w:hAnsi="Times New Roman" w:cs="Times New Roman"/>
          <w:vanish/>
        </w:rPr>
      </w:pPr>
    </w:p>
    <w:p w14:paraId="05234541" w14:textId="77777777" w:rsidR="00784123" w:rsidRPr="00784123" w:rsidRDefault="00784123" w:rsidP="00784123">
      <w:pPr>
        <w:pStyle w:val="PargrafodaLista"/>
        <w:numPr>
          <w:ilvl w:val="1"/>
          <w:numId w:val="16"/>
        </w:numPr>
        <w:jc w:val="both"/>
        <w:rPr>
          <w:rFonts w:ascii="Times New Roman" w:hAnsi="Times New Roman" w:cs="Times New Roman"/>
          <w:vanish/>
        </w:rPr>
      </w:pPr>
    </w:p>
    <w:p w14:paraId="35249366" w14:textId="77777777" w:rsidR="00784123" w:rsidRPr="00784123" w:rsidRDefault="00784123" w:rsidP="00784123">
      <w:pPr>
        <w:pStyle w:val="PargrafodaLista"/>
        <w:numPr>
          <w:ilvl w:val="1"/>
          <w:numId w:val="16"/>
        </w:numPr>
        <w:jc w:val="both"/>
        <w:rPr>
          <w:rFonts w:ascii="Times New Roman" w:hAnsi="Times New Roman" w:cs="Times New Roman"/>
          <w:vanish/>
        </w:rPr>
      </w:pPr>
    </w:p>
    <w:p w14:paraId="57378027" w14:textId="77777777" w:rsidR="00784123" w:rsidRPr="00784123" w:rsidRDefault="00784123" w:rsidP="00784123">
      <w:pPr>
        <w:pStyle w:val="PargrafodaLista"/>
        <w:numPr>
          <w:ilvl w:val="1"/>
          <w:numId w:val="16"/>
        </w:numPr>
        <w:jc w:val="both"/>
        <w:rPr>
          <w:rFonts w:ascii="Times New Roman" w:hAnsi="Times New Roman" w:cs="Times New Roman"/>
          <w:vanish/>
        </w:rPr>
      </w:pPr>
    </w:p>
    <w:p w14:paraId="073C38AE" w14:textId="77777777" w:rsidR="00784123" w:rsidRPr="00784123" w:rsidRDefault="00784123" w:rsidP="00784123">
      <w:pPr>
        <w:pStyle w:val="PargrafodaLista"/>
        <w:numPr>
          <w:ilvl w:val="1"/>
          <w:numId w:val="16"/>
        </w:numPr>
        <w:jc w:val="both"/>
        <w:rPr>
          <w:rFonts w:ascii="Times New Roman" w:hAnsi="Times New Roman" w:cs="Times New Roman"/>
          <w:vanish/>
        </w:rPr>
      </w:pPr>
    </w:p>
    <w:p w14:paraId="2C571CE4" w14:textId="77777777" w:rsidR="00784123" w:rsidRPr="00784123" w:rsidRDefault="00784123" w:rsidP="00784123">
      <w:pPr>
        <w:pStyle w:val="PargrafodaLista"/>
        <w:numPr>
          <w:ilvl w:val="1"/>
          <w:numId w:val="16"/>
        </w:numPr>
        <w:jc w:val="both"/>
        <w:rPr>
          <w:rFonts w:ascii="Times New Roman" w:hAnsi="Times New Roman" w:cs="Times New Roman"/>
          <w:vanish/>
        </w:rPr>
      </w:pPr>
    </w:p>
    <w:p w14:paraId="24FC1AB7" w14:textId="77777777" w:rsidR="00784123" w:rsidRPr="00784123" w:rsidRDefault="00784123" w:rsidP="00784123">
      <w:pPr>
        <w:pStyle w:val="PargrafodaLista"/>
        <w:numPr>
          <w:ilvl w:val="1"/>
          <w:numId w:val="16"/>
        </w:numPr>
        <w:jc w:val="both"/>
        <w:rPr>
          <w:rFonts w:ascii="Times New Roman" w:hAnsi="Times New Roman" w:cs="Times New Roman"/>
          <w:vanish/>
        </w:rPr>
      </w:pPr>
    </w:p>
    <w:p w14:paraId="7699A7AF" w14:textId="77777777" w:rsidR="006F360D" w:rsidRPr="00681710" w:rsidRDefault="00681710" w:rsidP="00681710">
      <w:pPr>
        <w:pStyle w:val="PargrafodaLista"/>
        <w:numPr>
          <w:ilvl w:val="1"/>
          <w:numId w:val="23"/>
        </w:numPr>
        <w:jc w:val="both"/>
        <w:rPr>
          <w:rFonts w:ascii="Times New Roman" w:hAnsi="Times New Roman" w:cs="Times New Roman"/>
        </w:rPr>
      </w:pPr>
      <w:r>
        <w:rPr>
          <w:rFonts w:ascii="Times New Roman" w:hAnsi="Times New Roman" w:cs="Times New Roman"/>
        </w:rPr>
        <w:t xml:space="preserve"> </w:t>
      </w:r>
      <w:r w:rsidR="006F360D" w:rsidRPr="00681710">
        <w:rPr>
          <w:rFonts w:ascii="Times New Roman" w:hAnsi="Times New Roman" w:cs="Times New Roman"/>
        </w:rPr>
        <w:t xml:space="preserve">Os preços contratuais do objeto licitado poderão ser reajustados, em Reais, de acordo com o inciso LVIII do art. 6º da Lei Federal nº 14.133, de 2021 e com a Lei Federal nº 10.192, de 2001. </w:t>
      </w:r>
    </w:p>
    <w:p w14:paraId="7FC2D02B" w14:textId="77777777" w:rsidR="006F360D" w:rsidRPr="00B20694" w:rsidRDefault="00681710" w:rsidP="00681710">
      <w:pPr>
        <w:pStyle w:val="PargrafodaLista"/>
        <w:numPr>
          <w:ilvl w:val="1"/>
          <w:numId w:val="23"/>
        </w:numPr>
        <w:jc w:val="both"/>
        <w:rPr>
          <w:rFonts w:ascii="Times New Roman" w:hAnsi="Times New Roman" w:cs="Times New Roman"/>
        </w:rPr>
      </w:pPr>
      <w:r>
        <w:rPr>
          <w:rFonts w:ascii="Times New Roman" w:hAnsi="Times New Roman" w:cs="Times New Roman"/>
        </w:rPr>
        <w:t xml:space="preserve"> </w:t>
      </w:r>
      <w:r w:rsidR="006F360D" w:rsidRPr="00B20694">
        <w:rPr>
          <w:rFonts w:ascii="Times New Roman" w:hAnsi="Times New Roman" w:cs="Times New Roman"/>
        </w:rPr>
        <w:t xml:space="preserve">O reajustamento dos preços será concedido, quando e se for o caso, dentro do prazo de vigência do contrato, quando transcorrer o prazo de 12 (doze) meses da data da apresentação do orçamento </w:t>
      </w:r>
      <w:r w:rsidR="006F360D" w:rsidRPr="00784123">
        <w:rPr>
          <w:rFonts w:ascii="Times New Roman" w:hAnsi="Times New Roman" w:cs="Times New Roman"/>
        </w:rPr>
        <w:t xml:space="preserve">prevista em </w:t>
      </w:r>
      <w:r w:rsidR="006C62C3" w:rsidRPr="00784123">
        <w:rPr>
          <w:rFonts w:ascii="Times New Roman" w:hAnsi="Times New Roman" w:cs="Times New Roman"/>
        </w:rPr>
        <w:t>0</w:t>
      </w:r>
      <w:r w:rsidR="00872605">
        <w:rPr>
          <w:rFonts w:ascii="Times New Roman" w:hAnsi="Times New Roman" w:cs="Times New Roman"/>
        </w:rPr>
        <w:t>7</w:t>
      </w:r>
      <w:r w:rsidR="006C62C3" w:rsidRPr="00784123">
        <w:rPr>
          <w:rFonts w:ascii="Times New Roman" w:hAnsi="Times New Roman" w:cs="Times New Roman"/>
        </w:rPr>
        <w:t>/202</w:t>
      </w:r>
      <w:r w:rsidR="00784123" w:rsidRPr="00784123">
        <w:rPr>
          <w:rFonts w:ascii="Times New Roman" w:hAnsi="Times New Roman" w:cs="Times New Roman"/>
        </w:rPr>
        <w:t>6</w:t>
      </w:r>
      <w:r w:rsidR="006F360D" w:rsidRPr="00784123">
        <w:rPr>
          <w:rFonts w:ascii="Times New Roman" w:hAnsi="Times New Roman" w:cs="Times New Roman"/>
        </w:rPr>
        <w:t>,</w:t>
      </w:r>
      <w:r w:rsidR="006F360D" w:rsidRPr="00B20694">
        <w:rPr>
          <w:rFonts w:ascii="Times New Roman" w:hAnsi="Times New Roman" w:cs="Times New Roman"/>
        </w:rPr>
        <w:t xml:space="preserve"> até a data do efetivo adimplemento da obrigação, calculada pelo índice definido neste Contrato;</w:t>
      </w:r>
    </w:p>
    <w:p w14:paraId="6FB8FB87" w14:textId="77777777" w:rsidR="006F360D" w:rsidRPr="00B20694" w:rsidRDefault="0039780F" w:rsidP="00681710">
      <w:pPr>
        <w:pStyle w:val="PargrafodaLista"/>
        <w:numPr>
          <w:ilvl w:val="1"/>
          <w:numId w:val="23"/>
        </w:numPr>
        <w:jc w:val="both"/>
        <w:rPr>
          <w:rFonts w:ascii="Times New Roman" w:hAnsi="Times New Roman" w:cs="Times New Roman"/>
        </w:rPr>
      </w:pPr>
      <w:r>
        <w:rPr>
          <w:rFonts w:ascii="Times New Roman" w:hAnsi="Times New Roman" w:cs="Times New Roman"/>
        </w:rPr>
        <w:t xml:space="preserve"> </w:t>
      </w:r>
      <w:r w:rsidR="006F360D" w:rsidRPr="00B20694">
        <w:rPr>
          <w:rFonts w:ascii="Times New Roman" w:hAnsi="Times New Roman" w:cs="Times New Roman"/>
        </w:rPr>
        <w:t>Na hipótese em que, antes da data da concessão do reajustamento, já houver ocorrido a revisão do contrato para a manutenção do seu equilíbrio econômico-financeiro, a revisão será considerada à ocasião do reajuste, para evitar acumulação injustificada;</w:t>
      </w:r>
    </w:p>
    <w:p w14:paraId="26965844" w14:textId="77777777" w:rsidR="006F360D" w:rsidRPr="00B20694" w:rsidRDefault="0039780F" w:rsidP="00681710">
      <w:pPr>
        <w:pStyle w:val="PargrafodaLista"/>
        <w:numPr>
          <w:ilvl w:val="1"/>
          <w:numId w:val="23"/>
        </w:numPr>
        <w:jc w:val="both"/>
        <w:rPr>
          <w:rFonts w:ascii="Times New Roman" w:hAnsi="Times New Roman" w:cs="Times New Roman"/>
        </w:rPr>
      </w:pPr>
      <w:r>
        <w:rPr>
          <w:rFonts w:ascii="Times New Roman" w:hAnsi="Times New Roman" w:cs="Times New Roman"/>
        </w:rPr>
        <w:t xml:space="preserve"> </w:t>
      </w:r>
      <w:r w:rsidR="006F360D" w:rsidRPr="00B20694">
        <w:rPr>
          <w:rFonts w:ascii="Times New Roman" w:hAnsi="Times New Roman" w:cs="Times New Roman"/>
        </w:rPr>
        <w:t>Ocorrendo atraso na execução dos serviços atribuíveis ao contratado, não será concedido o reajustamento de preços, salvo o correspondente ao respectivo período de execução previsto no cronograma físico-financeiro, sem prejuízo da aplicação das penalidades pertinentes ao atraso;</w:t>
      </w:r>
    </w:p>
    <w:p w14:paraId="70C4E3AB" w14:textId="77777777" w:rsidR="006F360D" w:rsidRPr="00B20694" w:rsidRDefault="0039780F" w:rsidP="00681710">
      <w:pPr>
        <w:pStyle w:val="PargrafodaLista"/>
        <w:numPr>
          <w:ilvl w:val="1"/>
          <w:numId w:val="23"/>
        </w:numPr>
        <w:jc w:val="both"/>
        <w:rPr>
          <w:rFonts w:ascii="Times New Roman" w:hAnsi="Times New Roman" w:cs="Times New Roman"/>
        </w:rPr>
      </w:pPr>
      <w:r>
        <w:rPr>
          <w:rFonts w:ascii="Times New Roman" w:hAnsi="Times New Roman" w:cs="Times New Roman"/>
        </w:rPr>
        <w:lastRenderedPageBreak/>
        <w:t xml:space="preserve"> </w:t>
      </w:r>
      <w:r w:rsidR="006F360D" w:rsidRPr="00B20694">
        <w:rPr>
          <w:rFonts w:ascii="Times New Roman" w:hAnsi="Times New Roman" w:cs="Times New Roman"/>
        </w:rPr>
        <w:t>Se o CONTRATADO antecipar o cronograma de execução, o reajustamento será aplicado com índice correspondente somente pelo período de execução efetiva do objeto contratado, conforme previstos na planilha de medição;</w:t>
      </w:r>
    </w:p>
    <w:p w14:paraId="4C5F1573" w14:textId="77777777" w:rsidR="006F360D" w:rsidRPr="00B20694" w:rsidRDefault="0039780F" w:rsidP="00681710">
      <w:pPr>
        <w:pStyle w:val="PargrafodaLista"/>
        <w:numPr>
          <w:ilvl w:val="1"/>
          <w:numId w:val="23"/>
        </w:numPr>
        <w:jc w:val="both"/>
        <w:rPr>
          <w:rFonts w:ascii="Times New Roman" w:hAnsi="Times New Roman" w:cs="Times New Roman"/>
        </w:rPr>
      </w:pPr>
      <w:r>
        <w:rPr>
          <w:rFonts w:ascii="Times New Roman" w:hAnsi="Times New Roman" w:cs="Times New Roman"/>
        </w:rPr>
        <w:t xml:space="preserve"> </w:t>
      </w:r>
      <w:r w:rsidR="006F360D" w:rsidRPr="00B20694">
        <w:rPr>
          <w:rFonts w:ascii="Times New Roman" w:hAnsi="Times New Roman" w:cs="Times New Roman"/>
        </w:rPr>
        <w:t>A variação do valor contratual para fazer face ao reajuste de preços previsto neste Contrato pode ser registrada por simples apostila, dispensando a celebração de termo, conforme disposto no art. 136, I, da Lei Federal no 14.133/2021;</w:t>
      </w:r>
    </w:p>
    <w:p w14:paraId="76C6C034" w14:textId="77777777" w:rsidR="006F360D" w:rsidRPr="00B20694" w:rsidRDefault="0039780F" w:rsidP="00681710">
      <w:pPr>
        <w:pStyle w:val="PargrafodaLista"/>
        <w:numPr>
          <w:ilvl w:val="1"/>
          <w:numId w:val="23"/>
        </w:numPr>
        <w:jc w:val="both"/>
        <w:rPr>
          <w:rFonts w:ascii="Times New Roman" w:hAnsi="Times New Roman" w:cs="Times New Roman"/>
        </w:rPr>
      </w:pPr>
      <w:r>
        <w:rPr>
          <w:rFonts w:ascii="Times New Roman" w:hAnsi="Times New Roman" w:cs="Times New Roman"/>
        </w:rPr>
        <w:t xml:space="preserve"> </w:t>
      </w:r>
      <w:r w:rsidR="006F360D" w:rsidRPr="00B20694">
        <w:rPr>
          <w:rFonts w:ascii="Times New Roman" w:hAnsi="Times New Roman" w:cs="Times New Roman"/>
        </w:rPr>
        <w:t>Em nenhuma hipótese será concedido o reajuste de preços sobre itens já executados pelo Contratado;</w:t>
      </w:r>
    </w:p>
    <w:p w14:paraId="41C88C84" w14:textId="77777777" w:rsidR="006F360D" w:rsidRPr="00B20694" w:rsidRDefault="0039780F" w:rsidP="00681710">
      <w:pPr>
        <w:pStyle w:val="PargrafodaLista"/>
        <w:numPr>
          <w:ilvl w:val="1"/>
          <w:numId w:val="23"/>
        </w:numPr>
        <w:jc w:val="both"/>
        <w:rPr>
          <w:rFonts w:ascii="Times New Roman" w:hAnsi="Times New Roman" w:cs="Times New Roman"/>
        </w:rPr>
      </w:pPr>
      <w:r>
        <w:rPr>
          <w:rFonts w:ascii="Times New Roman" w:hAnsi="Times New Roman" w:cs="Times New Roman"/>
        </w:rPr>
        <w:t xml:space="preserve"> </w:t>
      </w:r>
      <w:r w:rsidR="006F360D" w:rsidRPr="00B20694">
        <w:rPr>
          <w:rFonts w:ascii="Times New Roman" w:hAnsi="Times New Roman" w:cs="Times New Roman"/>
        </w:rPr>
        <w:t>Os preços contratuais serão reajustados para mais ou para menos, de acordo com a variação dos índices indicados, vedada a periodicidade de reajuste inferior a um ano, contados da data do orçamento estimado;</w:t>
      </w:r>
    </w:p>
    <w:p w14:paraId="45C38715" w14:textId="77777777" w:rsidR="006F360D" w:rsidRPr="00B20694" w:rsidRDefault="0039780F" w:rsidP="00681710">
      <w:pPr>
        <w:pStyle w:val="PargrafodaLista"/>
        <w:numPr>
          <w:ilvl w:val="1"/>
          <w:numId w:val="23"/>
        </w:numPr>
        <w:jc w:val="both"/>
        <w:rPr>
          <w:rFonts w:ascii="Times New Roman" w:hAnsi="Times New Roman" w:cs="Times New Roman"/>
        </w:rPr>
      </w:pPr>
      <w:r>
        <w:rPr>
          <w:rFonts w:ascii="Times New Roman" w:hAnsi="Times New Roman" w:cs="Times New Roman"/>
        </w:rPr>
        <w:t xml:space="preserve"> </w:t>
      </w:r>
      <w:r w:rsidR="006F360D" w:rsidRPr="00B20694">
        <w:rPr>
          <w:rFonts w:ascii="Times New Roman" w:hAnsi="Times New Roman" w:cs="Times New Roman"/>
        </w:rPr>
        <w:t>Para o reajustamento será utilizado o “Índice Nacional de Custo da Construção – Disponibilidade Interna – INCC-DI”, elaborado pela Fundação Getúlio Vargas – FGV, devendo ser aplicada a fórmula a seguir:</w:t>
      </w:r>
    </w:p>
    <w:p w14:paraId="79221661" w14:textId="77777777" w:rsidR="006F360D" w:rsidRPr="00B20694" w:rsidRDefault="006F360D" w:rsidP="006F360D">
      <w:pPr>
        <w:jc w:val="both"/>
        <w:rPr>
          <w:rFonts w:ascii="Times New Roman" w:hAnsi="Times New Roman" w:cs="Times New Roman"/>
        </w:rPr>
      </w:pPr>
    </w:p>
    <w:p w14:paraId="2BC17AB4" w14:textId="77777777" w:rsidR="006F360D" w:rsidRPr="00B20694" w:rsidRDefault="006F360D" w:rsidP="006F360D">
      <w:pPr>
        <w:jc w:val="both"/>
        <w:rPr>
          <w:rFonts w:ascii="Times New Roman" w:hAnsi="Times New Roman" w:cs="Times New Roman"/>
        </w:rPr>
      </w:pPr>
      <w:r w:rsidRPr="00B20694">
        <w:rPr>
          <w:rFonts w:ascii="Times New Roman" w:hAnsi="Times New Roman" w:cs="Times New Roman"/>
        </w:rPr>
        <w:t>SR = S (I12/I0)</w:t>
      </w:r>
    </w:p>
    <w:p w14:paraId="388D21C9" w14:textId="77777777" w:rsidR="006F360D" w:rsidRPr="00B20694" w:rsidRDefault="006F360D" w:rsidP="006F360D">
      <w:pPr>
        <w:jc w:val="both"/>
        <w:rPr>
          <w:rFonts w:ascii="Times New Roman" w:hAnsi="Times New Roman" w:cs="Times New Roman"/>
        </w:rPr>
      </w:pPr>
      <w:r w:rsidRPr="00B20694">
        <w:rPr>
          <w:rFonts w:ascii="Times New Roman" w:hAnsi="Times New Roman" w:cs="Times New Roman"/>
        </w:rPr>
        <w:t>R = SR – S</w:t>
      </w:r>
    </w:p>
    <w:p w14:paraId="1955E00F" w14:textId="77777777" w:rsidR="006F360D" w:rsidRPr="00B20694" w:rsidRDefault="006F360D" w:rsidP="006F360D">
      <w:pPr>
        <w:jc w:val="both"/>
        <w:rPr>
          <w:rFonts w:ascii="Times New Roman" w:hAnsi="Times New Roman" w:cs="Times New Roman"/>
        </w:rPr>
      </w:pPr>
      <w:r w:rsidRPr="00B20694">
        <w:rPr>
          <w:rFonts w:ascii="Times New Roman" w:hAnsi="Times New Roman" w:cs="Times New Roman"/>
        </w:rPr>
        <w:t>I12 = índice INCC-DI/FGV do 12º mês do orçamento</w:t>
      </w:r>
    </w:p>
    <w:p w14:paraId="0E81503B" w14:textId="77777777" w:rsidR="006F360D" w:rsidRPr="00B20694" w:rsidRDefault="006F360D" w:rsidP="006F360D">
      <w:pPr>
        <w:jc w:val="both"/>
        <w:rPr>
          <w:rFonts w:ascii="Times New Roman" w:hAnsi="Times New Roman" w:cs="Times New Roman"/>
        </w:rPr>
      </w:pPr>
      <w:r w:rsidRPr="00B20694">
        <w:rPr>
          <w:rFonts w:ascii="Times New Roman" w:hAnsi="Times New Roman" w:cs="Times New Roman"/>
        </w:rPr>
        <w:t>I0 = índice INCC-DI/FGV do mês do orçamento</w:t>
      </w:r>
    </w:p>
    <w:p w14:paraId="11EFA46E" w14:textId="77777777" w:rsidR="006F360D" w:rsidRPr="00B20694" w:rsidRDefault="006F360D" w:rsidP="006F360D">
      <w:pPr>
        <w:jc w:val="both"/>
        <w:rPr>
          <w:rFonts w:ascii="Times New Roman" w:hAnsi="Times New Roman" w:cs="Times New Roman"/>
        </w:rPr>
      </w:pPr>
      <w:r w:rsidRPr="00B20694">
        <w:rPr>
          <w:rFonts w:ascii="Times New Roman" w:hAnsi="Times New Roman" w:cs="Times New Roman"/>
        </w:rPr>
        <w:t>S = saldo de contrato após medição referente ao 12º mês do orçamento</w:t>
      </w:r>
    </w:p>
    <w:p w14:paraId="3183BDE5" w14:textId="77777777" w:rsidR="006F360D" w:rsidRPr="00B20694" w:rsidRDefault="006F360D" w:rsidP="006F360D">
      <w:pPr>
        <w:jc w:val="both"/>
        <w:rPr>
          <w:rFonts w:ascii="Times New Roman" w:hAnsi="Times New Roman" w:cs="Times New Roman"/>
        </w:rPr>
      </w:pPr>
      <w:r w:rsidRPr="00B20694">
        <w:rPr>
          <w:rFonts w:ascii="Times New Roman" w:hAnsi="Times New Roman" w:cs="Times New Roman"/>
        </w:rPr>
        <w:t>SR = saldo reajustado</w:t>
      </w:r>
    </w:p>
    <w:p w14:paraId="2618BAEE" w14:textId="77777777" w:rsidR="006F360D" w:rsidRPr="00B20694" w:rsidRDefault="006F360D" w:rsidP="006F360D">
      <w:pPr>
        <w:jc w:val="both"/>
        <w:rPr>
          <w:rFonts w:ascii="Times New Roman" w:hAnsi="Times New Roman" w:cs="Times New Roman"/>
        </w:rPr>
      </w:pPr>
      <w:r w:rsidRPr="00B20694">
        <w:rPr>
          <w:rFonts w:ascii="Times New Roman" w:hAnsi="Times New Roman" w:cs="Times New Roman"/>
        </w:rPr>
        <w:t>R = valor do reajuste</w:t>
      </w:r>
    </w:p>
    <w:p w14:paraId="1DC813E8" w14:textId="77777777" w:rsidR="006F360D" w:rsidRPr="00B20694" w:rsidRDefault="006F360D" w:rsidP="006F360D">
      <w:pPr>
        <w:jc w:val="both"/>
        <w:rPr>
          <w:rFonts w:ascii="Times New Roman" w:hAnsi="Times New Roman" w:cs="Times New Roman"/>
        </w:rPr>
      </w:pPr>
    </w:p>
    <w:p w14:paraId="1FB05DC9" w14:textId="77777777" w:rsidR="006F360D" w:rsidRPr="00B20694" w:rsidRDefault="00345E50" w:rsidP="006F360D">
      <w:pPr>
        <w:jc w:val="both"/>
        <w:rPr>
          <w:rFonts w:ascii="Times New Roman" w:hAnsi="Times New Roman" w:cs="Times New Roman"/>
        </w:rPr>
      </w:pPr>
      <w:r w:rsidRPr="00B20694">
        <w:rPr>
          <w:rFonts w:ascii="Times New Roman" w:hAnsi="Times New Roman" w:cs="Times New Roman"/>
        </w:rPr>
        <w:t>a). Caso</w:t>
      </w:r>
      <w:r w:rsidR="006F360D" w:rsidRPr="00B20694">
        <w:rPr>
          <w:rFonts w:ascii="Times New Roman" w:hAnsi="Times New Roman" w:cs="Times New Roman"/>
        </w:rPr>
        <w:t xml:space="preserve"> o índice estabelecido para reajustamento venha a ser extinto ou de qualquer forma não possa mais ser utilizado, será adotado em substituição o que vier a ser determinado pela legislação então em vigor.</w:t>
      </w:r>
    </w:p>
    <w:p w14:paraId="4C0AABD4" w14:textId="77777777" w:rsidR="00D00213" w:rsidRPr="00B20694" w:rsidRDefault="00345E50" w:rsidP="006F360D">
      <w:pPr>
        <w:jc w:val="both"/>
        <w:rPr>
          <w:rFonts w:ascii="Times New Roman" w:hAnsi="Times New Roman" w:cs="Times New Roman"/>
        </w:rPr>
      </w:pPr>
      <w:r w:rsidRPr="00B20694">
        <w:rPr>
          <w:rFonts w:ascii="Times New Roman" w:hAnsi="Times New Roman" w:cs="Times New Roman"/>
        </w:rPr>
        <w:t>b). Na</w:t>
      </w:r>
      <w:r w:rsidR="006F360D" w:rsidRPr="00B20694">
        <w:rPr>
          <w:rFonts w:ascii="Times New Roman" w:hAnsi="Times New Roman" w:cs="Times New Roman"/>
        </w:rPr>
        <w:t xml:space="preserve"> ausência dos índices específicos ou setoriais, previstos no artigo anterior, adotar-se-á o índice geral de preços mais vantajoso para a Administração, calculado por instituição oficial que retrate a variação do poder aquisitivo da moeda.</w:t>
      </w:r>
    </w:p>
    <w:p w14:paraId="506ECC9D" w14:textId="77777777" w:rsidR="006F360D" w:rsidRPr="00B20694" w:rsidRDefault="006F360D" w:rsidP="006F360D">
      <w:pPr>
        <w:jc w:val="both"/>
        <w:rPr>
          <w:rFonts w:ascii="Times New Roman" w:hAnsi="Times New Roman" w:cs="Times New Roman"/>
        </w:rPr>
      </w:pPr>
    </w:p>
    <w:p w14:paraId="45AC92C1" w14:textId="77777777" w:rsidR="00D832DC" w:rsidRPr="00583F2B" w:rsidRDefault="00681710" w:rsidP="00873EEF">
      <w:pPr>
        <w:jc w:val="both"/>
        <w:rPr>
          <w:rFonts w:ascii="Times New Roman" w:hAnsi="Times New Roman" w:cs="Times New Roman"/>
          <w:b/>
        </w:rPr>
      </w:pPr>
      <w:r>
        <w:rPr>
          <w:rFonts w:ascii="Times New Roman" w:hAnsi="Times New Roman" w:cs="Times New Roman"/>
          <w:b/>
        </w:rPr>
        <w:t>20</w:t>
      </w:r>
      <w:r w:rsidR="00D832DC" w:rsidRPr="00B20694">
        <w:rPr>
          <w:rFonts w:ascii="Times New Roman" w:hAnsi="Times New Roman" w:cs="Times New Roman"/>
          <w:b/>
        </w:rPr>
        <w:t xml:space="preserve">. ALTERAÇÃO SUBJETIVA: </w:t>
      </w:r>
    </w:p>
    <w:p w14:paraId="0886C94A" w14:textId="77777777" w:rsidR="00345E50" w:rsidRDefault="00345E50" w:rsidP="00873EEF">
      <w:pPr>
        <w:jc w:val="both"/>
        <w:rPr>
          <w:rFonts w:ascii="Times New Roman" w:hAnsi="Times New Roman" w:cs="Times New Roman"/>
        </w:rPr>
      </w:pPr>
    </w:p>
    <w:p w14:paraId="35E4C0D3" w14:textId="77777777" w:rsidR="00D539D0" w:rsidRPr="00B20694" w:rsidRDefault="00681710" w:rsidP="00873EEF">
      <w:pPr>
        <w:jc w:val="both"/>
        <w:rPr>
          <w:rFonts w:ascii="Times New Roman" w:hAnsi="Times New Roman" w:cs="Times New Roman"/>
        </w:rPr>
      </w:pPr>
      <w:r>
        <w:rPr>
          <w:rFonts w:ascii="Times New Roman" w:hAnsi="Times New Roman" w:cs="Times New Roman"/>
        </w:rPr>
        <w:t>20</w:t>
      </w:r>
      <w:r w:rsidR="00345E50" w:rsidRPr="00B20694">
        <w:rPr>
          <w:rFonts w:ascii="Times New Roman" w:hAnsi="Times New Roman" w:cs="Times New Roman"/>
        </w:rPr>
        <w:t>.1. É</w:t>
      </w:r>
      <w:r w:rsidR="00D832DC" w:rsidRPr="00B20694">
        <w:rPr>
          <w:rFonts w:ascii="Times New Roman" w:hAnsi="Times New Roman" w:cs="Times New Roman"/>
        </w:rPr>
        <w:t xml:space="preserve"> admissível a fusão, cisão ou incorporação da contratada com/em outra pessoa jurídica, desde que sejam observados pela nova pessoa jurídica todos os requisitos de habilitação exigidos na licitação original; sejam mantidas as demais cláusulas e condições do contrato; não haja prejuízo à execução do objeto pactuado e haja a anuência expressa da Administração à continuidade do contrato.</w:t>
      </w:r>
    </w:p>
    <w:p w14:paraId="23C6272F" w14:textId="77777777" w:rsidR="00D539D0" w:rsidRPr="00B20694" w:rsidRDefault="00D539D0" w:rsidP="00873EEF">
      <w:pPr>
        <w:jc w:val="both"/>
        <w:rPr>
          <w:rFonts w:ascii="Times New Roman" w:hAnsi="Times New Roman" w:cs="Times New Roman"/>
        </w:rPr>
      </w:pPr>
    </w:p>
    <w:p w14:paraId="03DA0953" w14:textId="77777777" w:rsidR="00D832DC" w:rsidRPr="00B20694" w:rsidRDefault="00681710" w:rsidP="00873EEF">
      <w:pPr>
        <w:jc w:val="both"/>
        <w:rPr>
          <w:rFonts w:ascii="Times New Roman" w:hAnsi="Times New Roman" w:cs="Times New Roman"/>
        </w:rPr>
      </w:pPr>
      <w:r>
        <w:rPr>
          <w:rFonts w:ascii="Times New Roman" w:hAnsi="Times New Roman" w:cs="Times New Roman"/>
          <w:b/>
        </w:rPr>
        <w:t>21</w:t>
      </w:r>
      <w:r w:rsidR="00D832DC" w:rsidRPr="00B20694">
        <w:rPr>
          <w:rFonts w:ascii="Times New Roman" w:hAnsi="Times New Roman" w:cs="Times New Roman"/>
          <w:b/>
        </w:rPr>
        <w:t>. ESCLARECIMENTOS E EXIGÊNCIAS ADICIONAIS</w:t>
      </w:r>
      <w:r w:rsidR="00D832DC" w:rsidRPr="00B20694">
        <w:rPr>
          <w:rFonts w:ascii="Times New Roman" w:hAnsi="Times New Roman" w:cs="Times New Roman"/>
        </w:rPr>
        <w:t xml:space="preserve">: </w:t>
      </w:r>
    </w:p>
    <w:p w14:paraId="5EA4610F" w14:textId="77777777" w:rsidR="00872605" w:rsidRDefault="00872605" w:rsidP="00873EEF">
      <w:pPr>
        <w:jc w:val="both"/>
        <w:rPr>
          <w:rFonts w:ascii="Times New Roman" w:hAnsi="Times New Roman" w:cs="Times New Roman"/>
        </w:rPr>
      </w:pPr>
    </w:p>
    <w:p w14:paraId="632C6738" w14:textId="77777777" w:rsidR="000006DB" w:rsidRDefault="00D832DC" w:rsidP="00873EEF">
      <w:pPr>
        <w:jc w:val="both"/>
        <w:rPr>
          <w:rFonts w:ascii="Times New Roman" w:hAnsi="Times New Roman" w:cs="Times New Roman"/>
        </w:rPr>
      </w:pPr>
      <w:r w:rsidRPr="00B20694">
        <w:rPr>
          <w:rFonts w:ascii="Times New Roman" w:hAnsi="Times New Roman" w:cs="Times New Roman"/>
        </w:rPr>
        <w:t xml:space="preserve">Servidor: </w:t>
      </w:r>
      <w:r w:rsidR="000006DB">
        <w:rPr>
          <w:rFonts w:ascii="Times New Roman" w:hAnsi="Times New Roman" w:cs="Times New Roman"/>
        </w:rPr>
        <w:t xml:space="preserve">Ricardo Martins Ferreira  </w:t>
      </w:r>
    </w:p>
    <w:p w14:paraId="3980C954" w14:textId="77777777" w:rsidR="00D832DC" w:rsidRPr="00B20694" w:rsidRDefault="000006DB" w:rsidP="00873EEF">
      <w:pPr>
        <w:jc w:val="both"/>
        <w:rPr>
          <w:rFonts w:ascii="Times New Roman" w:hAnsi="Times New Roman" w:cs="Times New Roman"/>
        </w:rPr>
      </w:pPr>
      <w:r>
        <w:rPr>
          <w:rFonts w:ascii="Times New Roman" w:hAnsi="Times New Roman" w:cs="Times New Roman"/>
        </w:rPr>
        <w:t>Matrícula 1221</w:t>
      </w:r>
    </w:p>
    <w:p w14:paraId="1CB86A45" w14:textId="77777777" w:rsidR="00D832DC" w:rsidRPr="00B20694" w:rsidRDefault="000006DB" w:rsidP="00873EEF">
      <w:pPr>
        <w:jc w:val="both"/>
        <w:rPr>
          <w:rFonts w:ascii="Times New Roman" w:hAnsi="Times New Roman" w:cs="Times New Roman"/>
        </w:rPr>
      </w:pPr>
      <w:r>
        <w:rPr>
          <w:rFonts w:ascii="Times New Roman" w:hAnsi="Times New Roman" w:cs="Times New Roman"/>
        </w:rPr>
        <w:t>E-mail: e</w:t>
      </w:r>
      <w:r w:rsidR="0026778C">
        <w:rPr>
          <w:rFonts w:ascii="Times New Roman" w:hAnsi="Times New Roman" w:cs="Times New Roman"/>
        </w:rPr>
        <w:t>n</w:t>
      </w:r>
      <w:r>
        <w:rPr>
          <w:rFonts w:ascii="Times New Roman" w:hAnsi="Times New Roman" w:cs="Times New Roman"/>
        </w:rPr>
        <w:t>genharia</w:t>
      </w:r>
      <w:r w:rsidR="00D832DC" w:rsidRPr="00B20694">
        <w:rPr>
          <w:rFonts w:ascii="Times New Roman" w:hAnsi="Times New Roman" w:cs="Times New Roman"/>
        </w:rPr>
        <w:t xml:space="preserve">@portovitoria.pr.gov.br; </w:t>
      </w:r>
    </w:p>
    <w:p w14:paraId="69D188DE" w14:textId="77777777" w:rsidR="00830A69" w:rsidRPr="00B20694" w:rsidRDefault="00830A69" w:rsidP="00873EEF">
      <w:pPr>
        <w:jc w:val="both"/>
        <w:rPr>
          <w:rFonts w:ascii="Times New Roman" w:hAnsi="Times New Roman" w:cs="Times New Roman"/>
        </w:rPr>
      </w:pPr>
    </w:p>
    <w:p w14:paraId="267CA882" w14:textId="77777777" w:rsidR="00830A69" w:rsidRPr="00B20694" w:rsidRDefault="0055502A" w:rsidP="0019076F">
      <w:pPr>
        <w:rPr>
          <w:rFonts w:ascii="Times New Roman" w:hAnsi="Times New Roman" w:cs="Times New Roman"/>
        </w:rPr>
      </w:pPr>
      <w:r w:rsidRPr="00B20694">
        <w:rPr>
          <w:rFonts w:ascii="Times New Roman" w:hAnsi="Times New Roman" w:cs="Times New Roman"/>
        </w:rPr>
        <w:t xml:space="preserve">                                                                                                     </w:t>
      </w:r>
      <w:r w:rsidR="000006DB">
        <w:rPr>
          <w:rFonts w:ascii="Times New Roman" w:hAnsi="Times New Roman" w:cs="Times New Roman"/>
        </w:rPr>
        <w:t xml:space="preserve">   </w:t>
      </w:r>
      <w:r w:rsidR="0019076F" w:rsidRPr="00B20694">
        <w:rPr>
          <w:rFonts w:ascii="Times New Roman" w:hAnsi="Times New Roman" w:cs="Times New Roman"/>
        </w:rPr>
        <w:t>______________________________________       ____________________________________</w:t>
      </w:r>
    </w:p>
    <w:p w14:paraId="1759405F" w14:textId="77777777" w:rsidR="0019076F" w:rsidRPr="00B20694" w:rsidRDefault="0019076F" w:rsidP="0019076F">
      <w:pPr>
        <w:rPr>
          <w:rFonts w:ascii="Times New Roman" w:hAnsi="Times New Roman" w:cs="Times New Roman"/>
        </w:rPr>
      </w:pPr>
      <w:r w:rsidRPr="00B20694">
        <w:rPr>
          <w:rFonts w:ascii="Times New Roman" w:hAnsi="Times New Roman" w:cs="Times New Roman"/>
        </w:rPr>
        <w:t xml:space="preserve">Servidor Responsável pela Pesquisa de Preços          Gestor do Contrato </w:t>
      </w:r>
    </w:p>
    <w:p w14:paraId="56073861" w14:textId="77777777" w:rsidR="0019076F" w:rsidRPr="00B20694" w:rsidRDefault="0019076F" w:rsidP="0019076F">
      <w:pPr>
        <w:rPr>
          <w:rFonts w:ascii="Times New Roman" w:hAnsi="Times New Roman" w:cs="Times New Roman"/>
        </w:rPr>
      </w:pPr>
      <w:r w:rsidRPr="00B20694">
        <w:rPr>
          <w:rFonts w:ascii="Times New Roman" w:hAnsi="Times New Roman" w:cs="Times New Roman"/>
        </w:rPr>
        <w:lastRenderedPageBreak/>
        <w:t>Nome:</w:t>
      </w:r>
      <w:r w:rsidR="00A30630" w:rsidRPr="00B20694">
        <w:rPr>
          <w:rFonts w:ascii="Times New Roman" w:hAnsi="Times New Roman" w:cs="Times New Roman"/>
        </w:rPr>
        <w:t xml:space="preserve"> Ricardo Martins Ferreira</w:t>
      </w:r>
      <w:r w:rsidRPr="00B20694">
        <w:rPr>
          <w:rFonts w:ascii="Times New Roman" w:hAnsi="Times New Roman" w:cs="Times New Roman"/>
        </w:rPr>
        <w:t xml:space="preserve">               </w:t>
      </w:r>
      <w:r w:rsidR="00A30630" w:rsidRPr="00B20694">
        <w:rPr>
          <w:rFonts w:ascii="Times New Roman" w:hAnsi="Times New Roman" w:cs="Times New Roman"/>
        </w:rPr>
        <w:t xml:space="preserve">                 </w:t>
      </w:r>
      <w:r w:rsidRPr="00B20694">
        <w:rPr>
          <w:rFonts w:ascii="Times New Roman" w:hAnsi="Times New Roman" w:cs="Times New Roman"/>
        </w:rPr>
        <w:t>Nome:</w:t>
      </w:r>
      <w:r w:rsidR="000006DB">
        <w:rPr>
          <w:rFonts w:ascii="Times New Roman" w:hAnsi="Times New Roman" w:cs="Times New Roman"/>
        </w:rPr>
        <w:t xml:space="preserve"> </w:t>
      </w:r>
      <w:r w:rsidR="00872605">
        <w:rPr>
          <w:rFonts w:ascii="Times New Roman" w:hAnsi="Times New Roman" w:cs="Times New Roman"/>
        </w:rPr>
        <w:t>Laercio Antônio Schneider</w:t>
      </w:r>
    </w:p>
    <w:p w14:paraId="6E0AC018" w14:textId="77777777" w:rsidR="0019076F" w:rsidRPr="00B20694" w:rsidRDefault="0019076F" w:rsidP="0019076F">
      <w:pPr>
        <w:rPr>
          <w:rFonts w:ascii="Times New Roman" w:hAnsi="Times New Roman" w:cs="Times New Roman"/>
        </w:rPr>
      </w:pPr>
      <w:r w:rsidRPr="00B20694">
        <w:rPr>
          <w:rFonts w:ascii="Times New Roman" w:hAnsi="Times New Roman" w:cs="Times New Roman"/>
        </w:rPr>
        <w:t xml:space="preserve">Matrícula: </w:t>
      </w:r>
      <w:r w:rsidR="00A30630" w:rsidRPr="00B20694">
        <w:rPr>
          <w:rFonts w:ascii="Times New Roman" w:hAnsi="Times New Roman" w:cs="Times New Roman"/>
        </w:rPr>
        <w:t>1221</w:t>
      </w:r>
      <w:r w:rsidRPr="00B20694">
        <w:rPr>
          <w:rFonts w:ascii="Times New Roman" w:hAnsi="Times New Roman" w:cs="Times New Roman"/>
        </w:rPr>
        <w:t xml:space="preserve">                                                          Matrícula:</w:t>
      </w:r>
      <w:r w:rsidR="000006DB">
        <w:rPr>
          <w:rFonts w:ascii="Times New Roman" w:hAnsi="Times New Roman" w:cs="Times New Roman"/>
        </w:rPr>
        <w:t>1</w:t>
      </w:r>
      <w:r w:rsidR="00345E50">
        <w:rPr>
          <w:rFonts w:ascii="Times New Roman" w:hAnsi="Times New Roman" w:cs="Times New Roman"/>
        </w:rPr>
        <w:t>60</w:t>
      </w:r>
      <w:r w:rsidR="00872605">
        <w:rPr>
          <w:rFonts w:ascii="Times New Roman" w:hAnsi="Times New Roman" w:cs="Times New Roman"/>
        </w:rPr>
        <w:t>38</w:t>
      </w:r>
    </w:p>
    <w:p w14:paraId="2D785746" w14:textId="77777777" w:rsidR="00830A69" w:rsidRPr="00B20694" w:rsidRDefault="00830A69" w:rsidP="00873EEF">
      <w:pPr>
        <w:jc w:val="both"/>
        <w:rPr>
          <w:rFonts w:ascii="Times New Roman" w:hAnsi="Times New Roman" w:cs="Times New Roman"/>
        </w:rPr>
      </w:pPr>
    </w:p>
    <w:p w14:paraId="7CB8EA53" w14:textId="77777777" w:rsidR="00830A69" w:rsidRPr="00B20694" w:rsidRDefault="00830A69" w:rsidP="00873EEF">
      <w:pPr>
        <w:jc w:val="both"/>
        <w:rPr>
          <w:rFonts w:ascii="Times New Roman" w:hAnsi="Times New Roman" w:cs="Times New Roman"/>
        </w:rPr>
      </w:pPr>
    </w:p>
    <w:p w14:paraId="5D026072" w14:textId="77777777" w:rsidR="00830A69" w:rsidRPr="00B20694" w:rsidRDefault="00830A69" w:rsidP="00873EEF">
      <w:pPr>
        <w:jc w:val="both"/>
        <w:rPr>
          <w:rFonts w:ascii="Times New Roman" w:hAnsi="Times New Roman" w:cs="Times New Roman"/>
        </w:rPr>
      </w:pPr>
    </w:p>
    <w:p w14:paraId="3F3ADDA4" w14:textId="77777777" w:rsidR="00830A69" w:rsidRPr="00B20694" w:rsidRDefault="00830A69" w:rsidP="00873EEF">
      <w:pPr>
        <w:jc w:val="both"/>
        <w:rPr>
          <w:rFonts w:ascii="Times New Roman" w:hAnsi="Times New Roman" w:cs="Times New Roman"/>
        </w:rPr>
      </w:pPr>
    </w:p>
    <w:p w14:paraId="5055A974" w14:textId="4F3C221D" w:rsidR="0019076F" w:rsidRPr="0026778C" w:rsidRDefault="0026778C" w:rsidP="0019076F">
      <w:pPr>
        <w:pStyle w:val="Estilo7"/>
        <w:ind w:left="0"/>
        <w:jc w:val="right"/>
        <w:rPr>
          <w:kern w:val="2"/>
          <w:szCs w:val="24"/>
        </w:rPr>
      </w:pPr>
      <w:r>
        <w:rPr>
          <w:kern w:val="2"/>
          <w:szCs w:val="24"/>
        </w:rPr>
        <w:t xml:space="preserve">Porto Vitória/PR, </w:t>
      </w:r>
      <w:r w:rsidR="00D62709">
        <w:rPr>
          <w:kern w:val="2"/>
          <w:szCs w:val="24"/>
        </w:rPr>
        <w:t>03</w:t>
      </w:r>
      <w:r w:rsidR="00872605">
        <w:rPr>
          <w:kern w:val="2"/>
          <w:szCs w:val="24"/>
        </w:rPr>
        <w:t xml:space="preserve"> de </w:t>
      </w:r>
      <w:r w:rsidR="00D62709">
        <w:rPr>
          <w:kern w:val="2"/>
          <w:szCs w:val="24"/>
        </w:rPr>
        <w:t>setembro</w:t>
      </w:r>
      <w:r w:rsidR="00E94FF8">
        <w:rPr>
          <w:kern w:val="2"/>
          <w:szCs w:val="24"/>
        </w:rPr>
        <w:t xml:space="preserve"> de 2026</w:t>
      </w:r>
      <w:r w:rsidR="0019076F" w:rsidRPr="0026778C">
        <w:rPr>
          <w:kern w:val="2"/>
          <w:szCs w:val="24"/>
        </w:rPr>
        <w:t>.</w:t>
      </w:r>
    </w:p>
    <w:p w14:paraId="0152AEEC" w14:textId="77777777" w:rsidR="0019076F" w:rsidRPr="00B20694" w:rsidRDefault="0019076F" w:rsidP="0019076F">
      <w:pPr>
        <w:pStyle w:val="Estilo7"/>
        <w:ind w:left="0"/>
        <w:jc w:val="right"/>
        <w:rPr>
          <w:kern w:val="2"/>
          <w:szCs w:val="24"/>
        </w:rPr>
      </w:pPr>
    </w:p>
    <w:p w14:paraId="5C0D36CD" w14:textId="77777777" w:rsidR="0019076F" w:rsidRPr="00B20694" w:rsidRDefault="0019076F" w:rsidP="0019076F">
      <w:pPr>
        <w:pStyle w:val="Estilo7"/>
        <w:ind w:left="0"/>
        <w:jc w:val="right"/>
        <w:rPr>
          <w:kern w:val="2"/>
          <w:szCs w:val="24"/>
        </w:rPr>
      </w:pPr>
    </w:p>
    <w:p w14:paraId="01FC309E" w14:textId="77777777" w:rsidR="00830A69" w:rsidRDefault="00830A69" w:rsidP="00873EEF">
      <w:pPr>
        <w:jc w:val="both"/>
        <w:rPr>
          <w:rFonts w:ascii="Times New Roman" w:hAnsi="Times New Roman" w:cs="Times New Roman"/>
        </w:rPr>
      </w:pPr>
    </w:p>
    <w:p w14:paraId="42E1C9AE" w14:textId="77777777" w:rsidR="00784123" w:rsidRDefault="00784123" w:rsidP="00873EEF">
      <w:pPr>
        <w:jc w:val="both"/>
        <w:rPr>
          <w:rFonts w:ascii="Times New Roman" w:hAnsi="Times New Roman" w:cs="Times New Roman"/>
        </w:rPr>
      </w:pPr>
    </w:p>
    <w:p w14:paraId="6B02FF76" w14:textId="77777777" w:rsidR="00784123" w:rsidRDefault="00784123" w:rsidP="00873EEF">
      <w:pPr>
        <w:jc w:val="both"/>
        <w:rPr>
          <w:rFonts w:ascii="Times New Roman" w:hAnsi="Times New Roman" w:cs="Times New Roman"/>
        </w:rPr>
      </w:pPr>
    </w:p>
    <w:p w14:paraId="384A9F31" w14:textId="77777777" w:rsidR="0019076F" w:rsidRPr="00B20694" w:rsidRDefault="0019076F" w:rsidP="0019076F">
      <w:pPr>
        <w:pStyle w:val="Estilo7"/>
        <w:ind w:left="0"/>
        <w:rPr>
          <w:kern w:val="2"/>
          <w:szCs w:val="24"/>
        </w:rPr>
      </w:pPr>
      <w:r w:rsidRPr="00B20694">
        <w:rPr>
          <w:kern w:val="2"/>
          <w:szCs w:val="24"/>
        </w:rPr>
        <w:t>O conteúdo do presente Termo de Referência está detalhado de tal forma que propicia à administração o conhecimento pleno do objeto, de forma clara e precisa, permitindo aos futuros licitantes as informações necessárias à boa elaboração de sua proposta, mediante regras estabelecidas pela administração.</w:t>
      </w:r>
    </w:p>
    <w:p w14:paraId="21C9EFB2" w14:textId="77777777" w:rsidR="0019076F" w:rsidRPr="00B20694" w:rsidRDefault="0019076F" w:rsidP="0019076F">
      <w:pPr>
        <w:pStyle w:val="Estilo7"/>
        <w:ind w:left="0"/>
        <w:rPr>
          <w:kern w:val="2"/>
          <w:szCs w:val="24"/>
        </w:rPr>
      </w:pPr>
    </w:p>
    <w:p w14:paraId="5AFD51C9" w14:textId="77777777" w:rsidR="0019076F" w:rsidRPr="00B20694" w:rsidRDefault="0019076F" w:rsidP="0019076F">
      <w:pPr>
        <w:pStyle w:val="Estilo7"/>
        <w:ind w:left="0"/>
        <w:rPr>
          <w:kern w:val="2"/>
          <w:szCs w:val="24"/>
        </w:rPr>
      </w:pPr>
      <w:r w:rsidRPr="00B20694">
        <w:rPr>
          <w:kern w:val="2"/>
          <w:szCs w:val="24"/>
        </w:rPr>
        <w:t>Analisado sob a ótica da oportunidade, conveniência e relevância para o interesse público, APROVO o presente Termo de Referência.</w:t>
      </w:r>
    </w:p>
    <w:p w14:paraId="433768DB" w14:textId="77777777" w:rsidR="0019076F" w:rsidRPr="00B20694" w:rsidRDefault="0019076F" w:rsidP="0019076F">
      <w:pPr>
        <w:jc w:val="both"/>
        <w:rPr>
          <w:rFonts w:ascii="Times New Roman" w:hAnsi="Times New Roman" w:cs="Times New Roman"/>
          <w:color w:val="000000"/>
        </w:rPr>
      </w:pPr>
    </w:p>
    <w:p w14:paraId="3FBE756C" w14:textId="0C424288" w:rsidR="0019076F" w:rsidRPr="0026778C" w:rsidRDefault="0019076F" w:rsidP="00946F58">
      <w:pPr>
        <w:pStyle w:val="Estilo7"/>
        <w:ind w:left="0"/>
        <w:jc w:val="right"/>
        <w:rPr>
          <w:kern w:val="2"/>
          <w:szCs w:val="24"/>
        </w:rPr>
      </w:pPr>
      <w:r w:rsidRPr="0026778C">
        <w:rPr>
          <w:kern w:val="2"/>
          <w:szCs w:val="24"/>
        </w:rPr>
        <w:t>Porto Vitória/PR</w:t>
      </w:r>
      <w:r w:rsidR="000006DB" w:rsidRPr="0026778C">
        <w:rPr>
          <w:kern w:val="2"/>
          <w:szCs w:val="24"/>
        </w:rPr>
        <w:t xml:space="preserve">, </w:t>
      </w:r>
      <w:r w:rsidR="00D62709">
        <w:rPr>
          <w:kern w:val="2"/>
          <w:szCs w:val="24"/>
        </w:rPr>
        <w:t>03</w:t>
      </w:r>
      <w:r w:rsidR="00784123">
        <w:rPr>
          <w:kern w:val="2"/>
          <w:szCs w:val="24"/>
        </w:rPr>
        <w:t xml:space="preserve"> de </w:t>
      </w:r>
      <w:r w:rsidR="00D62709">
        <w:rPr>
          <w:kern w:val="2"/>
          <w:szCs w:val="24"/>
        </w:rPr>
        <w:t>setembro</w:t>
      </w:r>
      <w:r w:rsidR="00784123">
        <w:rPr>
          <w:kern w:val="2"/>
          <w:szCs w:val="24"/>
        </w:rPr>
        <w:t xml:space="preserve"> de 2026</w:t>
      </w:r>
      <w:r w:rsidR="000006DB" w:rsidRPr="0026778C">
        <w:rPr>
          <w:kern w:val="2"/>
          <w:szCs w:val="24"/>
        </w:rPr>
        <w:t>.</w:t>
      </w:r>
    </w:p>
    <w:p w14:paraId="08AB7E3D" w14:textId="77777777" w:rsidR="00946F58" w:rsidRPr="0026778C" w:rsidRDefault="00946F58" w:rsidP="00946F58">
      <w:pPr>
        <w:pStyle w:val="Estilo7"/>
        <w:ind w:left="0"/>
        <w:jc w:val="right"/>
        <w:rPr>
          <w:kern w:val="2"/>
          <w:szCs w:val="24"/>
        </w:rPr>
      </w:pPr>
    </w:p>
    <w:p w14:paraId="3616A102" w14:textId="77777777" w:rsidR="00946F58" w:rsidRPr="0026778C" w:rsidRDefault="00946F58" w:rsidP="00946F58">
      <w:pPr>
        <w:pStyle w:val="Estilo7"/>
        <w:ind w:left="0"/>
        <w:jc w:val="right"/>
        <w:rPr>
          <w:kern w:val="2"/>
          <w:szCs w:val="24"/>
        </w:rPr>
      </w:pPr>
    </w:p>
    <w:p w14:paraId="1D2BA212" w14:textId="77777777" w:rsidR="00946F58" w:rsidRPr="0026778C" w:rsidRDefault="00946F58" w:rsidP="00946F58">
      <w:pPr>
        <w:pStyle w:val="Estilo7"/>
        <w:ind w:left="0"/>
        <w:jc w:val="right"/>
        <w:rPr>
          <w:kern w:val="2"/>
          <w:szCs w:val="24"/>
        </w:rPr>
      </w:pPr>
    </w:p>
    <w:p w14:paraId="2DF545F0" w14:textId="77777777" w:rsidR="00946F58" w:rsidRPr="0026778C" w:rsidRDefault="00946F58" w:rsidP="00946F58">
      <w:pPr>
        <w:pStyle w:val="Estilo7"/>
        <w:ind w:left="0"/>
        <w:jc w:val="right"/>
        <w:rPr>
          <w:kern w:val="2"/>
          <w:szCs w:val="24"/>
        </w:rPr>
      </w:pPr>
    </w:p>
    <w:p w14:paraId="3588C0E9" w14:textId="77777777" w:rsidR="0019076F" w:rsidRPr="0026778C" w:rsidRDefault="0019076F" w:rsidP="0019076F">
      <w:pPr>
        <w:jc w:val="center"/>
        <w:rPr>
          <w:rFonts w:ascii="Times New Roman" w:hAnsi="Times New Roman" w:cs="Times New Roman"/>
        </w:rPr>
      </w:pPr>
      <w:r w:rsidRPr="0026778C">
        <w:rPr>
          <w:rFonts w:ascii="Times New Roman" w:hAnsi="Times New Roman" w:cs="Times New Roman"/>
        </w:rPr>
        <w:t>_________________________________________</w:t>
      </w:r>
    </w:p>
    <w:p w14:paraId="5A5D7160" w14:textId="77777777" w:rsidR="00D2361D" w:rsidRPr="0026778C" w:rsidRDefault="00D2361D" w:rsidP="00D2361D">
      <w:pPr>
        <w:jc w:val="center"/>
        <w:rPr>
          <w:rFonts w:ascii="Times New Roman" w:hAnsi="Times New Roman" w:cs="Times New Roman"/>
        </w:rPr>
      </w:pPr>
      <w:r w:rsidRPr="0026778C">
        <w:rPr>
          <w:rFonts w:ascii="Times New Roman" w:hAnsi="Times New Roman" w:cs="Times New Roman"/>
        </w:rPr>
        <w:t xml:space="preserve">Fabiano José </w:t>
      </w:r>
      <w:proofErr w:type="spellStart"/>
      <w:r w:rsidRPr="0026778C">
        <w:rPr>
          <w:rFonts w:ascii="Times New Roman" w:hAnsi="Times New Roman" w:cs="Times New Roman"/>
        </w:rPr>
        <w:t>Glaab</w:t>
      </w:r>
      <w:proofErr w:type="spellEnd"/>
    </w:p>
    <w:p w14:paraId="4DD35BB2" w14:textId="77777777" w:rsidR="00D2361D" w:rsidRPr="0026778C" w:rsidRDefault="00D2361D" w:rsidP="00D2361D">
      <w:pPr>
        <w:jc w:val="center"/>
        <w:rPr>
          <w:rFonts w:ascii="Times New Roman" w:hAnsi="Times New Roman" w:cs="Times New Roman"/>
        </w:rPr>
      </w:pPr>
      <w:r w:rsidRPr="0026778C">
        <w:rPr>
          <w:rFonts w:ascii="Times New Roman" w:hAnsi="Times New Roman" w:cs="Times New Roman"/>
        </w:rPr>
        <w:t>Prefeito Municipal</w:t>
      </w:r>
    </w:p>
    <w:p w14:paraId="4071A41D" w14:textId="77777777" w:rsidR="00E24237" w:rsidRPr="00B20694" w:rsidRDefault="00E24237">
      <w:pPr>
        <w:rPr>
          <w:rFonts w:ascii="Times New Roman" w:hAnsi="Times New Roman" w:cs="Times New Roman"/>
          <w:color w:val="000000"/>
        </w:rPr>
      </w:pPr>
    </w:p>
    <w:sectPr w:rsidR="00E24237" w:rsidRPr="00B20694" w:rsidSect="00D357E6">
      <w:headerReference w:type="default" r:id="rId8"/>
      <w:footerReference w:type="default" r:id="rId9"/>
      <w:pgSz w:w="11906" w:h="16838" w:code="9"/>
      <w:pgMar w:top="1418" w:right="991" w:bottom="1276" w:left="1418" w:header="284"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FF32D0B" w14:textId="77777777" w:rsidR="00DA109D" w:rsidRDefault="00DA109D">
      <w:r>
        <w:separator/>
      </w:r>
    </w:p>
  </w:endnote>
  <w:endnote w:type="continuationSeparator" w:id="0">
    <w:p w14:paraId="5541EBA2" w14:textId="77777777" w:rsidR="00DA109D" w:rsidRDefault="00DA10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Ecofont_Spranq_eco_Sans">
    <w:altName w:val="Malgun Gothic"/>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Unicode MS">
    <w:panose1 w:val="020B0604020202020204"/>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5AF727" w14:textId="77777777" w:rsidR="00156B9F" w:rsidRDefault="00156B9F">
    <w:pPr>
      <w:pStyle w:val="Rodap"/>
      <w:jc w:val="right"/>
    </w:pPr>
    <w:r>
      <w:fldChar w:fldCharType="begin"/>
    </w:r>
    <w:r>
      <w:instrText xml:space="preserve"> PAGE   \* MERGEFORMAT </w:instrText>
    </w:r>
    <w:r>
      <w:fldChar w:fldCharType="separate"/>
    </w:r>
    <w:r w:rsidR="00E02F89">
      <w:rPr>
        <w:noProof/>
      </w:rPr>
      <w:t>1</w:t>
    </w:r>
    <w:r w:rsidR="00E02F89">
      <w:rPr>
        <w:noProof/>
      </w:rPr>
      <w:t>2</w:t>
    </w:r>
    <w:r>
      <w:fldChar w:fldCharType="end"/>
    </w:r>
  </w:p>
  <w:p w14:paraId="70C8777F" w14:textId="77777777" w:rsidR="00156B9F" w:rsidRDefault="00156B9F">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C55641" w14:textId="77777777" w:rsidR="00DA109D" w:rsidRDefault="00DA109D">
      <w:r>
        <w:separator/>
      </w:r>
    </w:p>
  </w:footnote>
  <w:footnote w:type="continuationSeparator" w:id="0">
    <w:p w14:paraId="35F13DDA" w14:textId="77777777" w:rsidR="00DA109D" w:rsidRDefault="00DA109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1E45FC" w14:textId="77777777" w:rsidR="00156B9F" w:rsidRDefault="00156B9F" w:rsidP="00D24F93">
    <w:r w:rsidRPr="005927F7">
      <w:rPr>
        <w:b/>
        <w:noProof/>
      </w:rPr>
      <mc:AlternateContent>
        <mc:Choice Requires="wps">
          <w:drawing>
            <wp:anchor distT="45720" distB="45720" distL="114300" distR="114300" simplePos="0" relativeHeight="251659264" behindDoc="0" locked="0" layoutInCell="1" allowOverlap="1" wp14:anchorId="5DA888C4" wp14:editId="2593B6C6">
              <wp:simplePos x="0" y="0"/>
              <wp:positionH relativeFrom="margin">
                <wp:posOffset>1272540</wp:posOffset>
              </wp:positionH>
              <wp:positionV relativeFrom="page">
                <wp:posOffset>133350</wp:posOffset>
              </wp:positionV>
              <wp:extent cx="4344670" cy="1085850"/>
              <wp:effectExtent l="0" t="0" r="17780" b="19050"/>
              <wp:wrapSquare wrapText="bothSides"/>
              <wp:docPr id="21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44670" cy="1085850"/>
                      </a:xfrm>
                      <a:prstGeom prst="rect">
                        <a:avLst/>
                      </a:prstGeom>
                      <a:solidFill>
                        <a:schemeClr val="bg1"/>
                      </a:solidFill>
                      <a:ln w="9525">
                        <a:solidFill>
                          <a:schemeClr val="bg1"/>
                        </a:solidFill>
                        <a:miter lim="800000"/>
                        <a:headEnd/>
                        <a:tailEnd/>
                      </a:ln>
                    </wps:spPr>
                    <wps:txbx>
                      <w:txbxContent>
                        <w:p w14:paraId="6463D39E" w14:textId="77777777" w:rsidR="00156B9F" w:rsidRPr="00E77C3F" w:rsidRDefault="00156B9F" w:rsidP="00D24F93">
                          <w:pPr>
                            <w:pStyle w:val="Ttulo1"/>
                            <w:spacing w:before="0" w:line="240" w:lineRule="auto"/>
                            <w:jc w:val="center"/>
                            <w:rPr>
                              <w:rFonts w:ascii="Times New Roman" w:hAnsi="Times New Roman" w:cs="Times New Roman"/>
                              <w:b/>
                              <w:color w:val="auto"/>
                              <w:sz w:val="50"/>
                              <w:szCs w:val="50"/>
                            </w:rPr>
                          </w:pPr>
                          <w:r w:rsidRPr="00E77C3F">
                            <w:rPr>
                              <w:rFonts w:ascii="Times New Roman" w:hAnsi="Times New Roman" w:cs="Times New Roman"/>
                              <w:b/>
                              <w:color w:val="auto"/>
                              <w:sz w:val="50"/>
                              <w:szCs w:val="50"/>
                            </w:rPr>
                            <w:t>Município de Porto Vitória</w:t>
                          </w:r>
                        </w:p>
                        <w:p w14:paraId="64BA2EAF" w14:textId="77777777" w:rsidR="00156B9F" w:rsidRPr="00D24F93" w:rsidRDefault="00156B9F" w:rsidP="00D24F93">
                          <w:pPr>
                            <w:jc w:val="center"/>
                            <w:rPr>
                              <w:rFonts w:ascii="Times New Roman" w:hAnsi="Times New Roman" w:cs="Times New Roman"/>
                              <w:bCs/>
                            </w:rPr>
                          </w:pPr>
                          <w:r w:rsidRPr="00D24F93">
                            <w:rPr>
                              <w:rFonts w:ascii="Times New Roman" w:hAnsi="Times New Roman" w:cs="Times New Roman"/>
                              <w:bCs/>
                            </w:rPr>
                            <w:t xml:space="preserve">Rua Osvaldo Gomes da Silva, 717 – Fone: (42) </w:t>
                          </w:r>
                          <w:r w:rsidR="005934B9">
                            <w:rPr>
                              <w:rFonts w:ascii="Times New Roman" w:hAnsi="Times New Roman" w:cs="Times New Roman"/>
                              <w:bCs/>
                            </w:rPr>
                            <w:t>2101-9781</w:t>
                          </w:r>
                          <w:r w:rsidRPr="00D24F93">
                            <w:rPr>
                              <w:rFonts w:ascii="Times New Roman" w:hAnsi="Times New Roman" w:cs="Times New Roman"/>
                              <w:bCs/>
                            </w:rPr>
                            <w:t xml:space="preserve"> </w:t>
                          </w:r>
                        </w:p>
                        <w:p w14:paraId="559DEB0E" w14:textId="77777777" w:rsidR="00156B9F" w:rsidRPr="00D24F93" w:rsidRDefault="00156B9F" w:rsidP="00D24F93">
                          <w:pPr>
                            <w:jc w:val="center"/>
                            <w:rPr>
                              <w:rFonts w:ascii="Times New Roman" w:hAnsi="Times New Roman" w:cs="Times New Roman"/>
                              <w:bCs/>
                              <w:lang w:val="en-US"/>
                            </w:rPr>
                          </w:pPr>
                          <w:r w:rsidRPr="00D24F93">
                            <w:rPr>
                              <w:rFonts w:ascii="Times New Roman" w:hAnsi="Times New Roman" w:cs="Times New Roman"/>
                              <w:bCs/>
                              <w:lang w:val="en-US"/>
                            </w:rPr>
                            <w:t>CNPJ: 75.688.366/0001-02 - CEP:  84615-000</w:t>
                          </w:r>
                        </w:p>
                        <w:p w14:paraId="264F5F1D" w14:textId="77777777" w:rsidR="00156B9F" w:rsidRPr="00D24F93" w:rsidRDefault="00156B9F" w:rsidP="00D24F93">
                          <w:pPr>
                            <w:jc w:val="center"/>
                            <w:rPr>
                              <w:rFonts w:ascii="Times New Roman" w:hAnsi="Times New Roman" w:cs="Times New Roman"/>
                              <w:bCs/>
                              <w:lang w:val="en-US"/>
                            </w:rPr>
                          </w:pPr>
                          <w:r w:rsidRPr="00D24F93">
                            <w:rPr>
                              <w:rFonts w:ascii="Times New Roman" w:hAnsi="Times New Roman" w:cs="Times New Roman"/>
                              <w:bCs/>
                              <w:lang w:val="en-US"/>
                            </w:rPr>
                            <w:t>www.portovitoria.pr.gov.br</w:t>
                          </w:r>
                        </w:p>
                        <w:p w14:paraId="4E00AC02" w14:textId="77777777" w:rsidR="00156B9F" w:rsidRPr="00803072" w:rsidRDefault="00156B9F" w:rsidP="00D24F93">
                          <w:pPr>
                            <w:rPr>
                              <w:lang w:val="en-U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DA888C4" id="_x0000_t202" coordsize="21600,21600" o:spt="202" path="m,l,21600r21600,l21600,xe">
              <v:stroke joinstyle="miter"/>
              <v:path gradientshapeok="t" o:connecttype="rect"/>
            </v:shapetype>
            <v:shape id="Caixa de Texto 2" o:spid="_x0000_s1026" type="#_x0000_t202" style="position:absolute;margin-left:100.2pt;margin-top:10.5pt;width:342.1pt;height:85.5pt;z-index:2516592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" fillcolor="white [3212]" strokecolor="white [3212]">
              <v:textbox>
                <w:txbxContent>
                  <w:p w14:paraId="6463D39E" w14:textId="77777777" w:rsidR="00156B9F" w:rsidRPr="00E77C3F" w:rsidRDefault="00156B9F" w:rsidP="00D24F93">
                    <w:pPr>
                      <w:pStyle w:val="Ttulo1"/>
                      <w:spacing w:before="0" w:line="240" w:lineRule="auto"/>
                      <w:jc w:val="center"/>
                      <w:rPr>
                        <w:rFonts w:ascii="Times New Roman" w:hAnsi="Times New Roman" w:cs="Times New Roman"/>
                        <w:b/>
                        <w:color w:val="auto"/>
                        <w:sz w:val="50"/>
                        <w:szCs w:val="50"/>
                      </w:rPr>
                    </w:pPr>
                    <w:r w:rsidRPr="00E77C3F">
                      <w:rPr>
                        <w:rFonts w:ascii="Times New Roman" w:hAnsi="Times New Roman" w:cs="Times New Roman"/>
                        <w:b/>
                        <w:color w:val="auto"/>
                        <w:sz w:val="50"/>
                        <w:szCs w:val="50"/>
                      </w:rPr>
                      <w:t>Município de Porto Vitória</w:t>
                    </w:r>
                  </w:p>
                  <w:p w14:paraId="64BA2EAF" w14:textId="77777777" w:rsidR="00156B9F" w:rsidRPr="00D24F93" w:rsidRDefault="00156B9F" w:rsidP="00D24F93">
                    <w:pPr>
                      <w:jc w:val="center"/>
                      <w:rPr>
                        <w:rFonts w:ascii="Times New Roman" w:hAnsi="Times New Roman" w:cs="Times New Roman"/>
                        <w:bCs/>
                      </w:rPr>
                    </w:pPr>
                    <w:r w:rsidRPr="00D24F93">
                      <w:rPr>
                        <w:rFonts w:ascii="Times New Roman" w:hAnsi="Times New Roman" w:cs="Times New Roman"/>
                        <w:bCs/>
                      </w:rPr>
                      <w:t xml:space="preserve">Rua Osvaldo Gomes da Silva, 717 – Fone: (42) </w:t>
                    </w:r>
                    <w:r w:rsidR="005934B9">
                      <w:rPr>
                        <w:rFonts w:ascii="Times New Roman" w:hAnsi="Times New Roman" w:cs="Times New Roman"/>
                        <w:bCs/>
                      </w:rPr>
                      <w:t>2101-9781</w:t>
                    </w:r>
                    <w:r w:rsidRPr="00D24F93">
                      <w:rPr>
                        <w:rFonts w:ascii="Times New Roman" w:hAnsi="Times New Roman" w:cs="Times New Roman"/>
                        <w:bCs/>
                      </w:rPr>
                      <w:t xml:space="preserve"> </w:t>
                    </w:r>
                  </w:p>
                  <w:p w14:paraId="559DEB0E" w14:textId="77777777" w:rsidR="00156B9F" w:rsidRPr="00D24F93" w:rsidRDefault="00156B9F" w:rsidP="00D24F93">
                    <w:pPr>
                      <w:jc w:val="center"/>
                      <w:rPr>
                        <w:rFonts w:ascii="Times New Roman" w:hAnsi="Times New Roman" w:cs="Times New Roman"/>
                        <w:bCs/>
                        <w:lang w:val="en-US"/>
                      </w:rPr>
                    </w:pPr>
                    <w:r w:rsidRPr="00D24F93">
                      <w:rPr>
                        <w:rFonts w:ascii="Times New Roman" w:hAnsi="Times New Roman" w:cs="Times New Roman"/>
                        <w:bCs/>
                        <w:lang w:val="en-US"/>
                      </w:rPr>
                      <w:t>CNPJ: 75.688.366/0001-02 - CEP:  84615-000</w:t>
                    </w:r>
                  </w:p>
                  <w:p w14:paraId="264F5F1D" w14:textId="77777777" w:rsidR="00156B9F" w:rsidRPr="00D24F93" w:rsidRDefault="00156B9F" w:rsidP="00D24F93">
                    <w:pPr>
                      <w:jc w:val="center"/>
                      <w:rPr>
                        <w:rFonts w:ascii="Times New Roman" w:hAnsi="Times New Roman" w:cs="Times New Roman"/>
                        <w:bCs/>
                        <w:lang w:val="en-US"/>
                      </w:rPr>
                    </w:pPr>
                    <w:r w:rsidRPr="00D24F93">
                      <w:rPr>
                        <w:rFonts w:ascii="Times New Roman" w:hAnsi="Times New Roman" w:cs="Times New Roman"/>
                        <w:bCs/>
                        <w:lang w:val="en-US"/>
                      </w:rPr>
                      <w:t>www.portovitoria.pr.gov.br</w:t>
                    </w:r>
                  </w:p>
                  <w:p w14:paraId="4E00AC02" w14:textId="77777777" w:rsidR="00156B9F" w:rsidRPr="00803072" w:rsidRDefault="00156B9F" w:rsidP="00D24F93">
                    <w:pPr>
                      <w:rPr>
                        <w:lang w:val="en-US"/>
                      </w:rPr>
                    </w:pPr>
                  </w:p>
                </w:txbxContent>
              </v:textbox>
              <w10:wrap type="square" anchorx="margin" anchory="page"/>
            </v:shape>
          </w:pict>
        </mc:Fallback>
      </mc:AlternateContent>
    </w:r>
    <w:r>
      <w:rPr>
        <w:noProof/>
      </w:rPr>
      <w:drawing>
        <wp:inline distT="0" distB="0" distL="0" distR="0" wp14:anchorId="2ED78F2A" wp14:editId="1E9C11CE">
          <wp:extent cx="1000125" cy="950913"/>
          <wp:effectExtent l="0" t="0" r="0" b="1905"/>
          <wp:docPr id="20" name="Imagem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19451" cy="969288"/>
                  </a:xfrm>
                  <a:prstGeom prst="rect">
                    <a:avLst/>
                  </a:prstGeom>
                  <a:noFill/>
                  <a:ln>
                    <a:noFill/>
                  </a:ln>
                </pic:spPr>
              </pic:pic>
            </a:graphicData>
          </a:graphic>
        </wp:inline>
      </w:drawing>
    </w:r>
  </w:p>
  <w:p w14:paraId="3E6FB2CF" w14:textId="77777777" w:rsidR="00156B9F" w:rsidRPr="00D24F93" w:rsidRDefault="00156B9F" w:rsidP="00D24F93">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5361EE7"/>
    <w:multiLevelType w:val="multilevel"/>
    <w:tmpl w:val="63868EB8"/>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F8644CD"/>
    <w:multiLevelType w:val="multilevel"/>
    <w:tmpl w:val="68E473A6"/>
    <w:lvl w:ilvl="0">
      <w:start w:val="10"/>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10040F85"/>
    <w:multiLevelType w:val="multilevel"/>
    <w:tmpl w:val="479CBA80"/>
    <w:lvl w:ilvl="0">
      <w:start w:val="15"/>
      <w:numFmt w:val="decimal"/>
      <w:lvlText w:val="%1"/>
      <w:lvlJc w:val="left"/>
      <w:pPr>
        <w:ind w:left="540" w:hanging="540"/>
      </w:pPr>
      <w:rPr>
        <w:rFonts w:hint="default"/>
      </w:rPr>
    </w:lvl>
    <w:lvl w:ilvl="1">
      <w:start w:val="22"/>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5E9393B"/>
    <w:multiLevelType w:val="multilevel"/>
    <w:tmpl w:val="A0F423CA"/>
    <w:lvl w:ilvl="0">
      <w:start w:val="4"/>
      <w:numFmt w:val="decimal"/>
      <w:lvlText w:val="%1"/>
      <w:lvlJc w:val="left"/>
      <w:pPr>
        <w:ind w:left="360" w:hanging="360"/>
      </w:pPr>
      <w:rPr>
        <w:rFonts w:hint="default"/>
      </w:rPr>
    </w:lvl>
    <w:lvl w:ilvl="1">
      <w:start w:val="3"/>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5" w15:restartNumberingAfterBreak="0">
    <w:nsid w:val="1D5C100D"/>
    <w:multiLevelType w:val="multilevel"/>
    <w:tmpl w:val="B04004DE"/>
    <w:lvl w:ilvl="0">
      <w:start w:val="1"/>
      <w:numFmt w:val="decimal"/>
      <w:lvlText w:val="%1."/>
      <w:lvlJc w:val="left"/>
      <w:pPr>
        <w:ind w:left="360" w:hanging="360"/>
      </w:pPr>
      <w:rPr>
        <w:b/>
        <w:i w:val="0"/>
      </w:rPr>
    </w:lvl>
    <w:lvl w:ilvl="1">
      <w:start w:val="1"/>
      <w:numFmt w:val="decimal"/>
      <w:lvlText w:val="%1.%2."/>
      <w:lvlJc w:val="left"/>
      <w:pPr>
        <w:ind w:left="716" w:hanging="432"/>
      </w:pPr>
      <w:rPr>
        <w:b w:val="0"/>
        <w:i w:val="0"/>
        <w:color w:val="auto"/>
      </w:rPr>
    </w:lvl>
    <w:lvl w:ilvl="2">
      <w:start w:val="1"/>
      <w:numFmt w:val="decimal"/>
      <w:lvlText w:val="%1.%2.%3."/>
      <w:lvlJc w:val="left"/>
      <w:pPr>
        <w:ind w:left="1224" w:hanging="504"/>
      </w:pPr>
      <w:rPr>
        <w:b w:val="0"/>
        <w:i w:val="0"/>
        <w:color w:val="auto"/>
        <w:sz w:val="24"/>
        <w:szCs w:val="24"/>
      </w:rPr>
    </w:lvl>
    <w:lvl w:ilvl="3">
      <w:start w:val="1"/>
      <w:numFmt w:val="decimal"/>
      <w:lvlText w:val="%1.%2.%3.%4."/>
      <w:lvlJc w:val="left"/>
      <w:pPr>
        <w:ind w:left="1925" w:hanging="648"/>
      </w:pPr>
      <w:rPr>
        <w:b/>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25833FB0"/>
    <w:multiLevelType w:val="multilevel"/>
    <w:tmpl w:val="89D8B386"/>
    <w:lvl w:ilvl="0">
      <w:start w:val="10"/>
      <w:numFmt w:val="decimal"/>
      <w:lvlText w:val="%1"/>
      <w:lvlJc w:val="left"/>
      <w:pPr>
        <w:ind w:left="1069"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1429" w:hanging="720"/>
      </w:pPr>
      <w:rPr>
        <w:rFonts w:hint="default"/>
      </w:rPr>
    </w:lvl>
    <w:lvl w:ilvl="3">
      <w:start w:val="1"/>
      <w:numFmt w:val="decimal"/>
      <w:lvlText w:val="%1.%2.%3.%4"/>
      <w:lvlJc w:val="left"/>
      <w:pPr>
        <w:ind w:left="1429" w:hanging="720"/>
      </w:pPr>
      <w:rPr>
        <w:rFonts w:hint="default"/>
      </w:rPr>
    </w:lvl>
    <w:lvl w:ilvl="4">
      <w:start w:val="1"/>
      <w:numFmt w:val="decimal"/>
      <w:lvlText w:val="%1.%2.%3.%4.%5"/>
      <w:lvlJc w:val="left"/>
      <w:pPr>
        <w:ind w:left="1789" w:hanging="1080"/>
      </w:pPr>
      <w:rPr>
        <w:rFonts w:hint="default"/>
      </w:rPr>
    </w:lvl>
    <w:lvl w:ilvl="5">
      <w:start w:val="1"/>
      <w:numFmt w:val="decimal"/>
      <w:lvlText w:val="%1.%2.%3.%4.%5.%6"/>
      <w:lvlJc w:val="left"/>
      <w:pPr>
        <w:ind w:left="1789" w:hanging="1080"/>
      </w:pPr>
      <w:rPr>
        <w:rFonts w:hint="default"/>
      </w:rPr>
    </w:lvl>
    <w:lvl w:ilvl="6">
      <w:start w:val="1"/>
      <w:numFmt w:val="decimal"/>
      <w:lvlText w:val="%1.%2.%3.%4.%5.%6.%7"/>
      <w:lvlJc w:val="left"/>
      <w:pPr>
        <w:ind w:left="2149" w:hanging="1440"/>
      </w:pPr>
      <w:rPr>
        <w:rFonts w:hint="default"/>
      </w:rPr>
    </w:lvl>
    <w:lvl w:ilvl="7">
      <w:start w:val="1"/>
      <w:numFmt w:val="decimal"/>
      <w:lvlText w:val="%1.%2.%3.%4.%5.%6.%7.%8"/>
      <w:lvlJc w:val="left"/>
      <w:pPr>
        <w:ind w:left="2149" w:hanging="1440"/>
      </w:pPr>
      <w:rPr>
        <w:rFonts w:hint="default"/>
      </w:rPr>
    </w:lvl>
    <w:lvl w:ilvl="8">
      <w:start w:val="1"/>
      <w:numFmt w:val="decimal"/>
      <w:lvlText w:val="%1.%2.%3.%4.%5.%6.%7.%8.%9"/>
      <w:lvlJc w:val="left"/>
      <w:pPr>
        <w:ind w:left="2509" w:hanging="1800"/>
      </w:pPr>
      <w:rPr>
        <w:rFonts w:hint="default"/>
      </w:rPr>
    </w:lvl>
  </w:abstractNum>
  <w:abstractNum w:abstractNumId="7" w15:restartNumberingAfterBreak="0">
    <w:nsid w:val="2B620A7E"/>
    <w:multiLevelType w:val="hybridMultilevel"/>
    <w:tmpl w:val="82880120"/>
    <w:lvl w:ilvl="0" w:tplc="40E04416">
      <w:start w:val="18"/>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3B0607AB"/>
    <w:multiLevelType w:val="multilevel"/>
    <w:tmpl w:val="CF3E3AB8"/>
    <w:lvl w:ilvl="0">
      <w:start w:val="10"/>
      <w:numFmt w:val="decimal"/>
      <w:lvlText w:val="%1."/>
      <w:lvlJc w:val="left"/>
      <w:pPr>
        <w:ind w:left="480" w:hanging="480"/>
      </w:pPr>
      <w:rPr>
        <w:rFonts w:hint="default"/>
        <w:color w:val="auto"/>
      </w:rPr>
    </w:lvl>
    <w:lvl w:ilvl="1">
      <w:start w:val="1"/>
      <w:numFmt w:val="decimal"/>
      <w:lvlText w:val="%1.%2."/>
      <w:lvlJc w:val="left"/>
      <w:pPr>
        <w:ind w:left="480" w:hanging="480"/>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9" w15:restartNumberingAfterBreak="0">
    <w:nsid w:val="412B5328"/>
    <w:multiLevelType w:val="hybridMultilevel"/>
    <w:tmpl w:val="0BE4793C"/>
    <w:lvl w:ilvl="0" w:tplc="DDB02A7A">
      <w:start w:val="1"/>
      <w:numFmt w:val="decimal"/>
      <w:lvlText w:val="%1-"/>
      <w:lvlJc w:val="left"/>
      <w:pPr>
        <w:ind w:left="930" w:hanging="360"/>
      </w:pPr>
      <w:rPr>
        <w:rFonts w:hint="default"/>
      </w:rPr>
    </w:lvl>
    <w:lvl w:ilvl="1" w:tplc="04160019">
      <w:start w:val="1"/>
      <w:numFmt w:val="lowerLetter"/>
      <w:lvlText w:val="%2."/>
      <w:lvlJc w:val="left"/>
      <w:pPr>
        <w:ind w:left="1650" w:hanging="360"/>
      </w:pPr>
    </w:lvl>
    <w:lvl w:ilvl="2" w:tplc="0416001B" w:tentative="1">
      <w:start w:val="1"/>
      <w:numFmt w:val="lowerRoman"/>
      <w:lvlText w:val="%3."/>
      <w:lvlJc w:val="right"/>
      <w:pPr>
        <w:ind w:left="2370" w:hanging="180"/>
      </w:pPr>
    </w:lvl>
    <w:lvl w:ilvl="3" w:tplc="0416000F" w:tentative="1">
      <w:start w:val="1"/>
      <w:numFmt w:val="decimal"/>
      <w:lvlText w:val="%4."/>
      <w:lvlJc w:val="left"/>
      <w:pPr>
        <w:ind w:left="3090" w:hanging="360"/>
      </w:pPr>
    </w:lvl>
    <w:lvl w:ilvl="4" w:tplc="04160019" w:tentative="1">
      <w:start w:val="1"/>
      <w:numFmt w:val="lowerLetter"/>
      <w:lvlText w:val="%5."/>
      <w:lvlJc w:val="left"/>
      <w:pPr>
        <w:ind w:left="3810" w:hanging="360"/>
      </w:pPr>
    </w:lvl>
    <w:lvl w:ilvl="5" w:tplc="0416001B" w:tentative="1">
      <w:start w:val="1"/>
      <w:numFmt w:val="lowerRoman"/>
      <w:lvlText w:val="%6."/>
      <w:lvlJc w:val="right"/>
      <w:pPr>
        <w:ind w:left="4530" w:hanging="180"/>
      </w:pPr>
    </w:lvl>
    <w:lvl w:ilvl="6" w:tplc="0416000F" w:tentative="1">
      <w:start w:val="1"/>
      <w:numFmt w:val="decimal"/>
      <w:lvlText w:val="%7."/>
      <w:lvlJc w:val="left"/>
      <w:pPr>
        <w:ind w:left="5250" w:hanging="360"/>
      </w:pPr>
    </w:lvl>
    <w:lvl w:ilvl="7" w:tplc="04160019" w:tentative="1">
      <w:start w:val="1"/>
      <w:numFmt w:val="lowerLetter"/>
      <w:lvlText w:val="%8."/>
      <w:lvlJc w:val="left"/>
      <w:pPr>
        <w:ind w:left="5970" w:hanging="360"/>
      </w:pPr>
    </w:lvl>
    <w:lvl w:ilvl="8" w:tplc="0416001B" w:tentative="1">
      <w:start w:val="1"/>
      <w:numFmt w:val="lowerRoman"/>
      <w:lvlText w:val="%9."/>
      <w:lvlJc w:val="right"/>
      <w:pPr>
        <w:ind w:left="6690" w:hanging="180"/>
      </w:pPr>
    </w:lvl>
  </w:abstractNum>
  <w:abstractNum w:abstractNumId="10" w15:restartNumberingAfterBreak="0">
    <w:nsid w:val="464872AC"/>
    <w:multiLevelType w:val="multilevel"/>
    <w:tmpl w:val="17AC9712"/>
    <w:lvl w:ilvl="0">
      <w:start w:val="12"/>
      <w:numFmt w:val="decimal"/>
      <w:lvlText w:val="%1"/>
      <w:lvlJc w:val="left"/>
      <w:pPr>
        <w:ind w:left="420" w:hanging="420"/>
      </w:pPr>
      <w:rPr>
        <w:rFonts w:hint="default"/>
      </w:rPr>
    </w:lvl>
    <w:lvl w:ilvl="1">
      <w:start w:val="1"/>
      <w:numFmt w:val="decimal"/>
      <w:lvlText w:val="%1.%2"/>
      <w:lvlJc w:val="left"/>
      <w:pPr>
        <w:ind w:left="846"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4A1C6516"/>
    <w:multiLevelType w:val="multilevel"/>
    <w:tmpl w:val="6F66FD6E"/>
    <w:lvl w:ilvl="0">
      <w:start w:val="8"/>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12" w15:restartNumberingAfterBreak="0">
    <w:nsid w:val="551E269F"/>
    <w:multiLevelType w:val="hybridMultilevel"/>
    <w:tmpl w:val="5470ABC6"/>
    <w:lvl w:ilvl="0" w:tplc="D604FC6C">
      <w:start w:val="1"/>
      <w:numFmt w:val="decimal"/>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13" w15:restartNumberingAfterBreak="0">
    <w:nsid w:val="55625DAB"/>
    <w:multiLevelType w:val="multilevel"/>
    <w:tmpl w:val="CE1A789A"/>
    <w:lvl w:ilvl="0">
      <w:start w:val="3"/>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585801FF"/>
    <w:multiLevelType w:val="hybridMultilevel"/>
    <w:tmpl w:val="CCE0547C"/>
    <w:lvl w:ilvl="0" w:tplc="0416000F">
      <w:start w:val="6"/>
      <w:numFmt w:val="decimal"/>
      <w:lvlText w:val="%1."/>
      <w:lvlJc w:val="left"/>
      <w:pPr>
        <w:ind w:left="720" w:hanging="360"/>
      </w:pPr>
      <w:rPr>
        <w:rFonts w:hint="default"/>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58C70088"/>
    <w:multiLevelType w:val="multilevel"/>
    <w:tmpl w:val="9732CD9A"/>
    <w:lvl w:ilvl="0">
      <w:start w:val="1"/>
      <w:numFmt w:val="decimal"/>
      <w:pStyle w:val="Nivel1"/>
      <w:lvlText w:val="%1."/>
      <w:lvlJc w:val="left"/>
      <w:pPr>
        <w:ind w:left="502" w:hanging="360"/>
      </w:pPr>
      <w:rPr>
        <w:b/>
        <w:i w:val="0"/>
        <w:strike w:val="0"/>
        <w:dstrike w:val="0"/>
      </w:rPr>
    </w:lvl>
    <w:lvl w:ilvl="1">
      <w:start w:val="1"/>
      <w:numFmt w:val="decimal"/>
      <w:pStyle w:val="Nivel2"/>
      <w:lvlText w:val="%1.%2."/>
      <w:lvlJc w:val="left"/>
      <w:pPr>
        <w:ind w:left="858" w:hanging="432"/>
      </w:pPr>
      <w:rPr>
        <w:b/>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32F431F"/>
    <w:multiLevelType w:val="multilevel"/>
    <w:tmpl w:val="8F0AE0A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697A28DC"/>
    <w:multiLevelType w:val="multilevel"/>
    <w:tmpl w:val="508ED856"/>
    <w:lvl w:ilvl="0">
      <w:start w:val="1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6D44091C"/>
    <w:multiLevelType w:val="multilevel"/>
    <w:tmpl w:val="36E8BD90"/>
    <w:lvl w:ilvl="0">
      <w:start w:val="19"/>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6DCA3624"/>
    <w:multiLevelType w:val="multilevel"/>
    <w:tmpl w:val="0206EF44"/>
    <w:lvl w:ilvl="0">
      <w:start w:val="1"/>
      <w:numFmt w:val="decimal"/>
      <w:lvlText w:val="%1"/>
      <w:lvlJc w:val="left"/>
      <w:pPr>
        <w:ind w:left="360" w:hanging="360"/>
      </w:pPr>
      <w:rPr>
        <w:rFonts w:hint="default"/>
      </w:rPr>
    </w:lvl>
    <w:lvl w:ilv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705073FA"/>
    <w:multiLevelType w:val="multilevel"/>
    <w:tmpl w:val="89D8B386"/>
    <w:lvl w:ilvl="0">
      <w:start w:val="10"/>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70A37173"/>
    <w:multiLevelType w:val="multilevel"/>
    <w:tmpl w:val="3C68E5D2"/>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76A43565"/>
    <w:multiLevelType w:val="hybridMultilevel"/>
    <w:tmpl w:val="4F42E80C"/>
    <w:lvl w:ilvl="0" w:tplc="79F29BF0">
      <w:start w:val="17"/>
      <w:numFmt w:val="decimal"/>
      <w:lvlText w:val="%1."/>
      <w:lvlJc w:val="left"/>
      <w:pPr>
        <w:ind w:left="720" w:hanging="360"/>
      </w:pPr>
      <w:rPr>
        <w:rFonts w:hint="default"/>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623490522">
    <w:abstractNumId w:val="5"/>
  </w:num>
  <w:num w:numId="2" w16cid:durableId="745151545">
    <w:abstractNumId w:val="0"/>
  </w:num>
  <w:num w:numId="3" w16cid:durableId="1880164416">
    <w:abstractNumId w:val="15"/>
  </w:num>
  <w:num w:numId="4" w16cid:durableId="891580774">
    <w:abstractNumId w:val="12"/>
  </w:num>
  <w:num w:numId="5" w16cid:durableId="2113743410">
    <w:abstractNumId w:val="14"/>
  </w:num>
  <w:num w:numId="6" w16cid:durableId="489758202">
    <w:abstractNumId w:val="1"/>
  </w:num>
  <w:num w:numId="7" w16cid:durableId="837884658">
    <w:abstractNumId w:val="21"/>
  </w:num>
  <w:num w:numId="8" w16cid:durableId="1328434424">
    <w:abstractNumId w:val="8"/>
  </w:num>
  <w:num w:numId="9" w16cid:durableId="1052458335">
    <w:abstractNumId w:val="10"/>
  </w:num>
  <w:num w:numId="10" w16cid:durableId="896283520">
    <w:abstractNumId w:val="9"/>
  </w:num>
  <w:num w:numId="11" w16cid:durableId="1553882013">
    <w:abstractNumId w:val="11"/>
  </w:num>
  <w:num w:numId="12" w16cid:durableId="342317821">
    <w:abstractNumId w:val="19"/>
  </w:num>
  <w:num w:numId="13" w16cid:durableId="913054976">
    <w:abstractNumId w:val="4"/>
  </w:num>
  <w:num w:numId="14" w16cid:durableId="38938622">
    <w:abstractNumId w:val="3"/>
  </w:num>
  <w:num w:numId="15" w16cid:durableId="2117166682">
    <w:abstractNumId w:val="22"/>
  </w:num>
  <w:num w:numId="16" w16cid:durableId="1463112804">
    <w:abstractNumId w:val="17"/>
  </w:num>
  <w:num w:numId="17" w16cid:durableId="937177030">
    <w:abstractNumId w:val="6"/>
  </w:num>
  <w:num w:numId="18" w16cid:durableId="978072776">
    <w:abstractNumId w:val="20"/>
  </w:num>
  <w:num w:numId="19" w16cid:durableId="1437287849">
    <w:abstractNumId w:val="2"/>
  </w:num>
  <w:num w:numId="20" w16cid:durableId="649527417">
    <w:abstractNumId w:val="13"/>
  </w:num>
  <w:num w:numId="21" w16cid:durableId="1372730045">
    <w:abstractNumId w:val="16"/>
  </w:num>
  <w:num w:numId="22" w16cid:durableId="1608387193">
    <w:abstractNumId w:val="7"/>
  </w:num>
  <w:num w:numId="23" w16cid:durableId="485974631">
    <w:abstractNumId w:val="18"/>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F16E5"/>
    <w:rsid w:val="000006DB"/>
    <w:rsid w:val="0000236D"/>
    <w:rsid w:val="000030CE"/>
    <w:rsid w:val="00003298"/>
    <w:rsid w:val="00003772"/>
    <w:rsid w:val="000045B3"/>
    <w:rsid w:val="0000722F"/>
    <w:rsid w:val="00014A2D"/>
    <w:rsid w:val="000152AC"/>
    <w:rsid w:val="00016BB6"/>
    <w:rsid w:val="00022115"/>
    <w:rsid w:val="0002260C"/>
    <w:rsid w:val="0002306D"/>
    <w:rsid w:val="000242C8"/>
    <w:rsid w:val="00027155"/>
    <w:rsid w:val="00027F01"/>
    <w:rsid w:val="000318BA"/>
    <w:rsid w:val="00033838"/>
    <w:rsid w:val="00034A29"/>
    <w:rsid w:val="0003739C"/>
    <w:rsid w:val="00040585"/>
    <w:rsid w:val="00040957"/>
    <w:rsid w:val="000447A6"/>
    <w:rsid w:val="00045337"/>
    <w:rsid w:val="00047D73"/>
    <w:rsid w:val="00052CAE"/>
    <w:rsid w:val="00052EFE"/>
    <w:rsid w:val="00056433"/>
    <w:rsid w:val="00060414"/>
    <w:rsid w:val="00062853"/>
    <w:rsid w:val="00063028"/>
    <w:rsid w:val="000645BA"/>
    <w:rsid w:val="0006537A"/>
    <w:rsid w:val="000670EC"/>
    <w:rsid w:val="000677A2"/>
    <w:rsid w:val="00070897"/>
    <w:rsid w:val="00070AFA"/>
    <w:rsid w:val="00070EA5"/>
    <w:rsid w:val="00072F1F"/>
    <w:rsid w:val="00075858"/>
    <w:rsid w:val="00076CBC"/>
    <w:rsid w:val="000779C7"/>
    <w:rsid w:val="00080145"/>
    <w:rsid w:val="00081098"/>
    <w:rsid w:val="00087EF2"/>
    <w:rsid w:val="00090F5D"/>
    <w:rsid w:val="00092759"/>
    <w:rsid w:val="000930A9"/>
    <w:rsid w:val="00093D8F"/>
    <w:rsid w:val="00094321"/>
    <w:rsid w:val="000967E2"/>
    <w:rsid w:val="000A0E00"/>
    <w:rsid w:val="000A102A"/>
    <w:rsid w:val="000A1A7B"/>
    <w:rsid w:val="000A1B88"/>
    <w:rsid w:val="000A23DA"/>
    <w:rsid w:val="000A674F"/>
    <w:rsid w:val="000B1322"/>
    <w:rsid w:val="000B2C53"/>
    <w:rsid w:val="000B395D"/>
    <w:rsid w:val="000B5584"/>
    <w:rsid w:val="000B73D9"/>
    <w:rsid w:val="000B7B55"/>
    <w:rsid w:val="000C123B"/>
    <w:rsid w:val="000C21AD"/>
    <w:rsid w:val="000C2C16"/>
    <w:rsid w:val="000C3FC0"/>
    <w:rsid w:val="000C4182"/>
    <w:rsid w:val="000C5374"/>
    <w:rsid w:val="000C559A"/>
    <w:rsid w:val="000C670A"/>
    <w:rsid w:val="000C67E1"/>
    <w:rsid w:val="000C72D3"/>
    <w:rsid w:val="000D0CDC"/>
    <w:rsid w:val="000D2693"/>
    <w:rsid w:val="000D2AC3"/>
    <w:rsid w:val="000E2A86"/>
    <w:rsid w:val="000E3851"/>
    <w:rsid w:val="000E7AF3"/>
    <w:rsid w:val="000F0F2A"/>
    <w:rsid w:val="000F1C1C"/>
    <w:rsid w:val="000F2916"/>
    <w:rsid w:val="000F4088"/>
    <w:rsid w:val="000F4E6F"/>
    <w:rsid w:val="000F4F96"/>
    <w:rsid w:val="000F5A07"/>
    <w:rsid w:val="000F5DF6"/>
    <w:rsid w:val="000F6661"/>
    <w:rsid w:val="000F6988"/>
    <w:rsid w:val="00100990"/>
    <w:rsid w:val="00105707"/>
    <w:rsid w:val="00110127"/>
    <w:rsid w:val="001103FF"/>
    <w:rsid w:val="00113EEB"/>
    <w:rsid w:val="00114259"/>
    <w:rsid w:val="001154B7"/>
    <w:rsid w:val="001219B0"/>
    <w:rsid w:val="0012413C"/>
    <w:rsid w:val="00124990"/>
    <w:rsid w:val="00126E1D"/>
    <w:rsid w:val="001273B5"/>
    <w:rsid w:val="00127927"/>
    <w:rsid w:val="001304C0"/>
    <w:rsid w:val="001315F2"/>
    <w:rsid w:val="001327E7"/>
    <w:rsid w:val="00132DCC"/>
    <w:rsid w:val="00133136"/>
    <w:rsid w:val="001333F0"/>
    <w:rsid w:val="00135C4F"/>
    <w:rsid w:val="00136317"/>
    <w:rsid w:val="001377C7"/>
    <w:rsid w:val="0014004B"/>
    <w:rsid w:val="0014138A"/>
    <w:rsid w:val="001425F0"/>
    <w:rsid w:val="0014325E"/>
    <w:rsid w:val="001433FD"/>
    <w:rsid w:val="00144412"/>
    <w:rsid w:val="001449A3"/>
    <w:rsid w:val="00146A23"/>
    <w:rsid w:val="00146BDF"/>
    <w:rsid w:val="00150981"/>
    <w:rsid w:val="00151073"/>
    <w:rsid w:val="001516EA"/>
    <w:rsid w:val="0015253A"/>
    <w:rsid w:val="00153D66"/>
    <w:rsid w:val="00153E25"/>
    <w:rsid w:val="00154505"/>
    <w:rsid w:val="0015684D"/>
    <w:rsid w:val="00156997"/>
    <w:rsid w:val="00156B9F"/>
    <w:rsid w:val="00160BBD"/>
    <w:rsid w:val="00160DA4"/>
    <w:rsid w:val="00161E25"/>
    <w:rsid w:val="0016584A"/>
    <w:rsid w:val="001671BF"/>
    <w:rsid w:val="00170CE1"/>
    <w:rsid w:val="0017108F"/>
    <w:rsid w:val="001711CA"/>
    <w:rsid w:val="0017131C"/>
    <w:rsid w:val="00171BD1"/>
    <w:rsid w:val="00174CAA"/>
    <w:rsid w:val="001760E0"/>
    <w:rsid w:val="00177327"/>
    <w:rsid w:val="001778EF"/>
    <w:rsid w:val="00177CD5"/>
    <w:rsid w:val="001817D2"/>
    <w:rsid w:val="00184086"/>
    <w:rsid w:val="00185605"/>
    <w:rsid w:val="001904A8"/>
    <w:rsid w:val="0019076F"/>
    <w:rsid w:val="00193976"/>
    <w:rsid w:val="001948E6"/>
    <w:rsid w:val="00196832"/>
    <w:rsid w:val="00197992"/>
    <w:rsid w:val="001A1732"/>
    <w:rsid w:val="001A2CE9"/>
    <w:rsid w:val="001A3A05"/>
    <w:rsid w:val="001A3E18"/>
    <w:rsid w:val="001A3FD3"/>
    <w:rsid w:val="001A4284"/>
    <w:rsid w:val="001A6C50"/>
    <w:rsid w:val="001B005B"/>
    <w:rsid w:val="001B080F"/>
    <w:rsid w:val="001B3597"/>
    <w:rsid w:val="001B5321"/>
    <w:rsid w:val="001C2192"/>
    <w:rsid w:val="001C26F5"/>
    <w:rsid w:val="001C3369"/>
    <w:rsid w:val="001C3F32"/>
    <w:rsid w:val="001C48B6"/>
    <w:rsid w:val="001C4C04"/>
    <w:rsid w:val="001C525E"/>
    <w:rsid w:val="001C694F"/>
    <w:rsid w:val="001C721E"/>
    <w:rsid w:val="001D0D66"/>
    <w:rsid w:val="001D287D"/>
    <w:rsid w:val="001D2D62"/>
    <w:rsid w:val="001D3A3C"/>
    <w:rsid w:val="001D6DC5"/>
    <w:rsid w:val="001E3AAF"/>
    <w:rsid w:val="001E4985"/>
    <w:rsid w:val="001E5B25"/>
    <w:rsid w:val="001F0A6E"/>
    <w:rsid w:val="001F0E61"/>
    <w:rsid w:val="001F39FA"/>
    <w:rsid w:val="001F4C14"/>
    <w:rsid w:val="001F6C87"/>
    <w:rsid w:val="0020199F"/>
    <w:rsid w:val="00202A04"/>
    <w:rsid w:val="00202D3A"/>
    <w:rsid w:val="00203BFF"/>
    <w:rsid w:val="00205197"/>
    <w:rsid w:val="00205420"/>
    <w:rsid w:val="0020593D"/>
    <w:rsid w:val="00206F5F"/>
    <w:rsid w:val="00207B98"/>
    <w:rsid w:val="00207DA8"/>
    <w:rsid w:val="00207F08"/>
    <w:rsid w:val="00210001"/>
    <w:rsid w:val="0021106D"/>
    <w:rsid w:val="00221BA5"/>
    <w:rsid w:val="00221C49"/>
    <w:rsid w:val="00222980"/>
    <w:rsid w:val="00222A90"/>
    <w:rsid w:val="00222EDD"/>
    <w:rsid w:val="0022365E"/>
    <w:rsid w:val="002241A2"/>
    <w:rsid w:val="002262CB"/>
    <w:rsid w:val="00231B87"/>
    <w:rsid w:val="00231CEB"/>
    <w:rsid w:val="00231E9C"/>
    <w:rsid w:val="00235EE6"/>
    <w:rsid w:val="00240B17"/>
    <w:rsid w:val="00241D78"/>
    <w:rsid w:val="00241F3C"/>
    <w:rsid w:val="00243616"/>
    <w:rsid w:val="002460E3"/>
    <w:rsid w:val="00246457"/>
    <w:rsid w:val="00246DAE"/>
    <w:rsid w:val="00250498"/>
    <w:rsid w:val="00252EB5"/>
    <w:rsid w:val="002538B4"/>
    <w:rsid w:val="002538E3"/>
    <w:rsid w:val="00255C24"/>
    <w:rsid w:val="00255C5A"/>
    <w:rsid w:val="00260802"/>
    <w:rsid w:val="00261218"/>
    <w:rsid w:val="0026386A"/>
    <w:rsid w:val="00263B20"/>
    <w:rsid w:val="002666C1"/>
    <w:rsid w:val="00267125"/>
    <w:rsid w:val="0026778C"/>
    <w:rsid w:val="00267B22"/>
    <w:rsid w:val="002711BF"/>
    <w:rsid w:val="00271CB6"/>
    <w:rsid w:val="0027301A"/>
    <w:rsid w:val="002738AE"/>
    <w:rsid w:val="00275D63"/>
    <w:rsid w:val="00276879"/>
    <w:rsid w:val="00276ECC"/>
    <w:rsid w:val="00277FC0"/>
    <w:rsid w:val="002857FC"/>
    <w:rsid w:val="0028765E"/>
    <w:rsid w:val="0029037D"/>
    <w:rsid w:val="002934F5"/>
    <w:rsid w:val="002937D4"/>
    <w:rsid w:val="002A1D84"/>
    <w:rsid w:val="002A1D8D"/>
    <w:rsid w:val="002A304F"/>
    <w:rsid w:val="002A7F10"/>
    <w:rsid w:val="002B2899"/>
    <w:rsid w:val="002B5882"/>
    <w:rsid w:val="002C177E"/>
    <w:rsid w:val="002C3E38"/>
    <w:rsid w:val="002C54C1"/>
    <w:rsid w:val="002C7099"/>
    <w:rsid w:val="002D2439"/>
    <w:rsid w:val="002D289F"/>
    <w:rsid w:val="002D44CA"/>
    <w:rsid w:val="002D4D82"/>
    <w:rsid w:val="002D656F"/>
    <w:rsid w:val="002D6BDB"/>
    <w:rsid w:val="002D71FF"/>
    <w:rsid w:val="002D78B4"/>
    <w:rsid w:val="002D7C8E"/>
    <w:rsid w:val="002E160F"/>
    <w:rsid w:val="002E174E"/>
    <w:rsid w:val="002E38F2"/>
    <w:rsid w:val="002E3F91"/>
    <w:rsid w:val="002E480D"/>
    <w:rsid w:val="002E5F6B"/>
    <w:rsid w:val="002F084D"/>
    <w:rsid w:val="002F308B"/>
    <w:rsid w:val="002F33FD"/>
    <w:rsid w:val="002F4306"/>
    <w:rsid w:val="002F72D3"/>
    <w:rsid w:val="003017A1"/>
    <w:rsid w:val="00301963"/>
    <w:rsid w:val="00302F82"/>
    <w:rsid w:val="00304940"/>
    <w:rsid w:val="003053DD"/>
    <w:rsid w:val="00310B4A"/>
    <w:rsid w:val="00313266"/>
    <w:rsid w:val="00316234"/>
    <w:rsid w:val="003167A3"/>
    <w:rsid w:val="003237EC"/>
    <w:rsid w:val="003238C3"/>
    <w:rsid w:val="00324BCD"/>
    <w:rsid w:val="00324F30"/>
    <w:rsid w:val="00325023"/>
    <w:rsid w:val="00325FD8"/>
    <w:rsid w:val="003265B9"/>
    <w:rsid w:val="00327232"/>
    <w:rsid w:val="00331182"/>
    <w:rsid w:val="00331DAE"/>
    <w:rsid w:val="0033216F"/>
    <w:rsid w:val="00335336"/>
    <w:rsid w:val="00340EE0"/>
    <w:rsid w:val="00342B4E"/>
    <w:rsid w:val="00343032"/>
    <w:rsid w:val="00343936"/>
    <w:rsid w:val="00345E50"/>
    <w:rsid w:val="0034645C"/>
    <w:rsid w:val="003464AF"/>
    <w:rsid w:val="00347B58"/>
    <w:rsid w:val="00350CF0"/>
    <w:rsid w:val="00350DF6"/>
    <w:rsid w:val="00351EA3"/>
    <w:rsid w:val="0035216E"/>
    <w:rsid w:val="00355021"/>
    <w:rsid w:val="00356367"/>
    <w:rsid w:val="0035658A"/>
    <w:rsid w:val="003620A6"/>
    <w:rsid w:val="00364141"/>
    <w:rsid w:val="00364909"/>
    <w:rsid w:val="00365E2C"/>
    <w:rsid w:val="00367EF6"/>
    <w:rsid w:val="003713B6"/>
    <w:rsid w:val="003730B4"/>
    <w:rsid w:val="00373F2A"/>
    <w:rsid w:val="00375288"/>
    <w:rsid w:val="00376AB8"/>
    <w:rsid w:val="003779A2"/>
    <w:rsid w:val="00380518"/>
    <w:rsid w:val="0038139C"/>
    <w:rsid w:val="00384EC7"/>
    <w:rsid w:val="003858B6"/>
    <w:rsid w:val="00386157"/>
    <w:rsid w:val="00386ADE"/>
    <w:rsid w:val="00391E14"/>
    <w:rsid w:val="003926CB"/>
    <w:rsid w:val="003928C6"/>
    <w:rsid w:val="003957C3"/>
    <w:rsid w:val="003959F6"/>
    <w:rsid w:val="0039780F"/>
    <w:rsid w:val="003A0734"/>
    <w:rsid w:val="003A3423"/>
    <w:rsid w:val="003A3846"/>
    <w:rsid w:val="003A3AAC"/>
    <w:rsid w:val="003A4C5B"/>
    <w:rsid w:val="003A6751"/>
    <w:rsid w:val="003A6760"/>
    <w:rsid w:val="003A73C1"/>
    <w:rsid w:val="003B3D04"/>
    <w:rsid w:val="003B791E"/>
    <w:rsid w:val="003C25D1"/>
    <w:rsid w:val="003C4DE9"/>
    <w:rsid w:val="003C609E"/>
    <w:rsid w:val="003C6275"/>
    <w:rsid w:val="003D0123"/>
    <w:rsid w:val="003D21E4"/>
    <w:rsid w:val="003D39FE"/>
    <w:rsid w:val="003D61DB"/>
    <w:rsid w:val="003E13CD"/>
    <w:rsid w:val="003E254F"/>
    <w:rsid w:val="003E42E6"/>
    <w:rsid w:val="003E4927"/>
    <w:rsid w:val="003E49E4"/>
    <w:rsid w:val="003E4D76"/>
    <w:rsid w:val="003E55B1"/>
    <w:rsid w:val="003E5AAA"/>
    <w:rsid w:val="003E70E9"/>
    <w:rsid w:val="003F004A"/>
    <w:rsid w:val="003F1437"/>
    <w:rsid w:val="003F185C"/>
    <w:rsid w:val="003F25A5"/>
    <w:rsid w:val="003F36A3"/>
    <w:rsid w:val="00403E13"/>
    <w:rsid w:val="0040443F"/>
    <w:rsid w:val="004053E1"/>
    <w:rsid w:val="00406975"/>
    <w:rsid w:val="00407F1C"/>
    <w:rsid w:val="00410D02"/>
    <w:rsid w:val="00415F27"/>
    <w:rsid w:val="00416A59"/>
    <w:rsid w:val="00417CA8"/>
    <w:rsid w:val="0042190C"/>
    <w:rsid w:val="004227FE"/>
    <w:rsid w:val="00425359"/>
    <w:rsid w:val="004256BA"/>
    <w:rsid w:val="00425B58"/>
    <w:rsid w:val="00425E50"/>
    <w:rsid w:val="00426330"/>
    <w:rsid w:val="004316D7"/>
    <w:rsid w:val="00431EDA"/>
    <w:rsid w:val="0043231C"/>
    <w:rsid w:val="00432470"/>
    <w:rsid w:val="00432D22"/>
    <w:rsid w:val="00433851"/>
    <w:rsid w:val="00435447"/>
    <w:rsid w:val="00436A45"/>
    <w:rsid w:val="00441EA1"/>
    <w:rsid w:val="004430A9"/>
    <w:rsid w:val="00445798"/>
    <w:rsid w:val="00445E94"/>
    <w:rsid w:val="0044725C"/>
    <w:rsid w:val="00447465"/>
    <w:rsid w:val="004518DE"/>
    <w:rsid w:val="00454B05"/>
    <w:rsid w:val="00454DB3"/>
    <w:rsid w:val="00455CBE"/>
    <w:rsid w:val="00455EB7"/>
    <w:rsid w:val="00455FD5"/>
    <w:rsid w:val="00460E8A"/>
    <w:rsid w:val="00461CDA"/>
    <w:rsid w:val="0046230A"/>
    <w:rsid w:val="00462C95"/>
    <w:rsid w:val="004631A0"/>
    <w:rsid w:val="0046486A"/>
    <w:rsid w:val="00464E60"/>
    <w:rsid w:val="00464EE4"/>
    <w:rsid w:val="00475A3B"/>
    <w:rsid w:val="00476D90"/>
    <w:rsid w:val="00476F16"/>
    <w:rsid w:val="00476FE2"/>
    <w:rsid w:val="004773FC"/>
    <w:rsid w:val="0048028A"/>
    <w:rsid w:val="00480328"/>
    <w:rsid w:val="004826BC"/>
    <w:rsid w:val="004834FC"/>
    <w:rsid w:val="00483B15"/>
    <w:rsid w:val="00483FB9"/>
    <w:rsid w:val="00486E80"/>
    <w:rsid w:val="004914AE"/>
    <w:rsid w:val="00494AE7"/>
    <w:rsid w:val="00494CBF"/>
    <w:rsid w:val="0049510E"/>
    <w:rsid w:val="00497BAF"/>
    <w:rsid w:val="004A25BC"/>
    <w:rsid w:val="004A3640"/>
    <w:rsid w:val="004A4BBF"/>
    <w:rsid w:val="004B05B0"/>
    <w:rsid w:val="004B0CAC"/>
    <w:rsid w:val="004B19B5"/>
    <w:rsid w:val="004B1D7D"/>
    <w:rsid w:val="004B315C"/>
    <w:rsid w:val="004B460A"/>
    <w:rsid w:val="004B498B"/>
    <w:rsid w:val="004C0212"/>
    <w:rsid w:val="004C05F9"/>
    <w:rsid w:val="004C313D"/>
    <w:rsid w:val="004D4F5B"/>
    <w:rsid w:val="004D627C"/>
    <w:rsid w:val="004D6A05"/>
    <w:rsid w:val="004D7064"/>
    <w:rsid w:val="004E0194"/>
    <w:rsid w:val="004E7BEB"/>
    <w:rsid w:val="004F5DF9"/>
    <w:rsid w:val="004F6120"/>
    <w:rsid w:val="004F66B4"/>
    <w:rsid w:val="004F7706"/>
    <w:rsid w:val="004F78C6"/>
    <w:rsid w:val="0050224C"/>
    <w:rsid w:val="005037A6"/>
    <w:rsid w:val="00506DE3"/>
    <w:rsid w:val="00511EE1"/>
    <w:rsid w:val="00512D53"/>
    <w:rsid w:val="00514883"/>
    <w:rsid w:val="005171BA"/>
    <w:rsid w:val="00517280"/>
    <w:rsid w:val="00520AD6"/>
    <w:rsid w:val="00523C55"/>
    <w:rsid w:val="00523F32"/>
    <w:rsid w:val="00530489"/>
    <w:rsid w:val="0053132E"/>
    <w:rsid w:val="0053213D"/>
    <w:rsid w:val="0053276B"/>
    <w:rsid w:val="00532D34"/>
    <w:rsid w:val="005419E8"/>
    <w:rsid w:val="005427FE"/>
    <w:rsid w:val="00544059"/>
    <w:rsid w:val="005448CB"/>
    <w:rsid w:val="00545169"/>
    <w:rsid w:val="0055045F"/>
    <w:rsid w:val="00551DD3"/>
    <w:rsid w:val="0055502A"/>
    <w:rsid w:val="00560E2F"/>
    <w:rsid w:val="00561C04"/>
    <w:rsid w:val="0056213B"/>
    <w:rsid w:val="00562F82"/>
    <w:rsid w:val="00564913"/>
    <w:rsid w:val="005678B7"/>
    <w:rsid w:val="00571644"/>
    <w:rsid w:val="00573100"/>
    <w:rsid w:val="00573ABB"/>
    <w:rsid w:val="00573ADD"/>
    <w:rsid w:val="00574DE3"/>
    <w:rsid w:val="005777BC"/>
    <w:rsid w:val="00577C4E"/>
    <w:rsid w:val="005800D8"/>
    <w:rsid w:val="00580D41"/>
    <w:rsid w:val="005825E6"/>
    <w:rsid w:val="00582E30"/>
    <w:rsid w:val="00583F2B"/>
    <w:rsid w:val="005846C9"/>
    <w:rsid w:val="005873FC"/>
    <w:rsid w:val="00587439"/>
    <w:rsid w:val="005905B2"/>
    <w:rsid w:val="00590EAF"/>
    <w:rsid w:val="005934B9"/>
    <w:rsid w:val="00594B26"/>
    <w:rsid w:val="0059590D"/>
    <w:rsid w:val="00595DA6"/>
    <w:rsid w:val="005A0DE4"/>
    <w:rsid w:val="005A12CB"/>
    <w:rsid w:val="005A3429"/>
    <w:rsid w:val="005A3BE7"/>
    <w:rsid w:val="005A3D18"/>
    <w:rsid w:val="005A6793"/>
    <w:rsid w:val="005A6A91"/>
    <w:rsid w:val="005A6E9B"/>
    <w:rsid w:val="005A6F18"/>
    <w:rsid w:val="005B0066"/>
    <w:rsid w:val="005B1D0B"/>
    <w:rsid w:val="005B383E"/>
    <w:rsid w:val="005B5D6E"/>
    <w:rsid w:val="005B7448"/>
    <w:rsid w:val="005C14A0"/>
    <w:rsid w:val="005C1F61"/>
    <w:rsid w:val="005C3930"/>
    <w:rsid w:val="005C3FDF"/>
    <w:rsid w:val="005C48E3"/>
    <w:rsid w:val="005C5615"/>
    <w:rsid w:val="005C67F5"/>
    <w:rsid w:val="005C76D8"/>
    <w:rsid w:val="005D048A"/>
    <w:rsid w:val="005D3F36"/>
    <w:rsid w:val="005D5478"/>
    <w:rsid w:val="005D7686"/>
    <w:rsid w:val="005E0DFF"/>
    <w:rsid w:val="005E1321"/>
    <w:rsid w:val="005E2DD4"/>
    <w:rsid w:val="005E4D73"/>
    <w:rsid w:val="005E5F39"/>
    <w:rsid w:val="005E6D43"/>
    <w:rsid w:val="005F2AAF"/>
    <w:rsid w:val="005F4102"/>
    <w:rsid w:val="005F6A90"/>
    <w:rsid w:val="005F6F64"/>
    <w:rsid w:val="005F73C4"/>
    <w:rsid w:val="005F7B0A"/>
    <w:rsid w:val="005F7E84"/>
    <w:rsid w:val="00605C11"/>
    <w:rsid w:val="006062D6"/>
    <w:rsid w:val="00606440"/>
    <w:rsid w:val="006078C2"/>
    <w:rsid w:val="00612867"/>
    <w:rsid w:val="00614227"/>
    <w:rsid w:val="0061569E"/>
    <w:rsid w:val="0061680E"/>
    <w:rsid w:val="006171A9"/>
    <w:rsid w:val="00623436"/>
    <w:rsid w:val="00623C35"/>
    <w:rsid w:val="00624098"/>
    <w:rsid w:val="0062451B"/>
    <w:rsid w:val="00630B80"/>
    <w:rsid w:val="00631AF4"/>
    <w:rsid w:val="006341B1"/>
    <w:rsid w:val="00636509"/>
    <w:rsid w:val="00640714"/>
    <w:rsid w:val="00640F39"/>
    <w:rsid w:val="0064240A"/>
    <w:rsid w:val="00643EB7"/>
    <w:rsid w:val="00645844"/>
    <w:rsid w:val="0065255D"/>
    <w:rsid w:val="00655AAF"/>
    <w:rsid w:val="00655DAA"/>
    <w:rsid w:val="00656A30"/>
    <w:rsid w:val="006673E7"/>
    <w:rsid w:val="00670784"/>
    <w:rsid w:val="006724F2"/>
    <w:rsid w:val="00674964"/>
    <w:rsid w:val="00675C08"/>
    <w:rsid w:val="006779C5"/>
    <w:rsid w:val="00680B7E"/>
    <w:rsid w:val="00681710"/>
    <w:rsid w:val="00681CFA"/>
    <w:rsid w:val="00683B94"/>
    <w:rsid w:val="006840BB"/>
    <w:rsid w:val="00685013"/>
    <w:rsid w:val="0068665A"/>
    <w:rsid w:val="00686692"/>
    <w:rsid w:val="006870D1"/>
    <w:rsid w:val="0069298D"/>
    <w:rsid w:val="00693033"/>
    <w:rsid w:val="00693321"/>
    <w:rsid w:val="00693622"/>
    <w:rsid w:val="006947FF"/>
    <w:rsid w:val="00694893"/>
    <w:rsid w:val="00694DD9"/>
    <w:rsid w:val="00696C43"/>
    <w:rsid w:val="00697B37"/>
    <w:rsid w:val="006A12B1"/>
    <w:rsid w:val="006A5F42"/>
    <w:rsid w:val="006A6103"/>
    <w:rsid w:val="006B10ED"/>
    <w:rsid w:val="006B156A"/>
    <w:rsid w:val="006B51B2"/>
    <w:rsid w:val="006C17A0"/>
    <w:rsid w:val="006C62C3"/>
    <w:rsid w:val="006C6A99"/>
    <w:rsid w:val="006D1189"/>
    <w:rsid w:val="006D2304"/>
    <w:rsid w:val="006D27E3"/>
    <w:rsid w:val="006D4135"/>
    <w:rsid w:val="006D5919"/>
    <w:rsid w:val="006E08A5"/>
    <w:rsid w:val="006E09F2"/>
    <w:rsid w:val="006E280E"/>
    <w:rsid w:val="006E2F4C"/>
    <w:rsid w:val="006E3209"/>
    <w:rsid w:val="006E36C9"/>
    <w:rsid w:val="006E3E48"/>
    <w:rsid w:val="006E580B"/>
    <w:rsid w:val="006E5E44"/>
    <w:rsid w:val="006E721C"/>
    <w:rsid w:val="006E7694"/>
    <w:rsid w:val="006F0495"/>
    <w:rsid w:val="006F2617"/>
    <w:rsid w:val="006F360D"/>
    <w:rsid w:val="006F3EE2"/>
    <w:rsid w:val="007002F0"/>
    <w:rsid w:val="00700CBD"/>
    <w:rsid w:val="007028C7"/>
    <w:rsid w:val="00704462"/>
    <w:rsid w:val="00710C7E"/>
    <w:rsid w:val="00711EA2"/>
    <w:rsid w:val="00732D9D"/>
    <w:rsid w:val="007332B6"/>
    <w:rsid w:val="00733DE0"/>
    <w:rsid w:val="007357C5"/>
    <w:rsid w:val="0074032D"/>
    <w:rsid w:val="00740D25"/>
    <w:rsid w:val="00741328"/>
    <w:rsid w:val="00741399"/>
    <w:rsid w:val="00744967"/>
    <w:rsid w:val="007462B1"/>
    <w:rsid w:val="00751B20"/>
    <w:rsid w:val="00753905"/>
    <w:rsid w:val="007561E4"/>
    <w:rsid w:val="00756F76"/>
    <w:rsid w:val="0076217F"/>
    <w:rsid w:val="00765562"/>
    <w:rsid w:val="007677BD"/>
    <w:rsid w:val="007679B9"/>
    <w:rsid w:val="007700D8"/>
    <w:rsid w:val="00775510"/>
    <w:rsid w:val="00776572"/>
    <w:rsid w:val="0077691F"/>
    <w:rsid w:val="0077738D"/>
    <w:rsid w:val="007774C2"/>
    <w:rsid w:val="00777570"/>
    <w:rsid w:val="00777772"/>
    <w:rsid w:val="007816D2"/>
    <w:rsid w:val="00784123"/>
    <w:rsid w:val="00784F62"/>
    <w:rsid w:val="00786A43"/>
    <w:rsid w:val="00787D28"/>
    <w:rsid w:val="0079000C"/>
    <w:rsid w:val="00790D93"/>
    <w:rsid w:val="0079156B"/>
    <w:rsid w:val="00791CD7"/>
    <w:rsid w:val="0079430D"/>
    <w:rsid w:val="0079754C"/>
    <w:rsid w:val="007A1395"/>
    <w:rsid w:val="007A1F04"/>
    <w:rsid w:val="007A24C6"/>
    <w:rsid w:val="007A30B7"/>
    <w:rsid w:val="007A66A1"/>
    <w:rsid w:val="007B0482"/>
    <w:rsid w:val="007B19CE"/>
    <w:rsid w:val="007B4A7C"/>
    <w:rsid w:val="007B7C23"/>
    <w:rsid w:val="007C0255"/>
    <w:rsid w:val="007C02D7"/>
    <w:rsid w:val="007C09C8"/>
    <w:rsid w:val="007C0C22"/>
    <w:rsid w:val="007C13ED"/>
    <w:rsid w:val="007C1661"/>
    <w:rsid w:val="007C2707"/>
    <w:rsid w:val="007C2F35"/>
    <w:rsid w:val="007D3572"/>
    <w:rsid w:val="007D501A"/>
    <w:rsid w:val="007E093B"/>
    <w:rsid w:val="007E1FE3"/>
    <w:rsid w:val="007E26AF"/>
    <w:rsid w:val="007E3694"/>
    <w:rsid w:val="007E3F65"/>
    <w:rsid w:val="007E5253"/>
    <w:rsid w:val="007E57A5"/>
    <w:rsid w:val="007E585A"/>
    <w:rsid w:val="007E5D77"/>
    <w:rsid w:val="007E68F6"/>
    <w:rsid w:val="007E6EF9"/>
    <w:rsid w:val="007E7C5F"/>
    <w:rsid w:val="007F034C"/>
    <w:rsid w:val="007F0511"/>
    <w:rsid w:val="007F27C8"/>
    <w:rsid w:val="007F2AE5"/>
    <w:rsid w:val="007F3CAA"/>
    <w:rsid w:val="007F3F94"/>
    <w:rsid w:val="007F5733"/>
    <w:rsid w:val="007F5B43"/>
    <w:rsid w:val="007F6AB0"/>
    <w:rsid w:val="007F6C9C"/>
    <w:rsid w:val="008005E4"/>
    <w:rsid w:val="0080329B"/>
    <w:rsid w:val="008034E3"/>
    <w:rsid w:val="00803805"/>
    <w:rsid w:val="0080582D"/>
    <w:rsid w:val="0080756C"/>
    <w:rsid w:val="0082039F"/>
    <w:rsid w:val="00825C07"/>
    <w:rsid w:val="0083066C"/>
    <w:rsid w:val="00830A69"/>
    <w:rsid w:val="00831204"/>
    <w:rsid w:val="00831208"/>
    <w:rsid w:val="0083195A"/>
    <w:rsid w:val="00832A37"/>
    <w:rsid w:val="00835A02"/>
    <w:rsid w:val="00835CED"/>
    <w:rsid w:val="008371E0"/>
    <w:rsid w:val="00842339"/>
    <w:rsid w:val="008429CF"/>
    <w:rsid w:val="008446E2"/>
    <w:rsid w:val="008468B8"/>
    <w:rsid w:val="00847E19"/>
    <w:rsid w:val="00850CD3"/>
    <w:rsid w:val="00850E31"/>
    <w:rsid w:val="0085112C"/>
    <w:rsid w:val="008523D7"/>
    <w:rsid w:val="00854E43"/>
    <w:rsid w:val="00855857"/>
    <w:rsid w:val="0085751B"/>
    <w:rsid w:val="008601A9"/>
    <w:rsid w:val="00861E43"/>
    <w:rsid w:val="0086450A"/>
    <w:rsid w:val="00865B0D"/>
    <w:rsid w:val="00865EFA"/>
    <w:rsid w:val="00866FE1"/>
    <w:rsid w:val="008672AB"/>
    <w:rsid w:val="00870380"/>
    <w:rsid w:val="00870E6A"/>
    <w:rsid w:val="00871B33"/>
    <w:rsid w:val="00872605"/>
    <w:rsid w:val="00872949"/>
    <w:rsid w:val="008729C2"/>
    <w:rsid w:val="00873EEF"/>
    <w:rsid w:val="00876AA8"/>
    <w:rsid w:val="0088121C"/>
    <w:rsid w:val="0088649C"/>
    <w:rsid w:val="00887874"/>
    <w:rsid w:val="00887DC0"/>
    <w:rsid w:val="00890D48"/>
    <w:rsid w:val="008941DB"/>
    <w:rsid w:val="0089478B"/>
    <w:rsid w:val="00894B8E"/>
    <w:rsid w:val="00894C85"/>
    <w:rsid w:val="00895F14"/>
    <w:rsid w:val="008A0217"/>
    <w:rsid w:val="008A07B2"/>
    <w:rsid w:val="008A157F"/>
    <w:rsid w:val="008A16EA"/>
    <w:rsid w:val="008A3463"/>
    <w:rsid w:val="008A767A"/>
    <w:rsid w:val="008B0D30"/>
    <w:rsid w:val="008B11DF"/>
    <w:rsid w:val="008B6162"/>
    <w:rsid w:val="008B7A8F"/>
    <w:rsid w:val="008B7E51"/>
    <w:rsid w:val="008C04DF"/>
    <w:rsid w:val="008C1971"/>
    <w:rsid w:val="008C29AF"/>
    <w:rsid w:val="008C2FA0"/>
    <w:rsid w:val="008C6E3B"/>
    <w:rsid w:val="008D2CAF"/>
    <w:rsid w:val="008D3ACE"/>
    <w:rsid w:val="008D51CC"/>
    <w:rsid w:val="008D5307"/>
    <w:rsid w:val="008E4F95"/>
    <w:rsid w:val="008E5442"/>
    <w:rsid w:val="008E6CD7"/>
    <w:rsid w:val="008E7A01"/>
    <w:rsid w:val="008F4D52"/>
    <w:rsid w:val="008F4E41"/>
    <w:rsid w:val="008F7181"/>
    <w:rsid w:val="00901124"/>
    <w:rsid w:val="0090408D"/>
    <w:rsid w:val="009043EE"/>
    <w:rsid w:val="00904E6B"/>
    <w:rsid w:val="00906EEC"/>
    <w:rsid w:val="00910F10"/>
    <w:rsid w:val="009124B0"/>
    <w:rsid w:val="00912FB8"/>
    <w:rsid w:val="00914023"/>
    <w:rsid w:val="00914204"/>
    <w:rsid w:val="00915016"/>
    <w:rsid w:val="0091549D"/>
    <w:rsid w:val="00915C7E"/>
    <w:rsid w:val="00917C44"/>
    <w:rsid w:val="00921A32"/>
    <w:rsid w:val="00922058"/>
    <w:rsid w:val="00922606"/>
    <w:rsid w:val="009227BA"/>
    <w:rsid w:val="00922D31"/>
    <w:rsid w:val="0092559F"/>
    <w:rsid w:val="00926B60"/>
    <w:rsid w:val="00931141"/>
    <w:rsid w:val="00935665"/>
    <w:rsid w:val="00935B30"/>
    <w:rsid w:val="00936A4E"/>
    <w:rsid w:val="00936BE7"/>
    <w:rsid w:val="00936C04"/>
    <w:rsid w:val="009401FC"/>
    <w:rsid w:val="00941580"/>
    <w:rsid w:val="0094352B"/>
    <w:rsid w:val="00944E0C"/>
    <w:rsid w:val="00946F58"/>
    <w:rsid w:val="00950D81"/>
    <w:rsid w:val="00951B95"/>
    <w:rsid w:val="00952945"/>
    <w:rsid w:val="00953196"/>
    <w:rsid w:val="009543EB"/>
    <w:rsid w:val="00954ADC"/>
    <w:rsid w:val="0095559D"/>
    <w:rsid w:val="0095598B"/>
    <w:rsid w:val="00961EA3"/>
    <w:rsid w:val="009623AB"/>
    <w:rsid w:val="00970A6B"/>
    <w:rsid w:val="00970DC4"/>
    <w:rsid w:val="00971437"/>
    <w:rsid w:val="00972224"/>
    <w:rsid w:val="00972F87"/>
    <w:rsid w:val="009758F0"/>
    <w:rsid w:val="00975E13"/>
    <w:rsid w:val="009763C4"/>
    <w:rsid w:val="0097673B"/>
    <w:rsid w:val="009773A4"/>
    <w:rsid w:val="009803F1"/>
    <w:rsid w:val="00982F76"/>
    <w:rsid w:val="009844F7"/>
    <w:rsid w:val="00984AC0"/>
    <w:rsid w:val="00986D28"/>
    <w:rsid w:val="0099001A"/>
    <w:rsid w:val="009902EB"/>
    <w:rsid w:val="0099079E"/>
    <w:rsid w:val="009946F2"/>
    <w:rsid w:val="00995FFD"/>
    <w:rsid w:val="0099635B"/>
    <w:rsid w:val="009A0EF4"/>
    <w:rsid w:val="009A27DB"/>
    <w:rsid w:val="009A3D10"/>
    <w:rsid w:val="009A45B0"/>
    <w:rsid w:val="009A4B65"/>
    <w:rsid w:val="009A6A6F"/>
    <w:rsid w:val="009A7EB7"/>
    <w:rsid w:val="009A7ED9"/>
    <w:rsid w:val="009B0F34"/>
    <w:rsid w:val="009B1B69"/>
    <w:rsid w:val="009B7B61"/>
    <w:rsid w:val="009C1A6D"/>
    <w:rsid w:val="009C24AD"/>
    <w:rsid w:val="009C470D"/>
    <w:rsid w:val="009C638B"/>
    <w:rsid w:val="009C789A"/>
    <w:rsid w:val="009D2560"/>
    <w:rsid w:val="009D3626"/>
    <w:rsid w:val="009D3BB0"/>
    <w:rsid w:val="009D3FD5"/>
    <w:rsid w:val="009D464C"/>
    <w:rsid w:val="009D5F96"/>
    <w:rsid w:val="009D68FB"/>
    <w:rsid w:val="009D6CDC"/>
    <w:rsid w:val="009E017A"/>
    <w:rsid w:val="009E04B3"/>
    <w:rsid w:val="009E073B"/>
    <w:rsid w:val="009E0CFF"/>
    <w:rsid w:val="009E0DFC"/>
    <w:rsid w:val="009E5B74"/>
    <w:rsid w:val="009E7C14"/>
    <w:rsid w:val="009F207A"/>
    <w:rsid w:val="009F419C"/>
    <w:rsid w:val="009F43E0"/>
    <w:rsid w:val="009F69D9"/>
    <w:rsid w:val="009F76BF"/>
    <w:rsid w:val="00A032D0"/>
    <w:rsid w:val="00A055A5"/>
    <w:rsid w:val="00A06703"/>
    <w:rsid w:val="00A074F3"/>
    <w:rsid w:val="00A11165"/>
    <w:rsid w:val="00A12825"/>
    <w:rsid w:val="00A12A7C"/>
    <w:rsid w:val="00A1330E"/>
    <w:rsid w:val="00A137B2"/>
    <w:rsid w:val="00A13D75"/>
    <w:rsid w:val="00A16044"/>
    <w:rsid w:val="00A226A2"/>
    <w:rsid w:val="00A23F4C"/>
    <w:rsid w:val="00A268A1"/>
    <w:rsid w:val="00A27558"/>
    <w:rsid w:val="00A30630"/>
    <w:rsid w:val="00A31301"/>
    <w:rsid w:val="00A32A4E"/>
    <w:rsid w:val="00A3378A"/>
    <w:rsid w:val="00A36676"/>
    <w:rsid w:val="00A36F05"/>
    <w:rsid w:val="00A37382"/>
    <w:rsid w:val="00A375DC"/>
    <w:rsid w:val="00A40166"/>
    <w:rsid w:val="00A402A1"/>
    <w:rsid w:val="00A408B3"/>
    <w:rsid w:val="00A44175"/>
    <w:rsid w:val="00A44F69"/>
    <w:rsid w:val="00A44F7A"/>
    <w:rsid w:val="00A46406"/>
    <w:rsid w:val="00A466FA"/>
    <w:rsid w:val="00A46E32"/>
    <w:rsid w:val="00A50D22"/>
    <w:rsid w:val="00A512C3"/>
    <w:rsid w:val="00A51FE4"/>
    <w:rsid w:val="00A527B0"/>
    <w:rsid w:val="00A52C37"/>
    <w:rsid w:val="00A53CAC"/>
    <w:rsid w:val="00A571FE"/>
    <w:rsid w:val="00A60395"/>
    <w:rsid w:val="00A6287E"/>
    <w:rsid w:val="00A63AD2"/>
    <w:rsid w:val="00A6640E"/>
    <w:rsid w:val="00A66AD3"/>
    <w:rsid w:val="00A66AEA"/>
    <w:rsid w:val="00A671FE"/>
    <w:rsid w:val="00A73367"/>
    <w:rsid w:val="00A7529B"/>
    <w:rsid w:val="00A76690"/>
    <w:rsid w:val="00A76CE0"/>
    <w:rsid w:val="00A77C2C"/>
    <w:rsid w:val="00A80062"/>
    <w:rsid w:val="00A856EB"/>
    <w:rsid w:val="00A87824"/>
    <w:rsid w:val="00A9022E"/>
    <w:rsid w:val="00A913C5"/>
    <w:rsid w:val="00A91A77"/>
    <w:rsid w:val="00A91ABD"/>
    <w:rsid w:val="00A96183"/>
    <w:rsid w:val="00A96467"/>
    <w:rsid w:val="00AA0DFA"/>
    <w:rsid w:val="00AA1165"/>
    <w:rsid w:val="00AA15DF"/>
    <w:rsid w:val="00AA25DB"/>
    <w:rsid w:val="00AA3F31"/>
    <w:rsid w:val="00AA4625"/>
    <w:rsid w:val="00AA4E72"/>
    <w:rsid w:val="00AA5BF2"/>
    <w:rsid w:val="00AA5D78"/>
    <w:rsid w:val="00AA7B06"/>
    <w:rsid w:val="00AB061B"/>
    <w:rsid w:val="00AB11EE"/>
    <w:rsid w:val="00AB1F1A"/>
    <w:rsid w:val="00AB2A33"/>
    <w:rsid w:val="00AB3A43"/>
    <w:rsid w:val="00AB554D"/>
    <w:rsid w:val="00AB5CDD"/>
    <w:rsid w:val="00AB6AF4"/>
    <w:rsid w:val="00AC079B"/>
    <w:rsid w:val="00AC1297"/>
    <w:rsid w:val="00AC3CAA"/>
    <w:rsid w:val="00AC4156"/>
    <w:rsid w:val="00AC4F34"/>
    <w:rsid w:val="00AC6230"/>
    <w:rsid w:val="00AC6DE8"/>
    <w:rsid w:val="00AC6EC2"/>
    <w:rsid w:val="00AD1595"/>
    <w:rsid w:val="00AD33E2"/>
    <w:rsid w:val="00AD5B58"/>
    <w:rsid w:val="00AD714B"/>
    <w:rsid w:val="00AD7EFC"/>
    <w:rsid w:val="00AE29B8"/>
    <w:rsid w:val="00AE3A63"/>
    <w:rsid w:val="00AE5435"/>
    <w:rsid w:val="00AE67E5"/>
    <w:rsid w:val="00AE72A7"/>
    <w:rsid w:val="00AF1CAB"/>
    <w:rsid w:val="00AF1EF2"/>
    <w:rsid w:val="00AF28FC"/>
    <w:rsid w:val="00AF3ABE"/>
    <w:rsid w:val="00AF6386"/>
    <w:rsid w:val="00AF6959"/>
    <w:rsid w:val="00AF6967"/>
    <w:rsid w:val="00AF7840"/>
    <w:rsid w:val="00B00520"/>
    <w:rsid w:val="00B00EE1"/>
    <w:rsid w:val="00B00F8E"/>
    <w:rsid w:val="00B014D0"/>
    <w:rsid w:val="00B016F3"/>
    <w:rsid w:val="00B03CB0"/>
    <w:rsid w:val="00B041A9"/>
    <w:rsid w:val="00B0465E"/>
    <w:rsid w:val="00B1218F"/>
    <w:rsid w:val="00B12CAC"/>
    <w:rsid w:val="00B12ED5"/>
    <w:rsid w:val="00B13262"/>
    <w:rsid w:val="00B13953"/>
    <w:rsid w:val="00B14C20"/>
    <w:rsid w:val="00B16238"/>
    <w:rsid w:val="00B20694"/>
    <w:rsid w:val="00B23F8B"/>
    <w:rsid w:val="00B24686"/>
    <w:rsid w:val="00B24AA2"/>
    <w:rsid w:val="00B27724"/>
    <w:rsid w:val="00B30F3D"/>
    <w:rsid w:val="00B318DC"/>
    <w:rsid w:val="00B35626"/>
    <w:rsid w:val="00B37913"/>
    <w:rsid w:val="00B415FF"/>
    <w:rsid w:val="00B432A0"/>
    <w:rsid w:val="00B433B1"/>
    <w:rsid w:val="00B44DEC"/>
    <w:rsid w:val="00B4738B"/>
    <w:rsid w:val="00B47828"/>
    <w:rsid w:val="00B517F7"/>
    <w:rsid w:val="00B525FC"/>
    <w:rsid w:val="00B52AFC"/>
    <w:rsid w:val="00B52EFE"/>
    <w:rsid w:val="00B5737C"/>
    <w:rsid w:val="00B60DCA"/>
    <w:rsid w:val="00B62470"/>
    <w:rsid w:val="00B63064"/>
    <w:rsid w:val="00B63C73"/>
    <w:rsid w:val="00B64C59"/>
    <w:rsid w:val="00B66230"/>
    <w:rsid w:val="00B66E42"/>
    <w:rsid w:val="00B672B3"/>
    <w:rsid w:val="00B76DB6"/>
    <w:rsid w:val="00B77DBF"/>
    <w:rsid w:val="00B810DF"/>
    <w:rsid w:val="00B81FBB"/>
    <w:rsid w:val="00B902B9"/>
    <w:rsid w:val="00B92C59"/>
    <w:rsid w:val="00B95BFE"/>
    <w:rsid w:val="00B96C22"/>
    <w:rsid w:val="00B972D3"/>
    <w:rsid w:val="00B976F9"/>
    <w:rsid w:val="00BA1705"/>
    <w:rsid w:val="00BA2132"/>
    <w:rsid w:val="00BA4182"/>
    <w:rsid w:val="00BA4B10"/>
    <w:rsid w:val="00BB0487"/>
    <w:rsid w:val="00BB4389"/>
    <w:rsid w:val="00BB61BE"/>
    <w:rsid w:val="00BB760A"/>
    <w:rsid w:val="00BC17CA"/>
    <w:rsid w:val="00BC1BB6"/>
    <w:rsid w:val="00BC2797"/>
    <w:rsid w:val="00BC2B06"/>
    <w:rsid w:val="00BC352B"/>
    <w:rsid w:val="00BC3553"/>
    <w:rsid w:val="00BC4227"/>
    <w:rsid w:val="00BC6612"/>
    <w:rsid w:val="00BD1230"/>
    <w:rsid w:val="00BD1366"/>
    <w:rsid w:val="00BD3419"/>
    <w:rsid w:val="00BD43E5"/>
    <w:rsid w:val="00BD59E3"/>
    <w:rsid w:val="00BD6FE2"/>
    <w:rsid w:val="00BD7FD7"/>
    <w:rsid w:val="00BE0315"/>
    <w:rsid w:val="00BE05F0"/>
    <w:rsid w:val="00BE1772"/>
    <w:rsid w:val="00BE1DEB"/>
    <w:rsid w:val="00BE20FA"/>
    <w:rsid w:val="00BE343E"/>
    <w:rsid w:val="00BE5B9F"/>
    <w:rsid w:val="00BE5F6D"/>
    <w:rsid w:val="00BF0E8E"/>
    <w:rsid w:val="00BF16E5"/>
    <w:rsid w:val="00BF1A7F"/>
    <w:rsid w:val="00BF232B"/>
    <w:rsid w:val="00BF3861"/>
    <w:rsid w:val="00BF49D1"/>
    <w:rsid w:val="00BF66BC"/>
    <w:rsid w:val="00C009E9"/>
    <w:rsid w:val="00C00F37"/>
    <w:rsid w:val="00C02982"/>
    <w:rsid w:val="00C03F51"/>
    <w:rsid w:val="00C057CD"/>
    <w:rsid w:val="00C06749"/>
    <w:rsid w:val="00C10572"/>
    <w:rsid w:val="00C10708"/>
    <w:rsid w:val="00C10CC7"/>
    <w:rsid w:val="00C11C58"/>
    <w:rsid w:val="00C13225"/>
    <w:rsid w:val="00C14C86"/>
    <w:rsid w:val="00C15B3B"/>
    <w:rsid w:val="00C20AB8"/>
    <w:rsid w:val="00C21CA1"/>
    <w:rsid w:val="00C229F8"/>
    <w:rsid w:val="00C24CAC"/>
    <w:rsid w:val="00C25E63"/>
    <w:rsid w:val="00C27550"/>
    <w:rsid w:val="00C32259"/>
    <w:rsid w:val="00C322F1"/>
    <w:rsid w:val="00C32B17"/>
    <w:rsid w:val="00C33284"/>
    <w:rsid w:val="00C371FA"/>
    <w:rsid w:val="00C42012"/>
    <w:rsid w:val="00C46F61"/>
    <w:rsid w:val="00C47BB2"/>
    <w:rsid w:val="00C51C28"/>
    <w:rsid w:val="00C53456"/>
    <w:rsid w:val="00C5679E"/>
    <w:rsid w:val="00C569E3"/>
    <w:rsid w:val="00C5729E"/>
    <w:rsid w:val="00C60C2D"/>
    <w:rsid w:val="00C62BF4"/>
    <w:rsid w:val="00C70043"/>
    <w:rsid w:val="00C70948"/>
    <w:rsid w:val="00C70E1F"/>
    <w:rsid w:val="00C733B0"/>
    <w:rsid w:val="00C735FB"/>
    <w:rsid w:val="00C73818"/>
    <w:rsid w:val="00C73861"/>
    <w:rsid w:val="00C7432C"/>
    <w:rsid w:val="00C75791"/>
    <w:rsid w:val="00C76304"/>
    <w:rsid w:val="00C76C31"/>
    <w:rsid w:val="00C81B24"/>
    <w:rsid w:val="00C83B2D"/>
    <w:rsid w:val="00C8421C"/>
    <w:rsid w:val="00C84955"/>
    <w:rsid w:val="00C86467"/>
    <w:rsid w:val="00C910B0"/>
    <w:rsid w:val="00C9195B"/>
    <w:rsid w:val="00C942C1"/>
    <w:rsid w:val="00C95C72"/>
    <w:rsid w:val="00C96B86"/>
    <w:rsid w:val="00C97373"/>
    <w:rsid w:val="00C97DF7"/>
    <w:rsid w:val="00CA0560"/>
    <w:rsid w:val="00CA1A6A"/>
    <w:rsid w:val="00CA2A55"/>
    <w:rsid w:val="00CA2C73"/>
    <w:rsid w:val="00CA5A08"/>
    <w:rsid w:val="00CA6108"/>
    <w:rsid w:val="00CA67BA"/>
    <w:rsid w:val="00CB0780"/>
    <w:rsid w:val="00CB408F"/>
    <w:rsid w:val="00CB61C7"/>
    <w:rsid w:val="00CB766B"/>
    <w:rsid w:val="00CC2668"/>
    <w:rsid w:val="00CC2C2F"/>
    <w:rsid w:val="00CC356D"/>
    <w:rsid w:val="00CD06F3"/>
    <w:rsid w:val="00CD109D"/>
    <w:rsid w:val="00CD1E9D"/>
    <w:rsid w:val="00CD2B81"/>
    <w:rsid w:val="00CD68D1"/>
    <w:rsid w:val="00CD6ABB"/>
    <w:rsid w:val="00CE2F93"/>
    <w:rsid w:val="00CE4261"/>
    <w:rsid w:val="00CE434D"/>
    <w:rsid w:val="00CE5CF2"/>
    <w:rsid w:val="00CE691B"/>
    <w:rsid w:val="00CF21DC"/>
    <w:rsid w:val="00CF467A"/>
    <w:rsid w:val="00CF52E8"/>
    <w:rsid w:val="00CF5466"/>
    <w:rsid w:val="00CF6656"/>
    <w:rsid w:val="00CF759C"/>
    <w:rsid w:val="00D00213"/>
    <w:rsid w:val="00D0032C"/>
    <w:rsid w:val="00D00A5D"/>
    <w:rsid w:val="00D00A87"/>
    <w:rsid w:val="00D02F2F"/>
    <w:rsid w:val="00D12797"/>
    <w:rsid w:val="00D13087"/>
    <w:rsid w:val="00D16FA0"/>
    <w:rsid w:val="00D2206C"/>
    <w:rsid w:val="00D2361D"/>
    <w:rsid w:val="00D24F93"/>
    <w:rsid w:val="00D2604C"/>
    <w:rsid w:val="00D26DCE"/>
    <w:rsid w:val="00D357E6"/>
    <w:rsid w:val="00D37C20"/>
    <w:rsid w:val="00D42501"/>
    <w:rsid w:val="00D4701A"/>
    <w:rsid w:val="00D50A0A"/>
    <w:rsid w:val="00D5130A"/>
    <w:rsid w:val="00D51769"/>
    <w:rsid w:val="00D522D8"/>
    <w:rsid w:val="00D52359"/>
    <w:rsid w:val="00D539D0"/>
    <w:rsid w:val="00D54127"/>
    <w:rsid w:val="00D545C2"/>
    <w:rsid w:val="00D5491C"/>
    <w:rsid w:val="00D554E8"/>
    <w:rsid w:val="00D56B1B"/>
    <w:rsid w:val="00D5748E"/>
    <w:rsid w:val="00D57BE7"/>
    <w:rsid w:val="00D60E66"/>
    <w:rsid w:val="00D612A9"/>
    <w:rsid w:val="00D616B8"/>
    <w:rsid w:val="00D62709"/>
    <w:rsid w:val="00D66935"/>
    <w:rsid w:val="00D70CF6"/>
    <w:rsid w:val="00D71591"/>
    <w:rsid w:val="00D71C54"/>
    <w:rsid w:val="00D77ABC"/>
    <w:rsid w:val="00D80021"/>
    <w:rsid w:val="00D832DC"/>
    <w:rsid w:val="00D85D0B"/>
    <w:rsid w:val="00D8724C"/>
    <w:rsid w:val="00D91C9A"/>
    <w:rsid w:val="00D938C1"/>
    <w:rsid w:val="00D941BD"/>
    <w:rsid w:val="00D94736"/>
    <w:rsid w:val="00D9522E"/>
    <w:rsid w:val="00DA011E"/>
    <w:rsid w:val="00DA109D"/>
    <w:rsid w:val="00DA2494"/>
    <w:rsid w:val="00DA47A8"/>
    <w:rsid w:val="00DA5235"/>
    <w:rsid w:val="00DA6AAD"/>
    <w:rsid w:val="00DB206B"/>
    <w:rsid w:val="00DB3592"/>
    <w:rsid w:val="00DB37F3"/>
    <w:rsid w:val="00DB3D26"/>
    <w:rsid w:val="00DB4518"/>
    <w:rsid w:val="00DB4847"/>
    <w:rsid w:val="00DB4C93"/>
    <w:rsid w:val="00DB5215"/>
    <w:rsid w:val="00DB70AA"/>
    <w:rsid w:val="00DC0142"/>
    <w:rsid w:val="00DC3F8A"/>
    <w:rsid w:val="00DC71C4"/>
    <w:rsid w:val="00DD46E9"/>
    <w:rsid w:val="00DE0D00"/>
    <w:rsid w:val="00DE16CD"/>
    <w:rsid w:val="00DE33AF"/>
    <w:rsid w:val="00DE3D5A"/>
    <w:rsid w:val="00DE6492"/>
    <w:rsid w:val="00DF16E7"/>
    <w:rsid w:val="00DF280B"/>
    <w:rsid w:val="00DF28B7"/>
    <w:rsid w:val="00DF50F0"/>
    <w:rsid w:val="00DF55AC"/>
    <w:rsid w:val="00DF68C0"/>
    <w:rsid w:val="00DF6CEC"/>
    <w:rsid w:val="00DF7F5A"/>
    <w:rsid w:val="00E00FFD"/>
    <w:rsid w:val="00E01F1F"/>
    <w:rsid w:val="00E02F89"/>
    <w:rsid w:val="00E02FC0"/>
    <w:rsid w:val="00E04494"/>
    <w:rsid w:val="00E04C02"/>
    <w:rsid w:val="00E053B2"/>
    <w:rsid w:val="00E07282"/>
    <w:rsid w:val="00E07416"/>
    <w:rsid w:val="00E07BB4"/>
    <w:rsid w:val="00E10714"/>
    <w:rsid w:val="00E1076C"/>
    <w:rsid w:val="00E122CA"/>
    <w:rsid w:val="00E12508"/>
    <w:rsid w:val="00E139D5"/>
    <w:rsid w:val="00E14CA5"/>
    <w:rsid w:val="00E152DF"/>
    <w:rsid w:val="00E17CC5"/>
    <w:rsid w:val="00E203E1"/>
    <w:rsid w:val="00E22D1B"/>
    <w:rsid w:val="00E235F5"/>
    <w:rsid w:val="00E23783"/>
    <w:rsid w:val="00E24237"/>
    <w:rsid w:val="00E251E0"/>
    <w:rsid w:val="00E259D6"/>
    <w:rsid w:val="00E26411"/>
    <w:rsid w:val="00E3006A"/>
    <w:rsid w:val="00E307B6"/>
    <w:rsid w:val="00E36456"/>
    <w:rsid w:val="00E41AD6"/>
    <w:rsid w:val="00E42017"/>
    <w:rsid w:val="00E42730"/>
    <w:rsid w:val="00E45637"/>
    <w:rsid w:val="00E46268"/>
    <w:rsid w:val="00E50A23"/>
    <w:rsid w:val="00E51135"/>
    <w:rsid w:val="00E55492"/>
    <w:rsid w:val="00E55854"/>
    <w:rsid w:val="00E55FF6"/>
    <w:rsid w:val="00E56C2D"/>
    <w:rsid w:val="00E57B58"/>
    <w:rsid w:val="00E61F1E"/>
    <w:rsid w:val="00E620EF"/>
    <w:rsid w:val="00E628AD"/>
    <w:rsid w:val="00E62D2C"/>
    <w:rsid w:val="00E64339"/>
    <w:rsid w:val="00E66FCF"/>
    <w:rsid w:val="00E677BD"/>
    <w:rsid w:val="00E67B0D"/>
    <w:rsid w:val="00E70C44"/>
    <w:rsid w:val="00E71BF3"/>
    <w:rsid w:val="00E72922"/>
    <w:rsid w:val="00E72B6E"/>
    <w:rsid w:val="00E7329D"/>
    <w:rsid w:val="00E745FA"/>
    <w:rsid w:val="00E75C2E"/>
    <w:rsid w:val="00E75F89"/>
    <w:rsid w:val="00E7628A"/>
    <w:rsid w:val="00E77623"/>
    <w:rsid w:val="00E8107B"/>
    <w:rsid w:val="00E822A1"/>
    <w:rsid w:val="00E829BC"/>
    <w:rsid w:val="00E83DCB"/>
    <w:rsid w:val="00E872A7"/>
    <w:rsid w:val="00E90AB1"/>
    <w:rsid w:val="00E948D1"/>
    <w:rsid w:val="00E94FF8"/>
    <w:rsid w:val="00EA19E9"/>
    <w:rsid w:val="00EA369D"/>
    <w:rsid w:val="00EA411E"/>
    <w:rsid w:val="00EA5983"/>
    <w:rsid w:val="00EA641F"/>
    <w:rsid w:val="00EA6A5A"/>
    <w:rsid w:val="00EA745A"/>
    <w:rsid w:val="00EA79A4"/>
    <w:rsid w:val="00EB10BE"/>
    <w:rsid w:val="00EB19E0"/>
    <w:rsid w:val="00EB50EB"/>
    <w:rsid w:val="00EB5A80"/>
    <w:rsid w:val="00EB7AF3"/>
    <w:rsid w:val="00EC07DD"/>
    <w:rsid w:val="00EC0D7C"/>
    <w:rsid w:val="00EC1A83"/>
    <w:rsid w:val="00EC1AEE"/>
    <w:rsid w:val="00EC2FAF"/>
    <w:rsid w:val="00EC3652"/>
    <w:rsid w:val="00EC4200"/>
    <w:rsid w:val="00EC49D5"/>
    <w:rsid w:val="00EC7F14"/>
    <w:rsid w:val="00ED139F"/>
    <w:rsid w:val="00ED3447"/>
    <w:rsid w:val="00ED42BE"/>
    <w:rsid w:val="00EE1F4D"/>
    <w:rsid w:val="00EE220A"/>
    <w:rsid w:val="00EE243F"/>
    <w:rsid w:val="00EE2853"/>
    <w:rsid w:val="00EE4692"/>
    <w:rsid w:val="00EE4728"/>
    <w:rsid w:val="00EE4735"/>
    <w:rsid w:val="00EE77C8"/>
    <w:rsid w:val="00EF014F"/>
    <w:rsid w:val="00EF119A"/>
    <w:rsid w:val="00EF2163"/>
    <w:rsid w:val="00EF22FC"/>
    <w:rsid w:val="00EF3A95"/>
    <w:rsid w:val="00EF432E"/>
    <w:rsid w:val="00EF43BF"/>
    <w:rsid w:val="00EF55D7"/>
    <w:rsid w:val="00EF5D36"/>
    <w:rsid w:val="00EF662E"/>
    <w:rsid w:val="00EF66FC"/>
    <w:rsid w:val="00F00F7C"/>
    <w:rsid w:val="00F0135B"/>
    <w:rsid w:val="00F02153"/>
    <w:rsid w:val="00F02E73"/>
    <w:rsid w:val="00F02F48"/>
    <w:rsid w:val="00F07C0A"/>
    <w:rsid w:val="00F10140"/>
    <w:rsid w:val="00F115B6"/>
    <w:rsid w:val="00F11BAF"/>
    <w:rsid w:val="00F11CE3"/>
    <w:rsid w:val="00F16FDF"/>
    <w:rsid w:val="00F17DCE"/>
    <w:rsid w:val="00F2038A"/>
    <w:rsid w:val="00F22750"/>
    <w:rsid w:val="00F238B0"/>
    <w:rsid w:val="00F23CA1"/>
    <w:rsid w:val="00F2401A"/>
    <w:rsid w:val="00F249C6"/>
    <w:rsid w:val="00F2646F"/>
    <w:rsid w:val="00F27E65"/>
    <w:rsid w:val="00F30A2C"/>
    <w:rsid w:val="00F327E5"/>
    <w:rsid w:val="00F33925"/>
    <w:rsid w:val="00F36C5B"/>
    <w:rsid w:val="00F37599"/>
    <w:rsid w:val="00F37721"/>
    <w:rsid w:val="00F405C9"/>
    <w:rsid w:val="00F40A19"/>
    <w:rsid w:val="00F414CD"/>
    <w:rsid w:val="00F414F8"/>
    <w:rsid w:val="00F42CFC"/>
    <w:rsid w:val="00F43DE1"/>
    <w:rsid w:val="00F44B10"/>
    <w:rsid w:val="00F44FA1"/>
    <w:rsid w:val="00F453B6"/>
    <w:rsid w:val="00F47626"/>
    <w:rsid w:val="00F47CAB"/>
    <w:rsid w:val="00F50275"/>
    <w:rsid w:val="00F505C7"/>
    <w:rsid w:val="00F51366"/>
    <w:rsid w:val="00F54824"/>
    <w:rsid w:val="00F551C0"/>
    <w:rsid w:val="00F55E03"/>
    <w:rsid w:val="00F56527"/>
    <w:rsid w:val="00F566F6"/>
    <w:rsid w:val="00F56CE1"/>
    <w:rsid w:val="00F56D0F"/>
    <w:rsid w:val="00F56D34"/>
    <w:rsid w:val="00F6211E"/>
    <w:rsid w:val="00F62D01"/>
    <w:rsid w:val="00F62EE5"/>
    <w:rsid w:val="00F62F3D"/>
    <w:rsid w:val="00F669C5"/>
    <w:rsid w:val="00F7016B"/>
    <w:rsid w:val="00F715E2"/>
    <w:rsid w:val="00F72DEA"/>
    <w:rsid w:val="00F76C7F"/>
    <w:rsid w:val="00F777E8"/>
    <w:rsid w:val="00F803B0"/>
    <w:rsid w:val="00F80E14"/>
    <w:rsid w:val="00F80E25"/>
    <w:rsid w:val="00F869B7"/>
    <w:rsid w:val="00F9005C"/>
    <w:rsid w:val="00F904AE"/>
    <w:rsid w:val="00F91F79"/>
    <w:rsid w:val="00F927A8"/>
    <w:rsid w:val="00F92C52"/>
    <w:rsid w:val="00F975F2"/>
    <w:rsid w:val="00FA0966"/>
    <w:rsid w:val="00FA2E37"/>
    <w:rsid w:val="00FA6905"/>
    <w:rsid w:val="00FA7A01"/>
    <w:rsid w:val="00FB03E9"/>
    <w:rsid w:val="00FB13E6"/>
    <w:rsid w:val="00FB4456"/>
    <w:rsid w:val="00FB5D74"/>
    <w:rsid w:val="00FB7A86"/>
    <w:rsid w:val="00FC38AE"/>
    <w:rsid w:val="00FC3A0E"/>
    <w:rsid w:val="00FC4B44"/>
    <w:rsid w:val="00FD0A3A"/>
    <w:rsid w:val="00FD16AF"/>
    <w:rsid w:val="00FD1843"/>
    <w:rsid w:val="00FD1F4D"/>
    <w:rsid w:val="00FD2A3E"/>
    <w:rsid w:val="00FD3588"/>
    <w:rsid w:val="00FD7077"/>
    <w:rsid w:val="00FE1609"/>
    <w:rsid w:val="00FE5BBC"/>
    <w:rsid w:val="00FE6BDF"/>
    <w:rsid w:val="00FF1E03"/>
    <w:rsid w:val="00FF32AB"/>
    <w:rsid w:val="00FF3B3C"/>
    <w:rsid w:val="00FF455B"/>
    <w:rsid w:val="00FF4F35"/>
    <w:rsid w:val="00FF507F"/>
    <w:rsid w:val="00FF649E"/>
    <w:rsid w:val="00FF6796"/>
    <w:rsid w:val="00FF6FE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758D906"/>
  <w15:chartTrackingRefBased/>
  <w15:docId w15:val="{92839235-8E11-4B63-A293-6AA671E224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6">
    <w:lsdException w:name="Normal" w:qFormat="1"/>
    <w:lsdException w:name="heading 1" w:uiPriority="9"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A3A05"/>
    <w:rPr>
      <w:rFonts w:ascii="Ecofont_Spranq_eco_Sans" w:hAnsi="Ecofont_Spranq_eco_Sans" w:cs="Tahoma"/>
      <w:sz w:val="24"/>
      <w:szCs w:val="24"/>
    </w:rPr>
  </w:style>
  <w:style w:type="paragraph" w:styleId="Ttulo1">
    <w:name w:val="heading 1"/>
    <w:basedOn w:val="Normal"/>
    <w:next w:val="Normal"/>
    <w:link w:val="Ttulo1Char"/>
    <w:uiPriority w:val="9"/>
    <w:qFormat/>
    <w:rsid w:val="0076217F"/>
    <w:pPr>
      <w:keepNext/>
      <w:keepLines/>
      <w:spacing w:before="240" w:line="276" w:lineRule="auto"/>
      <w:outlineLvl w:val="0"/>
    </w:pPr>
    <w:rPr>
      <w:rFonts w:asciiTheme="majorHAnsi" w:eastAsiaTheme="majorEastAsia" w:hAnsiTheme="majorHAnsi" w:cstheme="majorBidi"/>
      <w:color w:val="2F5496" w:themeColor="accent1" w:themeShade="BF"/>
      <w:sz w:val="32"/>
      <w:szCs w:val="32"/>
      <w:lang w:eastAsia="en-US"/>
    </w:rPr>
  </w:style>
  <w:style w:type="paragraph" w:styleId="Ttulo2">
    <w:name w:val="heading 2"/>
    <w:basedOn w:val="Normal"/>
    <w:next w:val="Normal"/>
    <w:link w:val="Ttulo2Char"/>
    <w:qFormat/>
    <w:rsid w:val="004B460A"/>
    <w:pPr>
      <w:keepNext/>
      <w:tabs>
        <w:tab w:val="left" w:pos="1701"/>
      </w:tabs>
      <w:ind w:right="-1"/>
      <w:jc w:val="center"/>
      <w:outlineLvl w:val="1"/>
    </w:pPr>
    <w:rPr>
      <w:rFonts w:ascii="Times New Roman" w:hAnsi="Times New Roman" w:cs="Times New Roman"/>
      <w:b/>
      <w:color w:val="000000"/>
      <w:szCs w:val="20"/>
      <w:lang w:val="x-none" w:eastAsia="x-none"/>
    </w:rPr>
  </w:style>
  <w:style w:type="paragraph" w:styleId="Ttulo3">
    <w:name w:val="heading 3"/>
    <w:basedOn w:val="Normal"/>
    <w:next w:val="Normal"/>
    <w:link w:val="Ttulo3Char"/>
    <w:semiHidden/>
    <w:unhideWhenUsed/>
    <w:qFormat/>
    <w:rsid w:val="006F0495"/>
    <w:pPr>
      <w:keepNext/>
      <w:spacing w:before="240" w:after="60"/>
      <w:outlineLvl w:val="2"/>
    </w:pPr>
    <w:rPr>
      <w:rFonts w:ascii="Calibri Light" w:hAnsi="Calibri Light" w:cs="Times New Roman"/>
      <w:b/>
      <w:bCs/>
      <w:sz w:val="26"/>
      <w:szCs w:val="2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uiPriority w:val="34"/>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rsid w:val="003A73C1"/>
    <w:rPr>
      <w:rFonts w:ascii="Tahoma" w:hAnsi="Tahoma" w:cs="Times New Roman"/>
      <w:sz w:val="16"/>
      <w:szCs w:val="16"/>
      <w:lang w:val="x-none" w:eastAsia="x-none"/>
    </w:rPr>
  </w:style>
  <w:style w:type="character" w:customStyle="1" w:styleId="TextodebaloChar">
    <w:name w:val="Texto de balão Char"/>
    <w:link w:val="Textodebalo"/>
    <w:rsid w:val="003A73C1"/>
    <w:rPr>
      <w:rFonts w:ascii="Tahoma" w:hAnsi="Tahoma" w:cs="Tahoma"/>
      <w:sz w:val="16"/>
      <w:szCs w:val="16"/>
    </w:rPr>
  </w:style>
  <w:style w:type="character" w:customStyle="1" w:styleId="Ttulo2Char">
    <w:name w:val="Título 2 Char"/>
    <w:link w:val="Ttulo2"/>
    <w:rsid w:val="004B460A"/>
    <w:rPr>
      <w:b/>
      <w:color w:val="000000"/>
      <w:sz w:val="24"/>
    </w:rPr>
  </w:style>
  <w:style w:type="paragraph" w:customStyle="1" w:styleId="Nvel2">
    <w:name w:val="Nível 2"/>
    <w:basedOn w:val="Normal"/>
    <w:next w:val="Normal"/>
    <w:rsid w:val="004B460A"/>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rsid w:val="00BF1A7F"/>
    <w:rPr>
      <w:color w:val="000080"/>
      <w:u w:val="single"/>
    </w:rPr>
  </w:style>
  <w:style w:type="paragraph" w:styleId="Citao">
    <w:name w:val="Quote"/>
    <w:basedOn w:val="Normal"/>
    <w:next w:val="Normal"/>
    <w:link w:val="CitaoChar"/>
    <w:uiPriority w:val="29"/>
    <w:qFormat/>
    <w:rsid w:val="00C322F1"/>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cs="Times New Roman"/>
      <w:i/>
      <w:iCs/>
      <w:color w:val="000000"/>
      <w:sz w:val="20"/>
      <w:lang w:val="x-none" w:eastAsia="en-US"/>
    </w:rPr>
  </w:style>
  <w:style w:type="character" w:customStyle="1" w:styleId="CitaoChar">
    <w:name w:val="Citação Char"/>
    <w:link w:val="Citao"/>
    <w:uiPriority w:val="29"/>
    <w:rsid w:val="00C322F1"/>
    <w:rPr>
      <w:rFonts w:ascii="Ecofont_Spranq_eco_Sans" w:eastAsia="Calibri" w:hAnsi="Ecofont_Spranq_eco_Sans" w:cs="Tahoma"/>
      <w:i/>
      <w:iCs/>
      <w:color w:val="000000"/>
      <w:szCs w:val="24"/>
      <w:shd w:val="clear" w:color="auto" w:fill="FFFFCC"/>
      <w:lang w:eastAsia="en-US"/>
    </w:rPr>
  </w:style>
  <w:style w:type="paragraph" w:styleId="Commarcadores5">
    <w:name w:val="List Bullet 5"/>
    <w:basedOn w:val="Normal"/>
    <w:rsid w:val="001A3A05"/>
    <w:pPr>
      <w:numPr>
        <w:numId w:val="2"/>
      </w:numPr>
      <w:contextualSpacing/>
    </w:pPr>
  </w:style>
  <w:style w:type="paragraph" w:customStyle="1" w:styleId="citao2">
    <w:name w:val="citação 2"/>
    <w:basedOn w:val="Citao"/>
    <w:link w:val="citao2Char"/>
    <w:qFormat/>
    <w:rsid w:val="000A23DA"/>
    <w:rPr>
      <w:i w:val="0"/>
      <w:iCs w:val="0"/>
    </w:rPr>
  </w:style>
  <w:style w:type="character" w:customStyle="1" w:styleId="citao2Char">
    <w:name w:val="citação 2 Char"/>
    <w:link w:val="citao2"/>
    <w:rsid w:val="000A23DA"/>
    <w:rPr>
      <w:rFonts w:ascii="Ecofont_Spranq_eco_Sans" w:eastAsia="Calibri" w:hAnsi="Ecofont_Spranq_eco_Sans" w:cs="Tahoma"/>
      <w:i w:val="0"/>
      <w:iCs w:val="0"/>
      <w:color w:val="000000"/>
      <w:szCs w:val="24"/>
      <w:shd w:val="clear" w:color="auto" w:fill="FFFFCC"/>
      <w:lang w:eastAsia="en-US"/>
    </w:rPr>
  </w:style>
  <w:style w:type="paragraph" w:styleId="Cabealho">
    <w:name w:val="header"/>
    <w:basedOn w:val="Normal"/>
    <w:link w:val="CabealhoChar"/>
    <w:uiPriority w:val="99"/>
    <w:unhideWhenUsed/>
    <w:rsid w:val="00F7016B"/>
    <w:pPr>
      <w:tabs>
        <w:tab w:val="center" w:pos="4252"/>
        <w:tab w:val="right" w:pos="8504"/>
      </w:tabs>
    </w:pPr>
    <w:rPr>
      <w:rFonts w:cs="Times New Roman"/>
      <w:lang w:val="x-none" w:eastAsia="x-none"/>
    </w:rPr>
  </w:style>
  <w:style w:type="character" w:customStyle="1" w:styleId="CabealhoChar">
    <w:name w:val="Cabeçalho Char"/>
    <w:link w:val="Cabealho"/>
    <w:uiPriority w:val="99"/>
    <w:rsid w:val="00F7016B"/>
    <w:rPr>
      <w:rFonts w:ascii="Ecofont_Spranq_eco_Sans" w:hAnsi="Ecofont_Spranq_eco_Sans" w:cs="Tahoma"/>
      <w:sz w:val="24"/>
      <w:szCs w:val="24"/>
    </w:rPr>
  </w:style>
  <w:style w:type="paragraph" w:styleId="Rodap">
    <w:name w:val="footer"/>
    <w:basedOn w:val="Normal"/>
    <w:link w:val="RodapChar"/>
    <w:uiPriority w:val="99"/>
    <w:unhideWhenUsed/>
    <w:rsid w:val="00F7016B"/>
    <w:pPr>
      <w:tabs>
        <w:tab w:val="center" w:pos="4252"/>
        <w:tab w:val="right" w:pos="8504"/>
      </w:tabs>
    </w:pPr>
    <w:rPr>
      <w:rFonts w:cs="Times New Roman"/>
      <w:lang w:val="x-none" w:eastAsia="x-none"/>
    </w:rPr>
  </w:style>
  <w:style w:type="character" w:customStyle="1" w:styleId="RodapChar">
    <w:name w:val="Rodapé Char"/>
    <w:link w:val="Rodap"/>
    <w:uiPriority w:val="99"/>
    <w:rsid w:val="00F7016B"/>
    <w:rPr>
      <w:rFonts w:ascii="Ecofont_Spranq_eco_Sans" w:hAnsi="Ecofont_Spranq_eco_Sans" w:cs="Tahoma"/>
      <w:sz w:val="24"/>
      <w:szCs w:val="24"/>
    </w:rPr>
  </w:style>
  <w:style w:type="paragraph" w:styleId="Textodecomentrio">
    <w:name w:val="annotation text"/>
    <w:basedOn w:val="Normal"/>
    <w:link w:val="TextodecomentrioChar"/>
    <w:unhideWhenUsed/>
    <w:rsid w:val="00F7016B"/>
    <w:rPr>
      <w:rFonts w:cs="Times New Roman"/>
      <w:sz w:val="20"/>
      <w:szCs w:val="20"/>
      <w:lang w:val="x-none" w:eastAsia="x-none"/>
    </w:rPr>
  </w:style>
  <w:style w:type="character" w:customStyle="1" w:styleId="TextodecomentrioChar">
    <w:name w:val="Texto de comentário Char"/>
    <w:link w:val="Textodecomentrio"/>
    <w:rsid w:val="00F7016B"/>
    <w:rPr>
      <w:rFonts w:ascii="Ecofont_Spranq_eco_Sans" w:hAnsi="Ecofont_Spranq_eco_Sans" w:cs="Tahoma"/>
    </w:rPr>
  </w:style>
  <w:style w:type="table" w:styleId="Tabelacomgrade">
    <w:name w:val="Table Grid"/>
    <w:basedOn w:val="Tabelanormal"/>
    <w:uiPriority w:val="59"/>
    <w:rsid w:val="003730B4"/>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EF55D7"/>
    <w:pPr>
      <w:autoSpaceDE w:val="0"/>
      <w:autoSpaceDN w:val="0"/>
      <w:adjustRightInd w:val="0"/>
    </w:pPr>
    <w:rPr>
      <w:color w:val="000000"/>
      <w:sz w:val="24"/>
      <w:szCs w:val="24"/>
    </w:rPr>
  </w:style>
  <w:style w:type="paragraph" w:customStyle="1" w:styleId="Estilo7">
    <w:name w:val="Estilo7"/>
    <w:basedOn w:val="Normal"/>
    <w:rsid w:val="00E61F1E"/>
    <w:pPr>
      <w:ind w:left="1134"/>
      <w:jc w:val="both"/>
    </w:pPr>
    <w:rPr>
      <w:rFonts w:ascii="Times New Roman" w:hAnsi="Times New Roman" w:cs="Times New Roman"/>
      <w:szCs w:val="20"/>
    </w:rPr>
  </w:style>
  <w:style w:type="paragraph" w:customStyle="1" w:styleId="Nivel2">
    <w:name w:val="Nivel 2"/>
    <w:qFormat/>
    <w:rsid w:val="00014A2D"/>
    <w:pPr>
      <w:numPr>
        <w:ilvl w:val="1"/>
        <w:numId w:val="3"/>
      </w:numPr>
      <w:spacing w:before="120" w:after="120" w:line="276" w:lineRule="auto"/>
      <w:jc w:val="both"/>
    </w:pPr>
    <w:rPr>
      <w:rFonts w:ascii="Ecofont_Spranq_eco_Sans" w:eastAsia="Arial Unicode MS" w:hAnsi="Ecofont_Spranq_eco_Sans"/>
    </w:rPr>
  </w:style>
  <w:style w:type="paragraph" w:customStyle="1" w:styleId="Nivel1">
    <w:name w:val="Nivel 1"/>
    <w:basedOn w:val="Nivel2"/>
    <w:next w:val="Nivel2"/>
    <w:qFormat/>
    <w:rsid w:val="00014A2D"/>
    <w:pPr>
      <w:numPr>
        <w:ilvl w:val="0"/>
      </w:numPr>
    </w:pPr>
    <w:rPr>
      <w:rFonts w:cs="Arial"/>
      <w:b/>
    </w:rPr>
  </w:style>
  <w:style w:type="paragraph" w:customStyle="1" w:styleId="Nivel3">
    <w:name w:val="Nivel 3"/>
    <w:basedOn w:val="Nivel2"/>
    <w:qFormat/>
    <w:rsid w:val="00014A2D"/>
    <w:pPr>
      <w:numPr>
        <w:ilvl w:val="2"/>
      </w:numPr>
    </w:pPr>
    <w:rPr>
      <w:rFonts w:cs="Arial"/>
      <w:color w:val="000000"/>
    </w:rPr>
  </w:style>
  <w:style w:type="paragraph" w:customStyle="1" w:styleId="Nivel4">
    <w:name w:val="Nivel 4"/>
    <w:basedOn w:val="Nivel3"/>
    <w:link w:val="Nivel4Char"/>
    <w:qFormat/>
    <w:rsid w:val="00014A2D"/>
    <w:pPr>
      <w:numPr>
        <w:ilvl w:val="3"/>
      </w:numPr>
    </w:pPr>
    <w:rPr>
      <w:rFonts w:cs="Times New Roman"/>
      <w:color w:val="auto"/>
      <w:lang w:val="x-none" w:eastAsia="x-none"/>
    </w:rPr>
  </w:style>
  <w:style w:type="paragraph" w:customStyle="1" w:styleId="Nivel5">
    <w:name w:val="Nivel 5"/>
    <w:basedOn w:val="Nivel4"/>
    <w:link w:val="Nivel5Char"/>
    <w:qFormat/>
    <w:rsid w:val="00014A2D"/>
    <w:pPr>
      <w:numPr>
        <w:ilvl w:val="4"/>
      </w:numPr>
    </w:pPr>
  </w:style>
  <w:style w:type="character" w:customStyle="1" w:styleId="Nivel4Char">
    <w:name w:val="Nivel 4 Char"/>
    <w:link w:val="Nivel4"/>
    <w:rsid w:val="00014A2D"/>
    <w:rPr>
      <w:rFonts w:ascii="Ecofont_Spranq_eco_Sans" w:eastAsia="Arial Unicode MS" w:hAnsi="Ecofont_Spranq_eco_Sans"/>
      <w:lang w:val="x-none" w:eastAsia="x-none"/>
    </w:rPr>
  </w:style>
  <w:style w:type="character" w:customStyle="1" w:styleId="Nivel5Char">
    <w:name w:val="Nivel 5 Char"/>
    <w:basedOn w:val="Nivel4Char"/>
    <w:link w:val="Nivel5"/>
    <w:rsid w:val="00014A2D"/>
    <w:rPr>
      <w:rFonts w:ascii="Ecofont_Spranq_eco_Sans" w:eastAsia="Arial Unicode MS" w:hAnsi="Ecofont_Spranq_eco_Sans"/>
      <w:lang w:val="x-none" w:eastAsia="x-none"/>
    </w:rPr>
  </w:style>
  <w:style w:type="paragraph" w:customStyle="1" w:styleId="ptexto">
    <w:name w:val="p_texto"/>
    <w:basedOn w:val="Normal"/>
    <w:rsid w:val="006F0495"/>
    <w:pPr>
      <w:spacing w:before="100" w:beforeAutospacing="1" w:after="100" w:afterAutospacing="1"/>
    </w:pPr>
    <w:rPr>
      <w:rFonts w:ascii="Times New Roman" w:hAnsi="Times New Roman" w:cs="Times New Roman"/>
    </w:rPr>
  </w:style>
  <w:style w:type="character" w:customStyle="1" w:styleId="Ttulo3Char">
    <w:name w:val="Título 3 Char"/>
    <w:link w:val="Ttulo3"/>
    <w:semiHidden/>
    <w:rsid w:val="006F0495"/>
    <w:rPr>
      <w:rFonts w:ascii="Calibri Light" w:eastAsia="Times New Roman" w:hAnsi="Calibri Light" w:cs="Times New Roman"/>
      <w:b/>
      <w:bCs/>
      <w:sz w:val="26"/>
      <w:szCs w:val="26"/>
    </w:rPr>
  </w:style>
  <w:style w:type="character" w:styleId="Forte">
    <w:name w:val="Strong"/>
    <w:uiPriority w:val="22"/>
    <w:qFormat/>
    <w:rsid w:val="006F0495"/>
    <w:rPr>
      <w:b/>
      <w:bCs/>
    </w:rPr>
  </w:style>
  <w:style w:type="character" w:customStyle="1" w:styleId="apple-converted-space">
    <w:name w:val="apple-converted-space"/>
    <w:rsid w:val="006F0495"/>
  </w:style>
  <w:style w:type="character" w:styleId="nfase">
    <w:name w:val="Emphasis"/>
    <w:uiPriority w:val="20"/>
    <w:qFormat/>
    <w:rsid w:val="006F0495"/>
    <w:rPr>
      <w:i/>
      <w:iCs/>
    </w:rPr>
  </w:style>
  <w:style w:type="character" w:customStyle="1" w:styleId="Ttulo1Char">
    <w:name w:val="Título 1 Char"/>
    <w:basedOn w:val="Fontepargpadro"/>
    <w:link w:val="Ttulo1"/>
    <w:uiPriority w:val="9"/>
    <w:rsid w:val="0076217F"/>
    <w:rPr>
      <w:rFonts w:asciiTheme="majorHAnsi" w:eastAsiaTheme="majorEastAsia" w:hAnsiTheme="majorHAnsi" w:cstheme="majorBidi"/>
      <w:color w:val="2F5496" w:themeColor="accent1" w:themeShade="BF"/>
      <w:sz w:val="32"/>
      <w:szCs w:val="32"/>
      <w:lang w:eastAsia="en-US"/>
    </w:rPr>
  </w:style>
  <w:style w:type="paragraph" w:styleId="Corpodetexto">
    <w:name w:val="Body Text"/>
    <w:basedOn w:val="Normal"/>
    <w:link w:val="CorpodetextoChar"/>
    <w:uiPriority w:val="1"/>
    <w:qFormat/>
    <w:rsid w:val="00517280"/>
    <w:pPr>
      <w:widowControl w:val="0"/>
      <w:autoSpaceDE w:val="0"/>
      <w:autoSpaceDN w:val="0"/>
    </w:pPr>
    <w:rPr>
      <w:rFonts w:ascii="Times New Roman" w:hAnsi="Times New Roman" w:cs="Times New Roman"/>
      <w:lang w:val="pt-PT" w:eastAsia="pt-PT" w:bidi="pt-PT"/>
    </w:rPr>
  </w:style>
  <w:style w:type="character" w:customStyle="1" w:styleId="CorpodetextoChar">
    <w:name w:val="Corpo de texto Char"/>
    <w:basedOn w:val="Fontepargpadro"/>
    <w:link w:val="Corpodetexto"/>
    <w:uiPriority w:val="1"/>
    <w:rsid w:val="00517280"/>
    <w:rPr>
      <w:sz w:val="24"/>
      <w:szCs w:val="24"/>
      <w:lang w:val="pt-PT" w:eastAsia="pt-PT" w:bidi="pt-PT"/>
    </w:rPr>
  </w:style>
  <w:style w:type="paragraph" w:customStyle="1" w:styleId="Standard">
    <w:name w:val="Standard"/>
    <w:rsid w:val="00E07416"/>
    <w:pPr>
      <w:shd w:val="clear" w:color="auto" w:fill="FFFFFF"/>
      <w:suppressAutoHyphens/>
      <w:autoSpaceDN w:val="0"/>
      <w:spacing w:after="200" w:line="276" w:lineRule="auto"/>
    </w:pPr>
    <w:rPr>
      <w:rFonts w:ascii="Calibri" w:eastAsia="Calibri" w:hAnsi="Calibri"/>
      <w:kern w:val="3"/>
      <w:sz w:val="22"/>
      <w:szCs w:val="22"/>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497541">
      <w:bodyDiv w:val="1"/>
      <w:marLeft w:val="0"/>
      <w:marRight w:val="0"/>
      <w:marTop w:val="0"/>
      <w:marBottom w:val="0"/>
      <w:divBdr>
        <w:top w:val="none" w:sz="0" w:space="0" w:color="auto"/>
        <w:left w:val="none" w:sz="0" w:space="0" w:color="auto"/>
        <w:bottom w:val="none" w:sz="0" w:space="0" w:color="auto"/>
        <w:right w:val="none" w:sz="0" w:space="0" w:color="auto"/>
      </w:divBdr>
    </w:div>
    <w:div w:id="62068804">
      <w:bodyDiv w:val="1"/>
      <w:marLeft w:val="0"/>
      <w:marRight w:val="0"/>
      <w:marTop w:val="0"/>
      <w:marBottom w:val="0"/>
      <w:divBdr>
        <w:top w:val="none" w:sz="0" w:space="0" w:color="auto"/>
        <w:left w:val="none" w:sz="0" w:space="0" w:color="auto"/>
        <w:bottom w:val="none" w:sz="0" w:space="0" w:color="auto"/>
        <w:right w:val="none" w:sz="0" w:space="0" w:color="auto"/>
      </w:divBdr>
      <w:divsChild>
        <w:div w:id="140536027">
          <w:marLeft w:val="-225"/>
          <w:marRight w:val="-225"/>
          <w:marTop w:val="0"/>
          <w:marBottom w:val="0"/>
          <w:divBdr>
            <w:top w:val="none" w:sz="0" w:space="0" w:color="auto"/>
            <w:left w:val="none" w:sz="0" w:space="0" w:color="auto"/>
            <w:bottom w:val="none" w:sz="0" w:space="0" w:color="auto"/>
            <w:right w:val="none" w:sz="0" w:space="0" w:color="auto"/>
          </w:divBdr>
          <w:divsChild>
            <w:div w:id="55050310">
              <w:marLeft w:val="0"/>
              <w:marRight w:val="0"/>
              <w:marTop w:val="0"/>
              <w:marBottom w:val="0"/>
              <w:divBdr>
                <w:top w:val="none" w:sz="0" w:space="0" w:color="auto"/>
                <w:left w:val="none" w:sz="0" w:space="0" w:color="auto"/>
                <w:bottom w:val="none" w:sz="0" w:space="0" w:color="auto"/>
                <w:right w:val="none" w:sz="0" w:space="0" w:color="auto"/>
              </w:divBdr>
              <w:divsChild>
                <w:div w:id="1073166133">
                  <w:marLeft w:val="-225"/>
                  <w:marRight w:val="-225"/>
                  <w:marTop w:val="0"/>
                  <w:marBottom w:val="0"/>
                  <w:divBdr>
                    <w:top w:val="none" w:sz="0" w:space="0" w:color="auto"/>
                    <w:left w:val="none" w:sz="0" w:space="0" w:color="auto"/>
                    <w:bottom w:val="none" w:sz="0" w:space="0" w:color="auto"/>
                    <w:right w:val="none" w:sz="0" w:space="0" w:color="auto"/>
                  </w:divBdr>
                  <w:divsChild>
                    <w:div w:id="911548333">
                      <w:marLeft w:val="0"/>
                      <w:marRight w:val="0"/>
                      <w:marTop w:val="150"/>
                      <w:marBottom w:val="150"/>
                      <w:divBdr>
                        <w:top w:val="none" w:sz="0" w:space="0" w:color="auto"/>
                        <w:left w:val="none" w:sz="0" w:space="0" w:color="auto"/>
                        <w:bottom w:val="none" w:sz="0" w:space="0" w:color="auto"/>
                        <w:right w:val="none" w:sz="0" w:space="0" w:color="auto"/>
                      </w:divBdr>
                      <w:divsChild>
                        <w:div w:id="1563296973">
                          <w:marLeft w:val="0"/>
                          <w:marRight w:val="0"/>
                          <w:marTop w:val="0"/>
                          <w:marBottom w:val="300"/>
                          <w:divBdr>
                            <w:top w:val="none" w:sz="0" w:space="0" w:color="auto"/>
                            <w:left w:val="none" w:sz="0" w:space="0" w:color="auto"/>
                            <w:bottom w:val="none" w:sz="0" w:space="0" w:color="auto"/>
                            <w:right w:val="none" w:sz="0" w:space="0" w:color="auto"/>
                          </w:divBdr>
                          <w:divsChild>
                            <w:div w:id="973221346">
                              <w:marLeft w:val="0"/>
                              <w:marRight w:val="0"/>
                              <w:marTop w:val="0"/>
                              <w:marBottom w:val="0"/>
                              <w:divBdr>
                                <w:top w:val="none" w:sz="0" w:space="0" w:color="auto"/>
                                <w:left w:val="none" w:sz="0" w:space="0" w:color="auto"/>
                                <w:bottom w:val="none" w:sz="0" w:space="0" w:color="auto"/>
                                <w:right w:val="none" w:sz="0" w:space="0" w:color="auto"/>
                              </w:divBdr>
                              <w:divsChild>
                                <w:div w:id="188760373">
                                  <w:marLeft w:val="-225"/>
                                  <w:marRight w:val="-225"/>
                                  <w:marTop w:val="0"/>
                                  <w:marBottom w:val="0"/>
                                  <w:divBdr>
                                    <w:top w:val="none" w:sz="0" w:space="0" w:color="auto"/>
                                    <w:left w:val="none" w:sz="0" w:space="0" w:color="auto"/>
                                    <w:bottom w:val="none" w:sz="0" w:space="0" w:color="auto"/>
                                    <w:right w:val="none" w:sz="0" w:space="0" w:color="auto"/>
                                  </w:divBdr>
                                  <w:divsChild>
                                    <w:div w:id="820344555">
                                      <w:marLeft w:val="0"/>
                                      <w:marRight w:val="0"/>
                                      <w:marTop w:val="0"/>
                                      <w:marBottom w:val="0"/>
                                      <w:divBdr>
                                        <w:top w:val="none" w:sz="0" w:space="0" w:color="auto"/>
                                        <w:left w:val="none" w:sz="0" w:space="0" w:color="auto"/>
                                        <w:bottom w:val="none" w:sz="0" w:space="0" w:color="auto"/>
                                        <w:right w:val="none" w:sz="0" w:space="0" w:color="auto"/>
                                      </w:divBdr>
                                    </w:div>
                                    <w:div w:id="11278223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48759019">
          <w:marLeft w:val="-225"/>
          <w:marRight w:val="-225"/>
          <w:marTop w:val="0"/>
          <w:marBottom w:val="0"/>
          <w:divBdr>
            <w:top w:val="none" w:sz="0" w:space="0" w:color="auto"/>
            <w:left w:val="none" w:sz="0" w:space="0" w:color="auto"/>
            <w:bottom w:val="none" w:sz="0" w:space="0" w:color="auto"/>
            <w:right w:val="none" w:sz="0" w:space="0" w:color="auto"/>
          </w:divBdr>
          <w:divsChild>
            <w:div w:id="1151017607">
              <w:marLeft w:val="0"/>
              <w:marRight w:val="0"/>
              <w:marTop w:val="0"/>
              <w:marBottom w:val="0"/>
              <w:divBdr>
                <w:top w:val="none" w:sz="0" w:space="0" w:color="auto"/>
                <w:left w:val="none" w:sz="0" w:space="0" w:color="auto"/>
                <w:bottom w:val="none" w:sz="0" w:space="0" w:color="auto"/>
                <w:right w:val="none" w:sz="0" w:space="0" w:color="auto"/>
              </w:divBdr>
              <w:divsChild>
                <w:div w:id="1618758263">
                  <w:marLeft w:val="-225"/>
                  <w:marRight w:val="-225"/>
                  <w:marTop w:val="0"/>
                  <w:marBottom w:val="0"/>
                  <w:divBdr>
                    <w:top w:val="none" w:sz="0" w:space="0" w:color="auto"/>
                    <w:left w:val="none" w:sz="0" w:space="0" w:color="auto"/>
                    <w:bottom w:val="none" w:sz="0" w:space="0" w:color="auto"/>
                    <w:right w:val="none" w:sz="0" w:space="0" w:color="auto"/>
                  </w:divBdr>
                  <w:divsChild>
                    <w:div w:id="442848147">
                      <w:marLeft w:val="0"/>
                      <w:marRight w:val="0"/>
                      <w:marTop w:val="150"/>
                      <w:marBottom w:val="150"/>
                      <w:divBdr>
                        <w:top w:val="none" w:sz="0" w:space="0" w:color="auto"/>
                        <w:left w:val="none" w:sz="0" w:space="0" w:color="auto"/>
                        <w:bottom w:val="none" w:sz="0" w:space="0" w:color="auto"/>
                        <w:right w:val="none" w:sz="0" w:space="0" w:color="auto"/>
                      </w:divBdr>
                      <w:divsChild>
                        <w:div w:id="985210212">
                          <w:marLeft w:val="0"/>
                          <w:marRight w:val="0"/>
                          <w:marTop w:val="0"/>
                          <w:marBottom w:val="300"/>
                          <w:divBdr>
                            <w:top w:val="none" w:sz="0" w:space="0" w:color="auto"/>
                            <w:left w:val="none" w:sz="0" w:space="0" w:color="auto"/>
                            <w:bottom w:val="none" w:sz="0" w:space="0" w:color="auto"/>
                            <w:right w:val="none" w:sz="0" w:space="0" w:color="auto"/>
                          </w:divBdr>
                          <w:divsChild>
                            <w:div w:id="1462184898">
                              <w:marLeft w:val="0"/>
                              <w:marRight w:val="0"/>
                              <w:marTop w:val="0"/>
                              <w:marBottom w:val="0"/>
                              <w:divBdr>
                                <w:top w:val="none" w:sz="0" w:space="0" w:color="auto"/>
                                <w:left w:val="none" w:sz="0" w:space="0" w:color="auto"/>
                                <w:bottom w:val="none" w:sz="0" w:space="0" w:color="auto"/>
                                <w:right w:val="none" w:sz="0" w:space="0" w:color="auto"/>
                              </w:divBdr>
                              <w:divsChild>
                                <w:div w:id="1898544115">
                                  <w:marLeft w:val="-225"/>
                                  <w:marRight w:val="-225"/>
                                  <w:marTop w:val="0"/>
                                  <w:marBottom w:val="0"/>
                                  <w:divBdr>
                                    <w:top w:val="none" w:sz="0" w:space="0" w:color="auto"/>
                                    <w:left w:val="none" w:sz="0" w:space="0" w:color="auto"/>
                                    <w:bottom w:val="none" w:sz="0" w:space="0" w:color="auto"/>
                                    <w:right w:val="none" w:sz="0" w:space="0" w:color="auto"/>
                                  </w:divBdr>
                                  <w:divsChild>
                                    <w:div w:id="1215653253">
                                      <w:marLeft w:val="0"/>
                                      <w:marRight w:val="0"/>
                                      <w:marTop w:val="0"/>
                                      <w:marBottom w:val="0"/>
                                      <w:divBdr>
                                        <w:top w:val="none" w:sz="0" w:space="0" w:color="auto"/>
                                        <w:left w:val="none" w:sz="0" w:space="0" w:color="auto"/>
                                        <w:bottom w:val="none" w:sz="0" w:space="0" w:color="auto"/>
                                        <w:right w:val="none" w:sz="0" w:space="0" w:color="auto"/>
                                      </w:divBdr>
                                    </w:div>
                                    <w:div w:id="13279013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49481366">
          <w:marLeft w:val="-225"/>
          <w:marRight w:val="-225"/>
          <w:marTop w:val="0"/>
          <w:marBottom w:val="0"/>
          <w:divBdr>
            <w:top w:val="none" w:sz="0" w:space="0" w:color="auto"/>
            <w:left w:val="none" w:sz="0" w:space="0" w:color="auto"/>
            <w:bottom w:val="none" w:sz="0" w:space="0" w:color="auto"/>
            <w:right w:val="none" w:sz="0" w:space="0" w:color="auto"/>
          </w:divBdr>
          <w:divsChild>
            <w:div w:id="1550725323">
              <w:marLeft w:val="0"/>
              <w:marRight w:val="0"/>
              <w:marTop w:val="0"/>
              <w:marBottom w:val="0"/>
              <w:divBdr>
                <w:top w:val="none" w:sz="0" w:space="0" w:color="auto"/>
                <w:left w:val="none" w:sz="0" w:space="0" w:color="auto"/>
                <w:bottom w:val="none" w:sz="0" w:space="0" w:color="auto"/>
                <w:right w:val="none" w:sz="0" w:space="0" w:color="auto"/>
              </w:divBdr>
              <w:divsChild>
                <w:div w:id="330959038">
                  <w:marLeft w:val="-225"/>
                  <w:marRight w:val="-225"/>
                  <w:marTop w:val="0"/>
                  <w:marBottom w:val="0"/>
                  <w:divBdr>
                    <w:top w:val="none" w:sz="0" w:space="0" w:color="auto"/>
                    <w:left w:val="none" w:sz="0" w:space="0" w:color="auto"/>
                    <w:bottom w:val="none" w:sz="0" w:space="0" w:color="auto"/>
                    <w:right w:val="none" w:sz="0" w:space="0" w:color="auto"/>
                  </w:divBdr>
                  <w:divsChild>
                    <w:div w:id="854225555">
                      <w:marLeft w:val="0"/>
                      <w:marRight w:val="0"/>
                      <w:marTop w:val="150"/>
                      <w:marBottom w:val="150"/>
                      <w:divBdr>
                        <w:top w:val="none" w:sz="0" w:space="0" w:color="auto"/>
                        <w:left w:val="none" w:sz="0" w:space="0" w:color="auto"/>
                        <w:bottom w:val="none" w:sz="0" w:space="0" w:color="auto"/>
                        <w:right w:val="none" w:sz="0" w:space="0" w:color="auto"/>
                      </w:divBdr>
                      <w:divsChild>
                        <w:div w:id="810253052">
                          <w:marLeft w:val="0"/>
                          <w:marRight w:val="0"/>
                          <w:marTop w:val="0"/>
                          <w:marBottom w:val="300"/>
                          <w:divBdr>
                            <w:top w:val="none" w:sz="0" w:space="0" w:color="auto"/>
                            <w:left w:val="none" w:sz="0" w:space="0" w:color="auto"/>
                            <w:bottom w:val="none" w:sz="0" w:space="0" w:color="auto"/>
                            <w:right w:val="none" w:sz="0" w:space="0" w:color="auto"/>
                          </w:divBdr>
                          <w:divsChild>
                            <w:div w:id="709035900">
                              <w:marLeft w:val="0"/>
                              <w:marRight w:val="0"/>
                              <w:marTop w:val="0"/>
                              <w:marBottom w:val="0"/>
                              <w:divBdr>
                                <w:top w:val="none" w:sz="0" w:space="0" w:color="auto"/>
                                <w:left w:val="none" w:sz="0" w:space="0" w:color="auto"/>
                                <w:bottom w:val="none" w:sz="0" w:space="0" w:color="auto"/>
                                <w:right w:val="none" w:sz="0" w:space="0" w:color="auto"/>
                              </w:divBdr>
                              <w:divsChild>
                                <w:div w:id="1542787044">
                                  <w:marLeft w:val="-225"/>
                                  <w:marRight w:val="-225"/>
                                  <w:marTop w:val="0"/>
                                  <w:marBottom w:val="0"/>
                                  <w:divBdr>
                                    <w:top w:val="none" w:sz="0" w:space="0" w:color="auto"/>
                                    <w:left w:val="none" w:sz="0" w:space="0" w:color="auto"/>
                                    <w:bottom w:val="none" w:sz="0" w:space="0" w:color="auto"/>
                                    <w:right w:val="none" w:sz="0" w:space="0" w:color="auto"/>
                                  </w:divBdr>
                                  <w:divsChild>
                                    <w:div w:id="97797654">
                                      <w:marLeft w:val="0"/>
                                      <w:marRight w:val="0"/>
                                      <w:marTop w:val="0"/>
                                      <w:marBottom w:val="0"/>
                                      <w:divBdr>
                                        <w:top w:val="none" w:sz="0" w:space="0" w:color="auto"/>
                                        <w:left w:val="none" w:sz="0" w:space="0" w:color="auto"/>
                                        <w:bottom w:val="none" w:sz="0" w:space="0" w:color="auto"/>
                                        <w:right w:val="none" w:sz="0" w:space="0" w:color="auto"/>
                                      </w:divBdr>
                                    </w:div>
                                    <w:div w:id="8662570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92936195">
          <w:marLeft w:val="-225"/>
          <w:marRight w:val="-225"/>
          <w:marTop w:val="0"/>
          <w:marBottom w:val="0"/>
          <w:divBdr>
            <w:top w:val="none" w:sz="0" w:space="0" w:color="auto"/>
            <w:left w:val="none" w:sz="0" w:space="0" w:color="auto"/>
            <w:bottom w:val="none" w:sz="0" w:space="0" w:color="auto"/>
            <w:right w:val="none" w:sz="0" w:space="0" w:color="auto"/>
          </w:divBdr>
          <w:divsChild>
            <w:div w:id="1759135728">
              <w:marLeft w:val="0"/>
              <w:marRight w:val="0"/>
              <w:marTop w:val="0"/>
              <w:marBottom w:val="0"/>
              <w:divBdr>
                <w:top w:val="none" w:sz="0" w:space="0" w:color="auto"/>
                <w:left w:val="none" w:sz="0" w:space="0" w:color="auto"/>
                <w:bottom w:val="none" w:sz="0" w:space="0" w:color="auto"/>
                <w:right w:val="none" w:sz="0" w:space="0" w:color="auto"/>
              </w:divBdr>
              <w:divsChild>
                <w:div w:id="169420061">
                  <w:marLeft w:val="-225"/>
                  <w:marRight w:val="-225"/>
                  <w:marTop w:val="0"/>
                  <w:marBottom w:val="0"/>
                  <w:divBdr>
                    <w:top w:val="none" w:sz="0" w:space="0" w:color="auto"/>
                    <w:left w:val="none" w:sz="0" w:space="0" w:color="auto"/>
                    <w:bottom w:val="none" w:sz="0" w:space="0" w:color="auto"/>
                    <w:right w:val="none" w:sz="0" w:space="0" w:color="auto"/>
                  </w:divBdr>
                  <w:divsChild>
                    <w:div w:id="1445072397">
                      <w:marLeft w:val="0"/>
                      <w:marRight w:val="0"/>
                      <w:marTop w:val="150"/>
                      <w:marBottom w:val="150"/>
                      <w:divBdr>
                        <w:top w:val="none" w:sz="0" w:space="0" w:color="auto"/>
                        <w:left w:val="none" w:sz="0" w:space="0" w:color="auto"/>
                        <w:bottom w:val="none" w:sz="0" w:space="0" w:color="auto"/>
                        <w:right w:val="none" w:sz="0" w:space="0" w:color="auto"/>
                      </w:divBdr>
                      <w:divsChild>
                        <w:div w:id="1180117080">
                          <w:marLeft w:val="0"/>
                          <w:marRight w:val="0"/>
                          <w:marTop w:val="0"/>
                          <w:marBottom w:val="300"/>
                          <w:divBdr>
                            <w:top w:val="none" w:sz="0" w:space="0" w:color="auto"/>
                            <w:left w:val="none" w:sz="0" w:space="0" w:color="auto"/>
                            <w:bottom w:val="none" w:sz="0" w:space="0" w:color="auto"/>
                            <w:right w:val="none" w:sz="0" w:space="0" w:color="auto"/>
                          </w:divBdr>
                          <w:divsChild>
                            <w:div w:id="251666089">
                              <w:marLeft w:val="0"/>
                              <w:marRight w:val="0"/>
                              <w:marTop w:val="0"/>
                              <w:marBottom w:val="0"/>
                              <w:divBdr>
                                <w:top w:val="none" w:sz="0" w:space="0" w:color="auto"/>
                                <w:left w:val="none" w:sz="0" w:space="0" w:color="auto"/>
                                <w:bottom w:val="none" w:sz="0" w:space="0" w:color="auto"/>
                                <w:right w:val="none" w:sz="0" w:space="0" w:color="auto"/>
                              </w:divBdr>
                              <w:divsChild>
                                <w:div w:id="1482650956">
                                  <w:marLeft w:val="-225"/>
                                  <w:marRight w:val="-225"/>
                                  <w:marTop w:val="0"/>
                                  <w:marBottom w:val="0"/>
                                  <w:divBdr>
                                    <w:top w:val="none" w:sz="0" w:space="0" w:color="auto"/>
                                    <w:left w:val="none" w:sz="0" w:space="0" w:color="auto"/>
                                    <w:bottom w:val="none" w:sz="0" w:space="0" w:color="auto"/>
                                    <w:right w:val="none" w:sz="0" w:space="0" w:color="auto"/>
                                  </w:divBdr>
                                  <w:divsChild>
                                    <w:div w:id="738748883">
                                      <w:marLeft w:val="0"/>
                                      <w:marRight w:val="0"/>
                                      <w:marTop w:val="0"/>
                                      <w:marBottom w:val="0"/>
                                      <w:divBdr>
                                        <w:top w:val="none" w:sz="0" w:space="0" w:color="auto"/>
                                        <w:left w:val="none" w:sz="0" w:space="0" w:color="auto"/>
                                        <w:bottom w:val="none" w:sz="0" w:space="0" w:color="auto"/>
                                        <w:right w:val="none" w:sz="0" w:space="0" w:color="auto"/>
                                      </w:divBdr>
                                    </w:div>
                                    <w:div w:id="16475839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276371325">
      <w:bodyDiv w:val="1"/>
      <w:marLeft w:val="0"/>
      <w:marRight w:val="0"/>
      <w:marTop w:val="0"/>
      <w:marBottom w:val="0"/>
      <w:divBdr>
        <w:top w:val="none" w:sz="0" w:space="0" w:color="auto"/>
        <w:left w:val="none" w:sz="0" w:space="0" w:color="auto"/>
        <w:bottom w:val="none" w:sz="0" w:space="0" w:color="auto"/>
        <w:right w:val="none" w:sz="0" w:space="0" w:color="auto"/>
      </w:divBdr>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94383979">
      <w:bodyDiv w:val="1"/>
      <w:marLeft w:val="0"/>
      <w:marRight w:val="0"/>
      <w:marTop w:val="0"/>
      <w:marBottom w:val="0"/>
      <w:divBdr>
        <w:top w:val="none" w:sz="0" w:space="0" w:color="auto"/>
        <w:left w:val="none" w:sz="0" w:space="0" w:color="auto"/>
        <w:bottom w:val="none" w:sz="0" w:space="0" w:color="auto"/>
        <w:right w:val="none" w:sz="0" w:space="0" w:color="auto"/>
      </w:divBdr>
    </w:div>
    <w:div w:id="822745315">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1128813799">
      <w:bodyDiv w:val="1"/>
      <w:marLeft w:val="0"/>
      <w:marRight w:val="0"/>
      <w:marTop w:val="0"/>
      <w:marBottom w:val="0"/>
      <w:divBdr>
        <w:top w:val="none" w:sz="0" w:space="0" w:color="auto"/>
        <w:left w:val="none" w:sz="0" w:space="0" w:color="auto"/>
        <w:bottom w:val="none" w:sz="0" w:space="0" w:color="auto"/>
        <w:right w:val="none" w:sz="0" w:space="0" w:color="auto"/>
      </w:divBdr>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17619348">
      <w:bodyDiv w:val="1"/>
      <w:marLeft w:val="0"/>
      <w:marRight w:val="0"/>
      <w:marTop w:val="0"/>
      <w:marBottom w:val="0"/>
      <w:divBdr>
        <w:top w:val="none" w:sz="0" w:space="0" w:color="auto"/>
        <w:left w:val="none" w:sz="0" w:space="0" w:color="auto"/>
        <w:bottom w:val="none" w:sz="0" w:space="0" w:color="auto"/>
        <w:right w:val="none" w:sz="0" w:space="0" w:color="auto"/>
      </w:divBdr>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433477902">
      <w:bodyDiv w:val="1"/>
      <w:marLeft w:val="0"/>
      <w:marRight w:val="0"/>
      <w:marTop w:val="0"/>
      <w:marBottom w:val="0"/>
      <w:divBdr>
        <w:top w:val="none" w:sz="0" w:space="0" w:color="auto"/>
        <w:left w:val="none" w:sz="0" w:space="0" w:color="auto"/>
        <w:bottom w:val="none" w:sz="0" w:space="0" w:color="auto"/>
        <w:right w:val="none" w:sz="0" w:space="0" w:color="auto"/>
      </w:divBdr>
      <w:divsChild>
        <w:div w:id="1323464353">
          <w:marLeft w:val="0"/>
          <w:marRight w:val="0"/>
          <w:marTop w:val="0"/>
          <w:marBottom w:val="0"/>
          <w:divBdr>
            <w:top w:val="none" w:sz="0" w:space="0" w:color="auto"/>
            <w:left w:val="none" w:sz="0" w:space="0" w:color="auto"/>
            <w:bottom w:val="none" w:sz="0" w:space="0" w:color="auto"/>
            <w:right w:val="none" w:sz="0" w:space="0" w:color="auto"/>
          </w:divBdr>
        </w:div>
        <w:div w:id="740295673">
          <w:marLeft w:val="0"/>
          <w:marRight w:val="0"/>
          <w:marTop w:val="0"/>
          <w:marBottom w:val="0"/>
          <w:divBdr>
            <w:top w:val="none" w:sz="0" w:space="0" w:color="auto"/>
            <w:left w:val="none" w:sz="0" w:space="0" w:color="auto"/>
            <w:bottom w:val="none" w:sz="0" w:space="0" w:color="auto"/>
            <w:right w:val="none" w:sz="0" w:space="0" w:color="auto"/>
          </w:divBdr>
        </w:div>
        <w:div w:id="1838575258">
          <w:marLeft w:val="0"/>
          <w:marRight w:val="0"/>
          <w:marTop w:val="0"/>
          <w:marBottom w:val="0"/>
          <w:divBdr>
            <w:top w:val="none" w:sz="0" w:space="0" w:color="auto"/>
            <w:left w:val="none" w:sz="0" w:space="0" w:color="auto"/>
            <w:bottom w:val="none" w:sz="0" w:space="0" w:color="auto"/>
            <w:right w:val="none" w:sz="0" w:space="0" w:color="auto"/>
          </w:divBdr>
        </w:div>
        <w:div w:id="805198824">
          <w:marLeft w:val="0"/>
          <w:marRight w:val="0"/>
          <w:marTop w:val="0"/>
          <w:marBottom w:val="0"/>
          <w:divBdr>
            <w:top w:val="none" w:sz="0" w:space="0" w:color="auto"/>
            <w:left w:val="none" w:sz="0" w:space="0" w:color="auto"/>
            <w:bottom w:val="none" w:sz="0" w:space="0" w:color="auto"/>
            <w:right w:val="none" w:sz="0" w:space="0" w:color="auto"/>
          </w:divBdr>
        </w:div>
        <w:div w:id="2079742154">
          <w:marLeft w:val="0"/>
          <w:marRight w:val="0"/>
          <w:marTop w:val="0"/>
          <w:marBottom w:val="0"/>
          <w:divBdr>
            <w:top w:val="none" w:sz="0" w:space="0" w:color="auto"/>
            <w:left w:val="none" w:sz="0" w:space="0" w:color="auto"/>
            <w:bottom w:val="none" w:sz="0" w:space="0" w:color="auto"/>
            <w:right w:val="none" w:sz="0" w:space="0" w:color="auto"/>
          </w:divBdr>
        </w:div>
        <w:div w:id="1656686103">
          <w:marLeft w:val="0"/>
          <w:marRight w:val="0"/>
          <w:marTop w:val="0"/>
          <w:marBottom w:val="0"/>
          <w:divBdr>
            <w:top w:val="none" w:sz="0" w:space="0" w:color="auto"/>
            <w:left w:val="none" w:sz="0" w:space="0" w:color="auto"/>
            <w:bottom w:val="none" w:sz="0" w:space="0" w:color="auto"/>
            <w:right w:val="none" w:sz="0" w:space="0" w:color="auto"/>
          </w:divBdr>
        </w:div>
        <w:div w:id="514851749">
          <w:marLeft w:val="0"/>
          <w:marRight w:val="0"/>
          <w:marTop w:val="0"/>
          <w:marBottom w:val="0"/>
          <w:divBdr>
            <w:top w:val="none" w:sz="0" w:space="0" w:color="auto"/>
            <w:left w:val="none" w:sz="0" w:space="0" w:color="auto"/>
            <w:bottom w:val="none" w:sz="0" w:space="0" w:color="auto"/>
            <w:right w:val="none" w:sz="0" w:space="0" w:color="auto"/>
          </w:divBdr>
        </w:div>
        <w:div w:id="1696661962">
          <w:marLeft w:val="0"/>
          <w:marRight w:val="0"/>
          <w:marTop w:val="0"/>
          <w:marBottom w:val="0"/>
          <w:divBdr>
            <w:top w:val="none" w:sz="0" w:space="0" w:color="auto"/>
            <w:left w:val="none" w:sz="0" w:space="0" w:color="auto"/>
            <w:bottom w:val="none" w:sz="0" w:space="0" w:color="auto"/>
            <w:right w:val="none" w:sz="0" w:space="0" w:color="auto"/>
          </w:divBdr>
        </w:div>
        <w:div w:id="476267967">
          <w:marLeft w:val="0"/>
          <w:marRight w:val="0"/>
          <w:marTop w:val="0"/>
          <w:marBottom w:val="0"/>
          <w:divBdr>
            <w:top w:val="none" w:sz="0" w:space="0" w:color="auto"/>
            <w:left w:val="none" w:sz="0" w:space="0" w:color="auto"/>
            <w:bottom w:val="none" w:sz="0" w:space="0" w:color="auto"/>
            <w:right w:val="none" w:sz="0" w:space="0" w:color="auto"/>
          </w:divBdr>
        </w:div>
        <w:div w:id="1555657707">
          <w:marLeft w:val="0"/>
          <w:marRight w:val="0"/>
          <w:marTop w:val="0"/>
          <w:marBottom w:val="0"/>
          <w:divBdr>
            <w:top w:val="none" w:sz="0" w:space="0" w:color="auto"/>
            <w:left w:val="none" w:sz="0" w:space="0" w:color="auto"/>
            <w:bottom w:val="none" w:sz="0" w:space="0" w:color="auto"/>
            <w:right w:val="none" w:sz="0" w:space="0" w:color="auto"/>
          </w:divBdr>
        </w:div>
        <w:div w:id="995572707">
          <w:marLeft w:val="0"/>
          <w:marRight w:val="0"/>
          <w:marTop w:val="0"/>
          <w:marBottom w:val="0"/>
          <w:divBdr>
            <w:top w:val="none" w:sz="0" w:space="0" w:color="auto"/>
            <w:left w:val="none" w:sz="0" w:space="0" w:color="auto"/>
            <w:bottom w:val="none" w:sz="0" w:space="0" w:color="auto"/>
            <w:right w:val="none" w:sz="0" w:space="0" w:color="auto"/>
          </w:divBdr>
        </w:div>
        <w:div w:id="153766672">
          <w:marLeft w:val="0"/>
          <w:marRight w:val="0"/>
          <w:marTop w:val="0"/>
          <w:marBottom w:val="0"/>
          <w:divBdr>
            <w:top w:val="none" w:sz="0" w:space="0" w:color="auto"/>
            <w:left w:val="none" w:sz="0" w:space="0" w:color="auto"/>
            <w:bottom w:val="none" w:sz="0" w:space="0" w:color="auto"/>
            <w:right w:val="none" w:sz="0" w:space="0" w:color="auto"/>
          </w:divBdr>
        </w:div>
        <w:div w:id="1343508823">
          <w:marLeft w:val="0"/>
          <w:marRight w:val="0"/>
          <w:marTop w:val="0"/>
          <w:marBottom w:val="0"/>
          <w:divBdr>
            <w:top w:val="none" w:sz="0" w:space="0" w:color="auto"/>
            <w:left w:val="none" w:sz="0" w:space="0" w:color="auto"/>
            <w:bottom w:val="none" w:sz="0" w:space="0" w:color="auto"/>
            <w:right w:val="none" w:sz="0" w:space="0" w:color="auto"/>
          </w:divBdr>
        </w:div>
        <w:div w:id="698815428">
          <w:marLeft w:val="0"/>
          <w:marRight w:val="0"/>
          <w:marTop w:val="0"/>
          <w:marBottom w:val="0"/>
          <w:divBdr>
            <w:top w:val="none" w:sz="0" w:space="0" w:color="auto"/>
            <w:left w:val="none" w:sz="0" w:space="0" w:color="auto"/>
            <w:bottom w:val="none" w:sz="0" w:space="0" w:color="auto"/>
            <w:right w:val="none" w:sz="0" w:space="0" w:color="auto"/>
          </w:divBdr>
        </w:div>
        <w:div w:id="1220824574">
          <w:marLeft w:val="0"/>
          <w:marRight w:val="0"/>
          <w:marTop w:val="0"/>
          <w:marBottom w:val="0"/>
          <w:divBdr>
            <w:top w:val="none" w:sz="0" w:space="0" w:color="auto"/>
            <w:left w:val="none" w:sz="0" w:space="0" w:color="auto"/>
            <w:bottom w:val="none" w:sz="0" w:space="0" w:color="auto"/>
            <w:right w:val="none" w:sz="0" w:space="0" w:color="auto"/>
          </w:divBdr>
        </w:div>
        <w:div w:id="470832076">
          <w:marLeft w:val="0"/>
          <w:marRight w:val="0"/>
          <w:marTop w:val="0"/>
          <w:marBottom w:val="0"/>
          <w:divBdr>
            <w:top w:val="none" w:sz="0" w:space="0" w:color="auto"/>
            <w:left w:val="none" w:sz="0" w:space="0" w:color="auto"/>
            <w:bottom w:val="none" w:sz="0" w:space="0" w:color="auto"/>
            <w:right w:val="none" w:sz="0" w:space="0" w:color="auto"/>
          </w:divBdr>
        </w:div>
        <w:div w:id="1390230024">
          <w:marLeft w:val="0"/>
          <w:marRight w:val="0"/>
          <w:marTop w:val="0"/>
          <w:marBottom w:val="0"/>
          <w:divBdr>
            <w:top w:val="none" w:sz="0" w:space="0" w:color="auto"/>
            <w:left w:val="none" w:sz="0" w:space="0" w:color="auto"/>
            <w:bottom w:val="none" w:sz="0" w:space="0" w:color="auto"/>
            <w:right w:val="none" w:sz="0" w:space="0" w:color="auto"/>
          </w:divBdr>
        </w:div>
        <w:div w:id="1325090661">
          <w:marLeft w:val="0"/>
          <w:marRight w:val="0"/>
          <w:marTop w:val="0"/>
          <w:marBottom w:val="0"/>
          <w:divBdr>
            <w:top w:val="none" w:sz="0" w:space="0" w:color="auto"/>
            <w:left w:val="none" w:sz="0" w:space="0" w:color="auto"/>
            <w:bottom w:val="none" w:sz="0" w:space="0" w:color="auto"/>
            <w:right w:val="none" w:sz="0" w:space="0" w:color="auto"/>
          </w:divBdr>
        </w:div>
        <w:div w:id="366609742">
          <w:marLeft w:val="0"/>
          <w:marRight w:val="0"/>
          <w:marTop w:val="0"/>
          <w:marBottom w:val="0"/>
          <w:divBdr>
            <w:top w:val="none" w:sz="0" w:space="0" w:color="auto"/>
            <w:left w:val="none" w:sz="0" w:space="0" w:color="auto"/>
            <w:bottom w:val="none" w:sz="0" w:space="0" w:color="auto"/>
            <w:right w:val="none" w:sz="0" w:space="0" w:color="auto"/>
          </w:divBdr>
        </w:div>
        <w:div w:id="280112875">
          <w:marLeft w:val="0"/>
          <w:marRight w:val="0"/>
          <w:marTop w:val="0"/>
          <w:marBottom w:val="0"/>
          <w:divBdr>
            <w:top w:val="none" w:sz="0" w:space="0" w:color="auto"/>
            <w:left w:val="none" w:sz="0" w:space="0" w:color="auto"/>
            <w:bottom w:val="none" w:sz="0" w:space="0" w:color="auto"/>
            <w:right w:val="none" w:sz="0" w:space="0" w:color="auto"/>
          </w:divBdr>
        </w:div>
        <w:div w:id="204297059">
          <w:marLeft w:val="0"/>
          <w:marRight w:val="0"/>
          <w:marTop w:val="0"/>
          <w:marBottom w:val="0"/>
          <w:divBdr>
            <w:top w:val="none" w:sz="0" w:space="0" w:color="auto"/>
            <w:left w:val="none" w:sz="0" w:space="0" w:color="auto"/>
            <w:bottom w:val="none" w:sz="0" w:space="0" w:color="auto"/>
            <w:right w:val="none" w:sz="0" w:space="0" w:color="auto"/>
          </w:divBdr>
        </w:div>
        <w:div w:id="375353654">
          <w:marLeft w:val="0"/>
          <w:marRight w:val="0"/>
          <w:marTop w:val="0"/>
          <w:marBottom w:val="0"/>
          <w:divBdr>
            <w:top w:val="none" w:sz="0" w:space="0" w:color="auto"/>
            <w:left w:val="none" w:sz="0" w:space="0" w:color="auto"/>
            <w:bottom w:val="none" w:sz="0" w:space="0" w:color="auto"/>
            <w:right w:val="none" w:sz="0" w:space="0" w:color="auto"/>
          </w:divBdr>
        </w:div>
        <w:div w:id="1156918673">
          <w:marLeft w:val="0"/>
          <w:marRight w:val="0"/>
          <w:marTop w:val="0"/>
          <w:marBottom w:val="0"/>
          <w:divBdr>
            <w:top w:val="none" w:sz="0" w:space="0" w:color="auto"/>
            <w:left w:val="none" w:sz="0" w:space="0" w:color="auto"/>
            <w:bottom w:val="none" w:sz="0" w:space="0" w:color="auto"/>
            <w:right w:val="none" w:sz="0" w:space="0" w:color="auto"/>
          </w:divBdr>
        </w:div>
        <w:div w:id="598949540">
          <w:marLeft w:val="0"/>
          <w:marRight w:val="0"/>
          <w:marTop w:val="0"/>
          <w:marBottom w:val="0"/>
          <w:divBdr>
            <w:top w:val="none" w:sz="0" w:space="0" w:color="auto"/>
            <w:left w:val="none" w:sz="0" w:space="0" w:color="auto"/>
            <w:bottom w:val="none" w:sz="0" w:space="0" w:color="auto"/>
            <w:right w:val="none" w:sz="0" w:space="0" w:color="auto"/>
          </w:divBdr>
        </w:div>
        <w:div w:id="607859719">
          <w:marLeft w:val="0"/>
          <w:marRight w:val="0"/>
          <w:marTop w:val="0"/>
          <w:marBottom w:val="0"/>
          <w:divBdr>
            <w:top w:val="none" w:sz="0" w:space="0" w:color="auto"/>
            <w:left w:val="none" w:sz="0" w:space="0" w:color="auto"/>
            <w:bottom w:val="none" w:sz="0" w:space="0" w:color="auto"/>
            <w:right w:val="none" w:sz="0" w:space="0" w:color="auto"/>
          </w:divBdr>
        </w:div>
        <w:div w:id="2127770080">
          <w:marLeft w:val="0"/>
          <w:marRight w:val="0"/>
          <w:marTop w:val="0"/>
          <w:marBottom w:val="0"/>
          <w:divBdr>
            <w:top w:val="none" w:sz="0" w:space="0" w:color="auto"/>
            <w:left w:val="none" w:sz="0" w:space="0" w:color="auto"/>
            <w:bottom w:val="none" w:sz="0" w:space="0" w:color="auto"/>
            <w:right w:val="none" w:sz="0" w:space="0" w:color="auto"/>
          </w:divBdr>
        </w:div>
        <w:div w:id="1882208683">
          <w:marLeft w:val="0"/>
          <w:marRight w:val="0"/>
          <w:marTop w:val="0"/>
          <w:marBottom w:val="0"/>
          <w:divBdr>
            <w:top w:val="none" w:sz="0" w:space="0" w:color="auto"/>
            <w:left w:val="none" w:sz="0" w:space="0" w:color="auto"/>
            <w:bottom w:val="none" w:sz="0" w:space="0" w:color="auto"/>
            <w:right w:val="none" w:sz="0" w:space="0" w:color="auto"/>
          </w:divBdr>
        </w:div>
        <w:div w:id="1617562108">
          <w:marLeft w:val="0"/>
          <w:marRight w:val="0"/>
          <w:marTop w:val="0"/>
          <w:marBottom w:val="0"/>
          <w:divBdr>
            <w:top w:val="none" w:sz="0" w:space="0" w:color="auto"/>
            <w:left w:val="none" w:sz="0" w:space="0" w:color="auto"/>
            <w:bottom w:val="none" w:sz="0" w:space="0" w:color="auto"/>
            <w:right w:val="none" w:sz="0" w:space="0" w:color="auto"/>
          </w:divBdr>
        </w:div>
        <w:div w:id="455174756">
          <w:marLeft w:val="0"/>
          <w:marRight w:val="0"/>
          <w:marTop w:val="0"/>
          <w:marBottom w:val="0"/>
          <w:divBdr>
            <w:top w:val="none" w:sz="0" w:space="0" w:color="auto"/>
            <w:left w:val="none" w:sz="0" w:space="0" w:color="auto"/>
            <w:bottom w:val="none" w:sz="0" w:space="0" w:color="auto"/>
            <w:right w:val="none" w:sz="0" w:space="0" w:color="auto"/>
          </w:divBdr>
        </w:div>
        <w:div w:id="538398497">
          <w:marLeft w:val="0"/>
          <w:marRight w:val="0"/>
          <w:marTop w:val="0"/>
          <w:marBottom w:val="0"/>
          <w:divBdr>
            <w:top w:val="none" w:sz="0" w:space="0" w:color="auto"/>
            <w:left w:val="none" w:sz="0" w:space="0" w:color="auto"/>
            <w:bottom w:val="none" w:sz="0" w:space="0" w:color="auto"/>
            <w:right w:val="none" w:sz="0" w:space="0" w:color="auto"/>
          </w:divBdr>
        </w:div>
        <w:div w:id="968631004">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708917186">
      <w:bodyDiv w:val="1"/>
      <w:marLeft w:val="0"/>
      <w:marRight w:val="0"/>
      <w:marTop w:val="0"/>
      <w:marBottom w:val="0"/>
      <w:divBdr>
        <w:top w:val="none" w:sz="0" w:space="0" w:color="auto"/>
        <w:left w:val="none" w:sz="0" w:space="0" w:color="auto"/>
        <w:bottom w:val="none" w:sz="0" w:space="0" w:color="auto"/>
        <w:right w:val="none" w:sz="0" w:space="0" w:color="auto"/>
      </w:divBdr>
    </w:div>
    <w:div w:id="1868177663">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771700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www.gov.br/agu/pt-br/composicao/cgu/cgu/guias/guia-de-contratacoes-sustentaveis-set-2023.pdf"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D:\adriano.carrijo\AppData\Roaming\Microsoft\Modelos\modelo%20de%20modelo%20de%20minuta.dotx" TargetMode="Externa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modelo de modelo de minuta</Template>
  <TotalTime>551</TotalTime>
  <Pages>12</Pages>
  <Words>4941</Words>
  <Characters>26686</Characters>
  <Application>Microsoft Office Word</Application>
  <DocSecurity>0</DocSecurity>
  <Lines>222</Lines>
  <Paragraphs>63</Paragraphs>
  <ScaleCrop>false</ScaleCrop>
  <HeadingPairs>
    <vt:vector size="2" baseType="variant">
      <vt:variant>
        <vt:lpstr>Título</vt:lpstr>
      </vt:variant>
      <vt:variant>
        <vt:i4>1</vt:i4>
      </vt:variant>
    </vt:vector>
  </HeadingPairs>
  <TitlesOfParts>
    <vt:vector size="1" baseType="lpstr">
      <vt:lpstr>NOTAS EXPLICATIVAS</vt:lpstr>
    </vt:vector>
  </TitlesOfParts>
  <Company>EDUARDO DOTTI</Company>
  <LinksUpToDate>false</LinksUpToDate>
  <CharactersWithSpaces>31564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NOTAS EXPLICATIVAS</dc:title>
  <dc:subject/>
  <dc:creator>Adriano</dc:creator>
  <cp:keywords/>
  <cp:lastModifiedBy>Licitacao 05</cp:lastModifiedBy>
  <cp:revision>16</cp:revision>
  <cp:lastPrinted>2022-12-05T11:10:00Z</cp:lastPrinted>
  <dcterms:created xsi:type="dcterms:W3CDTF">2025-09-19T14:28:00Z</dcterms:created>
  <dcterms:modified xsi:type="dcterms:W3CDTF">2026-09-03T14:57:00Z</dcterms:modified>
</cp:coreProperties>
</file>