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DC945" w14:textId="7681ECC2" w:rsidR="00DB206B" w:rsidRPr="004826BC" w:rsidRDefault="00231CEB" w:rsidP="005B5D6E">
      <w:pPr>
        <w:jc w:val="center"/>
        <w:rPr>
          <w:rFonts w:ascii="Times New Roman" w:hAnsi="Times New Roman" w:cs="Times New Roman"/>
          <w:b/>
        </w:rPr>
      </w:pPr>
      <w:r w:rsidRPr="004826BC">
        <w:rPr>
          <w:rFonts w:ascii="Times New Roman" w:hAnsi="Times New Roman" w:cs="Times New Roman"/>
          <w:b/>
        </w:rPr>
        <w:t>TERMO DE REFERÊ</w:t>
      </w:r>
      <w:r w:rsidR="00E07282" w:rsidRPr="004826BC">
        <w:rPr>
          <w:rFonts w:ascii="Times New Roman" w:hAnsi="Times New Roman" w:cs="Times New Roman"/>
          <w:b/>
        </w:rPr>
        <w:t>NCIA</w:t>
      </w:r>
    </w:p>
    <w:p w14:paraId="5B1DAD61" w14:textId="77777777" w:rsidR="00873EEF" w:rsidRPr="00231CEB" w:rsidRDefault="00873EEF" w:rsidP="005B5D6E">
      <w:pPr>
        <w:jc w:val="center"/>
        <w:rPr>
          <w:rFonts w:ascii="Times New Roman" w:hAnsi="Times New Roman" w:cs="Times New Roman"/>
        </w:rPr>
      </w:pPr>
    </w:p>
    <w:p w14:paraId="1C914560" w14:textId="0CA63F71"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Dados do Órgão Gerenciador </w:t>
      </w:r>
    </w:p>
    <w:p w14:paraId="21B13F51" w14:textId="6281FFDA"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Prefeitura Municipal 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78FEE707" w14:textId="522A8A9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CNPJ: </w:t>
      </w:r>
      <w:r w:rsidR="00136317" w:rsidRPr="00231CEB">
        <w:rPr>
          <w:rFonts w:ascii="Times New Roman" w:hAnsi="Times New Roman" w:cs="Times New Roman"/>
        </w:rPr>
        <w:t>75.688.366/0001-02</w:t>
      </w:r>
      <w:r w:rsidRPr="00231CEB">
        <w:rPr>
          <w:rFonts w:ascii="Times New Roman" w:hAnsi="Times New Roman" w:cs="Times New Roman"/>
        </w:rPr>
        <w:t xml:space="preserve">. </w:t>
      </w:r>
    </w:p>
    <w:p w14:paraId="0DE575B5" w14:textId="4180E56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Órgão: Secretaria </w:t>
      </w:r>
      <w:r w:rsidR="00F03B5F" w:rsidRPr="00F03B5F">
        <w:rPr>
          <w:rFonts w:ascii="Times New Roman" w:hAnsi="Times New Roman" w:cs="Times New Roman"/>
        </w:rPr>
        <w:t>Municipal de Administração e Planejamento, Secretaria Municipal de Educação e Cultura, Secretaria Municipal de Agricultura e Meio Ambiente, Secretaria Municipal de Assistência Social, Habitação, Políticas para as Mulheres e Inclusão Social e Secretaria Municipal de Saúde.</w:t>
      </w:r>
    </w:p>
    <w:p w14:paraId="7E188537" w14:textId="02327D44"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Endereço: </w:t>
      </w:r>
      <w:r w:rsidR="00136317" w:rsidRPr="00231CEB">
        <w:rPr>
          <w:rFonts w:ascii="Times New Roman" w:hAnsi="Times New Roman" w:cs="Times New Roman"/>
        </w:rPr>
        <w:t>Rua Osvaldo Gomes da Silva, 717</w:t>
      </w:r>
    </w:p>
    <w:p w14:paraId="6C321545" w14:textId="1B494DF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CEP: </w:t>
      </w:r>
      <w:r w:rsidR="00136317" w:rsidRPr="00231CEB">
        <w:rPr>
          <w:rFonts w:ascii="Times New Roman" w:hAnsi="Times New Roman" w:cs="Times New Roman"/>
        </w:rPr>
        <w:t>84615-000</w:t>
      </w:r>
      <w:r w:rsidRPr="00231CEB">
        <w:rPr>
          <w:rFonts w:ascii="Times New Roman" w:hAnsi="Times New Roman" w:cs="Times New Roman"/>
        </w:rPr>
        <w:t xml:space="preserve"> </w:t>
      </w:r>
    </w:p>
    <w:p w14:paraId="7DD708D9" w14:textId="14C25E9D"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Cidade: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40750239" w14:textId="63127956"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Fone: (42) </w:t>
      </w:r>
      <w:r w:rsidR="00E50A23">
        <w:rPr>
          <w:rFonts w:ascii="Times New Roman" w:hAnsi="Times New Roman" w:cs="Times New Roman"/>
        </w:rPr>
        <w:t>2101</w:t>
      </w:r>
      <w:r w:rsidR="00136317" w:rsidRPr="00231CEB">
        <w:rPr>
          <w:rFonts w:ascii="Times New Roman" w:hAnsi="Times New Roman" w:cs="Times New Roman"/>
        </w:rPr>
        <w:t>-</w:t>
      </w:r>
      <w:r w:rsidR="00E50A23">
        <w:rPr>
          <w:rFonts w:ascii="Times New Roman" w:hAnsi="Times New Roman" w:cs="Times New Roman"/>
        </w:rPr>
        <w:t>9781</w:t>
      </w:r>
      <w:r w:rsidRPr="00231CEB">
        <w:rPr>
          <w:rFonts w:ascii="Times New Roman" w:hAnsi="Times New Roman" w:cs="Times New Roman"/>
        </w:rPr>
        <w:t xml:space="preserve">. </w:t>
      </w:r>
    </w:p>
    <w:p w14:paraId="79FF4BDF" w14:textId="77777777" w:rsidR="00873EEF" w:rsidRPr="00231CEB" w:rsidRDefault="00873EEF" w:rsidP="00873EEF">
      <w:pPr>
        <w:jc w:val="both"/>
        <w:rPr>
          <w:rFonts w:ascii="Times New Roman" w:hAnsi="Times New Roman" w:cs="Times New Roman"/>
        </w:rPr>
      </w:pPr>
    </w:p>
    <w:p w14:paraId="60DC8E97" w14:textId="77777777"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1. DEFINIÇÃO DO OBJETO (art. 6ª, XXIII ‘a’ ‘i’ Lei 14.133/2021) </w:t>
      </w:r>
    </w:p>
    <w:p w14:paraId="138F1BA5" w14:textId="77777777" w:rsidR="00873EEF" w:rsidRPr="00231CEB" w:rsidRDefault="00873EEF" w:rsidP="00873EEF">
      <w:pPr>
        <w:jc w:val="both"/>
        <w:rPr>
          <w:rFonts w:ascii="Times New Roman" w:hAnsi="Times New Roman" w:cs="Times New Roman"/>
        </w:rPr>
      </w:pPr>
    </w:p>
    <w:p w14:paraId="742437C5" w14:textId="3CAA56AA" w:rsidR="00873EEF" w:rsidRPr="00231CEB" w:rsidRDefault="00873EEF" w:rsidP="00873EEF">
      <w:pPr>
        <w:pStyle w:val="PargrafodaLista"/>
        <w:numPr>
          <w:ilvl w:val="1"/>
          <w:numId w:val="12"/>
        </w:numPr>
        <w:jc w:val="both"/>
        <w:rPr>
          <w:rFonts w:ascii="Times New Roman" w:hAnsi="Times New Roman" w:cs="Times New Roman"/>
          <w:b/>
        </w:rPr>
      </w:pPr>
      <w:r w:rsidRPr="00231CEB">
        <w:rPr>
          <w:rFonts w:ascii="Times New Roman" w:hAnsi="Times New Roman" w:cs="Times New Roman"/>
          <w:b/>
        </w:rPr>
        <w:t xml:space="preserve">Objeto: </w:t>
      </w:r>
    </w:p>
    <w:p w14:paraId="4A9BB93D" w14:textId="77777777" w:rsidR="00873EEF" w:rsidRPr="00231CEB" w:rsidRDefault="00873EEF" w:rsidP="00873EEF">
      <w:pPr>
        <w:pStyle w:val="PargrafodaLista"/>
        <w:ind w:left="360"/>
        <w:jc w:val="both"/>
        <w:rPr>
          <w:rFonts w:ascii="Times New Roman" w:hAnsi="Times New Roman" w:cs="Times New Roman"/>
          <w:b/>
        </w:rPr>
      </w:pPr>
    </w:p>
    <w:p w14:paraId="3271CA39" w14:textId="366E2DE9" w:rsidR="00873EEF" w:rsidRDefault="00F03B5F" w:rsidP="00873EEF">
      <w:pPr>
        <w:jc w:val="both"/>
        <w:rPr>
          <w:rFonts w:ascii="Times New Roman" w:hAnsi="Times New Roman" w:cs="Times New Roman"/>
        </w:rPr>
      </w:pPr>
      <w:r w:rsidRPr="00F03B5F">
        <w:rPr>
          <w:rFonts w:ascii="Times New Roman" w:hAnsi="Times New Roman" w:cs="Times New Roman"/>
        </w:rPr>
        <w:t xml:space="preserve">O presente Termo de Referência tem por objetivo subsidiar </w:t>
      </w:r>
      <w:r w:rsidR="00617C43">
        <w:rPr>
          <w:rFonts w:ascii="Times New Roman" w:hAnsi="Times New Roman" w:cs="Times New Roman"/>
        </w:rPr>
        <w:t>Registro de preços para a</w:t>
      </w:r>
      <w:r w:rsidRPr="00F03B5F">
        <w:rPr>
          <w:rFonts w:ascii="Times New Roman" w:hAnsi="Times New Roman" w:cs="Times New Roman"/>
        </w:rPr>
        <w:t xml:space="preserve"> contratação de empresa especializada para o fornecimento parcelado de lanches, destinados ao atendimento das demandas das Secretarias e setores da Administração Municipal, durante reuniões, capacitações, eventos e demais atividades institucionais promovidas pelo Município.</w:t>
      </w:r>
    </w:p>
    <w:p w14:paraId="0FB7B233" w14:textId="77777777" w:rsidR="00F03B5F" w:rsidRPr="00231CEB" w:rsidRDefault="00F03B5F" w:rsidP="00873EEF">
      <w:pPr>
        <w:jc w:val="both"/>
        <w:rPr>
          <w:rFonts w:ascii="Times New Roman" w:hAnsi="Times New Roman" w:cs="Times New Roman"/>
          <w:color w:val="FF0000"/>
        </w:rPr>
      </w:pPr>
    </w:p>
    <w:tbl>
      <w:tblPr>
        <w:tblW w:w="9487" w:type="dxa"/>
        <w:tblLayout w:type="fixed"/>
        <w:tblCellMar>
          <w:left w:w="70" w:type="dxa"/>
          <w:right w:w="70" w:type="dxa"/>
        </w:tblCellMar>
        <w:tblLook w:val="04A0" w:firstRow="1" w:lastRow="0" w:firstColumn="1" w:lastColumn="0" w:noHBand="0" w:noVBand="1"/>
      </w:tblPr>
      <w:tblGrid>
        <w:gridCol w:w="846"/>
        <w:gridCol w:w="4111"/>
        <w:gridCol w:w="850"/>
        <w:gridCol w:w="826"/>
        <w:gridCol w:w="1300"/>
        <w:gridCol w:w="1554"/>
      </w:tblGrid>
      <w:tr w:rsidR="00F03B5F" w14:paraId="744BDDBA" w14:textId="77777777" w:rsidTr="00F06A6E">
        <w:trPr>
          <w:trHeight w:val="454"/>
        </w:trPr>
        <w:tc>
          <w:tcPr>
            <w:tcW w:w="9487" w:type="dxa"/>
            <w:gridSpan w:val="6"/>
            <w:tcBorders>
              <w:top w:val="single" w:sz="4" w:space="0" w:color="auto"/>
              <w:left w:val="single" w:sz="4" w:space="0" w:color="auto"/>
              <w:bottom w:val="single" w:sz="4" w:space="0" w:color="auto"/>
              <w:right w:val="single" w:sz="4" w:space="0" w:color="auto"/>
            </w:tcBorders>
            <w:noWrap/>
            <w:vAlign w:val="center"/>
            <w:hideMark/>
          </w:tcPr>
          <w:p w14:paraId="1D4B7ECA" w14:textId="71D73716" w:rsidR="00F03B5F" w:rsidRDefault="00F03B5F">
            <w:pPr>
              <w:jc w:val="both"/>
              <w:rPr>
                <w:rFonts w:ascii="Times New Roman" w:hAnsi="Times New Roman" w:cs="Times New Roman"/>
                <w:b/>
                <w:bCs/>
              </w:rPr>
            </w:pPr>
            <w:r>
              <w:rPr>
                <w:rFonts w:ascii="Times New Roman" w:hAnsi="Times New Roman" w:cs="Times New Roman"/>
                <w:b/>
                <w:bCs/>
              </w:rPr>
              <w:t>Lote 0</w:t>
            </w:r>
            <w:r w:rsidR="00C9710A">
              <w:rPr>
                <w:rFonts w:ascii="Times New Roman" w:hAnsi="Times New Roman" w:cs="Times New Roman"/>
                <w:b/>
                <w:bCs/>
              </w:rPr>
              <w:t>1</w:t>
            </w:r>
          </w:p>
        </w:tc>
      </w:tr>
      <w:tr w:rsidR="00F03B5F" w14:paraId="4C138B95" w14:textId="77777777" w:rsidTr="00F06A6E">
        <w:trPr>
          <w:trHeight w:val="90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1D861A50" w14:textId="77777777" w:rsidR="00F03B5F" w:rsidRDefault="00F03B5F" w:rsidP="00F06A6E">
            <w:pPr>
              <w:jc w:val="center"/>
              <w:rPr>
                <w:rFonts w:ascii="Times New Roman" w:hAnsi="Times New Roman" w:cs="Times New Roman"/>
              </w:rPr>
            </w:pPr>
            <w:r>
              <w:rPr>
                <w:rFonts w:ascii="Times New Roman" w:hAnsi="Times New Roman" w:cs="Times New Roman"/>
              </w:rPr>
              <w:t>ITEM</w:t>
            </w:r>
          </w:p>
        </w:tc>
        <w:tc>
          <w:tcPr>
            <w:tcW w:w="4111" w:type="dxa"/>
            <w:tcBorders>
              <w:top w:val="single" w:sz="4" w:space="0" w:color="auto"/>
              <w:left w:val="nil"/>
              <w:bottom w:val="single" w:sz="4" w:space="0" w:color="auto"/>
              <w:right w:val="single" w:sz="4" w:space="0" w:color="auto"/>
            </w:tcBorders>
            <w:vAlign w:val="center"/>
            <w:hideMark/>
          </w:tcPr>
          <w:p w14:paraId="3CAC3EB6" w14:textId="77777777" w:rsidR="00F03B5F" w:rsidRDefault="00F03B5F">
            <w:pPr>
              <w:jc w:val="both"/>
              <w:rPr>
                <w:rFonts w:ascii="Times New Roman" w:hAnsi="Times New Roman" w:cs="Times New Roman"/>
              </w:rPr>
            </w:pPr>
            <w:r>
              <w:rPr>
                <w:rFonts w:ascii="Times New Roman" w:hAnsi="Times New Roman" w:cs="Times New Roman"/>
              </w:rPr>
              <w:t>DESCRIÇÃO</w:t>
            </w:r>
          </w:p>
        </w:tc>
        <w:tc>
          <w:tcPr>
            <w:tcW w:w="850" w:type="dxa"/>
            <w:tcBorders>
              <w:top w:val="single" w:sz="4" w:space="0" w:color="auto"/>
              <w:left w:val="nil"/>
              <w:bottom w:val="single" w:sz="4" w:space="0" w:color="auto"/>
              <w:right w:val="single" w:sz="4" w:space="0" w:color="auto"/>
            </w:tcBorders>
            <w:noWrap/>
            <w:vAlign w:val="center"/>
            <w:hideMark/>
          </w:tcPr>
          <w:p w14:paraId="36EEA92E" w14:textId="77777777" w:rsidR="00F03B5F" w:rsidRDefault="00F03B5F" w:rsidP="008C3DF7">
            <w:pPr>
              <w:jc w:val="center"/>
              <w:rPr>
                <w:rFonts w:ascii="Times New Roman" w:hAnsi="Times New Roman" w:cs="Times New Roman"/>
              </w:rPr>
            </w:pPr>
            <w:r>
              <w:rPr>
                <w:rFonts w:ascii="Times New Roman" w:hAnsi="Times New Roman" w:cs="Times New Roman"/>
              </w:rPr>
              <w:t>UND</w:t>
            </w:r>
          </w:p>
        </w:tc>
        <w:tc>
          <w:tcPr>
            <w:tcW w:w="826" w:type="dxa"/>
            <w:tcBorders>
              <w:top w:val="single" w:sz="4" w:space="0" w:color="auto"/>
              <w:left w:val="nil"/>
              <w:bottom w:val="single" w:sz="4" w:space="0" w:color="auto"/>
              <w:right w:val="single" w:sz="4" w:space="0" w:color="auto"/>
            </w:tcBorders>
            <w:noWrap/>
            <w:vAlign w:val="center"/>
            <w:hideMark/>
          </w:tcPr>
          <w:p w14:paraId="7CDD141D" w14:textId="77777777" w:rsidR="00F03B5F" w:rsidRDefault="00F03B5F" w:rsidP="008C3DF7">
            <w:pPr>
              <w:jc w:val="center"/>
              <w:rPr>
                <w:rFonts w:ascii="Times New Roman" w:hAnsi="Times New Roman" w:cs="Times New Roman"/>
              </w:rPr>
            </w:pPr>
            <w:r>
              <w:rPr>
                <w:rFonts w:ascii="Times New Roman" w:hAnsi="Times New Roman" w:cs="Times New Roman"/>
              </w:rPr>
              <w:t>QTD.</w:t>
            </w:r>
          </w:p>
        </w:tc>
        <w:tc>
          <w:tcPr>
            <w:tcW w:w="1300" w:type="dxa"/>
            <w:tcBorders>
              <w:top w:val="single" w:sz="4" w:space="0" w:color="auto"/>
              <w:left w:val="nil"/>
              <w:bottom w:val="single" w:sz="4" w:space="0" w:color="auto"/>
              <w:right w:val="single" w:sz="4" w:space="0" w:color="auto"/>
            </w:tcBorders>
            <w:hideMark/>
          </w:tcPr>
          <w:p w14:paraId="48598489" w14:textId="77777777" w:rsidR="00F03B5F" w:rsidRDefault="00F03B5F" w:rsidP="008C3DF7">
            <w:pPr>
              <w:jc w:val="center"/>
              <w:rPr>
                <w:rFonts w:ascii="Times New Roman" w:hAnsi="Times New Roman" w:cs="Times New Roman"/>
              </w:rPr>
            </w:pPr>
            <w:r>
              <w:rPr>
                <w:rFonts w:ascii="Times New Roman" w:hAnsi="Times New Roman" w:cs="Times New Roman"/>
              </w:rPr>
              <w:t>VALOR UNITÁRIO (R$)</w:t>
            </w:r>
          </w:p>
        </w:tc>
        <w:tc>
          <w:tcPr>
            <w:tcW w:w="1554" w:type="dxa"/>
            <w:tcBorders>
              <w:top w:val="single" w:sz="4" w:space="0" w:color="auto"/>
              <w:left w:val="nil"/>
              <w:bottom w:val="single" w:sz="4" w:space="0" w:color="auto"/>
              <w:right w:val="single" w:sz="4" w:space="0" w:color="auto"/>
            </w:tcBorders>
            <w:hideMark/>
          </w:tcPr>
          <w:p w14:paraId="2D3E5A1B" w14:textId="77777777" w:rsidR="00F03B5F" w:rsidRDefault="00F03B5F" w:rsidP="008C3DF7">
            <w:pPr>
              <w:jc w:val="center"/>
              <w:rPr>
                <w:rFonts w:ascii="Times New Roman" w:hAnsi="Times New Roman" w:cs="Times New Roman"/>
              </w:rPr>
            </w:pPr>
            <w:r>
              <w:rPr>
                <w:rFonts w:ascii="Times New Roman" w:hAnsi="Times New Roman" w:cs="Times New Roman"/>
              </w:rPr>
              <w:t>VALOR TOTAL (R$)</w:t>
            </w:r>
          </w:p>
        </w:tc>
      </w:tr>
      <w:tr w:rsidR="00162566" w:rsidRPr="00A60EB0" w14:paraId="577C1767" w14:textId="77777777" w:rsidTr="00F06A6E">
        <w:trPr>
          <w:trHeight w:val="102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24DEC1CD" w14:textId="2971F501" w:rsidR="00162566" w:rsidRDefault="00162566" w:rsidP="00162566">
            <w:pPr>
              <w:jc w:val="center"/>
              <w:rPr>
                <w:rFonts w:ascii="Times New Roman" w:hAnsi="Times New Roman" w:cs="Times New Roman"/>
              </w:rPr>
            </w:pPr>
            <w:bookmarkStart w:id="0" w:name="_Hlk230874321"/>
            <w:r>
              <w:rPr>
                <w:rFonts w:ascii="Times New Roman" w:hAnsi="Times New Roman" w:cs="Times New Roman"/>
              </w:rPr>
              <w:t>1</w:t>
            </w:r>
          </w:p>
        </w:tc>
        <w:tc>
          <w:tcPr>
            <w:tcW w:w="4111" w:type="dxa"/>
            <w:tcBorders>
              <w:top w:val="single" w:sz="4" w:space="0" w:color="auto"/>
              <w:left w:val="nil"/>
              <w:bottom w:val="single" w:sz="4" w:space="0" w:color="auto"/>
              <w:right w:val="single" w:sz="4" w:space="0" w:color="auto"/>
            </w:tcBorders>
            <w:vAlign w:val="center"/>
            <w:hideMark/>
          </w:tcPr>
          <w:p w14:paraId="10BD93D1" w14:textId="77777777" w:rsidR="00162566" w:rsidRDefault="00162566" w:rsidP="00162566">
            <w:pPr>
              <w:jc w:val="both"/>
              <w:rPr>
                <w:rFonts w:ascii="Times New Roman" w:hAnsi="Times New Roman" w:cs="Times New Roman"/>
              </w:rPr>
            </w:pPr>
            <w:r>
              <w:rPr>
                <w:rFonts w:ascii="Times New Roman" w:hAnsi="Times New Roman" w:cs="Times New Roman"/>
              </w:rPr>
              <w:t>Bolo doce simples com cobertura. Sabores variados: chocolate (nega maluca), cenoura, formigueiro, baunilha, fubá etc.</w:t>
            </w:r>
          </w:p>
        </w:tc>
        <w:tc>
          <w:tcPr>
            <w:tcW w:w="850" w:type="dxa"/>
            <w:tcBorders>
              <w:top w:val="single" w:sz="4" w:space="0" w:color="auto"/>
              <w:left w:val="nil"/>
              <w:bottom w:val="single" w:sz="4" w:space="0" w:color="auto"/>
              <w:right w:val="single" w:sz="4" w:space="0" w:color="auto"/>
            </w:tcBorders>
            <w:noWrap/>
            <w:hideMark/>
          </w:tcPr>
          <w:p w14:paraId="53DC7132" w14:textId="4811C330" w:rsidR="00162566" w:rsidRPr="00A60EB0" w:rsidRDefault="00162566" w:rsidP="00162566">
            <w:pPr>
              <w:jc w:val="center"/>
              <w:rPr>
                <w:rFonts w:ascii="Times New Roman" w:hAnsi="Times New Roman" w:cs="Times New Roman"/>
              </w:rPr>
            </w:pPr>
            <w:r w:rsidRPr="00A60EB0">
              <w:rPr>
                <w:rFonts w:ascii="Times New Roman" w:hAnsi="Times New Roman" w:cs="Times New Roman"/>
              </w:rPr>
              <w:t>KG</w:t>
            </w:r>
          </w:p>
        </w:tc>
        <w:tc>
          <w:tcPr>
            <w:tcW w:w="826" w:type="dxa"/>
            <w:tcBorders>
              <w:top w:val="single" w:sz="4" w:space="0" w:color="auto"/>
              <w:left w:val="single" w:sz="4" w:space="0" w:color="auto"/>
              <w:bottom w:val="single" w:sz="4" w:space="0" w:color="auto"/>
              <w:right w:val="single" w:sz="4" w:space="0" w:color="auto"/>
            </w:tcBorders>
            <w:noWrap/>
            <w:hideMark/>
          </w:tcPr>
          <w:p w14:paraId="4AEF74D0" w14:textId="73BBB84D" w:rsidR="00162566" w:rsidRPr="00A60EB0" w:rsidRDefault="00162566" w:rsidP="00162566">
            <w:pPr>
              <w:jc w:val="center"/>
              <w:rPr>
                <w:rFonts w:ascii="Times New Roman" w:hAnsi="Times New Roman" w:cs="Times New Roman"/>
              </w:rPr>
            </w:pPr>
            <w:r>
              <w:rPr>
                <w:rFonts w:ascii="Times New Roman" w:hAnsi="Times New Roman" w:cs="Times New Roman"/>
              </w:rPr>
              <w:t>155</w:t>
            </w:r>
          </w:p>
        </w:tc>
        <w:tc>
          <w:tcPr>
            <w:tcW w:w="1300" w:type="dxa"/>
            <w:tcBorders>
              <w:top w:val="single" w:sz="4" w:space="0" w:color="auto"/>
              <w:left w:val="nil"/>
              <w:bottom w:val="single" w:sz="4" w:space="0" w:color="auto"/>
              <w:right w:val="single" w:sz="4" w:space="0" w:color="auto"/>
            </w:tcBorders>
            <w:hideMark/>
          </w:tcPr>
          <w:p w14:paraId="5F612DBF" w14:textId="3E58E57C"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R$ 52,10</w:t>
            </w:r>
          </w:p>
        </w:tc>
        <w:tc>
          <w:tcPr>
            <w:tcW w:w="1554" w:type="dxa"/>
            <w:tcBorders>
              <w:top w:val="single" w:sz="4" w:space="0" w:color="auto"/>
              <w:left w:val="nil"/>
              <w:bottom w:val="single" w:sz="4" w:space="0" w:color="auto"/>
              <w:right w:val="single" w:sz="4" w:space="0" w:color="auto"/>
            </w:tcBorders>
            <w:hideMark/>
          </w:tcPr>
          <w:p w14:paraId="2E24DE97" w14:textId="6061F446"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R$ 8.075,50</w:t>
            </w:r>
          </w:p>
        </w:tc>
      </w:tr>
      <w:tr w:rsidR="00162566" w:rsidRPr="00A60EB0" w14:paraId="549E078B" w14:textId="77777777" w:rsidTr="00F06A6E">
        <w:trPr>
          <w:trHeight w:val="1575"/>
        </w:trPr>
        <w:tc>
          <w:tcPr>
            <w:tcW w:w="846" w:type="dxa"/>
            <w:tcBorders>
              <w:top w:val="nil"/>
              <w:left w:val="single" w:sz="4" w:space="0" w:color="auto"/>
              <w:bottom w:val="single" w:sz="4" w:space="0" w:color="auto"/>
              <w:right w:val="single" w:sz="4" w:space="0" w:color="auto"/>
            </w:tcBorders>
            <w:noWrap/>
            <w:vAlign w:val="center"/>
            <w:hideMark/>
          </w:tcPr>
          <w:p w14:paraId="4E9AAE5F" w14:textId="5056A588" w:rsidR="00162566" w:rsidRDefault="00162566" w:rsidP="00162566">
            <w:pPr>
              <w:jc w:val="center"/>
              <w:rPr>
                <w:rFonts w:ascii="Times New Roman" w:hAnsi="Times New Roman" w:cs="Times New Roman"/>
              </w:rPr>
            </w:pPr>
            <w:r>
              <w:rPr>
                <w:rFonts w:ascii="Times New Roman" w:hAnsi="Times New Roman" w:cs="Times New Roman"/>
              </w:rPr>
              <w:t>2</w:t>
            </w:r>
          </w:p>
        </w:tc>
        <w:tc>
          <w:tcPr>
            <w:tcW w:w="4111" w:type="dxa"/>
            <w:tcBorders>
              <w:top w:val="nil"/>
              <w:left w:val="nil"/>
              <w:bottom w:val="single" w:sz="4" w:space="0" w:color="auto"/>
              <w:right w:val="single" w:sz="4" w:space="0" w:color="auto"/>
            </w:tcBorders>
            <w:vAlign w:val="center"/>
            <w:hideMark/>
          </w:tcPr>
          <w:p w14:paraId="1F205831" w14:textId="77777777" w:rsidR="00162566" w:rsidRDefault="00162566" w:rsidP="00162566">
            <w:pPr>
              <w:jc w:val="both"/>
              <w:rPr>
                <w:rFonts w:ascii="Times New Roman" w:hAnsi="Times New Roman" w:cs="Times New Roman"/>
              </w:rPr>
            </w:pPr>
            <w:r>
              <w:rPr>
                <w:rFonts w:ascii="Times New Roman" w:hAnsi="Times New Roman" w:cs="Times New Roman"/>
              </w:rPr>
              <w:t>Bolo de festa confeitado, massa pão de ló branca ou chocolate, redondo ou retangular com no mínimo 3 recheios, (ameixa, coco, beijinho, abacaxi, morango, brigadeiro, sonho de valsa, creme belga, quatro leites) cobertura de chantilly.</w:t>
            </w:r>
          </w:p>
        </w:tc>
        <w:tc>
          <w:tcPr>
            <w:tcW w:w="850" w:type="dxa"/>
            <w:tcBorders>
              <w:top w:val="nil"/>
              <w:left w:val="nil"/>
              <w:bottom w:val="single" w:sz="4" w:space="0" w:color="auto"/>
              <w:right w:val="single" w:sz="4" w:space="0" w:color="auto"/>
            </w:tcBorders>
            <w:noWrap/>
            <w:hideMark/>
          </w:tcPr>
          <w:p w14:paraId="36E415EF" w14:textId="1CD8F939" w:rsidR="00162566" w:rsidRPr="00A60EB0" w:rsidRDefault="00162566" w:rsidP="00162566">
            <w:pPr>
              <w:jc w:val="center"/>
              <w:rPr>
                <w:rFonts w:ascii="Times New Roman" w:hAnsi="Times New Roman" w:cs="Times New Roman"/>
              </w:rPr>
            </w:pPr>
            <w:r w:rsidRPr="00A60EB0">
              <w:rPr>
                <w:rFonts w:ascii="Times New Roman" w:hAnsi="Times New Roman" w:cs="Times New Roman"/>
              </w:rPr>
              <w:t>KG</w:t>
            </w:r>
          </w:p>
        </w:tc>
        <w:tc>
          <w:tcPr>
            <w:tcW w:w="826" w:type="dxa"/>
            <w:tcBorders>
              <w:top w:val="nil"/>
              <w:left w:val="single" w:sz="4" w:space="0" w:color="auto"/>
              <w:bottom w:val="single" w:sz="4" w:space="0" w:color="auto"/>
              <w:right w:val="single" w:sz="4" w:space="0" w:color="auto"/>
            </w:tcBorders>
            <w:noWrap/>
            <w:hideMark/>
          </w:tcPr>
          <w:p w14:paraId="672A4C43" w14:textId="0F5F888A" w:rsidR="00162566" w:rsidRPr="00A60EB0" w:rsidRDefault="00162566" w:rsidP="00162566">
            <w:pPr>
              <w:jc w:val="center"/>
              <w:rPr>
                <w:rFonts w:ascii="Times New Roman" w:hAnsi="Times New Roman" w:cs="Times New Roman"/>
              </w:rPr>
            </w:pPr>
            <w:r>
              <w:rPr>
                <w:rFonts w:ascii="Times New Roman" w:hAnsi="Times New Roman" w:cs="Times New Roman"/>
              </w:rPr>
              <w:t>175</w:t>
            </w:r>
          </w:p>
        </w:tc>
        <w:tc>
          <w:tcPr>
            <w:tcW w:w="1300" w:type="dxa"/>
            <w:tcBorders>
              <w:top w:val="nil"/>
              <w:left w:val="nil"/>
              <w:bottom w:val="single" w:sz="4" w:space="0" w:color="auto"/>
              <w:right w:val="single" w:sz="4" w:space="0" w:color="auto"/>
            </w:tcBorders>
            <w:hideMark/>
          </w:tcPr>
          <w:p w14:paraId="5CBC8965" w14:textId="3907984D" w:rsidR="00162566" w:rsidRPr="00A60EB0" w:rsidRDefault="00162566" w:rsidP="00162566">
            <w:pPr>
              <w:jc w:val="center"/>
              <w:rPr>
                <w:rFonts w:ascii="Times New Roman" w:hAnsi="Times New Roman" w:cs="Times New Roman"/>
              </w:rPr>
            </w:pPr>
            <w:r w:rsidRPr="00A60EB0">
              <w:rPr>
                <w:rFonts w:ascii="Times New Roman" w:hAnsi="Times New Roman" w:cs="Times New Roman"/>
              </w:rPr>
              <w:t xml:space="preserve">R$ </w:t>
            </w:r>
            <w:r>
              <w:rPr>
                <w:rFonts w:ascii="Times New Roman" w:hAnsi="Times New Roman" w:cs="Times New Roman"/>
              </w:rPr>
              <w:t>64,32</w:t>
            </w:r>
          </w:p>
        </w:tc>
        <w:tc>
          <w:tcPr>
            <w:tcW w:w="1554" w:type="dxa"/>
            <w:tcBorders>
              <w:top w:val="nil"/>
              <w:left w:val="nil"/>
              <w:bottom w:val="single" w:sz="4" w:space="0" w:color="auto"/>
              <w:right w:val="single" w:sz="4" w:space="0" w:color="auto"/>
            </w:tcBorders>
            <w:hideMark/>
          </w:tcPr>
          <w:p w14:paraId="47EFC67A" w14:textId="7684F556"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R$ 11.256,00</w:t>
            </w:r>
          </w:p>
        </w:tc>
      </w:tr>
      <w:tr w:rsidR="00162566" w:rsidRPr="00A60EB0" w14:paraId="7F59799C" w14:textId="77777777" w:rsidTr="00F06A6E">
        <w:trPr>
          <w:trHeight w:val="720"/>
        </w:trPr>
        <w:tc>
          <w:tcPr>
            <w:tcW w:w="846" w:type="dxa"/>
            <w:tcBorders>
              <w:top w:val="nil"/>
              <w:left w:val="single" w:sz="4" w:space="0" w:color="auto"/>
              <w:bottom w:val="single" w:sz="4" w:space="0" w:color="auto"/>
              <w:right w:val="single" w:sz="4" w:space="0" w:color="auto"/>
            </w:tcBorders>
            <w:noWrap/>
            <w:vAlign w:val="center"/>
            <w:hideMark/>
          </w:tcPr>
          <w:p w14:paraId="4D943570" w14:textId="0EB45CAE" w:rsidR="00162566" w:rsidRDefault="00162566" w:rsidP="00162566">
            <w:pPr>
              <w:jc w:val="center"/>
              <w:rPr>
                <w:rFonts w:ascii="Times New Roman" w:hAnsi="Times New Roman" w:cs="Times New Roman"/>
              </w:rPr>
            </w:pPr>
            <w:r>
              <w:rPr>
                <w:rFonts w:ascii="Times New Roman" w:hAnsi="Times New Roman" w:cs="Times New Roman"/>
              </w:rPr>
              <w:t>3</w:t>
            </w:r>
          </w:p>
        </w:tc>
        <w:tc>
          <w:tcPr>
            <w:tcW w:w="4111" w:type="dxa"/>
            <w:tcBorders>
              <w:top w:val="nil"/>
              <w:left w:val="nil"/>
              <w:bottom w:val="single" w:sz="4" w:space="0" w:color="auto"/>
              <w:right w:val="single" w:sz="4" w:space="0" w:color="auto"/>
            </w:tcBorders>
            <w:vAlign w:val="center"/>
            <w:hideMark/>
          </w:tcPr>
          <w:p w14:paraId="49D2F0A4" w14:textId="77777777" w:rsidR="00162566" w:rsidRDefault="00162566" w:rsidP="00162566">
            <w:pPr>
              <w:jc w:val="both"/>
              <w:rPr>
                <w:rFonts w:ascii="Times New Roman" w:hAnsi="Times New Roman" w:cs="Times New Roman"/>
              </w:rPr>
            </w:pPr>
            <w:r>
              <w:rPr>
                <w:rFonts w:ascii="Times New Roman" w:hAnsi="Times New Roman" w:cs="Times New Roman"/>
              </w:rPr>
              <w:t>Bolo/torta salgado, salsicha ou frango ou bacon, milho verde, tomate, cebola, ervilha.</w:t>
            </w:r>
          </w:p>
        </w:tc>
        <w:tc>
          <w:tcPr>
            <w:tcW w:w="850" w:type="dxa"/>
            <w:tcBorders>
              <w:top w:val="nil"/>
              <w:left w:val="nil"/>
              <w:bottom w:val="single" w:sz="4" w:space="0" w:color="auto"/>
              <w:right w:val="single" w:sz="4" w:space="0" w:color="auto"/>
            </w:tcBorders>
            <w:noWrap/>
            <w:hideMark/>
          </w:tcPr>
          <w:p w14:paraId="3C668D15" w14:textId="3926C19B" w:rsidR="00162566" w:rsidRPr="00A60EB0" w:rsidRDefault="00162566" w:rsidP="00162566">
            <w:pPr>
              <w:jc w:val="center"/>
              <w:rPr>
                <w:rFonts w:ascii="Times New Roman" w:hAnsi="Times New Roman" w:cs="Times New Roman"/>
              </w:rPr>
            </w:pPr>
            <w:r w:rsidRPr="00A60EB0">
              <w:rPr>
                <w:rFonts w:ascii="Times New Roman" w:hAnsi="Times New Roman" w:cs="Times New Roman"/>
              </w:rPr>
              <w:t>KG</w:t>
            </w:r>
          </w:p>
        </w:tc>
        <w:tc>
          <w:tcPr>
            <w:tcW w:w="826" w:type="dxa"/>
            <w:tcBorders>
              <w:top w:val="nil"/>
              <w:left w:val="single" w:sz="4" w:space="0" w:color="auto"/>
              <w:bottom w:val="single" w:sz="4" w:space="0" w:color="auto"/>
              <w:right w:val="single" w:sz="4" w:space="0" w:color="auto"/>
            </w:tcBorders>
            <w:noWrap/>
            <w:hideMark/>
          </w:tcPr>
          <w:p w14:paraId="453F3FBC" w14:textId="46D4AA36" w:rsidR="00162566" w:rsidRPr="00A60EB0" w:rsidRDefault="00162566" w:rsidP="00162566">
            <w:pPr>
              <w:jc w:val="center"/>
              <w:rPr>
                <w:rFonts w:ascii="Times New Roman" w:hAnsi="Times New Roman" w:cs="Times New Roman"/>
              </w:rPr>
            </w:pPr>
            <w:r>
              <w:rPr>
                <w:rFonts w:ascii="Times New Roman" w:hAnsi="Times New Roman" w:cs="Times New Roman"/>
              </w:rPr>
              <w:t>200</w:t>
            </w:r>
          </w:p>
        </w:tc>
        <w:tc>
          <w:tcPr>
            <w:tcW w:w="1300" w:type="dxa"/>
            <w:tcBorders>
              <w:top w:val="nil"/>
              <w:left w:val="nil"/>
              <w:bottom w:val="single" w:sz="4" w:space="0" w:color="auto"/>
              <w:right w:val="single" w:sz="4" w:space="0" w:color="auto"/>
            </w:tcBorders>
            <w:hideMark/>
          </w:tcPr>
          <w:p w14:paraId="267CF8B9" w14:textId="6A086E63" w:rsidR="00162566" w:rsidRPr="00A60EB0" w:rsidRDefault="00162566" w:rsidP="00162566">
            <w:pPr>
              <w:jc w:val="center"/>
              <w:rPr>
                <w:rFonts w:ascii="Times New Roman" w:hAnsi="Times New Roman" w:cs="Times New Roman"/>
                <w:color w:val="000000"/>
              </w:rPr>
            </w:pPr>
            <w:r w:rsidRPr="00A60EB0">
              <w:rPr>
                <w:rFonts w:ascii="Times New Roman" w:hAnsi="Times New Roman" w:cs="Times New Roman"/>
              </w:rPr>
              <w:t>R$ 53,25</w:t>
            </w:r>
          </w:p>
        </w:tc>
        <w:tc>
          <w:tcPr>
            <w:tcW w:w="1554" w:type="dxa"/>
            <w:tcBorders>
              <w:top w:val="nil"/>
              <w:left w:val="nil"/>
              <w:bottom w:val="single" w:sz="4" w:space="0" w:color="auto"/>
              <w:right w:val="single" w:sz="4" w:space="0" w:color="auto"/>
            </w:tcBorders>
            <w:hideMark/>
          </w:tcPr>
          <w:p w14:paraId="235E9A7D" w14:textId="4A1E61F5"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R$ 10.650,00</w:t>
            </w:r>
          </w:p>
        </w:tc>
      </w:tr>
      <w:tr w:rsidR="00162566" w:rsidRPr="00A60EB0" w14:paraId="6FE015A6" w14:textId="77777777" w:rsidTr="00F06A6E">
        <w:trPr>
          <w:trHeight w:val="945"/>
        </w:trPr>
        <w:tc>
          <w:tcPr>
            <w:tcW w:w="846" w:type="dxa"/>
            <w:tcBorders>
              <w:top w:val="nil"/>
              <w:left w:val="single" w:sz="4" w:space="0" w:color="auto"/>
              <w:bottom w:val="single" w:sz="4" w:space="0" w:color="auto"/>
              <w:right w:val="single" w:sz="4" w:space="0" w:color="auto"/>
            </w:tcBorders>
            <w:noWrap/>
            <w:vAlign w:val="center"/>
            <w:hideMark/>
          </w:tcPr>
          <w:p w14:paraId="269B4B76" w14:textId="104365F5" w:rsidR="00162566" w:rsidRDefault="00162566" w:rsidP="00162566">
            <w:pPr>
              <w:jc w:val="center"/>
              <w:rPr>
                <w:rFonts w:ascii="Times New Roman" w:hAnsi="Times New Roman" w:cs="Times New Roman"/>
              </w:rPr>
            </w:pPr>
            <w:r>
              <w:rPr>
                <w:rFonts w:ascii="Times New Roman" w:hAnsi="Times New Roman" w:cs="Times New Roman"/>
              </w:rPr>
              <w:t>4</w:t>
            </w:r>
          </w:p>
        </w:tc>
        <w:tc>
          <w:tcPr>
            <w:tcW w:w="4111" w:type="dxa"/>
            <w:tcBorders>
              <w:top w:val="nil"/>
              <w:left w:val="nil"/>
              <w:bottom w:val="single" w:sz="4" w:space="0" w:color="auto"/>
              <w:right w:val="single" w:sz="4" w:space="0" w:color="auto"/>
            </w:tcBorders>
            <w:vAlign w:val="center"/>
            <w:hideMark/>
          </w:tcPr>
          <w:p w14:paraId="2EAAB606" w14:textId="77777777" w:rsidR="00162566" w:rsidRDefault="00162566" w:rsidP="00162566">
            <w:pPr>
              <w:jc w:val="both"/>
              <w:rPr>
                <w:rFonts w:ascii="Times New Roman" w:hAnsi="Times New Roman" w:cs="Times New Roman"/>
              </w:rPr>
            </w:pPr>
            <w:r>
              <w:rPr>
                <w:rFonts w:ascii="Times New Roman" w:hAnsi="Times New Roman" w:cs="Times New Roman"/>
              </w:rPr>
              <w:t>Cuca com farofa fermento biológico (sabor banana, uva, coco, abacaxi, goiabada, chocolate).</w:t>
            </w:r>
          </w:p>
        </w:tc>
        <w:tc>
          <w:tcPr>
            <w:tcW w:w="850" w:type="dxa"/>
            <w:tcBorders>
              <w:top w:val="nil"/>
              <w:left w:val="nil"/>
              <w:bottom w:val="single" w:sz="4" w:space="0" w:color="auto"/>
              <w:right w:val="single" w:sz="4" w:space="0" w:color="auto"/>
            </w:tcBorders>
            <w:noWrap/>
            <w:hideMark/>
          </w:tcPr>
          <w:p w14:paraId="6615DAF2" w14:textId="4AEE290C" w:rsidR="00162566" w:rsidRPr="00A60EB0" w:rsidRDefault="00162566" w:rsidP="00162566">
            <w:pPr>
              <w:jc w:val="center"/>
              <w:rPr>
                <w:rFonts w:ascii="Times New Roman" w:hAnsi="Times New Roman" w:cs="Times New Roman"/>
              </w:rPr>
            </w:pPr>
            <w:r w:rsidRPr="00A60EB0">
              <w:rPr>
                <w:rFonts w:ascii="Times New Roman" w:hAnsi="Times New Roman" w:cs="Times New Roman"/>
              </w:rPr>
              <w:t>KG</w:t>
            </w:r>
          </w:p>
        </w:tc>
        <w:tc>
          <w:tcPr>
            <w:tcW w:w="826" w:type="dxa"/>
            <w:tcBorders>
              <w:top w:val="nil"/>
              <w:left w:val="single" w:sz="4" w:space="0" w:color="auto"/>
              <w:bottom w:val="single" w:sz="4" w:space="0" w:color="auto"/>
              <w:right w:val="single" w:sz="4" w:space="0" w:color="auto"/>
            </w:tcBorders>
            <w:noWrap/>
            <w:hideMark/>
          </w:tcPr>
          <w:p w14:paraId="6F7D5CCA" w14:textId="6791AF64" w:rsidR="00162566" w:rsidRPr="00A60EB0" w:rsidRDefault="00162566" w:rsidP="00162566">
            <w:pPr>
              <w:jc w:val="center"/>
              <w:rPr>
                <w:rFonts w:ascii="Times New Roman" w:hAnsi="Times New Roman" w:cs="Times New Roman"/>
              </w:rPr>
            </w:pPr>
            <w:r>
              <w:rPr>
                <w:rFonts w:ascii="Times New Roman" w:hAnsi="Times New Roman" w:cs="Times New Roman"/>
              </w:rPr>
              <w:t>120</w:t>
            </w:r>
          </w:p>
        </w:tc>
        <w:tc>
          <w:tcPr>
            <w:tcW w:w="1300" w:type="dxa"/>
            <w:tcBorders>
              <w:top w:val="nil"/>
              <w:left w:val="nil"/>
              <w:bottom w:val="single" w:sz="4" w:space="0" w:color="auto"/>
              <w:right w:val="single" w:sz="4" w:space="0" w:color="auto"/>
            </w:tcBorders>
            <w:hideMark/>
          </w:tcPr>
          <w:p w14:paraId="375D9A49" w14:textId="1DC34D98"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R$ 34,97</w:t>
            </w:r>
          </w:p>
        </w:tc>
        <w:tc>
          <w:tcPr>
            <w:tcW w:w="1554" w:type="dxa"/>
            <w:tcBorders>
              <w:top w:val="nil"/>
              <w:left w:val="nil"/>
              <w:bottom w:val="single" w:sz="4" w:space="0" w:color="auto"/>
              <w:right w:val="single" w:sz="4" w:space="0" w:color="auto"/>
            </w:tcBorders>
            <w:hideMark/>
          </w:tcPr>
          <w:p w14:paraId="1CF4A163" w14:textId="584D2EE3"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R$ 4.196,40</w:t>
            </w:r>
          </w:p>
        </w:tc>
      </w:tr>
      <w:tr w:rsidR="00162566" w:rsidRPr="00A60EB0" w14:paraId="4362327D" w14:textId="77777777" w:rsidTr="00F06A6E">
        <w:trPr>
          <w:trHeight w:val="1455"/>
        </w:trPr>
        <w:tc>
          <w:tcPr>
            <w:tcW w:w="846" w:type="dxa"/>
            <w:tcBorders>
              <w:top w:val="nil"/>
              <w:left w:val="single" w:sz="4" w:space="0" w:color="auto"/>
              <w:bottom w:val="single" w:sz="4" w:space="0" w:color="auto"/>
              <w:right w:val="single" w:sz="4" w:space="0" w:color="auto"/>
            </w:tcBorders>
            <w:noWrap/>
            <w:vAlign w:val="center"/>
            <w:hideMark/>
          </w:tcPr>
          <w:p w14:paraId="02AB7479" w14:textId="36A2A8D1" w:rsidR="00162566" w:rsidRDefault="00162566" w:rsidP="00162566">
            <w:pPr>
              <w:jc w:val="center"/>
              <w:rPr>
                <w:rFonts w:ascii="Times New Roman" w:hAnsi="Times New Roman" w:cs="Times New Roman"/>
              </w:rPr>
            </w:pPr>
            <w:r>
              <w:rPr>
                <w:rFonts w:ascii="Times New Roman" w:hAnsi="Times New Roman" w:cs="Times New Roman"/>
              </w:rPr>
              <w:lastRenderedPageBreak/>
              <w:t>5</w:t>
            </w:r>
          </w:p>
        </w:tc>
        <w:tc>
          <w:tcPr>
            <w:tcW w:w="4111" w:type="dxa"/>
            <w:tcBorders>
              <w:top w:val="nil"/>
              <w:left w:val="nil"/>
              <w:bottom w:val="single" w:sz="4" w:space="0" w:color="auto"/>
              <w:right w:val="single" w:sz="4" w:space="0" w:color="auto"/>
            </w:tcBorders>
            <w:vAlign w:val="center"/>
            <w:hideMark/>
          </w:tcPr>
          <w:p w14:paraId="06A0007B" w14:textId="77777777" w:rsidR="00162566" w:rsidRDefault="00162566" w:rsidP="00162566">
            <w:pPr>
              <w:jc w:val="both"/>
              <w:rPr>
                <w:rFonts w:ascii="Times New Roman" w:hAnsi="Times New Roman" w:cs="Times New Roman"/>
              </w:rPr>
            </w:pPr>
            <w:r>
              <w:rPr>
                <w:rFonts w:ascii="Times New Roman" w:hAnsi="Times New Roman" w:cs="Times New Roman"/>
              </w:rPr>
              <w:t>Docinho de festa tipo beijinho ou brigadeiro de chocolate, acondicionado em embalagem própria para docinhos, ou seja, forminha e fundo rendado, no mínimo 16g.</w:t>
            </w:r>
          </w:p>
        </w:tc>
        <w:tc>
          <w:tcPr>
            <w:tcW w:w="850" w:type="dxa"/>
            <w:tcBorders>
              <w:top w:val="nil"/>
              <w:left w:val="nil"/>
              <w:bottom w:val="single" w:sz="4" w:space="0" w:color="auto"/>
              <w:right w:val="single" w:sz="4" w:space="0" w:color="auto"/>
            </w:tcBorders>
            <w:noWrap/>
            <w:hideMark/>
          </w:tcPr>
          <w:p w14:paraId="433F1CD8" w14:textId="5E985AD1"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674250BD" w14:textId="66580322" w:rsidR="00162566" w:rsidRPr="00A60EB0" w:rsidRDefault="00162566" w:rsidP="00162566">
            <w:pPr>
              <w:jc w:val="center"/>
              <w:rPr>
                <w:rFonts w:ascii="Times New Roman" w:hAnsi="Times New Roman" w:cs="Times New Roman"/>
              </w:rPr>
            </w:pPr>
            <w:r>
              <w:rPr>
                <w:rFonts w:ascii="Times New Roman" w:hAnsi="Times New Roman" w:cs="Times New Roman"/>
              </w:rPr>
              <w:t>2100</w:t>
            </w:r>
          </w:p>
        </w:tc>
        <w:tc>
          <w:tcPr>
            <w:tcW w:w="1300" w:type="dxa"/>
            <w:tcBorders>
              <w:top w:val="nil"/>
              <w:left w:val="nil"/>
              <w:bottom w:val="single" w:sz="4" w:space="0" w:color="auto"/>
              <w:right w:val="single" w:sz="4" w:space="0" w:color="auto"/>
            </w:tcBorders>
            <w:hideMark/>
          </w:tcPr>
          <w:p w14:paraId="7620621C" w14:textId="3EE6A7DA"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R$ 2,10</w:t>
            </w:r>
          </w:p>
        </w:tc>
        <w:tc>
          <w:tcPr>
            <w:tcW w:w="1554" w:type="dxa"/>
            <w:tcBorders>
              <w:top w:val="nil"/>
              <w:left w:val="nil"/>
              <w:bottom w:val="single" w:sz="4" w:space="0" w:color="auto"/>
              <w:right w:val="single" w:sz="4" w:space="0" w:color="auto"/>
            </w:tcBorders>
            <w:hideMark/>
          </w:tcPr>
          <w:p w14:paraId="5360CB40" w14:textId="12AD99FC"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R$ 4.410,00</w:t>
            </w:r>
          </w:p>
        </w:tc>
      </w:tr>
      <w:tr w:rsidR="00162566" w:rsidRPr="00A60EB0" w14:paraId="38913FE0" w14:textId="77777777" w:rsidTr="00F06A6E">
        <w:trPr>
          <w:trHeight w:val="630"/>
        </w:trPr>
        <w:tc>
          <w:tcPr>
            <w:tcW w:w="846" w:type="dxa"/>
            <w:tcBorders>
              <w:top w:val="nil"/>
              <w:left w:val="single" w:sz="4" w:space="0" w:color="auto"/>
              <w:bottom w:val="single" w:sz="4" w:space="0" w:color="auto"/>
              <w:right w:val="single" w:sz="4" w:space="0" w:color="auto"/>
            </w:tcBorders>
            <w:noWrap/>
            <w:vAlign w:val="center"/>
            <w:hideMark/>
          </w:tcPr>
          <w:p w14:paraId="2937AFE4" w14:textId="5C33396D" w:rsidR="00162566" w:rsidRDefault="00162566" w:rsidP="00162566">
            <w:pPr>
              <w:jc w:val="center"/>
              <w:rPr>
                <w:rFonts w:ascii="Times New Roman" w:hAnsi="Times New Roman" w:cs="Times New Roman"/>
              </w:rPr>
            </w:pPr>
            <w:r>
              <w:rPr>
                <w:rFonts w:ascii="Times New Roman" w:hAnsi="Times New Roman" w:cs="Times New Roman"/>
              </w:rPr>
              <w:t>6</w:t>
            </w:r>
          </w:p>
        </w:tc>
        <w:tc>
          <w:tcPr>
            <w:tcW w:w="4111" w:type="dxa"/>
            <w:tcBorders>
              <w:top w:val="nil"/>
              <w:left w:val="nil"/>
              <w:bottom w:val="single" w:sz="4" w:space="0" w:color="auto"/>
              <w:right w:val="single" w:sz="4" w:space="0" w:color="auto"/>
            </w:tcBorders>
            <w:vAlign w:val="center"/>
            <w:hideMark/>
          </w:tcPr>
          <w:p w14:paraId="5863866F" w14:textId="77777777" w:rsidR="00162566" w:rsidRDefault="00162566" w:rsidP="00162566">
            <w:pPr>
              <w:jc w:val="both"/>
              <w:rPr>
                <w:rFonts w:ascii="Times New Roman" w:hAnsi="Times New Roman" w:cs="Times New Roman"/>
              </w:rPr>
            </w:pPr>
            <w:proofErr w:type="spellStart"/>
            <w:r>
              <w:rPr>
                <w:rFonts w:ascii="Times New Roman" w:hAnsi="Times New Roman" w:cs="Times New Roman"/>
              </w:rPr>
              <w:t>Grostoli</w:t>
            </w:r>
            <w:proofErr w:type="spellEnd"/>
            <w:r>
              <w:rPr>
                <w:rFonts w:ascii="Times New Roman" w:hAnsi="Times New Roman" w:cs="Times New Roman"/>
              </w:rPr>
              <w:t xml:space="preserve"> doce (cueca virada), polvilhado com açúcar e canela.</w:t>
            </w:r>
          </w:p>
        </w:tc>
        <w:tc>
          <w:tcPr>
            <w:tcW w:w="850" w:type="dxa"/>
            <w:tcBorders>
              <w:top w:val="nil"/>
              <w:left w:val="nil"/>
              <w:bottom w:val="single" w:sz="4" w:space="0" w:color="auto"/>
              <w:right w:val="single" w:sz="4" w:space="0" w:color="auto"/>
            </w:tcBorders>
            <w:noWrap/>
            <w:hideMark/>
          </w:tcPr>
          <w:p w14:paraId="7D292A89" w14:textId="6F15B4F5" w:rsidR="00162566" w:rsidRPr="00A60EB0" w:rsidRDefault="00162566" w:rsidP="00162566">
            <w:pPr>
              <w:jc w:val="center"/>
              <w:rPr>
                <w:rFonts w:ascii="Times New Roman" w:hAnsi="Times New Roman" w:cs="Times New Roman"/>
              </w:rPr>
            </w:pPr>
            <w:r w:rsidRPr="00A60EB0">
              <w:rPr>
                <w:rFonts w:ascii="Times New Roman" w:hAnsi="Times New Roman" w:cs="Times New Roman"/>
              </w:rPr>
              <w:t>KG</w:t>
            </w:r>
          </w:p>
        </w:tc>
        <w:tc>
          <w:tcPr>
            <w:tcW w:w="826" w:type="dxa"/>
            <w:tcBorders>
              <w:top w:val="nil"/>
              <w:left w:val="single" w:sz="4" w:space="0" w:color="auto"/>
              <w:bottom w:val="single" w:sz="4" w:space="0" w:color="auto"/>
              <w:right w:val="single" w:sz="4" w:space="0" w:color="auto"/>
            </w:tcBorders>
            <w:noWrap/>
            <w:hideMark/>
          </w:tcPr>
          <w:p w14:paraId="2F51BE49" w14:textId="6CBE9604" w:rsidR="00162566" w:rsidRPr="00A60EB0" w:rsidRDefault="00162566" w:rsidP="00162566">
            <w:pPr>
              <w:jc w:val="center"/>
              <w:rPr>
                <w:rFonts w:ascii="Times New Roman" w:hAnsi="Times New Roman" w:cs="Times New Roman"/>
              </w:rPr>
            </w:pPr>
            <w:r w:rsidRPr="00A60EB0">
              <w:rPr>
                <w:rFonts w:ascii="Times New Roman" w:hAnsi="Times New Roman" w:cs="Times New Roman"/>
              </w:rPr>
              <w:t>1</w:t>
            </w:r>
            <w:r>
              <w:rPr>
                <w:rFonts w:ascii="Times New Roman" w:hAnsi="Times New Roman" w:cs="Times New Roman"/>
              </w:rPr>
              <w:t>10</w:t>
            </w:r>
          </w:p>
        </w:tc>
        <w:tc>
          <w:tcPr>
            <w:tcW w:w="1300" w:type="dxa"/>
            <w:tcBorders>
              <w:top w:val="nil"/>
              <w:left w:val="nil"/>
              <w:bottom w:val="single" w:sz="4" w:space="0" w:color="auto"/>
              <w:right w:val="single" w:sz="4" w:space="0" w:color="auto"/>
            </w:tcBorders>
            <w:hideMark/>
          </w:tcPr>
          <w:p w14:paraId="6DFDBB60" w14:textId="7ED3FC4E"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R$ 50,08</w:t>
            </w:r>
          </w:p>
        </w:tc>
        <w:tc>
          <w:tcPr>
            <w:tcW w:w="1554" w:type="dxa"/>
            <w:tcBorders>
              <w:top w:val="nil"/>
              <w:left w:val="nil"/>
              <w:bottom w:val="single" w:sz="4" w:space="0" w:color="auto"/>
              <w:right w:val="single" w:sz="4" w:space="0" w:color="auto"/>
            </w:tcBorders>
            <w:hideMark/>
          </w:tcPr>
          <w:p w14:paraId="3A0A4F4E" w14:textId="754C33FA"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R$ 5.508,80</w:t>
            </w:r>
          </w:p>
        </w:tc>
      </w:tr>
      <w:tr w:rsidR="00162566" w:rsidRPr="00A60EB0" w14:paraId="1184AF9B" w14:textId="77777777" w:rsidTr="00F06A6E">
        <w:trPr>
          <w:trHeight w:val="945"/>
        </w:trPr>
        <w:tc>
          <w:tcPr>
            <w:tcW w:w="846" w:type="dxa"/>
            <w:tcBorders>
              <w:top w:val="nil"/>
              <w:left w:val="single" w:sz="4" w:space="0" w:color="auto"/>
              <w:bottom w:val="single" w:sz="4" w:space="0" w:color="auto"/>
              <w:right w:val="single" w:sz="4" w:space="0" w:color="auto"/>
            </w:tcBorders>
            <w:noWrap/>
            <w:vAlign w:val="center"/>
            <w:hideMark/>
          </w:tcPr>
          <w:p w14:paraId="374C345D" w14:textId="07969C00" w:rsidR="00162566" w:rsidRDefault="00162566" w:rsidP="00162566">
            <w:pPr>
              <w:jc w:val="center"/>
              <w:rPr>
                <w:rFonts w:ascii="Times New Roman" w:hAnsi="Times New Roman" w:cs="Times New Roman"/>
              </w:rPr>
            </w:pPr>
            <w:r>
              <w:rPr>
                <w:rFonts w:ascii="Times New Roman" w:hAnsi="Times New Roman" w:cs="Times New Roman"/>
              </w:rPr>
              <w:t>7</w:t>
            </w:r>
          </w:p>
        </w:tc>
        <w:tc>
          <w:tcPr>
            <w:tcW w:w="4111" w:type="dxa"/>
            <w:tcBorders>
              <w:top w:val="nil"/>
              <w:left w:val="nil"/>
              <w:bottom w:val="single" w:sz="4" w:space="0" w:color="auto"/>
              <w:right w:val="single" w:sz="4" w:space="0" w:color="auto"/>
            </w:tcBorders>
            <w:vAlign w:val="center"/>
            <w:hideMark/>
          </w:tcPr>
          <w:p w14:paraId="0181B246" w14:textId="77777777" w:rsidR="00162566" w:rsidRDefault="00162566" w:rsidP="00162566">
            <w:pPr>
              <w:jc w:val="both"/>
              <w:rPr>
                <w:rFonts w:ascii="Times New Roman" w:hAnsi="Times New Roman" w:cs="Times New Roman"/>
              </w:rPr>
            </w:pPr>
            <w:r>
              <w:rPr>
                <w:rFonts w:ascii="Times New Roman" w:hAnsi="Times New Roman" w:cs="Times New Roman"/>
              </w:rPr>
              <w:t>Mini esfiha recheio, calabresa com catupiry/ frango/ carne moída. Salgado assado. Peso mínimo de 20g.</w:t>
            </w:r>
          </w:p>
        </w:tc>
        <w:tc>
          <w:tcPr>
            <w:tcW w:w="850" w:type="dxa"/>
            <w:tcBorders>
              <w:top w:val="nil"/>
              <w:left w:val="nil"/>
              <w:bottom w:val="single" w:sz="4" w:space="0" w:color="auto"/>
              <w:right w:val="single" w:sz="4" w:space="0" w:color="auto"/>
            </w:tcBorders>
            <w:noWrap/>
            <w:hideMark/>
          </w:tcPr>
          <w:p w14:paraId="67A0DCC7" w14:textId="66B29835"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2142A4B9" w14:textId="45DCD783" w:rsidR="00162566" w:rsidRPr="00A60EB0" w:rsidRDefault="00162566" w:rsidP="00162566">
            <w:pPr>
              <w:jc w:val="center"/>
              <w:rPr>
                <w:rFonts w:ascii="Times New Roman" w:hAnsi="Times New Roman" w:cs="Times New Roman"/>
              </w:rPr>
            </w:pPr>
            <w:r>
              <w:rPr>
                <w:rFonts w:ascii="Times New Roman" w:hAnsi="Times New Roman" w:cs="Times New Roman"/>
              </w:rPr>
              <w:t>2500</w:t>
            </w:r>
          </w:p>
        </w:tc>
        <w:tc>
          <w:tcPr>
            <w:tcW w:w="1300" w:type="dxa"/>
            <w:tcBorders>
              <w:top w:val="nil"/>
              <w:left w:val="nil"/>
              <w:bottom w:val="single" w:sz="4" w:space="0" w:color="auto"/>
              <w:right w:val="single" w:sz="4" w:space="0" w:color="auto"/>
            </w:tcBorders>
            <w:hideMark/>
          </w:tcPr>
          <w:p w14:paraId="14B617C3" w14:textId="35015F8A"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R$ 2,50</w:t>
            </w:r>
          </w:p>
        </w:tc>
        <w:tc>
          <w:tcPr>
            <w:tcW w:w="1554" w:type="dxa"/>
            <w:tcBorders>
              <w:top w:val="nil"/>
              <w:left w:val="nil"/>
              <w:bottom w:val="single" w:sz="4" w:space="0" w:color="auto"/>
              <w:right w:val="single" w:sz="4" w:space="0" w:color="auto"/>
            </w:tcBorders>
            <w:hideMark/>
          </w:tcPr>
          <w:p w14:paraId="28BA636A" w14:textId="6214D783"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R$ 6.250,00</w:t>
            </w:r>
          </w:p>
        </w:tc>
      </w:tr>
      <w:tr w:rsidR="00162566" w:rsidRPr="00A60EB0" w14:paraId="0BAA33F6" w14:textId="77777777" w:rsidTr="00F06A6E">
        <w:trPr>
          <w:trHeight w:val="675"/>
        </w:trPr>
        <w:tc>
          <w:tcPr>
            <w:tcW w:w="846" w:type="dxa"/>
            <w:tcBorders>
              <w:top w:val="nil"/>
              <w:left w:val="single" w:sz="4" w:space="0" w:color="auto"/>
              <w:bottom w:val="single" w:sz="4" w:space="0" w:color="auto"/>
              <w:right w:val="single" w:sz="4" w:space="0" w:color="auto"/>
            </w:tcBorders>
            <w:noWrap/>
            <w:vAlign w:val="center"/>
            <w:hideMark/>
          </w:tcPr>
          <w:p w14:paraId="639A2DFE" w14:textId="35DB3058" w:rsidR="00162566" w:rsidRDefault="00162566" w:rsidP="00162566">
            <w:pPr>
              <w:jc w:val="center"/>
              <w:rPr>
                <w:rFonts w:ascii="Times New Roman" w:hAnsi="Times New Roman" w:cs="Times New Roman"/>
              </w:rPr>
            </w:pPr>
            <w:r>
              <w:rPr>
                <w:rFonts w:ascii="Times New Roman" w:hAnsi="Times New Roman" w:cs="Times New Roman"/>
              </w:rPr>
              <w:t>8</w:t>
            </w:r>
          </w:p>
        </w:tc>
        <w:tc>
          <w:tcPr>
            <w:tcW w:w="4111" w:type="dxa"/>
            <w:tcBorders>
              <w:top w:val="nil"/>
              <w:left w:val="nil"/>
              <w:bottom w:val="single" w:sz="4" w:space="0" w:color="auto"/>
              <w:right w:val="single" w:sz="4" w:space="0" w:color="auto"/>
            </w:tcBorders>
            <w:vAlign w:val="center"/>
            <w:hideMark/>
          </w:tcPr>
          <w:p w14:paraId="2CE34F1A" w14:textId="77777777" w:rsidR="00162566" w:rsidRDefault="00162566" w:rsidP="00162566">
            <w:pPr>
              <w:jc w:val="both"/>
              <w:rPr>
                <w:rFonts w:ascii="Times New Roman" w:hAnsi="Times New Roman" w:cs="Times New Roman"/>
              </w:rPr>
            </w:pPr>
            <w:r>
              <w:rPr>
                <w:rFonts w:ascii="Times New Roman" w:hAnsi="Times New Roman" w:cs="Times New Roman"/>
              </w:rPr>
              <w:t xml:space="preserve">Mini folhado doce, recheio de coco, goiabada ou creme. Peso mínimo de 20 </w:t>
            </w:r>
            <w:proofErr w:type="spellStart"/>
            <w:r>
              <w:rPr>
                <w:rFonts w:ascii="Times New Roman" w:hAnsi="Times New Roman" w:cs="Times New Roman"/>
              </w:rPr>
              <w:t>gr</w:t>
            </w:r>
            <w:proofErr w:type="spellEnd"/>
          </w:p>
        </w:tc>
        <w:tc>
          <w:tcPr>
            <w:tcW w:w="850" w:type="dxa"/>
            <w:tcBorders>
              <w:top w:val="nil"/>
              <w:left w:val="nil"/>
              <w:bottom w:val="single" w:sz="4" w:space="0" w:color="auto"/>
              <w:right w:val="single" w:sz="4" w:space="0" w:color="auto"/>
            </w:tcBorders>
            <w:noWrap/>
            <w:hideMark/>
          </w:tcPr>
          <w:p w14:paraId="275E6C84" w14:textId="1E4AD1B2"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6C75D626" w14:textId="1D16022E" w:rsidR="00162566" w:rsidRPr="00A60EB0" w:rsidRDefault="00162566" w:rsidP="00162566">
            <w:pPr>
              <w:jc w:val="center"/>
              <w:rPr>
                <w:rFonts w:ascii="Times New Roman" w:hAnsi="Times New Roman" w:cs="Times New Roman"/>
              </w:rPr>
            </w:pPr>
            <w:r>
              <w:rPr>
                <w:rFonts w:ascii="Times New Roman" w:hAnsi="Times New Roman" w:cs="Times New Roman"/>
              </w:rPr>
              <w:t>2550</w:t>
            </w:r>
          </w:p>
        </w:tc>
        <w:tc>
          <w:tcPr>
            <w:tcW w:w="1300" w:type="dxa"/>
            <w:tcBorders>
              <w:top w:val="nil"/>
              <w:left w:val="nil"/>
              <w:bottom w:val="single" w:sz="4" w:space="0" w:color="auto"/>
              <w:right w:val="single" w:sz="4" w:space="0" w:color="auto"/>
            </w:tcBorders>
            <w:hideMark/>
          </w:tcPr>
          <w:p w14:paraId="7FA5539B" w14:textId="3628CE92"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R$ 4,15</w:t>
            </w:r>
          </w:p>
        </w:tc>
        <w:tc>
          <w:tcPr>
            <w:tcW w:w="1554" w:type="dxa"/>
            <w:tcBorders>
              <w:top w:val="nil"/>
              <w:left w:val="nil"/>
              <w:bottom w:val="single" w:sz="4" w:space="0" w:color="auto"/>
              <w:right w:val="single" w:sz="4" w:space="0" w:color="auto"/>
            </w:tcBorders>
            <w:hideMark/>
          </w:tcPr>
          <w:p w14:paraId="04855F6B" w14:textId="1A6E3BA8"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R$ 10.582,50</w:t>
            </w:r>
          </w:p>
        </w:tc>
      </w:tr>
      <w:tr w:rsidR="00162566" w:rsidRPr="00A60EB0" w14:paraId="22EB944A" w14:textId="77777777" w:rsidTr="00F06A6E">
        <w:trPr>
          <w:trHeight w:val="630"/>
        </w:trPr>
        <w:tc>
          <w:tcPr>
            <w:tcW w:w="846" w:type="dxa"/>
            <w:tcBorders>
              <w:top w:val="nil"/>
              <w:left w:val="single" w:sz="4" w:space="0" w:color="auto"/>
              <w:bottom w:val="single" w:sz="4" w:space="0" w:color="auto"/>
              <w:right w:val="single" w:sz="4" w:space="0" w:color="auto"/>
            </w:tcBorders>
            <w:noWrap/>
            <w:vAlign w:val="center"/>
            <w:hideMark/>
          </w:tcPr>
          <w:p w14:paraId="1B981EAA" w14:textId="5D15E84D" w:rsidR="00162566" w:rsidRDefault="00162566" w:rsidP="00162566">
            <w:pPr>
              <w:jc w:val="center"/>
              <w:rPr>
                <w:rFonts w:ascii="Times New Roman" w:hAnsi="Times New Roman" w:cs="Times New Roman"/>
              </w:rPr>
            </w:pPr>
            <w:r>
              <w:rPr>
                <w:rFonts w:ascii="Times New Roman" w:hAnsi="Times New Roman" w:cs="Times New Roman"/>
              </w:rPr>
              <w:t>9</w:t>
            </w:r>
          </w:p>
        </w:tc>
        <w:tc>
          <w:tcPr>
            <w:tcW w:w="4111" w:type="dxa"/>
            <w:tcBorders>
              <w:top w:val="nil"/>
              <w:left w:val="nil"/>
              <w:bottom w:val="single" w:sz="4" w:space="0" w:color="auto"/>
              <w:right w:val="single" w:sz="4" w:space="0" w:color="auto"/>
            </w:tcBorders>
            <w:vAlign w:val="center"/>
            <w:hideMark/>
          </w:tcPr>
          <w:p w14:paraId="35DD1F5F" w14:textId="77777777" w:rsidR="00162566" w:rsidRDefault="00162566" w:rsidP="00162566">
            <w:pPr>
              <w:jc w:val="both"/>
              <w:rPr>
                <w:rFonts w:ascii="Times New Roman" w:hAnsi="Times New Roman" w:cs="Times New Roman"/>
              </w:rPr>
            </w:pPr>
            <w:r>
              <w:rPr>
                <w:rFonts w:ascii="Times New Roman" w:hAnsi="Times New Roman" w:cs="Times New Roman"/>
              </w:rPr>
              <w:t xml:space="preserve">Mini folhado salgado. Recheio de frango. Peso </w:t>
            </w:r>
            <w:proofErr w:type="spellStart"/>
            <w:r>
              <w:rPr>
                <w:rFonts w:ascii="Times New Roman" w:hAnsi="Times New Roman" w:cs="Times New Roman"/>
              </w:rPr>
              <w:t>minimo</w:t>
            </w:r>
            <w:proofErr w:type="spellEnd"/>
            <w:r>
              <w:rPr>
                <w:rFonts w:ascii="Times New Roman" w:hAnsi="Times New Roman" w:cs="Times New Roman"/>
              </w:rPr>
              <w:t xml:space="preserve"> de 20 </w:t>
            </w:r>
            <w:proofErr w:type="spellStart"/>
            <w:r>
              <w:rPr>
                <w:rFonts w:ascii="Times New Roman" w:hAnsi="Times New Roman" w:cs="Times New Roman"/>
              </w:rPr>
              <w:t>gr</w:t>
            </w:r>
            <w:proofErr w:type="spellEnd"/>
          </w:p>
        </w:tc>
        <w:tc>
          <w:tcPr>
            <w:tcW w:w="850" w:type="dxa"/>
            <w:tcBorders>
              <w:top w:val="nil"/>
              <w:left w:val="nil"/>
              <w:bottom w:val="single" w:sz="4" w:space="0" w:color="auto"/>
              <w:right w:val="single" w:sz="4" w:space="0" w:color="auto"/>
            </w:tcBorders>
            <w:noWrap/>
            <w:hideMark/>
          </w:tcPr>
          <w:p w14:paraId="7F096184" w14:textId="4623BECF"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25EEF546" w14:textId="4A3F5770" w:rsidR="00162566" w:rsidRPr="00A60EB0" w:rsidRDefault="00162566" w:rsidP="00162566">
            <w:pPr>
              <w:jc w:val="center"/>
              <w:rPr>
                <w:rFonts w:ascii="Times New Roman" w:hAnsi="Times New Roman" w:cs="Times New Roman"/>
              </w:rPr>
            </w:pPr>
            <w:r>
              <w:rPr>
                <w:rFonts w:ascii="Times New Roman" w:hAnsi="Times New Roman" w:cs="Times New Roman"/>
              </w:rPr>
              <w:t>2200</w:t>
            </w:r>
          </w:p>
        </w:tc>
        <w:tc>
          <w:tcPr>
            <w:tcW w:w="1300" w:type="dxa"/>
            <w:tcBorders>
              <w:top w:val="nil"/>
              <w:left w:val="nil"/>
              <w:bottom w:val="single" w:sz="4" w:space="0" w:color="auto"/>
              <w:right w:val="single" w:sz="4" w:space="0" w:color="auto"/>
            </w:tcBorders>
            <w:hideMark/>
          </w:tcPr>
          <w:p w14:paraId="5B443CB2" w14:textId="746E5197"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R$ 4,64</w:t>
            </w:r>
          </w:p>
        </w:tc>
        <w:tc>
          <w:tcPr>
            <w:tcW w:w="1554" w:type="dxa"/>
            <w:tcBorders>
              <w:top w:val="nil"/>
              <w:left w:val="nil"/>
              <w:bottom w:val="single" w:sz="4" w:space="0" w:color="auto"/>
              <w:right w:val="single" w:sz="4" w:space="0" w:color="auto"/>
            </w:tcBorders>
            <w:hideMark/>
          </w:tcPr>
          <w:p w14:paraId="63D95054" w14:textId="3F0456FA"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R$ 10.208,00</w:t>
            </w:r>
          </w:p>
        </w:tc>
      </w:tr>
      <w:tr w:rsidR="00162566" w:rsidRPr="00A60EB0" w14:paraId="10EDE14F" w14:textId="77777777" w:rsidTr="00F06A6E">
        <w:trPr>
          <w:trHeight w:val="720"/>
        </w:trPr>
        <w:tc>
          <w:tcPr>
            <w:tcW w:w="846" w:type="dxa"/>
            <w:tcBorders>
              <w:top w:val="nil"/>
              <w:left w:val="single" w:sz="4" w:space="0" w:color="auto"/>
              <w:bottom w:val="single" w:sz="4" w:space="0" w:color="auto"/>
              <w:right w:val="single" w:sz="4" w:space="0" w:color="auto"/>
            </w:tcBorders>
            <w:noWrap/>
            <w:vAlign w:val="center"/>
            <w:hideMark/>
          </w:tcPr>
          <w:p w14:paraId="42A49254" w14:textId="6C5A7A8D" w:rsidR="00162566" w:rsidRDefault="00162566" w:rsidP="00162566">
            <w:pPr>
              <w:jc w:val="center"/>
              <w:rPr>
                <w:rFonts w:ascii="Times New Roman" w:hAnsi="Times New Roman" w:cs="Times New Roman"/>
              </w:rPr>
            </w:pPr>
            <w:r>
              <w:rPr>
                <w:rFonts w:ascii="Times New Roman" w:hAnsi="Times New Roman" w:cs="Times New Roman"/>
              </w:rPr>
              <w:t>10</w:t>
            </w:r>
          </w:p>
        </w:tc>
        <w:tc>
          <w:tcPr>
            <w:tcW w:w="4111" w:type="dxa"/>
            <w:tcBorders>
              <w:top w:val="nil"/>
              <w:left w:val="nil"/>
              <w:bottom w:val="single" w:sz="4" w:space="0" w:color="auto"/>
              <w:right w:val="single" w:sz="4" w:space="0" w:color="auto"/>
            </w:tcBorders>
            <w:vAlign w:val="center"/>
            <w:hideMark/>
          </w:tcPr>
          <w:p w14:paraId="3E8E8A3D" w14:textId="77777777" w:rsidR="00162566" w:rsidRDefault="00162566" w:rsidP="00162566">
            <w:pPr>
              <w:jc w:val="both"/>
              <w:rPr>
                <w:rFonts w:ascii="Times New Roman" w:hAnsi="Times New Roman" w:cs="Times New Roman"/>
              </w:rPr>
            </w:pPr>
            <w:r>
              <w:rPr>
                <w:rFonts w:ascii="Times New Roman" w:hAnsi="Times New Roman" w:cs="Times New Roman"/>
              </w:rPr>
              <w:t>Pastel tradicional recheio de carne moída. Salgado frito. Peso mínimo de 20g.</w:t>
            </w:r>
          </w:p>
        </w:tc>
        <w:tc>
          <w:tcPr>
            <w:tcW w:w="850" w:type="dxa"/>
            <w:tcBorders>
              <w:top w:val="nil"/>
              <w:left w:val="nil"/>
              <w:bottom w:val="single" w:sz="4" w:space="0" w:color="auto"/>
              <w:right w:val="single" w:sz="4" w:space="0" w:color="auto"/>
            </w:tcBorders>
            <w:noWrap/>
            <w:hideMark/>
          </w:tcPr>
          <w:p w14:paraId="7D5A2B4F" w14:textId="33F2E7DE"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073C7E26" w14:textId="39D43BCE" w:rsidR="00162566" w:rsidRPr="00A60EB0" w:rsidRDefault="00162566" w:rsidP="00162566">
            <w:pPr>
              <w:jc w:val="center"/>
              <w:rPr>
                <w:rFonts w:ascii="Times New Roman" w:hAnsi="Times New Roman" w:cs="Times New Roman"/>
              </w:rPr>
            </w:pPr>
            <w:r>
              <w:rPr>
                <w:rFonts w:ascii="Times New Roman" w:hAnsi="Times New Roman" w:cs="Times New Roman"/>
              </w:rPr>
              <w:t>5950</w:t>
            </w:r>
          </w:p>
        </w:tc>
        <w:tc>
          <w:tcPr>
            <w:tcW w:w="1300" w:type="dxa"/>
            <w:tcBorders>
              <w:top w:val="nil"/>
              <w:left w:val="nil"/>
              <w:bottom w:val="single" w:sz="4" w:space="0" w:color="auto"/>
              <w:right w:val="single" w:sz="4" w:space="0" w:color="auto"/>
            </w:tcBorders>
            <w:hideMark/>
          </w:tcPr>
          <w:p w14:paraId="36C02271" w14:textId="0CC1423B"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R$ 2,10</w:t>
            </w:r>
          </w:p>
        </w:tc>
        <w:tc>
          <w:tcPr>
            <w:tcW w:w="1554" w:type="dxa"/>
            <w:tcBorders>
              <w:top w:val="nil"/>
              <w:left w:val="nil"/>
              <w:bottom w:val="single" w:sz="4" w:space="0" w:color="auto"/>
              <w:right w:val="single" w:sz="4" w:space="0" w:color="auto"/>
            </w:tcBorders>
            <w:hideMark/>
          </w:tcPr>
          <w:p w14:paraId="03F60A18" w14:textId="49C2F721"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R$ 12.495,00</w:t>
            </w:r>
          </w:p>
        </w:tc>
      </w:tr>
      <w:tr w:rsidR="00162566" w:rsidRPr="00A60EB0" w14:paraId="5825C2F2" w14:textId="77777777" w:rsidTr="00F06A6E">
        <w:trPr>
          <w:trHeight w:val="1020"/>
        </w:trPr>
        <w:tc>
          <w:tcPr>
            <w:tcW w:w="846" w:type="dxa"/>
            <w:tcBorders>
              <w:top w:val="nil"/>
              <w:left w:val="single" w:sz="4" w:space="0" w:color="auto"/>
              <w:bottom w:val="single" w:sz="4" w:space="0" w:color="auto"/>
              <w:right w:val="single" w:sz="4" w:space="0" w:color="auto"/>
            </w:tcBorders>
            <w:noWrap/>
            <w:vAlign w:val="center"/>
            <w:hideMark/>
          </w:tcPr>
          <w:p w14:paraId="10E95C15" w14:textId="6A2C2972" w:rsidR="00162566" w:rsidRDefault="00162566" w:rsidP="00162566">
            <w:pPr>
              <w:jc w:val="center"/>
              <w:rPr>
                <w:rFonts w:ascii="Times New Roman" w:hAnsi="Times New Roman" w:cs="Times New Roman"/>
              </w:rPr>
            </w:pPr>
            <w:r>
              <w:rPr>
                <w:rFonts w:ascii="Times New Roman" w:hAnsi="Times New Roman" w:cs="Times New Roman"/>
              </w:rPr>
              <w:t>11</w:t>
            </w:r>
          </w:p>
        </w:tc>
        <w:tc>
          <w:tcPr>
            <w:tcW w:w="4111" w:type="dxa"/>
            <w:tcBorders>
              <w:top w:val="nil"/>
              <w:left w:val="nil"/>
              <w:bottom w:val="single" w:sz="4" w:space="0" w:color="auto"/>
              <w:right w:val="single" w:sz="4" w:space="0" w:color="auto"/>
            </w:tcBorders>
            <w:vAlign w:val="center"/>
            <w:hideMark/>
          </w:tcPr>
          <w:p w14:paraId="637E56F0" w14:textId="77777777" w:rsidR="00162566" w:rsidRDefault="00162566" w:rsidP="00162566">
            <w:pPr>
              <w:jc w:val="both"/>
              <w:rPr>
                <w:rFonts w:ascii="Times New Roman" w:hAnsi="Times New Roman" w:cs="Times New Roman"/>
              </w:rPr>
            </w:pPr>
            <w:proofErr w:type="spellStart"/>
            <w:r>
              <w:rPr>
                <w:rFonts w:ascii="Times New Roman" w:hAnsi="Times New Roman" w:cs="Times New Roman"/>
              </w:rPr>
              <w:t>Risoles</w:t>
            </w:r>
            <w:proofErr w:type="spellEnd"/>
            <w:r>
              <w:rPr>
                <w:rFonts w:ascii="Times New Roman" w:hAnsi="Times New Roman" w:cs="Times New Roman"/>
              </w:rPr>
              <w:t xml:space="preserve"> de frango sendo massa, recheio de frango, empanado com farinha de rosca. Salgado frito. Peso mínimo de 30g.</w:t>
            </w:r>
          </w:p>
        </w:tc>
        <w:tc>
          <w:tcPr>
            <w:tcW w:w="850" w:type="dxa"/>
            <w:tcBorders>
              <w:top w:val="nil"/>
              <w:left w:val="nil"/>
              <w:bottom w:val="single" w:sz="4" w:space="0" w:color="auto"/>
              <w:right w:val="single" w:sz="4" w:space="0" w:color="auto"/>
            </w:tcBorders>
            <w:noWrap/>
            <w:hideMark/>
          </w:tcPr>
          <w:p w14:paraId="00DA0FB4" w14:textId="48550C14"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4899300D" w14:textId="37A83185" w:rsidR="00162566" w:rsidRPr="00A60EB0" w:rsidRDefault="00162566" w:rsidP="00162566">
            <w:pPr>
              <w:jc w:val="center"/>
              <w:rPr>
                <w:rFonts w:ascii="Times New Roman" w:hAnsi="Times New Roman" w:cs="Times New Roman"/>
              </w:rPr>
            </w:pPr>
            <w:r>
              <w:rPr>
                <w:rFonts w:ascii="Times New Roman" w:hAnsi="Times New Roman" w:cs="Times New Roman"/>
              </w:rPr>
              <w:t>4300</w:t>
            </w:r>
          </w:p>
        </w:tc>
        <w:tc>
          <w:tcPr>
            <w:tcW w:w="1300" w:type="dxa"/>
            <w:tcBorders>
              <w:top w:val="nil"/>
              <w:left w:val="nil"/>
              <w:bottom w:val="single" w:sz="4" w:space="0" w:color="auto"/>
              <w:right w:val="single" w:sz="4" w:space="0" w:color="auto"/>
            </w:tcBorders>
            <w:hideMark/>
          </w:tcPr>
          <w:p w14:paraId="37D53D63" w14:textId="14E44596"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R$ 2,25</w:t>
            </w:r>
          </w:p>
        </w:tc>
        <w:tc>
          <w:tcPr>
            <w:tcW w:w="1554" w:type="dxa"/>
            <w:tcBorders>
              <w:top w:val="nil"/>
              <w:left w:val="nil"/>
              <w:bottom w:val="single" w:sz="4" w:space="0" w:color="auto"/>
              <w:right w:val="single" w:sz="4" w:space="0" w:color="auto"/>
            </w:tcBorders>
            <w:hideMark/>
          </w:tcPr>
          <w:p w14:paraId="0AA0DC08" w14:textId="39EC10E7"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R$ 9.675,00</w:t>
            </w:r>
          </w:p>
        </w:tc>
      </w:tr>
      <w:tr w:rsidR="00162566" w:rsidRPr="00A60EB0" w14:paraId="2B9FF12E" w14:textId="77777777" w:rsidTr="00F06A6E">
        <w:trPr>
          <w:trHeight w:val="690"/>
        </w:trPr>
        <w:tc>
          <w:tcPr>
            <w:tcW w:w="846" w:type="dxa"/>
            <w:tcBorders>
              <w:top w:val="nil"/>
              <w:left w:val="single" w:sz="4" w:space="0" w:color="auto"/>
              <w:bottom w:val="single" w:sz="4" w:space="0" w:color="auto"/>
              <w:right w:val="single" w:sz="4" w:space="0" w:color="auto"/>
            </w:tcBorders>
            <w:noWrap/>
            <w:vAlign w:val="center"/>
            <w:hideMark/>
          </w:tcPr>
          <w:p w14:paraId="3BB4A5EA" w14:textId="78FEFE21" w:rsidR="00162566" w:rsidRDefault="00162566" w:rsidP="00162566">
            <w:pPr>
              <w:jc w:val="center"/>
              <w:rPr>
                <w:rFonts w:ascii="Times New Roman" w:hAnsi="Times New Roman" w:cs="Times New Roman"/>
              </w:rPr>
            </w:pPr>
            <w:r>
              <w:rPr>
                <w:rFonts w:ascii="Times New Roman" w:hAnsi="Times New Roman" w:cs="Times New Roman"/>
              </w:rPr>
              <w:t>12</w:t>
            </w:r>
          </w:p>
        </w:tc>
        <w:tc>
          <w:tcPr>
            <w:tcW w:w="4111" w:type="dxa"/>
            <w:tcBorders>
              <w:top w:val="nil"/>
              <w:left w:val="nil"/>
              <w:bottom w:val="single" w:sz="4" w:space="0" w:color="auto"/>
              <w:right w:val="single" w:sz="4" w:space="0" w:color="auto"/>
            </w:tcBorders>
            <w:vAlign w:val="center"/>
            <w:hideMark/>
          </w:tcPr>
          <w:p w14:paraId="1C4DE058" w14:textId="77777777" w:rsidR="00162566" w:rsidRDefault="00162566" w:rsidP="00162566">
            <w:pPr>
              <w:jc w:val="both"/>
              <w:rPr>
                <w:rFonts w:ascii="Times New Roman" w:hAnsi="Times New Roman" w:cs="Times New Roman"/>
              </w:rPr>
            </w:pPr>
            <w:r>
              <w:rPr>
                <w:rFonts w:ascii="Times New Roman" w:hAnsi="Times New Roman" w:cs="Times New Roman"/>
              </w:rPr>
              <w:t>Salada de frutas - feita com pelo menos 05 frutas da estação (potes individuais com tampa) 200g</w:t>
            </w:r>
          </w:p>
        </w:tc>
        <w:tc>
          <w:tcPr>
            <w:tcW w:w="850" w:type="dxa"/>
            <w:tcBorders>
              <w:top w:val="nil"/>
              <w:left w:val="nil"/>
              <w:bottom w:val="single" w:sz="4" w:space="0" w:color="auto"/>
              <w:right w:val="single" w:sz="4" w:space="0" w:color="auto"/>
            </w:tcBorders>
            <w:noWrap/>
            <w:hideMark/>
          </w:tcPr>
          <w:p w14:paraId="72A45DBE" w14:textId="50411A49"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26AD30B2" w14:textId="0D5D037B" w:rsidR="00162566" w:rsidRPr="00A60EB0" w:rsidRDefault="00162566" w:rsidP="00162566">
            <w:pPr>
              <w:jc w:val="center"/>
              <w:rPr>
                <w:rFonts w:ascii="Times New Roman" w:hAnsi="Times New Roman" w:cs="Times New Roman"/>
              </w:rPr>
            </w:pPr>
            <w:r>
              <w:rPr>
                <w:rFonts w:ascii="Times New Roman" w:hAnsi="Times New Roman" w:cs="Times New Roman"/>
              </w:rPr>
              <w:t>1120</w:t>
            </w:r>
          </w:p>
        </w:tc>
        <w:tc>
          <w:tcPr>
            <w:tcW w:w="1300" w:type="dxa"/>
            <w:tcBorders>
              <w:top w:val="nil"/>
              <w:left w:val="nil"/>
              <w:bottom w:val="single" w:sz="4" w:space="0" w:color="auto"/>
              <w:right w:val="single" w:sz="4" w:space="0" w:color="auto"/>
            </w:tcBorders>
            <w:hideMark/>
          </w:tcPr>
          <w:p w14:paraId="5D31DB14" w14:textId="193FBCDB"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R$ 10,20</w:t>
            </w:r>
          </w:p>
        </w:tc>
        <w:tc>
          <w:tcPr>
            <w:tcW w:w="1554" w:type="dxa"/>
            <w:tcBorders>
              <w:top w:val="nil"/>
              <w:left w:val="nil"/>
              <w:bottom w:val="single" w:sz="4" w:space="0" w:color="auto"/>
              <w:right w:val="single" w:sz="4" w:space="0" w:color="auto"/>
            </w:tcBorders>
            <w:hideMark/>
          </w:tcPr>
          <w:p w14:paraId="5CAE73DE" w14:textId="36A86CC4"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R$ 11.424,00</w:t>
            </w:r>
          </w:p>
        </w:tc>
      </w:tr>
      <w:tr w:rsidR="00162566" w:rsidRPr="00A60EB0" w14:paraId="6504DC47" w14:textId="77777777" w:rsidTr="00F06A6E">
        <w:trPr>
          <w:trHeight w:val="761"/>
        </w:trPr>
        <w:tc>
          <w:tcPr>
            <w:tcW w:w="846" w:type="dxa"/>
            <w:tcBorders>
              <w:top w:val="nil"/>
              <w:left w:val="single" w:sz="4" w:space="0" w:color="auto"/>
              <w:bottom w:val="single" w:sz="4" w:space="0" w:color="auto"/>
              <w:right w:val="single" w:sz="4" w:space="0" w:color="auto"/>
            </w:tcBorders>
            <w:noWrap/>
            <w:vAlign w:val="center"/>
            <w:hideMark/>
          </w:tcPr>
          <w:p w14:paraId="0B4CAF81" w14:textId="5D51EC35" w:rsidR="00162566" w:rsidRDefault="00162566" w:rsidP="00162566">
            <w:pPr>
              <w:jc w:val="center"/>
              <w:rPr>
                <w:rFonts w:ascii="Times New Roman" w:hAnsi="Times New Roman" w:cs="Times New Roman"/>
              </w:rPr>
            </w:pPr>
            <w:r>
              <w:rPr>
                <w:rFonts w:ascii="Times New Roman" w:hAnsi="Times New Roman" w:cs="Times New Roman"/>
              </w:rPr>
              <w:t>13</w:t>
            </w:r>
          </w:p>
        </w:tc>
        <w:tc>
          <w:tcPr>
            <w:tcW w:w="4111" w:type="dxa"/>
            <w:tcBorders>
              <w:top w:val="nil"/>
              <w:left w:val="nil"/>
              <w:bottom w:val="single" w:sz="4" w:space="0" w:color="auto"/>
              <w:right w:val="single" w:sz="4" w:space="0" w:color="auto"/>
            </w:tcBorders>
            <w:vAlign w:val="center"/>
            <w:hideMark/>
          </w:tcPr>
          <w:p w14:paraId="17F5AD2D" w14:textId="77777777" w:rsidR="00162566" w:rsidRDefault="00162566" w:rsidP="00162566">
            <w:pPr>
              <w:jc w:val="both"/>
              <w:rPr>
                <w:rFonts w:ascii="Times New Roman" w:hAnsi="Times New Roman" w:cs="Times New Roman"/>
              </w:rPr>
            </w:pPr>
            <w:r>
              <w:rPr>
                <w:rFonts w:ascii="Times New Roman" w:hAnsi="Times New Roman" w:cs="Times New Roman"/>
              </w:rPr>
              <w:t xml:space="preserve">Suco de frutas, pronto para beber, embalagem caixa contendo 1000ml – Ingredientes: Suco reconstituído da fruta, sendo maçã, goiaba, maracujá, laranja, uva, fibra alimentar e aromatizante. Adoçamento apenas açúcares das frutas. </w:t>
            </w:r>
          </w:p>
        </w:tc>
        <w:tc>
          <w:tcPr>
            <w:tcW w:w="850" w:type="dxa"/>
            <w:tcBorders>
              <w:top w:val="nil"/>
              <w:left w:val="nil"/>
              <w:bottom w:val="single" w:sz="4" w:space="0" w:color="auto"/>
              <w:right w:val="single" w:sz="4" w:space="0" w:color="auto"/>
            </w:tcBorders>
            <w:noWrap/>
            <w:hideMark/>
          </w:tcPr>
          <w:p w14:paraId="47014B7F" w14:textId="506EBEA0"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17BA312A" w14:textId="132AAB45" w:rsidR="00162566" w:rsidRPr="00A60EB0" w:rsidRDefault="00162566" w:rsidP="00162566">
            <w:pPr>
              <w:jc w:val="center"/>
              <w:rPr>
                <w:rFonts w:ascii="Times New Roman" w:hAnsi="Times New Roman" w:cs="Times New Roman"/>
              </w:rPr>
            </w:pPr>
            <w:r>
              <w:rPr>
                <w:rFonts w:ascii="Times New Roman" w:hAnsi="Times New Roman" w:cs="Times New Roman"/>
              </w:rPr>
              <w:t>890</w:t>
            </w:r>
          </w:p>
        </w:tc>
        <w:tc>
          <w:tcPr>
            <w:tcW w:w="1300" w:type="dxa"/>
            <w:tcBorders>
              <w:top w:val="nil"/>
              <w:left w:val="nil"/>
              <w:bottom w:val="single" w:sz="4" w:space="0" w:color="auto"/>
              <w:right w:val="single" w:sz="4" w:space="0" w:color="auto"/>
            </w:tcBorders>
            <w:hideMark/>
          </w:tcPr>
          <w:p w14:paraId="5CFCCC8E" w14:textId="23C84F0C"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R$ 20,40</w:t>
            </w:r>
          </w:p>
        </w:tc>
        <w:tc>
          <w:tcPr>
            <w:tcW w:w="1554" w:type="dxa"/>
            <w:tcBorders>
              <w:top w:val="nil"/>
              <w:left w:val="nil"/>
              <w:bottom w:val="single" w:sz="4" w:space="0" w:color="auto"/>
              <w:right w:val="single" w:sz="4" w:space="0" w:color="auto"/>
            </w:tcBorders>
            <w:hideMark/>
          </w:tcPr>
          <w:p w14:paraId="69405B8B" w14:textId="117573F5"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R$ 18.156,00</w:t>
            </w:r>
          </w:p>
        </w:tc>
      </w:tr>
      <w:tr w:rsidR="00162566" w:rsidRPr="00A60EB0" w14:paraId="149DF2CC" w14:textId="77777777" w:rsidTr="00F06A6E">
        <w:trPr>
          <w:trHeight w:val="945"/>
        </w:trPr>
        <w:tc>
          <w:tcPr>
            <w:tcW w:w="846" w:type="dxa"/>
            <w:tcBorders>
              <w:top w:val="nil"/>
              <w:left w:val="single" w:sz="4" w:space="0" w:color="auto"/>
              <w:bottom w:val="single" w:sz="4" w:space="0" w:color="auto"/>
              <w:right w:val="single" w:sz="4" w:space="0" w:color="auto"/>
            </w:tcBorders>
            <w:noWrap/>
            <w:vAlign w:val="center"/>
            <w:hideMark/>
          </w:tcPr>
          <w:p w14:paraId="06838882" w14:textId="5BC19BBA" w:rsidR="00162566" w:rsidRDefault="00162566" w:rsidP="00162566">
            <w:pPr>
              <w:jc w:val="center"/>
              <w:rPr>
                <w:rFonts w:ascii="Times New Roman" w:hAnsi="Times New Roman" w:cs="Times New Roman"/>
              </w:rPr>
            </w:pPr>
            <w:r>
              <w:rPr>
                <w:rFonts w:ascii="Times New Roman" w:hAnsi="Times New Roman" w:cs="Times New Roman"/>
              </w:rPr>
              <w:t>14</w:t>
            </w:r>
          </w:p>
        </w:tc>
        <w:tc>
          <w:tcPr>
            <w:tcW w:w="4111" w:type="dxa"/>
            <w:tcBorders>
              <w:top w:val="nil"/>
              <w:left w:val="nil"/>
              <w:bottom w:val="single" w:sz="4" w:space="0" w:color="auto"/>
              <w:right w:val="single" w:sz="4" w:space="0" w:color="auto"/>
            </w:tcBorders>
            <w:vAlign w:val="center"/>
            <w:hideMark/>
          </w:tcPr>
          <w:p w14:paraId="7F18883D" w14:textId="77777777" w:rsidR="00162566" w:rsidRDefault="00162566" w:rsidP="00162566">
            <w:pPr>
              <w:jc w:val="both"/>
              <w:rPr>
                <w:rFonts w:ascii="Times New Roman" w:hAnsi="Times New Roman" w:cs="Times New Roman"/>
              </w:rPr>
            </w:pPr>
            <w:r>
              <w:rPr>
                <w:rFonts w:ascii="Times New Roman" w:hAnsi="Times New Roman" w:cs="Times New Roman"/>
              </w:rPr>
              <w:t>Mini cachorro quente, com pão para cachorro quente, molho, salsicha, milho. Com no mínimo 30g cada.</w:t>
            </w:r>
          </w:p>
        </w:tc>
        <w:tc>
          <w:tcPr>
            <w:tcW w:w="850" w:type="dxa"/>
            <w:tcBorders>
              <w:top w:val="nil"/>
              <w:left w:val="nil"/>
              <w:bottom w:val="single" w:sz="4" w:space="0" w:color="auto"/>
              <w:right w:val="single" w:sz="4" w:space="0" w:color="auto"/>
            </w:tcBorders>
            <w:noWrap/>
            <w:hideMark/>
          </w:tcPr>
          <w:p w14:paraId="6B2F8205" w14:textId="19575354"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189BEF62" w14:textId="5E15B887" w:rsidR="00162566" w:rsidRPr="00A60EB0" w:rsidRDefault="00162566" w:rsidP="00162566">
            <w:pPr>
              <w:jc w:val="center"/>
              <w:rPr>
                <w:rFonts w:ascii="Times New Roman" w:hAnsi="Times New Roman" w:cs="Times New Roman"/>
              </w:rPr>
            </w:pPr>
            <w:r>
              <w:rPr>
                <w:rFonts w:ascii="Times New Roman" w:hAnsi="Times New Roman" w:cs="Times New Roman"/>
              </w:rPr>
              <w:t>1500</w:t>
            </w:r>
          </w:p>
        </w:tc>
        <w:tc>
          <w:tcPr>
            <w:tcW w:w="1300" w:type="dxa"/>
            <w:tcBorders>
              <w:top w:val="nil"/>
              <w:left w:val="nil"/>
              <w:bottom w:val="single" w:sz="4" w:space="0" w:color="auto"/>
              <w:right w:val="single" w:sz="4" w:space="0" w:color="auto"/>
            </w:tcBorders>
            <w:hideMark/>
          </w:tcPr>
          <w:p w14:paraId="313B35EE" w14:textId="021D8AD5"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R$ 6,71</w:t>
            </w:r>
          </w:p>
        </w:tc>
        <w:tc>
          <w:tcPr>
            <w:tcW w:w="1554" w:type="dxa"/>
            <w:tcBorders>
              <w:top w:val="nil"/>
              <w:left w:val="nil"/>
              <w:bottom w:val="single" w:sz="4" w:space="0" w:color="auto"/>
              <w:right w:val="single" w:sz="4" w:space="0" w:color="auto"/>
            </w:tcBorders>
            <w:hideMark/>
          </w:tcPr>
          <w:p w14:paraId="4790AF32" w14:textId="0DB2E1E8"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R$ 10.065,00</w:t>
            </w:r>
          </w:p>
        </w:tc>
      </w:tr>
      <w:tr w:rsidR="00162566" w:rsidRPr="00A60EB0" w14:paraId="6E48037D" w14:textId="77777777" w:rsidTr="00F06A6E">
        <w:trPr>
          <w:trHeight w:val="945"/>
        </w:trPr>
        <w:tc>
          <w:tcPr>
            <w:tcW w:w="846" w:type="dxa"/>
            <w:tcBorders>
              <w:top w:val="nil"/>
              <w:left w:val="single" w:sz="4" w:space="0" w:color="auto"/>
              <w:bottom w:val="single" w:sz="4" w:space="0" w:color="auto"/>
              <w:right w:val="single" w:sz="4" w:space="0" w:color="auto"/>
            </w:tcBorders>
            <w:noWrap/>
            <w:vAlign w:val="center"/>
            <w:hideMark/>
          </w:tcPr>
          <w:p w14:paraId="0A784997" w14:textId="25424523" w:rsidR="00162566" w:rsidRDefault="00162566" w:rsidP="00162566">
            <w:pPr>
              <w:jc w:val="center"/>
              <w:rPr>
                <w:rFonts w:ascii="Times New Roman" w:hAnsi="Times New Roman" w:cs="Times New Roman"/>
              </w:rPr>
            </w:pPr>
            <w:r>
              <w:rPr>
                <w:rFonts w:ascii="Times New Roman" w:hAnsi="Times New Roman" w:cs="Times New Roman"/>
              </w:rPr>
              <w:t>15</w:t>
            </w:r>
          </w:p>
        </w:tc>
        <w:tc>
          <w:tcPr>
            <w:tcW w:w="4111" w:type="dxa"/>
            <w:tcBorders>
              <w:top w:val="nil"/>
              <w:left w:val="nil"/>
              <w:bottom w:val="single" w:sz="4" w:space="0" w:color="auto"/>
              <w:right w:val="single" w:sz="4" w:space="0" w:color="auto"/>
            </w:tcBorders>
            <w:vAlign w:val="center"/>
            <w:hideMark/>
          </w:tcPr>
          <w:p w14:paraId="43ABD24A" w14:textId="77777777" w:rsidR="00162566" w:rsidRDefault="00162566" w:rsidP="00162566">
            <w:pPr>
              <w:jc w:val="both"/>
              <w:rPr>
                <w:rFonts w:ascii="Times New Roman" w:hAnsi="Times New Roman" w:cs="Times New Roman"/>
              </w:rPr>
            </w:pPr>
            <w:r>
              <w:rPr>
                <w:rFonts w:ascii="Times New Roman" w:hAnsi="Times New Roman" w:cs="Times New Roman"/>
              </w:rPr>
              <w:t>Mini churros, recheado com chocolate ou doce de leite, passado no açúcar e canela, peso mínimo de 20g cada.</w:t>
            </w:r>
          </w:p>
        </w:tc>
        <w:tc>
          <w:tcPr>
            <w:tcW w:w="850" w:type="dxa"/>
            <w:tcBorders>
              <w:top w:val="nil"/>
              <w:left w:val="nil"/>
              <w:bottom w:val="single" w:sz="4" w:space="0" w:color="auto"/>
              <w:right w:val="single" w:sz="4" w:space="0" w:color="auto"/>
            </w:tcBorders>
            <w:noWrap/>
            <w:hideMark/>
          </w:tcPr>
          <w:p w14:paraId="31AF2FB5" w14:textId="015CD770"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28C60FE4" w14:textId="148277F8" w:rsidR="00162566" w:rsidRPr="00A60EB0" w:rsidRDefault="00162566" w:rsidP="00162566">
            <w:pPr>
              <w:jc w:val="center"/>
              <w:rPr>
                <w:rFonts w:ascii="Times New Roman" w:hAnsi="Times New Roman" w:cs="Times New Roman"/>
              </w:rPr>
            </w:pPr>
            <w:r>
              <w:rPr>
                <w:rFonts w:ascii="Times New Roman" w:hAnsi="Times New Roman" w:cs="Times New Roman"/>
              </w:rPr>
              <w:t>1200</w:t>
            </w:r>
          </w:p>
        </w:tc>
        <w:tc>
          <w:tcPr>
            <w:tcW w:w="1300" w:type="dxa"/>
            <w:tcBorders>
              <w:top w:val="nil"/>
              <w:left w:val="nil"/>
              <w:bottom w:val="single" w:sz="4" w:space="0" w:color="auto"/>
              <w:right w:val="single" w:sz="4" w:space="0" w:color="auto"/>
            </w:tcBorders>
            <w:hideMark/>
          </w:tcPr>
          <w:p w14:paraId="515C6F33" w14:textId="06FEADD7"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R$ 3,96</w:t>
            </w:r>
          </w:p>
        </w:tc>
        <w:tc>
          <w:tcPr>
            <w:tcW w:w="1554" w:type="dxa"/>
            <w:tcBorders>
              <w:top w:val="nil"/>
              <w:left w:val="nil"/>
              <w:bottom w:val="single" w:sz="4" w:space="0" w:color="auto"/>
              <w:right w:val="single" w:sz="4" w:space="0" w:color="auto"/>
            </w:tcBorders>
            <w:hideMark/>
          </w:tcPr>
          <w:p w14:paraId="6222DB68" w14:textId="37068F22"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R$ 4.752,00</w:t>
            </w:r>
          </w:p>
        </w:tc>
      </w:tr>
      <w:tr w:rsidR="00162566" w:rsidRPr="00A60EB0" w14:paraId="3B4C4C5C" w14:textId="77777777" w:rsidTr="00F06A6E">
        <w:trPr>
          <w:trHeight w:val="1260"/>
        </w:trPr>
        <w:tc>
          <w:tcPr>
            <w:tcW w:w="846" w:type="dxa"/>
            <w:tcBorders>
              <w:top w:val="nil"/>
              <w:left w:val="single" w:sz="4" w:space="0" w:color="auto"/>
              <w:bottom w:val="single" w:sz="4" w:space="0" w:color="auto"/>
              <w:right w:val="single" w:sz="4" w:space="0" w:color="auto"/>
            </w:tcBorders>
            <w:noWrap/>
            <w:vAlign w:val="center"/>
            <w:hideMark/>
          </w:tcPr>
          <w:p w14:paraId="5BBAC307" w14:textId="443ED7CF" w:rsidR="00162566" w:rsidRDefault="00162566" w:rsidP="00162566">
            <w:pPr>
              <w:jc w:val="center"/>
              <w:rPr>
                <w:rFonts w:ascii="Times New Roman" w:hAnsi="Times New Roman" w:cs="Times New Roman"/>
              </w:rPr>
            </w:pPr>
            <w:r>
              <w:rPr>
                <w:rFonts w:ascii="Times New Roman" w:hAnsi="Times New Roman" w:cs="Times New Roman"/>
              </w:rPr>
              <w:t>16</w:t>
            </w:r>
          </w:p>
        </w:tc>
        <w:tc>
          <w:tcPr>
            <w:tcW w:w="4111" w:type="dxa"/>
            <w:tcBorders>
              <w:top w:val="nil"/>
              <w:left w:val="nil"/>
              <w:bottom w:val="single" w:sz="4" w:space="0" w:color="auto"/>
              <w:right w:val="single" w:sz="4" w:space="0" w:color="auto"/>
            </w:tcBorders>
            <w:vAlign w:val="center"/>
            <w:hideMark/>
          </w:tcPr>
          <w:p w14:paraId="26D8BDAF" w14:textId="77777777" w:rsidR="00162566" w:rsidRDefault="00162566" w:rsidP="00162566">
            <w:pPr>
              <w:jc w:val="both"/>
              <w:rPr>
                <w:rFonts w:ascii="Times New Roman" w:hAnsi="Times New Roman" w:cs="Times New Roman"/>
              </w:rPr>
            </w:pPr>
            <w:r>
              <w:rPr>
                <w:rFonts w:ascii="Times New Roman" w:hAnsi="Times New Roman" w:cs="Times New Roman"/>
              </w:rPr>
              <w:t>Mini barquete, recheio de frango, maionese de primeira qualidade, cenoura, alface ou rúcula. Massa amanteigada (massa podre). Com no mínimo 30g cada.</w:t>
            </w:r>
          </w:p>
        </w:tc>
        <w:tc>
          <w:tcPr>
            <w:tcW w:w="850" w:type="dxa"/>
            <w:tcBorders>
              <w:top w:val="nil"/>
              <w:left w:val="nil"/>
              <w:bottom w:val="single" w:sz="4" w:space="0" w:color="auto"/>
              <w:right w:val="single" w:sz="4" w:space="0" w:color="auto"/>
            </w:tcBorders>
            <w:noWrap/>
            <w:hideMark/>
          </w:tcPr>
          <w:p w14:paraId="63F1A9C1" w14:textId="5AA01A21" w:rsidR="00162566" w:rsidRPr="00A60EB0" w:rsidRDefault="00162566" w:rsidP="00162566">
            <w:pPr>
              <w:jc w:val="center"/>
              <w:rPr>
                <w:rFonts w:ascii="Times New Roman" w:hAnsi="Times New Roman" w:cs="Times New Roman"/>
              </w:rPr>
            </w:pPr>
            <w:r w:rsidRPr="00A60EB0">
              <w:rPr>
                <w:rFonts w:ascii="Times New Roman" w:hAnsi="Times New Roman" w:cs="Times New Roman"/>
              </w:rPr>
              <w:t>UND</w:t>
            </w:r>
          </w:p>
        </w:tc>
        <w:tc>
          <w:tcPr>
            <w:tcW w:w="826" w:type="dxa"/>
            <w:tcBorders>
              <w:top w:val="nil"/>
              <w:left w:val="single" w:sz="4" w:space="0" w:color="auto"/>
              <w:bottom w:val="single" w:sz="4" w:space="0" w:color="auto"/>
              <w:right w:val="single" w:sz="4" w:space="0" w:color="auto"/>
            </w:tcBorders>
            <w:noWrap/>
            <w:hideMark/>
          </w:tcPr>
          <w:p w14:paraId="490A4062" w14:textId="756C7713" w:rsidR="00162566" w:rsidRPr="00A60EB0" w:rsidRDefault="00162566" w:rsidP="00162566">
            <w:pPr>
              <w:jc w:val="center"/>
              <w:rPr>
                <w:rFonts w:ascii="Times New Roman" w:hAnsi="Times New Roman" w:cs="Times New Roman"/>
              </w:rPr>
            </w:pPr>
            <w:r w:rsidRPr="00A60EB0">
              <w:rPr>
                <w:rFonts w:ascii="Times New Roman" w:hAnsi="Times New Roman" w:cs="Times New Roman"/>
              </w:rPr>
              <w:t>1</w:t>
            </w:r>
            <w:r>
              <w:rPr>
                <w:rFonts w:ascii="Times New Roman" w:hAnsi="Times New Roman" w:cs="Times New Roman"/>
              </w:rPr>
              <w:t>600</w:t>
            </w:r>
          </w:p>
        </w:tc>
        <w:tc>
          <w:tcPr>
            <w:tcW w:w="1300" w:type="dxa"/>
            <w:tcBorders>
              <w:top w:val="nil"/>
              <w:left w:val="nil"/>
              <w:bottom w:val="single" w:sz="4" w:space="0" w:color="auto"/>
              <w:right w:val="single" w:sz="4" w:space="0" w:color="auto"/>
            </w:tcBorders>
            <w:hideMark/>
          </w:tcPr>
          <w:p w14:paraId="2954BF54" w14:textId="3E4CDF8C" w:rsidR="00162566" w:rsidRPr="00A60EB0" w:rsidRDefault="00162566" w:rsidP="00162566">
            <w:pPr>
              <w:jc w:val="center"/>
              <w:rPr>
                <w:rFonts w:ascii="Times New Roman" w:hAnsi="Times New Roman" w:cs="Times New Roman"/>
              </w:rPr>
            </w:pPr>
            <w:r w:rsidRPr="00A60EB0">
              <w:rPr>
                <w:rFonts w:ascii="Times New Roman" w:hAnsi="Times New Roman" w:cs="Times New Roman"/>
              </w:rPr>
              <w:t>R$ 3,54</w:t>
            </w:r>
          </w:p>
        </w:tc>
        <w:tc>
          <w:tcPr>
            <w:tcW w:w="1554" w:type="dxa"/>
            <w:tcBorders>
              <w:top w:val="nil"/>
              <w:left w:val="nil"/>
              <w:bottom w:val="single" w:sz="4" w:space="0" w:color="auto"/>
              <w:right w:val="single" w:sz="4" w:space="0" w:color="auto"/>
            </w:tcBorders>
            <w:hideMark/>
          </w:tcPr>
          <w:p w14:paraId="333CB72F" w14:textId="5607E870" w:rsidR="00162566" w:rsidRPr="00162566" w:rsidRDefault="00162566" w:rsidP="00162566">
            <w:pPr>
              <w:jc w:val="center"/>
              <w:rPr>
                <w:rFonts w:ascii="Times New Roman" w:hAnsi="Times New Roman" w:cs="Times New Roman"/>
              </w:rPr>
            </w:pPr>
            <w:r w:rsidRPr="00162566">
              <w:rPr>
                <w:rFonts w:ascii="Times New Roman" w:hAnsi="Times New Roman" w:cs="Times New Roman"/>
              </w:rPr>
              <w:t>R$ 5.664,00</w:t>
            </w:r>
          </w:p>
        </w:tc>
        <w:bookmarkEnd w:id="0"/>
      </w:tr>
      <w:tr w:rsidR="00F03B5F" w14:paraId="7B67A822" w14:textId="77777777" w:rsidTr="00F06A6E">
        <w:trPr>
          <w:trHeight w:val="511"/>
        </w:trPr>
        <w:tc>
          <w:tcPr>
            <w:tcW w:w="9487" w:type="dxa"/>
            <w:gridSpan w:val="6"/>
            <w:tcBorders>
              <w:top w:val="single" w:sz="4" w:space="0" w:color="auto"/>
              <w:left w:val="single" w:sz="4" w:space="0" w:color="auto"/>
              <w:bottom w:val="single" w:sz="4" w:space="0" w:color="auto"/>
              <w:right w:val="single" w:sz="4" w:space="0" w:color="auto"/>
            </w:tcBorders>
            <w:noWrap/>
            <w:vAlign w:val="center"/>
            <w:hideMark/>
          </w:tcPr>
          <w:p w14:paraId="791A276E" w14:textId="1DE0C905" w:rsidR="00F03B5F" w:rsidRDefault="00F03B5F">
            <w:pPr>
              <w:jc w:val="right"/>
              <w:rPr>
                <w:rFonts w:ascii="Times New Roman" w:hAnsi="Times New Roman" w:cs="Times New Roman"/>
                <w:b/>
                <w:bCs/>
              </w:rPr>
            </w:pPr>
            <w:r>
              <w:rPr>
                <w:rFonts w:ascii="Times New Roman" w:hAnsi="Times New Roman" w:cs="Times New Roman"/>
                <w:b/>
                <w:bCs/>
              </w:rPr>
              <w:t xml:space="preserve">VALOR TOTAL DO LOTE 3: R$ </w:t>
            </w:r>
            <w:r w:rsidR="00162566">
              <w:rPr>
                <w:rFonts w:ascii="Times New Roman" w:hAnsi="Times New Roman" w:cs="Times New Roman"/>
                <w:b/>
                <w:bCs/>
              </w:rPr>
              <w:t>143.368,20</w:t>
            </w:r>
          </w:p>
        </w:tc>
      </w:tr>
    </w:tbl>
    <w:p w14:paraId="473AB656" w14:textId="77777777" w:rsidR="00873EEF" w:rsidRPr="00231CEB" w:rsidRDefault="00873EEF" w:rsidP="00873EEF">
      <w:pPr>
        <w:jc w:val="both"/>
        <w:rPr>
          <w:rFonts w:ascii="Times New Roman" w:hAnsi="Times New Roman" w:cs="Times New Roman"/>
        </w:rPr>
      </w:pPr>
    </w:p>
    <w:p w14:paraId="5D62ED29" w14:textId="72796CAE"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Especificações: </w:t>
      </w:r>
    </w:p>
    <w:p w14:paraId="755BB514" w14:textId="77777777" w:rsidR="00F03B5F" w:rsidRDefault="00F03B5F" w:rsidP="00F03B5F">
      <w:pPr>
        <w:jc w:val="both"/>
        <w:rPr>
          <w:rFonts w:ascii="Times New Roman" w:hAnsi="Times New Roman" w:cs="Times New Roman"/>
        </w:rPr>
      </w:pPr>
      <w:r>
        <w:rPr>
          <w:rFonts w:ascii="Times New Roman" w:hAnsi="Times New Roman" w:cs="Times New Roman"/>
        </w:rPr>
        <w:lastRenderedPageBreak/>
        <w:t xml:space="preserve">Em acordo com as especificações constantes na tabela acima. </w:t>
      </w:r>
    </w:p>
    <w:p w14:paraId="6C64CE79" w14:textId="77777777" w:rsidR="00873EEF" w:rsidRPr="00231CEB" w:rsidRDefault="00873EEF" w:rsidP="00873EEF">
      <w:pPr>
        <w:jc w:val="both"/>
        <w:rPr>
          <w:rFonts w:ascii="Times New Roman" w:hAnsi="Times New Roman" w:cs="Times New Roman"/>
        </w:rPr>
      </w:pPr>
    </w:p>
    <w:p w14:paraId="7251E068" w14:textId="2655DDB0"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Natureza da contratação: </w:t>
      </w:r>
    </w:p>
    <w:p w14:paraId="61CCEE5D" w14:textId="77777777" w:rsidR="00F03B5F" w:rsidRPr="00F03B5F" w:rsidRDefault="00F03B5F" w:rsidP="00F03B5F">
      <w:pPr>
        <w:jc w:val="both"/>
        <w:rPr>
          <w:rFonts w:ascii="Times New Roman" w:hAnsi="Times New Roman" w:cs="Times New Roman"/>
        </w:rPr>
      </w:pPr>
      <w:r w:rsidRPr="00F03B5F">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125/2025. </w:t>
      </w:r>
    </w:p>
    <w:p w14:paraId="0DE15A01" w14:textId="77777777" w:rsidR="00F03B5F" w:rsidRPr="00F03B5F" w:rsidRDefault="00F03B5F" w:rsidP="00F03B5F">
      <w:pPr>
        <w:jc w:val="both"/>
        <w:rPr>
          <w:rFonts w:ascii="Times New Roman" w:hAnsi="Times New Roman" w:cs="Times New Roman"/>
        </w:rPr>
      </w:pPr>
    </w:p>
    <w:p w14:paraId="19468147" w14:textId="77777777" w:rsidR="00F03B5F" w:rsidRPr="00F03B5F" w:rsidRDefault="00F03B5F" w:rsidP="00F03B5F">
      <w:pPr>
        <w:jc w:val="both"/>
        <w:rPr>
          <w:rFonts w:ascii="Times New Roman" w:hAnsi="Times New Roman" w:cs="Times New Roman"/>
        </w:rPr>
      </w:pPr>
      <w:r w:rsidRPr="00F03B5F">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40DA3B03" w14:textId="77777777" w:rsidR="00F03B5F" w:rsidRPr="00F03B5F" w:rsidRDefault="00F03B5F" w:rsidP="00F03B5F">
      <w:pPr>
        <w:jc w:val="both"/>
        <w:rPr>
          <w:rFonts w:ascii="Times New Roman" w:hAnsi="Times New Roman" w:cs="Times New Roman"/>
        </w:rPr>
      </w:pPr>
    </w:p>
    <w:p w14:paraId="1543A93A" w14:textId="77777777" w:rsidR="00F03B5F" w:rsidRPr="00F03B5F" w:rsidRDefault="00F03B5F" w:rsidP="00F03B5F">
      <w:pPr>
        <w:pStyle w:val="PargrafodaLista"/>
        <w:numPr>
          <w:ilvl w:val="2"/>
          <w:numId w:val="12"/>
        </w:numPr>
        <w:ind w:left="0" w:firstLine="0"/>
        <w:jc w:val="both"/>
        <w:rPr>
          <w:rFonts w:ascii="Times New Roman" w:hAnsi="Times New Roman" w:cs="Times New Roman"/>
          <w:b/>
          <w:bCs/>
        </w:rPr>
      </w:pPr>
      <w:r w:rsidRPr="00F03B5F">
        <w:rPr>
          <w:rFonts w:ascii="Times New Roman" w:hAnsi="Times New Roman" w:cs="Times New Roman"/>
          <w:b/>
          <w:bCs/>
        </w:rPr>
        <w:t>Objeto destinado à ampla disputa</w:t>
      </w:r>
    </w:p>
    <w:p w14:paraId="7B55D46E" w14:textId="1FD04DC1" w:rsidR="00243616" w:rsidRPr="00F03B5F" w:rsidRDefault="00F03B5F" w:rsidP="00F03B5F">
      <w:pPr>
        <w:pStyle w:val="PargrafodaLista"/>
        <w:ind w:left="0"/>
        <w:jc w:val="both"/>
        <w:rPr>
          <w:rFonts w:ascii="Times New Roman" w:hAnsi="Times New Roman" w:cs="Times New Roman"/>
        </w:rPr>
      </w:pPr>
      <w:r w:rsidRPr="00F03B5F">
        <w:rPr>
          <w:rFonts w:ascii="Times New Roman" w:hAnsi="Times New Roman" w:cs="Times New Roman"/>
        </w:rPr>
        <w:t xml:space="preserve">Objeto destinado à ampla disputa, tendo em vista que, após pesquisa realizada, não foram identificadas ao menos 03 (três) empresas enquadradas como microempresas e empresas de pequeno porte competitivas e capazes de atender integralmente às exigências estabelecidas no instrumento convocatório, não havendo, portanto, viabilidade para aplicação de licitação exclusiva ou distribuição em cotas às </w:t>
      </w:r>
      <w:proofErr w:type="spellStart"/>
      <w:r w:rsidRPr="00F03B5F">
        <w:rPr>
          <w:rFonts w:ascii="Times New Roman" w:hAnsi="Times New Roman" w:cs="Times New Roman"/>
        </w:rPr>
        <w:t>MPEs</w:t>
      </w:r>
      <w:proofErr w:type="spellEnd"/>
      <w:r w:rsidRPr="00F03B5F">
        <w:rPr>
          <w:rFonts w:ascii="Times New Roman" w:hAnsi="Times New Roman" w:cs="Times New Roman"/>
        </w:rPr>
        <w:t>, sem prejuízo da aplicação dos demais benefícios previstos na Lei Complementar nº 123/2006 e alterações da Lei Complementar nº 147/2014.</w:t>
      </w:r>
    </w:p>
    <w:p w14:paraId="0CF95B33" w14:textId="77777777" w:rsidR="00F03B5F" w:rsidRPr="00F03B5F" w:rsidRDefault="00F03B5F" w:rsidP="00F03B5F">
      <w:pPr>
        <w:pStyle w:val="PargrafodaLista"/>
        <w:jc w:val="both"/>
        <w:rPr>
          <w:rFonts w:ascii="Times New Roman" w:hAnsi="Times New Roman" w:cs="Times New Roman"/>
          <w:color w:val="FF0000"/>
        </w:rPr>
      </w:pPr>
    </w:p>
    <w:p w14:paraId="080E2501" w14:textId="77777777" w:rsidR="00243616" w:rsidRPr="00231CEB" w:rsidRDefault="00243616" w:rsidP="00873EEF">
      <w:pPr>
        <w:jc w:val="both"/>
        <w:rPr>
          <w:rFonts w:ascii="Times New Roman" w:hAnsi="Times New Roman" w:cs="Times New Roman"/>
          <w:b/>
        </w:rPr>
      </w:pPr>
      <w:r w:rsidRPr="00231CEB">
        <w:rPr>
          <w:rFonts w:ascii="Times New Roman" w:hAnsi="Times New Roman" w:cs="Times New Roman"/>
          <w:b/>
        </w:rPr>
        <w:t xml:space="preserve">2. VIGÊNCIA </w:t>
      </w:r>
    </w:p>
    <w:p w14:paraId="554B79FB" w14:textId="77777777" w:rsidR="00F03B5F" w:rsidRDefault="00F03B5F" w:rsidP="00F03B5F">
      <w:pPr>
        <w:jc w:val="both"/>
        <w:rPr>
          <w:rFonts w:ascii="Times New Roman" w:hAnsi="Times New Roman" w:cs="Times New Roman"/>
          <w:color w:val="FF0000"/>
        </w:rPr>
      </w:pPr>
      <w:r>
        <w:rPr>
          <w:rFonts w:ascii="Times New Roman" w:hAnsi="Times New Roman" w:cs="Times New Roman"/>
        </w:rPr>
        <w:t xml:space="preserve">2.1. O prazo de vigência da contratação é de 12 (doze) meses e terá sua eficácia após a publicação do extrato do contrato no Diário Oficial do Município, na forma do artigo </w:t>
      </w:r>
      <w:r>
        <w:rPr>
          <w:rFonts w:ascii="Times New Roman" w:hAnsi="Times New Roman" w:cs="Times New Roman"/>
          <w:color w:val="000000" w:themeColor="text1"/>
        </w:rPr>
        <w:t>84</w:t>
      </w:r>
      <w:r>
        <w:rPr>
          <w:rFonts w:ascii="Times New Roman" w:hAnsi="Times New Roman" w:cs="Times New Roman"/>
        </w:rPr>
        <w:t xml:space="preserve"> da Lei 14133/2021, </w:t>
      </w:r>
      <w:r>
        <w:rPr>
          <w:rFonts w:ascii="Times New Roman" w:hAnsi="Times New Roman" w:cs="Times New Roman"/>
          <w:color w:val="000000" w:themeColor="text1"/>
        </w:rPr>
        <w:t>permanecendo suas condições até o final da garantia contratual do bem.</w:t>
      </w:r>
    </w:p>
    <w:p w14:paraId="4E4C3F9A" w14:textId="77777777" w:rsidR="00243616" w:rsidRPr="00231CEB" w:rsidRDefault="00243616" w:rsidP="00873EEF">
      <w:pPr>
        <w:jc w:val="both"/>
        <w:rPr>
          <w:rFonts w:ascii="Times New Roman" w:hAnsi="Times New Roman" w:cs="Times New Roman"/>
        </w:rPr>
      </w:pPr>
    </w:p>
    <w:p w14:paraId="344F3726" w14:textId="2399FD7D" w:rsidR="00830A69" w:rsidRPr="00231CEB" w:rsidRDefault="00830A69" w:rsidP="00873EEF">
      <w:pPr>
        <w:jc w:val="both"/>
        <w:rPr>
          <w:rFonts w:ascii="Times New Roman" w:hAnsi="Times New Roman" w:cs="Times New Roman"/>
        </w:rPr>
      </w:pPr>
      <w:r w:rsidRPr="00231CEB">
        <w:rPr>
          <w:rFonts w:ascii="Times New Roman" w:hAnsi="Times New Roman" w:cs="Times New Roman"/>
          <w:b/>
        </w:rPr>
        <w:t>3</w:t>
      </w:r>
      <w:r w:rsidRPr="00231CEB">
        <w:rPr>
          <w:rFonts w:ascii="Times New Roman" w:hAnsi="Times New Roman" w:cs="Times New Roman"/>
        </w:rPr>
        <w:t xml:space="preserve">. </w:t>
      </w:r>
      <w:r w:rsidRPr="00231CEB">
        <w:rPr>
          <w:rFonts w:ascii="Times New Roman" w:hAnsi="Times New Roman" w:cs="Times New Roman"/>
          <w:b/>
        </w:rPr>
        <w:t>PESQUISA DE PREÇO</w:t>
      </w:r>
      <w:r w:rsidRPr="00231CEB">
        <w:rPr>
          <w:rFonts w:ascii="Times New Roman" w:hAnsi="Times New Roman" w:cs="Times New Roman"/>
        </w:rPr>
        <w:t xml:space="preserve"> </w:t>
      </w:r>
    </w:p>
    <w:p w14:paraId="1D8953BE" w14:textId="2844FFEA" w:rsidR="00F03B5F" w:rsidRPr="00F03B5F" w:rsidRDefault="00830A69" w:rsidP="00F03B5F">
      <w:pPr>
        <w:jc w:val="both"/>
        <w:rPr>
          <w:rFonts w:ascii="Times New Roman" w:hAnsi="Times New Roman" w:cs="Times New Roman"/>
        </w:rPr>
      </w:pPr>
      <w:r w:rsidRPr="00231CEB">
        <w:rPr>
          <w:rFonts w:ascii="Times New Roman" w:hAnsi="Times New Roman" w:cs="Times New Roman"/>
        </w:rPr>
        <w:t xml:space="preserve">3.1 </w:t>
      </w:r>
      <w:r w:rsidR="00F03B5F" w:rsidRPr="00F03B5F">
        <w:rPr>
          <w:rFonts w:ascii="Times New Roman" w:hAnsi="Times New Roman" w:cs="Times New Roman"/>
        </w:rPr>
        <w:t xml:space="preserve">A pesquisa de preço foi realizada de acordo com o artigo 23 e seguintes da Lei 14.133/2021 e art. 40 e seguintes do Decreto Municipal nº 125/2025, bem como de acordo com a Instrução Normativa Municipal n° 02/2022. Desta forma, os valores previamente estimados para contratação são compatíveis com os valores praticados pelo mercado, definido com base </w:t>
      </w:r>
      <w:r w:rsidR="00073EC6">
        <w:rPr>
          <w:rFonts w:ascii="Times New Roman" w:hAnsi="Times New Roman" w:cs="Times New Roman"/>
        </w:rPr>
        <w:t>na média aritmética,</w:t>
      </w:r>
      <w:r w:rsidR="00F03B5F" w:rsidRPr="00F03B5F">
        <w:rPr>
          <w:rFonts w:ascii="Times New Roman" w:hAnsi="Times New Roman" w:cs="Times New Roman"/>
        </w:rPr>
        <w:t xml:space="preserve"> por meio da utilização dos parâmetros constantes no mapa de preços. </w:t>
      </w:r>
    </w:p>
    <w:p w14:paraId="6EEC3FA1" w14:textId="77777777" w:rsidR="00375288" w:rsidRPr="00231CEB" w:rsidRDefault="00375288" w:rsidP="00EE599A">
      <w:pPr>
        <w:pStyle w:val="NormalWeb"/>
        <w:spacing w:before="0" w:beforeAutospacing="0" w:after="0" w:afterAutospacing="0"/>
        <w:jc w:val="both"/>
        <w:rPr>
          <w:color w:val="000000"/>
          <w:highlight w:val="green"/>
        </w:rPr>
      </w:pPr>
      <w:bookmarkStart w:id="1" w:name="art23§1"/>
      <w:bookmarkStart w:id="2" w:name="art23§1i"/>
      <w:bookmarkStart w:id="3" w:name="art23§1ii"/>
      <w:bookmarkEnd w:id="1"/>
      <w:bookmarkEnd w:id="2"/>
      <w:bookmarkEnd w:id="3"/>
    </w:p>
    <w:p w14:paraId="732684EF" w14:textId="7C6D7804" w:rsidR="00375288" w:rsidRPr="00073EC6" w:rsidRDefault="00375288" w:rsidP="00375288">
      <w:pPr>
        <w:pStyle w:val="NormalWeb"/>
        <w:spacing w:before="0" w:beforeAutospacing="0" w:after="0" w:afterAutospacing="0"/>
        <w:jc w:val="both"/>
        <w:rPr>
          <w:color w:val="000000"/>
        </w:rPr>
      </w:pPr>
      <w:r w:rsidRPr="00073EC6">
        <w:rPr>
          <w:color w:val="000000"/>
        </w:rPr>
        <w:t xml:space="preserve">Pesquisas de preços realizadas pela servidora </w:t>
      </w:r>
      <w:r w:rsidR="00073EC6" w:rsidRPr="00073EC6">
        <w:rPr>
          <w:color w:val="000000"/>
        </w:rPr>
        <w:t>Maria Eduarda de Moura Dias</w:t>
      </w:r>
      <w:r w:rsidRPr="00073EC6">
        <w:rPr>
          <w:color w:val="000000"/>
        </w:rPr>
        <w:t>, tendo como base para licitação o menor preço.</w:t>
      </w:r>
    </w:p>
    <w:p w14:paraId="253988F0" w14:textId="77777777" w:rsidR="00830A69" w:rsidRPr="00231CEB" w:rsidRDefault="00830A69" w:rsidP="00873EEF">
      <w:pPr>
        <w:jc w:val="both"/>
        <w:rPr>
          <w:rFonts w:ascii="Times New Roman" w:hAnsi="Times New Roman" w:cs="Times New Roman"/>
        </w:rPr>
      </w:pPr>
    </w:p>
    <w:p w14:paraId="2B471F2E" w14:textId="5F130974" w:rsidR="00830A69" w:rsidRPr="00231CEB" w:rsidRDefault="00830A69" w:rsidP="00873EEF">
      <w:pPr>
        <w:jc w:val="both"/>
        <w:rPr>
          <w:rFonts w:ascii="Times New Roman" w:hAnsi="Times New Roman" w:cs="Times New Roman"/>
        </w:rPr>
      </w:pPr>
      <w:r w:rsidRPr="00231CEB">
        <w:rPr>
          <w:rFonts w:ascii="Times New Roman" w:hAnsi="Times New Roman" w:cs="Times New Roman"/>
        </w:rPr>
        <w:t>3.2 MAPA DE PREÇOS</w:t>
      </w:r>
    </w:p>
    <w:p w14:paraId="30009A9C" w14:textId="77777777" w:rsidR="00F06A6E" w:rsidRDefault="00F06A6E" w:rsidP="009B279F">
      <w:pPr>
        <w:jc w:val="center"/>
        <w:rPr>
          <w:rFonts w:ascii="Times New Roman" w:hAnsi="Times New Roman" w:cs="Times New Roman"/>
        </w:rPr>
        <w:sectPr w:rsidR="00F06A6E" w:rsidSect="00F06A6E">
          <w:headerReference w:type="default" r:id="rId7"/>
          <w:footerReference w:type="default" r:id="rId8"/>
          <w:pgSz w:w="11906" w:h="16838" w:code="9"/>
          <w:pgMar w:top="1418" w:right="992" w:bottom="1276" w:left="1418" w:header="284" w:footer="709" w:gutter="0"/>
          <w:cols w:space="708"/>
          <w:docGrid w:linePitch="360"/>
        </w:sectPr>
      </w:pPr>
      <w:bookmarkStart w:id="4" w:name="_Hlk230871517"/>
    </w:p>
    <w:tbl>
      <w:tblPr>
        <w:tblStyle w:val="Tabelacomgrade1"/>
        <w:tblW w:w="5717" w:type="pct"/>
        <w:tblInd w:w="-998" w:type="dxa"/>
        <w:tblLook w:val="04A0" w:firstRow="1" w:lastRow="0" w:firstColumn="1" w:lastColumn="0" w:noHBand="0" w:noVBand="1"/>
      </w:tblPr>
      <w:tblGrid>
        <w:gridCol w:w="657"/>
        <w:gridCol w:w="3812"/>
        <w:gridCol w:w="1775"/>
        <w:gridCol w:w="1750"/>
        <w:gridCol w:w="1949"/>
        <w:gridCol w:w="1804"/>
        <w:gridCol w:w="1800"/>
        <w:gridCol w:w="1564"/>
        <w:gridCol w:w="1050"/>
      </w:tblGrid>
      <w:tr w:rsidR="009C3B87" w:rsidRPr="009B279F" w14:paraId="74EE582F" w14:textId="77777777" w:rsidTr="00162566">
        <w:tc>
          <w:tcPr>
            <w:tcW w:w="203" w:type="pct"/>
            <w:vAlign w:val="center"/>
          </w:tcPr>
          <w:p w14:paraId="3DB401D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Item</w:t>
            </w:r>
          </w:p>
        </w:tc>
        <w:tc>
          <w:tcPr>
            <w:tcW w:w="1179" w:type="pct"/>
            <w:vAlign w:val="center"/>
          </w:tcPr>
          <w:p w14:paraId="3DB7093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Descrição</w:t>
            </w:r>
          </w:p>
        </w:tc>
        <w:tc>
          <w:tcPr>
            <w:tcW w:w="549" w:type="pct"/>
            <w:vAlign w:val="center"/>
          </w:tcPr>
          <w:p w14:paraId="31E87B3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Parâmetro 01</w:t>
            </w:r>
          </w:p>
        </w:tc>
        <w:tc>
          <w:tcPr>
            <w:tcW w:w="541" w:type="pct"/>
            <w:vAlign w:val="center"/>
          </w:tcPr>
          <w:p w14:paraId="3ECB9B5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Parâmetro 02</w:t>
            </w:r>
          </w:p>
        </w:tc>
        <w:tc>
          <w:tcPr>
            <w:tcW w:w="603" w:type="pct"/>
            <w:vAlign w:val="center"/>
          </w:tcPr>
          <w:p w14:paraId="241402F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Parâmetro 03</w:t>
            </w:r>
          </w:p>
        </w:tc>
        <w:tc>
          <w:tcPr>
            <w:tcW w:w="558" w:type="pct"/>
            <w:vAlign w:val="center"/>
          </w:tcPr>
          <w:p w14:paraId="2EC2C92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Parâmetro 04</w:t>
            </w:r>
          </w:p>
        </w:tc>
        <w:tc>
          <w:tcPr>
            <w:tcW w:w="557" w:type="pct"/>
          </w:tcPr>
          <w:p w14:paraId="01AC781A" w14:textId="77777777" w:rsidR="009B279F" w:rsidRPr="00162566" w:rsidRDefault="009B279F" w:rsidP="009B279F">
            <w:pPr>
              <w:jc w:val="center"/>
              <w:rPr>
                <w:rFonts w:ascii="Times New Roman" w:hAnsi="Times New Roman" w:cs="Times New Roman"/>
                <w:sz w:val="22"/>
                <w:szCs w:val="22"/>
              </w:rPr>
            </w:pPr>
          </w:p>
          <w:p w14:paraId="50882C2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Parâmetro 05</w:t>
            </w:r>
          </w:p>
        </w:tc>
        <w:tc>
          <w:tcPr>
            <w:tcW w:w="484" w:type="pct"/>
          </w:tcPr>
          <w:p w14:paraId="1311A7B0" w14:textId="77777777" w:rsidR="009B279F" w:rsidRPr="00162566" w:rsidRDefault="009B279F" w:rsidP="009B279F">
            <w:pPr>
              <w:jc w:val="center"/>
              <w:rPr>
                <w:rFonts w:ascii="Times New Roman" w:hAnsi="Times New Roman" w:cs="Times New Roman"/>
                <w:sz w:val="22"/>
                <w:szCs w:val="22"/>
              </w:rPr>
            </w:pPr>
          </w:p>
          <w:p w14:paraId="275AD02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Parâmetro 06</w:t>
            </w:r>
          </w:p>
        </w:tc>
        <w:tc>
          <w:tcPr>
            <w:tcW w:w="325" w:type="pct"/>
            <w:vAlign w:val="center"/>
          </w:tcPr>
          <w:p w14:paraId="61F0FB8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Menor Preço</w:t>
            </w:r>
          </w:p>
        </w:tc>
      </w:tr>
      <w:tr w:rsidR="009C3B87" w:rsidRPr="009B279F" w14:paraId="210F2DAE" w14:textId="77777777" w:rsidTr="00162566">
        <w:trPr>
          <w:trHeight w:val="1264"/>
        </w:trPr>
        <w:tc>
          <w:tcPr>
            <w:tcW w:w="203" w:type="pct"/>
            <w:tcBorders>
              <w:top w:val="nil"/>
              <w:left w:val="single" w:sz="4" w:space="0" w:color="auto"/>
              <w:bottom w:val="single" w:sz="4" w:space="0" w:color="auto"/>
              <w:right w:val="single" w:sz="4" w:space="0" w:color="auto"/>
            </w:tcBorders>
            <w:vAlign w:val="center"/>
          </w:tcPr>
          <w:p w14:paraId="76BA03B9" w14:textId="77777777" w:rsidR="009B279F" w:rsidRPr="00162566" w:rsidRDefault="009B279F" w:rsidP="009B279F">
            <w:pPr>
              <w:jc w:val="center"/>
              <w:rPr>
                <w:rFonts w:ascii="Times New Roman" w:hAnsi="Times New Roman" w:cs="Times New Roman"/>
                <w:color w:val="000000"/>
                <w:sz w:val="22"/>
                <w:szCs w:val="22"/>
              </w:rPr>
            </w:pPr>
            <w:bookmarkStart w:id="5" w:name="_Hlk239323924"/>
            <w:r w:rsidRPr="00162566">
              <w:rPr>
                <w:rFonts w:ascii="Times New Roman" w:hAnsi="Times New Roman" w:cs="Times New Roman"/>
                <w:color w:val="000000"/>
                <w:sz w:val="22"/>
                <w:szCs w:val="22"/>
              </w:rPr>
              <w:t>1</w:t>
            </w:r>
          </w:p>
        </w:tc>
        <w:tc>
          <w:tcPr>
            <w:tcW w:w="1179" w:type="pct"/>
            <w:tcBorders>
              <w:top w:val="nil"/>
              <w:left w:val="nil"/>
              <w:bottom w:val="single" w:sz="4" w:space="0" w:color="auto"/>
              <w:right w:val="single" w:sz="4" w:space="0" w:color="auto"/>
            </w:tcBorders>
            <w:vAlign w:val="center"/>
          </w:tcPr>
          <w:p w14:paraId="592DCBC3"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Bolo doce simples com cobertura. Sabores variados: chocolate (nega maluca), cenoura, formigueiro, baunilha, fubá etc.</w:t>
            </w:r>
          </w:p>
        </w:tc>
        <w:tc>
          <w:tcPr>
            <w:tcW w:w="549" w:type="pct"/>
            <w:vAlign w:val="center"/>
          </w:tcPr>
          <w:p w14:paraId="4CEEE5E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Homologação Município de </w:t>
            </w:r>
            <w:proofErr w:type="spellStart"/>
            <w:r w:rsidRPr="00162566">
              <w:rPr>
                <w:rFonts w:ascii="Times New Roman" w:hAnsi="Times New Roman" w:cs="Times New Roman"/>
                <w:sz w:val="22"/>
                <w:szCs w:val="22"/>
              </w:rPr>
              <w:t>Guairaçá</w:t>
            </w:r>
            <w:proofErr w:type="spellEnd"/>
            <w:r w:rsidRPr="00162566">
              <w:rPr>
                <w:rFonts w:ascii="Times New Roman" w:hAnsi="Times New Roman" w:cs="Times New Roman"/>
                <w:sz w:val="22"/>
                <w:szCs w:val="22"/>
              </w:rPr>
              <w:t>/PR</w:t>
            </w:r>
          </w:p>
          <w:p w14:paraId="03F6EEF8" w14:textId="77777777" w:rsidR="009B279F" w:rsidRPr="00162566" w:rsidRDefault="009B279F" w:rsidP="009B279F">
            <w:pPr>
              <w:jc w:val="center"/>
              <w:rPr>
                <w:rFonts w:ascii="Times New Roman" w:hAnsi="Times New Roman" w:cs="Times New Roman"/>
                <w:sz w:val="22"/>
                <w:szCs w:val="22"/>
              </w:rPr>
            </w:pPr>
          </w:p>
          <w:p w14:paraId="333A52F9" w14:textId="77777777" w:rsidR="009B279F" w:rsidRPr="00162566" w:rsidRDefault="009B279F" w:rsidP="009B279F">
            <w:pPr>
              <w:jc w:val="center"/>
              <w:rPr>
                <w:rFonts w:ascii="Times New Roman" w:hAnsi="Times New Roman" w:cs="Times New Roman"/>
                <w:sz w:val="22"/>
                <w:szCs w:val="22"/>
              </w:rPr>
            </w:pPr>
          </w:p>
          <w:p w14:paraId="5F8DDABE" w14:textId="77777777" w:rsidR="009B279F" w:rsidRPr="00162566" w:rsidRDefault="009B279F" w:rsidP="009B279F">
            <w:pPr>
              <w:jc w:val="center"/>
              <w:rPr>
                <w:rFonts w:ascii="Times New Roman" w:hAnsi="Times New Roman" w:cs="Times New Roman"/>
                <w:sz w:val="22"/>
                <w:szCs w:val="22"/>
              </w:rPr>
            </w:pPr>
          </w:p>
          <w:p w14:paraId="600DA561" w14:textId="77777777" w:rsidR="009B279F" w:rsidRPr="00162566" w:rsidRDefault="009B279F" w:rsidP="009B279F">
            <w:pPr>
              <w:jc w:val="center"/>
              <w:rPr>
                <w:rFonts w:ascii="Times New Roman" w:hAnsi="Times New Roman" w:cs="Times New Roman"/>
                <w:sz w:val="22"/>
                <w:szCs w:val="22"/>
              </w:rPr>
            </w:pPr>
          </w:p>
          <w:p w14:paraId="068E6BD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R$ 46,26</w:t>
            </w:r>
          </w:p>
        </w:tc>
        <w:tc>
          <w:tcPr>
            <w:tcW w:w="541" w:type="pct"/>
            <w:vAlign w:val="center"/>
          </w:tcPr>
          <w:p w14:paraId="20CB8BF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BLL – Município de Birigui/SP</w:t>
            </w:r>
          </w:p>
          <w:p w14:paraId="3BC473EB" w14:textId="77777777" w:rsidR="009B279F" w:rsidRPr="00162566" w:rsidRDefault="009B279F" w:rsidP="009B279F">
            <w:pPr>
              <w:jc w:val="center"/>
              <w:rPr>
                <w:rFonts w:ascii="Times New Roman" w:hAnsi="Times New Roman" w:cs="Times New Roman"/>
                <w:sz w:val="22"/>
                <w:szCs w:val="22"/>
              </w:rPr>
            </w:pPr>
          </w:p>
          <w:p w14:paraId="7A9FD044" w14:textId="77777777" w:rsidR="009B279F" w:rsidRPr="00162566" w:rsidRDefault="009B279F" w:rsidP="009B279F">
            <w:pPr>
              <w:jc w:val="center"/>
              <w:rPr>
                <w:rFonts w:ascii="Times New Roman" w:hAnsi="Times New Roman" w:cs="Times New Roman"/>
                <w:sz w:val="22"/>
                <w:szCs w:val="22"/>
              </w:rPr>
            </w:pPr>
          </w:p>
          <w:p w14:paraId="6005AEFF" w14:textId="77777777" w:rsidR="009B279F" w:rsidRPr="00162566" w:rsidRDefault="009B279F" w:rsidP="009B279F">
            <w:pPr>
              <w:jc w:val="center"/>
              <w:rPr>
                <w:rFonts w:ascii="Times New Roman" w:hAnsi="Times New Roman" w:cs="Times New Roman"/>
                <w:sz w:val="22"/>
                <w:szCs w:val="22"/>
              </w:rPr>
            </w:pPr>
          </w:p>
          <w:p w14:paraId="551754DC" w14:textId="77777777" w:rsidR="009B279F" w:rsidRPr="00162566" w:rsidRDefault="009B279F" w:rsidP="009B279F">
            <w:pPr>
              <w:jc w:val="center"/>
              <w:rPr>
                <w:rFonts w:ascii="Times New Roman" w:hAnsi="Times New Roman" w:cs="Times New Roman"/>
                <w:sz w:val="22"/>
                <w:szCs w:val="22"/>
              </w:rPr>
            </w:pPr>
          </w:p>
          <w:p w14:paraId="7B1F6F2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R$ 52,00</w:t>
            </w:r>
          </w:p>
        </w:tc>
        <w:tc>
          <w:tcPr>
            <w:tcW w:w="603" w:type="pct"/>
            <w:vAlign w:val="center"/>
          </w:tcPr>
          <w:p w14:paraId="7FF85FAB" w14:textId="77777777" w:rsidR="009B279F" w:rsidRPr="00162566" w:rsidRDefault="009B279F" w:rsidP="009B279F">
            <w:pPr>
              <w:jc w:val="center"/>
              <w:rPr>
                <w:rFonts w:ascii="Times New Roman" w:hAnsi="Times New Roman" w:cs="Times New Roman"/>
                <w:sz w:val="22"/>
                <w:szCs w:val="22"/>
              </w:rPr>
            </w:pPr>
            <w:proofErr w:type="spellStart"/>
            <w:r w:rsidRPr="00162566">
              <w:rPr>
                <w:rFonts w:ascii="Times New Roman" w:hAnsi="Times New Roman" w:cs="Times New Roman"/>
                <w:sz w:val="22"/>
                <w:szCs w:val="22"/>
              </w:rPr>
              <w:t>Licitanet</w:t>
            </w:r>
            <w:proofErr w:type="spellEnd"/>
            <w:r w:rsidRPr="00162566">
              <w:rPr>
                <w:rFonts w:ascii="Times New Roman" w:hAnsi="Times New Roman" w:cs="Times New Roman"/>
                <w:sz w:val="22"/>
                <w:szCs w:val="22"/>
              </w:rPr>
              <w:t xml:space="preserve"> – Município de Itaúna do Sul/PR</w:t>
            </w:r>
          </w:p>
          <w:p w14:paraId="767B12FC" w14:textId="77777777" w:rsidR="009B279F" w:rsidRPr="00162566" w:rsidRDefault="009B279F" w:rsidP="009B279F">
            <w:pPr>
              <w:jc w:val="center"/>
              <w:rPr>
                <w:rFonts w:ascii="Times New Roman" w:hAnsi="Times New Roman" w:cs="Times New Roman"/>
                <w:sz w:val="22"/>
                <w:szCs w:val="22"/>
              </w:rPr>
            </w:pPr>
          </w:p>
          <w:p w14:paraId="6A945517" w14:textId="77777777" w:rsidR="009B279F" w:rsidRPr="00162566" w:rsidRDefault="009B279F" w:rsidP="009B279F">
            <w:pPr>
              <w:jc w:val="center"/>
              <w:rPr>
                <w:rFonts w:ascii="Times New Roman" w:hAnsi="Times New Roman" w:cs="Times New Roman"/>
                <w:sz w:val="22"/>
                <w:szCs w:val="22"/>
              </w:rPr>
            </w:pPr>
          </w:p>
          <w:p w14:paraId="579143D2" w14:textId="77777777" w:rsidR="009B279F" w:rsidRPr="00162566" w:rsidRDefault="009B279F" w:rsidP="009B279F">
            <w:pPr>
              <w:jc w:val="center"/>
              <w:rPr>
                <w:rFonts w:ascii="Times New Roman" w:hAnsi="Times New Roman" w:cs="Times New Roman"/>
                <w:sz w:val="22"/>
                <w:szCs w:val="22"/>
              </w:rPr>
            </w:pPr>
          </w:p>
          <w:p w14:paraId="7AE3C1C7" w14:textId="77777777" w:rsidR="009B279F" w:rsidRPr="00162566" w:rsidRDefault="009B279F" w:rsidP="009B279F">
            <w:pPr>
              <w:jc w:val="center"/>
              <w:rPr>
                <w:rFonts w:ascii="Times New Roman" w:hAnsi="Times New Roman" w:cs="Times New Roman"/>
                <w:sz w:val="22"/>
                <w:szCs w:val="22"/>
              </w:rPr>
            </w:pPr>
          </w:p>
          <w:p w14:paraId="0E8DDE1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R$ 47,23</w:t>
            </w:r>
          </w:p>
        </w:tc>
        <w:tc>
          <w:tcPr>
            <w:tcW w:w="558" w:type="pct"/>
            <w:vAlign w:val="center"/>
          </w:tcPr>
          <w:p w14:paraId="738ECAE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TCE-PR – Associação Intermunicipal de Saúde do Centro Oeste do Paraná</w:t>
            </w:r>
          </w:p>
          <w:p w14:paraId="480A43D3" w14:textId="77777777" w:rsidR="009B279F" w:rsidRPr="00162566" w:rsidRDefault="009B279F" w:rsidP="009B279F">
            <w:pPr>
              <w:jc w:val="center"/>
              <w:rPr>
                <w:rFonts w:ascii="Times New Roman" w:hAnsi="Times New Roman" w:cs="Times New Roman"/>
                <w:sz w:val="22"/>
                <w:szCs w:val="22"/>
              </w:rPr>
            </w:pPr>
          </w:p>
          <w:p w14:paraId="367FD0B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R$ 47,00</w:t>
            </w:r>
          </w:p>
        </w:tc>
        <w:tc>
          <w:tcPr>
            <w:tcW w:w="557" w:type="pct"/>
          </w:tcPr>
          <w:p w14:paraId="6076FA6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TCE-PR – Câmara Municipal de Foz do Jordão/PR</w:t>
            </w:r>
          </w:p>
          <w:p w14:paraId="4F725B20" w14:textId="77777777" w:rsidR="009B279F" w:rsidRPr="00162566" w:rsidRDefault="009B279F" w:rsidP="009B279F">
            <w:pPr>
              <w:jc w:val="center"/>
              <w:rPr>
                <w:rFonts w:ascii="Times New Roman" w:hAnsi="Times New Roman" w:cs="Times New Roman"/>
                <w:sz w:val="22"/>
                <w:szCs w:val="22"/>
              </w:rPr>
            </w:pPr>
          </w:p>
          <w:p w14:paraId="711EBC8E" w14:textId="77777777" w:rsidR="009B279F" w:rsidRPr="00162566" w:rsidRDefault="009B279F" w:rsidP="009B279F">
            <w:pPr>
              <w:jc w:val="center"/>
              <w:rPr>
                <w:rFonts w:ascii="Times New Roman" w:hAnsi="Times New Roman" w:cs="Times New Roman"/>
                <w:sz w:val="22"/>
                <w:szCs w:val="22"/>
              </w:rPr>
            </w:pPr>
          </w:p>
          <w:p w14:paraId="43347CE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R$ 68,00</w:t>
            </w:r>
          </w:p>
        </w:tc>
        <w:tc>
          <w:tcPr>
            <w:tcW w:w="484" w:type="pct"/>
          </w:tcPr>
          <w:p w14:paraId="4FA9C5A6" w14:textId="77777777" w:rsidR="009B279F" w:rsidRPr="00162566" w:rsidRDefault="009B279F" w:rsidP="009B279F">
            <w:pPr>
              <w:jc w:val="center"/>
              <w:rPr>
                <w:rFonts w:ascii="Times New Roman" w:hAnsi="Times New Roman" w:cs="Times New Roman"/>
                <w:sz w:val="22"/>
                <w:szCs w:val="22"/>
              </w:rPr>
            </w:pPr>
          </w:p>
          <w:p w14:paraId="3F104F91" w14:textId="77777777" w:rsidR="009B279F" w:rsidRPr="00162566" w:rsidRDefault="009B279F" w:rsidP="009B279F">
            <w:pPr>
              <w:jc w:val="center"/>
              <w:rPr>
                <w:rFonts w:ascii="Times New Roman" w:hAnsi="Times New Roman" w:cs="Times New Roman"/>
                <w:sz w:val="22"/>
                <w:szCs w:val="22"/>
              </w:rPr>
            </w:pPr>
          </w:p>
          <w:p w14:paraId="6FC9347B" w14:textId="77777777" w:rsidR="009B279F" w:rsidRPr="00162566" w:rsidRDefault="009B279F" w:rsidP="009B279F">
            <w:pPr>
              <w:jc w:val="center"/>
              <w:rPr>
                <w:rFonts w:ascii="Times New Roman" w:hAnsi="Times New Roman" w:cs="Times New Roman"/>
                <w:sz w:val="22"/>
                <w:szCs w:val="22"/>
              </w:rPr>
            </w:pPr>
          </w:p>
          <w:p w14:paraId="14EF457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3A49174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R$ 52,10</w:t>
            </w:r>
          </w:p>
        </w:tc>
      </w:tr>
      <w:tr w:rsidR="009C3B87" w:rsidRPr="009B279F" w14:paraId="58ACD0ED" w14:textId="77777777" w:rsidTr="00162566">
        <w:trPr>
          <w:trHeight w:val="2402"/>
        </w:trPr>
        <w:tc>
          <w:tcPr>
            <w:tcW w:w="203" w:type="pct"/>
            <w:tcBorders>
              <w:top w:val="nil"/>
              <w:left w:val="single" w:sz="4" w:space="0" w:color="auto"/>
              <w:bottom w:val="single" w:sz="4" w:space="0" w:color="auto"/>
              <w:right w:val="single" w:sz="4" w:space="0" w:color="auto"/>
            </w:tcBorders>
            <w:vAlign w:val="center"/>
          </w:tcPr>
          <w:p w14:paraId="5E581DBD" w14:textId="7777777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2</w:t>
            </w:r>
          </w:p>
        </w:tc>
        <w:tc>
          <w:tcPr>
            <w:tcW w:w="1179" w:type="pct"/>
            <w:tcBorders>
              <w:top w:val="nil"/>
              <w:left w:val="nil"/>
              <w:bottom w:val="single" w:sz="4" w:space="0" w:color="auto"/>
              <w:right w:val="single" w:sz="4" w:space="0" w:color="auto"/>
            </w:tcBorders>
            <w:vAlign w:val="center"/>
          </w:tcPr>
          <w:p w14:paraId="7579B7F8"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Bolo de festa confeitado, massa pão de ló branca ou chocolate, redondo ou retangular com no mínimo 3 recheios, (ameixa, coco, beijinho, abacaxi, morango, brigadeiro, sonho de valsa, creme belga, quatro leites) cobertura de chantilly.</w:t>
            </w:r>
          </w:p>
        </w:tc>
        <w:tc>
          <w:tcPr>
            <w:tcW w:w="549" w:type="pct"/>
            <w:vAlign w:val="center"/>
          </w:tcPr>
          <w:p w14:paraId="59939CE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 PR – Município de Ventania/PR</w:t>
            </w:r>
          </w:p>
          <w:p w14:paraId="0EF734D8" w14:textId="77777777" w:rsidR="009B279F" w:rsidRPr="00162566" w:rsidRDefault="009B279F" w:rsidP="009B279F">
            <w:pPr>
              <w:jc w:val="center"/>
              <w:rPr>
                <w:rFonts w:ascii="Times New Roman" w:hAnsi="Times New Roman" w:cs="Times New Roman"/>
                <w:sz w:val="22"/>
                <w:szCs w:val="22"/>
              </w:rPr>
            </w:pPr>
          </w:p>
          <w:p w14:paraId="3CB2FDAA" w14:textId="77777777" w:rsidR="009B279F" w:rsidRPr="00162566" w:rsidRDefault="009B279F" w:rsidP="009B279F">
            <w:pPr>
              <w:jc w:val="center"/>
              <w:rPr>
                <w:rFonts w:ascii="Times New Roman" w:hAnsi="Times New Roman" w:cs="Times New Roman"/>
                <w:sz w:val="22"/>
                <w:szCs w:val="22"/>
              </w:rPr>
            </w:pPr>
          </w:p>
          <w:p w14:paraId="39BA2944" w14:textId="77777777" w:rsidR="009B279F" w:rsidRPr="00162566" w:rsidRDefault="009B279F" w:rsidP="009B279F">
            <w:pPr>
              <w:jc w:val="center"/>
              <w:rPr>
                <w:rFonts w:ascii="Times New Roman" w:hAnsi="Times New Roman" w:cs="Times New Roman"/>
                <w:sz w:val="22"/>
                <w:szCs w:val="22"/>
              </w:rPr>
            </w:pPr>
          </w:p>
          <w:p w14:paraId="35CDEC9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R$ 74,00</w:t>
            </w:r>
          </w:p>
        </w:tc>
        <w:tc>
          <w:tcPr>
            <w:tcW w:w="541" w:type="pct"/>
            <w:vAlign w:val="center"/>
          </w:tcPr>
          <w:p w14:paraId="37FB5E3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Município de Jesuítas/PR</w:t>
            </w:r>
          </w:p>
          <w:p w14:paraId="415A1E46" w14:textId="77777777" w:rsidR="009B279F" w:rsidRPr="00162566" w:rsidRDefault="009B279F" w:rsidP="009B279F">
            <w:pPr>
              <w:jc w:val="center"/>
              <w:rPr>
                <w:rFonts w:ascii="Times New Roman" w:hAnsi="Times New Roman" w:cs="Times New Roman"/>
                <w:sz w:val="22"/>
                <w:szCs w:val="22"/>
              </w:rPr>
            </w:pPr>
          </w:p>
          <w:p w14:paraId="39484968" w14:textId="77777777" w:rsidR="009B279F" w:rsidRPr="00162566" w:rsidRDefault="009B279F" w:rsidP="009B279F">
            <w:pPr>
              <w:jc w:val="center"/>
              <w:rPr>
                <w:rFonts w:ascii="Times New Roman" w:hAnsi="Times New Roman" w:cs="Times New Roman"/>
                <w:sz w:val="22"/>
                <w:szCs w:val="22"/>
              </w:rPr>
            </w:pPr>
          </w:p>
          <w:p w14:paraId="2534FCCA" w14:textId="77777777" w:rsidR="009B279F" w:rsidRPr="00162566" w:rsidRDefault="009B279F" w:rsidP="009B279F">
            <w:pPr>
              <w:jc w:val="center"/>
              <w:rPr>
                <w:rFonts w:ascii="Times New Roman" w:hAnsi="Times New Roman" w:cs="Times New Roman"/>
                <w:sz w:val="22"/>
                <w:szCs w:val="22"/>
              </w:rPr>
            </w:pPr>
          </w:p>
          <w:p w14:paraId="7CD29B5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R$ 73,95</w:t>
            </w:r>
          </w:p>
        </w:tc>
        <w:tc>
          <w:tcPr>
            <w:tcW w:w="603" w:type="pct"/>
            <w:vAlign w:val="center"/>
          </w:tcPr>
          <w:p w14:paraId="369E16C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BLL – Município de Avaré/SP</w:t>
            </w:r>
          </w:p>
          <w:p w14:paraId="69DD60F4" w14:textId="77777777" w:rsidR="009B279F" w:rsidRPr="00162566" w:rsidRDefault="009B279F" w:rsidP="009B279F">
            <w:pPr>
              <w:jc w:val="center"/>
              <w:rPr>
                <w:rFonts w:ascii="Times New Roman" w:hAnsi="Times New Roman" w:cs="Times New Roman"/>
                <w:sz w:val="22"/>
                <w:szCs w:val="22"/>
              </w:rPr>
            </w:pPr>
          </w:p>
          <w:p w14:paraId="6CDD7077" w14:textId="77777777" w:rsidR="009B279F" w:rsidRPr="00162566" w:rsidRDefault="009B279F" w:rsidP="009B279F">
            <w:pPr>
              <w:jc w:val="center"/>
              <w:rPr>
                <w:rFonts w:ascii="Times New Roman" w:hAnsi="Times New Roman" w:cs="Times New Roman"/>
                <w:sz w:val="22"/>
                <w:szCs w:val="22"/>
              </w:rPr>
            </w:pPr>
          </w:p>
          <w:p w14:paraId="063080CB" w14:textId="77777777" w:rsidR="009B279F" w:rsidRPr="00162566" w:rsidRDefault="009B279F" w:rsidP="009B279F">
            <w:pPr>
              <w:jc w:val="center"/>
              <w:rPr>
                <w:rFonts w:ascii="Times New Roman" w:hAnsi="Times New Roman" w:cs="Times New Roman"/>
                <w:sz w:val="22"/>
                <w:szCs w:val="22"/>
              </w:rPr>
            </w:pPr>
          </w:p>
          <w:p w14:paraId="0DC98D18" w14:textId="77777777" w:rsidR="009B279F" w:rsidRPr="00162566" w:rsidRDefault="009B279F" w:rsidP="009B279F">
            <w:pPr>
              <w:jc w:val="center"/>
              <w:rPr>
                <w:rFonts w:ascii="Times New Roman" w:hAnsi="Times New Roman" w:cs="Times New Roman"/>
                <w:sz w:val="22"/>
                <w:szCs w:val="22"/>
              </w:rPr>
            </w:pPr>
          </w:p>
          <w:p w14:paraId="08367EA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R$ 75,00</w:t>
            </w:r>
          </w:p>
        </w:tc>
        <w:tc>
          <w:tcPr>
            <w:tcW w:w="558" w:type="pct"/>
            <w:vAlign w:val="center"/>
          </w:tcPr>
          <w:p w14:paraId="2DA68C1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Votuporanga/SP</w:t>
            </w:r>
          </w:p>
          <w:p w14:paraId="69590EA4" w14:textId="77777777" w:rsidR="009B279F" w:rsidRPr="00162566" w:rsidRDefault="009B279F" w:rsidP="009B279F">
            <w:pPr>
              <w:jc w:val="center"/>
              <w:rPr>
                <w:rFonts w:ascii="Times New Roman" w:hAnsi="Times New Roman" w:cs="Times New Roman"/>
                <w:sz w:val="22"/>
                <w:szCs w:val="22"/>
              </w:rPr>
            </w:pPr>
          </w:p>
          <w:p w14:paraId="1893A3F0" w14:textId="77777777" w:rsidR="009B279F" w:rsidRPr="00162566" w:rsidRDefault="009B279F" w:rsidP="009B279F">
            <w:pPr>
              <w:jc w:val="center"/>
              <w:rPr>
                <w:rFonts w:ascii="Times New Roman" w:hAnsi="Times New Roman" w:cs="Times New Roman"/>
                <w:sz w:val="22"/>
                <w:szCs w:val="22"/>
              </w:rPr>
            </w:pPr>
          </w:p>
          <w:p w14:paraId="7304F96A" w14:textId="77777777" w:rsidR="009B279F" w:rsidRPr="00162566" w:rsidRDefault="009B279F" w:rsidP="009B279F">
            <w:pPr>
              <w:jc w:val="center"/>
              <w:rPr>
                <w:rFonts w:ascii="Times New Roman" w:hAnsi="Times New Roman" w:cs="Times New Roman"/>
                <w:sz w:val="22"/>
                <w:szCs w:val="22"/>
              </w:rPr>
            </w:pPr>
          </w:p>
          <w:p w14:paraId="20E13F7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R$ 73,33 </w:t>
            </w:r>
          </w:p>
        </w:tc>
        <w:tc>
          <w:tcPr>
            <w:tcW w:w="557" w:type="pct"/>
          </w:tcPr>
          <w:p w14:paraId="7C4B5CC3" w14:textId="77777777" w:rsidR="009B279F" w:rsidRPr="00162566" w:rsidRDefault="009B279F" w:rsidP="009B279F">
            <w:pPr>
              <w:jc w:val="center"/>
              <w:rPr>
                <w:rFonts w:ascii="Times New Roman" w:hAnsi="Times New Roman" w:cs="Times New Roman"/>
                <w:sz w:val="22"/>
                <w:szCs w:val="22"/>
              </w:rPr>
            </w:pPr>
          </w:p>
          <w:p w14:paraId="2418A0C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Município de Santa Lúcia/PR</w:t>
            </w:r>
          </w:p>
          <w:p w14:paraId="5FDBADD4" w14:textId="77777777" w:rsidR="009B279F" w:rsidRPr="00162566" w:rsidRDefault="009B279F" w:rsidP="009B279F">
            <w:pPr>
              <w:jc w:val="center"/>
              <w:rPr>
                <w:rFonts w:ascii="Times New Roman" w:hAnsi="Times New Roman" w:cs="Times New Roman"/>
                <w:sz w:val="22"/>
                <w:szCs w:val="22"/>
              </w:rPr>
            </w:pPr>
          </w:p>
          <w:p w14:paraId="09A8942E" w14:textId="77777777" w:rsidR="009B279F" w:rsidRPr="00162566" w:rsidRDefault="009B279F" w:rsidP="009B279F">
            <w:pPr>
              <w:jc w:val="center"/>
              <w:rPr>
                <w:rFonts w:ascii="Times New Roman" w:hAnsi="Times New Roman" w:cs="Times New Roman"/>
                <w:sz w:val="22"/>
                <w:szCs w:val="22"/>
              </w:rPr>
            </w:pPr>
          </w:p>
          <w:p w14:paraId="23496D5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R$ 44,65</w:t>
            </w:r>
          </w:p>
        </w:tc>
        <w:tc>
          <w:tcPr>
            <w:tcW w:w="484" w:type="pct"/>
          </w:tcPr>
          <w:p w14:paraId="52F4B17E" w14:textId="77777777" w:rsidR="009B279F" w:rsidRPr="00162566" w:rsidRDefault="009B279F" w:rsidP="009B279F">
            <w:pPr>
              <w:jc w:val="center"/>
              <w:rPr>
                <w:rFonts w:ascii="Times New Roman" w:hAnsi="Times New Roman" w:cs="Times New Roman"/>
                <w:sz w:val="22"/>
                <w:szCs w:val="22"/>
              </w:rPr>
            </w:pPr>
          </w:p>
          <w:p w14:paraId="057546FA" w14:textId="77777777" w:rsidR="009B279F" w:rsidRPr="00162566" w:rsidRDefault="009B279F" w:rsidP="009B279F">
            <w:pPr>
              <w:jc w:val="center"/>
              <w:rPr>
                <w:rFonts w:ascii="Times New Roman" w:hAnsi="Times New Roman" w:cs="Times New Roman"/>
                <w:sz w:val="22"/>
                <w:szCs w:val="22"/>
              </w:rPr>
            </w:pPr>
          </w:p>
          <w:p w14:paraId="7F30896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Município de Rio Bom/PR</w:t>
            </w:r>
          </w:p>
          <w:p w14:paraId="04136705" w14:textId="77777777" w:rsidR="009B279F" w:rsidRPr="00162566" w:rsidRDefault="009B279F" w:rsidP="009B279F">
            <w:pPr>
              <w:jc w:val="center"/>
              <w:rPr>
                <w:rFonts w:ascii="Times New Roman" w:hAnsi="Times New Roman" w:cs="Times New Roman"/>
                <w:sz w:val="22"/>
                <w:szCs w:val="22"/>
              </w:rPr>
            </w:pPr>
          </w:p>
          <w:p w14:paraId="7763EC60" w14:textId="77777777" w:rsidR="009B279F" w:rsidRPr="00162566" w:rsidRDefault="009B279F" w:rsidP="009B279F">
            <w:pPr>
              <w:jc w:val="center"/>
              <w:rPr>
                <w:rFonts w:ascii="Times New Roman" w:hAnsi="Times New Roman" w:cs="Times New Roman"/>
                <w:sz w:val="22"/>
                <w:szCs w:val="22"/>
              </w:rPr>
            </w:pPr>
          </w:p>
          <w:p w14:paraId="4F701C9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R$ 44,98</w:t>
            </w:r>
          </w:p>
        </w:tc>
        <w:tc>
          <w:tcPr>
            <w:tcW w:w="325" w:type="pct"/>
            <w:vAlign w:val="center"/>
          </w:tcPr>
          <w:p w14:paraId="1B06385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R$ 64,32</w:t>
            </w:r>
          </w:p>
        </w:tc>
      </w:tr>
      <w:tr w:rsidR="009C3B87" w:rsidRPr="009B279F" w14:paraId="238069C1" w14:textId="77777777" w:rsidTr="00162566">
        <w:trPr>
          <w:trHeight w:val="990"/>
        </w:trPr>
        <w:tc>
          <w:tcPr>
            <w:tcW w:w="203" w:type="pct"/>
            <w:tcBorders>
              <w:top w:val="nil"/>
              <w:left w:val="single" w:sz="4" w:space="0" w:color="auto"/>
              <w:bottom w:val="single" w:sz="4" w:space="0" w:color="auto"/>
              <w:right w:val="single" w:sz="4" w:space="0" w:color="auto"/>
            </w:tcBorders>
            <w:vAlign w:val="center"/>
          </w:tcPr>
          <w:p w14:paraId="78D7F414" w14:textId="7777777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3</w:t>
            </w:r>
          </w:p>
        </w:tc>
        <w:tc>
          <w:tcPr>
            <w:tcW w:w="1179" w:type="pct"/>
            <w:tcBorders>
              <w:top w:val="nil"/>
              <w:left w:val="nil"/>
              <w:bottom w:val="single" w:sz="4" w:space="0" w:color="auto"/>
              <w:right w:val="single" w:sz="4" w:space="0" w:color="auto"/>
            </w:tcBorders>
            <w:vAlign w:val="center"/>
          </w:tcPr>
          <w:p w14:paraId="0FBB9742"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Bolo/torta salgado, salsicha ou frango ou bacon, milho verde, tomate, cebola, ervilha.</w:t>
            </w:r>
          </w:p>
        </w:tc>
        <w:tc>
          <w:tcPr>
            <w:tcW w:w="549" w:type="pct"/>
            <w:vAlign w:val="center"/>
          </w:tcPr>
          <w:p w14:paraId="2AA6795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CGU </w:t>
            </w:r>
            <w:proofErr w:type="spellStart"/>
            <w:r w:rsidRPr="00162566">
              <w:rPr>
                <w:rFonts w:ascii="Times New Roman" w:hAnsi="Times New Roman" w:cs="Times New Roman"/>
                <w:sz w:val="22"/>
                <w:szCs w:val="22"/>
              </w:rPr>
              <w:t>NFe</w:t>
            </w:r>
            <w:proofErr w:type="spellEnd"/>
            <w:r w:rsidRPr="00162566">
              <w:rPr>
                <w:rFonts w:ascii="Times New Roman" w:hAnsi="Times New Roman" w:cs="Times New Roman"/>
                <w:sz w:val="22"/>
                <w:szCs w:val="22"/>
              </w:rPr>
              <w:t xml:space="preserve"> – IFPR Campus Foz do Iguaçu/PR</w:t>
            </w:r>
          </w:p>
          <w:p w14:paraId="4F8A11EA" w14:textId="77777777" w:rsidR="009B279F" w:rsidRPr="00162566" w:rsidRDefault="009B279F" w:rsidP="009B279F">
            <w:pPr>
              <w:jc w:val="center"/>
              <w:rPr>
                <w:rFonts w:ascii="Times New Roman" w:hAnsi="Times New Roman" w:cs="Times New Roman"/>
                <w:sz w:val="22"/>
                <w:szCs w:val="22"/>
              </w:rPr>
            </w:pPr>
          </w:p>
          <w:p w14:paraId="3A71907A" w14:textId="77777777" w:rsidR="009C3B87" w:rsidRPr="00162566" w:rsidRDefault="009C3B87" w:rsidP="009B279F">
            <w:pPr>
              <w:jc w:val="center"/>
              <w:rPr>
                <w:rFonts w:ascii="Times New Roman" w:hAnsi="Times New Roman" w:cs="Times New Roman"/>
                <w:sz w:val="22"/>
                <w:szCs w:val="22"/>
              </w:rPr>
            </w:pPr>
          </w:p>
          <w:p w14:paraId="7EDE1BE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R$ 50,00</w:t>
            </w:r>
          </w:p>
        </w:tc>
        <w:tc>
          <w:tcPr>
            <w:tcW w:w="541" w:type="pct"/>
            <w:vAlign w:val="center"/>
          </w:tcPr>
          <w:p w14:paraId="29E0EA8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Compras </w:t>
            </w:r>
            <w:proofErr w:type="spellStart"/>
            <w:r w:rsidRPr="00162566">
              <w:rPr>
                <w:rFonts w:ascii="Times New Roman" w:hAnsi="Times New Roman" w:cs="Times New Roman"/>
                <w:sz w:val="22"/>
                <w:szCs w:val="22"/>
              </w:rPr>
              <w:t>Gov</w:t>
            </w:r>
            <w:proofErr w:type="spellEnd"/>
            <w:r w:rsidRPr="00162566">
              <w:rPr>
                <w:rFonts w:ascii="Times New Roman" w:hAnsi="Times New Roman" w:cs="Times New Roman"/>
                <w:sz w:val="22"/>
                <w:szCs w:val="22"/>
              </w:rPr>
              <w:t xml:space="preserve"> – São Manoel do Paraná/PR</w:t>
            </w:r>
          </w:p>
          <w:p w14:paraId="3491D159" w14:textId="77777777" w:rsidR="009B279F" w:rsidRPr="00162566" w:rsidRDefault="009B279F" w:rsidP="009B279F">
            <w:pPr>
              <w:jc w:val="center"/>
              <w:rPr>
                <w:rFonts w:ascii="Times New Roman" w:hAnsi="Times New Roman" w:cs="Times New Roman"/>
                <w:sz w:val="22"/>
                <w:szCs w:val="22"/>
              </w:rPr>
            </w:pPr>
          </w:p>
          <w:p w14:paraId="591925C9" w14:textId="77777777" w:rsidR="009B279F" w:rsidRPr="00162566" w:rsidRDefault="009B279F" w:rsidP="009B279F">
            <w:pPr>
              <w:jc w:val="center"/>
              <w:rPr>
                <w:rFonts w:ascii="Times New Roman" w:hAnsi="Times New Roman" w:cs="Times New Roman"/>
                <w:sz w:val="22"/>
                <w:szCs w:val="22"/>
              </w:rPr>
            </w:pPr>
          </w:p>
          <w:p w14:paraId="34CB83C9" w14:textId="77777777" w:rsidR="009B279F" w:rsidRPr="00162566" w:rsidRDefault="009B279F" w:rsidP="009B279F">
            <w:pPr>
              <w:jc w:val="center"/>
              <w:rPr>
                <w:rFonts w:ascii="Times New Roman" w:hAnsi="Times New Roman" w:cs="Times New Roman"/>
                <w:sz w:val="22"/>
                <w:szCs w:val="22"/>
              </w:rPr>
            </w:pPr>
          </w:p>
          <w:p w14:paraId="7E8B81D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R$ 49,90</w:t>
            </w:r>
          </w:p>
        </w:tc>
        <w:tc>
          <w:tcPr>
            <w:tcW w:w="603" w:type="pct"/>
            <w:vAlign w:val="center"/>
          </w:tcPr>
          <w:p w14:paraId="490134C7" w14:textId="77777777" w:rsidR="009B279F" w:rsidRPr="00162566" w:rsidRDefault="009B279F" w:rsidP="009B279F">
            <w:pPr>
              <w:jc w:val="center"/>
              <w:rPr>
                <w:rFonts w:ascii="Times New Roman" w:hAnsi="Times New Roman" w:cs="Times New Roman"/>
                <w:sz w:val="22"/>
                <w:szCs w:val="22"/>
              </w:rPr>
            </w:pPr>
            <w:proofErr w:type="spellStart"/>
            <w:r w:rsidRPr="00162566">
              <w:rPr>
                <w:rFonts w:ascii="Times New Roman" w:hAnsi="Times New Roman" w:cs="Times New Roman"/>
                <w:sz w:val="22"/>
                <w:szCs w:val="22"/>
              </w:rPr>
              <w:t>Licitanet</w:t>
            </w:r>
            <w:proofErr w:type="spellEnd"/>
            <w:r w:rsidRPr="00162566">
              <w:rPr>
                <w:rFonts w:ascii="Times New Roman" w:hAnsi="Times New Roman" w:cs="Times New Roman"/>
                <w:sz w:val="22"/>
                <w:szCs w:val="22"/>
              </w:rPr>
              <w:t xml:space="preserve"> – Município de Itaúna do Sul/PR</w:t>
            </w:r>
          </w:p>
          <w:p w14:paraId="4E529321" w14:textId="77777777" w:rsidR="009B279F" w:rsidRPr="00162566" w:rsidRDefault="009B279F" w:rsidP="009B279F">
            <w:pPr>
              <w:jc w:val="center"/>
              <w:rPr>
                <w:rFonts w:ascii="Times New Roman" w:hAnsi="Times New Roman" w:cs="Times New Roman"/>
                <w:sz w:val="22"/>
                <w:szCs w:val="22"/>
              </w:rPr>
            </w:pPr>
          </w:p>
          <w:p w14:paraId="50E334DA" w14:textId="77777777" w:rsidR="009B279F" w:rsidRPr="00162566" w:rsidRDefault="009B279F" w:rsidP="009B279F">
            <w:pPr>
              <w:jc w:val="center"/>
              <w:rPr>
                <w:rFonts w:ascii="Times New Roman" w:hAnsi="Times New Roman" w:cs="Times New Roman"/>
                <w:sz w:val="22"/>
                <w:szCs w:val="22"/>
              </w:rPr>
            </w:pPr>
          </w:p>
          <w:p w14:paraId="376F5D32" w14:textId="77777777" w:rsidR="009B279F" w:rsidRPr="00162566" w:rsidRDefault="009B279F" w:rsidP="009B279F">
            <w:pPr>
              <w:jc w:val="center"/>
              <w:rPr>
                <w:rFonts w:ascii="Times New Roman" w:hAnsi="Times New Roman" w:cs="Times New Roman"/>
                <w:sz w:val="22"/>
                <w:szCs w:val="22"/>
              </w:rPr>
            </w:pPr>
          </w:p>
          <w:p w14:paraId="4657246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R$ 50,00</w:t>
            </w:r>
          </w:p>
        </w:tc>
        <w:tc>
          <w:tcPr>
            <w:tcW w:w="558" w:type="pct"/>
            <w:vAlign w:val="center"/>
          </w:tcPr>
          <w:p w14:paraId="181B4F3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Portal de Compras Públicas – Município de Lebon Régis/SC</w:t>
            </w:r>
          </w:p>
          <w:p w14:paraId="6ABAD0BD" w14:textId="77777777" w:rsidR="009B279F" w:rsidRPr="00162566" w:rsidRDefault="009B279F" w:rsidP="009B279F">
            <w:pPr>
              <w:jc w:val="center"/>
              <w:rPr>
                <w:rFonts w:ascii="Times New Roman" w:hAnsi="Times New Roman" w:cs="Times New Roman"/>
                <w:sz w:val="22"/>
                <w:szCs w:val="22"/>
              </w:rPr>
            </w:pPr>
          </w:p>
          <w:p w14:paraId="1BE6C1B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R$ 63,10</w:t>
            </w:r>
          </w:p>
        </w:tc>
        <w:tc>
          <w:tcPr>
            <w:tcW w:w="557" w:type="pct"/>
          </w:tcPr>
          <w:p w14:paraId="7EA3831E" w14:textId="77777777" w:rsidR="009B279F" w:rsidRPr="00162566" w:rsidRDefault="009B279F" w:rsidP="009B279F">
            <w:pPr>
              <w:jc w:val="center"/>
              <w:rPr>
                <w:rFonts w:ascii="Times New Roman" w:hAnsi="Times New Roman" w:cs="Times New Roman"/>
                <w:sz w:val="22"/>
                <w:szCs w:val="22"/>
              </w:rPr>
            </w:pPr>
          </w:p>
          <w:p w14:paraId="61EA01B8" w14:textId="77777777" w:rsidR="009B279F" w:rsidRPr="00162566" w:rsidRDefault="009B279F" w:rsidP="009B279F">
            <w:pPr>
              <w:jc w:val="center"/>
              <w:rPr>
                <w:rFonts w:ascii="Times New Roman" w:hAnsi="Times New Roman" w:cs="Times New Roman"/>
                <w:sz w:val="22"/>
                <w:szCs w:val="22"/>
              </w:rPr>
            </w:pPr>
          </w:p>
          <w:p w14:paraId="6950D85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5D8976E6" w14:textId="77777777" w:rsidR="009B279F" w:rsidRPr="00162566" w:rsidRDefault="009B279F" w:rsidP="009B279F">
            <w:pPr>
              <w:jc w:val="center"/>
              <w:rPr>
                <w:rFonts w:ascii="Times New Roman" w:hAnsi="Times New Roman" w:cs="Times New Roman"/>
                <w:sz w:val="22"/>
                <w:szCs w:val="22"/>
              </w:rPr>
            </w:pPr>
          </w:p>
          <w:p w14:paraId="7DA32CD8" w14:textId="77777777" w:rsidR="009B279F" w:rsidRPr="00162566" w:rsidRDefault="009B279F" w:rsidP="009B279F">
            <w:pPr>
              <w:jc w:val="center"/>
              <w:rPr>
                <w:rFonts w:ascii="Times New Roman" w:hAnsi="Times New Roman" w:cs="Times New Roman"/>
                <w:sz w:val="22"/>
                <w:szCs w:val="22"/>
              </w:rPr>
            </w:pPr>
          </w:p>
          <w:p w14:paraId="77FC4BC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24F343E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R$ 53,25</w:t>
            </w:r>
          </w:p>
        </w:tc>
      </w:tr>
      <w:tr w:rsidR="009C3B87" w:rsidRPr="009B279F" w14:paraId="5FC908F4" w14:textId="77777777" w:rsidTr="00162566">
        <w:tc>
          <w:tcPr>
            <w:tcW w:w="203" w:type="pct"/>
            <w:tcBorders>
              <w:top w:val="nil"/>
              <w:left w:val="single" w:sz="4" w:space="0" w:color="auto"/>
              <w:bottom w:val="single" w:sz="4" w:space="0" w:color="auto"/>
              <w:right w:val="single" w:sz="4" w:space="0" w:color="auto"/>
            </w:tcBorders>
            <w:vAlign w:val="center"/>
          </w:tcPr>
          <w:p w14:paraId="1065E87C" w14:textId="7777777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4</w:t>
            </w:r>
          </w:p>
        </w:tc>
        <w:tc>
          <w:tcPr>
            <w:tcW w:w="1179" w:type="pct"/>
            <w:tcBorders>
              <w:top w:val="nil"/>
              <w:left w:val="nil"/>
              <w:bottom w:val="single" w:sz="4" w:space="0" w:color="auto"/>
              <w:right w:val="single" w:sz="4" w:space="0" w:color="auto"/>
            </w:tcBorders>
            <w:vAlign w:val="center"/>
          </w:tcPr>
          <w:p w14:paraId="30948895"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Cuca com farofa fermento biológico (sabor banana, uva, coco, abacaxi, goiabada, chocolate).</w:t>
            </w:r>
          </w:p>
        </w:tc>
        <w:tc>
          <w:tcPr>
            <w:tcW w:w="549" w:type="pct"/>
            <w:vAlign w:val="center"/>
          </w:tcPr>
          <w:p w14:paraId="4D48840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São Carlos do Ivaí/PR</w:t>
            </w:r>
          </w:p>
          <w:p w14:paraId="71FF1BAC" w14:textId="77777777" w:rsidR="009B279F" w:rsidRPr="00162566" w:rsidRDefault="009B279F" w:rsidP="009B279F">
            <w:pPr>
              <w:jc w:val="center"/>
              <w:rPr>
                <w:rFonts w:ascii="Times New Roman" w:hAnsi="Times New Roman" w:cs="Times New Roman"/>
                <w:sz w:val="22"/>
                <w:szCs w:val="22"/>
              </w:rPr>
            </w:pPr>
          </w:p>
          <w:p w14:paraId="62D588B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R$ 32,57</w:t>
            </w:r>
          </w:p>
        </w:tc>
        <w:tc>
          <w:tcPr>
            <w:tcW w:w="541" w:type="pct"/>
            <w:vAlign w:val="center"/>
          </w:tcPr>
          <w:p w14:paraId="34EB092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PNCP – Município de Bituruna/PR</w:t>
            </w:r>
          </w:p>
          <w:p w14:paraId="37CA34B8" w14:textId="77777777" w:rsidR="009B279F" w:rsidRPr="00162566" w:rsidRDefault="009B279F" w:rsidP="009B279F">
            <w:pPr>
              <w:jc w:val="center"/>
              <w:rPr>
                <w:rFonts w:ascii="Times New Roman" w:hAnsi="Times New Roman" w:cs="Times New Roman"/>
                <w:sz w:val="22"/>
                <w:szCs w:val="22"/>
              </w:rPr>
            </w:pPr>
          </w:p>
          <w:p w14:paraId="635548BD" w14:textId="77777777" w:rsidR="009B279F" w:rsidRPr="00162566" w:rsidRDefault="009B279F" w:rsidP="009B279F">
            <w:pPr>
              <w:jc w:val="center"/>
              <w:rPr>
                <w:rFonts w:ascii="Times New Roman" w:hAnsi="Times New Roman" w:cs="Times New Roman"/>
                <w:sz w:val="22"/>
                <w:szCs w:val="22"/>
              </w:rPr>
            </w:pPr>
          </w:p>
          <w:p w14:paraId="3F07FF25" w14:textId="77777777" w:rsidR="009C3B87" w:rsidRPr="00162566" w:rsidRDefault="009C3B87" w:rsidP="009B279F">
            <w:pPr>
              <w:jc w:val="center"/>
              <w:rPr>
                <w:rFonts w:ascii="Times New Roman" w:hAnsi="Times New Roman" w:cs="Times New Roman"/>
                <w:sz w:val="22"/>
                <w:szCs w:val="22"/>
              </w:rPr>
            </w:pPr>
          </w:p>
          <w:p w14:paraId="59D468F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R$ 41,75</w:t>
            </w:r>
          </w:p>
        </w:tc>
        <w:tc>
          <w:tcPr>
            <w:tcW w:w="603" w:type="pct"/>
            <w:vAlign w:val="center"/>
          </w:tcPr>
          <w:p w14:paraId="44CB40D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PNCP – Município de São Jorge D’Oeste/PR</w:t>
            </w:r>
          </w:p>
          <w:p w14:paraId="44845186" w14:textId="77777777" w:rsidR="009B279F" w:rsidRPr="00162566" w:rsidRDefault="009B279F" w:rsidP="009B279F">
            <w:pPr>
              <w:jc w:val="center"/>
              <w:rPr>
                <w:rFonts w:ascii="Times New Roman" w:hAnsi="Times New Roman" w:cs="Times New Roman"/>
                <w:sz w:val="22"/>
                <w:szCs w:val="22"/>
              </w:rPr>
            </w:pPr>
          </w:p>
          <w:p w14:paraId="2338697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R$ 35,67</w:t>
            </w:r>
          </w:p>
        </w:tc>
        <w:tc>
          <w:tcPr>
            <w:tcW w:w="558" w:type="pct"/>
            <w:vAlign w:val="center"/>
          </w:tcPr>
          <w:p w14:paraId="463276E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Três Barras do Paraná/PR</w:t>
            </w:r>
          </w:p>
          <w:p w14:paraId="190988F7" w14:textId="77777777" w:rsidR="009B279F" w:rsidRPr="00162566" w:rsidRDefault="009B279F" w:rsidP="009B279F">
            <w:pPr>
              <w:jc w:val="center"/>
              <w:rPr>
                <w:rFonts w:ascii="Times New Roman" w:hAnsi="Times New Roman" w:cs="Times New Roman"/>
                <w:sz w:val="22"/>
                <w:szCs w:val="22"/>
              </w:rPr>
            </w:pPr>
          </w:p>
          <w:p w14:paraId="1DD832E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R$ 29,89</w:t>
            </w:r>
          </w:p>
        </w:tc>
        <w:tc>
          <w:tcPr>
            <w:tcW w:w="557" w:type="pct"/>
          </w:tcPr>
          <w:p w14:paraId="0A2603EB" w14:textId="77777777" w:rsidR="009B279F" w:rsidRPr="00162566" w:rsidRDefault="009B279F" w:rsidP="009B279F">
            <w:pPr>
              <w:jc w:val="center"/>
              <w:rPr>
                <w:rFonts w:ascii="Times New Roman" w:hAnsi="Times New Roman" w:cs="Times New Roman"/>
                <w:sz w:val="22"/>
                <w:szCs w:val="22"/>
              </w:rPr>
            </w:pPr>
          </w:p>
          <w:p w14:paraId="6F70F7BB" w14:textId="77777777" w:rsidR="009B279F" w:rsidRPr="00162566" w:rsidRDefault="009B279F" w:rsidP="009B279F">
            <w:pPr>
              <w:jc w:val="center"/>
              <w:rPr>
                <w:rFonts w:ascii="Times New Roman" w:hAnsi="Times New Roman" w:cs="Times New Roman"/>
                <w:sz w:val="22"/>
                <w:szCs w:val="22"/>
              </w:rPr>
            </w:pPr>
          </w:p>
          <w:p w14:paraId="5BDCA4F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3AB15E17" w14:textId="77777777" w:rsidR="009B279F" w:rsidRPr="00162566" w:rsidRDefault="009B279F" w:rsidP="009B279F">
            <w:pPr>
              <w:jc w:val="center"/>
              <w:rPr>
                <w:rFonts w:ascii="Times New Roman" w:hAnsi="Times New Roman" w:cs="Times New Roman"/>
                <w:sz w:val="22"/>
                <w:szCs w:val="22"/>
              </w:rPr>
            </w:pPr>
          </w:p>
          <w:p w14:paraId="41736156" w14:textId="77777777" w:rsidR="009B279F" w:rsidRPr="00162566" w:rsidRDefault="009B279F" w:rsidP="009B279F">
            <w:pPr>
              <w:jc w:val="center"/>
              <w:rPr>
                <w:rFonts w:ascii="Times New Roman" w:hAnsi="Times New Roman" w:cs="Times New Roman"/>
                <w:sz w:val="22"/>
                <w:szCs w:val="22"/>
              </w:rPr>
            </w:pPr>
          </w:p>
          <w:p w14:paraId="0269F6F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36330EB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R$ 34,97</w:t>
            </w:r>
          </w:p>
        </w:tc>
      </w:tr>
      <w:tr w:rsidR="009C3B87" w:rsidRPr="009B279F" w14:paraId="15889FC3" w14:textId="77777777" w:rsidTr="00162566">
        <w:tc>
          <w:tcPr>
            <w:tcW w:w="203" w:type="pct"/>
            <w:tcBorders>
              <w:top w:val="nil"/>
              <w:left w:val="single" w:sz="4" w:space="0" w:color="auto"/>
              <w:bottom w:val="single" w:sz="4" w:space="0" w:color="auto"/>
              <w:right w:val="single" w:sz="4" w:space="0" w:color="auto"/>
            </w:tcBorders>
            <w:vAlign w:val="center"/>
          </w:tcPr>
          <w:p w14:paraId="3E69747F" w14:textId="7777777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5</w:t>
            </w:r>
          </w:p>
        </w:tc>
        <w:tc>
          <w:tcPr>
            <w:tcW w:w="1179" w:type="pct"/>
            <w:tcBorders>
              <w:top w:val="nil"/>
              <w:left w:val="nil"/>
              <w:bottom w:val="single" w:sz="4" w:space="0" w:color="auto"/>
              <w:right w:val="single" w:sz="4" w:space="0" w:color="auto"/>
            </w:tcBorders>
            <w:vAlign w:val="center"/>
          </w:tcPr>
          <w:p w14:paraId="6EA70FA4"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Docinho de festa tipo beijinho ou brigadeiro de chocolate, acondicionado em embalagem própria para docinhos, ou seja, forminha e fundo rendado, no mínimo 16g.</w:t>
            </w:r>
          </w:p>
        </w:tc>
        <w:tc>
          <w:tcPr>
            <w:tcW w:w="549" w:type="pct"/>
            <w:vAlign w:val="center"/>
          </w:tcPr>
          <w:p w14:paraId="1A0FE8D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 Município de Campina do Simão/PR</w:t>
            </w:r>
          </w:p>
          <w:p w14:paraId="6F632C21" w14:textId="77777777" w:rsidR="009B279F" w:rsidRPr="00162566" w:rsidRDefault="009B279F" w:rsidP="009B279F">
            <w:pPr>
              <w:jc w:val="center"/>
              <w:rPr>
                <w:rFonts w:ascii="Times New Roman" w:hAnsi="Times New Roman" w:cs="Times New Roman"/>
                <w:sz w:val="22"/>
                <w:szCs w:val="22"/>
              </w:rPr>
            </w:pPr>
          </w:p>
          <w:p w14:paraId="4AA0F383" w14:textId="77777777" w:rsidR="009B279F" w:rsidRPr="00162566" w:rsidRDefault="009B279F" w:rsidP="009B279F">
            <w:pPr>
              <w:jc w:val="center"/>
              <w:rPr>
                <w:rFonts w:ascii="Times New Roman" w:hAnsi="Times New Roman" w:cs="Times New Roman"/>
                <w:sz w:val="22"/>
                <w:szCs w:val="22"/>
              </w:rPr>
            </w:pPr>
          </w:p>
          <w:p w14:paraId="1BAAB671" w14:textId="77777777" w:rsidR="009B279F" w:rsidRPr="00162566" w:rsidRDefault="009B279F" w:rsidP="009B279F">
            <w:pPr>
              <w:jc w:val="center"/>
              <w:rPr>
                <w:rFonts w:ascii="Times New Roman" w:hAnsi="Times New Roman" w:cs="Times New Roman"/>
                <w:sz w:val="22"/>
                <w:szCs w:val="22"/>
              </w:rPr>
            </w:pPr>
          </w:p>
          <w:p w14:paraId="7F25DC52" w14:textId="77777777" w:rsidR="009B279F" w:rsidRPr="00162566" w:rsidRDefault="009B279F" w:rsidP="009B279F">
            <w:pPr>
              <w:jc w:val="center"/>
              <w:rPr>
                <w:rFonts w:ascii="Times New Roman" w:hAnsi="Times New Roman" w:cs="Times New Roman"/>
                <w:sz w:val="22"/>
                <w:szCs w:val="22"/>
              </w:rPr>
            </w:pPr>
          </w:p>
          <w:p w14:paraId="6A823CB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R$ 1,95</w:t>
            </w:r>
          </w:p>
        </w:tc>
        <w:tc>
          <w:tcPr>
            <w:tcW w:w="541" w:type="pct"/>
            <w:vAlign w:val="center"/>
          </w:tcPr>
          <w:p w14:paraId="2160D76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Bom Sucesso do Sul/PR</w:t>
            </w:r>
          </w:p>
          <w:p w14:paraId="1B339156" w14:textId="77777777" w:rsidR="009B279F" w:rsidRPr="00162566" w:rsidRDefault="009B279F" w:rsidP="009B279F">
            <w:pPr>
              <w:jc w:val="center"/>
              <w:rPr>
                <w:rFonts w:ascii="Times New Roman" w:hAnsi="Times New Roman" w:cs="Times New Roman"/>
                <w:sz w:val="22"/>
                <w:szCs w:val="22"/>
              </w:rPr>
            </w:pPr>
          </w:p>
          <w:p w14:paraId="245B55B4" w14:textId="77777777" w:rsidR="009B279F" w:rsidRPr="00162566" w:rsidRDefault="009B279F" w:rsidP="009B279F">
            <w:pPr>
              <w:jc w:val="center"/>
              <w:rPr>
                <w:rFonts w:ascii="Times New Roman" w:hAnsi="Times New Roman" w:cs="Times New Roman"/>
                <w:sz w:val="22"/>
                <w:szCs w:val="22"/>
              </w:rPr>
            </w:pPr>
          </w:p>
          <w:p w14:paraId="5EF39C7A" w14:textId="77777777" w:rsidR="009B279F" w:rsidRPr="00162566" w:rsidRDefault="009B279F" w:rsidP="009B279F">
            <w:pPr>
              <w:jc w:val="center"/>
              <w:rPr>
                <w:rFonts w:ascii="Times New Roman" w:hAnsi="Times New Roman" w:cs="Times New Roman"/>
                <w:sz w:val="22"/>
                <w:szCs w:val="22"/>
              </w:rPr>
            </w:pPr>
          </w:p>
          <w:p w14:paraId="42C6D61A" w14:textId="77777777" w:rsidR="009B279F" w:rsidRPr="00162566" w:rsidRDefault="009B279F" w:rsidP="009B279F">
            <w:pPr>
              <w:jc w:val="center"/>
              <w:rPr>
                <w:rFonts w:ascii="Times New Roman" w:hAnsi="Times New Roman" w:cs="Times New Roman"/>
                <w:sz w:val="22"/>
                <w:szCs w:val="22"/>
              </w:rPr>
            </w:pPr>
          </w:p>
          <w:p w14:paraId="61107ED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R$ 2,50</w:t>
            </w:r>
          </w:p>
        </w:tc>
        <w:tc>
          <w:tcPr>
            <w:tcW w:w="603" w:type="pct"/>
            <w:vAlign w:val="center"/>
          </w:tcPr>
          <w:p w14:paraId="50DF887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PNCP – Município de </w:t>
            </w:r>
            <w:proofErr w:type="spellStart"/>
            <w:r w:rsidRPr="00162566">
              <w:rPr>
                <w:rFonts w:ascii="Times New Roman" w:hAnsi="Times New Roman" w:cs="Times New Roman"/>
                <w:sz w:val="22"/>
                <w:szCs w:val="22"/>
              </w:rPr>
              <w:t>Jaborá</w:t>
            </w:r>
            <w:proofErr w:type="spellEnd"/>
            <w:r w:rsidRPr="00162566">
              <w:rPr>
                <w:rFonts w:ascii="Times New Roman" w:hAnsi="Times New Roman" w:cs="Times New Roman"/>
                <w:sz w:val="22"/>
                <w:szCs w:val="22"/>
              </w:rPr>
              <w:t>/SC</w:t>
            </w:r>
          </w:p>
          <w:p w14:paraId="2A837FE5" w14:textId="77777777" w:rsidR="009B279F" w:rsidRPr="00162566" w:rsidRDefault="009B279F" w:rsidP="009B279F">
            <w:pPr>
              <w:jc w:val="center"/>
              <w:rPr>
                <w:rFonts w:ascii="Times New Roman" w:hAnsi="Times New Roman" w:cs="Times New Roman"/>
                <w:sz w:val="22"/>
                <w:szCs w:val="22"/>
              </w:rPr>
            </w:pPr>
          </w:p>
          <w:p w14:paraId="11CE4A4A" w14:textId="77777777" w:rsidR="009B279F" w:rsidRPr="00162566" w:rsidRDefault="009B279F" w:rsidP="009B279F">
            <w:pPr>
              <w:jc w:val="center"/>
              <w:rPr>
                <w:rFonts w:ascii="Times New Roman" w:hAnsi="Times New Roman" w:cs="Times New Roman"/>
                <w:sz w:val="22"/>
                <w:szCs w:val="22"/>
              </w:rPr>
            </w:pPr>
          </w:p>
          <w:p w14:paraId="3204A10C" w14:textId="77777777" w:rsidR="009B279F" w:rsidRPr="00162566" w:rsidRDefault="009B279F" w:rsidP="009B279F">
            <w:pPr>
              <w:jc w:val="center"/>
              <w:rPr>
                <w:rFonts w:ascii="Times New Roman" w:hAnsi="Times New Roman" w:cs="Times New Roman"/>
                <w:sz w:val="22"/>
                <w:szCs w:val="22"/>
              </w:rPr>
            </w:pPr>
          </w:p>
          <w:p w14:paraId="76A30A9E" w14:textId="77777777" w:rsidR="009B279F" w:rsidRPr="00162566" w:rsidRDefault="009B279F" w:rsidP="009B279F">
            <w:pPr>
              <w:jc w:val="center"/>
              <w:rPr>
                <w:rFonts w:ascii="Times New Roman" w:hAnsi="Times New Roman" w:cs="Times New Roman"/>
                <w:sz w:val="22"/>
                <w:szCs w:val="22"/>
              </w:rPr>
            </w:pPr>
          </w:p>
          <w:p w14:paraId="67DB579E" w14:textId="77777777" w:rsidR="009B279F" w:rsidRPr="00162566" w:rsidRDefault="009B279F" w:rsidP="009B279F">
            <w:pPr>
              <w:jc w:val="center"/>
              <w:rPr>
                <w:rFonts w:ascii="Times New Roman" w:hAnsi="Times New Roman" w:cs="Times New Roman"/>
                <w:sz w:val="22"/>
                <w:szCs w:val="22"/>
              </w:rPr>
            </w:pPr>
          </w:p>
          <w:p w14:paraId="64BD2AE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R$ 2,45</w:t>
            </w:r>
          </w:p>
        </w:tc>
        <w:tc>
          <w:tcPr>
            <w:tcW w:w="558" w:type="pct"/>
          </w:tcPr>
          <w:p w14:paraId="4824C0D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PNCP – Consórcio </w:t>
            </w:r>
            <w:proofErr w:type="spellStart"/>
            <w:r w:rsidRPr="00162566">
              <w:rPr>
                <w:rFonts w:ascii="Times New Roman" w:hAnsi="Times New Roman" w:cs="Times New Roman"/>
                <w:sz w:val="22"/>
                <w:szCs w:val="22"/>
              </w:rPr>
              <w:t>Intergestores</w:t>
            </w:r>
            <w:proofErr w:type="spellEnd"/>
            <w:r w:rsidRPr="00162566">
              <w:rPr>
                <w:rFonts w:ascii="Times New Roman" w:hAnsi="Times New Roman" w:cs="Times New Roman"/>
                <w:sz w:val="22"/>
                <w:szCs w:val="22"/>
              </w:rPr>
              <w:t xml:space="preserve"> de Saúde da 5ª Região de Saúde do Paraná</w:t>
            </w:r>
          </w:p>
          <w:p w14:paraId="45067316" w14:textId="77777777" w:rsidR="009B279F" w:rsidRPr="00162566" w:rsidRDefault="009B279F" w:rsidP="009B279F">
            <w:pPr>
              <w:jc w:val="center"/>
              <w:rPr>
                <w:rFonts w:ascii="Times New Roman" w:hAnsi="Times New Roman" w:cs="Times New Roman"/>
                <w:sz w:val="22"/>
                <w:szCs w:val="22"/>
              </w:rPr>
            </w:pPr>
          </w:p>
          <w:p w14:paraId="2379E651" w14:textId="77777777" w:rsidR="009B279F" w:rsidRPr="00162566" w:rsidRDefault="009B279F" w:rsidP="009B279F">
            <w:pPr>
              <w:jc w:val="center"/>
              <w:rPr>
                <w:rFonts w:ascii="Times New Roman" w:hAnsi="Times New Roman" w:cs="Times New Roman"/>
                <w:sz w:val="22"/>
                <w:szCs w:val="22"/>
              </w:rPr>
            </w:pPr>
          </w:p>
          <w:p w14:paraId="1685644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R$ 1,51</w:t>
            </w:r>
          </w:p>
        </w:tc>
        <w:tc>
          <w:tcPr>
            <w:tcW w:w="557" w:type="pct"/>
          </w:tcPr>
          <w:p w14:paraId="1665C4A1" w14:textId="77777777" w:rsidR="009B279F" w:rsidRPr="00162566" w:rsidRDefault="009B279F" w:rsidP="009B279F">
            <w:pPr>
              <w:jc w:val="center"/>
              <w:rPr>
                <w:rFonts w:ascii="Times New Roman" w:hAnsi="Times New Roman" w:cs="Times New Roman"/>
                <w:sz w:val="22"/>
                <w:szCs w:val="22"/>
              </w:rPr>
            </w:pPr>
          </w:p>
          <w:p w14:paraId="5935021E" w14:textId="77777777" w:rsidR="009B279F" w:rsidRPr="00162566" w:rsidRDefault="009B279F" w:rsidP="009B279F">
            <w:pPr>
              <w:jc w:val="center"/>
              <w:rPr>
                <w:rFonts w:ascii="Times New Roman" w:hAnsi="Times New Roman" w:cs="Times New Roman"/>
                <w:sz w:val="22"/>
                <w:szCs w:val="22"/>
              </w:rPr>
            </w:pPr>
          </w:p>
          <w:p w14:paraId="619F2A7D" w14:textId="77777777" w:rsidR="009B279F" w:rsidRPr="00162566" w:rsidRDefault="009B279F" w:rsidP="009B279F">
            <w:pPr>
              <w:jc w:val="center"/>
              <w:rPr>
                <w:rFonts w:ascii="Times New Roman" w:hAnsi="Times New Roman" w:cs="Times New Roman"/>
                <w:sz w:val="22"/>
                <w:szCs w:val="22"/>
              </w:rPr>
            </w:pPr>
          </w:p>
          <w:p w14:paraId="322DE556" w14:textId="77777777" w:rsidR="009B279F" w:rsidRPr="00162566" w:rsidRDefault="009B279F" w:rsidP="009B279F">
            <w:pPr>
              <w:jc w:val="center"/>
              <w:rPr>
                <w:rFonts w:ascii="Times New Roman" w:hAnsi="Times New Roman" w:cs="Times New Roman"/>
                <w:sz w:val="22"/>
                <w:szCs w:val="22"/>
              </w:rPr>
            </w:pPr>
          </w:p>
          <w:p w14:paraId="25C3EB9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68329191" w14:textId="77777777" w:rsidR="009B279F" w:rsidRPr="00162566" w:rsidRDefault="009B279F" w:rsidP="009B279F">
            <w:pPr>
              <w:jc w:val="center"/>
              <w:rPr>
                <w:rFonts w:ascii="Times New Roman" w:hAnsi="Times New Roman" w:cs="Times New Roman"/>
                <w:sz w:val="22"/>
                <w:szCs w:val="22"/>
              </w:rPr>
            </w:pPr>
          </w:p>
          <w:p w14:paraId="770755F8" w14:textId="77777777" w:rsidR="009B279F" w:rsidRPr="00162566" w:rsidRDefault="009B279F" w:rsidP="009B279F">
            <w:pPr>
              <w:jc w:val="center"/>
              <w:rPr>
                <w:rFonts w:ascii="Times New Roman" w:hAnsi="Times New Roman" w:cs="Times New Roman"/>
                <w:sz w:val="22"/>
                <w:szCs w:val="22"/>
              </w:rPr>
            </w:pPr>
          </w:p>
          <w:p w14:paraId="6F79F351" w14:textId="77777777" w:rsidR="009B279F" w:rsidRPr="00162566" w:rsidRDefault="009B279F" w:rsidP="009B279F">
            <w:pPr>
              <w:jc w:val="center"/>
              <w:rPr>
                <w:rFonts w:ascii="Times New Roman" w:hAnsi="Times New Roman" w:cs="Times New Roman"/>
                <w:sz w:val="22"/>
                <w:szCs w:val="22"/>
              </w:rPr>
            </w:pPr>
          </w:p>
          <w:p w14:paraId="34785DBE" w14:textId="77777777" w:rsidR="009B279F" w:rsidRPr="00162566" w:rsidRDefault="009B279F" w:rsidP="009B279F">
            <w:pPr>
              <w:jc w:val="center"/>
              <w:rPr>
                <w:rFonts w:ascii="Times New Roman" w:hAnsi="Times New Roman" w:cs="Times New Roman"/>
                <w:sz w:val="22"/>
                <w:szCs w:val="22"/>
              </w:rPr>
            </w:pPr>
          </w:p>
          <w:p w14:paraId="08B10A7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0AEBDCF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R$ 2,10</w:t>
            </w:r>
          </w:p>
        </w:tc>
      </w:tr>
      <w:tr w:rsidR="009C3B87" w:rsidRPr="009B279F" w14:paraId="40E26141" w14:textId="77777777" w:rsidTr="00162566">
        <w:tc>
          <w:tcPr>
            <w:tcW w:w="203" w:type="pct"/>
            <w:tcBorders>
              <w:top w:val="nil"/>
              <w:left w:val="single" w:sz="4" w:space="0" w:color="auto"/>
              <w:bottom w:val="single" w:sz="4" w:space="0" w:color="auto"/>
              <w:right w:val="single" w:sz="4" w:space="0" w:color="auto"/>
            </w:tcBorders>
            <w:vAlign w:val="center"/>
          </w:tcPr>
          <w:p w14:paraId="3565BFE0" w14:textId="7777777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6</w:t>
            </w:r>
          </w:p>
        </w:tc>
        <w:tc>
          <w:tcPr>
            <w:tcW w:w="1179" w:type="pct"/>
            <w:tcBorders>
              <w:top w:val="nil"/>
              <w:left w:val="nil"/>
              <w:bottom w:val="single" w:sz="4" w:space="0" w:color="auto"/>
              <w:right w:val="single" w:sz="4" w:space="0" w:color="auto"/>
            </w:tcBorders>
            <w:vAlign w:val="center"/>
          </w:tcPr>
          <w:p w14:paraId="1B7ECB85" w14:textId="77777777" w:rsidR="009B279F" w:rsidRPr="00162566" w:rsidRDefault="009B279F" w:rsidP="009B279F">
            <w:pPr>
              <w:jc w:val="both"/>
              <w:rPr>
                <w:rFonts w:ascii="Times New Roman" w:hAnsi="Times New Roman" w:cs="Times New Roman"/>
                <w:color w:val="000000"/>
                <w:sz w:val="22"/>
                <w:szCs w:val="22"/>
              </w:rPr>
            </w:pPr>
            <w:proofErr w:type="spellStart"/>
            <w:r w:rsidRPr="00162566">
              <w:rPr>
                <w:rFonts w:ascii="Times New Roman" w:hAnsi="Times New Roman" w:cs="Times New Roman"/>
                <w:color w:val="000000"/>
                <w:sz w:val="22"/>
                <w:szCs w:val="22"/>
              </w:rPr>
              <w:t>Grostoli</w:t>
            </w:r>
            <w:proofErr w:type="spellEnd"/>
            <w:r w:rsidRPr="00162566">
              <w:rPr>
                <w:rFonts w:ascii="Times New Roman" w:hAnsi="Times New Roman" w:cs="Times New Roman"/>
                <w:color w:val="000000"/>
                <w:sz w:val="22"/>
                <w:szCs w:val="22"/>
              </w:rPr>
              <w:t xml:space="preserve"> </w:t>
            </w:r>
            <w:proofErr w:type="gramStart"/>
            <w:r w:rsidRPr="00162566">
              <w:rPr>
                <w:rFonts w:ascii="Times New Roman" w:hAnsi="Times New Roman" w:cs="Times New Roman"/>
                <w:color w:val="000000"/>
                <w:sz w:val="22"/>
                <w:szCs w:val="22"/>
              </w:rPr>
              <w:t>doce(</w:t>
            </w:r>
            <w:proofErr w:type="gramEnd"/>
            <w:r w:rsidRPr="00162566">
              <w:rPr>
                <w:rFonts w:ascii="Times New Roman" w:hAnsi="Times New Roman" w:cs="Times New Roman"/>
                <w:color w:val="000000"/>
                <w:sz w:val="22"/>
                <w:szCs w:val="22"/>
              </w:rPr>
              <w:t>cueca virada), polvilhado com açúcar e canela.</w:t>
            </w:r>
          </w:p>
        </w:tc>
        <w:tc>
          <w:tcPr>
            <w:tcW w:w="549" w:type="pct"/>
            <w:vAlign w:val="center"/>
          </w:tcPr>
          <w:p w14:paraId="6A526A4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Município de Iguatu/PR</w:t>
            </w:r>
          </w:p>
          <w:p w14:paraId="76C52CFE" w14:textId="77777777" w:rsidR="009B279F" w:rsidRPr="00162566" w:rsidRDefault="009B279F" w:rsidP="009B279F">
            <w:pPr>
              <w:jc w:val="center"/>
              <w:rPr>
                <w:rFonts w:ascii="Times New Roman" w:hAnsi="Times New Roman" w:cs="Times New Roman"/>
                <w:sz w:val="22"/>
                <w:szCs w:val="22"/>
              </w:rPr>
            </w:pPr>
          </w:p>
          <w:p w14:paraId="055BF361" w14:textId="77777777" w:rsidR="009B279F" w:rsidRPr="00162566" w:rsidRDefault="009B279F" w:rsidP="009B279F">
            <w:pPr>
              <w:jc w:val="center"/>
              <w:rPr>
                <w:rFonts w:ascii="Times New Roman" w:hAnsi="Times New Roman" w:cs="Times New Roman"/>
                <w:sz w:val="22"/>
                <w:szCs w:val="22"/>
              </w:rPr>
            </w:pPr>
          </w:p>
          <w:p w14:paraId="33948151" w14:textId="77777777" w:rsidR="009B279F" w:rsidRPr="00162566" w:rsidRDefault="009B279F" w:rsidP="009B279F">
            <w:pPr>
              <w:jc w:val="center"/>
              <w:rPr>
                <w:rFonts w:ascii="Times New Roman" w:hAnsi="Times New Roman" w:cs="Times New Roman"/>
                <w:sz w:val="22"/>
                <w:szCs w:val="22"/>
              </w:rPr>
            </w:pPr>
          </w:p>
          <w:p w14:paraId="6331D94A" w14:textId="77777777" w:rsidR="009B279F" w:rsidRPr="00162566" w:rsidRDefault="009B279F" w:rsidP="009B279F">
            <w:pPr>
              <w:jc w:val="center"/>
              <w:rPr>
                <w:rFonts w:ascii="Times New Roman" w:hAnsi="Times New Roman" w:cs="Times New Roman"/>
                <w:sz w:val="22"/>
                <w:szCs w:val="22"/>
              </w:rPr>
            </w:pPr>
          </w:p>
          <w:p w14:paraId="0A69D60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R$ 51,30</w:t>
            </w:r>
          </w:p>
        </w:tc>
        <w:tc>
          <w:tcPr>
            <w:tcW w:w="541" w:type="pct"/>
            <w:vAlign w:val="center"/>
          </w:tcPr>
          <w:p w14:paraId="1945BFB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TCE-PR – Município de Braganey/PR</w:t>
            </w:r>
          </w:p>
          <w:p w14:paraId="23D78C4B" w14:textId="77777777" w:rsidR="009B279F" w:rsidRPr="00162566" w:rsidRDefault="009B279F" w:rsidP="009B279F">
            <w:pPr>
              <w:jc w:val="center"/>
              <w:rPr>
                <w:rFonts w:ascii="Times New Roman" w:hAnsi="Times New Roman" w:cs="Times New Roman"/>
                <w:sz w:val="22"/>
                <w:szCs w:val="22"/>
              </w:rPr>
            </w:pPr>
          </w:p>
          <w:p w14:paraId="1F2DEC6B" w14:textId="77777777" w:rsidR="009B279F" w:rsidRPr="00162566" w:rsidRDefault="009B279F" w:rsidP="009B279F">
            <w:pPr>
              <w:jc w:val="center"/>
              <w:rPr>
                <w:rFonts w:ascii="Times New Roman" w:hAnsi="Times New Roman" w:cs="Times New Roman"/>
                <w:sz w:val="22"/>
                <w:szCs w:val="22"/>
              </w:rPr>
            </w:pPr>
          </w:p>
          <w:p w14:paraId="3FD3902D" w14:textId="77777777" w:rsidR="009B279F" w:rsidRPr="00162566" w:rsidRDefault="009B279F" w:rsidP="009B279F">
            <w:pPr>
              <w:jc w:val="center"/>
              <w:rPr>
                <w:rFonts w:ascii="Times New Roman" w:hAnsi="Times New Roman" w:cs="Times New Roman"/>
                <w:sz w:val="22"/>
                <w:szCs w:val="22"/>
              </w:rPr>
            </w:pPr>
          </w:p>
          <w:p w14:paraId="324ED6E1" w14:textId="77777777" w:rsidR="009B279F" w:rsidRPr="00162566" w:rsidRDefault="009B279F" w:rsidP="009B279F">
            <w:pPr>
              <w:jc w:val="center"/>
              <w:rPr>
                <w:rFonts w:ascii="Times New Roman" w:hAnsi="Times New Roman" w:cs="Times New Roman"/>
                <w:sz w:val="22"/>
                <w:szCs w:val="22"/>
              </w:rPr>
            </w:pPr>
          </w:p>
          <w:p w14:paraId="159648F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R$ 51,75</w:t>
            </w:r>
          </w:p>
        </w:tc>
        <w:tc>
          <w:tcPr>
            <w:tcW w:w="603" w:type="pct"/>
            <w:vAlign w:val="center"/>
          </w:tcPr>
          <w:p w14:paraId="417ABDD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TCE-PR – Consorcio Intermunicipal da </w:t>
            </w:r>
            <w:proofErr w:type="spellStart"/>
            <w:r w:rsidRPr="00162566">
              <w:rPr>
                <w:rFonts w:ascii="Times New Roman" w:hAnsi="Times New Roman" w:cs="Times New Roman"/>
                <w:sz w:val="22"/>
                <w:szCs w:val="22"/>
              </w:rPr>
              <w:t>Apa</w:t>
            </w:r>
            <w:proofErr w:type="spellEnd"/>
            <w:r w:rsidRPr="00162566">
              <w:rPr>
                <w:rFonts w:ascii="Times New Roman" w:hAnsi="Times New Roman" w:cs="Times New Roman"/>
                <w:sz w:val="22"/>
                <w:szCs w:val="22"/>
              </w:rPr>
              <w:t xml:space="preserve"> Federal do Noroeste do Paraná</w:t>
            </w:r>
          </w:p>
          <w:p w14:paraId="1CD0E5B3" w14:textId="77777777" w:rsidR="009B279F" w:rsidRPr="00162566" w:rsidRDefault="009B279F" w:rsidP="009B279F">
            <w:pPr>
              <w:jc w:val="center"/>
              <w:rPr>
                <w:rFonts w:ascii="Times New Roman" w:hAnsi="Times New Roman" w:cs="Times New Roman"/>
                <w:sz w:val="22"/>
                <w:szCs w:val="22"/>
              </w:rPr>
            </w:pPr>
          </w:p>
          <w:p w14:paraId="1508D7A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R$ 47,20</w:t>
            </w:r>
          </w:p>
        </w:tc>
        <w:tc>
          <w:tcPr>
            <w:tcW w:w="558" w:type="pct"/>
            <w:vAlign w:val="center"/>
          </w:tcPr>
          <w:p w14:paraId="0F45CA0F" w14:textId="737C6258" w:rsidR="009B279F" w:rsidRPr="00162566" w:rsidRDefault="009C3B87"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557" w:type="pct"/>
          </w:tcPr>
          <w:p w14:paraId="03655142" w14:textId="77777777" w:rsidR="009B279F" w:rsidRPr="00162566" w:rsidRDefault="009B279F" w:rsidP="009B279F">
            <w:pPr>
              <w:jc w:val="center"/>
              <w:rPr>
                <w:rFonts w:ascii="Times New Roman" w:hAnsi="Times New Roman" w:cs="Times New Roman"/>
                <w:sz w:val="22"/>
                <w:szCs w:val="22"/>
              </w:rPr>
            </w:pPr>
          </w:p>
          <w:p w14:paraId="60EB001B" w14:textId="77777777" w:rsidR="009B279F" w:rsidRPr="00162566" w:rsidRDefault="009B279F" w:rsidP="009B279F">
            <w:pPr>
              <w:jc w:val="center"/>
              <w:rPr>
                <w:rFonts w:ascii="Times New Roman" w:hAnsi="Times New Roman" w:cs="Times New Roman"/>
                <w:sz w:val="22"/>
                <w:szCs w:val="22"/>
              </w:rPr>
            </w:pPr>
          </w:p>
          <w:p w14:paraId="326FEF51" w14:textId="77777777" w:rsidR="009B279F" w:rsidRPr="00162566" w:rsidRDefault="009B279F" w:rsidP="009B279F">
            <w:pPr>
              <w:jc w:val="center"/>
              <w:rPr>
                <w:rFonts w:ascii="Times New Roman" w:hAnsi="Times New Roman" w:cs="Times New Roman"/>
                <w:sz w:val="22"/>
                <w:szCs w:val="22"/>
              </w:rPr>
            </w:pPr>
          </w:p>
          <w:p w14:paraId="722D7498" w14:textId="77777777" w:rsidR="009C3B87" w:rsidRPr="00162566" w:rsidRDefault="009C3B87" w:rsidP="009B279F">
            <w:pPr>
              <w:jc w:val="center"/>
              <w:rPr>
                <w:rFonts w:ascii="Times New Roman" w:hAnsi="Times New Roman" w:cs="Times New Roman"/>
                <w:sz w:val="22"/>
                <w:szCs w:val="22"/>
              </w:rPr>
            </w:pPr>
          </w:p>
          <w:p w14:paraId="0B3CB24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3290C61B" w14:textId="77777777" w:rsidR="009B279F" w:rsidRPr="00162566" w:rsidRDefault="009B279F" w:rsidP="009B279F">
            <w:pPr>
              <w:jc w:val="center"/>
              <w:rPr>
                <w:rFonts w:ascii="Times New Roman" w:hAnsi="Times New Roman" w:cs="Times New Roman"/>
                <w:sz w:val="22"/>
                <w:szCs w:val="22"/>
              </w:rPr>
            </w:pPr>
          </w:p>
          <w:p w14:paraId="770CD1FF" w14:textId="77777777" w:rsidR="009B279F" w:rsidRPr="00162566" w:rsidRDefault="009B279F" w:rsidP="009B279F">
            <w:pPr>
              <w:jc w:val="center"/>
              <w:rPr>
                <w:rFonts w:ascii="Times New Roman" w:hAnsi="Times New Roman" w:cs="Times New Roman"/>
                <w:sz w:val="22"/>
                <w:szCs w:val="22"/>
              </w:rPr>
            </w:pPr>
          </w:p>
          <w:p w14:paraId="41E11BD2" w14:textId="77777777" w:rsidR="009B279F" w:rsidRPr="00162566" w:rsidRDefault="009B279F" w:rsidP="009B279F">
            <w:pPr>
              <w:jc w:val="center"/>
              <w:rPr>
                <w:rFonts w:ascii="Times New Roman" w:hAnsi="Times New Roman" w:cs="Times New Roman"/>
                <w:sz w:val="22"/>
                <w:szCs w:val="22"/>
              </w:rPr>
            </w:pPr>
          </w:p>
          <w:p w14:paraId="041D3255" w14:textId="77777777" w:rsidR="009C3B87" w:rsidRPr="00162566" w:rsidRDefault="009C3B87" w:rsidP="009B279F">
            <w:pPr>
              <w:jc w:val="center"/>
              <w:rPr>
                <w:rFonts w:ascii="Times New Roman" w:hAnsi="Times New Roman" w:cs="Times New Roman"/>
                <w:sz w:val="22"/>
                <w:szCs w:val="22"/>
              </w:rPr>
            </w:pPr>
          </w:p>
          <w:p w14:paraId="73F52E9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200A296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R$ 50,08</w:t>
            </w:r>
          </w:p>
        </w:tc>
      </w:tr>
      <w:tr w:rsidR="009C3B87" w:rsidRPr="009B279F" w14:paraId="187515EB" w14:textId="77777777" w:rsidTr="00162566">
        <w:tc>
          <w:tcPr>
            <w:tcW w:w="203" w:type="pct"/>
            <w:tcBorders>
              <w:top w:val="nil"/>
              <w:left w:val="single" w:sz="4" w:space="0" w:color="auto"/>
              <w:bottom w:val="single" w:sz="4" w:space="0" w:color="auto"/>
              <w:right w:val="single" w:sz="4" w:space="0" w:color="auto"/>
            </w:tcBorders>
            <w:vAlign w:val="center"/>
          </w:tcPr>
          <w:p w14:paraId="47B9CD7C" w14:textId="7777777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7</w:t>
            </w:r>
          </w:p>
        </w:tc>
        <w:tc>
          <w:tcPr>
            <w:tcW w:w="1179" w:type="pct"/>
            <w:tcBorders>
              <w:top w:val="nil"/>
              <w:left w:val="nil"/>
              <w:bottom w:val="single" w:sz="4" w:space="0" w:color="auto"/>
              <w:right w:val="single" w:sz="4" w:space="0" w:color="auto"/>
            </w:tcBorders>
            <w:vAlign w:val="center"/>
          </w:tcPr>
          <w:p w14:paraId="3E0CE3D7"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Mini esfiha recheio, calabresa com catupiry/ frango/ carne moída. Salgado assado. Peso mínimo de 20g.</w:t>
            </w:r>
          </w:p>
        </w:tc>
        <w:tc>
          <w:tcPr>
            <w:tcW w:w="549" w:type="pct"/>
            <w:vAlign w:val="center"/>
          </w:tcPr>
          <w:p w14:paraId="0F8D882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 Município de São José das Palmeiras/PR</w:t>
            </w:r>
          </w:p>
          <w:p w14:paraId="43ABDF02" w14:textId="77777777" w:rsidR="009B279F" w:rsidRPr="00162566" w:rsidRDefault="009B279F" w:rsidP="009B279F">
            <w:pPr>
              <w:jc w:val="center"/>
              <w:rPr>
                <w:rFonts w:ascii="Times New Roman" w:hAnsi="Times New Roman" w:cs="Times New Roman"/>
                <w:sz w:val="22"/>
                <w:szCs w:val="22"/>
              </w:rPr>
            </w:pPr>
          </w:p>
          <w:p w14:paraId="3397301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R$ 2,11</w:t>
            </w:r>
          </w:p>
        </w:tc>
        <w:tc>
          <w:tcPr>
            <w:tcW w:w="541" w:type="pct"/>
            <w:vAlign w:val="center"/>
          </w:tcPr>
          <w:p w14:paraId="4A1C861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PNCP – Município de </w:t>
            </w:r>
            <w:proofErr w:type="spellStart"/>
            <w:r w:rsidRPr="00162566">
              <w:rPr>
                <w:rFonts w:ascii="Times New Roman" w:hAnsi="Times New Roman" w:cs="Times New Roman"/>
                <w:sz w:val="22"/>
                <w:szCs w:val="22"/>
              </w:rPr>
              <w:t>Crissiumal</w:t>
            </w:r>
            <w:proofErr w:type="spellEnd"/>
            <w:r w:rsidRPr="00162566">
              <w:rPr>
                <w:rFonts w:ascii="Times New Roman" w:hAnsi="Times New Roman" w:cs="Times New Roman"/>
                <w:sz w:val="22"/>
                <w:szCs w:val="22"/>
              </w:rPr>
              <w:t>/RS</w:t>
            </w:r>
          </w:p>
          <w:p w14:paraId="43513936" w14:textId="77777777" w:rsidR="009B279F" w:rsidRPr="00162566" w:rsidRDefault="009B279F" w:rsidP="009B279F">
            <w:pPr>
              <w:jc w:val="center"/>
              <w:rPr>
                <w:rFonts w:ascii="Times New Roman" w:hAnsi="Times New Roman" w:cs="Times New Roman"/>
                <w:sz w:val="22"/>
                <w:szCs w:val="22"/>
              </w:rPr>
            </w:pPr>
          </w:p>
          <w:p w14:paraId="1E0C9513" w14:textId="77777777" w:rsidR="009B279F" w:rsidRPr="00162566" w:rsidRDefault="009B279F" w:rsidP="009B279F">
            <w:pPr>
              <w:jc w:val="center"/>
              <w:rPr>
                <w:rFonts w:ascii="Times New Roman" w:hAnsi="Times New Roman" w:cs="Times New Roman"/>
                <w:sz w:val="22"/>
                <w:szCs w:val="22"/>
              </w:rPr>
            </w:pPr>
          </w:p>
          <w:p w14:paraId="63BFC62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R$ 2,44</w:t>
            </w:r>
          </w:p>
        </w:tc>
        <w:tc>
          <w:tcPr>
            <w:tcW w:w="603" w:type="pct"/>
            <w:vAlign w:val="center"/>
          </w:tcPr>
          <w:p w14:paraId="4F22A91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Homologação – Município de São João do </w:t>
            </w:r>
            <w:proofErr w:type="spellStart"/>
            <w:r w:rsidRPr="00162566">
              <w:rPr>
                <w:rFonts w:ascii="Times New Roman" w:hAnsi="Times New Roman" w:cs="Times New Roman"/>
                <w:sz w:val="22"/>
                <w:szCs w:val="22"/>
              </w:rPr>
              <w:t>Itaperiu</w:t>
            </w:r>
            <w:proofErr w:type="spellEnd"/>
            <w:r w:rsidRPr="00162566">
              <w:rPr>
                <w:rFonts w:ascii="Times New Roman" w:hAnsi="Times New Roman" w:cs="Times New Roman"/>
                <w:sz w:val="22"/>
                <w:szCs w:val="22"/>
              </w:rPr>
              <w:t>/SC</w:t>
            </w:r>
          </w:p>
          <w:p w14:paraId="7FBE34D7" w14:textId="77777777" w:rsidR="009B279F" w:rsidRPr="00162566" w:rsidRDefault="009B279F" w:rsidP="009B279F">
            <w:pPr>
              <w:jc w:val="center"/>
              <w:rPr>
                <w:rFonts w:ascii="Times New Roman" w:hAnsi="Times New Roman" w:cs="Times New Roman"/>
                <w:sz w:val="22"/>
                <w:szCs w:val="22"/>
              </w:rPr>
            </w:pPr>
          </w:p>
          <w:p w14:paraId="3EFE199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R$ 2,15</w:t>
            </w:r>
          </w:p>
        </w:tc>
        <w:tc>
          <w:tcPr>
            <w:tcW w:w="558" w:type="pct"/>
          </w:tcPr>
          <w:p w14:paraId="3529591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TCE-PR – Município de Quatro Pontes/PR</w:t>
            </w:r>
          </w:p>
          <w:p w14:paraId="0E4C15B6" w14:textId="77777777" w:rsidR="009B279F" w:rsidRPr="00162566" w:rsidRDefault="009B279F" w:rsidP="009B279F">
            <w:pPr>
              <w:jc w:val="center"/>
              <w:rPr>
                <w:rFonts w:ascii="Times New Roman" w:hAnsi="Times New Roman" w:cs="Times New Roman"/>
                <w:sz w:val="22"/>
                <w:szCs w:val="22"/>
              </w:rPr>
            </w:pPr>
          </w:p>
          <w:p w14:paraId="17E9A3BD" w14:textId="77777777" w:rsidR="009B279F" w:rsidRPr="00162566" w:rsidRDefault="009B279F" w:rsidP="009B279F">
            <w:pPr>
              <w:jc w:val="center"/>
              <w:rPr>
                <w:rFonts w:ascii="Times New Roman" w:hAnsi="Times New Roman" w:cs="Times New Roman"/>
                <w:sz w:val="22"/>
                <w:szCs w:val="22"/>
              </w:rPr>
            </w:pPr>
          </w:p>
          <w:p w14:paraId="793B3B1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R$ 3,30</w:t>
            </w:r>
          </w:p>
        </w:tc>
        <w:tc>
          <w:tcPr>
            <w:tcW w:w="557" w:type="pct"/>
          </w:tcPr>
          <w:p w14:paraId="70579CE0" w14:textId="77777777" w:rsidR="009B279F" w:rsidRPr="00162566" w:rsidRDefault="009B279F" w:rsidP="009B279F">
            <w:pPr>
              <w:jc w:val="center"/>
              <w:rPr>
                <w:rFonts w:ascii="Times New Roman" w:hAnsi="Times New Roman" w:cs="Times New Roman"/>
                <w:sz w:val="22"/>
                <w:szCs w:val="22"/>
              </w:rPr>
            </w:pPr>
          </w:p>
          <w:p w14:paraId="6C2A3961" w14:textId="77777777" w:rsidR="009B279F" w:rsidRPr="00162566" w:rsidRDefault="009B279F" w:rsidP="009B279F">
            <w:pPr>
              <w:jc w:val="center"/>
              <w:rPr>
                <w:rFonts w:ascii="Times New Roman" w:hAnsi="Times New Roman" w:cs="Times New Roman"/>
                <w:sz w:val="22"/>
                <w:szCs w:val="22"/>
              </w:rPr>
            </w:pPr>
          </w:p>
          <w:p w14:paraId="2AE82FC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p w14:paraId="287CE026" w14:textId="77777777" w:rsidR="009B279F" w:rsidRPr="00162566" w:rsidRDefault="009B279F" w:rsidP="009B279F">
            <w:pPr>
              <w:jc w:val="center"/>
              <w:rPr>
                <w:rFonts w:ascii="Times New Roman" w:hAnsi="Times New Roman" w:cs="Times New Roman"/>
                <w:sz w:val="22"/>
                <w:szCs w:val="22"/>
              </w:rPr>
            </w:pPr>
          </w:p>
        </w:tc>
        <w:tc>
          <w:tcPr>
            <w:tcW w:w="484" w:type="pct"/>
          </w:tcPr>
          <w:p w14:paraId="59AFCDE5" w14:textId="77777777" w:rsidR="009B279F" w:rsidRPr="00162566" w:rsidRDefault="009B279F" w:rsidP="009B279F">
            <w:pPr>
              <w:jc w:val="center"/>
              <w:rPr>
                <w:rFonts w:ascii="Times New Roman" w:hAnsi="Times New Roman" w:cs="Times New Roman"/>
                <w:sz w:val="22"/>
                <w:szCs w:val="22"/>
              </w:rPr>
            </w:pPr>
          </w:p>
          <w:p w14:paraId="487ABDF5" w14:textId="77777777" w:rsidR="009B279F" w:rsidRPr="00162566" w:rsidRDefault="009B279F" w:rsidP="009B279F">
            <w:pPr>
              <w:jc w:val="center"/>
              <w:rPr>
                <w:rFonts w:ascii="Times New Roman" w:hAnsi="Times New Roman" w:cs="Times New Roman"/>
                <w:sz w:val="22"/>
                <w:szCs w:val="22"/>
              </w:rPr>
            </w:pPr>
          </w:p>
          <w:p w14:paraId="27D62BD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5E5C5D5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R$ 2,50</w:t>
            </w:r>
          </w:p>
        </w:tc>
      </w:tr>
      <w:tr w:rsidR="009C3B87" w:rsidRPr="009B279F" w14:paraId="745BCD0F" w14:textId="77777777" w:rsidTr="00162566">
        <w:tc>
          <w:tcPr>
            <w:tcW w:w="203" w:type="pct"/>
            <w:tcBorders>
              <w:top w:val="nil"/>
              <w:left w:val="single" w:sz="4" w:space="0" w:color="auto"/>
              <w:bottom w:val="single" w:sz="4" w:space="0" w:color="auto"/>
              <w:right w:val="single" w:sz="4" w:space="0" w:color="auto"/>
            </w:tcBorders>
            <w:vAlign w:val="center"/>
          </w:tcPr>
          <w:p w14:paraId="05A02856" w14:textId="15D457C9" w:rsidR="009B279F" w:rsidRPr="00162566" w:rsidRDefault="00162566"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8</w:t>
            </w:r>
          </w:p>
        </w:tc>
        <w:tc>
          <w:tcPr>
            <w:tcW w:w="1179" w:type="pct"/>
            <w:tcBorders>
              <w:top w:val="nil"/>
              <w:left w:val="nil"/>
              <w:bottom w:val="single" w:sz="4" w:space="0" w:color="auto"/>
              <w:right w:val="single" w:sz="4" w:space="0" w:color="auto"/>
            </w:tcBorders>
            <w:vAlign w:val="center"/>
          </w:tcPr>
          <w:p w14:paraId="6C3827A2"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 xml:space="preserve">Mini folhado doce, recheio de coco, goiabada ou creme. Peso mínimo de 20 </w:t>
            </w:r>
            <w:proofErr w:type="spellStart"/>
            <w:r w:rsidRPr="00162566">
              <w:rPr>
                <w:rFonts w:ascii="Times New Roman" w:hAnsi="Times New Roman" w:cs="Times New Roman"/>
                <w:color w:val="000000"/>
                <w:sz w:val="22"/>
                <w:szCs w:val="22"/>
              </w:rPr>
              <w:t>gr</w:t>
            </w:r>
            <w:proofErr w:type="spellEnd"/>
          </w:p>
        </w:tc>
        <w:tc>
          <w:tcPr>
            <w:tcW w:w="549" w:type="pct"/>
            <w:vAlign w:val="center"/>
          </w:tcPr>
          <w:p w14:paraId="41555B2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 Município de Cafelândia/PR</w:t>
            </w:r>
          </w:p>
          <w:p w14:paraId="0295BC69" w14:textId="77777777" w:rsidR="009B279F" w:rsidRPr="00162566" w:rsidRDefault="009B279F" w:rsidP="009B279F">
            <w:pPr>
              <w:jc w:val="center"/>
              <w:rPr>
                <w:rFonts w:ascii="Times New Roman" w:hAnsi="Times New Roman" w:cs="Times New Roman"/>
                <w:sz w:val="22"/>
                <w:szCs w:val="22"/>
              </w:rPr>
            </w:pPr>
          </w:p>
          <w:p w14:paraId="4569BD32" w14:textId="77777777" w:rsidR="009B279F" w:rsidRPr="00162566" w:rsidRDefault="009B279F" w:rsidP="009B279F">
            <w:pPr>
              <w:jc w:val="center"/>
              <w:rPr>
                <w:rFonts w:ascii="Times New Roman" w:hAnsi="Times New Roman" w:cs="Times New Roman"/>
                <w:sz w:val="22"/>
                <w:szCs w:val="22"/>
              </w:rPr>
            </w:pPr>
          </w:p>
          <w:p w14:paraId="048BF1B9" w14:textId="77777777" w:rsidR="009B279F" w:rsidRPr="00162566" w:rsidRDefault="009B279F" w:rsidP="009B279F">
            <w:pPr>
              <w:jc w:val="center"/>
              <w:rPr>
                <w:rFonts w:ascii="Times New Roman" w:hAnsi="Times New Roman" w:cs="Times New Roman"/>
                <w:sz w:val="22"/>
                <w:szCs w:val="22"/>
              </w:rPr>
            </w:pPr>
          </w:p>
          <w:p w14:paraId="07C5066D" w14:textId="77777777" w:rsidR="009B279F" w:rsidRPr="00162566" w:rsidRDefault="009B279F" w:rsidP="009B279F">
            <w:pPr>
              <w:jc w:val="center"/>
              <w:rPr>
                <w:rFonts w:ascii="Times New Roman" w:hAnsi="Times New Roman" w:cs="Times New Roman"/>
                <w:sz w:val="22"/>
                <w:szCs w:val="22"/>
              </w:rPr>
            </w:pPr>
          </w:p>
          <w:p w14:paraId="2C942A4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R$ 5,40</w:t>
            </w:r>
          </w:p>
        </w:tc>
        <w:tc>
          <w:tcPr>
            <w:tcW w:w="541" w:type="pct"/>
            <w:vAlign w:val="center"/>
          </w:tcPr>
          <w:p w14:paraId="4B261BB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 xml:space="preserve">PNCP – Município de </w:t>
            </w:r>
            <w:proofErr w:type="spellStart"/>
            <w:r w:rsidRPr="00162566">
              <w:rPr>
                <w:rFonts w:ascii="Times New Roman" w:hAnsi="Times New Roman" w:cs="Times New Roman"/>
                <w:sz w:val="22"/>
                <w:szCs w:val="22"/>
              </w:rPr>
              <w:t>Jaborá</w:t>
            </w:r>
            <w:proofErr w:type="spellEnd"/>
            <w:r w:rsidRPr="00162566">
              <w:rPr>
                <w:rFonts w:ascii="Times New Roman" w:hAnsi="Times New Roman" w:cs="Times New Roman"/>
                <w:sz w:val="22"/>
                <w:szCs w:val="22"/>
              </w:rPr>
              <w:t>/SC</w:t>
            </w:r>
          </w:p>
          <w:p w14:paraId="1001167E" w14:textId="77777777" w:rsidR="009B279F" w:rsidRPr="00162566" w:rsidRDefault="009B279F" w:rsidP="009B279F">
            <w:pPr>
              <w:jc w:val="center"/>
              <w:rPr>
                <w:rFonts w:ascii="Times New Roman" w:hAnsi="Times New Roman" w:cs="Times New Roman"/>
                <w:sz w:val="22"/>
                <w:szCs w:val="22"/>
              </w:rPr>
            </w:pPr>
          </w:p>
          <w:p w14:paraId="14C8944D" w14:textId="77777777" w:rsidR="009B279F" w:rsidRPr="00162566" w:rsidRDefault="009B279F" w:rsidP="009B279F">
            <w:pPr>
              <w:jc w:val="center"/>
              <w:rPr>
                <w:rFonts w:ascii="Times New Roman" w:hAnsi="Times New Roman" w:cs="Times New Roman"/>
                <w:sz w:val="22"/>
                <w:szCs w:val="22"/>
              </w:rPr>
            </w:pPr>
          </w:p>
          <w:p w14:paraId="6DEE0E1C" w14:textId="77777777" w:rsidR="009B279F" w:rsidRPr="00162566" w:rsidRDefault="009B279F" w:rsidP="009B279F">
            <w:pPr>
              <w:jc w:val="center"/>
              <w:rPr>
                <w:rFonts w:ascii="Times New Roman" w:hAnsi="Times New Roman" w:cs="Times New Roman"/>
                <w:sz w:val="22"/>
                <w:szCs w:val="22"/>
              </w:rPr>
            </w:pPr>
          </w:p>
          <w:p w14:paraId="60A03497" w14:textId="77777777" w:rsidR="009B279F" w:rsidRPr="00162566" w:rsidRDefault="009B279F" w:rsidP="009B279F">
            <w:pPr>
              <w:jc w:val="center"/>
              <w:rPr>
                <w:rFonts w:ascii="Times New Roman" w:hAnsi="Times New Roman" w:cs="Times New Roman"/>
                <w:sz w:val="22"/>
                <w:szCs w:val="22"/>
              </w:rPr>
            </w:pPr>
          </w:p>
          <w:p w14:paraId="7D0E7EC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R$ 3,73</w:t>
            </w:r>
          </w:p>
        </w:tc>
        <w:tc>
          <w:tcPr>
            <w:tcW w:w="603" w:type="pct"/>
            <w:vAlign w:val="center"/>
          </w:tcPr>
          <w:p w14:paraId="3021ECF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 xml:space="preserve">CGU </w:t>
            </w:r>
            <w:proofErr w:type="spellStart"/>
            <w:r w:rsidRPr="00162566">
              <w:rPr>
                <w:rFonts w:ascii="Times New Roman" w:hAnsi="Times New Roman" w:cs="Times New Roman"/>
                <w:sz w:val="22"/>
                <w:szCs w:val="22"/>
              </w:rPr>
              <w:t>NFe</w:t>
            </w:r>
            <w:proofErr w:type="spellEnd"/>
            <w:r w:rsidRPr="00162566">
              <w:rPr>
                <w:rFonts w:ascii="Times New Roman" w:hAnsi="Times New Roman" w:cs="Times New Roman"/>
                <w:sz w:val="22"/>
                <w:szCs w:val="22"/>
              </w:rPr>
              <w:t xml:space="preserve"> – Instituto Federal de Educação, Ciência e Tecnologia Farroupilha/RS</w:t>
            </w:r>
          </w:p>
          <w:p w14:paraId="208D59FD" w14:textId="77777777" w:rsidR="009B279F" w:rsidRPr="00162566" w:rsidRDefault="009B279F" w:rsidP="009B279F">
            <w:pPr>
              <w:jc w:val="center"/>
              <w:rPr>
                <w:rFonts w:ascii="Times New Roman" w:hAnsi="Times New Roman" w:cs="Times New Roman"/>
                <w:sz w:val="22"/>
                <w:szCs w:val="22"/>
              </w:rPr>
            </w:pPr>
          </w:p>
          <w:p w14:paraId="69C1FB9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R$ 5,00</w:t>
            </w:r>
          </w:p>
        </w:tc>
        <w:tc>
          <w:tcPr>
            <w:tcW w:w="558" w:type="pct"/>
            <w:vAlign w:val="center"/>
          </w:tcPr>
          <w:p w14:paraId="51DE21B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Compras </w:t>
            </w:r>
            <w:proofErr w:type="spellStart"/>
            <w:r w:rsidRPr="00162566">
              <w:rPr>
                <w:rFonts w:ascii="Times New Roman" w:hAnsi="Times New Roman" w:cs="Times New Roman"/>
                <w:sz w:val="22"/>
                <w:szCs w:val="22"/>
              </w:rPr>
              <w:t>Gov</w:t>
            </w:r>
            <w:proofErr w:type="spellEnd"/>
            <w:r w:rsidRPr="00162566">
              <w:rPr>
                <w:rFonts w:ascii="Times New Roman" w:hAnsi="Times New Roman" w:cs="Times New Roman"/>
                <w:sz w:val="22"/>
                <w:szCs w:val="22"/>
              </w:rPr>
              <w:t xml:space="preserve"> – Município de Maripá/PR</w:t>
            </w:r>
          </w:p>
          <w:p w14:paraId="51C0D428" w14:textId="77777777" w:rsidR="009B279F" w:rsidRPr="00162566" w:rsidRDefault="009B279F" w:rsidP="009B279F">
            <w:pPr>
              <w:jc w:val="center"/>
              <w:rPr>
                <w:rFonts w:ascii="Times New Roman" w:hAnsi="Times New Roman" w:cs="Times New Roman"/>
                <w:sz w:val="22"/>
                <w:szCs w:val="22"/>
              </w:rPr>
            </w:pPr>
          </w:p>
          <w:p w14:paraId="6D97D879" w14:textId="77777777" w:rsidR="009B279F" w:rsidRPr="00162566" w:rsidRDefault="009B279F" w:rsidP="009B279F">
            <w:pPr>
              <w:jc w:val="center"/>
              <w:rPr>
                <w:rFonts w:ascii="Times New Roman" w:hAnsi="Times New Roman" w:cs="Times New Roman"/>
                <w:sz w:val="22"/>
                <w:szCs w:val="22"/>
              </w:rPr>
            </w:pPr>
          </w:p>
          <w:p w14:paraId="755880E8" w14:textId="77777777" w:rsidR="009B279F" w:rsidRPr="00162566" w:rsidRDefault="009B279F" w:rsidP="009B279F">
            <w:pPr>
              <w:jc w:val="center"/>
              <w:rPr>
                <w:rFonts w:ascii="Times New Roman" w:hAnsi="Times New Roman" w:cs="Times New Roman"/>
                <w:sz w:val="22"/>
                <w:szCs w:val="22"/>
              </w:rPr>
            </w:pPr>
          </w:p>
          <w:p w14:paraId="5F56344C" w14:textId="77777777" w:rsidR="009B279F" w:rsidRPr="00162566" w:rsidRDefault="009B279F" w:rsidP="009B279F">
            <w:pPr>
              <w:jc w:val="center"/>
              <w:rPr>
                <w:rFonts w:ascii="Times New Roman" w:hAnsi="Times New Roman" w:cs="Times New Roman"/>
                <w:sz w:val="22"/>
                <w:szCs w:val="22"/>
              </w:rPr>
            </w:pPr>
          </w:p>
          <w:p w14:paraId="092136B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R$ 3,60</w:t>
            </w:r>
          </w:p>
        </w:tc>
        <w:tc>
          <w:tcPr>
            <w:tcW w:w="557" w:type="pct"/>
          </w:tcPr>
          <w:p w14:paraId="5A3D65B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PNCP – Município de Benedito Novo/SC</w:t>
            </w:r>
          </w:p>
          <w:p w14:paraId="0074301F" w14:textId="77777777" w:rsidR="009B279F" w:rsidRPr="00162566" w:rsidRDefault="009B279F" w:rsidP="009B279F">
            <w:pPr>
              <w:jc w:val="center"/>
              <w:rPr>
                <w:rFonts w:ascii="Times New Roman" w:hAnsi="Times New Roman" w:cs="Times New Roman"/>
                <w:sz w:val="22"/>
                <w:szCs w:val="22"/>
              </w:rPr>
            </w:pPr>
          </w:p>
          <w:p w14:paraId="0466B470" w14:textId="77777777" w:rsidR="009B279F" w:rsidRPr="00162566" w:rsidRDefault="009B279F" w:rsidP="009B279F">
            <w:pPr>
              <w:jc w:val="center"/>
              <w:rPr>
                <w:rFonts w:ascii="Times New Roman" w:hAnsi="Times New Roman" w:cs="Times New Roman"/>
                <w:sz w:val="22"/>
                <w:szCs w:val="22"/>
              </w:rPr>
            </w:pPr>
          </w:p>
          <w:p w14:paraId="7324CF61" w14:textId="77777777" w:rsidR="009B279F" w:rsidRPr="00162566" w:rsidRDefault="009B279F" w:rsidP="009B279F">
            <w:pPr>
              <w:jc w:val="center"/>
              <w:rPr>
                <w:rFonts w:ascii="Times New Roman" w:hAnsi="Times New Roman" w:cs="Times New Roman"/>
                <w:sz w:val="22"/>
                <w:szCs w:val="22"/>
              </w:rPr>
            </w:pPr>
          </w:p>
          <w:p w14:paraId="6634A56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R$ 3,00</w:t>
            </w:r>
          </w:p>
        </w:tc>
        <w:tc>
          <w:tcPr>
            <w:tcW w:w="484" w:type="pct"/>
          </w:tcPr>
          <w:p w14:paraId="0CB9F686" w14:textId="77777777" w:rsidR="009B279F" w:rsidRPr="00162566" w:rsidRDefault="009B279F" w:rsidP="009B279F">
            <w:pPr>
              <w:jc w:val="center"/>
              <w:rPr>
                <w:rFonts w:ascii="Times New Roman" w:hAnsi="Times New Roman" w:cs="Times New Roman"/>
                <w:sz w:val="22"/>
                <w:szCs w:val="22"/>
              </w:rPr>
            </w:pPr>
          </w:p>
          <w:p w14:paraId="55333C8F" w14:textId="77777777" w:rsidR="009B279F" w:rsidRPr="00162566" w:rsidRDefault="009B279F" w:rsidP="009B279F">
            <w:pPr>
              <w:jc w:val="center"/>
              <w:rPr>
                <w:rFonts w:ascii="Times New Roman" w:hAnsi="Times New Roman" w:cs="Times New Roman"/>
                <w:sz w:val="22"/>
                <w:szCs w:val="22"/>
              </w:rPr>
            </w:pPr>
          </w:p>
          <w:p w14:paraId="29A71789" w14:textId="77777777" w:rsidR="009B279F" w:rsidRPr="00162566" w:rsidRDefault="009B279F" w:rsidP="009B279F">
            <w:pPr>
              <w:jc w:val="center"/>
              <w:rPr>
                <w:rFonts w:ascii="Times New Roman" w:hAnsi="Times New Roman" w:cs="Times New Roman"/>
                <w:sz w:val="22"/>
                <w:szCs w:val="22"/>
              </w:rPr>
            </w:pPr>
          </w:p>
          <w:p w14:paraId="0A3EB79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p w14:paraId="2315E703" w14:textId="77777777" w:rsidR="009B279F" w:rsidRPr="00162566" w:rsidRDefault="009B279F" w:rsidP="009B279F">
            <w:pPr>
              <w:jc w:val="center"/>
              <w:rPr>
                <w:rFonts w:ascii="Times New Roman" w:hAnsi="Times New Roman" w:cs="Times New Roman"/>
                <w:sz w:val="22"/>
                <w:szCs w:val="22"/>
              </w:rPr>
            </w:pPr>
          </w:p>
        </w:tc>
        <w:tc>
          <w:tcPr>
            <w:tcW w:w="325" w:type="pct"/>
            <w:vAlign w:val="center"/>
          </w:tcPr>
          <w:p w14:paraId="1A4C18B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R$ 4,15</w:t>
            </w:r>
          </w:p>
        </w:tc>
      </w:tr>
      <w:tr w:rsidR="009C3B87" w:rsidRPr="009B279F" w14:paraId="0E70247E" w14:textId="77777777" w:rsidTr="00162566">
        <w:trPr>
          <w:trHeight w:val="755"/>
        </w:trPr>
        <w:tc>
          <w:tcPr>
            <w:tcW w:w="203" w:type="pct"/>
            <w:tcBorders>
              <w:top w:val="nil"/>
              <w:left w:val="single" w:sz="4" w:space="0" w:color="auto"/>
              <w:bottom w:val="single" w:sz="4" w:space="0" w:color="auto"/>
              <w:right w:val="single" w:sz="4" w:space="0" w:color="auto"/>
            </w:tcBorders>
            <w:vAlign w:val="center"/>
          </w:tcPr>
          <w:p w14:paraId="00D6B057" w14:textId="1DEBF38F" w:rsidR="009B279F" w:rsidRPr="00162566" w:rsidRDefault="00162566"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9</w:t>
            </w:r>
          </w:p>
        </w:tc>
        <w:tc>
          <w:tcPr>
            <w:tcW w:w="1179" w:type="pct"/>
            <w:tcBorders>
              <w:top w:val="nil"/>
              <w:left w:val="nil"/>
              <w:bottom w:val="single" w:sz="4" w:space="0" w:color="auto"/>
              <w:right w:val="single" w:sz="4" w:space="0" w:color="auto"/>
            </w:tcBorders>
            <w:vAlign w:val="center"/>
          </w:tcPr>
          <w:p w14:paraId="47379EB2"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 xml:space="preserve">Mini folhado salgado. Recheio de frango. Peso mínimo de 20 </w:t>
            </w:r>
            <w:proofErr w:type="spellStart"/>
            <w:r w:rsidRPr="00162566">
              <w:rPr>
                <w:rFonts w:ascii="Times New Roman" w:hAnsi="Times New Roman" w:cs="Times New Roman"/>
                <w:color w:val="000000"/>
                <w:sz w:val="22"/>
                <w:szCs w:val="22"/>
              </w:rPr>
              <w:t>gr</w:t>
            </w:r>
            <w:proofErr w:type="spellEnd"/>
          </w:p>
        </w:tc>
        <w:tc>
          <w:tcPr>
            <w:tcW w:w="549" w:type="pct"/>
            <w:vAlign w:val="center"/>
          </w:tcPr>
          <w:p w14:paraId="3BCFE92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PNCP – Município de </w:t>
            </w:r>
            <w:proofErr w:type="spellStart"/>
            <w:r w:rsidRPr="00162566">
              <w:rPr>
                <w:rFonts w:ascii="Times New Roman" w:hAnsi="Times New Roman" w:cs="Times New Roman"/>
                <w:sz w:val="22"/>
                <w:szCs w:val="22"/>
              </w:rPr>
              <w:t>Cotiporá</w:t>
            </w:r>
            <w:proofErr w:type="spellEnd"/>
            <w:r w:rsidRPr="00162566">
              <w:rPr>
                <w:rFonts w:ascii="Times New Roman" w:hAnsi="Times New Roman" w:cs="Times New Roman"/>
                <w:sz w:val="22"/>
                <w:szCs w:val="22"/>
              </w:rPr>
              <w:t>/RS</w:t>
            </w:r>
          </w:p>
          <w:p w14:paraId="322F93D2" w14:textId="77777777" w:rsidR="009B279F" w:rsidRPr="00162566" w:rsidRDefault="009B279F" w:rsidP="009B279F">
            <w:pPr>
              <w:jc w:val="center"/>
              <w:rPr>
                <w:rFonts w:ascii="Times New Roman" w:hAnsi="Times New Roman" w:cs="Times New Roman"/>
                <w:sz w:val="22"/>
                <w:szCs w:val="22"/>
              </w:rPr>
            </w:pPr>
          </w:p>
          <w:p w14:paraId="6646AA4A" w14:textId="77777777" w:rsidR="009B279F" w:rsidRPr="00162566" w:rsidRDefault="009B279F" w:rsidP="009B279F">
            <w:pPr>
              <w:jc w:val="center"/>
              <w:rPr>
                <w:rFonts w:ascii="Times New Roman" w:hAnsi="Times New Roman" w:cs="Times New Roman"/>
                <w:sz w:val="22"/>
                <w:szCs w:val="22"/>
              </w:rPr>
            </w:pPr>
          </w:p>
          <w:p w14:paraId="3FFFD24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R$ 5,28</w:t>
            </w:r>
          </w:p>
        </w:tc>
        <w:tc>
          <w:tcPr>
            <w:tcW w:w="541" w:type="pct"/>
            <w:vAlign w:val="center"/>
          </w:tcPr>
          <w:p w14:paraId="54325E6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Capivari/SP</w:t>
            </w:r>
          </w:p>
          <w:p w14:paraId="2B5D9919" w14:textId="77777777" w:rsidR="009B279F" w:rsidRPr="00162566" w:rsidRDefault="009B279F" w:rsidP="009B279F">
            <w:pPr>
              <w:jc w:val="center"/>
              <w:rPr>
                <w:rFonts w:ascii="Times New Roman" w:hAnsi="Times New Roman" w:cs="Times New Roman"/>
                <w:sz w:val="22"/>
                <w:szCs w:val="22"/>
              </w:rPr>
            </w:pPr>
          </w:p>
          <w:p w14:paraId="40C72694" w14:textId="77777777" w:rsidR="009B279F" w:rsidRPr="00162566" w:rsidRDefault="009B279F" w:rsidP="009B279F">
            <w:pPr>
              <w:jc w:val="center"/>
              <w:rPr>
                <w:rFonts w:ascii="Times New Roman" w:hAnsi="Times New Roman" w:cs="Times New Roman"/>
                <w:sz w:val="22"/>
                <w:szCs w:val="22"/>
              </w:rPr>
            </w:pPr>
          </w:p>
          <w:p w14:paraId="331FD51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R$ 3,65</w:t>
            </w:r>
          </w:p>
        </w:tc>
        <w:tc>
          <w:tcPr>
            <w:tcW w:w="603" w:type="pct"/>
            <w:vAlign w:val="center"/>
          </w:tcPr>
          <w:p w14:paraId="673E4DE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CGU </w:t>
            </w:r>
            <w:proofErr w:type="spellStart"/>
            <w:r w:rsidRPr="00162566">
              <w:rPr>
                <w:rFonts w:ascii="Times New Roman" w:hAnsi="Times New Roman" w:cs="Times New Roman"/>
                <w:sz w:val="22"/>
                <w:szCs w:val="22"/>
              </w:rPr>
              <w:t>NFe</w:t>
            </w:r>
            <w:proofErr w:type="spellEnd"/>
            <w:r w:rsidRPr="00162566">
              <w:rPr>
                <w:rFonts w:ascii="Times New Roman" w:hAnsi="Times New Roman" w:cs="Times New Roman"/>
                <w:sz w:val="22"/>
                <w:szCs w:val="22"/>
              </w:rPr>
              <w:t xml:space="preserve"> – Comando da Marinha/SC</w:t>
            </w:r>
          </w:p>
          <w:p w14:paraId="5C3ECD56" w14:textId="77777777" w:rsidR="009B279F" w:rsidRPr="00162566" w:rsidRDefault="009B279F" w:rsidP="009B279F">
            <w:pPr>
              <w:jc w:val="center"/>
              <w:rPr>
                <w:rFonts w:ascii="Times New Roman" w:hAnsi="Times New Roman" w:cs="Times New Roman"/>
                <w:sz w:val="22"/>
                <w:szCs w:val="22"/>
              </w:rPr>
            </w:pPr>
          </w:p>
          <w:p w14:paraId="70584E35" w14:textId="77777777" w:rsidR="009B279F" w:rsidRPr="00162566" w:rsidRDefault="009B279F" w:rsidP="009B279F">
            <w:pPr>
              <w:jc w:val="center"/>
              <w:rPr>
                <w:rFonts w:ascii="Times New Roman" w:hAnsi="Times New Roman" w:cs="Times New Roman"/>
                <w:sz w:val="22"/>
                <w:szCs w:val="22"/>
              </w:rPr>
            </w:pPr>
          </w:p>
          <w:p w14:paraId="06BD2BA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R$ 5,00</w:t>
            </w:r>
          </w:p>
        </w:tc>
        <w:tc>
          <w:tcPr>
            <w:tcW w:w="558" w:type="pct"/>
            <w:vAlign w:val="center"/>
          </w:tcPr>
          <w:p w14:paraId="2240B52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557" w:type="pct"/>
          </w:tcPr>
          <w:p w14:paraId="2772934E" w14:textId="77777777" w:rsidR="009B279F" w:rsidRPr="00162566" w:rsidRDefault="009B279F" w:rsidP="009B279F">
            <w:pPr>
              <w:jc w:val="center"/>
              <w:rPr>
                <w:rFonts w:ascii="Times New Roman" w:hAnsi="Times New Roman" w:cs="Times New Roman"/>
                <w:sz w:val="22"/>
                <w:szCs w:val="22"/>
              </w:rPr>
            </w:pPr>
          </w:p>
          <w:p w14:paraId="7189CDA8" w14:textId="77777777" w:rsidR="009B279F" w:rsidRPr="00162566" w:rsidRDefault="009B279F" w:rsidP="009B279F">
            <w:pPr>
              <w:jc w:val="center"/>
              <w:rPr>
                <w:rFonts w:ascii="Times New Roman" w:hAnsi="Times New Roman" w:cs="Times New Roman"/>
                <w:sz w:val="22"/>
                <w:szCs w:val="22"/>
              </w:rPr>
            </w:pPr>
          </w:p>
          <w:p w14:paraId="4EA39A52" w14:textId="77777777" w:rsidR="009B279F" w:rsidRPr="00162566" w:rsidRDefault="009B279F" w:rsidP="009B279F">
            <w:pPr>
              <w:jc w:val="center"/>
              <w:rPr>
                <w:rFonts w:ascii="Times New Roman" w:hAnsi="Times New Roman" w:cs="Times New Roman"/>
                <w:sz w:val="22"/>
                <w:szCs w:val="22"/>
              </w:rPr>
            </w:pPr>
          </w:p>
          <w:p w14:paraId="7564120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p w14:paraId="1B14995F" w14:textId="77777777" w:rsidR="009B279F" w:rsidRPr="00162566" w:rsidRDefault="009B279F" w:rsidP="009B279F">
            <w:pPr>
              <w:jc w:val="center"/>
              <w:rPr>
                <w:rFonts w:ascii="Times New Roman" w:hAnsi="Times New Roman" w:cs="Times New Roman"/>
                <w:sz w:val="22"/>
                <w:szCs w:val="22"/>
              </w:rPr>
            </w:pPr>
          </w:p>
        </w:tc>
        <w:tc>
          <w:tcPr>
            <w:tcW w:w="484" w:type="pct"/>
          </w:tcPr>
          <w:p w14:paraId="004C8AB0" w14:textId="77777777" w:rsidR="009B279F" w:rsidRPr="00162566" w:rsidRDefault="009B279F" w:rsidP="009B279F">
            <w:pPr>
              <w:jc w:val="center"/>
              <w:rPr>
                <w:rFonts w:ascii="Times New Roman" w:hAnsi="Times New Roman" w:cs="Times New Roman"/>
                <w:sz w:val="22"/>
                <w:szCs w:val="22"/>
              </w:rPr>
            </w:pPr>
          </w:p>
          <w:p w14:paraId="137125C2" w14:textId="77777777" w:rsidR="009B279F" w:rsidRPr="00162566" w:rsidRDefault="009B279F" w:rsidP="009B279F">
            <w:pPr>
              <w:jc w:val="center"/>
              <w:rPr>
                <w:rFonts w:ascii="Times New Roman" w:hAnsi="Times New Roman" w:cs="Times New Roman"/>
                <w:sz w:val="22"/>
                <w:szCs w:val="22"/>
              </w:rPr>
            </w:pPr>
          </w:p>
          <w:p w14:paraId="76C2303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p w14:paraId="12C05A53" w14:textId="77777777" w:rsidR="009B279F" w:rsidRPr="00162566" w:rsidRDefault="009B279F" w:rsidP="009B279F">
            <w:pPr>
              <w:jc w:val="center"/>
              <w:rPr>
                <w:rFonts w:ascii="Times New Roman" w:hAnsi="Times New Roman" w:cs="Times New Roman"/>
                <w:sz w:val="22"/>
                <w:szCs w:val="22"/>
              </w:rPr>
            </w:pPr>
          </w:p>
        </w:tc>
        <w:tc>
          <w:tcPr>
            <w:tcW w:w="325" w:type="pct"/>
            <w:vAlign w:val="center"/>
          </w:tcPr>
          <w:p w14:paraId="7855CB9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R$ 4,64</w:t>
            </w:r>
          </w:p>
        </w:tc>
      </w:tr>
      <w:tr w:rsidR="009C3B87" w:rsidRPr="009B279F" w14:paraId="337C9069" w14:textId="77777777" w:rsidTr="00162566">
        <w:tc>
          <w:tcPr>
            <w:tcW w:w="203" w:type="pct"/>
            <w:tcBorders>
              <w:top w:val="nil"/>
              <w:left w:val="single" w:sz="4" w:space="0" w:color="auto"/>
              <w:bottom w:val="single" w:sz="4" w:space="0" w:color="auto"/>
              <w:right w:val="single" w:sz="4" w:space="0" w:color="auto"/>
            </w:tcBorders>
            <w:vAlign w:val="center"/>
          </w:tcPr>
          <w:p w14:paraId="7F34B7EE" w14:textId="0620231E"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0</w:t>
            </w:r>
          </w:p>
        </w:tc>
        <w:tc>
          <w:tcPr>
            <w:tcW w:w="1179" w:type="pct"/>
            <w:tcBorders>
              <w:top w:val="nil"/>
              <w:left w:val="nil"/>
              <w:bottom w:val="single" w:sz="4" w:space="0" w:color="auto"/>
              <w:right w:val="single" w:sz="4" w:space="0" w:color="auto"/>
            </w:tcBorders>
            <w:vAlign w:val="center"/>
          </w:tcPr>
          <w:p w14:paraId="24813493"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Pastel tradicional recheio de carne moída. Salgado frito. Peso mínimo de 20g.</w:t>
            </w:r>
          </w:p>
        </w:tc>
        <w:tc>
          <w:tcPr>
            <w:tcW w:w="549" w:type="pct"/>
            <w:vAlign w:val="center"/>
          </w:tcPr>
          <w:p w14:paraId="0BCAC2D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 Município de Itaperuçu/PR</w:t>
            </w:r>
          </w:p>
          <w:p w14:paraId="7CA1B155" w14:textId="77777777" w:rsidR="009B279F" w:rsidRPr="00162566" w:rsidRDefault="009B279F" w:rsidP="009B279F">
            <w:pPr>
              <w:jc w:val="center"/>
              <w:rPr>
                <w:rFonts w:ascii="Times New Roman" w:hAnsi="Times New Roman" w:cs="Times New Roman"/>
                <w:sz w:val="22"/>
                <w:szCs w:val="22"/>
              </w:rPr>
            </w:pPr>
          </w:p>
          <w:p w14:paraId="621CF40D" w14:textId="77777777" w:rsidR="009B279F" w:rsidRPr="00162566" w:rsidRDefault="009B279F" w:rsidP="009B279F">
            <w:pPr>
              <w:jc w:val="center"/>
              <w:rPr>
                <w:rFonts w:ascii="Times New Roman" w:hAnsi="Times New Roman" w:cs="Times New Roman"/>
                <w:sz w:val="22"/>
                <w:szCs w:val="22"/>
              </w:rPr>
            </w:pPr>
          </w:p>
          <w:p w14:paraId="0BCB7F67" w14:textId="77777777" w:rsidR="009B279F" w:rsidRPr="00162566" w:rsidRDefault="009B279F" w:rsidP="009B279F">
            <w:pPr>
              <w:jc w:val="center"/>
              <w:rPr>
                <w:rFonts w:ascii="Times New Roman" w:hAnsi="Times New Roman" w:cs="Times New Roman"/>
                <w:sz w:val="22"/>
                <w:szCs w:val="22"/>
              </w:rPr>
            </w:pPr>
          </w:p>
          <w:p w14:paraId="18E33C61" w14:textId="77777777" w:rsidR="009B279F" w:rsidRPr="00162566" w:rsidRDefault="009B279F" w:rsidP="009B279F">
            <w:pPr>
              <w:jc w:val="center"/>
              <w:rPr>
                <w:rFonts w:ascii="Times New Roman" w:hAnsi="Times New Roman" w:cs="Times New Roman"/>
                <w:sz w:val="22"/>
                <w:szCs w:val="22"/>
              </w:rPr>
            </w:pPr>
          </w:p>
          <w:p w14:paraId="6090244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R$ 2,43</w:t>
            </w:r>
          </w:p>
        </w:tc>
        <w:tc>
          <w:tcPr>
            <w:tcW w:w="541" w:type="pct"/>
            <w:vAlign w:val="center"/>
          </w:tcPr>
          <w:p w14:paraId="14CCF69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Vista Alegre do Prata/RS</w:t>
            </w:r>
          </w:p>
          <w:p w14:paraId="161BB753" w14:textId="77777777" w:rsidR="009B279F" w:rsidRPr="00162566" w:rsidRDefault="009B279F" w:rsidP="009B279F">
            <w:pPr>
              <w:jc w:val="center"/>
              <w:rPr>
                <w:rFonts w:ascii="Times New Roman" w:hAnsi="Times New Roman" w:cs="Times New Roman"/>
                <w:sz w:val="22"/>
                <w:szCs w:val="22"/>
              </w:rPr>
            </w:pPr>
          </w:p>
          <w:p w14:paraId="4054A9CB" w14:textId="77777777" w:rsidR="009B279F" w:rsidRPr="00162566" w:rsidRDefault="009B279F" w:rsidP="009B279F">
            <w:pPr>
              <w:jc w:val="center"/>
              <w:rPr>
                <w:rFonts w:ascii="Times New Roman" w:hAnsi="Times New Roman" w:cs="Times New Roman"/>
                <w:sz w:val="22"/>
                <w:szCs w:val="22"/>
              </w:rPr>
            </w:pPr>
          </w:p>
          <w:p w14:paraId="0B02A4E5" w14:textId="77777777" w:rsidR="009B279F" w:rsidRPr="00162566" w:rsidRDefault="009B279F" w:rsidP="009B279F">
            <w:pPr>
              <w:jc w:val="center"/>
              <w:rPr>
                <w:rFonts w:ascii="Times New Roman" w:hAnsi="Times New Roman" w:cs="Times New Roman"/>
                <w:sz w:val="22"/>
                <w:szCs w:val="22"/>
              </w:rPr>
            </w:pPr>
          </w:p>
          <w:p w14:paraId="7F7C97F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R$ 2,20</w:t>
            </w:r>
          </w:p>
        </w:tc>
        <w:tc>
          <w:tcPr>
            <w:tcW w:w="603" w:type="pct"/>
            <w:vAlign w:val="center"/>
          </w:tcPr>
          <w:p w14:paraId="69DFCAF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São José das Missões/RS</w:t>
            </w:r>
          </w:p>
          <w:p w14:paraId="4979F132" w14:textId="77777777" w:rsidR="009B279F" w:rsidRPr="00162566" w:rsidRDefault="009B279F" w:rsidP="009B279F">
            <w:pPr>
              <w:jc w:val="center"/>
              <w:rPr>
                <w:rFonts w:ascii="Times New Roman" w:hAnsi="Times New Roman" w:cs="Times New Roman"/>
                <w:sz w:val="22"/>
                <w:szCs w:val="22"/>
              </w:rPr>
            </w:pPr>
          </w:p>
          <w:p w14:paraId="6626DCFC" w14:textId="77777777" w:rsidR="009B279F" w:rsidRPr="00162566" w:rsidRDefault="009B279F" w:rsidP="009B279F">
            <w:pPr>
              <w:jc w:val="center"/>
              <w:rPr>
                <w:rFonts w:ascii="Times New Roman" w:hAnsi="Times New Roman" w:cs="Times New Roman"/>
                <w:sz w:val="22"/>
                <w:szCs w:val="22"/>
              </w:rPr>
            </w:pPr>
          </w:p>
          <w:p w14:paraId="7BF896DF" w14:textId="77777777" w:rsidR="009B279F" w:rsidRPr="00162566" w:rsidRDefault="009B279F" w:rsidP="009B279F">
            <w:pPr>
              <w:jc w:val="center"/>
              <w:rPr>
                <w:rFonts w:ascii="Times New Roman" w:hAnsi="Times New Roman" w:cs="Times New Roman"/>
                <w:sz w:val="22"/>
                <w:szCs w:val="22"/>
              </w:rPr>
            </w:pPr>
          </w:p>
          <w:p w14:paraId="0AC0D55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R$ 2,09</w:t>
            </w:r>
          </w:p>
        </w:tc>
        <w:tc>
          <w:tcPr>
            <w:tcW w:w="558" w:type="pct"/>
            <w:vAlign w:val="center"/>
          </w:tcPr>
          <w:p w14:paraId="22C5F71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São João/PR</w:t>
            </w:r>
          </w:p>
          <w:p w14:paraId="1FA466C6" w14:textId="77777777" w:rsidR="009B279F" w:rsidRPr="00162566" w:rsidRDefault="009B279F" w:rsidP="009B279F">
            <w:pPr>
              <w:jc w:val="center"/>
              <w:rPr>
                <w:rFonts w:ascii="Times New Roman" w:hAnsi="Times New Roman" w:cs="Times New Roman"/>
                <w:sz w:val="22"/>
                <w:szCs w:val="22"/>
              </w:rPr>
            </w:pPr>
          </w:p>
          <w:p w14:paraId="01078FBA" w14:textId="77777777" w:rsidR="009B279F" w:rsidRPr="00162566" w:rsidRDefault="009B279F" w:rsidP="009B279F">
            <w:pPr>
              <w:jc w:val="center"/>
              <w:rPr>
                <w:rFonts w:ascii="Times New Roman" w:hAnsi="Times New Roman" w:cs="Times New Roman"/>
                <w:sz w:val="22"/>
                <w:szCs w:val="22"/>
              </w:rPr>
            </w:pPr>
          </w:p>
          <w:p w14:paraId="1A218539" w14:textId="77777777" w:rsidR="009B279F" w:rsidRPr="00162566" w:rsidRDefault="009B279F" w:rsidP="009B279F">
            <w:pPr>
              <w:jc w:val="center"/>
              <w:rPr>
                <w:rFonts w:ascii="Times New Roman" w:hAnsi="Times New Roman" w:cs="Times New Roman"/>
                <w:sz w:val="22"/>
                <w:szCs w:val="22"/>
              </w:rPr>
            </w:pPr>
          </w:p>
          <w:p w14:paraId="1300AD75" w14:textId="77777777" w:rsidR="009B279F" w:rsidRPr="00162566" w:rsidRDefault="009B279F" w:rsidP="009B279F">
            <w:pPr>
              <w:jc w:val="center"/>
              <w:rPr>
                <w:rFonts w:ascii="Times New Roman" w:hAnsi="Times New Roman" w:cs="Times New Roman"/>
                <w:sz w:val="22"/>
                <w:szCs w:val="22"/>
              </w:rPr>
            </w:pPr>
          </w:p>
          <w:p w14:paraId="1C0B270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R$ 1,67</w:t>
            </w:r>
          </w:p>
        </w:tc>
        <w:tc>
          <w:tcPr>
            <w:tcW w:w="557" w:type="pct"/>
          </w:tcPr>
          <w:p w14:paraId="72E403C0" w14:textId="77777777" w:rsidR="009B279F" w:rsidRPr="00162566" w:rsidRDefault="009B279F" w:rsidP="009B279F">
            <w:pPr>
              <w:jc w:val="center"/>
              <w:rPr>
                <w:rFonts w:ascii="Times New Roman" w:hAnsi="Times New Roman" w:cs="Times New Roman"/>
                <w:sz w:val="22"/>
                <w:szCs w:val="22"/>
              </w:rPr>
            </w:pPr>
          </w:p>
          <w:p w14:paraId="3070CFA7" w14:textId="77777777" w:rsidR="009B279F" w:rsidRPr="00162566" w:rsidRDefault="009B279F" w:rsidP="009B279F">
            <w:pPr>
              <w:jc w:val="center"/>
              <w:rPr>
                <w:rFonts w:ascii="Times New Roman" w:hAnsi="Times New Roman" w:cs="Times New Roman"/>
                <w:sz w:val="22"/>
                <w:szCs w:val="22"/>
              </w:rPr>
            </w:pPr>
          </w:p>
          <w:p w14:paraId="72DB154D" w14:textId="77777777" w:rsidR="009B279F" w:rsidRPr="00162566" w:rsidRDefault="009B279F" w:rsidP="009B279F">
            <w:pPr>
              <w:jc w:val="center"/>
              <w:rPr>
                <w:rFonts w:ascii="Times New Roman" w:hAnsi="Times New Roman" w:cs="Times New Roman"/>
                <w:sz w:val="22"/>
                <w:szCs w:val="22"/>
              </w:rPr>
            </w:pPr>
          </w:p>
          <w:p w14:paraId="59CD30CB" w14:textId="77777777" w:rsidR="009B279F" w:rsidRPr="00162566" w:rsidRDefault="009B279F" w:rsidP="009B279F">
            <w:pPr>
              <w:jc w:val="center"/>
              <w:rPr>
                <w:rFonts w:ascii="Times New Roman" w:hAnsi="Times New Roman" w:cs="Times New Roman"/>
                <w:sz w:val="22"/>
                <w:szCs w:val="22"/>
              </w:rPr>
            </w:pPr>
          </w:p>
          <w:p w14:paraId="2FD5C57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370571BF" w14:textId="77777777" w:rsidR="009B279F" w:rsidRPr="00162566" w:rsidRDefault="009B279F" w:rsidP="009B279F">
            <w:pPr>
              <w:jc w:val="center"/>
              <w:rPr>
                <w:rFonts w:ascii="Times New Roman" w:hAnsi="Times New Roman" w:cs="Times New Roman"/>
                <w:sz w:val="22"/>
                <w:szCs w:val="22"/>
              </w:rPr>
            </w:pPr>
          </w:p>
          <w:p w14:paraId="66E98E77" w14:textId="77777777" w:rsidR="009B279F" w:rsidRPr="00162566" w:rsidRDefault="009B279F" w:rsidP="009B279F">
            <w:pPr>
              <w:jc w:val="center"/>
              <w:rPr>
                <w:rFonts w:ascii="Times New Roman" w:hAnsi="Times New Roman" w:cs="Times New Roman"/>
                <w:sz w:val="22"/>
                <w:szCs w:val="22"/>
              </w:rPr>
            </w:pPr>
          </w:p>
          <w:p w14:paraId="290B6285" w14:textId="77777777" w:rsidR="009B279F" w:rsidRPr="00162566" w:rsidRDefault="009B279F" w:rsidP="009B279F">
            <w:pPr>
              <w:jc w:val="center"/>
              <w:rPr>
                <w:rFonts w:ascii="Times New Roman" w:hAnsi="Times New Roman" w:cs="Times New Roman"/>
                <w:sz w:val="22"/>
                <w:szCs w:val="22"/>
              </w:rPr>
            </w:pPr>
          </w:p>
          <w:p w14:paraId="34CF4263" w14:textId="77777777" w:rsidR="009B279F" w:rsidRPr="00162566" w:rsidRDefault="009B279F" w:rsidP="009B279F">
            <w:pPr>
              <w:jc w:val="center"/>
              <w:rPr>
                <w:rFonts w:ascii="Times New Roman" w:hAnsi="Times New Roman" w:cs="Times New Roman"/>
                <w:sz w:val="22"/>
                <w:szCs w:val="22"/>
              </w:rPr>
            </w:pPr>
          </w:p>
          <w:p w14:paraId="0E32A10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4758C4A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R$ 2,10</w:t>
            </w:r>
          </w:p>
        </w:tc>
      </w:tr>
      <w:tr w:rsidR="009C3B87" w:rsidRPr="009B279F" w14:paraId="427DDA17" w14:textId="77777777" w:rsidTr="00162566">
        <w:tc>
          <w:tcPr>
            <w:tcW w:w="203" w:type="pct"/>
            <w:tcBorders>
              <w:top w:val="nil"/>
              <w:left w:val="single" w:sz="4" w:space="0" w:color="auto"/>
              <w:bottom w:val="single" w:sz="4" w:space="0" w:color="auto"/>
              <w:right w:val="single" w:sz="4" w:space="0" w:color="auto"/>
            </w:tcBorders>
            <w:vAlign w:val="center"/>
          </w:tcPr>
          <w:p w14:paraId="4CBCD4E6" w14:textId="2337E0CB"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1</w:t>
            </w:r>
          </w:p>
        </w:tc>
        <w:tc>
          <w:tcPr>
            <w:tcW w:w="1179" w:type="pct"/>
            <w:tcBorders>
              <w:top w:val="nil"/>
              <w:left w:val="nil"/>
              <w:bottom w:val="single" w:sz="4" w:space="0" w:color="auto"/>
              <w:right w:val="single" w:sz="4" w:space="0" w:color="auto"/>
            </w:tcBorders>
            <w:vAlign w:val="center"/>
          </w:tcPr>
          <w:p w14:paraId="034063B6" w14:textId="77777777" w:rsidR="009B279F" w:rsidRPr="00162566" w:rsidRDefault="009B279F" w:rsidP="009B279F">
            <w:pPr>
              <w:jc w:val="both"/>
              <w:rPr>
                <w:rFonts w:ascii="Times New Roman" w:hAnsi="Times New Roman" w:cs="Times New Roman"/>
                <w:color w:val="000000"/>
                <w:sz w:val="22"/>
                <w:szCs w:val="22"/>
              </w:rPr>
            </w:pPr>
            <w:proofErr w:type="spellStart"/>
            <w:r w:rsidRPr="00162566">
              <w:rPr>
                <w:rFonts w:ascii="Times New Roman" w:hAnsi="Times New Roman" w:cs="Times New Roman"/>
                <w:color w:val="000000"/>
                <w:sz w:val="22"/>
                <w:szCs w:val="22"/>
              </w:rPr>
              <w:t>Risoles</w:t>
            </w:r>
            <w:proofErr w:type="spellEnd"/>
            <w:r w:rsidRPr="00162566">
              <w:rPr>
                <w:rFonts w:ascii="Times New Roman" w:hAnsi="Times New Roman" w:cs="Times New Roman"/>
                <w:color w:val="000000"/>
                <w:sz w:val="22"/>
                <w:szCs w:val="22"/>
              </w:rPr>
              <w:t xml:space="preserve"> de frango sendo massa, recheio de frango, empanado com farinha de rosca. Salgado frito. Peso mínimo de 30g.</w:t>
            </w:r>
          </w:p>
        </w:tc>
        <w:tc>
          <w:tcPr>
            <w:tcW w:w="549" w:type="pct"/>
            <w:vAlign w:val="center"/>
          </w:tcPr>
          <w:p w14:paraId="583DDCA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São João do Oeste/SC</w:t>
            </w:r>
          </w:p>
          <w:p w14:paraId="58472B4B" w14:textId="77777777" w:rsidR="009B279F" w:rsidRPr="00162566" w:rsidRDefault="009B279F" w:rsidP="009B279F">
            <w:pPr>
              <w:jc w:val="center"/>
              <w:rPr>
                <w:rFonts w:ascii="Times New Roman" w:hAnsi="Times New Roman" w:cs="Times New Roman"/>
                <w:sz w:val="22"/>
                <w:szCs w:val="22"/>
              </w:rPr>
            </w:pPr>
          </w:p>
          <w:p w14:paraId="3D54BC4E" w14:textId="77777777" w:rsidR="009B279F" w:rsidRPr="00162566" w:rsidRDefault="009B279F" w:rsidP="009B279F">
            <w:pPr>
              <w:jc w:val="center"/>
              <w:rPr>
                <w:rFonts w:ascii="Times New Roman" w:hAnsi="Times New Roman" w:cs="Times New Roman"/>
                <w:sz w:val="22"/>
                <w:szCs w:val="22"/>
              </w:rPr>
            </w:pPr>
          </w:p>
          <w:p w14:paraId="76C8D0E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R$ 2,00</w:t>
            </w:r>
          </w:p>
        </w:tc>
        <w:tc>
          <w:tcPr>
            <w:tcW w:w="541" w:type="pct"/>
            <w:vAlign w:val="center"/>
          </w:tcPr>
          <w:p w14:paraId="1104171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Alpestre/RS</w:t>
            </w:r>
          </w:p>
          <w:p w14:paraId="64F5FADC" w14:textId="77777777" w:rsidR="009B279F" w:rsidRPr="00162566" w:rsidRDefault="009B279F" w:rsidP="009B279F">
            <w:pPr>
              <w:jc w:val="center"/>
              <w:rPr>
                <w:rFonts w:ascii="Times New Roman" w:hAnsi="Times New Roman" w:cs="Times New Roman"/>
                <w:sz w:val="22"/>
                <w:szCs w:val="22"/>
              </w:rPr>
            </w:pPr>
          </w:p>
          <w:p w14:paraId="4BA5A449" w14:textId="77777777" w:rsidR="009B279F" w:rsidRPr="00162566" w:rsidRDefault="009B279F" w:rsidP="009B279F">
            <w:pPr>
              <w:jc w:val="center"/>
              <w:rPr>
                <w:rFonts w:ascii="Times New Roman" w:hAnsi="Times New Roman" w:cs="Times New Roman"/>
                <w:sz w:val="22"/>
                <w:szCs w:val="22"/>
              </w:rPr>
            </w:pPr>
          </w:p>
          <w:p w14:paraId="2C9C609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R$ 2,55</w:t>
            </w:r>
          </w:p>
        </w:tc>
        <w:tc>
          <w:tcPr>
            <w:tcW w:w="603" w:type="pct"/>
            <w:vAlign w:val="center"/>
          </w:tcPr>
          <w:p w14:paraId="0632FD3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Vista Alegre do Prata/RS</w:t>
            </w:r>
          </w:p>
          <w:p w14:paraId="6D28F7D3" w14:textId="77777777" w:rsidR="009B279F" w:rsidRPr="00162566" w:rsidRDefault="009B279F" w:rsidP="009B279F">
            <w:pPr>
              <w:jc w:val="center"/>
              <w:rPr>
                <w:rFonts w:ascii="Times New Roman" w:hAnsi="Times New Roman" w:cs="Times New Roman"/>
                <w:sz w:val="22"/>
                <w:szCs w:val="22"/>
              </w:rPr>
            </w:pPr>
          </w:p>
          <w:p w14:paraId="57B8597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R$ 2,20</w:t>
            </w:r>
          </w:p>
        </w:tc>
        <w:tc>
          <w:tcPr>
            <w:tcW w:w="558" w:type="pct"/>
            <w:vAlign w:val="center"/>
          </w:tcPr>
          <w:p w14:paraId="564D990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557" w:type="pct"/>
          </w:tcPr>
          <w:p w14:paraId="79F4771C" w14:textId="77777777" w:rsidR="009B279F" w:rsidRPr="00162566" w:rsidRDefault="009B279F" w:rsidP="009B279F">
            <w:pPr>
              <w:jc w:val="center"/>
              <w:rPr>
                <w:rFonts w:ascii="Times New Roman" w:hAnsi="Times New Roman" w:cs="Times New Roman"/>
                <w:sz w:val="22"/>
                <w:szCs w:val="22"/>
              </w:rPr>
            </w:pPr>
          </w:p>
          <w:p w14:paraId="328A57A5" w14:textId="77777777" w:rsidR="009B279F" w:rsidRPr="00162566" w:rsidRDefault="009B279F" w:rsidP="009B279F">
            <w:pPr>
              <w:jc w:val="center"/>
              <w:rPr>
                <w:rFonts w:ascii="Times New Roman" w:hAnsi="Times New Roman" w:cs="Times New Roman"/>
                <w:sz w:val="22"/>
                <w:szCs w:val="22"/>
              </w:rPr>
            </w:pPr>
          </w:p>
          <w:p w14:paraId="00513321" w14:textId="77777777" w:rsidR="009B279F" w:rsidRPr="00162566" w:rsidRDefault="009B279F" w:rsidP="009B279F">
            <w:pPr>
              <w:jc w:val="center"/>
              <w:rPr>
                <w:rFonts w:ascii="Times New Roman" w:hAnsi="Times New Roman" w:cs="Times New Roman"/>
                <w:sz w:val="22"/>
                <w:szCs w:val="22"/>
              </w:rPr>
            </w:pPr>
          </w:p>
          <w:p w14:paraId="462338D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5047ED90" w14:textId="77777777" w:rsidR="009B279F" w:rsidRPr="00162566" w:rsidRDefault="009B279F" w:rsidP="009B279F">
            <w:pPr>
              <w:jc w:val="center"/>
              <w:rPr>
                <w:rFonts w:ascii="Times New Roman" w:hAnsi="Times New Roman" w:cs="Times New Roman"/>
                <w:sz w:val="22"/>
                <w:szCs w:val="22"/>
              </w:rPr>
            </w:pPr>
          </w:p>
          <w:p w14:paraId="72719FA6" w14:textId="77777777" w:rsidR="009B279F" w:rsidRPr="00162566" w:rsidRDefault="009B279F" w:rsidP="009B279F">
            <w:pPr>
              <w:jc w:val="center"/>
              <w:rPr>
                <w:rFonts w:ascii="Times New Roman" w:hAnsi="Times New Roman" w:cs="Times New Roman"/>
                <w:sz w:val="22"/>
                <w:szCs w:val="22"/>
              </w:rPr>
            </w:pPr>
          </w:p>
          <w:p w14:paraId="0C06AA8E" w14:textId="77777777" w:rsidR="009B279F" w:rsidRPr="00162566" w:rsidRDefault="009B279F" w:rsidP="009B279F">
            <w:pPr>
              <w:jc w:val="center"/>
              <w:rPr>
                <w:rFonts w:ascii="Times New Roman" w:hAnsi="Times New Roman" w:cs="Times New Roman"/>
                <w:sz w:val="22"/>
                <w:szCs w:val="22"/>
              </w:rPr>
            </w:pPr>
          </w:p>
          <w:p w14:paraId="76C9B7D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339DA98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R$ 2,25</w:t>
            </w:r>
          </w:p>
        </w:tc>
      </w:tr>
      <w:tr w:rsidR="009C3B87" w:rsidRPr="009B279F" w14:paraId="09F98C27" w14:textId="77777777" w:rsidTr="00162566">
        <w:tc>
          <w:tcPr>
            <w:tcW w:w="203" w:type="pct"/>
            <w:tcBorders>
              <w:top w:val="nil"/>
              <w:left w:val="single" w:sz="4" w:space="0" w:color="auto"/>
              <w:bottom w:val="single" w:sz="4" w:space="0" w:color="auto"/>
              <w:right w:val="single" w:sz="4" w:space="0" w:color="auto"/>
            </w:tcBorders>
            <w:vAlign w:val="center"/>
          </w:tcPr>
          <w:p w14:paraId="71247EB7" w14:textId="679E3F1E"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2</w:t>
            </w:r>
          </w:p>
        </w:tc>
        <w:tc>
          <w:tcPr>
            <w:tcW w:w="1179" w:type="pct"/>
            <w:tcBorders>
              <w:top w:val="nil"/>
              <w:left w:val="nil"/>
              <w:bottom w:val="single" w:sz="4" w:space="0" w:color="auto"/>
              <w:right w:val="single" w:sz="4" w:space="0" w:color="auto"/>
            </w:tcBorders>
            <w:vAlign w:val="center"/>
          </w:tcPr>
          <w:p w14:paraId="201E34EF"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Salada de frutas - feita com pelo menos 05 frutas da estação (potes individuais com tampa) 200g</w:t>
            </w:r>
          </w:p>
        </w:tc>
        <w:tc>
          <w:tcPr>
            <w:tcW w:w="549" w:type="pct"/>
            <w:vAlign w:val="center"/>
          </w:tcPr>
          <w:p w14:paraId="41E1717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Município de Santo Antônio do Caiuá/PR</w:t>
            </w:r>
          </w:p>
          <w:p w14:paraId="00C9D3DF" w14:textId="77777777" w:rsidR="009B279F" w:rsidRPr="00162566" w:rsidRDefault="009B279F" w:rsidP="009B279F">
            <w:pPr>
              <w:jc w:val="center"/>
              <w:rPr>
                <w:rFonts w:ascii="Times New Roman" w:hAnsi="Times New Roman" w:cs="Times New Roman"/>
                <w:sz w:val="22"/>
                <w:szCs w:val="22"/>
              </w:rPr>
            </w:pPr>
          </w:p>
          <w:p w14:paraId="59D1C0F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R$ 9,25</w:t>
            </w:r>
          </w:p>
        </w:tc>
        <w:tc>
          <w:tcPr>
            <w:tcW w:w="541" w:type="pct"/>
            <w:vAlign w:val="center"/>
          </w:tcPr>
          <w:p w14:paraId="5EE5A5D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Município de Guaramirim/SC</w:t>
            </w:r>
          </w:p>
          <w:p w14:paraId="2B181F0B" w14:textId="77777777" w:rsidR="009B279F" w:rsidRPr="00162566" w:rsidRDefault="009B279F" w:rsidP="009B279F">
            <w:pPr>
              <w:jc w:val="center"/>
              <w:rPr>
                <w:rFonts w:ascii="Times New Roman" w:hAnsi="Times New Roman" w:cs="Times New Roman"/>
                <w:sz w:val="22"/>
                <w:szCs w:val="22"/>
              </w:rPr>
            </w:pPr>
          </w:p>
          <w:p w14:paraId="576BBF16" w14:textId="77777777" w:rsidR="009B279F" w:rsidRPr="00162566" w:rsidRDefault="009B279F" w:rsidP="009B279F">
            <w:pPr>
              <w:jc w:val="center"/>
              <w:rPr>
                <w:rFonts w:ascii="Times New Roman" w:hAnsi="Times New Roman" w:cs="Times New Roman"/>
                <w:sz w:val="22"/>
                <w:szCs w:val="22"/>
              </w:rPr>
            </w:pPr>
          </w:p>
          <w:p w14:paraId="5B8EA3E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R$ 8,80</w:t>
            </w:r>
          </w:p>
        </w:tc>
        <w:tc>
          <w:tcPr>
            <w:tcW w:w="603" w:type="pct"/>
            <w:vAlign w:val="center"/>
          </w:tcPr>
          <w:p w14:paraId="0A31D65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TCE-PR – Município de Medianeira/PR</w:t>
            </w:r>
          </w:p>
          <w:p w14:paraId="34F98FA4" w14:textId="77777777" w:rsidR="009B279F" w:rsidRPr="00162566" w:rsidRDefault="009B279F" w:rsidP="009B279F">
            <w:pPr>
              <w:jc w:val="center"/>
              <w:rPr>
                <w:rFonts w:ascii="Times New Roman" w:hAnsi="Times New Roman" w:cs="Times New Roman"/>
                <w:sz w:val="22"/>
                <w:szCs w:val="22"/>
              </w:rPr>
            </w:pPr>
          </w:p>
          <w:p w14:paraId="650868F5" w14:textId="77777777" w:rsidR="009B279F" w:rsidRPr="00162566" w:rsidRDefault="009B279F" w:rsidP="009B279F">
            <w:pPr>
              <w:jc w:val="center"/>
              <w:rPr>
                <w:rFonts w:ascii="Times New Roman" w:hAnsi="Times New Roman" w:cs="Times New Roman"/>
                <w:sz w:val="22"/>
                <w:szCs w:val="22"/>
              </w:rPr>
            </w:pPr>
          </w:p>
          <w:p w14:paraId="0EAF6BC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R$ 9,74</w:t>
            </w:r>
          </w:p>
        </w:tc>
        <w:tc>
          <w:tcPr>
            <w:tcW w:w="558" w:type="pct"/>
            <w:vAlign w:val="center"/>
          </w:tcPr>
          <w:p w14:paraId="7AC7676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BLL – Município de Céu Azul/PR</w:t>
            </w:r>
          </w:p>
          <w:p w14:paraId="4ED76CCE" w14:textId="77777777" w:rsidR="009B279F" w:rsidRPr="00162566" w:rsidRDefault="009B279F" w:rsidP="009B279F">
            <w:pPr>
              <w:jc w:val="center"/>
              <w:rPr>
                <w:rFonts w:ascii="Times New Roman" w:hAnsi="Times New Roman" w:cs="Times New Roman"/>
                <w:sz w:val="22"/>
                <w:szCs w:val="22"/>
              </w:rPr>
            </w:pPr>
          </w:p>
          <w:p w14:paraId="3975FB45" w14:textId="77777777" w:rsidR="009B279F" w:rsidRPr="00162566" w:rsidRDefault="009B279F" w:rsidP="009B279F">
            <w:pPr>
              <w:jc w:val="center"/>
              <w:rPr>
                <w:rFonts w:ascii="Times New Roman" w:hAnsi="Times New Roman" w:cs="Times New Roman"/>
                <w:sz w:val="22"/>
                <w:szCs w:val="22"/>
              </w:rPr>
            </w:pPr>
          </w:p>
          <w:p w14:paraId="5F5CC81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R$ 12,99</w:t>
            </w:r>
          </w:p>
        </w:tc>
        <w:tc>
          <w:tcPr>
            <w:tcW w:w="557" w:type="pct"/>
          </w:tcPr>
          <w:p w14:paraId="0574BCE7" w14:textId="77777777" w:rsidR="009B279F" w:rsidRPr="00162566" w:rsidRDefault="009B279F" w:rsidP="009B279F">
            <w:pPr>
              <w:jc w:val="center"/>
              <w:rPr>
                <w:rFonts w:ascii="Times New Roman" w:hAnsi="Times New Roman" w:cs="Times New Roman"/>
                <w:sz w:val="22"/>
                <w:szCs w:val="22"/>
              </w:rPr>
            </w:pPr>
          </w:p>
          <w:p w14:paraId="6A7F9347" w14:textId="77777777" w:rsidR="009B279F" w:rsidRPr="00162566" w:rsidRDefault="009B279F" w:rsidP="009B279F">
            <w:pPr>
              <w:jc w:val="center"/>
              <w:rPr>
                <w:rFonts w:ascii="Times New Roman" w:hAnsi="Times New Roman" w:cs="Times New Roman"/>
                <w:sz w:val="22"/>
                <w:szCs w:val="22"/>
              </w:rPr>
            </w:pPr>
          </w:p>
          <w:p w14:paraId="3B41EED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6B73DAEF" w14:textId="77777777" w:rsidR="009B279F" w:rsidRPr="00162566" w:rsidRDefault="009B279F" w:rsidP="009B279F">
            <w:pPr>
              <w:jc w:val="center"/>
              <w:rPr>
                <w:rFonts w:ascii="Times New Roman" w:hAnsi="Times New Roman" w:cs="Times New Roman"/>
                <w:sz w:val="22"/>
                <w:szCs w:val="22"/>
              </w:rPr>
            </w:pPr>
          </w:p>
          <w:p w14:paraId="56A2EB33" w14:textId="77777777" w:rsidR="009B279F" w:rsidRPr="00162566" w:rsidRDefault="009B279F" w:rsidP="009B279F">
            <w:pPr>
              <w:jc w:val="center"/>
              <w:rPr>
                <w:rFonts w:ascii="Times New Roman" w:hAnsi="Times New Roman" w:cs="Times New Roman"/>
                <w:sz w:val="22"/>
                <w:szCs w:val="22"/>
              </w:rPr>
            </w:pPr>
          </w:p>
          <w:p w14:paraId="4325DE6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1ED26F0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R$ 10,20</w:t>
            </w:r>
          </w:p>
        </w:tc>
      </w:tr>
      <w:tr w:rsidR="009C3B87" w:rsidRPr="009B279F" w14:paraId="5E254440" w14:textId="77777777" w:rsidTr="00162566">
        <w:tc>
          <w:tcPr>
            <w:tcW w:w="203" w:type="pct"/>
            <w:tcBorders>
              <w:top w:val="nil"/>
              <w:left w:val="single" w:sz="4" w:space="0" w:color="auto"/>
              <w:bottom w:val="single" w:sz="4" w:space="0" w:color="auto"/>
              <w:right w:val="single" w:sz="4" w:space="0" w:color="auto"/>
            </w:tcBorders>
            <w:vAlign w:val="center"/>
          </w:tcPr>
          <w:p w14:paraId="1DC383BD" w14:textId="38BAE01F"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3</w:t>
            </w:r>
          </w:p>
        </w:tc>
        <w:tc>
          <w:tcPr>
            <w:tcW w:w="1179" w:type="pct"/>
            <w:tcBorders>
              <w:top w:val="nil"/>
              <w:left w:val="nil"/>
              <w:bottom w:val="single" w:sz="4" w:space="0" w:color="auto"/>
              <w:right w:val="single" w:sz="4" w:space="0" w:color="auto"/>
            </w:tcBorders>
            <w:vAlign w:val="center"/>
          </w:tcPr>
          <w:p w14:paraId="70A19FAE"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 xml:space="preserve">Suco de frutas, pronto para beber, embalagem caixa contendo 1000ml – Ingredientes: Suco reconstituído da fruta, sendo maçã, goiaba, maracujá, laranja, </w:t>
            </w:r>
            <w:r w:rsidRPr="00162566">
              <w:rPr>
                <w:rFonts w:ascii="Times New Roman" w:hAnsi="Times New Roman" w:cs="Times New Roman"/>
                <w:color w:val="000000"/>
                <w:sz w:val="22"/>
                <w:szCs w:val="22"/>
              </w:rPr>
              <w:lastRenderedPageBreak/>
              <w:t xml:space="preserve">uva, fibra alimentar e aromatizante. Adoçamento apenas açúcares das frutas. </w:t>
            </w:r>
          </w:p>
        </w:tc>
        <w:tc>
          <w:tcPr>
            <w:tcW w:w="549" w:type="pct"/>
            <w:vAlign w:val="center"/>
          </w:tcPr>
          <w:p w14:paraId="0377D4FE"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PNCP – Município de Pato Branco/PR</w:t>
            </w:r>
          </w:p>
          <w:p w14:paraId="2732D4A4" w14:textId="77777777" w:rsidR="009B279F" w:rsidRPr="00162566" w:rsidRDefault="009B279F" w:rsidP="009B279F">
            <w:pPr>
              <w:jc w:val="center"/>
              <w:rPr>
                <w:rFonts w:ascii="Times New Roman" w:hAnsi="Times New Roman" w:cs="Times New Roman"/>
                <w:sz w:val="22"/>
                <w:szCs w:val="22"/>
              </w:rPr>
            </w:pPr>
          </w:p>
          <w:p w14:paraId="64144C2D" w14:textId="77777777" w:rsidR="009B279F" w:rsidRPr="00162566" w:rsidRDefault="009B279F" w:rsidP="009B279F">
            <w:pPr>
              <w:jc w:val="center"/>
              <w:rPr>
                <w:rFonts w:ascii="Times New Roman" w:hAnsi="Times New Roman" w:cs="Times New Roman"/>
                <w:sz w:val="22"/>
                <w:szCs w:val="22"/>
              </w:rPr>
            </w:pPr>
          </w:p>
          <w:p w14:paraId="79BB47D1" w14:textId="77777777" w:rsidR="009B279F" w:rsidRPr="00162566" w:rsidRDefault="009B279F" w:rsidP="009B279F">
            <w:pPr>
              <w:jc w:val="center"/>
              <w:rPr>
                <w:rFonts w:ascii="Times New Roman" w:hAnsi="Times New Roman" w:cs="Times New Roman"/>
                <w:sz w:val="22"/>
                <w:szCs w:val="22"/>
              </w:rPr>
            </w:pPr>
          </w:p>
          <w:p w14:paraId="20BF053A" w14:textId="77777777" w:rsidR="009B279F" w:rsidRPr="00162566" w:rsidRDefault="009B279F" w:rsidP="009B279F">
            <w:pPr>
              <w:jc w:val="center"/>
              <w:rPr>
                <w:rFonts w:ascii="Times New Roman" w:hAnsi="Times New Roman" w:cs="Times New Roman"/>
                <w:sz w:val="22"/>
                <w:szCs w:val="22"/>
              </w:rPr>
            </w:pPr>
          </w:p>
          <w:p w14:paraId="5B3855E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R$ 19,58</w:t>
            </w:r>
          </w:p>
        </w:tc>
        <w:tc>
          <w:tcPr>
            <w:tcW w:w="541" w:type="pct"/>
            <w:vAlign w:val="center"/>
          </w:tcPr>
          <w:p w14:paraId="1B44D5A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BLL – Município de Medianeira/PR</w:t>
            </w:r>
          </w:p>
          <w:p w14:paraId="3AC5A490"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General Carneiro/PR</w:t>
            </w:r>
          </w:p>
          <w:p w14:paraId="4B46FEEE" w14:textId="77777777" w:rsidR="009B279F" w:rsidRPr="00162566" w:rsidRDefault="009B279F" w:rsidP="009B279F">
            <w:pPr>
              <w:jc w:val="center"/>
              <w:rPr>
                <w:rFonts w:ascii="Times New Roman" w:hAnsi="Times New Roman" w:cs="Times New Roman"/>
                <w:sz w:val="22"/>
                <w:szCs w:val="22"/>
              </w:rPr>
            </w:pPr>
          </w:p>
          <w:p w14:paraId="7DAEC966" w14:textId="77777777" w:rsidR="009B279F" w:rsidRPr="00162566" w:rsidRDefault="009B279F" w:rsidP="009B279F">
            <w:pPr>
              <w:jc w:val="center"/>
              <w:rPr>
                <w:rFonts w:ascii="Times New Roman" w:hAnsi="Times New Roman" w:cs="Times New Roman"/>
                <w:sz w:val="22"/>
                <w:szCs w:val="22"/>
              </w:rPr>
            </w:pPr>
          </w:p>
          <w:p w14:paraId="35713F3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R$ 21,50</w:t>
            </w:r>
          </w:p>
        </w:tc>
        <w:tc>
          <w:tcPr>
            <w:tcW w:w="603" w:type="pct"/>
            <w:vAlign w:val="center"/>
          </w:tcPr>
          <w:p w14:paraId="549245C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 xml:space="preserve">BLL - Homologação Município de </w:t>
            </w:r>
            <w:r w:rsidRPr="00162566">
              <w:rPr>
                <w:rFonts w:ascii="Times New Roman" w:hAnsi="Times New Roman" w:cs="Times New Roman"/>
                <w:sz w:val="22"/>
                <w:szCs w:val="22"/>
              </w:rPr>
              <w:lastRenderedPageBreak/>
              <w:t>Rancho Alegre D’Oeste/PR</w:t>
            </w:r>
          </w:p>
          <w:p w14:paraId="0A8C546A" w14:textId="77777777" w:rsidR="009B279F" w:rsidRPr="00162566" w:rsidRDefault="009B279F" w:rsidP="009B279F">
            <w:pPr>
              <w:jc w:val="center"/>
              <w:rPr>
                <w:rFonts w:ascii="Times New Roman" w:hAnsi="Times New Roman" w:cs="Times New Roman"/>
                <w:sz w:val="22"/>
                <w:szCs w:val="22"/>
              </w:rPr>
            </w:pPr>
          </w:p>
          <w:p w14:paraId="448F2DEA" w14:textId="77777777" w:rsidR="009B279F" w:rsidRPr="00162566" w:rsidRDefault="009B279F" w:rsidP="009B279F">
            <w:pPr>
              <w:jc w:val="center"/>
              <w:rPr>
                <w:rFonts w:ascii="Times New Roman" w:hAnsi="Times New Roman" w:cs="Times New Roman"/>
                <w:sz w:val="22"/>
                <w:szCs w:val="22"/>
              </w:rPr>
            </w:pPr>
          </w:p>
          <w:p w14:paraId="43E147D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R$ 20,64</w:t>
            </w:r>
          </w:p>
        </w:tc>
        <w:tc>
          <w:tcPr>
            <w:tcW w:w="558" w:type="pct"/>
            <w:vAlign w:val="center"/>
          </w:tcPr>
          <w:p w14:paraId="348D06A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PNCP – Município de Brusque/SC</w:t>
            </w:r>
          </w:p>
          <w:p w14:paraId="2144F376" w14:textId="77777777" w:rsidR="009B279F" w:rsidRPr="00162566" w:rsidRDefault="009B279F" w:rsidP="009B279F">
            <w:pPr>
              <w:jc w:val="center"/>
              <w:rPr>
                <w:rFonts w:ascii="Times New Roman" w:hAnsi="Times New Roman" w:cs="Times New Roman"/>
                <w:sz w:val="22"/>
                <w:szCs w:val="22"/>
              </w:rPr>
            </w:pPr>
          </w:p>
          <w:p w14:paraId="6D3CB195" w14:textId="77777777" w:rsidR="009B279F" w:rsidRPr="00162566" w:rsidRDefault="009B279F" w:rsidP="009B279F">
            <w:pPr>
              <w:jc w:val="center"/>
              <w:rPr>
                <w:rFonts w:ascii="Times New Roman" w:hAnsi="Times New Roman" w:cs="Times New Roman"/>
                <w:sz w:val="22"/>
                <w:szCs w:val="22"/>
              </w:rPr>
            </w:pPr>
          </w:p>
          <w:p w14:paraId="4C75986A" w14:textId="77777777" w:rsidR="009B279F" w:rsidRPr="00162566" w:rsidRDefault="009B279F" w:rsidP="009B279F">
            <w:pPr>
              <w:jc w:val="center"/>
              <w:rPr>
                <w:rFonts w:ascii="Times New Roman" w:hAnsi="Times New Roman" w:cs="Times New Roman"/>
                <w:sz w:val="22"/>
                <w:szCs w:val="22"/>
              </w:rPr>
            </w:pPr>
          </w:p>
          <w:p w14:paraId="5664FAF1" w14:textId="77777777" w:rsidR="009B279F" w:rsidRPr="00162566" w:rsidRDefault="009B279F" w:rsidP="009B279F">
            <w:pPr>
              <w:jc w:val="center"/>
              <w:rPr>
                <w:rFonts w:ascii="Times New Roman" w:hAnsi="Times New Roman" w:cs="Times New Roman"/>
                <w:sz w:val="22"/>
                <w:szCs w:val="22"/>
              </w:rPr>
            </w:pPr>
          </w:p>
          <w:p w14:paraId="7AFBC09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R$ 21,33</w:t>
            </w:r>
          </w:p>
        </w:tc>
        <w:tc>
          <w:tcPr>
            <w:tcW w:w="557" w:type="pct"/>
          </w:tcPr>
          <w:p w14:paraId="27198222" w14:textId="77777777" w:rsidR="009B279F" w:rsidRPr="00162566" w:rsidRDefault="009B279F" w:rsidP="009B279F">
            <w:pPr>
              <w:jc w:val="center"/>
              <w:rPr>
                <w:rFonts w:ascii="Times New Roman" w:hAnsi="Times New Roman" w:cs="Times New Roman"/>
                <w:sz w:val="22"/>
                <w:szCs w:val="22"/>
              </w:rPr>
            </w:pPr>
          </w:p>
          <w:p w14:paraId="18A21B42" w14:textId="77777777" w:rsidR="009B279F" w:rsidRPr="00162566" w:rsidRDefault="009B279F" w:rsidP="009B279F">
            <w:pPr>
              <w:jc w:val="center"/>
              <w:rPr>
                <w:rFonts w:ascii="Times New Roman" w:hAnsi="Times New Roman" w:cs="Times New Roman"/>
                <w:sz w:val="22"/>
                <w:szCs w:val="22"/>
              </w:rPr>
            </w:pPr>
          </w:p>
          <w:p w14:paraId="1DFC82B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 xml:space="preserve">PNCP – Município de </w:t>
            </w:r>
            <w:proofErr w:type="spellStart"/>
            <w:r w:rsidRPr="00162566">
              <w:rPr>
                <w:rFonts w:ascii="Times New Roman" w:hAnsi="Times New Roman" w:cs="Times New Roman"/>
                <w:sz w:val="22"/>
                <w:szCs w:val="22"/>
              </w:rPr>
              <w:t>Botuvera</w:t>
            </w:r>
            <w:proofErr w:type="spellEnd"/>
            <w:r w:rsidRPr="00162566">
              <w:rPr>
                <w:rFonts w:ascii="Times New Roman" w:hAnsi="Times New Roman" w:cs="Times New Roman"/>
                <w:sz w:val="22"/>
                <w:szCs w:val="22"/>
              </w:rPr>
              <w:t>/SC</w:t>
            </w:r>
          </w:p>
          <w:p w14:paraId="7B2EF10E" w14:textId="77777777" w:rsidR="009B279F" w:rsidRPr="00162566" w:rsidRDefault="009B279F" w:rsidP="009B279F">
            <w:pPr>
              <w:jc w:val="center"/>
              <w:rPr>
                <w:rFonts w:ascii="Times New Roman" w:hAnsi="Times New Roman" w:cs="Times New Roman"/>
                <w:sz w:val="22"/>
                <w:szCs w:val="22"/>
              </w:rPr>
            </w:pPr>
          </w:p>
          <w:p w14:paraId="52E292BB" w14:textId="77777777" w:rsidR="009B279F" w:rsidRPr="00162566" w:rsidRDefault="009B279F" w:rsidP="009B279F">
            <w:pPr>
              <w:jc w:val="center"/>
              <w:rPr>
                <w:rFonts w:ascii="Times New Roman" w:hAnsi="Times New Roman" w:cs="Times New Roman"/>
                <w:sz w:val="22"/>
                <w:szCs w:val="22"/>
              </w:rPr>
            </w:pPr>
          </w:p>
          <w:p w14:paraId="0D4159E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R$ 18,94</w:t>
            </w:r>
          </w:p>
        </w:tc>
        <w:tc>
          <w:tcPr>
            <w:tcW w:w="484" w:type="pct"/>
          </w:tcPr>
          <w:p w14:paraId="1F22E436" w14:textId="77777777" w:rsidR="009B279F" w:rsidRPr="00162566" w:rsidRDefault="009B279F" w:rsidP="009B279F">
            <w:pPr>
              <w:jc w:val="center"/>
              <w:rPr>
                <w:rFonts w:ascii="Times New Roman" w:hAnsi="Times New Roman" w:cs="Times New Roman"/>
                <w:sz w:val="22"/>
                <w:szCs w:val="22"/>
              </w:rPr>
            </w:pPr>
          </w:p>
          <w:p w14:paraId="1899B7AC" w14:textId="77777777" w:rsidR="009B279F" w:rsidRPr="00162566" w:rsidRDefault="009B279F" w:rsidP="009B279F">
            <w:pPr>
              <w:jc w:val="center"/>
              <w:rPr>
                <w:rFonts w:ascii="Times New Roman" w:hAnsi="Times New Roman" w:cs="Times New Roman"/>
                <w:sz w:val="22"/>
                <w:szCs w:val="22"/>
              </w:rPr>
            </w:pPr>
          </w:p>
          <w:p w14:paraId="5C2802F8" w14:textId="77777777" w:rsidR="009B279F" w:rsidRPr="00162566" w:rsidRDefault="009B279F" w:rsidP="009B279F">
            <w:pPr>
              <w:jc w:val="center"/>
              <w:rPr>
                <w:rFonts w:ascii="Times New Roman" w:hAnsi="Times New Roman" w:cs="Times New Roman"/>
                <w:sz w:val="22"/>
                <w:szCs w:val="22"/>
              </w:rPr>
            </w:pPr>
          </w:p>
          <w:p w14:paraId="0606DADC" w14:textId="77777777" w:rsidR="009B279F" w:rsidRPr="00162566" w:rsidRDefault="009B279F" w:rsidP="009B279F">
            <w:pPr>
              <w:jc w:val="center"/>
              <w:rPr>
                <w:rFonts w:ascii="Times New Roman" w:hAnsi="Times New Roman" w:cs="Times New Roman"/>
                <w:sz w:val="22"/>
                <w:szCs w:val="22"/>
              </w:rPr>
            </w:pPr>
          </w:p>
          <w:p w14:paraId="5006D993" w14:textId="77777777" w:rsidR="009B279F" w:rsidRPr="00162566" w:rsidRDefault="009B279F" w:rsidP="009B279F">
            <w:pPr>
              <w:jc w:val="center"/>
              <w:rPr>
                <w:rFonts w:ascii="Times New Roman" w:hAnsi="Times New Roman" w:cs="Times New Roman"/>
                <w:sz w:val="22"/>
                <w:szCs w:val="22"/>
              </w:rPr>
            </w:pPr>
          </w:p>
          <w:p w14:paraId="31D5CA53"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71BF978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lastRenderedPageBreak/>
              <w:t>R$ 20,40</w:t>
            </w:r>
          </w:p>
        </w:tc>
      </w:tr>
      <w:tr w:rsidR="009C3B87" w:rsidRPr="009B279F" w14:paraId="709C79D3" w14:textId="77777777" w:rsidTr="00162566">
        <w:tc>
          <w:tcPr>
            <w:tcW w:w="203" w:type="pct"/>
            <w:tcBorders>
              <w:top w:val="nil"/>
              <w:left w:val="single" w:sz="4" w:space="0" w:color="auto"/>
              <w:bottom w:val="single" w:sz="4" w:space="0" w:color="auto"/>
              <w:right w:val="single" w:sz="4" w:space="0" w:color="auto"/>
            </w:tcBorders>
            <w:vAlign w:val="center"/>
          </w:tcPr>
          <w:p w14:paraId="56B8313A" w14:textId="28351E97"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4</w:t>
            </w:r>
          </w:p>
        </w:tc>
        <w:tc>
          <w:tcPr>
            <w:tcW w:w="1179" w:type="pct"/>
            <w:tcBorders>
              <w:top w:val="nil"/>
              <w:left w:val="nil"/>
              <w:bottom w:val="single" w:sz="4" w:space="0" w:color="auto"/>
              <w:right w:val="single" w:sz="4" w:space="0" w:color="auto"/>
            </w:tcBorders>
            <w:vAlign w:val="center"/>
          </w:tcPr>
          <w:p w14:paraId="73456013"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Mini cachorro quente, com pão para cachorro quente, molho, salsicha, milho. Com no mínimo 30g cada.</w:t>
            </w:r>
          </w:p>
        </w:tc>
        <w:tc>
          <w:tcPr>
            <w:tcW w:w="549" w:type="pct"/>
            <w:vAlign w:val="center"/>
          </w:tcPr>
          <w:p w14:paraId="4783A93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Município de Paiçandu/PR</w:t>
            </w:r>
          </w:p>
          <w:p w14:paraId="20FFADFA" w14:textId="77777777" w:rsidR="009B279F" w:rsidRPr="00162566" w:rsidRDefault="009B279F" w:rsidP="009B279F">
            <w:pPr>
              <w:jc w:val="center"/>
              <w:rPr>
                <w:rFonts w:ascii="Times New Roman" w:hAnsi="Times New Roman" w:cs="Times New Roman"/>
                <w:sz w:val="22"/>
                <w:szCs w:val="22"/>
              </w:rPr>
            </w:pPr>
          </w:p>
          <w:p w14:paraId="0BC20120" w14:textId="77777777" w:rsidR="009B279F" w:rsidRPr="00162566" w:rsidRDefault="009B279F" w:rsidP="009B279F">
            <w:pPr>
              <w:jc w:val="center"/>
              <w:rPr>
                <w:rFonts w:ascii="Times New Roman" w:hAnsi="Times New Roman" w:cs="Times New Roman"/>
                <w:sz w:val="22"/>
                <w:szCs w:val="22"/>
              </w:rPr>
            </w:pPr>
          </w:p>
          <w:p w14:paraId="2CB1F00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R$ 5,20</w:t>
            </w:r>
          </w:p>
        </w:tc>
        <w:tc>
          <w:tcPr>
            <w:tcW w:w="541" w:type="pct"/>
            <w:vAlign w:val="center"/>
          </w:tcPr>
          <w:p w14:paraId="415240B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BLL – Município de São Pedro do Iguaçu/PR</w:t>
            </w:r>
          </w:p>
          <w:p w14:paraId="0B899635" w14:textId="77777777" w:rsidR="009B279F" w:rsidRPr="00162566" w:rsidRDefault="009B279F" w:rsidP="009B279F">
            <w:pPr>
              <w:jc w:val="center"/>
              <w:rPr>
                <w:rFonts w:ascii="Times New Roman" w:hAnsi="Times New Roman" w:cs="Times New Roman"/>
                <w:sz w:val="22"/>
                <w:szCs w:val="22"/>
              </w:rPr>
            </w:pPr>
          </w:p>
          <w:p w14:paraId="38542E0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R$ 7,44</w:t>
            </w:r>
          </w:p>
        </w:tc>
        <w:tc>
          <w:tcPr>
            <w:tcW w:w="603" w:type="pct"/>
            <w:vAlign w:val="center"/>
          </w:tcPr>
          <w:p w14:paraId="10773E15" w14:textId="77777777" w:rsidR="009B279F" w:rsidRPr="00162566" w:rsidRDefault="009B279F" w:rsidP="009B279F">
            <w:pPr>
              <w:jc w:val="center"/>
              <w:rPr>
                <w:rFonts w:ascii="Times New Roman" w:hAnsi="Times New Roman" w:cs="Times New Roman"/>
                <w:sz w:val="22"/>
                <w:szCs w:val="22"/>
              </w:rPr>
            </w:pPr>
            <w:proofErr w:type="spellStart"/>
            <w:r w:rsidRPr="00162566">
              <w:rPr>
                <w:rFonts w:ascii="Times New Roman" w:hAnsi="Times New Roman" w:cs="Times New Roman"/>
                <w:sz w:val="22"/>
                <w:szCs w:val="22"/>
              </w:rPr>
              <w:t>Licitanet</w:t>
            </w:r>
            <w:proofErr w:type="spellEnd"/>
            <w:r w:rsidRPr="00162566">
              <w:rPr>
                <w:rFonts w:ascii="Times New Roman" w:hAnsi="Times New Roman" w:cs="Times New Roman"/>
                <w:sz w:val="22"/>
                <w:szCs w:val="22"/>
              </w:rPr>
              <w:t xml:space="preserve"> – Município de Carlópolis/PR</w:t>
            </w:r>
          </w:p>
          <w:p w14:paraId="49955630" w14:textId="77777777" w:rsidR="009B279F" w:rsidRPr="00162566" w:rsidRDefault="009B279F" w:rsidP="009B279F">
            <w:pPr>
              <w:jc w:val="center"/>
              <w:rPr>
                <w:rFonts w:ascii="Times New Roman" w:hAnsi="Times New Roman" w:cs="Times New Roman"/>
                <w:sz w:val="22"/>
                <w:szCs w:val="22"/>
              </w:rPr>
            </w:pPr>
          </w:p>
          <w:p w14:paraId="01184FE0" w14:textId="77777777" w:rsidR="009B279F" w:rsidRPr="00162566" w:rsidRDefault="009B279F" w:rsidP="009B279F">
            <w:pPr>
              <w:jc w:val="center"/>
              <w:rPr>
                <w:rFonts w:ascii="Times New Roman" w:hAnsi="Times New Roman" w:cs="Times New Roman"/>
                <w:sz w:val="22"/>
                <w:szCs w:val="22"/>
              </w:rPr>
            </w:pPr>
          </w:p>
          <w:p w14:paraId="1CBCEF1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R$ 7,50</w:t>
            </w:r>
          </w:p>
        </w:tc>
        <w:tc>
          <w:tcPr>
            <w:tcW w:w="558" w:type="pct"/>
            <w:vAlign w:val="center"/>
          </w:tcPr>
          <w:p w14:paraId="172CE70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557" w:type="pct"/>
          </w:tcPr>
          <w:p w14:paraId="30A6BF55" w14:textId="77777777" w:rsidR="009B279F" w:rsidRPr="00162566" w:rsidRDefault="009B279F" w:rsidP="009B279F">
            <w:pPr>
              <w:jc w:val="center"/>
              <w:rPr>
                <w:rFonts w:ascii="Times New Roman" w:hAnsi="Times New Roman" w:cs="Times New Roman"/>
                <w:sz w:val="22"/>
                <w:szCs w:val="22"/>
              </w:rPr>
            </w:pPr>
          </w:p>
          <w:p w14:paraId="0806F749" w14:textId="77777777" w:rsidR="009B279F" w:rsidRPr="00162566" w:rsidRDefault="009B279F" w:rsidP="009B279F">
            <w:pPr>
              <w:jc w:val="center"/>
              <w:rPr>
                <w:rFonts w:ascii="Times New Roman" w:hAnsi="Times New Roman" w:cs="Times New Roman"/>
                <w:sz w:val="22"/>
                <w:szCs w:val="22"/>
              </w:rPr>
            </w:pPr>
          </w:p>
          <w:p w14:paraId="0E496DB9" w14:textId="77777777" w:rsidR="009B279F" w:rsidRPr="00162566" w:rsidRDefault="009B279F" w:rsidP="009B279F">
            <w:pPr>
              <w:jc w:val="center"/>
              <w:rPr>
                <w:rFonts w:ascii="Times New Roman" w:hAnsi="Times New Roman" w:cs="Times New Roman"/>
                <w:sz w:val="22"/>
                <w:szCs w:val="22"/>
              </w:rPr>
            </w:pPr>
          </w:p>
          <w:p w14:paraId="320304E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p w14:paraId="38DFAD9B" w14:textId="77777777" w:rsidR="009B279F" w:rsidRPr="00162566" w:rsidRDefault="009B279F" w:rsidP="009B279F">
            <w:pPr>
              <w:jc w:val="center"/>
              <w:rPr>
                <w:rFonts w:ascii="Times New Roman" w:hAnsi="Times New Roman" w:cs="Times New Roman"/>
                <w:sz w:val="22"/>
                <w:szCs w:val="22"/>
              </w:rPr>
            </w:pPr>
          </w:p>
        </w:tc>
        <w:tc>
          <w:tcPr>
            <w:tcW w:w="484" w:type="pct"/>
          </w:tcPr>
          <w:p w14:paraId="7813DE6C" w14:textId="77777777" w:rsidR="009B279F" w:rsidRPr="00162566" w:rsidRDefault="009B279F" w:rsidP="009B279F">
            <w:pPr>
              <w:jc w:val="center"/>
              <w:rPr>
                <w:rFonts w:ascii="Times New Roman" w:hAnsi="Times New Roman" w:cs="Times New Roman"/>
                <w:sz w:val="22"/>
                <w:szCs w:val="22"/>
              </w:rPr>
            </w:pPr>
          </w:p>
          <w:p w14:paraId="2D48C5EE" w14:textId="77777777" w:rsidR="009B279F" w:rsidRPr="00162566" w:rsidRDefault="009B279F" w:rsidP="009B279F">
            <w:pPr>
              <w:jc w:val="center"/>
              <w:rPr>
                <w:rFonts w:ascii="Times New Roman" w:hAnsi="Times New Roman" w:cs="Times New Roman"/>
                <w:sz w:val="22"/>
                <w:szCs w:val="22"/>
              </w:rPr>
            </w:pPr>
          </w:p>
          <w:p w14:paraId="5BDDF621" w14:textId="77777777" w:rsidR="009B279F" w:rsidRPr="00162566" w:rsidRDefault="009B279F" w:rsidP="009B279F">
            <w:pPr>
              <w:jc w:val="center"/>
              <w:rPr>
                <w:rFonts w:ascii="Times New Roman" w:hAnsi="Times New Roman" w:cs="Times New Roman"/>
                <w:sz w:val="22"/>
                <w:szCs w:val="22"/>
              </w:rPr>
            </w:pPr>
          </w:p>
          <w:p w14:paraId="6D38327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1FF40CD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R$ 6,71</w:t>
            </w:r>
          </w:p>
        </w:tc>
      </w:tr>
      <w:tr w:rsidR="009C3B87" w:rsidRPr="009B279F" w14:paraId="1A53320E" w14:textId="77777777" w:rsidTr="00162566">
        <w:tc>
          <w:tcPr>
            <w:tcW w:w="203" w:type="pct"/>
            <w:tcBorders>
              <w:top w:val="nil"/>
              <w:left w:val="single" w:sz="4" w:space="0" w:color="auto"/>
              <w:bottom w:val="single" w:sz="4" w:space="0" w:color="auto"/>
              <w:right w:val="single" w:sz="4" w:space="0" w:color="auto"/>
            </w:tcBorders>
            <w:vAlign w:val="center"/>
          </w:tcPr>
          <w:p w14:paraId="3DFA93EE" w14:textId="61DF8DED"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5</w:t>
            </w:r>
          </w:p>
        </w:tc>
        <w:tc>
          <w:tcPr>
            <w:tcW w:w="1179" w:type="pct"/>
            <w:tcBorders>
              <w:top w:val="nil"/>
              <w:left w:val="nil"/>
              <w:bottom w:val="single" w:sz="4" w:space="0" w:color="auto"/>
              <w:right w:val="single" w:sz="4" w:space="0" w:color="auto"/>
            </w:tcBorders>
            <w:vAlign w:val="center"/>
          </w:tcPr>
          <w:p w14:paraId="5109EA1A"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Mini churros, recheado com chocolate ou doce de leite, passado no açúcar e canela, peso mínimo de 20g cada.</w:t>
            </w:r>
          </w:p>
        </w:tc>
        <w:tc>
          <w:tcPr>
            <w:tcW w:w="549" w:type="pct"/>
            <w:vAlign w:val="center"/>
          </w:tcPr>
          <w:p w14:paraId="0466BCB8"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Homologação – Município de Itaperuçu/PR</w:t>
            </w:r>
          </w:p>
          <w:p w14:paraId="74628714" w14:textId="77777777" w:rsidR="009B279F" w:rsidRPr="00162566" w:rsidRDefault="009B279F" w:rsidP="009B279F">
            <w:pPr>
              <w:jc w:val="center"/>
              <w:rPr>
                <w:rFonts w:ascii="Times New Roman" w:hAnsi="Times New Roman" w:cs="Times New Roman"/>
                <w:sz w:val="22"/>
                <w:szCs w:val="22"/>
              </w:rPr>
            </w:pPr>
          </w:p>
          <w:p w14:paraId="02E4F8DD" w14:textId="77777777" w:rsidR="009B279F" w:rsidRPr="00162566" w:rsidRDefault="009B279F" w:rsidP="009B279F">
            <w:pPr>
              <w:jc w:val="center"/>
              <w:rPr>
                <w:rFonts w:ascii="Times New Roman" w:hAnsi="Times New Roman" w:cs="Times New Roman"/>
                <w:sz w:val="22"/>
                <w:szCs w:val="22"/>
              </w:rPr>
            </w:pPr>
          </w:p>
          <w:p w14:paraId="252BEDA9" w14:textId="77777777" w:rsidR="009B279F" w:rsidRPr="00162566" w:rsidRDefault="009B279F" w:rsidP="009B279F">
            <w:pPr>
              <w:jc w:val="center"/>
              <w:rPr>
                <w:rFonts w:ascii="Times New Roman" w:hAnsi="Times New Roman" w:cs="Times New Roman"/>
                <w:sz w:val="22"/>
                <w:szCs w:val="22"/>
              </w:rPr>
            </w:pPr>
          </w:p>
          <w:p w14:paraId="214928C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R$ 4,35</w:t>
            </w:r>
          </w:p>
        </w:tc>
        <w:tc>
          <w:tcPr>
            <w:tcW w:w="541" w:type="pct"/>
            <w:vAlign w:val="center"/>
          </w:tcPr>
          <w:p w14:paraId="0EAEA74D"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PNCP – Município de </w:t>
            </w:r>
            <w:proofErr w:type="spellStart"/>
            <w:r w:rsidRPr="00162566">
              <w:rPr>
                <w:rFonts w:ascii="Times New Roman" w:hAnsi="Times New Roman" w:cs="Times New Roman"/>
                <w:sz w:val="22"/>
                <w:szCs w:val="22"/>
              </w:rPr>
              <w:t>Jaborá</w:t>
            </w:r>
            <w:proofErr w:type="spellEnd"/>
            <w:r w:rsidRPr="00162566">
              <w:rPr>
                <w:rFonts w:ascii="Times New Roman" w:hAnsi="Times New Roman" w:cs="Times New Roman"/>
                <w:sz w:val="22"/>
                <w:szCs w:val="22"/>
              </w:rPr>
              <w:t>/SC</w:t>
            </w:r>
          </w:p>
          <w:p w14:paraId="5D54E740" w14:textId="77777777" w:rsidR="009B279F" w:rsidRPr="00162566" w:rsidRDefault="009B279F" w:rsidP="009B279F">
            <w:pPr>
              <w:jc w:val="center"/>
              <w:rPr>
                <w:rFonts w:ascii="Times New Roman" w:hAnsi="Times New Roman" w:cs="Times New Roman"/>
                <w:sz w:val="22"/>
                <w:szCs w:val="22"/>
              </w:rPr>
            </w:pPr>
          </w:p>
          <w:p w14:paraId="1D385785" w14:textId="77777777" w:rsidR="009B279F" w:rsidRPr="00162566" w:rsidRDefault="009B279F" w:rsidP="009B279F">
            <w:pPr>
              <w:jc w:val="center"/>
              <w:rPr>
                <w:rFonts w:ascii="Times New Roman" w:hAnsi="Times New Roman" w:cs="Times New Roman"/>
                <w:sz w:val="22"/>
                <w:szCs w:val="22"/>
              </w:rPr>
            </w:pPr>
          </w:p>
          <w:p w14:paraId="158257EB" w14:textId="77777777" w:rsidR="009B279F" w:rsidRPr="00162566" w:rsidRDefault="009B279F" w:rsidP="009B279F">
            <w:pPr>
              <w:jc w:val="center"/>
              <w:rPr>
                <w:rFonts w:ascii="Times New Roman" w:hAnsi="Times New Roman" w:cs="Times New Roman"/>
                <w:sz w:val="22"/>
                <w:szCs w:val="22"/>
              </w:rPr>
            </w:pPr>
          </w:p>
          <w:p w14:paraId="44739A9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R$ 3,83</w:t>
            </w:r>
          </w:p>
        </w:tc>
        <w:tc>
          <w:tcPr>
            <w:tcW w:w="603" w:type="pct"/>
            <w:vAlign w:val="center"/>
          </w:tcPr>
          <w:p w14:paraId="21FEE3A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TCE-SC – Câmara Municipal de Schroeder/SC</w:t>
            </w:r>
          </w:p>
          <w:p w14:paraId="4A716CF7" w14:textId="77777777" w:rsidR="009B279F" w:rsidRPr="00162566" w:rsidRDefault="009B279F" w:rsidP="009B279F">
            <w:pPr>
              <w:jc w:val="center"/>
              <w:rPr>
                <w:rFonts w:ascii="Times New Roman" w:hAnsi="Times New Roman" w:cs="Times New Roman"/>
                <w:sz w:val="22"/>
                <w:szCs w:val="22"/>
              </w:rPr>
            </w:pPr>
          </w:p>
          <w:p w14:paraId="7C6E2900" w14:textId="77777777" w:rsidR="009B279F" w:rsidRPr="00162566" w:rsidRDefault="009B279F" w:rsidP="009B279F">
            <w:pPr>
              <w:jc w:val="center"/>
              <w:rPr>
                <w:rFonts w:ascii="Times New Roman" w:hAnsi="Times New Roman" w:cs="Times New Roman"/>
                <w:sz w:val="22"/>
                <w:szCs w:val="22"/>
              </w:rPr>
            </w:pPr>
          </w:p>
          <w:p w14:paraId="2927ED1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R$ 3,70</w:t>
            </w:r>
          </w:p>
        </w:tc>
        <w:tc>
          <w:tcPr>
            <w:tcW w:w="558" w:type="pct"/>
            <w:vAlign w:val="center"/>
          </w:tcPr>
          <w:p w14:paraId="7BBE9FF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557" w:type="pct"/>
          </w:tcPr>
          <w:p w14:paraId="5B0C5538" w14:textId="77777777" w:rsidR="009B279F" w:rsidRPr="00162566" w:rsidRDefault="009B279F" w:rsidP="009B279F">
            <w:pPr>
              <w:jc w:val="center"/>
              <w:rPr>
                <w:rFonts w:ascii="Times New Roman" w:hAnsi="Times New Roman" w:cs="Times New Roman"/>
                <w:sz w:val="22"/>
                <w:szCs w:val="22"/>
              </w:rPr>
            </w:pPr>
          </w:p>
          <w:p w14:paraId="032E3B0F" w14:textId="77777777" w:rsidR="009B279F" w:rsidRPr="00162566" w:rsidRDefault="009B279F" w:rsidP="009B279F">
            <w:pPr>
              <w:jc w:val="center"/>
              <w:rPr>
                <w:rFonts w:ascii="Times New Roman" w:hAnsi="Times New Roman" w:cs="Times New Roman"/>
                <w:sz w:val="22"/>
                <w:szCs w:val="22"/>
              </w:rPr>
            </w:pPr>
          </w:p>
          <w:p w14:paraId="1F9C6FA4" w14:textId="77777777" w:rsidR="009B279F" w:rsidRPr="00162566" w:rsidRDefault="009B279F" w:rsidP="009B279F">
            <w:pPr>
              <w:jc w:val="center"/>
              <w:rPr>
                <w:rFonts w:ascii="Times New Roman" w:hAnsi="Times New Roman" w:cs="Times New Roman"/>
                <w:sz w:val="22"/>
                <w:szCs w:val="22"/>
              </w:rPr>
            </w:pPr>
          </w:p>
          <w:p w14:paraId="4F739B1B"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211231F4" w14:textId="77777777" w:rsidR="009B279F" w:rsidRPr="00162566" w:rsidRDefault="009B279F" w:rsidP="009B279F">
            <w:pPr>
              <w:jc w:val="center"/>
              <w:rPr>
                <w:rFonts w:ascii="Times New Roman" w:hAnsi="Times New Roman" w:cs="Times New Roman"/>
                <w:sz w:val="22"/>
                <w:szCs w:val="22"/>
              </w:rPr>
            </w:pPr>
          </w:p>
          <w:p w14:paraId="52131AA2" w14:textId="77777777" w:rsidR="009B279F" w:rsidRPr="00162566" w:rsidRDefault="009B279F" w:rsidP="009B279F">
            <w:pPr>
              <w:jc w:val="center"/>
              <w:rPr>
                <w:rFonts w:ascii="Times New Roman" w:hAnsi="Times New Roman" w:cs="Times New Roman"/>
                <w:sz w:val="22"/>
                <w:szCs w:val="22"/>
              </w:rPr>
            </w:pPr>
          </w:p>
          <w:p w14:paraId="41F18D25" w14:textId="77777777" w:rsidR="009B279F" w:rsidRPr="00162566" w:rsidRDefault="009B279F" w:rsidP="009B279F">
            <w:pPr>
              <w:jc w:val="center"/>
              <w:rPr>
                <w:rFonts w:ascii="Times New Roman" w:hAnsi="Times New Roman" w:cs="Times New Roman"/>
                <w:sz w:val="22"/>
                <w:szCs w:val="22"/>
              </w:rPr>
            </w:pPr>
          </w:p>
          <w:p w14:paraId="6AC0AB8A"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7C81CAE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R$ 3,96</w:t>
            </w:r>
          </w:p>
        </w:tc>
      </w:tr>
      <w:tr w:rsidR="009C3B87" w:rsidRPr="009B279F" w14:paraId="2FAEA657" w14:textId="77777777" w:rsidTr="00162566">
        <w:tc>
          <w:tcPr>
            <w:tcW w:w="203" w:type="pct"/>
            <w:tcBorders>
              <w:top w:val="nil"/>
              <w:left w:val="single" w:sz="4" w:space="0" w:color="auto"/>
              <w:bottom w:val="single" w:sz="4" w:space="0" w:color="auto"/>
              <w:right w:val="single" w:sz="4" w:space="0" w:color="auto"/>
            </w:tcBorders>
            <w:vAlign w:val="center"/>
          </w:tcPr>
          <w:p w14:paraId="04B4070D" w14:textId="432BE475" w:rsidR="009B279F" w:rsidRPr="00162566" w:rsidRDefault="009B279F" w:rsidP="009B279F">
            <w:pPr>
              <w:jc w:val="center"/>
              <w:rPr>
                <w:rFonts w:ascii="Times New Roman" w:hAnsi="Times New Roman" w:cs="Times New Roman"/>
                <w:color w:val="000000"/>
                <w:sz w:val="22"/>
                <w:szCs w:val="22"/>
              </w:rPr>
            </w:pPr>
            <w:r w:rsidRPr="00162566">
              <w:rPr>
                <w:rFonts w:ascii="Times New Roman" w:hAnsi="Times New Roman" w:cs="Times New Roman"/>
                <w:color w:val="000000"/>
                <w:sz w:val="22"/>
                <w:szCs w:val="22"/>
              </w:rPr>
              <w:t>1</w:t>
            </w:r>
            <w:r w:rsidR="00162566" w:rsidRPr="00162566">
              <w:rPr>
                <w:rFonts w:ascii="Times New Roman" w:hAnsi="Times New Roman" w:cs="Times New Roman"/>
                <w:color w:val="000000"/>
                <w:sz w:val="22"/>
                <w:szCs w:val="22"/>
              </w:rPr>
              <w:t>6</w:t>
            </w:r>
          </w:p>
        </w:tc>
        <w:tc>
          <w:tcPr>
            <w:tcW w:w="1179" w:type="pct"/>
            <w:tcBorders>
              <w:top w:val="nil"/>
              <w:left w:val="nil"/>
              <w:bottom w:val="single" w:sz="4" w:space="0" w:color="auto"/>
              <w:right w:val="single" w:sz="4" w:space="0" w:color="auto"/>
            </w:tcBorders>
            <w:vAlign w:val="center"/>
          </w:tcPr>
          <w:p w14:paraId="097F2789" w14:textId="77777777" w:rsidR="009B279F" w:rsidRPr="00162566" w:rsidRDefault="009B279F" w:rsidP="009B279F">
            <w:pPr>
              <w:jc w:val="both"/>
              <w:rPr>
                <w:rFonts w:ascii="Times New Roman" w:hAnsi="Times New Roman" w:cs="Times New Roman"/>
                <w:color w:val="000000"/>
                <w:sz w:val="22"/>
                <w:szCs w:val="22"/>
              </w:rPr>
            </w:pPr>
            <w:r w:rsidRPr="00162566">
              <w:rPr>
                <w:rFonts w:ascii="Times New Roman" w:hAnsi="Times New Roman" w:cs="Times New Roman"/>
                <w:color w:val="000000"/>
                <w:sz w:val="22"/>
                <w:szCs w:val="22"/>
              </w:rPr>
              <w:t>Mini barquete, recheio de frango, maionese de primeira qualidade, cenoura, alface ou rúcula. Massa amanteigada (massa podre). Com no mínimo 30g cada.</w:t>
            </w:r>
          </w:p>
        </w:tc>
        <w:tc>
          <w:tcPr>
            <w:tcW w:w="549" w:type="pct"/>
            <w:tcBorders>
              <w:bottom w:val="single" w:sz="4" w:space="0" w:color="auto"/>
            </w:tcBorders>
            <w:vAlign w:val="center"/>
          </w:tcPr>
          <w:p w14:paraId="6E1C73E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PNCP – Câmara Municipal de Inajá/PR</w:t>
            </w:r>
          </w:p>
          <w:p w14:paraId="54967905" w14:textId="77777777" w:rsidR="009B279F" w:rsidRPr="00162566" w:rsidRDefault="009B279F" w:rsidP="009B279F">
            <w:pPr>
              <w:jc w:val="center"/>
              <w:rPr>
                <w:rFonts w:ascii="Times New Roman" w:hAnsi="Times New Roman" w:cs="Times New Roman"/>
                <w:sz w:val="22"/>
                <w:szCs w:val="22"/>
              </w:rPr>
            </w:pPr>
          </w:p>
          <w:p w14:paraId="2BAD9F71" w14:textId="77777777" w:rsidR="009B279F" w:rsidRPr="00162566" w:rsidRDefault="009B279F" w:rsidP="009B279F">
            <w:pPr>
              <w:jc w:val="center"/>
              <w:rPr>
                <w:rFonts w:ascii="Times New Roman" w:hAnsi="Times New Roman" w:cs="Times New Roman"/>
                <w:sz w:val="22"/>
                <w:szCs w:val="22"/>
              </w:rPr>
            </w:pPr>
          </w:p>
          <w:p w14:paraId="3ECA77BC"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R$ 3,80</w:t>
            </w:r>
          </w:p>
        </w:tc>
        <w:tc>
          <w:tcPr>
            <w:tcW w:w="541" w:type="pct"/>
            <w:vAlign w:val="center"/>
          </w:tcPr>
          <w:p w14:paraId="78603E49"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 xml:space="preserve">PNCP – Município de </w:t>
            </w:r>
            <w:proofErr w:type="spellStart"/>
            <w:r w:rsidRPr="00162566">
              <w:rPr>
                <w:rFonts w:ascii="Times New Roman" w:hAnsi="Times New Roman" w:cs="Times New Roman"/>
                <w:sz w:val="22"/>
                <w:szCs w:val="22"/>
              </w:rPr>
              <w:t>Jaborá</w:t>
            </w:r>
            <w:proofErr w:type="spellEnd"/>
            <w:r w:rsidRPr="00162566">
              <w:rPr>
                <w:rFonts w:ascii="Times New Roman" w:hAnsi="Times New Roman" w:cs="Times New Roman"/>
                <w:sz w:val="22"/>
                <w:szCs w:val="22"/>
              </w:rPr>
              <w:t>/SC</w:t>
            </w:r>
          </w:p>
          <w:p w14:paraId="1F42724E" w14:textId="77777777" w:rsidR="009B279F" w:rsidRPr="00162566" w:rsidRDefault="009B279F" w:rsidP="009B279F">
            <w:pPr>
              <w:jc w:val="center"/>
              <w:rPr>
                <w:rFonts w:ascii="Times New Roman" w:hAnsi="Times New Roman" w:cs="Times New Roman"/>
                <w:sz w:val="22"/>
                <w:szCs w:val="22"/>
              </w:rPr>
            </w:pPr>
          </w:p>
          <w:p w14:paraId="5327D082" w14:textId="77777777" w:rsidR="009B279F" w:rsidRPr="00162566" w:rsidRDefault="009B279F" w:rsidP="009B279F">
            <w:pPr>
              <w:jc w:val="center"/>
              <w:rPr>
                <w:rFonts w:ascii="Times New Roman" w:hAnsi="Times New Roman" w:cs="Times New Roman"/>
                <w:sz w:val="22"/>
                <w:szCs w:val="22"/>
              </w:rPr>
            </w:pPr>
          </w:p>
          <w:p w14:paraId="3976F194"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R$ 3,79</w:t>
            </w:r>
          </w:p>
        </w:tc>
        <w:tc>
          <w:tcPr>
            <w:tcW w:w="603" w:type="pct"/>
            <w:vAlign w:val="center"/>
          </w:tcPr>
          <w:p w14:paraId="231E9941"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TCE-RS – Município de Cotiporã/RS</w:t>
            </w:r>
          </w:p>
          <w:p w14:paraId="67EA07F6" w14:textId="77777777" w:rsidR="009B279F" w:rsidRPr="00162566" w:rsidRDefault="009B279F" w:rsidP="009B279F">
            <w:pPr>
              <w:jc w:val="center"/>
              <w:rPr>
                <w:rFonts w:ascii="Times New Roman" w:hAnsi="Times New Roman" w:cs="Times New Roman"/>
                <w:sz w:val="22"/>
                <w:szCs w:val="22"/>
              </w:rPr>
            </w:pPr>
          </w:p>
          <w:p w14:paraId="18404ECC" w14:textId="77777777" w:rsidR="009B279F" w:rsidRPr="00162566" w:rsidRDefault="009B279F" w:rsidP="009B279F">
            <w:pPr>
              <w:jc w:val="center"/>
              <w:rPr>
                <w:rFonts w:ascii="Times New Roman" w:hAnsi="Times New Roman" w:cs="Times New Roman"/>
                <w:sz w:val="22"/>
                <w:szCs w:val="22"/>
              </w:rPr>
            </w:pPr>
          </w:p>
          <w:p w14:paraId="761BA732"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R$ 3,03</w:t>
            </w:r>
          </w:p>
        </w:tc>
        <w:tc>
          <w:tcPr>
            <w:tcW w:w="558" w:type="pct"/>
            <w:vAlign w:val="center"/>
          </w:tcPr>
          <w:p w14:paraId="1DEA271F"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557" w:type="pct"/>
          </w:tcPr>
          <w:p w14:paraId="3AEB90C7" w14:textId="77777777" w:rsidR="009B279F" w:rsidRPr="00162566" w:rsidRDefault="009B279F" w:rsidP="009B279F">
            <w:pPr>
              <w:jc w:val="center"/>
              <w:rPr>
                <w:rFonts w:ascii="Times New Roman" w:hAnsi="Times New Roman" w:cs="Times New Roman"/>
                <w:sz w:val="22"/>
                <w:szCs w:val="22"/>
              </w:rPr>
            </w:pPr>
          </w:p>
          <w:p w14:paraId="7A1DE4D3" w14:textId="77777777" w:rsidR="009B279F" w:rsidRPr="00162566" w:rsidRDefault="009B279F" w:rsidP="009B279F">
            <w:pPr>
              <w:jc w:val="center"/>
              <w:rPr>
                <w:rFonts w:ascii="Times New Roman" w:hAnsi="Times New Roman" w:cs="Times New Roman"/>
                <w:sz w:val="22"/>
                <w:szCs w:val="22"/>
              </w:rPr>
            </w:pPr>
          </w:p>
          <w:p w14:paraId="67E07E3E" w14:textId="77777777" w:rsidR="009B279F" w:rsidRPr="00162566" w:rsidRDefault="009B279F" w:rsidP="009B279F">
            <w:pPr>
              <w:jc w:val="center"/>
              <w:rPr>
                <w:rFonts w:ascii="Times New Roman" w:hAnsi="Times New Roman" w:cs="Times New Roman"/>
                <w:sz w:val="22"/>
                <w:szCs w:val="22"/>
              </w:rPr>
            </w:pPr>
          </w:p>
          <w:p w14:paraId="2A57F9A6"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484" w:type="pct"/>
          </w:tcPr>
          <w:p w14:paraId="0C112914" w14:textId="77777777" w:rsidR="009B279F" w:rsidRPr="00162566" w:rsidRDefault="009B279F" w:rsidP="009B279F">
            <w:pPr>
              <w:jc w:val="center"/>
              <w:rPr>
                <w:rFonts w:ascii="Times New Roman" w:hAnsi="Times New Roman" w:cs="Times New Roman"/>
                <w:sz w:val="22"/>
                <w:szCs w:val="22"/>
              </w:rPr>
            </w:pPr>
          </w:p>
          <w:p w14:paraId="09619A98" w14:textId="77777777" w:rsidR="009B279F" w:rsidRPr="00162566" w:rsidRDefault="009B279F" w:rsidP="009B279F">
            <w:pPr>
              <w:jc w:val="center"/>
              <w:rPr>
                <w:rFonts w:ascii="Times New Roman" w:hAnsi="Times New Roman" w:cs="Times New Roman"/>
                <w:sz w:val="22"/>
                <w:szCs w:val="22"/>
              </w:rPr>
            </w:pPr>
          </w:p>
          <w:p w14:paraId="007460C9" w14:textId="77777777" w:rsidR="009B279F" w:rsidRPr="00162566" w:rsidRDefault="009B279F" w:rsidP="009B279F">
            <w:pPr>
              <w:jc w:val="center"/>
              <w:rPr>
                <w:rFonts w:ascii="Times New Roman" w:hAnsi="Times New Roman" w:cs="Times New Roman"/>
                <w:sz w:val="22"/>
                <w:szCs w:val="22"/>
              </w:rPr>
            </w:pPr>
          </w:p>
          <w:p w14:paraId="0BB1AEE7"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w:t>
            </w:r>
          </w:p>
        </w:tc>
        <w:tc>
          <w:tcPr>
            <w:tcW w:w="325" w:type="pct"/>
            <w:vAlign w:val="center"/>
          </w:tcPr>
          <w:p w14:paraId="3A8F8A05" w14:textId="77777777" w:rsidR="009B279F" w:rsidRPr="00162566" w:rsidRDefault="009B279F" w:rsidP="009B279F">
            <w:pPr>
              <w:jc w:val="center"/>
              <w:rPr>
                <w:rFonts w:ascii="Times New Roman" w:hAnsi="Times New Roman" w:cs="Times New Roman"/>
                <w:sz w:val="22"/>
                <w:szCs w:val="22"/>
              </w:rPr>
            </w:pPr>
            <w:r w:rsidRPr="00162566">
              <w:rPr>
                <w:rFonts w:ascii="Times New Roman" w:hAnsi="Times New Roman" w:cs="Times New Roman"/>
                <w:sz w:val="22"/>
                <w:szCs w:val="22"/>
              </w:rPr>
              <w:t>R$ 3,54</w:t>
            </w:r>
          </w:p>
        </w:tc>
      </w:tr>
      <w:bookmarkEnd w:id="4"/>
      <w:bookmarkEnd w:id="5"/>
    </w:tbl>
    <w:p w14:paraId="4DE43FDA" w14:textId="77777777" w:rsidR="009B279F" w:rsidRDefault="009B279F" w:rsidP="00873EEF">
      <w:pPr>
        <w:jc w:val="both"/>
        <w:rPr>
          <w:rFonts w:ascii="Times New Roman" w:hAnsi="Times New Roman" w:cs="Times New Roman"/>
          <w:b/>
        </w:rPr>
        <w:sectPr w:rsidR="009B279F" w:rsidSect="00F06A6E">
          <w:pgSz w:w="16838" w:h="11906" w:orient="landscape" w:code="9"/>
          <w:pgMar w:top="1418" w:right="1418" w:bottom="992" w:left="1276" w:header="284" w:footer="709" w:gutter="0"/>
          <w:cols w:space="708"/>
          <w:docGrid w:linePitch="360"/>
        </w:sectPr>
      </w:pPr>
    </w:p>
    <w:p w14:paraId="2CDC9BC2" w14:textId="77777777" w:rsidR="00375288" w:rsidRPr="00231CEB" w:rsidRDefault="00375288" w:rsidP="00873EEF">
      <w:pPr>
        <w:jc w:val="both"/>
        <w:rPr>
          <w:rFonts w:ascii="Times New Roman" w:hAnsi="Times New Roman" w:cs="Times New Roman"/>
          <w:b/>
        </w:rPr>
      </w:pPr>
    </w:p>
    <w:p w14:paraId="6792A648" w14:textId="77777777" w:rsidR="00221C49" w:rsidRPr="00231CEB" w:rsidRDefault="00221C49" w:rsidP="00873EEF">
      <w:pPr>
        <w:jc w:val="both"/>
        <w:rPr>
          <w:rFonts w:ascii="Times New Roman" w:hAnsi="Times New Roman" w:cs="Times New Roman"/>
        </w:rPr>
      </w:pPr>
      <w:r w:rsidRPr="00231CEB">
        <w:rPr>
          <w:rFonts w:ascii="Times New Roman" w:hAnsi="Times New Roman" w:cs="Times New Roman"/>
          <w:b/>
        </w:rPr>
        <w:t>4. ESTIMATIVA DO VALOR DA CONTRATAÇÃO</w:t>
      </w:r>
      <w:r w:rsidRPr="00231CEB">
        <w:rPr>
          <w:rFonts w:ascii="Times New Roman" w:hAnsi="Times New Roman" w:cs="Times New Roman"/>
        </w:rPr>
        <w:t xml:space="preserve"> </w:t>
      </w:r>
    </w:p>
    <w:p w14:paraId="682E9877" w14:textId="77777777" w:rsidR="00221C49" w:rsidRPr="00231CEB" w:rsidRDefault="00221C49" w:rsidP="00873EEF">
      <w:pPr>
        <w:jc w:val="both"/>
        <w:rPr>
          <w:rFonts w:ascii="Times New Roman" w:hAnsi="Times New Roman" w:cs="Times New Roman"/>
        </w:rPr>
      </w:pPr>
    </w:p>
    <w:p w14:paraId="3D098137" w14:textId="08662EC2" w:rsidR="00221C49" w:rsidRDefault="00221C49" w:rsidP="00873EEF">
      <w:pPr>
        <w:jc w:val="both"/>
        <w:rPr>
          <w:rFonts w:ascii="Times New Roman" w:hAnsi="Times New Roman" w:cs="Times New Roman"/>
        </w:rPr>
      </w:pPr>
      <w:r w:rsidRPr="00231CEB">
        <w:rPr>
          <w:rFonts w:ascii="Times New Roman" w:hAnsi="Times New Roman" w:cs="Times New Roman"/>
        </w:rPr>
        <w:t xml:space="preserve">4.1 Após a pesquisa de preços analisados de forma crítica, atendendo ao art. 7º, §3º da IN nº 02/2022, chegou-se aos valores unitários dos itens. O cálculo se deu por </w:t>
      </w:r>
      <w:r w:rsidRPr="00073EC6">
        <w:rPr>
          <w:rFonts w:ascii="Times New Roman" w:hAnsi="Times New Roman" w:cs="Times New Roman"/>
        </w:rPr>
        <w:t>média aritmética</w:t>
      </w:r>
      <w:r w:rsidRPr="00231CEB">
        <w:rPr>
          <w:rFonts w:ascii="Times New Roman" w:hAnsi="Times New Roman" w:cs="Times New Roman"/>
        </w:rPr>
        <w:t xml:space="preserve">, conforme mapa de preços. </w:t>
      </w:r>
    </w:p>
    <w:p w14:paraId="56C0BB60" w14:textId="77777777" w:rsidR="008C3DF7" w:rsidRDefault="008C3DF7" w:rsidP="00873EEF">
      <w:pPr>
        <w:jc w:val="both"/>
        <w:rPr>
          <w:rFonts w:ascii="Times New Roman" w:hAnsi="Times New Roman" w:cs="Times New Roman"/>
        </w:rPr>
      </w:pPr>
    </w:p>
    <w:p w14:paraId="15FC59F8" w14:textId="68C67162" w:rsidR="008C3DF7" w:rsidRPr="00231CEB" w:rsidRDefault="008C3DF7" w:rsidP="008C3DF7">
      <w:pPr>
        <w:jc w:val="both"/>
        <w:rPr>
          <w:rFonts w:ascii="Times New Roman" w:hAnsi="Times New Roman" w:cs="Times New Roman"/>
        </w:rPr>
      </w:pPr>
      <w:r w:rsidRPr="00231CEB">
        <w:rPr>
          <w:rFonts w:ascii="Times New Roman" w:hAnsi="Times New Roman" w:cs="Times New Roman"/>
        </w:rPr>
        <w:t xml:space="preserve">Valor global da contratação: R$ </w:t>
      </w:r>
      <w:r w:rsidR="00162566">
        <w:rPr>
          <w:rFonts w:ascii="Times New Roman" w:hAnsi="Times New Roman" w:cs="Times New Roman"/>
        </w:rPr>
        <w:t>143.368,20</w:t>
      </w:r>
    </w:p>
    <w:p w14:paraId="7BDF77F1" w14:textId="77777777" w:rsidR="00073EC6" w:rsidRPr="00073EC6" w:rsidRDefault="00073EC6" w:rsidP="00073EC6">
      <w:pPr>
        <w:pStyle w:val="Ttulo3"/>
        <w:rPr>
          <w:rFonts w:ascii="Times New Roman" w:hAnsi="Times New Roman"/>
          <w:sz w:val="24"/>
          <w:szCs w:val="24"/>
        </w:rPr>
      </w:pPr>
      <w:r w:rsidRPr="00073EC6">
        <w:rPr>
          <w:rFonts w:ascii="Times New Roman" w:hAnsi="Times New Roman"/>
          <w:sz w:val="24"/>
          <w:szCs w:val="24"/>
        </w:rPr>
        <w:t>4.2 JUSTIFICATIVA PARA UTILIZAÇÃO DA MÉDIA ARITMÉTICA</w:t>
      </w:r>
    </w:p>
    <w:p w14:paraId="46D50361" w14:textId="77777777" w:rsidR="00EE599A" w:rsidRDefault="00EE599A" w:rsidP="00EE599A">
      <w:pPr>
        <w:pStyle w:val="isselectedend"/>
        <w:jc w:val="both"/>
      </w:pPr>
      <w:r>
        <w:t xml:space="preserve">Considerando o disposto no § 4º do Decreto Municipal nº 125/2025, segundo o qual a utilização da média dos preços obtidos na pesquisa de mercado constitui medida excepcional, sendo preferencialmente adotado o menor preço como critério inicial para a fixação do valor estimado, justifica-se, no presente caso, a adoção da </w:t>
      </w:r>
      <w:r w:rsidRPr="00EE599A">
        <w:rPr>
          <w:rStyle w:val="Forte"/>
          <w:b w:val="0"/>
          <w:bCs w:val="0"/>
        </w:rPr>
        <w:t>média aritmética dos preços válidos obtidos na pesquisa de mercado para todos os itens da contratação</w:t>
      </w:r>
      <w:r>
        <w:t>.</w:t>
      </w:r>
    </w:p>
    <w:p w14:paraId="74EF8D8E" w14:textId="77777777" w:rsidR="00EE599A" w:rsidRDefault="00EE599A" w:rsidP="00EE599A">
      <w:pPr>
        <w:pStyle w:val="isselectedend"/>
        <w:jc w:val="both"/>
      </w:pPr>
      <w:r>
        <w:t xml:space="preserve">A adoção excepcional da média decorre das particularidades verificadas no </w:t>
      </w:r>
      <w:r w:rsidRPr="00EE599A">
        <w:rPr>
          <w:rStyle w:val="Forte"/>
          <w:b w:val="0"/>
          <w:bCs w:val="0"/>
        </w:rPr>
        <w:t>Processo Administrativo nº 90/2026</w:t>
      </w:r>
      <w:r>
        <w:t>, relacionado ao fornecimento de lanches. Na contratação anterior, embora tenha havido empresa vencedora para os itens de lanches, parte dos quantitativos foi efetivamente fornecida e, posteriormente, a empresa manifestou desistência da continuidade da contratação, não havendo outro fornecedor classificado passível de convocação para assumir os quantitativos remanescentes. Dessa forma, a necessidade da Administração não foi integralmente atendida, tornando necessária a realização de nova contratação.</w:t>
      </w:r>
    </w:p>
    <w:p w14:paraId="25168151" w14:textId="77777777" w:rsidR="00EE599A" w:rsidRDefault="00EE599A" w:rsidP="00EE599A">
      <w:pPr>
        <w:pStyle w:val="isselectedend"/>
        <w:jc w:val="both"/>
      </w:pPr>
      <w:r>
        <w:t>Durante a análise dos valores utilizados no procedimento anterior, verificou-se, ainda, que determinados preços estimados se encontravam defasados em relação às referências de mercado atualmente disponíveis. Diante disso, para a presente contratação, foram mantidas as referências anteriores que permanecem compatíveis com a realidade de mercado, enquanto os valores considerados defasados foram objeto de atualização mediante novas referências de preços.</w:t>
      </w:r>
    </w:p>
    <w:p w14:paraId="6B6BB64C" w14:textId="77777777" w:rsidR="00EE599A" w:rsidRDefault="00EE599A" w:rsidP="00EE599A">
      <w:pPr>
        <w:pStyle w:val="isselectedend"/>
        <w:jc w:val="both"/>
      </w:pPr>
      <w:r>
        <w:t>Nesse contexto, a adoção da média aritmética mostra-se adequada para a formação do valor estimado, uma vez que permite considerar o conjunto dos preços válidos obtidos na pesquisa, evitando que um valor isoladamente inferior aos demais determine, por si só, a estimativa de determinado item. A metodologia busca, assim, proporcionar maior aderência entre os valores estimados e os preços efetivamente identificados no mercado para os produtos que compõem a contratação.</w:t>
      </w:r>
    </w:p>
    <w:p w14:paraId="1E3D7274" w14:textId="77777777" w:rsidR="00EE599A" w:rsidRDefault="00EE599A" w:rsidP="00EE599A">
      <w:pPr>
        <w:pStyle w:val="isselectedend"/>
        <w:jc w:val="both"/>
      </w:pPr>
      <w:r>
        <w:t>Ressalta-se que a utilização da média não decorre de mera conveniência administrativa, mas das circunstâncias concretas verificadas na contratação anterior, especialmente da necessidade de realizar nova contratação após o atendimento apenas parcial dos quantitativos e da posterior desistência da empresa vencedora, somadas à constatação de que determinados valores anteriormente utilizados se encontravam defasados.</w:t>
      </w:r>
    </w:p>
    <w:p w14:paraId="365C94E6" w14:textId="77777777" w:rsidR="00EE599A" w:rsidRDefault="00EE599A" w:rsidP="00EE599A">
      <w:pPr>
        <w:pStyle w:val="isselectedend"/>
        <w:jc w:val="both"/>
      </w:pPr>
      <w:r>
        <w:t xml:space="preserve">A utilização da média será aplicada de forma uniforme na definição do valor estimado de cada item, considerando-se os </w:t>
      </w:r>
      <w:r w:rsidRPr="00EE599A">
        <w:rPr>
          <w:rStyle w:val="Forte"/>
          <w:b w:val="0"/>
          <w:bCs w:val="0"/>
        </w:rPr>
        <w:t>preços válidos efetivamente obtidos na pesquisa de mercado</w:t>
      </w:r>
      <w:r>
        <w:t xml:space="preserve">, independentemente de a referência utilizada decorrer da pesquisa anterior ou de sua atualização, </w:t>
      </w:r>
      <w:r>
        <w:lastRenderedPageBreak/>
        <w:t>quando necessária. Dessa forma, busca-se conferir maior coerência e segurança à formação dos valores estimados da nova contratação.</w:t>
      </w:r>
    </w:p>
    <w:p w14:paraId="41ACBF16" w14:textId="281BD67D" w:rsidR="00221C49" w:rsidRPr="00231CEB" w:rsidRDefault="00EE599A" w:rsidP="008C3DF7">
      <w:pPr>
        <w:pStyle w:val="NormalWeb"/>
        <w:jc w:val="both"/>
      </w:pPr>
      <w:r>
        <w:t>Assim, considerando as particularidades do Processo Administrativo nº 90/2026, o atendimento parcial da necessidade anteriormente prevista, a desistência posterior da empresa vencedora, a inexistência de outro fornecedor classificado para os quantitativos remanescentes e a identificação de valores anteriormente utilizados que se mostraram defasados</w:t>
      </w:r>
      <w:r w:rsidRPr="00EE599A">
        <w:rPr>
          <w:b/>
          <w:bCs/>
        </w:rPr>
        <w:t xml:space="preserve">, </w:t>
      </w:r>
      <w:r w:rsidRPr="00EE599A">
        <w:rPr>
          <w:rStyle w:val="Forte"/>
          <w:b w:val="0"/>
          <w:bCs w:val="0"/>
        </w:rPr>
        <w:t>justifica-se a adoção excepcional da média aritmética dos preços válidos pesquisados para todos os itens da presente contratação</w:t>
      </w:r>
      <w:r>
        <w:t>, com o objetivo de estabelecer estimativas compatíveis com as referências de mercado atualmente disponíveis e reduzir o risco de novo insucesso do procedimento, preservando-se, em todo caso, a busca pela proposta mais vantajosa para a Administração.</w:t>
      </w:r>
    </w:p>
    <w:p w14:paraId="1B2B7401" w14:textId="0ED730A1" w:rsidR="00221C49" w:rsidRPr="00231CEB" w:rsidRDefault="00221C49" w:rsidP="00873EEF">
      <w:pPr>
        <w:jc w:val="both"/>
        <w:rPr>
          <w:rFonts w:ascii="Times New Roman" w:hAnsi="Times New Roman" w:cs="Times New Roman"/>
        </w:rPr>
      </w:pPr>
      <w:r w:rsidRPr="00231CEB">
        <w:rPr>
          <w:rFonts w:ascii="Times New Roman" w:hAnsi="Times New Roman" w:cs="Times New Roman"/>
        </w:rPr>
        <w:t>4.2 Informa-se que este valor é uma estimativa inicial para a abertura dos lances, na fase de disputa do certame.</w:t>
      </w:r>
    </w:p>
    <w:p w14:paraId="07D09688" w14:textId="77777777" w:rsidR="00AB2A33" w:rsidRPr="00231CEB" w:rsidRDefault="00AB2A33" w:rsidP="00873EEF">
      <w:pPr>
        <w:jc w:val="both"/>
        <w:rPr>
          <w:rFonts w:ascii="Times New Roman" w:hAnsi="Times New Roman" w:cs="Times New Roman"/>
        </w:rPr>
      </w:pPr>
    </w:p>
    <w:p w14:paraId="2E95A31E" w14:textId="77F5DF5E"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 Para dimensionamento da proposta, a Licitante deverá atender a necessidade da demanda do Município para a obtenção dos itens a serem solicitados conforme segue: </w:t>
      </w:r>
    </w:p>
    <w:p w14:paraId="0F9F668D" w14:textId="77777777" w:rsidR="00AB2A33" w:rsidRPr="00231CEB" w:rsidRDefault="00AB2A33" w:rsidP="00AB2A33">
      <w:pPr>
        <w:jc w:val="both"/>
        <w:rPr>
          <w:rFonts w:ascii="Times New Roman" w:hAnsi="Times New Roman" w:cs="Times New Roman"/>
        </w:rPr>
      </w:pPr>
    </w:p>
    <w:p w14:paraId="6DAD7F0A" w14:textId="3993017B"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4.3.1 A empresa poderá receber no máximo até </w:t>
      </w:r>
      <w:r w:rsidR="009B279F">
        <w:rPr>
          <w:rFonts w:ascii="Times New Roman" w:hAnsi="Times New Roman" w:cs="Times New Roman"/>
        </w:rPr>
        <w:t xml:space="preserve">R$ </w:t>
      </w:r>
      <w:r w:rsidR="00162566">
        <w:rPr>
          <w:rFonts w:ascii="Times New Roman" w:hAnsi="Times New Roman" w:cs="Times New Roman"/>
        </w:rPr>
        <w:t>143.368,20</w:t>
      </w:r>
      <w:r w:rsidRPr="00231CEB">
        <w:rPr>
          <w:rFonts w:ascii="Times New Roman" w:hAnsi="Times New Roman" w:cs="Times New Roman"/>
        </w:rPr>
        <w:t xml:space="preserve"> (</w:t>
      </w:r>
      <w:r w:rsidR="00162566">
        <w:rPr>
          <w:rFonts w:ascii="Times New Roman" w:hAnsi="Times New Roman" w:cs="Times New Roman"/>
        </w:rPr>
        <w:t>cento e quarenta e três mil trezentos e sessenta e oito reais e vinte centavos</w:t>
      </w:r>
      <w:r w:rsidRPr="00231CEB">
        <w:rPr>
          <w:rFonts w:ascii="Times New Roman" w:hAnsi="Times New Roman" w:cs="Times New Roman"/>
        </w:rPr>
        <w:t xml:space="preserve">) referente aos itens licitados. </w:t>
      </w:r>
    </w:p>
    <w:p w14:paraId="07F9A384" w14:textId="77777777" w:rsidR="00AB2A33" w:rsidRPr="00231CEB" w:rsidRDefault="00AB2A33" w:rsidP="00AB2A33">
      <w:pPr>
        <w:jc w:val="both"/>
        <w:rPr>
          <w:rFonts w:ascii="Times New Roman" w:hAnsi="Times New Roman" w:cs="Times New Roman"/>
        </w:rPr>
      </w:pPr>
    </w:p>
    <w:p w14:paraId="1D8FBEC1" w14:textId="0F02A8EB" w:rsidR="00AB2A33" w:rsidRPr="00231CEB" w:rsidRDefault="00AB2A33" w:rsidP="00AB2A33">
      <w:pPr>
        <w:jc w:val="both"/>
        <w:rPr>
          <w:rFonts w:ascii="Times New Roman" w:hAnsi="Times New Roman" w:cs="Times New Roman"/>
        </w:rPr>
      </w:pPr>
      <w:r w:rsidRPr="00231CEB">
        <w:rPr>
          <w:rFonts w:ascii="Times New Roman" w:hAnsi="Times New Roman" w:cs="Times New Roman"/>
        </w:rPr>
        <w:t>4.3.2 Os itens poderão ser solicitados conforme a demanda e necessidade.</w:t>
      </w:r>
    </w:p>
    <w:p w14:paraId="7071417D" w14:textId="77777777" w:rsidR="00221C49" w:rsidRPr="00231CEB" w:rsidRDefault="00221C49" w:rsidP="00873EEF">
      <w:pPr>
        <w:jc w:val="both"/>
        <w:rPr>
          <w:rFonts w:ascii="Times New Roman" w:hAnsi="Times New Roman" w:cs="Times New Roman"/>
        </w:rPr>
      </w:pPr>
    </w:p>
    <w:p w14:paraId="655E7D84" w14:textId="77777777" w:rsidR="00221C49" w:rsidRPr="00231CEB" w:rsidRDefault="00221C49" w:rsidP="00873EEF">
      <w:pPr>
        <w:jc w:val="both"/>
        <w:rPr>
          <w:rFonts w:ascii="Times New Roman" w:hAnsi="Times New Roman" w:cs="Times New Roman"/>
          <w:b/>
        </w:rPr>
      </w:pPr>
      <w:r w:rsidRPr="00231CEB">
        <w:rPr>
          <w:rFonts w:ascii="Times New Roman" w:hAnsi="Times New Roman" w:cs="Times New Roman"/>
          <w:b/>
        </w:rPr>
        <w:t xml:space="preserve">5. FUNDAMENTAÇÃO DA CONTRATAÇÃO (art. 6ª, XXIII ‘b’ Lei 14.133/2021) </w:t>
      </w:r>
    </w:p>
    <w:p w14:paraId="5D2A45CB" w14:textId="77777777" w:rsidR="00975BF0" w:rsidRDefault="00221C49" w:rsidP="00975BF0">
      <w:pPr>
        <w:pStyle w:val="isselectedend"/>
        <w:jc w:val="both"/>
      </w:pPr>
      <w:r w:rsidRPr="00231CEB">
        <w:t xml:space="preserve">5.1 </w:t>
      </w:r>
      <w:r w:rsidR="00975BF0">
        <w:t xml:space="preserve">A presente contratação fundamenta-se na necessidade de assegurar o fornecimento de </w:t>
      </w:r>
      <w:r w:rsidR="00975BF0" w:rsidRPr="00975BF0">
        <w:rPr>
          <w:rStyle w:val="Forte"/>
          <w:b w:val="0"/>
          <w:bCs w:val="0"/>
        </w:rPr>
        <w:t>lanches</w:t>
      </w:r>
      <w:r w:rsidR="00975BF0">
        <w:t xml:space="preserve"> para atendimento das demandas das Secretarias e setores da Administração Municipal, especialmente durante reuniões, capacitações, treinamentos, eventos e demais atividades institucionais promovidas pelo Município, nas quais se faz necessário disponibilizar lanches aos servidores, colaboradores, participantes e demais pessoas envolvidas.</w:t>
      </w:r>
    </w:p>
    <w:p w14:paraId="39C475AE" w14:textId="77777777" w:rsidR="00975BF0" w:rsidRDefault="00975BF0" w:rsidP="00975BF0">
      <w:pPr>
        <w:pStyle w:val="isselectedend"/>
        <w:jc w:val="both"/>
      </w:pPr>
      <w:r>
        <w:t xml:space="preserve">A necessidade da contratação permanece existente, tendo em vista que, no </w:t>
      </w:r>
      <w:r w:rsidRPr="00975BF0">
        <w:rPr>
          <w:rStyle w:val="Forte"/>
          <w:b w:val="0"/>
          <w:bCs w:val="0"/>
        </w:rPr>
        <w:t>Processo Administrativo nº 90/2026</w:t>
      </w:r>
      <w:r>
        <w:t>, embora tenha sido declarada empresa vencedora para os itens de lanches, parte dos quantitativos foi efetivamente fornecida e, posteriormente, a empresa manifestou desistência da continuidade da contratação, não havendo outro fornecedor classificado passível de convocação para assumir os quantitativos remanescentes. Dessa forma, não foi possível atender integralmente às demandas anteriormente previstas, permanecendo a necessidade de realização de nova contratação para suprir os quantitativos remanescentes e as demandas futuras da Administração.</w:t>
      </w:r>
    </w:p>
    <w:p w14:paraId="40E3747E" w14:textId="77777777" w:rsidR="00975BF0" w:rsidRDefault="00975BF0" w:rsidP="00975BF0">
      <w:pPr>
        <w:pStyle w:val="isselectedend"/>
        <w:jc w:val="both"/>
      </w:pPr>
      <w:r>
        <w:t xml:space="preserve">A solução adotada consiste na contratação de empresa especializada para o fornecimento </w:t>
      </w:r>
      <w:r w:rsidRPr="00975BF0">
        <w:rPr>
          <w:rStyle w:val="Forte"/>
          <w:b w:val="0"/>
          <w:bCs w:val="0"/>
        </w:rPr>
        <w:t>parcelado e sob demanda de lanches</w:t>
      </w:r>
      <w:r>
        <w:t xml:space="preserve">, permitindo que os produtos sejam solicitados conforme as necessidades efetivamente verificadas pelos setores municipais, sem obrigatoriedade de aquisição integral dos quantitativos estimados. Essa forma de fornecimento possibilita maior flexibilidade, planejamento e controle das aquisições, evitando compras desnecessárias e permitindo que os pedidos sejam realizados de acordo com a demanda efetiva de cada atividade. Caberá à contratada a preparação, acondicionamento, transporte e entrega dos lanches, conforme a natureza de cada produto, </w:t>
      </w:r>
      <w:r>
        <w:lastRenderedPageBreak/>
        <w:t>observadas as condições de qualidade, higiene, conservação e demais especificações estabelecidas no Termo de Referência.</w:t>
      </w:r>
    </w:p>
    <w:p w14:paraId="70F8EF45" w14:textId="77777777" w:rsidR="00975BF0" w:rsidRDefault="00975BF0" w:rsidP="00975BF0">
      <w:pPr>
        <w:pStyle w:val="isselectedend"/>
        <w:jc w:val="both"/>
      </w:pPr>
      <w:r>
        <w:t xml:space="preserve">A contratação também considera a experiência obtida no procedimento anterior, especialmente a constatação de que determinados valores estimados se encontravam defasados em relação às referências de mercado disponíveis. Por essa razão, os valores utilizados para a presente contratação foram reavaliados, com atualização das referências necessárias e adoção da </w:t>
      </w:r>
      <w:r w:rsidRPr="00975BF0">
        <w:rPr>
          <w:rStyle w:val="Forte"/>
          <w:b w:val="0"/>
          <w:bCs w:val="0"/>
        </w:rPr>
        <w:t>média aritmética dos preços válidos obtidos na pesquisa de mercado</w:t>
      </w:r>
      <w:r>
        <w:t>, conforme justificativa específica constante do Estudo Técnico Preliminar, buscando estabelecer estimativas mais compatíveis com a realidade do mercado e reduzir o risco de novo insucesso do procedimento.</w:t>
      </w:r>
    </w:p>
    <w:p w14:paraId="190020AE" w14:textId="77777777" w:rsidR="00975BF0" w:rsidRDefault="00975BF0" w:rsidP="00975BF0">
      <w:pPr>
        <w:pStyle w:val="NormalWeb"/>
        <w:jc w:val="both"/>
      </w:pPr>
      <w:r>
        <w:t>Assim, a contratação mostra-se necessária para assegurar o adequado atendimento das atividades institucionais do Município que demandem o fornecimento de lanches, proporcionando maior organização, previsibilidade, flexibilidade e controle das aquisições, além de contribuir para a racionalização dos recursos públicos e para a redução da necessidade de aquisições emergenciais ou fragmentadas.</w:t>
      </w:r>
    </w:p>
    <w:p w14:paraId="43EA50AC" w14:textId="34F27B5E" w:rsidR="00221C49" w:rsidRPr="00231CEB" w:rsidRDefault="00221C49" w:rsidP="00975BF0">
      <w:pPr>
        <w:pStyle w:val="pdq2pgselectionanchorcontainer"/>
        <w:jc w:val="both"/>
      </w:pPr>
      <w:r w:rsidRPr="00231CEB">
        <w:t>5.2 A fundamentação da contratação, seus quantitativos e demais condições encontram-se nos Estudos Técnicos Preliminares, apêndice deste Termo de Referência.</w:t>
      </w:r>
    </w:p>
    <w:p w14:paraId="160FD134" w14:textId="77777777" w:rsidR="00221C49" w:rsidRPr="00231CEB" w:rsidRDefault="00221C49" w:rsidP="00873EEF">
      <w:pPr>
        <w:jc w:val="both"/>
        <w:rPr>
          <w:rFonts w:ascii="Times New Roman" w:hAnsi="Times New Roman" w:cs="Times New Roman"/>
        </w:rPr>
      </w:pPr>
    </w:p>
    <w:p w14:paraId="63FBA082"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6. SOLUÇÃO CONSIDERADO O CICLO DE VIDA DO OBJETO (art. 6º, inciso XXIII, alínea ‘c’ da Lei 14.133/2021) </w:t>
      </w:r>
    </w:p>
    <w:p w14:paraId="6B307B69" w14:textId="77777777" w:rsidR="00406975" w:rsidRPr="00231CEB" w:rsidRDefault="00406975" w:rsidP="00873EEF">
      <w:pPr>
        <w:jc w:val="both"/>
        <w:rPr>
          <w:rFonts w:ascii="Times New Roman" w:hAnsi="Times New Roman" w:cs="Times New Roman"/>
        </w:rPr>
      </w:pPr>
    </w:p>
    <w:p w14:paraId="77D98597" w14:textId="47498999" w:rsidR="00221C49" w:rsidRPr="00FD6C9F" w:rsidRDefault="00406975" w:rsidP="00873EEF">
      <w:pPr>
        <w:jc w:val="both"/>
        <w:rPr>
          <w:rFonts w:ascii="Times New Roman" w:hAnsi="Times New Roman" w:cs="Times New Roman"/>
        </w:rPr>
      </w:pPr>
      <w:r w:rsidRPr="00FD6C9F">
        <w:rPr>
          <w:rFonts w:ascii="Times New Roman" w:hAnsi="Times New Roman" w:cs="Times New Roman"/>
        </w:rPr>
        <w:t>6.1 A descrição da solução como um todo, encontra-se nos Estudos Técnicos Preliminares, apêndice deste Termo de Referência.</w:t>
      </w:r>
    </w:p>
    <w:p w14:paraId="771C7FDF" w14:textId="77777777" w:rsidR="00830A69" w:rsidRPr="00231CEB" w:rsidRDefault="00830A69" w:rsidP="00873EEF">
      <w:pPr>
        <w:jc w:val="both"/>
        <w:rPr>
          <w:rFonts w:ascii="Times New Roman" w:hAnsi="Times New Roman" w:cs="Times New Roman"/>
        </w:rPr>
      </w:pPr>
    </w:p>
    <w:p w14:paraId="3C13521F"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 REQUISITOS DA CONTRATAÇAO (art. 6º, XXIII, alínea ‘d’ da Lei nº 14.133/21) </w:t>
      </w:r>
    </w:p>
    <w:p w14:paraId="226085A2" w14:textId="77777777" w:rsidR="00406975" w:rsidRPr="00231CEB" w:rsidRDefault="00406975" w:rsidP="00873EEF">
      <w:pPr>
        <w:jc w:val="both"/>
        <w:rPr>
          <w:rFonts w:ascii="Times New Roman" w:hAnsi="Times New Roman" w:cs="Times New Roman"/>
        </w:rPr>
      </w:pPr>
    </w:p>
    <w:p w14:paraId="6BF35D62"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7.1 Subcontratação </w:t>
      </w:r>
    </w:p>
    <w:p w14:paraId="5E6D658D" w14:textId="77777777" w:rsidR="00406975" w:rsidRPr="00231CEB" w:rsidRDefault="00406975" w:rsidP="00873EEF">
      <w:pPr>
        <w:jc w:val="both"/>
        <w:rPr>
          <w:rFonts w:ascii="Times New Roman" w:hAnsi="Times New Roman" w:cs="Times New Roman"/>
        </w:rPr>
      </w:pPr>
    </w:p>
    <w:p w14:paraId="3DFB5A43" w14:textId="72526804" w:rsidR="00406975" w:rsidRPr="00231CEB" w:rsidRDefault="00406975" w:rsidP="00873EEF">
      <w:pPr>
        <w:jc w:val="both"/>
        <w:rPr>
          <w:rFonts w:ascii="Times New Roman" w:hAnsi="Times New Roman" w:cs="Times New Roman"/>
        </w:rPr>
      </w:pPr>
      <w:r w:rsidRPr="00231CEB">
        <w:rPr>
          <w:rFonts w:ascii="Times New Roman" w:hAnsi="Times New Roman" w:cs="Times New Roman"/>
        </w:rPr>
        <w:t>7.1.1 É proibida a subcontratação total ou parcial do objeto.</w:t>
      </w:r>
    </w:p>
    <w:p w14:paraId="25DDB50E" w14:textId="77777777" w:rsidR="00406975" w:rsidRPr="00231CEB" w:rsidRDefault="00406975" w:rsidP="00873EEF">
      <w:pPr>
        <w:jc w:val="both"/>
        <w:rPr>
          <w:rFonts w:ascii="Times New Roman" w:hAnsi="Times New Roman" w:cs="Times New Roman"/>
        </w:rPr>
      </w:pPr>
    </w:p>
    <w:p w14:paraId="193CB18A"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7.2 Garantia da Execução </w:t>
      </w:r>
    </w:p>
    <w:p w14:paraId="1C8ABF7B" w14:textId="77777777" w:rsidR="00406975" w:rsidRPr="00231CEB" w:rsidRDefault="00406975" w:rsidP="00873EEF">
      <w:pPr>
        <w:jc w:val="both"/>
        <w:rPr>
          <w:rFonts w:ascii="Times New Roman" w:hAnsi="Times New Roman" w:cs="Times New Roman"/>
        </w:rPr>
      </w:pPr>
    </w:p>
    <w:p w14:paraId="11E086D0" w14:textId="77777777" w:rsidR="00406975" w:rsidRPr="00FD6C9F" w:rsidRDefault="00406975" w:rsidP="00873EEF">
      <w:pPr>
        <w:jc w:val="both"/>
        <w:rPr>
          <w:rFonts w:ascii="Times New Roman" w:hAnsi="Times New Roman" w:cs="Times New Roman"/>
        </w:rPr>
      </w:pPr>
      <w:r w:rsidRPr="00231CEB">
        <w:rPr>
          <w:rFonts w:ascii="Times New Roman" w:hAnsi="Times New Roman" w:cs="Times New Roman"/>
        </w:rPr>
        <w:t xml:space="preserve">7.2.1 Não haverá exigência de garantia contratual da execução, </w:t>
      </w:r>
      <w:r w:rsidRPr="00FD6C9F">
        <w:rPr>
          <w:rFonts w:ascii="Times New Roman" w:hAnsi="Times New Roman" w:cs="Times New Roman"/>
        </w:rPr>
        <w:t xml:space="preserve">pelas razões contidas no Estudo Técnico Preliminar. </w:t>
      </w:r>
    </w:p>
    <w:p w14:paraId="421078A9" w14:textId="77777777" w:rsidR="00406975" w:rsidRPr="00231CEB" w:rsidRDefault="00406975" w:rsidP="00873EEF">
      <w:pPr>
        <w:jc w:val="both"/>
        <w:rPr>
          <w:rFonts w:ascii="Times New Roman" w:hAnsi="Times New Roman" w:cs="Times New Roman"/>
        </w:rPr>
      </w:pPr>
    </w:p>
    <w:p w14:paraId="0CF1C1F1"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7.3. Da exigência de amostra: </w:t>
      </w:r>
    </w:p>
    <w:p w14:paraId="5DEF81CB" w14:textId="77777777" w:rsidR="00406975" w:rsidRPr="00231CEB" w:rsidRDefault="00406975" w:rsidP="00873EEF">
      <w:pPr>
        <w:jc w:val="both"/>
        <w:rPr>
          <w:rFonts w:ascii="Times New Roman" w:hAnsi="Times New Roman" w:cs="Times New Roman"/>
        </w:rPr>
      </w:pPr>
    </w:p>
    <w:p w14:paraId="48532CDA"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7.3.1 Não serão exigidas amostras. </w:t>
      </w:r>
    </w:p>
    <w:p w14:paraId="3F3C1DAB" w14:textId="77777777" w:rsidR="00406975" w:rsidRPr="00231CEB" w:rsidRDefault="00406975" w:rsidP="00873EEF">
      <w:pPr>
        <w:jc w:val="both"/>
        <w:rPr>
          <w:rFonts w:ascii="Times New Roman" w:hAnsi="Times New Roman" w:cs="Times New Roman"/>
        </w:rPr>
      </w:pPr>
    </w:p>
    <w:p w14:paraId="004B0450" w14:textId="340A4960"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7.4 Indicações de marcas ou modelos:</w:t>
      </w:r>
    </w:p>
    <w:p w14:paraId="3666F00E" w14:textId="77777777" w:rsidR="00406975" w:rsidRPr="00231CEB" w:rsidRDefault="00406975" w:rsidP="00873EEF">
      <w:pPr>
        <w:jc w:val="both"/>
        <w:rPr>
          <w:rFonts w:ascii="Times New Roman" w:hAnsi="Times New Roman" w:cs="Times New Roman"/>
        </w:rPr>
      </w:pPr>
    </w:p>
    <w:p w14:paraId="26142C71"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7.4.1. Não serão exigidos outros critérios além dos citados na especificação técnica. </w:t>
      </w:r>
    </w:p>
    <w:p w14:paraId="7E2E7A11" w14:textId="77777777" w:rsidR="00406975" w:rsidRPr="00231CEB" w:rsidRDefault="00406975" w:rsidP="00873EEF">
      <w:pPr>
        <w:jc w:val="both"/>
        <w:rPr>
          <w:rFonts w:ascii="Times New Roman" w:hAnsi="Times New Roman" w:cs="Times New Roman"/>
        </w:rPr>
      </w:pPr>
    </w:p>
    <w:p w14:paraId="440FCDAF" w14:textId="5FDA5DF8" w:rsidR="00406975" w:rsidRPr="00231CEB" w:rsidRDefault="00406975" w:rsidP="00873EEF">
      <w:pPr>
        <w:jc w:val="both"/>
        <w:rPr>
          <w:rFonts w:ascii="Times New Roman" w:hAnsi="Times New Roman" w:cs="Times New Roman"/>
        </w:rPr>
      </w:pPr>
      <w:r w:rsidRPr="00231CEB">
        <w:rPr>
          <w:rFonts w:ascii="Times New Roman" w:hAnsi="Times New Roman" w:cs="Times New Roman"/>
        </w:rPr>
        <w:t>7.</w:t>
      </w:r>
      <w:r w:rsidR="00FD6C9F">
        <w:rPr>
          <w:rFonts w:ascii="Times New Roman" w:hAnsi="Times New Roman" w:cs="Times New Roman"/>
        </w:rPr>
        <w:t>5</w:t>
      </w:r>
      <w:r w:rsidRPr="00231CEB">
        <w:rPr>
          <w:rFonts w:ascii="Times New Roman" w:hAnsi="Times New Roman" w:cs="Times New Roman"/>
        </w:rPr>
        <w:t xml:space="preserve"> Sustentabilidade </w:t>
      </w:r>
    </w:p>
    <w:p w14:paraId="50916AD2" w14:textId="77777777" w:rsidR="00406975" w:rsidRPr="00231CEB" w:rsidRDefault="00406975" w:rsidP="00873EEF">
      <w:pPr>
        <w:jc w:val="both"/>
        <w:rPr>
          <w:rFonts w:ascii="Times New Roman" w:hAnsi="Times New Roman" w:cs="Times New Roman"/>
        </w:rPr>
      </w:pPr>
    </w:p>
    <w:p w14:paraId="4577A3F7" w14:textId="48AF930B" w:rsidR="00406975" w:rsidRDefault="00406975" w:rsidP="00873EEF">
      <w:pPr>
        <w:jc w:val="both"/>
        <w:rPr>
          <w:rFonts w:ascii="Times New Roman" w:hAnsi="Times New Roman" w:cs="Times New Roman"/>
        </w:rPr>
      </w:pPr>
      <w:r w:rsidRPr="00231CEB">
        <w:rPr>
          <w:rFonts w:ascii="Times New Roman" w:hAnsi="Times New Roman" w:cs="Times New Roman"/>
        </w:rPr>
        <w:t>7.</w:t>
      </w:r>
      <w:r w:rsidR="00FD6C9F">
        <w:rPr>
          <w:rFonts w:ascii="Times New Roman" w:hAnsi="Times New Roman" w:cs="Times New Roman"/>
        </w:rPr>
        <w:t>5</w:t>
      </w:r>
      <w:r w:rsidRPr="00231CEB">
        <w:rPr>
          <w:rFonts w:ascii="Times New Roman" w:hAnsi="Times New Roman" w:cs="Times New Roman"/>
        </w:rPr>
        <w:t>.1. Além dos critérios de sustentabilidade eventualmente inseridos na descrição do objeto, devem ser atendidos os requisitos, que se baseiam no Guia Nacion</w:t>
      </w:r>
      <w:r w:rsidR="00D539D0" w:rsidRPr="00231CEB">
        <w:rPr>
          <w:rFonts w:ascii="Times New Roman" w:hAnsi="Times New Roman" w:cs="Times New Roman"/>
        </w:rPr>
        <w:t>al de Contratações Sustentáveis (</w:t>
      </w:r>
      <w:hyperlink r:id="rId9" w:history="1">
        <w:r w:rsidR="00D539D0" w:rsidRPr="00231CEB">
          <w:rPr>
            <w:rStyle w:val="Hyperlink"/>
            <w:rFonts w:ascii="Times New Roman" w:hAnsi="Times New Roman" w:cs="Times New Roman"/>
          </w:rPr>
          <w:t>https://www.gov.br/agu/pt-br/composicao/cgu/cgu/guias/guia-de-contratacoes-sustentaveis-set-2023.pdf</w:t>
        </w:r>
      </w:hyperlink>
      <w:r w:rsidR="00D539D0" w:rsidRPr="00231CEB">
        <w:rPr>
          <w:rFonts w:ascii="Times New Roman" w:hAnsi="Times New Roman" w:cs="Times New Roman"/>
        </w:rPr>
        <w:t>)</w:t>
      </w:r>
    </w:p>
    <w:p w14:paraId="17AE45C4" w14:textId="13B72BB3" w:rsidR="00A91A77" w:rsidRDefault="00A91A77" w:rsidP="00873EEF">
      <w:pPr>
        <w:jc w:val="both"/>
        <w:rPr>
          <w:rFonts w:ascii="Times New Roman" w:hAnsi="Times New Roman" w:cs="Times New Roman"/>
        </w:rPr>
      </w:pPr>
    </w:p>
    <w:p w14:paraId="0893577F" w14:textId="53AD72CD" w:rsidR="00A91A77" w:rsidRPr="00FD6C9F" w:rsidRDefault="00A91A77" w:rsidP="00873EEF">
      <w:pPr>
        <w:jc w:val="both"/>
        <w:rPr>
          <w:rFonts w:ascii="Times New Roman" w:hAnsi="Times New Roman" w:cs="Times New Roman"/>
          <w:b/>
          <w:bCs/>
        </w:rPr>
      </w:pPr>
      <w:r w:rsidRPr="00FD6C9F">
        <w:rPr>
          <w:rFonts w:ascii="Times New Roman" w:hAnsi="Times New Roman" w:cs="Times New Roman"/>
          <w:b/>
          <w:bCs/>
        </w:rPr>
        <w:t>7.</w:t>
      </w:r>
      <w:r w:rsidR="00FD6C9F" w:rsidRPr="00FD6C9F">
        <w:rPr>
          <w:rFonts w:ascii="Times New Roman" w:hAnsi="Times New Roman" w:cs="Times New Roman"/>
          <w:b/>
          <w:bCs/>
        </w:rPr>
        <w:t>5.</w:t>
      </w:r>
      <w:r w:rsidRPr="00FD6C9F">
        <w:rPr>
          <w:rFonts w:ascii="Times New Roman" w:hAnsi="Times New Roman" w:cs="Times New Roman"/>
          <w:b/>
          <w:bCs/>
        </w:rPr>
        <w:t xml:space="preserve">2 Plano de Logística Sustentável </w:t>
      </w:r>
    </w:p>
    <w:p w14:paraId="17ADD2D4" w14:textId="77777777" w:rsidR="00A91A77" w:rsidRPr="00FD6C9F" w:rsidRDefault="00A91A77" w:rsidP="00873EEF">
      <w:pPr>
        <w:jc w:val="both"/>
        <w:rPr>
          <w:rFonts w:ascii="Times New Roman" w:hAnsi="Times New Roman" w:cs="Times New Roman"/>
        </w:rPr>
      </w:pPr>
    </w:p>
    <w:p w14:paraId="75142E0B" w14:textId="40EE4F5B" w:rsidR="00A91A77" w:rsidRDefault="00A91A77" w:rsidP="00873EEF">
      <w:pPr>
        <w:jc w:val="both"/>
        <w:rPr>
          <w:rFonts w:ascii="Times New Roman" w:hAnsi="Times New Roman" w:cs="Times New Roman"/>
        </w:rPr>
      </w:pPr>
      <w:r w:rsidRPr="00FD6C9F">
        <w:rPr>
          <w:rFonts w:ascii="Times New Roman" w:hAnsi="Times New Roman" w:cs="Times New Roman"/>
        </w:rPr>
        <w:t>7.</w:t>
      </w:r>
      <w:r w:rsidR="00FD6C9F" w:rsidRPr="00FD6C9F">
        <w:rPr>
          <w:rFonts w:ascii="Times New Roman" w:hAnsi="Times New Roman" w:cs="Times New Roman"/>
        </w:rPr>
        <w:t>5</w:t>
      </w:r>
      <w:r w:rsidRPr="00FD6C9F">
        <w:rPr>
          <w:rFonts w:ascii="Times New Roman" w:hAnsi="Times New Roman" w:cs="Times New Roman"/>
        </w:rPr>
        <w:t>.2.1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3BF93B02" w14:textId="77777777" w:rsidR="00FD6C9F" w:rsidRDefault="00FD6C9F" w:rsidP="00873EEF">
      <w:pPr>
        <w:jc w:val="both"/>
        <w:rPr>
          <w:rFonts w:ascii="Times New Roman" w:hAnsi="Times New Roman" w:cs="Times New Roman"/>
        </w:rPr>
      </w:pPr>
    </w:p>
    <w:p w14:paraId="0977CDDC"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b/>
          <w:bCs/>
          <w:color w:val="000000" w:themeColor="text1"/>
        </w:rPr>
        <w:t>7.6 Requisitos Sanitários</w:t>
      </w:r>
    </w:p>
    <w:p w14:paraId="542113C3"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color w:val="000000" w:themeColor="text1"/>
        </w:rPr>
        <w:t>A empresa contratada deverá:</w:t>
      </w:r>
    </w:p>
    <w:p w14:paraId="14000B71"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color w:val="000000" w:themeColor="text1"/>
        </w:rPr>
        <w:t>a) Possuir e manter vigente o Alvará Sanitário expedido pelo órgão competente;</w:t>
      </w:r>
    </w:p>
    <w:p w14:paraId="60C39B3B"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color w:val="000000" w:themeColor="text1"/>
        </w:rPr>
        <w:t>b) Possuir Licença Sanitária vigente, quando exigida pela legislação aplicável;</w:t>
      </w:r>
    </w:p>
    <w:p w14:paraId="4B271494"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color w:val="000000" w:themeColor="text1"/>
        </w:rPr>
        <w:t>c) Atender integralmente às normas da Agência Nacional de Vigilância Sanitária – ANVISA e demais legislações sanitárias federais, estaduais e municipais pertinentes;</w:t>
      </w:r>
    </w:p>
    <w:p w14:paraId="354D4C0E"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color w:val="000000" w:themeColor="text1"/>
        </w:rPr>
        <w:t>d) Garantir que o preparo, armazenamento, transporte, acondicionamento e fornecimento dos alimentos observem as boas práticas de manipulação e as condições adequadas de higiene e segurança alimentar;</w:t>
      </w:r>
    </w:p>
    <w:p w14:paraId="716B8A34"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color w:val="000000" w:themeColor="text1"/>
        </w:rPr>
        <w:t>e) Apresentar os documentos sanitários quando solicitados pela Administração ou pela fiscalização contratual.</w:t>
      </w:r>
    </w:p>
    <w:p w14:paraId="7A133815" w14:textId="77777777" w:rsidR="00D539D0" w:rsidRPr="00231CEB" w:rsidRDefault="00D539D0" w:rsidP="00873EEF">
      <w:pPr>
        <w:jc w:val="both"/>
        <w:rPr>
          <w:rFonts w:ascii="Times New Roman" w:hAnsi="Times New Roman" w:cs="Times New Roman"/>
        </w:rPr>
      </w:pPr>
    </w:p>
    <w:p w14:paraId="0D0B987E" w14:textId="77777777" w:rsidR="00D539D0" w:rsidRPr="00231CEB" w:rsidRDefault="00D539D0" w:rsidP="00873EEF">
      <w:pPr>
        <w:jc w:val="both"/>
        <w:rPr>
          <w:rFonts w:ascii="Times New Roman" w:hAnsi="Times New Roman" w:cs="Times New Roman"/>
          <w:b/>
        </w:rPr>
      </w:pPr>
      <w:r w:rsidRPr="00231CEB">
        <w:rPr>
          <w:rFonts w:ascii="Times New Roman" w:hAnsi="Times New Roman" w:cs="Times New Roman"/>
          <w:b/>
        </w:rPr>
        <w:t>8. EXECUÇÃO CONTRATUAL (</w:t>
      </w:r>
      <w:proofErr w:type="spellStart"/>
      <w:r w:rsidRPr="00231CEB">
        <w:rPr>
          <w:rFonts w:ascii="Times New Roman" w:hAnsi="Times New Roman" w:cs="Times New Roman"/>
          <w:b/>
        </w:rPr>
        <w:t>arts</w:t>
      </w:r>
      <w:proofErr w:type="spellEnd"/>
      <w:r w:rsidRPr="00231CEB">
        <w:rPr>
          <w:rFonts w:ascii="Times New Roman" w:hAnsi="Times New Roman" w:cs="Times New Roman"/>
          <w:b/>
        </w:rPr>
        <w:t xml:space="preserve">. 6º, XXIII, alínea “e” da Lei n. 14.133/2021). </w:t>
      </w:r>
    </w:p>
    <w:p w14:paraId="5D10CA20" w14:textId="77777777" w:rsidR="00D539D0" w:rsidRPr="00231CEB" w:rsidRDefault="00D539D0" w:rsidP="00873EEF">
      <w:pPr>
        <w:jc w:val="both"/>
        <w:rPr>
          <w:rFonts w:ascii="Times New Roman" w:hAnsi="Times New Roman" w:cs="Times New Roman"/>
        </w:rPr>
      </w:pPr>
    </w:p>
    <w:p w14:paraId="4E5B7537" w14:textId="10E5DB0A" w:rsidR="00D539D0" w:rsidRPr="00231CEB" w:rsidRDefault="00D539D0" w:rsidP="00873EEF">
      <w:pPr>
        <w:jc w:val="both"/>
        <w:rPr>
          <w:rFonts w:ascii="Times New Roman" w:hAnsi="Times New Roman" w:cs="Times New Roman"/>
        </w:rPr>
      </w:pPr>
      <w:r w:rsidRPr="00231CEB">
        <w:rPr>
          <w:rFonts w:ascii="Times New Roman" w:hAnsi="Times New Roman" w:cs="Times New Roman"/>
        </w:rPr>
        <w:t>8.1 Após a emissão do empenho ou contrato a empresa será convocada para entrega do objeto, da seguinte forma:</w:t>
      </w:r>
    </w:p>
    <w:p w14:paraId="68271001" w14:textId="77777777" w:rsidR="00D539D0" w:rsidRPr="00231CEB" w:rsidRDefault="00D539D0" w:rsidP="00873EEF">
      <w:pPr>
        <w:jc w:val="both"/>
        <w:rPr>
          <w:rFonts w:ascii="Times New Roman" w:hAnsi="Times New Roman" w:cs="Times New Roman"/>
        </w:rPr>
      </w:pPr>
    </w:p>
    <w:p w14:paraId="6A75A321" w14:textId="77777777" w:rsidR="00975BF0" w:rsidRPr="00975BF0" w:rsidRDefault="00D539D0" w:rsidP="00FD6C9F">
      <w:pPr>
        <w:jc w:val="both"/>
        <w:rPr>
          <w:rFonts w:ascii="Times New Roman" w:hAnsi="Times New Roman" w:cs="Times New Roman"/>
        </w:rPr>
      </w:pPr>
      <w:r w:rsidRPr="00975BF0">
        <w:rPr>
          <w:rFonts w:ascii="Times New Roman" w:hAnsi="Times New Roman" w:cs="Times New Roman"/>
        </w:rPr>
        <w:t>8.1.2 Prazo de entrega:</w:t>
      </w:r>
      <w:r w:rsidR="00FD6C9F" w:rsidRPr="00975BF0">
        <w:rPr>
          <w:rFonts w:ascii="Times New Roman" w:hAnsi="Times New Roman" w:cs="Times New Roman"/>
          <w:color w:val="000000" w:themeColor="text1"/>
        </w:rPr>
        <w:t xml:space="preserve"> </w:t>
      </w:r>
      <w:r w:rsidR="00975BF0" w:rsidRPr="00975BF0">
        <w:rPr>
          <w:rFonts w:ascii="Times New Roman" w:hAnsi="Times New Roman" w:cs="Times New Roman"/>
        </w:rPr>
        <w:t xml:space="preserve">A CONTRATADA deverá entregar os lanches objeto da contratação no prazo máximo de </w:t>
      </w:r>
      <w:r w:rsidR="00975BF0" w:rsidRPr="00975BF0">
        <w:rPr>
          <w:rStyle w:val="Forte"/>
          <w:rFonts w:ascii="Times New Roman" w:hAnsi="Times New Roman" w:cs="Times New Roman"/>
          <w:b w:val="0"/>
          <w:bCs w:val="0"/>
        </w:rPr>
        <w:t>05 (cinco) dias úteis</w:t>
      </w:r>
      <w:r w:rsidR="00975BF0" w:rsidRPr="00975BF0">
        <w:rPr>
          <w:rFonts w:ascii="Times New Roman" w:hAnsi="Times New Roman" w:cs="Times New Roman"/>
        </w:rPr>
        <w:t xml:space="preserve">, contado a partir do </w:t>
      </w:r>
      <w:r w:rsidR="00975BF0" w:rsidRPr="00975BF0">
        <w:rPr>
          <w:rStyle w:val="Forte"/>
          <w:rFonts w:ascii="Times New Roman" w:hAnsi="Times New Roman" w:cs="Times New Roman"/>
          <w:b w:val="0"/>
          <w:bCs w:val="0"/>
        </w:rPr>
        <w:t>1º dia útil subsequente ao recebimento da respectiva solicitação de fornecimento</w:t>
      </w:r>
      <w:r w:rsidR="00975BF0" w:rsidRPr="00975BF0">
        <w:rPr>
          <w:rFonts w:ascii="Times New Roman" w:hAnsi="Times New Roman" w:cs="Times New Roman"/>
        </w:rPr>
        <w:t>, formalizada por meio de empenho, requisição de compra ou autorização de fornecimento emitida pela CONTRATANTE.</w:t>
      </w:r>
    </w:p>
    <w:p w14:paraId="26029C71" w14:textId="77777777" w:rsidR="00975BF0" w:rsidRDefault="00975BF0" w:rsidP="00FD6C9F">
      <w:pPr>
        <w:jc w:val="both"/>
      </w:pPr>
    </w:p>
    <w:p w14:paraId="4C65A218" w14:textId="7502B5B8" w:rsidR="00FD6C9F" w:rsidRDefault="00D539D0" w:rsidP="00FD6C9F">
      <w:pPr>
        <w:jc w:val="both"/>
        <w:rPr>
          <w:rFonts w:ascii="Times New Roman" w:hAnsi="Times New Roman" w:cs="Times New Roman"/>
        </w:rPr>
      </w:pPr>
      <w:r w:rsidRPr="00231CEB">
        <w:rPr>
          <w:rFonts w:ascii="Times New Roman" w:hAnsi="Times New Roman" w:cs="Times New Roman"/>
        </w:rPr>
        <w:t>8.1.3 LOCAIS DE ENTREGA:</w:t>
      </w:r>
      <w:r w:rsidR="00FD6C9F">
        <w:rPr>
          <w:rFonts w:ascii="Times New Roman" w:hAnsi="Times New Roman" w:cs="Times New Roman"/>
          <w:color w:val="000000" w:themeColor="text1"/>
        </w:rPr>
        <w:t xml:space="preserve"> </w:t>
      </w:r>
      <w:r w:rsidR="00975BF0" w:rsidRPr="00975BF0">
        <w:rPr>
          <w:rFonts w:ascii="Times New Roman" w:hAnsi="Times New Roman" w:cs="Times New Roman"/>
        </w:rPr>
        <w:t xml:space="preserve">Os lanches deverão ser entregues nos locais indicados pela CONTRATANTE, </w:t>
      </w:r>
      <w:r w:rsidR="00975BF0" w:rsidRPr="00975BF0">
        <w:rPr>
          <w:rStyle w:val="Forte"/>
          <w:rFonts w:ascii="Times New Roman" w:hAnsi="Times New Roman" w:cs="Times New Roman"/>
          <w:b w:val="0"/>
          <w:bCs w:val="0"/>
        </w:rPr>
        <w:t>dentro do Município de Porto Vitória/PR</w:t>
      </w:r>
      <w:r w:rsidR="00975BF0" w:rsidRPr="00975BF0">
        <w:rPr>
          <w:rFonts w:ascii="Times New Roman" w:hAnsi="Times New Roman" w:cs="Times New Roman"/>
        </w:rPr>
        <w:t>, conforme a solicitação e a necessidade de cada Secretaria ou setor requisitante.</w:t>
      </w:r>
    </w:p>
    <w:p w14:paraId="20C8BACA" w14:textId="77777777" w:rsidR="00975BF0" w:rsidRDefault="00975BF0" w:rsidP="00FD6C9F">
      <w:pPr>
        <w:jc w:val="both"/>
        <w:rPr>
          <w:rFonts w:ascii="Times New Roman" w:hAnsi="Times New Roman" w:cs="Times New Roman"/>
        </w:rPr>
      </w:pPr>
    </w:p>
    <w:p w14:paraId="0F460C75" w14:textId="77777777" w:rsidR="00FD6C9F" w:rsidRDefault="00FD6C9F" w:rsidP="00873EEF">
      <w:pPr>
        <w:jc w:val="both"/>
        <w:rPr>
          <w:rFonts w:ascii="Times New Roman" w:hAnsi="Times New Roman" w:cs="Times New Roman"/>
        </w:rPr>
      </w:pPr>
      <w:r>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w:t>
      </w:r>
      <w:r>
        <w:rPr>
          <w:rFonts w:ascii="Times New Roman" w:hAnsi="Times New Roman" w:cs="Times New Roman"/>
          <w:color w:val="000000" w:themeColor="text1"/>
        </w:rPr>
        <w:t>Administração</w:t>
      </w:r>
      <w:r>
        <w:rPr>
          <w:rFonts w:ascii="Times New Roman" w:hAnsi="Times New Roman" w:cs="Times New Roman"/>
        </w:rPr>
        <w:t xml:space="preserve">, nos termos do Código de Defesa do Consumidor. A aceitação do material é condição essencial para o RECEBIMENTO DEFINITIVO, que será realizada pelo FISCAL DO CONTRATO, por meio da aposição de sua assinatura e data na Nota Fiscal/Fatura. </w:t>
      </w:r>
    </w:p>
    <w:p w14:paraId="1B890153" w14:textId="77777777" w:rsidR="00FD6C9F" w:rsidRDefault="00FD6C9F" w:rsidP="00873EEF">
      <w:pPr>
        <w:jc w:val="both"/>
        <w:rPr>
          <w:rFonts w:ascii="Times New Roman" w:hAnsi="Times New Roman" w:cs="Times New Roman"/>
        </w:rPr>
      </w:pPr>
    </w:p>
    <w:p w14:paraId="5DF0E4DF" w14:textId="0D589CEE" w:rsidR="00D539D0" w:rsidRPr="00231CEB" w:rsidRDefault="00D539D0" w:rsidP="00873EEF">
      <w:pPr>
        <w:jc w:val="both"/>
        <w:rPr>
          <w:rFonts w:ascii="Times New Roman" w:hAnsi="Times New Roman" w:cs="Times New Roman"/>
        </w:rPr>
      </w:pPr>
      <w:r w:rsidRPr="00231CEB">
        <w:rPr>
          <w:rFonts w:ascii="Times New Roman" w:hAnsi="Times New Roman" w:cs="Times New Roman"/>
        </w:rPr>
        <w:lastRenderedPageBreak/>
        <w:t xml:space="preserve">8.2 A Contratada deve cumprir todas as obrigações constantes neste projeto e na sua proposta, assumindo como exclusivamente seus os riscos e as despesas decorrentes da boa e perfeita execução do objeto. </w:t>
      </w:r>
    </w:p>
    <w:p w14:paraId="11402136" w14:textId="77777777" w:rsidR="00D539D0" w:rsidRPr="00231CEB" w:rsidRDefault="00D539D0" w:rsidP="00873EEF">
      <w:pPr>
        <w:jc w:val="both"/>
        <w:rPr>
          <w:rFonts w:ascii="Times New Roman" w:hAnsi="Times New Roman" w:cs="Times New Roman"/>
        </w:rPr>
      </w:pPr>
    </w:p>
    <w:p w14:paraId="6446E191"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0A8E028C" w14:textId="77777777" w:rsidR="00D539D0" w:rsidRPr="00231CEB" w:rsidRDefault="00D539D0" w:rsidP="00873EEF">
      <w:pPr>
        <w:jc w:val="both"/>
        <w:rPr>
          <w:rFonts w:ascii="Times New Roman" w:hAnsi="Times New Roman" w:cs="Times New Roman"/>
        </w:rPr>
      </w:pPr>
    </w:p>
    <w:p w14:paraId="05046903"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8.4 Responsabilizar-se pelos vícios e danos decorrentes do objeto, de acordo com o Código de Defesa do Consumidor (Lei nº 8.078, de 1990). </w:t>
      </w:r>
    </w:p>
    <w:p w14:paraId="6DF5AF69" w14:textId="77777777" w:rsidR="00D539D0" w:rsidRPr="00231CEB" w:rsidRDefault="00D539D0" w:rsidP="00873EEF">
      <w:pPr>
        <w:jc w:val="both"/>
        <w:rPr>
          <w:rFonts w:ascii="Times New Roman" w:hAnsi="Times New Roman" w:cs="Times New Roman"/>
        </w:rPr>
      </w:pPr>
    </w:p>
    <w:p w14:paraId="07DC9385" w14:textId="77777777" w:rsidR="00075858"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231CEB">
        <w:rPr>
          <w:rFonts w:ascii="Times New Roman" w:hAnsi="Times New Roman" w:cs="Times New Roman"/>
        </w:rPr>
        <w:t>o Município de Porto Vitória</w:t>
      </w:r>
      <w:r w:rsidRPr="00231CEB">
        <w:rPr>
          <w:rFonts w:ascii="Times New Roman" w:hAnsi="Times New Roman" w:cs="Times New Roman"/>
        </w:rPr>
        <w:t xml:space="preserve">. </w:t>
      </w:r>
    </w:p>
    <w:p w14:paraId="7E9C912F" w14:textId="77777777" w:rsidR="00075858" w:rsidRPr="00231CEB" w:rsidRDefault="00075858" w:rsidP="00873EEF">
      <w:pPr>
        <w:jc w:val="both"/>
        <w:rPr>
          <w:rFonts w:ascii="Times New Roman" w:hAnsi="Times New Roman" w:cs="Times New Roman"/>
        </w:rPr>
      </w:pPr>
    </w:p>
    <w:p w14:paraId="70A76983" w14:textId="341401FA" w:rsidR="00D539D0" w:rsidRPr="00231CEB" w:rsidRDefault="00D539D0" w:rsidP="00873EEF">
      <w:pPr>
        <w:jc w:val="both"/>
        <w:rPr>
          <w:rFonts w:ascii="Times New Roman" w:hAnsi="Times New Roman" w:cs="Times New Roman"/>
        </w:rPr>
      </w:pPr>
      <w:r w:rsidRPr="00231CEB">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577AAF36" w14:textId="77777777" w:rsidR="00075858" w:rsidRPr="00231CEB" w:rsidRDefault="00075858" w:rsidP="00873EEF">
      <w:pPr>
        <w:jc w:val="both"/>
        <w:rPr>
          <w:rFonts w:ascii="Times New Roman" w:hAnsi="Times New Roman" w:cs="Times New Roman"/>
        </w:rPr>
      </w:pPr>
    </w:p>
    <w:p w14:paraId="6F979D6A"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 Do Recebimento do Objeto: </w:t>
      </w:r>
    </w:p>
    <w:p w14:paraId="696B4D62" w14:textId="77777777" w:rsidR="00075858" w:rsidRPr="00231CEB" w:rsidRDefault="00075858" w:rsidP="00873EEF">
      <w:pPr>
        <w:jc w:val="both"/>
        <w:rPr>
          <w:rFonts w:ascii="Times New Roman" w:hAnsi="Times New Roman" w:cs="Times New Roman"/>
        </w:rPr>
      </w:pPr>
    </w:p>
    <w:p w14:paraId="3378CD05" w14:textId="1EB8F168"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8.7.1 Os bens/serviços serão recebidos definitivamente conforme art. 18, do Decreto Municipal nº </w:t>
      </w:r>
      <w:r w:rsidR="00D56B1B">
        <w:rPr>
          <w:rFonts w:ascii="Times New Roman" w:hAnsi="Times New Roman" w:cs="Times New Roman"/>
        </w:rPr>
        <w:t>125</w:t>
      </w:r>
      <w:r w:rsidRPr="00231CEB">
        <w:rPr>
          <w:rFonts w:ascii="Times New Roman" w:hAnsi="Times New Roman" w:cs="Times New Roman"/>
        </w:rPr>
        <w:t>/202</w:t>
      </w:r>
      <w:r w:rsidR="00D56B1B">
        <w:rPr>
          <w:rFonts w:ascii="Times New Roman" w:hAnsi="Times New Roman" w:cs="Times New Roman"/>
        </w:rPr>
        <w:t>5</w:t>
      </w:r>
      <w:r w:rsidRPr="00231CEB">
        <w:rPr>
          <w:rFonts w:ascii="Times New Roman" w:hAnsi="Times New Roman" w:cs="Times New Roman"/>
        </w:rPr>
        <w:t xml:space="preserve">. Outrossim, constatado vícios de quantidade ou qualidade, a Administração poderá aplicar as garantias previstas no Código de Defesa do Consumidor. </w:t>
      </w:r>
    </w:p>
    <w:p w14:paraId="7DA003FD" w14:textId="77777777" w:rsidR="00075858" w:rsidRPr="00231CEB" w:rsidRDefault="00075858" w:rsidP="00873EEF">
      <w:pPr>
        <w:jc w:val="both"/>
        <w:rPr>
          <w:rFonts w:ascii="Times New Roman" w:hAnsi="Times New Roman" w:cs="Times New Roman"/>
        </w:rPr>
      </w:pPr>
    </w:p>
    <w:p w14:paraId="35175ED0" w14:textId="2378EE8C" w:rsidR="00075858" w:rsidRDefault="00075858" w:rsidP="00873EEF">
      <w:pPr>
        <w:jc w:val="both"/>
        <w:rPr>
          <w:rFonts w:ascii="Times New Roman" w:hAnsi="Times New Roman" w:cs="Times New Roman"/>
        </w:rPr>
      </w:pPr>
      <w:r w:rsidRPr="00231CEB">
        <w:rPr>
          <w:rFonts w:ascii="Times New Roman" w:hAnsi="Times New Roman" w:cs="Times New Roman"/>
        </w:rPr>
        <w:t xml:space="preserve">8.7.2 </w:t>
      </w:r>
      <w:r w:rsidR="00FD6C9F">
        <w:rPr>
          <w:rFonts w:ascii="Times New Roman" w:hAnsi="Times New Roman" w:cs="Times New Roman"/>
        </w:rPr>
        <w:t>Os produtos fornecidos poderão ser rejeitados, no todo ou em parte, quando em desacordo com as especificações constantes neste Termo de Referência, na proposta apresentada ou quando não atenderem às condições adequadas de qualidade, acondicionamento, conservação, higiene e consumo, devendo ser substituídos imediatamente pela CONTRATADA, às suas custas, sem prejuízo da aplicação das penalidades cabíveis.</w:t>
      </w:r>
    </w:p>
    <w:p w14:paraId="67EEBB98" w14:textId="77777777" w:rsidR="00FD6C9F" w:rsidRPr="00231CEB" w:rsidRDefault="00FD6C9F" w:rsidP="00873EEF">
      <w:pPr>
        <w:jc w:val="both"/>
        <w:rPr>
          <w:rFonts w:ascii="Times New Roman" w:hAnsi="Times New Roman" w:cs="Times New Roman"/>
        </w:rPr>
      </w:pPr>
    </w:p>
    <w:p w14:paraId="5C9D28E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8.7.3 O recebimento do objeto não exclui a responsabilidade da contratada pelos prejuízos resultantes da incorreta execução do contrato. </w:t>
      </w:r>
    </w:p>
    <w:p w14:paraId="440C055A" w14:textId="77777777" w:rsidR="00075858" w:rsidRPr="00231CEB" w:rsidRDefault="00075858" w:rsidP="00873EEF">
      <w:pPr>
        <w:jc w:val="both"/>
        <w:rPr>
          <w:rFonts w:ascii="Times New Roman" w:hAnsi="Times New Roman" w:cs="Times New Roman"/>
        </w:rPr>
      </w:pPr>
    </w:p>
    <w:p w14:paraId="18A07D44" w14:textId="1438045C" w:rsidR="00075858" w:rsidRPr="00231CEB" w:rsidRDefault="00075858" w:rsidP="00873EEF">
      <w:pPr>
        <w:jc w:val="both"/>
        <w:rPr>
          <w:rFonts w:ascii="Times New Roman" w:hAnsi="Times New Roman" w:cs="Times New Roman"/>
        </w:rPr>
      </w:pPr>
      <w:r w:rsidRPr="00231CEB">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77777777" w:rsidR="00075858" w:rsidRPr="00231CEB" w:rsidRDefault="00075858" w:rsidP="00873EEF">
      <w:pPr>
        <w:jc w:val="both"/>
        <w:rPr>
          <w:rFonts w:ascii="Times New Roman" w:hAnsi="Times New Roman" w:cs="Times New Roman"/>
        </w:rPr>
      </w:pPr>
    </w:p>
    <w:p w14:paraId="6223B5FF"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9. GESTÃO CONTRATUAL (art. 6º, XXIII, alínea “f” da Lei nº 14.133/21) </w:t>
      </w:r>
    </w:p>
    <w:p w14:paraId="0699484A" w14:textId="77777777" w:rsidR="00075858" w:rsidRPr="00231CEB" w:rsidRDefault="00075858" w:rsidP="00873EEF">
      <w:pPr>
        <w:jc w:val="both"/>
        <w:rPr>
          <w:rFonts w:ascii="Times New Roman" w:hAnsi="Times New Roman" w:cs="Times New Roman"/>
        </w:rPr>
      </w:pPr>
    </w:p>
    <w:p w14:paraId="4176F4C2"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231CEB" w:rsidRDefault="00075858" w:rsidP="00873EEF">
      <w:pPr>
        <w:jc w:val="both"/>
        <w:rPr>
          <w:rFonts w:ascii="Times New Roman" w:hAnsi="Times New Roman" w:cs="Times New Roman"/>
        </w:rPr>
      </w:pPr>
    </w:p>
    <w:p w14:paraId="5B8E1B9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9.2 A execução do contrato será acompanhada e fiscalizada pelas pessoas abaixo nominados. </w:t>
      </w:r>
    </w:p>
    <w:p w14:paraId="51BF782C" w14:textId="77777777" w:rsidR="00075858" w:rsidRPr="00231CEB" w:rsidRDefault="00075858" w:rsidP="00873EEF">
      <w:pPr>
        <w:jc w:val="both"/>
        <w:rPr>
          <w:rFonts w:ascii="Times New Roman" w:hAnsi="Times New Roman" w:cs="Times New Roman"/>
        </w:rPr>
      </w:pPr>
    </w:p>
    <w:p w14:paraId="06BBF026" w14:textId="77777777" w:rsidR="00FD6C9F" w:rsidRDefault="00FD6C9F" w:rsidP="00FD6C9F">
      <w:pPr>
        <w:jc w:val="both"/>
        <w:rPr>
          <w:rFonts w:ascii="Times New Roman" w:hAnsi="Times New Roman" w:cs="Times New Roman"/>
        </w:rPr>
      </w:pPr>
      <w:r>
        <w:rPr>
          <w:rFonts w:ascii="Times New Roman" w:hAnsi="Times New Roman" w:cs="Times New Roman"/>
        </w:rPr>
        <w:t xml:space="preserve">9.3 Gestores do Contrato: </w:t>
      </w:r>
    </w:p>
    <w:p w14:paraId="72F8894A" w14:textId="77777777" w:rsidR="00FD6C9F" w:rsidRDefault="00FD6C9F" w:rsidP="00FD6C9F">
      <w:pPr>
        <w:jc w:val="both"/>
        <w:rPr>
          <w:rFonts w:ascii="Times New Roman" w:hAnsi="Times New Roman" w:cs="Times New Roman"/>
        </w:rPr>
      </w:pPr>
      <w:r>
        <w:rPr>
          <w:rFonts w:ascii="Times New Roman" w:hAnsi="Times New Roman" w:cs="Times New Roman"/>
        </w:rPr>
        <w:t xml:space="preserve">Gislaine de Fatima Schneider Schmidt - Matrícula: 16077 </w:t>
      </w:r>
    </w:p>
    <w:p w14:paraId="43B7D185" w14:textId="77777777" w:rsidR="00FD6C9F" w:rsidRDefault="00FD6C9F" w:rsidP="00FD6C9F">
      <w:pPr>
        <w:jc w:val="both"/>
        <w:rPr>
          <w:rFonts w:ascii="Times New Roman" w:hAnsi="Times New Roman" w:cs="Times New Roman"/>
        </w:rPr>
      </w:pPr>
      <w:r>
        <w:rPr>
          <w:rFonts w:ascii="Times New Roman" w:hAnsi="Times New Roman" w:cs="Times New Roman"/>
        </w:rPr>
        <w:lastRenderedPageBreak/>
        <w:t>Camila Baumann - Matrícula: 17010</w:t>
      </w:r>
    </w:p>
    <w:p w14:paraId="7DEDBC0C" w14:textId="77777777" w:rsidR="00FD6C9F" w:rsidRDefault="00FD6C9F" w:rsidP="00FD6C9F">
      <w:pPr>
        <w:jc w:val="both"/>
        <w:rPr>
          <w:rFonts w:ascii="Times New Roman" w:hAnsi="Times New Roman" w:cs="Times New Roman"/>
        </w:rPr>
      </w:pPr>
      <w:r>
        <w:rPr>
          <w:rFonts w:ascii="Times New Roman" w:hAnsi="Times New Roman" w:cs="Times New Roman"/>
        </w:rPr>
        <w:t xml:space="preserve">Andreia Inês </w:t>
      </w:r>
      <w:proofErr w:type="spellStart"/>
      <w:r>
        <w:rPr>
          <w:rFonts w:ascii="Times New Roman" w:hAnsi="Times New Roman" w:cs="Times New Roman"/>
        </w:rPr>
        <w:t>Schack</w:t>
      </w:r>
      <w:proofErr w:type="spellEnd"/>
      <w:r>
        <w:rPr>
          <w:rFonts w:ascii="Times New Roman" w:hAnsi="Times New Roman" w:cs="Times New Roman"/>
        </w:rPr>
        <w:t xml:space="preserve"> - Matrícula: 16039</w:t>
      </w:r>
    </w:p>
    <w:p w14:paraId="2454054F" w14:textId="77777777" w:rsidR="00FD6C9F" w:rsidRDefault="00FD6C9F" w:rsidP="00FD6C9F">
      <w:pPr>
        <w:jc w:val="both"/>
        <w:rPr>
          <w:rFonts w:ascii="Times New Roman" w:hAnsi="Times New Roman" w:cs="Times New Roman"/>
        </w:rPr>
      </w:pPr>
      <w:r>
        <w:rPr>
          <w:rFonts w:ascii="Times New Roman" w:hAnsi="Times New Roman" w:cs="Times New Roman"/>
        </w:rPr>
        <w:t>Paulo Roberto Dal’ Bó - Matrícula: 16035</w:t>
      </w:r>
    </w:p>
    <w:p w14:paraId="465C5F5F" w14:textId="77777777" w:rsidR="00FD6C9F" w:rsidRDefault="00FD6C9F" w:rsidP="00FD6C9F">
      <w:pPr>
        <w:jc w:val="both"/>
        <w:rPr>
          <w:rFonts w:ascii="Times New Roman" w:hAnsi="Times New Roman" w:cs="Times New Roman"/>
        </w:rPr>
      </w:pPr>
      <w:r>
        <w:rPr>
          <w:rFonts w:ascii="Times New Roman" w:hAnsi="Times New Roman" w:cs="Times New Roman"/>
        </w:rPr>
        <w:t xml:space="preserve">Talia Fernanda </w:t>
      </w:r>
      <w:proofErr w:type="spellStart"/>
      <w:r>
        <w:rPr>
          <w:rFonts w:ascii="Times New Roman" w:hAnsi="Times New Roman" w:cs="Times New Roman"/>
        </w:rPr>
        <w:t>Kukla</w:t>
      </w:r>
      <w:proofErr w:type="spellEnd"/>
      <w:r>
        <w:rPr>
          <w:rFonts w:ascii="Times New Roman" w:hAnsi="Times New Roman" w:cs="Times New Roman"/>
        </w:rPr>
        <w:t xml:space="preserve"> - Matrícula: 17016</w:t>
      </w:r>
    </w:p>
    <w:p w14:paraId="60C397C7" w14:textId="77777777" w:rsidR="00FD6C9F" w:rsidRDefault="00FD6C9F" w:rsidP="00FD6C9F">
      <w:pPr>
        <w:jc w:val="both"/>
        <w:rPr>
          <w:rFonts w:ascii="Times New Roman" w:hAnsi="Times New Roman" w:cs="Times New Roman"/>
        </w:rPr>
      </w:pPr>
    </w:p>
    <w:p w14:paraId="4AA28615" w14:textId="77777777" w:rsidR="00FD6C9F" w:rsidRDefault="00FD6C9F" w:rsidP="00FD6C9F">
      <w:pPr>
        <w:jc w:val="both"/>
        <w:rPr>
          <w:rFonts w:ascii="Times New Roman" w:hAnsi="Times New Roman" w:cs="Times New Roman"/>
        </w:rPr>
      </w:pPr>
      <w:r>
        <w:rPr>
          <w:rFonts w:ascii="Times New Roman" w:hAnsi="Times New Roman" w:cs="Times New Roman"/>
        </w:rPr>
        <w:t xml:space="preserve">9.4 Fiscais Administrativos: </w:t>
      </w:r>
    </w:p>
    <w:p w14:paraId="57FEB6D5" w14:textId="77777777" w:rsidR="00FD6C9F" w:rsidRDefault="00FD6C9F" w:rsidP="00FD6C9F">
      <w:pPr>
        <w:jc w:val="both"/>
        <w:rPr>
          <w:rFonts w:ascii="Times New Roman" w:hAnsi="Times New Roman" w:cs="Times New Roman"/>
        </w:rPr>
      </w:pPr>
      <w:proofErr w:type="spellStart"/>
      <w:r>
        <w:rPr>
          <w:rFonts w:ascii="Times New Roman" w:hAnsi="Times New Roman" w:cs="Times New Roman"/>
        </w:rPr>
        <w:t>Sharisy</w:t>
      </w:r>
      <w:proofErr w:type="spellEnd"/>
      <w:r>
        <w:rPr>
          <w:rFonts w:ascii="Times New Roman" w:hAnsi="Times New Roman" w:cs="Times New Roman"/>
        </w:rPr>
        <w:t xml:space="preserve"> Aparecida </w:t>
      </w:r>
      <w:proofErr w:type="spellStart"/>
      <w:r>
        <w:rPr>
          <w:rFonts w:ascii="Times New Roman" w:hAnsi="Times New Roman" w:cs="Times New Roman"/>
        </w:rPr>
        <w:t>Henz</w:t>
      </w:r>
      <w:proofErr w:type="spellEnd"/>
      <w:r>
        <w:rPr>
          <w:rFonts w:ascii="Times New Roman" w:hAnsi="Times New Roman" w:cs="Times New Roman"/>
        </w:rPr>
        <w:t xml:space="preserve"> </w:t>
      </w:r>
      <w:proofErr w:type="spellStart"/>
      <w:r>
        <w:rPr>
          <w:rFonts w:ascii="Times New Roman" w:hAnsi="Times New Roman" w:cs="Times New Roman"/>
        </w:rPr>
        <w:t>Dlugovitz</w:t>
      </w:r>
      <w:proofErr w:type="spellEnd"/>
      <w:r>
        <w:rPr>
          <w:rFonts w:ascii="Times New Roman" w:hAnsi="Times New Roman" w:cs="Times New Roman"/>
        </w:rPr>
        <w:t xml:space="preserve"> - Matrícula: 15003</w:t>
      </w:r>
    </w:p>
    <w:p w14:paraId="61B8F619" w14:textId="77777777" w:rsidR="00FD6C9F" w:rsidRDefault="00FD6C9F" w:rsidP="00FD6C9F">
      <w:pPr>
        <w:jc w:val="both"/>
        <w:rPr>
          <w:rFonts w:ascii="Times New Roman" w:hAnsi="Times New Roman" w:cs="Times New Roman"/>
        </w:rPr>
      </w:pPr>
      <w:r>
        <w:rPr>
          <w:rFonts w:ascii="Times New Roman" w:hAnsi="Times New Roman" w:cs="Times New Roman"/>
        </w:rPr>
        <w:t xml:space="preserve">Matheus Artur </w:t>
      </w:r>
      <w:proofErr w:type="spellStart"/>
      <w:r>
        <w:rPr>
          <w:rFonts w:ascii="Times New Roman" w:hAnsi="Times New Roman" w:cs="Times New Roman"/>
        </w:rPr>
        <w:t>Kampmann</w:t>
      </w:r>
      <w:proofErr w:type="spellEnd"/>
      <w:r>
        <w:rPr>
          <w:rFonts w:ascii="Times New Roman" w:hAnsi="Times New Roman" w:cs="Times New Roman"/>
        </w:rPr>
        <w:t xml:space="preserve"> - Matrícula: 1131</w:t>
      </w:r>
    </w:p>
    <w:p w14:paraId="0FC60C6E" w14:textId="77777777" w:rsidR="00FD6C9F" w:rsidRDefault="00FD6C9F" w:rsidP="00FD6C9F">
      <w:pPr>
        <w:jc w:val="both"/>
        <w:rPr>
          <w:rFonts w:ascii="Times New Roman" w:hAnsi="Times New Roman" w:cs="Times New Roman"/>
        </w:rPr>
      </w:pPr>
      <w:r>
        <w:rPr>
          <w:rFonts w:ascii="Times New Roman" w:hAnsi="Times New Roman" w:cs="Times New Roman"/>
        </w:rPr>
        <w:t>Carlos Eduardo Schimidt - Matrícula: 17039</w:t>
      </w:r>
    </w:p>
    <w:p w14:paraId="3BD7884A" w14:textId="77777777" w:rsidR="00FD6C9F" w:rsidRDefault="00FD6C9F" w:rsidP="00FD6C9F">
      <w:pPr>
        <w:jc w:val="both"/>
        <w:rPr>
          <w:rFonts w:ascii="Times New Roman" w:hAnsi="Times New Roman" w:cs="Times New Roman"/>
        </w:rPr>
      </w:pPr>
      <w:r>
        <w:rPr>
          <w:rFonts w:ascii="Times New Roman" w:hAnsi="Times New Roman" w:cs="Times New Roman"/>
        </w:rPr>
        <w:t xml:space="preserve">Juliane Terezinha </w:t>
      </w:r>
      <w:proofErr w:type="spellStart"/>
      <w:r>
        <w:rPr>
          <w:rFonts w:ascii="Times New Roman" w:hAnsi="Times New Roman" w:cs="Times New Roman"/>
        </w:rPr>
        <w:t>Henz</w:t>
      </w:r>
      <w:proofErr w:type="spellEnd"/>
      <w:r>
        <w:rPr>
          <w:rFonts w:ascii="Times New Roman" w:hAnsi="Times New Roman" w:cs="Times New Roman"/>
        </w:rPr>
        <w:t xml:space="preserve"> </w:t>
      </w:r>
      <w:proofErr w:type="spellStart"/>
      <w:r>
        <w:rPr>
          <w:rFonts w:ascii="Times New Roman" w:hAnsi="Times New Roman" w:cs="Times New Roman"/>
        </w:rPr>
        <w:t>Yagnycz</w:t>
      </w:r>
      <w:proofErr w:type="spellEnd"/>
      <w:r>
        <w:rPr>
          <w:rFonts w:ascii="Times New Roman" w:hAnsi="Times New Roman" w:cs="Times New Roman"/>
        </w:rPr>
        <w:t xml:space="preserve"> - Matrícula: 1044</w:t>
      </w:r>
    </w:p>
    <w:p w14:paraId="56945ECA" w14:textId="77777777" w:rsidR="00FD6C9F" w:rsidRDefault="00FD6C9F" w:rsidP="00FD6C9F">
      <w:pPr>
        <w:jc w:val="both"/>
        <w:rPr>
          <w:rFonts w:ascii="Times New Roman" w:hAnsi="Times New Roman" w:cs="Times New Roman"/>
        </w:rPr>
      </w:pPr>
      <w:r>
        <w:rPr>
          <w:rFonts w:ascii="Times New Roman" w:hAnsi="Times New Roman" w:cs="Times New Roman"/>
        </w:rPr>
        <w:t>Giovana Azeredo Zamboni - Matrícula: 15069</w:t>
      </w:r>
    </w:p>
    <w:p w14:paraId="6563AD16" w14:textId="77777777" w:rsidR="00585DFD" w:rsidRDefault="00585DFD" w:rsidP="00FD6C9F">
      <w:pPr>
        <w:jc w:val="both"/>
        <w:rPr>
          <w:rFonts w:ascii="Times New Roman" w:hAnsi="Times New Roman" w:cs="Times New Roman"/>
        </w:rPr>
      </w:pPr>
    </w:p>
    <w:p w14:paraId="091D4C46" w14:textId="77777777" w:rsidR="00FD6C9F" w:rsidRDefault="00FD6C9F" w:rsidP="00FD6C9F">
      <w:pPr>
        <w:jc w:val="both"/>
        <w:rPr>
          <w:rFonts w:ascii="Times New Roman" w:hAnsi="Times New Roman" w:cs="Times New Roman"/>
        </w:rPr>
      </w:pPr>
      <w:r>
        <w:rPr>
          <w:rFonts w:ascii="Times New Roman" w:hAnsi="Times New Roman" w:cs="Times New Roman"/>
        </w:rPr>
        <w:t xml:space="preserve">9.5 Fiscais Técnicos: Fiscal Técnico: </w:t>
      </w:r>
    </w:p>
    <w:p w14:paraId="4403DFA3" w14:textId="77777777" w:rsidR="00FD6C9F" w:rsidRDefault="00FD6C9F" w:rsidP="00FD6C9F">
      <w:pPr>
        <w:jc w:val="both"/>
        <w:rPr>
          <w:rFonts w:ascii="Times New Roman" w:hAnsi="Times New Roman" w:cs="Times New Roman"/>
        </w:rPr>
      </w:pPr>
      <w:proofErr w:type="spellStart"/>
      <w:r>
        <w:rPr>
          <w:rFonts w:ascii="Times New Roman" w:hAnsi="Times New Roman" w:cs="Times New Roman"/>
        </w:rPr>
        <w:t>Sharisy</w:t>
      </w:r>
      <w:proofErr w:type="spellEnd"/>
      <w:r>
        <w:rPr>
          <w:rFonts w:ascii="Times New Roman" w:hAnsi="Times New Roman" w:cs="Times New Roman"/>
        </w:rPr>
        <w:t xml:space="preserve"> Aparecida </w:t>
      </w:r>
      <w:proofErr w:type="spellStart"/>
      <w:r>
        <w:rPr>
          <w:rFonts w:ascii="Times New Roman" w:hAnsi="Times New Roman" w:cs="Times New Roman"/>
        </w:rPr>
        <w:t>Henz</w:t>
      </w:r>
      <w:proofErr w:type="spellEnd"/>
      <w:r>
        <w:rPr>
          <w:rFonts w:ascii="Times New Roman" w:hAnsi="Times New Roman" w:cs="Times New Roman"/>
        </w:rPr>
        <w:t xml:space="preserve"> </w:t>
      </w:r>
      <w:proofErr w:type="spellStart"/>
      <w:r>
        <w:rPr>
          <w:rFonts w:ascii="Times New Roman" w:hAnsi="Times New Roman" w:cs="Times New Roman"/>
        </w:rPr>
        <w:t>Dlugovitz</w:t>
      </w:r>
      <w:proofErr w:type="spellEnd"/>
      <w:r>
        <w:rPr>
          <w:rFonts w:ascii="Times New Roman" w:hAnsi="Times New Roman" w:cs="Times New Roman"/>
        </w:rPr>
        <w:t xml:space="preserve"> - Matrícula: 15003</w:t>
      </w:r>
    </w:p>
    <w:p w14:paraId="63A7519F" w14:textId="77777777" w:rsidR="00FD6C9F" w:rsidRDefault="00FD6C9F" w:rsidP="00FD6C9F">
      <w:pPr>
        <w:jc w:val="both"/>
        <w:rPr>
          <w:rFonts w:ascii="Times New Roman" w:hAnsi="Times New Roman" w:cs="Times New Roman"/>
        </w:rPr>
      </w:pPr>
      <w:r>
        <w:rPr>
          <w:rFonts w:ascii="Times New Roman" w:hAnsi="Times New Roman" w:cs="Times New Roman"/>
        </w:rPr>
        <w:t xml:space="preserve">Matheus Artur </w:t>
      </w:r>
      <w:proofErr w:type="spellStart"/>
      <w:r>
        <w:rPr>
          <w:rFonts w:ascii="Times New Roman" w:hAnsi="Times New Roman" w:cs="Times New Roman"/>
        </w:rPr>
        <w:t>Kampmann</w:t>
      </w:r>
      <w:proofErr w:type="spellEnd"/>
      <w:r>
        <w:rPr>
          <w:rFonts w:ascii="Times New Roman" w:hAnsi="Times New Roman" w:cs="Times New Roman"/>
        </w:rPr>
        <w:t xml:space="preserve"> - Matrícula: 1131</w:t>
      </w:r>
    </w:p>
    <w:p w14:paraId="24F31FB3" w14:textId="77777777" w:rsidR="00FD6C9F" w:rsidRDefault="00FD6C9F" w:rsidP="00FD6C9F">
      <w:pPr>
        <w:jc w:val="both"/>
        <w:rPr>
          <w:rFonts w:ascii="Times New Roman" w:hAnsi="Times New Roman" w:cs="Times New Roman"/>
        </w:rPr>
      </w:pPr>
      <w:r>
        <w:rPr>
          <w:rFonts w:ascii="Times New Roman" w:hAnsi="Times New Roman" w:cs="Times New Roman"/>
        </w:rPr>
        <w:t>Carlos Eduardo Schimidt - Matrícula: 17039</w:t>
      </w:r>
    </w:p>
    <w:p w14:paraId="1E13CED3" w14:textId="77777777" w:rsidR="00FD6C9F" w:rsidRDefault="00FD6C9F" w:rsidP="00FD6C9F">
      <w:pPr>
        <w:jc w:val="both"/>
        <w:rPr>
          <w:rFonts w:ascii="Times New Roman" w:hAnsi="Times New Roman" w:cs="Times New Roman"/>
        </w:rPr>
      </w:pPr>
      <w:r>
        <w:rPr>
          <w:rFonts w:ascii="Times New Roman" w:hAnsi="Times New Roman" w:cs="Times New Roman"/>
        </w:rPr>
        <w:t xml:space="preserve">Juliane Terezinha </w:t>
      </w:r>
      <w:proofErr w:type="spellStart"/>
      <w:r>
        <w:rPr>
          <w:rFonts w:ascii="Times New Roman" w:hAnsi="Times New Roman" w:cs="Times New Roman"/>
        </w:rPr>
        <w:t>Henz</w:t>
      </w:r>
      <w:proofErr w:type="spellEnd"/>
      <w:r>
        <w:rPr>
          <w:rFonts w:ascii="Times New Roman" w:hAnsi="Times New Roman" w:cs="Times New Roman"/>
        </w:rPr>
        <w:t xml:space="preserve"> </w:t>
      </w:r>
      <w:proofErr w:type="spellStart"/>
      <w:r>
        <w:rPr>
          <w:rFonts w:ascii="Times New Roman" w:hAnsi="Times New Roman" w:cs="Times New Roman"/>
        </w:rPr>
        <w:t>Yagnycz</w:t>
      </w:r>
      <w:proofErr w:type="spellEnd"/>
      <w:r>
        <w:rPr>
          <w:rFonts w:ascii="Times New Roman" w:hAnsi="Times New Roman" w:cs="Times New Roman"/>
        </w:rPr>
        <w:t xml:space="preserve"> - Matrícula: 1044</w:t>
      </w:r>
    </w:p>
    <w:p w14:paraId="78F2425A" w14:textId="77777777" w:rsidR="00FD6C9F" w:rsidRDefault="00FD6C9F" w:rsidP="00FD6C9F">
      <w:pPr>
        <w:jc w:val="both"/>
        <w:rPr>
          <w:rFonts w:ascii="Times New Roman" w:hAnsi="Times New Roman" w:cs="Times New Roman"/>
        </w:rPr>
      </w:pPr>
      <w:r>
        <w:rPr>
          <w:rFonts w:ascii="Times New Roman" w:hAnsi="Times New Roman" w:cs="Times New Roman"/>
        </w:rPr>
        <w:t>Giovana Azeredo Zamboni - Matrícula: 15069</w:t>
      </w:r>
    </w:p>
    <w:p w14:paraId="7B31A57D" w14:textId="77777777" w:rsidR="00585DFD" w:rsidRPr="00231CEB" w:rsidRDefault="00585DFD" w:rsidP="00873EEF">
      <w:pPr>
        <w:jc w:val="both"/>
        <w:rPr>
          <w:rFonts w:ascii="Times New Roman" w:hAnsi="Times New Roman" w:cs="Times New Roman"/>
        </w:rPr>
      </w:pPr>
    </w:p>
    <w:p w14:paraId="31FEDD60"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10. CRITÉRIOS DE PAGAMENTO (art. 6º, XXIII, alínea “g” da Lei nº 14.133/21) </w:t>
      </w:r>
    </w:p>
    <w:p w14:paraId="49AA2CA3" w14:textId="77777777" w:rsidR="00075858" w:rsidRPr="00231CEB" w:rsidRDefault="00075858" w:rsidP="00873EEF">
      <w:pPr>
        <w:jc w:val="both"/>
        <w:rPr>
          <w:rFonts w:ascii="Times New Roman" w:hAnsi="Times New Roman" w:cs="Times New Roman"/>
        </w:rPr>
      </w:pPr>
    </w:p>
    <w:p w14:paraId="207F557D" w14:textId="77777777" w:rsidR="00075858" w:rsidRPr="00231CEB" w:rsidRDefault="00075858" w:rsidP="00873EEF">
      <w:pPr>
        <w:jc w:val="both"/>
        <w:rPr>
          <w:rFonts w:ascii="Times New Roman" w:hAnsi="Times New Roman" w:cs="Times New Roman"/>
          <w:b/>
          <w:u w:val="single"/>
        </w:rPr>
      </w:pPr>
      <w:r w:rsidRPr="00231CEB">
        <w:rPr>
          <w:rFonts w:ascii="Times New Roman" w:hAnsi="Times New Roman" w:cs="Times New Roman"/>
          <w:b/>
          <w:u w:val="single"/>
        </w:rPr>
        <w:t xml:space="preserve">Recebimento </w:t>
      </w:r>
    </w:p>
    <w:p w14:paraId="135D49F9" w14:textId="77777777" w:rsidR="00075858" w:rsidRPr="00231CEB" w:rsidRDefault="00075858" w:rsidP="00873EEF">
      <w:pPr>
        <w:jc w:val="both"/>
        <w:rPr>
          <w:rFonts w:ascii="Times New Roman" w:hAnsi="Times New Roman" w:cs="Times New Roman"/>
        </w:rPr>
      </w:pPr>
    </w:p>
    <w:p w14:paraId="7CEB8CC0"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339C07" w14:textId="77777777" w:rsidR="00075858" w:rsidRPr="00231CEB" w:rsidRDefault="00075858" w:rsidP="00873EEF">
      <w:pPr>
        <w:jc w:val="both"/>
        <w:rPr>
          <w:rFonts w:ascii="Times New Roman" w:hAnsi="Times New Roman" w:cs="Times New Roman"/>
        </w:rPr>
      </w:pPr>
    </w:p>
    <w:p w14:paraId="02F57A8F" w14:textId="317EF36B"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10.2 </w:t>
      </w:r>
      <w:r w:rsidR="00FD6C9F">
        <w:rPr>
          <w:rFonts w:ascii="Times New Roman" w:hAnsi="Times New Roman" w:cs="Times New Roman"/>
        </w:rPr>
        <w:t>Os produtos fornecidos poderão ser rejeitados, no todo ou em parte, inclusive antes do recebimento provisório, quando em desacordo com as especificações constantes neste Termo de Referência e na proposta apresentada, ou quando não atenderem às condições adequadas de qualidade, conservação, acondicionamento e consumo, devendo ser substituídos imediatamente pela CONTRATADA, às suas custas, sem prejuízo da aplicação das penalidades cabíveis.</w:t>
      </w:r>
    </w:p>
    <w:p w14:paraId="1B5D4C98" w14:textId="77777777" w:rsidR="00075858" w:rsidRPr="00231CEB" w:rsidRDefault="00075858" w:rsidP="00873EEF">
      <w:pPr>
        <w:jc w:val="both"/>
        <w:rPr>
          <w:rFonts w:ascii="Times New Roman" w:hAnsi="Times New Roman" w:cs="Times New Roman"/>
        </w:rPr>
      </w:pPr>
    </w:p>
    <w:p w14:paraId="7CC550DE" w14:textId="77777777" w:rsidR="00FD6C9F" w:rsidRDefault="00075858" w:rsidP="00FD6C9F">
      <w:pPr>
        <w:jc w:val="both"/>
        <w:rPr>
          <w:rFonts w:ascii="Times New Roman" w:hAnsi="Times New Roman" w:cs="Times New Roman"/>
          <w:color w:val="FF0000"/>
        </w:rPr>
      </w:pPr>
      <w:r w:rsidRPr="00231CEB">
        <w:rPr>
          <w:rFonts w:ascii="Times New Roman" w:hAnsi="Times New Roman" w:cs="Times New Roman"/>
        </w:rPr>
        <w:t xml:space="preserve">10.3. </w:t>
      </w:r>
      <w:r w:rsidR="00FD6C9F">
        <w:rPr>
          <w:rFonts w:ascii="Times New Roman" w:hAnsi="Times New Roman" w:cs="Times New Roman"/>
        </w:rPr>
        <w:t>O recebimento definitivo ocorrerá imediatamente após a verificação da conformidade, qualidade, quantidade e adequação dos produtos fornecidos, mediante atesto na nota fiscal ou instrumento de cobrança equivalente e preenchimento do relatório de fiscalização, considerando a natureza perecível e o consumo imediato do objeto contratado.</w:t>
      </w:r>
    </w:p>
    <w:p w14:paraId="223A51EB" w14:textId="38BC3CBA" w:rsidR="00075858" w:rsidRPr="00231CEB" w:rsidRDefault="00075858" w:rsidP="00873EEF">
      <w:pPr>
        <w:jc w:val="both"/>
        <w:rPr>
          <w:rFonts w:ascii="Times New Roman" w:hAnsi="Times New Roman" w:cs="Times New Roman"/>
        </w:rPr>
      </w:pPr>
    </w:p>
    <w:p w14:paraId="48BC8F9E"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5C241CF" w14:textId="77777777" w:rsidR="00D00213" w:rsidRPr="00231CEB" w:rsidRDefault="00D00213" w:rsidP="00873EEF">
      <w:pPr>
        <w:jc w:val="both"/>
        <w:rPr>
          <w:rFonts w:ascii="Times New Roman" w:hAnsi="Times New Roman" w:cs="Times New Roman"/>
        </w:rPr>
      </w:pPr>
    </w:p>
    <w:p w14:paraId="68638494"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10.4. No caso de controvérsia sobre a execução do objeto, quanto à dimensão, qualidade e quantidade, deverá ser observado o teor do </w:t>
      </w:r>
      <w:r w:rsidRPr="00231CEB">
        <w:rPr>
          <w:rFonts w:ascii="Times New Roman" w:hAnsi="Times New Roman" w:cs="Times New Roman"/>
          <w:u w:val="single"/>
        </w:rPr>
        <w:t>art. 143 da Lei nº 14.133, de 2021</w:t>
      </w:r>
      <w:r w:rsidRPr="00231CEB">
        <w:rPr>
          <w:rFonts w:ascii="Times New Roman" w:hAnsi="Times New Roman" w:cs="Times New Roman"/>
        </w:rPr>
        <w:t xml:space="preserve">, comunicando-se à empresa para emissão de Nota Fiscal no que </w:t>
      </w:r>
      <w:proofErr w:type="spellStart"/>
      <w:r w:rsidRPr="00231CEB">
        <w:rPr>
          <w:rFonts w:ascii="Times New Roman" w:hAnsi="Times New Roman" w:cs="Times New Roman"/>
        </w:rPr>
        <w:t>pertine</w:t>
      </w:r>
      <w:proofErr w:type="spellEnd"/>
      <w:r w:rsidRPr="00231CEB">
        <w:rPr>
          <w:rFonts w:ascii="Times New Roman" w:hAnsi="Times New Roman" w:cs="Times New Roman"/>
        </w:rPr>
        <w:t xml:space="preserve"> à parcela incontroversa da execução do objeto, para efeito de liquidação e pagamento. </w:t>
      </w:r>
    </w:p>
    <w:p w14:paraId="17557A44" w14:textId="77777777" w:rsidR="00D00213" w:rsidRPr="00231CEB" w:rsidRDefault="00D00213" w:rsidP="00873EEF">
      <w:pPr>
        <w:jc w:val="both"/>
        <w:rPr>
          <w:rFonts w:ascii="Times New Roman" w:hAnsi="Times New Roman" w:cs="Times New Roman"/>
        </w:rPr>
      </w:pPr>
    </w:p>
    <w:p w14:paraId="4A5480ED"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231CEB" w:rsidRDefault="00D00213" w:rsidP="00873EEF">
      <w:pPr>
        <w:jc w:val="both"/>
        <w:rPr>
          <w:rFonts w:ascii="Times New Roman" w:hAnsi="Times New Roman" w:cs="Times New Roman"/>
        </w:rPr>
      </w:pPr>
    </w:p>
    <w:p w14:paraId="295B717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231CEB" w:rsidRDefault="00D00213" w:rsidP="00873EEF">
      <w:pPr>
        <w:jc w:val="both"/>
        <w:rPr>
          <w:rFonts w:ascii="Times New Roman" w:hAnsi="Times New Roman" w:cs="Times New Roman"/>
        </w:rPr>
      </w:pPr>
    </w:p>
    <w:p w14:paraId="5CFC4BA3" w14:textId="77777777" w:rsidR="00D00213" w:rsidRPr="00231CEB" w:rsidRDefault="00075858" w:rsidP="00873EEF">
      <w:pPr>
        <w:jc w:val="both"/>
        <w:rPr>
          <w:rFonts w:ascii="Times New Roman" w:hAnsi="Times New Roman" w:cs="Times New Roman"/>
          <w:b/>
          <w:u w:val="single"/>
        </w:rPr>
      </w:pPr>
      <w:r w:rsidRPr="00FD6C9F">
        <w:rPr>
          <w:rFonts w:ascii="Times New Roman" w:hAnsi="Times New Roman" w:cs="Times New Roman"/>
          <w:b/>
          <w:u w:val="single"/>
        </w:rPr>
        <w:t>Pagamento:</w:t>
      </w:r>
      <w:r w:rsidRPr="00231CEB">
        <w:rPr>
          <w:rFonts w:ascii="Times New Roman" w:hAnsi="Times New Roman" w:cs="Times New Roman"/>
          <w:b/>
          <w:u w:val="single"/>
        </w:rPr>
        <w:t xml:space="preserve"> </w:t>
      </w:r>
    </w:p>
    <w:p w14:paraId="3CD59F06" w14:textId="77777777" w:rsidR="00D00213" w:rsidRPr="00231CEB" w:rsidRDefault="00D00213" w:rsidP="00873EEF">
      <w:pPr>
        <w:jc w:val="both"/>
        <w:rPr>
          <w:rFonts w:ascii="Times New Roman" w:hAnsi="Times New Roman" w:cs="Times New Roman"/>
        </w:rPr>
      </w:pPr>
    </w:p>
    <w:p w14:paraId="08A25A5A"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10.7 O pagamento das obrigações observará a ordem cronológica de exigibilidade, nos termos </w:t>
      </w:r>
      <w:r w:rsidR="00D00213" w:rsidRPr="00231CEB">
        <w:rPr>
          <w:rFonts w:ascii="Times New Roman" w:hAnsi="Times New Roman" w:cs="Times New Roman"/>
        </w:rPr>
        <w:t>do art. 141 da Lei 14.133/2023</w:t>
      </w:r>
      <w:r w:rsidRPr="00231CEB">
        <w:rPr>
          <w:rFonts w:ascii="Times New Roman" w:hAnsi="Times New Roman" w:cs="Times New Roman"/>
        </w:rPr>
        <w:t xml:space="preserve">, cujos prazos serão limitados a: </w:t>
      </w:r>
    </w:p>
    <w:p w14:paraId="2011CA20" w14:textId="77777777" w:rsidR="00D00213" w:rsidRPr="00FD6C9F" w:rsidRDefault="00075858" w:rsidP="00873EEF">
      <w:pPr>
        <w:jc w:val="both"/>
        <w:rPr>
          <w:rFonts w:ascii="Times New Roman" w:hAnsi="Times New Roman" w:cs="Times New Roman"/>
        </w:rPr>
      </w:pPr>
      <w:r w:rsidRPr="00FD6C9F">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FD6C9F" w:rsidRDefault="00075858" w:rsidP="00873EEF">
      <w:pPr>
        <w:jc w:val="both"/>
        <w:rPr>
          <w:rFonts w:ascii="Times New Roman" w:hAnsi="Times New Roman" w:cs="Times New Roman"/>
        </w:rPr>
      </w:pPr>
      <w:r w:rsidRPr="00FD6C9F">
        <w:rPr>
          <w:rFonts w:ascii="Times New Roman" w:hAnsi="Times New Roman" w:cs="Times New Roman"/>
        </w:rPr>
        <w:t xml:space="preserve">b) 30 (trinta dias) úteis para pagamento, a contar da liquidação da despesa. </w:t>
      </w:r>
    </w:p>
    <w:p w14:paraId="78E4966A" w14:textId="77777777" w:rsidR="00D00213" w:rsidRPr="00231CEB" w:rsidRDefault="00D00213" w:rsidP="00873EEF">
      <w:pPr>
        <w:jc w:val="both"/>
        <w:rPr>
          <w:rFonts w:ascii="Times New Roman" w:hAnsi="Times New Roman" w:cs="Times New Roman"/>
        </w:rPr>
      </w:pPr>
    </w:p>
    <w:p w14:paraId="746B56D1"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231CEB" w:rsidRDefault="00D00213" w:rsidP="00873EEF">
      <w:pPr>
        <w:jc w:val="both"/>
        <w:rPr>
          <w:rFonts w:ascii="Times New Roman" w:hAnsi="Times New Roman" w:cs="Times New Roman"/>
        </w:rPr>
      </w:pPr>
    </w:p>
    <w:p w14:paraId="78C63E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231CEB" w:rsidRDefault="00D00213" w:rsidP="00873EEF">
      <w:pPr>
        <w:jc w:val="both"/>
        <w:rPr>
          <w:rFonts w:ascii="Times New Roman" w:hAnsi="Times New Roman" w:cs="Times New Roman"/>
        </w:rPr>
      </w:pPr>
    </w:p>
    <w:p w14:paraId="67C83FC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10.5.1 prova de regularidade relativa à Seguridade Social; </w:t>
      </w:r>
    </w:p>
    <w:p w14:paraId="21FC66DB" w14:textId="77777777" w:rsidR="00D00213" w:rsidRPr="00231CEB" w:rsidRDefault="00D00213" w:rsidP="00873EEF">
      <w:pPr>
        <w:jc w:val="both"/>
        <w:rPr>
          <w:rFonts w:ascii="Times New Roman" w:hAnsi="Times New Roman" w:cs="Times New Roman"/>
        </w:rPr>
      </w:pPr>
    </w:p>
    <w:p w14:paraId="6B0298E0"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10.5.2 certidão conjunta relativa aos tributos federais e à Dívida Ativa da União; </w:t>
      </w:r>
    </w:p>
    <w:p w14:paraId="3B92E76A" w14:textId="77777777" w:rsidR="00D00213" w:rsidRPr="00231CEB" w:rsidRDefault="00D00213" w:rsidP="00873EEF">
      <w:pPr>
        <w:jc w:val="both"/>
        <w:rPr>
          <w:rFonts w:ascii="Times New Roman" w:hAnsi="Times New Roman" w:cs="Times New Roman"/>
        </w:rPr>
      </w:pPr>
    </w:p>
    <w:p w14:paraId="0DC49298" w14:textId="0827D952" w:rsidR="00D00213" w:rsidRPr="00231CEB" w:rsidRDefault="00075858" w:rsidP="00873EEF">
      <w:pPr>
        <w:jc w:val="both"/>
        <w:rPr>
          <w:rFonts w:ascii="Times New Roman" w:hAnsi="Times New Roman" w:cs="Times New Roman"/>
        </w:rPr>
      </w:pPr>
      <w:r w:rsidRPr="00231CEB">
        <w:rPr>
          <w:rFonts w:ascii="Times New Roman" w:hAnsi="Times New Roman" w:cs="Times New Roman"/>
        </w:rPr>
        <w:t>10.5.3 certidões que comprovem a regularidade perante a Fazenda Estadual</w:t>
      </w:r>
      <w:r w:rsidR="00D00213" w:rsidRPr="00231CEB">
        <w:rPr>
          <w:rFonts w:ascii="Times New Roman" w:hAnsi="Times New Roman" w:cs="Times New Roman"/>
        </w:rPr>
        <w:t xml:space="preserve"> e Municipal</w:t>
      </w:r>
      <w:r w:rsidRPr="00231CEB">
        <w:rPr>
          <w:rFonts w:ascii="Times New Roman" w:hAnsi="Times New Roman" w:cs="Times New Roman"/>
        </w:rPr>
        <w:t xml:space="preserve"> da sede do contratado; </w:t>
      </w:r>
    </w:p>
    <w:p w14:paraId="1AFF130B" w14:textId="77777777" w:rsidR="00D00213" w:rsidRPr="00231CEB" w:rsidRDefault="00D00213" w:rsidP="00873EEF">
      <w:pPr>
        <w:jc w:val="both"/>
        <w:rPr>
          <w:rFonts w:ascii="Times New Roman" w:hAnsi="Times New Roman" w:cs="Times New Roman"/>
        </w:rPr>
      </w:pPr>
    </w:p>
    <w:p w14:paraId="7BC8C5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10.5.4 Certidão de Regularidade do FGTS – CRF; e </w:t>
      </w:r>
    </w:p>
    <w:p w14:paraId="1C57757A" w14:textId="77777777" w:rsidR="00D00213" w:rsidRPr="00231CEB" w:rsidRDefault="00D00213" w:rsidP="00873EEF">
      <w:pPr>
        <w:jc w:val="both"/>
        <w:rPr>
          <w:rFonts w:ascii="Times New Roman" w:hAnsi="Times New Roman" w:cs="Times New Roman"/>
        </w:rPr>
      </w:pPr>
    </w:p>
    <w:p w14:paraId="59C25739" w14:textId="60404301" w:rsidR="00075858" w:rsidRPr="00231CEB" w:rsidRDefault="00075858" w:rsidP="00873EEF">
      <w:pPr>
        <w:jc w:val="both"/>
        <w:rPr>
          <w:rFonts w:ascii="Times New Roman" w:hAnsi="Times New Roman" w:cs="Times New Roman"/>
        </w:rPr>
      </w:pPr>
      <w:r w:rsidRPr="00231CEB">
        <w:rPr>
          <w:rFonts w:ascii="Times New Roman" w:hAnsi="Times New Roman" w:cs="Times New Roman"/>
        </w:rPr>
        <w:t>10.5.5 Certidão Negativa de Débitos Trabalhistas – CNDT</w:t>
      </w:r>
    </w:p>
    <w:p w14:paraId="244D2189" w14:textId="77777777" w:rsidR="00D00213" w:rsidRPr="00231CEB" w:rsidRDefault="00D00213" w:rsidP="00873EEF">
      <w:pPr>
        <w:jc w:val="both"/>
        <w:rPr>
          <w:rFonts w:ascii="Times New Roman" w:hAnsi="Times New Roman" w:cs="Times New Roman"/>
        </w:rPr>
      </w:pPr>
    </w:p>
    <w:p w14:paraId="638A5EA4" w14:textId="77777777" w:rsidR="00D00213" w:rsidRPr="00231CEB" w:rsidRDefault="00D00213" w:rsidP="00873EEF">
      <w:pPr>
        <w:jc w:val="both"/>
        <w:rPr>
          <w:rFonts w:ascii="Times New Roman" w:hAnsi="Times New Roman" w:cs="Times New Roman"/>
          <w:b/>
        </w:rPr>
      </w:pPr>
      <w:r w:rsidRPr="00231CEB">
        <w:rPr>
          <w:rFonts w:ascii="Times New Roman" w:hAnsi="Times New Roman" w:cs="Times New Roman"/>
          <w:b/>
        </w:rPr>
        <w:t>11. FORMA E CRITÉRIO DE SELEÇÃO DE FORNECEDOR (art. 6º, XXIII, alínea “h” da Lei nº 14.133/21)</w:t>
      </w:r>
    </w:p>
    <w:p w14:paraId="772F5E91" w14:textId="77777777" w:rsidR="00D00213" w:rsidRPr="00231CEB" w:rsidRDefault="00D00213" w:rsidP="00873EEF">
      <w:pPr>
        <w:jc w:val="both"/>
        <w:rPr>
          <w:rFonts w:ascii="Times New Roman" w:hAnsi="Times New Roman" w:cs="Times New Roman"/>
        </w:rPr>
      </w:pPr>
    </w:p>
    <w:p w14:paraId="19D1EDFF" w14:textId="2DED6BB9"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11.1 A contratação será realizada conforme a Lei nº 14.133/2021 e Decreto Municipal nº </w:t>
      </w:r>
      <w:r w:rsidR="00A91A77">
        <w:rPr>
          <w:rFonts w:ascii="Times New Roman" w:hAnsi="Times New Roman" w:cs="Times New Roman"/>
        </w:rPr>
        <w:t>125</w:t>
      </w:r>
      <w:r w:rsidRPr="00231CEB">
        <w:rPr>
          <w:rFonts w:ascii="Times New Roman" w:hAnsi="Times New Roman" w:cs="Times New Roman"/>
        </w:rPr>
        <w:t>/202</w:t>
      </w:r>
      <w:r w:rsidR="00A91A77">
        <w:rPr>
          <w:rFonts w:ascii="Times New Roman" w:hAnsi="Times New Roman" w:cs="Times New Roman"/>
        </w:rPr>
        <w:t>5</w:t>
      </w:r>
      <w:r w:rsidRPr="00231CEB">
        <w:rPr>
          <w:rFonts w:ascii="Times New Roman" w:hAnsi="Times New Roman" w:cs="Times New Roman"/>
        </w:rPr>
        <w:t xml:space="preserve">, através do procedimento </w:t>
      </w:r>
      <w:r w:rsidRPr="00FD6C9F">
        <w:rPr>
          <w:rFonts w:ascii="Times New Roman" w:hAnsi="Times New Roman" w:cs="Times New Roman"/>
        </w:rPr>
        <w:t xml:space="preserve">de pregão eletrônico, do tipo menor preço. </w:t>
      </w:r>
    </w:p>
    <w:p w14:paraId="23EC751C" w14:textId="77777777" w:rsidR="003237EC" w:rsidRPr="00231CEB" w:rsidRDefault="003237EC" w:rsidP="00873EEF">
      <w:pPr>
        <w:jc w:val="both"/>
        <w:rPr>
          <w:rFonts w:ascii="Times New Roman" w:hAnsi="Times New Roman" w:cs="Times New Roman"/>
        </w:rPr>
      </w:pPr>
    </w:p>
    <w:p w14:paraId="4813DABF" w14:textId="77777777"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11.2 As exigências de habilitação jurídica, fiscal, social e trabalhista são as usuais para a generalidade dos objetos, conforme disciplinado </w:t>
      </w:r>
      <w:r w:rsidRPr="00FD6C9F">
        <w:rPr>
          <w:rFonts w:ascii="Times New Roman" w:hAnsi="Times New Roman" w:cs="Times New Roman"/>
        </w:rPr>
        <w:t>Edital do Pregão Eletrônico</w:t>
      </w:r>
      <w:r w:rsidRPr="00231CEB">
        <w:rPr>
          <w:rFonts w:ascii="Times New Roman" w:hAnsi="Times New Roman" w:cs="Times New Roman"/>
        </w:rPr>
        <w:t xml:space="preserve">, bem como os critérios de habilitação econômico-financeira. </w:t>
      </w:r>
    </w:p>
    <w:p w14:paraId="08A44ABA" w14:textId="77777777" w:rsidR="003237EC" w:rsidRPr="00231CEB" w:rsidRDefault="003237EC" w:rsidP="00873EEF">
      <w:pPr>
        <w:jc w:val="both"/>
        <w:rPr>
          <w:rFonts w:ascii="Times New Roman" w:hAnsi="Times New Roman" w:cs="Times New Roman"/>
        </w:rPr>
      </w:pPr>
    </w:p>
    <w:p w14:paraId="0B87B932" w14:textId="77777777" w:rsidR="00FD6C9F" w:rsidRDefault="00FD6C9F" w:rsidP="00FD6C9F">
      <w:pPr>
        <w:jc w:val="both"/>
        <w:rPr>
          <w:rFonts w:ascii="Times New Roman" w:hAnsi="Times New Roman" w:cs="Times New Roman"/>
          <w:color w:val="000000" w:themeColor="text1"/>
        </w:rPr>
      </w:pPr>
      <w:r>
        <w:rPr>
          <w:rFonts w:ascii="Times New Roman" w:hAnsi="Times New Roman" w:cs="Times New Roman"/>
        </w:rPr>
        <w:t>11.</w:t>
      </w:r>
      <w:r>
        <w:rPr>
          <w:rFonts w:ascii="Times New Roman" w:hAnsi="Times New Roman" w:cs="Times New Roman"/>
          <w:color w:val="000000" w:themeColor="text1"/>
        </w:rPr>
        <w:t>3 Para fins de qualificação técnica, a licitante deverá apresentar Alvará Sanitário ou Licença Sanitária vigente emitida pelo órgão competente, compatível com a atividade objeto da contratação.</w:t>
      </w:r>
    </w:p>
    <w:p w14:paraId="47852EBB" w14:textId="77777777" w:rsidR="003237EC" w:rsidRPr="00231CEB" w:rsidRDefault="003237EC" w:rsidP="00873EEF">
      <w:pPr>
        <w:jc w:val="both"/>
        <w:rPr>
          <w:rFonts w:ascii="Times New Roman" w:hAnsi="Times New Roman" w:cs="Times New Roman"/>
        </w:rPr>
      </w:pPr>
    </w:p>
    <w:p w14:paraId="4B4876B8" w14:textId="5CE74882" w:rsidR="003237EC" w:rsidRPr="00231CEB" w:rsidRDefault="00D00213" w:rsidP="00873EEF">
      <w:pPr>
        <w:jc w:val="both"/>
        <w:rPr>
          <w:rFonts w:ascii="Times New Roman" w:hAnsi="Times New Roman" w:cs="Times New Roman"/>
        </w:rPr>
      </w:pPr>
      <w:r w:rsidRPr="00231CEB">
        <w:rPr>
          <w:rFonts w:ascii="Times New Roman" w:hAnsi="Times New Roman" w:cs="Times New Roman"/>
        </w:rPr>
        <w:t>11.4 A empresa obrigatoriamente deverá informar a marca do bem em sua proposta inicial e final</w:t>
      </w:r>
      <w:r w:rsidR="003237EC" w:rsidRPr="00231CEB">
        <w:rPr>
          <w:rFonts w:ascii="Times New Roman" w:hAnsi="Times New Roman" w:cs="Times New Roman"/>
        </w:rPr>
        <w:t>, quando couber</w:t>
      </w:r>
      <w:r w:rsidRPr="00231CEB">
        <w:rPr>
          <w:rFonts w:ascii="Times New Roman" w:hAnsi="Times New Roman" w:cs="Times New Roman"/>
        </w:rPr>
        <w:t xml:space="preserve">. </w:t>
      </w:r>
    </w:p>
    <w:p w14:paraId="1DF50C58" w14:textId="77777777" w:rsidR="003237EC" w:rsidRPr="00231CEB" w:rsidRDefault="003237EC" w:rsidP="00873EEF">
      <w:pPr>
        <w:jc w:val="both"/>
        <w:rPr>
          <w:rFonts w:ascii="Times New Roman" w:hAnsi="Times New Roman" w:cs="Times New Roman"/>
        </w:rPr>
      </w:pPr>
    </w:p>
    <w:p w14:paraId="3E0C4D3A" w14:textId="05B0EC89" w:rsidR="00D00213" w:rsidRDefault="00D00213" w:rsidP="00873EEF">
      <w:pPr>
        <w:jc w:val="both"/>
        <w:rPr>
          <w:rFonts w:ascii="Times New Roman" w:hAnsi="Times New Roman" w:cs="Times New Roman"/>
        </w:rPr>
      </w:pPr>
      <w:r w:rsidRPr="00231CEB">
        <w:rPr>
          <w:rFonts w:ascii="Times New Roman" w:hAnsi="Times New Roman" w:cs="Times New Roman"/>
        </w:rPr>
        <w:t>11.5 O fornecimento do objeto será parcelado.</w:t>
      </w:r>
    </w:p>
    <w:p w14:paraId="0D1BD411" w14:textId="77777777" w:rsidR="00FD6C9F" w:rsidRDefault="00FD6C9F" w:rsidP="00873EEF">
      <w:pPr>
        <w:jc w:val="both"/>
        <w:rPr>
          <w:rFonts w:ascii="Times New Roman" w:hAnsi="Times New Roman" w:cs="Times New Roman"/>
        </w:rPr>
      </w:pPr>
    </w:p>
    <w:p w14:paraId="7A6851D2" w14:textId="7338EC97" w:rsidR="00FD6C9F" w:rsidRPr="00FD6C9F" w:rsidRDefault="00FD6C9F" w:rsidP="00FD6C9F">
      <w:pPr>
        <w:jc w:val="both"/>
        <w:rPr>
          <w:rFonts w:ascii="Times New Roman" w:hAnsi="Times New Roman" w:cs="Times New Roman"/>
        </w:rPr>
      </w:pPr>
      <w:r w:rsidRPr="00FD6C9F">
        <w:rPr>
          <w:rFonts w:ascii="Times New Roman" w:hAnsi="Times New Roman" w:cs="Times New Roman"/>
        </w:rPr>
        <w:t xml:space="preserve">11.6 </w:t>
      </w:r>
      <w:r>
        <w:rPr>
          <w:rFonts w:ascii="Times New Roman" w:hAnsi="Times New Roman" w:cs="Times New Roman"/>
        </w:rPr>
        <w:t>J</w:t>
      </w:r>
      <w:r w:rsidRPr="00FD6C9F">
        <w:rPr>
          <w:rFonts w:ascii="Times New Roman" w:hAnsi="Times New Roman" w:cs="Times New Roman"/>
        </w:rPr>
        <w:t>ustificativa para adoção do julgamento por lotes</w:t>
      </w:r>
    </w:p>
    <w:p w14:paraId="5D69388E" w14:textId="77777777" w:rsidR="00975BF0" w:rsidRDefault="00975BF0" w:rsidP="00975BF0">
      <w:pPr>
        <w:pStyle w:val="isselectedend"/>
        <w:jc w:val="both"/>
      </w:pPr>
      <w:r>
        <w:t xml:space="preserve">A contratação será estruturada em </w:t>
      </w:r>
      <w:r w:rsidRPr="00975BF0">
        <w:rPr>
          <w:rStyle w:val="Forte"/>
          <w:b w:val="0"/>
          <w:bCs w:val="0"/>
        </w:rPr>
        <w:t>lote único</w:t>
      </w:r>
      <w:r>
        <w:t>, contemplando todos os itens de lanches, considerando que os produtos possuem natureza complementar e integram uma mesma solução de fornecimento, destinada ao atendimento de reuniões, capacitações, treinamentos, eventos e demais atividades institucionais do Município.</w:t>
      </w:r>
    </w:p>
    <w:p w14:paraId="28AB87D0" w14:textId="77777777" w:rsidR="00975BF0" w:rsidRDefault="00975BF0" w:rsidP="00975BF0">
      <w:pPr>
        <w:pStyle w:val="isselectedend"/>
        <w:jc w:val="both"/>
      </w:pPr>
      <w:r>
        <w:t xml:space="preserve">A adoção do lote único possibilita maior </w:t>
      </w:r>
      <w:r w:rsidRPr="00975BF0">
        <w:rPr>
          <w:rStyle w:val="Forte"/>
          <w:b w:val="0"/>
          <w:bCs w:val="0"/>
        </w:rPr>
        <w:t>economia de escala e racionalização dos custos</w:t>
      </w:r>
      <w:r>
        <w:t xml:space="preserve"> relacionados ao preparo, acondicionamento, organização, transporte e entrega dos lanches, especialmente quando diferentes itens forem solicitados para uma mesma atividade. O agrupamento também favorece a padronização das condições de fornecimento e a coordenação das entregas, evitando a necessidade de compatibilização de fornecedores distintos para o atendimento de uma mesma demanda.</w:t>
      </w:r>
    </w:p>
    <w:p w14:paraId="57860370" w14:textId="77777777" w:rsidR="00975BF0" w:rsidRDefault="00975BF0" w:rsidP="00975BF0">
      <w:pPr>
        <w:pStyle w:val="isselectedend"/>
        <w:jc w:val="both"/>
      </w:pPr>
      <w:r>
        <w:t xml:space="preserve">Além disso, a contratação em lote único contribui para a </w:t>
      </w:r>
      <w:r w:rsidRPr="00975BF0">
        <w:rPr>
          <w:rStyle w:val="Forte"/>
          <w:b w:val="0"/>
          <w:bCs w:val="0"/>
        </w:rPr>
        <w:t>simplificação da gestão e fiscalização</w:t>
      </w:r>
      <w:r>
        <w:t>, reduzindo a quantidade de procedimentos de acompanhamento, solicitações, recebimentos e eventuais ocorrências contratuais, bem como os custos administrativos associados à gestão de múltiplos fornecedores.</w:t>
      </w:r>
    </w:p>
    <w:p w14:paraId="4B3EC776" w14:textId="77777777" w:rsidR="00975BF0" w:rsidRDefault="00975BF0" w:rsidP="00975BF0">
      <w:pPr>
        <w:pStyle w:val="NormalWeb"/>
        <w:jc w:val="both"/>
      </w:pPr>
      <w:r>
        <w:t xml:space="preserve">Ressalta-se que a adoção do lote único </w:t>
      </w:r>
      <w:r w:rsidRPr="00975BF0">
        <w:rPr>
          <w:rStyle w:val="Forte"/>
          <w:b w:val="0"/>
          <w:bCs w:val="0"/>
        </w:rPr>
        <w:t>não implica aquisição integral dos quantitativos estimados</w:t>
      </w:r>
      <w:r>
        <w:t xml:space="preserve">, permanecendo o fornecimento de forma </w:t>
      </w:r>
      <w:r w:rsidRPr="00975BF0">
        <w:rPr>
          <w:rStyle w:val="Forte"/>
          <w:b w:val="0"/>
          <w:bCs w:val="0"/>
        </w:rPr>
        <w:t>parcelada e sob demanda</w:t>
      </w:r>
      <w:r>
        <w:t>, conforme as necessidades efetivamente verificadas pelas Secretarias e setores da Administração Municipal, sem obrigatoriedade de aquisição de todo o quantitativo registrado.</w:t>
      </w:r>
    </w:p>
    <w:p w14:paraId="4E57C3D3" w14:textId="77777777" w:rsidR="003237EC" w:rsidRPr="00231CEB" w:rsidRDefault="003237EC" w:rsidP="00873EEF">
      <w:pPr>
        <w:jc w:val="both"/>
        <w:rPr>
          <w:rFonts w:ascii="Times New Roman" w:hAnsi="Times New Roman" w:cs="Times New Roman"/>
          <w:color w:val="FF0000"/>
        </w:rPr>
      </w:pPr>
    </w:p>
    <w:p w14:paraId="20A059A7"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12. DOTAÇÃO ORÇAMENTÁRIA (art. 6º, XXIII, alínea “j” da Lei nº 14.133/21) </w:t>
      </w:r>
    </w:p>
    <w:p w14:paraId="7945815E" w14:textId="77777777" w:rsidR="003237EC" w:rsidRPr="00231CEB" w:rsidRDefault="003237EC" w:rsidP="00873EEF">
      <w:pPr>
        <w:jc w:val="both"/>
        <w:rPr>
          <w:rFonts w:ascii="Times New Roman" w:hAnsi="Times New Roman" w:cs="Times New Roman"/>
        </w:rPr>
      </w:pPr>
    </w:p>
    <w:p w14:paraId="2E9756EB" w14:textId="51D6E593" w:rsidR="003237EC" w:rsidRPr="00FD6C9F" w:rsidRDefault="003237EC" w:rsidP="00873EEF">
      <w:pPr>
        <w:jc w:val="both"/>
        <w:rPr>
          <w:rFonts w:ascii="Times New Roman" w:hAnsi="Times New Roman" w:cs="Times New Roman"/>
        </w:rPr>
      </w:pPr>
      <w:r w:rsidRPr="00FD6C9F">
        <w:rPr>
          <w:rFonts w:ascii="Times New Roman" w:hAnsi="Times New Roman" w:cs="Times New Roman"/>
        </w:rPr>
        <w:t>12.1. As despesas para atender a esta contratação estão previstas no orçamento para o exercício de 202</w:t>
      </w:r>
      <w:r w:rsidR="00FD6C9F" w:rsidRPr="00FD6C9F">
        <w:rPr>
          <w:rFonts w:ascii="Times New Roman" w:hAnsi="Times New Roman" w:cs="Times New Roman"/>
        </w:rPr>
        <w:t>6</w:t>
      </w:r>
      <w:r w:rsidRPr="00FD6C9F">
        <w:rPr>
          <w:rFonts w:ascii="Times New Roman" w:hAnsi="Times New Roman" w:cs="Times New Roman"/>
        </w:rPr>
        <w:t xml:space="preserve">, conforme abaixo: </w:t>
      </w:r>
    </w:p>
    <w:p w14:paraId="1467DE90" w14:textId="77777777" w:rsidR="003237EC" w:rsidRPr="00FD6C9F" w:rsidRDefault="003237EC" w:rsidP="00873EEF">
      <w:pPr>
        <w:jc w:val="both"/>
        <w:rPr>
          <w:rFonts w:ascii="Times New Roman" w:hAnsi="Times New Roman" w:cs="Times New Roman"/>
        </w:rPr>
      </w:pPr>
    </w:p>
    <w:p w14:paraId="0048AD53"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Secretaria Municipal de Administração e Planejamento</w:t>
      </w:r>
    </w:p>
    <w:p w14:paraId="7F2DEA6B"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Unidade: 02</w:t>
      </w:r>
    </w:p>
    <w:p w14:paraId="1F86FD97"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Cód.Red</w:t>
      </w:r>
      <w:proofErr w:type="spellEnd"/>
      <w:r w:rsidRPr="00FD6C9F">
        <w:rPr>
          <w:rFonts w:ascii="Times New Roman" w:hAnsi="Times New Roman" w:cs="Times New Roman"/>
          <w:bCs/>
        </w:rPr>
        <w:t>. 16</w:t>
      </w:r>
    </w:p>
    <w:p w14:paraId="18BB4F51"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Proj</w:t>
      </w:r>
      <w:proofErr w:type="spellEnd"/>
      <w:r w:rsidRPr="00FD6C9F">
        <w:rPr>
          <w:rFonts w:ascii="Times New Roman" w:hAnsi="Times New Roman" w:cs="Times New Roman"/>
          <w:bCs/>
        </w:rPr>
        <w:t>/Atividade: 2.003</w:t>
      </w:r>
    </w:p>
    <w:p w14:paraId="64DE9883"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Elemento: 3.3.90.39</w:t>
      </w:r>
    </w:p>
    <w:p w14:paraId="4A8DBB5F"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Complemento do Elemento: 000</w:t>
      </w:r>
    </w:p>
    <w:p w14:paraId="3A5A06ED" w14:textId="77777777" w:rsidR="00FD6C9F" w:rsidRPr="00FD6C9F" w:rsidRDefault="00FD6C9F" w:rsidP="00FD6C9F">
      <w:pPr>
        <w:jc w:val="both"/>
        <w:rPr>
          <w:rFonts w:ascii="Times New Roman" w:hAnsi="Times New Roman" w:cs="Times New Roman"/>
          <w:bCs/>
        </w:rPr>
      </w:pPr>
    </w:p>
    <w:p w14:paraId="2AC87CA7"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Secretaria Municipal de Educação e Cultura</w:t>
      </w:r>
    </w:p>
    <w:p w14:paraId="6862E23D"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Unidade: 04</w:t>
      </w:r>
    </w:p>
    <w:p w14:paraId="348E3A9E"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Cód.Red</w:t>
      </w:r>
      <w:proofErr w:type="spellEnd"/>
      <w:r w:rsidRPr="00FD6C9F">
        <w:rPr>
          <w:rFonts w:ascii="Times New Roman" w:hAnsi="Times New Roman" w:cs="Times New Roman"/>
          <w:bCs/>
        </w:rPr>
        <w:t>. 62</w:t>
      </w:r>
    </w:p>
    <w:p w14:paraId="4F6B8DEC"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Proj</w:t>
      </w:r>
      <w:proofErr w:type="spellEnd"/>
      <w:r w:rsidRPr="00FD6C9F">
        <w:rPr>
          <w:rFonts w:ascii="Times New Roman" w:hAnsi="Times New Roman" w:cs="Times New Roman"/>
          <w:bCs/>
        </w:rPr>
        <w:t>/Atividade: 2.005</w:t>
      </w:r>
    </w:p>
    <w:p w14:paraId="6C307E5C"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lastRenderedPageBreak/>
        <w:t>Elemento: 3.3.90.39</w:t>
      </w:r>
    </w:p>
    <w:p w14:paraId="1B6C7148"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Complemento do Elemento: 000</w:t>
      </w:r>
    </w:p>
    <w:p w14:paraId="2A429353" w14:textId="77777777" w:rsidR="00FD6C9F" w:rsidRPr="00FD6C9F" w:rsidRDefault="00FD6C9F" w:rsidP="00FD6C9F">
      <w:pPr>
        <w:jc w:val="both"/>
        <w:rPr>
          <w:rFonts w:ascii="Times New Roman" w:hAnsi="Times New Roman" w:cs="Times New Roman"/>
          <w:bCs/>
        </w:rPr>
      </w:pPr>
    </w:p>
    <w:p w14:paraId="64B37299"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Secretaria Municipal de Assistência Social, Habitação, Políticas Públicas para as Mulheres e Inclusão Social</w:t>
      </w:r>
    </w:p>
    <w:p w14:paraId="5340474D"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Unidade: 06</w:t>
      </w:r>
    </w:p>
    <w:p w14:paraId="63FC2824"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Cód.Red</w:t>
      </w:r>
      <w:proofErr w:type="spellEnd"/>
      <w:r w:rsidRPr="00FD6C9F">
        <w:rPr>
          <w:rFonts w:ascii="Times New Roman" w:hAnsi="Times New Roman" w:cs="Times New Roman"/>
          <w:bCs/>
        </w:rPr>
        <w:t>. 125</w:t>
      </w:r>
    </w:p>
    <w:p w14:paraId="5B9CDEBE"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Proj</w:t>
      </w:r>
      <w:proofErr w:type="spellEnd"/>
      <w:r w:rsidRPr="00FD6C9F">
        <w:rPr>
          <w:rFonts w:ascii="Times New Roman" w:hAnsi="Times New Roman" w:cs="Times New Roman"/>
          <w:bCs/>
        </w:rPr>
        <w:t>/Atividade: 2.007</w:t>
      </w:r>
    </w:p>
    <w:p w14:paraId="2C1A0DEB"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Elemento: 3.3.90.39</w:t>
      </w:r>
    </w:p>
    <w:p w14:paraId="7E94C39D"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Complemento do Elemento: 000</w:t>
      </w:r>
    </w:p>
    <w:p w14:paraId="2C2156AC" w14:textId="77777777" w:rsidR="00FD6C9F" w:rsidRPr="00FD6C9F" w:rsidRDefault="00FD6C9F" w:rsidP="00FD6C9F">
      <w:pPr>
        <w:jc w:val="both"/>
        <w:rPr>
          <w:rFonts w:ascii="Times New Roman" w:hAnsi="Times New Roman" w:cs="Times New Roman"/>
          <w:bCs/>
        </w:rPr>
      </w:pPr>
    </w:p>
    <w:p w14:paraId="1606C90C"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Secretaria Municipal de Saúde</w:t>
      </w:r>
    </w:p>
    <w:p w14:paraId="1D5B8C8E"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Unidade: 03</w:t>
      </w:r>
    </w:p>
    <w:p w14:paraId="5C2BEA18"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Cód.Red</w:t>
      </w:r>
      <w:proofErr w:type="spellEnd"/>
      <w:r w:rsidRPr="00FD6C9F">
        <w:rPr>
          <w:rFonts w:ascii="Times New Roman" w:hAnsi="Times New Roman" w:cs="Times New Roman"/>
          <w:bCs/>
        </w:rPr>
        <w:t>. 34</w:t>
      </w:r>
    </w:p>
    <w:p w14:paraId="1BC071A3" w14:textId="77777777" w:rsidR="00FD6C9F" w:rsidRPr="00FD6C9F" w:rsidRDefault="00FD6C9F" w:rsidP="00FD6C9F">
      <w:pPr>
        <w:jc w:val="both"/>
        <w:rPr>
          <w:rFonts w:ascii="Times New Roman" w:hAnsi="Times New Roman" w:cs="Times New Roman"/>
          <w:bCs/>
        </w:rPr>
      </w:pPr>
      <w:proofErr w:type="spellStart"/>
      <w:r w:rsidRPr="00FD6C9F">
        <w:rPr>
          <w:rFonts w:ascii="Times New Roman" w:hAnsi="Times New Roman" w:cs="Times New Roman"/>
          <w:bCs/>
        </w:rPr>
        <w:t>Proj</w:t>
      </w:r>
      <w:proofErr w:type="spellEnd"/>
      <w:r w:rsidRPr="00FD6C9F">
        <w:rPr>
          <w:rFonts w:ascii="Times New Roman" w:hAnsi="Times New Roman" w:cs="Times New Roman"/>
          <w:bCs/>
        </w:rPr>
        <w:t>/Atividade: 2.025</w:t>
      </w:r>
    </w:p>
    <w:p w14:paraId="40D448AA" w14:textId="77777777" w:rsidR="00FD6C9F" w:rsidRPr="00FD6C9F" w:rsidRDefault="00FD6C9F" w:rsidP="00FD6C9F">
      <w:pPr>
        <w:jc w:val="both"/>
        <w:rPr>
          <w:rFonts w:ascii="Times New Roman" w:hAnsi="Times New Roman" w:cs="Times New Roman"/>
          <w:bCs/>
        </w:rPr>
      </w:pPr>
      <w:r w:rsidRPr="00FD6C9F">
        <w:rPr>
          <w:rFonts w:ascii="Times New Roman" w:hAnsi="Times New Roman" w:cs="Times New Roman"/>
          <w:bCs/>
        </w:rPr>
        <w:t>Elemento: 3.3.90.39</w:t>
      </w:r>
    </w:p>
    <w:p w14:paraId="2AF4826B" w14:textId="77777777" w:rsidR="00FD6C9F" w:rsidRPr="00FD6C9F" w:rsidRDefault="00FD6C9F" w:rsidP="00FD6C9F">
      <w:pPr>
        <w:jc w:val="both"/>
        <w:rPr>
          <w:rFonts w:ascii="Times New Roman" w:hAnsi="Times New Roman" w:cs="Times New Roman"/>
        </w:rPr>
      </w:pPr>
      <w:r w:rsidRPr="00FD6C9F">
        <w:rPr>
          <w:rFonts w:ascii="Times New Roman" w:hAnsi="Times New Roman" w:cs="Times New Roman"/>
          <w:bCs/>
        </w:rPr>
        <w:t>Complemento do Elemento: 000</w:t>
      </w:r>
    </w:p>
    <w:p w14:paraId="61F572F8" w14:textId="77777777" w:rsidR="003237EC" w:rsidRPr="00231CEB" w:rsidRDefault="003237EC" w:rsidP="00873EEF">
      <w:pPr>
        <w:jc w:val="both"/>
        <w:rPr>
          <w:rFonts w:ascii="Times New Roman" w:hAnsi="Times New Roman" w:cs="Times New Roman"/>
        </w:rPr>
      </w:pPr>
    </w:p>
    <w:p w14:paraId="180054F7" w14:textId="36226E7D" w:rsidR="003237EC" w:rsidRPr="00231CEB" w:rsidRDefault="003237EC" w:rsidP="00873EEF">
      <w:pPr>
        <w:jc w:val="both"/>
        <w:rPr>
          <w:rFonts w:ascii="Times New Roman" w:hAnsi="Times New Roman" w:cs="Times New Roman"/>
        </w:rPr>
      </w:pPr>
      <w:r w:rsidRPr="00231CE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04891D3" w14:textId="77777777" w:rsidR="003237EC" w:rsidRPr="00231CEB" w:rsidRDefault="003237EC" w:rsidP="00873EEF">
      <w:pPr>
        <w:jc w:val="both"/>
        <w:rPr>
          <w:rFonts w:ascii="Times New Roman" w:hAnsi="Times New Roman" w:cs="Times New Roman"/>
        </w:rPr>
      </w:pPr>
    </w:p>
    <w:p w14:paraId="6E8A8218"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13. PLANO DE CONTRATAÇÕES ANUAL </w:t>
      </w:r>
    </w:p>
    <w:p w14:paraId="6FFD6ADD" w14:textId="77777777" w:rsidR="003237EC" w:rsidRPr="00231CEB" w:rsidRDefault="003237EC" w:rsidP="00873EEF">
      <w:pPr>
        <w:jc w:val="both"/>
        <w:rPr>
          <w:rFonts w:ascii="Times New Roman" w:hAnsi="Times New Roman" w:cs="Times New Roman"/>
        </w:rPr>
      </w:pPr>
    </w:p>
    <w:p w14:paraId="04CEA24D" w14:textId="7E8FBFBC"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13.1 O objeto da contratação está previsto no </w:t>
      </w:r>
      <w:r w:rsidRPr="00FD6C9F">
        <w:rPr>
          <w:rFonts w:ascii="Times New Roman" w:hAnsi="Times New Roman" w:cs="Times New Roman"/>
        </w:rPr>
        <w:t xml:space="preserve">Plano de Contratações Anual </w:t>
      </w:r>
      <w:r w:rsidR="00FD6C9F">
        <w:rPr>
          <w:rFonts w:ascii="Times New Roman" w:hAnsi="Times New Roman" w:cs="Times New Roman"/>
        </w:rPr>
        <w:t>para o Exercício de 2026</w:t>
      </w:r>
      <w:r w:rsidRPr="00FD6C9F">
        <w:rPr>
          <w:rFonts w:ascii="Times New Roman" w:hAnsi="Times New Roman" w:cs="Times New Roman"/>
        </w:rPr>
        <w:t xml:space="preserve">, </w:t>
      </w:r>
      <w:r w:rsidRPr="00231CEB">
        <w:rPr>
          <w:rFonts w:ascii="Times New Roman" w:hAnsi="Times New Roman" w:cs="Times New Roman"/>
        </w:rPr>
        <w:t xml:space="preserve">conforme consta das informações básicas, deste Termo de Referência. </w:t>
      </w:r>
    </w:p>
    <w:p w14:paraId="3D756C97" w14:textId="77777777" w:rsidR="003237EC" w:rsidRPr="00231CEB" w:rsidRDefault="003237EC" w:rsidP="00873EEF">
      <w:pPr>
        <w:jc w:val="both"/>
        <w:rPr>
          <w:rFonts w:ascii="Times New Roman" w:hAnsi="Times New Roman" w:cs="Times New Roman"/>
        </w:rPr>
      </w:pPr>
    </w:p>
    <w:p w14:paraId="3DC7825C"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14. FORMALIZAÇÃO CONTRATUAL </w:t>
      </w:r>
    </w:p>
    <w:p w14:paraId="301CC177" w14:textId="77777777" w:rsidR="003237EC" w:rsidRPr="00231CEB" w:rsidRDefault="003237EC" w:rsidP="00873EEF">
      <w:pPr>
        <w:jc w:val="both"/>
        <w:rPr>
          <w:rFonts w:ascii="Times New Roman" w:hAnsi="Times New Roman" w:cs="Times New Roman"/>
        </w:rPr>
      </w:pPr>
    </w:p>
    <w:p w14:paraId="0111F94E"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3AE809D" w14:textId="77777777" w:rsidR="003237EC" w:rsidRPr="00231CEB" w:rsidRDefault="003237EC" w:rsidP="00873EEF">
      <w:pPr>
        <w:jc w:val="both"/>
        <w:rPr>
          <w:rFonts w:ascii="Times New Roman" w:hAnsi="Times New Roman" w:cs="Times New Roman"/>
        </w:rPr>
      </w:pPr>
    </w:p>
    <w:p w14:paraId="0888FD50"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7D8C610" w14:textId="77777777" w:rsidR="003237EC" w:rsidRPr="00231CEB" w:rsidRDefault="003237EC" w:rsidP="00873EEF">
      <w:pPr>
        <w:jc w:val="both"/>
        <w:rPr>
          <w:rFonts w:ascii="Times New Roman" w:hAnsi="Times New Roman" w:cs="Times New Roman"/>
        </w:rPr>
      </w:pPr>
    </w:p>
    <w:p w14:paraId="123323C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E233D18" w14:textId="77777777" w:rsidR="003237EC" w:rsidRPr="00231CEB" w:rsidRDefault="003237EC" w:rsidP="00873EEF">
      <w:pPr>
        <w:jc w:val="both"/>
        <w:rPr>
          <w:rFonts w:ascii="Times New Roman" w:hAnsi="Times New Roman" w:cs="Times New Roman"/>
        </w:rPr>
      </w:pPr>
    </w:p>
    <w:p w14:paraId="58EBB85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CFCF909" w14:textId="77777777" w:rsidR="003237EC" w:rsidRPr="00231CEB" w:rsidRDefault="003237EC" w:rsidP="00873EEF">
      <w:pPr>
        <w:jc w:val="both"/>
        <w:rPr>
          <w:rFonts w:ascii="Times New Roman" w:hAnsi="Times New Roman" w:cs="Times New Roman"/>
        </w:rPr>
      </w:pPr>
    </w:p>
    <w:p w14:paraId="1B0F1D8D" w14:textId="660B5D08"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14.2. O instrumento de contrato poderá ser substituído por outro instrumento hábil, como carta-contrato, nota de empenho de despesa, autorização de compra ou ordem de execução de serviço, se </w:t>
      </w:r>
      <w:r w:rsidRPr="00231CEB">
        <w:rPr>
          <w:rFonts w:ascii="Times New Roman" w:hAnsi="Times New Roman" w:cs="Times New Roman"/>
        </w:rPr>
        <w:lastRenderedPageBreak/>
        <w:t>aquisição de pequeno valor e sem compromissos futuros, sendo que ficam mantidas as condições estabelecidas neste Termo de Referência, as quais vinculam as partes.</w:t>
      </w:r>
    </w:p>
    <w:p w14:paraId="6FEAB525" w14:textId="77777777" w:rsidR="003237EC" w:rsidRPr="00231CEB" w:rsidRDefault="003237EC" w:rsidP="00873EEF">
      <w:pPr>
        <w:jc w:val="both"/>
        <w:rPr>
          <w:rFonts w:ascii="Times New Roman" w:hAnsi="Times New Roman" w:cs="Times New Roman"/>
        </w:rPr>
      </w:pPr>
    </w:p>
    <w:p w14:paraId="17BCDC97"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 OBRIGAÇÕES DA CONTRATADA </w:t>
      </w:r>
    </w:p>
    <w:p w14:paraId="6E0FCC89" w14:textId="77777777" w:rsidR="003237EC" w:rsidRPr="00231CEB" w:rsidRDefault="003237EC" w:rsidP="00873EEF">
      <w:pPr>
        <w:jc w:val="both"/>
        <w:rPr>
          <w:rFonts w:ascii="Times New Roman" w:hAnsi="Times New Roman" w:cs="Times New Roman"/>
        </w:rPr>
      </w:pPr>
    </w:p>
    <w:p w14:paraId="6F2699DB"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2EDF4937" w14:textId="77777777" w:rsidR="003237EC" w:rsidRPr="00231CEB" w:rsidRDefault="003237EC" w:rsidP="00873EEF">
      <w:pPr>
        <w:jc w:val="both"/>
        <w:rPr>
          <w:rFonts w:ascii="Times New Roman" w:hAnsi="Times New Roman" w:cs="Times New Roman"/>
        </w:rPr>
      </w:pPr>
    </w:p>
    <w:p w14:paraId="1A343558" w14:textId="3EF21613" w:rsidR="003237EC" w:rsidRPr="00231CEB" w:rsidRDefault="003237EC" w:rsidP="00873EEF">
      <w:pPr>
        <w:jc w:val="both"/>
        <w:rPr>
          <w:rFonts w:ascii="Times New Roman" w:hAnsi="Times New Roman" w:cs="Times New Roman"/>
        </w:rPr>
      </w:pPr>
      <w:r w:rsidRPr="00231CEB">
        <w:rPr>
          <w:rFonts w:ascii="Times New Roman" w:hAnsi="Times New Roman" w:cs="Times New Roman"/>
        </w:rPr>
        <w:t>15.2 Responsabilizar-se pelos vícios e danos decorrentes do objeto, de acordo com o Código de Defesa do Consumidor.</w:t>
      </w:r>
    </w:p>
    <w:p w14:paraId="0E114129" w14:textId="77777777" w:rsidR="00156B9F" w:rsidRPr="00231CEB" w:rsidRDefault="00156B9F" w:rsidP="00873EEF">
      <w:pPr>
        <w:jc w:val="both"/>
        <w:rPr>
          <w:rFonts w:ascii="Times New Roman" w:hAnsi="Times New Roman" w:cs="Times New Roman"/>
        </w:rPr>
      </w:pPr>
    </w:p>
    <w:p w14:paraId="3DE8BA7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1B5AED" w14:textId="77777777" w:rsidR="00156B9F" w:rsidRPr="00231CEB" w:rsidRDefault="00156B9F" w:rsidP="00873EEF">
      <w:pPr>
        <w:jc w:val="both"/>
        <w:rPr>
          <w:rFonts w:ascii="Times New Roman" w:hAnsi="Times New Roman" w:cs="Times New Roman"/>
        </w:rPr>
      </w:pPr>
    </w:p>
    <w:p w14:paraId="027BF305"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 Apresentar ao setor responsável pela fiscalização do contrato, junto com a Nota Fiscal para fins de pagamento, os seguintes documentos atualizados: </w:t>
      </w:r>
    </w:p>
    <w:p w14:paraId="2EE59685" w14:textId="77777777" w:rsidR="00156B9F" w:rsidRPr="00231CEB" w:rsidRDefault="00156B9F" w:rsidP="00873EEF">
      <w:pPr>
        <w:jc w:val="both"/>
        <w:rPr>
          <w:rFonts w:ascii="Times New Roman" w:hAnsi="Times New Roman" w:cs="Times New Roman"/>
        </w:rPr>
      </w:pPr>
    </w:p>
    <w:p w14:paraId="1F4B10BE"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15.4.1 prova de regularidade relativa à Seguridade Social; </w:t>
      </w:r>
    </w:p>
    <w:p w14:paraId="04481610" w14:textId="77777777" w:rsidR="00156B9F" w:rsidRPr="00231CEB" w:rsidRDefault="00156B9F" w:rsidP="00873EEF">
      <w:pPr>
        <w:jc w:val="both"/>
        <w:rPr>
          <w:rFonts w:ascii="Times New Roman" w:hAnsi="Times New Roman" w:cs="Times New Roman"/>
        </w:rPr>
      </w:pPr>
    </w:p>
    <w:p w14:paraId="1386CF4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15.4.2 certidão conjunta relativa aos tributos federais e à Dívida Ativa da União; </w:t>
      </w:r>
    </w:p>
    <w:p w14:paraId="57750B28" w14:textId="77777777" w:rsidR="00156B9F" w:rsidRPr="00231CEB" w:rsidRDefault="00156B9F" w:rsidP="00873EEF">
      <w:pPr>
        <w:jc w:val="both"/>
        <w:rPr>
          <w:rFonts w:ascii="Times New Roman" w:hAnsi="Times New Roman" w:cs="Times New Roman"/>
        </w:rPr>
      </w:pPr>
    </w:p>
    <w:p w14:paraId="36F03479" w14:textId="35980DFF"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15.4.3 certidões que comprovem a regularidade perante a Fazenda Estadual E Municipal da sede do contratado; </w:t>
      </w:r>
    </w:p>
    <w:p w14:paraId="5135E31A" w14:textId="77777777" w:rsidR="00156B9F" w:rsidRPr="00231CEB" w:rsidRDefault="00156B9F" w:rsidP="00873EEF">
      <w:pPr>
        <w:jc w:val="both"/>
        <w:rPr>
          <w:rFonts w:ascii="Times New Roman" w:hAnsi="Times New Roman" w:cs="Times New Roman"/>
        </w:rPr>
      </w:pPr>
    </w:p>
    <w:p w14:paraId="5B243F5A"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15.4.4 Certidão de Regularidade do FGTS – CRF; e </w:t>
      </w:r>
    </w:p>
    <w:p w14:paraId="31F5D158" w14:textId="77777777" w:rsidR="00156B9F" w:rsidRPr="00231CEB" w:rsidRDefault="00156B9F" w:rsidP="00873EEF">
      <w:pPr>
        <w:jc w:val="both"/>
        <w:rPr>
          <w:rFonts w:ascii="Times New Roman" w:hAnsi="Times New Roman" w:cs="Times New Roman"/>
        </w:rPr>
      </w:pPr>
    </w:p>
    <w:p w14:paraId="6B75B091"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15.4.5 Certidão Negativa de Débitos Trabalhistas – CNDT. </w:t>
      </w:r>
    </w:p>
    <w:p w14:paraId="2F88D974" w14:textId="77777777" w:rsidR="00156B9F" w:rsidRPr="00231CEB" w:rsidRDefault="00156B9F" w:rsidP="00873EEF">
      <w:pPr>
        <w:jc w:val="both"/>
        <w:rPr>
          <w:rFonts w:ascii="Times New Roman" w:hAnsi="Times New Roman" w:cs="Times New Roman"/>
        </w:rPr>
      </w:pPr>
    </w:p>
    <w:p w14:paraId="300B0837"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15.5 Atender às determinações regulares emitidas pelo fiscal ou gestor do contrato ou autoridade superior e prestar todo esclarecimento ou informação por eles solicitados. </w:t>
      </w:r>
    </w:p>
    <w:p w14:paraId="6624CBBD" w14:textId="77777777" w:rsidR="00156B9F" w:rsidRPr="00231CEB" w:rsidRDefault="00156B9F" w:rsidP="00873EEF">
      <w:pPr>
        <w:jc w:val="both"/>
        <w:rPr>
          <w:rFonts w:ascii="Times New Roman" w:hAnsi="Times New Roman" w:cs="Times New Roman"/>
        </w:rPr>
      </w:pPr>
    </w:p>
    <w:p w14:paraId="2CA900C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26F06D53" w14:textId="77777777" w:rsidR="00156B9F" w:rsidRPr="00231CEB" w:rsidRDefault="00156B9F" w:rsidP="00873EEF">
      <w:pPr>
        <w:jc w:val="both"/>
        <w:rPr>
          <w:rFonts w:ascii="Times New Roman" w:hAnsi="Times New Roman" w:cs="Times New Roman"/>
        </w:rPr>
      </w:pPr>
    </w:p>
    <w:p w14:paraId="709ECEA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15.7 Paralisar, por determinação do CONTRATANTE, qualquer atividade que não esteja sendo executada de acordo com a boa técnica ou que ponha em risco a segurança de pessoas ou bens de terceiros. </w:t>
      </w:r>
    </w:p>
    <w:p w14:paraId="25223403" w14:textId="77777777" w:rsidR="00156B9F" w:rsidRPr="00231CEB" w:rsidRDefault="00156B9F" w:rsidP="00873EEF">
      <w:pPr>
        <w:jc w:val="both"/>
        <w:rPr>
          <w:rFonts w:ascii="Times New Roman" w:hAnsi="Times New Roman" w:cs="Times New Roman"/>
        </w:rPr>
      </w:pPr>
    </w:p>
    <w:p w14:paraId="2C32137C"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74D61EB5" w14:textId="77777777" w:rsidR="00156B9F" w:rsidRPr="00231CEB" w:rsidRDefault="00156B9F" w:rsidP="00873EEF">
      <w:pPr>
        <w:jc w:val="both"/>
        <w:rPr>
          <w:rFonts w:ascii="Times New Roman" w:hAnsi="Times New Roman" w:cs="Times New Roman"/>
        </w:rPr>
      </w:pPr>
    </w:p>
    <w:p w14:paraId="5565008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lastRenderedPageBreak/>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E8C32FB" w14:textId="77777777" w:rsidR="00156B9F" w:rsidRPr="00231CEB" w:rsidRDefault="00156B9F" w:rsidP="00873EEF">
      <w:pPr>
        <w:jc w:val="both"/>
        <w:rPr>
          <w:rFonts w:ascii="Times New Roman" w:hAnsi="Times New Roman" w:cs="Times New Roman"/>
        </w:rPr>
      </w:pPr>
    </w:p>
    <w:p w14:paraId="538C9CA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07A66AEE" w14:textId="77777777" w:rsidR="00156B9F" w:rsidRPr="00231CEB" w:rsidRDefault="00156B9F" w:rsidP="00873EEF">
      <w:pPr>
        <w:jc w:val="both"/>
        <w:rPr>
          <w:rFonts w:ascii="Times New Roman" w:hAnsi="Times New Roman" w:cs="Times New Roman"/>
        </w:rPr>
      </w:pPr>
    </w:p>
    <w:p w14:paraId="1660E4F6" w14:textId="77777777" w:rsidR="00156B9F" w:rsidRDefault="00156B9F" w:rsidP="00873EEF">
      <w:pPr>
        <w:jc w:val="both"/>
        <w:rPr>
          <w:rFonts w:ascii="Times New Roman" w:hAnsi="Times New Roman" w:cs="Times New Roman"/>
        </w:rPr>
      </w:pPr>
      <w:r w:rsidRPr="00231CEB">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117D75B7" w14:textId="77777777" w:rsidR="004A3640" w:rsidRPr="00231CEB" w:rsidRDefault="004A3640" w:rsidP="00873EEF">
      <w:pPr>
        <w:jc w:val="both"/>
        <w:rPr>
          <w:rFonts w:ascii="Times New Roman" w:hAnsi="Times New Roman" w:cs="Times New Roman"/>
        </w:rPr>
      </w:pPr>
    </w:p>
    <w:p w14:paraId="24CE18E0"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15.12 Cumprir, além dos postulados legais vigentes de âmbito federal, estadual ou municipal, as normas de segurança do CONTRATANTE. </w:t>
      </w:r>
    </w:p>
    <w:p w14:paraId="516308EC" w14:textId="77777777" w:rsidR="00156B9F" w:rsidRPr="00231CEB" w:rsidRDefault="00156B9F" w:rsidP="00873EEF">
      <w:pPr>
        <w:jc w:val="both"/>
        <w:rPr>
          <w:rFonts w:ascii="Times New Roman" w:hAnsi="Times New Roman" w:cs="Times New Roman"/>
        </w:rPr>
      </w:pPr>
    </w:p>
    <w:p w14:paraId="0638B0B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15.13 É obrigação do contratado de manter, durante toda a execução do contrato, em compatibilidade com as obrigações por ele assumidas, todas as condições exigidas para a qualificação. </w:t>
      </w:r>
    </w:p>
    <w:p w14:paraId="00F8094D" w14:textId="77777777" w:rsidR="00156B9F" w:rsidRPr="00231CEB" w:rsidRDefault="00156B9F" w:rsidP="00873EEF">
      <w:pPr>
        <w:jc w:val="both"/>
        <w:rPr>
          <w:rFonts w:ascii="Times New Roman" w:hAnsi="Times New Roman" w:cs="Times New Roman"/>
        </w:rPr>
      </w:pPr>
    </w:p>
    <w:p w14:paraId="6EAC12D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7BE10A53" w14:textId="77777777" w:rsidR="00156B9F" w:rsidRPr="00231CEB" w:rsidRDefault="00156B9F" w:rsidP="00873EEF">
      <w:pPr>
        <w:jc w:val="both"/>
        <w:rPr>
          <w:rFonts w:ascii="Times New Roman" w:hAnsi="Times New Roman" w:cs="Times New Roman"/>
        </w:rPr>
      </w:pPr>
    </w:p>
    <w:p w14:paraId="03561E92" w14:textId="16AD613C" w:rsidR="00156B9F" w:rsidRPr="00231CEB" w:rsidRDefault="00156B9F" w:rsidP="00873EEF">
      <w:pPr>
        <w:jc w:val="both"/>
        <w:rPr>
          <w:rFonts w:ascii="Times New Roman" w:hAnsi="Times New Roman" w:cs="Times New Roman"/>
        </w:rPr>
      </w:pPr>
      <w:r w:rsidRPr="00231CEB">
        <w:rPr>
          <w:rFonts w:ascii="Times New Roman" w:hAnsi="Times New Roman" w:cs="Times New Roman"/>
        </w:rPr>
        <w:t>15.15 Ter pleno conhecimento e aceitação, dos requisitos técnicos, do teor do Termo de Referência e seus anexos, documentos aplicáveis das normas e legislação pertinentes, não havendo nenhuma dúvida quanto ao objeto a ser entregue, bem como, concordar c</w:t>
      </w:r>
      <w:r w:rsidR="004A3640">
        <w:rPr>
          <w:rFonts w:ascii="Times New Roman" w:hAnsi="Times New Roman" w:cs="Times New Roman"/>
        </w:rPr>
        <w:t>om todos os seus efeitos legais;</w:t>
      </w:r>
      <w:r w:rsidRPr="00231CEB">
        <w:rPr>
          <w:rFonts w:ascii="Times New Roman" w:hAnsi="Times New Roman" w:cs="Times New Roman"/>
        </w:rPr>
        <w:t xml:space="preserve"> </w:t>
      </w:r>
    </w:p>
    <w:p w14:paraId="2FB6513E" w14:textId="77777777" w:rsidR="00156B9F" w:rsidRPr="00231CEB" w:rsidRDefault="00156B9F" w:rsidP="00873EEF">
      <w:pPr>
        <w:jc w:val="both"/>
        <w:rPr>
          <w:rFonts w:ascii="Times New Roman" w:hAnsi="Times New Roman" w:cs="Times New Roman"/>
        </w:rPr>
      </w:pPr>
    </w:p>
    <w:p w14:paraId="64BE0FBD" w14:textId="77777777" w:rsidR="00573ADD"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337645D1" w14:textId="77777777" w:rsidR="00573ADD" w:rsidRPr="00231CEB" w:rsidRDefault="00573ADD" w:rsidP="00873EEF">
      <w:pPr>
        <w:jc w:val="both"/>
        <w:rPr>
          <w:rFonts w:ascii="Times New Roman" w:hAnsi="Times New Roman" w:cs="Times New Roman"/>
        </w:rPr>
      </w:pPr>
    </w:p>
    <w:p w14:paraId="2328DC7C" w14:textId="77777777" w:rsidR="004A3640" w:rsidRDefault="00156B9F" w:rsidP="00873EEF">
      <w:pPr>
        <w:jc w:val="both"/>
        <w:rPr>
          <w:rFonts w:ascii="Times New Roman" w:hAnsi="Times New Roman" w:cs="Times New Roman"/>
        </w:rPr>
      </w:pPr>
      <w:r w:rsidRPr="00231CEB">
        <w:rPr>
          <w:rFonts w:ascii="Times New Roman" w:hAnsi="Times New Roman" w:cs="Times New Roman"/>
        </w:rPr>
        <w:t>15.17 Indicar preposto para representá-la durante a execução do Termo de Contrato, quando for o caso.</w:t>
      </w:r>
    </w:p>
    <w:p w14:paraId="5B612D8E" w14:textId="719F4F1F" w:rsidR="00573ADD" w:rsidRDefault="00156B9F" w:rsidP="00873EEF">
      <w:pPr>
        <w:jc w:val="both"/>
        <w:rPr>
          <w:rFonts w:ascii="Times New Roman" w:hAnsi="Times New Roman" w:cs="Times New Roman"/>
        </w:rPr>
      </w:pPr>
      <w:r w:rsidRPr="00231CEB">
        <w:rPr>
          <w:rFonts w:ascii="Times New Roman" w:hAnsi="Times New Roman" w:cs="Times New Roman"/>
        </w:rPr>
        <w:t xml:space="preserve"> </w:t>
      </w:r>
    </w:p>
    <w:p w14:paraId="324B8E42" w14:textId="5F180BE6" w:rsidR="004A3640" w:rsidRPr="004A3640" w:rsidRDefault="004A3640" w:rsidP="004A3640">
      <w:pPr>
        <w:jc w:val="both"/>
        <w:rPr>
          <w:rFonts w:ascii="Times New Roman" w:hAnsi="Times New Roman" w:cs="Times New Roman"/>
        </w:rPr>
      </w:pPr>
      <w:r w:rsidRPr="004A3640">
        <w:rPr>
          <w:rFonts w:ascii="Times New Roman" w:hAnsi="Times New Roman" w:cs="Times New Roman"/>
        </w:rPr>
        <w:t>15.18 Utilizar empregados habilitados e com conhecimento completo dos serviços a serem executados, em conformidade com as normas e determinações em vigor;</w:t>
      </w:r>
    </w:p>
    <w:p w14:paraId="388D5078" w14:textId="77777777" w:rsidR="004A3640" w:rsidRPr="004A3640" w:rsidRDefault="004A3640" w:rsidP="004A3640">
      <w:pPr>
        <w:jc w:val="both"/>
        <w:rPr>
          <w:rFonts w:ascii="Times New Roman" w:hAnsi="Times New Roman" w:cs="Times New Roman"/>
        </w:rPr>
      </w:pPr>
    </w:p>
    <w:p w14:paraId="179D4402" w14:textId="1BF4EAEA"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 xml:space="preserve">15.19 Apresentar os empregados devidamente uniformizados e identificados por meio de crachá, além de provê-los com os Equipamentos de Proteção Individual - EPI, </w:t>
      </w:r>
      <w:r w:rsidRPr="004A3640">
        <w:rPr>
          <w:rFonts w:ascii="Times New Roman" w:hAnsi="Times New Roman" w:cs="Times New Roman"/>
          <w:u w:val="single"/>
        </w:rPr>
        <w:t>quando for o caso</w:t>
      </w:r>
      <w:r w:rsidRPr="004A3640">
        <w:rPr>
          <w:rFonts w:ascii="Times New Roman" w:hAnsi="Times New Roman" w:cs="Times New Roman"/>
        </w:rPr>
        <w:t>;</w:t>
      </w:r>
    </w:p>
    <w:p w14:paraId="176FFEF6" w14:textId="77777777" w:rsidR="00573ADD" w:rsidRPr="00231CEB" w:rsidRDefault="00573ADD" w:rsidP="00873EEF">
      <w:pPr>
        <w:jc w:val="both"/>
        <w:rPr>
          <w:rFonts w:ascii="Times New Roman" w:hAnsi="Times New Roman" w:cs="Times New Roman"/>
        </w:rPr>
      </w:pPr>
    </w:p>
    <w:p w14:paraId="46FD86E7" w14:textId="2B3ECC1A" w:rsidR="00156B9F" w:rsidRDefault="004A3640" w:rsidP="00873EEF">
      <w:pPr>
        <w:jc w:val="both"/>
        <w:rPr>
          <w:rFonts w:ascii="Times New Roman" w:hAnsi="Times New Roman" w:cs="Times New Roman"/>
        </w:rPr>
      </w:pPr>
      <w:r>
        <w:rPr>
          <w:rFonts w:ascii="Times New Roman" w:hAnsi="Times New Roman" w:cs="Times New Roman"/>
        </w:rPr>
        <w:t>15.20</w:t>
      </w:r>
      <w:r w:rsidR="00156B9F" w:rsidRPr="00231CEB">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31CEB">
        <w:rPr>
          <w:rFonts w:ascii="Times New Roman" w:hAnsi="Times New Roman" w:cs="Times New Roman"/>
        </w:rPr>
        <w:t>.</w:t>
      </w:r>
    </w:p>
    <w:p w14:paraId="74812BFA" w14:textId="77777777" w:rsidR="004A3640" w:rsidRDefault="004A3640" w:rsidP="00873EEF">
      <w:pPr>
        <w:jc w:val="both"/>
        <w:rPr>
          <w:rFonts w:ascii="Times New Roman" w:hAnsi="Times New Roman" w:cs="Times New Roman"/>
        </w:rPr>
      </w:pPr>
    </w:p>
    <w:p w14:paraId="651157AE" w14:textId="6F8C0F05"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lastRenderedPageBreak/>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7F496D2" w14:textId="77777777" w:rsidR="004A3640" w:rsidRPr="004A3640" w:rsidRDefault="004A3640" w:rsidP="004A3640">
      <w:pPr>
        <w:ind w:right="-17"/>
        <w:jc w:val="both"/>
        <w:rPr>
          <w:rFonts w:ascii="Times New Roman" w:hAnsi="Times New Roman" w:cs="Times New Roman"/>
        </w:rPr>
      </w:pPr>
    </w:p>
    <w:p w14:paraId="655DA4BF" w14:textId="21EAE697" w:rsidR="004A3640" w:rsidRPr="004A3640" w:rsidRDefault="004A3640" w:rsidP="004A3640">
      <w:pPr>
        <w:pStyle w:val="PargrafodaLista"/>
        <w:numPr>
          <w:ilvl w:val="1"/>
          <w:numId w:val="14"/>
        </w:numPr>
        <w:ind w:right="-17"/>
        <w:jc w:val="both"/>
        <w:rPr>
          <w:rFonts w:ascii="Times New Roman" w:hAnsi="Times New Roman" w:cs="Times New Roman"/>
        </w:rPr>
      </w:pPr>
      <w:r w:rsidRPr="004A3640">
        <w:rPr>
          <w:rFonts w:ascii="Times New Roman" w:hAnsi="Times New Roman" w:cs="Times New Roman"/>
        </w:rPr>
        <w:t xml:space="preserve"> Instruir seus empregados quanto à necessidade de acatar as normas internas da Administração;</w:t>
      </w:r>
    </w:p>
    <w:p w14:paraId="4B9D01A7" w14:textId="77777777" w:rsidR="004A3640" w:rsidRPr="004A3640" w:rsidRDefault="004A3640" w:rsidP="004A3640">
      <w:pPr>
        <w:pStyle w:val="PargrafodaLista"/>
        <w:ind w:left="540" w:right="-17"/>
        <w:jc w:val="both"/>
        <w:rPr>
          <w:rFonts w:ascii="Times New Roman" w:hAnsi="Times New Roman" w:cs="Times New Roman"/>
        </w:rPr>
      </w:pPr>
    </w:p>
    <w:p w14:paraId="54861ADD" w14:textId="5014F31C" w:rsidR="004A3640" w:rsidRDefault="004A3640" w:rsidP="004A3640">
      <w:pPr>
        <w:ind w:right="-17"/>
        <w:jc w:val="both"/>
        <w:rPr>
          <w:rFonts w:ascii="Times New Roman" w:hAnsi="Times New Roman" w:cs="Times New Roman"/>
        </w:rPr>
      </w:pPr>
      <w:r w:rsidRPr="004A3640">
        <w:rPr>
          <w:rFonts w:ascii="Times New Roman" w:hAnsi="Times New Roman" w:cs="Times New Roman"/>
        </w:rPr>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BB3475A" w14:textId="77777777" w:rsidR="004A3640" w:rsidRPr="004A3640" w:rsidRDefault="004A3640" w:rsidP="004A3640">
      <w:pPr>
        <w:ind w:right="-17"/>
        <w:jc w:val="both"/>
        <w:rPr>
          <w:rFonts w:ascii="Times New Roman" w:hAnsi="Times New Roman" w:cs="Times New Roman"/>
        </w:rPr>
      </w:pPr>
    </w:p>
    <w:p w14:paraId="754CFAF2" w14:textId="160123A4" w:rsidR="004A3640" w:rsidRDefault="004A3640" w:rsidP="004A3640">
      <w:pPr>
        <w:ind w:right="-17"/>
        <w:jc w:val="both"/>
        <w:rPr>
          <w:rFonts w:ascii="Times New Roman" w:hAnsi="Times New Roman" w:cs="Times New Roman"/>
        </w:rPr>
      </w:pPr>
      <w:r w:rsidRPr="004A3640">
        <w:rPr>
          <w:rFonts w:ascii="Times New Roman" w:hAnsi="Times New Roman" w:cs="Times New Roman"/>
        </w:rPr>
        <w:t>15.24 Guardar sigilo sobre todas as informações obtidas em decorrência do cumprimento do contrato;</w:t>
      </w:r>
    </w:p>
    <w:p w14:paraId="44C0FC41" w14:textId="11BB3BCC" w:rsidR="005F4102" w:rsidRDefault="005F4102" w:rsidP="004A3640">
      <w:pPr>
        <w:ind w:right="-17"/>
        <w:jc w:val="both"/>
        <w:rPr>
          <w:rFonts w:ascii="Times New Roman" w:hAnsi="Times New Roman" w:cs="Times New Roman"/>
        </w:rPr>
      </w:pPr>
    </w:p>
    <w:p w14:paraId="7DCF9A44" w14:textId="77777777" w:rsidR="005F4102" w:rsidRPr="005F4102" w:rsidRDefault="005F4102" w:rsidP="005F4102">
      <w:pPr>
        <w:ind w:right="-17"/>
        <w:jc w:val="both"/>
        <w:rPr>
          <w:rFonts w:ascii="Times New Roman" w:hAnsi="Times New Roman" w:cs="Times New Roman"/>
        </w:rPr>
      </w:pPr>
      <w:r w:rsidRPr="005F4102">
        <w:rPr>
          <w:rFonts w:ascii="Times New Roman" w:hAnsi="Times New Roman" w:cs="Times New Roman"/>
        </w:rPr>
        <w:t>15.25 Observar as disposições do Decreto Federal 12.174 de 11 de setembro de 2024;</w:t>
      </w:r>
    </w:p>
    <w:p w14:paraId="56F1B7BB" w14:textId="77777777" w:rsidR="005F4102" w:rsidRDefault="005F4102" w:rsidP="004A3640">
      <w:pPr>
        <w:ind w:right="-17"/>
        <w:jc w:val="both"/>
        <w:rPr>
          <w:rFonts w:ascii="Times New Roman" w:hAnsi="Times New Roman" w:cs="Times New Roman"/>
        </w:rPr>
      </w:pPr>
    </w:p>
    <w:p w14:paraId="4EF1A89D" w14:textId="58AE9732" w:rsidR="009309F7" w:rsidRDefault="009309F7" w:rsidP="009309F7">
      <w:pPr>
        <w:ind w:right="-17"/>
        <w:jc w:val="both"/>
        <w:rPr>
          <w:rFonts w:ascii="Times New Roman" w:hAnsi="Times New Roman" w:cs="Times New Roman"/>
        </w:rPr>
      </w:pPr>
      <w:r>
        <w:rPr>
          <w:rFonts w:ascii="Times New Roman" w:hAnsi="Times New Roman" w:cs="Times New Roman"/>
        </w:rPr>
        <w:t xml:space="preserve">15.26 </w:t>
      </w:r>
      <w:r w:rsidRPr="009309F7">
        <w:rPr>
          <w:rFonts w:ascii="Times New Roman" w:hAnsi="Times New Roman" w:cs="Times New Roman"/>
        </w:rPr>
        <w:t>Além das obrigações padrão previstas neste Termo de Referência, a Contratada deverá:</w:t>
      </w:r>
    </w:p>
    <w:p w14:paraId="4DDC6B9A" w14:textId="77777777" w:rsidR="009309F7" w:rsidRPr="009309F7" w:rsidRDefault="009309F7" w:rsidP="009309F7">
      <w:pPr>
        <w:ind w:right="-17"/>
        <w:jc w:val="both"/>
        <w:rPr>
          <w:rFonts w:ascii="Times New Roman" w:hAnsi="Times New Roman" w:cs="Times New Roman"/>
        </w:rPr>
      </w:pPr>
    </w:p>
    <w:p w14:paraId="27DE6714"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a) fornecer os lanches de acordo com as especificações, composições, quantidades, padrões de qualidade e apresentação estabelecidos no Termo de Referência;</w:t>
      </w:r>
    </w:p>
    <w:p w14:paraId="1A252E27"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b) utilizar, no preparo dos lanches, produtos e ingredientes de boa qualidade, próprios para consumo e dentro do prazo de validade;</w:t>
      </w:r>
    </w:p>
    <w:p w14:paraId="1F685760"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c) observar as normas sanitárias e de vigilância sanitária aplicáveis à preparação, manipulação, acondicionamento, conservação, transporte e fornecimento de alimentos;</w:t>
      </w:r>
    </w:p>
    <w:p w14:paraId="00ECC31D"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d) garantir que os lanches sejam preparados e manipulados em condições adequadas de higiene, conservação e segurança alimentar;</w:t>
      </w:r>
    </w:p>
    <w:p w14:paraId="1605DCB8"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e) acondicionar os lanches em embalagens apropriadas, limpas, íntegras e adequadas ao tipo de alimento, de forma a preservar sua integridade, qualidade, características e condições de consumo durante o transporte e até a entrega;</w:t>
      </w:r>
    </w:p>
    <w:p w14:paraId="79F1469F"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f) realizar o transporte dos lanches em condições adequadas de higiene e conservação, compatíveis com a natureza dos produtos fornecidos;</w:t>
      </w:r>
    </w:p>
    <w:p w14:paraId="382F4DEA"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g) realizar a entrega dos lanches nos locais, datas e horários indicados pela Contratante em cada solicitação, observando as condições necessárias para que os produtos estejam adequados ao consumo no momento previsto;</w:t>
      </w:r>
    </w:p>
    <w:p w14:paraId="09CCEDE4"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h) fornecer os lanches em conformidade com as composições e demais características definidas para cada item, não sendo permitida a substituição de ingredientes ou alteração da composição sem prévia autorização da Contratante;</w:t>
      </w:r>
    </w:p>
    <w:p w14:paraId="15CEFC2D"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i) substituir, sem ônus adicional para a Contratante, os lanches que forem entregues em desacordo com as especificações estabelecidas, apresentarem condições inadequadas de consumo, embalagem, conservação ou qualidade;</w:t>
      </w:r>
    </w:p>
    <w:p w14:paraId="40AD149A"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j) manter, durante todas as etapas de preparo, acondicionamento, transporte e entrega, as condições necessárias à preservação da qualidade e segurança dos alimentos;</w:t>
      </w:r>
    </w:p>
    <w:p w14:paraId="4AFC3202" w14:textId="77777777" w:rsidR="009309F7" w:rsidRPr="009309F7" w:rsidRDefault="009309F7" w:rsidP="009309F7">
      <w:pPr>
        <w:ind w:right="-17"/>
        <w:jc w:val="both"/>
        <w:rPr>
          <w:rFonts w:ascii="Times New Roman" w:hAnsi="Times New Roman" w:cs="Times New Roman"/>
        </w:rPr>
      </w:pPr>
      <w:r w:rsidRPr="009309F7">
        <w:rPr>
          <w:rFonts w:ascii="Times New Roman" w:hAnsi="Times New Roman" w:cs="Times New Roman"/>
        </w:rPr>
        <w:t>k) disponibilizar os recursos, materiais, utensílios, embalagens e meios de transporte necessários à adequada execução do fornecimento, observadas as especificações e condições estabelecidas no Termo de Referência.</w:t>
      </w:r>
    </w:p>
    <w:p w14:paraId="77C4F553" w14:textId="5A0462BE" w:rsidR="004A3640" w:rsidRPr="004A3640" w:rsidRDefault="004A3640" w:rsidP="004A3640">
      <w:pPr>
        <w:ind w:right="-17"/>
        <w:jc w:val="both"/>
        <w:rPr>
          <w:rFonts w:ascii="Times New Roman" w:hAnsi="Times New Roman" w:cs="Times New Roman"/>
        </w:rPr>
      </w:pPr>
    </w:p>
    <w:p w14:paraId="0C9DC87F" w14:textId="77777777" w:rsidR="00573ADD" w:rsidRDefault="00573ADD" w:rsidP="00873EEF">
      <w:pPr>
        <w:jc w:val="both"/>
        <w:rPr>
          <w:rFonts w:ascii="Times New Roman" w:hAnsi="Times New Roman" w:cs="Times New Roman"/>
          <w:b/>
        </w:rPr>
      </w:pPr>
      <w:r w:rsidRPr="00231CEB">
        <w:rPr>
          <w:rFonts w:ascii="Times New Roman" w:hAnsi="Times New Roman" w:cs="Times New Roman"/>
          <w:b/>
        </w:rPr>
        <w:t xml:space="preserve">16. DAS OBRIGAÇÕES DA CONTRATANTE </w:t>
      </w:r>
    </w:p>
    <w:p w14:paraId="7FFC436A" w14:textId="77777777" w:rsidR="004A3640" w:rsidRPr="00231CEB" w:rsidRDefault="004A3640" w:rsidP="00873EEF">
      <w:pPr>
        <w:jc w:val="both"/>
        <w:rPr>
          <w:rFonts w:ascii="Times New Roman" w:hAnsi="Times New Roman" w:cs="Times New Roman"/>
          <w:b/>
        </w:rPr>
      </w:pPr>
    </w:p>
    <w:p w14:paraId="478734C0" w14:textId="77777777" w:rsidR="00573ADD" w:rsidRPr="00231CEB" w:rsidRDefault="00573ADD" w:rsidP="00873EEF">
      <w:pPr>
        <w:jc w:val="both"/>
        <w:rPr>
          <w:rFonts w:ascii="Times New Roman" w:hAnsi="Times New Roman" w:cs="Times New Roman"/>
        </w:rPr>
      </w:pPr>
    </w:p>
    <w:p w14:paraId="28FF8A6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5AAB5068" w14:textId="77777777" w:rsidR="00573ADD" w:rsidRPr="00231CEB" w:rsidRDefault="00573ADD" w:rsidP="00873EEF">
      <w:pPr>
        <w:jc w:val="both"/>
        <w:rPr>
          <w:rFonts w:ascii="Times New Roman" w:hAnsi="Times New Roman" w:cs="Times New Roman"/>
        </w:rPr>
      </w:pPr>
    </w:p>
    <w:p w14:paraId="08E378A9" w14:textId="26D41B87" w:rsidR="00573ADD" w:rsidRPr="00231CEB" w:rsidRDefault="00573ADD" w:rsidP="00573ADD">
      <w:pPr>
        <w:jc w:val="both"/>
        <w:rPr>
          <w:rFonts w:ascii="Times New Roman" w:hAnsi="Times New Roman" w:cs="Times New Roman"/>
        </w:rPr>
      </w:pPr>
      <w:r w:rsidRPr="00231CEB">
        <w:rPr>
          <w:rFonts w:ascii="Times New Roman" w:hAnsi="Times New Roman" w:cs="Times New Roman"/>
        </w:rPr>
        <w:t xml:space="preserve">16.1.1 Solicitar a entrega do objeto à CONTRATADA através da emissão de Empenho/Ordem de Compra ou outro instrumento hábil. </w:t>
      </w:r>
    </w:p>
    <w:p w14:paraId="3230C1CA" w14:textId="77777777" w:rsidR="00573ADD" w:rsidRPr="00231CEB" w:rsidRDefault="00573ADD" w:rsidP="00573ADD">
      <w:pPr>
        <w:jc w:val="both"/>
        <w:rPr>
          <w:rFonts w:ascii="Times New Roman" w:hAnsi="Times New Roman" w:cs="Times New Roman"/>
        </w:rPr>
      </w:pPr>
    </w:p>
    <w:p w14:paraId="0649630B" w14:textId="77777777"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0986578C" w14:textId="77777777" w:rsidR="00573ADD" w:rsidRPr="00231CEB" w:rsidRDefault="00573ADD" w:rsidP="00573ADD">
      <w:pPr>
        <w:jc w:val="both"/>
        <w:rPr>
          <w:rFonts w:ascii="Times New Roman" w:hAnsi="Times New Roman" w:cs="Times New Roman"/>
        </w:rPr>
      </w:pPr>
    </w:p>
    <w:p w14:paraId="19989A61" w14:textId="2BC97340"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16.1.3 Efetuar o pagamento à Contratada no valor correspondente ao fornecimento do objeto, no prazo e forma estabelecidos no Edital e seus anexos.</w:t>
      </w:r>
    </w:p>
    <w:p w14:paraId="7E49FD7B" w14:textId="77777777" w:rsidR="00573ADD" w:rsidRPr="00231CEB" w:rsidRDefault="00573ADD" w:rsidP="00873EEF">
      <w:pPr>
        <w:jc w:val="both"/>
        <w:rPr>
          <w:rFonts w:ascii="Times New Roman" w:hAnsi="Times New Roman" w:cs="Times New Roman"/>
        </w:rPr>
      </w:pPr>
    </w:p>
    <w:p w14:paraId="286D0CA1" w14:textId="448E21A9"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16.1.4 Exigir o cumprimento de todas as obrigações assumidas pelo CONTRATADO, de acordo com o contrato e seus anexos. </w:t>
      </w:r>
    </w:p>
    <w:p w14:paraId="27CE29CF" w14:textId="77777777" w:rsidR="00573ADD" w:rsidRPr="00231CEB" w:rsidRDefault="00573ADD" w:rsidP="00873EEF">
      <w:pPr>
        <w:jc w:val="both"/>
        <w:rPr>
          <w:rFonts w:ascii="Times New Roman" w:hAnsi="Times New Roman" w:cs="Times New Roman"/>
        </w:rPr>
      </w:pPr>
    </w:p>
    <w:p w14:paraId="093B854F" w14:textId="0351B891"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354DFCD" w14:textId="77777777" w:rsidR="00573ADD" w:rsidRPr="00231CEB" w:rsidRDefault="00573ADD" w:rsidP="00873EEF">
      <w:pPr>
        <w:jc w:val="both"/>
        <w:rPr>
          <w:rFonts w:ascii="Times New Roman" w:hAnsi="Times New Roman" w:cs="Times New Roman"/>
        </w:rPr>
      </w:pPr>
    </w:p>
    <w:p w14:paraId="1102CA45" w14:textId="481B782C"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7D0FD085" w14:textId="77777777" w:rsidR="00573ADD" w:rsidRPr="00231CEB" w:rsidRDefault="00573ADD" w:rsidP="00873EEF">
      <w:pPr>
        <w:jc w:val="both"/>
        <w:rPr>
          <w:rFonts w:ascii="Times New Roman" w:hAnsi="Times New Roman" w:cs="Times New Roman"/>
        </w:rPr>
      </w:pPr>
    </w:p>
    <w:p w14:paraId="66E42BF5" w14:textId="43BB17D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A8456DB" w14:textId="77777777" w:rsidR="00573ADD" w:rsidRPr="00231CEB" w:rsidRDefault="00573ADD" w:rsidP="00873EEF">
      <w:pPr>
        <w:jc w:val="both"/>
        <w:rPr>
          <w:rFonts w:ascii="Times New Roman" w:hAnsi="Times New Roman" w:cs="Times New Roman"/>
        </w:rPr>
      </w:pPr>
    </w:p>
    <w:p w14:paraId="750A15E4" w14:textId="1F10B2F4"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78A5B2A0" w14:textId="77777777" w:rsidR="00573ADD" w:rsidRPr="00231CEB" w:rsidRDefault="00573ADD" w:rsidP="00873EEF">
      <w:pPr>
        <w:jc w:val="both"/>
        <w:rPr>
          <w:rFonts w:ascii="Times New Roman" w:hAnsi="Times New Roman" w:cs="Times New Roman"/>
        </w:rPr>
      </w:pPr>
    </w:p>
    <w:p w14:paraId="4EA0396F" w14:textId="559F9803"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5126766" w14:textId="77777777" w:rsidR="00573ADD" w:rsidRPr="00231CEB" w:rsidRDefault="00573ADD" w:rsidP="00873EEF">
      <w:pPr>
        <w:jc w:val="both"/>
        <w:rPr>
          <w:rFonts w:ascii="Times New Roman" w:hAnsi="Times New Roman" w:cs="Times New Roman"/>
        </w:rPr>
      </w:pPr>
    </w:p>
    <w:p w14:paraId="6DB7876D" w14:textId="5FA51B2E"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16.1.9 Receber o objeto no prazo e condições estabelecidas no Termo de Contrato. </w:t>
      </w:r>
    </w:p>
    <w:p w14:paraId="2C4C6930" w14:textId="77777777" w:rsidR="00573ADD" w:rsidRPr="00231CEB" w:rsidRDefault="00573ADD" w:rsidP="00873EEF">
      <w:pPr>
        <w:jc w:val="both"/>
        <w:rPr>
          <w:rFonts w:ascii="Times New Roman" w:hAnsi="Times New Roman" w:cs="Times New Roman"/>
        </w:rPr>
      </w:pPr>
    </w:p>
    <w:p w14:paraId="07221874" w14:textId="0571851A" w:rsidR="00573ADD" w:rsidRPr="00231CEB" w:rsidRDefault="00573ADD" w:rsidP="00873EEF">
      <w:pPr>
        <w:jc w:val="both"/>
        <w:rPr>
          <w:rFonts w:ascii="Times New Roman" w:hAnsi="Times New Roman" w:cs="Times New Roman"/>
        </w:rPr>
      </w:pPr>
      <w:r w:rsidRPr="00231CEB">
        <w:rPr>
          <w:rFonts w:ascii="Times New Roman" w:hAnsi="Times New Roman" w:cs="Times New Roman"/>
        </w:rPr>
        <w:t>16.1.10 Verificar minuciosamente, no prazo fixado, a conformidade dos bens recebidos provisoriamente com as especificações constantes do Termo de Contrato e da proposta, para fins de aceitação e recebimento definitivo.</w:t>
      </w:r>
    </w:p>
    <w:p w14:paraId="6F0BE0C7" w14:textId="77777777" w:rsidR="00573ADD" w:rsidRPr="00231CEB" w:rsidRDefault="00573ADD" w:rsidP="00873EEF">
      <w:pPr>
        <w:jc w:val="both"/>
        <w:rPr>
          <w:rFonts w:ascii="Times New Roman" w:hAnsi="Times New Roman" w:cs="Times New Roman"/>
        </w:rPr>
      </w:pPr>
    </w:p>
    <w:p w14:paraId="6D383AE8" w14:textId="4FF2344A"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1C7225D5" w14:textId="77777777" w:rsidR="00573ADD" w:rsidRPr="00231CEB" w:rsidRDefault="00573ADD" w:rsidP="00873EEF">
      <w:pPr>
        <w:jc w:val="both"/>
        <w:rPr>
          <w:rFonts w:ascii="Times New Roman" w:hAnsi="Times New Roman" w:cs="Times New Roman"/>
        </w:rPr>
      </w:pPr>
    </w:p>
    <w:p w14:paraId="5A61625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00B3137" w14:textId="77777777" w:rsidR="00573ADD" w:rsidRPr="00231CEB" w:rsidRDefault="00573ADD" w:rsidP="00873EEF">
      <w:pPr>
        <w:jc w:val="both"/>
        <w:rPr>
          <w:rFonts w:ascii="Times New Roman" w:hAnsi="Times New Roman" w:cs="Times New Roman"/>
        </w:rPr>
      </w:pPr>
    </w:p>
    <w:p w14:paraId="586BFC1F" w14:textId="42404B52"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231CEB" w:rsidRDefault="00573ADD" w:rsidP="00873EEF">
      <w:pPr>
        <w:jc w:val="both"/>
        <w:rPr>
          <w:rFonts w:ascii="Times New Roman" w:hAnsi="Times New Roman" w:cs="Times New Roman"/>
        </w:rPr>
      </w:pPr>
    </w:p>
    <w:p w14:paraId="045D2C92"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17. REAJUSTE e REEQUILÍBRIO DO CONTRATO </w:t>
      </w:r>
    </w:p>
    <w:p w14:paraId="25B324F2" w14:textId="77777777" w:rsidR="00D832DC" w:rsidRPr="00231CEB" w:rsidRDefault="00D832DC" w:rsidP="00873EEF">
      <w:pPr>
        <w:jc w:val="both"/>
        <w:rPr>
          <w:rFonts w:ascii="Times New Roman" w:hAnsi="Times New Roman" w:cs="Times New Roman"/>
        </w:rPr>
      </w:pPr>
    </w:p>
    <w:p w14:paraId="795495DB" w14:textId="6BDE0582"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9B279F" w:rsidRPr="009B279F">
        <w:rPr>
          <w:rFonts w:ascii="Times New Roman" w:hAnsi="Times New Roman" w:cs="Times New Roman"/>
        </w:rPr>
        <w:t>17/09/2026</w:t>
      </w:r>
      <w:r w:rsidRPr="00231CEB">
        <w:rPr>
          <w:rFonts w:ascii="Times New Roman" w:hAnsi="Times New Roman" w:cs="Times New Roman"/>
        </w:rPr>
        <w:t xml:space="preserve">. </w:t>
      </w:r>
    </w:p>
    <w:p w14:paraId="260B8DF0" w14:textId="77777777" w:rsidR="00D832DC" w:rsidRPr="00231CEB" w:rsidRDefault="00D832DC" w:rsidP="00873EEF">
      <w:pPr>
        <w:jc w:val="both"/>
        <w:rPr>
          <w:rFonts w:ascii="Times New Roman" w:hAnsi="Times New Roman" w:cs="Times New Roman"/>
        </w:rPr>
      </w:pPr>
    </w:p>
    <w:p w14:paraId="7A57B59B"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17.2 A concessão do reajuste será realizada de oficio mediante apostilamento ao contrato. </w:t>
      </w:r>
    </w:p>
    <w:p w14:paraId="32D69D2A" w14:textId="77777777" w:rsidR="00D832DC" w:rsidRPr="00231CEB" w:rsidRDefault="00D832DC" w:rsidP="00873EEF">
      <w:pPr>
        <w:jc w:val="both"/>
        <w:rPr>
          <w:rFonts w:ascii="Times New Roman" w:hAnsi="Times New Roman" w:cs="Times New Roman"/>
        </w:rPr>
      </w:pPr>
    </w:p>
    <w:p w14:paraId="6E582939"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17.3 Nos reajustes subsequentes ao primeiro, o interregno mínimo de um ano será contado a partir dos efeitos financeiros do último reajuste. </w:t>
      </w:r>
    </w:p>
    <w:p w14:paraId="74DF50AF" w14:textId="77777777" w:rsidR="00D832DC" w:rsidRPr="00231CEB" w:rsidRDefault="00D832DC" w:rsidP="00873EEF">
      <w:pPr>
        <w:jc w:val="both"/>
        <w:rPr>
          <w:rFonts w:ascii="Times New Roman" w:hAnsi="Times New Roman" w:cs="Times New Roman"/>
        </w:rPr>
      </w:pPr>
    </w:p>
    <w:p w14:paraId="36272CC8"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162C5170" w14:textId="77777777" w:rsidR="00D832DC" w:rsidRPr="00231CEB" w:rsidRDefault="00D832DC" w:rsidP="00873EEF">
      <w:pPr>
        <w:jc w:val="both"/>
        <w:rPr>
          <w:rFonts w:ascii="Times New Roman" w:hAnsi="Times New Roman" w:cs="Times New Roman"/>
        </w:rPr>
      </w:pPr>
    </w:p>
    <w:p w14:paraId="6451075C"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17.5 Nas aferições finais, o índice utilizado para reajuste será, obrigatoriamente, o definitivo; </w:t>
      </w:r>
    </w:p>
    <w:p w14:paraId="399F70E8" w14:textId="77777777" w:rsidR="00D832DC" w:rsidRPr="00231CEB" w:rsidRDefault="00D832DC" w:rsidP="00873EEF">
      <w:pPr>
        <w:jc w:val="both"/>
        <w:rPr>
          <w:rFonts w:ascii="Times New Roman" w:hAnsi="Times New Roman" w:cs="Times New Roman"/>
        </w:rPr>
      </w:pPr>
    </w:p>
    <w:p w14:paraId="34BB3A7D"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0DA266DD" w14:textId="77777777" w:rsidR="00D832DC" w:rsidRPr="00231CEB" w:rsidRDefault="00D832DC" w:rsidP="00873EEF">
      <w:pPr>
        <w:jc w:val="both"/>
        <w:rPr>
          <w:rFonts w:ascii="Times New Roman" w:hAnsi="Times New Roman" w:cs="Times New Roman"/>
        </w:rPr>
      </w:pPr>
    </w:p>
    <w:p w14:paraId="2A50E515"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B8B9238" w14:textId="77777777" w:rsidR="00D832DC" w:rsidRPr="00231CEB" w:rsidRDefault="00D832DC" w:rsidP="00873EEF">
      <w:pPr>
        <w:jc w:val="both"/>
        <w:rPr>
          <w:rFonts w:ascii="Times New Roman" w:hAnsi="Times New Roman" w:cs="Times New Roman"/>
        </w:rPr>
      </w:pPr>
    </w:p>
    <w:p w14:paraId="7142C1B4" w14:textId="578C8BAC"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1C3ADA55" w14:textId="77777777" w:rsidR="00D832DC" w:rsidRPr="00231CEB" w:rsidRDefault="00D832DC" w:rsidP="00873EEF">
      <w:pPr>
        <w:jc w:val="both"/>
        <w:rPr>
          <w:rFonts w:ascii="Times New Roman" w:hAnsi="Times New Roman" w:cs="Times New Roman"/>
        </w:rPr>
      </w:pPr>
    </w:p>
    <w:p w14:paraId="5B3D6D12" w14:textId="3B9B0710"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17.9 O prazo para a Contratante analisar e decidir sobre o pedido de reequilíbrio é de </w:t>
      </w:r>
      <w:r w:rsidR="00B525FC">
        <w:rPr>
          <w:rFonts w:ascii="Times New Roman" w:hAnsi="Times New Roman" w:cs="Times New Roman"/>
        </w:rPr>
        <w:t>30</w:t>
      </w:r>
      <w:r w:rsidRPr="00231CEB">
        <w:rPr>
          <w:rFonts w:ascii="Times New Roman" w:hAnsi="Times New Roman" w:cs="Times New Roman"/>
        </w:rPr>
        <w:t xml:space="preserve"> (</w:t>
      </w:r>
      <w:r w:rsidR="00B525FC">
        <w:rPr>
          <w:rFonts w:ascii="Times New Roman" w:hAnsi="Times New Roman" w:cs="Times New Roman"/>
        </w:rPr>
        <w:t>trinta</w:t>
      </w:r>
      <w:r w:rsidRPr="00231CEB">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0D53F664" w14:textId="77777777" w:rsidR="00D832DC" w:rsidRPr="00231CEB" w:rsidRDefault="00D832DC" w:rsidP="00873EEF">
      <w:pPr>
        <w:jc w:val="both"/>
        <w:rPr>
          <w:rFonts w:ascii="Times New Roman" w:hAnsi="Times New Roman" w:cs="Times New Roman"/>
        </w:rPr>
      </w:pPr>
    </w:p>
    <w:p w14:paraId="62428350" w14:textId="0BF55E13" w:rsidR="00D00213" w:rsidRPr="00231CEB" w:rsidRDefault="00D832DC" w:rsidP="00873EEF">
      <w:pPr>
        <w:jc w:val="both"/>
        <w:rPr>
          <w:rFonts w:ascii="Times New Roman" w:hAnsi="Times New Roman" w:cs="Times New Roman"/>
        </w:rPr>
      </w:pPr>
      <w:r w:rsidRPr="00231CEB">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231CEB" w:rsidRDefault="00D00213" w:rsidP="00873EEF">
      <w:pPr>
        <w:jc w:val="both"/>
        <w:rPr>
          <w:rFonts w:ascii="Times New Roman" w:hAnsi="Times New Roman" w:cs="Times New Roman"/>
        </w:rPr>
      </w:pPr>
    </w:p>
    <w:p w14:paraId="725A3673"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18. ALTERAÇÃO SUBJETIVA: </w:t>
      </w:r>
    </w:p>
    <w:p w14:paraId="1E26A96B" w14:textId="77777777" w:rsidR="00D832DC" w:rsidRPr="00231CEB" w:rsidRDefault="00D832DC" w:rsidP="00873EEF">
      <w:pPr>
        <w:jc w:val="both"/>
        <w:rPr>
          <w:rFonts w:ascii="Times New Roman" w:hAnsi="Times New Roman" w:cs="Times New Roman"/>
        </w:rPr>
      </w:pPr>
    </w:p>
    <w:p w14:paraId="306CC4D2" w14:textId="4C3E38A6" w:rsidR="00D539D0" w:rsidRPr="00231CEB" w:rsidRDefault="00D832DC" w:rsidP="00873EEF">
      <w:pPr>
        <w:jc w:val="both"/>
        <w:rPr>
          <w:rFonts w:ascii="Times New Roman" w:hAnsi="Times New Roman" w:cs="Times New Roman"/>
        </w:rPr>
      </w:pPr>
      <w:r w:rsidRPr="00231CEB">
        <w:rPr>
          <w:rFonts w:ascii="Times New Roman" w:hAnsi="Times New Roman" w:cs="Times New Roman"/>
        </w:rPr>
        <w:lastRenderedPageBreak/>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231CEB" w:rsidRDefault="00D539D0" w:rsidP="00873EEF">
      <w:pPr>
        <w:jc w:val="both"/>
        <w:rPr>
          <w:rFonts w:ascii="Times New Roman" w:hAnsi="Times New Roman" w:cs="Times New Roman"/>
        </w:rPr>
      </w:pPr>
    </w:p>
    <w:p w14:paraId="450D0086"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b/>
        </w:rPr>
        <w:t>19. ESCLARECIMENTOS E EXIGÊNCIAS ADICIONAIS</w:t>
      </w:r>
      <w:r w:rsidRPr="00231CEB">
        <w:rPr>
          <w:rFonts w:ascii="Times New Roman" w:hAnsi="Times New Roman" w:cs="Times New Roman"/>
        </w:rPr>
        <w:t xml:space="preserve">: </w:t>
      </w:r>
    </w:p>
    <w:p w14:paraId="26FF9441" w14:textId="77777777" w:rsidR="00D832DC" w:rsidRPr="00231CEB" w:rsidRDefault="00D832DC" w:rsidP="00873EEF">
      <w:pPr>
        <w:jc w:val="both"/>
        <w:rPr>
          <w:rFonts w:ascii="Times New Roman" w:hAnsi="Times New Roman" w:cs="Times New Roman"/>
        </w:rPr>
      </w:pPr>
    </w:p>
    <w:p w14:paraId="15855AD3" w14:textId="6603485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Servidor: </w:t>
      </w:r>
      <w:r w:rsidR="009B279F">
        <w:rPr>
          <w:rFonts w:ascii="Times New Roman" w:hAnsi="Times New Roman" w:cs="Times New Roman"/>
        </w:rPr>
        <w:t>Gislaine de Fátima Schneider Schmidt</w:t>
      </w:r>
      <w:r w:rsidRPr="00231CEB">
        <w:rPr>
          <w:rFonts w:ascii="Times New Roman" w:hAnsi="Times New Roman" w:cs="Times New Roman"/>
        </w:rPr>
        <w:t xml:space="preserve">, Matrícula </w:t>
      </w:r>
      <w:r w:rsidR="009B279F">
        <w:rPr>
          <w:rFonts w:ascii="Times New Roman" w:hAnsi="Times New Roman" w:cs="Times New Roman"/>
        </w:rPr>
        <w:t>16077</w:t>
      </w:r>
      <w:r w:rsidRPr="00231CEB">
        <w:rPr>
          <w:rFonts w:ascii="Times New Roman" w:hAnsi="Times New Roman" w:cs="Times New Roman"/>
        </w:rPr>
        <w:t xml:space="preserve">. </w:t>
      </w:r>
    </w:p>
    <w:p w14:paraId="72135400" w14:textId="41880B6D"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E-mail: </w:t>
      </w:r>
      <w:r w:rsidR="009B279F">
        <w:rPr>
          <w:rFonts w:ascii="Times New Roman" w:hAnsi="Times New Roman" w:cs="Times New Roman"/>
        </w:rPr>
        <w:t>planejamento</w:t>
      </w:r>
      <w:r w:rsidRPr="00231CEB">
        <w:rPr>
          <w:rFonts w:ascii="Times New Roman" w:hAnsi="Times New Roman" w:cs="Times New Roman"/>
        </w:rPr>
        <w:t xml:space="preserve">@portovitoria.pr.gov.br; </w:t>
      </w:r>
    </w:p>
    <w:p w14:paraId="1B6278B7" w14:textId="3C39B152" w:rsidR="00830A69" w:rsidRPr="00231CEB" w:rsidRDefault="00D832DC" w:rsidP="00873EEF">
      <w:pPr>
        <w:jc w:val="both"/>
        <w:rPr>
          <w:rFonts w:ascii="Times New Roman" w:hAnsi="Times New Roman" w:cs="Times New Roman"/>
        </w:rPr>
      </w:pPr>
      <w:r w:rsidRPr="00231CEB">
        <w:rPr>
          <w:rFonts w:ascii="Times New Roman" w:hAnsi="Times New Roman" w:cs="Times New Roman"/>
        </w:rPr>
        <w:t xml:space="preserve">Fone: (42) </w:t>
      </w:r>
      <w:r w:rsidR="009B279F">
        <w:rPr>
          <w:rFonts w:ascii="Times New Roman" w:hAnsi="Times New Roman" w:cs="Times New Roman"/>
        </w:rPr>
        <w:t>2101-9781</w:t>
      </w:r>
    </w:p>
    <w:p w14:paraId="67DA095A" w14:textId="77777777" w:rsidR="00830A69" w:rsidRPr="00231CEB" w:rsidRDefault="00830A69" w:rsidP="00873EEF">
      <w:pPr>
        <w:jc w:val="both"/>
        <w:rPr>
          <w:rFonts w:ascii="Times New Roman" w:hAnsi="Times New Roman" w:cs="Times New Roman"/>
        </w:rPr>
      </w:pPr>
    </w:p>
    <w:p w14:paraId="19E45095" w14:textId="7EF4F75A" w:rsidR="0019076F" w:rsidRPr="009B279F" w:rsidRDefault="0019076F" w:rsidP="0019076F">
      <w:pPr>
        <w:pStyle w:val="Estilo7"/>
        <w:ind w:left="0"/>
        <w:jc w:val="right"/>
        <w:rPr>
          <w:kern w:val="2"/>
          <w:szCs w:val="24"/>
        </w:rPr>
      </w:pPr>
      <w:r w:rsidRPr="009B279F">
        <w:rPr>
          <w:kern w:val="2"/>
          <w:szCs w:val="24"/>
        </w:rPr>
        <w:t xml:space="preserve">Porto Vitória/PR, </w:t>
      </w:r>
      <w:r w:rsidR="009B279F">
        <w:rPr>
          <w:kern w:val="2"/>
          <w:szCs w:val="24"/>
        </w:rPr>
        <w:t>17</w:t>
      </w:r>
      <w:r w:rsidRPr="009B279F">
        <w:rPr>
          <w:kern w:val="2"/>
          <w:szCs w:val="24"/>
        </w:rPr>
        <w:t xml:space="preserve"> de</w:t>
      </w:r>
      <w:r w:rsidR="009B279F">
        <w:rPr>
          <w:kern w:val="2"/>
          <w:szCs w:val="24"/>
        </w:rPr>
        <w:t xml:space="preserve"> setembro</w:t>
      </w:r>
      <w:r w:rsidRPr="009B279F">
        <w:rPr>
          <w:kern w:val="2"/>
          <w:szCs w:val="24"/>
        </w:rPr>
        <w:t xml:space="preserve"> de 202</w:t>
      </w:r>
      <w:r w:rsidR="009B279F">
        <w:rPr>
          <w:kern w:val="2"/>
          <w:szCs w:val="24"/>
        </w:rPr>
        <w:t>6</w:t>
      </w:r>
      <w:r w:rsidRPr="009B279F">
        <w:rPr>
          <w:kern w:val="2"/>
          <w:szCs w:val="24"/>
        </w:rPr>
        <w:t>.</w:t>
      </w:r>
    </w:p>
    <w:p w14:paraId="66F41C2C" w14:textId="77777777" w:rsidR="0019076F" w:rsidRPr="00231CEB" w:rsidRDefault="0019076F" w:rsidP="0019076F">
      <w:pPr>
        <w:pStyle w:val="Estilo7"/>
        <w:ind w:left="0"/>
        <w:jc w:val="right"/>
        <w:rPr>
          <w:kern w:val="2"/>
          <w:szCs w:val="24"/>
        </w:rPr>
      </w:pPr>
    </w:p>
    <w:p w14:paraId="0D327EC8" w14:textId="77777777" w:rsidR="0019076F" w:rsidRDefault="0019076F" w:rsidP="0019076F">
      <w:pPr>
        <w:pStyle w:val="Estilo7"/>
        <w:ind w:left="0"/>
        <w:jc w:val="right"/>
        <w:rPr>
          <w:kern w:val="2"/>
          <w:szCs w:val="24"/>
        </w:rPr>
      </w:pPr>
    </w:p>
    <w:p w14:paraId="2DB21C79" w14:textId="77777777" w:rsidR="0082473F" w:rsidRPr="00231CEB" w:rsidRDefault="0082473F" w:rsidP="0019076F">
      <w:pPr>
        <w:pStyle w:val="Estilo7"/>
        <w:ind w:left="0"/>
        <w:jc w:val="right"/>
        <w:rPr>
          <w:kern w:val="2"/>
          <w:szCs w:val="24"/>
        </w:rPr>
      </w:pPr>
    </w:p>
    <w:p w14:paraId="20FEB7EC"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Maria Eduarda de Moura Dias</w:t>
      </w:r>
    </w:p>
    <w:p w14:paraId="66E28E62"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Servidora Responsável Pela Pesquisa de Preços</w:t>
      </w:r>
    </w:p>
    <w:p w14:paraId="1C7D218B"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Matrícula: 16094</w:t>
      </w:r>
    </w:p>
    <w:p w14:paraId="077C801B" w14:textId="77777777" w:rsidR="009B279F" w:rsidRDefault="009B279F" w:rsidP="009B279F">
      <w:pPr>
        <w:jc w:val="center"/>
        <w:rPr>
          <w:rFonts w:ascii="Times New Roman" w:hAnsi="Times New Roman" w:cs="Times New Roman"/>
          <w:kern w:val="2"/>
        </w:rPr>
      </w:pPr>
    </w:p>
    <w:p w14:paraId="4E4B3E89" w14:textId="77777777" w:rsidR="009B279F" w:rsidRDefault="009B279F" w:rsidP="009B279F">
      <w:pPr>
        <w:jc w:val="center"/>
        <w:rPr>
          <w:rFonts w:ascii="Times New Roman" w:hAnsi="Times New Roman" w:cs="Times New Roman"/>
          <w:kern w:val="2"/>
        </w:rPr>
      </w:pPr>
    </w:p>
    <w:p w14:paraId="37AAE67C"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Gislaine de Fatima Schneider Schmidt</w:t>
      </w:r>
    </w:p>
    <w:p w14:paraId="3258FF49"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Secretária Municipal de Administração e Planejamento</w:t>
      </w:r>
    </w:p>
    <w:p w14:paraId="1B465E00"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Matrícula: 16077</w:t>
      </w:r>
    </w:p>
    <w:p w14:paraId="7590EE9A" w14:textId="77777777" w:rsidR="009B279F" w:rsidRDefault="009B279F" w:rsidP="009B279F">
      <w:pPr>
        <w:jc w:val="center"/>
        <w:rPr>
          <w:rFonts w:ascii="Times New Roman" w:hAnsi="Times New Roman" w:cs="Times New Roman"/>
          <w:kern w:val="2"/>
        </w:rPr>
      </w:pPr>
    </w:p>
    <w:p w14:paraId="541E8A85" w14:textId="77777777" w:rsidR="009B279F" w:rsidRDefault="009B279F" w:rsidP="009B279F">
      <w:pPr>
        <w:jc w:val="center"/>
        <w:rPr>
          <w:rFonts w:ascii="Times New Roman" w:hAnsi="Times New Roman" w:cs="Times New Roman"/>
          <w:kern w:val="2"/>
        </w:rPr>
      </w:pPr>
    </w:p>
    <w:p w14:paraId="32B504D5"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Paulo Roberto Dal’ Bó</w:t>
      </w:r>
    </w:p>
    <w:p w14:paraId="65872429"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Secretário Municipal de Educação e Cultura</w:t>
      </w:r>
    </w:p>
    <w:p w14:paraId="187B579C" w14:textId="7E4CCE02" w:rsidR="009B279F" w:rsidRDefault="009B279F" w:rsidP="009B279F">
      <w:pPr>
        <w:jc w:val="center"/>
        <w:rPr>
          <w:rFonts w:ascii="Times New Roman" w:hAnsi="Times New Roman" w:cs="Times New Roman"/>
          <w:kern w:val="2"/>
        </w:rPr>
      </w:pPr>
      <w:r>
        <w:rPr>
          <w:rFonts w:ascii="Times New Roman" w:hAnsi="Times New Roman" w:cs="Times New Roman"/>
          <w:kern w:val="2"/>
        </w:rPr>
        <w:t>Matrícula: 16035</w:t>
      </w:r>
    </w:p>
    <w:p w14:paraId="4EDCC374" w14:textId="77777777" w:rsidR="009B279F" w:rsidRDefault="009B279F" w:rsidP="009B279F">
      <w:pPr>
        <w:jc w:val="center"/>
        <w:rPr>
          <w:rFonts w:ascii="Times New Roman" w:hAnsi="Times New Roman" w:cs="Times New Roman"/>
          <w:kern w:val="2"/>
        </w:rPr>
      </w:pPr>
    </w:p>
    <w:p w14:paraId="0643136F"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Camila Baumann</w:t>
      </w:r>
    </w:p>
    <w:p w14:paraId="564D3814"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Secretária Municipal de Agricultura e Meio Ambiente</w:t>
      </w:r>
    </w:p>
    <w:p w14:paraId="6B6D3E4A"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Matrícula: 17010</w:t>
      </w:r>
    </w:p>
    <w:p w14:paraId="681FF1E6" w14:textId="77777777" w:rsidR="009B279F" w:rsidRDefault="009B279F" w:rsidP="009B279F">
      <w:pPr>
        <w:jc w:val="center"/>
        <w:rPr>
          <w:rFonts w:ascii="Times New Roman" w:hAnsi="Times New Roman" w:cs="Times New Roman"/>
          <w:kern w:val="2"/>
        </w:rPr>
      </w:pPr>
    </w:p>
    <w:p w14:paraId="2C8FEB22" w14:textId="77777777" w:rsidR="009B279F" w:rsidRDefault="009B279F" w:rsidP="009B279F">
      <w:pPr>
        <w:jc w:val="center"/>
        <w:rPr>
          <w:rFonts w:ascii="Times New Roman" w:hAnsi="Times New Roman" w:cs="Times New Roman"/>
          <w:kern w:val="2"/>
        </w:rPr>
      </w:pPr>
    </w:p>
    <w:p w14:paraId="283C4461"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 xml:space="preserve">Andreia Inês </w:t>
      </w:r>
      <w:proofErr w:type="spellStart"/>
      <w:r>
        <w:rPr>
          <w:rFonts w:ascii="Times New Roman" w:hAnsi="Times New Roman" w:cs="Times New Roman"/>
          <w:kern w:val="2"/>
        </w:rPr>
        <w:t>Schack</w:t>
      </w:r>
      <w:proofErr w:type="spellEnd"/>
    </w:p>
    <w:p w14:paraId="2B180C97"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Secretária Municipal de Assistência Social, Habitação, Políticas para as Mulheres e Inclusão Social.</w:t>
      </w:r>
    </w:p>
    <w:p w14:paraId="54A7BE0B"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Matrícula: 16039</w:t>
      </w:r>
    </w:p>
    <w:p w14:paraId="423286E2" w14:textId="77777777" w:rsidR="009B279F" w:rsidRDefault="009B279F" w:rsidP="009B279F">
      <w:pPr>
        <w:jc w:val="center"/>
        <w:rPr>
          <w:rFonts w:ascii="Times New Roman" w:hAnsi="Times New Roman" w:cs="Times New Roman"/>
          <w:kern w:val="2"/>
        </w:rPr>
      </w:pPr>
    </w:p>
    <w:p w14:paraId="276D729B" w14:textId="77777777" w:rsidR="009B279F" w:rsidRDefault="009B279F" w:rsidP="009B279F">
      <w:pPr>
        <w:jc w:val="center"/>
        <w:rPr>
          <w:rFonts w:ascii="Times New Roman" w:hAnsi="Times New Roman" w:cs="Times New Roman"/>
          <w:kern w:val="2"/>
        </w:rPr>
      </w:pPr>
    </w:p>
    <w:p w14:paraId="2CD26A5E"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 xml:space="preserve">Talia Fernanda </w:t>
      </w:r>
      <w:proofErr w:type="spellStart"/>
      <w:r>
        <w:rPr>
          <w:rFonts w:ascii="Times New Roman" w:hAnsi="Times New Roman" w:cs="Times New Roman"/>
          <w:kern w:val="2"/>
        </w:rPr>
        <w:t>Kukla</w:t>
      </w:r>
      <w:proofErr w:type="spellEnd"/>
    </w:p>
    <w:p w14:paraId="1F476B9F" w14:textId="77777777" w:rsidR="009B279F" w:rsidRDefault="009B279F" w:rsidP="009B279F">
      <w:pPr>
        <w:jc w:val="center"/>
        <w:rPr>
          <w:rFonts w:ascii="Times New Roman" w:hAnsi="Times New Roman" w:cs="Times New Roman"/>
          <w:kern w:val="2"/>
        </w:rPr>
      </w:pPr>
      <w:r>
        <w:rPr>
          <w:rFonts w:ascii="Times New Roman" w:hAnsi="Times New Roman" w:cs="Times New Roman"/>
          <w:kern w:val="2"/>
        </w:rPr>
        <w:t>Secretária Municipal de Saúde</w:t>
      </w:r>
    </w:p>
    <w:p w14:paraId="11F87394" w14:textId="77777777" w:rsidR="009B279F" w:rsidRDefault="009B279F" w:rsidP="009B279F">
      <w:pPr>
        <w:jc w:val="center"/>
        <w:rPr>
          <w:rFonts w:ascii="Times New Roman" w:hAnsi="Times New Roman" w:cs="Times New Roman"/>
          <w:color w:val="000000"/>
        </w:rPr>
      </w:pPr>
      <w:r>
        <w:rPr>
          <w:rFonts w:ascii="Times New Roman" w:hAnsi="Times New Roman" w:cs="Times New Roman"/>
          <w:kern w:val="2"/>
        </w:rPr>
        <w:t>Matrícula: 17016</w:t>
      </w:r>
    </w:p>
    <w:p w14:paraId="18970E10" w14:textId="77777777" w:rsidR="00830A69" w:rsidRPr="00231CEB" w:rsidRDefault="00830A69" w:rsidP="00873EEF">
      <w:pPr>
        <w:jc w:val="both"/>
        <w:rPr>
          <w:rFonts w:ascii="Times New Roman" w:hAnsi="Times New Roman" w:cs="Times New Roman"/>
        </w:rPr>
      </w:pPr>
    </w:p>
    <w:p w14:paraId="76033222" w14:textId="77777777" w:rsidR="00830A69" w:rsidRPr="00231CEB" w:rsidRDefault="00830A69" w:rsidP="00873EEF">
      <w:pPr>
        <w:jc w:val="both"/>
        <w:rPr>
          <w:rFonts w:ascii="Times New Roman" w:hAnsi="Times New Roman" w:cs="Times New Roman"/>
        </w:rPr>
      </w:pPr>
    </w:p>
    <w:p w14:paraId="2B52BE08" w14:textId="77777777" w:rsidR="00946F58" w:rsidRDefault="00946F58" w:rsidP="0019076F">
      <w:pPr>
        <w:pStyle w:val="Estilo7"/>
        <w:ind w:left="0"/>
        <w:rPr>
          <w:kern w:val="2"/>
          <w:szCs w:val="24"/>
        </w:rPr>
      </w:pPr>
    </w:p>
    <w:p w14:paraId="5D18CB4C" w14:textId="77777777" w:rsidR="00946F58" w:rsidRDefault="00946F58" w:rsidP="0019076F">
      <w:pPr>
        <w:pStyle w:val="Estilo7"/>
        <w:ind w:left="0"/>
        <w:rPr>
          <w:kern w:val="2"/>
          <w:szCs w:val="24"/>
        </w:rPr>
      </w:pPr>
    </w:p>
    <w:p w14:paraId="6B7D76C7" w14:textId="4B2B82A3" w:rsidR="0019076F" w:rsidRPr="00231CEB" w:rsidRDefault="0019076F" w:rsidP="0019076F">
      <w:pPr>
        <w:pStyle w:val="Estilo7"/>
        <w:ind w:left="0"/>
        <w:rPr>
          <w:kern w:val="2"/>
          <w:szCs w:val="24"/>
        </w:rPr>
      </w:pPr>
      <w:r w:rsidRPr="00231CEB">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31CEB" w:rsidRDefault="0019076F" w:rsidP="0019076F">
      <w:pPr>
        <w:pStyle w:val="Estilo7"/>
        <w:ind w:left="0"/>
        <w:rPr>
          <w:kern w:val="2"/>
          <w:szCs w:val="24"/>
        </w:rPr>
      </w:pPr>
    </w:p>
    <w:p w14:paraId="62A81ED5" w14:textId="74395158" w:rsidR="0019076F" w:rsidRPr="00231CEB" w:rsidRDefault="0019076F" w:rsidP="0019076F">
      <w:pPr>
        <w:pStyle w:val="Estilo7"/>
        <w:ind w:left="0"/>
        <w:rPr>
          <w:kern w:val="2"/>
          <w:szCs w:val="24"/>
        </w:rPr>
      </w:pPr>
      <w:r w:rsidRPr="00231CEB">
        <w:rPr>
          <w:kern w:val="2"/>
          <w:szCs w:val="24"/>
        </w:rPr>
        <w:t>Analisado sob a ótica da oportunidade, conveniência e relevância para o interesse público, APROVO o presente Termo de Referência.</w:t>
      </w:r>
    </w:p>
    <w:p w14:paraId="66B3C12B" w14:textId="77777777" w:rsidR="0019076F" w:rsidRDefault="0019076F" w:rsidP="0019076F">
      <w:pPr>
        <w:jc w:val="both"/>
        <w:rPr>
          <w:rFonts w:ascii="Times New Roman" w:hAnsi="Times New Roman" w:cs="Times New Roman"/>
          <w:color w:val="000000"/>
        </w:rPr>
      </w:pPr>
    </w:p>
    <w:p w14:paraId="7E21B070" w14:textId="77777777" w:rsidR="009309F7" w:rsidRPr="00231CEB" w:rsidRDefault="009309F7" w:rsidP="0019076F">
      <w:pPr>
        <w:jc w:val="both"/>
        <w:rPr>
          <w:rFonts w:ascii="Times New Roman" w:hAnsi="Times New Roman" w:cs="Times New Roman"/>
          <w:color w:val="000000"/>
        </w:rPr>
      </w:pPr>
    </w:p>
    <w:p w14:paraId="58892B6F" w14:textId="099D36DF" w:rsidR="0019076F" w:rsidRPr="009B279F" w:rsidRDefault="0019076F" w:rsidP="00946F58">
      <w:pPr>
        <w:pStyle w:val="Estilo7"/>
        <w:ind w:left="0"/>
        <w:jc w:val="right"/>
        <w:rPr>
          <w:kern w:val="2"/>
          <w:szCs w:val="24"/>
        </w:rPr>
      </w:pPr>
      <w:r w:rsidRPr="009B279F">
        <w:rPr>
          <w:kern w:val="2"/>
          <w:szCs w:val="24"/>
        </w:rPr>
        <w:t xml:space="preserve">Porto Vitória/PR, </w:t>
      </w:r>
      <w:r w:rsidR="009B279F">
        <w:rPr>
          <w:kern w:val="2"/>
          <w:szCs w:val="24"/>
        </w:rPr>
        <w:t>17</w:t>
      </w:r>
      <w:r w:rsidRPr="009B279F">
        <w:rPr>
          <w:kern w:val="2"/>
          <w:szCs w:val="24"/>
        </w:rPr>
        <w:t xml:space="preserve"> de </w:t>
      </w:r>
      <w:r w:rsidR="009B279F">
        <w:rPr>
          <w:kern w:val="2"/>
          <w:szCs w:val="24"/>
        </w:rPr>
        <w:t>setembro</w:t>
      </w:r>
      <w:r w:rsidRPr="009B279F">
        <w:rPr>
          <w:kern w:val="2"/>
          <w:szCs w:val="24"/>
        </w:rPr>
        <w:t xml:space="preserve"> de 202</w:t>
      </w:r>
      <w:r w:rsidR="009B279F">
        <w:rPr>
          <w:kern w:val="2"/>
          <w:szCs w:val="24"/>
        </w:rPr>
        <w:t>6</w:t>
      </w:r>
      <w:r w:rsidRPr="009B279F">
        <w:rPr>
          <w:kern w:val="2"/>
          <w:szCs w:val="24"/>
        </w:rPr>
        <w:t>.</w:t>
      </w:r>
    </w:p>
    <w:p w14:paraId="04B7FE52" w14:textId="21A4431E" w:rsidR="00946F58" w:rsidRDefault="00946F58" w:rsidP="00946F58">
      <w:pPr>
        <w:pStyle w:val="Estilo7"/>
        <w:ind w:left="0"/>
        <w:jc w:val="right"/>
        <w:rPr>
          <w:color w:val="FF0000"/>
          <w:kern w:val="2"/>
          <w:szCs w:val="24"/>
        </w:rPr>
      </w:pPr>
    </w:p>
    <w:p w14:paraId="35AF99A2" w14:textId="2CA5BD7C" w:rsidR="00946F58" w:rsidRDefault="00946F58" w:rsidP="00946F58">
      <w:pPr>
        <w:pStyle w:val="Estilo7"/>
        <w:ind w:left="0"/>
        <w:jc w:val="right"/>
        <w:rPr>
          <w:color w:val="FF0000"/>
          <w:kern w:val="2"/>
          <w:szCs w:val="24"/>
        </w:rPr>
      </w:pPr>
    </w:p>
    <w:p w14:paraId="6D630B85" w14:textId="0BBDE67B" w:rsidR="00946F58" w:rsidRDefault="00946F58" w:rsidP="00946F58">
      <w:pPr>
        <w:pStyle w:val="Estilo7"/>
        <w:ind w:left="0"/>
        <w:jc w:val="right"/>
        <w:rPr>
          <w:color w:val="FF0000"/>
          <w:kern w:val="2"/>
          <w:szCs w:val="24"/>
        </w:rPr>
      </w:pPr>
    </w:p>
    <w:p w14:paraId="0F3FA539" w14:textId="77777777" w:rsidR="00946F58" w:rsidRPr="00946F58" w:rsidRDefault="00946F58" w:rsidP="00946F58">
      <w:pPr>
        <w:pStyle w:val="Estilo7"/>
        <w:ind w:left="0"/>
        <w:jc w:val="right"/>
        <w:rPr>
          <w:color w:val="FF0000"/>
          <w:kern w:val="2"/>
          <w:szCs w:val="24"/>
        </w:rPr>
      </w:pPr>
    </w:p>
    <w:p w14:paraId="4E4BB568" w14:textId="56F84316" w:rsidR="0019076F" w:rsidRPr="00231CEB" w:rsidRDefault="0019076F" w:rsidP="0019076F">
      <w:pPr>
        <w:jc w:val="center"/>
        <w:rPr>
          <w:rFonts w:ascii="Times New Roman" w:hAnsi="Times New Roman" w:cs="Times New Roman"/>
          <w:color w:val="000000"/>
        </w:rPr>
      </w:pPr>
      <w:r w:rsidRPr="00231CEB">
        <w:rPr>
          <w:rFonts w:ascii="Times New Roman" w:hAnsi="Times New Roman" w:cs="Times New Roman"/>
          <w:color w:val="000000"/>
        </w:rPr>
        <w:t>_________________________________________</w:t>
      </w:r>
    </w:p>
    <w:p w14:paraId="56638E1C" w14:textId="77777777" w:rsidR="00D2361D" w:rsidRPr="009B279F" w:rsidRDefault="00D2361D" w:rsidP="00D2361D">
      <w:pPr>
        <w:jc w:val="center"/>
        <w:rPr>
          <w:rFonts w:ascii="Times New Roman" w:hAnsi="Times New Roman" w:cs="Times New Roman"/>
        </w:rPr>
      </w:pPr>
      <w:r w:rsidRPr="009B279F">
        <w:rPr>
          <w:rFonts w:ascii="Times New Roman" w:hAnsi="Times New Roman" w:cs="Times New Roman"/>
        </w:rPr>
        <w:t xml:space="preserve">Fabiano José </w:t>
      </w:r>
      <w:proofErr w:type="spellStart"/>
      <w:r w:rsidRPr="009B279F">
        <w:rPr>
          <w:rFonts w:ascii="Times New Roman" w:hAnsi="Times New Roman" w:cs="Times New Roman"/>
        </w:rPr>
        <w:t>Glaab</w:t>
      </w:r>
      <w:proofErr w:type="spellEnd"/>
    </w:p>
    <w:p w14:paraId="444FA382" w14:textId="77777777" w:rsidR="00D2361D" w:rsidRPr="009B279F" w:rsidRDefault="00D2361D" w:rsidP="00D2361D">
      <w:pPr>
        <w:jc w:val="center"/>
        <w:rPr>
          <w:rFonts w:ascii="Times New Roman" w:hAnsi="Times New Roman" w:cs="Times New Roman"/>
        </w:rPr>
      </w:pPr>
      <w:r w:rsidRPr="009B279F">
        <w:rPr>
          <w:rFonts w:ascii="Times New Roman" w:hAnsi="Times New Roman" w:cs="Times New Roman"/>
        </w:rPr>
        <w:t>Prefeito Municipal</w:t>
      </w:r>
    </w:p>
    <w:p w14:paraId="7BF283BA" w14:textId="7D9DB4DD" w:rsidR="00E24237" w:rsidRPr="00231CEB" w:rsidRDefault="00E24237">
      <w:pPr>
        <w:rPr>
          <w:rFonts w:ascii="Times New Roman" w:hAnsi="Times New Roman" w:cs="Times New Roman"/>
          <w:color w:val="000000"/>
        </w:rPr>
      </w:pPr>
    </w:p>
    <w:sectPr w:rsidR="00E24237" w:rsidRPr="00231CEB" w:rsidSect="00D357E6">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FCE5D" w14:textId="77777777" w:rsidR="00C538A0" w:rsidRDefault="00C538A0">
      <w:r>
        <w:separator/>
      </w:r>
    </w:p>
  </w:endnote>
  <w:endnote w:type="continuationSeparator" w:id="0">
    <w:p w14:paraId="1E948ECD" w14:textId="77777777" w:rsidR="00C538A0" w:rsidRDefault="00C53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8329" w14:textId="69C62303" w:rsidR="00156B9F" w:rsidRDefault="00156B9F">
    <w:pPr>
      <w:pStyle w:val="Rodap"/>
      <w:jc w:val="right"/>
    </w:pPr>
    <w:r>
      <w:fldChar w:fldCharType="begin"/>
    </w:r>
    <w:r>
      <w:instrText xml:space="preserve"> PAGE   \* MERGEFORMAT </w:instrText>
    </w:r>
    <w:r>
      <w:fldChar w:fldCharType="separate"/>
    </w:r>
    <w:r w:rsidR="000E3851">
      <w:rPr>
        <w:noProof/>
      </w:rPr>
      <w:t>1</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BCE23" w14:textId="77777777" w:rsidR="00C538A0" w:rsidRDefault="00C538A0">
      <w:r>
        <w:separator/>
      </w:r>
    </w:p>
  </w:footnote>
  <w:footnote w:type="continuationSeparator" w:id="0">
    <w:p w14:paraId="04F2BBC0" w14:textId="77777777" w:rsidR="00C538A0" w:rsidRDefault="00C53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891825062" name="Imagem 89182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7"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20682956">
    <w:abstractNumId w:val="4"/>
  </w:num>
  <w:num w:numId="2" w16cid:durableId="978338882">
    <w:abstractNumId w:val="0"/>
  </w:num>
  <w:num w:numId="3" w16cid:durableId="284119494">
    <w:abstractNumId w:val="11"/>
  </w:num>
  <w:num w:numId="4" w16cid:durableId="1922564398">
    <w:abstractNumId w:val="9"/>
  </w:num>
  <w:num w:numId="5" w16cid:durableId="475997969">
    <w:abstractNumId w:val="10"/>
  </w:num>
  <w:num w:numId="6" w16cid:durableId="1041244255">
    <w:abstractNumId w:val="1"/>
  </w:num>
  <w:num w:numId="7" w16cid:durableId="914051897">
    <w:abstractNumId w:val="13"/>
  </w:num>
  <w:num w:numId="8" w16cid:durableId="1013337922">
    <w:abstractNumId w:val="5"/>
  </w:num>
  <w:num w:numId="9" w16cid:durableId="1991054457">
    <w:abstractNumId w:val="7"/>
  </w:num>
  <w:num w:numId="10" w16cid:durableId="1037049739">
    <w:abstractNumId w:val="6"/>
  </w:num>
  <w:num w:numId="11" w16cid:durableId="1322655697">
    <w:abstractNumId w:val="8"/>
  </w:num>
  <w:num w:numId="12" w16cid:durableId="1102653553">
    <w:abstractNumId w:val="12"/>
  </w:num>
  <w:num w:numId="13" w16cid:durableId="829752741">
    <w:abstractNumId w:val="3"/>
  </w:num>
  <w:num w:numId="14" w16cid:durableId="385757332">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236D"/>
    <w:rsid w:val="000030CE"/>
    <w:rsid w:val="00003298"/>
    <w:rsid w:val="00003772"/>
    <w:rsid w:val="000045B3"/>
    <w:rsid w:val="0000722F"/>
    <w:rsid w:val="00014A2D"/>
    <w:rsid w:val="000152AC"/>
    <w:rsid w:val="00016BB6"/>
    <w:rsid w:val="00022115"/>
    <w:rsid w:val="0002260C"/>
    <w:rsid w:val="0002306D"/>
    <w:rsid w:val="000242C8"/>
    <w:rsid w:val="00027155"/>
    <w:rsid w:val="00027F01"/>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537A"/>
    <w:rsid w:val="000670EC"/>
    <w:rsid w:val="000677A2"/>
    <w:rsid w:val="00070897"/>
    <w:rsid w:val="00070AFA"/>
    <w:rsid w:val="00070EA5"/>
    <w:rsid w:val="00072F1F"/>
    <w:rsid w:val="00073EC6"/>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A6CF6"/>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35BA"/>
    <w:rsid w:val="00135C4F"/>
    <w:rsid w:val="00136317"/>
    <w:rsid w:val="001377C7"/>
    <w:rsid w:val="0014004B"/>
    <w:rsid w:val="0014138A"/>
    <w:rsid w:val="0014325E"/>
    <w:rsid w:val="001433FD"/>
    <w:rsid w:val="00144412"/>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2566"/>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B22"/>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645C"/>
    <w:rsid w:val="003464AF"/>
    <w:rsid w:val="00347B58"/>
    <w:rsid w:val="00350CF0"/>
    <w:rsid w:val="00350DF6"/>
    <w:rsid w:val="0035216E"/>
    <w:rsid w:val="00355021"/>
    <w:rsid w:val="00356367"/>
    <w:rsid w:val="0035658A"/>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0F97"/>
    <w:rsid w:val="004F5DF9"/>
    <w:rsid w:val="004F6120"/>
    <w:rsid w:val="004F66B4"/>
    <w:rsid w:val="004F7706"/>
    <w:rsid w:val="004F78C6"/>
    <w:rsid w:val="0050224C"/>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5E6"/>
    <w:rsid w:val="00582E30"/>
    <w:rsid w:val="005846C9"/>
    <w:rsid w:val="00585DFD"/>
    <w:rsid w:val="005873FC"/>
    <w:rsid w:val="00587439"/>
    <w:rsid w:val="005905B2"/>
    <w:rsid w:val="00590EAF"/>
    <w:rsid w:val="005934B9"/>
    <w:rsid w:val="00594B26"/>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1F6D"/>
    <w:rsid w:val="00612867"/>
    <w:rsid w:val="00614227"/>
    <w:rsid w:val="0061569E"/>
    <w:rsid w:val="0061680E"/>
    <w:rsid w:val="006171A9"/>
    <w:rsid w:val="00617C43"/>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73E7"/>
    <w:rsid w:val="00670784"/>
    <w:rsid w:val="006724F2"/>
    <w:rsid w:val="00674964"/>
    <w:rsid w:val="00675C08"/>
    <w:rsid w:val="00680B7E"/>
    <w:rsid w:val="00681CFA"/>
    <w:rsid w:val="00683B94"/>
    <w:rsid w:val="006840BB"/>
    <w:rsid w:val="00685013"/>
    <w:rsid w:val="0068665A"/>
    <w:rsid w:val="00686692"/>
    <w:rsid w:val="0069298D"/>
    <w:rsid w:val="00693033"/>
    <w:rsid w:val="00693321"/>
    <w:rsid w:val="00693622"/>
    <w:rsid w:val="006947FF"/>
    <w:rsid w:val="00694893"/>
    <w:rsid w:val="00694DD9"/>
    <w:rsid w:val="00696C43"/>
    <w:rsid w:val="00697B37"/>
    <w:rsid w:val="006A12B1"/>
    <w:rsid w:val="006A5F42"/>
    <w:rsid w:val="006A6103"/>
    <w:rsid w:val="006B10ED"/>
    <w:rsid w:val="006B156A"/>
    <w:rsid w:val="006B51B2"/>
    <w:rsid w:val="006C17A0"/>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4967"/>
    <w:rsid w:val="007462B1"/>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46FD"/>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473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28F0"/>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157F"/>
    <w:rsid w:val="008A16EA"/>
    <w:rsid w:val="008A3463"/>
    <w:rsid w:val="008A767A"/>
    <w:rsid w:val="008B0D30"/>
    <w:rsid w:val="008B11DF"/>
    <w:rsid w:val="008B6162"/>
    <w:rsid w:val="008B7A8F"/>
    <w:rsid w:val="008B7E51"/>
    <w:rsid w:val="008C04DF"/>
    <w:rsid w:val="008C1971"/>
    <w:rsid w:val="008C2FA0"/>
    <w:rsid w:val="008C3DF7"/>
    <w:rsid w:val="008C6E3B"/>
    <w:rsid w:val="008D2CAF"/>
    <w:rsid w:val="008D3ACE"/>
    <w:rsid w:val="008D51CC"/>
    <w:rsid w:val="008D5307"/>
    <w:rsid w:val="008E4F95"/>
    <w:rsid w:val="008E5442"/>
    <w:rsid w:val="008E6CD7"/>
    <w:rsid w:val="008E7A01"/>
    <w:rsid w:val="008F289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09F7"/>
    <w:rsid w:val="00931141"/>
    <w:rsid w:val="00933BCC"/>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2224"/>
    <w:rsid w:val="00972F87"/>
    <w:rsid w:val="009758F0"/>
    <w:rsid w:val="00975B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279F"/>
    <w:rsid w:val="009B7B61"/>
    <w:rsid w:val="009C1A6D"/>
    <w:rsid w:val="009C24AD"/>
    <w:rsid w:val="009C3B87"/>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17EC3"/>
    <w:rsid w:val="00A226A2"/>
    <w:rsid w:val="00A23F4C"/>
    <w:rsid w:val="00A27558"/>
    <w:rsid w:val="00A31301"/>
    <w:rsid w:val="00A32A4E"/>
    <w:rsid w:val="00A3378A"/>
    <w:rsid w:val="00A341EB"/>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0EB0"/>
    <w:rsid w:val="00A6287E"/>
    <w:rsid w:val="00A63AD2"/>
    <w:rsid w:val="00A6640E"/>
    <w:rsid w:val="00A66AD3"/>
    <w:rsid w:val="00A66AEA"/>
    <w:rsid w:val="00A671FE"/>
    <w:rsid w:val="00A73367"/>
    <w:rsid w:val="00A7529B"/>
    <w:rsid w:val="00A76690"/>
    <w:rsid w:val="00A76CE0"/>
    <w:rsid w:val="00A77C2C"/>
    <w:rsid w:val="00A80062"/>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33E2"/>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3456"/>
    <w:rsid w:val="00C538A0"/>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10A"/>
    <w:rsid w:val="00C97373"/>
    <w:rsid w:val="00C97DF7"/>
    <w:rsid w:val="00CA0560"/>
    <w:rsid w:val="00CA1A6A"/>
    <w:rsid w:val="00CA2C73"/>
    <w:rsid w:val="00CA5A08"/>
    <w:rsid w:val="00CA6108"/>
    <w:rsid w:val="00CB0780"/>
    <w:rsid w:val="00CB408F"/>
    <w:rsid w:val="00CB61C7"/>
    <w:rsid w:val="00CB766B"/>
    <w:rsid w:val="00CC2668"/>
    <w:rsid w:val="00CC356D"/>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7ABC"/>
    <w:rsid w:val="00D80021"/>
    <w:rsid w:val="00D832DC"/>
    <w:rsid w:val="00D85D0B"/>
    <w:rsid w:val="00D8724C"/>
    <w:rsid w:val="00D938C1"/>
    <w:rsid w:val="00D941BD"/>
    <w:rsid w:val="00D94736"/>
    <w:rsid w:val="00D9522E"/>
    <w:rsid w:val="00DA2494"/>
    <w:rsid w:val="00DA47A8"/>
    <w:rsid w:val="00DA5235"/>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3DCB"/>
    <w:rsid w:val="00E872A7"/>
    <w:rsid w:val="00E90AB1"/>
    <w:rsid w:val="00E948D1"/>
    <w:rsid w:val="00EA19E9"/>
    <w:rsid w:val="00EA369D"/>
    <w:rsid w:val="00EA411E"/>
    <w:rsid w:val="00EA5983"/>
    <w:rsid w:val="00EA641F"/>
    <w:rsid w:val="00EA6A5A"/>
    <w:rsid w:val="00EA745A"/>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599A"/>
    <w:rsid w:val="00EE77C8"/>
    <w:rsid w:val="00EF014F"/>
    <w:rsid w:val="00EF2163"/>
    <w:rsid w:val="00EF22FC"/>
    <w:rsid w:val="00EF432E"/>
    <w:rsid w:val="00EF43BF"/>
    <w:rsid w:val="00EF55D7"/>
    <w:rsid w:val="00EF5D36"/>
    <w:rsid w:val="00EF662E"/>
    <w:rsid w:val="00EF66FC"/>
    <w:rsid w:val="00F00F7C"/>
    <w:rsid w:val="00F0135B"/>
    <w:rsid w:val="00F02153"/>
    <w:rsid w:val="00F02E73"/>
    <w:rsid w:val="00F02F48"/>
    <w:rsid w:val="00F03B5F"/>
    <w:rsid w:val="00F06A6E"/>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6C5B"/>
    <w:rsid w:val="00F37599"/>
    <w:rsid w:val="00F37721"/>
    <w:rsid w:val="00F405C9"/>
    <w:rsid w:val="00F40A19"/>
    <w:rsid w:val="00F414CD"/>
    <w:rsid w:val="00F414F8"/>
    <w:rsid w:val="00F42CFC"/>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27A8"/>
    <w:rsid w:val="00F92C52"/>
    <w:rsid w:val="00F975F2"/>
    <w:rsid w:val="00FA0966"/>
    <w:rsid w:val="00FA2E37"/>
    <w:rsid w:val="00FA6905"/>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6C9F"/>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pdq2pgselectionanchorcontainer">
    <w:name w:val="pdq2pg_selectionanchorcontainer"/>
    <w:basedOn w:val="Normal"/>
    <w:rsid w:val="00FD6C9F"/>
    <w:pPr>
      <w:spacing w:before="100" w:beforeAutospacing="1" w:after="100" w:afterAutospacing="1"/>
    </w:pPr>
    <w:rPr>
      <w:rFonts w:ascii="Times New Roman" w:hAnsi="Times New Roman" w:cs="Times New Roman"/>
    </w:rPr>
  </w:style>
  <w:style w:type="paragraph" w:customStyle="1" w:styleId="isselectedend">
    <w:name w:val="isselectedend"/>
    <w:basedOn w:val="Normal"/>
    <w:rsid w:val="00EE599A"/>
    <w:pPr>
      <w:spacing w:before="100" w:beforeAutospacing="1" w:after="100" w:afterAutospacing="1"/>
    </w:pPr>
    <w:rPr>
      <w:rFonts w:ascii="Times New Roman" w:hAnsi="Times New Roman" w:cs="Times New Roman"/>
    </w:rPr>
  </w:style>
  <w:style w:type="table" w:customStyle="1" w:styleId="Tabelacomgrade1">
    <w:name w:val="Tabela com grade1"/>
    <w:basedOn w:val="Tabelanormal"/>
    <w:next w:val="Tabelacomgrade"/>
    <w:rsid w:val="009B2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263</TotalTime>
  <Pages>23</Pages>
  <Words>7546</Words>
  <Characters>40751</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48201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Licitacao 05</cp:lastModifiedBy>
  <cp:revision>16</cp:revision>
  <cp:lastPrinted>2022-12-05T11:10:00Z</cp:lastPrinted>
  <dcterms:created xsi:type="dcterms:W3CDTF">2025-09-08T18:19:00Z</dcterms:created>
  <dcterms:modified xsi:type="dcterms:W3CDTF">2026-09-21T12:34:00Z</dcterms:modified>
</cp:coreProperties>
</file>