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D112DDA"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0A2C01">
        <w:rPr>
          <w:rFonts w:ascii="Times New Roman" w:hAnsi="Times New Roman" w:cs="Times New Roman"/>
          <w:color w:val="auto"/>
          <w:sz w:val="24"/>
          <w:szCs w:val="24"/>
          <w:highlight w:val="yellow"/>
        </w:rPr>
        <w:t>162</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3D262DD3"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5F51783B"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 xml:space="preserve"> </w:t>
      </w:r>
      <w:proofErr w:type="gramStart"/>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0A2C01" w:rsidRDefault="000B6B61" w:rsidP="00C563F8">
      <w:pPr>
        <w:spacing w:after="0" w:line="240" w:lineRule="auto"/>
        <w:ind w:left="0" w:firstLine="0"/>
        <w:contextualSpacing/>
        <w:rPr>
          <w:rFonts w:ascii="Times New Roman" w:hAnsi="Times New Roman" w:cs="Times New Roman"/>
          <w:color w:val="auto"/>
          <w:sz w:val="24"/>
          <w:szCs w:val="24"/>
        </w:rPr>
      </w:pPr>
      <w:r w:rsidRPr="000A2C01">
        <w:rPr>
          <w:rFonts w:ascii="Times New Roman" w:hAnsi="Times New Roman" w:cs="Times New Roman"/>
          <w:color w:val="auto"/>
          <w:sz w:val="24"/>
          <w:szCs w:val="24"/>
        </w:rPr>
        <w:t xml:space="preserve">Prefeitura Municipal de </w:t>
      </w:r>
      <w:r w:rsidR="00FE3DA2" w:rsidRPr="000A2C01">
        <w:rPr>
          <w:rFonts w:ascii="Times New Roman" w:hAnsi="Times New Roman" w:cs="Times New Roman"/>
          <w:color w:val="auto"/>
          <w:sz w:val="24"/>
          <w:szCs w:val="24"/>
        </w:rPr>
        <w:t xml:space="preserve">PORTO VITORIA </w:t>
      </w:r>
      <w:r w:rsidR="00185D7E" w:rsidRPr="000A2C01">
        <w:rPr>
          <w:rFonts w:ascii="Times New Roman" w:hAnsi="Times New Roman" w:cs="Times New Roman"/>
          <w:color w:val="auto"/>
          <w:sz w:val="24"/>
          <w:szCs w:val="24"/>
        </w:rPr>
        <w:t>–</w:t>
      </w:r>
      <w:r w:rsidR="00FE3DA2" w:rsidRPr="000A2C01">
        <w:rPr>
          <w:rFonts w:ascii="Times New Roman" w:hAnsi="Times New Roman" w:cs="Times New Roman"/>
          <w:color w:val="auto"/>
          <w:sz w:val="24"/>
          <w:szCs w:val="24"/>
        </w:rPr>
        <w:t xml:space="preserve"> PR</w:t>
      </w:r>
      <w:r w:rsidR="00185D7E" w:rsidRPr="000A2C01">
        <w:rPr>
          <w:rFonts w:ascii="Times New Roman" w:hAnsi="Times New Roman" w:cs="Times New Roman"/>
          <w:color w:val="auto"/>
          <w:sz w:val="24"/>
          <w:szCs w:val="24"/>
        </w:rPr>
        <w:t xml:space="preserve">, </w:t>
      </w:r>
      <w:r w:rsidRPr="000A2C01">
        <w:rPr>
          <w:rFonts w:ascii="Times New Roman" w:hAnsi="Times New Roman" w:cs="Times New Roman"/>
          <w:color w:val="auto"/>
          <w:sz w:val="24"/>
          <w:szCs w:val="24"/>
        </w:rPr>
        <w:t>CNPJ: 7</w:t>
      </w:r>
      <w:r w:rsidR="00FE3DA2" w:rsidRPr="000A2C01">
        <w:rPr>
          <w:rFonts w:ascii="Times New Roman" w:hAnsi="Times New Roman" w:cs="Times New Roman"/>
          <w:color w:val="auto"/>
          <w:sz w:val="24"/>
          <w:szCs w:val="24"/>
        </w:rPr>
        <w:t>5.688.366/0001-02</w:t>
      </w:r>
      <w:r w:rsidRPr="000A2C01">
        <w:rPr>
          <w:rFonts w:ascii="Times New Roman" w:hAnsi="Times New Roman" w:cs="Times New Roman"/>
          <w:color w:val="auto"/>
          <w:sz w:val="24"/>
          <w:szCs w:val="24"/>
        </w:rPr>
        <w:t xml:space="preserve">. </w:t>
      </w:r>
    </w:p>
    <w:p w14:paraId="197ECB68" w14:textId="77777777" w:rsidR="000A2C01" w:rsidRPr="000A2C01" w:rsidRDefault="000A2C01" w:rsidP="000A2C01">
      <w:pPr>
        <w:spacing w:after="0" w:line="240" w:lineRule="auto"/>
        <w:rPr>
          <w:rFonts w:ascii="Times New Roman" w:hAnsi="Times New Roman" w:cs="Times New Roman"/>
          <w:sz w:val="24"/>
          <w:szCs w:val="24"/>
          <w:highlight w:val="yellow"/>
        </w:rPr>
      </w:pPr>
      <w:r w:rsidRPr="000A2C01">
        <w:rPr>
          <w:rFonts w:ascii="Times New Roman" w:hAnsi="Times New Roman" w:cs="Times New Roman"/>
          <w:sz w:val="24"/>
          <w:szCs w:val="24"/>
        </w:rPr>
        <w:t xml:space="preserve">Órgão: </w:t>
      </w:r>
      <w:r w:rsidRPr="000A2C01">
        <w:rPr>
          <w:rFonts w:ascii="Times New Roman" w:hAnsi="Times New Roman" w:cs="Times New Roman"/>
          <w:sz w:val="24"/>
          <w:szCs w:val="24"/>
          <w:highlight w:val="yellow"/>
        </w:rPr>
        <w:t>Secretaria de Educação e Cultura.</w:t>
      </w:r>
    </w:p>
    <w:p w14:paraId="304E0722" w14:textId="77777777" w:rsidR="000A2C01" w:rsidRPr="000A2C01" w:rsidRDefault="000A2C01" w:rsidP="000A2C01">
      <w:pPr>
        <w:spacing w:after="0" w:line="240" w:lineRule="auto"/>
        <w:rPr>
          <w:rFonts w:ascii="Times New Roman" w:hAnsi="Times New Roman" w:cs="Times New Roman"/>
          <w:sz w:val="24"/>
          <w:szCs w:val="24"/>
          <w:highlight w:val="yellow"/>
        </w:rPr>
      </w:pPr>
      <w:r w:rsidRPr="000A2C01">
        <w:rPr>
          <w:rFonts w:ascii="Times New Roman" w:hAnsi="Times New Roman" w:cs="Times New Roman"/>
          <w:sz w:val="24"/>
          <w:szCs w:val="24"/>
          <w:highlight w:val="yellow"/>
        </w:rPr>
        <w:t>Secretaria Municipal de Obras, Serviços Públicos e Desenvolvimento Urbano.</w:t>
      </w:r>
    </w:p>
    <w:p w14:paraId="3C747F97" w14:textId="77777777" w:rsidR="000A2C01" w:rsidRPr="000A2C01" w:rsidRDefault="000A2C01" w:rsidP="000A2C01">
      <w:pPr>
        <w:spacing w:after="0" w:line="240" w:lineRule="auto"/>
        <w:rPr>
          <w:rFonts w:ascii="Times New Roman" w:hAnsi="Times New Roman" w:cs="Times New Roman"/>
          <w:sz w:val="24"/>
          <w:szCs w:val="24"/>
          <w:highlight w:val="yellow"/>
        </w:rPr>
      </w:pPr>
      <w:r w:rsidRPr="000A2C01">
        <w:rPr>
          <w:rFonts w:ascii="Times New Roman" w:hAnsi="Times New Roman" w:cs="Times New Roman"/>
          <w:sz w:val="24"/>
          <w:szCs w:val="24"/>
          <w:highlight w:val="yellow"/>
        </w:rPr>
        <w:t>Secretaria Municipal de Saúde</w:t>
      </w:r>
    </w:p>
    <w:p w14:paraId="5C4F8E55" w14:textId="77777777" w:rsidR="000A2C01" w:rsidRPr="000A2C01" w:rsidRDefault="000A2C01" w:rsidP="000A2C01">
      <w:pPr>
        <w:spacing w:after="0" w:line="240" w:lineRule="auto"/>
        <w:rPr>
          <w:rFonts w:ascii="Times New Roman" w:hAnsi="Times New Roman" w:cs="Times New Roman"/>
          <w:sz w:val="24"/>
          <w:szCs w:val="24"/>
          <w:highlight w:val="yellow"/>
        </w:rPr>
      </w:pPr>
      <w:r w:rsidRPr="000A2C01">
        <w:rPr>
          <w:rFonts w:ascii="Times New Roman" w:hAnsi="Times New Roman" w:cs="Times New Roman"/>
          <w:sz w:val="24"/>
          <w:szCs w:val="24"/>
          <w:highlight w:val="yellow"/>
        </w:rPr>
        <w:t>Secretaria Municipal de Assistência Social, Habitação e Política para as Mulheres</w:t>
      </w:r>
    </w:p>
    <w:p w14:paraId="731441D8" w14:textId="77777777" w:rsidR="000A2C01" w:rsidRPr="000A2C01" w:rsidRDefault="000A2C01" w:rsidP="000A2C01">
      <w:pPr>
        <w:spacing w:after="0" w:line="240" w:lineRule="auto"/>
        <w:rPr>
          <w:rFonts w:ascii="Times New Roman" w:hAnsi="Times New Roman" w:cs="Times New Roman"/>
          <w:sz w:val="24"/>
          <w:szCs w:val="24"/>
          <w:highlight w:val="yellow"/>
        </w:rPr>
      </w:pPr>
      <w:r w:rsidRPr="000A2C01">
        <w:rPr>
          <w:rFonts w:ascii="Times New Roman" w:hAnsi="Times New Roman" w:cs="Times New Roman"/>
          <w:sz w:val="24"/>
          <w:szCs w:val="24"/>
          <w:highlight w:val="yellow"/>
        </w:rPr>
        <w:t>Secretaria Municipal de Agricultura e Meio Ambiente.</w:t>
      </w:r>
    </w:p>
    <w:p w14:paraId="6B2EFC0B" w14:textId="77777777" w:rsidR="000A2C01" w:rsidRPr="000A2C01" w:rsidRDefault="000A2C01" w:rsidP="000A2C01">
      <w:pPr>
        <w:spacing w:after="0" w:line="240" w:lineRule="auto"/>
        <w:rPr>
          <w:rFonts w:ascii="Times New Roman" w:hAnsi="Times New Roman" w:cs="Times New Roman"/>
          <w:sz w:val="24"/>
          <w:szCs w:val="24"/>
        </w:rPr>
      </w:pPr>
      <w:r w:rsidRPr="000A2C01">
        <w:rPr>
          <w:rFonts w:ascii="Times New Roman" w:hAnsi="Times New Roman" w:cs="Times New Roman"/>
          <w:sz w:val="24"/>
          <w:szCs w:val="24"/>
          <w:highlight w:val="yellow"/>
        </w:rPr>
        <w:t>Secretaria Municipal de Esportes.</w:t>
      </w:r>
    </w:p>
    <w:p w14:paraId="6BDC99C4" w14:textId="77777777" w:rsidR="00816384" w:rsidRPr="001C2C24" w:rsidRDefault="0081638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6CA4B475" w14:textId="77777777" w:rsidR="000A2C01" w:rsidRPr="00DD3CA4" w:rsidRDefault="000A2C01" w:rsidP="000A2C01">
      <w:pPr>
        <w:pStyle w:val="PargrafodaLista"/>
        <w:widowControl w:val="0"/>
        <w:shd w:val="clear" w:color="auto" w:fill="FDFFFC"/>
        <w:autoSpaceDE w:val="0"/>
        <w:autoSpaceDN w:val="0"/>
        <w:adjustRightInd w:val="0"/>
        <w:spacing w:after="0" w:line="240" w:lineRule="auto"/>
        <w:ind w:left="0" w:firstLine="567"/>
        <w:rPr>
          <w:rStyle w:val="fontstyle01"/>
          <w:rFonts w:ascii="Times New Roman" w:hAnsi="Times New Roman" w:cs="Times New Roman"/>
          <w:color w:val="auto"/>
          <w:sz w:val="24"/>
          <w:szCs w:val="24"/>
        </w:rPr>
      </w:pPr>
      <w:r w:rsidRPr="000A2C01">
        <w:rPr>
          <w:rStyle w:val="fontstyle01"/>
          <w:rFonts w:ascii="Times New Roman" w:hAnsi="Times New Roman" w:cs="Times New Roman"/>
          <w:color w:val="auto"/>
          <w:sz w:val="24"/>
          <w:szCs w:val="24"/>
          <w:highlight w:val="yellow"/>
        </w:rPr>
        <w:t>Registro de preços para futura e eventual contratação de empresa especializada na prestação de serviços de mão de obra de pedreiro, eletricista, pintor e jardineiro, por hora efetivamente trabalhada, destinados à execução de serviços de manutenção preventiva e corretiva, reparos e conservação de prédios, instalações, espaços e áreas públicas do Município de Porto Vitória/PR, conforme demanda das Secretarias Municipais.</w:t>
      </w:r>
    </w:p>
    <w:p w14:paraId="1AAB7025" w14:textId="5EE84559" w:rsidR="00226FB0" w:rsidRDefault="00226FB0" w:rsidP="00816384">
      <w:pPr>
        <w:spacing w:after="0" w:line="240" w:lineRule="auto"/>
        <w:ind w:right="56" w:firstLine="0"/>
        <w:rPr>
          <w:rFonts w:ascii="Times New Roman" w:hAnsi="Times New Roman" w:cs="Times New Roman"/>
          <w:sz w:val="24"/>
          <w:szCs w:val="24"/>
        </w:rPr>
      </w:pP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DD54B59" w14:textId="77777777" w:rsidR="000A2C01" w:rsidRPr="00F2051E" w:rsidRDefault="00226FB0" w:rsidP="000A2C01">
      <w:pPr>
        <w:spacing w:after="0" w:line="240" w:lineRule="auto"/>
        <w:rPr>
          <w:rFonts w:ascii="Times New Roman" w:hAnsi="Times New Roman" w:cs="Times New Roman"/>
          <w:sz w:val="24"/>
          <w:szCs w:val="24"/>
        </w:rPr>
      </w:pPr>
      <w:r w:rsidRPr="009A7265">
        <w:rPr>
          <w:rFonts w:ascii="Times New Roman" w:hAnsi="Times New Roman" w:cs="Times New Roman"/>
          <w:sz w:val="24"/>
          <w:szCs w:val="24"/>
        </w:rPr>
        <w:t xml:space="preserve">O valor global da licitação será de </w:t>
      </w:r>
      <w:r w:rsidR="000A2C01" w:rsidRPr="00F2051E">
        <w:rPr>
          <w:rFonts w:ascii="Times New Roman" w:hAnsi="Times New Roman" w:cs="Times New Roman"/>
          <w:b/>
          <w:sz w:val="24"/>
          <w:szCs w:val="24"/>
        </w:rPr>
        <w:t xml:space="preserve">R$ </w:t>
      </w:r>
      <w:r w:rsidR="000A2C01" w:rsidRPr="00F2051E">
        <w:rPr>
          <w:rFonts w:ascii="Times New Roman" w:hAnsi="Times New Roman" w:cs="Times New Roman"/>
          <w:b/>
          <w:bCs/>
          <w:iCs/>
          <w:sz w:val="24"/>
          <w:szCs w:val="24"/>
        </w:rPr>
        <w:t>56.373,00</w:t>
      </w:r>
      <w:r w:rsidR="000A2C01" w:rsidRPr="00F2051E">
        <w:rPr>
          <w:rFonts w:ascii="Times New Roman" w:hAnsi="Times New Roman" w:cs="Times New Roman"/>
          <w:bCs/>
          <w:sz w:val="24"/>
          <w:szCs w:val="24"/>
        </w:rPr>
        <w:t xml:space="preserve"> (cinquenta e seis mil trezentos e setenta e três reais), </w:t>
      </w:r>
      <w:r w:rsidR="000A2C01" w:rsidRPr="00F2051E">
        <w:rPr>
          <w:rFonts w:ascii="Times New Roman" w:hAnsi="Times New Roman" w:cs="Times New Roman"/>
          <w:sz w:val="24"/>
          <w:szCs w:val="24"/>
        </w:rPr>
        <w:t xml:space="preserve">referente aos itens licitados. </w:t>
      </w:r>
    </w:p>
    <w:p w14:paraId="00B93CC3" w14:textId="77777777" w:rsidR="00226FB0" w:rsidRPr="009A7265" w:rsidRDefault="00226FB0" w:rsidP="00226FB0">
      <w:pPr>
        <w:rPr>
          <w:rFonts w:ascii="Times New Roman" w:hAnsi="Times New Roman" w:cs="Times New Roman"/>
          <w:sz w:val="24"/>
          <w:szCs w:val="24"/>
        </w:rPr>
      </w:pPr>
    </w:p>
    <w:p w14:paraId="2B6BEEE7" w14:textId="2515BFB7"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D68153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h</w:t>
      </w:r>
      <w:proofErr w:type="gramEnd"/>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16D15B5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proofErr w:type="gramStart"/>
      <w:r w:rsidR="000A2C01">
        <w:rPr>
          <w:rFonts w:ascii="Times New Roman" w:hAnsi="Times New Roman" w:cs="Times New Roman"/>
          <w:color w:val="auto"/>
          <w:sz w:val="24"/>
          <w:szCs w:val="24"/>
        </w:rPr>
        <w:t xml:space="preserve">item </w:t>
      </w:r>
      <w:r w:rsidRPr="003D3A9B">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4B1BB8"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4B1BB8"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lastRenderedPageBreak/>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7B1B0A63"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CEF5EF1" w:rsidR="00911FF4" w:rsidRPr="000472AF" w:rsidRDefault="000B6B61" w:rsidP="004B1BB8">
      <w:pPr>
        <w:spacing w:after="0" w:line="240" w:lineRule="auto"/>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xml:space="preserve">, através </w:t>
      </w:r>
      <w:r w:rsidR="007A20CF">
        <w:rPr>
          <w:rFonts w:ascii="Times New Roman" w:hAnsi="Times New Roman" w:cs="Times New Roman"/>
          <w:sz w:val="24"/>
          <w:szCs w:val="24"/>
        </w:rPr>
        <w:t xml:space="preserve">da </w:t>
      </w:r>
      <w:r w:rsidR="00355446" w:rsidRPr="00226FB0">
        <w:rPr>
          <w:rFonts w:ascii="Times New Roman" w:hAnsi="Times New Roman" w:cs="Times New Roman"/>
          <w:sz w:val="24"/>
          <w:szCs w:val="24"/>
          <w:highlight w:val="yellow"/>
        </w:rPr>
        <w:t xml:space="preserve"> </w:t>
      </w:r>
      <w:r w:rsidR="004B1BB8" w:rsidRPr="000A2C01">
        <w:rPr>
          <w:rFonts w:ascii="Times New Roman" w:hAnsi="Times New Roman" w:cs="Times New Roman"/>
          <w:sz w:val="24"/>
          <w:szCs w:val="24"/>
          <w:highlight w:val="yellow"/>
        </w:rPr>
        <w:t>S</w:t>
      </w:r>
      <w:r w:rsidR="004B1BB8">
        <w:rPr>
          <w:rFonts w:ascii="Times New Roman" w:hAnsi="Times New Roman" w:cs="Times New Roman"/>
          <w:sz w:val="24"/>
          <w:szCs w:val="24"/>
          <w:highlight w:val="yellow"/>
        </w:rPr>
        <w:t xml:space="preserve">ecretaria de Educação e Cultura, </w:t>
      </w:r>
      <w:r w:rsidR="004B1BB8" w:rsidRPr="000A2C01">
        <w:rPr>
          <w:rFonts w:ascii="Times New Roman" w:hAnsi="Times New Roman" w:cs="Times New Roman"/>
          <w:sz w:val="24"/>
          <w:szCs w:val="24"/>
          <w:highlight w:val="yellow"/>
        </w:rPr>
        <w:t>Secretaria Municipal de Obras, Serviços Pú</w:t>
      </w:r>
      <w:r w:rsidR="004B1BB8">
        <w:rPr>
          <w:rFonts w:ascii="Times New Roman" w:hAnsi="Times New Roman" w:cs="Times New Roman"/>
          <w:sz w:val="24"/>
          <w:szCs w:val="24"/>
          <w:highlight w:val="yellow"/>
        </w:rPr>
        <w:t xml:space="preserve">blicos e Desenvolvimento Urbano, </w:t>
      </w:r>
      <w:r w:rsidR="004B1BB8" w:rsidRPr="000A2C01">
        <w:rPr>
          <w:rFonts w:ascii="Times New Roman" w:hAnsi="Times New Roman" w:cs="Times New Roman"/>
          <w:sz w:val="24"/>
          <w:szCs w:val="24"/>
          <w:highlight w:val="yellow"/>
        </w:rPr>
        <w:t>Secretaria Municipal de Saúde</w:t>
      </w:r>
      <w:r w:rsidR="004B1BB8">
        <w:rPr>
          <w:rFonts w:ascii="Times New Roman" w:hAnsi="Times New Roman" w:cs="Times New Roman"/>
          <w:sz w:val="24"/>
          <w:szCs w:val="24"/>
          <w:highlight w:val="yellow"/>
        </w:rPr>
        <w:t xml:space="preserve">, </w:t>
      </w:r>
      <w:r w:rsidR="004B1BB8" w:rsidRPr="000A2C01">
        <w:rPr>
          <w:rFonts w:ascii="Times New Roman" w:hAnsi="Times New Roman" w:cs="Times New Roman"/>
          <w:sz w:val="24"/>
          <w:szCs w:val="24"/>
          <w:highlight w:val="yellow"/>
        </w:rPr>
        <w:t>Secretaria Municipal de Assistência Social, Habitação e Política para as Mulheres</w:t>
      </w:r>
      <w:r w:rsidR="004B1BB8">
        <w:rPr>
          <w:rFonts w:ascii="Times New Roman" w:hAnsi="Times New Roman" w:cs="Times New Roman"/>
          <w:sz w:val="24"/>
          <w:szCs w:val="24"/>
          <w:highlight w:val="yellow"/>
        </w:rPr>
        <w:t xml:space="preserve">, </w:t>
      </w:r>
      <w:r w:rsidR="004B1BB8" w:rsidRPr="000A2C01">
        <w:rPr>
          <w:rFonts w:ascii="Times New Roman" w:hAnsi="Times New Roman" w:cs="Times New Roman"/>
          <w:sz w:val="24"/>
          <w:szCs w:val="24"/>
          <w:highlight w:val="yellow"/>
        </w:rPr>
        <w:t>Secretaria Municipal</w:t>
      </w:r>
      <w:r w:rsidR="004B1BB8">
        <w:rPr>
          <w:rFonts w:ascii="Times New Roman" w:hAnsi="Times New Roman" w:cs="Times New Roman"/>
          <w:sz w:val="24"/>
          <w:szCs w:val="24"/>
          <w:highlight w:val="yellow"/>
        </w:rPr>
        <w:t xml:space="preserve"> de Agricultura e Meio Ambiente, </w:t>
      </w:r>
      <w:r w:rsidR="004B1BB8" w:rsidRPr="000A2C01">
        <w:rPr>
          <w:rFonts w:ascii="Times New Roman" w:hAnsi="Times New Roman" w:cs="Times New Roman"/>
          <w:sz w:val="24"/>
          <w:szCs w:val="24"/>
          <w:highlight w:val="yellow"/>
        </w:rPr>
        <w:t>S</w:t>
      </w:r>
      <w:r w:rsidR="004B1BB8">
        <w:rPr>
          <w:rFonts w:ascii="Times New Roman" w:hAnsi="Times New Roman" w:cs="Times New Roman"/>
          <w:sz w:val="24"/>
          <w:szCs w:val="24"/>
          <w:highlight w:val="yellow"/>
        </w:rPr>
        <w:t xml:space="preserve">ecretaria Municipal de Esportes,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0C54D6">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66ABB7E"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7A20CF">
              <w:rPr>
                <w:rFonts w:ascii="Times New Roman" w:hAnsi="Times New Roman" w:cs="Times New Roman"/>
                <w:color w:val="auto"/>
                <w:sz w:val="24"/>
                <w:szCs w:val="24"/>
              </w:rPr>
              <w:t>ITEM</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8CAB5D6"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5E5D3D02"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B3F4704"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B77A8F9"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860ED2">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439736B" w14:textId="77777777" w:rsidR="002B003E" w:rsidRPr="00DD3CA4" w:rsidRDefault="002B003E" w:rsidP="002B003E">
      <w:pPr>
        <w:pStyle w:val="PargrafodaLista"/>
        <w:widowControl w:val="0"/>
        <w:shd w:val="clear" w:color="auto" w:fill="FDFFFC"/>
        <w:autoSpaceDE w:val="0"/>
        <w:autoSpaceDN w:val="0"/>
        <w:adjustRightInd w:val="0"/>
        <w:spacing w:after="0" w:line="240" w:lineRule="auto"/>
        <w:ind w:left="0" w:firstLine="567"/>
        <w:rPr>
          <w:rStyle w:val="fontstyle01"/>
          <w:rFonts w:ascii="Times New Roman" w:hAnsi="Times New Roman" w:cs="Times New Roman"/>
          <w:color w:val="auto"/>
          <w:sz w:val="24"/>
          <w:szCs w:val="24"/>
        </w:rPr>
      </w:pPr>
      <w:r w:rsidRPr="000A2C01">
        <w:rPr>
          <w:rStyle w:val="fontstyle01"/>
          <w:rFonts w:ascii="Times New Roman" w:hAnsi="Times New Roman" w:cs="Times New Roman"/>
          <w:color w:val="auto"/>
          <w:sz w:val="24"/>
          <w:szCs w:val="24"/>
          <w:highlight w:val="yellow"/>
        </w:rPr>
        <w:t>Registro de preços para futura e eventual contratação de empresa especializada na prestação de serviços de mão de obra de pedreiro, eletricista, pintor e jardineiro, por hora efetivamente trabalhada, destinados à execução de serviços de manutenção preventiva e corretiva, reparos e conservação de prédios, instalações, espaços e áreas públicas do Município de Porto Vitória/PR, conforme demanda das Secretarias Municipais.</w:t>
      </w:r>
    </w:p>
    <w:p w14:paraId="03C54235" w14:textId="77777777" w:rsidR="007A20CF" w:rsidRDefault="007A20CF" w:rsidP="007A20CF">
      <w:pPr>
        <w:spacing w:after="0" w:line="240" w:lineRule="auto"/>
        <w:ind w:left="0" w:firstLine="0"/>
        <w:contextualSpacing/>
        <w:rPr>
          <w:rFonts w:ascii="Times New Roman" w:hAnsi="Times New Roman" w:cs="Times New Roman"/>
          <w:color w:val="auto"/>
          <w:sz w:val="24"/>
          <w:szCs w:val="24"/>
        </w:rPr>
      </w:pPr>
    </w:p>
    <w:p w14:paraId="5D51F1C2" w14:textId="77777777" w:rsidR="002B003E" w:rsidRPr="00F2051E" w:rsidRDefault="002B003E" w:rsidP="002B003E">
      <w:pPr>
        <w:spacing w:after="0" w:line="240" w:lineRule="auto"/>
        <w:rPr>
          <w:rFonts w:ascii="Times New Roman" w:hAnsi="Times New Roman" w:cs="Times New Roman"/>
          <w:sz w:val="24"/>
          <w:szCs w:val="24"/>
        </w:rPr>
      </w:pPr>
      <w:r w:rsidRPr="009A7265">
        <w:rPr>
          <w:rFonts w:ascii="Times New Roman" w:hAnsi="Times New Roman" w:cs="Times New Roman"/>
          <w:sz w:val="24"/>
          <w:szCs w:val="24"/>
        </w:rPr>
        <w:t xml:space="preserve">O valor global da licitação será de </w:t>
      </w:r>
      <w:r w:rsidRPr="00F2051E">
        <w:rPr>
          <w:rFonts w:ascii="Times New Roman" w:hAnsi="Times New Roman" w:cs="Times New Roman"/>
          <w:b/>
          <w:sz w:val="24"/>
          <w:szCs w:val="24"/>
        </w:rPr>
        <w:t xml:space="preserve">R$ </w:t>
      </w:r>
      <w:r w:rsidRPr="00F2051E">
        <w:rPr>
          <w:rFonts w:ascii="Times New Roman" w:hAnsi="Times New Roman" w:cs="Times New Roman"/>
          <w:b/>
          <w:bCs/>
          <w:iCs/>
          <w:sz w:val="24"/>
          <w:szCs w:val="24"/>
        </w:rPr>
        <w:t>56.373,00</w:t>
      </w:r>
      <w:r w:rsidRPr="00F2051E">
        <w:rPr>
          <w:rFonts w:ascii="Times New Roman" w:hAnsi="Times New Roman" w:cs="Times New Roman"/>
          <w:bCs/>
          <w:sz w:val="24"/>
          <w:szCs w:val="24"/>
        </w:rPr>
        <w:t xml:space="preserve"> (cinquenta e seis mil trezentos e setenta e três reais), </w:t>
      </w:r>
      <w:r w:rsidRPr="00F2051E">
        <w:rPr>
          <w:rFonts w:ascii="Times New Roman" w:hAnsi="Times New Roman" w:cs="Times New Roman"/>
          <w:sz w:val="24"/>
          <w:szCs w:val="24"/>
        </w:rPr>
        <w:t xml:space="preserve">referente aos itens licitados. </w:t>
      </w:r>
    </w:p>
    <w:p w14:paraId="2BB47DAA" w14:textId="77777777" w:rsidR="002B003E" w:rsidRPr="009A7265" w:rsidRDefault="002B003E" w:rsidP="002B003E">
      <w:pPr>
        <w:rPr>
          <w:rFonts w:ascii="Times New Roman" w:hAnsi="Times New Roman" w:cs="Times New Roman"/>
          <w:sz w:val="24"/>
          <w:szCs w:val="24"/>
        </w:rPr>
      </w:pPr>
    </w:p>
    <w:p w14:paraId="34C7D9BB" w14:textId="18444F3F" w:rsidR="002D0ADC" w:rsidRDefault="002D0ADC" w:rsidP="002D0ADC">
      <w:pPr>
        <w:rPr>
          <w:rFonts w:ascii="Times New Roman" w:hAnsi="Times New Roman" w:cs="Times New Roman"/>
          <w:sz w:val="24"/>
          <w:szCs w:val="24"/>
        </w:rPr>
      </w:pPr>
    </w:p>
    <w:tbl>
      <w:tblPr>
        <w:tblW w:w="8948" w:type="dxa"/>
        <w:tblCellMar>
          <w:left w:w="70" w:type="dxa"/>
          <w:right w:w="70" w:type="dxa"/>
        </w:tblCellMar>
        <w:tblLook w:val="04A0" w:firstRow="1" w:lastRow="0" w:firstColumn="1" w:lastColumn="0" w:noHBand="0" w:noVBand="1"/>
      </w:tblPr>
      <w:tblGrid>
        <w:gridCol w:w="861"/>
        <w:gridCol w:w="3732"/>
        <w:gridCol w:w="862"/>
        <w:gridCol w:w="862"/>
        <w:gridCol w:w="1144"/>
        <w:gridCol w:w="1487"/>
      </w:tblGrid>
      <w:tr w:rsidR="002B003E" w:rsidRPr="00F2051E" w14:paraId="2B6B1047" w14:textId="77777777" w:rsidTr="00A81FDD">
        <w:trPr>
          <w:trHeight w:val="74"/>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6B68F"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Item</w:t>
            </w:r>
          </w:p>
        </w:tc>
        <w:tc>
          <w:tcPr>
            <w:tcW w:w="37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68F39"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Descrição</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16089" w14:textId="77777777" w:rsidR="002B003E" w:rsidRPr="00F2051E" w:rsidRDefault="002B003E" w:rsidP="00A81FDD">
            <w:pPr>
              <w:spacing w:after="0" w:line="240" w:lineRule="auto"/>
              <w:jc w:val="center"/>
              <w:rPr>
                <w:rFonts w:ascii="Times New Roman" w:hAnsi="Times New Roman" w:cs="Times New Roman"/>
                <w:sz w:val="24"/>
                <w:szCs w:val="24"/>
              </w:rPr>
            </w:pPr>
            <w:proofErr w:type="spellStart"/>
            <w:r w:rsidRPr="00F2051E">
              <w:rPr>
                <w:rFonts w:ascii="Times New Roman" w:hAnsi="Times New Roman" w:cs="Times New Roman"/>
                <w:sz w:val="24"/>
                <w:szCs w:val="24"/>
              </w:rPr>
              <w:t>Unid</w:t>
            </w:r>
            <w:proofErr w:type="spellEnd"/>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15804"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Quant</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A48AD"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Valor Unit. R$</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2E9AA"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Valor Total R$</w:t>
            </w:r>
          </w:p>
        </w:tc>
      </w:tr>
      <w:tr w:rsidR="002B003E" w:rsidRPr="00F2051E" w14:paraId="614753A9" w14:textId="77777777" w:rsidTr="00A81FDD">
        <w:trPr>
          <w:trHeight w:val="960"/>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5C2E63"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1</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7C6C6773"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Serviço de mão de obra de eletricista para manutenção elétrica em bens imóveis, serviços de instalações e reparos elétricos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5C99EA9"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2D8AB37"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430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2D0D15"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45BCFFF"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R$ 12.448,50</w:t>
            </w:r>
          </w:p>
        </w:tc>
      </w:tr>
      <w:tr w:rsidR="002B003E" w:rsidRPr="00F2051E" w14:paraId="6EDB038B" w14:textId="77777777" w:rsidTr="00A81FDD">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15510"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lastRenderedPageBreak/>
              <w:t>2</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1908F20D"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Serviço de mão de obra de pedreiro para manutenção de bens imóveis, sendo reparos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73A88C9"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B9E3300"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620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778BE"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27FE0AC"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R$ 17.949,00</w:t>
            </w:r>
          </w:p>
        </w:tc>
      </w:tr>
      <w:tr w:rsidR="002B003E" w:rsidRPr="00F2051E" w14:paraId="5F891FD0" w14:textId="77777777" w:rsidTr="00A81FDD">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323DC43"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3</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71C5DE6A"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Serviço de mão de obra de pintor para pinturas de bens imóveis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EF26DCF"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56B8E38"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670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BC306"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71B59E5C"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R$ 19.396,50</w:t>
            </w:r>
          </w:p>
        </w:tc>
      </w:tr>
      <w:tr w:rsidR="002B003E" w:rsidRPr="00F2051E" w14:paraId="17F7EEC2" w14:textId="77777777" w:rsidTr="00A81FDD">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65A16"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4</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650ACA91"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Serviço de mão de obra de jardineiro para manutenção dos canteiros da avenida, canteiros do portal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A0A0EF0"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EEC0D78" w14:textId="77777777" w:rsidR="002B003E" w:rsidRPr="00F2051E" w:rsidRDefault="002B003E" w:rsidP="00A81FDD">
            <w:pPr>
              <w:spacing w:after="0" w:line="240" w:lineRule="auto"/>
              <w:jc w:val="center"/>
              <w:rPr>
                <w:rFonts w:ascii="Times New Roman" w:hAnsi="Times New Roman" w:cs="Times New Roman"/>
                <w:b/>
                <w:bCs/>
                <w:sz w:val="24"/>
                <w:szCs w:val="24"/>
              </w:rPr>
            </w:pPr>
            <w:r w:rsidRPr="00F2051E">
              <w:rPr>
                <w:rFonts w:ascii="Times New Roman" w:hAnsi="Times New Roman" w:cs="Times New Roman"/>
                <w:b/>
                <w:bCs/>
                <w:sz w:val="24"/>
                <w:szCs w:val="24"/>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D66DE"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R$ 21,93</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2F04E48" w14:textId="77777777" w:rsidR="002B003E" w:rsidRPr="00F2051E" w:rsidRDefault="002B003E" w:rsidP="00A81FDD">
            <w:pPr>
              <w:spacing w:after="0" w:line="240" w:lineRule="auto"/>
              <w:jc w:val="center"/>
              <w:rPr>
                <w:rFonts w:ascii="Times New Roman" w:hAnsi="Times New Roman" w:cs="Times New Roman"/>
                <w:sz w:val="24"/>
                <w:szCs w:val="24"/>
              </w:rPr>
            </w:pPr>
            <w:r w:rsidRPr="00F2051E">
              <w:rPr>
                <w:rFonts w:ascii="Times New Roman" w:hAnsi="Times New Roman" w:cs="Times New Roman"/>
                <w:sz w:val="24"/>
                <w:szCs w:val="24"/>
              </w:rPr>
              <w:t>R$ 6.759,00</w:t>
            </w:r>
          </w:p>
        </w:tc>
      </w:tr>
    </w:tbl>
    <w:p w14:paraId="14BC0F23" w14:textId="703FFBF7" w:rsidR="001C2C24"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lastRenderedPageBreak/>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w:t>
      </w:r>
      <w:r w:rsidR="000B6B61" w:rsidRPr="000472AF">
        <w:rPr>
          <w:rFonts w:ascii="Times New Roman" w:hAnsi="Times New Roman" w:cs="Times New Roman"/>
          <w:color w:val="auto"/>
          <w:sz w:val="24"/>
          <w:szCs w:val="24"/>
        </w:rPr>
        <w:lastRenderedPageBreak/>
        <w:t xml:space="preserve">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w:t>
      </w:r>
      <w:r w:rsidRPr="000472AF">
        <w:rPr>
          <w:rFonts w:ascii="Times New Roman" w:hAnsi="Times New Roman" w:cs="Times New Roman"/>
          <w:color w:val="auto"/>
          <w:sz w:val="24"/>
          <w:szCs w:val="24"/>
        </w:rPr>
        <w:lastRenderedPageBreak/>
        <w:t xml:space="preserve">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w:t>
      </w:r>
      <w:r w:rsidRPr="000472AF">
        <w:rPr>
          <w:rFonts w:ascii="Times New Roman" w:hAnsi="Times New Roman" w:cs="Times New Roman"/>
          <w:color w:val="auto"/>
          <w:sz w:val="24"/>
          <w:szCs w:val="24"/>
        </w:rPr>
        <w:lastRenderedPageBreak/>
        <w:t xml:space="preserve">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76C167AA"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Saúde</w:t>
      </w:r>
    </w:p>
    <w:p w14:paraId="74B2D692"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Unidade:03</w:t>
      </w:r>
    </w:p>
    <w:p w14:paraId="0BDE9BF3"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34</w:t>
      </w:r>
    </w:p>
    <w:p w14:paraId="761164F5"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Proj</w:t>
      </w:r>
      <w:proofErr w:type="spellEnd"/>
      <w:r w:rsidRPr="002B003E">
        <w:rPr>
          <w:rFonts w:ascii="Times New Roman" w:hAnsi="Times New Roman" w:cs="Times New Roman"/>
          <w:sz w:val="24"/>
          <w:szCs w:val="24"/>
          <w:highlight w:val="yellow"/>
        </w:rPr>
        <w:t>/Atividade: 2.025</w:t>
      </w:r>
    </w:p>
    <w:p w14:paraId="145B073D"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033168EF"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 xml:space="preserve">Complemento do elemento: 000 </w:t>
      </w:r>
    </w:p>
    <w:p w14:paraId="19934E07" w14:textId="77777777" w:rsidR="002B003E" w:rsidRPr="002B003E" w:rsidRDefault="002B003E" w:rsidP="002B003E">
      <w:pPr>
        <w:spacing w:after="0" w:line="240" w:lineRule="auto"/>
        <w:rPr>
          <w:rFonts w:ascii="Times New Roman" w:hAnsi="Times New Roman" w:cs="Times New Roman"/>
          <w:sz w:val="24"/>
          <w:szCs w:val="24"/>
          <w:highlight w:val="yellow"/>
        </w:rPr>
      </w:pPr>
    </w:p>
    <w:p w14:paraId="432514AC"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Educação e Cultura</w:t>
      </w:r>
    </w:p>
    <w:p w14:paraId="0096E8D3"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Unidade:04</w:t>
      </w:r>
    </w:p>
    <w:p w14:paraId="386E8E11"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62</w:t>
      </w:r>
    </w:p>
    <w:p w14:paraId="044CEA7D"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lastRenderedPageBreak/>
        <w:t>Proj</w:t>
      </w:r>
      <w:proofErr w:type="spellEnd"/>
      <w:r w:rsidRPr="002B003E">
        <w:rPr>
          <w:rFonts w:ascii="Times New Roman" w:hAnsi="Times New Roman" w:cs="Times New Roman"/>
          <w:sz w:val="24"/>
          <w:szCs w:val="24"/>
          <w:highlight w:val="yellow"/>
        </w:rPr>
        <w:t>/Atividade: 2.005</w:t>
      </w:r>
    </w:p>
    <w:p w14:paraId="15CC60DB"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5CAC61D0"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 xml:space="preserve">Complemento do elemento: 000 </w:t>
      </w:r>
    </w:p>
    <w:p w14:paraId="5C314180" w14:textId="77777777" w:rsidR="002B003E" w:rsidRPr="002B003E" w:rsidRDefault="002B003E" w:rsidP="002B003E">
      <w:pPr>
        <w:spacing w:after="0" w:line="240" w:lineRule="auto"/>
        <w:rPr>
          <w:rFonts w:ascii="Times New Roman" w:hAnsi="Times New Roman" w:cs="Times New Roman"/>
          <w:sz w:val="24"/>
          <w:szCs w:val="24"/>
          <w:highlight w:val="yellow"/>
        </w:rPr>
      </w:pPr>
    </w:p>
    <w:p w14:paraId="68AABCA4"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Obras, Serviços Públicos E Desenvolvimento Urbano</w:t>
      </w:r>
    </w:p>
    <w:p w14:paraId="7913C40E"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Unidade:05</w:t>
      </w:r>
    </w:p>
    <w:p w14:paraId="06553D2F"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94</w:t>
      </w:r>
    </w:p>
    <w:p w14:paraId="0F18DD5D"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Proj</w:t>
      </w:r>
      <w:proofErr w:type="spellEnd"/>
      <w:r w:rsidRPr="002B003E">
        <w:rPr>
          <w:rFonts w:ascii="Times New Roman" w:hAnsi="Times New Roman" w:cs="Times New Roman"/>
          <w:sz w:val="24"/>
          <w:szCs w:val="24"/>
          <w:highlight w:val="yellow"/>
        </w:rPr>
        <w:t>/Atividade: 2.006</w:t>
      </w:r>
    </w:p>
    <w:p w14:paraId="47F0EF7C"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01203274"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 xml:space="preserve">Complemento do elemento: 000 </w:t>
      </w:r>
    </w:p>
    <w:p w14:paraId="4B3C4DC7" w14:textId="77777777" w:rsidR="002B003E" w:rsidRPr="002B003E" w:rsidRDefault="002B003E" w:rsidP="002B003E">
      <w:pPr>
        <w:spacing w:after="0" w:line="240" w:lineRule="auto"/>
        <w:rPr>
          <w:rFonts w:ascii="Times New Roman" w:hAnsi="Times New Roman" w:cs="Times New Roman"/>
          <w:sz w:val="24"/>
          <w:szCs w:val="24"/>
          <w:highlight w:val="yellow"/>
        </w:rPr>
      </w:pPr>
    </w:p>
    <w:p w14:paraId="6380A9A1"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Assistência Social, Habitação e Política para as Mulheres</w:t>
      </w:r>
    </w:p>
    <w:p w14:paraId="59F85EBA"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Unidade:06</w:t>
      </w:r>
    </w:p>
    <w:p w14:paraId="2856EC39"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125</w:t>
      </w:r>
    </w:p>
    <w:p w14:paraId="29B11AB4"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Proj</w:t>
      </w:r>
      <w:proofErr w:type="spellEnd"/>
      <w:r w:rsidRPr="002B003E">
        <w:rPr>
          <w:rFonts w:ascii="Times New Roman" w:hAnsi="Times New Roman" w:cs="Times New Roman"/>
          <w:sz w:val="24"/>
          <w:szCs w:val="24"/>
          <w:highlight w:val="yellow"/>
        </w:rPr>
        <w:t>/Atividade: 2.007</w:t>
      </w:r>
    </w:p>
    <w:p w14:paraId="0A5A369F"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41EE3353"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 xml:space="preserve">Complemento do elemento: 000 </w:t>
      </w:r>
    </w:p>
    <w:p w14:paraId="6A33CE84" w14:textId="77777777" w:rsidR="002B003E" w:rsidRPr="002B003E" w:rsidRDefault="002B003E" w:rsidP="002B003E">
      <w:pPr>
        <w:spacing w:after="0" w:line="240" w:lineRule="auto"/>
        <w:rPr>
          <w:rFonts w:ascii="Times New Roman" w:hAnsi="Times New Roman" w:cs="Times New Roman"/>
          <w:sz w:val="24"/>
          <w:szCs w:val="24"/>
          <w:highlight w:val="yellow"/>
        </w:rPr>
      </w:pPr>
    </w:p>
    <w:p w14:paraId="60869636"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Agricultura e Meio Ambiente.</w:t>
      </w:r>
    </w:p>
    <w:p w14:paraId="263D83EA"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Unidade:07</w:t>
      </w:r>
    </w:p>
    <w:p w14:paraId="20FA69DF"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147</w:t>
      </w:r>
    </w:p>
    <w:p w14:paraId="41BC5CE3"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Proj</w:t>
      </w:r>
      <w:proofErr w:type="spellEnd"/>
      <w:r w:rsidRPr="002B003E">
        <w:rPr>
          <w:rFonts w:ascii="Times New Roman" w:hAnsi="Times New Roman" w:cs="Times New Roman"/>
          <w:sz w:val="24"/>
          <w:szCs w:val="24"/>
          <w:highlight w:val="yellow"/>
        </w:rPr>
        <w:t>/Atividade: 2.008</w:t>
      </w:r>
    </w:p>
    <w:p w14:paraId="7244583D"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42FA0BF4"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Complemento do elemento: 000</w:t>
      </w:r>
    </w:p>
    <w:p w14:paraId="0DA969C8" w14:textId="77777777" w:rsidR="002B003E" w:rsidRPr="002B003E" w:rsidRDefault="002B003E" w:rsidP="002B003E">
      <w:pPr>
        <w:spacing w:after="0" w:line="240" w:lineRule="auto"/>
        <w:rPr>
          <w:rFonts w:ascii="Times New Roman" w:hAnsi="Times New Roman" w:cs="Times New Roman"/>
          <w:bCs/>
          <w:sz w:val="24"/>
          <w:szCs w:val="24"/>
          <w:highlight w:val="yellow"/>
        </w:rPr>
      </w:pPr>
    </w:p>
    <w:p w14:paraId="374BE4D7" w14:textId="77777777" w:rsidR="002B003E" w:rsidRPr="002B003E" w:rsidRDefault="002B003E" w:rsidP="002B003E">
      <w:pPr>
        <w:spacing w:after="0" w:line="240" w:lineRule="auto"/>
        <w:rPr>
          <w:rFonts w:ascii="Times New Roman" w:hAnsi="Times New Roman" w:cs="Times New Roman"/>
          <w:b/>
          <w:sz w:val="24"/>
          <w:szCs w:val="24"/>
          <w:highlight w:val="yellow"/>
        </w:rPr>
      </w:pPr>
      <w:r w:rsidRPr="002B003E">
        <w:rPr>
          <w:rFonts w:ascii="Times New Roman" w:hAnsi="Times New Roman" w:cs="Times New Roman"/>
          <w:b/>
          <w:sz w:val="24"/>
          <w:szCs w:val="24"/>
          <w:highlight w:val="yellow"/>
        </w:rPr>
        <w:t>Secretaria Municipal De Esportes.</w:t>
      </w:r>
    </w:p>
    <w:p w14:paraId="7596D502"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Unidade:09</w:t>
      </w:r>
    </w:p>
    <w:p w14:paraId="3676A3D1"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Cód.Red</w:t>
      </w:r>
      <w:proofErr w:type="spellEnd"/>
      <w:r w:rsidRPr="002B003E">
        <w:rPr>
          <w:rFonts w:ascii="Times New Roman" w:hAnsi="Times New Roman" w:cs="Times New Roman"/>
          <w:sz w:val="24"/>
          <w:szCs w:val="24"/>
          <w:highlight w:val="yellow"/>
        </w:rPr>
        <w:t>. 158</w:t>
      </w:r>
    </w:p>
    <w:p w14:paraId="00774699" w14:textId="77777777" w:rsidR="002B003E" w:rsidRPr="002B003E" w:rsidRDefault="002B003E" w:rsidP="002B003E">
      <w:pPr>
        <w:spacing w:after="0" w:line="240" w:lineRule="auto"/>
        <w:rPr>
          <w:rFonts w:ascii="Times New Roman" w:hAnsi="Times New Roman" w:cs="Times New Roman"/>
          <w:sz w:val="24"/>
          <w:szCs w:val="24"/>
          <w:highlight w:val="yellow"/>
        </w:rPr>
      </w:pPr>
      <w:proofErr w:type="spellStart"/>
      <w:r w:rsidRPr="002B003E">
        <w:rPr>
          <w:rFonts w:ascii="Times New Roman" w:hAnsi="Times New Roman" w:cs="Times New Roman"/>
          <w:sz w:val="24"/>
          <w:szCs w:val="24"/>
          <w:highlight w:val="yellow"/>
        </w:rPr>
        <w:t>Proj</w:t>
      </w:r>
      <w:proofErr w:type="spellEnd"/>
      <w:r w:rsidRPr="002B003E">
        <w:rPr>
          <w:rFonts w:ascii="Times New Roman" w:hAnsi="Times New Roman" w:cs="Times New Roman"/>
          <w:sz w:val="24"/>
          <w:szCs w:val="24"/>
          <w:highlight w:val="yellow"/>
        </w:rPr>
        <w:t>/Atividade: 2.027</w:t>
      </w:r>
    </w:p>
    <w:p w14:paraId="7ADBFB80" w14:textId="77777777" w:rsidR="002B003E" w:rsidRPr="002B003E" w:rsidRDefault="002B003E" w:rsidP="002B003E">
      <w:pPr>
        <w:spacing w:after="0" w:line="240" w:lineRule="auto"/>
        <w:rPr>
          <w:rFonts w:ascii="Times New Roman" w:hAnsi="Times New Roman" w:cs="Times New Roman"/>
          <w:sz w:val="24"/>
          <w:szCs w:val="24"/>
          <w:highlight w:val="yellow"/>
        </w:rPr>
      </w:pPr>
      <w:r w:rsidRPr="002B003E">
        <w:rPr>
          <w:rFonts w:ascii="Times New Roman" w:hAnsi="Times New Roman" w:cs="Times New Roman"/>
          <w:sz w:val="24"/>
          <w:szCs w:val="24"/>
          <w:highlight w:val="yellow"/>
        </w:rPr>
        <w:t>Elemento: 3.3.90.39</w:t>
      </w:r>
    </w:p>
    <w:p w14:paraId="644C45E0" w14:textId="77777777" w:rsidR="002B003E" w:rsidRPr="00F2051E" w:rsidRDefault="002B003E" w:rsidP="002B003E">
      <w:pPr>
        <w:spacing w:after="0" w:line="240" w:lineRule="auto"/>
        <w:rPr>
          <w:rFonts w:ascii="Times New Roman" w:hAnsi="Times New Roman" w:cs="Times New Roman"/>
          <w:sz w:val="24"/>
          <w:szCs w:val="24"/>
        </w:rPr>
      </w:pPr>
      <w:r w:rsidRPr="002B003E">
        <w:rPr>
          <w:rFonts w:ascii="Times New Roman" w:hAnsi="Times New Roman" w:cs="Times New Roman"/>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lastRenderedPageBreak/>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lastRenderedPageBreak/>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7C171E2A"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F75BE4">
        <w:rPr>
          <w:rFonts w:ascii="Times New Roman" w:hAnsi="Times New Roman" w:cs="Times New Roman"/>
          <w:color w:val="auto"/>
          <w:sz w:val="24"/>
          <w:szCs w:val="24"/>
        </w:rPr>
        <w:t xml:space="preserve">23 DE SETEMBRO </w:t>
      </w:r>
      <w:r w:rsidR="002D0ADC">
        <w:rPr>
          <w:rFonts w:ascii="Times New Roman" w:hAnsi="Times New Roman" w:cs="Times New Roman"/>
          <w:color w:val="auto"/>
          <w:sz w:val="24"/>
          <w:szCs w:val="24"/>
        </w:rPr>
        <w:t xml:space="preserve"> </w:t>
      </w:r>
      <w:r w:rsidR="00AE73BA">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45184B6D" w:rsidR="00155FA8"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50128151" w14:textId="70F7EFC4" w:rsidR="00860ED2"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72B62F41" w14:textId="77777777" w:rsidR="00860ED2" w:rsidRPr="000472AF"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378B0251" w14:textId="77777777" w:rsidR="002B003E" w:rsidRPr="002B003E" w:rsidRDefault="002B003E" w:rsidP="002B003E">
      <w:pPr>
        <w:spacing w:after="0" w:line="240" w:lineRule="auto"/>
        <w:ind w:firstLine="567"/>
        <w:rPr>
          <w:rFonts w:ascii="Times New Roman" w:hAnsi="Times New Roman" w:cs="Times New Roman"/>
          <w:sz w:val="24"/>
          <w:szCs w:val="24"/>
          <w:highlight w:val="yellow"/>
        </w:rPr>
      </w:pPr>
      <w:bookmarkStart w:id="27" w:name="_GoBack"/>
      <w:bookmarkEnd w:id="27"/>
      <w:r w:rsidRPr="002B003E">
        <w:rPr>
          <w:rFonts w:ascii="Times New Roman" w:hAnsi="Times New Roman" w:cs="Times New Roman"/>
          <w:iCs/>
          <w:sz w:val="24"/>
          <w:szCs w:val="24"/>
          <w:highlight w:val="yellow"/>
        </w:rPr>
        <w:t xml:space="preserve">A empresa vencedora do certame deverá obedecer a todas as </w:t>
      </w:r>
      <w:proofErr w:type="spellStart"/>
      <w:r w:rsidRPr="002B003E">
        <w:rPr>
          <w:rFonts w:ascii="Times New Roman" w:hAnsi="Times New Roman" w:cs="Times New Roman"/>
          <w:iCs/>
          <w:sz w:val="24"/>
          <w:szCs w:val="24"/>
          <w:highlight w:val="yellow"/>
        </w:rPr>
        <w:t>NRs</w:t>
      </w:r>
      <w:proofErr w:type="spellEnd"/>
      <w:r w:rsidRPr="002B003E">
        <w:rPr>
          <w:rFonts w:ascii="Times New Roman" w:hAnsi="Times New Roman" w:cs="Times New Roman"/>
          <w:iCs/>
          <w:sz w:val="24"/>
          <w:szCs w:val="24"/>
          <w:highlight w:val="yellow"/>
        </w:rPr>
        <w:t xml:space="preserve"> (NORMAS REGULAMENTADORAS) e </w:t>
      </w:r>
      <w:proofErr w:type="spellStart"/>
      <w:r w:rsidRPr="002B003E">
        <w:rPr>
          <w:rFonts w:ascii="Times New Roman" w:hAnsi="Times New Roman" w:cs="Times New Roman"/>
          <w:iCs/>
          <w:sz w:val="24"/>
          <w:szCs w:val="24"/>
          <w:highlight w:val="yellow"/>
        </w:rPr>
        <w:t>NTCs</w:t>
      </w:r>
      <w:proofErr w:type="spellEnd"/>
      <w:r w:rsidRPr="002B003E">
        <w:rPr>
          <w:rFonts w:ascii="Times New Roman" w:hAnsi="Times New Roman" w:cs="Times New Roman"/>
          <w:iCs/>
          <w:sz w:val="24"/>
          <w:szCs w:val="24"/>
          <w:highlight w:val="yellow"/>
        </w:rPr>
        <w:t xml:space="preserve"> (NORMAS TÉCNICAS DA COPEL) para os serviços de eletricista</w:t>
      </w:r>
      <w:r w:rsidRPr="002B003E">
        <w:rPr>
          <w:rFonts w:ascii="Times New Roman" w:hAnsi="Times New Roman" w:cs="Times New Roman"/>
          <w:sz w:val="24"/>
          <w:szCs w:val="24"/>
          <w:highlight w:val="yellow"/>
        </w:rPr>
        <w:t>.</w:t>
      </w:r>
    </w:p>
    <w:p w14:paraId="232F070E" w14:textId="5E2E76A8" w:rsidR="002B003E" w:rsidRPr="00F2051E" w:rsidRDefault="002B003E" w:rsidP="002B003E">
      <w:pPr>
        <w:spacing w:after="0" w:line="240" w:lineRule="auto"/>
        <w:ind w:firstLine="567"/>
        <w:rPr>
          <w:rFonts w:ascii="Times New Roman" w:hAnsi="Times New Roman" w:cs="Times New Roman"/>
          <w:sz w:val="24"/>
          <w:szCs w:val="24"/>
        </w:rPr>
      </w:pPr>
      <w:r w:rsidRPr="002B003E">
        <w:rPr>
          <w:rFonts w:ascii="Times New Roman" w:hAnsi="Times New Roman" w:cs="Times New Roman"/>
          <w:sz w:val="24"/>
          <w:szCs w:val="24"/>
          <w:highlight w:val="yellow"/>
        </w:rPr>
        <w:t xml:space="preserve"> O licitante deverá apresentar no mínimo 1 (um) atestado de capacidade técnica expedido por pessoa jurídica de direito público ou privado, comprovando as condições, a qualidade, a presteza e agilidade dos serviços que prestou ou vem prestando pertinentes e compatíveis com o objeto do Edital, em características, quantidades e prazos.</w:t>
      </w:r>
    </w:p>
    <w:p w14:paraId="2A44C66E" w14:textId="020C0BD8" w:rsidR="00F75BE4" w:rsidRDefault="00F75BE4" w:rsidP="00F75BE4">
      <w:pPr>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w:t>
      </w:r>
      <w:r w:rsidRPr="000472AF">
        <w:rPr>
          <w:rFonts w:ascii="Times New Roman" w:hAnsi="Times New Roman" w:cs="Times New Roman"/>
          <w:color w:val="auto"/>
          <w:sz w:val="24"/>
          <w:szCs w:val="24"/>
        </w:rPr>
        <w:lastRenderedPageBreak/>
        <w:t xml:space="preserve">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w:t>
      </w:r>
      <w:r w:rsidRPr="006404B9">
        <w:rPr>
          <w:rFonts w:ascii="Times New Roman" w:hAnsi="Times New Roman" w:cs="Times New Roman"/>
          <w:color w:val="auto"/>
          <w:sz w:val="24"/>
          <w:szCs w:val="24"/>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2B7D3963"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0F531E" w14:textId="2CF4A308"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01F2A92" w14:textId="06B0F384"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D7AC593" w14:textId="77777777" w:rsidR="00F75BE4" w:rsidRPr="000472AF" w:rsidRDefault="00F75BE4" w:rsidP="00C563F8">
      <w:pPr>
        <w:spacing w:after="0" w:line="240" w:lineRule="auto"/>
        <w:ind w:left="0" w:firstLine="0"/>
        <w:contextualSpacing/>
        <w:rPr>
          <w:rFonts w:ascii="Times New Roman" w:hAnsi="Times New Roman" w:cs="Times New Roman"/>
          <w:color w:val="auto"/>
          <w:sz w:val="24"/>
          <w:szCs w:val="24"/>
        </w:rPr>
      </w:pP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lastRenderedPageBreak/>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4B1BB8" w:rsidRDefault="004B1BB8"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4B1BB8" w:rsidRDefault="004B1BB8"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4B1BB8" w:rsidRDefault="004B1BB8"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4B1BB8" w:rsidRDefault="004B1BB8"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4B1BB8" w:rsidRDefault="004B1BB8"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4B1BB8" w:rsidRDefault="004B1BB8"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4B1BB8" w:rsidRDefault="004B1BB8"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4B1BB8" w:rsidRDefault="004B1BB8"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4B1BB8" w:rsidRDefault="004B1BB8"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4B1BB8" w:rsidRDefault="004B1BB8"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2A0B2876" w:rsidR="009C7B37" w:rsidRPr="000472AF" w:rsidRDefault="009C7B37" w:rsidP="002B003E">
      <w:pPr>
        <w:pStyle w:val="PargrafodaLista"/>
        <w:widowControl w:val="0"/>
        <w:shd w:val="clear" w:color="auto" w:fill="FDFFFC"/>
        <w:autoSpaceDE w:val="0"/>
        <w:autoSpaceDN w:val="0"/>
        <w:adjustRightInd w:val="0"/>
        <w:spacing w:after="0" w:line="240" w:lineRule="auto"/>
        <w:ind w:left="0" w:firstLine="567"/>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2B003E" w:rsidRPr="002B003E">
        <w:rPr>
          <w:rStyle w:val="fontstyle01"/>
          <w:rFonts w:ascii="Times New Roman" w:hAnsi="Times New Roman" w:cs="Times New Roman"/>
          <w:color w:val="auto"/>
          <w:sz w:val="24"/>
          <w:szCs w:val="24"/>
          <w:highlight w:val="yellow"/>
        </w:rPr>
        <w:t>Registro de preços para futura e eventual contratação de empresa especializada na prestação de serviços de mão de obra de pedreiro, eletricista, pintor e jardineiro, por hora efetivamente trabalhada, destinados à execução de serviços de manutenção preventiva e corretiva, reparos e conservação de prédios, instalações, espaços e áreas públicas do Município de Porto Vitória/PR, conforme demanda das Secretarias Municipais</w:t>
      </w:r>
      <w:r w:rsidR="002B003E">
        <w:rPr>
          <w:rStyle w:val="fontstyle01"/>
          <w:rFonts w:ascii="Times New Roman" w:hAnsi="Times New Roman" w:cs="Times New Roman"/>
          <w:color w:val="auto"/>
          <w:sz w:val="24"/>
          <w:szCs w:val="24"/>
          <w:highlight w:val="yellow"/>
        </w:rPr>
        <w:t xml:space="preserve">, </w:t>
      </w:r>
      <w:r w:rsidR="00AE73B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7A20C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993"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4B1BB8" w:rsidRDefault="004B1BB8">
      <w:pPr>
        <w:spacing w:after="0" w:line="240" w:lineRule="auto"/>
      </w:pPr>
      <w:r>
        <w:separator/>
      </w:r>
    </w:p>
  </w:endnote>
  <w:endnote w:type="continuationSeparator" w:id="0">
    <w:p w14:paraId="5A03A912" w14:textId="77777777" w:rsidR="004B1BB8" w:rsidRDefault="004B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4B1BB8" w:rsidRDefault="004B1BB8">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4B1BB8" w:rsidRDefault="004B1BB8">
    <w:pPr>
      <w:spacing w:after="0" w:line="259" w:lineRule="auto"/>
      <w:ind w:left="142" w:firstLine="0"/>
      <w:jc w:val="left"/>
    </w:pPr>
    <w:r>
      <w:t xml:space="preserve"> </w:t>
    </w:r>
  </w:p>
  <w:p w14:paraId="06932431" w14:textId="77777777" w:rsidR="004B1BB8" w:rsidRDefault="004B1BB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4B1BB8" w:rsidRPr="00FE3DA2" w:rsidRDefault="004B1BB8"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4B1BB8" w:rsidRPr="000B6B61" w:rsidRDefault="004B1BB8"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4B1BB8" w:rsidRDefault="004B1BB8">
      <w:pPr>
        <w:spacing w:after="0" w:line="362" w:lineRule="auto"/>
        <w:ind w:left="108" w:right="8" w:firstLine="0"/>
      </w:pPr>
      <w:r>
        <w:separator/>
      </w:r>
    </w:p>
  </w:footnote>
  <w:footnote w:type="continuationSeparator" w:id="0">
    <w:p w14:paraId="11449F1C" w14:textId="77777777" w:rsidR="004B1BB8" w:rsidRDefault="004B1BB8">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4B1BB8" w:rsidRDefault="004B1BB8">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4B1BB8" w:rsidRDefault="004B1BB8">
    <w:pPr>
      <w:spacing w:after="0" w:line="259" w:lineRule="auto"/>
      <w:ind w:left="139" w:firstLine="0"/>
      <w:jc w:val="center"/>
    </w:pPr>
    <w:r>
      <w:rPr>
        <w:b/>
        <w:color w:val="0070C0"/>
      </w:rPr>
      <w:t xml:space="preserve">MUNICÍPIO DE PONTA GROSSA </w:t>
    </w:r>
  </w:p>
  <w:p w14:paraId="377CB401" w14:textId="77777777" w:rsidR="004B1BB8" w:rsidRDefault="004B1BB8">
    <w:pPr>
      <w:spacing w:after="0" w:line="259" w:lineRule="auto"/>
      <w:ind w:left="131" w:firstLine="0"/>
      <w:jc w:val="center"/>
    </w:pPr>
    <w:r>
      <w:rPr>
        <w:b/>
      </w:rPr>
      <w:t>Secretaria Municipal de Administração e Recursos Humanos</w:t>
    </w:r>
    <w:r>
      <w:t xml:space="preserve"> </w:t>
    </w:r>
  </w:p>
  <w:p w14:paraId="46126660" w14:textId="77777777" w:rsidR="004B1BB8" w:rsidRDefault="004B1BB8">
    <w:pPr>
      <w:spacing w:after="46" w:line="259" w:lineRule="auto"/>
      <w:ind w:left="132" w:firstLine="0"/>
      <w:jc w:val="center"/>
    </w:pPr>
    <w:r>
      <w:t xml:space="preserve">Departamento de Compras e Contratos </w:t>
    </w:r>
  </w:p>
  <w:p w14:paraId="4AEE4CD0" w14:textId="77777777" w:rsidR="004B1BB8" w:rsidRDefault="004B1BB8">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4B1BB8" w:rsidRDefault="004B1BB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4B1BB8" w:rsidRDefault="004B1BB8"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4B1BB8" w:rsidRDefault="004B1BB8"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4B1BB8" w:rsidRDefault="004B1BB8" w:rsidP="00A96E1F">
    <w:pPr>
      <w:spacing w:after="0" w:line="240" w:lineRule="auto"/>
      <w:ind w:left="1643" w:right="33" w:firstLine="0"/>
      <w:jc w:val="center"/>
    </w:pPr>
    <w:r>
      <w:t>CNPJ: 75.688.366/0001-02 - CEP:  84615-000</w:t>
    </w:r>
  </w:p>
  <w:p w14:paraId="6566D5E0" w14:textId="77777777" w:rsidR="004B1BB8" w:rsidRDefault="004B1BB8" w:rsidP="00A96E1F">
    <w:pPr>
      <w:spacing w:after="0" w:line="240" w:lineRule="auto"/>
      <w:ind w:left="1643" w:right="33" w:firstLine="0"/>
      <w:jc w:val="center"/>
    </w:pPr>
    <w:r>
      <w:t xml:space="preserve"> </w:t>
    </w:r>
    <w:r>
      <w:rPr>
        <w:b/>
      </w:rPr>
      <w:t xml:space="preserve">www.portovitoria.pr.gov.br </w:t>
    </w:r>
  </w:p>
  <w:p w14:paraId="3527E850" w14:textId="77777777" w:rsidR="004B1BB8" w:rsidRDefault="004B1BB8">
    <w:pPr>
      <w:spacing w:after="0" w:line="259" w:lineRule="auto"/>
      <w:ind w:left="191" w:firstLine="0"/>
      <w:jc w:val="center"/>
    </w:pPr>
    <w:r>
      <w:t xml:space="preserve"> </w:t>
    </w:r>
  </w:p>
  <w:p w14:paraId="5B310A1B" w14:textId="77777777" w:rsidR="004B1BB8" w:rsidRDefault="004B1BB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4B1BB8" w:rsidRDefault="004B1BB8"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4B1BB8" w:rsidRDefault="004B1BB8" w:rsidP="00A96E1F">
    <w:pPr>
      <w:spacing w:after="0" w:line="240" w:lineRule="auto"/>
      <w:ind w:left="2487" w:firstLine="0"/>
      <w:jc w:val="left"/>
    </w:pPr>
    <w:r>
      <w:t xml:space="preserve">Rua Osvaldo Gomes da Silva, 717 – Fone: </w:t>
    </w:r>
    <w:r w:rsidRPr="00675FA4">
      <w:t>(42) 2101-9781</w:t>
    </w:r>
  </w:p>
  <w:p w14:paraId="41C97CB8" w14:textId="77777777" w:rsidR="004B1BB8" w:rsidRDefault="004B1BB8" w:rsidP="00A96E1F">
    <w:pPr>
      <w:spacing w:after="0" w:line="240" w:lineRule="auto"/>
      <w:ind w:left="1643" w:right="33" w:firstLine="0"/>
      <w:jc w:val="center"/>
    </w:pPr>
    <w:r>
      <w:t>CNPJ: 75.688.366/0001-02 - CEP:  84615-000</w:t>
    </w:r>
  </w:p>
  <w:p w14:paraId="69C263DA" w14:textId="77777777" w:rsidR="004B1BB8" w:rsidRDefault="004B1BB8" w:rsidP="00A96E1F">
    <w:pPr>
      <w:spacing w:after="0" w:line="240" w:lineRule="auto"/>
      <w:ind w:left="1643" w:right="33" w:firstLine="0"/>
      <w:jc w:val="center"/>
    </w:pPr>
    <w:r>
      <w:t xml:space="preserve"> </w:t>
    </w:r>
    <w:r>
      <w:rPr>
        <w:b/>
      </w:rPr>
      <w:t xml:space="preserve">www.portovitoria.pr.gov.br </w:t>
    </w:r>
  </w:p>
  <w:p w14:paraId="617D8732" w14:textId="77777777" w:rsidR="004B1BB8" w:rsidRDefault="004B1BB8" w:rsidP="00A96E1F">
    <w:pPr>
      <w:spacing w:after="99" w:line="259" w:lineRule="auto"/>
      <w:ind w:left="1574" w:firstLine="0"/>
      <w:jc w:val="left"/>
    </w:pPr>
    <w:r>
      <w:t xml:space="preserve"> </w:t>
    </w:r>
    <w:r>
      <w:tab/>
      <w:t xml:space="preserve"> </w:t>
    </w:r>
  </w:p>
  <w:p w14:paraId="27B883AC" w14:textId="77777777" w:rsidR="004B1BB8" w:rsidRDefault="004B1BB8">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4710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2C01"/>
    <w:rsid w:val="000A42C4"/>
    <w:rsid w:val="000B14C8"/>
    <w:rsid w:val="000B3312"/>
    <w:rsid w:val="000B6B61"/>
    <w:rsid w:val="000C54D6"/>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26FB0"/>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003E"/>
    <w:rsid w:val="002B42AD"/>
    <w:rsid w:val="002B575B"/>
    <w:rsid w:val="002B5F6A"/>
    <w:rsid w:val="002C3FF8"/>
    <w:rsid w:val="002C5BC9"/>
    <w:rsid w:val="002C6EF0"/>
    <w:rsid w:val="002C7065"/>
    <w:rsid w:val="002D0ADC"/>
    <w:rsid w:val="002D2891"/>
    <w:rsid w:val="002E3DE3"/>
    <w:rsid w:val="002F2584"/>
    <w:rsid w:val="002F3B8A"/>
    <w:rsid w:val="003146B7"/>
    <w:rsid w:val="00321550"/>
    <w:rsid w:val="00355446"/>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1BB8"/>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A20CF"/>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0ED2"/>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5439"/>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1A49"/>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75BE4"/>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B1832-EF72-4CA2-B9A9-80F96230C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44</Pages>
  <Words>17627</Words>
  <Characters>95192</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3</cp:revision>
  <cp:lastPrinted>2026-03-31T17:14:00Z</cp:lastPrinted>
  <dcterms:created xsi:type="dcterms:W3CDTF">2026-09-23T13:30:00Z</dcterms:created>
  <dcterms:modified xsi:type="dcterms:W3CDTF">2026-09-23T13:37:00Z</dcterms:modified>
</cp:coreProperties>
</file>