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DDC945" w14:textId="6E0310E5" w:rsidR="00DB206B" w:rsidRPr="000269DA" w:rsidRDefault="00231CEB" w:rsidP="00714731">
      <w:pPr>
        <w:spacing w:line="360" w:lineRule="auto"/>
        <w:jc w:val="center"/>
        <w:rPr>
          <w:rFonts w:ascii="Times New Roman" w:hAnsi="Times New Roman" w:cs="Times New Roman"/>
          <w:b/>
        </w:rPr>
      </w:pPr>
      <w:r w:rsidRPr="000269DA">
        <w:rPr>
          <w:rFonts w:ascii="Times New Roman" w:hAnsi="Times New Roman" w:cs="Times New Roman"/>
          <w:b/>
        </w:rPr>
        <w:t>TERMO DE REFERÊ</w:t>
      </w:r>
      <w:r w:rsidR="00E07282" w:rsidRPr="000269DA">
        <w:rPr>
          <w:rFonts w:ascii="Times New Roman" w:hAnsi="Times New Roman" w:cs="Times New Roman"/>
          <w:b/>
        </w:rPr>
        <w:t>NCIA</w:t>
      </w:r>
    </w:p>
    <w:p w14:paraId="06AC023A" w14:textId="77777777" w:rsidR="00263135" w:rsidRPr="000269DA" w:rsidRDefault="00263135" w:rsidP="00714731">
      <w:pPr>
        <w:spacing w:line="360" w:lineRule="auto"/>
        <w:jc w:val="center"/>
        <w:rPr>
          <w:rFonts w:ascii="Times New Roman" w:hAnsi="Times New Roman" w:cs="Times New Roman"/>
          <w:b/>
        </w:rPr>
      </w:pPr>
    </w:p>
    <w:p w14:paraId="1C914560" w14:textId="0CA63F71" w:rsidR="00873EEF" w:rsidRPr="000269DA" w:rsidRDefault="00873EEF" w:rsidP="00714731">
      <w:pPr>
        <w:spacing w:line="360" w:lineRule="auto"/>
        <w:jc w:val="both"/>
        <w:rPr>
          <w:rFonts w:ascii="Times New Roman" w:hAnsi="Times New Roman" w:cs="Times New Roman"/>
          <w:b/>
        </w:rPr>
      </w:pPr>
      <w:r w:rsidRPr="000269DA">
        <w:rPr>
          <w:rFonts w:ascii="Times New Roman" w:hAnsi="Times New Roman" w:cs="Times New Roman"/>
          <w:b/>
        </w:rPr>
        <w:t xml:space="preserve">Dados do Órgão Gerenciador </w:t>
      </w:r>
    </w:p>
    <w:p w14:paraId="21B13F51" w14:textId="6281FFDA" w:rsidR="00873EEF" w:rsidRPr="000269DA" w:rsidRDefault="00873EEF" w:rsidP="00714731">
      <w:pPr>
        <w:spacing w:line="360" w:lineRule="auto"/>
        <w:jc w:val="both"/>
        <w:rPr>
          <w:rFonts w:ascii="Times New Roman" w:hAnsi="Times New Roman" w:cs="Times New Roman"/>
        </w:rPr>
      </w:pPr>
      <w:r w:rsidRPr="000269DA">
        <w:rPr>
          <w:rFonts w:ascii="Times New Roman" w:hAnsi="Times New Roman" w:cs="Times New Roman"/>
        </w:rPr>
        <w:t xml:space="preserve">Prefeitura Municipal de </w:t>
      </w:r>
      <w:r w:rsidR="00136317" w:rsidRPr="000269DA">
        <w:rPr>
          <w:rFonts w:ascii="Times New Roman" w:hAnsi="Times New Roman" w:cs="Times New Roman"/>
        </w:rPr>
        <w:t>Porto Vitória</w:t>
      </w:r>
      <w:r w:rsidRPr="000269DA">
        <w:rPr>
          <w:rFonts w:ascii="Times New Roman" w:hAnsi="Times New Roman" w:cs="Times New Roman"/>
        </w:rPr>
        <w:t xml:space="preserve">/PR. </w:t>
      </w:r>
    </w:p>
    <w:p w14:paraId="78FEE707" w14:textId="522A8A97" w:rsidR="00873EEF" w:rsidRPr="000269DA" w:rsidRDefault="00873EEF" w:rsidP="00714731">
      <w:pPr>
        <w:spacing w:line="360" w:lineRule="auto"/>
        <w:jc w:val="both"/>
        <w:rPr>
          <w:rFonts w:ascii="Times New Roman" w:hAnsi="Times New Roman" w:cs="Times New Roman"/>
        </w:rPr>
      </w:pPr>
      <w:r w:rsidRPr="000269DA">
        <w:rPr>
          <w:rFonts w:ascii="Times New Roman" w:hAnsi="Times New Roman" w:cs="Times New Roman"/>
        </w:rPr>
        <w:t xml:space="preserve">CNPJ: </w:t>
      </w:r>
      <w:r w:rsidR="00136317" w:rsidRPr="000269DA">
        <w:rPr>
          <w:rFonts w:ascii="Times New Roman" w:hAnsi="Times New Roman" w:cs="Times New Roman"/>
        </w:rPr>
        <w:t>75.688.366/0001-02</w:t>
      </w:r>
      <w:r w:rsidRPr="000269DA">
        <w:rPr>
          <w:rFonts w:ascii="Times New Roman" w:hAnsi="Times New Roman" w:cs="Times New Roman"/>
        </w:rPr>
        <w:t xml:space="preserve">. </w:t>
      </w:r>
    </w:p>
    <w:p w14:paraId="0DE575B5" w14:textId="3BDFB5CB" w:rsidR="00873EEF" w:rsidRPr="000269DA" w:rsidRDefault="00873EEF" w:rsidP="00714731">
      <w:pPr>
        <w:spacing w:line="360" w:lineRule="auto"/>
        <w:jc w:val="both"/>
        <w:rPr>
          <w:rFonts w:ascii="Times New Roman" w:hAnsi="Times New Roman" w:cs="Times New Roman"/>
        </w:rPr>
      </w:pPr>
      <w:r w:rsidRPr="000269DA">
        <w:rPr>
          <w:rFonts w:ascii="Times New Roman" w:hAnsi="Times New Roman" w:cs="Times New Roman"/>
        </w:rPr>
        <w:t xml:space="preserve">Órgão: Secretaria Municipal de </w:t>
      </w:r>
      <w:r w:rsidR="001E3D4B" w:rsidRPr="000269DA">
        <w:rPr>
          <w:rFonts w:ascii="Times New Roman" w:hAnsi="Times New Roman" w:cs="Times New Roman"/>
        </w:rPr>
        <w:t>Obras, Serviços Públicos e Desenvolvimento Urbano</w:t>
      </w:r>
    </w:p>
    <w:p w14:paraId="7E188537" w14:textId="02327D44" w:rsidR="00873EEF" w:rsidRPr="000269DA" w:rsidRDefault="00873EEF" w:rsidP="00714731">
      <w:pPr>
        <w:spacing w:line="360" w:lineRule="auto"/>
        <w:jc w:val="both"/>
        <w:rPr>
          <w:rFonts w:ascii="Times New Roman" w:hAnsi="Times New Roman" w:cs="Times New Roman"/>
        </w:rPr>
      </w:pPr>
      <w:r w:rsidRPr="000269DA">
        <w:rPr>
          <w:rFonts w:ascii="Times New Roman" w:hAnsi="Times New Roman" w:cs="Times New Roman"/>
        </w:rPr>
        <w:t xml:space="preserve">Endereço: </w:t>
      </w:r>
      <w:r w:rsidR="00136317" w:rsidRPr="000269DA">
        <w:rPr>
          <w:rFonts w:ascii="Times New Roman" w:hAnsi="Times New Roman" w:cs="Times New Roman"/>
        </w:rPr>
        <w:t>Rua Osvaldo Gomes da Silva, 717</w:t>
      </w:r>
    </w:p>
    <w:p w14:paraId="6C321545" w14:textId="1B494DF7" w:rsidR="00873EEF" w:rsidRPr="000269DA" w:rsidRDefault="00873EEF" w:rsidP="00714731">
      <w:pPr>
        <w:spacing w:line="360" w:lineRule="auto"/>
        <w:jc w:val="both"/>
        <w:rPr>
          <w:rFonts w:ascii="Times New Roman" w:hAnsi="Times New Roman" w:cs="Times New Roman"/>
        </w:rPr>
      </w:pPr>
      <w:r w:rsidRPr="000269DA">
        <w:rPr>
          <w:rFonts w:ascii="Times New Roman" w:hAnsi="Times New Roman" w:cs="Times New Roman"/>
        </w:rPr>
        <w:t xml:space="preserve">CEP: </w:t>
      </w:r>
      <w:r w:rsidR="00136317" w:rsidRPr="000269DA">
        <w:rPr>
          <w:rFonts w:ascii="Times New Roman" w:hAnsi="Times New Roman" w:cs="Times New Roman"/>
        </w:rPr>
        <w:t>84615-000</w:t>
      </w:r>
      <w:r w:rsidRPr="000269DA">
        <w:rPr>
          <w:rFonts w:ascii="Times New Roman" w:hAnsi="Times New Roman" w:cs="Times New Roman"/>
        </w:rPr>
        <w:t xml:space="preserve"> </w:t>
      </w:r>
    </w:p>
    <w:p w14:paraId="7DD708D9" w14:textId="14C25E9D" w:rsidR="00873EEF" w:rsidRPr="000269DA" w:rsidRDefault="00873EEF" w:rsidP="00714731">
      <w:pPr>
        <w:spacing w:line="360" w:lineRule="auto"/>
        <w:jc w:val="both"/>
        <w:rPr>
          <w:rFonts w:ascii="Times New Roman" w:hAnsi="Times New Roman" w:cs="Times New Roman"/>
        </w:rPr>
      </w:pPr>
      <w:r w:rsidRPr="000269DA">
        <w:rPr>
          <w:rFonts w:ascii="Times New Roman" w:hAnsi="Times New Roman" w:cs="Times New Roman"/>
        </w:rPr>
        <w:t xml:space="preserve">Cidade: </w:t>
      </w:r>
      <w:r w:rsidR="00136317" w:rsidRPr="000269DA">
        <w:rPr>
          <w:rFonts w:ascii="Times New Roman" w:hAnsi="Times New Roman" w:cs="Times New Roman"/>
        </w:rPr>
        <w:t>Porto Vitória</w:t>
      </w:r>
      <w:r w:rsidRPr="000269DA">
        <w:rPr>
          <w:rFonts w:ascii="Times New Roman" w:hAnsi="Times New Roman" w:cs="Times New Roman"/>
        </w:rPr>
        <w:t xml:space="preserve">/PR. </w:t>
      </w:r>
    </w:p>
    <w:p w14:paraId="40750239" w14:textId="2861EF22" w:rsidR="00873EEF" w:rsidRPr="000269DA" w:rsidRDefault="002E4073" w:rsidP="00714731">
      <w:pPr>
        <w:spacing w:line="360" w:lineRule="auto"/>
        <w:jc w:val="both"/>
        <w:rPr>
          <w:rFonts w:ascii="Times New Roman" w:hAnsi="Times New Roman" w:cs="Times New Roman"/>
        </w:rPr>
      </w:pPr>
      <w:r>
        <w:rPr>
          <w:rFonts w:ascii="Times New Roman" w:hAnsi="Times New Roman" w:cs="Times New Roman"/>
        </w:rPr>
        <w:t xml:space="preserve">Fone: </w:t>
      </w:r>
      <w:r w:rsidR="00714731" w:rsidRPr="000269DA">
        <w:rPr>
          <w:rFonts w:ascii="Times New Roman" w:hAnsi="Times New Roman" w:cs="Times New Roman"/>
        </w:rPr>
        <w:t>(42) 2101-9781</w:t>
      </w:r>
    </w:p>
    <w:p w14:paraId="79FF4BDF" w14:textId="77777777" w:rsidR="00873EEF" w:rsidRPr="000269DA" w:rsidRDefault="00873EEF" w:rsidP="00714731">
      <w:pPr>
        <w:spacing w:line="360" w:lineRule="auto"/>
        <w:jc w:val="both"/>
        <w:rPr>
          <w:rFonts w:ascii="Times New Roman" w:hAnsi="Times New Roman" w:cs="Times New Roman"/>
        </w:rPr>
      </w:pPr>
    </w:p>
    <w:p w14:paraId="60DC8E97" w14:textId="77777777" w:rsidR="00873EEF" w:rsidRPr="000269DA" w:rsidRDefault="00873EEF" w:rsidP="00714731">
      <w:pPr>
        <w:spacing w:line="360" w:lineRule="auto"/>
        <w:jc w:val="both"/>
        <w:rPr>
          <w:rFonts w:ascii="Times New Roman" w:hAnsi="Times New Roman" w:cs="Times New Roman"/>
          <w:b/>
        </w:rPr>
      </w:pPr>
      <w:r w:rsidRPr="000269DA">
        <w:rPr>
          <w:rFonts w:ascii="Times New Roman" w:hAnsi="Times New Roman" w:cs="Times New Roman"/>
          <w:b/>
        </w:rPr>
        <w:t xml:space="preserve">1. DEFINIÇÃO DO OBJETO (art. 6ª, XXIII ‘a’ ‘i’ Lei 14.133/2021) </w:t>
      </w:r>
    </w:p>
    <w:p w14:paraId="704B1B19" w14:textId="77777777" w:rsidR="00263135" w:rsidRPr="000269DA" w:rsidRDefault="00873EEF" w:rsidP="00714731">
      <w:pPr>
        <w:pStyle w:val="PargrafodaLista"/>
        <w:numPr>
          <w:ilvl w:val="1"/>
          <w:numId w:val="12"/>
        </w:numPr>
        <w:spacing w:line="360" w:lineRule="auto"/>
        <w:jc w:val="both"/>
        <w:rPr>
          <w:rFonts w:ascii="Times New Roman" w:hAnsi="Times New Roman" w:cs="Times New Roman"/>
          <w:b/>
        </w:rPr>
      </w:pPr>
      <w:r w:rsidRPr="000269DA">
        <w:rPr>
          <w:rFonts w:ascii="Times New Roman" w:hAnsi="Times New Roman" w:cs="Times New Roman"/>
          <w:b/>
        </w:rPr>
        <w:t>Objeto:</w:t>
      </w:r>
    </w:p>
    <w:p w14:paraId="3271CA39" w14:textId="2D759838" w:rsidR="00873EEF" w:rsidRPr="00260EC6" w:rsidRDefault="00260EC6" w:rsidP="00C35128">
      <w:pPr>
        <w:spacing w:line="360" w:lineRule="auto"/>
        <w:ind w:firstLine="360"/>
        <w:jc w:val="both"/>
        <w:rPr>
          <w:rFonts w:ascii="Times New Roman" w:hAnsi="Times New Roman" w:cs="Times New Roman"/>
        </w:rPr>
      </w:pPr>
      <w:r w:rsidRPr="00260EC6">
        <w:rPr>
          <w:rStyle w:val="fontstyle01"/>
          <w:rFonts w:ascii="Times New Roman" w:hAnsi="Times New Roman" w:cs="Times New Roman"/>
          <w:sz w:val="24"/>
          <w:szCs w:val="24"/>
        </w:rPr>
        <w:t xml:space="preserve">Contratação de empresa para instalação e manutenção de rede elétrica de iluminação pública do Município de Porto Vitória e serviços de podas, </w:t>
      </w:r>
      <w:proofErr w:type="spellStart"/>
      <w:r w:rsidRPr="00260EC6">
        <w:rPr>
          <w:rStyle w:val="fontstyle01"/>
          <w:rFonts w:ascii="Times New Roman" w:hAnsi="Times New Roman" w:cs="Times New Roman"/>
          <w:sz w:val="24"/>
          <w:szCs w:val="24"/>
        </w:rPr>
        <w:t>desgalhamentos</w:t>
      </w:r>
      <w:proofErr w:type="spellEnd"/>
      <w:r w:rsidRPr="00260EC6">
        <w:rPr>
          <w:rStyle w:val="fontstyle01"/>
          <w:rFonts w:ascii="Times New Roman" w:hAnsi="Times New Roman" w:cs="Times New Roman"/>
          <w:sz w:val="24"/>
          <w:szCs w:val="24"/>
        </w:rPr>
        <w:t xml:space="preserve"> e corte de arvores nos espaços públicos.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0"/>
        <w:gridCol w:w="4392"/>
        <w:gridCol w:w="620"/>
        <w:gridCol w:w="727"/>
        <w:gridCol w:w="1574"/>
        <w:gridCol w:w="1594"/>
      </w:tblGrid>
      <w:tr w:rsidR="00260EC6" w:rsidRPr="00260EC6" w14:paraId="10A888F9" w14:textId="77777777" w:rsidTr="00260EC6">
        <w:trPr>
          <w:trHeight w:val="74"/>
        </w:trPr>
        <w:tc>
          <w:tcPr>
            <w:tcW w:w="0" w:type="auto"/>
            <w:shd w:val="clear" w:color="auto" w:fill="auto"/>
            <w:noWrap/>
            <w:vAlign w:val="bottom"/>
            <w:hideMark/>
          </w:tcPr>
          <w:p w14:paraId="3C22EC00" w14:textId="77777777" w:rsidR="00260EC6" w:rsidRPr="00260EC6" w:rsidRDefault="00260EC6" w:rsidP="00814BFB">
            <w:pPr>
              <w:jc w:val="center"/>
              <w:rPr>
                <w:rFonts w:ascii="Times New Roman" w:hAnsi="Times New Roman" w:cs="Times New Roman"/>
              </w:rPr>
            </w:pPr>
            <w:r w:rsidRPr="00260EC6">
              <w:rPr>
                <w:rFonts w:ascii="Times New Roman" w:hAnsi="Times New Roman" w:cs="Times New Roman"/>
              </w:rPr>
              <w:t>Item</w:t>
            </w:r>
          </w:p>
        </w:tc>
        <w:tc>
          <w:tcPr>
            <w:tcW w:w="0" w:type="auto"/>
            <w:shd w:val="clear" w:color="auto" w:fill="auto"/>
            <w:noWrap/>
            <w:vAlign w:val="bottom"/>
            <w:hideMark/>
          </w:tcPr>
          <w:p w14:paraId="22C4837C" w14:textId="77777777" w:rsidR="00260EC6" w:rsidRPr="00260EC6" w:rsidRDefault="00260EC6" w:rsidP="00814BFB">
            <w:pPr>
              <w:jc w:val="center"/>
              <w:rPr>
                <w:rFonts w:ascii="Times New Roman" w:hAnsi="Times New Roman" w:cs="Times New Roman"/>
              </w:rPr>
            </w:pPr>
            <w:r w:rsidRPr="00260EC6">
              <w:rPr>
                <w:rFonts w:ascii="Times New Roman" w:hAnsi="Times New Roman" w:cs="Times New Roman"/>
              </w:rPr>
              <w:t>Descrição</w:t>
            </w:r>
          </w:p>
        </w:tc>
        <w:tc>
          <w:tcPr>
            <w:tcW w:w="0" w:type="auto"/>
            <w:shd w:val="clear" w:color="auto" w:fill="auto"/>
            <w:noWrap/>
            <w:vAlign w:val="bottom"/>
            <w:hideMark/>
          </w:tcPr>
          <w:p w14:paraId="67F4EA76" w14:textId="77777777" w:rsidR="00260EC6" w:rsidRPr="00260EC6" w:rsidRDefault="00260EC6" w:rsidP="00814BFB">
            <w:pPr>
              <w:jc w:val="center"/>
              <w:rPr>
                <w:rFonts w:ascii="Times New Roman" w:hAnsi="Times New Roman" w:cs="Times New Roman"/>
              </w:rPr>
            </w:pPr>
            <w:proofErr w:type="spellStart"/>
            <w:r w:rsidRPr="00260EC6">
              <w:rPr>
                <w:rFonts w:ascii="Times New Roman" w:hAnsi="Times New Roman" w:cs="Times New Roman"/>
              </w:rPr>
              <w:t>Unid</w:t>
            </w:r>
            <w:proofErr w:type="spellEnd"/>
          </w:p>
        </w:tc>
        <w:tc>
          <w:tcPr>
            <w:tcW w:w="0" w:type="auto"/>
            <w:shd w:val="clear" w:color="auto" w:fill="auto"/>
            <w:noWrap/>
            <w:vAlign w:val="bottom"/>
            <w:hideMark/>
          </w:tcPr>
          <w:p w14:paraId="39D39678" w14:textId="77777777" w:rsidR="00260EC6" w:rsidRPr="00260EC6" w:rsidRDefault="00260EC6" w:rsidP="00814BFB">
            <w:pPr>
              <w:jc w:val="center"/>
              <w:rPr>
                <w:rFonts w:ascii="Times New Roman" w:hAnsi="Times New Roman" w:cs="Times New Roman"/>
              </w:rPr>
            </w:pPr>
            <w:r w:rsidRPr="00260EC6">
              <w:rPr>
                <w:rFonts w:ascii="Times New Roman" w:hAnsi="Times New Roman" w:cs="Times New Roman"/>
              </w:rPr>
              <w:t>Quant</w:t>
            </w:r>
          </w:p>
        </w:tc>
        <w:tc>
          <w:tcPr>
            <w:tcW w:w="0" w:type="auto"/>
            <w:shd w:val="clear" w:color="auto" w:fill="auto"/>
            <w:noWrap/>
            <w:vAlign w:val="bottom"/>
            <w:hideMark/>
          </w:tcPr>
          <w:p w14:paraId="05405F20" w14:textId="77777777" w:rsidR="00260EC6" w:rsidRPr="00260EC6" w:rsidRDefault="00260EC6" w:rsidP="00814BFB">
            <w:pPr>
              <w:jc w:val="center"/>
              <w:rPr>
                <w:rFonts w:ascii="Times New Roman" w:hAnsi="Times New Roman" w:cs="Times New Roman"/>
              </w:rPr>
            </w:pPr>
            <w:r w:rsidRPr="00260EC6">
              <w:rPr>
                <w:rFonts w:ascii="Times New Roman" w:hAnsi="Times New Roman" w:cs="Times New Roman"/>
              </w:rPr>
              <w:t>Valor Unit. R$</w:t>
            </w:r>
          </w:p>
        </w:tc>
        <w:tc>
          <w:tcPr>
            <w:tcW w:w="0" w:type="auto"/>
            <w:shd w:val="clear" w:color="auto" w:fill="auto"/>
            <w:noWrap/>
            <w:vAlign w:val="bottom"/>
            <w:hideMark/>
          </w:tcPr>
          <w:p w14:paraId="118E06D3" w14:textId="77777777" w:rsidR="00260EC6" w:rsidRPr="00260EC6" w:rsidRDefault="00260EC6" w:rsidP="00814BFB">
            <w:pPr>
              <w:jc w:val="center"/>
              <w:rPr>
                <w:rFonts w:ascii="Times New Roman" w:hAnsi="Times New Roman" w:cs="Times New Roman"/>
              </w:rPr>
            </w:pPr>
            <w:r w:rsidRPr="00260EC6">
              <w:rPr>
                <w:rFonts w:ascii="Times New Roman" w:hAnsi="Times New Roman" w:cs="Times New Roman"/>
              </w:rPr>
              <w:t>Valor Total R$</w:t>
            </w:r>
          </w:p>
        </w:tc>
      </w:tr>
      <w:tr w:rsidR="00260EC6" w:rsidRPr="00260EC6" w14:paraId="5CB66D86" w14:textId="77777777" w:rsidTr="00260EC6">
        <w:trPr>
          <w:trHeight w:val="960"/>
        </w:trPr>
        <w:tc>
          <w:tcPr>
            <w:tcW w:w="0" w:type="auto"/>
            <w:shd w:val="clear" w:color="auto" w:fill="auto"/>
            <w:vAlign w:val="center"/>
            <w:hideMark/>
          </w:tcPr>
          <w:p w14:paraId="2C9B7467" w14:textId="77777777" w:rsidR="00260EC6" w:rsidRPr="00260EC6" w:rsidRDefault="00260EC6" w:rsidP="00814BFB">
            <w:pPr>
              <w:jc w:val="center"/>
              <w:rPr>
                <w:rFonts w:ascii="Times New Roman" w:hAnsi="Times New Roman" w:cs="Times New Roman"/>
                <w:b/>
                <w:bCs/>
                <w:color w:val="000000"/>
              </w:rPr>
            </w:pPr>
            <w:r w:rsidRPr="00260EC6">
              <w:rPr>
                <w:rFonts w:ascii="Times New Roman" w:hAnsi="Times New Roman" w:cs="Times New Roman"/>
                <w:b/>
                <w:bCs/>
                <w:color w:val="000000"/>
              </w:rPr>
              <w:t>1</w:t>
            </w:r>
          </w:p>
        </w:tc>
        <w:tc>
          <w:tcPr>
            <w:tcW w:w="0" w:type="auto"/>
            <w:shd w:val="clear" w:color="auto" w:fill="auto"/>
            <w:vAlign w:val="bottom"/>
          </w:tcPr>
          <w:p w14:paraId="62CD52E1" w14:textId="77777777" w:rsidR="00260EC6" w:rsidRPr="00260EC6" w:rsidRDefault="00260EC6" w:rsidP="00814BFB">
            <w:pPr>
              <w:jc w:val="center"/>
              <w:rPr>
                <w:rFonts w:ascii="Times New Roman" w:hAnsi="Times New Roman" w:cs="Times New Roman"/>
                <w:color w:val="000000"/>
              </w:rPr>
            </w:pPr>
            <w:r w:rsidRPr="00260EC6">
              <w:rPr>
                <w:rFonts w:ascii="Times New Roman" w:hAnsi="Times New Roman" w:cs="Times New Roman"/>
                <w:color w:val="000000"/>
              </w:rPr>
              <w:t xml:space="preserve">Serviços elétricos, sendo mão de obra na instalação de luminárias, reatores, relês fotoelétricos e manutenção de rede de iluminação pública, com a troca de lâmpadas, incluindo instalações e manutenções de luminárias de LED com troca de luminárias e relês fotoelétricos. </w:t>
            </w:r>
          </w:p>
        </w:tc>
        <w:tc>
          <w:tcPr>
            <w:tcW w:w="0" w:type="auto"/>
            <w:shd w:val="clear" w:color="auto" w:fill="auto"/>
            <w:vAlign w:val="center"/>
          </w:tcPr>
          <w:p w14:paraId="79F17C2B" w14:textId="77777777" w:rsidR="00260EC6" w:rsidRPr="00260EC6" w:rsidRDefault="00260EC6" w:rsidP="00814BFB">
            <w:pPr>
              <w:jc w:val="center"/>
              <w:rPr>
                <w:rFonts w:ascii="Times New Roman" w:hAnsi="Times New Roman" w:cs="Times New Roman"/>
                <w:b/>
                <w:bCs/>
                <w:color w:val="000000"/>
              </w:rPr>
            </w:pPr>
            <w:r w:rsidRPr="00260EC6">
              <w:rPr>
                <w:rFonts w:ascii="Times New Roman" w:hAnsi="Times New Roman" w:cs="Times New Roman"/>
                <w:b/>
                <w:bCs/>
                <w:color w:val="000000"/>
              </w:rPr>
              <w:t>Mês</w:t>
            </w:r>
          </w:p>
        </w:tc>
        <w:tc>
          <w:tcPr>
            <w:tcW w:w="0" w:type="auto"/>
            <w:shd w:val="clear" w:color="auto" w:fill="auto"/>
            <w:vAlign w:val="center"/>
          </w:tcPr>
          <w:p w14:paraId="4035762E" w14:textId="77777777" w:rsidR="00260EC6" w:rsidRPr="00260EC6" w:rsidRDefault="00260EC6" w:rsidP="00814BFB">
            <w:pPr>
              <w:jc w:val="center"/>
              <w:rPr>
                <w:rFonts w:ascii="Times New Roman" w:hAnsi="Times New Roman" w:cs="Times New Roman"/>
                <w:b/>
                <w:bCs/>
                <w:color w:val="000000"/>
              </w:rPr>
            </w:pPr>
            <w:r w:rsidRPr="00260EC6">
              <w:rPr>
                <w:rFonts w:ascii="Times New Roman" w:hAnsi="Times New Roman" w:cs="Times New Roman"/>
                <w:b/>
                <w:bCs/>
                <w:color w:val="000000"/>
              </w:rPr>
              <w:t>12</w:t>
            </w:r>
          </w:p>
        </w:tc>
        <w:tc>
          <w:tcPr>
            <w:tcW w:w="0" w:type="auto"/>
            <w:shd w:val="clear" w:color="auto" w:fill="auto"/>
            <w:vAlign w:val="center"/>
          </w:tcPr>
          <w:p w14:paraId="5E03A697" w14:textId="77777777" w:rsidR="00260EC6" w:rsidRPr="00260EC6" w:rsidRDefault="00260EC6" w:rsidP="00814BFB">
            <w:pPr>
              <w:jc w:val="center"/>
              <w:rPr>
                <w:rFonts w:ascii="Times New Roman" w:hAnsi="Times New Roman" w:cs="Times New Roman"/>
                <w:color w:val="000000"/>
              </w:rPr>
            </w:pPr>
            <w:r w:rsidRPr="00260EC6">
              <w:rPr>
                <w:rFonts w:ascii="Times New Roman" w:hAnsi="Times New Roman" w:cs="Times New Roman"/>
                <w:color w:val="000000"/>
              </w:rPr>
              <w:t>R$ 2.497,00</w:t>
            </w:r>
          </w:p>
        </w:tc>
        <w:tc>
          <w:tcPr>
            <w:tcW w:w="0" w:type="auto"/>
            <w:shd w:val="clear" w:color="auto" w:fill="auto"/>
            <w:vAlign w:val="center"/>
          </w:tcPr>
          <w:p w14:paraId="4D1ACD90" w14:textId="77777777" w:rsidR="00260EC6" w:rsidRPr="00260EC6" w:rsidRDefault="00260EC6" w:rsidP="00814BFB">
            <w:pPr>
              <w:jc w:val="center"/>
              <w:rPr>
                <w:rFonts w:ascii="Times New Roman" w:hAnsi="Times New Roman" w:cs="Times New Roman"/>
                <w:color w:val="000000"/>
              </w:rPr>
            </w:pPr>
            <w:r w:rsidRPr="00260EC6">
              <w:rPr>
                <w:rFonts w:ascii="Times New Roman" w:hAnsi="Times New Roman" w:cs="Times New Roman"/>
                <w:color w:val="000000"/>
              </w:rPr>
              <w:t xml:space="preserve">R$ </w:t>
            </w:r>
          </w:p>
          <w:p w14:paraId="184CFDEF" w14:textId="77777777" w:rsidR="00260EC6" w:rsidRPr="00260EC6" w:rsidRDefault="00260EC6" w:rsidP="00814BFB">
            <w:pPr>
              <w:jc w:val="center"/>
              <w:rPr>
                <w:rFonts w:ascii="Times New Roman" w:hAnsi="Times New Roman" w:cs="Times New Roman"/>
                <w:color w:val="000000"/>
              </w:rPr>
            </w:pPr>
            <w:r w:rsidRPr="00260EC6">
              <w:rPr>
                <w:rFonts w:ascii="Times New Roman" w:hAnsi="Times New Roman" w:cs="Times New Roman"/>
                <w:color w:val="000000"/>
              </w:rPr>
              <w:t>29.964,00</w:t>
            </w:r>
          </w:p>
        </w:tc>
      </w:tr>
      <w:tr w:rsidR="00260EC6" w:rsidRPr="00260EC6" w14:paraId="44DA2B3E" w14:textId="77777777" w:rsidTr="00260EC6">
        <w:trPr>
          <w:trHeight w:val="960"/>
        </w:trPr>
        <w:tc>
          <w:tcPr>
            <w:tcW w:w="0" w:type="auto"/>
            <w:shd w:val="clear" w:color="auto" w:fill="auto"/>
            <w:vAlign w:val="center"/>
          </w:tcPr>
          <w:p w14:paraId="5D949441" w14:textId="77777777" w:rsidR="00260EC6" w:rsidRPr="00260EC6" w:rsidRDefault="00260EC6" w:rsidP="00814BFB">
            <w:pPr>
              <w:jc w:val="center"/>
              <w:rPr>
                <w:rFonts w:ascii="Times New Roman" w:hAnsi="Times New Roman" w:cs="Times New Roman"/>
                <w:b/>
                <w:bCs/>
                <w:color w:val="000000"/>
              </w:rPr>
            </w:pPr>
            <w:r w:rsidRPr="00260EC6">
              <w:rPr>
                <w:rFonts w:ascii="Times New Roman" w:hAnsi="Times New Roman" w:cs="Times New Roman"/>
                <w:b/>
                <w:bCs/>
                <w:color w:val="000000"/>
              </w:rPr>
              <w:t>2</w:t>
            </w:r>
          </w:p>
        </w:tc>
        <w:tc>
          <w:tcPr>
            <w:tcW w:w="0" w:type="auto"/>
            <w:shd w:val="clear" w:color="auto" w:fill="auto"/>
            <w:vAlign w:val="bottom"/>
          </w:tcPr>
          <w:p w14:paraId="28087501" w14:textId="77777777" w:rsidR="00260EC6" w:rsidRPr="00260EC6" w:rsidRDefault="00260EC6" w:rsidP="00814BFB">
            <w:pPr>
              <w:jc w:val="center"/>
              <w:rPr>
                <w:rFonts w:ascii="Times New Roman" w:hAnsi="Times New Roman" w:cs="Times New Roman"/>
              </w:rPr>
            </w:pPr>
            <w:r w:rsidRPr="00260EC6">
              <w:rPr>
                <w:rFonts w:ascii="Times New Roman" w:hAnsi="Times New Roman" w:cs="Times New Roman"/>
                <w:color w:val="000000"/>
              </w:rPr>
              <w:t xml:space="preserve">Serviços de corte, </w:t>
            </w:r>
            <w:proofErr w:type="spellStart"/>
            <w:r w:rsidRPr="00260EC6">
              <w:rPr>
                <w:rFonts w:ascii="Times New Roman" w:hAnsi="Times New Roman" w:cs="Times New Roman"/>
                <w:color w:val="000000"/>
              </w:rPr>
              <w:t>desgalhamento</w:t>
            </w:r>
            <w:proofErr w:type="spellEnd"/>
            <w:r w:rsidRPr="00260EC6">
              <w:rPr>
                <w:rFonts w:ascii="Times New Roman" w:hAnsi="Times New Roman" w:cs="Times New Roman"/>
                <w:color w:val="000000"/>
              </w:rPr>
              <w:t xml:space="preserve"> e/ou podas de árvores de portes pequenas, médias e grandes nos espaços públicos e ruas sempre que se fizer necessário.</w:t>
            </w:r>
          </w:p>
        </w:tc>
        <w:tc>
          <w:tcPr>
            <w:tcW w:w="0" w:type="auto"/>
            <w:shd w:val="clear" w:color="auto" w:fill="auto"/>
            <w:vAlign w:val="center"/>
          </w:tcPr>
          <w:p w14:paraId="677D76B6" w14:textId="77777777" w:rsidR="00260EC6" w:rsidRPr="00260EC6" w:rsidRDefault="00260EC6" w:rsidP="00814BFB">
            <w:pPr>
              <w:jc w:val="center"/>
              <w:rPr>
                <w:rFonts w:ascii="Times New Roman" w:hAnsi="Times New Roman" w:cs="Times New Roman"/>
                <w:b/>
                <w:bCs/>
                <w:color w:val="000000"/>
              </w:rPr>
            </w:pPr>
            <w:r w:rsidRPr="00260EC6">
              <w:rPr>
                <w:rFonts w:ascii="Times New Roman" w:hAnsi="Times New Roman" w:cs="Times New Roman"/>
                <w:b/>
                <w:bCs/>
                <w:color w:val="000000"/>
              </w:rPr>
              <w:t>Mês</w:t>
            </w:r>
          </w:p>
        </w:tc>
        <w:tc>
          <w:tcPr>
            <w:tcW w:w="0" w:type="auto"/>
            <w:shd w:val="clear" w:color="auto" w:fill="auto"/>
            <w:vAlign w:val="center"/>
          </w:tcPr>
          <w:p w14:paraId="53400BAB" w14:textId="77777777" w:rsidR="00260EC6" w:rsidRPr="00260EC6" w:rsidRDefault="00260EC6" w:rsidP="00814BFB">
            <w:pPr>
              <w:jc w:val="center"/>
              <w:rPr>
                <w:rFonts w:ascii="Times New Roman" w:hAnsi="Times New Roman" w:cs="Times New Roman"/>
                <w:b/>
                <w:bCs/>
                <w:color w:val="000000"/>
              </w:rPr>
            </w:pPr>
            <w:r w:rsidRPr="00260EC6">
              <w:rPr>
                <w:rFonts w:ascii="Times New Roman" w:hAnsi="Times New Roman" w:cs="Times New Roman"/>
                <w:b/>
                <w:bCs/>
                <w:color w:val="000000"/>
              </w:rPr>
              <w:t>12</w:t>
            </w:r>
          </w:p>
        </w:tc>
        <w:tc>
          <w:tcPr>
            <w:tcW w:w="0" w:type="auto"/>
            <w:shd w:val="clear" w:color="auto" w:fill="auto"/>
            <w:vAlign w:val="center"/>
          </w:tcPr>
          <w:p w14:paraId="5B0C7A02" w14:textId="77777777" w:rsidR="00260EC6" w:rsidRPr="00260EC6" w:rsidRDefault="00260EC6" w:rsidP="00814BFB">
            <w:pPr>
              <w:jc w:val="center"/>
              <w:rPr>
                <w:rFonts w:ascii="Times New Roman" w:hAnsi="Times New Roman" w:cs="Times New Roman"/>
                <w:color w:val="000000"/>
              </w:rPr>
            </w:pPr>
            <w:r w:rsidRPr="00260EC6">
              <w:rPr>
                <w:rFonts w:ascii="Times New Roman" w:hAnsi="Times New Roman" w:cs="Times New Roman"/>
                <w:color w:val="000000"/>
              </w:rPr>
              <w:t>R$ 1.136,22</w:t>
            </w:r>
          </w:p>
        </w:tc>
        <w:tc>
          <w:tcPr>
            <w:tcW w:w="0" w:type="auto"/>
            <w:shd w:val="clear" w:color="auto" w:fill="auto"/>
            <w:vAlign w:val="center"/>
          </w:tcPr>
          <w:p w14:paraId="08B1853B" w14:textId="77777777" w:rsidR="00260EC6" w:rsidRPr="00260EC6" w:rsidRDefault="00260EC6" w:rsidP="00814BFB">
            <w:pPr>
              <w:jc w:val="center"/>
              <w:rPr>
                <w:rFonts w:ascii="Times New Roman" w:hAnsi="Times New Roman" w:cs="Times New Roman"/>
                <w:color w:val="000000"/>
              </w:rPr>
            </w:pPr>
            <w:r w:rsidRPr="00260EC6">
              <w:rPr>
                <w:rFonts w:ascii="Times New Roman" w:hAnsi="Times New Roman" w:cs="Times New Roman"/>
                <w:color w:val="000000"/>
              </w:rPr>
              <w:t xml:space="preserve">R$ </w:t>
            </w:r>
          </w:p>
          <w:p w14:paraId="1D50EE7E" w14:textId="77777777" w:rsidR="00260EC6" w:rsidRPr="00260EC6" w:rsidRDefault="00260EC6" w:rsidP="00814BFB">
            <w:pPr>
              <w:jc w:val="center"/>
              <w:rPr>
                <w:rFonts w:ascii="Times New Roman" w:hAnsi="Times New Roman" w:cs="Times New Roman"/>
                <w:color w:val="000000"/>
              </w:rPr>
            </w:pPr>
            <w:r w:rsidRPr="00260EC6">
              <w:rPr>
                <w:rFonts w:ascii="Times New Roman" w:hAnsi="Times New Roman" w:cs="Times New Roman"/>
                <w:color w:val="000000"/>
              </w:rPr>
              <w:t>13.634,64</w:t>
            </w:r>
          </w:p>
        </w:tc>
      </w:tr>
    </w:tbl>
    <w:p w14:paraId="3D377628" w14:textId="53777421" w:rsidR="009044E7" w:rsidRPr="000269DA" w:rsidRDefault="009044E7" w:rsidP="00714731">
      <w:pPr>
        <w:spacing w:line="360" w:lineRule="auto"/>
        <w:jc w:val="both"/>
        <w:rPr>
          <w:rFonts w:ascii="Times New Roman" w:hAnsi="Times New Roman" w:cs="Times New Roman"/>
        </w:rPr>
      </w:pPr>
    </w:p>
    <w:p w14:paraId="5D62ED29" w14:textId="72796CAE" w:rsidR="00873EEF" w:rsidRPr="000269DA" w:rsidRDefault="00873EEF" w:rsidP="00714731">
      <w:pPr>
        <w:pStyle w:val="PargrafodaLista"/>
        <w:numPr>
          <w:ilvl w:val="2"/>
          <w:numId w:val="12"/>
        </w:numPr>
        <w:spacing w:line="360" w:lineRule="auto"/>
        <w:jc w:val="both"/>
        <w:rPr>
          <w:rFonts w:ascii="Times New Roman" w:hAnsi="Times New Roman" w:cs="Times New Roman"/>
          <w:b/>
        </w:rPr>
      </w:pPr>
      <w:r w:rsidRPr="000269DA">
        <w:rPr>
          <w:rFonts w:ascii="Times New Roman" w:hAnsi="Times New Roman" w:cs="Times New Roman"/>
          <w:b/>
        </w:rPr>
        <w:t xml:space="preserve">Especificações: </w:t>
      </w:r>
    </w:p>
    <w:p w14:paraId="3225E611" w14:textId="0791CF8D" w:rsidR="00D645D5" w:rsidRPr="0024425D" w:rsidRDefault="00D645D5" w:rsidP="00D645D5">
      <w:pPr>
        <w:pStyle w:val="Cabealho"/>
        <w:widowControl w:val="0"/>
        <w:shd w:val="clear" w:color="auto" w:fill="FDFFFC"/>
        <w:autoSpaceDE w:val="0"/>
        <w:autoSpaceDN w:val="0"/>
        <w:adjustRightInd w:val="0"/>
        <w:spacing w:line="360" w:lineRule="auto"/>
        <w:jc w:val="both"/>
        <w:rPr>
          <w:rFonts w:ascii="Times New Roman" w:hAnsi="Times New Roman"/>
          <w:lang w:val="pt-BR"/>
        </w:rPr>
      </w:pPr>
      <w:r w:rsidRPr="0024425D">
        <w:rPr>
          <w:rFonts w:ascii="Times New Roman" w:hAnsi="Times New Roman"/>
          <w:lang w:val="pt-BR"/>
        </w:rPr>
        <w:t xml:space="preserve">Os </w:t>
      </w:r>
      <w:r>
        <w:rPr>
          <w:rFonts w:ascii="Times New Roman" w:hAnsi="Times New Roman"/>
          <w:lang w:val="pt-BR"/>
        </w:rPr>
        <w:t>serviços</w:t>
      </w:r>
      <w:r w:rsidRPr="0024425D">
        <w:rPr>
          <w:rFonts w:ascii="Times New Roman" w:hAnsi="Times New Roman"/>
          <w:lang w:val="pt-BR"/>
        </w:rPr>
        <w:t xml:space="preserve"> constantes</w:t>
      </w:r>
      <w:r>
        <w:rPr>
          <w:rFonts w:ascii="Times New Roman" w:hAnsi="Times New Roman"/>
          <w:lang w:val="pt-BR"/>
        </w:rPr>
        <w:t xml:space="preserve"> no Termo de Referência,</w:t>
      </w:r>
      <w:r w:rsidRPr="0024425D">
        <w:rPr>
          <w:rFonts w:ascii="Times New Roman" w:hAnsi="Times New Roman"/>
          <w:lang w:val="pt-BR"/>
        </w:rPr>
        <w:t xml:space="preserve"> deverão seguir as especificações mínimas descritas na tabela acima, do objeto do certame.</w:t>
      </w:r>
    </w:p>
    <w:p w14:paraId="6A02CAB2" w14:textId="77777777" w:rsidR="002E4073" w:rsidRDefault="002E4073" w:rsidP="00714731">
      <w:pPr>
        <w:spacing w:line="360" w:lineRule="auto"/>
        <w:jc w:val="both"/>
        <w:rPr>
          <w:rFonts w:ascii="Times New Roman" w:hAnsi="Times New Roman" w:cs="Times New Roman"/>
        </w:rPr>
      </w:pPr>
    </w:p>
    <w:p w14:paraId="7251E068" w14:textId="2655DDB0" w:rsidR="00873EEF" w:rsidRPr="000269DA" w:rsidRDefault="00873EEF" w:rsidP="00714731">
      <w:pPr>
        <w:pStyle w:val="PargrafodaLista"/>
        <w:numPr>
          <w:ilvl w:val="2"/>
          <w:numId w:val="12"/>
        </w:numPr>
        <w:spacing w:line="360" w:lineRule="auto"/>
        <w:jc w:val="both"/>
        <w:rPr>
          <w:rFonts w:ascii="Times New Roman" w:hAnsi="Times New Roman" w:cs="Times New Roman"/>
          <w:b/>
        </w:rPr>
      </w:pPr>
      <w:r w:rsidRPr="000269DA">
        <w:rPr>
          <w:rFonts w:ascii="Times New Roman" w:hAnsi="Times New Roman" w:cs="Times New Roman"/>
          <w:b/>
        </w:rPr>
        <w:t xml:space="preserve">Natureza da contratação: </w:t>
      </w:r>
    </w:p>
    <w:p w14:paraId="45D2A3EF" w14:textId="70859485" w:rsidR="00873EEF" w:rsidRPr="000269DA" w:rsidRDefault="00873EEF" w:rsidP="00714731">
      <w:pPr>
        <w:spacing w:line="360" w:lineRule="auto"/>
        <w:jc w:val="both"/>
        <w:rPr>
          <w:rFonts w:ascii="Times New Roman" w:hAnsi="Times New Roman" w:cs="Times New Roman"/>
        </w:rPr>
      </w:pPr>
      <w:r w:rsidRPr="000269DA">
        <w:rPr>
          <w:rFonts w:ascii="Times New Roman" w:hAnsi="Times New Roman" w:cs="Times New Roman"/>
        </w:rPr>
        <w:lastRenderedPageBreak/>
        <w:t>Os bens objetos desta contratação se enquadram na cat</w:t>
      </w:r>
      <w:r w:rsidR="00F24277">
        <w:rPr>
          <w:rFonts w:ascii="Times New Roman" w:hAnsi="Times New Roman" w:cs="Times New Roman"/>
        </w:rPr>
        <w:t>egoria de bens e serviços comuns</w:t>
      </w:r>
      <w:r w:rsidRPr="000269DA">
        <w:rPr>
          <w:rFonts w:ascii="Times New Roman" w:hAnsi="Times New Roman" w:cs="Times New Roman"/>
        </w:rPr>
        <w:t>, por possuírem padrões de desempenho e características gerais e específicas usualmente encontradas no mercado, de acordo com a Lei Federal 14.133/2021 e Decreto Municipal</w:t>
      </w:r>
      <w:r w:rsidR="002E4073">
        <w:rPr>
          <w:rFonts w:ascii="Times New Roman" w:hAnsi="Times New Roman" w:cs="Times New Roman"/>
        </w:rPr>
        <w:t xml:space="preserve"> nº</w:t>
      </w:r>
      <w:r w:rsidRPr="000269DA">
        <w:rPr>
          <w:rFonts w:ascii="Times New Roman" w:hAnsi="Times New Roman" w:cs="Times New Roman"/>
        </w:rPr>
        <w:t xml:space="preserve"> </w:t>
      </w:r>
      <w:r w:rsidR="002E4073">
        <w:rPr>
          <w:rFonts w:ascii="Times New Roman" w:hAnsi="Times New Roman" w:cs="Times New Roman"/>
        </w:rPr>
        <w:t>125/2025</w:t>
      </w:r>
      <w:r w:rsidRPr="000269DA">
        <w:rPr>
          <w:rFonts w:ascii="Times New Roman" w:hAnsi="Times New Roman" w:cs="Times New Roman"/>
        </w:rPr>
        <w:t xml:space="preserve">. </w:t>
      </w:r>
    </w:p>
    <w:p w14:paraId="67C8F532" w14:textId="77777777" w:rsidR="00873EEF" w:rsidRPr="000269DA" w:rsidRDefault="00873EEF" w:rsidP="00714731">
      <w:pPr>
        <w:spacing w:line="360" w:lineRule="auto"/>
        <w:jc w:val="both"/>
        <w:rPr>
          <w:rFonts w:ascii="Times New Roman" w:hAnsi="Times New Roman" w:cs="Times New Roman"/>
        </w:rPr>
      </w:pPr>
      <w:r w:rsidRPr="000269DA">
        <w:rPr>
          <w:rFonts w:ascii="Times New Roman" w:hAnsi="Times New Roman" w:cs="Times New Roman"/>
        </w:rPr>
        <w:t xml:space="preserve">A contratação objetiva, respeitada a isonomia entre os licitantes, selecionar a proposta mais vantajosa para a Administração, que garanta a boa qualidade a custos mais reduzidos, contribuindo para diminuição dos gastos governamentais. </w:t>
      </w:r>
    </w:p>
    <w:p w14:paraId="36E72DA0" w14:textId="77777777" w:rsidR="00714731" w:rsidRPr="000269DA" w:rsidRDefault="00714731" w:rsidP="00714731">
      <w:pPr>
        <w:spacing w:line="360" w:lineRule="auto"/>
        <w:jc w:val="both"/>
        <w:rPr>
          <w:rFonts w:ascii="Times New Roman" w:hAnsi="Times New Roman" w:cs="Times New Roman"/>
        </w:rPr>
      </w:pPr>
      <w:r w:rsidRPr="000269DA">
        <w:rPr>
          <w:rFonts w:ascii="Times New Roman" w:hAnsi="Times New Roman" w:cs="Times New Roman"/>
        </w:rPr>
        <w:t xml:space="preserve">Objeto destinado à ampla disputa, tendo em vista a característica da aquisição, o que não interfere na concessão do tratamento diferenciado e favorecido às microempresas e empresas de pequeno porte, aplicando-se os dispositivos legais previstos na sessão I do capítulo V (acesso aos mercados) da Lei Complementar 123/2006 e alterações da Lei Complementar 147/2014. </w:t>
      </w:r>
    </w:p>
    <w:p w14:paraId="73FB09C3" w14:textId="77777777" w:rsidR="00525519" w:rsidRPr="000269DA" w:rsidRDefault="00525519" w:rsidP="00714731">
      <w:pPr>
        <w:spacing w:line="360" w:lineRule="auto"/>
        <w:jc w:val="both"/>
        <w:rPr>
          <w:rFonts w:ascii="Times New Roman" w:hAnsi="Times New Roman" w:cs="Times New Roman"/>
        </w:rPr>
      </w:pPr>
    </w:p>
    <w:p w14:paraId="080E2501" w14:textId="77777777" w:rsidR="00243616" w:rsidRPr="000269DA" w:rsidRDefault="00243616" w:rsidP="00714731">
      <w:pPr>
        <w:spacing w:line="360" w:lineRule="auto"/>
        <w:jc w:val="both"/>
        <w:rPr>
          <w:rFonts w:ascii="Times New Roman" w:hAnsi="Times New Roman" w:cs="Times New Roman"/>
          <w:b/>
        </w:rPr>
      </w:pPr>
      <w:r w:rsidRPr="000269DA">
        <w:rPr>
          <w:rFonts w:ascii="Times New Roman" w:hAnsi="Times New Roman" w:cs="Times New Roman"/>
          <w:b/>
        </w:rPr>
        <w:t xml:space="preserve">2. VIGÊNCIA </w:t>
      </w:r>
    </w:p>
    <w:p w14:paraId="26C3735A" w14:textId="4A5679AA" w:rsidR="00243616" w:rsidRPr="000269DA" w:rsidRDefault="00243616" w:rsidP="00714731">
      <w:pPr>
        <w:spacing w:line="360" w:lineRule="auto"/>
        <w:jc w:val="both"/>
        <w:rPr>
          <w:rFonts w:ascii="Times New Roman" w:hAnsi="Times New Roman" w:cs="Times New Roman"/>
        </w:rPr>
      </w:pPr>
      <w:r w:rsidRPr="000269DA">
        <w:rPr>
          <w:rFonts w:ascii="Times New Roman" w:hAnsi="Times New Roman" w:cs="Times New Roman"/>
        </w:rPr>
        <w:t xml:space="preserve">2.1. </w:t>
      </w:r>
      <w:r w:rsidR="0061076E" w:rsidRPr="000269DA">
        <w:rPr>
          <w:rFonts w:ascii="Times New Roman" w:hAnsi="Times New Roman" w:cs="Times New Roman"/>
        </w:rPr>
        <w:t>O prazo de vigência da contratação é de 12 (doze) meses e terá sua eficácia após a publicação do extrato do contrato no Diário Oficial do Município, na forma do artigo 10</w:t>
      </w:r>
      <w:r w:rsidR="00A1582A">
        <w:rPr>
          <w:rFonts w:ascii="Times New Roman" w:hAnsi="Times New Roman" w:cs="Times New Roman"/>
        </w:rPr>
        <w:t>7</w:t>
      </w:r>
      <w:r w:rsidR="0061076E" w:rsidRPr="000269DA">
        <w:rPr>
          <w:rFonts w:ascii="Times New Roman" w:hAnsi="Times New Roman" w:cs="Times New Roman"/>
        </w:rPr>
        <w:t xml:space="preserve"> da Lei 14133/2021, permanecendo suas condições até o final da garantia contratual do bem, podendo ser prorrogada nos termos do Art. 107 da Lei 14.133/21.</w:t>
      </w:r>
    </w:p>
    <w:p w14:paraId="4E4C3F9A" w14:textId="77777777" w:rsidR="00243616" w:rsidRPr="000269DA" w:rsidRDefault="00243616" w:rsidP="00714731">
      <w:pPr>
        <w:spacing w:line="360" w:lineRule="auto"/>
        <w:jc w:val="both"/>
        <w:rPr>
          <w:rFonts w:ascii="Times New Roman" w:hAnsi="Times New Roman" w:cs="Times New Roman"/>
        </w:rPr>
      </w:pPr>
    </w:p>
    <w:p w14:paraId="344F3726" w14:textId="2399FD7D" w:rsidR="00830A69" w:rsidRPr="000269DA" w:rsidRDefault="00830A69" w:rsidP="00714731">
      <w:pPr>
        <w:spacing w:line="360" w:lineRule="auto"/>
        <w:jc w:val="both"/>
        <w:rPr>
          <w:rFonts w:ascii="Times New Roman" w:hAnsi="Times New Roman" w:cs="Times New Roman"/>
        </w:rPr>
      </w:pPr>
      <w:r w:rsidRPr="000269DA">
        <w:rPr>
          <w:rFonts w:ascii="Times New Roman" w:hAnsi="Times New Roman" w:cs="Times New Roman"/>
          <w:b/>
        </w:rPr>
        <w:t>3</w:t>
      </w:r>
      <w:r w:rsidRPr="000269DA">
        <w:rPr>
          <w:rFonts w:ascii="Times New Roman" w:hAnsi="Times New Roman" w:cs="Times New Roman"/>
        </w:rPr>
        <w:t xml:space="preserve">. </w:t>
      </w:r>
      <w:r w:rsidRPr="000269DA">
        <w:rPr>
          <w:rFonts w:ascii="Times New Roman" w:hAnsi="Times New Roman" w:cs="Times New Roman"/>
          <w:b/>
        </w:rPr>
        <w:t>PESQUISA DE PREÇO</w:t>
      </w:r>
      <w:r w:rsidRPr="000269DA">
        <w:rPr>
          <w:rFonts w:ascii="Times New Roman" w:hAnsi="Times New Roman" w:cs="Times New Roman"/>
        </w:rPr>
        <w:t xml:space="preserve"> </w:t>
      </w:r>
    </w:p>
    <w:p w14:paraId="299173B5" w14:textId="6ADB1F52" w:rsidR="00375288" w:rsidRPr="000269DA" w:rsidRDefault="00830A69" w:rsidP="00714731">
      <w:pPr>
        <w:spacing w:line="360" w:lineRule="auto"/>
        <w:jc w:val="both"/>
        <w:rPr>
          <w:rFonts w:ascii="Times New Roman" w:hAnsi="Times New Roman" w:cs="Times New Roman"/>
        </w:rPr>
      </w:pPr>
      <w:r w:rsidRPr="000269DA">
        <w:rPr>
          <w:rFonts w:ascii="Times New Roman" w:hAnsi="Times New Roman" w:cs="Times New Roman"/>
        </w:rPr>
        <w:t xml:space="preserve">3.1 A pesquisa de preço foi realizada de acordo com o artigo 23 e seguintes da Lei 14.133/2021 e art. 26 e seguintes do Decreto Municipal nº </w:t>
      </w:r>
      <w:r w:rsidR="00BF3AA4">
        <w:rPr>
          <w:rFonts w:ascii="Times New Roman" w:hAnsi="Times New Roman" w:cs="Times New Roman"/>
        </w:rPr>
        <w:t>125/2025</w:t>
      </w:r>
      <w:r w:rsidRPr="000269DA">
        <w:rPr>
          <w:rFonts w:ascii="Times New Roman" w:hAnsi="Times New Roman" w:cs="Times New Roman"/>
        </w:rPr>
        <w:t xml:space="preserve">, bem como de acordo com a Instrução Normativa Municipal n° 02/2022. Desta forma, </w:t>
      </w:r>
      <w:r w:rsidR="00375288" w:rsidRPr="000269DA">
        <w:rPr>
          <w:rFonts w:ascii="Times New Roman" w:hAnsi="Times New Roman" w:cs="Times New Roman"/>
        </w:rPr>
        <w:t xml:space="preserve">os valores previamente estimados para contratação são compatíveis com os valores praticados pelo mercado, definido com base no melhor preço aferido por meio da utilização dos seguintes parâmetros: </w:t>
      </w:r>
    </w:p>
    <w:p w14:paraId="7C6C340F" w14:textId="77777777" w:rsidR="00714731" w:rsidRPr="000269DA" w:rsidRDefault="00714731" w:rsidP="00714731">
      <w:pPr>
        <w:pStyle w:val="NormalWeb"/>
        <w:spacing w:before="0" w:beforeAutospacing="0" w:after="0" w:afterAutospacing="0" w:line="360" w:lineRule="auto"/>
        <w:jc w:val="both"/>
      </w:pPr>
      <w:bookmarkStart w:id="0" w:name="art23§1"/>
      <w:bookmarkStart w:id="1" w:name="art23§1i"/>
      <w:bookmarkStart w:id="2" w:name="art23§1ii"/>
      <w:bookmarkEnd w:id="0"/>
      <w:bookmarkEnd w:id="1"/>
      <w:bookmarkEnd w:id="2"/>
      <w:r w:rsidRPr="000269DA">
        <w:t>I - Composição de custos unitários menores ou iguais à mediana do item correspondente no painel para consulta de preços ou no banco de preços em saúde disponíveis no Portal Nacional de Contratações Públicas (PNCP);</w:t>
      </w:r>
    </w:p>
    <w:p w14:paraId="5E16211A" w14:textId="77777777" w:rsidR="00714731" w:rsidRPr="000269DA" w:rsidRDefault="00714731" w:rsidP="00714731">
      <w:pPr>
        <w:pStyle w:val="NormalWeb"/>
        <w:spacing w:before="0" w:beforeAutospacing="0" w:after="0" w:afterAutospacing="0" w:line="360" w:lineRule="auto"/>
        <w:jc w:val="both"/>
      </w:pPr>
      <w:r w:rsidRPr="000269DA">
        <w:t xml:space="preserve">II - Contratações similares feitas pela Administração Pública, em execução ou concluídas no período de 1 (um) ano anterior à data da pesquisa de preços, inclusive mediante sistema de registro de preços, observado o índice de atualização de preços correspondente;  </w:t>
      </w:r>
    </w:p>
    <w:p w14:paraId="79528EE8" w14:textId="77777777" w:rsidR="004E3683" w:rsidRPr="000269DA" w:rsidRDefault="004E3683" w:rsidP="00714731">
      <w:pPr>
        <w:pStyle w:val="NormalWeb"/>
        <w:spacing w:before="0" w:beforeAutospacing="0" w:after="0" w:afterAutospacing="0" w:line="360" w:lineRule="auto"/>
        <w:jc w:val="both"/>
      </w:pPr>
    </w:p>
    <w:p w14:paraId="732684EF" w14:textId="4A3A1406" w:rsidR="00375288" w:rsidRPr="000269DA" w:rsidRDefault="00375288" w:rsidP="00714731">
      <w:pPr>
        <w:pStyle w:val="NormalWeb"/>
        <w:spacing w:before="0" w:beforeAutospacing="0" w:after="0" w:afterAutospacing="0" w:line="360" w:lineRule="auto"/>
        <w:jc w:val="both"/>
      </w:pPr>
      <w:r w:rsidRPr="000269DA">
        <w:lastRenderedPageBreak/>
        <w:t xml:space="preserve">Pesquisas de </w:t>
      </w:r>
      <w:r w:rsidR="001D1987" w:rsidRPr="000269DA">
        <w:t>preços realizadas pelo servidor</w:t>
      </w:r>
      <w:r w:rsidRPr="000269DA">
        <w:t xml:space="preserve"> </w:t>
      </w:r>
      <w:r w:rsidR="001D1987" w:rsidRPr="000269DA">
        <w:t>Élcio José Azeredo</w:t>
      </w:r>
      <w:r w:rsidRPr="000269DA">
        <w:t xml:space="preserve">, </w:t>
      </w:r>
      <w:r w:rsidR="001D1987" w:rsidRPr="000269DA">
        <w:t>tendo como base para licitação</w:t>
      </w:r>
      <w:r w:rsidR="00C4604F" w:rsidRPr="000269DA">
        <w:t xml:space="preserve"> o menor preço</w:t>
      </w:r>
      <w:r w:rsidR="00606DA8">
        <w:t xml:space="preserve"> por</w:t>
      </w:r>
      <w:r w:rsidR="00A1582A">
        <w:t xml:space="preserve"> item</w:t>
      </w:r>
      <w:r w:rsidRPr="000269DA">
        <w:t>.</w:t>
      </w:r>
    </w:p>
    <w:p w14:paraId="72E1A50A" w14:textId="4B50E3DB" w:rsidR="001D1987" w:rsidRPr="000269DA" w:rsidRDefault="001D1987" w:rsidP="00714731">
      <w:pPr>
        <w:pStyle w:val="NormalWeb"/>
        <w:spacing w:before="0" w:beforeAutospacing="0" w:after="0" w:afterAutospacing="0" w:line="360" w:lineRule="auto"/>
        <w:jc w:val="both"/>
      </w:pPr>
    </w:p>
    <w:p w14:paraId="2B471F2E" w14:textId="18DB92FD" w:rsidR="00830A69" w:rsidRPr="008F5AD4" w:rsidRDefault="00830A69" w:rsidP="00714731">
      <w:pPr>
        <w:spacing w:line="360" w:lineRule="auto"/>
        <w:jc w:val="both"/>
        <w:rPr>
          <w:rFonts w:ascii="Times New Roman" w:hAnsi="Times New Roman" w:cs="Times New Roman"/>
          <w:b/>
        </w:rPr>
      </w:pPr>
      <w:r w:rsidRPr="008F5AD4">
        <w:rPr>
          <w:rFonts w:ascii="Times New Roman" w:hAnsi="Times New Roman" w:cs="Times New Roman"/>
          <w:b/>
        </w:rPr>
        <w:t>3.2 MAPA DE PREÇOS</w:t>
      </w:r>
    </w:p>
    <w:p w14:paraId="3AA2A8E3" w14:textId="5E421511" w:rsidR="00A1582A" w:rsidRPr="000269DA" w:rsidRDefault="00A1582A" w:rsidP="00714731">
      <w:pPr>
        <w:spacing w:line="360" w:lineRule="auto"/>
        <w:jc w:val="both"/>
        <w:rPr>
          <w:rFonts w:ascii="Times New Roman" w:hAnsi="Times New Roman" w:cs="Times New Roman"/>
        </w:rPr>
      </w:pPr>
      <w:r w:rsidRPr="0024425D">
        <w:rPr>
          <w:rFonts w:ascii="Times New Roman" w:hAnsi="Times New Roman" w:cs="Times New Roman"/>
        </w:rPr>
        <w:t xml:space="preserve">Em anexo conforme arquivo número </w:t>
      </w:r>
      <w:r w:rsidRPr="0024425D">
        <w:rPr>
          <w:rFonts w:ascii="Times New Roman" w:hAnsi="Times New Roman" w:cs="Times New Roman"/>
          <w:b/>
        </w:rPr>
        <w:t>5 – MAPA DE APURAÇÃO DE PREÇOS</w:t>
      </w:r>
      <w:r w:rsidRPr="0024425D">
        <w:rPr>
          <w:rFonts w:ascii="Times New Roman" w:hAnsi="Times New Roman" w:cs="Times New Roman"/>
        </w:rPr>
        <w:t>, onde se encontram os valores referentes as cotações de preços</w:t>
      </w:r>
      <w:r w:rsidR="00494BF3">
        <w:rPr>
          <w:rFonts w:ascii="Times New Roman" w:hAnsi="Times New Roman" w:cs="Times New Roman"/>
        </w:rPr>
        <w:t>.</w:t>
      </w:r>
    </w:p>
    <w:p w14:paraId="29B0EA09" w14:textId="344B1FA8" w:rsidR="00830A69" w:rsidRPr="000269DA" w:rsidRDefault="00830A69" w:rsidP="00714731">
      <w:pPr>
        <w:spacing w:line="360" w:lineRule="auto"/>
        <w:jc w:val="both"/>
        <w:rPr>
          <w:rFonts w:ascii="Times New Roman" w:hAnsi="Times New Roman" w:cs="Times New Roman"/>
        </w:rPr>
      </w:pPr>
    </w:p>
    <w:p w14:paraId="6792A648" w14:textId="77777777" w:rsidR="00221C49" w:rsidRPr="000269DA" w:rsidRDefault="00221C49" w:rsidP="00714731">
      <w:pPr>
        <w:spacing w:line="360" w:lineRule="auto"/>
        <w:jc w:val="both"/>
        <w:rPr>
          <w:rFonts w:ascii="Times New Roman" w:hAnsi="Times New Roman" w:cs="Times New Roman"/>
        </w:rPr>
      </w:pPr>
      <w:r w:rsidRPr="000269DA">
        <w:rPr>
          <w:rFonts w:ascii="Times New Roman" w:hAnsi="Times New Roman" w:cs="Times New Roman"/>
          <w:b/>
        </w:rPr>
        <w:t>4. ESTIMATIVA DO VALOR DA CONTRATAÇÃO</w:t>
      </w:r>
      <w:r w:rsidRPr="000269DA">
        <w:rPr>
          <w:rFonts w:ascii="Times New Roman" w:hAnsi="Times New Roman" w:cs="Times New Roman"/>
        </w:rPr>
        <w:t xml:space="preserve"> </w:t>
      </w:r>
    </w:p>
    <w:p w14:paraId="3D098137" w14:textId="0A5CBCF1" w:rsidR="00221C49" w:rsidRPr="000269DA" w:rsidRDefault="00C60F77" w:rsidP="00714731">
      <w:pPr>
        <w:spacing w:line="360" w:lineRule="auto"/>
        <w:jc w:val="both"/>
        <w:rPr>
          <w:rFonts w:ascii="Times New Roman" w:hAnsi="Times New Roman" w:cs="Times New Roman"/>
        </w:rPr>
      </w:pPr>
      <w:r w:rsidRPr="000269DA">
        <w:rPr>
          <w:rFonts w:ascii="Times New Roman" w:hAnsi="Times New Roman" w:cs="Times New Roman"/>
        </w:rPr>
        <w:t>4.1. Após</w:t>
      </w:r>
      <w:r w:rsidR="00221C49" w:rsidRPr="000269DA">
        <w:rPr>
          <w:rFonts w:ascii="Times New Roman" w:hAnsi="Times New Roman" w:cs="Times New Roman"/>
        </w:rPr>
        <w:t xml:space="preserve"> a pesquisa de preços analisados de forma crítica, atendendo ao art. 7º, §3º da IN nº 02/2022, chegou-se aos valores unitários dos itens. </w:t>
      </w:r>
      <w:r w:rsidR="00E276AA" w:rsidRPr="000269DA">
        <w:rPr>
          <w:rFonts w:ascii="Times New Roman" w:hAnsi="Times New Roman" w:cs="Times New Roman"/>
        </w:rPr>
        <w:t>O cálculo se deu pelo menos preço por item</w:t>
      </w:r>
      <w:r w:rsidR="00221C49" w:rsidRPr="000269DA">
        <w:rPr>
          <w:rFonts w:ascii="Times New Roman" w:hAnsi="Times New Roman" w:cs="Times New Roman"/>
        </w:rPr>
        <w:t xml:space="preserve">, conforme mapa de preços. </w:t>
      </w:r>
    </w:p>
    <w:p w14:paraId="4406B5C4" w14:textId="5328263F" w:rsidR="00221C49" w:rsidRDefault="00221C49" w:rsidP="00714731">
      <w:pPr>
        <w:spacing w:line="360" w:lineRule="auto"/>
        <w:jc w:val="both"/>
        <w:rPr>
          <w:rFonts w:ascii="Times New Roman" w:hAnsi="Times New Roman" w:cs="Times New Roman"/>
        </w:rPr>
      </w:pPr>
      <w:r w:rsidRPr="000269DA">
        <w:rPr>
          <w:rFonts w:ascii="Times New Roman" w:hAnsi="Times New Roman" w:cs="Times New Roman"/>
        </w:rPr>
        <w:t>Valor unitário do item</w:t>
      </w:r>
      <w:r w:rsidR="00682570" w:rsidRPr="000269DA">
        <w:rPr>
          <w:rFonts w:ascii="Times New Roman" w:hAnsi="Times New Roman" w:cs="Times New Roman"/>
        </w:rPr>
        <w:t xml:space="preserve"> 1</w:t>
      </w:r>
      <w:r w:rsidRPr="000269DA">
        <w:rPr>
          <w:rFonts w:ascii="Times New Roman" w:hAnsi="Times New Roman" w:cs="Times New Roman"/>
        </w:rPr>
        <w:t xml:space="preserve">: R$ </w:t>
      </w:r>
      <w:r w:rsidR="00141129" w:rsidRPr="000269DA">
        <w:rPr>
          <w:rFonts w:ascii="Times New Roman" w:hAnsi="Times New Roman" w:cs="Times New Roman"/>
        </w:rPr>
        <w:t>2.</w:t>
      </w:r>
      <w:r w:rsidR="00494BF3">
        <w:rPr>
          <w:rFonts w:ascii="Times New Roman" w:hAnsi="Times New Roman" w:cs="Times New Roman"/>
        </w:rPr>
        <w:t>497,00</w:t>
      </w:r>
    </w:p>
    <w:p w14:paraId="51C45F4D" w14:textId="4B294A1B" w:rsidR="00606DA8" w:rsidRPr="000269DA" w:rsidRDefault="00606DA8" w:rsidP="00606DA8">
      <w:pPr>
        <w:spacing w:line="360" w:lineRule="auto"/>
        <w:jc w:val="both"/>
        <w:rPr>
          <w:rFonts w:ascii="Times New Roman" w:hAnsi="Times New Roman" w:cs="Times New Roman"/>
        </w:rPr>
      </w:pPr>
      <w:r w:rsidRPr="000269DA">
        <w:rPr>
          <w:rFonts w:ascii="Times New Roman" w:hAnsi="Times New Roman" w:cs="Times New Roman"/>
        </w:rPr>
        <w:t xml:space="preserve">Valor unitário do item </w:t>
      </w:r>
      <w:r w:rsidR="0038548F">
        <w:rPr>
          <w:rFonts w:ascii="Times New Roman" w:hAnsi="Times New Roman" w:cs="Times New Roman"/>
        </w:rPr>
        <w:t>2</w:t>
      </w:r>
      <w:r w:rsidRPr="000269DA">
        <w:rPr>
          <w:rFonts w:ascii="Times New Roman" w:hAnsi="Times New Roman" w:cs="Times New Roman"/>
        </w:rPr>
        <w:t xml:space="preserve">: R$ </w:t>
      </w:r>
      <w:r>
        <w:rPr>
          <w:rFonts w:ascii="Times New Roman" w:hAnsi="Times New Roman" w:cs="Times New Roman"/>
        </w:rPr>
        <w:t>1.136,22</w:t>
      </w:r>
    </w:p>
    <w:p w14:paraId="46500EE9" w14:textId="77777777" w:rsidR="00606DA8" w:rsidRPr="000269DA" w:rsidRDefault="00606DA8" w:rsidP="00714731">
      <w:pPr>
        <w:spacing w:line="360" w:lineRule="auto"/>
        <w:jc w:val="both"/>
        <w:rPr>
          <w:rFonts w:ascii="Times New Roman" w:hAnsi="Times New Roman" w:cs="Times New Roman"/>
        </w:rPr>
      </w:pPr>
    </w:p>
    <w:p w14:paraId="030F2574" w14:textId="482DF72D" w:rsidR="00830A69" w:rsidRPr="000269DA" w:rsidRDefault="00221C49" w:rsidP="00606DA8">
      <w:pPr>
        <w:spacing w:line="360" w:lineRule="auto"/>
        <w:jc w:val="both"/>
        <w:rPr>
          <w:rFonts w:ascii="Times New Roman" w:hAnsi="Times New Roman" w:cs="Times New Roman"/>
        </w:rPr>
      </w:pPr>
      <w:r w:rsidRPr="000269DA">
        <w:rPr>
          <w:rFonts w:ascii="Times New Roman" w:hAnsi="Times New Roman" w:cs="Times New Roman"/>
        </w:rPr>
        <w:t xml:space="preserve">Valor global da contratação: </w:t>
      </w:r>
      <w:r w:rsidRPr="00494BF3">
        <w:rPr>
          <w:rFonts w:ascii="Times New Roman" w:hAnsi="Times New Roman" w:cs="Times New Roman"/>
          <w:b/>
        </w:rPr>
        <w:t xml:space="preserve">R$ </w:t>
      </w:r>
      <w:r w:rsidR="00606DA8">
        <w:rPr>
          <w:rFonts w:ascii="Times New Roman" w:hAnsi="Times New Roman" w:cs="Times New Roman"/>
          <w:b/>
          <w:bCs/>
          <w:iCs/>
        </w:rPr>
        <w:t>43.598,64</w:t>
      </w:r>
    </w:p>
    <w:p w14:paraId="1B2B7401" w14:textId="703596BC" w:rsidR="00221C49" w:rsidRPr="000269DA" w:rsidRDefault="00C60F77" w:rsidP="00714731">
      <w:pPr>
        <w:spacing w:line="360" w:lineRule="auto"/>
        <w:jc w:val="both"/>
        <w:rPr>
          <w:rFonts w:ascii="Times New Roman" w:hAnsi="Times New Roman" w:cs="Times New Roman"/>
        </w:rPr>
      </w:pPr>
      <w:r w:rsidRPr="000269DA">
        <w:rPr>
          <w:rFonts w:ascii="Times New Roman" w:hAnsi="Times New Roman" w:cs="Times New Roman"/>
        </w:rPr>
        <w:t>4.2. Informa-se</w:t>
      </w:r>
      <w:r w:rsidR="00221C49" w:rsidRPr="000269DA">
        <w:rPr>
          <w:rFonts w:ascii="Times New Roman" w:hAnsi="Times New Roman" w:cs="Times New Roman"/>
        </w:rPr>
        <w:t xml:space="preserve"> que este valor é uma estimativa inicial para a abertura dos lances, na fase de disputa do certame.</w:t>
      </w:r>
    </w:p>
    <w:p w14:paraId="2E95A31E" w14:textId="3611CFEE" w:rsidR="00AB2A33" w:rsidRPr="000269DA" w:rsidRDefault="00C60F77" w:rsidP="00714731">
      <w:pPr>
        <w:spacing w:line="360" w:lineRule="auto"/>
        <w:jc w:val="both"/>
        <w:rPr>
          <w:rFonts w:ascii="Times New Roman" w:hAnsi="Times New Roman" w:cs="Times New Roman"/>
        </w:rPr>
      </w:pPr>
      <w:r w:rsidRPr="000269DA">
        <w:rPr>
          <w:rFonts w:ascii="Times New Roman" w:hAnsi="Times New Roman" w:cs="Times New Roman"/>
        </w:rPr>
        <w:t>4.3. Para</w:t>
      </w:r>
      <w:r w:rsidR="00AB2A33" w:rsidRPr="000269DA">
        <w:rPr>
          <w:rFonts w:ascii="Times New Roman" w:hAnsi="Times New Roman" w:cs="Times New Roman"/>
        </w:rPr>
        <w:t xml:space="preserve"> dimensionamento da proposta, a Licitante deverá atender a necessidade da demanda do Município para a obtenção dos itens a serem solicitados conforme segue: </w:t>
      </w:r>
    </w:p>
    <w:p w14:paraId="6DAD7F0A" w14:textId="50B722D4" w:rsidR="00AB2A33" w:rsidRPr="000269DA" w:rsidRDefault="00AB2A33" w:rsidP="00714731">
      <w:pPr>
        <w:spacing w:line="360" w:lineRule="auto"/>
        <w:jc w:val="both"/>
        <w:rPr>
          <w:rFonts w:ascii="Times New Roman" w:hAnsi="Times New Roman" w:cs="Times New Roman"/>
        </w:rPr>
      </w:pPr>
      <w:r w:rsidRPr="000269DA">
        <w:rPr>
          <w:rFonts w:ascii="Times New Roman" w:hAnsi="Times New Roman" w:cs="Times New Roman"/>
        </w:rPr>
        <w:t xml:space="preserve">4.3.1 A empresa poderá receber no máximo até </w:t>
      </w:r>
      <w:r w:rsidR="00606DA8" w:rsidRPr="006C6EB4">
        <w:rPr>
          <w:rFonts w:ascii="Times New Roman" w:hAnsi="Times New Roman" w:cs="Times New Roman"/>
          <w:b/>
        </w:rPr>
        <w:t xml:space="preserve">R$ </w:t>
      </w:r>
      <w:r w:rsidR="00606DA8">
        <w:rPr>
          <w:rFonts w:ascii="Times New Roman" w:hAnsi="Times New Roman" w:cs="Times New Roman"/>
          <w:b/>
          <w:bCs/>
          <w:iCs/>
        </w:rPr>
        <w:t>43.598,64</w:t>
      </w:r>
      <w:r w:rsidR="00606DA8" w:rsidRPr="006C6EB4">
        <w:rPr>
          <w:rFonts w:ascii="Times New Roman" w:hAnsi="Times New Roman" w:cs="Times New Roman"/>
          <w:bCs/>
        </w:rPr>
        <w:t xml:space="preserve"> (</w:t>
      </w:r>
      <w:r w:rsidR="00606DA8">
        <w:rPr>
          <w:rFonts w:ascii="Times New Roman" w:hAnsi="Times New Roman" w:cs="Times New Roman"/>
          <w:bCs/>
        </w:rPr>
        <w:t>quarenta e três mil quinhentos e noventa e oito reais e sessenta e quatro centavos</w:t>
      </w:r>
      <w:r w:rsidR="00606DA8" w:rsidRPr="006C6EB4">
        <w:rPr>
          <w:rFonts w:ascii="Times New Roman" w:hAnsi="Times New Roman" w:cs="Times New Roman"/>
          <w:bCs/>
        </w:rPr>
        <w:t>)</w:t>
      </w:r>
      <w:r w:rsidR="00494BF3" w:rsidRPr="006C6EB4">
        <w:rPr>
          <w:rFonts w:ascii="Times New Roman" w:hAnsi="Times New Roman" w:cs="Times New Roman"/>
          <w:bCs/>
        </w:rPr>
        <w:t>,</w:t>
      </w:r>
      <w:r w:rsidR="00494BF3">
        <w:rPr>
          <w:rFonts w:ascii="Times New Roman" w:hAnsi="Times New Roman" w:cs="Times New Roman"/>
          <w:bCs/>
        </w:rPr>
        <w:t xml:space="preserve"> </w:t>
      </w:r>
      <w:r w:rsidRPr="000269DA">
        <w:rPr>
          <w:rFonts w:ascii="Times New Roman" w:hAnsi="Times New Roman" w:cs="Times New Roman"/>
        </w:rPr>
        <w:t xml:space="preserve">referente aos itens licitados. </w:t>
      </w:r>
    </w:p>
    <w:p w14:paraId="1D8FBEC1" w14:textId="7283ABC4" w:rsidR="00AB2A33" w:rsidRPr="000269DA" w:rsidRDefault="00C60F77" w:rsidP="00714731">
      <w:pPr>
        <w:spacing w:line="360" w:lineRule="auto"/>
        <w:jc w:val="both"/>
        <w:rPr>
          <w:rFonts w:ascii="Times New Roman" w:hAnsi="Times New Roman" w:cs="Times New Roman"/>
        </w:rPr>
      </w:pPr>
      <w:r w:rsidRPr="000269DA">
        <w:rPr>
          <w:rFonts w:ascii="Times New Roman" w:hAnsi="Times New Roman" w:cs="Times New Roman"/>
        </w:rPr>
        <w:t>4.3.2. Os</w:t>
      </w:r>
      <w:r w:rsidR="00AB2A33" w:rsidRPr="000269DA">
        <w:rPr>
          <w:rFonts w:ascii="Times New Roman" w:hAnsi="Times New Roman" w:cs="Times New Roman"/>
        </w:rPr>
        <w:t xml:space="preserve"> itens poderão ser solicitados conforme a demanda e necessidade.</w:t>
      </w:r>
    </w:p>
    <w:p w14:paraId="7071417D" w14:textId="77777777" w:rsidR="00221C49" w:rsidRPr="000269DA" w:rsidRDefault="00221C49" w:rsidP="00714731">
      <w:pPr>
        <w:spacing w:line="360" w:lineRule="auto"/>
        <w:jc w:val="both"/>
        <w:rPr>
          <w:rFonts w:ascii="Times New Roman" w:hAnsi="Times New Roman" w:cs="Times New Roman"/>
        </w:rPr>
      </w:pPr>
    </w:p>
    <w:p w14:paraId="655E7D84" w14:textId="77777777" w:rsidR="00221C49" w:rsidRPr="000269DA" w:rsidRDefault="00221C49" w:rsidP="00714731">
      <w:pPr>
        <w:spacing w:line="360" w:lineRule="auto"/>
        <w:jc w:val="both"/>
        <w:rPr>
          <w:rFonts w:ascii="Times New Roman" w:hAnsi="Times New Roman" w:cs="Times New Roman"/>
          <w:b/>
        </w:rPr>
      </w:pPr>
      <w:r w:rsidRPr="000269DA">
        <w:rPr>
          <w:rFonts w:ascii="Times New Roman" w:hAnsi="Times New Roman" w:cs="Times New Roman"/>
          <w:b/>
        </w:rPr>
        <w:t xml:space="preserve">5. FUNDAMENTAÇÃO DA CONTRATAÇÃO (art. 6ª, XXIII ‘b’ Lei 14.133/2021) </w:t>
      </w:r>
    </w:p>
    <w:p w14:paraId="495B0E29" w14:textId="341930B6" w:rsidR="009213BA" w:rsidRPr="000269DA" w:rsidRDefault="00221C49" w:rsidP="00714731">
      <w:pPr>
        <w:pStyle w:val="PargrafodaLista"/>
        <w:widowControl w:val="0"/>
        <w:shd w:val="clear" w:color="auto" w:fill="FDFFFC"/>
        <w:autoSpaceDE w:val="0"/>
        <w:autoSpaceDN w:val="0"/>
        <w:adjustRightInd w:val="0"/>
        <w:spacing w:line="360" w:lineRule="auto"/>
        <w:ind w:left="0"/>
        <w:jc w:val="both"/>
        <w:rPr>
          <w:rFonts w:ascii="Times New Roman" w:hAnsi="Times New Roman" w:cs="Times New Roman"/>
        </w:rPr>
      </w:pPr>
      <w:r w:rsidRPr="000269DA">
        <w:rPr>
          <w:rFonts w:ascii="Times New Roman" w:hAnsi="Times New Roman" w:cs="Times New Roman"/>
        </w:rPr>
        <w:t xml:space="preserve">5.1 </w:t>
      </w:r>
      <w:r w:rsidR="00321764" w:rsidRPr="000269DA">
        <w:rPr>
          <w:rFonts w:ascii="Times New Roman" w:hAnsi="Times New Roman" w:cs="Times New Roman"/>
        </w:rPr>
        <w:t>A presente licitação em forma de</w:t>
      </w:r>
      <w:r w:rsidR="002325FE" w:rsidRPr="000269DA">
        <w:rPr>
          <w:rFonts w:ascii="Times New Roman" w:hAnsi="Times New Roman" w:cs="Times New Roman"/>
        </w:rPr>
        <w:t xml:space="preserve"> contratação </w:t>
      </w:r>
      <w:r w:rsidR="008232FB" w:rsidRPr="000269DA">
        <w:rPr>
          <w:rFonts w:ascii="Times New Roman" w:hAnsi="Times New Roman" w:cs="Times New Roman"/>
        </w:rPr>
        <w:t xml:space="preserve">do objeto utilizando a modalidade Pregão Eletrônico tipo menor preço por item. </w:t>
      </w:r>
    </w:p>
    <w:p w14:paraId="498B72AE" w14:textId="77777777" w:rsidR="003D1391" w:rsidRDefault="003D1391" w:rsidP="003D1391">
      <w:pPr>
        <w:tabs>
          <w:tab w:val="left" w:pos="993"/>
        </w:tabs>
        <w:spacing w:line="360" w:lineRule="auto"/>
        <w:jc w:val="both"/>
        <w:rPr>
          <w:rFonts w:ascii="Times New Roman" w:hAnsi="Times New Roman" w:cs="Times New Roman"/>
        </w:rPr>
      </w:pPr>
      <w:r>
        <w:rPr>
          <w:rFonts w:ascii="Times New Roman" w:hAnsi="Times New Roman" w:cs="Times New Roman"/>
          <w:iCs/>
        </w:rPr>
        <w:t>5.2. A empresa contratada deverá apresentar c</w:t>
      </w:r>
      <w:r w:rsidRPr="00AF0D99">
        <w:rPr>
          <w:rFonts w:ascii="Times New Roman" w:hAnsi="Times New Roman" w:cs="Times New Roman"/>
        </w:rPr>
        <w:t xml:space="preserve">omprovação de aptidão para desempenho de atividade pertinente e compatível em características, quantidades e prazos com o objeto da licitação, preconizado pelo art.67 § 2º da Lei Federal 14.133/21, comprovação essa que será atendida por atestado (s) fornecido (s) por pessoa jurídica de direito público ou privado. Caso referidos atestados </w:t>
      </w:r>
      <w:r w:rsidRPr="00AF0D99">
        <w:rPr>
          <w:rFonts w:ascii="Times New Roman" w:hAnsi="Times New Roman" w:cs="Times New Roman"/>
        </w:rPr>
        <w:lastRenderedPageBreak/>
        <w:t>não detalhem e quantifiquem o fornecimento, aceitar-se-á, complementarmente aos documentos, cópia da (s) respectiva (s) Nota (s). Fiscal (ais).</w:t>
      </w:r>
    </w:p>
    <w:p w14:paraId="12F52BBA" w14:textId="79240ECD" w:rsidR="003D1391" w:rsidRDefault="003D1391" w:rsidP="003D1391">
      <w:pPr>
        <w:tabs>
          <w:tab w:val="left" w:pos="993"/>
        </w:tabs>
        <w:spacing w:line="360" w:lineRule="auto"/>
        <w:jc w:val="both"/>
        <w:rPr>
          <w:rFonts w:ascii="Times New Roman" w:hAnsi="Times New Roman" w:cs="Times New Roman"/>
        </w:rPr>
      </w:pPr>
      <w:r>
        <w:rPr>
          <w:rFonts w:ascii="Times New Roman" w:hAnsi="Times New Roman" w:cs="Times New Roman"/>
        </w:rPr>
        <w:t>5.3.</w:t>
      </w:r>
      <w:r w:rsidRPr="00AF0D99">
        <w:rPr>
          <w:rFonts w:ascii="Times New Roman" w:hAnsi="Times New Roman" w:cs="Times New Roman"/>
        </w:rPr>
        <w:t xml:space="preserve"> </w:t>
      </w:r>
      <w:r>
        <w:rPr>
          <w:rFonts w:ascii="Times New Roman" w:hAnsi="Times New Roman" w:cs="Times New Roman"/>
        </w:rPr>
        <w:t xml:space="preserve">Para o </w:t>
      </w:r>
      <w:r w:rsidRPr="00652C7A">
        <w:rPr>
          <w:rFonts w:ascii="Times New Roman" w:hAnsi="Times New Roman" w:cs="Times New Roman"/>
          <w:b/>
        </w:rPr>
        <w:t>item 1</w:t>
      </w:r>
      <w:r>
        <w:rPr>
          <w:rFonts w:ascii="Times New Roman" w:hAnsi="Times New Roman" w:cs="Times New Roman"/>
        </w:rPr>
        <w:t xml:space="preserve"> referente ao serviço de </w:t>
      </w:r>
      <w:r w:rsidRPr="00C07443">
        <w:rPr>
          <w:rFonts w:ascii="Times New Roman" w:hAnsi="Times New Roman" w:cs="Times New Roman"/>
          <w:color w:val="000000"/>
        </w:rPr>
        <w:t>mão de obra na instalação de luminárias, reatores, relês fotoelétricos e manutenção de rede de iluminação pública, com a troca de lâmpadas, incluindo instalações e manutenções de luminárias de LED com troca de luminárias e relês fotoelétricos</w:t>
      </w:r>
      <w:r>
        <w:rPr>
          <w:rFonts w:ascii="Times New Roman" w:hAnsi="Times New Roman" w:cs="Times New Roman"/>
          <w:color w:val="000000"/>
        </w:rPr>
        <w:t xml:space="preserve"> a</w:t>
      </w:r>
      <w:r w:rsidRPr="00AF0D99">
        <w:rPr>
          <w:rFonts w:ascii="Times New Roman" w:hAnsi="Times New Roman" w:cs="Times New Roman"/>
        </w:rPr>
        <w:t xml:space="preserve"> empresa deverá ter profissional habilitado registrado no CREA – PR</w:t>
      </w:r>
      <w:r>
        <w:rPr>
          <w:rFonts w:ascii="Times New Roman" w:hAnsi="Times New Roman" w:cs="Times New Roman"/>
        </w:rPr>
        <w:t xml:space="preserve"> de engenheiro eletricista</w:t>
      </w:r>
      <w:r w:rsidRPr="00AF0D99">
        <w:rPr>
          <w:rFonts w:ascii="Times New Roman" w:hAnsi="Times New Roman" w:cs="Times New Roman"/>
        </w:rPr>
        <w:t>, seguido todas as diretrizes da NR 10, NR 35</w:t>
      </w:r>
      <w:r>
        <w:rPr>
          <w:rFonts w:ascii="Times New Roman" w:hAnsi="Times New Roman" w:cs="Times New Roman"/>
        </w:rPr>
        <w:t xml:space="preserve"> e demais </w:t>
      </w:r>
      <w:proofErr w:type="spellStart"/>
      <w:r>
        <w:rPr>
          <w:rFonts w:ascii="Times New Roman" w:hAnsi="Times New Roman" w:cs="Times New Roman"/>
        </w:rPr>
        <w:t>NRs</w:t>
      </w:r>
      <w:proofErr w:type="spellEnd"/>
      <w:r>
        <w:rPr>
          <w:rFonts w:ascii="Times New Roman" w:hAnsi="Times New Roman" w:cs="Times New Roman"/>
        </w:rPr>
        <w:t xml:space="preserve"> (Normas Regulamentadoras)</w:t>
      </w:r>
      <w:r w:rsidRPr="00AF0D99">
        <w:rPr>
          <w:rFonts w:ascii="Times New Roman" w:hAnsi="Times New Roman" w:cs="Times New Roman"/>
        </w:rPr>
        <w:t xml:space="preserve">, incluindo que seja realizado todos os serviços sempre por uma dupla de trabalhadores, visto que, </w:t>
      </w:r>
      <w:r>
        <w:rPr>
          <w:rFonts w:ascii="Times New Roman" w:hAnsi="Times New Roman" w:cs="Times New Roman"/>
        </w:rPr>
        <w:t>poderão ser realizados s</w:t>
      </w:r>
      <w:r w:rsidRPr="00AF0D99">
        <w:rPr>
          <w:rFonts w:ascii="Times New Roman" w:hAnsi="Times New Roman" w:cs="Times New Roman"/>
        </w:rPr>
        <w:t>erviço</w:t>
      </w:r>
      <w:r>
        <w:rPr>
          <w:rFonts w:ascii="Times New Roman" w:hAnsi="Times New Roman" w:cs="Times New Roman"/>
        </w:rPr>
        <w:t>s</w:t>
      </w:r>
      <w:r w:rsidRPr="00AF0D99">
        <w:rPr>
          <w:rFonts w:ascii="Times New Roman" w:hAnsi="Times New Roman" w:cs="Times New Roman"/>
        </w:rPr>
        <w:t xml:space="preserve"> de</w:t>
      </w:r>
      <w:r>
        <w:rPr>
          <w:rFonts w:ascii="Times New Roman" w:hAnsi="Times New Roman" w:cs="Times New Roman"/>
        </w:rPr>
        <w:t xml:space="preserve"> podas de arvores próximos a rede </w:t>
      </w:r>
      <w:r w:rsidRPr="00AF0D99">
        <w:rPr>
          <w:rFonts w:ascii="Times New Roman" w:hAnsi="Times New Roman" w:cs="Times New Roman"/>
        </w:rPr>
        <w:t xml:space="preserve">elétrica </w:t>
      </w:r>
      <w:r>
        <w:rPr>
          <w:rFonts w:ascii="Times New Roman" w:hAnsi="Times New Roman" w:cs="Times New Roman"/>
        </w:rPr>
        <w:t>gerando</w:t>
      </w:r>
      <w:r w:rsidRPr="00AF0D99">
        <w:rPr>
          <w:rFonts w:ascii="Times New Roman" w:hAnsi="Times New Roman" w:cs="Times New Roman"/>
        </w:rPr>
        <w:t xml:space="preserve"> alto risco de choque elétrico. </w:t>
      </w:r>
    </w:p>
    <w:p w14:paraId="629B26F4" w14:textId="17500994" w:rsidR="003D1391" w:rsidRPr="00AF0D99" w:rsidRDefault="003D1391" w:rsidP="003D1391">
      <w:pPr>
        <w:spacing w:line="360" w:lineRule="auto"/>
        <w:jc w:val="both"/>
        <w:rPr>
          <w:rFonts w:ascii="Times New Roman" w:hAnsi="Times New Roman" w:cs="Times New Roman"/>
        </w:rPr>
      </w:pPr>
      <w:r>
        <w:rPr>
          <w:rFonts w:ascii="Times New Roman" w:hAnsi="Times New Roman" w:cs="Times New Roman"/>
        </w:rPr>
        <w:t xml:space="preserve">5.4. Para o </w:t>
      </w:r>
      <w:r w:rsidRPr="009C2BA9">
        <w:rPr>
          <w:rFonts w:ascii="Times New Roman" w:hAnsi="Times New Roman" w:cs="Times New Roman"/>
          <w:b/>
        </w:rPr>
        <w:t>item 2</w:t>
      </w:r>
      <w:r>
        <w:rPr>
          <w:rFonts w:ascii="Times New Roman" w:hAnsi="Times New Roman" w:cs="Times New Roman"/>
        </w:rPr>
        <w:t xml:space="preserve"> referente aos s</w:t>
      </w:r>
      <w:r w:rsidRPr="00687284">
        <w:rPr>
          <w:rFonts w:ascii="Times New Roman" w:hAnsi="Times New Roman" w:cs="Times New Roman"/>
        </w:rPr>
        <w:t xml:space="preserve">erviços de corte, </w:t>
      </w:r>
      <w:proofErr w:type="spellStart"/>
      <w:r w:rsidRPr="00687284">
        <w:rPr>
          <w:rFonts w:ascii="Times New Roman" w:hAnsi="Times New Roman" w:cs="Times New Roman"/>
        </w:rPr>
        <w:t>desgalhamento</w:t>
      </w:r>
      <w:proofErr w:type="spellEnd"/>
      <w:r w:rsidRPr="00687284">
        <w:rPr>
          <w:rFonts w:ascii="Times New Roman" w:hAnsi="Times New Roman" w:cs="Times New Roman"/>
        </w:rPr>
        <w:t xml:space="preserve"> e/ou podas de árvores de portes pequenas, médias e grandes nos espaços públicos e ruas sempre que se fizer necessário.</w:t>
      </w:r>
      <w:r>
        <w:rPr>
          <w:rFonts w:ascii="Times New Roman" w:hAnsi="Times New Roman" w:cs="Times New Roman"/>
        </w:rPr>
        <w:t xml:space="preserve">, a empresa deverá </w:t>
      </w:r>
      <w:r w:rsidRPr="00AF0D99">
        <w:rPr>
          <w:rFonts w:ascii="Times New Roman" w:hAnsi="Times New Roman" w:cs="Times New Roman"/>
        </w:rPr>
        <w:t>segui</w:t>
      </w:r>
      <w:r>
        <w:rPr>
          <w:rFonts w:ascii="Times New Roman" w:hAnsi="Times New Roman" w:cs="Times New Roman"/>
        </w:rPr>
        <w:t>r</w:t>
      </w:r>
      <w:r w:rsidRPr="00AF0D99">
        <w:rPr>
          <w:rFonts w:ascii="Times New Roman" w:hAnsi="Times New Roman" w:cs="Times New Roman"/>
        </w:rPr>
        <w:t xml:space="preserve"> todas as diretrizes da NR 10, NR 35</w:t>
      </w:r>
      <w:r>
        <w:rPr>
          <w:rFonts w:ascii="Times New Roman" w:hAnsi="Times New Roman" w:cs="Times New Roman"/>
        </w:rPr>
        <w:t xml:space="preserve"> e demais </w:t>
      </w:r>
      <w:proofErr w:type="spellStart"/>
      <w:r>
        <w:rPr>
          <w:rFonts w:ascii="Times New Roman" w:hAnsi="Times New Roman" w:cs="Times New Roman"/>
        </w:rPr>
        <w:t>NRs</w:t>
      </w:r>
      <w:proofErr w:type="spellEnd"/>
      <w:r>
        <w:rPr>
          <w:rFonts w:ascii="Times New Roman" w:hAnsi="Times New Roman" w:cs="Times New Roman"/>
        </w:rPr>
        <w:t xml:space="preserve"> (Normas Regulamentadoras)</w:t>
      </w:r>
      <w:r w:rsidRPr="00AF0D99">
        <w:rPr>
          <w:rFonts w:ascii="Times New Roman" w:hAnsi="Times New Roman" w:cs="Times New Roman"/>
        </w:rPr>
        <w:t>, incluindo que seja realizado todos os serviços sempre por uma dupla de trabalhadores, visto que, o serviço de</w:t>
      </w:r>
      <w:r>
        <w:rPr>
          <w:rFonts w:ascii="Times New Roman" w:hAnsi="Times New Roman" w:cs="Times New Roman"/>
        </w:rPr>
        <w:t xml:space="preserve"> podas, </w:t>
      </w:r>
      <w:proofErr w:type="spellStart"/>
      <w:r>
        <w:rPr>
          <w:rFonts w:ascii="Times New Roman" w:hAnsi="Times New Roman" w:cs="Times New Roman"/>
        </w:rPr>
        <w:t>desgalhamentos</w:t>
      </w:r>
      <w:proofErr w:type="spellEnd"/>
      <w:r>
        <w:rPr>
          <w:rFonts w:ascii="Times New Roman" w:hAnsi="Times New Roman" w:cs="Times New Roman"/>
        </w:rPr>
        <w:t xml:space="preserve"> e cortes de arvores geram diversos riscos de acidentes</w:t>
      </w:r>
      <w:r w:rsidRPr="00AF0D99">
        <w:rPr>
          <w:rFonts w:ascii="Times New Roman" w:hAnsi="Times New Roman" w:cs="Times New Roman"/>
        </w:rPr>
        <w:t xml:space="preserve">. </w:t>
      </w:r>
    </w:p>
    <w:p w14:paraId="6F925F5D" w14:textId="55AB494E" w:rsidR="003D1391" w:rsidRDefault="003D1391" w:rsidP="003D1391">
      <w:pPr>
        <w:tabs>
          <w:tab w:val="left" w:pos="993"/>
        </w:tabs>
        <w:spacing w:line="360" w:lineRule="auto"/>
        <w:jc w:val="both"/>
        <w:rPr>
          <w:rFonts w:ascii="Times New Roman" w:hAnsi="Times New Roman" w:cs="Times New Roman"/>
        </w:rPr>
      </w:pPr>
      <w:r>
        <w:rPr>
          <w:rFonts w:ascii="Times New Roman" w:hAnsi="Times New Roman" w:cs="Times New Roman"/>
          <w:iCs/>
        </w:rPr>
        <w:t xml:space="preserve">5.5. </w:t>
      </w:r>
      <w:r w:rsidRPr="00AF0D99">
        <w:rPr>
          <w:rFonts w:ascii="Times New Roman" w:hAnsi="Times New Roman" w:cs="Times New Roman"/>
        </w:rPr>
        <w:t xml:space="preserve">Os profissionais que realizarão os serviços deverão portar </w:t>
      </w:r>
      <w:r>
        <w:rPr>
          <w:rFonts w:ascii="Times New Roman" w:hAnsi="Times New Roman" w:cs="Times New Roman"/>
        </w:rPr>
        <w:t xml:space="preserve">materiais, ferramentas e </w:t>
      </w:r>
      <w:r w:rsidRPr="00AF0D99">
        <w:rPr>
          <w:rFonts w:ascii="Times New Roman" w:hAnsi="Times New Roman" w:cs="Times New Roman"/>
        </w:rPr>
        <w:t xml:space="preserve">equipamentos de segurança (EPIs e </w:t>
      </w:r>
      <w:proofErr w:type="spellStart"/>
      <w:r w:rsidRPr="00AF0D99">
        <w:rPr>
          <w:rFonts w:ascii="Times New Roman" w:hAnsi="Times New Roman" w:cs="Times New Roman"/>
        </w:rPr>
        <w:t>EPCs</w:t>
      </w:r>
      <w:proofErr w:type="spellEnd"/>
      <w:r w:rsidRPr="00AF0D99">
        <w:rPr>
          <w:rFonts w:ascii="Times New Roman" w:hAnsi="Times New Roman" w:cs="Times New Roman"/>
        </w:rPr>
        <w:t>) necessários e condizentes a realização do serviço com eletricidade, para unidade do serviço será considerada o mês, sendo obrigatória a empresa contratada sempre que solicitada atender a realização dos serviços, será avisada com pelo mínimo 5 (cinco) dias de antecedência a empresa para que esta se programe para realizar o atendimento aos serviços, a empresa poderá realizar vários atendimentos no mês que realizará os serviços, sempre que for solicitada</w:t>
      </w:r>
      <w:r>
        <w:rPr>
          <w:rFonts w:ascii="Times New Roman" w:hAnsi="Times New Roman" w:cs="Times New Roman"/>
        </w:rPr>
        <w:t xml:space="preserve"> pela secretaria requisitante</w:t>
      </w:r>
      <w:r w:rsidRPr="00AF0D99">
        <w:rPr>
          <w:rFonts w:ascii="Times New Roman" w:hAnsi="Times New Roman" w:cs="Times New Roman"/>
        </w:rPr>
        <w:t xml:space="preserve">. </w:t>
      </w:r>
    </w:p>
    <w:p w14:paraId="5D615311" w14:textId="1984BE98" w:rsidR="003D1391" w:rsidRDefault="003D1391" w:rsidP="003D1391">
      <w:pPr>
        <w:tabs>
          <w:tab w:val="left" w:pos="993"/>
        </w:tabs>
        <w:spacing w:line="360" w:lineRule="auto"/>
        <w:jc w:val="both"/>
        <w:rPr>
          <w:rFonts w:ascii="Times New Roman" w:hAnsi="Times New Roman" w:cs="Times New Roman"/>
        </w:rPr>
      </w:pPr>
      <w:r>
        <w:rPr>
          <w:rFonts w:ascii="Times New Roman" w:hAnsi="Times New Roman" w:cs="Times New Roman"/>
        </w:rPr>
        <w:t xml:space="preserve">5.6. </w:t>
      </w:r>
      <w:r w:rsidRPr="00AF0D99">
        <w:rPr>
          <w:rFonts w:ascii="Times New Roman" w:hAnsi="Times New Roman" w:cs="Times New Roman"/>
        </w:rPr>
        <w:t>A empresa deverá fornecer ferramentas</w:t>
      </w:r>
      <w:r>
        <w:rPr>
          <w:rFonts w:ascii="Times New Roman" w:hAnsi="Times New Roman" w:cs="Times New Roman"/>
        </w:rPr>
        <w:t xml:space="preserve"> específicas</w:t>
      </w:r>
      <w:r w:rsidRPr="00AF0D99">
        <w:rPr>
          <w:rFonts w:ascii="Times New Roman" w:hAnsi="Times New Roman" w:cs="Times New Roman"/>
        </w:rPr>
        <w:t xml:space="preserve"> aos funcionários que realizarão os serviços, visto que, os serviços elétricos </w:t>
      </w:r>
      <w:r>
        <w:rPr>
          <w:rFonts w:ascii="Times New Roman" w:hAnsi="Times New Roman" w:cs="Times New Roman"/>
        </w:rPr>
        <w:t xml:space="preserve">e de podas de arvores próximas a rede elétrica </w:t>
      </w:r>
      <w:r w:rsidRPr="00AF0D99">
        <w:rPr>
          <w:rFonts w:ascii="Times New Roman" w:hAnsi="Times New Roman" w:cs="Times New Roman"/>
        </w:rPr>
        <w:t xml:space="preserve">demandam de ferramentas especificas para a realização dos mesmos, sendo que a administração Municipal não possui ferramentas especificas para medições de intensidade de corrente elétrica, tensão elétrica, potência e resistência elétrica, assim como demais ferramentas com isolação necessária para evitar danos à saúde dos trabalhadores. </w:t>
      </w:r>
    </w:p>
    <w:p w14:paraId="79BC9CBF" w14:textId="6FED5D72" w:rsidR="003D1391" w:rsidRDefault="003D1391" w:rsidP="003D1391">
      <w:pPr>
        <w:tabs>
          <w:tab w:val="left" w:pos="993"/>
        </w:tabs>
        <w:spacing w:line="360" w:lineRule="auto"/>
        <w:jc w:val="both"/>
        <w:rPr>
          <w:rFonts w:ascii="Times New Roman" w:hAnsi="Times New Roman" w:cs="Times New Roman"/>
        </w:rPr>
      </w:pPr>
      <w:r>
        <w:rPr>
          <w:rFonts w:ascii="Times New Roman" w:hAnsi="Times New Roman" w:cs="Times New Roman"/>
        </w:rPr>
        <w:t xml:space="preserve">5.7. </w:t>
      </w:r>
      <w:r w:rsidRPr="00AF0D99">
        <w:rPr>
          <w:rFonts w:ascii="Times New Roman" w:hAnsi="Times New Roman" w:cs="Times New Roman"/>
        </w:rPr>
        <w:t>A empresa deverá arcar com todas as despesas relativas ao cumprimento do objeto contratado, quanto a locação de materiais, tais como impostos, taxas, encargos sociais, combustível, gastos com funcionários,</w:t>
      </w:r>
      <w:r>
        <w:rPr>
          <w:rFonts w:ascii="Times New Roman" w:hAnsi="Times New Roman" w:cs="Times New Roman"/>
        </w:rPr>
        <w:t xml:space="preserve"> gastos com veículos,</w:t>
      </w:r>
      <w:r w:rsidRPr="00AF0D99">
        <w:rPr>
          <w:rFonts w:ascii="Times New Roman" w:hAnsi="Times New Roman" w:cs="Times New Roman"/>
        </w:rPr>
        <w:t xml:space="preserve"> </w:t>
      </w:r>
      <w:r>
        <w:rPr>
          <w:rFonts w:ascii="Times New Roman" w:hAnsi="Times New Roman" w:cs="Times New Roman"/>
        </w:rPr>
        <w:t xml:space="preserve">cursos de aperfeiçoamento aos funcionários, locação veículos </w:t>
      </w:r>
      <w:r>
        <w:rPr>
          <w:rFonts w:ascii="Times New Roman" w:hAnsi="Times New Roman" w:cs="Times New Roman"/>
        </w:rPr>
        <w:lastRenderedPageBreak/>
        <w:t>quando necessário,</w:t>
      </w:r>
      <w:r w:rsidRPr="00AF0D99">
        <w:rPr>
          <w:rFonts w:ascii="Times New Roman" w:hAnsi="Times New Roman" w:cs="Times New Roman"/>
        </w:rPr>
        <w:t xml:space="preserve"> etc.</w:t>
      </w:r>
      <w:r>
        <w:rPr>
          <w:rFonts w:ascii="Times New Roman" w:hAnsi="Times New Roman" w:cs="Times New Roman"/>
        </w:rPr>
        <w:t>,</w:t>
      </w:r>
      <w:r w:rsidRPr="00AF0D99">
        <w:rPr>
          <w:rFonts w:ascii="Times New Roman" w:hAnsi="Times New Roman" w:cs="Times New Roman"/>
        </w:rPr>
        <w:t xml:space="preserve"> bem como </w:t>
      </w:r>
      <w:r w:rsidRPr="008B2CA2">
        <w:rPr>
          <w:rFonts w:ascii="Times New Roman" w:hAnsi="Times New Roman" w:cs="Times New Roman"/>
        </w:rPr>
        <w:t xml:space="preserve">providenciais, também, quanto a legalização da prestação dos serviços perante aos órgãos municipais, estaduais e federais. Zelar pela manutenção da disciplina nos locais de serviço. </w:t>
      </w:r>
    </w:p>
    <w:p w14:paraId="53D648F7" w14:textId="26DDCADD" w:rsidR="003D1391" w:rsidRDefault="003D1391" w:rsidP="003D1391">
      <w:pPr>
        <w:tabs>
          <w:tab w:val="left" w:pos="993"/>
        </w:tabs>
        <w:spacing w:line="360" w:lineRule="auto"/>
        <w:jc w:val="both"/>
        <w:rPr>
          <w:rFonts w:ascii="Times New Roman" w:hAnsi="Times New Roman" w:cs="Times New Roman"/>
          <w:iCs/>
        </w:rPr>
      </w:pPr>
      <w:r>
        <w:rPr>
          <w:rFonts w:ascii="Times New Roman" w:hAnsi="Times New Roman" w:cs="Times New Roman"/>
        </w:rPr>
        <w:t>5.8. Para ambos itens referentes aos serviços realizados, a empresa deverá</w:t>
      </w:r>
      <w:r w:rsidRPr="00AF0D99">
        <w:rPr>
          <w:rFonts w:ascii="Times New Roman" w:hAnsi="Times New Roman" w:cs="Times New Roman"/>
        </w:rPr>
        <w:t xml:space="preserve"> possuir ou locar </w:t>
      </w:r>
      <w:r w:rsidRPr="00AF0D99">
        <w:rPr>
          <w:rFonts w:ascii="Times New Roman" w:hAnsi="Times New Roman" w:cs="Times New Roman"/>
          <w:iCs/>
        </w:rPr>
        <w:t xml:space="preserve">veículo a ser utilizado na execução dos serviços licitados, devidamente equipado com guindaste tipo </w:t>
      </w:r>
      <w:proofErr w:type="spellStart"/>
      <w:r w:rsidRPr="00AF0D99">
        <w:rPr>
          <w:rFonts w:ascii="Times New Roman" w:hAnsi="Times New Roman" w:cs="Times New Roman"/>
          <w:iCs/>
        </w:rPr>
        <w:t>munck</w:t>
      </w:r>
      <w:proofErr w:type="spellEnd"/>
      <w:r>
        <w:rPr>
          <w:rFonts w:ascii="Times New Roman" w:hAnsi="Times New Roman" w:cs="Times New Roman"/>
          <w:iCs/>
        </w:rPr>
        <w:t xml:space="preserve"> ou escada rotativa 360º graus, ambas contendo </w:t>
      </w:r>
      <w:r w:rsidRPr="00AF0D99">
        <w:rPr>
          <w:rFonts w:ascii="Times New Roman" w:hAnsi="Times New Roman" w:cs="Times New Roman"/>
          <w:iCs/>
        </w:rPr>
        <w:t xml:space="preserve">cesto aéreo para execução dos serviços e proteção </w:t>
      </w:r>
      <w:proofErr w:type="spellStart"/>
      <w:r w:rsidRPr="00AF0D99">
        <w:rPr>
          <w:rFonts w:ascii="Times New Roman" w:hAnsi="Times New Roman" w:cs="Times New Roman"/>
          <w:iCs/>
        </w:rPr>
        <w:t>antichoque</w:t>
      </w:r>
      <w:proofErr w:type="spellEnd"/>
      <w:r w:rsidRPr="00AF0D99">
        <w:rPr>
          <w:rFonts w:ascii="Times New Roman" w:hAnsi="Times New Roman" w:cs="Times New Roman"/>
          <w:iCs/>
        </w:rPr>
        <w:t xml:space="preserve"> (até 1.000 volts) com alcance a uma altura mínima de 10 (dez) metros, devendo estar em conformidade com as exigências legais previstas em legislação específica e que deverá estar com documentação comprobatória, Será admitido que a licitante apresente Carta de Empresa de Locação de Veículo </w:t>
      </w:r>
      <w:proofErr w:type="spellStart"/>
      <w:r w:rsidRPr="00AF0D99">
        <w:rPr>
          <w:rFonts w:ascii="Times New Roman" w:hAnsi="Times New Roman" w:cs="Times New Roman"/>
          <w:iCs/>
        </w:rPr>
        <w:t>Munck</w:t>
      </w:r>
      <w:proofErr w:type="spellEnd"/>
      <w:r w:rsidRPr="00AF0D99">
        <w:rPr>
          <w:rFonts w:ascii="Times New Roman" w:hAnsi="Times New Roman" w:cs="Times New Roman"/>
          <w:iCs/>
        </w:rPr>
        <w:t xml:space="preserve"> conforme as exigências. Deverá ser redigida carta personalizada ao Município de Porto Vitória - PR indicando que em caso de a licitante sagrar-se vencedora do certame estará garantida a locação do veículo, devendo indicar a ficha técnica dele sendo com firma reconhecida ou assinatura com certificado digital. </w:t>
      </w:r>
      <w:r>
        <w:rPr>
          <w:rFonts w:ascii="Times New Roman" w:hAnsi="Times New Roman" w:cs="Times New Roman"/>
          <w:iCs/>
        </w:rPr>
        <w:t xml:space="preserve"> </w:t>
      </w:r>
      <w:r w:rsidRPr="00AF0D99">
        <w:rPr>
          <w:rFonts w:ascii="Times New Roman" w:hAnsi="Times New Roman" w:cs="Times New Roman"/>
          <w:iCs/>
        </w:rPr>
        <w:t xml:space="preserve">O Município não será responsável pelas despesas decorrentes de locação do </w:t>
      </w:r>
      <w:proofErr w:type="spellStart"/>
      <w:r w:rsidRPr="00AF0D99">
        <w:rPr>
          <w:rFonts w:ascii="Times New Roman" w:hAnsi="Times New Roman" w:cs="Times New Roman"/>
          <w:iCs/>
        </w:rPr>
        <w:t>munck</w:t>
      </w:r>
      <w:proofErr w:type="spellEnd"/>
      <w:r>
        <w:rPr>
          <w:rFonts w:ascii="Times New Roman" w:hAnsi="Times New Roman" w:cs="Times New Roman"/>
          <w:iCs/>
        </w:rPr>
        <w:t xml:space="preserve"> ou outros veículos a serem utilizadas pela contratada</w:t>
      </w:r>
      <w:r w:rsidRPr="00AF0D99">
        <w:rPr>
          <w:rFonts w:ascii="Times New Roman" w:hAnsi="Times New Roman" w:cs="Times New Roman"/>
          <w:iCs/>
        </w:rPr>
        <w:t>.</w:t>
      </w:r>
    </w:p>
    <w:p w14:paraId="5EBA160D" w14:textId="15067E4F" w:rsidR="003D1391" w:rsidRDefault="003D1391" w:rsidP="003D1391">
      <w:pPr>
        <w:tabs>
          <w:tab w:val="left" w:pos="993"/>
        </w:tabs>
        <w:spacing w:line="360" w:lineRule="auto"/>
        <w:jc w:val="both"/>
        <w:rPr>
          <w:rFonts w:ascii="Times New Roman" w:hAnsi="Times New Roman" w:cs="Times New Roman"/>
        </w:rPr>
      </w:pPr>
      <w:r>
        <w:rPr>
          <w:rFonts w:ascii="Times New Roman" w:hAnsi="Times New Roman" w:cs="Times New Roman"/>
          <w:iCs/>
        </w:rPr>
        <w:t xml:space="preserve">5.9. </w:t>
      </w:r>
      <w:r w:rsidRPr="00AF0D99">
        <w:rPr>
          <w:rFonts w:ascii="Times New Roman" w:hAnsi="Times New Roman" w:cs="Times New Roman"/>
          <w:iCs/>
        </w:rPr>
        <w:t>A</w:t>
      </w:r>
      <w:r>
        <w:rPr>
          <w:rFonts w:ascii="Times New Roman" w:hAnsi="Times New Roman" w:cs="Times New Roman"/>
          <w:iCs/>
        </w:rPr>
        <w:t xml:space="preserve"> empresa contratada deverá</w:t>
      </w:r>
      <w:r w:rsidRPr="00AF0D99">
        <w:rPr>
          <w:rFonts w:ascii="Times New Roman" w:hAnsi="Times New Roman" w:cs="Times New Roman"/>
          <w:iCs/>
        </w:rPr>
        <w:t xml:space="preserve"> obedecer a todas as </w:t>
      </w:r>
      <w:proofErr w:type="spellStart"/>
      <w:r w:rsidRPr="00AF0D99">
        <w:rPr>
          <w:rFonts w:ascii="Times New Roman" w:hAnsi="Times New Roman" w:cs="Times New Roman"/>
          <w:iCs/>
        </w:rPr>
        <w:t>NTCs</w:t>
      </w:r>
      <w:proofErr w:type="spellEnd"/>
      <w:r w:rsidRPr="00AF0D99">
        <w:rPr>
          <w:rFonts w:ascii="Times New Roman" w:hAnsi="Times New Roman" w:cs="Times New Roman"/>
          <w:iCs/>
        </w:rPr>
        <w:t xml:space="preserve"> (NORMAS TÉCNICAS DA COPEL) durante todo o tempo de contrato com o Município de Porto Vitória, </w:t>
      </w:r>
      <w:r w:rsidRPr="00AF0D99">
        <w:rPr>
          <w:rFonts w:ascii="Times New Roman" w:hAnsi="Times New Roman" w:cs="Times New Roman"/>
        </w:rPr>
        <w:t xml:space="preserve">devendo obedecer também às normas de segurança do trabalho, Normas Regulamentadoras e demais Normas Técnicas. </w:t>
      </w:r>
      <w:r>
        <w:rPr>
          <w:rFonts w:ascii="Times New Roman" w:hAnsi="Times New Roman" w:cs="Times New Roman"/>
        </w:rPr>
        <w:t xml:space="preserve">Assim como, todas as diretrizes da Concessionaria COPEL, documentações e demais exigências da Companhia Paranaense de Energia, isso vale para o serviço de podas, </w:t>
      </w:r>
      <w:proofErr w:type="spellStart"/>
      <w:r>
        <w:rPr>
          <w:rFonts w:ascii="Times New Roman" w:hAnsi="Times New Roman" w:cs="Times New Roman"/>
        </w:rPr>
        <w:t>desgalhamentos</w:t>
      </w:r>
      <w:proofErr w:type="spellEnd"/>
      <w:r>
        <w:rPr>
          <w:rFonts w:ascii="Times New Roman" w:hAnsi="Times New Roman" w:cs="Times New Roman"/>
        </w:rPr>
        <w:t xml:space="preserve"> e cortes de arvores, onde poderão ser realizadas próximas a rede de energia.</w:t>
      </w:r>
    </w:p>
    <w:p w14:paraId="23ECE743" w14:textId="1EC52833" w:rsidR="003D1391" w:rsidRPr="00AF0D99" w:rsidRDefault="003D1391" w:rsidP="003D1391">
      <w:pPr>
        <w:tabs>
          <w:tab w:val="left" w:pos="993"/>
        </w:tabs>
        <w:spacing w:line="360" w:lineRule="auto"/>
        <w:jc w:val="both"/>
        <w:rPr>
          <w:rFonts w:ascii="Times New Roman" w:hAnsi="Times New Roman" w:cs="Times New Roman"/>
          <w:iCs/>
        </w:rPr>
      </w:pPr>
      <w:r>
        <w:rPr>
          <w:rFonts w:ascii="Times New Roman" w:hAnsi="Times New Roman" w:cs="Times New Roman"/>
        </w:rPr>
        <w:t xml:space="preserve">5.10. </w:t>
      </w:r>
      <w:r w:rsidRPr="00AF0D99">
        <w:rPr>
          <w:rFonts w:ascii="Times New Roman" w:hAnsi="Times New Roman" w:cs="Times New Roman"/>
        </w:rPr>
        <w:t xml:space="preserve">O licitante deverá apresentar no mínimo 1 (um) atestado de capacidade técnica expedido por pessoa jurídica de direito público ou privado, comprovando as condições, a qualidade, a presteza e agilidade dos serviços que prestou ou vem prestando pertinentes e compatíveis com o objeto do Edital, em características, quantidades e prazos. Declaração formal e expressa assinada pelo representante legal da proponente, de que, caso tenha o objeto da licitação homologado a seu favor disporá de infraestrutura técnica e operacional adequada, com recursos humanos qualificados, necessários e suficientes para a prestação dos serviços a serem contratados. A empresa ganhadora do certame </w:t>
      </w:r>
      <w:r>
        <w:rPr>
          <w:rFonts w:ascii="Times New Roman" w:hAnsi="Times New Roman" w:cs="Times New Roman"/>
        </w:rPr>
        <w:t xml:space="preserve">para o </w:t>
      </w:r>
      <w:r w:rsidRPr="00321EC0">
        <w:rPr>
          <w:rFonts w:ascii="Times New Roman" w:hAnsi="Times New Roman" w:cs="Times New Roman"/>
          <w:b/>
        </w:rPr>
        <w:t>item 1</w:t>
      </w:r>
      <w:r>
        <w:rPr>
          <w:rFonts w:ascii="Times New Roman" w:hAnsi="Times New Roman" w:cs="Times New Roman"/>
        </w:rPr>
        <w:t>, referente aos s</w:t>
      </w:r>
      <w:r w:rsidRPr="00DD4C25">
        <w:rPr>
          <w:rFonts w:ascii="Times New Roman" w:hAnsi="Times New Roman" w:cs="Times New Roman"/>
        </w:rPr>
        <w:t>erviços elétricos, sendo mão de obra na instalação de luminárias, reatores, relês fotoelétricos e manutenção de rede de iluminação pública, com a troca de lâmpadas, incluindo instalações e manutenções de luminárias de LED com troca de luminárias e relês f</w:t>
      </w:r>
      <w:r>
        <w:rPr>
          <w:rFonts w:ascii="Times New Roman" w:hAnsi="Times New Roman" w:cs="Times New Roman"/>
        </w:rPr>
        <w:t xml:space="preserve">otoelétricos, necessariamente </w:t>
      </w:r>
      <w:r w:rsidRPr="00AF0D99">
        <w:rPr>
          <w:rFonts w:ascii="Times New Roman" w:hAnsi="Times New Roman" w:cs="Times New Roman"/>
        </w:rPr>
        <w:t>deverá ter r</w:t>
      </w:r>
      <w:r w:rsidRPr="00AF0D99">
        <w:rPr>
          <w:rFonts w:ascii="Times New Roman" w:hAnsi="Times New Roman" w:cs="Times New Roman"/>
          <w:iCs/>
        </w:rPr>
        <w:t xml:space="preserve">egistro no CREA - PR, homologado pelo Conselho </w:t>
      </w:r>
      <w:r w:rsidRPr="00AF0D99">
        <w:rPr>
          <w:rFonts w:ascii="Times New Roman" w:hAnsi="Times New Roman" w:cs="Times New Roman"/>
          <w:iCs/>
        </w:rPr>
        <w:lastRenderedPageBreak/>
        <w:t xml:space="preserve">Regional de Engenharia e Agronomia – CREA – PR da Licitante; tendo profissional habilitado com registro de inscrição no CREA - PR do Responsável Técnico para a realização de emissão de ART (anotação de responsabilidade técnica) </w:t>
      </w:r>
      <w:r w:rsidRPr="00AF0D99">
        <w:rPr>
          <w:rFonts w:ascii="Times New Roman" w:hAnsi="Times New Roman" w:cs="Times New Roman"/>
        </w:rPr>
        <w:t xml:space="preserve">sobre os serviços executados, </w:t>
      </w:r>
      <w:r w:rsidRPr="00AF0D99">
        <w:rPr>
          <w:rFonts w:ascii="Times New Roman" w:hAnsi="Times New Roman" w:cs="Times New Roman"/>
          <w:iCs/>
        </w:rPr>
        <w:t>o mesmo deverá ter formação como engenheiro eletricista e não poderá ser substituído sem autorização expressa do Município.</w:t>
      </w:r>
      <w:r>
        <w:rPr>
          <w:rFonts w:ascii="Times New Roman" w:hAnsi="Times New Roman" w:cs="Times New Roman"/>
          <w:iCs/>
        </w:rPr>
        <w:t xml:space="preserve"> Deverá haver a c</w:t>
      </w:r>
      <w:r w:rsidRPr="00AF0D99">
        <w:rPr>
          <w:rFonts w:ascii="Times New Roman" w:hAnsi="Times New Roman" w:cs="Times New Roman"/>
          <w:iCs/>
        </w:rPr>
        <w:t>omprovação do vínculo empregatício entre o responsável técnico acima indicado e a proponente, mediante registro em carteira de trabalho e ficha de registro da empresa ou contrato de prestação de serviços. Para dirigente ou sócio de empresa, tal comprovação poderá ser feita através da cópia da ata da assembleia de sua investidura no cargo ou contrato social, é vedada, sob pena de inabilitação, a indicação de um mesmo engenheiro como responsável técnico por mais de uma proponente.</w:t>
      </w:r>
    </w:p>
    <w:p w14:paraId="5270B674" w14:textId="065CA09C" w:rsidR="003D1391" w:rsidRPr="0015756D" w:rsidRDefault="003D1391" w:rsidP="003D1391">
      <w:pPr>
        <w:tabs>
          <w:tab w:val="left" w:pos="993"/>
        </w:tabs>
        <w:spacing w:line="360" w:lineRule="auto"/>
        <w:jc w:val="both"/>
        <w:rPr>
          <w:rFonts w:ascii="Times New Roman" w:hAnsi="Times New Roman" w:cs="Times New Roman"/>
          <w:iCs/>
        </w:rPr>
      </w:pPr>
      <w:r>
        <w:rPr>
          <w:rFonts w:ascii="Times New Roman" w:hAnsi="Times New Roman" w:cs="Times New Roman"/>
          <w:iCs/>
        </w:rPr>
        <w:t xml:space="preserve">5.11. </w:t>
      </w:r>
      <w:r w:rsidRPr="00EC190E">
        <w:rPr>
          <w:rFonts w:ascii="Times New Roman" w:hAnsi="Times New Roman" w:cs="Times New Roman"/>
          <w:iCs/>
        </w:rPr>
        <w:t xml:space="preserve">A empresa deverá prestar os serviços conforme as solicitações da Administração, sendo realizado o pedido de atendimento com no mínimo 5 (cinco) dias de antecedência. </w:t>
      </w:r>
      <w:r w:rsidRPr="00EC190E">
        <w:rPr>
          <w:rFonts w:ascii="Times New Roman" w:hAnsi="Times New Roman" w:cs="Times New Roman"/>
        </w:rPr>
        <w:t xml:space="preserve">Em casos de emergência, como curto circuito em reatores, fios e cabos soltos, entre outros, a empresa deverá realizar o atendimento com no máximo 24 (vinte e quatro) horas após a solicitação da administração, a empresa poderá realizar vários atendimentos </w:t>
      </w:r>
      <w:r w:rsidRPr="0015756D">
        <w:rPr>
          <w:rFonts w:ascii="Times New Roman" w:hAnsi="Times New Roman" w:cs="Times New Roman"/>
        </w:rPr>
        <w:t>no mês que realizará os serviços, sempre que for solicitada</w:t>
      </w:r>
      <w:r w:rsidR="00100CEC">
        <w:rPr>
          <w:rFonts w:ascii="Times New Roman" w:hAnsi="Times New Roman" w:cs="Times New Roman"/>
        </w:rPr>
        <w:t>, sendo realizado pagamento conforme prestado os serviços solicitados</w:t>
      </w:r>
      <w:r w:rsidRPr="0015756D">
        <w:rPr>
          <w:rFonts w:ascii="Times New Roman" w:hAnsi="Times New Roman" w:cs="Times New Roman"/>
        </w:rPr>
        <w:t>.</w:t>
      </w:r>
    </w:p>
    <w:p w14:paraId="4914540F" w14:textId="121A8F51" w:rsidR="003D1391" w:rsidRDefault="003D1391" w:rsidP="003D1391">
      <w:pPr>
        <w:tabs>
          <w:tab w:val="left" w:pos="993"/>
        </w:tabs>
        <w:spacing w:line="360" w:lineRule="auto"/>
        <w:jc w:val="both"/>
        <w:rPr>
          <w:rFonts w:ascii="Times New Roman" w:hAnsi="Times New Roman" w:cs="Times New Roman"/>
        </w:rPr>
      </w:pPr>
      <w:r>
        <w:rPr>
          <w:rFonts w:ascii="Times New Roman" w:hAnsi="Times New Roman" w:cs="Times New Roman"/>
          <w:iCs/>
        </w:rPr>
        <w:t xml:space="preserve">5.12. </w:t>
      </w:r>
      <w:r w:rsidRPr="0015756D">
        <w:rPr>
          <w:rFonts w:ascii="Times New Roman" w:hAnsi="Times New Roman" w:cs="Times New Roman"/>
          <w:iCs/>
        </w:rPr>
        <w:t>A empresa contratada é totalmente responsável por manter seus funcionários capacitados com cursos de aperfeiçoamento, toda a segurança para se evitar riscos e acidentes com choques elétricos ou demais acidentes aos funcionários é dever da empresa contratada com os seus funcionários.</w:t>
      </w:r>
      <w:r w:rsidRPr="0015756D">
        <w:rPr>
          <w:rFonts w:ascii="Times New Roman" w:hAnsi="Times New Roman" w:cs="Times New Roman"/>
        </w:rPr>
        <w:tab/>
      </w:r>
    </w:p>
    <w:p w14:paraId="2BE9AE13" w14:textId="590624BB" w:rsidR="003D1391" w:rsidRDefault="003D1391" w:rsidP="003D1391">
      <w:pPr>
        <w:tabs>
          <w:tab w:val="left" w:pos="993"/>
        </w:tabs>
        <w:spacing w:line="360" w:lineRule="auto"/>
        <w:jc w:val="both"/>
        <w:rPr>
          <w:rFonts w:ascii="Times New Roman" w:hAnsi="Times New Roman" w:cs="Times New Roman"/>
        </w:rPr>
      </w:pPr>
      <w:r>
        <w:rPr>
          <w:rFonts w:ascii="Times New Roman" w:hAnsi="Times New Roman" w:cs="Times New Roman"/>
        </w:rPr>
        <w:t xml:space="preserve">5.13. </w:t>
      </w:r>
      <w:r w:rsidRPr="0015756D">
        <w:rPr>
          <w:rFonts w:ascii="Times New Roman" w:hAnsi="Times New Roman" w:cs="Times New Roman"/>
        </w:rPr>
        <w:t>Os serviços possuem natureza continuada, cuja vigência será de 12 (doze) meses, podendo ser prorrogado por interesse</w:t>
      </w:r>
      <w:r w:rsidRPr="00AF0D99">
        <w:rPr>
          <w:rFonts w:ascii="Times New Roman" w:hAnsi="Times New Roman" w:cs="Times New Roman"/>
        </w:rPr>
        <w:t xml:space="preserve"> da administração conforme o art. 107 da Lei nº. 14.133/2021.</w:t>
      </w:r>
    </w:p>
    <w:p w14:paraId="3EC7D496" w14:textId="21F01DB9" w:rsidR="003D1391" w:rsidRDefault="003D1391" w:rsidP="003D1391">
      <w:pPr>
        <w:tabs>
          <w:tab w:val="left" w:pos="993"/>
        </w:tabs>
        <w:spacing w:line="360" w:lineRule="auto"/>
        <w:jc w:val="both"/>
        <w:rPr>
          <w:rFonts w:ascii="Times New Roman" w:hAnsi="Times New Roman" w:cs="Times New Roman"/>
        </w:rPr>
      </w:pPr>
      <w:r>
        <w:rPr>
          <w:rFonts w:ascii="Times New Roman" w:hAnsi="Times New Roman" w:cs="Times New Roman"/>
        </w:rPr>
        <w:t xml:space="preserve">5.14. Conforme a responsabilidade da Prefeitura em vias públicas a manutenção de podas de arvores, assim como, para que não entre em contato com a fiação elétrica, sendo encontrado em </w:t>
      </w:r>
      <w:hyperlink r:id="rId8" w:history="1">
        <w:r w:rsidRPr="00E34567">
          <w:rPr>
            <w:rStyle w:val="Hyperlink"/>
            <w:rFonts w:ascii="Times New Roman" w:hAnsi="Times New Roman" w:cs="Times New Roman"/>
          </w:rPr>
          <w:t>https://www.copel.com/site/copel-distribuicao/poda-ou-erradicacao-de-arvores/</w:t>
        </w:r>
      </w:hyperlink>
      <w:r>
        <w:rPr>
          <w:rFonts w:ascii="Times New Roman" w:hAnsi="Times New Roman" w:cs="Times New Roman"/>
        </w:rPr>
        <w:t xml:space="preserve"> acesso em 10/08/2026 ás 11:11 horas.</w:t>
      </w:r>
    </w:p>
    <w:p w14:paraId="1505C4B9" w14:textId="324672EE" w:rsidR="009213BA" w:rsidRDefault="00904093" w:rsidP="00714731">
      <w:pPr>
        <w:pStyle w:val="PargrafodaLista"/>
        <w:widowControl w:val="0"/>
        <w:shd w:val="clear" w:color="auto" w:fill="FDFFFC"/>
        <w:autoSpaceDE w:val="0"/>
        <w:autoSpaceDN w:val="0"/>
        <w:adjustRightInd w:val="0"/>
        <w:spacing w:line="360" w:lineRule="auto"/>
        <w:ind w:left="0"/>
        <w:jc w:val="both"/>
        <w:rPr>
          <w:rFonts w:ascii="Times New Roman" w:hAnsi="Times New Roman" w:cs="Times New Roman"/>
        </w:rPr>
      </w:pPr>
      <w:r>
        <w:rPr>
          <w:rFonts w:ascii="Times New Roman" w:hAnsi="Times New Roman" w:cs="Times New Roman"/>
        </w:rPr>
        <w:t>5.15</w:t>
      </w:r>
      <w:r w:rsidR="009213BA" w:rsidRPr="000269DA">
        <w:rPr>
          <w:rFonts w:ascii="Times New Roman" w:hAnsi="Times New Roman" w:cs="Times New Roman"/>
        </w:rPr>
        <w:t xml:space="preserve">. </w:t>
      </w:r>
      <w:r w:rsidR="008232FB" w:rsidRPr="000269DA">
        <w:rPr>
          <w:rFonts w:ascii="Times New Roman" w:hAnsi="Times New Roman" w:cs="Times New Roman"/>
        </w:rPr>
        <w:t xml:space="preserve">Para a determinação dos preços de referência, buscamos preços de mercado, de forma a alcançamos preços mais próximos da realidade. Assim, considerando que o objeto se trata de bens de natureza comum, visto que pode ser objetivamente definido por meio das especificações usuais do mercado. </w:t>
      </w:r>
    </w:p>
    <w:p w14:paraId="105BA4F2" w14:textId="77777777" w:rsidR="00904093" w:rsidRDefault="00904093" w:rsidP="00904093">
      <w:pPr>
        <w:spacing w:line="360" w:lineRule="auto"/>
        <w:jc w:val="both"/>
        <w:rPr>
          <w:rFonts w:ascii="Times New Roman" w:hAnsi="Times New Roman" w:cs="Times New Roman"/>
        </w:rPr>
      </w:pPr>
      <w:r>
        <w:rPr>
          <w:rFonts w:ascii="Times New Roman" w:hAnsi="Times New Roman" w:cs="Times New Roman"/>
        </w:rPr>
        <w:t>5.16</w:t>
      </w:r>
      <w:r w:rsidR="00494BF3">
        <w:rPr>
          <w:rFonts w:ascii="Times New Roman" w:hAnsi="Times New Roman" w:cs="Times New Roman"/>
        </w:rPr>
        <w:t xml:space="preserve">. </w:t>
      </w:r>
      <w:r w:rsidR="00494BF3" w:rsidRPr="00AF0D99">
        <w:rPr>
          <w:rFonts w:ascii="Times New Roman" w:hAnsi="Times New Roman" w:cs="Times New Roman"/>
        </w:rPr>
        <w:t>A empresa vencedora do certame deverá apresentar garantia dos serviços executados, sendo essa de 90 (noventa) dias conforme Código de Defesa do Consumidor.</w:t>
      </w:r>
    </w:p>
    <w:p w14:paraId="17578545" w14:textId="4E63DF6C" w:rsidR="00494BF3" w:rsidRDefault="00904093" w:rsidP="00904093">
      <w:pPr>
        <w:spacing w:line="360" w:lineRule="auto"/>
        <w:jc w:val="both"/>
        <w:rPr>
          <w:rFonts w:ascii="Times New Roman" w:hAnsi="Times New Roman" w:cs="Times New Roman"/>
        </w:rPr>
      </w:pPr>
      <w:r>
        <w:rPr>
          <w:rFonts w:ascii="Times New Roman" w:hAnsi="Times New Roman" w:cs="Times New Roman"/>
        </w:rPr>
        <w:lastRenderedPageBreak/>
        <w:t>5.17</w:t>
      </w:r>
      <w:r w:rsidR="0011045A">
        <w:rPr>
          <w:rFonts w:ascii="Times New Roman" w:hAnsi="Times New Roman" w:cs="Times New Roman"/>
        </w:rPr>
        <w:t xml:space="preserve">. </w:t>
      </w:r>
      <w:r w:rsidR="00494BF3" w:rsidRPr="00AF0D99">
        <w:rPr>
          <w:rFonts w:ascii="Times New Roman" w:hAnsi="Times New Roman" w:cs="Times New Roman"/>
        </w:rPr>
        <w:t>Os serviços possuem natureza continuada, cuja vigência será de 12 (doze) meses, podendo ser prorrogado por interesse da administração conforme o art. 107 da Lei nº. 14.133/2021.</w:t>
      </w:r>
    </w:p>
    <w:p w14:paraId="43EA50AC" w14:textId="1ADDB61B" w:rsidR="00221C49" w:rsidRPr="000269DA" w:rsidRDefault="00221C49" w:rsidP="00714731">
      <w:pPr>
        <w:spacing w:line="360" w:lineRule="auto"/>
        <w:jc w:val="both"/>
        <w:rPr>
          <w:rFonts w:ascii="Times New Roman" w:hAnsi="Times New Roman" w:cs="Times New Roman"/>
        </w:rPr>
      </w:pPr>
      <w:r w:rsidRPr="000269DA">
        <w:rPr>
          <w:rFonts w:ascii="Times New Roman" w:hAnsi="Times New Roman" w:cs="Times New Roman"/>
        </w:rPr>
        <w:t>5.</w:t>
      </w:r>
      <w:r w:rsidR="009213BA" w:rsidRPr="000269DA">
        <w:rPr>
          <w:rFonts w:ascii="Times New Roman" w:hAnsi="Times New Roman" w:cs="Times New Roman"/>
        </w:rPr>
        <w:t>1</w:t>
      </w:r>
      <w:r w:rsidR="00904093">
        <w:rPr>
          <w:rFonts w:ascii="Times New Roman" w:hAnsi="Times New Roman" w:cs="Times New Roman"/>
        </w:rPr>
        <w:t>8</w:t>
      </w:r>
      <w:r w:rsidR="009213BA" w:rsidRPr="000269DA">
        <w:rPr>
          <w:rFonts w:ascii="Times New Roman" w:hAnsi="Times New Roman" w:cs="Times New Roman"/>
        </w:rPr>
        <w:t>.</w:t>
      </w:r>
      <w:r w:rsidRPr="000269DA">
        <w:rPr>
          <w:rFonts w:ascii="Times New Roman" w:hAnsi="Times New Roman" w:cs="Times New Roman"/>
        </w:rPr>
        <w:t xml:space="preserve"> A fundamentação da contratação, seus quantitativos e demais condições encontram-se nos Estudos Técnicos Preliminares, apêndice deste Termo de Referência.</w:t>
      </w:r>
    </w:p>
    <w:p w14:paraId="160FD134" w14:textId="77777777" w:rsidR="00221C49" w:rsidRPr="000269DA" w:rsidRDefault="00221C49" w:rsidP="00714731">
      <w:pPr>
        <w:spacing w:line="360" w:lineRule="auto"/>
        <w:jc w:val="both"/>
        <w:rPr>
          <w:rFonts w:ascii="Times New Roman" w:hAnsi="Times New Roman" w:cs="Times New Roman"/>
        </w:rPr>
      </w:pPr>
    </w:p>
    <w:p w14:paraId="63FBA082" w14:textId="77777777" w:rsidR="00406975" w:rsidRPr="000269DA" w:rsidRDefault="00406975" w:rsidP="00714731">
      <w:pPr>
        <w:spacing w:line="360" w:lineRule="auto"/>
        <w:jc w:val="both"/>
        <w:rPr>
          <w:rFonts w:ascii="Times New Roman" w:hAnsi="Times New Roman" w:cs="Times New Roman"/>
          <w:b/>
        </w:rPr>
      </w:pPr>
      <w:r w:rsidRPr="000269DA">
        <w:rPr>
          <w:rFonts w:ascii="Times New Roman" w:hAnsi="Times New Roman" w:cs="Times New Roman"/>
          <w:b/>
        </w:rPr>
        <w:t xml:space="preserve">6. SOLUÇÃO CONSIDERADO O CICLO DE VIDA DO OBJETO (art. 6º, inciso XXIII, alínea ‘c’ da Lei 14.133/2021) </w:t>
      </w:r>
    </w:p>
    <w:p w14:paraId="77D98597" w14:textId="47498999" w:rsidR="00221C49" w:rsidRPr="000269DA" w:rsidRDefault="00406975" w:rsidP="00714731">
      <w:pPr>
        <w:spacing w:line="360" w:lineRule="auto"/>
        <w:jc w:val="both"/>
        <w:rPr>
          <w:rFonts w:ascii="Times New Roman" w:hAnsi="Times New Roman" w:cs="Times New Roman"/>
        </w:rPr>
      </w:pPr>
      <w:r w:rsidRPr="000269DA">
        <w:rPr>
          <w:rFonts w:ascii="Times New Roman" w:hAnsi="Times New Roman" w:cs="Times New Roman"/>
        </w:rPr>
        <w:t>6.1 A descrição da solução como um todo, encontra-se nos Estudos Técnicos Preliminares, apêndice deste Termo de Referência.</w:t>
      </w:r>
    </w:p>
    <w:p w14:paraId="771C7FDF" w14:textId="77777777" w:rsidR="00830A69" w:rsidRPr="000269DA" w:rsidRDefault="00830A69" w:rsidP="00714731">
      <w:pPr>
        <w:spacing w:line="360" w:lineRule="auto"/>
        <w:jc w:val="both"/>
        <w:rPr>
          <w:rFonts w:ascii="Times New Roman" w:hAnsi="Times New Roman" w:cs="Times New Roman"/>
        </w:rPr>
      </w:pPr>
    </w:p>
    <w:p w14:paraId="3C13521F" w14:textId="77777777" w:rsidR="00406975" w:rsidRPr="000269DA" w:rsidRDefault="00406975" w:rsidP="00714731">
      <w:pPr>
        <w:spacing w:line="360" w:lineRule="auto"/>
        <w:jc w:val="both"/>
        <w:rPr>
          <w:rFonts w:ascii="Times New Roman" w:hAnsi="Times New Roman" w:cs="Times New Roman"/>
          <w:b/>
        </w:rPr>
      </w:pPr>
      <w:r w:rsidRPr="000269DA">
        <w:rPr>
          <w:rFonts w:ascii="Times New Roman" w:hAnsi="Times New Roman" w:cs="Times New Roman"/>
          <w:b/>
        </w:rPr>
        <w:t xml:space="preserve">7. REQUISITOS DA CONTRATAÇAO (art. 6º, XXIII, alínea ‘d’ da Lei nº 14.133/21) </w:t>
      </w:r>
    </w:p>
    <w:p w14:paraId="477C8171" w14:textId="77777777" w:rsidR="00B420B3" w:rsidRPr="000269DA" w:rsidRDefault="00B420B3" w:rsidP="00714731">
      <w:pPr>
        <w:spacing w:line="360" w:lineRule="auto"/>
        <w:jc w:val="both"/>
        <w:rPr>
          <w:rFonts w:ascii="Times New Roman" w:hAnsi="Times New Roman" w:cs="Times New Roman"/>
        </w:rPr>
      </w:pPr>
      <w:r w:rsidRPr="000269DA">
        <w:rPr>
          <w:rFonts w:ascii="Times New Roman" w:hAnsi="Times New Roman" w:cs="Times New Roman"/>
        </w:rPr>
        <w:t xml:space="preserve">7.1 Subcontratação </w:t>
      </w:r>
    </w:p>
    <w:p w14:paraId="6BF35D62" w14:textId="762E5E7B" w:rsidR="00406975" w:rsidRPr="000269DA" w:rsidRDefault="00B420B3" w:rsidP="00714731">
      <w:pPr>
        <w:spacing w:line="360" w:lineRule="auto"/>
        <w:jc w:val="both"/>
        <w:rPr>
          <w:rFonts w:ascii="Times New Roman" w:hAnsi="Times New Roman" w:cs="Times New Roman"/>
        </w:rPr>
      </w:pPr>
      <w:r w:rsidRPr="000269DA">
        <w:rPr>
          <w:rFonts w:ascii="Times New Roman" w:hAnsi="Times New Roman" w:cs="Times New Roman"/>
        </w:rPr>
        <w:t xml:space="preserve">7.1.1 É </w:t>
      </w:r>
      <w:r w:rsidR="007B7C1E" w:rsidRPr="000269DA">
        <w:rPr>
          <w:rFonts w:ascii="Times New Roman" w:hAnsi="Times New Roman" w:cs="Times New Roman"/>
        </w:rPr>
        <w:t xml:space="preserve">permitida a subcontratação parcial, em casos de que a proponente não possua caminhão </w:t>
      </w:r>
      <w:r w:rsidR="007B7C1E" w:rsidRPr="000269DA">
        <w:rPr>
          <w:rFonts w:ascii="Times New Roman" w:hAnsi="Times New Roman" w:cs="Times New Roman"/>
          <w:iCs/>
        </w:rPr>
        <w:t xml:space="preserve">devidamente equipado com guindaste tipo </w:t>
      </w:r>
      <w:proofErr w:type="spellStart"/>
      <w:r w:rsidR="007B7C1E" w:rsidRPr="000269DA">
        <w:rPr>
          <w:rFonts w:ascii="Times New Roman" w:hAnsi="Times New Roman" w:cs="Times New Roman"/>
          <w:iCs/>
        </w:rPr>
        <w:t>munck</w:t>
      </w:r>
      <w:proofErr w:type="spellEnd"/>
      <w:r w:rsidR="006E4A48">
        <w:rPr>
          <w:rFonts w:ascii="Times New Roman" w:hAnsi="Times New Roman" w:cs="Times New Roman"/>
          <w:iCs/>
        </w:rPr>
        <w:t xml:space="preserve"> ou escada rotativa 360º graus</w:t>
      </w:r>
      <w:r w:rsidR="007B7C1E" w:rsidRPr="000269DA">
        <w:rPr>
          <w:rFonts w:ascii="Times New Roman" w:hAnsi="Times New Roman" w:cs="Times New Roman"/>
          <w:iCs/>
        </w:rPr>
        <w:t xml:space="preserve">, com cesto aéreo para execução dos serviços e proteção </w:t>
      </w:r>
      <w:proofErr w:type="spellStart"/>
      <w:r w:rsidR="007B7C1E" w:rsidRPr="000269DA">
        <w:rPr>
          <w:rFonts w:ascii="Times New Roman" w:hAnsi="Times New Roman" w:cs="Times New Roman"/>
          <w:iCs/>
        </w:rPr>
        <w:t>antichoque</w:t>
      </w:r>
      <w:proofErr w:type="spellEnd"/>
      <w:r w:rsidR="007B7C1E" w:rsidRPr="000269DA">
        <w:rPr>
          <w:rFonts w:ascii="Times New Roman" w:hAnsi="Times New Roman" w:cs="Times New Roman"/>
          <w:iCs/>
        </w:rPr>
        <w:t xml:space="preserve"> (até 1.000 volts) com alcance a uma altura mínima de 10 (dez) metros, devendo estar em conformidade com as exigências legais previstas em legislação específica e que deverá estar com documentação comprobatória, será admitido que a licitante apresente Carta de Empresa de Locação de Veículo </w:t>
      </w:r>
      <w:proofErr w:type="spellStart"/>
      <w:r w:rsidR="007B7C1E" w:rsidRPr="000269DA">
        <w:rPr>
          <w:rFonts w:ascii="Times New Roman" w:hAnsi="Times New Roman" w:cs="Times New Roman"/>
          <w:iCs/>
        </w:rPr>
        <w:t>Munck</w:t>
      </w:r>
      <w:proofErr w:type="spellEnd"/>
      <w:r w:rsidR="007B7C1E" w:rsidRPr="000269DA">
        <w:rPr>
          <w:rFonts w:ascii="Times New Roman" w:hAnsi="Times New Roman" w:cs="Times New Roman"/>
          <w:iCs/>
        </w:rPr>
        <w:t xml:space="preserve"> conforme as exigências. Deverá ser redigida carta personalizada ao Município de Porto Vitória - PR indicando que em caso de a licitante sagrar-se vencedora do certame estará garantida a locação do veículo, devendo indicar a ficha técnica dele sendo com firma reconhecida ou assinatura com certificado digital.</w:t>
      </w:r>
      <w:r w:rsidR="007B7C1E" w:rsidRPr="000269DA">
        <w:rPr>
          <w:rFonts w:ascii="Times New Roman" w:hAnsi="Times New Roman" w:cs="Times New Roman"/>
        </w:rPr>
        <w:t xml:space="preserve"> </w:t>
      </w:r>
    </w:p>
    <w:p w14:paraId="70D781AB" w14:textId="77777777" w:rsidR="00B420B3" w:rsidRPr="000269DA" w:rsidRDefault="00B420B3" w:rsidP="00714731">
      <w:pPr>
        <w:spacing w:line="360" w:lineRule="auto"/>
        <w:jc w:val="both"/>
        <w:rPr>
          <w:rFonts w:ascii="Times New Roman" w:hAnsi="Times New Roman" w:cs="Times New Roman"/>
        </w:rPr>
      </w:pPr>
    </w:p>
    <w:p w14:paraId="193CB18A" w14:textId="70205811" w:rsidR="00406975" w:rsidRPr="000269DA" w:rsidRDefault="00C128F3" w:rsidP="00714731">
      <w:pPr>
        <w:spacing w:line="360" w:lineRule="auto"/>
        <w:jc w:val="both"/>
        <w:rPr>
          <w:rFonts w:ascii="Times New Roman" w:hAnsi="Times New Roman" w:cs="Times New Roman"/>
          <w:b/>
        </w:rPr>
      </w:pPr>
      <w:r w:rsidRPr="000269DA">
        <w:rPr>
          <w:rFonts w:ascii="Times New Roman" w:hAnsi="Times New Roman" w:cs="Times New Roman"/>
          <w:b/>
        </w:rPr>
        <w:t>7.2 Garantia dos Serviços</w:t>
      </w:r>
      <w:r w:rsidR="00406975" w:rsidRPr="000269DA">
        <w:rPr>
          <w:rFonts w:ascii="Times New Roman" w:hAnsi="Times New Roman" w:cs="Times New Roman"/>
          <w:b/>
        </w:rPr>
        <w:t xml:space="preserve"> </w:t>
      </w:r>
    </w:p>
    <w:p w14:paraId="5CDF930B" w14:textId="4FAAD548" w:rsidR="00205BCF" w:rsidRPr="000269DA" w:rsidRDefault="006E28D6" w:rsidP="00714731">
      <w:pPr>
        <w:spacing w:line="360" w:lineRule="auto"/>
        <w:jc w:val="both"/>
        <w:rPr>
          <w:rFonts w:ascii="Times New Roman" w:hAnsi="Times New Roman" w:cs="Times New Roman"/>
        </w:rPr>
      </w:pPr>
      <w:r w:rsidRPr="000269DA">
        <w:rPr>
          <w:rFonts w:ascii="Times New Roman" w:hAnsi="Times New Roman" w:cs="Times New Roman"/>
        </w:rPr>
        <w:t>7.2.1. Será avaliado os serviços pelo gestor do contrato e pela equipe técnica da secretaria requisitante, a garantia deverá ser conforme CDC (código de Defesa do Consumidor).</w:t>
      </w:r>
    </w:p>
    <w:p w14:paraId="0CF1C1F1" w14:textId="77777777" w:rsidR="00406975" w:rsidRPr="000269DA" w:rsidRDefault="00406975" w:rsidP="00714731">
      <w:pPr>
        <w:spacing w:line="360" w:lineRule="auto"/>
        <w:jc w:val="both"/>
        <w:rPr>
          <w:rFonts w:ascii="Times New Roman" w:hAnsi="Times New Roman" w:cs="Times New Roman"/>
          <w:b/>
        </w:rPr>
      </w:pPr>
      <w:r w:rsidRPr="000269DA">
        <w:rPr>
          <w:rFonts w:ascii="Times New Roman" w:hAnsi="Times New Roman" w:cs="Times New Roman"/>
          <w:b/>
        </w:rPr>
        <w:t xml:space="preserve">7.3. Da exigência de amostra: </w:t>
      </w:r>
    </w:p>
    <w:p w14:paraId="48532CDA" w14:textId="7F4318E5" w:rsidR="00406975" w:rsidRPr="000269DA" w:rsidRDefault="006E28D6" w:rsidP="00714731">
      <w:pPr>
        <w:spacing w:line="360" w:lineRule="auto"/>
        <w:jc w:val="both"/>
        <w:rPr>
          <w:rFonts w:ascii="Times New Roman" w:hAnsi="Times New Roman" w:cs="Times New Roman"/>
        </w:rPr>
      </w:pPr>
      <w:r w:rsidRPr="000269DA">
        <w:rPr>
          <w:rFonts w:ascii="Times New Roman" w:hAnsi="Times New Roman" w:cs="Times New Roman"/>
        </w:rPr>
        <w:t>7.3.1. Não</w:t>
      </w:r>
      <w:r w:rsidR="00406975" w:rsidRPr="000269DA">
        <w:rPr>
          <w:rFonts w:ascii="Times New Roman" w:hAnsi="Times New Roman" w:cs="Times New Roman"/>
        </w:rPr>
        <w:t xml:space="preserve"> serão exigidas amostras. </w:t>
      </w:r>
    </w:p>
    <w:p w14:paraId="004B0450" w14:textId="340A4960" w:rsidR="00406975" w:rsidRPr="000269DA" w:rsidRDefault="00406975" w:rsidP="00714731">
      <w:pPr>
        <w:spacing w:line="360" w:lineRule="auto"/>
        <w:jc w:val="both"/>
        <w:rPr>
          <w:rFonts w:ascii="Times New Roman" w:hAnsi="Times New Roman" w:cs="Times New Roman"/>
          <w:b/>
        </w:rPr>
      </w:pPr>
      <w:r w:rsidRPr="000269DA">
        <w:rPr>
          <w:rFonts w:ascii="Times New Roman" w:hAnsi="Times New Roman" w:cs="Times New Roman"/>
          <w:b/>
        </w:rPr>
        <w:t>7.4 Indicações de marcas ou modelos:</w:t>
      </w:r>
    </w:p>
    <w:p w14:paraId="26142C71" w14:textId="77777777" w:rsidR="00406975" w:rsidRPr="000269DA" w:rsidRDefault="00406975" w:rsidP="00714731">
      <w:pPr>
        <w:spacing w:line="360" w:lineRule="auto"/>
        <w:jc w:val="both"/>
        <w:rPr>
          <w:rFonts w:ascii="Times New Roman" w:hAnsi="Times New Roman" w:cs="Times New Roman"/>
        </w:rPr>
      </w:pPr>
      <w:r w:rsidRPr="000269DA">
        <w:rPr>
          <w:rFonts w:ascii="Times New Roman" w:hAnsi="Times New Roman" w:cs="Times New Roman"/>
        </w:rPr>
        <w:t xml:space="preserve">7.4.1. Não serão exigidos outros critérios além dos citados na especificação técnica. </w:t>
      </w:r>
    </w:p>
    <w:p w14:paraId="440FCDAF" w14:textId="4F0192FA" w:rsidR="00406975" w:rsidRPr="000269DA" w:rsidRDefault="00853B6F" w:rsidP="00714731">
      <w:pPr>
        <w:spacing w:line="360" w:lineRule="auto"/>
        <w:jc w:val="both"/>
        <w:rPr>
          <w:rFonts w:ascii="Times New Roman" w:hAnsi="Times New Roman" w:cs="Times New Roman"/>
        </w:rPr>
      </w:pPr>
      <w:r w:rsidRPr="000269DA">
        <w:rPr>
          <w:rFonts w:ascii="Times New Roman" w:hAnsi="Times New Roman" w:cs="Times New Roman"/>
        </w:rPr>
        <w:t>7.5</w:t>
      </w:r>
      <w:r w:rsidR="00406975" w:rsidRPr="000269DA">
        <w:rPr>
          <w:rFonts w:ascii="Times New Roman" w:hAnsi="Times New Roman" w:cs="Times New Roman"/>
        </w:rPr>
        <w:t xml:space="preserve"> Sustentabilidade </w:t>
      </w:r>
    </w:p>
    <w:p w14:paraId="4577A3F7" w14:textId="02067E51" w:rsidR="00406975" w:rsidRPr="000269DA" w:rsidRDefault="00853B6F" w:rsidP="00714731">
      <w:pPr>
        <w:spacing w:line="360" w:lineRule="auto"/>
        <w:jc w:val="both"/>
        <w:rPr>
          <w:rFonts w:ascii="Times New Roman" w:hAnsi="Times New Roman" w:cs="Times New Roman"/>
        </w:rPr>
      </w:pPr>
      <w:r w:rsidRPr="000269DA">
        <w:rPr>
          <w:rFonts w:ascii="Times New Roman" w:hAnsi="Times New Roman" w:cs="Times New Roman"/>
        </w:rPr>
        <w:lastRenderedPageBreak/>
        <w:t>7.5</w:t>
      </w:r>
      <w:r w:rsidR="00406975" w:rsidRPr="000269DA">
        <w:rPr>
          <w:rFonts w:ascii="Times New Roman" w:hAnsi="Times New Roman" w:cs="Times New Roman"/>
        </w:rPr>
        <w:t>.1. Além dos critérios de sustentabilidade eventualmente inseridos na descrição do objeto, devem ser atendidos os requisitos, que se baseiam no Guia Nacion</w:t>
      </w:r>
      <w:r w:rsidR="00D539D0" w:rsidRPr="000269DA">
        <w:rPr>
          <w:rFonts w:ascii="Times New Roman" w:hAnsi="Times New Roman" w:cs="Times New Roman"/>
        </w:rPr>
        <w:t>al de Contratações Sustentáveis (</w:t>
      </w:r>
      <w:hyperlink r:id="rId9" w:history="1">
        <w:r w:rsidR="00D539D0" w:rsidRPr="000269DA">
          <w:rPr>
            <w:rStyle w:val="Hyperlink"/>
            <w:rFonts w:ascii="Times New Roman" w:hAnsi="Times New Roman" w:cs="Times New Roman"/>
            <w:color w:val="auto"/>
          </w:rPr>
          <w:t>https://www.gov.br/agu/pt-br/composicao/cgu/cgu/guias/guia-de-contratacoes-sustentaveis-set-2023.pdf</w:t>
        </w:r>
      </w:hyperlink>
      <w:r w:rsidR="00D539D0" w:rsidRPr="000269DA">
        <w:rPr>
          <w:rFonts w:ascii="Times New Roman" w:hAnsi="Times New Roman" w:cs="Times New Roman"/>
        </w:rPr>
        <w:t xml:space="preserve">) </w:t>
      </w:r>
    </w:p>
    <w:p w14:paraId="7A133815" w14:textId="77777777" w:rsidR="00D539D0" w:rsidRPr="000269DA" w:rsidRDefault="00D539D0" w:rsidP="00714731">
      <w:pPr>
        <w:spacing w:line="360" w:lineRule="auto"/>
        <w:jc w:val="both"/>
        <w:rPr>
          <w:rFonts w:ascii="Times New Roman" w:hAnsi="Times New Roman" w:cs="Times New Roman"/>
        </w:rPr>
      </w:pPr>
    </w:p>
    <w:p w14:paraId="0D0B987E" w14:textId="77777777" w:rsidR="00D539D0" w:rsidRPr="000269DA" w:rsidRDefault="00D539D0" w:rsidP="00714731">
      <w:pPr>
        <w:spacing w:line="360" w:lineRule="auto"/>
        <w:jc w:val="both"/>
        <w:rPr>
          <w:rFonts w:ascii="Times New Roman" w:hAnsi="Times New Roman" w:cs="Times New Roman"/>
          <w:b/>
        </w:rPr>
      </w:pPr>
      <w:r w:rsidRPr="000269DA">
        <w:rPr>
          <w:rFonts w:ascii="Times New Roman" w:hAnsi="Times New Roman" w:cs="Times New Roman"/>
          <w:b/>
        </w:rPr>
        <w:t>8. EXECUÇÃO CONTRATUAL (</w:t>
      </w:r>
      <w:proofErr w:type="spellStart"/>
      <w:r w:rsidRPr="000269DA">
        <w:rPr>
          <w:rFonts w:ascii="Times New Roman" w:hAnsi="Times New Roman" w:cs="Times New Roman"/>
          <w:b/>
        </w:rPr>
        <w:t>arts</w:t>
      </w:r>
      <w:proofErr w:type="spellEnd"/>
      <w:r w:rsidRPr="000269DA">
        <w:rPr>
          <w:rFonts w:ascii="Times New Roman" w:hAnsi="Times New Roman" w:cs="Times New Roman"/>
          <w:b/>
        </w:rPr>
        <w:t xml:space="preserve">. 6º, XXIII, alínea “e” da Lei n. 14.133/2021). </w:t>
      </w:r>
    </w:p>
    <w:p w14:paraId="4E5B7537" w14:textId="41EEEF81" w:rsidR="00D539D0" w:rsidRPr="000269DA" w:rsidRDefault="006E28D6" w:rsidP="00714731">
      <w:pPr>
        <w:spacing w:line="360" w:lineRule="auto"/>
        <w:jc w:val="both"/>
        <w:rPr>
          <w:rFonts w:ascii="Times New Roman" w:hAnsi="Times New Roman" w:cs="Times New Roman"/>
        </w:rPr>
      </w:pPr>
      <w:r w:rsidRPr="000269DA">
        <w:rPr>
          <w:rFonts w:ascii="Times New Roman" w:hAnsi="Times New Roman" w:cs="Times New Roman"/>
        </w:rPr>
        <w:t>8.1. Após</w:t>
      </w:r>
      <w:r w:rsidR="00D539D0" w:rsidRPr="000269DA">
        <w:rPr>
          <w:rFonts w:ascii="Times New Roman" w:hAnsi="Times New Roman" w:cs="Times New Roman"/>
        </w:rPr>
        <w:t xml:space="preserve"> a emissão do empenho ou contrato a empresa será convocada para entrega do objeto, da seguinte forma:</w:t>
      </w:r>
    </w:p>
    <w:p w14:paraId="1A37BBC2" w14:textId="234E6471" w:rsidR="00F365A7" w:rsidRPr="000269DA" w:rsidRDefault="00D539D0" w:rsidP="00714731">
      <w:pPr>
        <w:spacing w:line="360" w:lineRule="auto"/>
        <w:jc w:val="both"/>
        <w:rPr>
          <w:rFonts w:ascii="Times New Roman" w:hAnsi="Times New Roman" w:cs="Times New Roman"/>
        </w:rPr>
      </w:pPr>
      <w:r w:rsidRPr="000269DA">
        <w:rPr>
          <w:rFonts w:ascii="Times New Roman" w:hAnsi="Times New Roman" w:cs="Times New Roman"/>
        </w:rPr>
        <w:t xml:space="preserve">8.1.2 Prazo de entrega: A CONTRATADA deverá </w:t>
      </w:r>
      <w:r w:rsidR="00A836F8" w:rsidRPr="000269DA">
        <w:rPr>
          <w:rFonts w:ascii="Times New Roman" w:hAnsi="Times New Roman" w:cs="Times New Roman"/>
        </w:rPr>
        <w:t>realizar</w:t>
      </w:r>
      <w:r w:rsidR="00F365A7" w:rsidRPr="000269DA">
        <w:rPr>
          <w:rFonts w:ascii="Times New Roman" w:hAnsi="Times New Roman" w:cs="Times New Roman"/>
        </w:rPr>
        <w:t xml:space="preserve"> a prestação dos serviços em no máximo 5 (cinco) dias corridos a contar do 1º dia útil subsequente do recebimento do empenho/requisição de compra/autorização de fornecimento</w:t>
      </w:r>
      <w:r w:rsidR="00481D91" w:rsidRPr="000269DA">
        <w:rPr>
          <w:rFonts w:ascii="Times New Roman" w:hAnsi="Times New Roman" w:cs="Times New Roman"/>
        </w:rPr>
        <w:t>.</w:t>
      </w:r>
    </w:p>
    <w:p w14:paraId="559BF09C" w14:textId="593A460B" w:rsidR="00481D91" w:rsidRPr="000269DA" w:rsidRDefault="00D539D0" w:rsidP="00714731">
      <w:pPr>
        <w:spacing w:line="360" w:lineRule="auto"/>
        <w:jc w:val="both"/>
        <w:rPr>
          <w:rFonts w:ascii="Times New Roman" w:hAnsi="Times New Roman" w:cs="Times New Roman"/>
        </w:rPr>
      </w:pPr>
      <w:r w:rsidRPr="000269DA">
        <w:rPr>
          <w:rFonts w:ascii="Times New Roman" w:hAnsi="Times New Roman" w:cs="Times New Roman"/>
        </w:rPr>
        <w:t xml:space="preserve">8.1.3 LOCAIS DE ENTREGA: A CONTRATADA </w:t>
      </w:r>
      <w:r w:rsidR="00265275" w:rsidRPr="000269DA">
        <w:rPr>
          <w:rFonts w:ascii="Times New Roman" w:hAnsi="Times New Roman" w:cs="Times New Roman"/>
        </w:rPr>
        <w:t xml:space="preserve">deverá realizar </w:t>
      </w:r>
      <w:r w:rsidR="00481D91" w:rsidRPr="000269DA">
        <w:rPr>
          <w:rFonts w:ascii="Times New Roman" w:hAnsi="Times New Roman" w:cs="Times New Roman"/>
        </w:rPr>
        <w:t xml:space="preserve">os serviços nos locais designados pela </w:t>
      </w:r>
      <w:r w:rsidR="00FA0868">
        <w:rPr>
          <w:rFonts w:ascii="Times New Roman" w:hAnsi="Times New Roman" w:cs="Times New Roman"/>
        </w:rPr>
        <w:t>Secretaria de Obras</w:t>
      </w:r>
      <w:r w:rsidR="00481D91" w:rsidRPr="000269DA">
        <w:rPr>
          <w:rFonts w:ascii="Times New Roman" w:hAnsi="Times New Roman" w:cs="Times New Roman"/>
        </w:rPr>
        <w:t xml:space="preserve">, onde se encontrarem os serviços descriminados neste termo, sendo estes realizados num prazo máximo de 5 (cinco) dias corridos a contar do 1º dia útil subsequente do recebimento do empenho/requisição de compra/autorização de fornecimento, </w:t>
      </w:r>
      <w:r w:rsidR="00D1049E" w:rsidRPr="000269DA">
        <w:rPr>
          <w:rFonts w:ascii="Times New Roman" w:hAnsi="Times New Roman" w:cs="Times New Roman"/>
        </w:rPr>
        <w:t xml:space="preserve">em casos de emergência, como curto circuito em reatores, fios e cabos soltos, entre outros, a empresa deverá realizar o atendimento com no máximo 24 (vinte e quatro) horas após a solicitação da administração, </w:t>
      </w:r>
      <w:r w:rsidR="00481D91" w:rsidRPr="000269DA">
        <w:rPr>
          <w:rFonts w:ascii="Times New Roman" w:hAnsi="Times New Roman" w:cs="Times New Roman"/>
        </w:rPr>
        <w:t>salienta-se que a administração irá fornecer os itens necessários para as manutenções e novas instalações como por exemplo: lâmpadas, luminárias, reatores, rel</w:t>
      </w:r>
      <w:r w:rsidR="00205BCF" w:rsidRPr="000269DA">
        <w:rPr>
          <w:rFonts w:ascii="Times New Roman" w:hAnsi="Times New Roman" w:cs="Times New Roman"/>
        </w:rPr>
        <w:t>ê</w:t>
      </w:r>
      <w:r w:rsidR="00481D91" w:rsidRPr="000269DA">
        <w:rPr>
          <w:rFonts w:ascii="Times New Roman" w:hAnsi="Times New Roman" w:cs="Times New Roman"/>
        </w:rPr>
        <w:t>s, braços para luminárias, parafusos de fixação de braços das luminárias, fita isolante, fios, conector perfurante.</w:t>
      </w:r>
    </w:p>
    <w:p w14:paraId="5DF0E4DF" w14:textId="77777777" w:rsidR="00D539D0" w:rsidRPr="000269DA" w:rsidRDefault="00D539D0" w:rsidP="00714731">
      <w:pPr>
        <w:spacing w:line="360" w:lineRule="auto"/>
        <w:jc w:val="both"/>
        <w:rPr>
          <w:rFonts w:ascii="Times New Roman" w:hAnsi="Times New Roman" w:cs="Times New Roman"/>
        </w:rPr>
      </w:pPr>
      <w:r w:rsidRPr="000269DA">
        <w:rPr>
          <w:rFonts w:ascii="Times New Roman" w:hAnsi="Times New Roman" w:cs="Times New Roman"/>
        </w:rPr>
        <w:t xml:space="preserve">8.2 A Contratada deve cumprir todas as obrigações constantes neste projeto e na sua proposta, assumindo como exclusivamente seus os riscos e as despesas decorrentes da boa e perfeita execução do objeto. </w:t>
      </w:r>
    </w:p>
    <w:p w14:paraId="6446E191" w14:textId="103BFFB2" w:rsidR="00D539D0" w:rsidRPr="000269DA" w:rsidRDefault="006E28D6" w:rsidP="00714731">
      <w:pPr>
        <w:spacing w:line="360" w:lineRule="auto"/>
        <w:jc w:val="both"/>
        <w:rPr>
          <w:rFonts w:ascii="Times New Roman" w:hAnsi="Times New Roman" w:cs="Times New Roman"/>
        </w:rPr>
      </w:pPr>
      <w:r w:rsidRPr="000269DA">
        <w:rPr>
          <w:rFonts w:ascii="Times New Roman" w:hAnsi="Times New Roman" w:cs="Times New Roman"/>
        </w:rPr>
        <w:t>8.3. É</w:t>
      </w:r>
      <w:r w:rsidR="00D539D0" w:rsidRPr="000269DA">
        <w:rPr>
          <w:rFonts w:ascii="Times New Roman" w:hAnsi="Times New Roman" w:cs="Times New Roman"/>
        </w:rPr>
        <w:t xml:space="preserve"> obrigação da CONTRATADA a entrega dos materiais solicitados com as especificações descritas neste projeto, zelar pela qualidade do produto entregue, e pelos prazos aqui determinados. </w:t>
      </w:r>
    </w:p>
    <w:p w14:paraId="05046903" w14:textId="503B3FA2" w:rsidR="00D539D0" w:rsidRPr="000269DA" w:rsidRDefault="006E28D6" w:rsidP="00714731">
      <w:pPr>
        <w:spacing w:line="360" w:lineRule="auto"/>
        <w:jc w:val="both"/>
        <w:rPr>
          <w:rFonts w:ascii="Times New Roman" w:hAnsi="Times New Roman" w:cs="Times New Roman"/>
        </w:rPr>
      </w:pPr>
      <w:r w:rsidRPr="000269DA">
        <w:rPr>
          <w:rFonts w:ascii="Times New Roman" w:hAnsi="Times New Roman" w:cs="Times New Roman"/>
        </w:rPr>
        <w:t>8.4. Responsabilizar-se</w:t>
      </w:r>
      <w:r w:rsidR="00D539D0" w:rsidRPr="000269DA">
        <w:rPr>
          <w:rFonts w:ascii="Times New Roman" w:hAnsi="Times New Roman" w:cs="Times New Roman"/>
        </w:rPr>
        <w:t xml:space="preserve"> pelos vícios e danos decorrentes do objeto, de acordo com o Código de Defesa do Consumidor (Lei nº 8.078, de 1990). </w:t>
      </w:r>
    </w:p>
    <w:p w14:paraId="07DC9385" w14:textId="77DA7E95" w:rsidR="00075858" w:rsidRPr="000269DA" w:rsidRDefault="006E28D6" w:rsidP="00714731">
      <w:pPr>
        <w:spacing w:line="360" w:lineRule="auto"/>
        <w:jc w:val="both"/>
        <w:rPr>
          <w:rFonts w:ascii="Times New Roman" w:hAnsi="Times New Roman" w:cs="Times New Roman"/>
        </w:rPr>
      </w:pPr>
      <w:r w:rsidRPr="000269DA">
        <w:rPr>
          <w:rFonts w:ascii="Times New Roman" w:hAnsi="Times New Roman" w:cs="Times New Roman"/>
        </w:rPr>
        <w:t>8.5. Quando</w:t>
      </w:r>
      <w:r w:rsidR="00205BCF" w:rsidRPr="000269DA">
        <w:rPr>
          <w:rFonts w:ascii="Times New Roman" w:hAnsi="Times New Roman" w:cs="Times New Roman"/>
        </w:rPr>
        <w:t xml:space="preserve"> se tratar de produto: e</w:t>
      </w:r>
      <w:r w:rsidR="00D539D0" w:rsidRPr="000269DA">
        <w:rPr>
          <w:rFonts w:ascii="Times New Roman" w:hAnsi="Times New Roman" w:cs="Times New Roman"/>
        </w:rPr>
        <w:t xml:space="preserve">ntregar o material em condições adequadas para proteger o conteúdo contra danos durante o transporte, sob condições que envolvam embarques, desembarques, transportes por rodovias, marítimos, ferroviários e/ou aéreos, sendo a empresa </w:t>
      </w:r>
      <w:r w:rsidR="00D539D0" w:rsidRPr="000269DA">
        <w:rPr>
          <w:rFonts w:ascii="Times New Roman" w:hAnsi="Times New Roman" w:cs="Times New Roman"/>
        </w:rPr>
        <w:lastRenderedPageBreak/>
        <w:t xml:space="preserve">vencedora responsável até a entrega em seu destino final, sem ônus para </w:t>
      </w:r>
      <w:r w:rsidR="00075858" w:rsidRPr="000269DA">
        <w:rPr>
          <w:rFonts w:ascii="Times New Roman" w:hAnsi="Times New Roman" w:cs="Times New Roman"/>
        </w:rPr>
        <w:t>o Município de Porto Vitória</w:t>
      </w:r>
      <w:r w:rsidR="00D539D0" w:rsidRPr="000269DA">
        <w:rPr>
          <w:rFonts w:ascii="Times New Roman" w:hAnsi="Times New Roman" w:cs="Times New Roman"/>
        </w:rPr>
        <w:t xml:space="preserve">. </w:t>
      </w:r>
    </w:p>
    <w:p w14:paraId="70A76983" w14:textId="341401FA" w:rsidR="00D539D0" w:rsidRPr="000269DA" w:rsidRDefault="00D539D0" w:rsidP="00714731">
      <w:pPr>
        <w:spacing w:line="360" w:lineRule="auto"/>
        <w:jc w:val="both"/>
        <w:rPr>
          <w:rFonts w:ascii="Times New Roman" w:hAnsi="Times New Roman" w:cs="Times New Roman"/>
        </w:rPr>
      </w:pPr>
      <w:r w:rsidRPr="000269DA">
        <w:rPr>
          <w:rFonts w:ascii="Times New Roman" w:hAnsi="Times New Roman" w:cs="Times New Roman"/>
        </w:rPr>
        <w:t>8.6 A licitante assumirá inteira responsabilidade pelas obrigações decorrentes da legislação trabalhista, previdenciária, de acidente de trabalho e quaisquer outras relativas a seu pessoal.</w:t>
      </w:r>
    </w:p>
    <w:p w14:paraId="6F979D6A" w14:textId="77777777" w:rsidR="00075858" w:rsidRPr="000269DA" w:rsidRDefault="00075858" w:rsidP="00714731">
      <w:pPr>
        <w:spacing w:line="360" w:lineRule="auto"/>
        <w:jc w:val="both"/>
        <w:rPr>
          <w:rFonts w:ascii="Times New Roman" w:hAnsi="Times New Roman" w:cs="Times New Roman"/>
        </w:rPr>
      </w:pPr>
      <w:r w:rsidRPr="000269DA">
        <w:rPr>
          <w:rFonts w:ascii="Times New Roman" w:hAnsi="Times New Roman" w:cs="Times New Roman"/>
        </w:rPr>
        <w:t xml:space="preserve">8.7 Do Recebimento do Objeto: </w:t>
      </w:r>
    </w:p>
    <w:p w14:paraId="3378CD05" w14:textId="712C652B" w:rsidR="00075858" w:rsidRPr="000269DA" w:rsidRDefault="006E28D6" w:rsidP="00714731">
      <w:pPr>
        <w:spacing w:line="360" w:lineRule="auto"/>
        <w:jc w:val="both"/>
        <w:rPr>
          <w:rFonts w:ascii="Times New Roman" w:hAnsi="Times New Roman" w:cs="Times New Roman"/>
        </w:rPr>
      </w:pPr>
      <w:r w:rsidRPr="000269DA">
        <w:rPr>
          <w:rFonts w:ascii="Times New Roman" w:hAnsi="Times New Roman" w:cs="Times New Roman"/>
        </w:rPr>
        <w:t>8.7.1. Os</w:t>
      </w:r>
      <w:r w:rsidR="00075858" w:rsidRPr="000269DA">
        <w:rPr>
          <w:rFonts w:ascii="Times New Roman" w:hAnsi="Times New Roman" w:cs="Times New Roman"/>
        </w:rPr>
        <w:t xml:space="preserve"> </w:t>
      </w:r>
      <w:r w:rsidR="00FA0868">
        <w:rPr>
          <w:rFonts w:ascii="Times New Roman" w:hAnsi="Times New Roman" w:cs="Times New Roman"/>
        </w:rPr>
        <w:t>s</w:t>
      </w:r>
      <w:r w:rsidR="00075858" w:rsidRPr="000269DA">
        <w:rPr>
          <w:rFonts w:ascii="Times New Roman" w:hAnsi="Times New Roman" w:cs="Times New Roman"/>
        </w:rPr>
        <w:t xml:space="preserve">erviços serão recebidos definitivamente conforme art. 18, do Decreto Municipal nº </w:t>
      </w:r>
      <w:r w:rsidR="00BF3AA4">
        <w:rPr>
          <w:rFonts w:ascii="Times New Roman" w:hAnsi="Times New Roman" w:cs="Times New Roman"/>
        </w:rPr>
        <w:t>125/2025</w:t>
      </w:r>
      <w:r w:rsidR="00075858" w:rsidRPr="000269DA">
        <w:rPr>
          <w:rFonts w:ascii="Times New Roman" w:hAnsi="Times New Roman" w:cs="Times New Roman"/>
        </w:rPr>
        <w:t xml:space="preserve">. Outrossim, constatado vícios de quantidade ou qualidade, a Administração poderá aplicar as garantias previstas no Código de Defesa do Consumidor. </w:t>
      </w:r>
    </w:p>
    <w:p w14:paraId="7EC5F3D9" w14:textId="4601EB1C" w:rsidR="00075858" w:rsidRPr="000269DA" w:rsidRDefault="006E28D6" w:rsidP="00714731">
      <w:pPr>
        <w:spacing w:line="360" w:lineRule="auto"/>
        <w:jc w:val="both"/>
        <w:rPr>
          <w:rFonts w:ascii="Times New Roman" w:hAnsi="Times New Roman" w:cs="Times New Roman"/>
        </w:rPr>
      </w:pPr>
      <w:r w:rsidRPr="000269DA">
        <w:rPr>
          <w:rFonts w:ascii="Times New Roman" w:hAnsi="Times New Roman" w:cs="Times New Roman"/>
        </w:rPr>
        <w:t>8.7.2. Os</w:t>
      </w:r>
      <w:r w:rsidR="00075858" w:rsidRPr="000269DA">
        <w:rPr>
          <w:rFonts w:ascii="Times New Roman" w:hAnsi="Times New Roman" w:cs="Times New Roman"/>
        </w:rPr>
        <w:t xml:space="preserve"> </w:t>
      </w:r>
      <w:r w:rsidR="00FA0868">
        <w:rPr>
          <w:rFonts w:ascii="Times New Roman" w:hAnsi="Times New Roman" w:cs="Times New Roman"/>
        </w:rPr>
        <w:t>serviços</w:t>
      </w:r>
      <w:r w:rsidR="00075858" w:rsidRPr="000269DA">
        <w:rPr>
          <w:rFonts w:ascii="Times New Roman" w:hAnsi="Times New Roman" w:cs="Times New Roman"/>
        </w:rPr>
        <w:t xml:space="preserve"> poderão ser rejeitados, no todo ou em parte, quando em desacordo com as especificações constantes neste Termo de Referência e na proposta, devendo ser substituídos no prazo de </w:t>
      </w:r>
      <w:r w:rsidR="00481D91" w:rsidRPr="000269DA">
        <w:rPr>
          <w:rFonts w:ascii="Times New Roman" w:hAnsi="Times New Roman" w:cs="Times New Roman"/>
        </w:rPr>
        <w:t>5</w:t>
      </w:r>
      <w:r w:rsidR="00075858" w:rsidRPr="000269DA">
        <w:rPr>
          <w:rFonts w:ascii="Times New Roman" w:hAnsi="Times New Roman" w:cs="Times New Roman"/>
        </w:rPr>
        <w:t xml:space="preserve"> (</w:t>
      </w:r>
      <w:r w:rsidR="00481D91" w:rsidRPr="000269DA">
        <w:rPr>
          <w:rFonts w:ascii="Times New Roman" w:hAnsi="Times New Roman" w:cs="Times New Roman"/>
        </w:rPr>
        <w:t>cinco</w:t>
      </w:r>
      <w:r w:rsidR="00075858" w:rsidRPr="000269DA">
        <w:rPr>
          <w:rFonts w:ascii="Times New Roman" w:hAnsi="Times New Roman" w:cs="Times New Roman"/>
        </w:rPr>
        <w:t>) dia</w:t>
      </w:r>
      <w:r w:rsidR="00481D91" w:rsidRPr="000269DA">
        <w:rPr>
          <w:rFonts w:ascii="Times New Roman" w:hAnsi="Times New Roman" w:cs="Times New Roman"/>
        </w:rPr>
        <w:t>s</w:t>
      </w:r>
      <w:r w:rsidR="00075858" w:rsidRPr="000269DA">
        <w:rPr>
          <w:rFonts w:ascii="Times New Roman" w:hAnsi="Times New Roman" w:cs="Times New Roman"/>
        </w:rPr>
        <w:t xml:space="preserve">, a contar da notificação da contratada, às suas custas, sem prejuízo da aplicação das penalidades. </w:t>
      </w:r>
    </w:p>
    <w:p w14:paraId="5C9D28ED" w14:textId="77777777" w:rsidR="00075858" w:rsidRPr="000269DA" w:rsidRDefault="00075858" w:rsidP="00714731">
      <w:pPr>
        <w:spacing w:line="360" w:lineRule="auto"/>
        <w:jc w:val="both"/>
        <w:rPr>
          <w:rFonts w:ascii="Times New Roman" w:hAnsi="Times New Roman" w:cs="Times New Roman"/>
        </w:rPr>
      </w:pPr>
      <w:r w:rsidRPr="000269DA">
        <w:rPr>
          <w:rFonts w:ascii="Times New Roman" w:hAnsi="Times New Roman" w:cs="Times New Roman"/>
        </w:rPr>
        <w:t xml:space="preserve">8.7.3 O recebimento do objeto não exclui a responsabilidade da contratada pelos prejuízos resultantes da incorreta execução do contrato. </w:t>
      </w:r>
    </w:p>
    <w:p w14:paraId="18A07D44" w14:textId="1438045C" w:rsidR="00075858" w:rsidRPr="000269DA" w:rsidRDefault="00075858" w:rsidP="00714731">
      <w:pPr>
        <w:spacing w:line="360" w:lineRule="auto"/>
        <w:jc w:val="both"/>
        <w:rPr>
          <w:rFonts w:ascii="Times New Roman" w:hAnsi="Times New Roman" w:cs="Times New Roman"/>
        </w:rPr>
      </w:pPr>
      <w:r w:rsidRPr="000269DA">
        <w:rPr>
          <w:rFonts w:ascii="Times New Roman" w:hAnsi="Times New Roman" w:cs="Times New Roman"/>
        </w:rPr>
        <w:t>8.7.4. Em caso de necessidade a contratada poderá solicitar adiamento de prazo de entrega desde que plenamente justificado e aceito pela Administração e que o adiamento não traga transtornos as atividades de atendimento à população e aos servidores desta.</w:t>
      </w:r>
    </w:p>
    <w:p w14:paraId="1C3635EC" w14:textId="77777777" w:rsidR="00075858" w:rsidRPr="000269DA" w:rsidRDefault="00075858" w:rsidP="00714731">
      <w:pPr>
        <w:spacing w:line="360" w:lineRule="auto"/>
        <w:jc w:val="both"/>
        <w:rPr>
          <w:rFonts w:ascii="Times New Roman" w:hAnsi="Times New Roman" w:cs="Times New Roman"/>
        </w:rPr>
      </w:pPr>
    </w:p>
    <w:p w14:paraId="6223B5FF" w14:textId="77777777" w:rsidR="00075858" w:rsidRPr="000269DA" w:rsidRDefault="00075858" w:rsidP="00714731">
      <w:pPr>
        <w:spacing w:line="360" w:lineRule="auto"/>
        <w:jc w:val="both"/>
        <w:rPr>
          <w:rFonts w:ascii="Times New Roman" w:hAnsi="Times New Roman" w:cs="Times New Roman"/>
          <w:b/>
        </w:rPr>
      </w:pPr>
      <w:r w:rsidRPr="000269DA">
        <w:rPr>
          <w:rFonts w:ascii="Times New Roman" w:hAnsi="Times New Roman" w:cs="Times New Roman"/>
          <w:b/>
        </w:rPr>
        <w:t xml:space="preserve">9. GESTÃO CONTRATUAL (art. 6º, XXIII, alínea “f” da Lei nº 14.133/21) </w:t>
      </w:r>
    </w:p>
    <w:p w14:paraId="4176F4C2" w14:textId="77777777" w:rsidR="00075858" w:rsidRPr="000269DA" w:rsidRDefault="00075858" w:rsidP="00714731">
      <w:pPr>
        <w:spacing w:line="360" w:lineRule="auto"/>
        <w:jc w:val="both"/>
        <w:rPr>
          <w:rFonts w:ascii="Times New Roman" w:hAnsi="Times New Roman" w:cs="Times New Roman"/>
        </w:rPr>
      </w:pPr>
      <w:r w:rsidRPr="000269DA">
        <w:rPr>
          <w:rFonts w:ascii="Times New Roman" w:hAnsi="Times New Roman" w:cs="Times New Roman"/>
        </w:rPr>
        <w:t xml:space="preserve">9.1. O contrato deverá ser executado fielmente pelas partes, de acordo com as cláusulas avençadas e Lei nº 14.133/2021, e cada parte responderá pelas consequências de sua inexecução total ou parcial. </w:t>
      </w:r>
    </w:p>
    <w:p w14:paraId="5B8E1B9D" w14:textId="77777777" w:rsidR="00075858" w:rsidRPr="000269DA" w:rsidRDefault="00075858" w:rsidP="00714731">
      <w:pPr>
        <w:spacing w:line="360" w:lineRule="auto"/>
        <w:jc w:val="both"/>
        <w:rPr>
          <w:rFonts w:ascii="Times New Roman" w:hAnsi="Times New Roman" w:cs="Times New Roman"/>
        </w:rPr>
      </w:pPr>
      <w:r w:rsidRPr="000269DA">
        <w:rPr>
          <w:rFonts w:ascii="Times New Roman" w:hAnsi="Times New Roman" w:cs="Times New Roman"/>
        </w:rPr>
        <w:t xml:space="preserve">9.2 A execução do contrato será acompanhada e fiscalizada pelas pessoas abaixo nominados. </w:t>
      </w:r>
    </w:p>
    <w:p w14:paraId="31962C10" w14:textId="77777777" w:rsidR="007A09E0" w:rsidRPr="000269DA" w:rsidRDefault="007A09E0" w:rsidP="00714731">
      <w:pPr>
        <w:spacing w:line="360" w:lineRule="auto"/>
        <w:jc w:val="both"/>
        <w:rPr>
          <w:rFonts w:ascii="Times New Roman" w:hAnsi="Times New Roman" w:cs="Times New Roman"/>
        </w:rPr>
      </w:pPr>
      <w:r w:rsidRPr="000269DA">
        <w:rPr>
          <w:rFonts w:ascii="Times New Roman" w:hAnsi="Times New Roman" w:cs="Times New Roman"/>
        </w:rPr>
        <w:t xml:space="preserve">9.3 Gestores do Contrato: </w:t>
      </w:r>
    </w:p>
    <w:p w14:paraId="4FEABB54" w14:textId="04E1EDE3" w:rsidR="007A09E0" w:rsidRPr="000269DA" w:rsidRDefault="007A09E0" w:rsidP="00714731">
      <w:pPr>
        <w:spacing w:line="360" w:lineRule="auto"/>
        <w:jc w:val="both"/>
        <w:rPr>
          <w:rFonts w:ascii="Times New Roman" w:hAnsi="Times New Roman" w:cs="Times New Roman"/>
        </w:rPr>
      </w:pPr>
      <w:r w:rsidRPr="000269DA">
        <w:rPr>
          <w:rFonts w:ascii="Times New Roman" w:hAnsi="Times New Roman" w:cs="Times New Roman"/>
        </w:rPr>
        <w:t xml:space="preserve">Gestor: </w:t>
      </w:r>
      <w:r w:rsidR="006E28D6" w:rsidRPr="000269DA">
        <w:rPr>
          <w:rFonts w:ascii="Times New Roman" w:hAnsi="Times New Roman" w:cs="Times New Roman"/>
        </w:rPr>
        <w:t>Laércio Antônio Schneider, Matrícula 16038.</w:t>
      </w:r>
    </w:p>
    <w:p w14:paraId="7A8800D9" w14:textId="77777777" w:rsidR="007A09E0" w:rsidRPr="000269DA" w:rsidRDefault="007A09E0" w:rsidP="00714731">
      <w:pPr>
        <w:spacing w:line="360" w:lineRule="auto"/>
        <w:jc w:val="both"/>
        <w:rPr>
          <w:rFonts w:ascii="Times New Roman" w:hAnsi="Times New Roman" w:cs="Times New Roman"/>
        </w:rPr>
      </w:pPr>
      <w:r w:rsidRPr="000269DA">
        <w:rPr>
          <w:rFonts w:ascii="Times New Roman" w:hAnsi="Times New Roman" w:cs="Times New Roman"/>
        </w:rPr>
        <w:t xml:space="preserve">9.4 Fiscais Administrativos: </w:t>
      </w:r>
    </w:p>
    <w:p w14:paraId="54DCD719" w14:textId="7AE6DB03" w:rsidR="006E28D6" w:rsidRPr="000269DA" w:rsidRDefault="007A09E0" w:rsidP="006E28D6">
      <w:pPr>
        <w:spacing w:line="360" w:lineRule="auto"/>
        <w:rPr>
          <w:rFonts w:ascii="Times New Roman" w:hAnsi="Times New Roman" w:cs="Times New Roman"/>
        </w:rPr>
      </w:pPr>
      <w:r w:rsidRPr="000269DA">
        <w:rPr>
          <w:rFonts w:ascii="Times New Roman" w:hAnsi="Times New Roman" w:cs="Times New Roman"/>
        </w:rPr>
        <w:t xml:space="preserve">Fiscal administrativo: </w:t>
      </w:r>
      <w:proofErr w:type="spellStart"/>
      <w:r w:rsidR="006E28D6" w:rsidRPr="000269DA">
        <w:rPr>
          <w:rFonts w:ascii="Times New Roman" w:hAnsi="Times New Roman" w:cs="Times New Roman"/>
        </w:rPr>
        <w:t>Silmar</w:t>
      </w:r>
      <w:proofErr w:type="spellEnd"/>
      <w:r w:rsidR="006E28D6" w:rsidRPr="000269DA">
        <w:rPr>
          <w:rFonts w:ascii="Times New Roman" w:hAnsi="Times New Roman" w:cs="Times New Roman"/>
        </w:rPr>
        <w:t xml:space="preserve"> </w:t>
      </w:r>
      <w:proofErr w:type="spellStart"/>
      <w:r w:rsidR="006E28D6" w:rsidRPr="000269DA">
        <w:rPr>
          <w:rFonts w:ascii="Times New Roman" w:hAnsi="Times New Roman" w:cs="Times New Roman"/>
        </w:rPr>
        <w:t>Valório</w:t>
      </w:r>
      <w:proofErr w:type="spellEnd"/>
      <w:r w:rsidR="006E28D6" w:rsidRPr="000269DA">
        <w:rPr>
          <w:rFonts w:ascii="Times New Roman" w:hAnsi="Times New Roman" w:cs="Times New Roman"/>
        </w:rPr>
        <w:t xml:space="preserve">, Matrícula: </w:t>
      </w:r>
      <w:r w:rsidR="00FA0868">
        <w:rPr>
          <w:rFonts w:ascii="Times New Roman" w:hAnsi="Times New Roman" w:cs="Times New Roman"/>
        </w:rPr>
        <w:t>17002</w:t>
      </w:r>
    </w:p>
    <w:p w14:paraId="16C6D83F" w14:textId="77777777" w:rsidR="007A09E0" w:rsidRPr="000269DA" w:rsidRDefault="007A09E0" w:rsidP="00714731">
      <w:pPr>
        <w:spacing w:line="360" w:lineRule="auto"/>
        <w:jc w:val="both"/>
        <w:rPr>
          <w:rFonts w:ascii="Times New Roman" w:hAnsi="Times New Roman" w:cs="Times New Roman"/>
        </w:rPr>
      </w:pPr>
      <w:r w:rsidRPr="000269DA">
        <w:rPr>
          <w:rFonts w:ascii="Times New Roman" w:hAnsi="Times New Roman" w:cs="Times New Roman"/>
        </w:rPr>
        <w:t xml:space="preserve">9.5 Fiscais Técnicos: </w:t>
      </w:r>
    </w:p>
    <w:p w14:paraId="1579B1EA" w14:textId="20603AFA" w:rsidR="007A09E0" w:rsidRPr="000269DA" w:rsidRDefault="007A09E0" w:rsidP="00714731">
      <w:pPr>
        <w:spacing w:line="360" w:lineRule="auto"/>
        <w:jc w:val="both"/>
        <w:rPr>
          <w:rFonts w:ascii="Times New Roman" w:hAnsi="Times New Roman" w:cs="Times New Roman"/>
        </w:rPr>
      </w:pPr>
      <w:r w:rsidRPr="000269DA">
        <w:rPr>
          <w:rFonts w:ascii="Times New Roman" w:hAnsi="Times New Roman" w:cs="Times New Roman"/>
        </w:rPr>
        <w:t xml:space="preserve">Fiscal Técnico: </w:t>
      </w:r>
      <w:proofErr w:type="spellStart"/>
      <w:r w:rsidR="00A63921" w:rsidRPr="000269DA">
        <w:rPr>
          <w:rFonts w:ascii="Times New Roman" w:hAnsi="Times New Roman" w:cs="Times New Roman"/>
        </w:rPr>
        <w:t>Silmar</w:t>
      </w:r>
      <w:proofErr w:type="spellEnd"/>
      <w:r w:rsidR="00A63921" w:rsidRPr="000269DA">
        <w:rPr>
          <w:rFonts w:ascii="Times New Roman" w:hAnsi="Times New Roman" w:cs="Times New Roman"/>
        </w:rPr>
        <w:t xml:space="preserve"> </w:t>
      </w:r>
      <w:proofErr w:type="spellStart"/>
      <w:r w:rsidR="00A63921" w:rsidRPr="000269DA">
        <w:rPr>
          <w:rFonts w:ascii="Times New Roman" w:hAnsi="Times New Roman" w:cs="Times New Roman"/>
        </w:rPr>
        <w:t>Valório</w:t>
      </w:r>
      <w:proofErr w:type="spellEnd"/>
      <w:r w:rsidR="00A63921" w:rsidRPr="000269DA">
        <w:rPr>
          <w:rFonts w:ascii="Times New Roman" w:hAnsi="Times New Roman" w:cs="Times New Roman"/>
        </w:rPr>
        <w:t xml:space="preserve">, Matrícula: </w:t>
      </w:r>
      <w:r w:rsidR="00A63921">
        <w:rPr>
          <w:rFonts w:ascii="Times New Roman" w:hAnsi="Times New Roman" w:cs="Times New Roman"/>
        </w:rPr>
        <w:t>17002</w:t>
      </w:r>
    </w:p>
    <w:p w14:paraId="5B8C9689" w14:textId="77777777" w:rsidR="006E28D6" w:rsidRPr="000269DA" w:rsidRDefault="006E28D6" w:rsidP="006E28D6">
      <w:pPr>
        <w:spacing w:line="360" w:lineRule="auto"/>
        <w:rPr>
          <w:rFonts w:ascii="Times New Roman" w:hAnsi="Times New Roman" w:cs="Times New Roman"/>
        </w:rPr>
      </w:pPr>
      <w:r w:rsidRPr="000269DA">
        <w:rPr>
          <w:rFonts w:ascii="Times New Roman" w:hAnsi="Times New Roman" w:cs="Times New Roman"/>
        </w:rPr>
        <w:t>9.6. Fiscais setoriais:</w:t>
      </w:r>
    </w:p>
    <w:p w14:paraId="3B77F244" w14:textId="77777777" w:rsidR="006E28D6" w:rsidRPr="000269DA" w:rsidRDefault="006E28D6" w:rsidP="006E28D6">
      <w:pPr>
        <w:spacing w:line="360" w:lineRule="auto"/>
        <w:rPr>
          <w:rFonts w:ascii="Times New Roman" w:hAnsi="Times New Roman" w:cs="Times New Roman"/>
        </w:rPr>
      </w:pPr>
      <w:r w:rsidRPr="000269DA">
        <w:rPr>
          <w:rFonts w:ascii="Times New Roman" w:hAnsi="Times New Roman" w:cs="Times New Roman"/>
        </w:rPr>
        <w:t xml:space="preserve">Raí </w:t>
      </w:r>
      <w:proofErr w:type="spellStart"/>
      <w:r w:rsidRPr="000269DA">
        <w:rPr>
          <w:rFonts w:ascii="Times New Roman" w:hAnsi="Times New Roman" w:cs="Times New Roman"/>
        </w:rPr>
        <w:t>Holowka</w:t>
      </w:r>
      <w:proofErr w:type="spellEnd"/>
      <w:r w:rsidRPr="000269DA">
        <w:rPr>
          <w:rFonts w:ascii="Times New Roman" w:hAnsi="Times New Roman" w:cs="Times New Roman"/>
        </w:rPr>
        <w:t xml:space="preserve"> </w:t>
      </w:r>
      <w:proofErr w:type="spellStart"/>
      <w:r w:rsidRPr="000269DA">
        <w:rPr>
          <w:rFonts w:ascii="Times New Roman" w:hAnsi="Times New Roman" w:cs="Times New Roman"/>
        </w:rPr>
        <w:t>Valório</w:t>
      </w:r>
      <w:proofErr w:type="spellEnd"/>
      <w:r w:rsidRPr="000269DA">
        <w:rPr>
          <w:rFonts w:ascii="Times New Roman" w:hAnsi="Times New Roman" w:cs="Times New Roman"/>
        </w:rPr>
        <w:t>, Matrícula: 15059</w:t>
      </w:r>
    </w:p>
    <w:p w14:paraId="0395F525" w14:textId="77777777" w:rsidR="006E28D6" w:rsidRPr="000269DA" w:rsidRDefault="006E28D6" w:rsidP="006E28D6">
      <w:pPr>
        <w:spacing w:line="360" w:lineRule="auto"/>
        <w:rPr>
          <w:rFonts w:ascii="Times New Roman" w:hAnsi="Times New Roman" w:cs="Times New Roman"/>
        </w:rPr>
      </w:pPr>
      <w:r w:rsidRPr="000269DA">
        <w:rPr>
          <w:rFonts w:ascii="Times New Roman" w:hAnsi="Times New Roman" w:cs="Times New Roman"/>
        </w:rPr>
        <w:lastRenderedPageBreak/>
        <w:t xml:space="preserve">Débora </w:t>
      </w:r>
      <w:proofErr w:type="spellStart"/>
      <w:r w:rsidRPr="000269DA">
        <w:rPr>
          <w:rFonts w:ascii="Times New Roman" w:hAnsi="Times New Roman" w:cs="Times New Roman"/>
        </w:rPr>
        <w:t>Baltes</w:t>
      </w:r>
      <w:proofErr w:type="spellEnd"/>
      <w:r w:rsidRPr="000269DA">
        <w:rPr>
          <w:rFonts w:ascii="Times New Roman" w:hAnsi="Times New Roman" w:cs="Times New Roman"/>
        </w:rPr>
        <w:t>, Matrícula: 3009</w:t>
      </w:r>
    </w:p>
    <w:p w14:paraId="7877B864" w14:textId="77777777" w:rsidR="00075858" w:rsidRPr="000269DA" w:rsidRDefault="00075858" w:rsidP="00714731">
      <w:pPr>
        <w:spacing w:line="360" w:lineRule="auto"/>
        <w:jc w:val="both"/>
        <w:rPr>
          <w:rFonts w:ascii="Times New Roman" w:hAnsi="Times New Roman" w:cs="Times New Roman"/>
        </w:rPr>
      </w:pPr>
    </w:p>
    <w:p w14:paraId="31FEDD60" w14:textId="77777777" w:rsidR="00075858" w:rsidRPr="000269DA" w:rsidRDefault="00075858" w:rsidP="00714731">
      <w:pPr>
        <w:spacing w:line="360" w:lineRule="auto"/>
        <w:jc w:val="both"/>
        <w:rPr>
          <w:rFonts w:ascii="Times New Roman" w:hAnsi="Times New Roman" w:cs="Times New Roman"/>
          <w:b/>
        </w:rPr>
      </w:pPr>
      <w:r w:rsidRPr="000269DA">
        <w:rPr>
          <w:rFonts w:ascii="Times New Roman" w:hAnsi="Times New Roman" w:cs="Times New Roman"/>
          <w:b/>
        </w:rPr>
        <w:t xml:space="preserve">10. CRITÉRIOS DE PAGAMENTO (art. 6º, XXIII, alínea “g” da Lei nº 14.133/21) </w:t>
      </w:r>
    </w:p>
    <w:p w14:paraId="207F557D" w14:textId="77777777" w:rsidR="00075858" w:rsidRPr="000269DA" w:rsidRDefault="00075858" w:rsidP="00714731">
      <w:pPr>
        <w:spacing w:line="360" w:lineRule="auto"/>
        <w:jc w:val="both"/>
        <w:rPr>
          <w:rFonts w:ascii="Times New Roman" w:hAnsi="Times New Roman" w:cs="Times New Roman"/>
          <w:b/>
          <w:u w:val="single"/>
        </w:rPr>
      </w:pPr>
      <w:r w:rsidRPr="000269DA">
        <w:rPr>
          <w:rFonts w:ascii="Times New Roman" w:hAnsi="Times New Roman" w:cs="Times New Roman"/>
          <w:b/>
          <w:u w:val="single"/>
        </w:rPr>
        <w:t xml:space="preserve">Recebimento </w:t>
      </w:r>
    </w:p>
    <w:p w14:paraId="7CEB8CC0" w14:textId="278CC10A" w:rsidR="00075858" w:rsidRPr="000269DA" w:rsidRDefault="00783B4B" w:rsidP="00714731">
      <w:pPr>
        <w:spacing w:line="360" w:lineRule="auto"/>
        <w:jc w:val="both"/>
        <w:rPr>
          <w:rFonts w:ascii="Times New Roman" w:hAnsi="Times New Roman" w:cs="Times New Roman"/>
        </w:rPr>
      </w:pPr>
      <w:r w:rsidRPr="000269DA">
        <w:rPr>
          <w:rFonts w:ascii="Times New Roman" w:hAnsi="Times New Roman" w:cs="Times New Roman"/>
        </w:rPr>
        <w:t>10.1. Os</w:t>
      </w:r>
      <w:r w:rsidR="00075858" w:rsidRPr="000269DA">
        <w:rPr>
          <w:rFonts w:ascii="Times New Roman" w:hAnsi="Times New Roman" w:cs="Times New Roman"/>
        </w:rPr>
        <w:t xml:space="preserve"> </w:t>
      </w:r>
      <w:r w:rsidR="00FA0868">
        <w:rPr>
          <w:rFonts w:ascii="Times New Roman" w:hAnsi="Times New Roman" w:cs="Times New Roman"/>
        </w:rPr>
        <w:t>serviços</w:t>
      </w:r>
      <w:r w:rsidR="00075858" w:rsidRPr="000269DA">
        <w:rPr>
          <w:rFonts w:ascii="Times New Roman" w:hAnsi="Times New Roman" w:cs="Times New Roman"/>
        </w:rPr>
        <w:t xml:space="preserve"> serão recebidos provisoriamente, de forma sumária, no ato da entrega, juntamente com a nota fiscal ou instrumento de cobrança equivalente, pelo</w:t>
      </w:r>
      <w:r w:rsidRPr="000269DA">
        <w:rPr>
          <w:rFonts w:ascii="Times New Roman" w:hAnsi="Times New Roman" w:cs="Times New Roman"/>
        </w:rPr>
        <w:t xml:space="preserve"> </w:t>
      </w:r>
      <w:r w:rsidR="00075858" w:rsidRPr="000269DA">
        <w:rPr>
          <w:rFonts w:ascii="Times New Roman" w:hAnsi="Times New Roman" w:cs="Times New Roman"/>
        </w:rPr>
        <w:t xml:space="preserve">(a) responsável pelo acompanhamento e fiscalização do contrato, para efeito de posterior verificação de sua conformidade com as especificações constantes no Termo de Referência e na proposta. </w:t>
      </w:r>
    </w:p>
    <w:p w14:paraId="02F57A8F" w14:textId="6838DF16" w:rsidR="00075858" w:rsidRPr="000269DA" w:rsidRDefault="00783B4B" w:rsidP="00714731">
      <w:pPr>
        <w:spacing w:line="360" w:lineRule="auto"/>
        <w:jc w:val="both"/>
        <w:rPr>
          <w:rFonts w:ascii="Times New Roman" w:hAnsi="Times New Roman" w:cs="Times New Roman"/>
        </w:rPr>
      </w:pPr>
      <w:r w:rsidRPr="000269DA">
        <w:rPr>
          <w:rFonts w:ascii="Times New Roman" w:hAnsi="Times New Roman" w:cs="Times New Roman"/>
        </w:rPr>
        <w:t>10.2. Os</w:t>
      </w:r>
      <w:r w:rsidR="00FA0868">
        <w:rPr>
          <w:rFonts w:ascii="Times New Roman" w:hAnsi="Times New Roman" w:cs="Times New Roman"/>
        </w:rPr>
        <w:t xml:space="preserve"> serviços </w:t>
      </w:r>
      <w:r w:rsidR="00075858" w:rsidRPr="000269DA">
        <w:rPr>
          <w:rFonts w:ascii="Times New Roman" w:hAnsi="Times New Roman" w:cs="Times New Roman"/>
        </w:rPr>
        <w:t xml:space="preserve">poderão ser rejeitados, no todo ou em parte, inclusive antes do recebimento provisório, quando em desacordo com as especificações constantes no Termo de Referência e na proposta, devendo ser substituídos no prazo de </w:t>
      </w:r>
      <w:r w:rsidR="002F52AD" w:rsidRPr="000269DA">
        <w:rPr>
          <w:rFonts w:ascii="Times New Roman" w:hAnsi="Times New Roman" w:cs="Times New Roman"/>
        </w:rPr>
        <w:t>5</w:t>
      </w:r>
      <w:r w:rsidR="00ED1B5D" w:rsidRPr="000269DA">
        <w:rPr>
          <w:rFonts w:ascii="Times New Roman" w:hAnsi="Times New Roman" w:cs="Times New Roman"/>
        </w:rPr>
        <w:t xml:space="preserve"> (</w:t>
      </w:r>
      <w:r w:rsidR="002F52AD" w:rsidRPr="000269DA">
        <w:rPr>
          <w:rFonts w:ascii="Times New Roman" w:hAnsi="Times New Roman" w:cs="Times New Roman"/>
        </w:rPr>
        <w:t>cinco</w:t>
      </w:r>
      <w:r w:rsidR="00075858" w:rsidRPr="000269DA">
        <w:rPr>
          <w:rFonts w:ascii="Times New Roman" w:hAnsi="Times New Roman" w:cs="Times New Roman"/>
        </w:rPr>
        <w:t>) dia</w:t>
      </w:r>
      <w:r w:rsidR="002F52AD" w:rsidRPr="000269DA">
        <w:rPr>
          <w:rFonts w:ascii="Times New Roman" w:hAnsi="Times New Roman" w:cs="Times New Roman"/>
        </w:rPr>
        <w:t>s</w:t>
      </w:r>
      <w:r w:rsidR="00075858" w:rsidRPr="000269DA">
        <w:rPr>
          <w:rFonts w:ascii="Times New Roman" w:hAnsi="Times New Roman" w:cs="Times New Roman"/>
        </w:rPr>
        <w:t xml:space="preserve">, a contar da notificação da contratada, às suas custas, sem prejuízo da aplicação das penalidades. </w:t>
      </w:r>
    </w:p>
    <w:p w14:paraId="65501E09" w14:textId="77777777" w:rsidR="00075858" w:rsidRPr="000269DA" w:rsidRDefault="00075858" w:rsidP="00714731">
      <w:pPr>
        <w:spacing w:line="360" w:lineRule="auto"/>
        <w:jc w:val="both"/>
        <w:rPr>
          <w:rFonts w:ascii="Times New Roman" w:hAnsi="Times New Roman" w:cs="Times New Roman"/>
        </w:rPr>
      </w:pPr>
      <w:r w:rsidRPr="000269DA">
        <w:rPr>
          <w:rFonts w:ascii="Times New Roman" w:hAnsi="Times New Roman" w:cs="Times New Roman"/>
        </w:rPr>
        <w:t xml:space="preserve">10.3. O recebimento definitivo ocorrerá no prazo de 3 (três) dias úteis, a contar do recebimento da nota fiscal ou instrumento de cobrança equivalente pela Administração, após a verificação da qualidade e quantidade do material e consequente aceitação mediante termo detalhado, mediante preenchimento e assinatura do relatório – parâmetros de fiscalização, conforme modelo. </w:t>
      </w:r>
    </w:p>
    <w:p w14:paraId="48BC8F9E" w14:textId="77777777" w:rsidR="00D00213" w:rsidRPr="000269DA" w:rsidRDefault="00075858" w:rsidP="00714731">
      <w:pPr>
        <w:spacing w:line="360" w:lineRule="auto"/>
        <w:jc w:val="both"/>
        <w:rPr>
          <w:rFonts w:ascii="Times New Roman" w:hAnsi="Times New Roman" w:cs="Times New Roman"/>
        </w:rPr>
      </w:pPr>
      <w:r w:rsidRPr="000269DA">
        <w:rPr>
          <w:rFonts w:ascii="Times New Roman" w:hAnsi="Times New Roman" w:cs="Times New Roman"/>
        </w:rPr>
        <w:t xml:space="preserve">10.3.1. O prazo para recebimento definitivo poderá ser excepcionalmente prorrogado, de forma justificada, por igual período, quando houver necessidade de diligências para a aferição do atendimento das exigências contratuais. </w:t>
      </w:r>
    </w:p>
    <w:p w14:paraId="68638494" w14:textId="77777777" w:rsidR="00D00213" w:rsidRPr="000269DA" w:rsidRDefault="00075858" w:rsidP="00714731">
      <w:pPr>
        <w:spacing w:line="360" w:lineRule="auto"/>
        <w:jc w:val="both"/>
        <w:rPr>
          <w:rFonts w:ascii="Times New Roman" w:hAnsi="Times New Roman" w:cs="Times New Roman"/>
        </w:rPr>
      </w:pPr>
      <w:r w:rsidRPr="000269DA">
        <w:rPr>
          <w:rFonts w:ascii="Times New Roman" w:hAnsi="Times New Roman" w:cs="Times New Roman"/>
        </w:rPr>
        <w:t xml:space="preserve">10.4. No caso de controvérsia sobre a execução do objeto, quanto à dimensão, qualidade e quantidade, deverá ser observado o teor do </w:t>
      </w:r>
      <w:r w:rsidRPr="000269DA">
        <w:rPr>
          <w:rFonts w:ascii="Times New Roman" w:hAnsi="Times New Roman" w:cs="Times New Roman"/>
          <w:u w:val="single"/>
        </w:rPr>
        <w:t>art. 143 da Lei nº 14.133, de 2021</w:t>
      </w:r>
      <w:r w:rsidRPr="000269DA">
        <w:rPr>
          <w:rFonts w:ascii="Times New Roman" w:hAnsi="Times New Roman" w:cs="Times New Roman"/>
        </w:rPr>
        <w:t xml:space="preserve">, comunicando-se à empresa para emissão de Nota Fiscal no que </w:t>
      </w:r>
      <w:proofErr w:type="spellStart"/>
      <w:r w:rsidRPr="000269DA">
        <w:rPr>
          <w:rFonts w:ascii="Times New Roman" w:hAnsi="Times New Roman" w:cs="Times New Roman"/>
        </w:rPr>
        <w:t>pertine</w:t>
      </w:r>
      <w:proofErr w:type="spellEnd"/>
      <w:r w:rsidRPr="000269DA">
        <w:rPr>
          <w:rFonts w:ascii="Times New Roman" w:hAnsi="Times New Roman" w:cs="Times New Roman"/>
        </w:rPr>
        <w:t xml:space="preserve"> à parcela incontroversa da execução do objeto, para efeito de liquidação e pagamento. </w:t>
      </w:r>
    </w:p>
    <w:p w14:paraId="4A5480ED" w14:textId="77777777" w:rsidR="00D00213" w:rsidRPr="000269DA" w:rsidRDefault="00075858" w:rsidP="00714731">
      <w:pPr>
        <w:spacing w:line="360" w:lineRule="auto"/>
        <w:jc w:val="both"/>
        <w:rPr>
          <w:rFonts w:ascii="Times New Roman" w:hAnsi="Times New Roman" w:cs="Times New Roman"/>
        </w:rPr>
      </w:pPr>
      <w:r w:rsidRPr="000269DA">
        <w:rPr>
          <w:rFonts w:ascii="Times New Roman" w:hAnsi="Times New Roman" w:cs="Times New Roman"/>
        </w:rPr>
        <w:t xml:space="preserve">10.5.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295B7176" w14:textId="77777777" w:rsidR="00D00213" w:rsidRPr="000269DA" w:rsidRDefault="00075858" w:rsidP="00714731">
      <w:pPr>
        <w:spacing w:line="360" w:lineRule="auto"/>
        <w:jc w:val="both"/>
        <w:rPr>
          <w:rFonts w:ascii="Times New Roman" w:hAnsi="Times New Roman" w:cs="Times New Roman"/>
        </w:rPr>
      </w:pPr>
      <w:r w:rsidRPr="000269DA">
        <w:rPr>
          <w:rFonts w:ascii="Times New Roman" w:hAnsi="Times New Roman" w:cs="Times New Roman"/>
        </w:rPr>
        <w:t xml:space="preserve">10.6. O recebimento provisório ou definitivo não excluirá a responsabilidade civil pela solidez e pela segurança dos bens nem a responsabilidade ético-profissional pela perfeita execução do contrato. </w:t>
      </w:r>
    </w:p>
    <w:p w14:paraId="5CFC4BA3" w14:textId="77777777" w:rsidR="00D00213" w:rsidRPr="000269DA" w:rsidRDefault="00075858" w:rsidP="00714731">
      <w:pPr>
        <w:spacing w:line="360" w:lineRule="auto"/>
        <w:jc w:val="both"/>
        <w:rPr>
          <w:rFonts w:ascii="Times New Roman" w:hAnsi="Times New Roman" w:cs="Times New Roman"/>
          <w:b/>
          <w:u w:val="single"/>
        </w:rPr>
      </w:pPr>
      <w:r w:rsidRPr="000269DA">
        <w:rPr>
          <w:rFonts w:ascii="Times New Roman" w:hAnsi="Times New Roman" w:cs="Times New Roman"/>
          <w:b/>
          <w:u w:val="single"/>
        </w:rPr>
        <w:t xml:space="preserve">Pagamento: </w:t>
      </w:r>
    </w:p>
    <w:p w14:paraId="08A25A5A" w14:textId="77777777" w:rsidR="00D00213" w:rsidRPr="000269DA" w:rsidRDefault="00075858" w:rsidP="00714731">
      <w:pPr>
        <w:spacing w:line="360" w:lineRule="auto"/>
        <w:jc w:val="both"/>
        <w:rPr>
          <w:rFonts w:ascii="Times New Roman" w:hAnsi="Times New Roman" w:cs="Times New Roman"/>
        </w:rPr>
      </w:pPr>
      <w:r w:rsidRPr="000269DA">
        <w:rPr>
          <w:rFonts w:ascii="Times New Roman" w:hAnsi="Times New Roman" w:cs="Times New Roman"/>
        </w:rPr>
        <w:lastRenderedPageBreak/>
        <w:t xml:space="preserve">10.7 O pagamento das obrigações observará a ordem cronológica de exigibilidade, nos termos </w:t>
      </w:r>
      <w:r w:rsidR="00D00213" w:rsidRPr="000269DA">
        <w:rPr>
          <w:rFonts w:ascii="Times New Roman" w:hAnsi="Times New Roman" w:cs="Times New Roman"/>
        </w:rPr>
        <w:t>do art. 141 da Lei 14.133/2023</w:t>
      </w:r>
      <w:r w:rsidRPr="000269DA">
        <w:rPr>
          <w:rFonts w:ascii="Times New Roman" w:hAnsi="Times New Roman" w:cs="Times New Roman"/>
        </w:rPr>
        <w:t xml:space="preserve">, cujos prazos serão limitados a: </w:t>
      </w:r>
    </w:p>
    <w:p w14:paraId="2011CA20" w14:textId="77777777" w:rsidR="00D00213" w:rsidRPr="000269DA" w:rsidRDefault="00075858" w:rsidP="00714731">
      <w:pPr>
        <w:spacing w:line="360" w:lineRule="auto"/>
        <w:jc w:val="both"/>
        <w:rPr>
          <w:rFonts w:ascii="Times New Roman" w:hAnsi="Times New Roman" w:cs="Times New Roman"/>
        </w:rPr>
      </w:pPr>
      <w:r w:rsidRPr="000269DA">
        <w:rPr>
          <w:rFonts w:ascii="Times New Roman" w:hAnsi="Times New Roman" w:cs="Times New Roman"/>
        </w:rPr>
        <w:t xml:space="preserve">a) 30 (trinta dias) úteis para a liquidação da despesa, a contar do recebimento da Nota Fiscal ou instrumento de cobrança equivalente pela Administração; e </w:t>
      </w:r>
    </w:p>
    <w:p w14:paraId="11705C53" w14:textId="77777777" w:rsidR="00D00213" w:rsidRPr="000269DA" w:rsidRDefault="00075858" w:rsidP="00714731">
      <w:pPr>
        <w:spacing w:line="360" w:lineRule="auto"/>
        <w:jc w:val="both"/>
        <w:rPr>
          <w:rFonts w:ascii="Times New Roman" w:hAnsi="Times New Roman" w:cs="Times New Roman"/>
        </w:rPr>
      </w:pPr>
      <w:r w:rsidRPr="000269DA">
        <w:rPr>
          <w:rFonts w:ascii="Times New Roman" w:hAnsi="Times New Roman" w:cs="Times New Roman"/>
        </w:rPr>
        <w:t xml:space="preserve">b) 30 (trinta dias) úteis para pagamento, a contar da liquidação da despesa. </w:t>
      </w:r>
    </w:p>
    <w:p w14:paraId="746B56D1" w14:textId="77777777" w:rsidR="00D00213" w:rsidRPr="000269DA" w:rsidRDefault="00075858" w:rsidP="00714731">
      <w:pPr>
        <w:spacing w:line="360" w:lineRule="auto"/>
        <w:jc w:val="both"/>
        <w:rPr>
          <w:rFonts w:ascii="Times New Roman" w:hAnsi="Times New Roman" w:cs="Times New Roman"/>
        </w:rPr>
      </w:pPr>
      <w:r w:rsidRPr="000269DA">
        <w:rPr>
          <w:rFonts w:ascii="Times New Roman" w:hAnsi="Times New Roman" w:cs="Times New Roman"/>
        </w:rPr>
        <w:t xml:space="preserve">10.8 O pagamento somente será efetuado se a Nota Fiscal ou Nota Fiscal Fatura estiver atestada pela fiscalização. </w:t>
      </w:r>
    </w:p>
    <w:p w14:paraId="78C63E26" w14:textId="77777777" w:rsidR="00D00213" w:rsidRPr="000269DA" w:rsidRDefault="00075858" w:rsidP="00714731">
      <w:pPr>
        <w:spacing w:line="360" w:lineRule="auto"/>
        <w:jc w:val="both"/>
        <w:rPr>
          <w:rFonts w:ascii="Times New Roman" w:hAnsi="Times New Roman" w:cs="Times New Roman"/>
        </w:rPr>
      </w:pPr>
      <w:r w:rsidRPr="000269DA">
        <w:rPr>
          <w:rFonts w:ascii="Times New Roman" w:hAnsi="Times New Roman" w:cs="Times New Roman"/>
        </w:rPr>
        <w:t xml:space="preserve">10.9 A nota fiscal deverá ser emitida posteriormente à emissão do empenho, acompanhada dos seguintes documentos: </w:t>
      </w:r>
    </w:p>
    <w:p w14:paraId="67C83FC6" w14:textId="3EF1B05A" w:rsidR="00D00213" w:rsidRPr="000269DA" w:rsidRDefault="00075858" w:rsidP="00714731">
      <w:pPr>
        <w:spacing w:line="360" w:lineRule="auto"/>
        <w:jc w:val="both"/>
        <w:rPr>
          <w:rFonts w:ascii="Times New Roman" w:hAnsi="Times New Roman" w:cs="Times New Roman"/>
        </w:rPr>
      </w:pPr>
      <w:r w:rsidRPr="000269DA">
        <w:rPr>
          <w:rFonts w:ascii="Times New Roman" w:hAnsi="Times New Roman" w:cs="Times New Roman"/>
        </w:rPr>
        <w:t>10.</w:t>
      </w:r>
      <w:r w:rsidR="00F32208" w:rsidRPr="000269DA">
        <w:rPr>
          <w:rFonts w:ascii="Times New Roman" w:hAnsi="Times New Roman" w:cs="Times New Roman"/>
        </w:rPr>
        <w:t>9</w:t>
      </w:r>
      <w:r w:rsidRPr="000269DA">
        <w:rPr>
          <w:rFonts w:ascii="Times New Roman" w:hAnsi="Times New Roman" w:cs="Times New Roman"/>
        </w:rPr>
        <w:t xml:space="preserve">.1 prova de regularidade relativa à Seguridade Social; </w:t>
      </w:r>
    </w:p>
    <w:p w14:paraId="6B0298E0" w14:textId="07AE017F" w:rsidR="00D00213" w:rsidRPr="000269DA" w:rsidRDefault="00075858" w:rsidP="00714731">
      <w:pPr>
        <w:spacing w:line="360" w:lineRule="auto"/>
        <w:jc w:val="both"/>
        <w:rPr>
          <w:rFonts w:ascii="Times New Roman" w:hAnsi="Times New Roman" w:cs="Times New Roman"/>
        </w:rPr>
      </w:pPr>
      <w:r w:rsidRPr="000269DA">
        <w:rPr>
          <w:rFonts w:ascii="Times New Roman" w:hAnsi="Times New Roman" w:cs="Times New Roman"/>
        </w:rPr>
        <w:t>10.</w:t>
      </w:r>
      <w:r w:rsidR="00F32208" w:rsidRPr="000269DA">
        <w:rPr>
          <w:rFonts w:ascii="Times New Roman" w:hAnsi="Times New Roman" w:cs="Times New Roman"/>
        </w:rPr>
        <w:t>9</w:t>
      </w:r>
      <w:r w:rsidRPr="000269DA">
        <w:rPr>
          <w:rFonts w:ascii="Times New Roman" w:hAnsi="Times New Roman" w:cs="Times New Roman"/>
        </w:rPr>
        <w:t xml:space="preserve">.2 certidão conjunta relativa aos tributos federais e à Dívida Ativa da União; </w:t>
      </w:r>
    </w:p>
    <w:p w14:paraId="0DC49298" w14:textId="690E0D9A" w:rsidR="00D00213" w:rsidRPr="000269DA" w:rsidRDefault="00075858" w:rsidP="00714731">
      <w:pPr>
        <w:spacing w:line="360" w:lineRule="auto"/>
        <w:jc w:val="both"/>
        <w:rPr>
          <w:rFonts w:ascii="Times New Roman" w:hAnsi="Times New Roman" w:cs="Times New Roman"/>
        </w:rPr>
      </w:pPr>
      <w:r w:rsidRPr="000269DA">
        <w:rPr>
          <w:rFonts w:ascii="Times New Roman" w:hAnsi="Times New Roman" w:cs="Times New Roman"/>
        </w:rPr>
        <w:t>10.</w:t>
      </w:r>
      <w:r w:rsidR="00F32208" w:rsidRPr="000269DA">
        <w:rPr>
          <w:rFonts w:ascii="Times New Roman" w:hAnsi="Times New Roman" w:cs="Times New Roman"/>
        </w:rPr>
        <w:t>9</w:t>
      </w:r>
      <w:r w:rsidRPr="000269DA">
        <w:rPr>
          <w:rFonts w:ascii="Times New Roman" w:hAnsi="Times New Roman" w:cs="Times New Roman"/>
        </w:rPr>
        <w:t>.3 certidões que comprovem a regularidade perante a Fazenda Estadual</w:t>
      </w:r>
      <w:r w:rsidR="00D00213" w:rsidRPr="000269DA">
        <w:rPr>
          <w:rFonts w:ascii="Times New Roman" w:hAnsi="Times New Roman" w:cs="Times New Roman"/>
        </w:rPr>
        <w:t xml:space="preserve"> e Municipal</w:t>
      </w:r>
      <w:r w:rsidRPr="000269DA">
        <w:rPr>
          <w:rFonts w:ascii="Times New Roman" w:hAnsi="Times New Roman" w:cs="Times New Roman"/>
        </w:rPr>
        <w:t xml:space="preserve"> da sede do contratado; </w:t>
      </w:r>
    </w:p>
    <w:p w14:paraId="7BC8C526" w14:textId="5D62E388" w:rsidR="00D00213" w:rsidRPr="000269DA" w:rsidRDefault="00075858" w:rsidP="00714731">
      <w:pPr>
        <w:spacing w:line="360" w:lineRule="auto"/>
        <w:jc w:val="both"/>
        <w:rPr>
          <w:rFonts w:ascii="Times New Roman" w:hAnsi="Times New Roman" w:cs="Times New Roman"/>
        </w:rPr>
      </w:pPr>
      <w:r w:rsidRPr="000269DA">
        <w:rPr>
          <w:rFonts w:ascii="Times New Roman" w:hAnsi="Times New Roman" w:cs="Times New Roman"/>
        </w:rPr>
        <w:t>10.</w:t>
      </w:r>
      <w:r w:rsidR="00F32208" w:rsidRPr="000269DA">
        <w:rPr>
          <w:rFonts w:ascii="Times New Roman" w:hAnsi="Times New Roman" w:cs="Times New Roman"/>
        </w:rPr>
        <w:t>9</w:t>
      </w:r>
      <w:r w:rsidRPr="000269DA">
        <w:rPr>
          <w:rFonts w:ascii="Times New Roman" w:hAnsi="Times New Roman" w:cs="Times New Roman"/>
        </w:rPr>
        <w:t xml:space="preserve">.4 Certidão de Regularidade do FGTS – CRF; e </w:t>
      </w:r>
    </w:p>
    <w:p w14:paraId="59C25739" w14:textId="189E501C" w:rsidR="00075858" w:rsidRPr="000269DA" w:rsidRDefault="00075858" w:rsidP="00714731">
      <w:pPr>
        <w:spacing w:line="360" w:lineRule="auto"/>
        <w:jc w:val="both"/>
        <w:rPr>
          <w:rFonts w:ascii="Times New Roman" w:hAnsi="Times New Roman" w:cs="Times New Roman"/>
        </w:rPr>
      </w:pPr>
      <w:r w:rsidRPr="000269DA">
        <w:rPr>
          <w:rFonts w:ascii="Times New Roman" w:hAnsi="Times New Roman" w:cs="Times New Roman"/>
        </w:rPr>
        <w:t>10.</w:t>
      </w:r>
      <w:r w:rsidR="00F32208" w:rsidRPr="000269DA">
        <w:rPr>
          <w:rFonts w:ascii="Times New Roman" w:hAnsi="Times New Roman" w:cs="Times New Roman"/>
        </w:rPr>
        <w:t>9</w:t>
      </w:r>
      <w:r w:rsidRPr="000269DA">
        <w:rPr>
          <w:rFonts w:ascii="Times New Roman" w:hAnsi="Times New Roman" w:cs="Times New Roman"/>
        </w:rPr>
        <w:t>.5 Certidão Negativa de Débitos Trabalhistas – CNDT</w:t>
      </w:r>
    </w:p>
    <w:p w14:paraId="244D2189" w14:textId="77777777" w:rsidR="00D00213" w:rsidRPr="000269DA" w:rsidRDefault="00D00213" w:rsidP="00714731">
      <w:pPr>
        <w:spacing w:line="360" w:lineRule="auto"/>
        <w:jc w:val="both"/>
        <w:rPr>
          <w:rFonts w:ascii="Times New Roman" w:hAnsi="Times New Roman" w:cs="Times New Roman"/>
        </w:rPr>
      </w:pPr>
    </w:p>
    <w:p w14:paraId="772F5E91" w14:textId="2E32E33E" w:rsidR="00D00213" w:rsidRPr="000269DA" w:rsidRDefault="00D00213" w:rsidP="00714731">
      <w:pPr>
        <w:spacing w:line="360" w:lineRule="auto"/>
        <w:jc w:val="both"/>
        <w:rPr>
          <w:rFonts w:ascii="Times New Roman" w:hAnsi="Times New Roman" w:cs="Times New Roman"/>
        </w:rPr>
      </w:pPr>
      <w:r w:rsidRPr="000269DA">
        <w:rPr>
          <w:rFonts w:ascii="Times New Roman" w:hAnsi="Times New Roman" w:cs="Times New Roman"/>
          <w:b/>
        </w:rPr>
        <w:t>11. FORMA E CRITÉRIO DE SELEÇÃO DE FORNECEDOR (art. 6º, XXIII, alínea “h” da Lei nº 14.133/21)</w:t>
      </w:r>
    </w:p>
    <w:p w14:paraId="19D1EDFF" w14:textId="6F7596EB" w:rsidR="003237EC" w:rsidRPr="000269DA" w:rsidRDefault="00D00213" w:rsidP="00714731">
      <w:pPr>
        <w:spacing w:line="360" w:lineRule="auto"/>
        <w:jc w:val="both"/>
        <w:rPr>
          <w:rFonts w:ascii="Times New Roman" w:hAnsi="Times New Roman" w:cs="Times New Roman"/>
        </w:rPr>
      </w:pPr>
      <w:r w:rsidRPr="000269DA">
        <w:rPr>
          <w:rFonts w:ascii="Times New Roman" w:hAnsi="Times New Roman" w:cs="Times New Roman"/>
        </w:rPr>
        <w:t xml:space="preserve">11.1 A contratação será realizada conforme a Lei nº 14.133/2021 e Decreto Municipal nº </w:t>
      </w:r>
      <w:r w:rsidR="00FA0868">
        <w:rPr>
          <w:rFonts w:ascii="Times New Roman" w:hAnsi="Times New Roman" w:cs="Times New Roman"/>
        </w:rPr>
        <w:t>125/2025</w:t>
      </w:r>
      <w:r w:rsidRPr="000269DA">
        <w:rPr>
          <w:rFonts w:ascii="Times New Roman" w:hAnsi="Times New Roman" w:cs="Times New Roman"/>
        </w:rPr>
        <w:t>, através d</w:t>
      </w:r>
      <w:r w:rsidR="009D3CAC">
        <w:rPr>
          <w:rFonts w:ascii="Times New Roman" w:hAnsi="Times New Roman" w:cs="Times New Roman"/>
        </w:rPr>
        <w:t xml:space="preserve">e contratação e com </w:t>
      </w:r>
      <w:r w:rsidRPr="000269DA">
        <w:rPr>
          <w:rFonts w:ascii="Times New Roman" w:hAnsi="Times New Roman" w:cs="Times New Roman"/>
        </w:rPr>
        <w:t xml:space="preserve">o procedimento de </w:t>
      </w:r>
      <w:r w:rsidR="002F52AD" w:rsidRPr="000269DA">
        <w:rPr>
          <w:rFonts w:ascii="Times New Roman" w:hAnsi="Times New Roman" w:cs="Times New Roman"/>
        </w:rPr>
        <w:t>pregão eletrônico</w:t>
      </w:r>
      <w:r w:rsidRPr="000269DA">
        <w:rPr>
          <w:rFonts w:ascii="Times New Roman" w:hAnsi="Times New Roman" w:cs="Times New Roman"/>
        </w:rPr>
        <w:t>, do tipo menor preço</w:t>
      </w:r>
      <w:r w:rsidR="00FA0868">
        <w:rPr>
          <w:rFonts w:ascii="Times New Roman" w:hAnsi="Times New Roman" w:cs="Times New Roman"/>
        </w:rPr>
        <w:t xml:space="preserve"> pelo item</w:t>
      </w:r>
      <w:r w:rsidRPr="000269DA">
        <w:rPr>
          <w:rFonts w:ascii="Times New Roman" w:hAnsi="Times New Roman" w:cs="Times New Roman"/>
        </w:rPr>
        <w:t xml:space="preserve">. </w:t>
      </w:r>
    </w:p>
    <w:p w14:paraId="4813DABF" w14:textId="6C50401E" w:rsidR="003237EC" w:rsidRPr="000269DA" w:rsidRDefault="006E28D6" w:rsidP="00714731">
      <w:pPr>
        <w:spacing w:line="360" w:lineRule="auto"/>
        <w:jc w:val="both"/>
        <w:rPr>
          <w:rFonts w:ascii="Times New Roman" w:hAnsi="Times New Roman" w:cs="Times New Roman"/>
        </w:rPr>
      </w:pPr>
      <w:r w:rsidRPr="000269DA">
        <w:rPr>
          <w:rFonts w:ascii="Times New Roman" w:hAnsi="Times New Roman" w:cs="Times New Roman"/>
        </w:rPr>
        <w:t>11.2. As</w:t>
      </w:r>
      <w:r w:rsidR="00D00213" w:rsidRPr="000269DA">
        <w:rPr>
          <w:rFonts w:ascii="Times New Roman" w:hAnsi="Times New Roman" w:cs="Times New Roman"/>
        </w:rPr>
        <w:t xml:space="preserve"> exigências de habilitação jurídica, fiscal, social e trabalhista são as usuais para a generalidade dos objetos, conforme disciplinado Edital d</w:t>
      </w:r>
      <w:r w:rsidR="003174D9" w:rsidRPr="000269DA">
        <w:rPr>
          <w:rFonts w:ascii="Times New Roman" w:hAnsi="Times New Roman" w:cs="Times New Roman"/>
        </w:rPr>
        <w:t>e</w:t>
      </w:r>
      <w:r w:rsidR="00D00213" w:rsidRPr="000269DA">
        <w:rPr>
          <w:rFonts w:ascii="Times New Roman" w:hAnsi="Times New Roman" w:cs="Times New Roman"/>
        </w:rPr>
        <w:t xml:space="preserve"> </w:t>
      </w:r>
      <w:r w:rsidR="002F52AD" w:rsidRPr="000269DA">
        <w:rPr>
          <w:rFonts w:ascii="Times New Roman" w:hAnsi="Times New Roman" w:cs="Times New Roman"/>
        </w:rPr>
        <w:t>pregão eletrônico</w:t>
      </w:r>
      <w:r w:rsidR="00D00213" w:rsidRPr="000269DA">
        <w:rPr>
          <w:rFonts w:ascii="Times New Roman" w:hAnsi="Times New Roman" w:cs="Times New Roman"/>
        </w:rPr>
        <w:t xml:space="preserve">, bem como os critérios de habilitação econômico-financeira. </w:t>
      </w:r>
    </w:p>
    <w:p w14:paraId="128662A7" w14:textId="019DA40B" w:rsidR="006B4CC5" w:rsidRPr="000269DA" w:rsidRDefault="000164F5" w:rsidP="00714731">
      <w:pPr>
        <w:spacing w:line="360" w:lineRule="auto"/>
        <w:jc w:val="both"/>
        <w:rPr>
          <w:rFonts w:ascii="Times New Roman" w:hAnsi="Times New Roman" w:cs="Times New Roman"/>
        </w:rPr>
      </w:pPr>
      <w:r w:rsidRPr="000269DA">
        <w:rPr>
          <w:rFonts w:ascii="Times New Roman" w:hAnsi="Times New Roman" w:cs="Times New Roman"/>
        </w:rPr>
        <w:t xml:space="preserve">11.3. </w:t>
      </w:r>
      <w:r w:rsidR="006B4CC5" w:rsidRPr="000269DA">
        <w:rPr>
          <w:rFonts w:ascii="Times New Roman" w:hAnsi="Times New Roman" w:cs="Times New Roman"/>
        </w:rPr>
        <w:t>Comprovação de aptidão para desempenho de atividade pertinente e compatível em características, quantidades e prazos com o objeto da licitação, preconizado pelo art.67 § 2º da Lei Federal 14.133/21, comprovação essa que será atendida por atestado (s) fornecido (s) por pessoa jurídica de direito público ou privado. A empresa deverá ter profissional habilitado registrado no CREA – PR, sendo seguido todas as diretrizes da NR 10</w:t>
      </w:r>
      <w:r w:rsidR="005964CE" w:rsidRPr="000269DA">
        <w:rPr>
          <w:rFonts w:ascii="Times New Roman" w:hAnsi="Times New Roman" w:cs="Times New Roman"/>
        </w:rPr>
        <w:t>, da NR 35</w:t>
      </w:r>
      <w:r w:rsidR="006B4CC5" w:rsidRPr="000269DA">
        <w:rPr>
          <w:rFonts w:ascii="Times New Roman" w:hAnsi="Times New Roman" w:cs="Times New Roman"/>
        </w:rPr>
        <w:t xml:space="preserve">, incluindo que seja realizado todos os serviços sempre por uma dupla de trabalhadores, visto que, o serviço de elétrica é de alto risco de choque elétrico. Caso referidos atestados não detalhem e quantifiquem o fornecimento, aceitar-se-á, complementarmente aos documentos, cópia da (s) respectiva (s) nota (s) fiscal (ais). </w:t>
      </w:r>
    </w:p>
    <w:p w14:paraId="4B4876B8" w14:textId="5CE74882" w:rsidR="003237EC" w:rsidRPr="000269DA" w:rsidRDefault="00D00213" w:rsidP="00714731">
      <w:pPr>
        <w:spacing w:line="360" w:lineRule="auto"/>
        <w:jc w:val="both"/>
        <w:rPr>
          <w:rFonts w:ascii="Times New Roman" w:hAnsi="Times New Roman" w:cs="Times New Roman"/>
        </w:rPr>
      </w:pPr>
      <w:r w:rsidRPr="000269DA">
        <w:rPr>
          <w:rFonts w:ascii="Times New Roman" w:hAnsi="Times New Roman" w:cs="Times New Roman"/>
        </w:rPr>
        <w:lastRenderedPageBreak/>
        <w:t>11.4 A empresa obrigatoriamente deverá informar a marca do bem em sua proposta inicial e final</w:t>
      </w:r>
      <w:r w:rsidR="003237EC" w:rsidRPr="000269DA">
        <w:rPr>
          <w:rFonts w:ascii="Times New Roman" w:hAnsi="Times New Roman" w:cs="Times New Roman"/>
        </w:rPr>
        <w:t>, quando couber</w:t>
      </w:r>
      <w:r w:rsidRPr="000269DA">
        <w:rPr>
          <w:rFonts w:ascii="Times New Roman" w:hAnsi="Times New Roman" w:cs="Times New Roman"/>
        </w:rPr>
        <w:t xml:space="preserve">. </w:t>
      </w:r>
    </w:p>
    <w:p w14:paraId="3E0C4D3A" w14:textId="02FFBD40" w:rsidR="00D00213" w:rsidRPr="000269DA" w:rsidRDefault="00D00213" w:rsidP="00714731">
      <w:pPr>
        <w:spacing w:line="360" w:lineRule="auto"/>
        <w:jc w:val="both"/>
        <w:rPr>
          <w:rFonts w:ascii="Times New Roman" w:hAnsi="Times New Roman" w:cs="Times New Roman"/>
        </w:rPr>
      </w:pPr>
      <w:r w:rsidRPr="000269DA">
        <w:rPr>
          <w:rFonts w:ascii="Times New Roman" w:hAnsi="Times New Roman" w:cs="Times New Roman"/>
        </w:rPr>
        <w:t xml:space="preserve">11.5 O fornecimento do objeto será </w:t>
      </w:r>
      <w:r w:rsidR="0048598D" w:rsidRPr="000269DA">
        <w:rPr>
          <w:rFonts w:ascii="Times New Roman" w:hAnsi="Times New Roman" w:cs="Times New Roman"/>
        </w:rPr>
        <w:t xml:space="preserve">em entrega </w:t>
      </w:r>
      <w:r w:rsidR="00075857" w:rsidRPr="000269DA">
        <w:rPr>
          <w:rFonts w:ascii="Times New Roman" w:hAnsi="Times New Roman" w:cs="Times New Roman"/>
        </w:rPr>
        <w:t>parcelada</w:t>
      </w:r>
      <w:r w:rsidR="0048598D" w:rsidRPr="000269DA">
        <w:rPr>
          <w:rFonts w:ascii="Times New Roman" w:hAnsi="Times New Roman" w:cs="Times New Roman"/>
        </w:rPr>
        <w:t>.</w:t>
      </w:r>
    </w:p>
    <w:p w14:paraId="4E57C3D3" w14:textId="77777777" w:rsidR="003237EC" w:rsidRPr="000269DA" w:rsidRDefault="003237EC" w:rsidP="00714731">
      <w:pPr>
        <w:spacing w:line="360" w:lineRule="auto"/>
        <w:jc w:val="both"/>
        <w:rPr>
          <w:rFonts w:ascii="Times New Roman" w:hAnsi="Times New Roman" w:cs="Times New Roman"/>
        </w:rPr>
      </w:pPr>
    </w:p>
    <w:p w14:paraId="20A059A7" w14:textId="77777777" w:rsidR="003237EC" w:rsidRPr="000269DA" w:rsidRDefault="003237EC" w:rsidP="00714731">
      <w:pPr>
        <w:spacing w:line="360" w:lineRule="auto"/>
        <w:jc w:val="both"/>
        <w:rPr>
          <w:rFonts w:ascii="Times New Roman" w:hAnsi="Times New Roman" w:cs="Times New Roman"/>
          <w:b/>
        </w:rPr>
      </w:pPr>
      <w:r w:rsidRPr="000269DA">
        <w:rPr>
          <w:rFonts w:ascii="Times New Roman" w:hAnsi="Times New Roman" w:cs="Times New Roman"/>
          <w:b/>
        </w:rPr>
        <w:t xml:space="preserve">12. DOTAÇÃO ORÇAMENTÁRIA (art. 6º, XXIII, alínea “j” da Lei nº 14.133/21) </w:t>
      </w:r>
    </w:p>
    <w:p w14:paraId="2E9756EB" w14:textId="06173ACF" w:rsidR="003237EC" w:rsidRPr="000269DA" w:rsidRDefault="003237EC" w:rsidP="00714731">
      <w:pPr>
        <w:spacing w:line="360" w:lineRule="auto"/>
        <w:jc w:val="both"/>
        <w:rPr>
          <w:rFonts w:ascii="Times New Roman" w:hAnsi="Times New Roman" w:cs="Times New Roman"/>
        </w:rPr>
      </w:pPr>
      <w:r w:rsidRPr="000269DA">
        <w:rPr>
          <w:rFonts w:ascii="Times New Roman" w:hAnsi="Times New Roman" w:cs="Times New Roman"/>
        </w:rPr>
        <w:t>12.1. As despesas para atender a esta contratação estão previstas no or</w:t>
      </w:r>
      <w:r w:rsidR="005029BA" w:rsidRPr="000269DA">
        <w:rPr>
          <w:rFonts w:ascii="Times New Roman" w:hAnsi="Times New Roman" w:cs="Times New Roman"/>
        </w:rPr>
        <w:t>çamento para o exercício de 202</w:t>
      </w:r>
      <w:r w:rsidR="003A2E64">
        <w:rPr>
          <w:rFonts w:ascii="Times New Roman" w:hAnsi="Times New Roman" w:cs="Times New Roman"/>
        </w:rPr>
        <w:t>6</w:t>
      </w:r>
      <w:r w:rsidRPr="000269DA">
        <w:rPr>
          <w:rFonts w:ascii="Times New Roman" w:hAnsi="Times New Roman" w:cs="Times New Roman"/>
        </w:rPr>
        <w:t xml:space="preserve">, conforme abaixo: </w:t>
      </w:r>
    </w:p>
    <w:p w14:paraId="1467DE90" w14:textId="77777777" w:rsidR="003237EC" w:rsidRPr="000269DA" w:rsidRDefault="003237EC" w:rsidP="00714731">
      <w:pPr>
        <w:spacing w:line="360" w:lineRule="auto"/>
        <w:jc w:val="both"/>
        <w:rPr>
          <w:rFonts w:ascii="Times New Roman" w:hAnsi="Times New Roman" w:cs="Times New Roman"/>
        </w:rPr>
      </w:pPr>
    </w:p>
    <w:p w14:paraId="65B539A6" w14:textId="60094DB8" w:rsidR="0037502D" w:rsidRPr="000269DA" w:rsidRDefault="0037502D" w:rsidP="00714731">
      <w:pPr>
        <w:spacing w:line="360" w:lineRule="auto"/>
        <w:jc w:val="both"/>
        <w:rPr>
          <w:rFonts w:ascii="Times New Roman" w:hAnsi="Times New Roman" w:cs="Times New Roman"/>
        </w:rPr>
      </w:pPr>
      <w:r w:rsidRPr="000269DA">
        <w:rPr>
          <w:rFonts w:ascii="Times New Roman" w:hAnsi="Times New Roman" w:cs="Times New Roman"/>
        </w:rPr>
        <w:t>Unidade:05</w:t>
      </w:r>
    </w:p>
    <w:p w14:paraId="6FD1FF52" w14:textId="57959B97" w:rsidR="003237EC" w:rsidRPr="000269DA" w:rsidRDefault="003237EC" w:rsidP="00714731">
      <w:pPr>
        <w:spacing w:line="360" w:lineRule="auto"/>
        <w:jc w:val="both"/>
        <w:rPr>
          <w:rFonts w:ascii="Times New Roman" w:hAnsi="Times New Roman" w:cs="Times New Roman"/>
        </w:rPr>
      </w:pPr>
      <w:proofErr w:type="spellStart"/>
      <w:r w:rsidRPr="000269DA">
        <w:rPr>
          <w:rFonts w:ascii="Times New Roman" w:hAnsi="Times New Roman" w:cs="Times New Roman"/>
        </w:rPr>
        <w:t>Cód.Red</w:t>
      </w:r>
      <w:proofErr w:type="spellEnd"/>
      <w:r w:rsidRPr="000269DA">
        <w:rPr>
          <w:rFonts w:ascii="Times New Roman" w:hAnsi="Times New Roman" w:cs="Times New Roman"/>
        </w:rPr>
        <w:t xml:space="preserve">. </w:t>
      </w:r>
      <w:r w:rsidR="009D499B" w:rsidRPr="000269DA">
        <w:rPr>
          <w:rFonts w:ascii="Times New Roman" w:hAnsi="Times New Roman" w:cs="Times New Roman"/>
        </w:rPr>
        <w:t>1</w:t>
      </w:r>
      <w:r w:rsidR="00FA0868">
        <w:rPr>
          <w:rFonts w:ascii="Times New Roman" w:hAnsi="Times New Roman" w:cs="Times New Roman"/>
        </w:rPr>
        <w:t>05</w:t>
      </w:r>
    </w:p>
    <w:p w14:paraId="0CE5FFF4" w14:textId="1C43D8EB" w:rsidR="0037502D" w:rsidRPr="000269DA" w:rsidRDefault="009D499B" w:rsidP="00714731">
      <w:pPr>
        <w:spacing w:line="360" w:lineRule="auto"/>
        <w:jc w:val="both"/>
        <w:rPr>
          <w:rFonts w:ascii="Times New Roman" w:hAnsi="Times New Roman" w:cs="Times New Roman"/>
        </w:rPr>
      </w:pPr>
      <w:proofErr w:type="spellStart"/>
      <w:r w:rsidRPr="000269DA">
        <w:rPr>
          <w:rFonts w:ascii="Times New Roman" w:hAnsi="Times New Roman" w:cs="Times New Roman"/>
        </w:rPr>
        <w:t>Proj</w:t>
      </w:r>
      <w:proofErr w:type="spellEnd"/>
      <w:r w:rsidRPr="000269DA">
        <w:rPr>
          <w:rFonts w:ascii="Times New Roman" w:hAnsi="Times New Roman" w:cs="Times New Roman"/>
        </w:rPr>
        <w:t>/Atividade: 2.02</w:t>
      </w:r>
      <w:r w:rsidR="0037502D" w:rsidRPr="000269DA">
        <w:rPr>
          <w:rFonts w:ascii="Times New Roman" w:hAnsi="Times New Roman" w:cs="Times New Roman"/>
        </w:rPr>
        <w:t>6</w:t>
      </w:r>
    </w:p>
    <w:p w14:paraId="46492CE4" w14:textId="7DE7A422" w:rsidR="003237EC" w:rsidRPr="000269DA" w:rsidRDefault="0037502D" w:rsidP="00714731">
      <w:pPr>
        <w:spacing w:line="360" w:lineRule="auto"/>
        <w:jc w:val="both"/>
        <w:rPr>
          <w:rFonts w:ascii="Times New Roman" w:hAnsi="Times New Roman" w:cs="Times New Roman"/>
        </w:rPr>
      </w:pPr>
      <w:r w:rsidRPr="000269DA">
        <w:rPr>
          <w:rFonts w:ascii="Times New Roman" w:hAnsi="Times New Roman" w:cs="Times New Roman"/>
        </w:rPr>
        <w:t>Elemento</w:t>
      </w:r>
      <w:r w:rsidR="003237EC" w:rsidRPr="000269DA">
        <w:rPr>
          <w:rFonts w:ascii="Times New Roman" w:hAnsi="Times New Roman" w:cs="Times New Roman"/>
        </w:rPr>
        <w:t xml:space="preserve">: </w:t>
      </w:r>
      <w:r w:rsidR="009D499B" w:rsidRPr="000269DA">
        <w:rPr>
          <w:rFonts w:ascii="Times New Roman" w:hAnsi="Times New Roman" w:cs="Times New Roman"/>
        </w:rPr>
        <w:t>3.3.90.39</w:t>
      </w:r>
    </w:p>
    <w:p w14:paraId="2C05FC27" w14:textId="3DDE8B40" w:rsidR="003237EC" w:rsidRPr="000269DA" w:rsidRDefault="009D499B" w:rsidP="00714731">
      <w:pPr>
        <w:spacing w:line="360" w:lineRule="auto"/>
        <w:jc w:val="both"/>
        <w:rPr>
          <w:rFonts w:ascii="Times New Roman" w:hAnsi="Times New Roman" w:cs="Times New Roman"/>
        </w:rPr>
      </w:pPr>
      <w:r w:rsidRPr="000269DA">
        <w:rPr>
          <w:rFonts w:ascii="Times New Roman" w:hAnsi="Times New Roman" w:cs="Times New Roman"/>
        </w:rPr>
        <w:t>Complemento do elemento: 1</w:t>
      </w:r>
      <w:r w:rsidR="003237EC" w:rsidRPr="000269DA">
        <w:rPr>
          <w:rFonts w:ascii="Times New Roman" w:hAnsi="Times New Roman" w:cs="Times New Roman"/>
        </w:rPr>
        <w:t xml:space="preserve">000 </w:t>
      </w:r>
    </w:p>
    <w:p w14:paraId="61F572F8" w14:textId="77777777" w:rsidR="003237EC" w:rsidRPr="000269DA" w:rsidRDefault="003237EC" w:rsidP="00714731">
      <w:pPr>
        <w:spacing w:line="360" w:lineRule="auto"/>
        <w:jc w:val="both"/>
        <w:rPr>
          <w:rFonts w:ascii="Times New Roman" w:hAnsi="Times New Roman" w:cs="Times New Roman"/>
        </w:rPr>
      </w:pPr>
    </w:p>
    <w:p w14:paraId="180054F7" w14:textId="36226E7D" w:rsidR="003237EC" w:rsidRPr="000269DA" w:rsidRDefault="003237EC" w:rsidP="00714731">
      <w:pPr>
        <w:spacing w:line="360" w:lineRule="auto"/>
        <w:jc w:val="both"/>
        <w:rPr>
          <w:rFonts w:ascii="Times New Roman" w:hAnsi="Times New Roman" w:cs="Times New Roman"/>
        </w:rPr>
      </w:pPr>
      <w:r w:rsidRPr="000269DA">
        <w:rPr>
          <w:rFonts w:ascii="Times New Roman" w:hAnsi="Times New Roman" w:cs="Times New Roman"/>
        </w:rPr>
        <w:t xml:space="preserve">A dotação relativa aos exercícios financeiros subsequentes será indicada após aprovação da Lei Orçamentária respectiva e liberação dos créditos correspondentes, mediante </w:t>
      </w:r>
      <w:proofErr w:type="spellStart"/>
      <w:r w:rsidRPr="000269DA">
        <w:rPr>
          <w:rFonts w:ascii="Times New Roman" w:hAnsi="Times New Roman" w:cs="Times New Roman"/>
        </w:rPr>
        <w:t>apostilamento</w:t>
      </w:r>
      <w:proofErr w:type="spellEnd"/>
      <w:r w:rsidRPr="000269DA">
        <w:rPr>
          <w:rFonts w:ascii="Times New Roman" w:hAnsi="Times New Roman" w:cs="Times New Roman"/>
        </w:rPr>
        <w:t>.</w:t>
      </w:r>
    </w:p>
    <w:p w14:paraId="204891D3" w14:textId="77777777" w:rsidR="003237EC" w:rsidRPr="000269DA" w:rsidRDefault="003237EC" w:rsidP="00714731">
      <w:pPr>
        <w:spacing w:line="360" w:lineRule="auto"/>
        <w:jc w:val="both"/>
        <w:rPr>
          <w:rFonts w:ascii="Times New Roman" w:hAnsi="Times New Roman" w:cs="Times New Roman"/>
        </w:rPr>
      </w:pPr>
    </w:p>
    <w:p w14:paraId="6E8A8218" w14:textId="77777777" w:rsidR="003237EC" w:rsidRPr="000269DA" w:rsidRDefault="003237EC" w:rsidP="00714731">
      <w:pPr>
        <w:spacing w:line="360" w:lineRule="auto"/>
        <w:jc w:val="both"/>
        <w:rPr>
          <w:rFonts w:ascii="Times New Roman" w:hAnsi="Times New Roman" w:cs="Times New Roman"/>
          <w:b/>
        </w:rPr>
      </w:pPr>
      <w:r w:rsidRPr="000269DA">
        <w:rPr>
          <w:rFonts w:ascii="Times New Roman" w:hAnsi="Times New Roman" w:cs="Times New Roman"/>
          <w:b/>
        </w:rPr>
        <w:t xml:space="preserve">13. PLANO DE CONTRATAÇÕES ANUAL </w:t>
      </w:r>
    </w:p>
    <w:p w14:paraId="04CEA24D" w14:textId="4C161F29" w:rsidR="003237EC" w:rsidRPr="000269DA" w:rsidRDefault="003237EC" w:rsidP="00714731">
      <w:pPr>
        <w:spacing w:line="360" w:lineRule="auto"/>
        <w:jc w:val="both"/>
        <w:rPr>
          <w:rFonts w:ascii="Times New Roman" w:hAnsi="Times New Roman" w:cs="Times New Roman"/>
        </w:rPr>
      </w:pPr>
      <w:r w:rsidRPr="000269DA">
        <w:rPr>
          <w:rFonts w:ascii="Times New Roman" w:hAnsi="Times New Roman" w:cs="Times New Roman"/>
        </w:rPr>
        <w:t xml:space="preserve">13.1 O objeto da contratação está previsto no Plano de Contratações Anual </w:t>
      </w:r>
      <w:r w:rsidR="0048598D" w:rsidRPr="000269DA">
        <w:rPr>
          <w:rFonts w:ascii="Times New Roman" w:hAnsi="Times New Roman" w:cs="Times New Roman"/>
        </w:rPr>
        <w:t xml:space="preserve">de </w:t>
      </w:r>
      <w:r w:rsidRPr="000269DA">
        <w:rPr>
          <w:rFonts w:ascii="Times New Roman" w:hAnsi="Times New Roman" w:cs="Times New Roman"/>
        </w:rPr>
        <w:t>202</w:t>
      </w:r>
      <w:r w:rsidR="00FA0868">
        <w:rPr>
          <w:rFonts w:ascii="Times New Roman" w:hAnsi="Times New Roman" w:cs="Times New Roman"/>
        </w:rPr>
        <w:t>6</w:t>
      </w:r>
      <w:r w:rsidRPr="000269DA">
        <w:rPr>
          <w:rFonts w:ascii="Times New Roman" w:hAnsi="Times New Roman" w:cs="Times New Roman"/>
        </w:rPr>
        <w:t xml:space="preserve">, conforme consta das informações básicas, deste Termo de Referência. </w:t>
      </w:r>
    </w:p>
    <w:p w14:paraId="3D756C97" w14:textId="77777777" w:rsidR="003237EC" w:rsidRPr="000269DA" w:rsidRDefault="003237EC" w:rsidP="00714731">
      <w:pPr>
        <w:spacing w:line="360" w:lineRule="auto"/>
        <w:jc w:val="both"/>
        <w:rPr>
          <w:rFonts w:ascii="Times New Roman" w:hAnsi="Times New Roman" w:cs="Times New Roman"/>
        </w:rPr>
      </w:pPr>
    </w:p>
    <w:p w14:paraId="3DC7825C" w14:textId="77777777" w:rsidR="003237EC" w:rsidRPr="000269DA" w:rsidRDefault="003237EC" w:rsidP="00714731">
      <w:pPr>
        <w:spacing w:line="360" w:lineRule="auto"/>
        <w:jc w:val="both"/>
        <w:rPr>
          <w:rFonts w:ascii="Times New Roman" w:hAnsi="Times New Roman" w:cs="Times New Roman"/>
          <w:b/>
        </w:rPr>
      </w:pPr>
      <w:r w:rsidRPr="000269DA">
        <w:rPr>
          <w:rFonts w:ascii="Times New Roman" w:hAnsi="Times New Roman" w:cs="Times New Roman"/>
          <w:b/>
        </w:rPr>
        <w:t xml:space="preserve">14. FORMALIZAÇÃO CONTRATUAL </w:t>
      </w:r>
    </w:p>
    <w:p w14:paraId="0111F94E" w14:textId="3DB5483F" w:rsidR="003237EC" w:rsidRPr="000269DA" w:rsidRDefault="001F589F" w:rsidP="00714731">
      <w:pPr>
        <w:spacing w:line="360" w:lineRule="auto"/>
        <w:jc w:val="both"/>
        <w:rPr>
          <w:rFonts w:ascii="Times New Roman" w:hAnsi="Times New Roman" w:cs="Times New Roman"/>
        </w:rPr>
      </w:pPr>
      <w:r w:rsidRPr="000269DA">
        <w:rPr>
          <w:rFonts w:ascii="Times New Roman" w:hAnsi="Times New Roman" w:cs="Times New Roman"/>
        </w:rPr>
        <w:t>14.1. Conforme</w:t>
      </w:r>
      <w:r w:rsidR="003237EC" w:rsidRPr="000269DA">
        <w:rPr>
          <w:rFonts w:ascii="Times New Roman" w:hAnsi="Times New Roman" w:cs="Times New Roman"/>
        </w:rPr>
        <w:t xml:space="preserve"> disposto na Lei Federal 14.133/2021, a Administração convocará o licitante vencedor para assinar o termo de contrato ou para aceitar ou retirar o instrumento equivalente, no prazo máximo de até 5 (cinco) dias úteis e nas condições estabelecidas no edital de licitação, sob pena de decair o direito à contratação, sem prejuízo das sanções previstas nesta Lei. </w:t>
      </w:r>
    </w:p>
    <w:p w14:paraId="0888FD50" w14:textId="77777777" w:rsidR="003237EC" w:rsidRPr="000269DA" w:rsidRDefault="003237EC" w:rsidP="00714731">
      <w:pPr>
        <w:spacing w:line="360" w:lineRule="auto"/>
        <w:jc w:val="both"/>
        <w:rPr>
          <w:rFonts w:ascii="Times New Roman" w:hAnsi="Times New Roman" w:cs="Times New Roman"/>
        </w:rPr>
      </w:pPr>
      <w:r w:rsidRPr="000269DA">
        <w:rPr>
          <w:rFonts w:ascii="Times New Roman" w:hAnsi="Times New Roman" w:cs="Times New Roman"/>
        </w:rPr>
        <w:t xml:space="preserve">14.1.1. O prazo de convocação poderá ser prorrogado 1 (uma) vez, por igual período, mediante solicitação da parte durante seu transcurso, devidamente justificada, e desde que o motivo apresentado seja aceito pela Administração. </w:t>
      </w:r>
    </w:p>
    <w:p w14:paraId="123323C4" w14:textId="2CEB27C1" w:rsidR="003237EC" w:rsidRPr="000269DA" w:rsidRDefault="001F589F" w:rsidP="00714731">
      <w:pPr>
        <w:spacing w:line="360" w:lineRule="auto"/>
        <w:jc w:val="both"/>
        <w:rPr>
          <w:rFonts w:ascii="Times New Roman" w:hAnsi="Times New Roman" w:cs="Times New Roman"/>
        </w:rPr>
      </w:pPr>
      <w:r w:rsidRPr="000269DA">
        <w:rPr>
          <w:rFonts w:ascii="Times New Roman" w:hAnsi="Times New Roman" w:cs="Times New Roman"/>
        </w:rPr>
        <w:lastRenderedPageBreak/>
        <w:t>14.1.2. Será</w:t>
      </w:r>
      <w:r w:rsidR="003237EC" w:rsidRPr="000269DA">
        <w:rPr>
          <w:rFonts w:ascii="Times New Roman" w:hAnsi="Times New Roman" w:cs="Times New Roman"/>
        </w:rPr>
        <w:t xml:space="preserve"> facultado à Administração, quando o convocado não assinar o termo de contrato ou não aceitar ou não retirar o instrumento equivalente no prazo e nas condições estabelecidas, convocar os licitantes remanescentes, na ordem de classificação, para a celebração do contrato;</w:t>
      </w:r>
    </w:p>
    <w:p w14:paraId="58EBB854" w14:textId="77777777" w:rsidR="003237EC" w:rsidRPr="000269DA" w:rsidRDefault="003237EC" w:rsidP="00714731">
      <w:pPr>
        <w:spacing w:line="360" w:lineRule="auto"/>
        <w:jc w:val="both"/>
        <w:rPr>
          <w:rFonts w:ascii="Times New Roman" w:hAnsi="Times New Roman" w:cs="Times New Roman"/>
        </w:rPr>
      </w:pPr>
      <w:r w:rsidRPr="000269DA">
        <w:rPr>
          <w:rFonts w:ascii="Times New Roman" w:hAnsi="Times New Roman" w:cs="Times New Roman"/>
        </w:rPr>
        <w:t xml:space="preserve">14.1.3. Decorrido o prazo de validade da proposta indicado no edital sem convocação para a contratação, ficarão os licitantes liberados dos compromissos assumidos. </w:t>
      </w:r>
    </w:p>
    <w:p w14:paraId="1B0F1D8D" w14:textId="660B5D08" w:rsidR="003237EC" w:rsidRPr="000269DA" w:rsidRDefault="003237EC" w:rsidP="00714731">
      <w:pPr>
        <w:spacing w:line="360" w:lineRule="auto"/>
        <w:jc w:val="both"/>
        <w:rPr>
          <w:rFonts w:ascii="Times New Roman" w:hAnsi="Times New Roman" w:cs="Times New Roman"/>
        </w:rPr>
      </w:pPr>
      <w:r w:rsidRPr="000269DA">
        <w:rPr>
          <w:rFonts w:ascii="Times New Roman" w:hAnsi="Times New Roman" w:cs="Times New Roman"/>
        </w:rPr>
        <w:t>14.2. O instrumento de contrato poderá ser substituído por outro instrumento hábil, como carta-contrato, nota de empenho de despesa, autorização de compra ou ordem de execução de serviço, se aquisição de pequeno valor e sem compromissos futuros, sendo que ficam mantidas as condições estabelecidas neste Termo de Referência, as quais vinculam as partes.</w:t>
      </w:r>
    </w:p>
    <w:p w14:paraId="6FEAB525" w14:textId="77777777" w:rsidR="003237EC" w:rsidRPr="000269DA" w:rsidRDefault="003237EC" w:rsidP="00714731">
      <w:pPr>
        <w:spacing w:line="360" w:lineRule="auto"/>
        <w:jc w:val="both"/>
        <w:rPr>
          <w:rFonts w:ascii="Times New Roman" w:hAnsi="Times New Roman" w:cs="Times New Roman"/>
        </w:rPr>
      </w:pPr>
    </w:p>
    <w:p w14:paraId="17BCDC97" w14:textId="77777777" w:rsidR="003237EC" w:rsidRPr="00FA0868" w:rsidRDefault="003237EC" w:rsidP="00714731">
      <w:pPr>
        <w:spacing w:line="360" w:lineRule="auto"/>
        <w:jc w:val="both"/>
        <w:rPr>
          <w:rFonts w:ascii="Times New Roman" w:hAnsi="Times New Roman" w:cs="Times New Roman"/>
          <w:b/>
        </w:rPr>
      </w:pPr>
      <w:r w:rsidRPr="00FA0868">
        <w:rPr>
          <w:rFonts w:ascii="Times New Roman" w:hAnsi="Times New Roman" w:cs="Times New Roman"/>
          <w:b/>
        </w:rPr>
        <w:t xml:space="preserve">15. OBRIGAÇÕES DA CONTRATADA </w:t>
      </w:r>
    </w:p>
    <w:p w14:paraId="6F2699DB" w14:textId="77777777" w:rsidR="003237EC" w:rsidRPr="000269DA" w:rsidRDefault="003237EC" w:rsidP="00714731">
      <w:pPr>
        <w:spacing w:line="360" w:lineRule="auto"/>
        <w:jc w:val="both"/>
        <w:rPr>
          <w:rFonts w:ascii="Times New Roman" w:hAnsi="Times New Roman" w:cs="Times New Roman"/>
        </w:rPr>
      </w:pPr>
      <w:r w:rsidRPr="000269DA">
        <w:rPr>
          <w:rFonts w:ascii="Times New Roman" w:hAnsi="Times New Roman" w:cs="Times New Roman"/>
        </w:rPr>
        <w:t xml:space="preserve">15.1 O CONTRATADO deve cumprir todas as obrigações constantes do Edital e assumindo como exclusivamente seus os riscos e as despesas decorrentes da boa e perfeita execução do objeto, observando as obrigações a seguir dispostas: </w:t>
      </w:r>
    </w:p>
    <w:p w14:paraId="1A343558" w14:textId="54D75DE0" w:rsidR="003237EC" w:rsidRPr="000269DA" w:rsidRDefault="001F589F" w:rsidP="00714731">
      <w:pPr>
        <w:spacing w:line="360" w:lineRule="auto"/>
        <w:jc w:val="both"/>
        <w:rPr>
          <w:rFonts w:ascii="Times New Roman" w:hAnsi="Times New Roman" w:cs="Times New Roman"/>
        </w:rPr>
      </w:pPr>
      <w:r w:rsidRPr="000269DA">
        <w:rPr>
          <w:rFonts w:ascii="Times New Roman" w:hAnsi="Times New Roman" w:cs="Times New Roman"/>
        </w:rPr>
        <w:t>15.2. Responsabilizar-se</w:t>
      </w:r>
      <w:r w:rsidR="003237EC" w:rsidRPr="000269DA">
        <w:rPr>
          <w:rFonts w:ascii="Times New Roman" w:hAnsi="Times New Roman" w:cs="Times New Roman"/>
        </w:rPr>
        <w:t xml:space="preserve"> pelos vícios e danos decorrentes do objeto, de acordo com o Código de Defesa do Consumidor.</w:t>
      </w:r>
    </w:p>
    <w:p w14:paraId="3DE8BA74" w14:textId="40F1C821" w:rsidR="00156B9F" w:rsidRPr="000269DA" w:rsidRDefault="00FA0868" w:rsidP="00714731">
      <w:pPr>
        <w:spacing w:line="360" w:lineRule="auto"/>
        <w:jc w:val="both"/>
        <w:rPr>
          <w:rFonts w:ascii="Times New Roman" w:hAnsi="Times New Roman" w:cs="Times New Roman"/>
        </w:rPr>
      </w:pPr>
      <w:r w:rsidRPr="000269DA">
        <w:rPr>
          <w:rFonts w:ascii="Times New Roman" w:hAnsi="Times New Roman" w:cs="Times New Roman"/>
        </w:rPr>
        <w:t>15.3. Responsabilizar-se</w:t>
      </w:r>
      <w:r w:rsidR="00156B9F" w:rsidRPr="000269DA">
        <w:rPr>
          <w:rFonts w:ascii="Times New Roman" w:hAnsi="Times New Roman" w:cs="Times New Roman"/>
        </w:rPr>
        <w:t xml:space="preserv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027BF305" w14:textId="12926B88" w:rsidR="00156B9F" w:rsidRPr="000269DA" w:rsidRDefault="001F589F" w:rsidP="00714731">
      <w:pPr>
        <w:spacing w:line="360" w:lineRule="auto"/>
        <w:jc w:val="both"/>
        <w:rPr>
          <w:rFonts w:ascii="Times New Roman" w:hAnsi="Times New Roman" w:cs="Times New Roman"/>
        </w:rPr>
      </w:pPr>
      <w:r w:rsidRPr="000269DA">
        <w:rPr>
          <w:rFonts w:ascii="Times New Roman" w:hAnsi="Times New Roman" w:cs="Times New Roman"/>
        </w:rPr>
        <w:t>15.4. Apresentar</w:t>
      </w:r>
      <w:r w:rsidR="00156B9F" w:rsidRPr="000269DA">
        <w:rPr>
          <w:rFonts w:ascii="Times New Roman" w:hAnsi="Times New Roman" w:cs="Times New Roman"/>
        </w:rPr>
        <w:t xml:space="preserve"> ao setor responsável pela fiscalização do contrato, junto com a Nota Fiscal para fins de pagamento, os seguintes documentos atualizados: </w:t>
      </w:r>
    </w:p>
    <w:p w14:paraId="1F4B10BE" w14:textId="77777777" w:rsidR="00156B9F" w:rsidRPr="000269DA" w:rsidRDefault="00156B9F" w:rsidP="00714731">
      <w:pPr>
        <w:spacing w:line="360" w:lineRule="auto"/>
        <w:jc w:val="both"/>
        <w:rPr>
          <w:rFonts w:ascii="Times New Roman" w:hAnsi="Times New Roman" w:cs="Times New Roman"/>
        </w:rPr>
      </w:pPr>
      <w:r w:rsidRPr="000269DA">
        <w:rPr>
          <w:rFonts w:ascii="Times New Roman" w:hAnsi="Times New Roman" w:cs="Times New Roman"/>
        </w:rPr>
        <w:t xml:space="preserve">15.4.1 prova de regularidade relativa à Seguridade Social; </w:t>
      </w:r>
    </w:p>
    <w:p w14:paraId="1386CF4D" w14:textId="77777777" w:rsidR="00156B9F" w:rsidRPr="000269DA" w:rsidRDefault="00156B9F" w:rsidP="00714731">
      <w:pPr>
        <w:spacing w:line="360" w:lineRule="auto"/>
        <w:jc w:val="both"/>
        <w:rPr>
          <w:rFonts w:ascii="Times New Roman" w:hAnsi="Times New Roman" w:cs="Times New Roman"/>
        </w:rPr>
      </w:pPr>
      <w:r w:rsidRPr="000269DA">
        <w:rPr>
          <w:rFonts w:ascii="Times New Roman" w:hAnsi="Times New Roman" w:cs="Times New Roman"/>
        </w:rPr>
        <w:t xml:space="preserve">15.4.2 certidão conjunta relativa aos tributos federais e à Dívida Ativa da União; </w:t>
      </w:r>
    </w:p>
    <w:p w14:paraId="36F03479" w14:textId="35980DFF" w:rsidR="00156B9F" w:rsidRPr="000269DA" w:rsidRDefault="00156B9F" w:rsidP="00714731">
      <w:pPr>
        <w:spacing w:line="360" w:lineRule="auto"/>
        <w:jc w:val="both"/>
        <w:rPr>
          <w:rFonts w:ascii="Times New Roman" w:hAnsi="Times New Roman" w:cs="Times New Roman"/>
        </w:rPr>
      </w:pPr>
      <w:r w:rsidRPr="000269DA">
        <w:rPr>
          <w:rFonts w:ascii="Times New Roman" w:hAnsi="Times New Roman" w:cs="Times New Roman"/>
        </w:rPr>
        <w:t xml:space="preserve">15.4.3 certidões que comprovem a regularidade perante a Fazenda Estadual E Municipal da sede do contratado; </w:t>
      </w:r>
    </w:p>
    <w:p w14:paraId="5B243F5A" w14:textId="77777777" w:rsidR="00156B9F" w:rsidRPr="000269DA" w:rsidRDefault="00156B9F" w:rsidP="00714731">
      <w:pPr>
        <w:spacing w:line="360" w:lineRule="auto"/>
        <w:jc w:val="both"/>
        <w:rPr>
          <w:rFonts w:ascii="Times New Roman" w:hAnsi="Times New Roman" w:cs="Times New Roman"/>
        </w:rPr>
      </w:pPr>
      <w:r w:rsidRPr="000269DA">
        <w:rPr>
          <w:rFonts w:ascii="Times New Roman" w:hAnsi="Times New Roman" w:cs="Times New Roman"/>
        </w:rPr>
        <w:t xml:space="preserve">15.4.4 Certidão de Regularidade do FGTS – CRF; e </w:t>
      </w:r>
    </w:p>
    <w:p w14:paraId="6B75B091" w14:textId="77777777" w:rsidR="00156B9F" w:rsidRPr="000269DA" w:rsidRDefault="00156B9F" w:rsidP="00714731">
      <w:pPr>
        <w:spacing w:line="360" w:lineRule="auto"/>
        <w:jc w:val="both"/>
        <w:rPr>
          <w:rFonts w:ascii="Times New Roman" w:hAnsi="Times New Roman" w:cs="Times New Roman"/>
        </w:rPr>
      </w:pPr>
      <w:r w:rsidRPr="000269DA">
        <w:rPr>
          <w:rFonts w:ascii="Times New Roman" w:hAnsi="Times New Roman" w:cs="Times New Roman"/>
        </w:rPr>
        <w:t xml:space="preserve">15.4.5 Certidão Negativa de Débitos Trabalhistas – CNDT. </w:t>
      </w:r>
    </w:p>
    <w:p w14:paraId="300B0837" w14:textId="2739EEC9" w:rsidR="00156B9F" w:rsidRPr="000269DA" w:rsidRDefault="001F589F" w:rsidP="00714731">
      <w:pPr>
        <w:spacing w:line="360" w:lineRule="auto"/>
        <w:jc w:val="both"/>
        <w:rPr>
          <w:rFonts w:ascii="Times New Roman" w:hAnsi="Times New Roman" w:cs="Times New Roman"/>
        </w:rPr>
      </w:pPr>
      <w:r w:rsidRPr="000269DA">
        <w:rPr>
          <w:rFonts w:ascii="Times New Roman" w:hAnsi="Times New Roman" w:cs="Times New Roman"/>
        </w:rPr>
        <w:t>15.5. Atender</w:t>
      </w:r>
      <w:r w:rsidR="00156B9F" w:rsidRPr="000269DA">
        <w:rPr>
          <w:rFonts w:ascii="Times New Roman" w:hAnsi="Times New Roman" w:cs="Times New Roman"/>
        </w:rPr>
        <w:t xml:space="preserve"> às determinações regulares emitidas pelo fiscal ou gestor do contrato ou autoridade superior e prestar todo esclarecimento ou informação por eles solicitados. </w:t>
      </w:r>
    </w:p>
    <w:p w14:paraId="2CA900C8" w14:textId="0176CB0E" w:rsidR="00156B9F" w:rsidRPr="000269DA" w:rsidRDefault="00156B9F" w:rsidP="00714731">
      <w:pPr>
        <w:spacing w:line="360" w:lineRule="auto"/>
        <w:jc w:val="both"/>
        <w:rPr>
          <w:rFonts w:ascii="Times New Roman" w:hAnsi="Times New Roman" w:cs="Times New Roman"/>
        </w:rPr>
      </w:pPr>
      <w:r w:rsidRPr="000269DA">
        <w:rPr>
          <w:rFonts w:ascii="Times New Roman" w:hAnsi="Times New Roman" w:cs="Times New Roman"/>
        </w:rPr>
        <w:lastRenderedPageBreak/>
        <w:t>15.6</w:t>
      </w:r>
      <w:r w:rsidR="001F589F" w:rsidRPr="000269DA">
        <w:rPr>
          <w:rFonts w:ascii="Times New Roman" w:hAnsi="Times New Roman" w:cs="Times New Roman"/>
        </w:rPr>
        <w:t>.</w:t>
      </w:r>
      <w:r w:rsidRPr="000269DA">
        <w:rPr>
          <w:rFonts w:ascii="Times New Roman" w:hAnsi="Times New Roman" w:cs="Times New Roman"/>
        </w:rPr>
        <w:t xml:space="preserve"> Comunicar ao Fiscal do contrato, no prazo de até 24 (vinte e quatro) horas, qualquer ocorrência anormal ou acidente que se verifique no local da execução do objeto contratual. </w:t>
      </w:r>
    </w:p>
    <w:p w14:paraId="709ECEAF" w14:textId="6D309758" w:rsidR="00156B9F" w:rsidRPr="000269DA" w:rsidRDefault="001F589F" w:rsidP="00714731">
      <w:pPr>
        <w:spacing w:line="360" w:lineRule="auto"/>
        <w:jc w:val="both"/>
        <w:rPr>
          <w:rFonts w:ascii="Times New Roman" w:hAnsi="Times New Roman" w:cs="Times New Roman"/>
        </w:rPr>
      </w:pPr>
      <w:r w:rsidRPr="000269DA">
        <w:rPr>
          <w:rFonts w:ascii="Times New Roman" w:hAnsi="Times New Roman" w:cs="Times New Roman"/>
        </w:rPr>
        <w:t>15.7. Paralisar</w:t>
      </w:r>
      <w:r w:rsidR="00156B9F" w:rsidRPr="000269DA">
        <w:rPr>
          <w:rFonts w:ascii="Times New Roman" w:hAnsi="Times New Roman" w:cs="Times New Roman"/>
        </w:rPr>
        <w:t xml:space="preserve">, por determinação do CONTRATANTE, qualquer atividade que não esteja sendo executada de acordo com a boa técnica ou que ponha em risco a segurança de pessoas ou bens de terceiros. </w:t>
      </w:r>
    </w:p>
    <w:p w14:paraId="2C32137C" w14:textId="67D0FBF4" w:rsidR="00156B9F" w:rsidRPr="000269DA" w:rsidRDefault="00156B9F" w:rsidP="00714731">
      <w:pPr>
        <w:spacing w:line="360" w:lineRule="auto"/>
        <w:jc w:val="both"/>
        <w:rPr>
          <w:rFonts w:ascii="Times New Roman" w:hAnsi="Times New Roman" w:cs="Times New Roman"/>
        </w:rPr>
      </w:pPr>
      <w:r w:rsidRPr="000269DA">
        <w:rPr>
          <w:rFonts w:ascii="Times New Roman" w:hAnsi="Times New Roman" w:cs="Times New Roman"/>
        </w:rPr>
        <w:t>15.8</w:t>
      </w:r>
      <w:r w:rsidR="001F589F" w:rsidRPr="000269DA">
        <w:rPr>
          <w:rFonts w:ascii="Times New Roman" w:hAnsi="Times New Roman" w:cs="Times New Roman"/>
        </w:rPr>
        <w:t>.</w:t>
      </w:r>
      <w:r w:rsidRPr="000269DA">
        <w:rPr>
          <w:rFonts w:ascii="Times New Roman" w:hAnsi="Times New Roman" w:cs="Times New Roman"/>
        </w:rPr>
        <w:t xml:space="preserve"> Reparar, corrigir, remover, reconstruir ou substituir, às suas expensas, no total ou em parte, no prazo fixado pelo fiscal do contrato, os bens nos quais se verificarem vícios, defeitos ou incorreções resultantes da execução ou dos materiais empregados. </w:t>
      </w:r>
    </w:p>
    <w:p w14:paraId="5565008F" w14:textId="53FA0145" w:rsidR="00156B9F" w:rsidRPr="000269DA" w:rsidRDefault="00156B9F" w:rsidP="00714731">
      <w:pPr>
        <w:spacing w:line="360" w:lineRule="auto"/>
        <w:jc w:val="both"/>
        <w:rPr>
          <w:rFonts w:ascii="Times New Roman" w:hAnsi="Times New Roman" w:cs="Times New Roman"/>
        </w:rPr>
      </w:pPr>
      <w:r w:rsidRPr="000269DA">
        <w:rPr>
          <w:rFonts w:ascii="Times New Roman" w:hAnsi="Times New Roman" w:cs="Times New Roman"/>
        </w:rPr>
        <w:t>15.9</w:t>
      </w:r>
      <w:r w:rsidR="001F589F" w:rsidRPr="000269DA">
        <w:rPr>
          <w:rFonts w:ascii="Times New Roman" w:hAnsi="Times New Roman" w:cs="Times New Roman"/>
        </w:rPr>
        <w:t>.</w:t>
      </w:r>
      <w:r w:rsidRPr="000269DA">
        <w:rPr>
          <w:rFonts w:ascii="Times New Roman" w:hAnsi="Times New Roman" w:cs="Times New Roman"/>
        </w:rPr>
        <w:t xml:space="preserve">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538C9CAD" w14:textId="27017023" w:rsidR="00156B9F" w:rsidRPr="000269DA" w:rsidRDefault="00156B9F" w:rsidP="00714731">
      <w:pPr>
        <w:spacing w:line="360" w:lineRule="auto"/>
        <w:jc w:val="both"/>
        <w:rPr>
          <w:rFonts w:ascii="Times New Roman" w:hAnsi="Times New Roman" w:cs="Times New Roman"/>
        </w:rPr>
      </w:pPr>
      <w:r w:rsidRPr="000269DA">
        <w:rPr>
          <w:rFonts w:ascii="Times New Roman" w:hAnsi="Times New Roman" w:cs="Times New Roman"/>
        </w:rPr>
        <w:t>15.10</w:t>
      </w:r>
      <w:r w:rsidR="001F589F" w:rsidRPr="000269DA">
        <w:rPr>
          <w:rFonts w:ascii="Times New Roman" w:hAnsi="Times New Roman" w:cs="Times New Roman"/>
        </w:rPr>
        <w:t>.</w:t>
      </w:r>
      <w:r w:rsidRPr="000269DA">
        <w:rPr>
          <w:rFonts w:ascii="Times New Roman" w:hAnsi="Times New Roman" w:cs="Times New Roman"/>
        </w:rPr>
        <w:t xml:space="preserve"> Cumprir, durante todo o período de execução do contrato, a reserva de cargos prevista em lei para pessoa com deficiência, para reabilitado da Previdência Social ou para aprendiz, bem como as reservas de cargos previstas na legislação. </w:t>
      </w:r>
    </w:p>
    <w:p w14:paraId="1660E4F6" w14:textId="30325D67" w:rsidR="00156B9F" w:rsidRPr="000269DA" w:rsidRDefault="00156B9F" w:rsidP="00714731">
      <w:pPr>
        <w:spacing w:line="360" w:lineRule="auto"/>
        <w:jc w:val="both"/>
        <w:rPr>
          <w:rFonts w:ascii="Times New Roman" w:hAnsi="Times New Roman" w:cs="Times New Roman"/>
        </w:rPr>
      </w:pPr>
      <w:r w:rsidRPr="000269DA">
        <w:rPr>
          <w:rFonts w:ascii="Times New Roman" w:hAnsi="Times New Roman" w:cs="Times New Roman"/>
        </w:rPr>
        <w:t>15.11</w:t>
      </w:r>
      <w:r w:rsidR="001F589F" w:rsidRPr="000269DA">
        <w:rPr>
          <w:rFonts w:ascii="Times New Roman" w:hAnsi="Times New Roman" w:cs="Times New Roman"/>
        </w:rPr>
        <w:t>.</w:t>
      </w:r>
      <w:r w:rsidRPr="000269DA">
        <w:rPr>
          <w:rFonts w:ascii="Times New Roman" w:hAnsi="Times New Roman" w:cs="Times New Roman"/>
        </w:rPr>
        <w:t xml:space="preserve"> Sempre que solicitado, comprovar a reserva de cargos a que se refere a cláusula acima, no prazo fixado pelo fiscal do contrato, com a indicação dos empregados que preencheram as referidas vagas. </w:t>
      </w:r>
    </w:p>
    <w:p w14:paraId="24CE18E0" w14:textId="3F85E13C" w:rsidR="00156B9F" w:rsidRPr="000269DA" w:rsidRDefault="00156B9F" w:rsidP="00714731">
      <w:pPr>
        <w:spacing w:line="360" w:lineRule="auto"/>
        <w:jc w:val="both"/>
        <w:rPr>
          <w:rFonts w:ascii="Times New Roman" w:hAnsi="Times New Roman" w:cs="Times New Roman"/>
        </w:rPr>
      </w:pPr>
      <w:r w:rsidRPr="000269DA">
        <w:rPr>
          <w:rFonts w:ascii="Times New Roman" w:hAnsi="Times New Roman" w:cs="Times New Roman"/>
        </w:rPr>
        <w:t>15.12</w:t>
      </w:r>
      <w:r w:rsidR="001F589F" w:rsidRPr="000269DA">
        <w:rPr>
          <w:rFonts w:ascii="Times New Roman" w:hAnsi="Times New Roman" w:cs="Times New Roman"/>
        </w:rPr>
        <w:t>.</w:t>
      </w:r>
      <w:r w:rsidRPr="000269DA">
        <w:rPr>
          <w:rFonts w:ascii="Times New Roman" w:hAnsi="Times New Roman" w:cs="Times New Roman"/>
        </w:rPr>
        <w:t xml:space="preserve"> Cumprir, além dos postulados legais vigentes de âmbito federal, estadual ou municipal, as normas de segurança do CONTRATANTE. </w:t>
      </w:r>
    </w:p>
    <w:p w14:paraId="0638B0B8" w14:textId="57E43AE6" w:rsidR="00156B9F" w:rsidRPr="000269DA" w:rsidRDefault="00156B9F" w:rsidP="00714731">
      <w:pPr>
        <w:spacing w:line="360" w:lineRule="auto"/>
        <w:jc w:val="both"/>
        <w:rPr>
          <w:rFonts w:ascii="Times New Roman" w:hAnsi="Times New Roman" w:cs="Times New Roman"/>
        </w:rPr>
      </w:pPr>
      <w:r w:rsidRPr="000269DA">
        <w:rPr>
          <w:rFonts w:ascii="Times New Roman" w:hAnsi="Times New Roman" w:cs="Times New Roman"/>
        </w:rPr>
        <w:t>15.13</w:t>
      </w:r>
      <w:r w:rsidR="001F589F" w:rsidRPr="000269DA">
        <w:rPr>
          <w:rFonts w:ascii="Times New Roman" w:hAnsi="Times New Roman" w:cs="Times New Roman"/>
        </w:rPr>
        <w:t>.</w:t>
      </w:r>
      <w:r w:rsidRPr="000269DA">
        <w:rPr>
          <w:rFonts w:ascii="Times New Roman" w:hAnsi="Times New Roman" w:cs="Times New Roman"/>
        </w:rPr>
        <w:t xml:space="preserve"> É obrigação do contratado de manter, durante toda a execução do contrato, em compatibilidade com as obrigações por ele assumidas, todas as condições exigidas para a qualificação. </w:t>
      </w:r>
    </w:p>
    <w:p w14:paraId="6EAC12D4" w14:textId="77777777" w:rsidR="00156B9F" w:rsidRPr="000269DA" w:rsidRDefault="00156B9F" w:rsidP="00714731">
      <w:pPr>
        <w:spacing w:line="360" w:lineRule="auto"/>
        <w:jc w:val="both"/>
        <w:rPr>
          <w:rFonts w:ascii="Times New Roman" w:hAnsi="Times New Roman" w:cs="Times New Roman"/>
        </w:rPr>
      </w:pPr>
      <w:r w:rsidRPr="000269DA">
        <w:rPr>
          <w:rFonts w:ascii="Times New Roman" w:hAnsi="Times New Roman" w:cs="Times New Roman"/>
        </w:rPr>
        <w:t xml:space="preserve">15.14. A Contratada deverá efetuar a entrega do objeto em perfeitas condições, conforme especificações, prazo e local constantes neste Termo de referência e sua proposta, bem como a Nota Fiscal deverá constar as indicações referentes a: marca, fabricante, modelo, validade do produto, procedência e outras obrigatórias pela legislação vigente; </w:t>
      </w:r>
    </w:p>
    <w:p w14:paraId="03561E92" w14:textId="2C0CFF43" w:rsidR="00156B9F" w:rsidRPr="000269DA" w:rsidRDefault="001F589F" w:rsidP="00714731">
      <w:pPr>
        <w:spacing w:line="360" w:lineRule="auto"/>
        <w:jc w:val="both"/>
        <w:rPr>
          <w:rFonts w:ascii="Times New Roman" w:hAnsi="Times New Roman" w:cs="Times New Roman"/>
        </w:rPr>
      </w:pPr>
      <w:r w:rsidRPr="000269DA">
        <w:rPr>
          <w:rFonts w:ascii="Times New Roman" w:hAnsi="Times New Roman" w:cs="Times New Roman"/>
        </w:rPr>
        <w:t>15.15. Ter</w:t>
      </w:r>
      <w:r w:rsidR="00156B9F" w:rsidRPr="000269DA">
        <w:rPr>
          <w:rFonts w:ascii="Times New Roman" w:hAnsi="Times New Roman" w:cs="Times New Roman"/>
        </w:rPr>
        <w:t xml:space="preserve"> pleno conhecimento e aceitação, dos requisitos técnicos, do teor do Termo de Referência e seus anexos, documentos aplicáveis das normas e legislação pertinentes, não havendo nenhuma dúvida quanto ao objeto a ser entregue, bem como, concordar c</w:t>
      </w:r>
      <w:r w:rsidR="004A3640" w:rsidRPr="000269DA">
        <w:rPr>
          <w:rFonts w:ascii="Times New Roman" w:hAnsi="Times New Roman" w:cs="Times New Roman"/>
        </w:rPr>
        <w:t>om todos os seus efeitos legais;</w:t>
      </w:r>
      <w:r w:rsidR="00156B9F" w:rsidRPr="000269DA">
        <w:rPr>
          <w:rFonts w:ascii="Times New Roman" w:hAnsi="Times New Roman" w:cs="Times New Roman"/>
        </w:rPr>
        <w:t xml:space="preserve"> </w:t>
      </w:r>
    </w:p>
    <w:p w14:paraId="64BE0FBD" w14:textId="77777777" w:rsidR="00573ADD" w:rsidRPr="000269DA" w:rsidRDefault="00156B9F" w:rsidP="00714731">
      <w:pPr>
        <w:spacing w:line="360" w:lineRule="auto"/>
        <w:jc w:val="both"/>
        <w:rPr>
          <w:rFonts w:ascii="Times New Roman" w:hAnsi="Times New Roman" w:cs="Times New Roman"/>
        </w:rPr>
      </w:pPr>
      <w:r w:rsidRPr="000269DA">
        <w:rPr>
          <w:rFonts w:ascii="Times New Roman" w:hAnsi="Times New Roman" w:cs="Times New Roman"/>
        </w:rPr>
        <w:lastRenderedPageBreak/>
        <w:t xml:space="preserve">15.16 Toda a mão de obra, necessária para a correta logística de transporte para o fornecimento do objeto e seus respectivos encargos sociais e trabalhistas ficarão sob a responsabilidade da empresa contratada; </w:t>
      </w:r>
    </w:p>
    <w:p w14:paraId="2328DC7C" w14:textId="1CCAF9F5" w:rsidR="004A3640" w:rsidRPr="000269DA" w:rsidRDefault="001F589F" w:rsidP="00714731">
      <w:pPr>
        <w:spacing w:line="360" w:lineRule="auto"/>
        <w:jc w:val="both"/>
        <w:rPr>
          <w:rFonts w:ascii="Times New Roman" w:hAnsi="Times New Roman" w:cs="Times New Roman"/>
        </w:rPr>
      </w:pPr>
      <w:r w:rsidRPr="000269DA">
        <w:rPr>
          <w:rFonts w:ascii="Times New Roman" w:hAnsi="Times New Roman" w:cs="Times New Roman"/>
        </w:rPr>
        <w:t>15.17. Indicar</w:t>
      </w:r>
      <w:r w:rsidR="00156B9F" w:rsidRPr="000269DA">
        <w:rPr>
          <w:rFonts w:ascii="Times New Roman" w:hAnsi="Times New Roman" w:cs="Times New Roman"/>
        </w:rPr>
        <w:t xml:space="preserve"> preposto para representá-la durante a execução do Termo de Contrato, quando for o caso.</w:t>
      </w:r>
    </w:p>
    <w:p w14:paraId="324B8E42" w14:textId="3A8E8B83" w:rsidR="004A3640" w:rsidRPr="000269DA" w:rsidRDefault="00156B9F" w:rsidP="00714731">
      <w:pPr>
        <w:spacing w:line="360" w:lineRule="auto"/>
        <w:jc w:val="both"/>
        <w:rPr>
          <w:rFonts w:ascii="Times New Roman" w:hAnsi="Times New Roman" w:cs="Times New Roman"/>
        </w:rPr>
      </w:pPr>
      <w:r w:rsidRPr="000269DA">
        <w:rPr>
          <w:rFonts w:ascii="Times New Roman" w:hAnsi="Times New Roman" w:cs="Times New Roman"/>
        </w:rPr>
        <w:t xml:space="preserve"> </w:t>
      </w:r>
      <w:r w:rsidR="001F589F" w:rsidRPr="000269DA">
        <w:rPr>
          <w:rFonts w:ascii="Times New Roman" w:hAnsi="Times New Roman" w:cs="Times New Roman"/>
        </w:rPr>
        <w:t>15.18. Utilizar</w:t>
      </w:r>
      <w:r w:rsidR="004A3640" w:rsidRPr="000269DA">
        <w:rPr>
          <w:rFonts w:ascii="Times New Roman" w:hAnsi="Times New Roman" w:cs="Times New Roman"/>
        </w:rPr>
        <w:t xml:space="preserve"> empregados habilitados e com conhecimento completo dos serviços a serem executados, em conformidade com as normas e determinações em vigor;</w:t>
      </w:r>
    </w:p>
    <w:p w14:paraId="179D4402" w14:textId="369DFDBD" w:rsidR="004A3640" w:rsidRPr="000269DA" w:rsidRDefault="001F589F" w:rsidP="00714731">
      <w:pPr>
        <w:spacing w:line="360" w:lineRule="auto"/>
        <w:ind w:right="-17"/>
        <w:jc w:val="both"/>
        <w:rPr>
          <w:rFonts w:ascii="Times New Roman" w:hAnsi="Times New Roman" w:cs="Times New Roman"/>
        </w:rPr>
      </w:pPr>
      <w:r w:rsidRPr="000269DA">
        <w:rPr>
          <w:rFonts w:ascii="Times New Roman" w:hAnsi="Times New Roman" w:cs="Times New Roman"/>
        </w:rPr>
        <w:t>15.19. Apresentar</w:t>
      </w:r>
      <w:r w:rsidR="004A3640" w:rsidRPr="000269DA">
        <w:rPr>
          <w:rFonts w:ascii="Times New Roman" w:hAnsi="Times New Roman" w:cs="Times New Roman"/>
        </w:rPr>
        <w:t xml:space="preserve"> os empregados devidamente uniformizados e identificados por meio de crachá, além de provê-los com os Equipamentos de Proteção Individual - EPI, </w:t>
      </w:r>
      <w:r w:rsidR="004A3640" w:rsidRPr="000269DA">
        <w:rPr>
          <w:rFonts w:ascii="Times New Roman" w:hAnsi="Times New Roman" w:cs="Times New Roman"/>
          <w:u w:val="single"/>
        </w:rPr>
        <w:t>quando for o caso</w:t>
      </w:r>
      <w:r w:rsidR="004A3640" w:rsidRPr="000269DA">
        <w:rPr>
          <w:rFonts w:ascii="Times New Roman" w:hAnsi="Times New Roman" w:cs="Times New Roman"/>
        </w:rPr>
        <w:t>;</w:t>
      </w:r>
    </w:p>
    <w:p w14:paraId="46FD86E7" w14:textId="2B3ECC1A" w:rsidR="00156B9F" w:rsidRPr="000269DA" w:rsidRDefault="004A3640" w:rsidP="00714731">
      <w:pPr>
        <w:spacing w:line="360" w:lineRule="auto"/>
        <w:jc w:val="both"/>
        <w:rPr>
          <w:rFonts w:ascii="Times New Roman" w:hAnsi="Times New Roman" w:cs="Times New Roman"/>
        </w:rPr>
      </w:pPr>
      <w:r w:rsidRPr="000269DA">
        <w:rPr>
          <w:rFonts w:ascii="Times New Roman" w:hAnsi="Times New Roman" w:cs="Times New Roman"/>
        </w:rPr>
        <w:t>15.20</w:t>
      </w:r>
      <w:r w:rsidR="00156B9F" w:rsidRPr="000269DA">
        <w:rPr>
          <w:rFonts w:ascii="Times New Roman" w:hAnsi="Times New Roman" w:cs="Times New Roman"/>
        </w:rPr>
        <w:t xml:space="preserve"> Comunicar à Contratante, no prazo máximo de 24 (vinte e quatro) horas que antecede a data da entrega, os motivos que impossibilitem o cumprimento do prazo previsto, com a devida comprovação</w:t>
      </w:r>
      <w:r w:rsidR="00573ADD" w:rsidRPr="000269DA">
        <w:rPr>
          <w:rFonts w:ascii="Times New Roman" w:hAnsi="Times New Roman" w:cs="Times New Roman"/>
        </w:rPr>
        <w:t>.</w:t>
      </w:r>
    </w:p>
    <w:p w14:paraId="651157AE" w14:textId="23FAF2AA" w:rsidR="004A3640" w:rsidRPr="000269DA" w:rsidRDefault="00FA0868" w:rsidP="00714731">
      <w:pPr>
        <w:spacing w:line="360" w:lineRule="auto"/>
        <w:ind w:right="-17"/>
        <w:jc w:val="both"/>
        <w:rPr>
          <w:rFonts w:ascii="Times New Roman" w:hAnsi="Times New Roman" w:cs="Times New Roman"/>
        </w:rPr>
      </w:pPr>
      <w:r w:rsidRPr="000269DA">
        <w:rPr>
          <w:rFonts w:ascii="Times New Roman" w:hAnsi="Times New Roman" w:cs="Times New Roman"/>
        </w:rPr>
        <w:t>15.21. Atender</w:t>
      </w:r>
      <w:r w:rsidR="004A3640" w:rsidRPr="000269DA">
        <w:rPr>
          <w:rFonts w:ascii="Times New Roman" w:hAnsi="Times New Roman" w:cs="Times New Roman"/>
        </w:rPr>
        <w:t xml:space="preserve"> as solicitações da Contratante quanto à substituição dos empregados alocados, no prazo fixado pelo fiscal do contrato, nos casos em que ficar constatado descumprimento das obrigações relativas à execução do serviço, conforme descrito neste Termo de Referência;</w:t>
      </w:r>
    </w:p>
    <w:p w14:paraId="655DA4BF" w14:textId="21EAE697" w:rsidR="004A3640" w:rsidRPr="000269DA" w:rsidRDefault="004A3640" w:rsidP="00714731">
      <w:pPr>
        <w:pStyle w:val="PargrafodaLista"/>
        <w:numPr>
          <w:ilvl w:val="1"/>
          <w:numId w:val="14"/>
        </w:numPr>
        <w:spacing w:line="360" w:lineRule="auto"/>
        <w:ind w:right="-17"/>
        <w:jc w:val="both"/>
        <w:rPr>
          <w:rFonts w:ascii="Times New Roman" w:hAnsi="Times New Roman" w:cs="Times New Roman"/>
        </w:rPr>
      </w:pPr>
      <w:r w:rsidRPr="000269DA">
        <w:rPr>
          <w:rFonts w:ascii="Times New Roman" w:hAnsi="Times New Roman" w:cs="Times New Roman"/>
        </w:rPr>
        <w:t xml:space="preserve"> Instruir seus empregados quanto à necessidade de acatar as normas internas da Administração;</w:t>
      </w:r>
    </w:p>
    <w:p w14:paraId="54861ADD" w14:textId="71496847" w:rsidR="004A3640" w:rsidRPr="000269DA" w:rsidRDefault="00FA0868" w:rsidP="00714731">
      <w:pPr>
        <w:spacing w:line="360" w:lineRule="auto"/>
        <w:ind w:right="-17"/>
        <w:jc w:val="both"/>
        <w:rPr>
          <w:rFonts w:ascii="Times New Roman" w:hAnsi="Times New Roman" w:cs="Times New Roman"/>
        </w:rPr>
      </w:pPr>
      <w:r w:rsidRPr="000269DA">
        <w:rPr>
          <w:rFonts w:ascii="Times New Roman" w:hAnsi="Times New Roman" w:cs="Times New Roman"/>
        </w:rPr>
        <w:t>15.23. Instruir</w:t>
      </w:r>
      <w:r w:rsidR="004A3640" w:rsidRPr="000269DA">
        <w:rPr>
          <w:rFonts w:ascii="Times New Roman" w:hAnsi="Times New Roman" w:cs="Times New Roman"/>
        </w:rPr>
        <w:t xml:space="preserve"> seus empregados a respeito das atividades a serem desempenhadas, alertando-os a não executar atividades não abrangidas pelo contrato, devendo a Contratada relatar à Contratante toda e qualquer ocorrência neste sentido, a fim de evitar desvio de função;</w:t>
      </w:r>
    </w:p>
    <w:p w14:paraId="754CFAF2" w14:textId="7F2431FA" w:rsidR="004A3640" w:rsidRPr="000269DA" w:rsidRDefault="001F589F" w:rsidP="00714731">
      <w:pPr>
        <w:spacing w:line="360" w:lineRule="auto"/>
        <w:ind w:right="-17"/>
        <w:jc w:val="both"/>
        <w:rPr>
          <w:rFonts w:ascii="Times New Roman" w:hAnsi="Times New Roman" w:cs="Times New Roman"/>
        </w:rPr>
      </w:pPr>
      <w:r w:rsidRPr="000269DA">
        <w:rPr>
          <w:rFonts w:ascii="Times New Roman" w:hAnsi="Times New Roman" w:cs="Times New Roman"/>
        </w:rPr>
        <w:t>15.24. Guardar</w:t>
      </w:r>
      <w:r w:rsidR="004A3640" w:rsidRPr="000269DA">
        <w:rPr>
          <w:rFonts w:ascii="Times New Roman" w:hAnsi="Times New Roman" w:cs="Times New Roman"/>
        </w:rPr>
        <w:t xml:space="preserve"> sigilo sobre todas as informações obtidas em decorrência do cumprimento do contrato;</w:t>
      </w:r>
    </w:p>
    <w:p w14:paraId="0C17E63B" w14:textId="090461AC" w:rsidR="001F589F" w:rsidRDefault="001F589F" w:rsidP="001F589F">
      <w:pPr>
        <w:spacing w:after="126" w:line="249" w:lineRule="auto"/>
        <w:ind w:right="56"/>
        <w:jc w:val="both"/>
        <w:rPr>
          <w:rFonts w:ascii="Times New Roman" w:hAnsi="Times New Roman" w:cs="Times New Roman"/>
        </w:rPr>
      </w:pPr>
      <w:r w:rsidRPr="000269DA">
        <w:rPr>
          <w:rFonts w:ascii="Times New Roman" w:hAnsi="Times New Roman" w:cs="Times New Roman"/>
        </w:rPr>
        <w:t xml:space="preserve">15.25. Observar as disposições do Decreto Federal 12.174 de 11 de setembro de 2024. </w:t>
      </w:r>
    </w:p>
    <w:p w14:paraId="0823A86E" w14:textId="74DB3A5E" w:rsidR="003A2E64" w:rsidRPr="000269DA" w:rsidRDefault="003A2E64" w:rsidP="003A2E64">
      <w:pPr>
        <w:spacing w:after="126" w:line="360" w:lineRule="auto"/>
        <w:ind w:right="56"/>
        <w:jc w:val="both"/>
        <w:rPr>
          <w:rFonts w:ascii="Times New Roman" w:hAnsi="Times New Roman" w:cs="Times New Roman"/>
        </w:rPr>
      </w:pPr>
      <w:r>
        <w:rPr>
          <w:rFonts w:ascii="Times New Roman" w:hAnsi="Times New Roman" w:cs="Times New Roman"/>
        </w:rPr>
        <w:t xml:space="preserve">15.26. </w:t>
      </w:r>
      <w:r w:rsidRPr="00AF0D99">
        <w:rPr>
          <w:rFonts w:ascii="Times New Roman" w:hAnsi="Times New Roman" w:cs="Times New Roman"/>
        </w:rPr>
        <w:t xml:space="preserve">A empresa ganhadora do certame </w:t>
      </w:r>
      <w:r>
        <w:rPr>
          <w:rFonts w:ascii="Times New Roman" w:hAnsi="Times New Roman" w:cs="Times New Roman"/>
        </w:rPr>
        <w:t xml:space="preserve">para o </w:t>
      </w:r>
      <w:r w:rsidRPr="00321EC0">
        <w:rPr>
          <w:rFonts w:ascii="Times New Roman" w:hAnsi="Times New Roman" w:cs="Times New Roman"/>
          <w:b/>
        </w:rPr>
        <w:t>item 1</w:t>
      </w:r>
      <w:r>
        <w:rPr>
          <w:rFonts w:ascii="Times New Roman" w:hAnsi="Times New Roman" w:cs="Times New Roman"/>
        </w:rPr>
        <w:t>, referente aos s</w:t>
      </w:r>
      <w:r w:rsidRPr="00DD4C25">
        <w:rPr>
          <w:rFonts w:ascii="Times New Roman" w:hAnsi="Times New Roman" w:cs="Times New Roman"/>
        </w:rPr>
        <w:t>erviços elétricos, sendo mão de obra na instalação de luminárias, reatores, relês fotoelétricos e manutenção de rede de iluminação pública, com a troca de lâmpadas, incluindo instalações e manutenções de luminárias de LED com troca de luminárias e relês f</w:t>
      </w:r>
      <w:r>
        <w:rPr>
          <w:rFonts w:ascii="Times New Roman" w:hAnsi="Times New Roman" w:cs="Times New Roman"/>
        </w:rPr>
        <w:t xml:space="preserve">otoelétricos, necessariamente </w:t>
      </w:r>
      <w:r w:rsidRPr="00AF0D99">
        <w:rPr>
          <w:rFonts w:ascii="Times New Roman" w:hAnsi="Times New Roman" w:cs="Times New Roman"/>
        </w:rPr>
        <w:t>deverá ter r</w:t>
      </w:r>
      <w:r w:rsidRPr="00AF0D99">
        <w:rPr>
          <w:rFonts w:ascii="Times New Roman" w:hAnsi="Times New Roman" w:cs="Times New Roman"/>
          <w:iCs/>
        </w:rPr>
        <w:t xml:space="preserve">egistro no CREA - PR, homologado pelo Conselho Regional de Engenharia e Agronomia – CREA – PR da Licitante; tendo profissional habilitado com registro de inscrição no CREA - PR do Responsável Técnico para a realização de emissão de ART (anotação de responsabilidade técnica) </w:t>
      </w:r>
      <w:r w:rsidRPr="00AF0D99">
        <w:rPr>
          <w:rFonts w:ascii="Times New Roman" w:hAnsi="Times New Roman" w:cs="Times New Roman"/>
        </w:rPr>
        <w:t xml:space="preserve">sobre os serviços executados, </w:t>
      </w:r>
      <w:r w:rsidRPr="00AF0D99">
        <w:rPr>
          <w:rFonts w:ascii="Times New Roman" w:hAnsi="Times New Roman" w:cs="Times New Roman"/>
          <w:iCs/>
        </w:rPr>
        <w:t>o mesmo deverá ter formação como engenheiro eletricista e não poderá ser substituído sem autorização expressa do Município.</w:t>
      </w:r>
      <w:r>
        <w:rPr>
          <w:rFonts w:ascii="Times New Roman" w:hAnsi="Times New Roman" w:cs="Times New Roman"/>
          <w:iCs/>
        </w:rPr>
        <w:t xml:space="preserve"> Deverá haver a c</w:t>
      </w:r>
      <w:r w:rsidRPr="00AF0D99">
        <w:rPr>
          <w:rFonts w:ascii="Times New Roman" w:hAnsi="Times New Roman" w:cs="Times New Roman"/>
          <w:iCs/>
        </w:rPr>
        <w:t xml:space="preserve">omprovação do vínculo empregatício entre o </w:t>
      </w:r>
      <w:r w:rsidRPr="00AF0D99">
        <w:rPr>
          <w:rFonts w:ascii="Times New Roman" w:hAnsi="Times New Roman" w:cs="Times New Roman"/>
          <w:iCs/>
        </w:rPr>
        <w:lastRenderedPageBreak/>
        <w:t>responsável técnico acima indicado e a proponente, mediante registro em carteira de trabalho e ficha de registro da empresa ou contrato de prestação de serviços.</w:t>
      </w:r>
    </w:p>
    <w:p w14:paraId="2503E53F" w14:textId="77777777" w:rsidR="003A2E64" w:rsidRDefault="003A2E64" w:rsidP="00CE5D66">
      <w:pPr>
        <w:spacing w:line="360" w:lineRule="auto"/>
        <w:ind w:right="-17"/>
        <w:jc w:val="both"/>
        <w:rPr>
          <w:rFonts w:ascii="Times New Roman" w:hAnsi="Times New Roman" w:cs="Times New Roman"/>
          <w:b/>
        </w:rPr>
      </w:pPr>
    </w:p>
    <w:p w14:paraId="0C9DC87F" w14:textId="05B8FE64" w:rsidR="00573ADD" w:rsidRPr="000269DA" w:rsidRDefault="00573ADD" w:rsidP="00CE5D66">
      <w:pPr>
        <w:spacing w:line="360" w:lineRule="auto"/>
        <w:ind w:right="-17"/>
        <w:jc w:val="both"/>
        <w:rPr>
          <w:rFonts w:ascii="Times New Roman" w:hAnsi="Times New Roman" w:cs="Times New Roman"/>
          <w:b/>
        </w:rPr>
      </w:pPr>
      <w:r w:rsidRPr="000269DA">
        <w:rPr>
          <w:rFonts w:ascii="Times New Roman" w:hAnsi="Times New Roman" w:cs="Times New Roman"/>
          <w:b/>
        </w:rPr>
        <w:t xml:space="preserve">16. DAS OBRIGAÇÕES DA CONTRATANTE </w:t>
      </w:r>
    </w:p>
    <w:p w14:paraId="28FF8A69" w14:textId="77777777" w:rsidR="00573ADD" w:rsidRPr="000269DA" w:rsidRDefault="00573ADD" w:rsidP="00714731">
      <w:pPr>
        <w:spacing w:line="360" w:lineRule="auto"/>
        <w:jc w:val="both"/>
        <w:rPr>
          <w:rFonts w:ascii="Times New Roman" w:hAnsi="Times New Roman" w:cs="Times New Roman"/>
        </w:rPr>
      </w:pPr>
      <w:r w:rsidRPr="000269DA">
        <w:rPr>
          <w:rFonts w:ascii="Times New Roman" w:hAnsi="Times New Roman" w:cs="Times New Roman"/>
        </w:rPr>
        <w:t xml:space="preserve">16.1 São obrigações do CONTRATANTE: </w:t>
      </w:r>
    </w:p>
    <w:p w14:paraId="08E378A9" w14:textId="0BD64C12" w:rsidR="00573ADD" w:rsidRPr="000269DA" w:rsidRDefault="00301D51" w:rsidP="00714731">
      <w:pPr>
        <w:spacing w:line="360" w:lineRule="auto"/>
        <w:jc w:val="both"/>
        <w:rPr>
          <w:rFonts w:ascii="Times New Roman" w:hAnsi="Times New Roman" w:cs="Times New Roman"/>
        </w:rPr>
      </w:pPr>
      <w:r w:rsidRPr="000269DA">
        <w:rPr>
          <w:rFonts w:ascii="Times New Roman" w:hAnsi="Times New Roman" w:cs="Times New Roman"/>
        </w:rPr>
        <w:t>16.1.1. Solicitar</w:t>
      </w:r>
      <w:r w:rsidR="00573ADD" w:rsidRPr="000269DA">
        <w:rPr>
          <w:rFonts w:ascii="Times New Roman" w:hAnsi="Times New Roman" w:cs="Times New Roman"/>
        </w:rPr>
        <w:t xml:space="preserve"> a entrega do objeto à CONTRATADA através da emissão de Empenho/Ordem de Compra ou outro instrumento hábil. </w:t>
      </w:r>
    </w:p>
    <w:p w14:paraId="0649630B" w14:textId="77777777" w:rsidR="00573ADD" w:rsidRPr="000269DA" w:rsidRDefault="00573ADD" w:rsidP="00714731">
      <w:pPr>
        <w:spacing w:line="360" w:lineRule="auto"/>
        <w:jc w:val="both"/>
        <w:rPr>
          <w:rFonts w:ascii="Times New Roman" w:hAnsi="Times New Roman" w:cs="Times New Roman"/>
        </w:rPr>
      </w:pPr>
      <w:r w:rsidRPr="000269DA">
        <w:rPr>
          <w:rFonts w:ascii="Times New Roman" w:hAnsi="Times New Roman" w:cs="Times New Roman"/>
        </w:rPr>
        <w:t>16.1.2 Notificar a CONTRATADA de qualquer irregularidade decorrente da execução do objeto contratual.</w:t>
      </w:r>
    </w:p>
    <w:p w14:paraId="19989A61" w14:textId="1BDFEEF3" w:rsidR="00573ADD" w:rsidRPr="000269DA" w:rsidRDefault="00301D51" w:rsidP="00714731">
      <w:pPr>
        <w:spacing w:line="360" w:lineRule="auto"/>
        <w:jc w:val="both"/>
        <w:rPr>
          <w:rFonts w:ascii="Times New Roman" w:hAnsi="Times New Roman" w:cs="Times New Roman"/>
        </w:rPr>
      </w:pPr>
      <w:r w:rsidRPr="000269DA">
        <w:rPr>
          <w:rFonts w:ascii="Times New Roman" w:hAnsi="Times New Roman" w:cs="Times New Roman"/>
        </w:rPr>
        <w:t>16.1.3. Efetuar</w:t>
      </w:r>
      <w:r w:rsidR="00573ADD" w:rsidRPr="000269DA">
        <w:rPr>
          <w:rFonts w:ascii="Times New Roman" w:hAnsi="Times New Roman" w:cs="Times New Roman"/>
        </w:rPr>
        <w:t xml:space="preserve"> o pagamento à Contratada no valor correspondente ao fornecimento do objeto, no prazo e forma estabelecidos no Edital e seus anexos.</w:t>
      </w:r>
    </w:p>
    <w:p w14:paraId="286D0CA1" w14:textId="3A1CD692" w:rsidR="00573ADD" w:rsidRPr="000269DA" w:rsidRDefault="00301D51" w:rsidP="00714731">
      <w:pPr>
        <w:spacing w:line="360" w:lineRule="auto"/>
        <w:jc w:val="both"/>
        <w:rPr>
          <w:rFonts w:ascii="Times New Roman" w:hAnsi="Times New Roman" w:cs="Times New Roman"/>
        </w:rPr>
      </w:pPr>
      <w:r w:rsidRPr="000269DA">
        <w:rPr>
          <w:rFonts w:ascii="Times New Roman" w:hAnsi="Times New Roman" w:cs="Times New Roman"/>
        </w:rPr>
        <w:t>16.1.4. Exigir</w:t>
      </w:r>
      <w:r w:rsidR="00573ADD" w:rsidRPr="000269DA">
        <w:rPr>
          <w:rFonts w:ascii="Times New Roman" w:hAnsi="Times New Roman" w:cs="Times New Roman"/>
        </w:rPr>
        <w:t xml:space="preserve"> o cumprimento de todas as obrigações assumidas pelo CONTRATADO, de acordo com o contrato e seus anexos. </w:t>
      </w:r>
    </w:p>
    <w:p w14:paraId="093B854F" w14:textId="04454D85" w:rsidR="00573ADD" w:rsidRPr="000269DA" w:rsidRDefault="00301D51" w:rsidP="00714731">
      <w:pPr>
        <w:spacing w:line="360" w:lineRule="auto"/>
        <w:jc w:val="both"/>
        <w:rPr>
          <w:rFonts w:ascii="Times New Roman" w:hAnsi="Times New Roman" w:cs="Times New Roman"/>
        </w:rPr>
      </w:pPr>
      <w:r w:rsidRPr="000269DA">
        <w:rPr>
          <w:rFonts w:ascii="Times New Roman" w:hAnsi="Times New Roman" w:cs="Times New Roman"/>
        </w:rPr>
        <w:t>16.1.5. Comunicar</w:t>
      </w:r>
      <w:r w:rsidR="00573ADD" w:rsidRPr="000269DA">
        <w:rPr>
          <w:rFonts w:ascii="Times New Roman" w:hAnsi="Times New Roman" w:cs="Times New Roman"/>
        </w:rPr>
        <w:t xml:space="preserve"> a empresa para emissão de Nota Fiscal no que concerne à parcela incontroversa da execução do objeto, para efeito de liquidação e pagamento, quando houver controvérsia sobre a execução do objeto, quanto à dimensão, qualidade e quantidade, conforme o art. 143 da Lei nº 14.133/2021. </w:t>
      </w:r>
    </w:p>
    <w:p w14:paraId="1102CA45" w14:textId="481B782C" w:rsidR="00573ADD" w:rsidRPr="000269DA" w:rsidRDefault="00573ADD" w:rsidP="00714731">
      <w:pPr>
        <w:spacing w:line="360" w:lineRule="auto"/>
        <w:jc w:val="both"/>
        <w:rPr>
          <w:rFonts w:ascii="Times New Roman" w:hAnsi="Times New Roman" w:cs="Times New Roman"/>
        </w:rPr>
      </w:pPr>
      <w:r w:rsidRPr="000269DA">
        <w:rPr>
          <w:rFonts w:ascii="Times New Roman" w:hAnsi="Times New Roman" w:cs="Times New Roman"/>
        </w:rPr>
        <w:t xml:space="preserve">16.1.6 Aplicar ao CONTRATADO as sanções previstas na lei e no contrato. </w:t>
      </w:r>
    </w:p>
    <w:p w14:paraId="66E42BF5" w14:textId="6B10F11E" w:rsidR="00573ADD" w:rsidRPr="000269DA" w:rsidRDefault="00301D51" w:rsidP="00714731">
      <w:pPr>
        <w:spacing w:line="360" w:lineRule="auto"/>
        <w:jc w:val="both"/>
        <w:rPr>
          <w:rFonts w:ascii="Times New Roman" w:hAnsi="Times New Roman" w:cs="Times New Roman"/>
        </w:rPr>
      </w:pPr>
      <w:r w:rsidRPr="000269DA">
        <w:rPr>
          <w:rFonts w:ascii="Times New Roman" w:hAnsi="Times New Roman" w:cs="Times New Roman"/>
        </w:rPr>
        <w:t>16.1.7. Explicitamente</w:t>
      </w:r>
      <w:r w:rsidR="00573ADD" w:rsidRPr="000269DA">
        <w:rPr>
          <w:rFonts w:ascii="Times New Roman" w:hAnsi="Times New Roman" w:cs="Times New Roman"/>
        </w:rPr>
        <w:t xml:space="preserve"> emitir decisão sobre todas as solicitações e reclamações relacionadas à execução do contrato, ressalvados os requerimentos manifestamente impertinentes, meramente protelatórios ou de nenhum interesse para a boa execução do ajuste. </w:t>
      </w:r>
    </w:p>
    <w:p w14:paraId="750A15E4" w14:textId="1F10B2F4" w:rsidR="00573ADD" w:rsidRPr="000269DA" w:rsidRDefault="00573ADD" w:rsidP="00714731">
      <w:pPr>
        <w:spacing w:line="360" w:lineRule="auto"/>
        <w:jc w:val="both"/>
        <w:rPr>
          <w:rFonts w:ascii="Times New Roman" w:hAnsi="Times New Roman" w:cs="Times New Roman"/>
        </w:rPr>
      </w:pPr>
      <w:r w:rsidRPr="000269DA">
        <w:rPr>
          <w:rFonts w:ascii="Times New Roman" w:hAnsi="Times New Roman" w:cs="Times New Roman"/>
        </w:rPr>
        <w:t xml:space="preserve">16.1.7.1 A Administração terá o prazo de 30 (trinta) dias, a contar da data do protocolo do requerimento para decidir, admitida a prorrogação motivada, por igual período. </w:t>
      </w:r>
    </w:p>
    <w:p w14:paraId="4EA0396F" w14:textId="559F9803" w:rsidR="00573ADD" w:rsidRPr="000269DA" w:rsidRDefault="00573ADD" w:rsidP="00714731">
      <w:pPr>
        <w:spacing w:line="360" w:lineRule="auto"/>
        <w:jc w:val="both"/>
        <w:rPr>
          <w:rFonts w:ascii="Times New Roman" w:hAnsi="Times New Roman" w:cs="Times New Roman"/>
        </w:rPr>
      </w:pPr>
      <w:r w:rsidRPr="000269DA">
        <w:rPr>
          <w:rFonts w:ascii="Times New Roman" w:hAnsi="Times New Roman" w:cs="Times New Roman"/>
        </w:rPr>
        <w:t xml:space="preserve">16.1.8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6DB7876D" w14:textId="59F277AC" w:rsidR="00573ADD" w:rsidRPr="000269DA" w:rsidRDefault="00301D51" w:rsidP="00714731">
      <w:pPr>
        <w:spacing w:line="360" w:lineRule="auto"/>
        <w:jc w:val="both"/>
        <w:rPr>
          <w:rFonts w:ascii="Times New Roman" w:hAnsi="Times New Roman" w:cs="Times New Roman"/>
        </w:rPr>
      </w:pPr>
      <w:r w:rsidRPr="000269DA">
        <w:rPr>
          <w:rFonts w:ascii="Times New Roman" w:hAnsi="Times New Roman" w:cs="Times New Roman"/>
        </w:rPr>
        <w:t>16.1.9. Receber</w:t>
      </w:r>
      <w:r w:rsidR="00573ADD" w:rsidRPr="000269DA">
        <w:rPr>
          <w:rFonts w:ascii="Times New Roman" w:hAnsi="Times New Roman" w:cs="Times New Roman"/>
        </w:rPr>
        <w:t xml:space="preserve"> o objeto no prazo e condições estabelecidas no Termo de Contrato. </w:t>
      </w:r>
    </w:p>
    <w:p w14:paraId="07221874" w14:textId="5FEDE82F" w:rsidR="00573ADD" w:rsidRPr="000269DA" w:rsidRDefault="00301D51" w:rsidP="00714731">
      <w:pPr>
        <w:spacing w:line="360" w:lineRule="auto"/>
        <w:jc w:val="both"/>
        <w:rPr>
          <w:rFonts w:ascii="Times New Roman" w:hAnsi="Times New Roman" w:cs="Times New Roman"/>
        </w:rPr>
      </w:pPr>
      <w:r w:rsidRPr="000269DA">
        <w:rPr>
          <w:rFonts w:ascii="Times New Roman" w:hAnsi="Times New Roman" w:cs="Times New Roman"/>
        </w:rPr>
        <w:t>16.1.10. Verificar</w:t>
      </w:r>
      <w:r w:rsidR="00573ADD" w:rsidRPr="000269DA">
        <w:rPr>
          <w:rFonts w:ascii="Times New Roman" w:hAnsi="Times New Roman" w:cs="Times New Roman"/>
        </w:rPr>
        <w:t xml:space="preserve"> minuciosamente, no prazo fixado, a conformidade dos bens recebidos provisoriamente com as especificações constantes do Termo de Contrato e da proposta, para fins de aceitação e recebimento definitivo.</w:t>
      </w:r>
    </w:p>
    <w:p w14:paraId="6D383AE8" w14:textId="4FF2344A" w:rsidR="00573ADD" w:rsidRPr="000269DA" w:rsidRDefault="00573ADD" w:rsidP="00714731">
      <w:pPr>
        <w:spacing w:line="360" w:lineRule="auto"/>
        <w:jc w:val="both"/>
        <w:rPr>
          <w:rFonts w:ascii="Times New Roman" w:hAnsi="Times New Roman" w:cs="Times New Roman"/>
        </w:rPr>
      </w:pPr>
      <w:r w:rsidRPr="000269DA">
        <w:rPr>
          <w:rFonts w:ascii="Times New Roman" w:hAnsi="Times New Roman" w:cs="Times New Roman"/>
        </w:rPr>
        <w:lastRenderedPageBreak/>
        <w:t xml:space="preserve">16.1.11 Comunicar à Contratada, por escrito, sobre imperfeições, falhas ou irregularidades verificadas no objeto fornecido, para que seja substituído, reparado ou corrigido, fixando prazo para a resposta da empresa e a sua ação corretiva. </w:t>
      </w:r>
    </w:p>
    <w:p w14:paraId="5A616259" w14:textId="14E83DDA" w:rsidR="00573ADD" w:rsidRPr="000269DA" w:rsidRDefault="00301D51" w:rsidP="00714731">
      <w:pPr>
        <w:spacing w:line="360" w:lineRule="auto"/>
        <w:jc w:val="both"/>
        <w:rPr>
          <w:rFonts w:ascii="Times New Roman" w:hAnsi="Times New Roman" w:cs="Times New Roman"/>
        </w:rPr>
      </w:pPr>
      <w:r w:rsidRPr="000269DA">
        <w:rPr>
          <w:rFonts w:ascii="Times New Roman" w:hAnsi="Times New Roman" w:cs="Times New Roman"/>
        </w:rPr>
        <w:t>16.1.12. Acompanhar e fiscalizar</w:t>
      </w:r>
      <w:r w:rsidR="00573ADD" w:rsidRPr="000269DA">
        <w:rPr>
          <w:rFonts w:ascii="Times New Roman" w:hAnsi="Times New Roman" w:cs="Times New Roman"/>
        </w:rPr>
        <w:t xml:space="preserve"> a perfeita execução do Termo de Contrato, através da fiscalização e gestão, cabendo a este, registrar todas as ocorrências relacionadas com a execução dos serviços, determinando o que for necessário à regularização das faltas ou impropriedades observadas. </w:t>
      </w:r>
    </w:p>
    <w:p w14:paraId="586BFC1F" w14:textId="2B11E5F5" w:rsidR="00573ADD" w:rsidRPr="000269DA" w:rsidRDefault="00301D51" w:rsidP="00714731">
      <w:pPr>
        <w:spacing w:line="360" w:lineRule="auto"/>
        <w:jc w:val="both"/>
        <w:rPr>
          <w:rFonts w:ascii="Times New Roman" w:hAnsi="Times New Roman" w:cs="Times New Roman"/>
        </w:rPr>
      </w:pPr>
      <w:r w:rsidRPr="000269DA">
        <w:rPr>
          <w:rFonts w:ascii="Times New Roman" w:hAnsi="Times New Roman" w:cs="Times New Roman"/>
        </w:rPr>
        <w:t>16.1.13. Observar</w:t>
      </w:r>
      <w:r w:rsidR="00573ADD" w:rsidRPr="000269DA">
        <w:rPr>
          <w:rFonts w:ascii="Times New Roman" w:hAnsi="Times New Roman" w:cs="Times New Roman"/>
        </w:rPr>
        <w:t xml:space="preserve"> para que, durante a vigência do presente Termo de Contrato, sejam mantidas todas as condições de habilitação e qualificação exigida para a contratação, assim como a sua compatibilidade com as obrigações assumidas. </w:t>
      </w:r>
    </w:p>
    <w:p w14:paraId="34B2E3C1" w14:textId="77777777" w:rsidR="00573ADD" w:rsidRPr="000269DA" w:rsidRDefault="00573ADD" w:rsidP="00714731">
      <w:pPr>
        <w:spacing w:line="360" w:lineRule="auto"/>
        <w:jc w:val="both"/>
        <w:rPr>
          <w:rFonts w:ascii="Times New Roman" w:hAnsi="Times New Roman" w:cs="Times New Roman"/>
        </w:rPr>
      </w:pPr>
    </w:p>
    <w:p w14:paraId="045D2C92" w14:textId="77777777" w:rsidR="00D832DC" w:rsidRPr="000269DA" w:rsidRDefault="00D832DC" w:rsidP="00714731">
      <w:pPr>
        <w:spacing w:line="360" w:lineRule="auto"/>
        <w:jc w:val="both"/>
        <w:rPr>
          <w:rFonts w:ascii="Times New Roman" w:hAnsi="Times New Roman" w:cs="Times New Roman"/>
          <w:b/>
        </w:rPr>
      </w:pPr>
      <w:r w:rsidRPr="000269DA">
        <w:rPr>
          <w:rFonts w:ascii="Times New Roman" w:hAnsi="Times New Roman" w:cs="Times New Roman"/>
          <w:b/>
        </w:rPr>
        <w:t xml:space="preserve">17. REAJUSTE e REEQUILÍBRIO DO CONTRATO </w:t>
      </w:r>
    </w:p>
    <w:p w14:paraId="795495DB" w14:textId="619A1DE7" w:rsidR="00D832DC" w:rsidRPr="000269DA" w:rsidRDefault="00D832DC" w:rsidP="00714731">
      <w:pPr>
        <w:spacing w:line="360" w:lineRule="auto"/>
        <w:jc w:val="both"/>
        <w:rPr>
          <w:rFonts w:ascii="Times New Roman" w:hAnsi="Times New Roman" w:cs="Times New Roman"/>
        </w:rPr>
      </w:pPr>
      <w:r w:rsidRPr="000269DA">
        <w:rPr>
          <w:rFonts w:ascii="Times New Roman" w:hAnsi="Times New Roman" w:cs="Times New Roman"/>
        </w:rPr>
        <w:t xml:space="preserve">17.1 </w:t>
      </w:r>
      <w:r w:rsidR="00301D51" w:rsidRPr="000269DA">
        <w:rPr>
          <w:rFonts w:ascii="Times New Roman" w:hAnsi="Times New Roman" w:cs="Times New Roman"/>
        </w:rPr>
        <w:t xml:space="preserve">Independentemente do prazo de duração do contrato utilizar-se-á como critério de reajuste o Índice Nacional de Preços ao Consumidor Amplo – IPCA a cada 12 meses, com data-base vinculada à data do orçamento estimado, que no presente caso foi finalizado com formalização do mapa de preço no dia </w:t>
      </w:r>
      <w:r w:rsidR="009C2BA9">
        <w:rPr>
          <w:rFonts w:ascii="Times New Roman" w:hAnsi="Times New Roman" w:cs="Times New Roman"/>
        </w:rPr>
        <w:t>10</w:t>
      </w:r>
      <w:r w:rsidR="003A2E64">
        <w:rPr>
          <w:rFonts w:ascii="Times New Roman" w:hAnsi="Times New Roman" w:cs="Times New Roman"/>
        </w:rPr>
        <w:t>/09</w:t>
      </w:r>
      <w:r w:rsidR="00FA0868">
        <w:rPr>
          <w:rFonts w:ascii="Times New Roman" w:hAnsi="Times New Roman" w:cs="Times New Roman"/>
        </w:rPr>
        <w:t>/2026</w:t>
      </w:r>
      <w:r w:rsidR="00301D51" w:rsidRPr="000269DA">
        <w:rPr>
          <w:rFonts w:ascii="Times New Roman" w:hAnsi="Times New Roman" w:cs="Times New Roman"/>
        </w:rPr>
        <w:t xml:space="preserve">.  </w:t>
      </w:r>
    </w:p>
    <w:p w14:paraId="7A57B59B" w14:textId="77777777" w:rsidR="00D832DC" w:rsidRPr="000269DA" w:rsidRDefault="00D832DC" w:rsidP="00714731">
      <w:pPr>
        <w:spacing w:line="360" w:lineRule="auto"/>
        <w:jc w:val="both"/>
        <w:rPr>
          <w:rFonts w:ascii="Times New Roman" w:hAnsi="Times New Roman" w:cs="Times New Roman"/>
        </w:rPr>
      </w:pPr>
      <w:r w:rsidRPr="000269DA">
        <w:rPr>
          <w:rFonts w:ascii="Times New Roman" w:hAnsi="Times New Roman" w:cs="Times New Roman"/>
        </w:rPr>
        <w:t xml:space="preserve">17.2 A concessão do reajuste será realizada de oficio mediante </w:t>
      </w:r>
      <w:proofErr w:type="spellStart"/>
      <w:r w:rsidRPr="000269DA">
        <w:rPr>
          <w:rFonts w:ascii="Times New Roman" w:hAnsi="Times New Roman" w:cs="Times New Roman"/>
        </w:rPr>
        <w:t>apostilamento</w:t>
      </w:r>
      <w:proofErr w:type="spellEnd"/>
      <w:r w:rsidRPr="000269DA">
        <w:rPr>
          <w:rFonts w:ascii="Times New Roman" w:hAnsi="Times New Roman" w:cs="Times New Roman"/>
        </w:rPr>
        <w:t xml:space="preserve"> ao contrato. </w:t>
      </w:r>
    </w:p>
    <w:p w14:paraId="6E582939" w14:textId="66D71436" w:rsidR="00D832DC" w:rsidRPr="000269DA" w:rsidRDefault="00301D51" w:rsidP="00714731">
      <w:pPr>
        <w:spacing w:line="360" w:lineRule="auto"/>
        <w:jc w:val="both"/>
        <w:rPr>
          <w:rFonts w:ascii="Times New Roman" w:hAnsi="Times New Roman" w:cs="Times New Roman"/>
        </w:rPr>
      </w:pPr>
      <w:r w:rsidRPr="000269DA">
        <w:rPr>
          <w:rFonts w:ascii="Times New Roman" w:hAnsi="Times New Roman" w:cs="Times New Roman"/>
        </w:rPr>
        <w:t>17.3 nos</w:t>
      </w:r>
      <w:r w:rsidR="00D832DC" w:rsidRPr="000269DA">
        <w:rPr>
          <w:rFonts w:ascii="Times New Roman" w:hAnsi="Times New Roman" w:cs="Times New Roman"/>
        </w:rPr>
        <w:t xml:space="preserve"> reajustes subsequentes ao primeiro, o interregno mínimo de um ano será contado a partir dos efeitos financeiros do último reajuste. </w:t>
      </w:r>
    </w:p>
    <w:p w14:paraId="36272CC8" w14:textId="3FA46C4E" w:rsidR="00D832DC" w:rsidRPr="000269DA" w:rsidRDefault="003A55BA" w:rsidP="00714731">
      <w:pPr>
        <w:spacing w:line="360" w:lineRule="auto"/>
        <w:jc w:val="both"/>
        <w:rPr>
          <w:rFonts w:ascii="Times New Roman" w:hAnsi="Times New Roman" w:cs="Times New Roman"/>
        </w:rPr>
      </w:pPr>
      <w:r w:rsidRPr="000269DA">
        <w:rPr>
          <w:rFonts w:ascii="Times New Roman" w:hAnsi="Times New Roman" w:cs="Times New Roman"/>
        </w:rPr>
        <w:t>17.4. No</w:t>
      </w:r>
      <w:r w:rsidR="00D832DC" w:rsidRPr="000269DA">
        <w:rPr>
          <w:rFonts w:ascii="Times New Roman" w:hAnsi="Times New Roman" w:cs="Times New Roman"/>
        </w:rPr>
        <w:t xml:space="preserve"> caso de atraso ou não divulgação do índice de reajustamento, o CONTRATANTE pagará à CONTRATADA a importância calculada pela última variação conhecida, liquidando a diferença correspondente tão logo seja divulgado o índice definitivo. </w:t>
      </w:r>
    </w:p>
    <w:p w14:paraId="6451075C" w14:textId="3A5C83C2" w:rsidR="00D832DC" w:rsidRPr="000269DA" w:rsidRDefault="003A55BA" w:rsidP="00714731">
      <w:pPr>
        <w:spacing w:line="360" w:lineRule="auto"/>
        <w:jc w:val="both"/>
        <w:rPr>
          <w:rFonts w:ascii="Times New Roman" w:hAnsi="Times New Roman" w:cs="Times New Roman"/>
        </w:rPr>
      </w:pPr>
      <w:r w:rsidRPr="000269DA">
        <w:rPr>
          <w:rFonts w:ascii="Times New Roman" w:hAnsi="Times New Roman" w:cs="Times New Roman"/>
        </w:rPr>
        <w:t>17.5. Nas</w:t>
      </w:r>
      <w:r w:rsidR="00D832DC" w:rsidRPr="000269DA">
        <w:rPr>
          <w:rFonts w:ascii="Times New Roman" w:hAnsi="Times New Roman" w:cs="Times New Roman"/>
        </w:rPr>
        <w:t xml:space="preserve"> aferições finais, o índice utilizado para reajuste será, obrigatoriamente, o definitivo; </w:t>
      </w:r>
    </w:p>
    <w:p w14:paraId="34BB3A7D" w14:textId="60F44E59" w:rsidR="00D832DC" w:rsidRPr="000269DA" w:rsidRDefault="003A55BA" w:rsidP="00714731">
      <w:pPr>
        <w:spacing w:line="360" w:lineRule="auto"/>
        <w:jc w:val="both"/>
        <w:rPr>
          <w:rFonts w:ascii="Times New Roman" w:hAnsi="Times New Roman" w:cs="Times New Roman"/>
        </w:rPr>
      </w:pPr>
      <w:r w:rsidRPr="000269DA">
        <w:rPr>
          <w:rFonts w:ascii="Times New Roman" w:hAnsi="Times New Roman" w:cs="Times New Roman"/>
        </w:rPr>
        <w:t>17.6. Caso</w:t>
      </w:r>
      <w:r w:rsidR="00D832DC" w:rsidRPr="000269DA">
        <w:rPr>
          <w:rFonts w:ascii="Times New Roman" w:hAnsi="Times New Roman" w:cs="Times New Roman"/>
        </w:rPr>
        <w:t xml:space="preserve"> o índice estabelecido para reajustamento venha a ser extinto ou de qualquer forma não possa mais ser utilizado, será adotado, em substituição, o que vier a ser determinado pela legislação então em vigor. </w:t>
      </w:r>
    </w:p>
    <w:p w14:paraId="2A50E515" w14:textId="08233229" w:rsidR="00D832DC" w:rsidRPr="000269DA" w:rsidRDefault="003A55BA" w:rsidP="00714731">
      <w:pPr>
        <w:spacing w:line="360" w:lineRule="auto"/>
        <w:jc w:val="both"/>
        <w:rPr>
          <w:rFonts w:ascii="Times New Roman" w:hAnsi="Times New Roman" w:cs="Times New Roman"/>
        </w:rPr>
      </w:pPr>
      <w:r w:rsidRPr="000269DA">
        <w:rPr>
          <w:rFonts w:ascii="Times New Roman" w:hAnsi="Times New Roman" w:cs="Times New Roman"/>
        </w:rPr>
        <w:t>17.7. Na</w:t>
      </w:r>
      <w:r w:rsidR="00D832DC" w:rsidRPr="000269DA">
        <w:rPr>
          <w:rFonts w:ascii="Times New Roman" w:hAnsi="Times New Roman" w:cs="Times New Roman"/>
        </w:rPr>
        <w:t xml:space="preserve"> ausência de previsão legal quanto ao índice substituto, as partes elegerão novo índice oficial, para reajustamento do preço do valor remanescente, por meio de termo aditivo. </w:t>
      </w:r>
    </w:p>
    <w:p w14:paraId="7142C1B4" w14:textId="672520DC" w:rsidR="00D832DC" w:rsidRPr="000269DA" w:rsidRDefault="00D832DC" w:rsidP="00714731">
      <w:pPr>
        <w:spacing w:line="360" w:lineRule="auto"/>
        <w:jc w:val="both"/>
        <w:rPr>
          <w:rFonts w:ascii="Times New Roman" w:hAnsi="Times New Roman" w:cs="Times New Roman"/>
        </w:rPr>
      </w:pPr>
      <w:r w:rsidRPr="000269DA">
        <w:rPr>
          <w:rFonts w:ascii="Times New Roman" w:hAnsi="Times New Roman" w:cs="Times New Roman"/>
        </w:rPr>
        <w:t>17.8</w:t>
      </w:r>
      <w:r w:rsidR="003A55BA" w:rsidRPr="000269DA">
        <w:rPr>
          <w:rFonts w:ascii="Times New Roman" w:hAnsi="Times New Roman" w:cs="Times New Roman"/>
        </w:rPr>
        <w:t>.</w:t>
      </w:r>
      <w:r w:rsidRPr="000269DA">
        <w:rPr>
          <w:rFonts w:ascii="Times New Roman" w:hAnsi="Times New Roman" w:cs="Times New Roman"/>
        </w:rPr>
        <w:t xml:space="preserve"> Surgindo fato desencadeador ocorrido após a assinatura do contrato, que cause desequilíbrio decorrente de fato imprevisível, ou previsível, mas insuperável por mais diligente que tenha sido a respectiva parte; que o risco não se encontre entre aqueles que sejam atribuídos pela própria parte; </w:t>
      </w:r>
      <w:r w:rsidRPr="000269DA">
        <w:rPr>
          <w:rFonts w:ascii="Times New Roman" w:hAnsi="Times New Roman" w:cs="Times New Roman"/>
        </w:rPr>
        <w:lastRenderedPageBreak/>
        <w:t xml:space="preserve">que esse fator de desequilíbrio não decorra de ação culposa ainda que indireta do requerente; que o desequilíbrio afete as condições financeiras da proposta, pode o Contratante conceder o reequilíbrio. </w:t>
      </w:r>
    </w:p>
    <w:p w14:paraId="5B3D6D12" w14:textId="6EF73E50" w:rsidR="00D832DC" w:rsidRPr="000269DA" w:rsidRDefault="00D832DC" w:rsidP="00714731">
      <w:pPr>
        <w:spacing w:line="360" w:lineRule="auto"/>
        <w:jc w:val="both"/>
        <w:rPr>
          <w:rFonts w:ascii="Times New Roman" w:hAnsi="Times New Roman" w:cs="Times New Roman"/>
        </w:rPr>
      </w:pPr>
      <w:r w:rsidRPr="000269DA">
        <w:rPr>
          <w:rFonts w:ascii="Times New Roman" w:hAnsi="Times New Roman" w:cs="Times New Roman"/>
        </w:rPr>
        <w:t>17.9</w:t>
      </w:r>
      <w:r w:rsidR="003A55BA" w:rsidRPr="000269DA">
        <w:rPr>
          <w:rFonts w:ascii="Times New Roman" w:hAnsi="Times New Roman" w:cs="Times New Roman"/>
        </w:rPr>
        <w:t>.</w:t>
      </w:r>
      <w:r w:rsidRPr="000269DA">
        <w:rPr>
          <w:rFonts w:ascii="Times New Roman" w:hAnsi="Times New Roman" w:cs="Times New Roman"/>
        </w:rPr>
        <w:t xml:space="preserve"> O prazo para a Contratante analisar e decidir sobre </w:t>
      </w:r>
      <w:r w:rsidR="00D42BE0" w:rsidRPr="000269DA">
        <w:rPr>
          <w:rFonts w:ascii="Times New Roman" w:hAnsi="Times New Roman" w:cs="Times New Roman"/>
        </w:rPr>
        <w:t>o pedido de reequilíbrio é de 30</w:t>
      </w:r>
      <w:r w:rsidRPr="000269DA">
        <w:rPr>
          <w:rFonts w:ascii="Times New Roman" w:hAnsi="Times New Roman" w:cs="Times New Roman"/>
        </w:rPr>
        <w:t xml:space="preserve"> (</w:t>
      </w:r>
      <w:r w:rsidR="00D42BE0" w:rsidRPr="000269DA">
        <w:rPr>
          <w:rFonts w:ascii="Times New Roman" w:hAnsi="Times New Roman" w:cs="Times New Roman"/>
        </w:rPr>
        <w:t>trinta</w:t>
      </w:r>
      <w:r w:rsidRPr="000269DA">
        <w:rPr>
          <w:rFonts w:ascii="Times New Roman" w:hAnsi="Times New Roman" w:cs="Times New Roman"/>
        </w:rPr>
        <w:t xml:space="preserve">) dias corridos, sendo que em caso de ultrapassar esses dias, caberá incidência de juros de 1% (um por cento) ao mês mais a correção monetária sob o respectivo montante. </w:t>
      </w:r>
    </w:p>
    <w:p w14:paraId="62428350" w14:textId="6DC9368F" w:rsidR="00D00213" w:rsidRPr="000269DA" w:rsidRDefault="00D832DC" w:rsidP="00714731">
      <w:pPr>
        <w:spacing w:line="360" w:lineRule="auto"/>
        <w:jc w:val="both"/>
        <w:rPr>
          <w:rFonts w:ascii="Times New Roman" w:hAnsi="Times New Roman" w:cs="Times New Roman"/>
        </w:rPr>
      </w:pPr>
      <w:r w:rsidRPr="000269DA">
        <w:rPr>
          <w:rFonts w:ascii="Times New Roman" w:hAnsi="Times New Roman" w:cs="Times New Roman"/>
        </w:rPr>
        <w:t>17.10</w:t>
      </w:r>
      <w:r w:rsidR="003A55BA" w:rsidRPr="000269DA">
        <w:rPr>
          <w:rFonts w:ascii="Times New Roman" w:hAnsi="Times New Roman" w:cs="Times New Roman"/>
        </w:rPr>
        <w:t>.</w:t>
      </w:r>
      <w:r w:rsidRPr="000269DA">
        <w:rPr>
          <w:rFonts w:ascii="Times New Roman" w:hAnsi="Times New Roman" w:cs="Times New Roman"/>
        </w:rPr>
        <w:t xml:space="preserve"> A exclusão do regime tributário do simples nacional por ato voluntário da contratada ou superação dos limites da receita bruta anual, que cuida o art. 30 da Lei Completar nº 123/2006, não enseja o reequilíbrio econômico financeiro do contrato.</w:t>
      </w:r>
    </w:p>
    <w:p w14:paraId="2CB48488" w14:textId="77777777" w:rsidR="00D00213" w:rsidRPr="000269DA" w:rsidRDefault="00D00213" w:rsidP="00714731">
      <w:pPr>
        <w:spacing w:line="360" w:lineRule="auto"/>
        <w:jc w:val="both"/>
        <w:rPr>
          <w:rFonts w:ascii="Times New Roman" w:hAnsi="Times New Roman" w:cs="Times New Roman"/>
        </w:rPr>
      </w:pPr>
    </w:p>
    <w:p w14:paraId="725A3673" w14:textId="77777777" w:rsidR="00D832DC" w:rsidRPr="000269DA" w:rsidRDefault="00D832DC" w:rsidP="00714731">
      <w:pPr>
        <w:spacing w:line="360" w:lineRule="auto"/>
        <w:jc w:val="both"/>
        <w:rPr>
          <w:rFonts w:ascii="Times New Roman" w:hAnsi="Times New Roman" w:cs="Times New Roman"/>
          <w:b/>
        </w:rPr>
      </w:pPr>
      <w:r w:rsidRPr="000269DA">
        <w:rPr>
          <w:rFonts w:ascii="Times New Roman" w:hAnsi="Times New Roman" w:cs="Times New Roman"/>
          <w:b/>
        </w:rPr>
        <w:t xml:space="preserve">18. ALTERAÇÃO SUBJETIVA: </w:t>
      </w:r>
    </w:p>
    <w:p w14:paraId="306CC4D2" w14:textId="7C811872" w:rsidR="00D539D0" w:rsidRPr="000269DA" w:rsidRDefault="00A17BFF" w:rsidP="00714731">
      <w:pPr>
        <w:spacing w:line="360" w:lineRule="auto"/>
        <w:jc w:val="both"/>
        <w:rPr>
          <w:rFonts w:ascii="Times New Roman" w:hAnsi="Times New Roman" w:cs="Times New Roman"/>
        </w:rPr>
      </w:pPr>
      <w:r w:rsidRPr="000269DA">
        <w:rPr>
          <w:rFonts w:ascii="Times New Roman" w:hAnsi="Times New Roman" w:cs="Times New Roman"/>
        </w:rPr>
        <w:t>18.1. É</w:t>
      </w:r>
      <w:r w:rsidR="00D832DC" w:rsidRPr="000269DA">
        <w:rPr>
          <w:rFonts w:ascii="Times New Roman" w:hAnsi="Times New Roman" w:cs="Times New Roman"/>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57C77F75" w14:textId="77777777" w:rsidR="00D539D0" w:rsidRPr="000269DA" w:rsidRDefault="00D539D0" w:rsidP="00714731">
      <w:pPr>
        <w:spacing w:line="360" w:lineRule="auto"/>
        <w:jc w:val="both"/>
        <w:rPr>
          <w:rFonts w:ascii="Times New Roman" w:hAnsi="Times New Roman" w:cs="Times New Roman"/>
        </w:rPr>
      </w:pPr>
    </w:p>
    <w:p w14:paraId="450D0086" w14:textId="77777777" w:rsidR="00D832DC" w:rsidRPr="000269DA" w:rsidRDefault="00D832DC" w:rsidP="00714731">
      <w:pPr>
        <w:spacing w:line="360" w:lineRule="auto"/>
        <w:jc w:val="both"/>
        <w:rPr>
          <w:rFonts w:ascii="Times New Roman" w:hAnsi="Times New Roman" w:cs="Times New Roman"/>
        </w:rPr>
      </w:pPr>
      <w:r w:rsidRPr="000269DA">
        <w:rPr>
          <w:rFonts w:ascii="Times New Roman" w:hAnsi="Times New Roman" w:cs="Times New Roman"/>
          <w:b/>
        </w:rPr>
        <w:t>19. ESCLARECIMENTOS E EXIGÊNCIAS ADICIONAIS</w:t>
      </w:r>
      <w:r w:rsidRPr="000269DA">
        <w:rPr>
          <w:rFonts w:ascii="Times New Roman" w:hAnsi="Times New Roman" w:cs="Times New Roman"/>
        </w:rPr>
        <w:t xml:space="preserve">: </w:t>
      </w:r>
    </w:p>
    <w:p w14:paraId="31D0E8B0" w14:textId="77777777" w:rsidR="003A55BA" w:rsidRPr="000269DA" w:rsidRDefault="003A55BA" w:rsidP="003A55BA">
      <w:pPr>
        <w:spacing w:line="360" w:lineRule="auto"/>
        <w:rPr>
          <w:rFonts w:ascii="Times New Roman" w:hAnsi="Times New Roman" w:cs="Times New Roman"/>
        </w:rPr>
      </w:pPr>
      <w:r w:rsidRPr="000269DA">
        <w:rPr>
          <w:rFonts w:ascii="Times New Roman" w:hAnsi="Times New Roman" w:cs="Times New Roman"/>
        </w:rPr>
        <w:t>Servidor: Laércio Antônio Schneider, Matrícula 16038</w:t>
      </w:r>
    </w:p>
    <w:p w14:paraId="367B6814" w14:textId="77777777" w:rsidR="003A55BA" w:rsidRPr="000269DA" w:rsidRDefault="003A55BA" w:rsidP="003A55BA">
      <w:pPr>
        <w:spacing w:line="360" w:lineRule="auto"/>
        <w:rPr>
          <w:rFonts w:ascii="Times New Roman" w:hAnsi="Times New Roman" w:cs="Times New Roman"/>
        </w:rPr>
      </w:pPr>
      <w:r w:rsidRPr="000269DA">
        <w:rPr>
          <w:rFonts w:ascii="Times New Roman" w:hAnsi="Times New Roman" w:cs="Times New Roman"/>
        </w:rPr>
        <w:t xml:space="preserve">E-mail: obras@portovitoria.pr.gov.br; </w:t>
      </w:r>
    </w:p>
    <w:p w14:paraId="7F4405E9" w14:textId="72023CDD" w:rsidR="003A55BA" w:rsidRPr="000269DA" w:rsidRDefault="003A55BA" w:rsidP="003A55BA">
      <w:pPr>
        <w:spacing w:line="360" w:lineRule="auto"/>
        <w:rPr>
          <w:kern w:val="2"/>
        </w:rPr>
      </w:pPr>
      <w:r w:rsidRPr="000269DA">
        <w:rPr>
          <w:rFonts w:ascii="Times New Roman" w:hAnsi="Times New Roman" w:cs="Times New Roman"/>
        </w:rPr>
        <w:t>Fone: (42) 2101-9781 Ramal 205.</w:t>
      </w:r>
      <w:r w:rsidR="007A09E0" w:rsidRPr="000269DA">
        <w:rPr>
          <w:rFonts w:ascii="Times New Roman" w:hAnsi="Times New Roman" w:cs="Times New Roman"/>
        </w:rPr>
        <w:t xml:space="preserve">                                                                                                  </w:t>
      </w:r>
    </w:p>
    <w:p w14:paraId="6FA3AF7B" w14:textId="3DB09A03" w:rsidR="003A55BA" w:rsidRPr="000269DA" w:rsidRDefault="003A55BA" w:rsidP="003A55BA">
      <w:pPr>
        <w:pStyle w:val="Estilo7"/>
        <w:spacing w:line="360" w:lineRule="auto"/>
        <w:ind w:left="0"/>
        <w:jc w:val="right"/>
        <w:rPr>
          <w:kern w:val="2"/>
          <w:szCs w:val="24"/>
        </w:rPr>
      </w:pPr>
      <w:r w:rsidRPr="000269DA">
        <w:rPr>
          <w:kern w:val="2"/>
          <w:szCs w:val="24"/>
        </w:rPr>
        <w:t xml:space="preserve">Porto Vitória/PR, </w:t>
      </w:r>
      <w:r w:rsidR="009C2BA9">
        <w:rPr>
          <w:kern w:val="2"/>
          <w:szCs w:val="24"/>
        </w:rPr>
        <w:t>10</w:t>
      </w:r>
      <w:r w:rsidR="003A2E64">
        <w:rPr>
          <w:kern w:val="2"/>
          <w:szCs w:val="24"/>
        </w:rPr>
        <w:t xml:space="preserve"> de setembro</w:t>
      </w:r>
      <w:r w:rsidR="00FA0868">
        <w:rPr>
          <w:kern w:val="2"/>
          <w:szCs w:val="24"/>
        </w:rPr>
        <w:t xml:space="preserve"> de 2026</w:t>
      </w:r>
      <w:r w:rsidRPr="000269DA">
        <w:rPr>
          <w:kern w:val="2"/>
          <w:szCs w:val="24"/>
        </w:rPr>
        <w:t>.</w:t>
      </w:r>
    </w:p>
    <w:p w14:paraId="758FFAFD" w14:textId="77777777" w:rsidR="003A55BA" w:rsidRPr="000269DA" w:rsidRDefault="003A55BA" w:rsidP="003A55BA">
      <w:pPr>
        <w:jc w:val="center"/>
        <w:rPr>
          <w:rFonts w:ascii="Times New Roman" w:hAnsi="Times New Roman" w:cs="Times New Roman"/>
        </w:rPr>
      </w:pPr>
    </w:p>
    <w:p w14:paraId="114D822C" w14:textId="77777777" w:rsidR="003A55BA" w:rsidRPr="000269DA" w:rsidRDefault="003A55BA" w:rsidP="003A55BA">
      <w:pPr>
        <w:pStyle w:val="Estilo7"/>
        <w:ind w:left="0"/>
        <w:jc w:val="right"/>
        <w:rPr>
          <w:kern w:val="2"/>
          <w:szCs w:val="24"/>
        </w:rPr>
      </w:pPr>
    </w:p>
    <w:p w14:paraId="65878456" w14:textId="77777777" w:rsidR="003A55BA" w:rsidRPr="000269DA" w:rsidRDefault="003A55BA" w:rsidP="003A55BA">
      <w:pPr>
        <w:autoSpaceDE w:val="0"/>
        <w:autoSpaceDN w:val="0"/>
        <w:adjustRightInd w:val="0"/>
        <w:jc w:val="center"/>
        <w:rPr>
          <w:rFonts w:ascii="Times New Roman" w:hAnsi="Times New Roman" w:cs="Times New Roman"/>
        </w:rPr>
      </w:pPr>
      <w:r w:rsidRPr="000269DA">
        <w:rPr>
          <w:rFonts w:ascii="Times New Roman" w:hAnsi="Times New Roman" w:cs="Times New Roman"/>
        </w:rPr>
        <w:t>_______________________________________________________</w:t>
      </w:r>
    </w:p>
    <w:p w14:paraId="1AECB37B" w14:textId="77777777" w:rsidR="003A55BA" w:rsidRPr="000269DA" w:rsidRDefault="003A55BA" w:rsidP="003A55BA">
      <w:pPr>
        <w:jc w:val="center"/>
        <w:rPr>
          <w:rFonts w:ascii="Times New Roman" w:hAnsi="Times New Roman" w:cs="Times New Roman"/>
        </w:rPr>
      </w:pPr>
      <w:r w:rsidRPr="000269DA">
        <w:rPr>
          <w:rFonts w:ascii="Times New Roman" w:hAnsi="Times New Roman" w:cs="Times New Roman"/>
        </w:rPr>
        <w:t>Servidor Responsável pela Pesquisa de Preços</w:t>
      </w:r>
    </w:p>
    <w:p w14:paraId="05AE402B" w14:textId="77777777" w:rsidR="003A55BA" w:rsidRPr="000269DA" w:rsidRDefault="003A55BA" w:rsidP="003A55BA">
      <w:pPr>
        <w:pStyle w:val="dou-paragraph"/>
        <w:shd w:val="clear" w:color="auto" w:fill="FFFFFF"/>
        <w:spacing w:before="0" w:beforeAutospacing="0" w:after="0" w:afterAutospacing="0"/>
        <w:jc w:val="center"/>
        <w:rPr>
          <w:bCs/>
        </w:rPr>
      </w:pPr>
      <w:r w:rsidRPr="000269DA">
        <w:rPr>
          <w:bCs/>
        </w:rPr>
        <w:t>Élcio José Azeredo</w:t>
      </w:r>
    </w:p>
    <w:p w14:paraId="08E053DE" w14:textId="77777777" w:rsidR="003A55BA" w:rsidRPr="000269DA" w:rsidRDefault="003A55BA" w:rsidP="003A55BA">
      <w:pPr>
        <w:pStyle w:val="dou-paragraph"/>
        <w:shd w:val="clear" w:color="auto" w:fill="FFFFFF"/>
        <w:spacing w:before="0" w:beforeAutospacing="0" w:after="0" w:afterAutospacing="0"/>
        <w:jc w:val="center"/>
        <w:rPr>
          <w:bCs/>
        </w:rPr>
      </w:pPr>
      <w:r w:rsidRPr="000269DA">
        <w:rPr>
          <w:bCs/>
        </w:rPr>
        <w:t>Matricula: 14017</w:t>
      </w:r>
    </w:p>
    <w:p w14:paraId="20FE1F80" w14:textId="77777777" w:rsidR="003A55BA" w:rsidRPr="000269DA" w:rsidRDefault="003A55BA" w:rsidP="003A55BA">
      <w:pPr>
        <w:rPr>
          <w:rFonts w:ascii="Times New Roman" w:hAnsi="Times New Roman" w:cs="Times New Roman"/>
        </w:rPr>
      </w:pPr>
    </w:p>
    <w:p w14:paraId="500B3FA6" w14:textId="77777777" w:rsidR="003A55BA" w:rsidRPr="000269DA" w:rsidRDefault="003A55BA" w:rsidP="003A55BA">
      <w:pPr>
        <w:rPr>
          <w:rFonts w:ascii="Times New Roman" w:hAnsi="Times New Roman" w:cs="Times New Roman"/>
        </w:rPr>
      </w:pPr>
    </w:p>
    <w:p w14:paraId="6375CCAA" w14:textId="77777777" w:rsidR="003A55BA" w:rsidRPr="000269DA" w:rsidRDefault="003A55BA" w:rsidP="003A55BA">
      <w:pPr>
        <w:pStyle w:val="Estilo7"/>
        <w:ind w:left="0"/>
        <w:jc w:val="right"/>
        <w:rPr>
          <w:kern w:val="2"/>
          <w:szCs w:val="24"/>
        </w:rPr>
      </w:pPr>
    </w:p>
    <w:p w14:paraId="3939942A" w14:textId="77777777" w:rsidR="003A55BA" w:rsidRPr="000269DA" w:rsidRDefault="003A55BA" w:rsidP="003A55BA">
      <w:pPr>
        <w:pStyle w:val="Estilo7"/>
        <w:ind w:left="0"/>
        <w:jc w:val="right"/>
        <w:rPr>
          <w:kern w:val="2"/>
          <w:szCs w:val="24"/>
        </w:rPr>
      </w:pPr>
    </w:p>
    <w:p w14:paraId="70F5D324" w14:textId="77777777" w:rsidR="003A55BA" w:rsidRPr="000269DA" w:rsidRDefault="003A55BA" w:rsidP="003A55BA">
      <w:pPr>
        <w:autoSpaceDE w:val="0"/>
        <w:autoSpaceDN w:val="0"/>
        <w:adjustRightInd w:val="0"/>
        <w:jc w:val="center"/>
        <w:rPr>
          <w:rFonts w:ascii="Times New Roman" w:hAnsi="Times New Roman" w:cs="Times New Roman"/>
        </w:rPr>
      </w:pPr>
      <w:r w:rsidRPr="000269DA">
        <w:rPr>
          <w:rFonts w:ascii="Times New Roman" w:hAnsi="Times New Roman" w:cs="Times New Roman"/>
        </w:rPr>
        <w:t>_______________________________________________________</w:t>
      </w:r>
    </w:p>
    <w:p w14:paraId="21B1FBA6" w14:textId="77777777" w:rsidR="003A55BA" w:rsidRPr="000269DA" w:rsidRDefault="003A55BA" w:rsidP="003A55BA">
      <w:pPr>
        <w:jc w:val="center"/>
        <w:rPr>
          <w:rFonts w:ascii="Times New Roman" w:hAnsi="Times New Roman" w:cs="Times New Roman"/>
        </w:rPr>
      </w:pPr>
      <w:r w:rsidRPr="000269DA">
        <w:rPr>
          <w:rFonts w:ascii="Times New Roman" w:hAnsi="Times New Roman" w:cs="Times New Roman"/>
        </w:rPr>
        <w:t>Laércio Antônio Schneider, Matrícula 16038.</w:t>
      </w:r>
    </w:p>
    <w:p w14:paraId="440FD49D" w14:textId="37ABC98D" w:rsidR="003A55BA" w:rsidRDefault="003A55BA" w:rsidP="003A55BA">
      <w:pPr>
        <w:jc w:val="center"/>
        <w:rPr>
          <w:rFonts w:ascii="Times New Roman" w:hAnsi="Times New Roman" w:cs="Times New Roman"/>
        </w:rPr>
      </w:pPr>
      <w:r w:rsidRPr="000269DA">
        <w:rPr>
          <w:rFonts w:ascii="Times New Roman" w:hAnsi="Times New Roman" w:cs="Times New Roman"/>
        </w:rPr>
        <w:t>Secretário de Obras, Serviços Públicos e Desenvolvimento Urbano</w:t>
      </w:r>
    </w:p>
    <w:p w14:paraId="545FEB15" w14:textId="629BFBBC" w:rsidR="00A63921" w:rsidRDefault="00A63921" w:rsidP="003A55BA">
      <w:pPr>
        <w:jc w:val="center"/>
        <w:rPr>
          <w:rFonts w:ascii="Times New Roman" w:hAnsi="Times New Roman" w:cs="Times New Roman"/>
        </w:rPr>
      </w:pPr>
    </w:p>
    <w:p w14:paraId="15154D44" w14:textId="00A8C0D2" w:rsidR="00A63921" w:rsidRDefault="00A63921" w:rsidP="003A55BA">
      <w:pPr>
        <w:jc w:val="center"/>
        <w:rPr>
          <w:rFonts w:ascii="Times New Roman" w:hAnsi="Times New Roman" w:cs="Times New Roman"/>
        </w:rPr>
      </w:pPr>
    </w:p>
    <w:p w14:paraId="6B7D76C7" w14:textId="77777777" w:rsidR="0019076F" w:rsidRPr="000269DA" w:rsidRDefault="0019076F" w:rsidP="00714731">
      <w:pPr>
        <w:pStyle w:val="Estilo7"/>
        <w:spacing w:line="360" w:lineRule="auto"/>
        <w:ind w:left="0"/>
        <w:rPr>
          <w:kern w:val="2"/>
          <w:szCs w:val="24"/>
        </w:rPr>
      </w:pPr>
      <w:r w:rsidRPr="000269DA">
        <w:rPr>
          <w:kern w:val="2"/>
          <w:szCs w:val="24"/>
        </w:rPr>
        <w:lastRenderedPageBreak/>
        <w:t>O conteúdo do presente Termo de Referência está detalhado de tal forma que propicia à administração o conhecimento pleno do objeto, de forma clara e precisa, permitindo aos futuros licitantes as informações necessárias à boa elaboração de sua proposta, mediante regras estabelecidas pela administração.</w:t>
      </w:r>
    </w:p>
    <w:p w14:paraId="4742A45B" w14:textId="77777777" w:rsidR="0019076F" w:rsidRPr="000269DA" w:rsidRDefault="0019076F" w:rsidP="00714731">
      <w:pPr>
        <w:pStyle w:val="Estilo7"/>
        <w:spacing w:line="360" w:lineRule="auto"/>
        <w:ind w:left="0"/>
        <w:rPr>
          <w:kern w:val="2"/>
          <w:szCs w:val="24"/>
        </w:rPr>
      </w:pPr>
    </w:p>
    <w:p w14:paraId="62A81ED5" w14:textId="3E151DFD" w:rsidR="0019076F" w:rsidRPr="000269DA" w:rsidRDefault="0019076F" w:rsidP="00714731">
      <w:pPr>
        <w:pStyle w:val="Estilo7"/>
        <w:spacing w:line="360" w:lineRule="auto"/>
        <w:ind w:left="0"/>
        <w:rPr>
          <w:kern w:val="2"/>
          <w:szCs w:val="24"/>
        </w:rPr>
      </w:pPr>
      <w:r w:rsidRPr="000269DA">
        <w:rPr>
          <w:kern w:val="2"/>
          <w:szCs w:val="24"/>
        </w:rPr>
        <w:t>Analisado sob a ótica da oportunidade, conveniência e relevância para o interesse público, APROVO o presente Termo de Referência.</w:t>
      </w:r>
    </w:p>
    <w:p w14:paraId="4B2C4542" w14:textId="77777777" w:rsidR="003A55BA" w:rsidRPr="000269DA" w:rsidRDefault="003A55BA" w:rsidP="00714731">
      <w:pPr>
        <w:pStyle w:val="Estilo7"/>
        <w:spacing w:line="360" w:lineRule="auto"/>
        <w:ind w:left="0"/>
        <w:rPr>
          <w:kern w:val="2"/>
          <w:szCs w:val="24"/>
        </w:rPr>
      </w:pPr>
    </w:p>
    <w:p w14:paraId="66B3C12B" w14:textId="77777777" w:rsidR="0019076F" w:rsidRPr="000269DA" w:rsidRDefault="0019076F" w:rsidP="00714731">
      <w:pPr>
        <w:spacing w:line="360" w:lineRule="auto"/>
        <w:jc w:val="both"/>
        <w:rPr>
          <w:rFonts w:ascii="Times New Roman" w:hAnsi="Times New Roman" w:cs="Times New Roman"/>
        </w:rPr>
      </w:pPr>
    </w:p>
    <w:p w14:paraId="0EF278FB" w14:textId="4467A39E" w:rsidR="003A2E64" w:rsidRPr="000269DA" w:rsidRDefault="003A2E64" w:rsidP="003A2E64">
      <w:pPr>
        <w:pStyle w:val="Estilo7"/>
        <w:spacing w:line="360" w:lineRule="auto"/>
        <w:ind w:left="0"/>
        <w:jc w:val="right"/>
        <w:rPr>
          <w:kern w:val="2"/>
          <w:szCs w:val="24"/>
        </w:rPr>
      </w:pPr>
      <w:r w:rsidRPr="000269DA">
        <w:rPr>
          <w:kern w:val="2"/>
          <w:szCs w:val="24"/>
        </w:rPr>
        <w:t xml:space="preserve">Porto Vitória/PR, </w:t>
      </w:r>
      <w:r w:rsidR="009C2BA9">
        <w:rPr>
          <w:kern w:val="2"/>
          <w:szCs w:val="24"/>
        </w:rPr>
        <w:t>10</w:t>
      </w:r>
      <w:bookmarkStart w:id="3" w:name="_GoBack"/>
      <w:bookmarkEnd w:id="3"/>
      <w:r>
        <w:rPr>
          <w:kern w:val="2"/>
          <w:szCs w:val="24"/>
        </w:rPr>
        <w:t xml:space="preserve"> de setembro de 2026</w:t>
      </w:r>
      <w:r w:rsidRPr="000269DA">
        <w:rPr>
          <w:kern w:val="2"/>
          <w:szCs w:val="24"/>
        </w:rPr>
        <w:t>.</w:t>
      </w:r>
    </w:p>
    <w:p w14:paraId="7374094E" w14:textId="77777777" w:rsidR="003A55BA" w:rsidRPr="000269DA" w:rsidRDefault="003A55BA" w:rsidP="003A55BA">
      <w:pPr>
        <w:jc w:val="center"/>
        <w:rPr>
          <w:rFonts w:ascii="Times New Roman" w:hAnsi="Times New Roman" w:cs="Times New Roman"/>
        </w:rPr>
      </w:pPr>
    </w:p>
    <w:p w14:paraId="4595ECC6" w14:textId="77777777" w:rsidR="003A55BA" w:rsidRPr="000269DA" w:rsidRDefault="003A55BA" w:rsidP="003A55BA">
      <w:pPr>
        <w:jc w:val="center"/>
        <w:rPr>
          <w:rFonts w:ascii="Times New Roman" w:hAnsi="Times New Roman" w:cs="Times New Roman"/>
        </w:rPr>
      </w:pPr>
    </w:p>
    <w:p w14:paraId="23A93016" w14:textId="77777777" w:rsidR="003A55BA" w:rsidRPr="000269DA" w:rsidRDefault="003A55BA" w:rsidP="003A55BA">
      <w:pPr>
        <w:jc w:val="center"/>
        <w:rPr>
          <w:rFonts w:ascii="Times New Roman" w:hAnsi="Times New Roman" w:cs="Times New Roman"/>
        </w:rPr>
      </w:pPr>
    </w:p>
    <w:p w14:paraId="2CA692C3" w14:textId="11F2437F" w:rsidR="003A55BA" w:rsidRPr="000269DA" w:rsidRDefault="003A55BA" w:rsidP="003A55BA">
      <w:pPr>
        <w:jc w:val="center"/>
        <w:rPr>
          <w:rFonts w:ascii="Times New Roman" w:hAnsi="Times New Roman" w:cs="Times New Roman"/>
        </w:rPr>
      </w:pPr>
    </w:p>
    <w:p w14:paraId="16140BCC" w14:textId="77777777" w:rsidR="003A55BA" w:rsidRPr="000269DA" w:rsidRDefault="003A55BA" w:rsidP="003A55BA">
      <w:pPr>
        <w:jc w:val="center"/>
        <w:rPr>
          <w:rFonts w:ascii="Times New Roman" w:hAnsi="Times New Roman" w:cs="Times New Roman"/>
        </w:rPr>
      </w:pPr>
    </w:p>
    <w:p w14:paraId="0D59035B" w14:textId="77777777" w:rsidR="003A55BA" w:rsidRPr="000269DA" w:rsidRDefault="003A55BA" w:rsidP="003A55BA">
      <w:pPr>
        <w:jc w:val="center"/>
        <w:rPr>
          <w:rFonts w:ascii="Times New Roman" w:hAnsi="Times New Roman" w:cs="Times New Roman"/>
        </w:rPr>
      </w:pPr>
    </w:p>
    <w:p w14:paraId="2AE27C99" w14:textId="77777777" w:rsidR="003A55BA" w:rsidRPr="000269DA" w:rsidRDefault="003A55BA" w:rsidP="003A55BA">
      <w:pPr>
        <w:jc w:val="center"/>
        <w:rPr>
          <w:rFonts w:ascii="Times New Roman" w:hAnsi="Times New Roman" w:cs="Times New Roman"/>
        </w:rPr>
      </w:pPr>
      <w:r w:rsidRPr="000269DA">
        <w:rPr>
          <w:rFonts w:ascii="Times New Roman" w:hAnsi="Times New Roman" w:cs="Times New Roman"/>
        </w:rPr>
        <w:t>_________________________________________</w:t>
      </w:r>
    </w:p>
    <w:p w14:paraId="4DD2B872" w14:textId="77777777" w:rsidR="003A55BA" w:rsidRPr="000269DA" w:rsidRDefault="003A55BA" w:rsidP="003A55BA">
      <w:pPr>
        <w:jc w:val="center"/>
        <w:rPr>
          <w:rFonts w:ascii="Times New Roman" w:hAnsi="Times New Roman" w:cs="Times New Roman"/>
        </w:rPr>
      </w:pPr>
      <w:r w:rsidRPr="000269DA">
        <w:rPr>
          <w:rFonts w:ascii="Times New Roman" w:hAnsi="Times New Roman" w:cs="Times New Roman"/>
        </w:rPr>
        <w:t xml:space="preserve">Fabiano José </w:t>
      </w:r>
      <w:proofErr w:type="spellStart"/>
      <w:r w:rsidRPr="000269DA">
        <w:rPr>
          <w:rFonts w:ascii="Times New Roman" w:hAnsi="Times New Roman" w:cs="Times New Roman"/>
        </w:rPr>
        <w:t>Glaab</w:t>
      </w:r>
      <w:proofErr w:type="spellEnd"/>
    </w:p>
    <w:p w14:paraId="27FAD677" w14:textId="77777777" w:rsidR="003A55BA" w:rsidRPr="000269DA" w:rsidRDefault="003A55BA" w:rsidP="003A55BA">
      <w:pPr>
        <w:jc w:val="center"/>
        <w:rPr>
          <w:rFonts w:ascii="Times New Roman" w:hAnsi="Times New Roman" w:cs="Times New Roman"/>
        </w:rPr>
      </w:pPr>
      <w:r w:rsidRPr="000269DA">
        <w:rPr>
          <w:rFonts w:ascii="Times New Roman" w:hAnsi="Times New Roman" w:cs="Times New Roman"/>
        </w:rPr>
        <w:t>Prefeito Municipal</w:t>
      </w:r>
    </w:p>
    <w:p w14:paraId="7BF283BA" w14:textId="7D9DB4DD" w:rsidR="00E24237" w:rsidRPr="000269DA" w:rsidRDefault="00E24237" w:rsidP="00714731">
      <w:pPr>
        <w:spacing w:line="360" w:lineRule="auto"/>
        <w:rPr>
          <w:rFonts w:ascii="Times New Roman" w:hAnsi="Times New Roman" w:cs="Times New Roman"/>
        </w:rPr>
      </w:pPr>
    </w:p>
    <w:sectPr w:rsidR="00E24237" w:rsidRPr="000269DA" w:rsidSect="00D357E6">
      <w:headerReference w:type="default" r:id="rId10"/>
      <w:footerReference w:type="default" r:id="rId11"/>
      <w:pgSz w:w="11906" w:h="16838" w:code="9"/>
      <w:pgMar w:top="1418" w:right="991" w:bottom="1276" w:left="1418"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525EB6" w14:textId="77777777" w:rsidR="00C92A12" w:rsidRDefault="00C92A12">
      <w:r>
        <w:separator/>
      </w:r>
    </w:p>
  </w:endnote>
  <w:endnote w:type="continuationSeparator" w:id="0">
    <w:p w14:paraId="3E3CDC01" w14:textId="77777777" w:rsidR="00C92A12" w:rsidRDefault="00C92A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Ecofont_Spranq_eco_Sans">
    <w:altName w:val="Malgun Gothic"/>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IDFont+F2">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C88329" w14:textId="5700EDAD" w:rsidR="00156B9F" w:rsidRDefault="00156B9F">
    <w:pPr>
      <w:pStyle w:val="Rodap"/>
      <w:jc w:val="right"/>
    </w:pPr>
    <w:r>
      <w:fldChar w:fldCharType="begin"/>
    </w:r>
    <w:r>
      <w:instrText xml:space="preserve"> PAGE   \* MERGEFORMAT </w:instrText>
    </w:r>
    <w:r>
      <w:fldChar w:fldCharType="separate"/>
    </w:r>
    <w:r w:rsidR="009C2BA9">
      <w:rPr>
        <w:noProof/>
      </w:rPr>
      <w:t>18</w:t>
    </w:r>
    <w:r>
      <w:fldChar w:fldCharType="end"/>
    </w:r>
  </w:p>
  <w:p w14:paraId="545C797C" w14:textId="77777777" w:rsidR="00156B9F" w:rsidRDefault="00156B9F">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8F988F" w14:textId="77777777" w:rsidR="00C92A12" w:rsidRDefault="00C92A12">
      <w:r>
        <w:separator/>
      </w:r>
    </w:p>
  </w:footnote>
  <w:footnote w:type="continuationSeparator" w:id="0">
    <w:p w14:paraId="38EC2A6C" w14:textId="77777777" w:rsidR="00C92A12" w:rsidRDefault="00C92A1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A2825D" w14:textId="77777777" w:rsidR="00156B9F" w:rsidRDefault="00156B9F" w:rsidP="00D24F93">
    <w:r w:rsidRPr="005927F7">
      <w:rPr>
        <w:b/>
        <w:noProof/>
      </w:rPr>
      <mc:AlternateContent>
        <mc:Choice Requires="wps">
          <w:drawing>
            <wp:anchor distT="45720" distB="45720" distL="114300" distR="114300" simplePos="0" relativeHeight="251659264" behindDoc="0" locked="0" layoutInCell="1" allowOverlap="1" wp14:anchorId="2F88EBD5" wp14:editId="32CC0712">
              <wp:simplePos x="0" y="0"/>
              <wp:positionH relativeFrom="margin">
                <wp:posOffset>1272540</wp:posOffset>
              </wp:positionH>
              <wp:positionV relativeFrom="page">
                <wp:posOffset>133350</wp:posOffset>
              </wp:positionV>
              <wp:extent cx="4344670" cy="1085850"/>
              <wp:effectExtent l="0" t="0" r="17780" b="1905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4670" cy="1085850"/>
                      </a:xfrm>
                      <a:prstGeom prst="rect">
                        <a:avLst/>
                      </a:prstGeom>
                      <a:solidFill>
                        <a:schemeClr val="bg1"/>
                      </a:solidFill>
                      <a:ln w="9525">
                        <a:solidFill>
                          <a:schemeClr val="bg1"/>
                        </a:solidFill>
                        <a:miter lim="800000"/>
                        <a:headEnd/>
                        <a:tailEnd/>
                      </a:ln>
                    </wps:spPr>
                    <wps:txbx>
                      <w:txbxContent>
                        <w:p w14:paraId="47A7D1D1" w14:textId="77777777" w:rsidR="00156B9F" w:rsidRPr="00E77C3F" w:rsidRDefault="00156B9F" w:rsidP="00D24F93">
                          <w:pPr>
                            <w:pStyle w:val="Ttulo1"/>
                            <w:spacing w:before="0" w:line="240" w:lineRule="auto"/>
                            <w:jc w:val="center"/>
                            <w:rPr>
                              <w:rFonts w:ascii="Times New Roman" w:hAnsi="Times New Roman" w:cs="Times New Roman"/>
                              <w:b/>
                              <w:color w:val="auto"/>
                              <w:sz w:val="50"/>
                              <w:szCs w:val="50"/>
                            </w:rPr>
                          </w:pPr>
                          <w:r w:rsidRPr="00E77C3F">
                            <w:rPr>
                              <w:rFonts w:ascii="Times New Roman" w:hAnsi="Times New Roman" w:cs="Times New Roman"/>
                              <w:b/>
                              <w:color w:val="auto"/>
                              <w:sz w:val="50"/>
                              <w:szCs w:val="50"/>
                            </w:rPr>
                            <w:t>Município de Porto Vitória</w:t>
                          </w:r>
                        </w:p>
                        <w:p w14:paraId="0C2925F5" w14:textId="28FB034D" w:rsidR="00156B9F" w:rsidRPr="00D24F93" w:rsidRDefault="00156B9F" w:rsidP="00D24F93">
                          <w:pPr>
                            <w:jc w:val="center"/>
                            <w:rPr>
                              <w:rFonts w:ascii="Times New Roman" w:hAnsi="Times New Roman" w:cs="Times New Roman"/>
                              <w:bCs/>
                            </w:rPr>
                          </w:pPr>
                          <w:r w:rsidRPr="00D24F93">
                            <w:rPr>
                              <w:rFonts w:ascii="Times New Roman" w:hAnsi="Times New Roman" w:cs="Times New Roman"/>
                              <w:bCs/>
                            </w:rPr>
                            <w:t xml:space="preserve">Rua Osvaldo Gomes da Silva, 717 – Fone: (42) </w:t>
                          </w:r>
                          <w:r w:rsidR="002E4073">
                            <w:rPr>
                              <w:rFonts w:ascii="Times New Roman" w:hAnsi="Times New Roman" w:cs="Times New Roman"/>
                              <w:bCs/>
                            </w:rPr>
                            <w:t>2101-9781</w:t>
                          </w:r>
                          <w:r w:rsidRPr="00D24F93">
                            <w:rPr>
                              <w:rFonts w:ascii="Times New Roman" w:hAnsi="Times New Roman" w:cs="Times New Roman"/>
                              <w:bCs/>
                            </w:rPr>
                            <w:t xml:space="preserve"> </w:t>
                          </w:r>
                        </w:p>
                        <w:p w14:paraId="21A1D21E" w14:textId="77777777" w:rsidR="00156B9F" w:rsidRPr="00D24F93" w:rsidRDefault="00156B9F" w:rsidP="00D24F93">
                          <w:pPr>
                            <w:jc w:val="center"/>
                            <w:rPr>
                              <w:rFonts w:ascii="Times New Roman" w:hAnsi="Times New Roman" w:cs="Times New Roman"/>
                              <w:bCs/>
                              <w:lang w:val="en-US"/>
                            </w:rPr>
                          </w:pPr>
                          <w:r w:rsidRPr="00D24F93">
                            <w:rPr>
                              <w:rFonts w:ascii="Times New Roman" w:hAnsi="Times New Roman" w:cs="Times New Roman"/>
                              <w:bCs/>
                              <w:lang w:val="en-US"/>
                            </w:rPr>
                            <w:t>CNPJ: 75.688.366/0001-02 - CEP:  84615-000</w:t>
                          </w:r>
                        </w:p>
                        <w:p w14:paraId="58067F85" w14:textId="77777777" w:rsidR="00156B9F" w:rsidRPr="00D24F93" w:rsidRDefault="00156B9F" w:rsidP="00D24F93">
                          <w:pPr>
                            <w:jc w:val="center"/>
                            <w:rPr>
                              <w:rFonts w:ascii="Times New Roman" w:hAnsi="Times New Roman" w:cs="Times New Roman"/>
                              <w:bCs/>
                              <w:lang w:val="en-US"/>
                            </w:rPr>
                          </w:pPr>
                          <w:r w:rsidRPr="00D24F93">
                            <w:rPr>
                              <w:rFonts w:ascii="Times New Roman" w:hAnsi="Times New Roman" w:cs="Times New Roman"/>
                              <w:bCs/>
                              <w:lang w:val="en-US"/>
                            </w:rPr>
                            <w:t>www.portovitoria.pr.gov.br</w:t>
                          </w:r>
                        </w:p>
                        <w:p w14:paraId="0C56FB1E" w14:textId="77777777" w:rsidR="00156B9F" w:rsidRPr="00803072" w:rsidRDefault="00156B9F" w:rsidP="00D24F93">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88EBD5" id="_x0000_t202" coordsize="21600,21600" o:spt="202" path="m,l,21600r21600,l21600,xe">
              <v:stroke joinstyle="miter"/>
              <v:path gradientshapeok="t" o:connecttype="rect"/>
            </v:shapetype>
            <v:shape id="Caixa de Texto 2" o:spid="_x0000_s1026" type="#_x0000_t202" style="position:absolute;margin-left:100.2pt;margin-top:10.5pt;width:342.1pt;height:85.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" fillcolor="white [3212]" strokecolor="white [3212]">
              <v:textbox>
                <w:txbxContent>
                  <w:p w14:paraId="47A7D1D1" w14:textId="77777777" w:rsidR="00156B9F" w:rsidRPr="00E77C3F" w:rsidRDefault="00156B9F" w:rsidP="00D24F93">
                    <w:pPr>
                      <w:pStyle w:val="Ttulo1"/>
                      <w:spacing w:before="0" w:line="240" w:lineRule="auto"/>
                      <w:jc w:val="center"/>
                      <w:rPr>
                        <w:rFonts w:ascii="Times New Roman" w:hAnsi="Times New Roman" w:cs="Times New Roman"/>
                        <w:b/>
                        <w:color w:val="auto"/>
                        <w:sz w:val="50"/>
                        <w:szCs w:val="50"/>
                      </w:rPr>
                    </w:pPr>
                    <w:r w:rsidRPr="00E77C3F">
                      <w:rPr>
                        <w:rFonts w:ascii="Times New Roman" w:hAnsi="Times New Roman" w:cs="Times New Roman"/>
                        <w:b/>
                        <w:color w:val="auto"/>
                        <w:sz w:val="50"/>
                        <w:szCs w:val="50"/>
                      </w:rPr>
                      <w:t>Município de Porto Vitória</w:t>
                    </w:r>
                  </w:p>
                  <w:p w14:paraId="0C2925F5" w14:textId="28FB034D" w:rsidR="00156B9F" w:rsidRPr="00D24F93" w:rsidRDefault="00156B9F" w:rsidP="00D24F93">
                    <w:pPr>
                      <w:jc w:val="center"/>
                      <w:rPr>
                        <w:rFonts w:ascii="Times New Roman" w:hAnsi="Times New Roman" w:cs="Times New Roman"/>
                        <w:bCs/>
                      </w:rPr>
                    </w:pPr>
                    <w:r w:rsidRPr="00D24F93">
                      <w:rPr>
                        <w:rFonts w:ascii="Times New Roman" w:hAnsi="Times New Roman" w:cs="Times New Roman"/>
                        <w:bCs/>
                      </w:rPr>
                      <w:t xml:space="preserve">Rua Osvaldo Gomes da Silva, 717 – Fone: (42) </w:t>
                    </w:r>
                    <w:r w:rsidR="002E4073">
                      <w:rPr>
                        <w:rFonts w:ascii="Times New Roman" w:hAnsi="Times New Roman" w:cs="Times New Roman"/>
                        <w:bCs/>
                      </w:rPr>
                      <w:t>2101-9781</w:t>
                    </w:r>
                    <w:r w:rsidRPr="00D24F93">
                      <w:rPr>
                        <w:rFonts w:ascii="Times New Roman" w:hAnsi="Times New Roman" w:cs="Times New Roman"/>
                        <w:bCs/>
                      </w:rPr>
                      <w:t xml:space="preserve"> </w:t>
                    </w:r>
                  </w:p>
                  <w:p w14:paraId="21A1D21E" w14:textId="77777777" w:rsidR="00156B9F" w:rsidRPr="00D24F93" w:rsidRDefault="00156B9F" w:rsidP="00D24F93">
                    <w:pPr>
                      <w:jc w:val="center"/>
                      <w:rPr>
                        <w:rFonts w:ascii="Times New Roman" w:hAnsi="Times New Roman" w:cs="Times New Roman"/>
                        <w:bCs/>
                        <w:lang w:val="en-US"/>
                      </w:rPr>
                    </w:pPr>
                    <w:r w:rsidRPr="00D24F93">
                      <w:rPr>
                        <w:rFonts w:ascii="Times New Roman" w:hAnsi="Times New Roman" w:cs="Times New Roman"/>
                        <w:bCs/>
                        <w:lang w:val="en-US"/>
                      </w:rPr>
                      <w:t>CNPJ: 75.688.366/0001-02 - CEP:  84615-000</w:t>
                    </w:r>
                  </w:p>
                  <w:p w14:paraId="58067F85" w14:textId="77777777" w:rsidR="00156B9F" w:rsidRPr="00D24F93" w:rsidRDefault="00156B9F" w:rsidP="00D24F93">
                    <w:pPr>
                      <w:jc w:val="center"/>
                      <w:rPr>
                        <w:rFonts w:ascii="Times New Roman" w:hAnsi="Times New Roman" w:cs="Times New Roman"/>
                        <w:bCs/>
                        <w:lang w:val="en-US"/>
                      </w:rPr>
                    </w:pPr>
                    <w:r w:rsidRPr="00D24F93">
                      <w:rPr>
                        <w:rFonts w:ascii="Times New Roman" w:hAnsi="Times New Roman" w:cs="Times New Roman"/>
                        <w:bCs/>
                        <w:lang w:val="en-US"/>
                      </w:rPr>
                      <w:t>www.portovitoria.pr.gov.br</w:t>
                    </w:r>
                  </w:p>
                  <w:p w14:paraId="0C56FB1E" w14:textId="77777777" w:rsidR="00156B9F" w:rsidRPr="00803072" w:rsidRDefault="00156B9F" w:rsidP="00D24F93">
                    <w:pPr>
                      <w:rPr>
                        <w:lang w:val="en-US"/>
                      </w:rPr>
                    </w:pPr>
                  </w:p>
                </w:txbxContent>
              </v:textbox>
              <w10:wrap type="square" anchorx="margin" anchory="page"/>
            </v:shape>
          </w:pict>
        </mc:Fallback>
      </mc:AlternateContent>
    </w:r>
    <w:r>
      <w:rPr>
        <w:noProof/>
      </w:rPr>
      <w:drawing>
        <wp:inline distT="0" distB="0" distL="0" distR="0" wp14:anchorId="58381C52" wp14:editId="7BA36D5F">
          <wp:extent cx="1000125" cy="950913"/>
          <wp:effectExtent l="0" t="0" r="0" b="1905"/>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451" cy="969288"/>
                  </a:xfrm>
                  <a:prstGeom prst="rect">
                    <a:avLst/>
                  </a:prstGeom>
                  <a:noFill/>
                  <a:ln>
                    <a:noFill/>
                  </a:ln>
                </pic:spPr>
              </pic:pic>
            </a:graphicData>
          </a:graphic>
        </wp:inline>
      </w:drawing>
    </w:r>
  </w:p>
  <w:p w14:paraId="597007F8" w14:textId="77777777" w:rsidR="00156B9F" w:rsidRPr="00D24F93" w:rsidRDefault="00156B9F" w:rsidP="00D24F93">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5361EE7"/>
    <w:multiLevelType w:val="multilevel"/>
    <w:tmpl w:val="63868EB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0040F85"/>
    <w:multiLevelType w:val="multilevel"/>
    <w:tmpl w:val="479CBA80"/>
    <w:lvl w:ilvl="0">
      <w:start w:val="15"/>
      <w:numFmt w:val="decimal"/>
      <w:lvlText w:val="%1"/>
      <w:lvlJc w:val="left"/>
      <w:pPr>
        <w:ind w:left="540" w:hanging="540"/>
      </w:pPr>
      <w:rPr>
        <w:rFonts w:hint="default"/>
      </w:rPr>
    </w:lvl>
    <w:lvl w:ilvl="1">
      <w:start w:val="2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5E9393B"/>
    <w:multiLevelType w:val="multilevel"/>
    <w:tmpl w:val="A0F423CA"/>
    <w:lvl w:ilvl="0">
      <w:start w:val="4"/>
      <w:numFmt w:val="decimal"/>
      <w:lvlText w:val="%1"/>
      <w:lvlJc w:val="left"/>
      <w:pPr>
        <w:ind w:left="360" w:hanging="360"/>
      </w:pPr>
      <w:rPr>
        <w:rFonts w:hint="default"/>
      </w:rPr>
    </w:lvl>
    <w:lvl w:ilvl="1">
      <w:start w:val="3"/>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 w15:restartNumberingAfterBreak="0">
    <w:nsid w:val="1D5C100D"/>
    <w:multiLevelType w:val="multilevel"/>
    <w:tmpl w:val="B04004DE"/>
    <w:lvl w:ilvl="0">
      <w:start w:val="1"/>
      <w:numFmt w:val="decimal"/>
      <w:lvlText w:val="%1."/>
      <w:lvlJc w:val="left"/>
      <w:pPr>
        <w:ind w:left="360" w:hanging="360"/>
      </w:pPr>
      <w:rPr>
        <w:b/>
        <w:i w:val="0"/>
      </w:rPr>
    </w:lvl>
    <w:lvl w:ilvl="1">
      <w:start w:val="1"/>
      <w:numFmt w:val="decimal"/>
      <w:lvlText w:val="%1.%2."/>
      <w:lvlJc w:val="left"/>
      <w:pPr>
        <w:ind w:left="716" w:hanging="432"/>
      </w:pPr>
      <w:rPr>
        <w:b w:val="0"/>
        <w:i w:val="0"/>
        <w:color w:val="auto"/>
      </w:rPr>
    </w:lvl>
    <w:lvl w:ilvl="2">
      <w:start w:val="1"/>
      <w:numFmt w:val="decimal"/>
      <w:lvlText w:val="%1.%2.%3."/>
      <w:lvlJc w:val="left"/>
      <w:pPr>
        <w:ind w:left="1224" w:hanging="504"/>
      </w:pPr>
      <w:rPr>
        <w:b w:val="0"/>
        <w:i w:val="0"/>
        <w:color w:val="auto"/>
        <w:sz w:val="24"/>
        <w:szCs w:val="24"/>
      </w:rPr>
    </w:lvl>
    <w:lvl w:ilvl="3">
      <w:start w:val="1"/>
      <w:numFmt w:val="decimal"/>
      <w:lvlText w:val="%1.%2.%3.%4."/>
      <w:lvlJc w:val="left"/>
      <w:pPr>
        <w:ind w:left="1925"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5DF70AE"/>
    <w:multiLevelType w:val="multilevel"/>
    <w:tmpl w:val="00BC84DC"/>
    <w:lvl w:ilvl="0">
      <w:start w:val="15"/>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24"/>
      <w:numFmt w:val="decimal"/>
      <w:lvlText w:val="%1.%2."/>
      <w:lvlJc w:val="left"/>
      <w:pPr>
        <w:ind w:left="13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B0607AB"/>
    <w:multiLevelType w:val="multilevel"/>
    <w:tmpl w:val="CF3E3AB8"/>
    <w:lvl w:ilvl="0">
      <w:start w:val="10"/>
      <w:numFmt w:val="decimal"/>
      <w:lvlText w:val="%1."/>
      <w:lvlJc w:val="left"/>
      <w:pPr>
        <w:ind w:left="480" w:hanging="480"/>
      </w:pPr>
      <w:rPr>
        <w:rFonts w:hint="default"/>
        <w:color w:val="auto"/>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7" w15:restartNumberingAfterBreak="0">
    <w:nsid w:val="412B5328"/>
    <w:multiLevelType w:val="hybridMultilevel"/>
    <w:tmpl w:val="0BE4793C"/>
    <w:lvl w:ilvl="0" w:tplc="DDB02A7A">
      <w:start w:val="1"/>
      <w:numFmt w:val="decimal"/>
      <w:lvlText w:val="%1-"/>
      <w:lvlJc w:val="left"/>
      <w:pPr>
        <w:ind w:left="930" w:hanging="360"/>
      </w:pPr>
      <w:rPr>
        <w:rFonts w:hint="default"/>
      </w:rPr>
    </w:lvl>
    <w:lvl w:ilvl="1" w:tplc="04160019">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8" w15:restartNumberingAfterBreak="0">
    <w:nsid w:val="464872AC"/>
    <w:multiLevelType w:val="multilevel"/>
    <w:tmpl w:val="17AC9712"/>
    <w:lvl w:ilvl="0">
      <w:start w:val="12"/>
      <w:numFmt w:val="decimal"/>
      <w:lvlText w:val="%1"/>
      <w:lvlJc w:val="left"/>
      <w:pPr>
        <w:ind w:left="420" w:hanging="420"/>
      </w:pPr>
      <w:rPr>
        <w:rFonts w:hint="default"/>
      </w:rPr>
    </w:lvl>
    <w:lvl w:ilvl="1">
      <w:start w:val="1"/>
      <w:numFmt w:val="decimal"/>
      <w:lvlText w:val="%1.%2"/>
      <w:lvlJc w:val="left"/>
      <w:pPr>
        <w:ind w:left="846"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89D0341"/>
    <w:multiLevelType w:val="multilevel"/>
    <w:tmpl w:val="18F01EDC"/>
    <w:lvl w:ilvl="0">
      <w:start w:val="15"/>
      <w:numFmt w:val="decimal"/>
      <w:lvlText w:val="%1."/>
      <w:lvlJc w:val="left"/>
      <w:pPr>
        <w:ind w:left="600" w:hanging="600"/>
      </w:pPr>
      <w:rPr>
        <w:rFonts w:hint="default"/>
      </w:rPr>
    </w:lvl>
    <w:lvl w:ilvl="1">
      <w:start w:val="25"/>
      <w:numFmt w:val="decimal"/>
      <w:lvlText w:val="%1.%2."/>
      <w:lvlJc w:val="left"/>
      <w:pPr>
        <w:ind w:left="1980" w:hanging="600"/>
      </w:pPr>
      <w:rPr>
        <w:rFonts w:hint="default"/>
      </w:rPr>
    </w:lvl>
    <w:lvl w:ilvl="2">
      <w:start w:val="1"/>
      <w:numFmt w:val="decimal"/>
      <w:lvlText w:val="%1.%2.%3."/>
      <w:lvlJc w:val="left"/>
      <w:pPr>
        <w:ind w:left="3480" w:hanging="720"/>
      </w:pPr>
      <w:rPr>
        <w:rFonts w:hint="default"/>
      </w:rPr>
    </w:lvl>
    <w:lvl w:ilvl="3">
      <w:start w:val="1"/>
      <w:numFmt w:val="decimal"/>
      <w:lvlText w:val="%1.%2.%3.%4."/>
      <w:lvlJc w:val="left"/>
      <w:pPr>
        <w:ind w:left="4860" w:hanging="720"/>
      </w:pPr>
      <w:rPr>
        <w:rFonts w:hint="default"/>
      </w:rPr>
    </w:lvl>
    <w:lvl w:ilvl="4">
      <w:start w:val="1"/>
      <w:numFmt w:val="decimal"/>
      <w:lvlText w:val="%1.%2.%3.%4.%5."/>
      <w:lvlJc w:val="left"/>
      <w:pPr>
        <w:ind w:left="6600" w:hanging="1080"/>
      </w:pPr>
      <w:rPr>
        <w:rFonts w:hint="default"/>
      </w:rPr>
    </w:lvl>
    <w:lvl w:ilvl="5">
      <w:start w:val="1"/>
      <w:numFmt w:val="decimal"/>
      <w:lvlText w:val="%1.%2.%3.%4.%5.%6."/>
      <w:lvlJc w:val="left"/>
      <w:pPr>
        <w:ind w:left="7980" w:hanging="1080"/>
      </w:pPr>
      <w:rPr>
        <w:rFonts w:hint="default"/>
      </w:rPr>
    </w:lvl>
    <w:lvl w:ilvl="6">
      <w:start w:val="1"/>
      <w:numFmt w:val="decimal"/>
      <w:lvlText w:val="%1.%2.%3.%4.%5.%6.%7."/>
      <w:lvlJc w:val="left"/>
      <w:pPr>
        <w:ind w:left="9720" w:hanging="1440"/>
      </w:pPr>
      <w:rPr>
        <w:rFonts w:hint="default"/>
      </w:rPr>
    </w:lvl>
    <w:lvl w:ilvl="7">
      <w:start w:val="1"/>
      <w:numFmt w:val="decimal"/>
      <w:lvlText w:val="%1.%2.%3.%4.%5.%6.%7.%8."/>
      <w:lvlJc w:val="left"/>
      <w:pPr>
        <w:ind w:left="11100" w:hanging="1440"/>
      </w:pPr>
      <w:rPr>
        <w:rFonts w:hint="default"/>
      </w:rPr>
    </w:lvl>
    <w:lvl w:ilvl="8">
      <w:start w:val="1"/>
      <w:numFmt w:val="decimal"/>
      <w:lvlText w:val="%1.%2.%3.%4.%5.%6.%7.%8.%9."/>
      <w:lvlJc w:val="left"/>
      <w:pPr>
        <w:ind w:left="12840" w:hanging="1800"/>
      </w:pPr>
      <w:rPr>
        <w:rFonts w:hint="default"/>
      </w:rPr>
    </w:lvl>
  </w:abstractNum>
  <w:abstractNum w:abstractNumId="10" w15:restartNumberingAfterBreak="0">
    <w:nsid w:val="4A1C6516"/>
    <w:multiLevelType w:val="multilevel"/>
    <w:tmpl w:val="6F66FD6E"/>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1" w15:restartNumberingAfterBreak="0">
    <w:nsid w:val="551E269F"/>
    <w:multiLevelType w:val="hybridMultilevel"/>
    <w:tmpl w:val="5470ABC6"/>
    <w:lvl w:ilvl="0" w:tplc="D604FC6C">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585801FF"/>
    <w:multiLevelType w:val="hybridMultilevel"/>
    <w:tmpl w:val="CCE0547C"/>
    <w:lvl w:ilvl="0" w:tplc="0416000F">
      <w:start w:val="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58C70088"/>
    <w:multiLevelType w:val="multilevel"/>
    <w:tmpl w:val="9732CD9A"/>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0A37173"/>
    <w:multiLevelType w:val="multilevel"/>
    <w:tmpl w:val="3C68E5D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13"/>
  </w:num>
  <w:num w:numId="4">
    <w:abstractNumId w:val="11"/>
  </w:num>
  <w:num w:numId="5">
    <w:abstractNumId w:val="12"/>
  </w:num>
  <w:num w:numId="6">
    <w:abstractNumId w:val="1"/>
  </w:num>
  <w:num w:numId="7">
    <w:abstractNumId w:val="15"/>
  </w:num>
  <w:num w:numId="8">
    <w:abstractNumId w:val="6"/>
  </w:num>
  <w:num w:numId="9">
    <w:abstractNumId w:val="8"/>
  </w:num>
  <w:num w:numId="10">
    <w:abstractNumId w:val="7"/>
  </w:num>
  <w:num w:numId="11">
    <w:abstractNumId w:val="10"/>
  </w:num>
  <w:num w:numId="12">
    <w:abstractNumId w:val="14"/>
  </w:num>
  <w:num w:numId="13">
    <w:abstractNumId w:val="3"/>
  </w:num>
  <w:num w:numId="14">
    <w:abstractNumId w:val="2"/>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16E5"/>
    <w:rsid w:val="0000236D"/>
    <w:rsid w:val="000030CE"/>
    <w:rsid w:val="00003298"/>
    <w:rsid w:val="00003772"/>
    <w:rsid w:val="000045B3"/>
    <w:rsid w:val="0000722F"/>
    <w:rsid w:val="00014A2D"/>
    <w:rsid w:val="000152AC"/>
    <w:rsid w:val="000164F5"/>
    <w:rsid w:val="00016BB6"/>
    <w:rsid w:val="00022115"/>
    <w:rsid w:val="0002260C"/>
    <w:rsid w:val="0002306D"/>
    <w:rsid w:val="000242C8"/>
    <w:rsid w:val="000269DA"/>
    <w:rsid w:val="00027155"/>
    <w:rsid w:val="00027F01"/>
    <w:rsid w:val="000318BA"/>
    <w:rsid w:val="00033838"/>
    <w:rsid w:val="00034A29"/>
    <w:rsid w:val="0003739C"/>
    <w:rsid w:val="00040585"/>
    <w:rsid w:val="00040957"/>
    <w:rsid w:val="00045337"/>
    <w:rsid w:val="00047D73"/>
    <w:rsid w:val="00052CAE"/>
    <w:rsid w:val="00052EFE"/>
    <w:rsid w:val="00056433"/>
    <w:rsid w:val="00060414"/>
    <w:rsid w:val="00062853"/>
    <w:rsid w:val="00063028"/>
    <w:rsid w:val="0006537A"/>
    <w:rsid w:val="000670EC"/>
    <w:rsid w:val="000677A2"/>
    <w:rsid w:val="00070897"/>
    <w:rsid w:val="00070AFA"/>
    <w:rsid w:val="00070EA5"/>
    <w:rsid w:val="00072F1F"/>
    <w:rsid w:val="00075857"/>
    <w:rsid w:val="00075858"/>
    <w:rsid w:val="00076CBC"/>
    <w:rsid w:val="000779C7"/>
    <w:rsid w:val="00080145"/>
    <w:rsid w:val="00081098"/>
    <w:rsid w:val="00087EF2"/>
    <w:rsid w:val="00090F5D"/>
    <w:rsid w:val="00092759"/>
    <w:rsid w:val="000930A9"/>
    <w:rsid w:val="000931CE"/>
    <w:rsid w:val="00093D8F"/>
    <w:rsid w:val="00094321"/>
    <w:rsid w:val="000967E2"/>
    <w:rsid w:val="000A0E00"/>
    <w:rsid w:val="000A102A"/>
    <w:rsid w:val="000A1A7B"/>
    <w:rsid w:val="000A1B88"/>
    <w:rsid w:val="000A23DA"/>
    <w:rsid w:val="000A674F"/>
    <w:rsid w:val="000B1322"/>
    <w:rsid w:val="000B2C53"/>
    <w:rsid w:val="000B395D"/>
    <w:rsid w:val="000B5584"/>
    <w:rsid w:val="000B73D9"/>
    <w:rsid w:val="000B7B55"/>
    <w:rsid w:val="000B7C45"/>
    <w:rsid w:val="000C123B"/>
    <w:rsid w:val="000C21AD"/>
    <w:rsid w:val="000C2C16"/>
    <w:rsid w:val="000C3FC0"/>
    <w:rsid w:val="000C4182"/>
    <w:rsid w:val="000C5374"/>
    <w:rsid w:val="000C5DC0"/>
    <w:rsid w:val="000C670A"/>
    <w:rsid w:val="000C67E1"/>
    <w:rsid w:val="000C72D3"/>
    <w:rsid w:val="000D0CDC"/>
    <w:rsid w:val="000D2693"/>
    <w:rsid w:val="000D2AC3"/>
    <w:rsid w:val="000E2A86"/>
    <w:rsid w:val="000E7AF3"/>
    <w:rsid w:val="000F1C1C"/>
    <w:rsid w:val="000F226A"/>
    <w:rsid w:val="000F2916"/>
    <w:rsid w:val="000F4088"/>
    <w:rsid w:val="000F4E6F"/>
    <w:rsid w:val="000F4F96"/>
    <w:rsid w:val="000F5A07"/>
    <w:rsid w:val="000F5DF6"/>
    <w:rsid w:val="000F6661"/>
    <w:rsid w:val="000F6988"/>
    <w:rsid w:val="00100990"/>
    <w:rsid w:val="00100CEC"/>
    <w:rsid w:val="00105707"/>
    <w:rsid w:val="00110127"/>
    <w:rsid w:val="001103FF"/>
    <w:rsid w:val="0011045A"/>
    <w:rsid w:val="00113EEB"/>
    <w:rsid w:val="00114259"/>
    <w:rsid w:val="001154B7"/>
    <w:rsid w:val="001219B0"/>
    <w:rsid w:val="0012413C"/>
    <w:rsid w:val="00124990"/>
    <w:rsid w:val="00126E1D"/>
    <w:rsid w:val="001273B5"/>
    <w:rsid w:val="00127927"/>
    <w:rsid w:val="001304C0"/>
    <w:rsid w:val="001315F2"/>
    <w:rsid w:val="001327E7"/>
    <w:rsid w:val="00132DCC"/>
    <w:rsid w:val="00133136"/>
    <w:rsid w:val="0013565B"/>
    <w:rsid w:val="00135C4F"/>
    <w:rsid w:val="00136317"/>
    <w:rsid w:val="0013639B"/>
    <w:rsid w:val="00137348"/>
    <w:rsid w:val="001377C7"/>
    <w:rsid w:val="0014004B"/>
    <w:rsid w:val="00141129"/>
    <w:rsid w:val="0014138A"/>
    <w:rsid w:val="0014325E"/>
    <w:rsid w:val="001433FD"/>
    <w:rsid w:val="00144412"/>
    <w:rsid w:val="001449A3"/>
    <w:rsid w:val="00146A23"/>
    <w:rsid w:val="00146BDF"/>
    <w:rsid w:val="00150981"/>
    <w:rsid w:val="00151073"/>
    <w:rsid w:val="001516EA"/>
    <w:rsid w:val="0015253A"/>
    <w:rsid w:val="00153E25"/>
    <w:rsid w:val="00154505"/>
    <w:rsid w:val="0015684D"/>
    <w:rsid w:val="00156997"/>
    <w:rsid w:val="00156B9F"/>
    <w:rsid w:val="00160BBD"/>
    <w:rsid w:val="00160DA4"/>
    <w:rsid w:val="00161E25"/>
    <w:rsid w:val="0016584A"/>
    <w:rsid w:val="001671BF"/>
    <w:rsid w:val="00170CE1"/>
    <w:rsid w:val="0017108F"/>
    <w:rsid w:val="001711CA"/>
    <w:rsid w:val="0017131C"/>
    <w:rsid w:val="00171BD1"/>
    <w:rsid w:val="00174CAA"/>
    <w:rsid w:val="001760E0"/>
    <w:rsid w:val="00177327"/>
    <w:rsid w:val="001778EF"/>
    <w:rsid w:val="00177CD5"/>
    <w:rsid w:val="001817D2"/>
    <w:rsid w:val="00184086"/>
    <w:rsid w:val="00185605"/>
    <w:rsid w:val="001904A8"/>
    <w:rsid w:val="0019076F"/>
    <w:rsid w:val="00190A21"/>
    <w:rsid w:val="0019378B"/>
    <w:rsid w:val="00193976"/>
    <w:rsid w:val="0019399C"/>
    <w:rsid w:val="001948E6"/>
    <w:rsid w:val="00196832"/>
    <w:rsid w:val="00197027"/>
    <w:rsid w:val="00197992"/>
    <w:rsid w:val="001A1732"/>
    <w:rsid w:val="001A2CE9"/>
    <w:rsid w:val="001A3A05"/>
    <w:rsid w:val="001A3E18"/>
    <w:rsid w:val="001A3FD3"/>
    <w:rsid w:val="001A495B"/>
    <w:rsid w:val="001A6C50"/>
    <w:rsid w:val="001B005B"/>
    <w:rsid w:val="001B080F"/>
    <w:rsid w:val="001B5321"/>
    <w:rsid w:val="001C139E"/>
    <w:rsid w:val="001C2192"/>
    <w:rsid w:val="001C26F5"/>
    <w:rsid w:val="001C3369"/>
    <w:rsid w:val="001C3F32"/>
    <w:rsid w:val="001C48B6"/>
    <w:rsid w:val="001C4C04"/>
    <w:rsid w:val="001C525E"/>
    <w:rsid w:val="001C5675"/>
    <w:rsid w:val="001C694F"/>
    <w:rsid w:val="001C721E"/>
    <w:rsid w:val="001D0D66"/>
    <w:rsid w:val="001D1987"/>
    <w:rsid w:val="001D287D"/>
    <w:rsid w:val="001D3A3C"/>
    <w:rsid w:val="001D6DC5"/>
    <w:rsid w:val="001E3AAF"/>
    <w:rsid w:val="001E3D4B"/>
    <w:rsid w:val="001E4985"/>
    <w:rsid w:val="001E5B25"/>
    <w:rsid w:val="001F0A6E"/>
    <w:rsid w:val="001F0E61"/>
    <w:rsid w:val="001F39FA"/>
    <w:rsid w:val="001F4C14"/>
    <w:rsid w:val="001F589F"/>
    <w:rsid w:val="0020199F"/>
    <w:rsid w:val="00202A04"/>
    <w:rsid w:val="00202D3A"/>
    <w:rsid w:val="00203BFF"/>
    <w:rsid w:val="00205197"/>
    <w:rsid w:val="00205420"/>
    <w:rsid w:val="0020593D"/>
    <w:rsid w:val="00205BCF"/>
    <w:rsid w:val="00206F5F"/>
    <w:rsid w:val="00207B98"/>
    <w:rsid w:val="00207DA8"/>
    <w:rsid w:val="00207EF6"/>
    <w:rsid w:val="00207F08"/>
    <w:rsid w:val="00210001"/>
    <w:rsid w:val="0021106D"/>
    <w:rsid w:val="00221BA5"/>
    <w:rsid w:val="00221C49"/>
    <w:rsid w:val="00222980"/>
    <w:rsid w:val="00222A90"/>
    <w:rsid w:val="00222EDD"/>
    <w:rsid w:val="0022365E"/>
    <w:rsid w:val="002241A2"/>
    <w:rsid w:val="002262CB"/>
    <w:rsid w:val="00231B87"/>
    <w:rsid w:val="00231CEB"/>
    <w:rsid w:val="00231E9C"/>
    <w:rsid w:val="002325FE"/>
    <w:rsid w:val="00235EE6"/>
    <w:rsid w:val="00236D5D"/>
    <w:rsid w:val="00240B17"/>
    <w:rsid w:val="00241D78"/>
    <w:rsid w:val="00241F3C"/>
    <w:rsid w:val="00243616"/>
    <w:rsid w:val="002460E3"/>
    <w:rsid w:val="00246457"/>
    <w:rsid w:val="00246DAE"/>
    <w:rsid w:val="0024765D"/>
    <w:rsid w:val="00250498"/>
    <w:rsid w:val="00252EB5"/>
    <w:rsid w:val="002538B4"/>
    <w:rsid w:val="002538E3"/>
    <w:rsid w:val="00254BBE"/>
    <w:rsid w:val="00255C24"/>
    <w:rsid w:val="00255C5A"/>
    <w:rsid w:val="00260802"/>
    <w:rsid w:val="00260EC6"/>
    <w:rsid w:val="00261218"/>
    <w:rsid w:val="00262DA6"/>
    <w:rsid w:val="00263135"/>
    <w:rsid w:val="0026386A"/>
    <w:rsid w:val="00263B20"/>
    <w:rsid w:val="00265275"/>
    <w:rsid w:val="002666C1"/>
    <w:rsid w:val="00267125"/>
    <w:rsid w:val="00267B22"/>
    <w:rsid w:val="00270032"/>
    <w:rsid w:val="00271CB6"/>
    <w:rsid w:val="0027301A"/>
    <w:rsid w:val="002738AE"/>
    <w:rsid w:val="002755A9"/>
    <w:rsid w:val="00275D63"/>
    <w:rsid w:val="00276879"/>
    <w:rsid w:val="00276ECC"/>
    <w:rsid w:val="00277FC0"/>
    <w:rsid w:val="002857FC"/>
    <w:rsid w:val="0028765E"/>
    <w:rsid w:val="0029037D"/>
    <w:rsid w:val="002934F5"/>
    <w:rsid w:val="002937D4"/>
    <w:rsid w:val="002A1D84"/>
    <w:rsid w:val="002A1D8D"/>
    <w:rsid w:val="002A2D77"/>
    <w:rsid w:val="002A304F"/>
    <w:rsid w:val="002A7F10"/>
    <w:rsid w:val="002B2899"/>
    <w:rsid w:val="002B5448"/>
    <w:rsid w:val="002B5882"/>
    <w:rsid w:val="002C177E"/>
    <w:rsid w:val="002C3E38"/>
    <w:rsid w:val="002C54C1"/>
    <w:rsid w:val="002C7099"/>
    <w:rsid w:val="002D2439"/>
    <w:rsid w:val="002D289F"/>
    <w:rsid w:val="002D30B5"/>
    <w:rsid w:val="002D44CA"/>
    <w:rsid w:val="002D4D82"/>
    <w:rsid w:val="002D6410"/>
    <w:rsid w:val="002D656F"/>
    <w:rsid w:val="002D6BDB"/>
    <w:rsid w:val="002D71FF"/>
    <w:rsid w:val="002D78B4"/>
    <w:rsid w:val="002D7C8E"/>
    <w:rsid w:val="002E160F"/>
    <w:rsid w:val="002E174E"/>
    <w:rsid w:val="002E38F2"/>
    <w:rsid w:val="002E3F91"/>
    <w:rsid w:val="002E4073"/>
    <w:rsid w:val="002E480D"/>
    <w:rsid w:val="002E5CAC"/>
    <w:rsid w:val="002E5F6B"/>
    <w:rsid w:val="002F084D"/>
    <w:rsid w:val="002F308B"/>
    <w:rsid w:val="002F33FD"/>
    <w:rsid w:val="002F4306"/>
    <w:rsid w:val="002F52AD"/>
    <w:rsid w:val="002F72D3"/>
    <w:rsid w:val="003017A1"/>
    <w:rsid w:val="00301963"/>
    <w:rsid w:val="00301D51"/>
    <w:rsid w:val="00302F82"/>
    <w:rsid w:val="00304940"/>
    <w:rsid w:val="003053DD"/>
    <w:rsid w:val="00310B4A"/>
    <w:rsid w:val="00313266"/>
    <w:rsid w:val="00316234"/>
    <w:rsid w:val="003167A3"/>
    <w:rsid w:val="003174D9"/>
    <w:rsid w:val="003207C8"/>
    <w:rsid w:val="00321764"/>
    <w:rsid w:val="003237EC"/>
    <w:rsid w:val="003238C3"/>
    <w:rsid w:val="00324BCD"/>
    <w:rsid w:val="00324F30"/>
    <w:rsid w:val="00325023"/>
    <w:rsid w:val="00325FD8"/>
    <w:rsid w:val="003265B9"/>
    <w:rsid w:val="00327232"/>
    <w:rsid w:val="00331182"/>
    <w:rsid w:val="003319F2"/>
    <w:rsid w:val="00331DAE"/>
    <w:rsid w:val="0033216F"/>
    <w:rsid w:val="00335336"/>
    <w:rsid w:val="00340EE0"/>
    <w:rsid w:val="00342B4E"/>
    <w:rsid w:val="00343032"/>
    <w:rsid w:val="00343936"/>
    <w:rsid w:val="0034645C"/>
    <w:rsid w:val="003464AF"/>
    <w:rsid w:val="00346BF8"/>
    <w:rsid w:val="00347B58"/>
    <w:rsid w:val="00350CF0"/>
    <w:rsid w:val="00350DF6"/>
    <w:rsid w:val="0035216E"/>
    <w:rsid w:val="00355021"/>
    <w:rsid w:val="00356367"/>
    <w:rsid w:val="0035658A"/>
    <w:rsid w:val="003620A6"/>
    <w:rsid w:val="00364141"/>
    <w:rsid w:val="00364909"/>
    <w:rsid w:val="003658D3"/>
    <w:rsid w:val="00365E2C"/>
    <w:rsid w:val="00367EF6"/>
    <w:rsid w:val="003713B6"/>
    <w:rsid w:val="003730B4"/>
    <w:rsid w:val="00373F2A"/>
    <w:rsid w:val="0037502D"/>
    <w:rsid w:val="00375288"/>
    <w:rsid w:val="00376049"/>
    <w:rsid w:val="00376AB8"/>
    <w:rsid w:val="003779A2"/>
    <w:rsid w:val="00380518"/>
    <w:rsid w:val="0038139C"/>
    <w:rsid w:val="00384EC7"/>
    <w:rsid w:val="0038548F"/>
    <w:rsid w:val="003858B6"/>
    <w:rsid w:val="00386157"/>
    <w:rsid w:val="00386ADE"/>
    <w:rsid w:val="00391E14"/>
    <w:rsid w:val="003926CB"/>
    <w:rsid w:val="003928C6"/>
    <w:rsid w:val="003957C3"/>
    <w:rsid w:val="003959F6"/>
    <w:rsid w:val="003A0734"/>
    <w:rsid w:val="003A2E64"/>
    <w:rsid w:val="003A3423"/>
    <w:rsid w:val="003A3846"/>
    <w:rsid w:val="003A3AAC"/>
    <w:rsid w:val="003A4C5B"/>
    <w:rsid w:val="003A55BA"/>
    <w:rsid w:val="003A5EEA"/>
    <w:rsid w:val="003A6751"/>
    <w:rsid w:val="003A6760"/>
    <w:rsid w:val="003A6CC5"/>
    <w:rsid w:val="003A73C1"/>
    <w:rsid w:val="003B0B4C"/>
    <w:rsid w:val="003B3D04"/>
    <w:rsid w:val="003B6330"/>
    <w:rsid w:val="003B791E"/>
    <w:rsid w:val="003C25D1"/>
    <w:rsid w:val="003C4DE9"/>
    <w:rsid w:val="003C609E"/>
    <w:rsid w:val="003C6275"/>
    <w:rsid w:val="003D1391"/>
    <w:rsid w:val="003D21E4"/>
    <w:rsid w:val="003D39FE"/>
    <w:rsid w:val="003D61DB"/>
    <w:rsid w:val="003E13CD"/>
    <w:rsid w:val="003E254F"/>
    <w:rsid w:val="003E42E6"/>
    <w:rsid w:val="003E4927"/>
    <w:rsid w:val="003E49E4"/>
    <w:rsid w:val="003E4D76"/>
    <w:rsid w:val="003E55B1"/>
    <w:rsid w:val="003E5AAA"/>
    <w:rsid w:val="003E70E9"/>
    <w:rsid w:val="003F004A"/>
    <w:rsid w:val="003F1437"/>
    <w:rsid w:val="003F185C"/>
    <w:rsid w:val="003F25A5"/>
    <w:rsid w:val="003F36A3"/>
    <w:rsid w:val="00403CCC"/>
    <w:rsid w:val="00403E13"/>
    <w:rsid w:val="0040443F"/>
    <w:rsid w:val="004053E1"/>
    <w:rsid w:val="00406975"/>
    <w:rsid w:val="00407F1C"/>
    <w:rsid w:val="00410D02"/>
    <w:rsid w:val="00415F27"/>
    <w:rsid w:val="00416A59"/>
    <w:rsid w:val="0041721E"/>
    <w:rsid w:val="00417CA8"/>
    <w:rsid w:val="0042190C"/>
    <w:rsid w:val="004227FE"/>
    <w:rsid w:val="00425359"/>
    <w:rsid w:val="004256BA"/>
    <w:rsid w:val="00425B58"/>
    <w:rsid w:val="00425E50"/>
    <w:rsid w:val="00426330"/>
    <w:rsid w:val="004316D7"/>
    <w:rsid w:val="00431EDA"/>
    <w:rsid w:val="0043231C"/>
    <w:rsid w:val="00432470"/>
    <w:rsid w:val="00432D22"/>
    <w:rsid w:val="00433851"/>
    <w:rsid w:val="00435447"/>
    <w:rsid w:val="00436A45"/>
    <w:rsid w:val="00441EA1"/>
    <w:rsid w:val="004430A9"/>
    <w:rsid w:val="00445798"/>
    <w:rsid w:val="00445E94"/>
    <w:rsid w:val="0044725C"/>
    <w:rsid w:val="00447465"/>
    <w:rsid w:val="00450782"/>
    <w:rsid w:val="004518DE"/>
    <w:rsid w:val="00454B05"/>
    <w:rsid w:val="00454DB3"/>
    <w:rsid w:val="00455CBE"/>
    <w:rsid w:val="00455EB7"/>
    <w:rsid w:val="00455FD5"/>
    <w:rsid w:val="00460E8A"/>
    <w:rsid w:val="00461CDA"/>
    <w:rsid w:val="0046230A"/>
    <w:rsid w:val="00462C95"/>
    <w:rsid w:val="004631A0"/>
    <w:rsid w:val="0046486A"/>
    <w:rsid w:val="00464E60"/>
    <w:rsid w:val="00464EE4"/>
    <w:rsid w:val="00475A3B"/>
    <w:rsid w:val="00476D90"/>
    <w:rsid w:val="00476F16"/>
    <w:rsid w:val="00476FE2"/>
    <w:rsid w:val="004773FC"/>
    <w:rsid w:val="0048028A"/>
    <w:rsid w:val="00480328"/>
    <w:rsid w:val="00481D91"/>
    <w:rsid w:val="004826BC"/>
    <w:rsid w:val="004834FC"/>
    <w:rsid w:val="00483B15"/>
    <w:rsid w:val="00483FB9"/>
    <w:rsid w:val="0048598D"/>
    <w:rsid w:val="00486E80"/>
    <w:rsid w:val="004914AE"/>
    <w:rsid w:val="00494AE7"/>
    <w:rsid w:val="00494BF3"/>
    <w:rsid w:val="00494CBF"/>
    <w:rsid w:val="00497BAF"/>
    <w:rsid w:val="004A25BC"/>
    <w:rsid w:val="004A3640"/>
    <w:rsid w:val="004A4BBF"/>
    <w:rsid w:val="004A753C"/>
    <w:rsid w:val="004B05B0"/>
    <w:rsid w:val="004B0CAC"/>
    <w:rsid w:val="004B19B5"/>
    <w:rsid w:val="004B1D7D"/>
    <w:rsid w:val="004B315C"/>
    <w:rsid w:val="004B460A"/>
    <w:rsid w:val="004B498B"/>
    <w:rsid w:val="004C0212"/>
    <w:rsid w:val="004C05F9"/>
    <w:rsid w:val="004C313D"/>
    <w:rsid w:val="004D4F5B"/>
    <w:rsid w:val="004D627C"/>
    <w:rsid w:val="004D6A05"/>
    <w:rsid w:val="004D7064"/>
    <w:rsid w:val="004E0194"/>
    <w:rsid w:val="004E26AE"/>
    <w:rsid w:val="004E2F51"/>
    <w:rsid w:val="004E3683"/>
    <w:rsid w:val="004E7BEB"/>
    <w:rsid w:val="004F5DF9"/>
    <w:rsid w:val="004F6120"/>
    <w:rsid w:val="004F66B4"/>
    <w:rsid w:val="004F7706"/>
    <w:rsid w:val="004F78C6"/>
    <w:rsid w:val="0050224C"/>
    <w:rsid w:val="005029BA"/>
    <w:rsid w:val="005037A6"/>
    <w:rsid w:val="00506DE3"/>
    <w:rsid w:val="00506EB9"/>
    <w:rsid w:val="00511EE1"/>
    <w:rsid w:val="00512D53"/>
    <w:rsid w:val="00514883"/>
    <w:rsid w:val="005171BA"/>
    <w:rsid w:val="00517280"/>
    <w:rsid w:val="00520AD6"/>
    <w:rsid w:val="00523C55"/>
    <w:rsid w:val="00523F32"/>
    <w:rsid w:val="00525519"/>
    <w:rsid w:val="00527399"/>
    <w:rsid w:val="00530489"/>
    <w:rsid w:val="0053132E"/>
    <w:rsid w:val="0053213D"/>
    <w:rsid w:val="0053276B"/>
    <w:rsid w:val="00532D34"/>
    <w:rsid w:val="005427FE"/>
    <w:rsid w:val="00542B2D"/>
    <w:rsid w:val="005448CB"/>
    <w:rsid w:val="00545169"/>
    <w:rsid w:val="0055045F"/>
    <w:rsid w:val="00551DD3"/>
    <w:rsid w:val="00551E88"/>
    <w:rsid w:val="0055502A"/>
    <w:rsid w:val="00560E2F"/>
    <w:rsid w:val="00561C04"/>
    <w:rsid w:val="0056213B"/>
    <w:rsid w:val="00562F82"/>
    <w:rsid w:val="00564913"/>
    <w:rsid w:val="00570755"/>
    <w:rsid w:val="00571644"/>
    <w:rsid w:val="00573100"/>
    <w:rsid w:val="00573ABB"/>
    <w:rsid w:val="00573ADD"/>
    <w:rsid w:val="005743BA"/>
    <w:rsid w:val="00574DE3"/>
    <w:rsid w:val="005777BC"/>
    <w:rsid w:val="00577C4E"/>
    <w:rsid w:val="005800D8"/>
    <w:rsid w:val="00580D41"/>
    <w:rsid w:val="005825E6"/>
    <w:rsid w:val="0058278C"/>
    <w:rsid w:val="00582E30"/>
    <w:rsid w:val="005846C9"/>
    <w:rsid w:val="005873FC"/>
    <w:rsid w:val="00587439"/>
    <w:rsid w:val="005905B2"/>
    <w:rsid w:val="00590EAF"/>
    <w:rsid w:val="00594672"/>
    <w:rsid w:val="00594B26"/>
    <w:rsid w:val="0059590D"/>
    <w:rsid w:val="00595DA6"/>
    <w:rsid w:val="005964CE"/>
    <w:rsid w:val="005A0DE4"/>
    <w:rsid w:val="005A1686"/>
    <w:rsid w:val="005A3429"/>
    <w:rsid w:val="005A3BE7"/>
    <w:rsid w:val="005A3D18"/>
    <w:rsid w:val="005A6793"/>
    <w:rsid w:val="005A6A91"/>
    <w:rsid w:val="005A6E9B"/>
    <w:rsid w:val="005A6F18"/>
    <w:rsid w:val="005B0066"/>
    <w:rsid w:val="005B1D0B"/>
    <w:rsid w:val="005B383E"/>
    <w:rsid w:val="005B5D6E"/>
    <w:rsid w:val="005B7448"/>
    <w:rsid w:val="005C14A0"/>
    <w:rsid w:val="005C1F61"/>
    <w:rsid w:val="005C3930"/>
    <w:rsid w:val="005C48E3"/>
    <w:rsid w:val="005C5615"/>
    <w:rsid w:val="005C67F5"/>
    <w:rsid w:val="005C76D8"/>
    <w:rsid w:val="005D048A"/>
    <w:rsid w:val="005D3F36"/>
    <w:rsid w:val="005D7686"/>
    <w:rsid w:val="005E0DFF"/>
    <w:rsid w:val="005E1321"/>
    <w:rsid w:val="005E1A89"/>
    <w:rsid w:val="005E2DD4"/>
    <w:rsid w:val="005E4D73"/>
    <w:rsid w:val="005E5F39"/>
    <w:rsid w:val="005E6D43"/>
    <w:rsid w:val="005F2AAF"/>
    <w:rsid w:val="005F6F64"/>
    <w:rsid w:val="005F73C4"/>
    <w:rsid w:val="005F7B0A"/>
    <w:rsid w:val="005F7E84"/>
    <w:rsid w:val="00605C11"/>
    <w:rsid w:val="006062D6"/>
    <w:rsid w:val="00606440"/>
    <w:rsid w:val="00606DA8"/>
    <w:rsid w:val="0060716C"/>
    <w:rsid w:val="006078C2"/>
    <w:rsid w:val="0061076E"/>
    <w:rsid w:val="00612867"/>
    <w:rsid w:val="00612B14"/>
    <w:rsid w:val="00614227"/>
    <w:rsid w:val="0061569E"/>
    <w:rsid w:val="0061680E"/>
    <w:rsid w:val="006171A9"/>
    <w:rsid w:val="00623436"/>
    <w:rsid w:val="00623C35"/>
    <w:rsid w:val="00624098"/>
    <w:rsid w:val="0062451B"/>
    <w:rsid w:val="0062553A"/>
    <w:rsid w:val="00630B80"/>
    <w:rsid w:val="00631AF4"/>
    <w:rsid w:val="006341B1"/>
    <w:rsid w:val="00636509"/>
    <w:rsid w:val="00636864"/>
    <w:rsid w:val="00640714"/>
    <w:rsid w:val="00640F39"/>
    <w:rsid w:val="0064240A"/>
    <w:rsid w:val="00643EB7"/>
    <w:rsid w:val="00645844"/>
    <w:rsid w:val="0065255D"/>
    <w:rsid w:val="00655AAF"/>
    <w:rsid w:val="00655DAA"/>
    <w:rsid w:val="00656A30"/>
    <w:rsid w:val="00663C93"/>
    <w:rsid w:val="006673E7"/>
    <w:rsid w:val="00670784"/>
    <w:rsid w:val="006724F2"/>
    <w:rsid w:val="00674964"/>
    <w:rsid w:val="00675C08"/>
    <w:rsid w:val="00680B7E"/>
    <w:rsid w:val="00681CFA"/>
    <w:rsid w:val="00682570"/>
    <w:rsid w:val="00683B94"/>
    <w:rsid w:val="006840BB"/>
    <w:rsid w:val="00685013"/>
    <w:rsid w:val="00685457"/>
    <w:rsid w:val="0068665A"/>
    <w:rsid w:val="00686692"/>
    <w:rsid w:val="0069298D"/>
    <w:rsid w:val="00693033"/>
    <w:rsid w:val="00693321"/>
    <w:rsid w:val="006947FF"/>
    <w:rsid w:val="00694893"/>
    <w:rsid w:val="00694DD9"/>
    <w:rsid w:val="00696C43"/>
    <w:rsid w:val="006A12B1"/>
    <w:rsid w:val="006A5F42"/>
    <w:rsid w:val="006A6103"/>
    <w:rsid w:val="006B10ED"/>
    <w:rsid w:val="006B156A"/>
    <w:rsid w:val="006B32E3"/>
    <w:rsid w:val="006B4CC5"/>
    <w:rsid w:val="006B51B2"/>
    <w:rsid w:val="006C17A0"/>
    <w:rsid w:val="006C1A42"/>
    <w:rsid w:val="006C6A99"/>
    <w:rsid w:val="006D1189"/>
    <w:rsid w:val="006D2304"/>
    <w:rsid w:val="006D27E3"/>
    <w:rsid w:val="006D29DF"/>
    <w:rsid w:val="006D4135"/>
    <w:rsid w:val="006D5919"/>
    <w:rsid w:val="006E08A5"/>
    <w:rsid w:val="006E09F2"/>
    <w:rsid w:val="006E17E1"/>
    <w:rsid w:val="006E280E"/>
    <w:rsid w:val="006E28D6"/>
    <w:rsid w:val="006E2F4C"/>
    <w:rsid w:val="006E3209"/>
    <w:rsid w:val="006E36C9"/>
    <w:rsid w:val="006E3E48"/>
    <w:rsid w:val="006E4A48"/>
    <w:rsid w:val="006E580B"/>
    <w:rsid w:val="006E5E44"/>
    <w:rsid w:val="006E721C"/>
    <w:rsid w:val="006E7694"/>
    <w:rsid w:val="006F0495"/>
    <w:rsid w:val="006F07DF"/>
    <w:rsid w:val="006F3EE2"/>
    <w:rsid w:val="006F5076"/>
    <w:rsid w:val="00700280"/>
    <w:rsid w:val="007002F0"/>
    <w:rsid w:val="00700CBD"/>
    <w:rsid w:val="007028C7"/>
    <w:rsid w:val="00704462"/>
    <w:rsid w:val="00707316"/>
    <w:rsid w:val="00710C7E"/>
    <w:rsid w:val="00711BB5"/>
    <w:rsid w:val="00711EA2"/>
    <w:rsid w:val="00714731"/>
    <w:rsid w:val="00732D9D"/>
    <w:rsid w:val="007332B6"/>
    <w:rsid w:val="00733A73"/>
    <w:rsid w:val="00733DE0"/>
    <w:rsid w:val="007357C5"/>
    <w:rsid w:val="0074032D"/>
    <w:rsid w:val="00740D25"/>
    <w:rsid w:val="00741328"/>
    <w:rsid w:val="00741B24"/>
    <w:rsid w:val="00744967"/>
    <w:rsid w:val="007462B1"/>
    <w:rsid w:val="00753905"/>
    <w:rsid w:val="007561E4"/>
    <w:rsid w:val="00756F76"/>
    <w:rsid w:val="0076217F"/>
    <w:rsid w:val="00765562"/>
    <w:rsid w:val="007679B9"/>
    <w:rsid w:val="007700D8"/>
    <w:rsid w:val="00775510"/>
    <w:rsid w:val="00776572"/>
    <w:rsid w:val="0077691F"/>
    <w:rsid w:val="0077738D"/>
    <w:rsid w:val="007774C2"/>
    <w:rsid w:val="00777570"/>
    <w:rsid w:val="00777772"/>
    <w:rsid w:val="007816D2"/>
    <w:rsid w:val="0078226C"/>
    <w:rsid w:val="00783B4B"/>
    <w:rsid w:val="00784F62"/>
    <w:rsid w:val="00786A43"/>
    <w:rsid w:val="00787D28"/>
    <w:rsid w:val="0079000C"/>
    <w:rsid w:val="00790D93"/>
    <w:rsid w:val="0079156B"/>
    <w:rsid w:val="00791CD7"/>
    <w:rsid w:val="0079430D"/>
    <w:rsid w:val="0079754C"/>
    <w:rsid w:val="007A09E0"/>
    <w:rsid w:val="007A1395"/>
    <w:rsid w:val="007A1F04"/>
    <w:rsid w:val="007A24C6"/>
    <w:rsid w:val="007A30B7"/>
    <w:rsid w:val="007B0482"/>
    <w:rsid w:val="007B19CE"/>
    <w:rsid w:val="007B4A7C"/>
    <w:rsid w:val="007B7C1E"/>
    <w:rsid w:val="007B7C23"/>
    <w:rsid w:val="007C0255"/>
    <w:rsid w:val="007C02D7"/>
    <w:rsid w:val="007C09C8"/>
    <w:rsid w:val="007C0C22"/>
    <w:rsid w:val="007C13ED"/>
    <w:rsid w:val="007C1661"/>
    <w:rsid w:val="007C2707"/>
    <w:rsid w:val="007C2F35"/>
    <w:rsid w:val="007C41EC"/>
    <w:rsid w:val="007D3572"/>
    <w:rsid w:val="007D501A"/>
    <w:rsid w:val="007E093B"/>
    <w:rsid w:val="007E165C"/>
    <w:rsid w:val="007E1FE3"/>
    <w:rsid w:val="007E26AF"/>
    <w:rsid w:val="007E3694"/>
    <w:rsid w:val="007E3F65"/>
    <w:rsid w:val="007E5253"/>
    <w:rsid w:val="007E57A5"/>
    <w:rsid w:val="007E585A"/>
    <w:rsid w:val="007E5D77"/>
    <w:rsid w:val="007E68F6"/>
    <w:rsid w:val="007E6EF9"/>
    <w:rsid w:val="007E7C5F"/>
    <w:rsid w:val="007F034C"/>
    <w:rsid w:val="007F0511"/>
    <w:rsid w:val="007F0F77"/>
    <w:rsid w:val="007F27C8"/>
    <w:rsid w:val="007F2AE5"/>
    <w:rsid w:val="007F3CAA"/>
    <w:rsid w:val="007F3F94"/>
    <w:rsid w:val="007F5733"/>
    <w:rsid w:val="007F5B43"/>
    <w:rsid w:val="007F6AB0"/>
    <w:rsid w:val="007F6C9C"/>
    <w:rsid w:val="008005E4"/>
    <w:rsid w:val="0080329B"/>
    <w:rsid w:val="00803805"/>
    <w:rsid w:val="0080447F"/>
    <w:rsid w:val="0080582D"/>
    <w:rsid w:val="0080756C"/>
    <w:rsid w:val="00810A1E"/>
    <w:rsid w:val="00810C5E"/>
    <w:rsid w:val="0082039F"/>
    <w:rsid w:val="008232FB"/>
    <w:rsid w:val="00825C07"/>
    <w:rsid w:val="0083066C"/>
    <w:rsid w:val="00830A69"/>
    <w:rsid w:val="00831204"/>
    <w:rsid w:val="00831208"/>
    <w:rsid w:val="0083195A"/>
    <w:rsid w:val="00832A37"/>
    <w:rsid w:val="00835A02"/>
    <w:rsid w:val="00835CED"/>
    <w:rsid w:val="008371E0"/>
    <w:rsid w:val="00842339"/>
    <w:rsid w:val="008429CF"/>
    <w:rsid w:val="008446E2"/>
    <w:rsid w:val="008468B8"/>
    <w:rsid w:val="00847E19"/>
    <w:rsid w:val="00850CD3"/>
    <w:rsid w:val="00850E31"/>
    <w:rsid w:val="0085112C"/>
    <w:rsid w:val="008523D7"/>
    <w:rsid w:val="00853B6F"/>
    <w:rsid w:val="00854E43"/>
    <w:rsid w:val="00855857"/>
    <w:rsid w:val="0085751B"/>
    <w:rsid w:val="008601A9"/>
    <w:rsid w:val="00861E43"/>
    <w:rsid w:val="0086450A"/>
    <w:rsid w:val="00865B0D"/>
    <w:rsid w:val="00865EFA"/>
    <w:rsid w:val="00866FE1"/>
    <w:rsid w:val="008672AB"/>
    <w:rsid w:val="00870380"/>
    <w:rsid w:val="00871B33"/>
    <w:rsid w:val="00872949"/>
    <w:rsid w:val="008729C2"/>
    <w:rsid w:val="00873EEF"/>
    <w:rsid w:val="00876AA8"/>
    <w:rsid w:val="0088649C"/>
    <w:rsid w:val="00887874"/>
    <w:rsid w:val="00887DC0"/>
    <w:rsid w:val="008941DB"/>
    <w:rsid w:val="0089478B"/>
    <w:rsid w:val="00894B8E"/>
    <w:rsid w:val="00894C85"/>
    <w:rsid w:val="00895F14"/>
    <w:rsid w:val="008A0217"/>
    <w:rsid w:val="008A14F9"/>
    <w:rsid w:val="008A16EA"/>
    <w:rsid w:val="008A3463"/>
    <w:rsid w:val="008A767A"/>
    <w:rsid w:val="008B0D30"/>
    <w:rsid w:val="008B11DF"/>
    <w:rsid w:val="008B6162"/>
    <w:rsid w:val="008B7A8F"/>
    <w:rsid w:val="008B7E51"/>
    <w:rsid w:val="008C04DF"/>
    <w:rsid w:val="008C1661"/>
    <w:rsid w:val="008C1971"/>
    <w:rsid w:val="008C2EA0"/>
    <w:rsid w:val="008C2FA0"/>
    <w:rsid w:val="008C5C86"/>
    <w:rsid w:val="008C6E3B"/>
    <w:rsid w:val="008D2CAF"/>
    <w:rsid w:val="008D3ACE"/>
    <w:rsid w:val="008D51CC"/>
    <w:rsid w:val="008D5307"/>
    <w:rsid w:val="008E4F95"/>
    <w:rsid w:val="008E5442"/>
    <w:rsid w:val="008E6CD7"/>
    <w:rsid w:val="008E7A01"/>
    <w:rsid w:val="008F265C"/>
    <w:rsid w:val="008F4D52"/>
    <w:rsid w:val="008F4E41"/>
    <w:rsid w:val="008F5AD4"/>
    <w:rsid w:val="008F7181"/>
    <w:rsid w:val="00901124"/>
    <w:rsid w:val="00904077"/>
    <w:rsid w:val="0090408D"/>
    <w:rsid w:val="00904093"/>
    <w:rsid w:val="009042E4"/>
    <w:rsid w:val="009043EE"/>
    <w:rsid w:val="009044E7"/>
    <w:rsid w:val="009048F8"/>
    <w:rsid w:val="00904E6B"/>
    <w:rsid w:val="00906EEC"/>
    <w:rsid w:val="00910F10"/>
    <w:rsid w:val="009124B0"/>
    <w:rsid w:val="00912FB8"/>
    <w:rsid w:val="00913773"/>
    <w:rsid w:val="00914023"/>
    <w:rsid w:val="00914204"/>
    <w:rsid w:val="00915016"/>
    <w:rsid w:val="0091549D"/>
    <w:rsid w:val="00915C7E"/>
    <w:rsid w:val="00917C44"/>
    <w:rsid w:val="009213BA"/>
    <w:rsid w:val="00921A32"/>
    <w:rsid w:val="00922058"/>
    <w:rsid w:val="00922606"/>
    <w:rsid w:val="009227BA"/>
    <w:rsid w:val="00922D31"/>
    <w:rsid w:val="0092559F"/>
    <w:rsid w:val="00931141"/>
    <w:rsid w:val="00935665"/>
    <w:rsid w:val="00935B30"/>
    <w:rsid w:val="00936A4E"/>
    <w:rsid w:val="00936BE7"/>
    <w:rsid w:val="00936C04"/>
    <w:rsid w:val="009401FC"/>
    <w:rsid w:val="00941580"/>
    <w:rsid w:val="0094352B"/>
    <w:rsid w:val="00944E0C"/>
    <w:rsid w:val="00947DBE"/>
    <w:rsid w:val="00950D81"/>
    <w:rsid w:val="00951533"/>
    <w:rsid w:val="00951B95"/>
    <w:rsid w:val="009520DE"/>
    <w:rsid w:val="00952945"/>
    <w:rsid w:val="00953196"/>
    <w:rsid w:val="009543EB"/>
    <w:rsid w:val="00954ADC"/>
    <w:rsid w:val="0095559D"/>
    <w:rsid w:val="0095598B"/>
    <w:rsid w:val="00960416"/>
    <w:rsid w:val="009614DF"/>
    <w:rsid w:val="00961EA3"/>
    <w:rsid w:val="009623AB"/>
    <w:rsid w:val="00965CB3"/>
    <w:rsid w:val="00970A6B"/>
    <w:rsid w:val="00970DC4"/>
    <w:rsid w:val="00972224"/>
    <w:rsid w:val="00972F87"/>
    <w:rsid w:val="009758F0"/>
    <w:rsid w:val="00975E13"/>
    <w:rsid w:val="009763C4"/>
    <w:rsid w:val="0097673B"/>
    <w:rsid w:val="009773A4"/>
    <w:rsid w:val="009803F1"/>
    <w:rsid w:val="00982F76"/>
    <w:rsid w:val="009844F7"/>
    <w:rsid w:val="00984AC0"/>
    <w:rsid w:val="009861C6"/>
    <w:rsid w:val="00986D28"/>
    <w:rsid w:val="0099001A"/>
    <w:rsid w:val="009902EB"/>
    <w:rsid w:val="0099079E"/>
    <w:rsid w:val="009946F2"/>
    <w:rsid w:val="00995FFD"/>
    <w:rsid w:val="0099635B"/>
    <w:rsid w:val="009A0EF4"/>
    <w:rsid w:val="009A27DB"/>
    <w:rsid w:val="009A3D10"/>
    <w:rsid w:val="009A45B0"/>
    <w:rsid w:val="009A4B65"/>
    <w:rsid w:val="009A6A6F"/>
    <w:rsid w:val="009A7EB7"/>
    <w:rsid w:val="009A7ED9"/>
    <w:rsid w:val="009B0F34"/>
    <w:rsid w:val="009B1B69"/>
    <w:rsid w:val="009B7B61"/>
    <w:rsid w:val="009C1A6D"/>
    <w:rsid w:val="009C24AD"/>
    <w:rsid w:val="009C2BA9"/>
    <w:rsid w:val="009C470D"/>
    <w:rsid w:val="009C638B"/>
    <w:rsid w:val="009C789A"/>
    <w:rsid w:val="009D1A70"/>
    <w:rsid w:val="009D2560"/>
    <w:rsid w:val="009D3626"/>
    <w:rsid w:val="009D3BB0"/>
    <w:rsid w:val="009D3CAC"/>
    <w:rsid w:val="009D3FD5"/>
    <w:rsid w:val="009D464C"/>
    <w:rsid w:val="009D499B"/>
    <w:rsid w:val="009D67E9"/>
    <w:rsid w:val="009D68FB"/>
    <w:rsid w:val="009D6CDC"/>
    <w:rsid w:val="009E017A"/>
    <w:rsid w:val="009E04B3"/>
    <w:rsid w:val="009E073B"/>
    <w:rsid w:val="009E0CFF"/>
    <w:rsid w:val="009E0DFC"/>
    <w:rsid w:val="009E32D1"/>
    <w:rsid w:val="009E5B74"/>
    <w:rsid w:val="009E7C14"/>
    <w:rsid w:val="009F207A"/>
    <w:rsid w:val="009F419C"/>
    <w:rsid w:val="009F43E0"/>
    <w:rsid w:val="009F69D9"/>
    <w:rsid w:val="009F76BF"/>
    <w:rsid w:val="00A01A2F"/>
    <w:rsid w:val="00A032D0"/>
    <w:rsid w:val="00A055A5"/>
    <w:rsid w:val="00A06703"/>
    <w:rsid w:val="00A074F3"/>
    <w:rsid w:val="00A11165"/>
    <w:rsid w:val="00A11F02"/>
    <w:rsid w:val="00A12825"/>
    <w:rsid w:val="00A12A7C"/>
    <w:rsid w:val="00A1330E"/>
    <w:rsid w:val="00A137B2"/>
    <w:rsid w:val="00A13D75"/>
    <w:rsid w:val="00A1582A"/>
    <w:rsid w:val="00A16044"/>
    <w:rsid w:val="00A17BFF"/>
    <w:rsid w:val="00A226A2"/>
    <w:rsid w:val="00A23F4C"/>
    <w:rsid w:val="00A2447D"/>
    <w:rsid w:val="00A261E1"/>
    <w:rsid w:val="00A27558"/>
    <w:rsid w:val="00A31301"/>
    <w:rsid w:val="00A32A4E"/>
    <w:rsid w:val="00A3378A"/>
    <w:rsid w:val="00A343E6"/>
    <w:rsid w:val="00A36676"/>
    <w:rsid w:val="00A36F05"/>
    <w:rsid w:val="00A37382"/>
    <w:rsid w:val="00A375DC"/>
    <w:rsid w:val="00A37FDF"/>
    <w:rsid w:val="00A40166"/>
    <w:rsid w:val="00A402A1"/>
    <w:rsid w:val="00A408B3"/>
    <w:rsid w:val="00A44175"/>
    <w:rsid w:val="00A44F69"/>
    <w:rsid w:val="00A44F7A"/>
    <w:rsid w:val="00A46406"/>
    <w:rsid w:val="00A46E32"/>
    <w:rsid w:val="00A50D22"/>
    <w:rsid w:val="00A512C3"/>
    <w:rsid w:val="00A527B0"/>
    <w:rsid w:val="00A52C37"/>
    <w:rsid w:val="00A53CAC"/>
    <w:rsid w:val="00A571FE"/>
    <w:rsid w:val="00A60395"/>
    <w:rsid w:val="00A6287E"/>
    <w:rsid w:val="00A63921"/>
    <w:rsid w:val="00A63AD2"/>
    <w:rsid w:val="00A6640E"/>
    <w:rsid w:val="00A66AD3"/>
    <w:rsid w:val="00A66AEA"/>
    <w:rsid w:val="00A671FE"/>
    <w:rsid w:val="00A67815"/>
    <w:rsid w:val="00A73367"/>
    <w:rsid w:val="00A740B6"/>
    <w:rsid w:val="00A7529B"/>
    <w:rsid w:val="00A76690"/>
    <w:rsid w:val="00A76CE0"/>
    <w:rsid w:val="00A77C2C"/>
    <w:rsid w:val="00A80062"/>
    <w:rsid w:val="00A80838"/>
    <w:rsid w:val="00A8284C"/>
    <w:rsid w:val="00A836F8"/>
    <w:rsid w:val="00A856EB"/>
    <w:rsid w:val="00A86FF5"/>
    <w:rsid w:val="00A87824"/>
    <w:rsid w:val="00A9022E"/>
    <w:rsid w:val="00A913C5"/>
    <w:rsid w:val="00A91ABD"/>
    <w:rsid w:val="00A96183"/>
    <w:rsid w:val="00A96467"/>
    <w:rsid w:val="00AA1165"/>
    <w:rsid w:val="00AA15DF"/>
    <w:rsid w:val="00AA25DB"/>
    <w:rsid w:val="00AA3F31"/>
    <w:rsid w:val="00AA4625"/>
    <w:rsid w:val="00AA4E72"/>
    <w:rsid w:val="00AA5BF2"/>
    <w:rsid w:val="00AA5D78"/>
    <w:rsid w:val="00AA7B06"/>
    <w:rsid w:val="00AB061B"/>
    <w:rsid w:val="00AB11EE"/>
    <w:rsid w:val="00AB1F1A"/>
    <w:rsid w:val="00AB2A33"/>
    <w:rsid w:val="00AB3A43"/>
    <w:rsid w:val="00AB554D"/>
    <w:rsid w:val="00AB5CDD"/>
    <w:rsid w:val="00AB6AF4"/>
    <w:rsid w:val="00AB756C"/>
    <w:rsid w:val="00AC079B"/>
    <w:rsid w:val="00AC1297"/>
    <w:rsid w:val="00AC4156"/>
    <w:rsid w:val="00AC4F34"/>
    <w:rsid w:val="00AC6230"/>
    <w:rsid w:val="00AC6DE8"/>
    <w:rsid w:val="00AC6EC2"/>
    <w:rsid w:val="00AD1595"/>
    <w:rsid w:val="00AD5B58"/>
    <w:rsid w:val="00AD5BB1"/>
    <w:rsid w:val="00AD714B"/>
    <w:rsid w:val="00AD7EFC"/>
    <w:rsid w:val="00AE18B5"/>
    <w:rsid w:val="00AE29B8"/>
    <w:rsid w:val="00AE3A63"/>
    <w:rsid w:val="00AE5435"/>
    <w:rsid w:val="00AE67E5"/>
    <w:rsid w:val="00AE6DAC"/>
    <w:rsid w:val="00AE72A7"/>
    <w:rsid w:val="00AF0B5D"/>
    <w:rsid w:val="00AF1CAB"/>
    <w:rsid w:val="00AF1EF2"/>
    <w:rsid w:val="00AF28FC"/>
    <w:rsid w:val="00AF3ABE"/>
    <w:rsid w:val="00AF6386"/>
    <w:rsid w:val="00AF6959"/>
    <w:rsid w:val="00AF6967"/>
    <w:rsid w:val="00AF7840"/>
    <w:rsid w:val="00B0008A"/>
    <w:rsid w:val="00B00520"/>
    <w:rsid w:val="00B00EE1"/>
    <w:rsid w:val="00B00F8E"/>
    <w:rsid w:val="00B014D0"/>
    <w:rsid w:val="00B016F3"/>
    <w:rsid w:val="00B03CB0"/>
    <w:rsid w:val="00B041A9"/>
    <w:rsid w:val="00B0465E"/>
    <w:rsid w:val="00B1218F"/>
    <w:rsid w:val="00B12CAC"/>
    <w:rsid w:val="00B12ED5"/>
    <w:rsid w:val="00B13262"/>
    <w:rsid w:val="00B13953"/>
    <w:rsid w:val="00B14C20"/>
    <w:rsid w:val="00B16238"/>
    <w:rsid w:val="00B23F8B"/>
    <w:rsid w:val="00B24686"/>
    <w:rsid w:val="00B24AA2"/>
    <w:rsid w:val="00B27724"/>
    <w:rsid w:val="00B30F3D"/>
    <w:rsid w:val="00B31FA6"/>
    <w:rsid w:val="00B35626"/>
    <w:rsid w:val="00B37913"/>
    <w:rsid w:val="00B4048B"/>
    <w:rsid w:val="00B415FF"/>
    <w:rsid w:val="00B420B3"/>
    <w:rsid w:val="00B432A0"/>
    <w:rsid w:val="00B433B1"/>
    <w:rsid w:val="00B44DEC"/>
    <w:rsid w:val="00B4738B"/>
    <w:rsid w:val="00B47828"/>
    <w:rsid w:val="00B50940"/>
    <w:rsid w:val="00B517F7"/>
    <w:rsid w:val="00B52AFC"/>
    <w:rsid w:val="00B52EFE"/>
    <w:rsid w:val="00B5442E"/>
    <w:rsid w:val="00B5737C"/>
    <w:rsid w:val="00B609D4"/>
    <w:rsid w:val="00B60C1A"/>
    <w:rsid w:val="00B60DCA"/>
    <w:rsid w:val="00B61F57"/>
    <w:rsid w:val="00B62470"/>
    <w:rsid w:val="00B63064"/>
    <w:rsid w:val="00B63C73"/>
    <w:rsid w:val="00B64C59"/>
    <w:rsid w:val="00B66230"/>
    <w:rsid w:val="00B66E42"/>
    <w:rsid w:val="00B672B3"/>
    <w:rsid w:val="00B74157"/>
    <w:rsid w:val="00B76DB6"/>
    <w:rsid w:val="00B77DBF"/>
    <w:rsid w:val="00B810DF"/>
    <w:rsid w:val="00B81FBB"/>
    <w:rsid w:val="00B85092"/>
    <w:rsid w:val="00B86007"/>
    <w:rsid w:val="00B902B9"/>
    <w:rsid w:val="00B92C59"/>
    <w:rsid w:val="00B95BFE"/>
    <w:rsid w:val="00B96C22"/>
    <w:rsid w:val="00B972D3"/>
    <w:rsid w:val="00B976F9"/>
    <w:rsid w:val="00BA1705"/>
    <w:rsid w:val="00BA2132"/>
    <w:rsid w:val="00BA2EFA"/>
    <w:rsid w:val="00BA4182"/>
    <w:rsid w:val="00BA4B10"/>
    <w:rsid w:val="00BB0487"/>
    <w:rsid w:val="00BB4389"/>
    <w:rsid w:val="00BB61BE"/>
    <w:rsid w:val="00BB760A"/>
    <w:rsid w:val="00BC17CA"/>
    <w:rsid w:val="00BC1BB6"/>
    <w:rsid w:val="00BC2797"/>
    <w:rsid w:val="00BC2AB9"/>
    <w:rsid w:val="00BC2B06"/>
    <w:rsid w:val="00BC352B"/>
    <w:rsid w:val="00BC3553"/>
    <w:rsid w:val="00BC4227"/>
    <w:rsid w:val="00BC6612"/>
    <w:rsid w:val="00BD1230"/>
    <w:rsid w:val="00BD1366"/>
    <w:rsid w:val="00BD3419"/>
    <w:rsid w:val="00BD43E5"/>
    <w:rsid w:val="00BD59E3"/>
    <w:rsid w:val="00BD6FE2"/>
    <w:rsid w:val="00BD7FD7"/>
    <w:rsid w:val="00BE0315"/>
    <w:rsid w:val="00BE05F0"/>
    <w:rsid w:val="00BE1772"/>
    <w:rsid w:val="00BE1DEB"/>
    <w:rsid w:val="00BE20FA"/>
    <w:rsid w:val="00BE343E"/>
    <w:rsid w:val="00BE5B9F"/>
    <w:rsid w:val="00BE5F6D"/>
    <w:rsid w:val="00BF0284"/>
    <w:rsid w:val="00BF0E8E"/>
    <w:rsid w:val="00BF16E5"/>
    <w:rsid w:val="00BF1A7F"/>
    <w:rsid w:val="00BF1BD2"/>
    <w:rsid w:val="00BF232B"/>
    <w:rsid w:val="00BF3861"/>
    <w:rsid w:val="00BF3AA4"/>
    <w:rsid w:val="00BF49D1"/>
    <w:rsid w:val="00BF66BC"/>
    <w:rsid w:val="00BF6AE9"/>
    <w:rsid w:val="00C009E9"/>
    <w:rsid w:val="00C00F37"/>
    <w:rsid w:val="00C02982"/>
    <w:rsid w:val="00C03F51"/>
    <w:rsid w:val="00C057CD"/>
    <w:rsid w:val="00C07023"/>
    <w:rsid w:val="00C10708"/>
    <w:rsid w:val="00C10CC7"/>
    <w:rsid w:val="00C11C58"/>
    <w:rsid w:val="00C128F3"/>
    <w:rsid w:val="00C13225"/>
    <w:rsid w:val="00C14C86"/>
    <w:rsid w:val="00C15B3B"/>
    <w:rsid w:val="00C20AB8"/>
    <w:rsid w:val="00C21CA1"/>
    <w:rsid w:val="00C229F8"/>
    <w:rsid w:val="00C25E63"/>
    <w:rsid w:val="00C27550"/>
    <w:rsid w:val="00C32259"/>
    <w:rsid w:val="00C322F1"/>
    <w:rsid w:val="00C32B17"/>
    <w:rsid w:val="00C33284"/>
    <w:rsid w:val="00C35128"/>
    <w:rsid w:val="00C371FA"/>
    <w:rsid w:val="00C42012"/>
    <w:rsid w:val="00C4604F"/>
    <w:rsid w:val="00C46F61"/>
    <w:rsid w:val="00C47BB2"/>
    <w:rsid w:val="00C51C28"/>
    <w:rsid w:val="00C53456"/>
    <w:rsid w:val="00C5679E"/>
    <w:rsid w:val="00C569E3"/>
    <w:rsid w:val="00C5729E"/>
    <w:rsid w:val="00C60C2D"/>
    <w:rsid w:val="00C60F77"/>
    <w:rsid w:val="00C70043"/>
    <w:rsid w:val="00C70948"/>
    <w:rsid w:val="00C70E1F"/>
    <w:rsid w:val="00C733B0"/>
    <w:rsid w:val="00C735FB"/>
    <w:rsid w:val="00C73861"/>
    <w:rsid w:val="00C7432C"/>
    <w:rsid w:val="00C75791"/>
    <w:rsid w:val="00C76304"/>
    <w:rsid w:val="00C76C31"/>
    <w:rsid w:val="00C81B24"/>
    <w:rsid w:val="00C83B2D"/>
    <w:rsid w:val="00C8421C"/>
    <w:rsid w:val="00C84955"/>
    <w:rsid w:val="00C86467"/>
    <w:rsid w:val="00C910B0"/>
    <w:rsid w:val="00C9195B"/>
    <w:rsid w:val="00C9214B"/>
    <w:rsid w:val="00C92A12"/>
    <w:rsid w:val="00C942C1"/>
    <w:rsid w:val="00C95C72"/>
    <w:rsid w:val="00C96B86"/>
    <w:rsid w:val="00C97373"/>
    <w:rsid w:val="00C97DF7"/>
    <w:rsid w:val="00CA0560"/>
    <w:rsid w:val="00CA1A6A"/>
    <w:rsid w:val="00CA1B2E"/>
    <w:rsid w:val="00CA2C73"/>
    <w:rsid w:val="00CA5A08"/>
    <w:rsid w:val="00CA6108"/>
    <w:rsid w:val="00CB0780"/>
    <w:rsid w:val="00CB408F"/>
    <w:rsid w:val="00CB61C7"/>
    <w:rsid w:val="00CB766B"/>
    <w:rsid w:val="00CC2668"/>
    <w:rsid w:val="00CC356D"/>
    <w:rsid w:val="00CC3A74"/>
    <w:rsid w:val="00CC3FC8"/>
    <w:rsid w:val="00CC5392"/>
    <w:rsid w:val="00CD0619"/>
    <w:rsid w:val="00CD109D"/>
    <w:rsid w:val="00CD1E9D"/>
    <w:rsid w:val="00CD2B81"/>
    <w:rsid w:val="00CD4EA2"/>
    <w:rsid w:val="00CD68D1"/>
    <w:rsid w:val="00CD6ABB"/>
    <w:rsid w:val="00CE2F93"/>
    <w:rsid w:val="00CE4261"/>
    <w:rsid w:val="00CE434D"/>
    <w:rsid w:val="00CE5CF2"/>
    <w:rsid w:val="00CE5D66"/>
    <w:rsid w:val="00CE691B"/>
    <w:rsid w:val="00CE70A1"/>
    <w:rsid w:val="00CF21DC"/>
    <w:rsid w:val="00CF2A2D"/>
    <w:rsid w:val="00CF467A"/>
    <w:rsid w:val="00CF52E8"/>
    <w:rsid w:val="00CF5466"/>
    <w:rsid w:val="00CF6656"/>
    <w:rsid w:val="00D00213"/>
    <w:rsid w:val="00D0032C"/>
    <w:rsid w:val="00D00A5D"/>
    <w:rsid w:val="00D00A87"/>
    <w:rsid w:val="00D02F2F"/>
    <w:rsid w:val="00D1049E"/>
    <w:rsid w:val="00D12797"/>
    <w:rsid w:val="00D13087"/>
    <w:rsid w:val="00D16FA0"/>
    <w:rsid w:val="00D24F93"/>
    <w:rsid w:val="00D2604C"/>
    <w:rsid w:val="00D26DCE"/>
    <w:rsid w:val="00D32D1D"/>
    <w:rsid w:val="00D357E6"/>
    <w:rsid w:val="00D37C20"/>
    <w:rsid w:val="00D42501"/>
    <w:rsid w:val="00D42BE0"/>
    <w:rsid w:val="00D44099"/>
    <w:rsid w:val="00D4701A"/>
    <w:rsid w:val="00D50A0A"/>
    <w:rsid w:val="00D5130A"/>
    <w:rsid w:val="00D51769"/>
    <w:rsid w:val="00D522D8"/>
    <w:rsid w:val="00D52359"/>
    <w:rsid w:val="00D5399C"/>
    <w:rsid w:val="00D539D0"/>
    <w:rsid w:val="00D54127"/>
    <w:rsid w:val="00D545C2"/>
    <w:rsid w:val="00D5491C"/>
    <w:rsid w:val="00D554E8"/>
    <w:rsid w:val="00D5748E"/>
    <w:rsid w:val="00D57BE7"/>
    <w:rsid w:val="00D612A9"/>
    <w:rsid w:val="00D616B8"/>
    <w:rsid w:val="00D645D5"/>
    <w:rsid w:val="00D66935"/>
    <w:rsid w:val="00D70CF6"/>
    <w:rsid w:val="00D71591"/>
    <w:rsid w:val="00D71C54"/>
    <w:rsid w:val="00D77ABC"/>
    <w:rsid w:val="00D80021"/>
    <w:rsid w:val="00D832DC"/>
    <w:rsid w:val="00D85D0B"/>
    <w:rsid w:val="00D8724C"/>
    <w:rsid w:val="00D938C1"/>
    <w:rsid w:val="00D941BD"/>
    <w:rsid w:val="00D94736"/>
    <w:rsid w:val="00D9522E"/>
    <w:rsid w:val="00DA2494"/>
    <w:rsid w:val="00DA47A8"/>
    <w:rsid w:val="00DA5235"/>
    <w:rsid w:val="00DB206B"/>
    <w:rsid w:val="00DB3044"/>
    <w:rsid w:val="00DB3592"/>
    <w:rsid w:val="00DB37F3"/>
    <w:rsid w:val="00DB3D26"/>
    <w:rsid w:val="00DB4518"/>
    <w:rsid w:val="00DB4847"/>
    <w:rsid w:val="00DB4C93"/>
    <w:rsid w:val="00DB5215"/>
    <w:rsid w:val="00DB5769"/>
    <w:rsid w:val="00DB70AA"/>
    <w:rsid w:val="00DC0142"/>
    <w:rsid w:val="00DC3F8A"/>
    <w:rsid w:val="00DC71C4"/>
    <w:rsid w:val="00DC79A0"/>
    <w:rsid w:val="00DD46E9"/>
    <w:rsid w:val="00DD54AC"/>
    <w:rsid w:val="00DE0D00"/>
    <w:rsid w:val="00DE16CD"/>
    <w:rsid w:val="00DE33AF"/>
    <w:rsid w:val="00DE3D5A"/>
    <w:rsid w:val="00DE6492"/>
    <w:rsid w:val="00DF16E7"/>
    <w:rsid w:val="00DF280B"/>
    <w:rsid w:val="00DF28B7"/>
    <w:rsid w:val="00DF50F0"/>
    <w:rsid w:val="00DF55AC"/>
    <w:rsid w:val="00DF68C0"/>
    <w:rsid w:val="00DF6CEC"/>
    <w:rsid w:val="00DF7F5A"/>
    <w:rsid w:val="00E00FFD"/>
    <w:rsid w:val="00E01F1F"/>
    <w:rsid w:val="00E02FC0"/>
    <w:rsid w:val="00E04494"/>
    <w:rsid w:val="00E04C02"/>
    <w:rsid w:val="00E053B2"/>
    <w:rsid w:val="00E07282"/>
    <w:rsid w:val="00E07BB4"/>
    <w:rsid w:val="00E10714"/>
    <w:rsid w:val="00E1076C"/>
    <w:rsid w:val="00E10B0F"/>
    <w:rsid w:val="00E122CA"/>
    <w:rsid w:val="00E12508"/>
    <w:rsid w:val="00E139D5"/>
    <w:rsid w:val="00E14CA5"/>
    <w:rsid w:val="00E152DF"/>
    <w:rsid w:val="00E17CC5"/>
    <w:rsid w:val="00E22D1B"/>
    <w:rsid w:val="00E235F5"/>
    <w:rsid w:val="00E23783"/>
    <w:rsid w:val="00E24237"/>
    <w:rsid w:val="00E251E0"/>
    <w:rsid w:val="00E259D6"/>
    <w:rsid w:val="00E26411"/>
    <w:rsid w:val="00E276AA"/>
    <w:rsid w:val="00E3006A"/>
    <w:rsid w:val="00E307B6"/>
    <w:rsid w:val="00E32AF9"/>
    <w:rsid w:val="00E348B1"/>
    <w:rsid w:val="00E36456"/>
    <w:rsid w:val="00E41AD6"/>
    <w:rsid w:val="00E42017"/>
    <w:rsid w:val="00E42730"/>
    <w:rsid w:val="00E45637"/>
    <w:rsid w:val="00E46268"/>
    <w:rsid w:val="00E51135"/>
    <w:rsid w:val="00E55492"/>
    <w:rsid w:val="00E55854"/>
    <w:rsid w:val="00E55FF6"/>
    <w:rsid w:val="00E57B58"/>
    <w:rsid w:val="00E61F1E"/>
    <w:rsid w:val="00E620EF"/>
    <w:rsid w:val="00E628AD"/>
    <w:rsid w:val="00E62D2C"/>
    <w:rsid w:val="00E64339"/>
    <w:rsid w:val="00E66FCF"/>
    <w:rsid w:val="00E677BD"/>
    <w:rsid w:val="00E67B0D"/>
    <w:rsid w:val="00E70C44"/>
    <w:rsid w:val="00E717A6"/>
    <w:rsid w:val="00E71BF3"/>
    <w:rsid w:val="00E72922"/>
    <w:rsid w:val="00E72B6E"/>
    <w:rsid w:val="00E7329D"/>
    <w:rsid w:val="00E75C2E"/>
    <w:rsid w:val="00E75F89"/>
    <w:rsid w:val="00E76204"/>
    <w:rsid w:val="00E7628A"/>
    <w:rsid w:val="00E77623"/>
    <w:rsid w:val="00E7764A"/>
    <w:rsid w:val="00E81964"/>
    <w:rsid w:val="00E822A1"/>
    <w:rsid w:val="00E83DCB"/>
    <w:rsid w:val="00E872A7"/>
    <w:rsid w:val="00E90AB1"/>
    <w:rsid w:val="00E91CCB"/>
    <w:rsid w:val="00E948D1"/>
    <w:rsid w:val="00EA19E9"/>
    <w:rsid w:val="00EA369D"/>
    <w:rsid w:val="00EA411E"/>
    <w:rsid w:val="00EA56BA"/>
    <w:rsid w:val="00EA5983"/>
    <w:rsid w:val="00EA641F"/>
    <w:rsid w:val="00EA6A5A"/>
    <w:rsid w:val="00EA745A"/>
    <w:rsid w:val="00EB10BE"/>
    <w:rsid w:val="00EB19E0"/>
    <w:rsid w:val="00EB50EB"/>
    <w:rsid w:val="00EB5A80"/>
    <w:rsid w:val="00EB7AF3"/>
    <w:rsid w:val="00EC07DD"/>
    <w:rsid w:val="00EC0D7C"/>
    <w:rsid w:val="00EC1A83"/>
    <w:rsid w:val="00EC1AEE"/>
    <w:rsid w:val="00EC2FAF"/>
    <w:rsid w:val="00EC3652"/>
    <w:rsid w:val="00EC4200"/>
    <w:rsid w:val="00EC49D5"/>
    <w:rsid w:val="00EC7F14"/>
    <w:rsid w:val="00ED139F"/>
    <w:rsid w:val="00ED1B5D"/>
    <w:rsid w:val="00ED3447"/>
    <w:rsid w:val="00ED3FBB"/>
    <w:rsid w:val="00ED42BE"/>
    <w:rsid w:val="00EE1F4D"/>
    <w:rsid w:val="00EE220A"/>
    <w:rsid w:val="00EE243F"/>
    <w:rsid w:val="00EE2853"/>
    <w:rsid w:val="00EE4692"/>
    <w:rsid w:val="00EE4728"/>
    <w:rsid w:val="00EE4735"/>
    <w:rsid w:val="00EE77C8"/>
    <w:rsid w:val="00EF014F"/>
    <w:rsid w:val="00EF2163"/>
    <w:rsid w:val="00EF22FC"/>
    <w:rsid w:val="00EF432E"/>
    <w:rsid w:val="00EF43BF"/>
    <w:rsid w:val="00EF55D7"/>
    <w:rsid w:val="00EF5D36"/>
    <w:rsid w:val="00EF662E"/>
    <w:rsid w:val="00EF66FC"/>
    <w:rsid w:val="00F00F7C"/>
    <w:rsid w:val="00F0135B"/>
    <w:rsid w:val="00F02153"/>
    <w:rsid w:val="00F02E73"/>
    <w:rsid w:val="00F02F48"/>
    <w:rsid w:val="00F04ACE"/>
    <w:rsid w:val="00F07C0A"/>
    <w:rsid w:val="00F10140"/>
    <w:rsid w:val="00F115B6"/>
    <w:rsid w:val="00F11BAF"/>
    <w:rsid w:val="00F11CE3"/>
    <w:rsid w:val="00F16FDF"/>
    <w:rsid w:val="00F17DCE"/>
    <w:rsid w:val="00F2038A"/>
    <w:rsid w:val="00F22750"/>
    <w:rsid w:val="00F238B0"/>
    <w:rsid w:val="00F23CA1"/>
    <w:rsid w:val="00F2401A"/>
    <w:rsid w:val="00F24277"/>
    <w:rsid w:val="00F249C6"/>
    <w:rsid w:val="00F2646F"/>
    <w:rsid w:val="00F27E65"/>
    <w:rsid w:val="00F30A2C"/>
    <w:rsid w:val="00F32208"/>
    <w:rsid w:val="00F327E5"/>
    <w:rsid w:val="00F32B37"/>
    <w:rsid w:val="00F33925"/>
    <w:rsid w:val="00F33D8E"/>
    <w:rsid w:val="00F354B1"/>
    <w:rsid w:val="00F365A7"/>
    <w:rsid w:val="00F36C5B"/>
    <w:rsid w:val="00F37599"/>
    <w:rsid w:val="00F37721"/>
    <w:rsid w:val="00F405C9"/>
    <w:rsid w:val="00F40A19"/>
    <w:rsid w:val="00F414CD"/>
    <w:rsid w:val="00F414F8"/>
    <w:rsid w:val="00F42CFC"/>
    <w:rsid w:val="00F44B10"/>
    <w:rsid w:val="00F44FA1"/>
    <w:rsid w:val="00F453B6"/>
    <w:rsid w:val="00F46993"/>
    <w:rsid w:val="00F47258"/>
    <w:rsid w:val="00F47626"/>
    <w:rsid w:val="00F47CAB"/>
    <w:rsid w:val="00F50275"/>
    <w:rsid w:val="00F505C7"/>
    <w:rsid w:val="00F51366"/>
    <w:rsid w:val="00F54824"/>
    <w:rsid w:val="00F551C0"/>
    <w:rsid w:val="00F55E03"/>
    <w:rsid w:val="00F56527"/>
    <w:rsid w:val="00F566F6"/>
    <w:rsid w:val="00F56722"/>
    <w:rsid w:val="00F56CE1"/>
    <w:rsid w:val="00F56D0F"/>
    <w:rsid w:val="00F56D34"/>
    <w:rsid w:val="00F6211E"/>
    <w:rsid w:val="00F62D01"/>
    <w:rsid w:val="00F62EE5"/>
    <w:rsid w:val="00F62F3D"/>
    <w:rsid w:val="00F669C5"/>
    <w:rsid w:val="00F7016B"/>
    <w:rsid w:val="00F7041E"/>
    <w:rsid w:val="00F715E2"/>
    <w:rsid w:val="00F72DEA"/>
    <w:rsid w:val="00F76C7F"/>
    <w:rsid w:val="00F777E8"/>
    <w:rsid w:val="00F803B0"/>
    <w:rsid w:val="00F80E14"/>
    <w:rsid w:val="00F80E25"/>
    <w:rsid w:val="00F869B7"/>
    <w:rsid w:val="00F870B5"/>
    <w:rsid w:val="00F9005C"/>
    <w:rsid w:val="00F904AE"/>
    <w:rsid w:val="00F927A8"/>
    <w:rsid w:val="00F92C52"/>
    <w:rsid w:val="00F975F2"/>
    <w:rsid w:val="00FA0868"/>
    <w:rsid w:val="00FA0966"/>
    <w:rsid w:val="00FA2E37"/>
    <w:rsid w:val="00FA6905"/>
    <w:rsid w:val="00FA7A01"/>
    <w:rsid w:val="00FB03E9"/>
    <w:rsid w:val="00FB13E6"/>
    <w:rsid w:val="00FB4456"/>
    <w:rsid w:val="00FB5D74"/>
    <w:rsid w:val="00FB7123"/>
    <w:rsid w:val="00FB7A86"/>
    <w:rsid w:val="00FC38AE"/>
    <w:rsid w:val="00FC3A0E"/>
    <w:rsid w:val="00FC4B44"/>
    <w:rsid w:val="00FD0A3A"/>
    <w:rsid w:val="00FD16AF"/>
    <w:rsid w:val="00FD1843"/>
    <w:rsid w:val="00FD1F4D"/>
    <w:rsid w:val="00FD2A3E"/>
    <w:rsid w:val="00FD31ED"/>
    <w:rsid w:val="00FD3588"/>
    <w:rsid w:val="00FD7077"/>
    <w:rsid w:val="00FE1609"/>
    <w:rsid w:val="00FE5BBC"/>
    <w:rsid w:val="00FE6BDF"/>
    <w:rsid w:val="00FF1E03"/>
    <w:rsid w:val="00FF32AB"/>
    <w:rsid w:val="00FF3B3C"/>
    <w:rsid w:val="00FF4F35"/>
    <w:rsid w:val="00FF507F"/>
    <w:rsid w:val="00FF649E"/>
    <w:rsid w:val="00FF6796"/>
    <w:rsid w:val="00FF6F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8C053B0"/>
  <w15:chartTrackingRefBased/>
  <w15:docId w15:val="{92839235-8E11-4B63-A293-6AA671E22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3A05"/>
    <w:rPr>
      <w:rFonts w:ascii="Ecofont_Spranq_eco_Sans" w:hAnsi="Ecofont_Spranq_eco_Sans" w:cs="Tahoma"/>
      <w:sz w:val="24"/>
      <w:szCs w:val="24"/>
    </w:rPr>
  </w:style>
  <w:style w:type="paragraph" w:styleId="Ttulo1">
    <w:name w:val="heading 1"/>
    <w:basedOn w:val="Normal"/>
    <w:next w:val="Normal"/>
    <w:link w:val="Ttulo1Char"/>
    <w:uiPriority w:val="9"/>
    <w:qFormat/>
    <w:rsid w:val="0076217F"/>
    <w:pPr>
      <w:keepNext/>
      <w:keepLines/>
      <w:spacing w:before="240" w:line="276" w:lineRule="auto"/>
      <w:outlineLvl w:val="0"/>
    </w:pPr>
    <w:rPr>
      <w:rFonts w:asciiTheme="majorHAnsi" w:eastAsiaTheme="majorEastAsia" w:hAnsiTheme="majorHAnsi" w:cstheme="majorBidi"/>
      <w:color w:val="2F5496" w:themeColor="accent1" w:themeShade="BF"/>
      <w:sz w:val="32"/>
      <w:szCs w:val="32"/>
      <w:lang w:eastAsia="en-US"/>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lang w:val="x-none" w:eastAsia="x-none"/>
    </w:rPr>
  </w:style>
  <w:style w:type="paragraph" w:styleId="Ttulo3">
    <w:name w:val="heading 3"/>
    <w:basedOn w:val="Normal"/>
    <w:next w:val="Normal"/>
    <w:link w:val="Ttulo3Char"/>
    <w:semiHidden/>
    <w:unhideWhenUsed/>
    <w:qFormat/>
    <w:rsid w:val="006F0495"/>
    <w:pPr>
      <w:keepNext/>
      <w:spacing w:before="240" w:after="60"/>
      <w:outlineLvl w:val="2"/>
    </w:pPr>
    <w:rPr>
      <w:rFonts w:ascii="Calibri Light" w:hAnsi="Calibri Light" w:cs="Times New Roman"/>
      <w:b/>
      <w:b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cs="Times New Roman"/>
      <w:sz w:val="16"/>
      <w:szCs w:val="16"/>
      <w:lang w:val="x-none" w:eastAsia="x-none"/>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C322F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val="x-none" w:eastAsia="en-US"/>
    </w:rPr>
  </w:style>
  <w:style w:type="character" w:customStyle="1" w:styleId="CitaoChar">
    <w:name w:val="Citação Char"/>
    <w:link w:val="Citao"/>
    <w:uiPriority w:val="29"/>
    <w:rsid w:val="00C322F1"/>
    <w:rPr>
      <w:rFonts w:ascii="Ecofont_Spranq_eco_Sans" w:eastAsia="Calibri" w:hAnsi="Ecofont_Spranq_eco_Sans" w:cs="Tahoma"/>
      <w:i/>
      <w:iCs/>
      <w:color w:val="000000"/>
      <w:szCs w:val="24"/>
      <w:shd w:val="clear" w:color="auto" w:fill="FFFFCC"/>
      <w:lang w:eastAsia="en-US"/>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i w:val="0"/>
      <w:iCs w:val="0"/>
    </w:rPr>
  </w:style>
  <w:style w:type="character" w:customStyle="1" w:styleId="citao2Char">
    <w:name w:val="citação 2 Char"/>
    <w:link w:val="citao2"/>
    <w:rsid w:val="000A23DA"/>
    <w:rPr>
      <w:rFonts w:ascii="Ecofont_Spranq_eco_Sans" w:eastAsia="Calibri" w:hAnsi="Ecofont_Spranq_eco_Sans" w:cs="Tahoma"/>
      <w:i w:val="0"/>
      <w:iCs w:val="0"/>
      <w:color w:val="000000"/>
      <w:szCs w:val="24"/>
      <w:shd w:val="clear" w:color="auto" w:fill="FFFFCC"/>
      <w:lang w:eastAsia="en-US"/>
    </w:rPr>
  </w:style>
  <w:style w:type="paragraph" w:styleId="Cabealho">
    <w:name w:val="header"/>
    <w:basedOn w:val="Normal"/>
    <w:link w:val="CabealhoChar"/>
    <w:uiPriority w:val="99"/>
    <w:unhideWhenUsed/>
    <w:rsid w:val="00F7016B"/>
    <w:pPr>
      <w:tabs>
        <w:tab w:val="center" w:pos="4252"/>
        <w:tab w:val="right" w:pos="8504"/>
      </w:tabs>
    </w:pPr>
    <w:rPr>
      <w:rFonts w:cs="Times New Roman"/>
      <w:lang w:val="x-none" w:eastAsia="x-none"/>
    </w:rPr>
  </w:style>
  <w:style w:type="character" w:customStyle="1" w:styleId="CabealhoChar">
    <w:name w:val="Cabeçalho Char"/>
    <w:link w:val="Cabealho"/>
    <w:uiPriority w:val="99"/>
    <w:rsid w:val="00F7016B"/>
    <w:rPr>
      <w:rFonts w:ascii="Ecofont_Spranq_eco_Sans" w:hAnsi="Ecofont_Spranq_eco_Sans" w:cs="Tahoma"/>
      <w:sz w:val="24"/>
      <w:szCs w:val="24"/>
    </w:rPr>
  </w:style>
  <w:style w:type="paragraph" w:styleId="Rodap">
    <w:name w:val="footer"/>
    <w:basedOn w:val="Normal"/>
    <w:link w:val="RodapChar"/>
    <w:uiPriority w:val="99"/>
    <w:unhideWhenUsed/>
    <w:rsid w:val="00F7016B"/>
    <w:pPr>
      <w:tabs>
        <w:tab w:val="center" w:pos="4252"/>
        <w:tab w:val="right" w:pos="8504"/>
      </w:tabs>
    </w:pPr>
    <w:rPr>
      <w:rFonts w:cs="Times New Roman"/>
      <w:lang w:val="x-none" w:eastAsia="x-none"/>
    </w:rPr>
  </w:style>
  <w:style w:type="character" w:customStyle="1" w:styleId="RodapChar">
    <w:name w:val="Rodapé Char"/>
    <w:link w:val="Rodap"/>
    <w:uiPriority w:val="99"/>
    <w:rsid w:val="00F7016B"/>
    <w:rPr>
      <w:rFonts w:ascii="Ecofont_Spranq_eco_Sans" w:hAnsi="Ecofont_Spranq_eco_Sans" w:cs="Tahoma"/>
      <w:sz w:val="24"/>
      <w:szCs w:val="24"/>
    </w:rPr>
  </w:style>
  <w:style w:type="paragraph" w:styleId="Textodecomentrio">
    <w:name w:val="annotation text"/>
    <w:basedOn w:val="Normal"/>
    <w:link w:val="TextodecomentrioChar"/>
    <w:unhideWhenUsed/>
    <w:rsid w:val="00F7016B"/>
    <w:rPr>
      <w:rFonts w:cs="Times New Roman"/>
      <w:sz w:val="20"/>
      <w:szCs w:val="20"/>
      <w:lang w:val="x-none" w:eastAsia="x-none"/>
    </w:rPr>
  </w:style>
  <w:style w:type="character" w:customStyle="1" w:styleId="TextodecomentrioChar">
    <w:name w:val="Texto de comentário Char"/>
    <w:link w:val="Textodecomentrio"/>
    <w:rsid w:val="00F7016B"/>
    <w:rPr>
      <w:rFonts w:ascii="Ecofont_Spranq_eco_Sans" w:hAnsi="Ecofont_Spranq_eco_Sans" w:cs="Tahoma"/>
    </w:rPr>
  </w:style>
  <w:style w:type="table" w:styleId="Tabelacomgrade">
    <w:name w:val="Table Grid"/>
    <w:basedOn w:val="Tabelanormal"/>
    <w:uiPriority w:val="59"/>
    <w:rsid w:val="003730B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F55D7"/>
    <w:pPr>
      <w:autoSpaceDE w:val="0"/>
      <w:autoSpaceDN w:val="0"/>
      <w:adjustRightInd w:val="0"/>
    </w:pPr>
    <w:rPr>
      <w:color w:val="000000"/>
      <w:sz w:val="24"/>
      <w:szCs w:val="24"/>
    </w:rPr>
  </w:style>
  <w:style w:type="paragraph" w:customStyle="1" w:styleId="Estilo7">
    <w:name w:val="Estilo7"/>
    <w:basedOn w:val="Normal"/>
    <w:rsid w:val="00E61F1E"/>
    <w:pPr>
      <w:ind w:left="1134"/>
      <w:jc w:val="both"/>
    </w:pPr>
    <w:rPr>
      <w:rFonts w:ascii="Times New Roman" w:hAnsi="Times New Roman" w:cs="Times New Roman"/>
      <w:szCs w:val="20"/>
    </w:rPr>
  </w:style>
  <w:style w:type="paragraph" w:customStyle="1" w:styleId="Nivel2">
    <w:name w:val="Nivel 2"/>
    <w:qFormat/>
    <w:rsid w:val="00014A2D"/>
    <w:pPr>
      <w:numPr>
        <w:ilvl w:val="1"/>
        <w:numId w:val="3"/>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014A2D"/>
    <w:pPr>
      <w:numPr>
        <w:ilvl w:val="0"/>
      </w:numPr>
    </w:pPr>
    <w:rPr>
      <w:rFonts w:cs="Arial"/>
      <w:b/>
    </w:rPr>
  </w:style>
  <w:style w:type="paragraph" w:customStyle="1" w:styleId="Nivel3">
    <w:name w:val="Nivel 3"/>
    <w:basedOn w:val="Nivel2"/>
    <w:qFormat/>
    <w:rsid w:val="00014A2D"/>
    <w:pPr>
      <w:numPr>
        <w:ilvl w:val="2"/>
      </w:numPr>
    </w:pPr>
    <w:rPr>
      <w:rFonts w:cs="Arial"/>
      <w:color w:val="000000"/>
    </w:rPr>
  </w:style>
  <w:style w:type="paragraph" w:customStyle="1" w:styleId="Nivel4">
    <w:name w:val="Nivel 4"/>
    <w:basedOn w:val="Nivel3"/>
    <w:link w:val="Nivel4Char"/>
    <w:qFormat/>
    <w:rsid w:val="00014A2D"/>
    <w:pPr>
      <w:numPr>
        <w:ilvl w:val="3"/>
      </w:numPr>
    </w:pPr>
    <w:rPr>
      <w:rFonts w:cs="Times New Roman"/>
      <w:color w:val="auto"/>
      <w:lang w:val="x-none" w:eastAsia="x-none"/>
    </w:rPr>
  </w:style>
  <w:style w:type="paragraph" w:customStyle="1" w:styleId="Nivel5">
    <w:name w:val="Nivel 5"/>
    <w:basedOn w:val="Nivel4"/>
    <w:link w:val="Nivel5Char"/>
    <w:qFormat/>
    <w:rsid w:val="00014A2D"/>
    <w:pPr>
      <w:numPr>
        <w:ilvl w:val="4"/>
      </w:numPr>
    </w:pPr>
  </w:style>
  <w:style w:type="character" w:customStyle="1" w:styleId="Nivel4Char">
    <w:name w:val="Nivel 4 Char"/>
    <w:link w:val="Nivel4"/>
    <w:rsid w:val="00014A2D"/>
    <w:rPr>
      <w:rFonts w:ascii="Ecofont_Spranq_eco_Sans" w:eastAsia="Arial Unicode MS" w:hAnsi="Ecofont_Spranq_eco_Sans"/>
      <w:lang w:val="x-none" w:eastAsia="x-none"/>
    </w:rPr>
  </w:style>
  <w:style w:type="character" w:customStyle="1" w:styleId="Nivel5Char">
    <w:name w:val="Nivel 5 Char"/>
    <w:basedOn w:val="Nivel4Char"/>
    <w:link w:val="Nivel5"/>
    <w:rsid w:val="00014A2D"/>
    <w:rPr>
      <w:rFonts w:ascii="Ecofont_Spranq_eco_Sans" w:eastAsia="Arial Unicode MS" w:hAnsi="Ecofont_Spranq_eco_Sans"/>
      <w:lang w:val="x-none" w:eastAsia="x-none"/>
    </w:rPr>
  </w:style>
  <w:style w:type="paragraph" w:customStyle="1" w:styleId="ptexto">
    <w:name w:val="p_texto"/>
    <w:basedOn w:val="Normal"/>
    <w:rsid w:val="006F0495"/>
    <w:pPr>
      <w:spacing w:before="100" w:beforeAutospacing="1" w:after="100" w:afterAutospacing="1"/>
    </w:pPr>
    <w:rPr>
      <w:rFonts w:ascii="Times New Roman" w:hAnsi="Times New Roman" w:cs="Times New Roman"/>
    </w:rPr>
  </w:style>
  <w:style w:type="character" w:customStyle="1" w:styleId="Ttulo3Char">
    <w:name w:val="Título 3 Char"/>
    <w:link w:val="Ttulo3"/>
    <w:semiHidden/>
    <w:rsid w:val="006F0495"/>
    <w:rPr>
      <w:rFonts w:ascii="Calibri Light" w:eastAsia="Times New Roman" w:hAnsi="Calibri Light" w:cs="Times New Roman"/>
      <w:b/>
      <w:bCs/>
      <w:sz w:val="26"/>
      <w:szCs w:val="26"/>
    </w:rPr>
  </w:style>
  <w:style w:type="character" w:styleId="Forte">
    <w:name w:val="Strong"/>
    <w:uiPriority w:val="22"/>
    <w:qFormat/>
    <w:rsid w:val="006F0495"/>
    <w:rPr>
      <w:b/>
      <w:bCs/>
    </w:rPr>
  </w:style>
  <w:style w:type="character" w:customStyle="1" w:styleId="apple-converted-space">
    <w:name w:val="apple-converted-space"/>
    <w:rsid w:val="006F0495"/>
  </w:style>
  <w:style w:type="character" w:styleId="nfase">
    <w:name w:val="Emphasis"/>
    <w:uiPriority w:val="20"/>
    <w:qFormat/>
    <w:rsid w:val="006F0495"/>
    <w:rPr>
      <w:i/>
      <w:iCs/>
    </w:rPr>
  </w:style>
  <w:style w:type="character" w:customStyle="1" w:styleId="Ttulo1Char">
    <w:name w:val="Título 1 Char"/>
    <w:basedOn w:val="Fontepargpadro"/>
    <w:link w:val="Ttulo1"/>
    <w:uiPriority w:val="9"/>
    <w:rsid w:val="0076217F"/>
    <w:rPr>
      <w:rFonts w:asciiTheme="majorHAnsi" w:eastAsiaTheme="majorEastAsia" w:hAnsiTheme="majorHAnsi" w:cstheme="majorBidi"/>
      <w:color w:val="2F5496" w:themeColor="accent1" w:themeShade="BF"/>
      <w:sz w:val="32"/>
      <w:szCs w:val="32"/>
      <w:lang w:eastAsia="en-US"/>
    </w:rPr>
  </w:style>
  <w:style w:type="paragraph" w:styleId="Corpodetexto">
    <w:name w:val="Body Text"/>
    <w:basedOn w:val="Normal"/>
    <w:link w:val="CorpodetextoChar"/>
    <w:uiPriority w:val="1"/>
    <w:qFormat/>
    <w:rsid w:val="00517280"/>
    <w:pPr>
      <w:widowControl w:val="0"/>
      <w:autoSpaceDE w:val="0"/>
      <w:autoSpaceDN w:val="0"/>
    </w:pPr>
    <w:rPr>
      <w:rFonts w:ascii="Times New Roman" w:hAnsi="Times New Roman" w:cs="Times New Roman"/>
      <w:lang w:val="pt-PT" w:eastAsia="pt-PT" w:bidi="pt-PT"/>
    </w:rPr>
  </w:style>
  <w:style w:type="character" w:customStyle="1" w:styleId="CorpodetextoChar">
    <w:name w:val="Corpo de texto Char"/>
    <w:basedOn w:val="Fontepargpadro"/>
    <w:link w:val="Corpodetexto"/>
    <w:uiPriority w:val="1"/>
    <w:rsid w:val="00517280"/>
    <w:rPr>
      <w:sz w:val="24"/>
      <w:szCs w:val="24"/>
      <w:lang w:val="pt-PT" w:eastAsia="pt-PT" w:bidi="pt-PT"/>
    </w:rPr>
  </w:style>
  <w:style w:type="character" w:customStyle="1" w:styleId="fontstyle01">
    <w:name w:val="fontstyle01"/>
    <w:basedOn w:val="Fontepargpadro"/>
    <w:rsid w:val="009042E4"/>
    <w:rPr>
      <w:rFonts w:ascii="CIDFont+F2" w:hAnsi="CIDFont+F2" w:hint="default"/>
      <w:b w:val="0"/>
      <w:bCs w:val="0"/>
      <w:i w:val="0"/>
      <w:iCs w:val="0"/>
      <w:color w:val="000000"/>
      <w:sz w:val="16"/>
      <w:szCs w:val="16"/>
    </w:rPr>
  </w:style>
  <w:style w:type="paragraph" w:customStyle="1" w:styleId="dou-paragraph">
    <w:name w:val="dou-paragraph"/>
    <w:basedOn w:val="Normal"/>
    <w:rsid w:val="003A55BA"/>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068804">
      <w:bodyDiv w:val="1"/>
      <w:marLeft w:val="0"/>
      <w:marRight w:val="0"/>
      <w:marTop w:val="0"/>
      <w:marBottom w:val="0"/>
      <w:divBdr>
        <w:top w:val="none" w:sz="0" w:space="0" w:color="auto"/>
        <w:left w:val="none" w:sz="0" w:space="0" w:color="auto"/>
        <w:bottom w:val="none" w:sz="0" w:space="0" w:color="auto"/>
        <w:right w:val="none" w:sz="0" w:space="0" w:color="auto"/>
      </w:divBdr>
      <w:divsChild>
        <w:div w:id="140536027">
          <w:marLeft w:val="-225"/>
          <w:marRight w:val="-225"/>
          <w:marTop w:val="0"/>
          <w:marBottom w:val="0"/>
          <w:divBdr>
            <w:top w:val="none" w:sz="0" w:space="0" w:color="auto"/>
            <w:left w:val="none" w:sz="0" w:space="0" w:color="auto"/>
            <w:bottom w:val="none" w:sz="0" w:space="0" w:color="auto"/>
            <w:right w:val="none" w:sz="0" w:space="0" w:color="auto"/>
          </w:divBdr>
          <w:divsChild>
            <w:div w:id="55050310">
              <w:marLeft w:val="0"/>
              <w:marRight w:val="0"/>
              <w:marTop w:val="0"/>
              <w:marBottom w:val="0"/>
              <w:divBdr>
                <w:top w:val="none" w:sz="0" w:space="0" w:color="auto"/>
                <w:left w:val="none" w:sz="0" w:space="0" w:color="auto"/>
                <w:bottom w:val="none" w:sz="0" w:space="0" w:color="auto"/>
                <w:right w:val="none" w:sz="0" w:space="0" w:color="auto"/>
              </w:divBdr>
              <w:divsChild>
                <w:div w:id="1073166133">
                  <w:marLeft w:val="-225"/>
                  <w:marRight w:val="-225"/>
                  <w:marTop w:val="0"/>
                  <w:marBottom w:val="0"/>
                  <w:divBdr>
                    <w:top w:val="none" w:sz="0" w:space="0" w:color="auto"/>
                    <w:left w:val="none" w:sz="0" w:space="0" w:color="auto"/>
                    <w:bottom w:val="none" w:sz="0" w:space="0" w:color="auto"/>
                    <w:right w:val="none" w:sz="0" w:space="0" w:color="auto"/>
                  </w:divBdr>
                  <w:divsChild>
                    <w:div w:id="911548333">
                      <w:marLeft w:val="0"/>
                      <w:marRight w:val="0"/>
                      <w:marTop w:val="150"/>
                      <w:marBottom w:val="150"/>
                      <w:divBdr>
                        <w:top w:val="none" w:sz="0" w:space="0" w:color="auto"/>
                        <w:left w:val="none" w:sz="0" w:space="0" w:color="auto"/>
                        <w:bottom w:val="none" w:sz="0" w:space="0" w:color="auto"/>
                        <w:right w:val="none" w:sz="0" w:space="0" w:color="auto"/>
                      </w:divBdr>
                      <w:divsChild>
                        <w:div w:id="1563296973">
                          <w:marLeft w:val="0"/>
                          <w:marRight w:val="0"/>
                          <w:marTop w:val="0"/>
                          <w:marBottom w:val="300"/>
                          <w:divBdr>
                            <w:top w:val="none" w:sz="0" w:space="0" w:color="auto"/>
                            <w:left w:val="none" w:sz="0" w:space="0" w:color="auto"/>
                            <w:bottom w:val="none" w:sz="0" w:space="0" w:color="auto"/>
                            <w:right w:val="none" w:sz="0" w:space="0" w:color="auto"/>
                          </w:divBdr>
                          <w:divsChild>
                            <w:div w:id="973221346">
                              <w:marLeft w:val="0"/>
                              <w:marRight w:val="0"/>
                              <w:marTop w:val="0"/>
                              <w:marBottom w:val="0"/>
                              <w:divBdr>
                                <w:top w:val="none" w:sz="0" w:space="0" w:color="auto"/>
                                <w:left w:val="none" w:sz="0" w:space="0" w:color="auto"/>
                                <w:bottom w:val="none" w:sz="0" w:space="0" w:color="auto"/>
                                <w:right w:val="none" w:sz="0" w:space="0" w:color="auto"/>
                              </w:divBdr>
                              <w:divsChild>
                                <w:div w:id="188760373">
                                  <w:marLeft w:val="-225"/>
                                  <w:marRight w:val="-225"/>
                                  <w:marTop w:val="0"/>
                                  <w:marBottom w:val="0"/>
                                  <w:divBdr>
                                    <w:top w:val="none" w:sz="0" w:space="0" w:color="auto"/>
                                    <w:left w:val="none" w:sz="0" w:space="0" w:color="auto"/>
                                    <w:bottom w:val="none" w:sz="0" w:space="0" w:color="auto"/>
                                    <w:right w:val="none" w:sz="0" w:space="0" w:color="auto"/>
                                  </w:divBdr>
                                  <w:divsChild>
                                    <w:div w:id="820344555">
                                      <w:marLeft w:val="0"/>
                                      <w:marRight w:val="0"/>
                                      <w:marTop w:val="0"/>
                                      <w:marBottom w:val="0"/>
                                      <w:divBdr>
                                        <w:top w:val="none" w:sz="0" w:space="0" w:color="auto"/>
                                        <w:left w:val="none" w:sz="0" w:space="0" w:color="auto"/>
                                        <w:bottom w:val="none" w:sz="0" w:space="0" w:color="auto"/>
                                        <w:right w:val="none" w:sz="0" w:space="0" w:color="auto"/>
                                      </w:divBdr>
                                    </w:div>
                                    <w:div w:id="112782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8759019">
          <w:marLeft w:val="-225"/>
          <w:marRight w:val="-225"/>
          <w:marTop w:val="0"/>
          <w:marBottom w:val="0"/>
          <w:divBdr>
            <w:top w:val="none" w:sz="0" w:space="0" w:color="auto"/>
            <w:left w:val="none" w:sz="0" w:space="0" w:color="auto"/>
            <w:bottom w:val="none" w:sz="0" w:space="0" w:color="auto"/>
            <w:right w:val="none" w:sz="0" w:space="0" w:color="auto"/>
          </w:divBdr>
          <w:divsChild>
            <w:div w:id="1151017607">
              <w:marLeft w:val="0"/>
              <w:marRight w:val="0"/>
              <w:marTop w:val="0"/>
              <w:marBottom w:val="0"/>
              <w:divBdr>
                <w:top w:val="none" w:sz="0" w:space="0" w:color="auto"/>
                <w:left w:val="none" w:sz="0" w:space="0" w:color="auto"/>
                <w:bottom w:val="none" w:sz="0" w:space="0" w:color="auto"/>
                <w:right w:val="none" w:sz="0" w:space="0" w:color="auto"/>
              </w:divBdr>
              <w:divsChild>
                <w:div w:id="1618758263">
                  <w:marLeft w:val="-225"/>
                  <w:marRight w:val="-225"/>
                  <w:marTop w:val="0"/>
                  <w:marBottom w:val="0"/>
                  <w:divBdr>
                    <w:top w:val="none" w:sz="0" w:space="0" w:color="auto"/>
                    <w:left w:val="none" w:sz="0" w:space="0" w:color="auto"/>
                    <w:bottom w:val="none" w:sz="0" w:space="0" w:color="auto"/>
                    <w:right w:val="none" w:sz="0" w:space="0" w:color="auto"/>
                  </w:divBdr>
                  <w:divsChild>
                    <w:div w:id="442848147">
                      <w:marLeft w:val="0"/>
                      <w:marRight w:val="0"/>
                      <w:marTop w:val="150"/>
                      <w:marBottom w:val="150"/>
                      <w:divBdr>
                        <w:top w:val="none" w:sz="0" w:space="0" w:color="auto"/>
                        <w:left w:val="none" w:sz="0" w:space="0" w:color="auto"/>
                        <w:bottom w:val="none" w:sz="0" w:space="0" w:color="auto"/>
                        <w:right w:val="none" w:sz="0" w:space="0" w:color="auto"/>
                      </w:divBdr>
                      <w:divsChild>
                        <w:div w:id="985210212">
                          <w:marLeft w:val="0"/>
                          <w:marRight w:val="0"/>
                          <w:marTop w:val="0"/>
                          <w:marBottom w:val="300"/>
                          <w:divBdr>
                            <w:top w:val="none" w:sz="0" w:space="0" w:color="auto"/>
                            <w:left w:val="none" w:sz="0" w:space="0" w:color="auto"/>
                            <w:bottom w:val="none" w:sz="0" w:space="0" w:color="auto"/>
                            <w:right w:val="none" w:sz="0" w:space="0" w:color="auto"/>
                          </w:divBdr>
                          <w:divsChild>
                            <w:div w:id="1462184898">
                              <w:marLeft w:val="0"/>
                              <w:marRight w:val="0"/>
                              <w:marTop w:val="0"/>
                              <w:marBottom w:val="0"/>
                              <w:divBdr>
                                <w:top w:val="none" w:sz="0" w:space="0" w:color="auto"/>
                                <w:left w:val="none" w:sz="0" w:space="0" w:color="auto"/>
                                <w:bottom w:val="none" w:sz="0" w:space="0" w:color="auto"/>
                                <w:right w:val="none" w:sz="0" w:space="0" w:color="auto"/>
                              </w:divBdr>
                              <w:divsChild>
                                <w:div w:id="1898544115">
                                  <w:marLeft w:val="-225"/>
                                  <w:marRight w:val="-225"/>
                                  <w:marTop w:val="0"/>
                                  <w:marBottom w:val="0"/>
                                  <w:divBdr>
                                    <w:top w:val="none" w:sz="0" w:space="0" w:color="auto"/>
                                    <w:left w:val="none" w:sz="0" w:space="0" w:color="auto"/>
                                    <w:bottom w:val="none" w:sz="0" w:space="0" w:color="auto"/>
                                    <w:right w:val="none" w:sz="0" w:space="0" w:color="auto"/>
                                  </w:divBdr>
                                  <w:divsChild>
                                    <w:div w:id="1215653253">
                                      <w:marLeft w:val="0"/>
                                      <w:marRight w:val="0"/>
                                      <w:marTop w:val="0"/>
                                      <w:marBottom w:val="0"/>
                                      <w:divBdr>
                                        <w:top w:val="none" w:sz="0" w:space="0" w:color="auto"/>
                                        <w:left w:val="none" w:sz="0" w:space="0" w:color="auto"/>
                                        <w:bottom w:val="none" w:sz="0" w:space="0" w:color="auto"/>
                                        <w:right w:val="none" w:sz="0" w:space="0" w:color="auto"/>
                                      </w:divBdr>
                                    </w:div>
                                    <w:div w:id="132790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9481366">
          <w:marLeft w:val="-225"/>
          <w:marRight w:val="-225"/>
          <w:marTop w:val="0"/>
          <w:marBottom w:val="0"/>
          <w:divBdr>
            <w:top w:val="none" w:sz="0" w:space="0" w:color="auto"/>
            <w:left w:val="none" w:sz="0" w:space="0" w:color="auto"/>
            <w:bottom w:val="none" w:sz="0" w:space="0" w:color="auto"/>
            <w:right w:val="none" w:sz="0" w:space="0" w:color="auto"/>
          </w:divBdr>
          <w:divsChild>
            <w:div w:id="1550725323">
              <w:marLeft w:val="0"/>
              <w:marRight w:val="0"/>
              <w:marTop w:val="0"/>
              <w:marBottom w:val="0"/>
              <w:divBdr>
                <w:top w:val="none" w:sz="0" w:space="0" w:color="auto"/>
                <w:left w:val="none" w:sz="0" w:space="0" w:color="auto"/>
                <w:bottom w:val="none" w:sz="0" w:space="0" w:color="auto"/>
                <w:right w:val="none" w:sz="0" w:space="0" w:color="auto"/>
              </w:divBdr>
              <w:divsChild>
                <w:div w:id="330959038">
                  <w:marLeft w:val="-225"/>
                  <w:marRight w:val="-225"/>
                  <w:marTop w:val="0"/>
                  <w:marBottom w:val="0"/>
                  <w:divBdr>
                    <w:top w:val="none" w:sz="0" w:space="0" w:color="auto"/>
                    <w:left w:val="none" w:sz="0" w:space="0" w:color="auto"/>
                    <w:bottom w:val="none" w:sz="0" w:space="0" w:color="auto"/>
                    <w:right w:val="none" w:sz="0" w:space="0" w:color="auto"/>
                  </w:divBdr>
                  <w:divsChild>
                    <w:div w:id="854225555">
                      <w:marLeft w:val="0"/>
                      <w:marRight w:val="0"/>
                      <w:marTop w:val="150"/>
                      <w:marBottom w:val="150"/>
                      <w:divBdr>
                        <w:top w:val="none" w:sz="0" w:space="0" w:color="auto"/>
                        <w:left w:val="none" w:sz="0" w:space="0" w:color="auto"/>
                        <w:bottom w:val="none" w:sz="0" w:space="0" w:color="auto"/>
                        <w:right w:val="none" w:sz="0" w:space="0" w:color="auto"/>
                      </w:divBdr>
                      <w:divsChild>
                        <w:div w:id="810253052">
                          <w:marLeft w:val="0"/>
                          <w:marRight w:val="0"/>
                          <w:marTop w:val="0"/>
                          <w:marBottom w:val="300"/>
                          <w:divBdr>
                            <w:top w:val="none" w:sz="0" w:space="0" w:color="auto"/>
                            <w:left w:val="none" w:sz="0" w:space="0" w:color="auto"/>
                            <w:bottom w:val="none" w:sz="0" w:space="0" w:color="auto"/>
                            <w:right w:val="none" w:sz="0" w:space="0" w:color="auto"/>
                          </w:divBdr>
                          <w:divsChild>
                            <w:div w:id="709035900">
                              <w:marLeft w:val="0"/>
                              <w:marRight w:val="0"/>
                              <w:marTop w:val="0"/>
                              <w:marBottom w:val="0"/>
                              <w:divBdr>
                                <w:top w:val="none" w:sz="0" w:space="0" w:color="auto"/>
                                <w:left w:val="none" w:sz="0" w:space="0" w:color="auto"/>
                                <w:bottom w:val="none" w:sz="0" w:space="0" w:color="auto"/>
                                <w:right w:val="none" w:sz="0" w:space="0" w:color="auto"/>
                              </w:divBdr>
                              <w:divsChild>
                                <w:div w:id="1542787044">
                                  <w:marLeft w:val="-225"/>
                                  <w:marRight w:val="-225"/>
                                  <w:marTop w:val="0"/>
                                  <w:marBottom w:val="0"/>
                                  <w:divBdr>
                                    <w:top w:val="none" w:sz="0" w:space="0" w:color="auto"/>
                                    <w:left w:val="none" w:sz="0" w:space="0" w:color="auto"/>
                                    <w:bottom w:val="none" w:sz="0" w:space="0" w:color="auto"/>
                                    <w:right w:val="none" w:sz="0" w:space="0" w:color="auto"/>
                                  </w:divBdr>
                                  <w:divsChild>
                                    <w:div w:id="97797654">
                                      <w:marLeft w:val="0"/>
                                      <w:marRight w:val="0"/>
                                      <w:marTop w:val="0"/>
                                      <w:marBottom w:val="0"/>
                                      <w:divBdr>
                                        <w:top w:val="none" w:sz="0" w:space="0" w:color="auto"/>
                                        <w:left w:val="none" w:sz="0" w:space="0" w:color="auto"/>
                                        <w:bottom w:val="none" w:sz="0" w:space="0" w:color="auto"/>
                                        <w:right w:val="none" w:sz="0" w:space="0" w:color="auto"/>
                                      </w:divBdr>
                                    </w:div>
                                    <w:div w:id="86625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2936195">
          <w:marLeft w:val="-225"/>
          <w:marRight w:val="-225"/>
          <w:marTop w:val="0"/>
          <w:marBottom w:val="0"/>
          <w:divBdr>
            <w:top w:val="none" w:sz="0" w:space="0" w:color="auto"/>
            <w:left w:val="none" w:sz="0" w:space="0" w:color="auto"/>
            <w:bottom w:val="none" w:sz="0" w:space="0" w:color="auto"/>
            <w:right w:val="none" w:sz="0" w:space="0" w:color="auto"/>
          </w:divBdr>
          <w:divsChild>
            <w:div w:id="1759135728">
              <w:marLeft w:val="0"/>
              <w:marRight w:val="0"/>
              <w:marTop w:val="0"/>
              <w:marBottom w:val="0"/>
              <w:divBdr>
                <w:top w:val="none" w:sz="0" w:space="0" w:color="auto"/>
                <w:left w:val="none" w:sz="0" w:space="0" w:color="auto"/>
                <w:bottom w:val="none" w:sz="0" w:space="0" w:color="auto"/>
                <w:right w:val="none" w:sz="0" w:space="0" w:color="auto"/>
              </w:divBdr>
              <w:divsChild>
                <w:div w:id="169420061">
                  <w:marLeft w:val="-225"/>
                  <w:marRight w:val="-225"/>
                  <w:marTop w:val="0"/>
                  <w:marBottom w:val="0"/>
                  <w:divBdr>
                    <w:top w:val="none" w:sz="0" w:space="0" w:color="auto"/>
                    <w:left w:val="none" w:sz="0" w:space="0" w:color="auto"/>
                    <w:bottom w:val="none" w:sz="0" w:space="0" w:color="auto"/>
                    <w:right w:val="none" w:sz="0" w:space="0" w:color="auto"/>
                  </w:divBdr>
                  <w:divsChild>
                    <w:div w:id="1445072397">
                      <w:marLeft w:val="0"/>
                      <w:marRight w:val="0"/>
                      <w:marTop w:val="150"/>
                      <w:marBottom w:val="150"/>
                      <w:divBdr>
                        <w:top w:val="none" w:sz="0" w:space="0" w:color="auto"/>
                        <w:left w:val="none" w:sz="0" w:space="0" w:color="auto"/>
                        <w:bottom w:val="none" w:sz="0" w:space="0" w:color="auto"/>
                        <w:right w:val="none" w:sz="0" w:space="0" w:color="auto"/>
                      </w:divBdr>
                      <w:divsChild>
                        <w:div w:id="1180117080">
                          <w:marLeft w:val="0"/>
                          <w:marRight w:val="0"/>
                          <w:marTop w:val="0"/>
                          <w:marBottom w:val="300"/>
                          <w:divBdr>
                            <w:top w:val="none" w:sz="0" w:space="0" w:color="auto"/>
                            <w:left w:val="none" w:sz="0" w:space="0" w:color="auto"/>
                            <w:bottom w:val="none" w:sz="0" w:space="0" w:color="auto"/>
                            <w:right w:val="none" w:sz="0" w:space="0" w:color="auto"/>
                          </w:divBdr>
                          <w:divsChild>
                            <w:div w:id="251666089">
                              <w:marLeft w:val="0"/>
                              <w:marRight w:val="0"/>
                              <w:marTop w:val="0"/>
                              <w:marBottom w:val="0"/>
                              <w:divBdr>
                                <w:top w:val="none" w:sz="0" w:space="0" w:color="auto"/>
                                <w:left w:val="none" w:sz="0" w:space="0" w:color="auto"/>
                                <w:bottom w:val="none" w:sz="0" w:space="0" w:color="auto"/>
                                <w:right w:val="none" w:sz="0" w:space="0" w:color="auto"/>
                              </w:divBdr>
                              <w:divsChild>
                                <w:div w:id="1482650956">
                                  <w:marLeft w:val="-225"/>
                                  <w:marRight w:val="-225"/>
                                  <w:marTop w:val="0"/>
                                  <w:marBottom w:val="0"/>
                                  <w:divBdr>
                                    <w:top w:val="none" w:sz="0" w:space="0" w:color="auto"/>
                                    <w:left w:val="none" w:sz="0" w:space="0" w:color="auto"/>
                                    <w:bottom w:val="none" w:sz="0" w:space="0" w:color="auto"/>
                                    <w:right w:val="none" w:sz="0" w:space="0" w:color="auto"/>
                                  </w:divBdr>
                                  <w:divsChild>
                                    <w:div w:id="738748883">
                                      <w:marLeft w:val="0"/>
                                      <w:marRight w:val="0"/>
                                      <w:marTop w:val="0"/>
                                      <w:marBottom w:val="0"/>
                                      <w:divBdr>
                                        <w:top w:val="none" w:sz="0" w:space="0" w:color="auto"/>
                                        <w:left w:val="none" w:sz="0" w:space="0" w:color="auto"/>
                                        <w:bottom w:val="none" w:sz="0" w:space="0" w:color="auto"/>
                                        <w:right w:val="none" w:sz="0" w:space="0" w:color="auto"/>
                                      </w:divBdr>
                                    </w:div>
                                    <w:div w:id="1647583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94552074">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94383979">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1001273029">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433477902">
      <w:bodyDiv w:val="1"/>
      <w:marLeft w:val="0"/>
      <w:marRight w:val="0"/>
      <w:marTop w:val="0"/>
      <w:marBottom w:val="0"/>
      <w:divBdr>
        <w:top w:val="none" w:sz="0" w:space="0" w:color="auto"/>
        <w:left w:val="none" w:sz="0" w:space="0" w:color="auto"/>
        <w:bottom w:val="none" w:sz="0" w:space="0" w:color="auto"/>
        <w:right w:val="none" w:sz="0" w:space="0" w:color="auto"/>
      </w:divBdr>
      <w:divsChild>
        <w:div w:id="1323464353">
          <w:marLeft w:val="0"/>
          <w:marRight w:val="0"/>
          <w:marTop w:val="0"/>
          <w:marBottom w:val="0"/>
          <w:divBdr>
            <w:top w:val="none" w:sz="0" w:space="0" w:color="auto"/>
            <w:left w:val="none" w:sz="0" w:space="0" w:color="auto"/>
            <w:bottom w:val="none" w:sz="0" w:space="0" w:color="auto"/>
            <w:right w:val="none" w:sz="0" w:space="0" w:color="auto"/>
          </w:divBdr>
        </w:div>
        <w:div w:id="740295673">
          <w:marLeft w:val="0"/>
          <w:marRight w:val="0"/>
          <w:marTop w:val="0"/>
          <w:marBottom w:val="0"/>
          <w:divBdr>
            <w:top w:val="none" w:sz="0" w:space="0" w:color="auto"/>
            <w:left w:val="none" w:sz="0" w:space="0" w:color="auto"/>
            <w:bottom w:val="none" w:sz="0" w:space="0" w:color="auto"/>
            <w:right w:val="none" w:sz="0" w:space="0" w:color="auto"/>
          </w:divBdr>
        </w:div>
        <w:div w:id="1838575258">
          <w:marLeft w:val="0"/>
          <w:marRight w:val="0"/>
          <w:marTop w:val="0"/>
          <w:marBottom w:val="0"/>
          <w:divBdr>
            <w:top w:val="none" w:sz="0" w:space="0" w:color="auto"/>
            <w:left w:val="none" w:sz="0" w:space="0" w:color="auto"/>
            <w:bottom w:val="none" w:sz="0" w:space="0" w:color="auto"/>
            <w:right w:val="none" w:sz="0" w:space="0" w:color="auto"/>
          </w:divBdr>
        </w:div>
        <w:div w:id="805198824">
          <w:marLeft w:val="0"/>
          <w:marRight w:val="0"/>
          <w:marTop w:val="0"/>
          <w:marBottom w:val="0"/>
          <w:divBdr>
            <w:top w:val="none" w:sz="0" w:space="0" w:color="auto"/>
            <w:left w:val="none" w:sz="0" w:space="0" w:color="auto"/>
            <w:bottom w:val="none" w:sz="0" w:space="0" w:color="auto"/>
            <w:right w:val="none" w:sz="0" w:space="0" w:color="auto"/>
          </w:divBdr>
        </w:div>
        <w:div w:id="2079742154">
          <w:marLeft w:val="0"/>
          <w:marRight w:val="0"/>
          <w:marTop w:val="0"/>
          <w:marBottom w:val="0"/>
          <w:divBdr>
            <w:top w:val="none" w:sz="0" w:space="0" w:color="auto"/>
            <w:left w:val="none" w:sz="0" w:space="0" w:color="auto"/>
            <w:bottom w:val="none" w:sz="0" w:space="0" w:color="auto"/>
            <w:right w:val="none" w:sz="0" w:space="0" w:color="auto"/>
          </w:divBdr>
        </w:div>
        <w:div w:id="1656686103">
          <w:marLeft w:val="0"/>
          <w:marRight w:val="0"/>
          <w:marTop w:val="0"/>
          <w:marBottom w:val="0"/>
          <w:divBdr>
            <w:top w:val="none" w:sz="0" w:space="0" w:color="auto"/>
            <w:left w:val="none" w:sz="0" w:space="0" w:color="auto"/>
            <w:bottom w:val="none" w:sz="0" w:space="0" w:color="auto"/>
            <w:right w:val="none" w:sz="0" w:space="0" w:color="auto"/>
          </w:divBdr>
        </w:div>
        <w:div w:id="514851749">
          <w:marLeft w:val="0"/>
          <w:marRight w:val="0"/>
          <w:marTop w:val="0"/>
          <w:marBottom w:val="0"/>
          <w:divBdr>
            <w:top w:val="none" w:sz="0" w:space="0" w:color="auto"/>
            <w:left w:val="none" w:sz="0" w:space="0" w:color="auto"/>
            <w:bottom w:val="none" w:sz="0" w:space="0" w:color="auto"/>
            <w:right w:val="none" w:sz="0" w:space="0" w:color="auto"/>
          </w:divBdr>
        </w:div>
        <w:div w:id="1696661962">
          <w:marLeft w:val="0"/>
          <w:marRight w:val="0"/>
          <w:marTop w:val="0"/>
          <w:marBottom w:val="0"/>
          <w:divBdr>
            <w:top w:val="none" w:sz="0" w:space="0" w:color="auto"/>
            <w:left w:val="none" w:sz="0" w:space="0" w:color="auto"/>
            <w:bottom w:val="none" w:sz="0" w:space="0" w:color="auto"/>
            <w:right w:val="none" w:sz="0" w:space="0" w:color="auto"/>
          </w:divBdr>
        </w:div>
        <w:div w:id="476267967">
          <w:marLeft w:val="0"/>
          <w:marRight w:val="0"/>
          <w:marTop w:val="0"/>
          <w:marBottom w:val="0"/>
          <w:divBdr>
            <w:top w:val="none" w:sz="0" w:space="0" w:color="auto"/>
            <w:left w:val="none" w:sz="0" w:space="0" w:color="auto"/>
            <w:bottom w:val="none" w:sz="0" w:space="0" w:color="auto"/>
            <w:right w:val="none" w:sz="0" w:space="0" w:color="auto"/>
          </w:divBdr>
        </w:div>
        <w:div w:id="1555657707">
          <w:marLeft w:val="0"/>
          <w:marRight w:val="0"/>
          <w:marTop w:val="0"/>
          <w:marBottom w:val="0"/>
          <w:divBdr>
            <w:top w:val="none" w:sz="0" w:space="0" w:color="auto"/>
            <w:left w:val="none" w:sz="0" w:space="0" w:color="auto"/>
            <w:bottom w:val="none" w:sz="0" w:space="0" w:color="auto"/>
            <w:right w:val="none" w:sz="0" w:space="0" w:color="auto"/>
          </w:divBdr>
        </w:div>
        <w:div w:id="995572707">
          <w:marLeft w:val="0"/>
          <w:marRight w:val="0"/>
          <w:marTop w:val="0"/>
          <w:marBottom w:val="0"/>
          <w:divBdr>
            <w:top w:val="none" w:sz="0" w:space="0" w:color="auto"/>
            <w:left w:val="none" w:sz="0" w:space="0" w:color="auto"/>
            <w:bottom w:val="none" w:sz="0" w:space="0" w:color="auto"/>
            <w:right w:val="none" w:sz="0" w:space="0" w:color="auto"/>
          </w:divBdr>
        </w:div>
        <w:div w:id="153766672">
          <w:marLeft w:val="0"/>
          <w:marRight w:val="0"/>
          <w:marTop w:val="0"/>
          <w:marBottom w:val="0"/>
          <w:divBdr>
            <w:top w:val="none" w:sz="0" w:space="0" w:color="auto"/>
            <w:left w:val="none" w:sz="0" w:space="0" w:color="auto"/>
            <w:bottom w:val="none" w:sz="0" w:space="0" w:color="auto"/>
            <w:right w:val="none" w:sz="0" w:space="0" w:color="auto"/>
          </w:divBdr>
        </w:div>
        <w:div w:id="1343508823">
          <w:marLeft w:val="0"/>
          <w:marRight w:val="0"/>
          <w:marTop w:val="0"/>
          <w:marBottom w:val="0"/>
          <w:divBdr>
            <w:top w:val="none" w:sz="0" w:space="0" w:color="auto"/>
            <w:left w:val="none" w:sz="0" w:space="0" w:color="auto"/>
            <w:bottom w:val="none" w:sz="0" w:space="0" w:color="auto"/>
            <w:right w:val="none" w:sz="0" w:space="0" w:color="auto"/>
          </w:divBdr>
        </w:div>
        <w:div w:id="698815428">
          <w:marLeft w:val="0"/>
          <w:marRight w:val="0"/>
          <w:marTop w:val="0"/>
          <w:marBottom w:val="0"/>
          <w:divBdr>
            <w:top w:val="none" w:sz="0" w:space="0" w:color="auto"/>
            <w:left w:val="none" w:sz="0" w:space="0" w:color="auto"/>
            <w:bottom w:val="none" w:sz="0" w:space="0" w:color="auto"/>
            <w:right w:val="none" w:sz="0" w:space="0" w:color="auto"/>
          </w:divBdr>
        </w:div>
        <w:div w:id="1220824574">
          <w:marLeft w:val="0"/>
          <w:marRight w:val="0"/>
          <w:marTop w:val="0"/>
          <w:marBottom w:val="0"/>
          <w:divBdr>
            <w:top w:val="none" w:sz="0" w:space="0" w:color="auto"/>
            <w:left w:val="none" w:sz="0" w:space="0" w:color="auto"/>
            <w:bottom w:val="none" w:sz="0" w:space="0" w:color="auto"/>
            <w:right w:val="none" w:sz="0" w:space="0" w:color="auto"/>
          </w:divBdr>
        </w:div>
        <w:div w:id="470832076">
          <w:marLeft w:val="0"/>
          <w:marRight w:val="0"/>
          <w:marTop w:val="0"/>
          <w:marBottom w:val="0"/>
          <w:divBdr>
            <w:top w:val="none" w:sz="0" w:space="0" w:color="auto"/>
            <w:left w:val="none" w:sz="0" w:space="0" w:color="auto"/>
            <w:bottom w:val="none" w:sz="0" w:space="0" w:color="auto"/>
            <w:right w:val="none" w:sz="0" w:space="0" w:color="auto"/>
          </w:divBdr>
        </w:div>
        <w:div w:id="1390230024">
          <w:marLeft w:val="0"/>
          <w:marRight w:val="0"/>
          <w:marTop w:val="0"/>
          <w:marBottom w:val="0"/>
          <w:divBdr>
            <w:top w:val="none" w:sz="0" w:space="0" w:color="auto"/>
            <w:left w:val="none" w:sz="0" w:space="0" w:color="auto"/>
            <w:bottom w:val="none" w:sz="0" w:space="0" w:color="auto"/>
            <w:right w:val="none" w:sz="0" w:space="0" w:color="auto"/>
          </w:divBdr>
        </w:div>
        <w:div w:id="1325090661">
          <w:marLeft w:val="0"/>
          <w:marRight w:val="0"/>
          <w:marTop w:val="0"/>
          <w:marBottom w:val="0"/>
          <w:divBdr>
            <w:top w:val="none" w:sz="0" w:space="0" w:color="auto"/>
            <w:left w:val="none" w:sz="0" w:space="0" w:color="auto"/>
            <w:bottom w:val="none" w:sz="0" w:space="0" w:color="auto"/>
            <w:right w:val="none" w:sz="0" w:space="0" w:color="auto"/>
          </w:divBdr>
        </w:div>
        <w:div w:id="366609742">
          <w:marLeft w:val="0"/>
          <w:marRight w:val="0"/>
          <w:marTop w:val="0"/>
          <w:marBottom w:val="0"/>
          <w:divBdr>
            <w:top w:val="none" w:sz="0" w:space="0" w:color="auto"/>
            <w:left w:val="none" w:sz="0" w:space="0" w:color="auto"/>
            <w:bottom w:val="none" w:sz="0" w:space="0" w:color="auto"/>
            <w:right w:val="none" w:sz="0" w:space="0" w:color="auto"/>
          </w:divBdr>
        </w:div>
        <w:div w:id="280112875">
          <w:marLeft w:val="0"/>
          <w:marRight w:val="0"/>
          <w:marTop w:val="0"/>
          <w:marBottom w:val="0"/>
          <w:divBdr>
            <w:top w:val="none" w:sz="0" w:space="0" w:color="auto"/>
            <w:left w:val="none" w:sz="0" w:space="0" w:color="auto"/>
            <w:bottom w:val="none" w:sz="0" w:space="0" w:color="auto"/>
            <w:right w:val="none" w:sz="0" w:space="0" w:color="auto"/>
          </w:divBdr>
        </w:div>
        <w:div w:id="204297059">
          <w:marLeft w:val="0"/>
          <w:marRight w:val="0"/>
          <w:marTop w:val="0"/>
          <w:marBottom w:val="0"/>
          <w:divBdr>
            <w:top w:val="none" w:sz="0" w:space="0" w:color="auto"/>
            <w:left w:val="none" w:sz="0" w:space="0" w:color="auto"/>
            <w:bottom w:val="none" w:sz="0" w:space="0" w:color="auto"/>
            <w:right w:val="none" w:sz="0" w:space="0" w:color="auto"/>
          </w:divBdr>
        </w:div>
        <w:div w:id="375353654">
          <w:marLeft w:val="0"/>
          <w:marRight w:val="0"/>
          <w:marTop w:val="0"/>
          <w:marBottom w:val="0"/>
          <w:divBdr>
            <w:top w:val="none" w:sz="0" w:space="0" w:color="auto"/>
            <w:left w:val="none" w:sz="0" w:space="0" w:color="auto"/>
            <w:bottom w:val="none" w:sz="0" w:space="0" w:color="auto"/>
            <w:right w:val="none" w:sz="0" w:space="0" w:color="auto"/>
          </w:divBdr>
        </w:div>
        <w:div w:id="1156918673">
          <w:marLeft w:val="0"/>
          <w:marRight w:val="0"/>
          <w:marTop w:val="0"/>
          <w:marBottom w:val="0"/>
          <w:divBdr>
            <w:top w:val="none" w:sz="0" w:space="0" w:color="auto"/>
            <w:left w:val="none" w:sz="0" w:space="0" w:color="auto"/>
            <w:bottom w:val="none" w:sz="0" w:space="0" w:color="auto"/>
            <w:right w:val="none" w:sz="0" w:space="0" w:color="auto"/>
          </w:divBdr>
        </w:div>
        <w:div w:id="598949540">
          <w:marLeft w:val="0"/>
          <w:marRight w:val="0"/>
          <w:marTop w:val="0"/>
          <w:marBottom w:val="0"/>
          <w:divBdr>
            <w:top w:val="none" w:sz="0" w:space="0" w:color="auto"/>
            <w:left w:val="none" w:sz="0" w:space="0" w:color="auto"/>
            <w:bottom w:val="none" w:sz="0" w:space="0" w:color="auto"/>
            <w:right w:val="none" w:sz="0" w:space="0" w:color="auto"/>
          </w:divBdr>
        </w:div>
        <w:div w:id="607859719">
          <w:marLeft w:val="0"/>
          <w:marRight w:val="0"/>
          <w:marTop w:val="0"/>
          <w:marBottom w:val="0"/>
          <w:divBdr>
            <w:top w:val="none" w:sz="0" w:space="0" w:color="auto"/>
            <w:left w:val="none" w:sz="0" w:space="0" w:color="auto"/>
            <w:bottom w:val="none" w:sz="0" w:space="0" w:color="auto"/>
            <w:right w:val="none" w:sz="0" w:space="0" w:color="auto"/>
          </w:divBdr>
        </w:div>
        <w:div w:id="2127770080">
          <w:marLeft w:val="0"/>
          <w:marRight w:val="0"/>
          <w:marTop w:val="0"/>
          <w:marBottom w:val="0"/>
          <w:divBdr>
            <w:top w:val="none" w:sz="0" w:space="0" w:color="auto"/>
            <w:left w:val="none" w:sz="0" w:space="0" w:color="auto"/>
            <w:bottom w:val="none" w:sz="0" w:space="0" w:color="auto"/>
            <w:right w:val="none" w:sz="0" w:space="0" w:color="auto"/>
          </w:divBdr>
        </w:div>
        <w:div w:id="1882208683">
          <w:marLeft w:val="0"/>
          <w:marRight w:val="0"/>
          <w:marTop w:val="0"/>
          <w:marBottom w:val="0"/>
          <w:divBdr>
            <w:top w:val="none" w:sz="0" w:space="0" w:color="auto"/>
            <w:left w:val="none" w:sz="0" w:space="0" w:color="auto"/>
            <w:bottom w:val="none" w:sz="0" w:space="0" w:color="auto"/>
            <w:right w:val="none" w:sz="0" w:space="0" w:color="auto"/>
          </w:divBdr>
        </w:div>
        <w:div w:id="1617562108">
          <w:marLeft w:val="0"/>
          <w:marRight w:val="0"/>
          <w:marTop w:val="0"/>
          <w:marBottom w:val="0"/>
          <w:divBdr>
            <w:top w:val="none" w:sz="0" w:space="0" w:color="auto"/>
            <w:left w:val="none" w:sz="0" w:space="0" w:color="auto"/>
            <w:bottom w:val="none" w:sz="0" w:space="0" w:color="auto"/>
            <w:right w:val="none" w:sz="0" w:space="0" w:color="auto"/>
          </w:divBdr>
        </w:div>
        <w:div w:id="455174756">
          <w:marLeft w:val="0"/>
          <w:marRight w:val="0"/>
          <w:marTop w:val="0"/>
          <w:marBottom w:val="0"/>
          <w:divBdr>
            <w:top w:val="none" w:sz="0" w:space="0" w:color="auto"/>
            <w:left w:val="none" w:sz="0" w:space="0" w:color="auto"/>
            <w:bottom w:val="none" w:sz="0" w:space="0" w:color="auto"/>
            <w:right w:val="none" w:sz="0" w:space="0" w:color="auto"/>
          </w:divBdr>
        </w:div>
        <w:div w:id="538398497">
          <w:marLeft w:val="0"/>
          <w:marRight w:val="0"/>
          <w:marTop w:val="0"/>
          <w:marBottom w:val="0"/>
          <w:divBdr>
            <w:top w:val="none" w:sz="0" w:space="0" w:color="auto"/>
            <w:left w:val="none" w:sz="0" w:space="0" w:color="auto"/>
            <w:bottom w:val="none" w:sz="0" w:space="0" w:color="auto"/>
            <w:right w:val="none" w:sz="0" w:space="0" w:color="auto"/>
          </w:divBdr>
        </w:div>
        <w:div w:id="968631004">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21623551">
      <w:bodyDiv w:val="1"/>
      <w:marLeft w:val="0"/>
      <w:marRight w:val="0"/>
      <w:marTop w:val="0"/>
      <w:marBottom w:val="0"/>
      <w:divBdr>
        <w:top w:val="none" w:sz="0" w:space="0" w:color="auto"/>
        <w:left w:val="none" w:sz="0" w:space="0" w:color="auto"/>
        <w:bottom w:val="none" w:sz="0" w:space="0" w:color="auto"/>
        <w:right w:val="none" w:sz="0" w:space="0" w:color="auto"/>
      </w:divBdr>
    </w:div>
    <w:div w:id="1708289029">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opel.com/site/copel-distribuicao/poda-ou-erradicacao-de-arvor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br/agu/pt-br/composicao/cgu/cgu/guias/guia-de-contratacoes-sustentaveis-set-2023.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E3E980-B0D9-44C6-B02D-14CFABE7D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160</TotalTime>
  <Pages>19</Pages>
  <Words>6226</Words>
  <Characters>33625</Characters>
  <Application>Microsoft Office Word</Application>
  <DocSecurity>0</DocSecurity>
  <Lines>280</Lines>
  <Paragraphs>79</Paragraphs>
  <ScaleCrop>false</ScaleCrop>
  <HeadingPairs>
    <vt:vector size="2" baseType="variant">
      <vt:variant>
        <vt:lpstr>Título</vt:lpstr>
      </vt:variant>
      <vt:variant>
        <vt:i4>1</vt:i4>
      </vt:variant>
    </vt:vector>
  </HeadingPairs>
  <TitlesOfParts>
    <vt:vector size="1" baseType="lpstr">
      <vt:lpstr>NOTAS EXPLICATIVAS</vt:lpstr>
    </vt:vector>
  </TitlesOfParts>
  <Company>EDUARDO DOTTI</Company>
  <LinksUpToDate>false</LinksUpToDate>
  <CharactersWithSpaces>39772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subject/>
  <dc:creator>Adriano</dc:creator>
  <cp:keywords/>
  <cp:lastModifiedBy>Usuario</cp:lastModifiedBy>
  <cp:revision>68</cp:revision>
  <cp:lastPrinted>2022-12-05T11:10:00Z</cp:lastPrinted>
  <dcterms:created xsi:type="dcterms:W3CDTF">2024-04-15T13:20:00Z</dcterms:created>
  <dcterms:modified xsi:type="dcterms:W3CDTF">2026-09-10T11:15:00Z</dcterms:modified>
</cp:coreProperties>
</file>