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EDITAL DE PREGÃO, NA FORMA ELETRÔNICA </w:t>
      </w:r>
    </w:p>
    <w:p w:rsidR="00F5259F" w:rsidRPr="009B4282" w:rsidRDefault="00F5259F"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PROCESSO DE COMPRAS </w:t>
      </w:r>
      <w:r w:rsidRPr="009B4282">
        <w:rPr>
          <w:rFonts w:ascii="Times New Roman" w:hAnsi="Times New Roman" w:cs="Times New Roman"/>
          <w:color w:val="000000" w:themeColor="text1"/>
          <w:sz w:val="24"/>
          <w:szCs w:val="24"/>
          <w:highlight w:val="yellow"/>
        </w:rPr>
        <w:t xml:space="preserve">Nº </w:t>
      </w:r>
      <w:r w:rsidR="00F65EE5">
        <w:rPr>
          <w:rFonts w:ascii="Times New Roman" w:hAnsi="Times New Roman" w:cs="Times New Roman"/>
          <w:color w:val="000000" w:themeColor="text1"/>
          <w:sz w:val="24"/>
          <w:szCs w:val="24"/>
          <w:highlight w:val="yellow"/>
        </w:rPr>
        <w:t>152</w:t>
      </w:r>
      <w:r w:rsidR="0052462C" w:rsidRPr="009B4282">
        <w:rPr>
          <w:rFonts w:ascii="Times New Roman" w:hAnsi="Times New Roman" w:cs="Times New Roman"/>
          <w:color w:val="000000" w:themeColor="text1"/>
          <w:sz w:val="24"/>
          <w:szCs w:val="24"/>
          <w:highlight w:val="yellow"/>
        </w:rPr>
        <w:t>/2026</w:t>
      </w:r>
    </w:p>
    <w:p w:rsidR="00911FF4" w:rsidRPr="009B4282" w:rsidRDefault="00681C9C"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PREGÃO Nº</w:t>
      </w:r>
      <w:proofErr w:type="gramStart"/>
      <w:r w:rsidRPr="009B4282">
        <w:rPr>
          <w:rFonts w:ascii="Times New Roman" w:hAnsi="Times New Roman" w:cs="Times New Roman"/>
          <w:color w:val="000000" w:themeColor="text1"/>
          <w:sz w:val="24"/>
          <w:szCs w:val="24"/>
        </w:rPr>
        <w:t xml:space="preserve"> </w:t>
      </w:r>
      <w:r w:rsidR="00F65EE5">
        <w:rPr>
          <w:rFonts w:ascii="Times New Roman" w:hAnsi="Times New Roman" w:cs="Times New Roman"/>
          <w:color w:val="000000" w:themeColor="text1"/>
          <w:sz w:val="24"/>
          <w:szCs w:val="24"/>
          <w:highlight w:val="yellow"/>
        </w:rPr>
        <w:t>....</w:t>
      </w:r>
      <w:proofErr w:type="gramEnd"/>
      <w:r w:rsidR="00F65EE5">
        <w:rPr>
          <w:rFonts w:ascii="Times New Roman" w:hAnsi="Times New Roman" w:cs="Times New Roman"/>
          <w:color w:val="000000" w:themeColor="text1"/>
          <w:sz w:val="24"/>
          <w:szCs w:val="24"/>
          <w:highlight w:val="yellow"/>
        </w:rPr>
        <w:t>.</w:t>
      </w:r>
      <w:r w:rsidR="00FE3DA2" w:rsidRPr="009B4282">
        <w:rPr>
          <w:rFonts w:ascii="Times New Roman" w:hAnsi="Times New Roman" w:cs="Times New Roman"/>
          <w:color w:val="000000" w:themeColor="text1"/>
          <w:sz w:val="24"/>
          <w:szCs w:val="24"/>
          <w:highlight w:val="yellow"/>
        </w:rPr>
        <w:t>/202</w:t>
      </w:r>
      <w:r w:rsidR="0052462C" w:rsidRPr="009B4282">
        <w:rPr>
          <w:rFonts w:ascii="Times New Roman" w:hAnsi="Times New Roman" w:cs="Times New Roman"/>
          <w:color w:val="000000" w:themeColor="text1"/>
          <w:sz w:val="24"/>
          <w:szCs w:val="24"/>
          <w:highlight w:val="yellow"/>
        </w:rPr>
        <w:t>6</w:t>
      </w:r>
    </w:p>
    <w:p w:rsidR="0052462C"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EMISSÃO: </w:t>
      </w:r>
      <w:r w:rsidR="00F65EE5">
        <w:rPr>
          <w:rFonts w:ascii="Times New Roman" w:hAnsi="Times New Roman" w:cs="Times New Roman"/>
          <w:color w:val="000000" w:themeColor="text1"/>
          <w:sz w:val="24"/>
          <w:szCs w:val="24"/>
          <w:highlight w:val="yellow"/>
        </w:rPr>
        <w:t>....../......</w:t>
      </w:r>
      <w:r w:rsidR="0052462C" w:rsidRPr="009B4282">
        <w:rPr>
          <w:rFonts w:ascii="Times New Roman" w:hAnsi="Times New Roman" w:cs="Times New Roman"/>
          <w:color w:val="000000" w:themeColor="text1"/>
          <w:sz w:val="24"/>
          <w:szCs w:val="24"/>
          <w:highlight w:val="yellow"/>
        </w:rPr>
        <w:t>/2026</w:t>
      </w:r>
    </w:p>
    <w:p w:rsidR="0052462C" w:rsidRPr="009B4282" w:rsidRDefault="0052462C" w:rsidP="005C22F4">
      <w:pPr>
        <w:spacing w:after="0" w:line="240" w:lineRule="auto"/>
        <w:ind w:left="0" w:firstLine="0"/>
        <w:rPr>
          <w:rFonts w:ascii="Times New Roman" w:hAnsi="Times New Roman" w:cs="Times New Roman"/>
          <w:color w:val="000000" w:themeColor="text1"/>
          <w:sz w:val="24"/>
          <w:szCs w:val="24"/>
        </w:rPr>
      </w:pP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CONTRATANTE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Prefeitura Municipal de </w:t>
      </w:r>
      <w:r w:rsidR="00FE3DA2" w:rsidRPr="009B4282">
        <w:rPr>
          <w:rFonts w:ascii="Times New Roman" w:hAnsi="Times New Roman" w:cs="Times New Roman"/>
          <w:color w:val="000000" w:themeColor="text1"/>
          <w:sz w:val="24"/>
          <w:szCs w:val="24"/>
          <w:highlight w:val="yellow"/>
        </w:rPr>
        <w:t xml:space="preserve">PORTO VITORIA </w:t>
      </w:r>
      <w:r w:rsidR="00185D7E" w:rsidRPr="009B4282">
        <w:rPr>
          <w:rFonts w:ascii="Times New Roman" w:hAnsi="Times New Roman" w:cs="Times New Roman"/>
          <w:color w:val="000000" w:themeColor="text1"/>
          <w:sz w:val="24"/>
          <w:szCs w:val="24"/>
          <w:highlight w:val="yellow"/>
        </w:rPr>
        <w:t>–</w:t>
      </w:r>
      <w:r w:rsidR="00FE3DA2" w:rsidRPr="009B4282">
        <w:rPr>
          <w:rFonts w:ascii="Times New Roman" w:hAnsi="Times New Roman" w:cs="Times New Roman"/>
          <w:color w:val="000000" w:themeColor="text1"/>
          <w:sz w:val="24"/>
          <w:szCs w:val="24"/>
          <w:highlight w:val="yellow"/>
        </w:rPr>
        <w:t xml:space="preserve"> PR</w:t>
      </w:r>
      <w:r w:rsidR="00185D7E" w:rsidRPr="009B4282">
        <w:rPr>
          <w:rFonts w:ascii="Times New Roman" w:hAnsi="Times New Roman" w:cs="Times New Roman"/>
          <w:color w:val="000000" w:themeColor="text1"/>
          <w:sz w:val="24"/>
          <w:szCs w:val="24"/>
        </w:rPr>
        <w:t xml:space="preserve">, </w:t>
      </w:r>
      <w:r w:rsidRPr="009B4282">
        <w:rPr>
          <w:rFonts w:ascii="Times New Roman" w:hAnsi="Times New Roman" w:cs="Times New Roman"/>
          <w:color w:val="000000" w:themeColor="text1"/>
          <w:sz w:val="24"/>
          <w:szCs w:val="24"/>
        </w:rPr>
        <w:t xml:space="preserve">CNPJ: </w:t>
      </w:r>
      <w:r w:rsidRPr="009B4282">
        <w:rPr>
          <w:rFonts w:ascii="Times New Roman" w:hAnsi="Times New Roman" w:cs="Times New Roman"/>
          <w:color w:val="000000" w:themeColor="text1"/>
          <w:sz w:val="24"/>
          <w:szCs w:val="24"/>
          <w:highlight w:val="yellow"/>
        </w:rPr>
        <w:t>7</w:t>
      </w:r>
      <w:r w:rsidR="00FE3DA2" w:rsidRPr="009B4282">
        <w:rPr>
          <w:rFonts w:ascii="Times New Roman" w:hAnsi="Times New Roman" w:cs="Times New Roman"/>
          <w:color w:val="000000" w:themeColor="text1"/>
          <w:sz w:val="24"/>
          <w:szCs w:val="24"/>
          <w:highlight w:val="yellow"/>
        </w:rPr>
        <w:t>5.688.366/0001-02</w:t>
      </w:r>
      <w:r w:rsidRPr="009B4282">
        <w:rPr>
          <w:rFonts w:ascii="Times New Roman" w:hAnsi="Times New Roman" w:cs="Times New Roman"/>
          <w:color w:val="000000" w:themeColor="text1"/>
          <w:sz w:val="24"/>
          <w:szCs w:val="24"/>
        </w:rPr>
        <w:t xml:space="preserve">. </w:t>
      </w:r>
    </w:p>
    <w:p w:rsidR="00F65EE5" w:rsidRPr="00ED355D" w:rsidRDefault="00254A23" w:rsidP="00F65EE5">
      <w:pPr>
        <w:spacing w:after="0" w:line="240" w:lineRule="auto"/>
        <w:rPr>
          <w:rFonts w:ascii="Times New Roman" w:hAnsi="Times New Roman" w:cs="Times New Roman"/>
          <w:sz w:val="24"/>
          <w:szCs w:val="24"/>
        </w:rPr>
      </w:pPr>
      <w:r w:rsidRPr="009B4282">
        <w:rPr>
          <w:rFonts w:ascii="Times New Roman" w:hAnsi="Times New Roman" w:cs="Times New Roman"/>
          <w:color w:val="000000" w:themeColor="text1"/>
          <w:sz w:val="24"/>
          <w:szCs w:val="24"/>
          <w:highlight w:val="yellow"/>
        </w:rPr>
        <w:t>Órgão</w:t>
      </w:r>
      <w:r w:rsidRPr="00F65EE5">
        <w:rPr>
          <w:rFonts w:ascii="Times New Roman" w:hAnsi="Times New Roman" w:cs="Times New Roman"/>
          <w:color w:val="000000" w:themeColor="text1"/>
          <w:sz w:val="24"/>
          <w:szCs w:val="24"/>
          <w:highlight w:val="yellow"/>
        </w:rPr>
        <w:t xml:space="preserve">: </w:t>
      </w:r>
      <w:r w:rsidR="00F65EE5" w:rsidRPr="00F65EE5">
        <w:rPr>
          <w:rFonts w:ascii="Times New Roman" w:hAnsi="Times New Roman" w:cs="Times New Roman"/>
          <w:sz w:val="24"/>
          <w:szCs w:val="24"/>
          <w:highlight w:val="yellow"/>
        </w:rPr>
        <w:t>Secretaria Municipal de Obras, Serviços Públicos e Desenvolvimento Urbano</w:t>
      </w:r>
    </w:p>
    <w:p w:rsidR="00254A23" w:rsidRPr="009B4282" w:rsidRDefault="00254A23" w:rsidP="00254A23">
      <w:pPr>
        <w:rPr>
          <w:rFonts w:ascii="Times New Roman" w:hAnsi="Times New Roman" w:cs="Times New Roman"/>
          <w:color w:val="000000" w:themeColor="text1"/>
          <w:sz w:val="24"/>
          <w:szCs w:val="24"/>
        </w:rPr>
      </w:pPr>
    </w:p>
    <w:p w:rsidR="0052462C" w:rsidRPr="009B4282" w:rsidRDefault="0052462C" w:rsidP="005C22F4">
      <w:pPr>
        <w:spacing w:after="0" w:line="240" w:lineRule="auto"/>
        <w:ind w:left="0"/>
        <w:rPr>
          <w:rFonts w:ascii="Times New Roman" w:hAnsi="Times New Roman" w:cs="Times New Roman"/>
          <w:color w:val="000000" w:themeColor="text1"/>
          <w:sz w:val="24"/>
          <w:szCs w:val="24"/>
        </w:rPr>
      </w:pPr>
    </w:p>
    <w:p w:rsidR="00911FF4" w:rsidRPr="009B4282" w:rsidRDefault="000B6B61" w:rsidP="005C22F4">
      <w:p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OBJETO </w:t>
      </w:r>
    </w:p>
    <w:p w:rsidR="00911FF4" w:rsidRPr="009B4282" w:rsidRDefault="003C3170" w:rsidP="003C3170">
      <w:pPr>
        <w:spacing w:after="0" w:line="240" w:lineRule="auto"/>
        <w:ind w:firstLine="360"/>
        <w:rPr>
          <w:rFonts w:ascii="Times New Roman" w:hAnsi="Times New Roman" w:cs="Times New Roman"/>
          <w:color w:val="000000" w:themeColor="text1"/>
          <w:sz w:val="24"/>
          <w:szCs w:val="24"/>
        </w:rPr>
      </w:pPr>
      <w:r w:rsidRPr="003C3170">
        <w:rPr>
          <w:rStyle w:val="fontstyle01"/>
          <w:rFonts w:ascii="Times New Roman" w:hAnsi="Times New Roman" w:cs="Times New Roman"/>
          <w:sz w:val="24"/>
          <w:szCs w:val="24"/>
          <w:highlight w:val="yellow"/>
        </w:rPr>
        <w:t xml:space="preserve">Contratação de empresa para instalação e manutenção de rede elétrica de iluminação pública do Município de Porto Vitória e serviços de podas, </w:t>
      </w:r>
      <w:proofErr w:type="spellStart"/>
      <w:r w:rsidRPr="003C3170">
        <w:rPr>
          <w:rStyle w:val="fontstyle01"/>
          <w:rFonts w:ascii="Times New Roman" w:hAnsi="Times New Roman" w:cs="Times New Roman"/>
          <w:sz w:val="24"/>
          <w:szCs w:val="24"/>
          <w:highlight w:val="yellow"/>
        </w:rPr>
        <w:t>desgalhamentos</w:t>
      </w:r>
      <w:proofErr w:type="spellEnd"/>
      <w:r w:rsidRPr="003C3170">
        <w:rPr>
          <w:rStyle w:val="fontstyle01"/>
          <w:rFonts w:ascii="Times New Roman" w:hAnsi="Times New Roman" w:cs="Times New Roman"/>
          <w:sz w:val="24"/>
          <w:szCs w:val="24"/>
          <w:highlight w:val="yellow"/>
        </w:rPr>
        <w:t xml:space="preserve"> e corte </w:t>
      </w:r>
      <w:r>
        <w:rPr>
          <w:rStyle w:val="fontstyle01"/>
          <w:rFonts w:ascii="Times New Roman" w:hAnsi="Times New Roman" w:cs="Times New Roman"/>
          <w:sz w:val="24"/>
          <w:szCs w:val="24"/>
          <w:highlight w:val="yellow"/>
        </w:rPr>
        <w:t xml:space="preserve">de arvores nos espaços públicos, </w:t>
      </w:r>
      <w:r w:rsidR="00254A23" w:rsidRPr="009B4282">
        <w:rPr>
          <w:rFonts w:ascii="Times New Roman" w:hAnsi="Times New Roman" w:cs="Times New Roman"/>
          <w:color w:val="000000" w:themeColor="text1"/>
          <w:sz w:val="24"/>
          <w:szCs w:val="24"/>
          <w:highlight w:val="yellow"/>
        </w:rPr>
        <w:t xml:space="preserve">conforme as necessidades da </w:t>
      </w:r>
      <w:r w:rsidR="00254A23" w:rsidRPr="009B4282">
        <w:rPr>
          <w:rStyle w:val="Forte"/>
          <w:rFonts w:ascii="Times New Roman" w:eastAsia="Arial Unicode MS" w:hAnsi="Times New Roman" w:cs="Times New Roman"/>
          <w:color w:val="000000" w:themeColor="text1"/>
          <w:sz w:val="24"/>
          <w:szCs w:val="24"/>
          <w:highlight w:val="yellow"/>
        </w:rPr>
        <w:t>Secretaria Municipal de Educação</w:t>
      </w:r>
      <w:r w:rsidR="000B6B61" w:rsidRPr="009B4282">
        <w:rPr>
          <w:rFonts w:ascii="Times New Roman" w:hAnsi="Times New Roman" w:cs="Times New Roman"/>
          <w:color w:val="000000" w:themeColor="text1"/>
          <w:sz w:val="24"/>
          <w:szCs w:val="24"/>
          <w:highlight w:val="yellow"/>
        </w:rPr>
        <w:t>, quantidades e exigências estabelecidas neste edital e com as características constantes no ANEXO 01 deste edital e demais.</w:t>
      </w:r>
      <w:r w:rsidR="000B6B61" w:rsidRPr="009B4282">
        <w:rPr>
          <w:rFonts w:ascii="Times New Roman" w:hAnsi="Times New Roman" w:cs="Times New Roman"/>
          <w:color w:val="000000" w:themeColor="text1"/>
          <w:sz w:val="24"/>
          <w:szCs w:val="24"/>
        </w:rPr>
        <w:t xml:space="preserve"> </w:t>
      </w:r>
    </w:p>
    <w:p w:rsidR="00BF15C2" w:rsidRPr="009B4282" w:rsidRDefault="00BF15C2" w:rsidP="005C22F4">
      <w:pPr>
        <w:spacing w:after="0" w:line="240" w:lineRule="auto"/>
        <w:ind w:left="6" w:firstLine="0"/>
        <w:rPr>
          <w:rFonts w:ascii="Times New Roman" w:hAnsi="Times New Roman" w:cs="Times New Roman"/>
          <w:color w:val="000000" w:themeColor="text1"/>
          <w:sz w:val="24"/>
          <w:szCs w:val="24"/>
        </w:rPr>
      </w:pP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VALOR MÁXIMO ESTIMADO PARA ESTA LICITAÇÃO </w:t>
      </w:r>
    </w:p>
    <w:p w:rsidR="0052462C" w:rsidRDefault="003C3170" w:rsidP="003C3170">
      <w:pPr>
        <w:spacing w:after="0" w:line="240" w:lineRule="auto"/>
        <w:ind w:left="0"/>
        <w:rPr>
          <w:rFonts w:ascii="Times New Roman" w:hAnsi="Times New Roman" w:cs="Times New Roman"/>
          <w:bCs/>
          <w:sz w:val="24"/>
          <w:szCs w:val="24"/>
        </w:rPr>
      </w:pPr>
      <w:r w:rsidRPr="003C3170">
        <w:rPr>
          <w:rFonts w:ascii="Times New Roman" w:hAnsi="Times New Roman" w:cs="Times New Roman"/>
          <w:b/>
          <w:sz w:val="24"/>
          <w:szCs w:val="24"/>
          <w:highlight w:val="yellow"/>
        </w:rPr>
        <w:t xml:space="preserve">R$ </w:t>
      </w:r>
      <w:r w:rsidRPr="003C3170">
        <w:rPr>
          <w:rFonts w:ascii="Times New Roman" w:hAnsi="Times New Roman" w:cs="Times New Roman"/>
          <w:b/>
          <w:bCs/>
          <w:iCs/>
          <w:sz w:val="24"/>
          <w:szCs w:val="24"/>
          <w:highlight w:val="yellow"/>
        </w:rPr>
        <w:t>43.598,64</w:t>
      </w:r>
      <w:r w:rsidRPr="003C3170">
        <w:rPr>
          <w:rFonts w:ascii="Times New Roman" w:hAnsi="Times New Roman" w:cs="Times New Roman"/>
          <w:bCs/>
          <w:sz w:val="24"/>
          <w:szCs w:val="24"/>
          <w:highlight w:val="yellow"/>
        </w:rPr>
        <w:t xml:space="preserve"> (quarenta e três mil quinhentos e noventa e oito reais e sessenta e quatro centavos)</w:t>
      </w:r>
    </w:p>
    <w:p w:rsidR="003C3170" w:rsidRPr="003C3170" w:rsidRDefault="003C3170" w:rsidP="003C3170">
      <w:pPr>
        <w:spacing w:after="0" w:line="240" w:lineRule="auto"/>
        <w:ind w:left="0"/>
        <w:rPr>
          <w:rFonts w:ascii="Times New Roman" w:hAnsi="Times New Roman" w:cs="Times New Roman"/>
          <w:color w:val="000000" w:themeColor="text1"/>
          <w:sz w:val="24"/>
          <w:szCs w:val="24"/>
        </w:rPr>
      </w:pPr>
    </w:p>
    <w:p w:rsidR="00911FF4" w:rsidRPr="009B4282" w:rsidRDefault="00BF15C2" w:rsidP="005C22F4">
      <w:p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r w:rsidR="000B6B61" w:rsidRPr="009B4282">
        <w:rPr>
          <w:rFonts w:ascii="Times New Roman" w:hAnsi="Times New Roman" w:cs="Times New Roman"/>
          <w:color w:val="000000" w:themeColor="text1"/>
          <w:sz w:val="24"/>
          <w:szCs w:val="24"/>
        </w:rPr>
        <w:t xml:space="preserve">DATA DE INÍCIO DA SESSÃO PÚBLICA PARA DISPUTA DE PREÇOS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highlight w:val="yellow"/>
        </w:rPr>
        <w:t>Dia</w:t>
      </w:r>
      <w:r w:rsidR="00681C9C" w:rsidRPr="009B4282">
        <w:rPr>
          <w:rFonts w:ascii="Times New Roman" w:hAnsi="Times New Roman" w:cs="Times New Roman"/>
          <w:color w:val="000000" w:themeColor="text1"/>
          <w:sz w:val="24"/>
          <w:szCs w:val="24"/>
          <w:highlight w:val="yellow"/>
        </w:rPr>
        <w:t xml:space="preserve"> </w:t>
      </w:r>
      <w:r w:rsidR="00F65EE5">
        <w:rPr>
          <w:rFonts w:ascii="Times New Roman" w:hAnsi="Times New Roman" w:cs="Times New Roman"/>
          <w:color w:val="000000" w:themeColor="text1"/>
          <w:sz w:val="24"/>
          <w:szCs w:val="24"/>
          <w:highlight w:val="yellow"/>
        </w:rPr>
        <w:t>....../......</w:t>
      </w:r>
      <w:r w:rsidR="0052462C" w:rsidRPr="009B4282">
        <w:rPr>
          <w:rFonts w:ascii="Times New Roman" w:hAnsi="Times New Roman" w:cs="Times New Roman"/>
          <w:color w:val="000000" w:themeColor="text1"/>
          <w:sz w:val="24"/>
          <w:szCs w:val="24"/>
          <w:highlight w:val="yellow"/>
        </w:rPr>
        <w:t>2026</w:t>
      </w:r>
      <w:r w:rsidRPr="009B4282">
        <w:rPr>
          <w:rFonts w:ascii="Times New Roman" w:hAnsi="Times New Roman" w:cs="Times New Roman"/>
          <w:color w:val="000000" w:themeColor="text1"/>
          <w:sz w:val="24"/>
          <w:szCs w:val="24"/>
          <w:highlight w:val="yellow"/>
        </w:rPr>
        <w:t xml:space="preserve"> às </w:t>
      </w:r>
      <w:r w:rsidR="00F65EE5">
        <w:rPr>
          <w:rFonts w:ascii="Times New Roman" w:hAnsi="Times New Roman" w:cs="Times New Roman"/>
          <w:color w:val="000000" w:themeColor="text1"/>
          <w:sz w:val="24"/>
          <w:szCs w:val="24"/>
          <w:highlight w:val="yellow"/>
        </w:rPr>
        <w:t>......</w:t>
      </w:r>
      <w:r w:rsidR="00005186" w:rsidRPr="009B4282">
        <w:rPr>
          <w:rFonts w:ascii="Times New Roman" w:hAnsi="Times New Roman" w:cs="Times New Roman"/>
          <w:color w:val="000000" w:themeColor="text1"/>
          <w:sz w:val="24"/>
          <w:szCs w:val="24"/>
          <w:highlight w:val="yellow"/>
        </w:rPr>
        <w:t xml:space="preserve"> </w:t>
      </w:r>
      <w:r w:rsidRPr="009B4282">
        <w:rPr>
          <w:rFonts w:ascii="Times New Roman" w:hAnsi="Times New Roman" w:cs="Times New Roman"/>
          <w:color w:val="000000" w:themeColor="text1"/>
          <w:sz w:val="24"/>
          <w:szCs w:val="24"/>
          <w:highlight w:val="yellow"/>
        </w:rPr>
        <w:t>h</w:t>
      </w:r>
      <w:r w:rsidR="00681C9C" w:rsidRPr="009B4282">
        <w:rPr>
          <w:rFonts w:ascii="Times New Roman" w:hAnsi="Times New Roman" w:cs="Times New Roman"/>
          <w:color w:val="000000" w:themeColor="text1"/>
          <w:sz w:val="24"/>
          <w:szCs w:val="24"/>
          <w:highlight w:val="yellow"/>
        </w:rPr>
        <w:t>30</w:t>
      </w:r>
      <w:r w:rsidRPr="009B4282">
        <w:rPr>
          <w:rFonts w:ascii="Times New Roman" w:hAnsi="Times New Roman" w:cs="Times New Roman"/>
          <w:color w:val="000000" w:themeColor="text1"/>
          <w:sz w:val="24"/>
          <w:szCs w:val="24"/>
          <w:highlight w:val="yellow"/>
        </w:rPr>
        <w:t>min (horário de Brasília).</w:t>
      </w:r>
      <w:r w:rsidRPr="009B4282">
        <w:rPr>
          <w:rFonts w:ascii="Times New Roman" w:hAnsi="Times New Roman" w:cs="Times New Roman"/>
          <w:color w:val="000000" w:themeColor="text1"/>
          <w:sz w:val="24"/>
          <w:szCs w:val="24"/>
        </w:rPr>
        <w:t xml:space="preserve"> </w:t>
      </w:r>
    </w:p>
    <w:p w:rsidR="0052462C" w:rsidRPr="009B4282" w:rsidRDefault="0052462C" w:rsidP="005C22F4">
      <w:pPr>
        <w:spacing w:after="0" w:line="240" w:lineRule="auto"/>
        <w:ind w:left="0" w:firstLine="0"/>
        <w:rPr>
          <w:rFonts w:ascii="Times New Roman" w:hAnsi="Times New Roman" w:cs="Times New Roman"/>
          <w:color w:val="000000" w:themeColor="text1"/>
          <w:sz w:val="24"/>
          <w:szCs w:val="24"/>
        </w:rPr>
      </w:pP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CRITÉRIO DE JULGAMENTO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Menor preço </w:t>
      </w:r>
      <w:r w:rsidR="0052462C" w:rsidRPr="009B4282">
        <w:rPr>
          <w:rFonts w:ascii="Times New Roman" w:hAnsi="Times New Roman" w:cs="Times New Roman"/>
          <w:color w:val="000000" w:themeColor="text1"/>
          <w:sz w:val="24"/>
          <w:szCs w:val="24"/>
        </w:rPr>
        <w:t>global.</w:t>
      </w:r>
    </w:p>
    <w:p w:rsidR="00BF15C2" w:rsidRPr="009B4282" w:rsidRDefault="00BF15C2" w:rsidP="005C22F4">
      <w:pPr>
        <w:spacing w:after="0" w:line="240" w:lineRule="auto"/>
        <w:ind w:left="0" w:firstLine="0"/>
        <w:rPr>
          <w:rFonts w:ascii="Times New Roman" w:hAnsi="Times New Roman" w:cs="Times New Roman"/>
          <w:color w:val="000000" w:themeColor="text1"/>
          <w:sz w:val="24"/>
          <w:szCs w:val="24"/>
        </w:rPr>
      </w:pP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LINKS ÚTEIS </w:t>
      </w:r>
    </w:p>
    <w:p w:rsidR="002358C3" w:rsidRPr="009B4282" w:rsidRDefault="003C3170" w:rsidP="005C22F4">
      <w:pPr>
        <w:spacing w:after="0" w:line="240" w:lineRule="auto"/>
        <w:ind w:left="0" w:firstLine="0"/>
        <w:rPr>
          <w:rFonts w:ascii="Times New Roman" w:hAnsi="Times New Roman" w:cs="Times New Roman"/>
          <w:color w:val="000000" w:themeColor="text1"/>
          <w:sz w:val="24"/>
          <w:szCs w:val="24"/>
        </w:rPr>
      </w:pPr>
      <w:hyperlink r:id="rId8" w:history="1">
        <w:r w:rsidR="002358C3" w:rsidRPr="009B4282">
          <w:rPr>
            <w:rStyle w:val="Hyperlink"/>
            <w:rFonts w:ascii="Times New Roman" w:hAnsi="Times New Roman" w:cs="Times New Roman"/>
            <w:color w:val="000000" w:themeColor="text1"/>
            <w:sz w:val="24"/>
            <w:szCs w:val="24"/>
          </w:rPr>
          <w:t>https://publicacoesmunicipais.com.br/eatos/portovitoria</w:t>
        </w:r>
      </w:hyperlink>
    </w:p>
    <w:p w:rsidR="00911FF4" w:rsidRPr="009B4282" w:rsidRDefault="003C3170" w:rsidP="005C22F4">
      <w:pPr>
        <w:spacing w:after="0" w:line="240" w:lineRule="auto"/>
        <w:ind w:left="0" w:firstLine="0"/>
        <w:rPr>
          <w:rFonts w:ascii="Times New Roman" w:hAnsi="Times New Roman" w:cs="Times New Roman"/>
          <w:color w:val="000000" w:themeColor="text1"/>
          <w:sz w:val="24"/>
          <w:szCs w:val="24"/>
        </w:rPr>
      </w:pPr>
      <w:hyperlink r:id="rId9" w:history="1">
        <w:r w:rsidR="002358C3" w:rsidRPr="009B4282">
          <w:rPr>
            <w:rStyle w:val="Hyperlink"/>
            <w:rFonts w:ascii="Times New Roman" w:hAnsi="Times New Roman" w:cs="Times New Roman"/>
            <w:color w:val="000000" w:themeColor="text1"/>
            <w:sz w:val="24"/>
            <w:szCs w:val="24"/>
          </w:rPr>
          <w:t>www.portovitoria.pr.gov.br</w:t>
        </w:r>
      </w:hyperlink>
      <w:r w:rsidR="002358C3"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DÚVIDAS E ESCLARECIMENTOS ADICIONAIS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Pregoeiro: </w:t>
      </w:r>
      <w:r w:rsidR="00FE3DA2" w:rsidRPr="009B4282">
        <w:rPr>
          <w:rFonts w:ascii="Times New Roman" w:hAnsi="Times New Roman" w:cs="Times New Roman"/>
          <w:color w:val="000000" w:themeColor="text1"/>
          <w:sz w:val="24"/>
          <w:szCs w:val="24"/>
        </w:rPr>
        <w:t>RICARDO CASTILHO DE OLIVEIRA</w:t>
      </w: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highlight w:val="yellow"/>
        </w:rPr>
        <w:t xml:space="preserve">Portaria </w:t>
      </w:r>
      <w:r w:rsidRPr="00F65EE5">
        <w:rPr>
          <w:rFonts w:ascii="Times New Roman" w:hAnsi="Times New Roman" w:cs="Times New Roman"/>
          <w:color w:val="000000" w:themeColor="text1"/>
          <w:sz w:val="24"/>
          <w:szCs w:val="24"/>
          <w:highlight w:val="yellow"/>
        </w:rPr>
        <w:t xml:space="preserve">nº </w:t>
      </w:r>
      <w:r w:rsidR="00F65EE5" w:rsidRPr="00F65EE5">
        <w:rPr>
          <w:rFonts w:ascii="Times New Roman" w:hAnsi="Times New Roman" w:cs="Times New Roman"/>
          <w:color w:val="000000" w:themeColor="text1"/>
          <w:sz w:val="24"/>
          <w:szCs w:val="24"/>
          <w:highlight w:val="yellow"/>
        </w:rPr>
        <w:t>79/2026</w:t>
      </w:r>
      <w:r w:rsidRPr="009B4282">
        <w:rPr>
          <w:rFonts w:ascii="Times New Roman" w:hAnsi="Times New Roman" w:cs="Times New Roman"/>
          <w:color w:val="000000" w:themeColor="text1"/>
          <w:sz w:val="24"/>
          <w:szCs w:val="24"/>
        </w:rPr>
        <w:t xml:space="preserve"> </w:t>
      </w:r>
    </w:p>
    <w:p w:rsidR="00BF15C2" w:rsidRPr="009B4282" w:rsidRDefault="00BF15C2" w:rsidP="005C22F4">
      <w:pPr>
        <w:spacing w:after="0" w:line="240" w:lineRule="auto"/>
        <w:ind w:left="0" w:firstLine="0"/>
        <w:rPr>
          <w:rFonts w:ascii="Times New Roman" w:hAnsi="Times New Roman" w:cs="Times New Roman"/>
          <w:color w:val="000000" w:themeColor="text1"/>
          <w:sz w:val="24"/>
          <w:szCs w:val="24"/>
        </w:rPr>
      </w:pP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E-mail: </w:t>
      </w:r>
      <w:r w:rsidR="00FE3DA2" w:rsidRPr="009B4282">
        <w:rPr>
          <w:rFonts w:ascii="Times New Roman" w:hAnsi="Times New Roman" w:cs="Times New Roman"/>
          <w:color w:val="000000" w:themeColor="text1"/>
          <w:sz w:val="24"/>
          <w:szCs w:val="24"/>
        </w:rPr>
        <w:t>licitacao@portovitoria.pr.gov.br</w:t>
      </w:r>
      <w:r w:rsidRPr="009B4282">
        <w:rPr>
          <w:rFonts w:ascii="Times New Roman" w:hAnsi="Times New Roman" w:cs="Times New Roman"/>
          <w:color w:val="000000" w:themeColor="text1"/>
          <w:sz w:val="24"/>
          <w:szCs w:val="24"/>
        </w:rPr>
        <w:t xml:space="preserve"> </w:t>
      </w:r>
    </w:p>
    <w:p w:rsidR="00BF15C2" w:rsidRPr="009B4282" w:rsidRDefault="000B6B61" w:rsidP="005C22F4">
      <w:pPr>
        <w:spacing w:after="0" w:line="240" w:lineRule="auto"/>
        <w:ind w:left="0" w:firstLine="0"/>
        <w:rPr>
          <w:rFonts w:ascii="Times New Roman" w:hAnsi="Times New Roman" w:cs="Times New Roman"/>
          <w:color w:val="000000" w:themeColor="text1"/>
          <w:sz w:val="24"/>
          <w:szCs w:val="24"/>
          <w:highlight w:val="yellow"/>
        </w:rPr>
      </w:pPr>
      <w:r w:rsidRPr="009B4282">
        <w:rPr>
          <w:rFonts w:ascii="Times New Roman" w:hAnsi="Times New Roman" w:cs="Times New Roman"/>
          <w:color w:val="000000" w:themeColor="text1"/>
          <w:sz w:val="24"/>
          <w:szCs w:val="24"/>
          <w:highlight w:val="yellow"/>
        </w:rPr>
        <w:t xml:space="preserve">Telefone: (42) </w:t>
      </w:r>
      <w:r w:rsidR="00BF15C2" w:rsidRPr="009B4282">
        <w:rPr>
          <w:rFonts w:ascii="Times New Roman" w:hAnsi="Times New Roman" w:cs="Times New Roman"/>
          <w:color w:val="000000" w:themeColor="text1"/>
          <w:sz w:val="24"/>
          <w:szCs w:val="24"/>
          <w:highlight w:val="yellow"/>
        </w:rPr>
        <w:t>21 01 97 81</w:t>
      </w:r>
    </w:p>
    <w:p w:rsidR="000E0696" w:rsidRPr="009B4282" w:rsidRDefault="00BF15C2"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highlight w:val="yellow"/>
        </w:rPr>
        <w:t xml:space="preserve">                 0800 000 44 06</w:t>
      </w:r>
      <w:r w:rsidRPr="009B4282">
        <w:rPr>
          <w:rFonts w:ascii="Times New Roman" w:hAnsi="Times New Roman" w:cs="Times New Roman"/>
          <w:color w:val="000000" w:themeColor="text1"/>
          <w:sz w:val="24"/>
          <w:szCs w:val="24"/>
        </w:rPr>
        <w:t xml:space="preserve"> </w:t>
      </w:r>
      <w:r w:rsidR="000B6B61" w:rsidRPr="009B4282">
        <w:rPr>
          <w:rFonts w:ascii="Times New Roman" w:hAnsi="Times New Roman" w:cs="Times New Roman"/>
          <w:color w:val="000000" w:themeColor="text1"/>
          <w:sz w:val="24"/>
          <w:szCs w:val="24"/>
        </w:rPr>
        <w:t xml:space="preserve"> </w:t>
      </w:r>
      <w:r w:rsidR="000E0696" w:rsidRPr="009B4282">
        <w:rPr>
          <w:rFonts w:ascii="Times New Roman" w:hAnsi="Times New Roman" w:cs="Times New Roman"/>
          <w:color w:val="000000" w:themeColor="text1"/>
          <w:sz w:val="24"/>
          <w:szCs w:val="24"/>
        </w:rPr>
        <w:br w:type="page"/>
      </w:r>
    </w:p>
    <w:p w:rsidR="00016B96" w:rsidRPr="009B4282" w:rsidRDefault="00016B96" w:rsidP="005C22F4">
      <w:pPr>
        <w:spacing w:after="0" w:line="240" w:lineRule="auto"/>
        <w:ind w:left="0" w:firstLine="0"/>
        <w:rPr>
          <w:rFonts w:ascii="Times New Roman" w:hAnsi="Times New Roman" w:cs="Times New Roman"/>
          <w:color w:val="000000" w:themeColor="text1"/>
          <w:sz w:val="24"/>
          <w:szCs w:val="24"/>
        </w:rPr>
      </w:pPr>
    </w:p>
    <w:p w:rsidR="00464675" w:rsidRPr="009B4282" w:rsidRDefault="000B6B61" w:rsidP="005C22F4">
      <w:pPr>
        <w:spacing w:after="0" w:line="240" w:lineRule="auto"/>
        <w:ind w:left="0" w:firstLine="0"/>
        <w:rPr>
          <w:rFonts w:ascii="Times New Roman" w:hAnsi="Times New Roman" w:cs="Times New Roman"/>
          <w:color w:val="000000" w:themeColor="text1"/>
          <w:sz w:val="24"/>
          <w:szCs w:val="24"/>
        </w:rPr>
      </w:pPr>
      <w:bookmarkStart w:id="0" w:name="_Toc158797186"/>
      <w:r w:rsidRPr="009B4282">
        <w:rPr>
          <w:rFonts w:ascii="Times New Roman" w:hAnsi="Times New Roman" w:cs="Times New Roman"/>
          <w:color w:val="000000" w:themeColor="text1"/>
          <w:sz w:val="24"/>
          <w:szCs w:val="24"/>
        </w:rPr>
        <w:t xml:space="preserve">PREGÃO NA FORMA ELETRÔNICA </w:t>
      </w:r>
      <w:r w:rsidRPr="009B4282">
        <w:rPr>
          <w:rFonts w:ascii="Times New Roman" w:hAnsi="Times New Roman" w:cs="Times New Roman"/>
          <w:color w:val="000000" w:themeColor="text1"/>
          <w:sz w:val="24"/>
          <w:szCs w:val="24"/>
          <w:highlight w:val="yellow"/>
        </w:rPr>
        <w:t>Nº</w:t>
      </w:r>
      <w:r w:rsidR="00935A33" w:rsidRPr="009B4282">
        <w:rPr>
          <w:rFonts w:ascii="Times New Roman" w:hAnsi="Times New Roman" w:cs="Times New Roman"/>
          <w:color w:val="000000" w:themeColor="text1"/>
          <w:sz w:val="24"/>
          <w:szCs w:val="24"/>
          <w:highlight w:val="yellow"/>
        </w:rPr>
        <w:t xml:space="preserve"> </w:t>
      </w:r>
      <w:bookmarkEnd w:id="0"/>
      <w:r w:rsidR="00F65EE5">
        <w:rPr>
          <w:rFonts w:ascii="Times New Roman" w:hAnsi="Times New Roman" w:cs="Times New Roman"/>
          <w:color w:val="000000" w:themeColor="text1"/>
          <w:sz w:val="24"/>
          <w:szCs w:val="24"/>
          <w:highlight w:val="yellow"/>
        </w:rPr>
        <w:t>......</w:t>
      </w:r>
      <w:r w:rsidR="0052462C" w:rsidRPr="009B4282">
        <w:rPr>
          <w:rFonts w:ascii="Times New Roman" w:hAnsi="Times New Roman" w:cs="Times New Roman"/>
          <w:color w:val="000000" w:themeColor="text1"/>
          <w:sz w:val="24"/>
          <w:szCs w:val="24"/>
          <w:highlight w:val="yellow"/>
        </w:rPr>
        <w:t>/2026</w:t>
      </w:r>
      <w:r w:rsidRPr="009B4282">
        <w:rPr>
          <w:rFonts w:ascii="Times New Roman" w:hAnsi="Times New Roman" w:cs="Times New Roman"/>
          <w:color w:val="000000" w:themeColor="text1"/>
          <w:sz w:val="24"/>
          <w:szCs w:val="24"/>
        </w:rPr>
        <w:t xml:space="preserve"> </w:t>
      </w:r>
      <w:r w:rsidR="00464675"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O Município de </w:t>
      </w:r>
      <w:r w:rsidR="00FE3DA2" w:rsidRPr="009B4282">
        <w:rPr>
          <w:rFonts w:ascii="Times New Roman" w:hAnsi="Times New Roman" w:cs="Times New Roman"/>
          <w:color w:val="000000" w:themeColor="text1"/>
          <w:sz w:val="24"/>
          <w:szCs w:val="24"/>
        </w:rPr>
        <w:t>Porto Vitória-</w:t>
      </w:r>
      <w:proofErr w:type="spellStart"/>
      <w:r w:rsidR="00FE3DA2" w:rsidRPr="009B4282">
        <w:rPr>
          <w:rFonts w:ascii="Times New Roman" w:hAnsi="Times New Roman" w:cs="Times New Roman"/>
          <w:color w:val="000000" w:themeColor="text1"/>
          <w:sz w:val="24"/>
          <w:szCs w:val="24"/>
        </w:rPr>
        <w:t>Pr</w:t>
      </w:r>
      <w:proofErr w:type="spellEnd"/>
      <w:r w:rsidRPr="009B4282">
        <w:rPr>
          <w:rFonts w:ascii="Times New Roman" w:hAnsi="Times New Roman" w:cs="Times New Roman"/>
          <w:color w:val="000000" w:themeColor="text1"/>
          <w:sz w:val="24"/>
          <w:szCs w:val="24"/>
        </w:rPr>
        <w:t xml:space="preserve">, através da </w:t>
      </w:r>
      <w:r w:rsidR="00F65EE5" w:rsidRPr="00F65EE5">
        <w:rPr>
          <w:rFonts w:ascii="Times New Roman" w:hAnsi="Times New Roman" w:cs="Times New Roman"/>
          <w:sz w:val="24"/>
          <w:szCs w:val="24"/>
          <w:highlight w:val="yellow"/>
        </w:rPr>
        <w:t xml:space="preserve">Secretaria Municipal de Obras, Serviços Públicos e Desenvolvimento </w:t>
      </w:r>
      <w:proofErr w:type="gramStart"/>
      <w:r w:rsidR="00F65EE5" w:rsidRPr="00F65EE5">
        <w:rPr>
          <w:rFonts w:ascii="Times New Roman" w:hAnsi="Times New Roman" w:cs="Times New Roman"/>
          <w:sz w:val="24"/>
          <w:szCs w:val="24"/>
          <w:highlight w:val="yellow"/>
        </w:rPr>
        <w:t>Urbano</w:t>
      </w:r>
      <w:r w:rsidR="000E0696" w:rsidRPr="009B4282">
        <w:rPr>
          <w:rFonts w:ascii="Times New Roman" w:hAnsi="Times New Roman" w:cs="Times New Roman"/>
          <w:color w:val="000000" w:themeColor="text1"/>
          <w:sz w:val="24"/>
          <w:szCs w:val="24"/>
          <w:highlight w:val="yellow"/>
        </w:rPr>
        <w:t xml:space="preserve"> </w:t>
      </w:r>
      <w:r w:rsidRPr="009B4282">
        <w:rPr>
          <w:rFonts w:ascii="Times New Roman" w:hAnsi="Times New Roman" w:cs="Times New Roman"/>
          <w:color w:val="000000" w:themeColor="text1"/>
          <w:sz w:val="24"/>
          <w:szCs w:val="24"/>
        </w:rPr>
        <w:t xml:space="preserve"> mediante</w:t>
      </w:r>
      <w:proofErr w:type="gramEnd"/>
      <w:r w:rsidRPr="009B4282">
        <w:rPr>
          <w:rFonts w:ascii="Times New Roman" w:hAnsi="Times New Roman" w:cs="Times New Roman"/>
          <w:color w:val="000000" w:themeColor="text1"/>
          <w:sz w:val="24"/>
          <w:szCs w:val="24"/>
        </w:rPr>
        <w:t xml:space="preserve"> o Pregoeiro, designado pela Portaria </w:t>
      </w:r>
      <w:r w:rsidRPr="009B4282">
        <w:rPr>
          <w:rFonts w:ascii="Times New Roman" w:hAnsi="Times New Roman" w:cs="Times New Roman"/>
          <w:color w:val="000000" w:themeColor="text1"/>
          <w:sz w:val="24"/>
          <w:szCs w:val="24"/>
          <w:highlight w:val="yellow"/>
        </w:rPr>
        <w:t xml:space="preserve">nº </w:t>
      </w:r>
      <w:r w:rsidR="00F65EE5">
        <w:rPr>
          <w:rFonts w:ascii="Times New Roman" w:hAnsi="Times New Roman" w:cs="Times New Roman"/>
          <w:color w:val="000000" w:themeColor="text1"/>
          <w:sz w:val="24"/>
          <w:szCs w:val="24"/>
          <w:highlight w:val="yellow"/>
        </w:rPr>
        <w:t>79/2026</w:t>
      </w:r>
      <w:r w:rsidRPr="009B4282">
        <w:rPr>
          <w:rFonts w:ascii="Times New Roman" w:hAnsi="Times New Roman" w:cs="Times New Roman"/>
          <w:color w:val="000000" w:themeColor="text1"/>
          <w:sz w:val="24"/>
          <w:szCs w:val="24"/>
        </w:rPr>
        <w:t xml:space="preserve">, torna público que o Departamento de Compras e Contrato sito à </w:t>
      </w:r>
      <w:r w:rsidR="00FE3DA2" w:rsidRPr="009B4282">
        <w:rPr>
          <w:rFonts w:ascii="Times New Roman" w:hAnsi="Times New Roman" w:cs="Times New Roman"/>
          <w:color w:val="000000" w:themeColor="text1"/>
          <w:sz w:val="24"/>
          <w:szCs w:val="24"/>
        </w:rPr>
        <w:t xml:space="preserve">Rua </w:t>
      </w:r>
      <w:r w:rsidR="00FE3DA2" w:rsidRPr="009B4282">
        <w:rPr>
          <w:rFonts w:ascii="Times New Roman" w:hAnsi="Times New Roman" w:cs="Times New Roman"/>
          <w:color w:val="000000" w:themeColor="text1"/>
          <w:sz w:val="24"/>
          <w:szCs w:val="24"/>
          <w:highlight w:val="yellow"/>
        </w:rPr>
        <w:t>Osvaldo Gomes da Silva</w:t>
      </w:r>
      <w:r w:rsidRPr="009B4282">
        <w:rPr>
          <w:rFonts w:ascii="Times New Roman" w:hAnsi="Times New Roman" w:cs="Times New Roman"/>
          <w:color w:val="000000" w:themeColor="text1"/>
          <w:sz w:val="24"/>
          <w:szCs w:val="24"/>
          <w:highlight w:val="yellow"/>
        </w:rPr>
        <w:t>, realizará licitação sob modalidade Pregão, na forma eletrônica,</w:t>
      </w:r>
      <w:r w:rsidRPr="009B4282">
        <w:rPr>
          <w:rFonts w:ascii="Times New Roman" w:hAnsi="Times New Roman" w:cs="Times New Roman"/>
          <w:color w:val="000000" w:themeColor="text1"/>
          <w:sz w:val="24"/>
          <w:szCs w:val="24"/>
        </w:rPr>
        <w:t xml:space="preserve"> </w:t>
      </w:r>
      <w:r w:rsidRPr="009B4282">
        <w:rPr>
          <w:rFonts w:ascii="Times New Roman" w:hAnsi="Times New Roman" w:cs="Times New Roman"/>
          <w:color w:val="000000" w:themeColor="text1"/>
          <w:sz w:val="24"/>
          <w:szCs w:val="24"/>
          <w:highlight w:val="yellow"/>
        </w:rPr>
        <w:t xml:space="preserve">do tipo menor preço </w:t>
      </w:r>
      <w:r w:rsidR="0052462C" w:rsidRPr="009B4282">
        <w:rPr>
          <w:rFonts w:ascii="Times New Roman" w:hAnsi="Times New Roman" w:cs="Times New Roman"/>
          <w:color w:val="000000" w:themeColor="text1"/>
          <w:sz w:val="24"/>
          <w:szCs w:val="24"/>
          <w:highlight w:val="yellow"/>
        </w:rPr>
        <w:t>global,</w:t>
      </w:r>
      <w:r w:rsidR="0052462C" w:rsidRPr="009B4282">
        <w:rPr>
          <w:rFonts w:ascii="Times New Roman" w:hAnsi="Times New Roman" w:cs="Times New Roman"/>
          <w:color w:val="000000" w:themeColor="text1"/>
          <w:sz w:val="24"/>
          <w:szCs w:val="24"/>
        </w:rPr>
        <w:t xml:space="preserve"> </w:t>
      </w:r>
      <w:r w:rsidRPr="009B4282">
        <w:rPr>
          <w:rFonts w:ascii="Times New Roman" w:hAnsi="Times New Roman" w:cs="Times New Roman"/>
          <w:color w:val="000000" w:themeColor="text1"/>
          <w:sz w:val="24"/>
          <w:szCs w:val="24"/>
        </w:rPr>
        <w:t xml:space="preserve"> conforme descrito neste edital e seus anexos.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O presente pregão é baseado na Lei nº 14.133/2021, </w:t>
      </w:r>
      <w:r w:rsidR="0081519A" w:rsidRPr="009B4282">
        <w:rPr>
          <w:rFonts w:ascii="Times New Roman" w:hAnsi="Times New Roman" w:cs="Times New Roman"/>
          <w:color w:val="000000" w:themeColor="text1"/>
          <w:sz w:val="24"/>
          <w:szCs w:val="24"/>
        </w:rPr>
        <w:t xml:space="preserve">Lei Municipal nº 1482/2017 de 22 de agosto de </w:t>
      </w:r>
      <w:r w:rsidR="00870457" w:rsidRPr="009B4282">
        <w:rPr>
          <w:rFonts w:ascii="Times New Roman" w:hAnsi="Times New Roman" w:cs="Times New Roman"/>
          <w:color w:val="000000" w:themeColor="text1"/>
          <w:sz w:val="24"/>
          <w:szCs w:val="24"/>
        </w:rPr>
        <w:t>2017, Decreto</w:t>
      </w:r>
      <w:r w:rsidR="0081519A" w:rsidRPr="009B4282">
        <w:rPr>
          <w:rFonts w:ascii="Times New Roman" w:hAnsi="Times New Roman" w:cs="Times New Roman"/>
          <w:color w:val="000000" w:themeColor="text1"/>
          <w:sz w:val="24"/>
          <w:szCs w:val="24"/>
        </w:rPr>
        <w:t xml:space="preserve"> Federal </w:t>
      </w:r>
      <w:proofErr w:type="gramStart"/>
      <w:r w:rsidR="0081519A" w:rsidRPr="009B4282">
        <w:rPr>
          <w:rFonts w:ascii="Times New Roman" w:hAnsi="Times New Roman" w:cs="Times New Roman"/>
          <w:color w:val="000000" w:themeColor="text1"/>
          <w:sz w:val="24"/>
          <w:szCs w:val="24"/>
        </w:rPr>
        <w:t>n.º</w:t>
      </w:r>
      <w:proofErr w:type="gramEnd"/>
      <w:r w:rsidR="0081519A" w:rsidRPr="009B4282">
        <w:rPr>
          <w:rFonts w:ascii="Times New Roman" w:hAnsi="Times New Roman" w:cs="Times New Roman"/>
          <w:color w:val="000000" w:themeColor="text1"/>
          <w:sz w:val="24"/>
          <w:szCs w:val="24"/>
        </w:rPr>
        <w:t xml:space="preserve"> 8.538, de 06 de outubro de </w:t>
      </w:r>
      <w:r w:rsidR="00870457" w:rsidRPr="009B4282">
        <w:rPr>
          <w:rFonts w:ascii="Times New Roman" w:hAnsi="Times New Roman" w:cs="Times New Roman"/>
          <w:color w:val="000000" w:themeColor="text1"/>
          <w:sz w:val="24"/>
          <w:szCs w:val="24"/>
        </w:rPr>
        <w:t>2015, Lei Complementar nº 123/2006, Decreto</w:t>
      </w:r>
      <w:r w:rsidRPr="009B4282">
        <w:rPr>
          <w:rFonts w:ascii="Times New Roman" w:hAnsi="Times New Roman" w:cs="Times New Roman"/>
          <w:color w:val="000000" w:themeColor="text1"/>
          <w:sz w:val="24"/>
          <w:szCs w:val="24"/>
        </w:rPr>
        <w:t xml:space="preserve"> Municipal </w:t>
      </w:r>
      <w:r w:rsidR="00FE3DA2" w:rsidRPr="009B4282">
        <w:rPr>
          <w:rFonts w:ascii="Times New Roman" w:hAnsi="Times New Roman" w:cs="Times New Roman"/>
          <w:color w:val="000000" w:themeColor="text1"/>
          <w:sz w:val="24"/>
          <w:szCs w:val="24"/>
          <w:highlight w:val="yellow"/>
        </w:rPr>
        <w:t xml:space="preserve">nº </w:t>
      </w:r>
      <w:r w:rsidR="0052462C" w:rsidRPr="009B4282">
        <w:rPr>
          <w:rFonts w:ascii="Times New Roman" w:hAnsi="Times New Roman" w:cs="Times New Roman"/>
          <w:color w:val="000000" w:themeColor="text1"/>
          <w:sz w:val="24"/>
          <w:szCs w:val="24"/>
          <w:highlight w:val="yellow"/>
        </w:rPr>
        <w:t>125/20</w:t>
      </w:r>
      <w:r w:rsidR="00934000" w:rsidRPr="009B4282">
        <w:rPr>
          <w:rFonts w:ascii="Times New Roman" w:hAnsi="Times New Roman" w:cs="Times New Roman"/>
          <w:color w:val="000000" w:themeColor="text1"/>
          <w:sz w:val="24"/>
          <w:szCs w:val="24"/>
          <w:highlight w:val="yellow"/>
        </w:rPr>
        <w:t>2</w:t>
      </w:r>
      <w:r w:rsidR="0052462C" w:rsidRPr="009B4282">
        <w:rPr>
          <w:rFonts w:ascii="Times New Roman" w:hAnsi="Times New Roman" w:cs="Times New Roman"/>
          <w:color w:val="000000" w:themeColor="text1"/>
          <w:sz w:val="24"/>
          <w:szCs w:val="24"/>
          <w:highlight w:val="yellow"/>
        </w:rPr>
        <w:t>5</w:t>
      </w:r>
      <w:r w:rsidR="00FE3DA2" w:rsidRPr="009B4282">
        <w:rPr>
          <w:rFonts w:ascii="Times New Roman" w:hAnsi="Times New Roman" w:cs="Times New Roman"/>
          <w:color w:val="000000" w:themeColor="text1"/>
          <w:sz w:val="24"/>
          <w:szCs w:val="24"/>
        </w:rPr>
        <w:t>,</w:t>
      </w:r>
      <w:r w:rsidRPr="009B4282">
        <w:rPr>
          <w:rFonts w:ascii="Times New Roman" w:hAnsi="Times New Roman" w:cs="Times New Roman"/>
          <w:color w:val="000000" w:themeColor="text1"/>
          <w:sz w:val="24"/>
          <w:szCs w:val="24"/>
        </w:rPr>
        <w:t xml:space="preserve"> </w:t>
      </w:r>
      <w:r w:rsidRPr="009B4282">
        <w:rPr>
          <w:rFonts w:ascii="Times New Roman" w:hAnsi="Times New Roman" w:cs="Times New Roman"/>
          <w:color w:val="000000" w:themeColor="text1"/>
          <w:sz w:val="24"/>
          <w:szCs w:val="24"/>
          <w:highlight w:val="yellow"/>
        </w:rPr>
        <w:t>Lei nº 12.846/2013</w:t>
      </w:r>
      <w:r w:rsidRPr="009B4282">
        <w:rPr>
          <w:rFonts w:ascii="Times New Roman" w:hAnsi="Times New Roman" w:cs="Times New Roman"/>
          <w:color w:val="000000" w:themeColor="text1"/>
          <w:sz w:val="24"/>
          <w:szCs w:val="24"/>
        </w:rPr>
        <w:t xml:space="preserve">, todas com as alterações posteriores e demais legislação aplicável.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9B4282" w:rsidRPr="009B4282">
        <w:trPr>
          <w:trHeight w:val="253"/>
        </w:trPr>
        <w:tc>
          <w:tcPr>
            <w:tcW w:w="4928" w:type="dxa"/>
            <w:tcBorders>
              <w:top w:val="single" w:sz="8" w:space="0" w:color="000000"/>
              <w:left w:val="nil"/>
              <w:bottom w:val="single" w:sz="8" w:space="0" w:color="000000"/>
              <w:right w:val="nil"/>
            </w:tcBorders>
          </w:tcPr>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Modo de Disputa </w:t>
            </w:r>
          </w:p>
        </w:tc>
        <w:tc>
          <w:tcPr>
            <w:tcW w:w="4146" w:type="dxa"/>
            <w:tcBorders>
              <w:top w:val="single" w:sz="8" w:space="0" w:color="000000"/>
              <w:left w:val="nil"/>
              <w:bottom w:val="single" w:sz="8" w:space="0" w:color="000000"/>
              <w:right w:val="nil"/>
            </w:tcBorders>
          </w:tcPr>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Aberto. </w:t>
            </w:r>
          </w:p>
        </w:tc>
      </w:tr>
      <w:tr w:rsidR="009B4282" w:rsidRPr="009B4282">
        <w:trPr>
          <w:trHeight w:val="236"/>
        </w:trPr>
        <w:tc>
          <w:tcPr>
            <w:tcW w:w="4928" w:type="dxa"/>
            <w:tcBorders>
              <w:top w:val="single" w:sz="8" w:space="0" w:color="000000"/>
              <w:left w:val="nil"/>
              <w:bottom w:val="nil"/>
              <w:right w:val="nil"/>
            </w:tcBorders>
            <w:shd w:val="clear" w:color="auto" w:fill="C0C0C0"/>
          </w:tcPr>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Tipo </w:t>
            </w:r>
          </w:p>
        </w:tc>
        <w:tc>
          <w:tcPr>
            <w:tcW w:w="4146" w:type="dxa"/>
            <w:tcBorders>
              <w:top w:val="single" w:sz="8" w:space="0" w:color="000000"/>
              <w:left w:val="nil"/>
              <w:bottom w:val="nil"/>
              <w:right w:val="nil"/>
            </w:tcBorders>
            <w:shd w:val="clear" w:color="auto" w:fill="C0C0C0"/>
          </w:tcPr>
          <w:p w:rsidR="00911FF4" w:rsidRPr="009B4282" w:rsidRDefault="000B6B61" w:rsidP="0052462C">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Menor Preço </w:t>
            </w:r>
            <w:r w:rsidR="0052462C" w:rsidRPr="009B4282">
              <w:rPr>
                <w:rFonts w:ascii="Times New Roman" w:hAnsi="Times New Roman" w:cs="Times New Roman"/>
                <w:color w:val="000000" w:themeColor="text1"/>
                <w:sz w:val="24"/>
                <w:szCs w:val="24"/>
              </w:rPr>
              <w:t>Global</w:t>
            </w:r>
          </w:p>
        </w:tc>
      </w:tr>
      <w:tr w:rsidR="009B4282" w:rsidRPr="009B4282">
        <w:trPr>
          <w:trHeight w:val="461"/>
        </w:trPr>
        <w:tc>
          <w:tcPr>
            <w:tcW w:w="4928" w:type="dxa"/>
            <w:tcBorders>
              <w:top w:val="nil"/>
              <w:left w:val="nil"/>
              <w:bottom w:val="nil"/>
              <w:right w:val="nil"/>
            </w:tcBorders>
          </w:tcPr>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Prazo de Preenchimento das Propostas </w:t>
            </w:r>
            <w:r w:rsidRPr="009B4282">
              <w:rPr>
                <w:rFonts w:ascii="Times New Roman" w:hAnsi="Times New Roman" w:cs="Times New Roman"/>
                <w:color w:val="000000" w:themeColor="text1"/>
                <w:sz w:val="24"/>
                <w:szCs w:val="24"/>
              </w:rPr>
              <w:tab/>
              <w:t xml:space="preserve"> </w:t>
            </w:r>
          </w:p>
        </w:tc>
        <w:tc>
          <w:tcPr>
            <w:tcW w:w="4146" w:type="dxa"/>
            <w:tcBorders>
              <w:top w:val="nil"/>
              <w:left w:val="nil"/>
              <w:bottom w:val="nil"/>
              <w:right w:val="nil"/>
            </w:tcBorders>
          </w:tcPr>
          <w:p w:rsidR="00911FF4" w:rsidRPr="009B4282" w:rsidRDefault="000B6B61" w:rsidP="005C22F4">
            <w:pPr>
              <w:spacing w:after="0" w:line="240" w:lineRule="auto"/>
              <w:ind w:left="0" w:firstLine="0"/>
              <w:rPr>
                <w:rFonts w:ascii="Times New Roman" w:hAnsi="Times New Roman" w:cs="Times New Roman"/>
                <w:color w:val="000000" w:themeColor="text1"/>
                <w:sz w:val="24"/>
                <w:szCs w:val="24"/>
                <w:highlight w:val="yellow"/>
              </w:rPr>
            </w:pPr>
            <w:r w:rsidRPr="009B4282">
              <w:rPr>
                <w:rFonts w:ascii="Times New Roman" w:hAnsi="Times New Roman" w:cs="Times New Roman"/>
                <w:color w:val="000000" w:themeColor="text1"/>
                <w:sz w:val="24"/>
                <w:szCs w:val="24"/>
                <w:highlight w:val="yellow"/>
              </w:rPr>
              <w:t xml:space="preserve">Das    </w:t>
            </w:r>
            <w:proofErr w:type="gramStart"/>
            <w:r w:rsidRPr="009B4282">
              <w:rPr>
                <w:rFonts w:ascii="Times New Roman" w:hAnsi="Times New Roman" w:cs="Times New Roman"/>
                <w:color w:val="000000" w:themeColor="text1"/>
                <w:sz w:val="24"/>
                <w:szCs w:val="24"/>
                <w:highlight w:val="yellow"/>
              </w:rPr>
              <w:t xml:space="preserve"> </w:t>
            </w:r>
            <w:r w:rsidR="00F65EE5">
              <w:rPr>
                <w:rFonts w:ascii="Times New Roman" w:hAnsi="Times New Roman" w:cs="Times New Roman"/>
                <w:color w:val="000000" w:themeColor="text1"/>
                <w:sz w:val="24"/>
                <w:szCs w:val="24"/>
                <w:highlight w:val="yellow"/>
              </w:rPr>
              <w:t>....</w:t>
            </w:r>
            <w:proofErr w:type="gramEnd"/>
            <w:r w:rsidRPr="009B4282">
              <w:rPr>
                <w:rFonts w:ascii="Times New Roman" w:hAnsi="Times New Roman" w:cs="Times New Roman"/>
                <w:color w:val="000000" w:themeColor="text1"/>
                <w:sz w:val="24"/>
                <w:szCs w:val="24"/>
                <w:highlight w:val="yellow"/>
              </w:rPr>
              <w:t>h00min do dia</w:t>
            </w:r>
            <w:r w:rsidR="000B0227" w:rsidRPr="009B4282">
              <w:rPr>
                <w:rFonts w:ascii="Times New Roman" w:hAnsi="Times New Roman" w:cs="Times New Roman"/>
                <w:color w:val="000000" w:themeColor="text1"/>
                <w:sz w:val="24"/>
                <w:szCs w:val="24"/>
                <w:highlight w:val="yellow"/>
              </w:rPr>
              <w:t xml:space="preserve"> </w:t>
            </w:r>
            <w:r w:rsidR="00F65EE5">
              <w:rPr>
                <w:rFonts w:ascii="Times New Roman" w:hAnsi="Times New Roman" w:cs="Times New Roman"/>
                <w:color w:val="000000" w:themeColor="text1"/>
                <w:sz w:val="24"/>
                <w:szCs w:val="24"/>
                <w:highlight w:val="yellow"/>
              </w:rPr>
              <w:t>...../...../</w:t>
            </w:r>
            <w:r w:rsidR="0052462C" w:rsidRPr="009B4282">
              <w:rPr>
                <w:rFonts w:ascii="Times New Roman" w:hAnsi="Times New Roman" w:cs="Times New Roman"/>
                <w:color w:val="000000" w:themeColor="text1"/>
                <w:sz w:val="24"/>
                <w:szCs w:val="24"/>
                <w:highlight w:val="yellow"/>
              </w:rPr>
              <w:t>2026</w:t>
            </w:r>
            <w:r w:rsidRPr="009B4282">
              <w:rPr>
                <w:rFonts w:ascii="Times New Roman" w:hAnsi="Times New Roman" w:cs="Times New Roman"/>
                <w:color w:val="000000" w:themeColor="text1"/>
                <w:sz w:val="24"/>
                <w:szCs w:val="24"/>
                <w:highlight w:val="yellow"/>
              </w:rPr>
              <w:t xml:space="preserve">. </w:t>
            </w:r>
          </w:p>
          <w:p w:rsidR="00911FF4" w:rsidRPr="009B4282" w:rsidRDefault="000B6B61" w:rsidP="00F65EE5">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highlight w:val="yellow"/>
              </w:rPr>
              <w:t>Até às</w:t>
            </w:r>
            <w:proofErr w:type="gramStart"/>
            <w:r w:rsidR="00454788" w:rsidRPr="009B4282">
              <w:rPr>
                <w:rFonts w:ascii="Times New Roman" w:hAnsi="Times New Roman" w:cs="Times New Roman"/>
                <w:color w:val="000000" w:themeColor="text1"/>
                <w:sz w:val="24"/>
                <w:szCs w:val="24"/>
                <w:highlight w:val="yellow"/>
              </w:rPr>
              <w:t xml:space="preserve"> </w:t>
            </w:r>
            <w:r w:rsidR="00F65EE5">
              <w:rPr>
                <w:rFonts w:ascii="Times New Roman" w:hAnsi="Times New Roman" w:cs="Times New Roman"/>
                <w:color w:val="000000" w:themeColor="text1"/>
                <w:sz w:val="24"/>
                <w:szCs w:val="24"/>
                <w:highlight w:val="yellow"/>
              </w:rPr>
              <w:t>....</w:t>
            </w:r>
            <w:proofErr w:type="gramEnd"/>
            <w:r w:rsidR="00F65EE5">
              <w:rPr>
                <w:rFonts w:ascii="Times New Roman" w:hAnsi="Times New Roman" w:cs="Times New Roman"/>
                <w:color w:val="000000" w:themeColor="text1"/>
                <w:sz w:val="24"/>
                <w:szCs w:val="24"/>
                <w:highlight w:val="yellow"/>
              </w:rPr>
              <w:t>.</w:t>
            </w:r>
            <w:r w:rsidR="00FE3DA2" w:rsidRPr="009B4282">
              <w:rPr>
                <w:rFonts w:ascii="Times New Roman" w:hAnsi="Times New Roman" w:cs="Times New Roman"/>
                <w:color w:val="000000" w:themeColor="text1"/>
                <w:sz w:val="24"/>
                <w:szCs w:val="24"/>
                <w:highlight w:val="yellow"/>
              </w:rPr>
              <w:t>:</w:t>
            </w:r>
            <w:r w:rsidR="000E05F8" w:rsidRPr="009B4282">
              <w:rPr>
                <w:rFonts w:ascii="Times New Roman" w:hAnsi="Times New Roman" w:cs="Times New Roman"/>
                <w:color w:val="000000" w:themeColor="text1"/>
                <w:sz w:val="24"/>
                <w:szCs w:val="24"/>
                <w:highlight w:val="yellow"/>
              </w:rPr>
              <w:t>0</w:t>
            </w:r>
            <w:r w:rsidR="00681C9C" w:rsidRPr="009B4282">
              <w:rPr>
                <w:rFonts w:ascii="Times New Roman" w:hAnsi="Times New Roman" w:cs="Times New Roman"/>
                <w:color w:val="000000" w:themeColor="text1"/>
                <w:sz w:val="24"/>
                <w:szCs w:val="24"/>
                <w:highlight w:val="yellow"/>
              </w:rPr>
              <w:t>0</w:t>
            </w:r>
            <w:r w:rsidRPr="009B4282">
              <w:rPr>
                <w:rFonts w:ascii="Times New Roman" w:hAnsi="Times New Roman" w:cs="Times New Roman"/>
                <w:color w:val="000000" w:themeColor="text1"/>
                <w:sz w:val="24"/>
                <w:szCs w:val="24"/>
                <w:highlight w:val="yellow"/>
              </w:rPr>
              <w:t xml:space="preserve">min do </w:t>
            </w:r>
            <w:r w:rsidR="006B5BB1" w:rsidRPr="009B4282">
              <w:rPr>
                <w:rFonts w:ascii="Times New Roman" w:hAnsi="Times New Roman" w:cs="Times New Roman"/>
                <w:color w:val="000000" w:themeColor="text1"/>
                <w:sz w:val="24"/>
                <w:szCs w:val="24"/>
                <w:highlight w:val="yellow"/>
              </w:rPr>
              <w:t xml:space="preserve">dia </w:t>
            </w:r>
            <w:r w:rsidR="00F65EE5">
              <w:rPr>
                <w:rFonts w:ascii="Times New Roman" w:hAnsi="Times New Roman" w:cs="Times New Roman"/>
                <w:color w:val="000000" w:themeColor="text1"/>
                <w:sz w:val="24"/>
                <w:szCs w:val="24"/>
                <w:highlight w:val="yellow"/>
              </w:rPr>
              <w:t>...../...../</w:t>
            </w:r>
            <w:r w:rsidR="00F65EE5" w:rsidRPr="009B4282">
              <w:rPr>
                <w:rFonts w:ascii="Times New Roman" w:hAnsi="Times New Roman" w:cs="Times New Roman"/>
                <w:color w:val="000000" w:themeColor="text1"/>
                <w:sz w:val="24"/>
                <w:szCs w:val="24"/>
                <w:highlight w:val="yellow"/>
              </w:rPr>
              <w:t>2026.</w:t>
            </w:r>
            <w:r w:rsidRPr="009B4282">
              <w:rPr>
                <w:rFonts w:ascii="Times New Roman" w:hAnsi="Times New Roman" w:cs="Times New Roman"/>
                <w:color w:val="000000" w:themeColor="text1"/>
                <w:sz w:val="24"/>
                <w:szCs w:val="24"/>
              </w:rPr>
              <w:t xml:space="preserve"> </w:t>
            </w:r>
          </w:p>
        </w:tc>
      </w:tr>
      <w:tr w:rsidR="009B4282" w:rsidRPr="009B4282">
        <w:trPr>
          <w:trHeight w:val="231"/>
        </w:trPr>
        <w:tc>
          <w:tcPr>
            <w:tcW w:w="4928" w:type="dxa"/>
            <w:tcBorders>
              <w:top w:val="nil"/>
              <w:left w:val="nil"/>
              <w:bottom w:val="nil"/>
              <w:right w:val="nil"/>
            </w:tcBorders>
            <w:shd w:val="clear" w:color="auto" w:fill="C0C0C0"/>
          </w:tcPr>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Abertura e Julgamento das Propostas </w:t>
            </w:r>
          </w:p>
        </w:tc>
        <w:tc>
          <w:tcPr>
            <w:tcW w:w="4146" w:type="dxa"/>
            <w:tcBorders>
              <w:top w:val="nil"/>
              <w:left w:val="nil"/>
              <w:bottom w:val="nil"/>
              <w:right w:val="nil"/>
            </w:tcBorders>
            <w:shd w:val="clear" w:color="auto" w:fill="C0C0C0"/>
          </w:tcPr>
          <w:p w:rsidR="00911FF4" w:rsidRPr="009B4282" w:rsidRDefault="00F65EE5" w:rsidP="00FE14AE">
            <w:pPr>
              <w:spacing w:after="0" w:line="240" w:lineRule="auto"/>
              <w:ind w:left="0" w:firstLine="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w:t>
            </w:r>
            <w:r w:rsidR="00681C9C" w:rsidRPr="009B4282">
              <w:rPr>
                <w:rFonts w:ascii="Times New Roman" w:hAnsi="Times New Roman" w:cs="Times New Roman"/>
                <w:color w:val="000000" w:themeColor="text1"/>
                <w:sz w:val="24"/>
                <w:szCs w:val="24"/>
                <w:highlight w:val="yellow"/>
              </w:rPr>
              <w:t xml:space="preserve"> </w:t>
            </w:r>
            <w:r w:rsidR="000B6B61" w:rsidRPr="009B4282">
              <w:rPr>
                <w:rFonts w:ascii="Times New Roman" w:hAnsi="Times New Roman" w:cs="Times New Roman"/>
                <w:color w:val="000000" w:themeColor="text1"/>
                <w:sz w:val="24"/>
                <w:szCs w:val="24"/>
                <w:highlight w:val="yellow"/>
              </w:rPr>
              <w:t>h</w:t>
            </w:r>
            <w:r w:rsidR="00681C9C" w:rsidRPr="009B4282">
              <w:rPr>
                <w:rFonts w:ascii="Times New Roman" w:hAnsi="Times New Roman" w:cs="Times New Roman"/>
                <w:color w:val="000000" w:themeColor="text1"/>
                <w:sz w:val="24"/>
                <w:szCs w:val="24"/>
                <w:highlight w:val="yellow"/>
              </w:rPr>
              <w:t xml:space="preserve"> 01 </w:t>
            </w:r>
            <w:r w:rsidR="000B6B61" w:rsidRPr="009B4282">
              <w:rPr>
                <w:rFonts w:ascii="Times New Roman" w:hAnsi="Times New Roman" w:cs="Times New Roman"/>
                <w:color w:val="000000" w:themeColor="text1"/>
                <w:sz w:val="24"/>
                <w:szCs w:val="24"/>
                <w:highlight w:val="yellow"/>
              </w:rPr>
              <w:t>min do dia</w:t>
            </w:r>
            <w:r w:rsidR="006B5BB1" w:rsidRPr="009B4282">
              <w:rPr>
                <w:rFonts w:ascii="Times New Roman" w:hAnsi="Times New Roman" w:cs="Times New Roman"/>
                <w:color w:val="000000" w:themeColor="text1"/>
                <w:sz w:val="24"/>
                <w:szCs w:val="24"/>
                <w:highlight w:val="yellow"/>
              </w:rPr>
              <w:t xml:space="preserve"> </w:t>
            </w:r>
            <w:r>
              <w:rPr>
                <w:rFonts w:ascii="Times New Roman" w:hAnsi="Times New Roman" w:cs="Times New Roman"/>
                <w:color w:val="000000" w:themeColor="text1"/>
                <w:sz w:val="24"/>
                <w:szCs w:val="24"/>
                <w:highlight w:val="yellow"/>
              </w:rPr>
              <w:t>...../...../</w:t>
            </w:r>
            <w:r w:rsidRPr="009B4282">
              <w:rPr>
                <w:rFonts w:ascii="Times New Roman" w:hAnsi="Times New Roman" w:cs="Times New Roman"/>
                <w:color w:val="000000" w:themeColor="text1"/>
                <w:sz w:val="24"/>
                <w:szCs w:val="24"/>
                <w:highlight w:val="yellow"/>
              </w:rPr>
              <w:t>2026.</w:t>
            </w:r>
          </w:p>
        </w:tc>
      </w:tr>
      <w:tr w:rsidR="009B4282" w:rsidRPr="009B4282">
        <w:trPr>
          <w:trHeight w:val="230"/>
        </w:trPr>
        <w:tc>
          <w:tcPr>
            <w:tcW w:w="4928" w:type="dxa"/>
            <w:tcBorders>
              <w:top w:val="nil"/>
              <w:left w:val="nil"/>
              <w:bottom w:val="nil"/>
              <w:right w:val="nil"/>
            </w:tcBorders>
          </w:tcPr>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Início da Sessão de Disputa de Preço </w:t>
            </w:r>
          </w:p>
        </w:tc>
        <w:tc>
          <w:tcPr>
            <w:tcW w:w="4146" w:type="dxa"/>
            <w:tcBorders>
              <w:top w:val="nil"/>
              <w:left w:val="nil"/>
              <w:bottom w:val="nil"/>
              <w:right w:val="nil"/>
            </w:tcBorders>
          </w:tcPr>
          <w:p w:rsidR="00911FF4" w:rsidRPr="009B4282" w:rsidRDefault="00F65EE5" w:rsidP="00FE14A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w:t>
            </w:r>
            <w:r w:rsidR="00681C9C" w:rsidRPr="009B4282">
              <w:rPr>
                <w:rFonts w:ascii="Times New Roman" w:hAnsi="Times New Roman" w:cs="Times New Roman"/>
                <w:color w:val="000000" w:themeColor="text1"/>
                <w:sz w:val="24"/>
                <w:szCs w:val="24"/>
                <w:highlight w:val="yellow"/>
              </w:rPr>
              <w:t xml:space="preserve"> </w:t>
            </w:r>
            <w:r w:rsidR="000B6B61" w:rsidRPr="009B4282">
              <w:rPr>
                <w:rFonts w:ascii="Times New Roman" w:hAnsi="Times New Roman" w:cs="Times New Roman"/>
                <w:color w:val="000000" w:themeColor="text1"/>
                <w:sz w:val="24"/>
                <w:szCs w:val="24"/>
                <w:highlight w:val="yellow"/>
              </w:rPr>
              <w:t>h</w:t>
            </w:r>
            <w:r w:rsidR="00681C9C" w:rsidRPr="009B4282">
              <w:rPr>
                <w:rFonts w:ascii="Times New Roman" w:hAnsi="Times New Roman" w:cs="Times New Roman"/>
                <w:color w:val="000000" w:themeColor="text1"/>
                <w:sz w:val="24"/>
                <w:szCs w:val="24"/>
                <w:highlight w:val="yellow"/>
              </w:rPr>
              <w:t xml:space="preserve"> 30 </w:t>
            </w:r>
            <w:r w:rsidR="000B6B61" w:rsidRPr="009B4282">
              <w:rPr>
                <w:rFonts w:ascii="Times New Roman" w:hAnsi="Times New Roman" w:cs="Times New Roman"/>
                <w:color w:val="000000" w:themeColor="text1"/>
                <w:sz w:val="24"/>
                <w:szCs w:val="24"/>
                <w:highlight w:val="yellow"/>
              </w:rPr>
              <w:t>min do dia</w:t>
            </w:r>
            <w:r w:rsidR="006B5BB1" w:rsidRPr="009B4282">
              <w:rPr>
                <w:rFonts w:ascii="Times New Roman" w:hAnsi="Times New Roman" w:cs="Times New Roman"/>
                <w:color w:val="000000" w:themeColor="text1"/>
                <w:sz w:val="24"/>
                <w:szCs w:val="24"/>
                <w:highlight w:val="yellow"/>
              </w:rPr>
              <w:t xml:space="preserve"> </w:t>
            </w:r>
            <w:r>
              <w:rPr>
                <w:rFonts w:ascii="Times New Roman" w:hAnsi="Times New Roman" w:cs="Times New Roman"/>
                <w:color w:val="000000" w:themeColor="text1"/>
                <w:sz w:val="24"/>
                <w:szCs w:val="24"/>
                <w:highlight w:val="yellow"/>
              </w:rPr>
              <w:t>...../...../</w:t>
            </w:r>
            <w:r w:rsidRPr="009B4282">
              <w:rPr>
                <w:rFonts w:ascii="Times New Roman" w:hAnsi="Times New Roman" w:cs="Times New Roman"/>
                <w:color w:val="000000" w:themeColor="text1"/>
                <w:sz w:val="24"/>
                <w:szCs w:val="24"/>
                <w:highlight w:val="yellow"/>
              </w:rPr>
              <w:t>2026.</w:t>
            </w:r>
          </w:p>
        </w:tc>
      </w:tr>
      <w:tr w:rsidR="009B4282" w:rsidRPr="009B4282">
        <w:trPr>
          <w:trHeight w:val="228"/>
        </w:trPr>
        <w:tc>
          <w:tcPr>
            <w:tcW w:w="4928" w:type="dxa"/>
            <w:tcBorders>
              <w:top w:val="nil"/>
              <w:left w:val="nil"/>
              <w:bottom w:val="nil"/>
              <w:right w:val="nil"/>
            </w:tcBorders>
            <w:shd w:val="clear" w:color="auto" w:fill="C0C0C0"/>
          </w:tcPr>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Local </w:t>
            </w:r>
          </w:p>
        </w:tc>
        <w:tc>
          <w:tcPr>
            <w:tcW w:w="4146" w:type="dxa"/>
            <w:tcBorders>
              <w:top w:val="nil"/>
              <w:left w:val="nil"/>
              <w:bottom w:val="nil"/>
              <w:right w:val="nil"/>
            </w:tcBorders>
            <w:shd w:val="clear" w:color="auto" w:fill="C0C0C0"/>
          </w:tcPr>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www.bll.org.br. “Acesso Identificado”. </w:t>
            </w:r>
          </w:p>
        </w:tc>
      </w:tr>
      <w:tr w:rsidR="009B4282" w:rsidRPr="009B4282">
        <w:trPr>
          <w:trHeight w:val="691"/>
        </w:trPr>
        <w:tc>
          <w:tcPr>
            <w:tcW w:w="4928" w:type="dxa"/>
            <w:tcBorders>
              <w:top w:val="nil"/>
              <w:left w:val="nil"/>
              <w:bottom w:val="nil"/>
              <w:right w:val="nil"/>
            </w:tcBorders>
          </w:tcPr>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Envio da Proposta de Preço </w:t>
            </w:r>
          </w:p>
        </w:tc>
        <w:tc>
          <w:tcPr>
            <w:tcW w:w="4146" w:type="dxa"/>
            <w:tcBorders>
              <w:top w:val="nil"/>
              <w:left w:val="nil"/>
              <w:bottom w:val="nil"/>
              <w:right w:val="nil"/>
            </w:tcBorders>
          </w:tcPr>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Exclusivamente na forma eletrônica, através do portal </w:t>
            </w:r>
            <w:proofErr w:type="gramStart"/>
            <w:r w:rsidRPr="009B4282">
              <w:rPr>
                <w:rFonts w:ascii="Times New Roman" w:hAnsi="Times New Roman" w:cs="Times New Roman"/>
                <w:color w:val="000000" w:themeColor="text1"/>
                <w:sz w:val="24"/>
                <w:szCs w:val="24"/>
              </w:rPr>
              <w:t>de  licitações</w:t>
            </w:r>
            <w:proofErr w:type="gramEnd"/>
            <w:r w:rsidRPr="009B4282">
              <w:rPr>
                <w:rFonts w:ascii="Times New Roman" w:hAnsi="Times New Roman" w:cs="Times New Roman"/>
                <w:color w:val="000000" w:themeColor="text1"/>
                <w:sz w:val="24"/>
                <w:szCs w:val="24"/>
              </w:rPr>
              <w:t xml:space="preserve"> da Bolsa de Licitações &amp; Leilões do Brasil - BLL. </w:t>
            </w:r>
          </w:p>
        </w:tc>
      </w:tr>
      <w:tr w:rsidR="009B4282" w:rsidRPr="009B4282">
        <w:trPr>
          <w:trHeight w:val="230"/>
        </w:trPr>
        <w:tc>
          <w:tcPr>
            <w:tcW w:w="4928" w:type="dxa"/>
            <w:tcBorders>
              <w:top w:val="nil"/>
              <w:left w:val="nil"/>
              <w:bottom w:val="nil"/>
              <w:right w:val="nil"/>
            </w:tcBorders>
            <w:shd w:val="clear" w:color="auto" w:fill="C0C0C0"/>
          </w:tcPr>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Referência de Tempo </w:t>
            </w:r>
          </w:p>
        </w:tc>
        <w:tc>
          <w:tcPr>
            <w:tcW w:w="4146" w:type="dxa"/>
            <w:tcBorders>
              <w:top w:val="nil"/>
              <w:left w:val="nil"/>
              <w:bottom w:val="nil"/>
              <w:right w:val="nil"/>
            </w:tcBorders>
            <w:shd w:val="clear" w:color="auto" w:fill="C0C0C0"/>
          </w:tcPr>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Horário de Brasília (DF). </w:t>
            </w:r>
          </w:p>
        </w:tc>
      </w:tr>
    </w:tbl>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r w:rsidRPr="009B4282">
        <w:rPr>
          <w:rFonts w:ascii="Times New Roman" w:hAnsi="Times New Roman" w:cs="Times New Roman"/>
          <w:color w:val="000000" w:themeColor="text1"/>
          <w:sz w:val="24"/>
          <w:szCs w:val="24"/>
        </w:rPr>
        <w:tab/>
        <w:t xml:space="preserve"> </w:t>
      </w:r>
    </w:p>
    <w:p w:rsidR="003C3170" w:rsidRPr="009B4282" w:rsidRDefault="003C3170" w:rsidP="003C3170">
      <w:pPr>
        <w:spacing w:after="0" w:line="240" w:lineRule="auto"/>
        <w:ind w:firstLine="360"/>
        <w:rPr>
          <w:rFonts w:ascii="Times New Roman" w:hAnsi="Times New Roman" w:cs="Times New Roman"/>
          <w:color w:val="000000" w:themeColor="text1"/>
          <w:sz w:val="24"/>
          <w:szCs w:val="24"/>
        </w:rPr>
      </w:pPr>
      <w:bookmarkStart w:id="1" w:name="_Toc158797187"/>
      <w:r w:rsidRPr="003C3170">
        <w:rPr>
          <w:rStyle w:val="fontstyle01"/>
          <w:rFonts w:ascii="Times New Roman" w:hAnsi="Times New Roman" w:cs="Times New Roman"/>
          <w:sz w:val="24"/>
          <w:szCs w:val="24"/>
          <w:highlight w:val="yellow"/>
        </w:rPr>
        <w:t xml:space="preserve">Contratação de empresa para instalação e manutenção de rede elétrica de iluminação pública do Município de Porto Vitória e serviços de podas, </w:t>
      </w:r>
      <w:proofErr w:type="spellStart"/>
      <w:r w:rsidRPr="003C3170">
        <w:rPr>
          <w:rStyle w:val="fontstyle01"/>
          <w:rFonts w:ascii="Times New Roman" w:hAnsi="Times New Roman" w:cs="Times New Roman"/>
          <w:sz w:val="24"/>
          <w:szCs w:val="24"/>
          <w:highlight w:val="yellow"/>
        </w:rPr>
        <w:t>desgalhamentos</w:t>
      </w:r>
      <w:proofErr w:type="spellEnd"/>
      <w:r w:rsidRPr="003C3170">
        <w:rPr>
          <w:rStyle w:val="fontstyle01"/>
          <w:rFonts w:ascii="Times New Roman" w:hAnsi="Times New Roman" w:cs="Times New Roman"/>
          <w:sz w:val="24"/>
          <w:szCs w:val="24"/>
          <w:highlight w:val="yellow"/>
        </w:rPr>
        <w:t xml:space="preserve"> e corte </w:t>
      </w:r>
      <w:r>
        <w:rPr>
          <w:rStyle w:val="fontstyle01"/>
          <w:rFonts w:ascii="Times New Roman" w:hAnsi="Times New Roman" w:cs="Times New Roman"/>
          <w:sz w:val="24"/>
          <w:szCs w:val="24"/>
          <w:highlight w:val="yellow"/>
        </w:rPr>
        <w:t xml:space="preserve">de arvores nos espaços públicos, </w:t>
      </w:r>
      <w:r w:rsidRPr="009B4282">
        <w:rPr>
          <w:rFonts w:ascii="Times New Roman" w:hAnsi="Times New Roman" w:cs="Times New Roman"/>
          <w:color w:val="000000" w:themeColor="text1"/>
          <w:sz w:val="24"/>
          <w:szCs w:val="24"/>
          <w:highlight w:val="yellow"/>
        </w:rPr>
        <w:t xml:space="preserve">conforme as necessidades da </w:t>
      </w:r>
      <w:r w:rsidRPr="009B4282">
        <w:rPr>
          <w:rStyle w:val="Forte"/>
          <w:rFonts w:ascii="Times New Roman" w:eastAsia="Arial Unicode MS" w:hAnsi="Times New Roman" w:cs="Times New Roman"/>
          <w:color w:val="000000" w:themeColor="text1"/>
          <w:sz w:val="24"/>
          <w:szCs w:val="24"/>
          <w:highlight w:val="yellow"/>
        </w:rPr>
        <w:t>Secretaria Municipal de Educação</w:t>
      </w:r>
      <w:r w:rsidRPr="009B4282">
        <w:rPr>
          <w:rFonts w:ascii="Times New Roman" w:hAnsi="Times New Roman" w:cs="Times New Roman"/>
          <w:color w:val="000000" w:themeColor="text1"/>
          <w:sz w:val="24"/>
          <w:szCs w:val="24"/>
          <w:highlight w:val="yellow"/>
        </w:rPr>
        <w:t>, quantidades e exigências estabelecidas neste edital e com as características constantes no ANEXO 01 deste edital e demais.</w:t>
      </w:r>
      <w:r w:rsidRPr="009B4282">
        <w:rPr>
          <w:rFonts w:ascii="Times New Roman" w:hAnsi="Times New Roman" w:cs="Times New Roman"/>
          <w:color w:val="000000" w:themeColor="text1"/>
          <w:sz w:val="24"/>
          <w:szCs w:val="24"/>
        </w:rPr>
        <w:t xml:space="preserve"> </w:t>
      </w:r>
    </w:p>
    <w:p w:rsidR="003C3170" w:rsidRPr="009B4282" w:rsidRDefault="003C3170" w:rsidP="003C3170">
      <w:pPr>
        <w:spacing w:after="0" w:line="240" w:lineRule="auto"/>
        <w:ind w:left="6" w:firstLine="0"/>
        <w:rPr>
          <w:rFonts w:ascii="Times New Roman" w:hAnsi="Times New Roman" w:cs="Times New Roman"/>
          <w:color w:val="000000" w:themeColor="text1"/>
          <w:sz w:val="24"/>
          <w:szCs w:val="24"/>
        </w:rPr>
      </w:pPr>
    </w:p>
    <w:p w:rsidR="003C3170" w:rsidRPr="009B4282" w:rsidRDefault="003C3170" w:rsidP="003C3170">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VALOR MÁXIMO ESTIMADO PARA ESTA LICITAÇÃO </w:t>
      </w:r>
    </w:p>
    <w:p w:rsidR="003C3170" w:rsidRDefault="003C3170" w:rsidP="003C3170">
      <w:pPr>
        <w:spacing w:after="0" w:line="240" w:lineRule="auto"/>
        <w:ind w:left="0"/>
        <w:rPr>
          <w:rFonts w:ascii="Times New Roman" w:hAnsi="Times New Roman" w:cs="Times New Roman"/>
          <w:bCs/>
          <w:sz w:val="24"/>
          <w:szCs w:val="24"/>
        </w:rPr>
      </w:pPr>
      <w:r w:rsidRPr="003C3170">
        <w:rPr>
          <w:rFonts w:ascii="Times New Roman" w:hAnsi="Times New Roman" w:cs="Times New Roman"/>
          <w:b/>
          <w:sz w:val="24"/>
          <w:szCs w:val="24"/>
          <w:highlight w:val="yellow"/>
        </w:rPr>
        <w:t xml:space="preserve">R$ </w:t>
      </w:r>
      <w:r w:rsidRPr="003C3170">
        <w:rPr>
          <w:rFonts w:ascii="Times New Roman" w:hAnsi="Times New Roman" w:cs="Times New Roman"/>
          <w:b/>
          <w:bCs/>
          <w:iCs/>
          <w:sz w:val="24"/>
          <w:szCs w:val="24"/>
          <w:highlight w:val="yellow"/>
        </w:rPr>
        <w:t>43.598,64</w:t>
      </w:r>
      <w:r w:rsidRPr="003C3170">
        <w:rPr>
          <w:rFonts w:ascii="Times New Roman" w:hAnsi="Times New Roman" w:cs="Times New Roman"/>
          <w:bCs/>
          <w:sz w:val="24"/>
          <w:szCs w:val="24"/>
          <w:highlight w:val="yellow"/>
        </w:rPr>
        <w:t xml:space="preserve"> (quarenta e três mil quinhentos e noventa e oito reais e sessenta e quatro centavos)</w:t>
      </w:r>
    </w:p>
    <w:p w:rsidR="0052462C" w:rsidRPr="009B4282" w:rsidRDefault="0052462C" w:rsidP="006B5BB1">
      <w:pPr>
        <w:spacing w:after="0" w:line="240" w:lineRule="auto"/>
        <w:ind w:left="0"/>
        <w:rPr>
          <w:rFonts w:cs="Times New Roman"/>
          <w:color w:val="000000" w:themeColor="text1"/>
          <w:szCs w:val="24"/>
        </w:rPr>
      </w:pPr>
    </w:p>
    <w:p w:rsidR="00911FF4" w:rsidRPr="009B4282" w:rsidRDefault="000B6B61" w:rsidP="005C22F4">
      <w:pPr>
        <w:pStyle w:val="Ttulo1"/>
        <w:spacing w:after="0" w:line="240" w:lineRule="auto"/>
        <w:ind w:left="0"/>
        <w:rPr>
          <w:rFonts w:cs="Times New Roman"/>
          <w:color w:val="000000" w:themeColor="text1"/>
          <w:szCs w:val="24"/>
        </w:rPr>
      </w:pPr>
      <w:r w:rsidRPr="009B4282">
        <w:rPr>
          <w:rFonts w:cs="Times New Roman"/>
          <w:color w:val="000000" w:themeColor="text1"/>
          <w:szCs w:val="24"/>
        </w:rPr>
        <w:t xml:space="preserve">2 </w:t>
      </w:r>
      <w:r w:rsidRPr="009B4282">
        <w:rPr>
          <w:rFonts w:cs="Times New Roman"/>
          <w:color w:val="000000" w:themeColor="text1"/>
          <w:szCs w:val="24"/>
        </w:rPr>
        <w:tab/>
        <w:t>COMPÕEM ESTE EDITAL OS ANEXOS</w:t>
      </w:r>
      <w:bookmarkEnd w:id="1"/>
      <w:r w:rsidRPr="009B4282">
        <w:rPr>
          <w:rFonts w:cs="Times New Roman"/>
          <w:color w:val="000000" w:themeColor="text1"/>
          <w:szCs w:val="24"/>
        </w:rPr>
        <w:t xml:space="preserve"> </w:t>
      </w:r>
    </w:p>
    <w:p w:rsidR="00911FF4" w:rsidRPr="009B4282" w:rsidRDefault="00911FF4" w:rsidP="005C22F4">
      <w:pPr>
        <w:spacing w:after="0" w:line="240" w:lineRule="auto"/>
        <w:ind w:left="0" w:firstLine="0"/>
        <w:rPr>
          <w:rFonts w:ascii="Times New Roman" w:hAnsi="Times New Roman" w:cs="Times New Roman"/>
          <w:color w:val="000000" w:themeColor="text1"/>
          <w:sz w:val="24"/>
          <w:szCs w:val="24"/>
        </w:rPr>
      </w:pP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ANEXO 0</w:t>
      </w:r>
      <w:r w:rsidR="005C22F4" w:rsidRPr="009B4282">
        <w:rPr>
          <w:rFonts w:ascii="Times New Roman" w:hAnsi="Times New Roman" w:cs="Times New Roman"/>
          <w:color w:val="000000" w:themeColor="text1"/>
          <w:sz w:val="24"/>
          <w:szCs w:val="24"/>
        </w:rPr>
        <w:t>1</w:t>
      </w:r>
      <w:r w:rsidRPr="009B4282">
        <w:rPr>
          <w:rFonts w:ascii="Times New Roman" w:hAnsi="Times New Roman" w:cs="Times New Roman"/>
          <w:color w:val="000000" w:themeColor="text1"/>
          <w:sz w:val="24"/>
          <w:szCs w:val="24"/>
        </w:rPr>
        <w:t xml:space="preserve"> - EXIGÊNCIAS PARA HABILITAÇÃO.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ANEXO 0</w:t>
      </w:r>
      <w:r w:rsidR="005C22F4" w:rsidRPr="009B4282">
        <w:rPr>
          <w:rFonts w:ascii="Times New Roman" w:hAnsi="Times New Roman" w:cs="Times New Roman"/>
          <w:color w:val="000000" w:themeColor="text1"/>
          <w:sz w:val="24"/>
          <w:szCs w:val="24"/>
        </w:rPr>
        <w:t>2</w:t>
      </w:r>
      <w:r w:rsidRPr="009B4282">
        <w:rPr>
          <w:rFonts w:ascii="Times New Roman" w:hAnsi="Times New Roman" w:cs="Times New Roman"/>
          <w:color w:val="000000" w:themeColor="text1"/>
          <w:sz w:val="24"/>
          <w:szCs w:val="24"/>
        </w:rPr>
        <w:t xml:space="preserve"> - MODELO DE PROPOSTA COMERCIAL PARA O LICITANTE VENCEDOR.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ANEXO 0</w:t>
      </w:r>
      <w:r w:rsidR="005C22F4" w:rsidRPr="009B4282">
        <w:rPr>
          <w:rFonts w:ascii="Times New Roman" w:hAnsi="Times New Roman" w:cs="Times New Roman"/>
          <w:color w:val="000000" w:themeColor="text1"/>
          <w:sz w:val="24"/>
          <w:szCs w:val="24"/>
        </w:rPr>
        <w:t>3</w:t>
      </w:r>
      <w:r w:rsidRPr="009B4282">
        <w:rPr>
          <w:rFonts w:ascii="Times New Roman" w:hAnsi="Times New Roman" w:cs="Times New Roman"/>
          <w:color w:val="000000" w:themeColor="text1"/>
          <w:sz w:val="24"/>
          <w:szCs w:val="24"/>
        </w:rPr>
        <w:t xml:space="preserve"> - INFORMAÇÕES DE CADASTRO JUNTO A BLL.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ANEXO 0</w:t>
      </w:r>
      <w:r w:rsidR="005C22F4" w:rsidRPr="009B4282">
        <w:rPr>
          <w:rFonts w:ascii="Times New Roman" w:hAnsi="Times New Roman" w:cs="Times New Roman"/>
          <w:color w:val="000000" w:themeColor="text1"/>
          <w:sz w:val="24"/>
          <w:szCs w:val="24"/>
        </w:rPr>
        <w:t>4</w:t>
      </w:r>
      <w:r w:rsidRPr="009B4282">
        <w:rPr>
          <w:rFonts w:ascii="Times New Roman" w:hAnsi="Times New Roman" w:cs="Times New Roman"/>
          <w:color w:val="000000" w:themeColor="text1"/>
          <w:sz w:val="24"/>
          <w:szCs w:val="24"/>
        </w:rPr>
        <w:t xml:space="preserve"> - DECLARAÇÕES CONJUNTAS.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ANEXO 0</w:t>
      </w:r>
      <w:r w:rsidR="005C22F4" w:rsidRPr="009B4282">
        <w:rPr>
          <w:rFonts w:ascii="Times New Roman" w:hAnsi="Times New Roman" w:cs="Times New Roman"/>
          <w:color w:val="000000" w:themeColor="text1"/>
          <w:sz w:val="24"/>
          <w:szCs w:val="24"/>
        </w:rPr>
        <w:t>5</w:t>
      </w:r>
      <w:r w:rsidRPr="009B4282">
        <w:rPr>
          <w:rFonts w:ascii="Times New Roman" w:hAnsi="Times New Roman" w:cs="Times New Roman"/>
          <w:color w:val="000000" w:themeColor="text1"/>
          <w:sz w:val="24"/>
          <w:szCs w:val="24"/>
        </w:rPr>
        <w:t xml:space="preserve"> - DECLARAÇÃO DE ENQUADRAMENTO NO REGIME DE TRIBUTAÇÃO DE ME/EPP.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ANEXO 0</w:t>
      </w:r>
      <w:r w:rsidR="005C22F4" w:rsidRPr="009B4282">
        <w:rPr>
          <w:rFonts w:ascii="Times New Roman" w:hAnsi="Times New Roman" w:cs="Times New Roman"/>
          <w:color w:val="000000" w:themeColor="text1"/>
          <w:sz w:val="24"/>
          <w:szCs w:val="24"/>
        </w:rPr>
        <w:t>6</w:t>
      </w:r>
      <w:r w:rsidRPr="009B4282">
        <w:rPr>
          <w:rFonts w:ascii="Times New Roman" w:hAnsi="Times New Roman" w:cs="Times New Roman"/>
          <w:color w:val="000000" w:themeColor="text1"/>
          <w:sz w:val="24"/>
          <w:szCs w:val="24"/>
        </w:rPr>
        <w:t xml:space="preserve"> - MINUTA </w:t>
      </w:r>
      <w:r w:rsidR="00AD02A9" w:rsidRPr="009B4282">
        <w:rPr>
          <w:rFonts w:ascii="Times New Roman" w:hAnsi="Times New Roman" w:cs="Times New Roman"/>
          <w:color w:val="000000" w:themeColor="text1"/>
          <w:sz w:val="24"/>
          <w:szCs w:val="24"/>
        </w:rPr>
        <w:t>DO CONTRATO</w:t>
      </w:r>
      <w:r w:rsidRPr="009B4282">
        <w:rPr>
          <w:rFonts w:ascii="Times New Roman" w:hAnsi="Times New Roman" w:cs="Times New Roman"/>
          <w:color w:val="000000" w:themeColor="text1"/>
          <w:sz w:val="24"/>
          <w:szCs w:val="24"/>
        </w:rPr>
        <w:t xml:space="preserve"> </w:t>
      </w:r>
    </w:p>
    <w:p w:rsidR="00CC09DE" w:rsidRPr="009B4282" w:rsidRDefault="00F972AA"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ANEXO 0</w:t>
      </w:r>
      <w:r w:rsidR="005C22F4" w:rsidRPr="009B4282">
        <w:rPr>
          <w:rFonts w:ascii="Times New Roman" w:hAnsi="Times New Roman" w:cs="Times New Roman"/>
          <w:color w:val="000000" w:themeColor="text1"/>
          <w:sz w:val="24"/>
          <w:szCs w:val="24"/>
        </w:rPr>
        <w:t>7</w:t>
      </w:r>
      <w:r w:rsidRPr="009B4282">
        <w:rPr>
          <w:rFonts w:ascii="Times New Roman" w:hAnsi="Times New Roman" w:cs="Times New Roman"/>
          <w:color w:val="000000" w:themeColor="text1"/>
          <w:sz w:val="24"/>
          <w:szCs w:val="24"/>
        </w:rPr>
        <w:t xml:space="preserve"> – ACORDO DE EMPENHO</w:t>
      </w:r>
    </w:p>
    <w:p w:rsidR="008267AE" w:rsidRPr="009B4282" w:rsidRDefault="008267AE" w:rsidP="005C22F4">
      <w:pPr>
        <w:spacing w:after="0" w:line="240" w:lineRule="auto"/>
        <w:ind w:left="0" w:firstLine="0"/>
        <w:rPr>
          <w:rFonts w:ascii="Times New Roman" w:hAnsi="Times New Roman" w:cs="Times New Roman"/>
          <w:color w:val="000000" w:themeColor="text1"/>
          <w:sz w:val="24"/>
          <w:szCs w:val="24"/>
        </w:rPr>
      </w:pP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lastRenderedPageBreak/>
        <w:t>2.1 O</w:t>
      </w:r>
      <w:r w:rsidR="005C22F4" w:rsidRPr="009B4282">
        <w:rPr>
          <w:rFonts w:ascii="Times New Roman" w:hAnsi="Times New Roman" w:cs="Times New Roman"/>
          <w:color w:val="000000" w:themeColor="text1"/>
          <w:sz w:val="24"/>
          <w:szCs w:val="24"/>
        </w:rPr>
        <w:t>s valores constantes da tabela abaixo</w:t>
      </w:r>
      <w:r w:rsidRPr="009B4282">
        <w:rPr>
          <w:rFonts w:ascii="Times New Roman" w:hAnsi="Times New Roman" w:cs="Times New Roman"/>
          <w:color w:val="000000" w:themeColor="text1"/>
          <w:sz w:val="24"/>
          <w:szCs w:val="24"/>
        </w:rPr>
        <w:t xml:space="preserve">, são os preços máximos por </w:t>
      </w:r>
      <w:proofErr w:type="gramStart"/>
      <w:r w:rsidR="00CC73BE" w:rsidRPr="009B4282">
        <w:rPr>
          <w:rFonts w:ascii="Times New Roman" w:hAnsi="Times New Roman" w:cs="Times New Roman"/>
          <w:color w:val="000000" w:themeColor="text1"/>
          <w:sz w:val="24"/>
          <w:szCs w:val="24"/>
        </w:rPr>
        <w:t xml:space="preserve">serviço </w:t>
      </w:r>
      <w:r w:rsidRPr="009B4282">
        <w:rPr>
          <w:rFonts w:ascii="Times New Roman" w:hAnsi="Times New Roman" w:cs="Times New Roman"/>
          <w:color w:val="000000" w:themeColor="text1"/>
          <w:sz w:val="24"/>
          <w:szCs w:val="24"/>
        </w:rPr>
        <w:t xml:space="preserve"> que</w:t>
      </w:r>
      <w:proofErr w:type="gramEnd"/>
      <w:r w:rsidRPr="009B4282">
        <w:rPr>
          <w:rFonts w:ascii="Times New Roman" w:hAnsi="Times New Roman" w:cs="Times New Roman"/>
          <w:color w:val="000000" w:themeColor="text1"/>
          <w:sz w:val="24"/>
          <w:szCs w:val="24"/>
        </w:rPr>
        <w:t xml:space="preserve"> serão admitidos nesta licitação. </w:t>
      </w:r>
    </w:p>
    <w:p w:rsidR="00254A23" w:rsidRPr="009B4282" w:rsidRDefault="00254A23" w:rsidP="005C22F4">
      <w:pPr>
        <w:spacing w:after="0" w:line="240" w:lineRule="auto"/>
        <w:ind w:left="0" w:firstLine="0"/>
        <w:rPr>
          <w:rFonts w:ascii="Times New Roman" w:hAnsi="Times New Roman" w:cs="Times New Roman"/>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4250"/>
        <w:gridCol w:w="620"/>
        <w:gridCol w:w="727"/>
        <w:gridCol w:w="1574"/>
        <w:gridCol w:w="1594"/>
      </w:tblGrid>
      <w:tr w:rsidR="003C3170" w:rsidRPr="0065163C" w:rsidTr="005445BF">
        <w:trPr>
          <w:trHeight w:val="74"/>
        </w:trPr>
        <w:tc>
          <w:tcPr>
            <w:tcW w:w="0" w:type="auto"/>
            <w:shd w:val="clear" w:color="auto" w:fill="auto"/>
            <w:noWrap/>
            <w:vAlign w:val="bottom"/>
            <w:hideMark/>
          </w:tcPr>
          <w:p w:rsidR="003C3170" w:rsidRPr="0065163C" w:rsidRDefault="003C3170" w:rsidP="005445BF">
            <w:pPr>
              <w:spacing w:after="0" w:line="240" w:lineRule="auto"/>
              <w:jc w:val="center"/>
              <w:rPr>
                <w:rFonts w:ascii="Times New Roman" w:hAnsi="Times New Roman" w:cs="Times New Roman"/>
                <w:sz w:val="24"/>
                <w:szCs w:val="24"/>
              </w:rPr>
            </w:pPr>
            <w:r w:rsidRPr="0065163C">
              <w:rPr>
                <w:rFonts w:ascii="Times New Roman" w:hAnsi="Times New Roman" w:cs="Times New Roman"/>
                <w:sz w:val="24"/>
                <w:szCs w:val="24"/>
              </w:rPr>
              <w:t>Item</w:t>
            </w:r>
          </w:p>
        </w:tc>
        <w:tc>
          <w:tcPr>
            <w:tcW w:w="0" w:type="auto"/>
            <w:shd w:val="clear" w:color="auto" w:fill="auto"/>
            <w:noWrap/>
            <w:vAlign w:val="bottom"/>
            <w:hideMark/>
          </w:tcPr>
          <w:p w:rsidR="003C3170" w:rsidRPr="0065163C" w:rsidRDefault="003C3170" w:rsidP="005445BF">
            <w:pPr>
              <w:spacing w:after="0" w:line="240" w:lineRule="auto"/>
              <w:jc w:val="center"/>
              <w:rPr>
                <w:rFonts w:ascii="Times New Roman" w:hAnsi="Times New Roman" w:cs="Times New Roman"/>
                <w:sz w:val="24"/>
                <w:szCs w:val="24"/>
              </w:rPr>
            </w:pPr>
            <w:r w:rsidRPr="0065163C">
              <w:rPr>
                <w:rFonts w:ascii="Times New Roman" w:hAnsi="Times New Roman" w:cs="Times New Roman"/>
                <w:sz w:val="24"/>
                <w:szCs w:val="24"/>
              </w:rPr>
              <w:t>Descrição</w:t>
            </w:r>
          </w:p>
        </w:tc>
        <w:tc>
          <w:tcPr>
            <w:tcW w:w="0" w:type="auto"/>
            <w:shd w:val="clear" w:color="auto" w:fill="auto"/>
            <w:noWrap/>
            <w:vAlign w:val="bottom"/>
            <w:hideMark/>
          </w:tcPr>
          <w:p w:rsidR="003C3170" w:rsidRPr="0065163C" w:rsidRDefault="003C3170" w:rsidP="005445BF">
            <w:pPr>
              <w:spacing w:after="0" w:line="240" w:lineRule="auto"/>
              <w:jc w:val="center"/>
              <w:rPr>
                <w:rFonts w:ascii="Times New Roman" w:hAnsi="Times New Roman" w:cs="Times New Roman"/>
                <w:sz w:val="24"/>
                <w:szCs w:val="24"/>
              </w:rPr>
            </w:pPr>
            <w:proofErr w:type="spellStart"/>
            <w:r w:rsidRPr="0065163C">
              <w:rPr>
                <w:rFonts w:ascii="Times New Roman" w:hAnsi="Times New Roman" w:cs="Times New Roman"/>
                <w:sz w:val="24"/>
                <w:szCs w:val="24"/>
              </w:rPr>
              <w:t>Unid</w:t>
            </w:r>
            <w:proofErr w:type="spellEnd"/>
          </w:p>
        </w:tc>
        <w:tc>
          <w:tcPr>
            <w:tcW w:w="0" w:type="auto"/>
            <w:shd w:val="clear" w:color="auto" w:fill="auto"/>
            <w:noWrap/>
            <w:vAlign w:val="bottom"/>
            <w:hideMark/>
          </w:tcPr>
          <w:p w:rsidR="003C3170" w:rsidRPr="0065163C" w:rsidRDefault="003C3170" w:rsidP="005445BF">
            <w:pPr>
              <w:spacing w:after="0" w:line="240" w:lineRule="auto"/>
              <w:jc w:val="center"/>
              <w:rPr>
                <w:rFonts w:ascii="Times New Roman" w:hAnsi="Times New Roman" w:cs="Times New Roman"/>
                <w:sz w:val="24"/>
                <w:szCs w:val="24"/>
              </w:rPr>
            </w:pPr>
            <w:r w:rsidRPr="0065163C">
              <w:rPr>
                <w:rFonts w:ascii="Times New Roman" w:hAnsi="Times New Roman" w:cs="Times New Roman"/>
                <w:sz w:val="24"/>
                <w:szCs w:val="24"/>
              </w:rPr>
              <w:t>Quant</w:t>
            </w:r>
          </w:p>
        </w:tc>
        <w:tc>
          <w:tcPr>
            <w:tcW w:w="0" w:type="auto"/>
            <w:shd w:val="clear" w:color="auto" w:fill="auto"/>
            <w:noWrap/>
            <w:vAlign w:val="bottom"/>
            <w:hideMark/>
          </w:tcPr>
          <w:p w:rsidR="003C3170" w:rsidRPr="0065163C" w:rsidRDefault="003C3170" w:rsidP="005445BF">
            <w:pPr>
              <w:spacing w:after="0" w:line="240" w:lineRule="auto"/>
              <w:jc w:val="center"/>
              <w:rPr>
                <w:rFonts w:ascii="Times New Roman" w:hAnsi="Times New Roman" w:cs="Times New Roman"/>
                <w:sz w:val="24"/>
                <w:szCs w:val="24"/>
              </w:rPr>
            </w:pPr>
            <w:r w:rsidRPr="0065163C">
              <w:rPr>
                <w:rFonts w:ascii="Times New Roman" w:hAnsi="Times New Roman" w:cs="Times New Roman"/>
                <w:sz w:val="24"/>
                <w:szCs w:val="24"/>
              </w:rPr>
              <w:t>Valor Unit. R$</w:t>
            </w:r>
          </w:p>
        </w:tc>
        <w:tc>
          <w:tcPr>
            <w:tcW w:w="0" w:type="auto"/>
            <w:shd w:val="clear" w:color="auto" w:fill="auto"/>
            <w:noWrap/>
            <w:vAlign w:val="bottom"/>
            <w:hideMark/>
          </w:tcPr>
          <w:p w:rsidR="003C3170" w:rsidRPr="0065163C" w:rsidRDefault="003C3170" w:rsidP="005445BF">
            <w:pPr>
              <w:spacing w:after="0" w:line="240" w:lineRule="auto"/>
              <w:jc w:val="center"/>
              <w:rPr>
                <w:rFonts w:ascii="Times New Roman" w:hAnsi="Times New Roman" w:cs="Times New Roman"/>
                <w:sz w:val="24"/>
                <w:szCs w:val="24"/>
              </w:rPr>
            </w:pPr>
            <w:r w:rsidRPr="0065163C">
              <w:rPr>
                <w:rFonts w:ascii="Times New Roman" w:hAnsi="Times New Roman" w:cs="Times New Roman"/>
                <w:sz w:val="24"/>
                <w:szCs w:val="24"/>
              </w:rPr>
              <w:t>Valor Total R$</w:t>
            </w:r>
          </w:p>
        </w:tc>
      </w:tr>
      <w:tr w:rsidR="003C3170" w:rsidRPr="0065163C" w:rsidTr="005445BF">
        <w:trPr>
          <w:trHeight w:val="960"/>
        </w:trPr>
        <w:tc>
          <w:tcPr>
            <w:tcW w:w="0" w:type="auto"/>
            <w:shd w:val="clear" w:color="auto" w:fill="auto"/>
            <w:vAlign w:val="center"/>
            <w:hideMark/>
          </w:tcPr>
          <w:p w:rsidR="003C3170" w:rsidRPr="0065163C" w:rsidRDefault="003C3170" w:rsidP="005445BF">
            <w:pPr>
              <w:spacing w:after="0" w:line="240" w:lineRule="auto"/>
              <w:jc w:val="center"/>
              <w:rPr>
                <w:rFonts w:ascii="Times New Roman" w:hAnsi="Times New Roman" w:cs="Times New Roman"/>
                <w:b/>
                <w:bCs/>
                <w:sz w:val="24"/>
                <w:szCs w:val="24"/>
              </w:rPr>
            </w:pPr>
            <w:r w:rsidRPr="0065163C">
              <w:rPr>
                <w:rFonts w:ascii="Times New Roman" w:hAnsi="Times New Roman" w:cs="Times New Roman"/>
                <w:b/>
                <w:bCs/>
                <w:sz w:val="24"/>
                <w:szCs w:val="24"/>
              </w:rPr>
              <w:t>1</w:t>
            </w:r>
          </w:p>
        </w:tc>
        <w:tc>
          <w:tcPr>
            <w:tcW w:w="0" w:type="auto"/>
            <w:shd w:val="clear" w:color="auto" w:fill="auto"/>
            <w:vAlign w:val="bottom"/>
          </w:tcPr>
          <w:p w:rsidR="003C3170" w:rsidRPr="0065163C" w:rsidRDefault="003C3170" w:rsidP="005445BF">
            <w:pPr>
              <w:spacing w:after="0" w:line="240" w:lineRule="auto"/>
              <w:jc w:val="center"/>
              <w:rPr>
                <w:rFonts w:ascii="Times New Roman" w:hAnsi="Times New Roman" w:cs="Times New Roman"/>
                <w:sz w:val="24"/>
                <w:szCs w:val="24"/>
              </w:rPr>
            </w:pPr>
            <w:r w:rsidRPr="0065163C">
              <w:rPr>
                <w:rFonts w:ascii="Times New Roman" w:hAnsi="Times New Roman" w:cs="Times New Roman"/>
                <w:sz w:val="24"/>
                <w:szCs w:val="24"/>
              </w:rPr>
              <w:t xml:space="preserve">Serviços elétricos, sendo mão de obra na instalação de luminárias, reatores, relês fotoelétricos e manutenção de rede de iluminação pública, com a troca de lâmpadas, incluindo instalações e manutenções de luminárias de LED com troca de luminárias e relês fotoelétricos. </w:t>
            </w:r>
          </w:p>
        </w:tc>
        <w:tc>
          <w:tcPr>
            <w:tcW w:w="0" w:type="auto"/>
            <w:shd w:val="clear" w:color="auto" w:fill="auto"/>
            <w:vAlign w:val="center"/>
          </w:tcPr>
          <w:p w:rsidR="003C3170" w:rsidRPr="0065163C" w:rsidRDefault="003C3170" w:rsidP="005445BF">
            <w:pPr>
              <w:spacing w:after="0" w:line="240" w:lineRule="auto"/>
              <w:jc w:val="center"/>
              <w:rPr>
                <w:rFonts w:ascii="Times New Roman" w:hAnsi="Times New Roman" w:cs="Times New Roman"/>
                <w:b/>
                <w:bCs/>
                <w:sz w:val="24"/>
                <w:szCs w:val="24"/>
              </w:rPr>
            </w:pPr>
            <w:r w:rsidRPr="0065163C">
              <w:rPr>
                <w:rFonts w:ascii="Times New Roman" w:hAnsi="Times New Roman" w:cs="Times New Roman"/>
                <w:b/>
                <w:bCs/>
                <w:sz w:val="24"/>
                <w:szCs w:val="24"/>
              </w:rPr>
              <w:t>Mês</w:t>
            </w:r>
          </w:p>
        </w:tc>
        <w:tc>
          <w:tcPr>
            <w:tcW w:w="0" w:type="auto"/>
            <w:shd w:val="clear" w:color="auto" w:fill="auto"/>
            <w:vAlign w:val="center"/>
          </w:tcPr>
          <w:p w:rsidR="003C3170" w:rsidRPr="0065163C" w:rsidRDefault="003C3170" w:rsidP="005445BF">
            <w:pPr>
              <w:spacing w:after="0" w:line="240" w:lineRule="auto"/>
              <w:jc w:val="center"/>
              <w:rPr>
                <w:rFonts w:ascii="Times New Roman" w:hAnsi="Times New Roman" w:cs="Times New Roman"/>
                <w:b/>
                <w:bCs/>
                <w:sz w:val="24"/>
                <w:szCs w:val="24"/>
              </w:rPr>
            </w:pPr>
            <w:r w:rsidRPr="0065163C">
              <w:rPr>
                <w:rFonts w:ascii="Times New Roman" w:hAnsi="Times New Roman" w:cs="Times New Roman"/>
                <w:b/>
                <w:bCs/>
                <w:sz w:val="24"/>
                <w:szCs w:val="24"/>
              </w:rPr>
              <w:t>12</w:t>
            </w:r>
          </w:p>
        </w:tc>
        <w:tc>
          <w:tcPr>
            <w:tcW w:w="0" w:type="auto"/>
            <w:shd w:val="clear" w:color="auto" w:fill="auto"/>
            <w:vAlign w:val="center"/>
          </w:tcPr>
          <w:p w:rsidR="003C3170" w:rsidRPr="0065163C" w:rsidRDefault="003C3170" w:rsidP="005445BF">
            <w:pPr>
              <w:spacing w:after="0" w:line="240" w:lineRule="auto"/>
              <w:jc w:val="center"/>
              <w:rPr>
                <w:rFonts w:ascii="Times New Roman" w:hAnsi="Times New Roman" w:cs="Times New Roman"/>
                <w:sz w:val="24"/>
                <w:szCs w:val="24"/>
              </w:rPr>
            </w:pPr>
            <w:r w:rsidRPr="0065163C">
              <w:rPr>
                <w:rFonts w:ascii="Times New Roman" w:hAnsi="Times New Roman" w:cs="Times New Roman"/>
                <w:sz w:val="24"/>
                <w:szCs w:val="24"/>
              </w:rPr>
              <w:t>R$ 2.497,00</w:t>
            </w:r>
          </w:p>
        </w:tc>
        <w:tc>
          <w:tcPr>
            <w:tcW w:w="0" w:type="auto"/>
            <w:shd w:val="clear" w:color="auto" w:fill="auto"/>
            <w:vAlign w:val="center"/>
          </w:tcPr>
          <w:p w:rsidR="003C3170" w:rsidRPr="0065163C" w:rsidRDefault="003C3170" w:rsidP="005445BF">
            <w:pPr>
              <w:spacing w:after="0" w:line="240" w:lineRule="auto"/>
              <w:jc w:val="center"/>
              <w:rPr>
                <w:rFonts w:ascii="Times New Roman" w:hAnsi="Times New Roman" w:cs="Times New Roman"/>
                <w:sz w:val="24"/>
                <w:szCs w:val="24"/>
              </w:rPr>
            </w:pPr>
            <w:r w:rsidRPr="0065163C">
              <w:rPr>
                <w:rFonts w:ascii="Times New Roman" w:hAnsi="Times New Roman" w:cs="Times New Roman"/>
                <w:sz w:val="24"/>
                <w:szCs w:val="24"/>
              </w:rPr>
              <w:t xml:space="preserve">R$ </w:t>
            </w:r>
          </w:p>
          <w:p w:rsidR="003C3170" w:rsidRPr="0065163C" w:rsidRDefault="003C3170" w:rsidP="005445BF">
            <w:pPr>
              <w:spacing w:after="0" w:line="240" w:lineRule="auto"/>
              <w:jc w:val="center"/>
              <w:rPr>
                <w:rFonts w:ascii="Times New Roman" w:hAnsi="Times New Roman" w:cs="Times New Roman"/>
                <w:sz w:val="24"/>
                <w:szCs w:val="24"/>
              </w:rPr>
            </w:pPr>
            <w:r w:rsidRPr="0065163C">
              <w:rPr>
                <w:rFonts w:ascii="Times New Roman" w:hAnsi="Times New Roman" w:cs="Times New Roman"/>
                <w:sz w:val="24"/>
                <w:szCs w:val="24"/>
              </w:rPr>
              <w:t>29.964,00</w:t>
            </w:r>
          </w:p>
        </w:tc>
      </w:tr>
      <w:tr w:rsidR="003C3170" w:rsidRPr="0065163C" w:rsidTr="005445BF">
        <w:trPr>
          <w:trHeight w:val="960"/>
        </w:trPr>
        <w:tc>
          <w:tcPr>
            <w:tcW w:w="0" w:type="auto"/>
            <w:shd w:val="clear" w:color="auto" w:fill="auto"/>
            <w:vAlign w:val="center"/>
          </w:tcPr>
          <w:p w:rsidR="003C3170" w:rsidRPr="0065163C" w:rsidRDefault="003C3170" w:rsidP="005445BF">
            <w:pPr>
              <w:spacing w:after="0" w:line="240" w:lineRule="auto"/>
              <w:jc w:val="center"/>
              <w:rPr>
                <w:rFonts w:ascii="Times New Roman" w:hAnsi="Times New Roman" w:cs="Times New Roman"/>
                <w:b/>
                <w:bCs/>
                <w:sz w:val="24"/>
                <w:szCs w:val="24"/>
              </w:rPr>
            </w:pPr>
            <w:r w:rsidRPr="0065163C">
              <w:rPr>
                <w:rFonts w:ascii="Times New Roman" w:hAnsi="Times New Roman" w:cs="Times New Roman"/>
                <w:b/>
                <w:bCs/>
                <w:sz w:val="24"/>
                <w:szCs w:val="24"/>
              </w:rPr>
              <w:t>2</w:t>
            </w:r>
          </w:p>
        </w:tc>
        <w:tc>
          <w:tcPr>
            <w:tcW w:w="0" w:type="auto"/>
            <w:shd w:val="clear" w:color="auto" w:fill="auto"/>
            <w:vAlign w:val="bottom"/>
          </w:tcPr>
          <w:p w:rsidR="003C3170" w:rsidRPr="0065163C" w:rsidRDefault="003C3170" w:rsidP="005445BF">
            <w:pPr>
              <w:spacing w:after="0" w:line="240" w:lineRule="auto"/>
              <w:jc w:val="center"/>
              <w:rPr>
                <w:rFonts w:ascii="Times New Roman" w:hAnsi="Times New Roman" w:cs="Times New Roman"/>
                <w:sz w:val="24"/>
                <w:szCs w:val="24"/>
              </w:rPr>
            </w:pPr>
            <w:r w:rsidRPr="0065163C">
              <w:rPr>
                <w:rFonts w:ascii="Times New Roman" w:hAnsi="Times New Roman" w:cs="Times New Roman"/>
                <w:sz w:val="24"/>
                <w:szCs w:val="24"/>
              </w:rPr>
              <w:t xml:space="preserve">Serviços de corte, </w:t>
            </w:r>
            <w:proofErr w:type="spellStart"/>
            <w:r w:rsidRPr="0065163C">
              <w:rPr>
                <w:rFonts w:ascii="Times New Roman" w:hAnsi="Times New Roman" w:cs="Times New Roman"/>
                <w:sz w:val="24"/>
                <w:szCs w:val="24"/>
              </w:rPr>
              <w:t>desgalhamento</w:t>
            </w:r>
            <w:proofErr w:type="spellEnd"/>
            <w:r w:rsidRPr="0065163C">
              <w:rPr>
                <w:rFonts w:ascii="Times New Roman" w:hAnsi="Times New Roman" w:cs="Times New Roman"/>
                <w:sz w:val="24"/>
                <w:szCs w:val="24"/>
              </w:rPr>
              <w:t xml:space="preserve"> e/ou podas de árvores de portes pequenas, médias e grandes nos espaços públicos e ruas sempre que se fizer necessário.</w:t>
            </w:r>
          </w:p>
        </w:tc>
        <w:tc>
          <w:tcPr>
            <w:tcW w:w="0" w:type="auto"/>
            <w:shd w:val="clear" w:color="auto" w:fill="auto"/>
            <w:vAlign w:val="center"/>
          </w:tcPr>
          <w:p w:rsidR="003C3170" w:rsidRPr="0065163C" w:rsidRDefault="003C3170" w:rsidP="005445BF">
            <w:pPr>
              <w:spacing w:after="0" w:line="240" w:lineRule="auto"/>
              <w:jc w:val="center"/>
              <w:rPr>
                <w:rFonts w:ascii="Times New Roman" w:hAnsi="Times New Roman" w:cs="Times New Roman"/>
                <w:b/>
                <w:bCs/>
                <w:sz w:val="24"/>
                <w:szCs w:val="24"/>
              </w:rPr>
            </w:pPr>
            <w:r w:rsidRPr="0065163C">
              <w:rPr>
                <w:rFonts w:ascii="Times New Roman" w:hAnsi="Times New Roman" w:cs="Times New Roman"/>
                <w:b/>
                <w:bCs/>
                <w:sz w:val="24"/>
                <w:szCs w:val="24"/>
              </w:rPr>
              <w:t>Mês</w:t>
            </w:r>
          </w:p>
        </w:tc>
        <w:tc>
          <w:tcPr>
            <w:tcW w:w="0" w:type="auto"/>
            <w:shd w:val="clear" w:color="auto" w:fill="auto"/>
            <w:vAlign w:val="center"/>
          </w:tcPr>
          <w:p w:rsidR="003C3170" w:rsidRPr="0065163C" w:rsidRDefault="003C3170" w:rsidP="005445BF">
            <w:pPr>
              <w:spacing w:after="0" w:line="240" w:lineRule="auto"/>
              <w:jc w:val="center"/>
              <w:rPr>
                <w:rFonts w:ascii="Times New Roman" w:hAnsi="Times New Roman" w:cs="Times New Roman"/>
                <w:b/>
                <w:bCs/>
                <w:sz w:val="24"/>
                <w:szCs w:val="24"/>
              </w:rPr>
            </w:pPr>
            <w:r w:rsidRPr="0065163C">
              <w:rPr>
                <w:rFonts w:ascii="Times New Roman" w:hAnsi="Times New Roman" w:cs="Times New Roman"/>
                <w:b/>
                <w:bCs/>
                <w:sz w:val="24"/>
                <w:szCs w:val="24"/>
              </w:rPr>
              <w:t>12</w:t>
            </w:r>
          </w:p>
        </w:tc>
        <w:tc>
          <w:tcPr>
            <w:tcW w:w="0" w:type="auto"/>
            <w:shd w:val="clear" w:color="auto" w:fill="auto"/>
            <w:vAlign w:val="center"/>
          </w:tcPr>
          <w:p w:rsidR="003C3170" w:rsidRPr="0065163C" w:rsidRDefault="003C3170" w:rsidP="005445BF">
            <w:pPr>
              <w:spacing w:after="0" w:line="240" w:lineRule="auto"/>
              <w:jc w:val="center"/>
              <w:rPr>
                <w:rFonts w:ascii="Times New Roman" w:hAnsi="Times New Roman" w:cs="Times New Roman"/>
                <w:sz w:val="24"/>
                <w:szCs w:val="24"/>
              </w:rPr>
            </w:pPr>
            <w:r w:rsidRPr="0065163C">
              <w:rPr>
                <w:rFonts w:ascii="Times New Roman" w:hAnsi="Times New Roman" w:cs="Times New Roman"/>
                <w:sz w:val="24"/>
                <w:szCs w:val="24"/>
              </w:rPr>
              <w:t>R$ 1.136,22</w:t>
            </w:r>
          </w:p>
        </w:tc>
        <w:tc>
          <w:tcPr>
            <w:tcW w:w="0" w:type="auto"/>
            <w:shd w:val="clear" w:color="auto" w:fill="auto"/>
            <w:vAlign w:val="center"/>
          </w:tcPr>
          <w:p w:rsidR="003C3170" w:rsidRPr="0065163C" w:rsidRDefault="003C3170" w:rsidP="005445BF">
            <w:pPr>
              <w:spacing w:after="0" w:line="240" w:lineRule="auto"/>
              <w:jc w:val="center"/>
              <w:rPr>
                <w:rFonts w:ascii="Times New Roman" w:hAnsi="Times New Roman" w:cs="Times New Roman"/>
                <w:sz w:val="24"/>
                <w:szCs w:val="24"/>
              </w:rPr>
            </w:pPr>
            <w:r w:rsidRPr="0065163C">
              <w:rPr>
                <w:rFonts w:ascii="Times New Roman" w:hAnsi="Times New Roman" w:cs="Times New Roman"/>
                <w:sz w:val="24"/>
                <w:szCs w:val="24"/>
              </w:rPr>
              <w:t xml:space="preserve">R$ </w:t>
            </w:r>
          </w:p>
          <w:p w:rsidR="003C3170" w:rsidRPr="0065163C" w:rsidRDefault="003C3170" w:rsidP="005445BF">
            <w:pPr>
              <w:spacing w:after="0" w:line="240" w:lineRule="auto"/>
              <w:jc w:val="center"/>
              <w:rPr>
                <w:rFonts w:ascii="Times New Roman" w:hAnsi="Times New Roman" w:cs="Times New Roman"/>
                <w:sz w:val="24"/>
                <w:szCs w:val="24"/>
              </w:rPr>
            </w:pPr>
            <w:r w:rsidRPr="0065163C">
              <w:rPr>
                <w:rFonts w:ascii="Times New Roman" w:hAnsi="Times New Roman" w:cs="Times New Roman"/>
                <w:sz w:val="24"/>
                <w:szCs w:val="24"/>
              </w:rPr>
              <w:t>13.634,64</w:t>
            </w:r>
          </w:p>
        </w:tc>
      </w:tr>
    </w:tbl>
    <w:p w:rsidR="00C567EE" w:rsidRPr="009B4282" w:rsidRDefault="00C567EE" w:rsidP="005C22F4">
      <w:pPr>
        <w:spacing w:after="0" w:line="240" w:lineRule="auto"/>
        <w:ind w:left="0" w:firstLine="0"/>
        <w:rPr>
          <w:rFonts w:ascii="Times New Roman" w:hAnsi="Times New Roman" w:cs="Times New Roman"/>
          <w:color w:val="000000" w:themeColor="text1"/>
          <w:sz w:val="24"/>
          <w:szCs w:val="24"/>
        </w:rPr>
      </w:pPr>
    </w:p>
    <w:p w:rsidR="00911FF4" w:rsidRPr="009B4282" w:rsidRDefault="000B6B61" w:rsidP="005C22F4">
      <w:pPr>
        <w:pStyle w:val="Ttulo1"/>
        <w:spacing w:after="0" w:line="240" w:lineRule="auto"/>
        <w:ind w:left="0"/>
        <w:rPr>
          <w:rFonts w:cs="Times New Roman"/>
          <w:color w:val="000000" w:themeColor="text1"/>
          <w:szCs w:val="24"/>
        </w:rPr>
      </w:pPr>
      <w:bookmarkStart w:id="2" w:name="_Toc158797188"/>
      <w:r w:rsidRPr="009B4282">
        <w:rPr>
          <w:rFonts w:cs="Times New Roman"/>
          <w:color w:val="000000" w:themeColor="text1"/>
          <w:szCs w:val="24"/>
        </w:rPr>
        <w:t>3 CREDENCIAMENTO NO SISTEMA DE LICITAÇÕES DA BOLSA DE LICITAÇÕES E LEILÕES DO BRASIL</w:t>
      </w:r>
      <w:bookmarkEnd w:id="2"/>
      <w:r w:rsidRPr="009B4282">
        <w:rPr>
          <w:rFonts w:cs="Times New Roman"/>
          <w:color w:val="000000" w:themeColor="text1"/>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3.3 </w:t>
      </w:r>
      <w:proofErr w:type="gramStart"/>
      <w:r w:rsidRPr="009B4282">
        <w:rPr>
          <w:rFonts w:ascii="Times New Roman" w:hAnsi="Times New Roman" w:cs="Times New Roman"/>
          <w:color w:val="000000" w:themeColor="text1"/>
          <w:sz w:val="24"/>
          <w:szCs w:val="24"/>
        </w:rPr>
        <w:t xml:space="preserve">  Caberá</w:t>
      </w:r>
      <w:proofErr w:type="gramEnd"/>
      <w:r w:rsidRPr="009B4282">
        <w:rPr>
          <w:rFonts w:ascii="Times New Roman" w:hAnsi="Times New Roman" w:cs="Times New Roman"/>
          <w:color w:val="000000" w:themeColor="text1"/>
          <w:sz w:val="24"/>
          <w:szCs w:val="24"/>
        </w:rPr>
        <w:t xml:space="preserve">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3.4 Qualquer</w:t>
      </w:r>
      <w:proofErr w:type="gramEnd"/>
      <w:r w:rsidRPr="009B4282">
        <w:rPr>
          <w:rFonts w:ascii="Times New Roman" w:hAnsi="Times New Roman" w:cs="Times New Roman"/>
          <w:color w:val="000000" w:themeColor="text1"/>
          <w:sz w:val="24"/>
          <w:szCs w:val="24"/>
        </w:rPr>
        <w:t xml:space="preserve"> dúvida em relação ao acesso no sistema operacional poderá ser esclarecida junto ao provedor do sistema adotado pelo comprador no telefone: (41) 3097-4600 da Bolsa de Licitações e Leilões ou pelo e-mail: contato@bll.org.br.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3.5 As</w:t>
      </w:r>
      <w:proofErr w:type="gramEnd"/>
      <w:r w:rsidRPr="009B4282">
        <w:rPr>
          <w:rFonts w:ascii="Times New Roman" w:hAnsi="Times New Roman" w:cs="Times New Roman"/>
          <w:color w:val="000000" w:themeColor="text1"/>
          <w:sz w:val="24"/>
          <w:szCs w:val="24"/>
        </w:rPr>
        <w:t xml:space="preserve"> pessoas jurídicas ou firmas individuais interessadas deverão cadastrar operador devidamente credenciado junto ao sistema, atribuindo poderes para formular lances de preços e praticar todos os demais atos e operações no sistema de compras.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3.6  A</w:t>
      </w:r>
      <w:proofErr w:type="gramEnd"/>
      <w:r w:rsidRPr="009B4282">
        <w:rPr>
          <w:rFonts w:ascii="Times New Roman" w:hAnsi="Times New Roman" w:cs="Times New Roman"/>
          <w:color w:val="000000" w:themeColor="text1"/>
          <w:sz w:val="24"/>
          <w:szCs w:val="24"/>
        </w:rPr>
        <w:t xml:space="preserve"> participação do licitante resulta no pleno conhecimento, aceitação e atendimento às exigências de habilitação previstas no Edital.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3.7 </w:t>
      </w:r>
      <w:r w:rsidRPr="009B4282">
        <w:rPr>
          <w:rFonts w:ascii="Times New Roman" w:hAnsi="Times New Roman" w:cs="Times New Roman"/>
          <w:color w:val="000000" w:themeColor="text1"/>
          <w:sz w:val="24"/>
          <w:szCs w:val="24"/>
        </w:rPr>
        <w:tab/>
        <w:t xml:space="preserve">O cadastramento do licitante deverá ser realizado conforme informações no anexo 04 do edital.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3.8 O custo de operacionalização e uso do sistema ficará a cargo do licitante vencedor do certame, que pagará a BLL conforme informado no Anexo 04 - Regulamento Operacional da Bolsa de Licitações e Leilões, que pode ser verificado no site www.bll.org.br - link DOCUMENTOS, a título de taxa pela utilização dos recursos de tecnologia da informação.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lastRenderedPageBreak/>
        <w:t xml:space="preserve">3.9 O acesso do operador ao pregão, para efeito de encaminhamento de proposta de preço e lances sucessivos de preços, em nome do licitante, somente se dará mediante prévia definição de senha privativa.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3.10  A</w:t>
      </w:r>
      <w:proofErr w:type="gramEnd"/>
      <w:r w:rsidRPr="009B4282">
        <w:rPr>
          <w:rFonts w:ascii="Times New Roman" w:hAnsi="Times New Roman" w:cs="Times New Roman"/>
          <w:color w:val="000000" w:themeColor="text1"/>
          <w:sz w:val="24"/>
          <w:szCs w:val="24"/>
        </w:rPr>
        <w:t xml:space="preserve"> chave de identificação e a senha dos operadores poderão ser utilizadas em qualquer pregão eletrônico, salvo quando canceladas por solicitação do credenciado ou por iniciativa do provedor do sistema.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3.12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3.12.1 A não observância do disposto no item anterior poderá ensejar desclassificação no momento da habilitação.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3.13 Os trabalhos serão conduzidos por</w:t>
      </w:r>
      <w:r w:rsidR="008267AE" w:rsidRPr="009B4282">
        <w:rPr>
          <w:rFonts w:ascii="Times New Roman" w:hAnsi="Times New Roman" w:cs="Times New Roman"/>
          <w:color w:val="000000" w:themeColor="text1"/>
          <w:sz w:val="24"/>
          <w:szCs w:val="24"/>
        </w:rPr>
        <w:t xml:space="preserve"> servidor</w:t>
      </w:r>
      <w:r w:rsidRPr="009B4282">
        <w:rPr>
          <w:rFonts w:ascii="Times New Roman" w:hAnsi="Times New Roman" w:cs="Times New Roman"/>
          <w:color w:val="000000" w:themeColor="text1"/>
          <w:sz w:val="24"/>
          <w:szCs w:val="24"/>
        </w:rPr>
        <w:t xml:space="preserve"> Efetivo Municipal, denominado </w:t>
      </w:r>
      <w:proofErr w:type="gramStart"/>
      <w:r w:rsidRPr="009B4282">
        <w:rPr>
          <w:rFonts w:ascii="Times New Roman" w:hAnsi="Times New Roman" w:cs="Times New Roman"/>
          <w:color w:val="000000" w:themeColor="text1"/>
          <w:sz w:val="24"/>
          <w:szCs w:val="24"/>
        </w:rPr>
        <w:t>Pregoeiro ,</w:t>
      </w:r>
      <w:proofErr w:type="gramEnd"/>
      <w:r w:rsidRPr="009B4282">
        <w:rPr>
          <w:rFonts w:ascii="Times New Roman" w:hAnsi="Times New Roman" w:cs="Times New Roman"/>
          <w:color w:val="000000" w:themeColor="text1"/>
          <w:sz w:val="24"/>
          <w:szCs w:val="24"/>
        </w:rPr>
        <w:t xml:space="preserve"> mediante a inserção e monitoramento de dados gerados ou transferidos para o aplicativo “Licitações” constante da página eletrônica da Bolsa de licitações e Leilões do Brasil, com o auxílio da equipe de apoio, que terá, em especial, as seguintes atribuições: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PargrafodaLista"/>
        <w:numPr>
          <w:ilvl w:val="0"/>
          <w:numId w:val="3"/>
        </w:numPr>
        <w:spacing w:after="0" w:line="240" w:lineRule="auto"/>
        <w:ind w:left="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acompanhar</w:t>
      </w:r>
      <w:proofErr w:type="gramEnd"/>
      <w:r w:rsidRPr="009B4282">
        <w:rPr>
          <w:rFonts w:ascii="Times New Roman" w:hAnsi="Times New Roman" w:cs="Times New Roman"/>
          <w:color w:val="000000" w:themeColor="text1"/>
          <w:sz w:val="24"/>
          <w:szCs w:val="24"/>
        </w:rPr>
        <w:t xml:space="preserve"> os trabalhos da equipe de apoio; </w:t>
      </w:r>
    </w:p>
    <w:p w:rsidR="00911FF4" w:rsidRPr="009B4282" w:rsidRDefault="000B6B61" w:rsidP="005C22F4">
      <w:pPr>
        <w:pStyle w:val="PargrafodaLista"/>
        <w:numPr>
          <w:ilvl w:val="0"/>
          <w:numId w:val="3"/>
        </w:numPr>
        <w:spacing w:after="0" w:line="240" w:lineRule="auto"/>
        <w:ind w:left="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responder</w:t>
      </w:r>
      <w:proofErr w:type="gramEnd"/>
      <w:r w:rsidRPr="009B4282">
        <w:rPr>
          <w:rFonts w:ascii="Times New Roman" w:hAnsi="Times New Roman" w:cs="Times New Roman"/>
          <w:color w:val="000000" w:themeColor="text1"/>
          <w:sz w:val="24"/>
          <w:szCs w:val="24"/>
        </w:rPr>
        <w:t xml:space="preserve"> as questões formuladas pelos fornecedores, relativas ao certame; </w:t>
      </w:r>
    </w:p>
    <w:p w:rsidR="00911FF4" w:rsidRPr="009B4282" w:rsidRDefault="000B6B61" w:rsidP="005C22F4">
      <w:pPr>
        <w:pStyle w:val="PargrafodaLista"/>
        <w:numPr>
          <w:ilvl w:val="0"/>
          <w:numId w:val="3"/>
        </w:numPr>
        <w:spacing w:after="0" w:line="240" w:lineRule="auto"/>
        <w:ind w:left="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abrir</w:t>
      </w:r>
      <w:proofErr w:type="gramEnd"/>
      <w:r w:rsidRPr="009B4282">
        <w:rPr>
          <w:rFonts w:ascii="Times New Roman" w:hAnsi="Times New Roman" w:cs="Times New Roman"/>
          <w:color w:val="000000" w:themeColor="text1"/>
          <w:sz w:val="24"/>
          <w:szCs w:val="24"/>
        </w:rPr>
        <w:t xml:space="preserve"> as propostas de preços; </w:t>
      </w:r>
    </w:p>
    <w:p w:rsidR="00911FF4" w:rsidRPr="009B4282" w:rsidRDefault="000B6B61" w:rsidP="005C22F4">
      <w:pPr>
        <w:pStyle w:val="PargrafodaLista"/>
        <w:numPr>
          <w:ilvl w:val="0"/>
          <w:numId w:val="3"/>
        </w:numPr>
        <w:spacing w:after="0" w:line="240" w:lineRule="auto"/>
        <w:ind w:left="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analisar</w:t>
      </w:r>
      <w:proofErr w:type="gramEnd"/>
      <w:r w:rsidRPr="009B4282">
        <w:rPr>
          <w:rFonts w:ascii="Times New Roman" w:hAnsi="Times New Roman" w:cs="Times New Roman"/>
          <w:color w:val="000000" w:themeColor="text1"/>
          <w:sz w:val="24"/>
          <w:szCs w:val="24"/>
        </w:rPr>
        <w:t xml:space="preserve"> a aceitabilidade das propostas; </w:t>
      </w:r>
    </w:p>
    <w:p w:rsidR="00911FF4" w:rsidRPr="009B4282" w:rsidRDefault="000B6B61" w:rsidP="005C22F4">
      <w:pPr>
        <w:pStyle w:val="PargrafodaLista"/>
        <w:numPr>
          <w:ilvl w:val="0"/>
          <w:numId w:val="3"/>
        </w:numPr>
        <w:spacing w:after="0" w:line="240" w:lineRule="auto"/>
        <w:ind w:left="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desclassificar</w:t>
      </w:r>
      <w:proofErr w:type="gramEnd"/>
      <w:r w:rsidRPr="009B4282">
        <w:rPr>
          <w:rFonts w:ascii="Times New Roman" w:hAnsi="Times New Roman" w:cs="Times New Roman"/>
          <w:color w:val="000000" w:themeColor="text1"/>
          <w:sz w:val="24"/>
          <w:szCs w:val="24"/>
        </w:rPr>
        <w:t xml:space="preserve"> propostas indicando os motivos; </w:t>
      </w:r>
    </w:p>
    <w:p w:rsidR="00911FF4" w:rsidRPr="009B4282" w:rsidRDefault="000B6B61" w:rsidP="005C22F4">
      <w:pPr>
        <w:pStyle w:val="PargrafodaLista"/>
        <w:numPr>
          <w:ilvl w:val="0"/>
          <w:numId w:val="3"/>
        </w:numPr>
        <w:spacing w:after="0" w:line="240" w:lineRule="auto"/>
        <w:ind w:left="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conduzir</w:t>
      </w:r>
      <w:proofErr w:type="gramEnd"/>
      <w:r w:rsidRPr="009B4282">
        <w:rPr>
          <w:rFonts w:ascii="Times New Roman" w:hAnsi="Times New Roman" w:cs="Times New Roman"/>
          <w:color w:val="000000" w:themeColor="text1"/>
          <w:sz w:val="24"/>
          <w:szCs w:val="24"/>
        </w:rPr>
        <w:t xml:space="preserve"> os procedimentos relativos aos lances e à escolha da proposta do lance de menor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preço</w:t>
      </w:r>
      <w:proofErr w:type="gramEnd"/>
      <w:r w:rsidRPr="009B4282">
        <w:rPr>
          <w:rFonts w:ascii="Times New Roman" w:hAnsi="Times New Roman" w:cs="Times New Roman"/>
          <w:color w:val="000000" w:themeColor="text1"/>
          <w:sz w:val="24"/>
          <w:szCs w:val="24"/>
        </w:rPr>
        <w:t xml:space="preserve">; </w:t>
      </w:r>
    </w:p>
    <w:p w:rsidR="00911FF4" w:rsidRPr="009B4282" w:rsidRDefault="000B6B61" w:rsidP="005C22F4">
      <w:pPr>
        <w:pStyle w:val="PargrafodaLista"/>
        <w:numPr>
          <w:ilvl w:val="0"/>
          <w:numId w:val="3"/>
        </w:numPr>
        <w:spacing w:after="0" w:line="240" w:lineRule="auto"/>
        <w:ind w:left="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verificar</w:t>
      </w:r>
      <w:proofErr w:type="gramEnd"/>
      <w:r w:rsidRPr="009B4282">
        <w:rPr>
          <w:rFonts w:ascii="Times New Roman" w:hAnsi="Times New Roman" w:cs="Times New Roman"/>
          <w:color w:val="000000" w:themeColor="text1"/>
          <w:sz w:val="24"/>
          <w:szCs w:val="24"/>
        </w:rPr>
        <w:t xml:space="preserve"> a habilitação do proponente classificado em primeiro lugar; </w:t>
      </w:r>
    </w:p>
    <w:p w:rsidR="00911FF4" w:rsidRPr="009B4282" w:rsidRDefault="000B6B61" w:rsidP="005C22F4">
      <w:pPr>
        <w:pStyle w:val="PargrafodaLista"/>
        <w:numPr>
          <w:ilvl w:val="0"/>
          <w:numId w:val="3"/>
        </w:numPr>
        <w:spacing w:after="0" w:line="240" w:lineRule="auto"/>
        <w:ind w:left="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declarar</w:t>
      </w:r>
      <w:proofErr w:type="gramEnd"/>
      <w:r w:rsidRPr="009B4282">
        <w:rPr>
          <w:rFonts w:ascii="Times New Roman" w:hAnsi="Times New Roman" w:cs="Times New Roman"/>
          <w:color w:val="000000" w:themeColor="text1"/>
          <w:sz w:val="24"/>
          <w:szCs w:val="24"/>
        </w:rPr>
        <w:t xml:space="preserve"> o vencedor; </w:t>
      </w:r>
    </w:p>
    <w:p w:rsidR="00911FF4" w:rsidRPr="009B4282" w:rsidRDefault="000B6B61" w:rsidP="005C22F4">
      <w:pPr>
        <w:pStyle w:val="PargrafodaLista"/>
        <w:numPr>
          <w:ilvl w:val="0"/>
          <w:numId w:val="3"/>
        </w:numPr>
        <w:spacing w:after="0" w:line="240" w:lineRule="auto"/>
        <w:ind w:left="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receber</w:t>
      </w:r>
      <w:proofErr w:type="gramEnd"/>
      <w:r w:rsidRPr="009B4282">
        <w:rPr>
          <w:rFonts w:ascii="Times New Roman" w:hAnsi="Times New Roman" w:cs="Times New Roman"/>
          <w:color w:val="000000" w:themeColor="text1"/>
          <w:sz w:val="24"/>
          <w:szCs w:val="24"/>
        </w:rPr>
        <w:t xml:space="preserve">, examinar e decidir sobre a pertinência dos recursos; </w:t>
      </w:r>
    </w:p>
    <w:p w:rsidR="00911FF4" w:rsidRPr="009B4282" w:rsidRDefault="000B6B61" w:rsidP="005C22F4">
      <w:pPr>
        <w:pStyle w:val="PargrafodaLista"/>
        <w:numPr>
          <w:ilvl w:val="0"/>
          <w:numId w:val="3"/>
        </w:numPr>
        <w:spacing w:after="0" w:line="240" w:lineRule="auto"/>
        <w:ind w:left="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elaborar</w:t>
      </w:r>
      <w:proofErr w:type="gramEnd"/>
      <w:r w:rsidRPr="009B4282">
        <w:rPr>
          <w:rFonts w:ascii="Times New Roman" w:hAnsi="Times New Roman" w:cs="Times New Roman"/>
          <w:color w:val="000000" w:themeColor="text1"/>
          <w:sz w:val="24"/>
          <w:szCs w:val="24"/>
        </w:rPr>
        <w:t xml:space="preserve"> a ata da sessão; </w:t>
      </w:r>
    </w:p>
    <w:p w:rsidR="00911FF4" w:rsidRPr="009B4282" w:rsidRDefault="000B6B61" w:rsidP="005C22F4">
      <w:pPr>
        <w:pStyle w:val="PargrafodaLista"/>
        <w:numPr>
          <w:ilvl w:val="0"/>
          <w:numId w:val="3"/>
        </w:numPr>
        <w:spacing w:after="0" w:line="240" w:lineRule="auto"/>
        <w:ind w:left="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encaminhar</w:t>
      </w:r>
      <w:proofErr w:type="gramEnd"/>
      <w:r w:rsidRPr="009B4282">
        <w:rPr>
          <w:rFonts w:ascii="Times New Roman" w:hAnsi="Times New Roman" w:cs="Times New Roman"/>
          <w:color w:val="000000" w:themeColor="text1"/>
          <w:sz w:val="24"/>
          <w:szCs w:val="24"/>
        </w:rPr>
        <w:t xml:space="preserve"> o processo à autoridade competente para homologar e autorizar a contratação; </w:t>
      </w:r>
    </w:p>
    <w:p w:rsidR="00911FF4" w:rsidRPr="009B4282" w:rsidRDefault="000B6B61" w:rsidP="005C22F4">
      <w:pPr>
        <w:pStyle w:val="PargrafodaLista"/>
        <w:numPr>
          <w:ilvl w:val="0"/>
          <w:numId w:val="3"/>
        </w:numPr>
        <w:spacing w:after="0" w:line="240" w:lineRule="auto"/>
        <w:ind w:left="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abrir</w:t>
      </w:r>
      <w:proofErr w:type="gramEnd"/>
      <w:r w:rsidRPr="009B4282">
        <w:rPr>
          <w:rFonts w:ascii="Times New Roman" w:hAnsi="Times New Roman" w:cs="Times New Roman"/>
          <w:color w:val="000000" w:themeColor="text1"/>
          <w:sz w:val="24"/>
          <w:szCs w:val="24"/>
        </w:rPr>
        <w:t xml:space="preserve"> processo administrativo para apuração de irregularidades visando à aplicação de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penalidades</w:t>
      </w:r>
      <w:proofErr w:type="gramEnd"/>
      <w:r w:rsidRPr="009B4282">
        <w:rPr>
          <w:rFonts w:ascii="Times New Roman" w:hAnsi="Times New Roman" w:cs="Times New Roman"/>
          <w:color w:val="000000" w:themeColor="text1"/>
          <w:sz w:val="24"/>
          <w:szCs w:val="24"/>
        </w:rPr>
        <w:t xml:space="preserve"> previstas na legislação.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3.14  A</w:t>
      </w:r>
      <w:proofErr w:type="gramEnd"/>
      <w:r w:rsidRPr="009B4282">
        <w:rPr>
          <w:rFonts w:ascii="Times New Roman" w:hAnsi="Times New Roman" w:cs="Times New Roman"/>
          <w:color w:val="000000" w:themeColor="text1"/>
          <w:sz w:val="24"/>
          <w:szCs w:val="24"/>
        </w:rPr>
        <w:t xml:space="preserve">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Ttulo1"/>
        <w:spacing w:after="0" w:line="240" w:lineRule="auto"/>
        <w:ind w:left="0"/>
        <w:rPr>
          <w:rFonts w:cs="Times New Roman"/>
          <w:color w:val="000000" w:themeColor="text1"/>
          <w:szCs w:val="24"/>
        </w:rPr>
      </w:pPr>
      <w:bookmarkStart w:id="3" w:name="_Toc158797189"/>
      <w:r w:rsidRPr="009B4282">
        <w:rPr>
          <w:rFonts w:cs="Times New Roman"/>
          <w:color w:val="000000" w:themeColor="text1"/>
          <w:szCs w:val="24"/>
        </w:rPr>
        <w:t xml:space="preserve">4 </w:t>
      </w:r>
      <w:r w:rsidRPr="009B4282">
        <w:rPr>
          <w:rFonts w:cs="Times New Roman"/>
          <w:color w:val="000000" w:themeColor="text1"/>
          <w:szCs w:val="24"/>
        </w:rPr>
        <w:tab/>
        <w:t>CONDIÇÕES PARA PARTICIPAÇÃO</w:t>
      </w:r>
      <w:bookmarkEnd w:id="3"/>
      <w:r w:rsidRPr="009B4282">
        <w:rPr>
          <w:rFonts w:cs="Times New Roman"/>
          <w:color w:val="000000" w:themeColor="text1"/>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roofErr w:type="gramStart"/>
      <w:r w:rsidRPr="009B4282">
        <w:rPr>
          <w:rFonts w:ascii="Times New Roman" w:hAnsi="Times New Roman" w:cs="Times New Roman"/>
          <w:color w:val="000000" w:themeColor="text1"/>
          <w:sz w:val="24"/>
          <w:szCs w:val="24"/>
        </w:rPr>
        <w:t>4.1 Poderão</w:t>
      </w:r>
      <w:proofErr w:type="gramEnd"/>
      <w:r w:rsidRPr="009B4282">
        <w:rPr>
          <w:rFonts w:ascii="Times New Roman" w:hAnsi="Times New Roman" w:cs="Times New Roman"/>
          <w:color w:val="000000" w:themeColor="text1"/>
          <w:sz w:val="24"/>
          <w:szCs w:val="24"/>
        </w:rPr>
        <w:t xml:space="preserve">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lastRenderedPageBreak/>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4.2 Poderão</w:t>
      </w:r>
      <w:proofErr w:type="gramEnd"/>
      <w:r w:rsidRPr="009B4282">
        <w:rPr>
          <w:rFonts w:ascii="Times New Roman" w:hAnsi="Times New Roman" w:cs="Times New Roman"/>
          <w:color w:val="000000" w:themeColor="text1"/>
          <w:sz w:val="24"/>
          <w:szCs w:val="24"/>
        </w:rPr>
        <w:t xml:space="preserve"> participar deste Pregão, na forma eletrônica as empresas que estejam cadastradas junto à Bolsa de licitações e Leilões do Brasil.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4.3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Que não estejam cumprindo as sanções p</w:t>
      </w:r>
      <w:r w:rsidR="002808BB" w:rsidRPr="009B4282">
        <w:rPr>
          <w:rFonts w:ascii="Times New Roman" w:hAnsi="Times New Roman" w:cs="Times New Roman"/>
          <w:color w:val="000000" w:themeColor="text1"/>
          <w:sz w:val="24"/>
          <w:szCs w:val="24"/>
        </w:rPr>
        <w:t xml:space="preserve">revistas na Lei nº 14.133/2021.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4.4 </w:t>
      </w:r>
      <w:r w:rsidRPr="009B4282">
        <w:rPr>
          <w:rFonts w:ascii="Times New Roman" w:hAnsi="Times New Roman" w:cs="Times New Roman"/>
          <w:color w:val="000000" w:themeColor="text1"/>
          <w:sz w:val="24"/>
          <w:szCs w:val="24"/>
        </w:rPr>
        <w:tab/>
        <w:t xml:space="preserve">O proponente precisa estar ciente de todos os documentos de habilitação exigidos, bem como precisa ter ciência das informações e obrigações decorrentes desta licitação.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4.5 Será</w:t>
      </w:r>
      <w:proofErr w:type="gramEnd"/>
      <w:r w:rsidRPr="009B4282">
        <w:rPr>
          <w:rFonts w:ascii="Times New Roman" w:hAnsi="Times New Roman" w:cs="Times New Roman"/>
          <w:color w:val="000000" w:themeColor="text1"/>
          <w:sz w:val="24"/>
          <w:szCs w:val="24"/>
        </w:rPr>
        <w:t xml:space="preserve">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4.5.1 A obtenção do benefício a que se refere o item anterior fica limitada às Microempresa (ME) e às Empresas de Pequeno Porte (EPP) que, no ano-calendário de realização da licitação, ainda não tenham celebrado contratos com a Administração Pública cujos valores somados extrapolem a receita bruta máxima admitida para fins de enquadramento como Empresa de Pequeno Porte (EPP).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4.5.</w:t>
      </w:r>
      <w:r w:rsidR="00070A92" w:rsidRPr="009B4282">
        <w:rPr>
          <w:rFonts w:ascii="Times New Roman" w:hAnsi="Times New Roman" w:cs="Times New Roman"/>
          <w:color w:val="000000" w:themeColor="text1"/>
          <w:sz w:val="24"/>
          <w:szCs w:val="24"/>
        </w:rPr>
        <w:t>2</w:t>
      </w:r>
      <w:r w:rsidRPr="009B4282">
        <w:rPr>
          <w:rFonts w:ascii="Times New Roman" w:hAnsi="Times New Roman" w:cs="Times New Roman"/>
          <w:color w:val="000000" w:themeColor="text1"/>
          <w:sz w:val="24"/>
          <w:szCs w:val="24"/>
        </w:rPr>
        <w:t xml:space="preserve">  </w:t>
      </w:r>
      <w:r w:rsidR="002808BB" w:rsidRPr="009B4282">
        <w:rPr>
          <w:rFonts w:ascii="Times New Roman" w:hAnsi="Times New Roman" w:cs="Times New Roman"/>
          <w:color w:val="000000" w:themeColor="text1"/>
          <w:sz w:val="24"/>
          <w:szCs w:val="24"/>
        </w:rPr>
        <w:t>Licitação</w:t>
      </w:r>
      <w:proofErr w:type="gramEnd"/>
      <w:r w:rsidR="002808BB" w:rsidRPr="009B4282">
        <w:rPr>
          <w:rFonts w:ascii="Times New Roman" w:hAnsi="Times New Roman" w:cs="Times New Roman"/>
          <w:color w:val="000000" w:themeColor="text1"/>
          <w:sz w:val="24"/>
          <w:szCs w:val="24"/>
        </w:rPr>
        <w:t xml:space="preserve"> de Ampla concorrência, podendo participar </w:t>
      </w:r>
      <w:r w:rsidRPr="009B4282">
        <w:rPr>
          <w:rFonts w:ascii="Times New Roman" w:hAnsi="Times New Roman" w:cs="Times New Roman"/>
          <w:color w:val="000000" w:themeColor="text1"/>
          <w:sz w:val="24"/>
          <w:szCs w:val="24"/>
        </w:rPr>
        <w:t xml:space="preserve">todos os interessados que atendam aos requisitos do edital.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highlight w:val="yellow"/>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4.6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É vedada a participação de empresas que: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4.6.1  Aquele</w:t>
      </w:r>
      <w:proofErr w:type="gramEnd"/>
      <w:r w:rsidRPr="009B4282">
        <w:rPr>
          <w:rFonts w:ascii="Times New Roman" w:hAnsi="Times New Roman" w:cs="Times New Roman"/>
          <w:color w:val="000000" w:themeColor="text1"/>
          <w:sz w:val="24"/>
          <w:szCs w:val="24"/>
        </w:rPr>
        <w:t xml:space="preserve"> que não atende às condições deste Edital e seu (s) anexo (s).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4.6.3 Autor do anteprojeto, do projeto básico ou do projeto executivo, pessoa física ou jurídica, quando a licitação versar sobre serviços ou fornecimento de bens a ele relacionados.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4.6.5  Estrangeiras</w:t>
      </w:r>
      <w:proofErr w:type="gramEnd"/>
      <w:r w:rsidRPr="009B4282">
        <w:rPr>
          <w:rFonts w:ascii="Times New Roman" w:hAnsi="Times New Roman" w:cs="Times New Roman"/>
          <w:color w:val="000000" w:themeColor="text1"/>
          <w:sz w:val="24"/>
          <w:szCs w:val="24"/>
        </w:rPr>
        <w:t xml:space="preserve"> que não tenham representação ou filial no País.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4.6.6 Pessoa física ou jurídica que se encontre, ao tempo da licitação, impossibilitada de participar da licitação em decorrência de sanção que lhe foi imposta.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4.6.7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lastRenderedPageBreak/>
        <w:t xml:space="preserve">4.6.8 Empresas controladoras, controladas ou coligadas, nos termos da Lei nº 6.404/1976, concorrendo entre si.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4.6.1</w:t>
      </w:r>
      <w:r w:rsidR="00070A92" w:rsidRPr="009B4282">
        <w:rPr>
          <w:rFonts w:ascii="Times New Roman" w:hAnsi="Times New Roman" w:cs="Times New Roman"/>
          <w:color w:val="000000" w:themeColor="text1"/>
          <w:sz w:val="24"/>
          <w:szCs w:val="24"/>
        </w:rPr>
        <w:t>0</w:t>
      </w:r>
      <w:r w:rsidRPr="009B4282">
        <w:rPr>
          <w:rFonts w:ascii="Times New Roman" w:hAnsi="Times New Roman" w:cs="Times New Roman"/>
          <w:color w:val="000000" w:themeColor="text1"/>
          <w:sz w:val="24"/>
          <w:szCs w:val="24"/>
        </w:rPr>
        <w:t xml:space="preserve"> Não</w:t>
      </w:r>
      <w:proofErr w:type="gramEnd"/>
      <w:r w:rsidRPr="009B4282">
        <w:rPr>
          <w:rFonts w:ascii="Times New Roman" w:hAnsi="Times New Roman" w:cs="Times New Roman"/>
          <w:color w:val="000000" w:themeColor="text1"/>
          <w:sz w:val="24"/>
          <w:szCs w:val="24"/>
        </w:rPr>
        <w:t xml:space="preserve">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4.6.1</w:t>
      </w:r>
      <w:r w:rsidR="00070A92" w:rsidRPr="009B4282">
        <w:rPr>
          <w:rFonts w:ascii="Times New Roman" w:hAnsi="Times New Roman" w:cs="Times New Roman"/>
          <w:color w:val="000000" w:themeColor="text1"/>
          <w:sz w:val="24"/>
          <w:szCs w:val="24"/>
        </w:rPr>
        <w:t>1</w:t>
      </w:r>
      <w:r w:rsidRPr="009B4282">
        <w:rPr>
          <w:rFonts w:ascii="Times New Roman" w:hAnsi="Times New Roman" w:cs="Times New Roman"/>
          <w:color w:val="000000" w:themeColor="text1"/>
          <w:sz w:val="24"/>
          <w:szCs w:val="24"/>
        </w:rPr>
        <w:t xml:space="preserve"> O impedimento de que trata o item 4.6.6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4.6.1</w:t>
      </w:r>
      <w:r w:rsidR="00070A92" w:rsidRPr="009B4282">
        <w:rPr>
          <w:rFonts w:ascii="Times New Roman" w:hAnsi="Times New Roman" w:cs="Times New Roman"/>
          <w:color w:val="000000" w:themeColor="text1"/>
          <w:sz w:val="24"/>
          <w:szCs w:val="24"/>
        </w:rPr>
        <w:t>2</w:t>
      </w:r>
      <w:r w:rsidRPr="009B4282">
        <w:rPr>
          <w:rFonts w:ascii="Times New Roman" w:hAnsi="Times New Roman" w:cs="Times New Roman"/>
          <w:color w:val="000000" w:themeColor="text1"/>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4.6.1</w:t>
      </w:r>
      <w:r w:rsidR="00070A92" w:rsidRPr="009B4282">
        <w:rPr>
          <w:rFonts w:ascii="Times New Roman" w:hAnsi="Times New Roman" w:cs="Times New Roman"/>
          <w:color w:val="000000" w:themeColor="text1"/>
          <w:sz w:val="24"/>
          <w:szCs w:val="24"/>
        </w:rPr>
        <w:t>3</w:t>
      </w:r>
      <w:r w:rsidRPr="009B4282">
        <w:rPr>
          <w:rFonts w:ascii="Times New Roman" w:hAnsi="Times New Roman" w:cs="Times New Roman"/>
          <w:color w:val="000000" w:themeColor="text1"/>
          <w:sz w:val="24"/>
          <w:szCs w:val="24"/>
        </w:rPr>
        <w:t xml:space="preserve"> Equiparam-se</w:t>
      </w:r>
      <w:proofErr w:type="gramEnd"/>
      <w:r w:rsidRPr="009B4282">
        <w:rPr>
          <w:rFonts w:ascii="Times New Roman" w:hAnsi="Times New Roman" w:cs="Times New Roman"/>
          <w:color w:val="000000" w:themeColor="text1"/>
          <w:sz w:val="24"/>
          <w:szCs w:val="24"/>
        </w:rPr>
        <w:t xml:space="preserve"> aos autores do projeto as empresas integrantes do mesmo grupo econômico.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4.6.1</w:t>
      </w:r>
      <w:r w:rsidR="00070A92" w:rsidRPr="009B4282">
        <w:rPr>
          <w:rFonts w:ascii="Times New Roman" w:hAnsi="Times New Roman" w:cs="Times New Roman"/>
          <w:color w:val="000000" w:themeColor="text1"/>
          <w:sz w:val="24"/>
          <w:szCs w:val="24"/>
        </w:rPr>
        <w:t>4</w:t>
      </w:r>
      <w:r w:rsidRPr="009B4282">
        <w:rPr>
          <w:rFonts w:ascii="Times New Roman" w:hAnsi="Times New Roman" w:cs="Times New Roman"/>
          <w:color w:val="000000" w:themeColor="text1"/>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70A92"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4.6.15</w:t>
      </w:r>
      <w:r w:rsidR="000B6B61" w:rsidRPr="009B4282">
        <w:rPr>
          <w:rFonts w:ascii="Times New Roman" w:hAnsi="Times New Roman" w:cs="Times New Roman"/>
          <w:color w:val="000000" w:themeColor="text1"/>
          <w:sz w:val="24"/>
          <w:szCs w:val="24"/>
        </w:rPr>
        <w:t xml:space="preserve"> Em</w:t>
      </w:r>
      <w:proofErr w:type="gramEnd"/>
      <w:r w:rsidR="000B6B61" w:rsidRPr="009B4282">
        <w:rPr>
          <w:rFonts w:ascii="Times New Roman" w:hAnsi="Times New Roman" w:cs="Times New Roman"/>
          <w:color w:val="000000" w:themeColor="text1"/>
          <w:sz w:val="24"/>
          <w:szCs w:val="24"/>
        </w:rPr>
        <w:t xml:space="preserve">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70A92"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4.6.16</w:t>
      </w:r>
      <w:r w:rsidR="000B6B61" w:rsidRPr="009B4282">
        <w:rPr>
          <w:rFonts w:ascii="Times New Roman" w:hAnsi="Times New Roman" w:cs="Times New Roman"/>
          <w:color w:val="000000" w:themeColor="text1"/>
          <w:sz w:val="24"/>
          <w:szCs w:val="24"/>
        </w:rPr>
        <w:t xml:space="preserve"> A vedação de que trata o item 4.6.1</w:t>
      </w:r>
      <w:r w:rsidRPr="009B4282">
        <w:rPr>
          <w:rFonts w:ascii="Times New Roman" w:hAnsi="Times New Roman" w:cs="Times New Roman"/>
          <w:color w:val="000000" w:themeColor="text1"/>
          <w:sz w:val="24"/>
          <w:szCs w:val="24"/>
        </w:rPr>
        <w:t>2</w:t>
      </w:r>
      <w:r w:rsidR="000B6B61" w:rsidRPr="009B4282">
        <w:rPr>
          <w:rFonts w:ascii="Times New Roman" w:hAnsi="Times New Roman" w:cs="Times New Roman"/>
          <w:color w:val="000000" w:themeColor="text1"/>
          <w:sz w:val="24"/>
          <w:szCs w:val="24"/>
        </w:rPr>
        <w:t xml:space="preserve"> estende-se a terceiro que auxilie a condução da contratação na qualidade de integrante de equipe de apoio, profissional especializado ou funcionário ou representante de empresa que preste assessoria jurídica.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Ttulo1"/>
        <w:spacing w:after="0" w:line="240" w:lineRule="auto"/>
        <w:ind w:left="0"/>
        <w:rPr>
          <w:rFonts w:cs="Times New Roman"/>
          <w:color w:val="000000" w:themeColor="text1"/>
          <w:szCs w:val="24"/>
        </w:rPr>
      </w:pPr>
      <w:bookmarkStart w:id="4" w:name="_Toc158797190"/>
      <w:r w:rsidRPr="009B4282">
        <w:rPr>
          <w:rFonts w:cs="Times New Roman"/>
          <w:color w:val="000000" w:themeColor="text1"/>
          <w:szCs w:val="24"/>
        </w:rPr>
        <w:t xml:space="preserve">5 </w:t>
      </w:r>
      <w:r w:rsidRPr="009B4282">
        <w:rPr>
          <w:rFonts w:cs="Times New Roman"/>
          <w:color w:val="000000" w:themeColor="text1"/>
          <w:szCs w:val="24"/>
        </w:rPr>
        <w:tab/>
        <w:t>APRESENTAÇÃO DAS PROPOSTAS E DOS DOCUMENTOS DE HABILITAÇÃO</w:t>
      </w:r>
      <w:bookmarkEnd w:id="4"/>
      <w:r w:rsidRPr="009B4282">
        <w:rPr>
          <w:rFonts w:cs="Times New Roman"/>
          <w:color w:val="000000" w:themeColor="text1"/>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roofErr w:type="gramStart"/>
      <w:r w:rsidRPr="009B4282">
        <w:rPr>
          <w:rFonts w:ascii="Times New Roman" w:hAnsi="Times New Roman" w:cs="Times New Roman"/>
          <w:color w:val="000000" w:themeColor="text1"/>
          <w:sz w:val="24"/>
          <w:szCs w:val="24"/>
        </w:rPr>
        <w:t>5.1 Na</w:t>
      </w:r>
      <w:proofErr w:type="gramEnd"/>
      <w:r w:rsidRPr="009B4282">
        <w:rPr>
          <w:rFonts w:ascii="Times New Roman" w:hAnsi="Times New Roman" w:cs="Times New Roman"/>
          <w:color w:val="000000" w:themeColor="text1"/>
          <w:sz w:val="24"/>
          <w:szCs w:val="24"/>
        </w:rPr>
        <w:t xml:space="preserve"> presente licitação, a fase de habilitação sucederá as fases de apresentação de propostas e lances e de julgamento.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5.2 Os</w:t>
      </w:r>
      <w:proofErr w:type="gramEnd"/>
      <w:r w:rsidRPr="009B4282">
        <w:rPr>
          <w:rFonts w:ascii="Times New Roman" w:hAnsi="Times New Roman" w:cs="Times New Roman"/>
          <w:color w:val="000000" w:themeColor="text1"/>
          <w:sz w:val="24"/>
          <w:szCs w:val="24"/>
        </w:rPr>
        <w:t xml:space="preserve"> licitantes preencherão, exclusivamente por meio do sistema eletrônico, a proposta com o preço ou o percentual de desconto, conforme o critério de julgamento adotado neste Edital, até a data e o horário estabelecidos.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5.3 No</w:t>
      </w:r>
      <w:proofErr w:type="gramEnd"/>
      <w:r w:rsidRPr="009B4282">
        <w:rPr>
          <w:rFonts w:ascii="Times New Roman" w:hAnsi="Times New Roman" w:cs="Times New Roman"/>
          <w:color w:val="000000" w:themeColor="text1"/>
          <w:sz w:val="24"/>
          <w:szCs w:val="24"/>
        </w:rPr>
        <w:t xml:space="preserve"> cadastramento da proposta inicial, sob pena de desclassificação e responsabilização pela veracidade da informação na forma da lei, o licitante anexará (modelo anexo 05 do edital), em campo próprio do sistema declarações que: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lastRenderedPageBreak/>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5.3.1 Está</w:t>
      </w:r>
      <w:proofErr w:type="gramEnd"/>
      <w:r w:rsidRPr="009B4282">
        <w:rPr>
          <w:rFonts w:ascii="Times New Roman" w:hAnsi="Times New Roman" w:cs="Times New Roman"/>
          <w:color w:val="000000" w:themeColor="text1"/>
          <w:sz w:val="24"/>
          <w:szCs w:val="24"/>
        </w:rPr>
        <w:t xml:space="preserve">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5.3.2 Não</w:t>
      </w:r>
      <w:proofErr w:type="gramEnd"/>
      <w:r w:rsidRPr="009B4282">
        <w:rPr>
          <w:rFonts w:ascii="Times New Roman" w:hAnsi="Times New Roman" w:cs="Times New Roman"/>
          <w:color w:val="000000" w:themeColor="text1"/>
          <w:sz w:val="24"/>
          <w:szCs w:val="24"/>
        </w:rPr>
        <w:t xml:space="preserve"> emprega menor de 18 anos em trabalho noturno, perigoso ou insalubre e não emprega menor de 16 anos, salvo menor, a partir de 14 anos, na condição de aprendiz, nos termos do artigo 7°, XXXIII, da Constituição Federal.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5.3.3 Não</w:t>
      </w:r>
      <w:proofErr w:type="gramEnd"/>
      <w:r w:rsidRPr="009B4282">
        <w:rPr>
          <w:rFonts w:ascii="Times New Roman" w:hAnsi="Times New Roman" w:cs="Times New Roman"/>
          <w:color w:val="000000" w:themeColor="text1"/>
          <w:sz w:val="24"/>
          <w:szCs w:val="24"/>
        </w:rPr>
        <w:t xml:space="preserve"> possui, em sua cadeia produtiva, empregados executando trabalhos degradantes ou forçados, observando o disposto nos incisos III e IV do art. 1º e no inciso III do art. 5º da Constituição Federal.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5.3.4 </w:t>
      </w:r>
      <w:proofErr w:type="gramStart"/>
      <w:r w:rsidRPr="009B4282">
        <w:rPr>
          <w:rFonts w:ascii="Times New Roman" w:hAnsi="Times New Roman" w:cs="Times New Roman"/>
          <w:color w:val="000000" w:themeColor="text1"/>
          <w:sz w:val="24"/>
          <w:szCs w:val="24"/>
        </w:rPr>
        <w:tab/>
        <w:t>Cumpre</w:t>
      </w:r>
      <w:proofErr w:type="gramEnd"/>
      <w:r w:rsidRPr="009B4282">
        <w:rPr>
          <w:rFonts w:ascii="Times New Roman" w:hAnsi="Times New Roman" w:cs="Times New Roman"/>
          <w:color w:val="000000" w:themeColor="text1"/>
          <w:sz w:val="24"/>
          <w:szCs w:val="24"/>
        </w:rPr>
        <w:t xml:space="preserve"> as exigências de reserva de cargos para pessoa com deficiência e para reabilitado da Previdência Social, previstas em lei e em outras normas específicas.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5.4 O licitante organizado em cooperativa deverá declarar, ainda, em campo próprio do sistema eletrônico, que cumpre os requisitos estabelecidos no artigo 16 da Lei nº 14.133/2021.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5.5 O fornecedor enquadrado como Microempresa (ME), Empresa de Pequeno Porte (EPP) ou Sociedade Cooperativa deverá anexar declaração e assinalar, ainda, em campo próprio do sistema eletrônico, que cumpre os requisitos estabelecidos no artigo 3° da Lei Complementar nº 123/2006, estando apto a usufruir do tratamento favorecido estabelecido em seus </w:t>
      </w:r>
      <w:proofErr w:type="spellStart"/>
      <w:r w:rsidRPr="009B4282">
        <w:rPr>
          <w:rFonts w:ascii="Times New Roman" w:hAnsi="Times New Roman" w:cs="Times New Roman"/>
          <w:color w:val="000000" w:themeColor="text1"/>
          <w:sz w:val="24"/>
          <w:szCs w:val="24"/>
        </w:rPr>
        <w:t>arts</w:t>
      </w:r>
      <w:proofErr w:type="spellEnd"/>
      <w:r w:rsidRPr="009B4282">
        <w:rPr>
          <w:rFonts w:ascii="Times New Roman" w:hAnsi="Times New Roman" w:cs="Times New Roman"/>
          <w:color w:val="000000" w:themeColor="text1"/>
          <w:sz w:val="24"/>
          <w:szCs w:val="24"/>
        </w:rPr>
        <w:t xml:space="preserve">. 42 a 49, observado o disposto nos §§ 1º ao 3º do art. 4º, da Lei nº 14.133/2021: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5.5.1 </w:t>
      </w:r>
      <w:proofErr w:type="gramStart"/>
      <w:r w:rsidRPr="009B4282">
        <w:rPr>
          <w:rFonts w:ascii="Times New Roman" w:hAnsi="Times New Roman" w:cs="Times New Roman"/>
          <w:color w:val="000000" w:themeColor="text1"/>
          <w:sz w:val="24"/>
          <w:szCs w:val="24"/>
        </w:rPr>
        <w:tab/>
        <w:t>No</w:t>
      </w:r>
      <w:proofErr w:type="gramEnd"/>
      <w:r w:rsidRPr="009B4282">
        <w:rPr>
          <w:rFonts w:ascii="Times New Roman" w:hAnsi="Times New Roman" w:cs="Times New Roman"/>
          <w:color w:val="000000" w:themeColor="text1"/>
          <w:sz w:val="24"/>
          <w:szCs w:val="24"/>
        </w:rPr>
        <w:t xml:space="preserve"> item exclusivo para participação de Microempresa (ME) e Empresas de Pequeno Porte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(EPP), a assinalação do campo “não” impedirá o prosseguimento no certame, para aquele item;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5.5.3  A</w:t>
      </w:r>
      <w:proofErr w:type="gramEnd"/>
      <w:r w:rsidRPr="009B4282">
        <w:rPr>
          <w:rFonts w:ascii="Times New Roman" w:hAnsi="Times New Roman" w:cs="Times New Roman"/>
          <w:color w:val="000000" w:themeColor="text1"/>
          <w:sz w:val="24"/>
          <w:szCs w:val="24"/>
        </w:rPr>
        <w:t xml:space="preserve"> exclusão do regime tributário do Simples nacional por ato voluntário da contratada, ou por superação dos limites de receita bruta anual, de que trata o art. 30 da Lei Complementar nº 123/2006 não enseja o reequilíbrio econômico financeiro do contrato.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5.6 A falsidade da declaração de que trata os itens 5.3.2, 5.3.3, 5.3.4, 5.4 e/ou 5.5 sujeitará o licitante às sanções previstas na Lei nº 14.133/2021 e Decreto Municipal nº </w:t>
      </w:r>
      <w:r w:rsidR="00934000" w:rsidRPr="009B4282">
        <w:rPr>
          <w:rFonts w:ascii="Times New Roman" w:hAnsi="Times New Roman" w:cs="Times New Roman"/>
          <w:color w:val="000000" w:themeColor="text1"/>
          <w:sz w:val="24"/>
          <w:szCs w:val="24"/>
        </w:rPr>
        <w:t>125/2025</w:t>
      </w:r>
      <w:r w:rsidRPr="009B4282">
        <w:rPr>
          <w:rFonts w:ascii="Times New Roman" w:hAnsi="Times New Roman" w:cs="Times New Roman"/>
          <w:color w:val="000000" w:themeColor="text1"/>
          <w:sz w:val="24"/>
          <w:szCs w:val="24"/>
        </w:rPr>
        <w:t xml:space="preserve">, e neste Edital.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5.7 Os</w:t>
      </w:r>
      <w:proofErr w:type="gramEnd"/>
      <w:r w:rsidRPr="009B4282">
        <w:rPr>
          <w:rFonts w:ascii="Times New Roman" w:hAnsi="Times New Roman" w:cs="Times New Roman"/>
          <w:color w:val="000000" w:themeColor="text1"/>
          <w:sz w:val="24"/>
          <w:szCs w:val="24"/>
        </w:rPr>
        <w:t xml:space="preserve">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5.8 Não</w:t>
      </w:r>
      <w:proofErr w:type="gramEnd"/>
      <w:r w:rsidRPr="009B4282">
        <w:rPr>
          <w:rFonts w:ascii="Times New Roman" w:hAnsi="Times New Roman" w:cs="Times New Roman"/>
          <w:color w:val="000000" w:themeColor="text1"/>
          <w:sz w:val="24"/>
          <w:szCs w:val="24"/>
        </w:rPr>
        <w:t xml:space="preserve"> haverá ordem de classificação na etapa de apresentação da proposta e dos documentos de habilitação pelo licitante, o que ocorrerá somente após os procedimentos de abertura da sessão pública e da fase de envio de lances.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lastRenderedPageBreak/>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5.9 Serão</w:t>
      </w:r>
      <w:proofErr w:type="gramEnd"/>
      <w:r w:rsidRPr="009B4282">
        <w:rPr>
          <w:rFonts w:ascii="Times New Roman" w:hAnsi="Times New Roman" w:cs="Times New Roman"/>
          <w:color w:val="000000" w:themeColor="text1"/>
          <w:sz w:val="24"/>
          <w:szCs w:val="24"/>
        </w:rPr>
        <w:t xml:space="preserve"> disponibilizados para acesso público os documentos que compõem a proposta dos licitantes convocados para apresentação de propostas, após a fase de envio de lances.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5.10 Caberá</w:t>
      </w:r>
      <w:proofErr w:type="gramEnd"/>
      <w:r w:rsidRPr="009B4282">
        <w:rPr>
          <w:rFonts w:ascii="Times New Roman" w:hAnsi="Times New Roman" w:cs="Times New Roman"/>
          <w:color w:val="000000" w:themeColor="text1"/>
          <w:sz w:val="24"/>
          <w:szCs w:val="24"/>
        </w:rPr>
        <w:t xml:space="preserve">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5.11 O licitante deverá comunicar imediatamente ao provedor do sistema qualquer acontecimento que possa comprometer o sigilo ou a segurança, para imediato bloqueio de acesso.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Ttulo1"/>
        <w:spacing w:after="0" w:line="240" w:lineRule="auto"/>
        <w:ind w:left="0"/>
        <w:rPr>
          <w:rFonts w:cs="Times New Roman"/>
          <w:color w:val="000000" w:themeColor="text1"/>
          <w:szCs w:val="24"/>
        </w:rPr>
      </w:pPr>
      <w:bookmarkStart w:id="5" w:name="_Toc158797191"/>
      <w:r w:rsidRPr="009B4282">
        <w:rPr>
          <w:rFonts w:cs="Times New Roman"/>
          <w:color w:val="000000" w:themeColor="text1"/>
          <w:szCs w:val="24"/>
        </w:rPr>
        <w:t xml:space="preserve">6 </w:t>
      </w:r>
      <w:r w:rsidRPr="009B4282">
        <w:rPr>
          <w:rFonts w:cs="Times New Roman"/>
          <w:color w:val="000000" w:themeColor="text1"/>
          <w:szCs w:val="24"/>
        </w:rPr>
        <w:tab/>
        <w:t>PROPOSTA NO SISTEMA ELETRÔNICO</w:t>
      </w:r>
      <w:bookmarkEnd w:id="5"/>
      <w:r w:rsidRPr="009B4282">
        <w:rPr>
          <w:rFonts w:cs="Times New Roman"/>
          <w:color w:val="000000" w:themeColor="text1"/>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roofErr w:type="gramStart"/>
      <w:r w:rsidRPr="009B4282">
        <w:rPr>
          <w:rFonts w:ascii="Times New Roman" w:hAnsi="Times New Roman" w:cs="Times New Roman"/>
          <w:color w:val="000000" w:themeColor="text1"/>
          <w:sz w:val="24"/>
          <w:szCs w:val="24"/>
        </w:rPr>
        <w:t>6.1  O</w:t>
      </w:r>
      <w:proofErr w:type="gramEnd"/>
      <w:r w:rsidRPr="009B4282">
        <w:rPr>
          <w:rFonts w:ascii="Times New Roman" w:hAnsi="Times New Roman" w:cs="Times New Roman"/>
          <w:color w:val="000000" w:themeColor="text1"/>
          <w:sz w:val="24"/>
          <w:szCs w:val="24"/>
        </w:rPr>
        <w:t xml:space="preserve"> encaminhamento de proposta para o sistema eletrônico pressupõe o pleno conhecimento e atendimento às exigências de habilitação previstas no Edital.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6.2 O licitante deverá enviar sua proposta mediante o preenchimento, no sistema eletrônico, dos seguintes campos: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6.2.1 </w:t>
      </w:r>
      <w:r w:rsidRPr="009B4282">
        <w:rPr>
          <w:rFonts w:ascii="Times New Roman" w:hAnsi="Times New Roman" w:cs="Times New Roman"/>
          <w:color w:val="000000" w:themeColor="text1"/>
          <w:sz w:val="24"/>
          <w:szCs w:val="24"/>
        </w:rPr>
        <w:tab/>
        <w:t xml:space="preserve">Valor ou desconto do item;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6.2.2 </w:t>
      </w:r>
      <w:r w:rsidRPr="009B4282">
        <w:rPr>
          <w:rFonts w:ascii="Times New Roman" w:hAnsi="Times New Roman" w:cs="Times New Roman"/>
          <w:color w:val="000000" w:themeColor="text1"/>
          <w:sz w:val="24"/>
          <w:szCs w:val="24"/>
        </w:rPr>
        <w:tab/>
        <w:t xml:space="preserve">Marca;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6.2.3 </w:t>
      </w:r>
      <w:r w:rsidRPr="009B4282">
        <w:rPr>
          <w:rFonts w:ascii="Times New Roman" w:hAnsi="Times New Roman" w:cs="Times New Roman"/>
          <w:color w:val="000000" w:themeColor="text1"/>
          <w:sz w:val="24"/>
          <w:szCs w:val="24"/>
        </w:rPr>
        <w:tab/>
        <w:t xml:space="preserve">Fabricante;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6.3 </w:t>
      </w:r>
      <w:r w:rsidRPr="009B4282">
        <w:rPr>
          <w:rFonts w:ascii="Times New Roman" w:hAnsi="Times New Roman" w:cs="Times New Roman"/>
          <w:color w:val="000000" w:themeColor="text1"/>
          <w:sz w:val="24"/>
          <w:szCs w:val="24"/>
        </w:rPr>
        <w:tab/>
        <w:t xml:space="preserve">Todas as especificações do objeto contidas na proposta vinculam o licitante.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6.4 Nos</w:t>
      </w:r>
      <w:proofErr w:type="gramEnd"/>
      <w:r w:rsidRPr="009B4282">
        <w:rPr>
          <w:rFonts w:ascii="Times New Roman" w:hAnsi="Times New Roman" w:cs="Times New Roman"/>
          <w:color w:val="000000" w:themeColor="text1"/>
          <w:sz w:val="24"/>
          <w:szCs w:val="24"/>
        </w:rPr>
        <w:t xml:space="preserve"> valores propostos estarão inclusos todos os custos operacionais, encargos previdenciários, trabalhistas, tributários, comerciais e quaisquer outros que incidam direta ou indiretamente na execução do objeto.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6.5 Os</w:t>
      </w:r>
      <w:proofErr w:type="gramEnd"/>
      <w:r w:rsidRPr="009B4282">
        <w:rPr>
          <w:rFonts w:ascii="Times New Roman" w:hAnsi="Times New Roman" w:cs="Times New Roman"/>
          <w:color w:val="000000" w:themeColor="text1"/>
          <w:sz w:val="24"/>
          <w:szCs w:val="24"/>
        </w:rPr>
        <w:t xml:space="preserve"> preços ofertados, tanto na proposta inicial, quanto na final, serão de exclusiva responsabilidade do licitante, não lhe assistindo o direito de pleitear qualquer alteração, sob a alegação de erro, omissão ou qualquer outro pretexto.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6.5.1  Se</w:t>
      </w:r>
      <w:proofErr w:type="gramEnd"/>
      <w:r w:rsidRPr="009B4282">
        <w:rPr>
          <w:rFonts w:ascii="Times New Roman" w:hAnsi="Times New Roman" w:cs="Times New Roman"/>
          <w:color w:val="000000" w:themeColor="text1"/>
          <w:sz w:val="24"/>
          <w:szCs w:val="24"/>
        </w:rPr>
        <w:t xml:space="preserve"> o regime tributário da empresa implicar o recolhimento de tributos em percentuais variáveis, a cotação adequada será a que corresponde à média dos efetivos recolhimentos da empresa nos últimos doze meses.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6.5.2  Independentemente</w:t>
      </w:r>
      <w:proofErr w:type="gramEnd"/>
      <w:r w:rsidRPr="009B4282">
        <w:rPr>
          <w:rFonts w:ascii="Times New Roman" w:hAnsi="Times New Roman" w:cs="Times New Roman"/>
          <w:color w:val="000000" w:themeColor="text1"/>
          <w:sz w:val="24"/>
          <w:szCs w:val="24"/>
        </w:rPr>
        <w:t xml:space="preserve"> do percentual de tributo inserido na planilha, no pagamento serão retidos na fonte os percentuais estabelecidos na legislação vigente.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6.5.3  A</w:t>
      </w:r>
      <w:proofErr w:type="gramEnd"/>
      <w:r w:rsidRPr="009B4282">
        <w:rPr>
          <w:rFonts w:ascii="Times New Roman" w:hAnsi="Times New Roman" w:cs="Times New Roman"/>
          <w:color w:val="000000" w:themeColor="text1"/>
          <w:sz w:val="24"/>
          <w:szCs w:val="24"/>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6.6 As</w:t>
      </w:r>
      <w:proofErr w:type="gramEnd"/>
      <w:r w:rsidRPr="009B4282">
        <w:rPr>
          <w:rFonts w:ascii="Times New Roman" w:hAnsi="Times New Roman" w:cs="Times New Roman"/>
          <w:color w:val="000000" w:themeColor="text1"/>
          <w:sz w:val="24"/>
          <w:szCs w:val="24"/>
        </w:rPr>
        <w:t xml:space="preserve"> propostas que ao final da disputa e da negociação mencionada no item 8.17, estiverem com valores superiores ao máximo fixado no Edital (Referente ao valor unitário do item) serão desclassificados.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lastRenderedPageBreak/>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6.7 </w:t>
      </w:r>
      <w:r w:rsidRPr="009B4282">
        <w:rPr>
          <w:rFonts w:ascii="Times New Roman" w:hAnsi="Times New Roman" w:cs="Times New Roman"/>
          <w:color w:val="000000" w:themeColor="text1"/>
          <w:sz w:val="24"/>
          <w:szCs w:val="24"/>
        </w:rPr>
        <w:tab/>
        <w:t xml:space="preserve">O prazo de validade da proposta não será inferior a 90 (noventa) dias, a contar da data de sua apresentação.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6.8 </w:t>
      </w:r>
      <w:proofErr w:type="gramStart"/>
      <w:r w:rsidRPr="009B4282">
        <w:rPr>
          <w:rFonts w:ascii="Times New Roman" w:hAnsi="Times New Roman" w:cs="Times New Roman"/>
          <w:color w:val="000000" w:themeColor="text1"/>
          <w:sz w:val="24"/>
          <w:szCs w:val="24"/>
        </w:rPr>
        <w:tab/>
        <w:t>Caso</w:t>
      </w:r>
      <w:proofErr w:type="gramEnd"/>
      <w:r w:rsidRPr="009B4282">
        <w:rPr>
          <w:rFonts w:ascii="Times New Roman" w:hAnsi="Times New Roman" w:cs="Times New Roman"/>
          <w:color w:val="000000" w:themeColor="text1"/>
          <w:sz w:val="24"/>
          <w:szCs w:val="24"/>
        </w:rPr>
        <w:t xml:space="preserve"> o critério de julgamento seja o de maior desconto, o preço já decorrente da aplicação do desconto ofertado deverá respeitar os preços máximos previstos.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6.9 O descumprimento das regras supramencionadas pela Administração por parte dos contratados pode ensejar a responsabilização pelos Órgãos de Fiscalização competentes, após o devido processo legal.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Ttulo1"/>
        <w:spacing w:after="0" w:line="240" w:lineRule="auto"/>
        <w:ind w:left="0"/>
        <w:rPr>
          <w:rFonts w:cs="Times New Roman"/>
          <w:color w:val="000000" w:themeColor="text1"/>
          <w:szCs w:val="24"/>
        </w:rPr>
      </w:pPr>
      <w:bookmarkStart w:id="6" w:name="_Toc158797192"/>
      <w:r w:rsidRPr="009B4282">
        <w:rPr>
          <w:rFonts w:cs="Times New Roman"/>
          <w:color w:val="000000" w:themeColor="text1"/>
          <w:szCs w:val="24"/>
        </w:rPr>
        <w:t xml:space="preserve">7 </w:t>
      </w:r>
      <w:r w:rsidRPr="009B4282">
        <w:rPr>
          <w:rFonts w:cs="Times New Roman"/>
          <w:color w:val="000000" w:themeColor="text1"/>
          <w:szCs w:val="24"/>
        </w:rPr>
        <w:tab/>
        <w:t>ABERTURA DAS PROPOSTAS E FORMULAÇÃO DOS LANCES</w:t>
      </w:r>
      <w:bookmarkEnd w:id="6"/>
      <w:r w:rsidRPr="009B4282">
        <w:rPr>
          <w:rFonts w:cs="Times New Roman"/>
          <w:color w:val="000000" w:themeColor="text1"/>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7.1 A abertura da presente licitação dar-se-á em sessão pública, por meio de sistema eletrônico, na data, horário e local indicado neste Edital.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7.2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O Pregoeiro verificará as propostas apresentadas.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7.3  O</w:t>
      </w:r>
      <w:proofErr w:type="gramEnd"/>
      <w:r w:rsidRPr="009B4282">
        <w:rPr>
          <w:rFonts w:ascii="Times New Roman" w:hAnsi="Times New Roman" w:cs="Times New Roman"/>
          <w:color w:val="000000" w:themeColor="text1"/>
          <w:sz w:val="24"/>
          <w:szCs w:val="24"/>
        </w:rPr>
        <w:t xml:space="preserve"> sistema ordenará automaticamente as propostas classificadas, sendo que somente estas participarão da fase de lances.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7.4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O sistema disponibilizará campo próprio para troca de mensagens entre o Pregoeiro e os licitantes.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7.5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Iniciada a etapa competitiva, os licitantes deverão encaminhar lances exclusivamente por meio do sistema eletrônico, sendo imediatamente informados do seu recebimento e do valor consignado no registro.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a) o lance deverá ser ofertado pelo valor unitário.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7.6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Os licitantes poderão oferecer lances sucessivos.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7.7  O</w:t>
      </w:r>
      <w:proofErr w:type="gramEnd"/>
      <w:r w:rsidRPr="009B4282">
        <w:rPr>
          <w:rFonts w:ascii="Times New Roman" w:hAnsi="Times New Roman" w:cs="Times New Roman"/>
          <w:color w:val="000000" w:themeColor="text1"/>
          <w:sz w:val="24"/>
          <w:szCs w:val="24"/>
        </w:rPr>
        <w:t xml:space="preserve"> licitante somente poderá oferecer lance de valor inferior ao último por ele ofertado e registrado pelo sistema, e caso não apresente lances, concorrerá com o valor de sua proposta, não havendo lances com valores iguais ou inferiores, serão desclassificados.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Ttulo1"/>
        <w:spacing w:after="0" w:line="240" w:lineRule="auto"/>
        <w:ind w:left="0"/>
        <w:rPr>
          <w:rFonts w:cs="Times New Roman"/>
          <w:color w:val="000000" w:themeColor="text1"/>
          <w:szCs w:val="24"/>
        </w:rPr>
      </w:pPr>
      <w:bookmarkStart w:id="7" w:name="_Toc158797193"/>
      <w:r w:rsidRPr="009B4282">
        <w:rPr>
          <w:rFonts w:cs="Times New Roman"/>
          <w:color w:val="000000" w:themeColor="text1"/>
          <w:szCs w:val="24"/>
        </w:rPr>
        <w:t xml:space="preserve">8 </w:t>
      </w:r>
      <w:r w:rsidRPr="009B4282">
        <w:rPr>
          <w:rFonts w:cs="Times New Roman"/>
          <w:color w:val="000000" w:themeColor="text1"/>
          <w:szCs w:val="24"/>
        </w:rPr>
        <w:tab/>
        <w:t>DISPUTA NO SISTEMA ABERTO</w:t>
      </w:r>
      <w:bookmarkEnd w:id="7"/>
      <w:r w:rsidRPr="009B4282">
        <w:rPr>
          <w:rFonts w:cs="Times New Roman"/>
          <w:color w:val="000000" w:themeColor="text1"/>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8.1 Será adotado para o envio de lances no pregão eletrônico o modo de disputa “aberto”, em que os licitantes apresentarão lances públicos e sucessivos, com prorrogações.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8.2  A</w:t>
      </w:r>
      <w:proofErr w:type="gramEnd"/>
      <w:r w:rsidRPr="009B4282">
        <w:rPr>
          <w:rFonts w:ascii="Times New Roman" w:hAnsi="Times New Roman" w:cs="Times New Roman"/>
          <w:color w:val="000000" w:themeColor="text1"/>
          <w:sz w:val="24"/>
          <w:szCs w:val="24"/>
        </w:rPr>
        <w:t xml:space="preserve"> etapa de lances da sessão pública terá duração de 10 (dez) minutos e, após isso, será prorrogada automaticamente pelo sistema quando houver lance ofertado nos últimos 2 (dois) minutos do período de duração da sessão pública.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8.4 Não</w:t>
      </w:r>
      <w:proofErr w:type="gramEnd"/>
      <w:r w:rsidRPr="009B4282">
        <w:rPr>
          <w:rFonts w:ascii="Times New Roman" w:hAnsi="Times New Roman" w:cs="Times New Roman"/>
          <w:color w:val="000000" w:themeColor="text1"/>
          <w:sz w:val="24"/>
          <w:szCs w:val="24"/>
        </w:rPr>
        <w:t xml:space="preserve"> havendo novos lances na forma estabelecida nos itens anteriores, a sessão pública encerrar-se-á automaticamente e o sistema ordenará e divulgará os lances conforme a ordem final de classificação.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lastRenderedPageBreak/>
        <w:t>8.5 Encerrada</w:t>
      </w:r>
      <w:proofErr w:type="gramEnd"/>
      <w:r w:rsidRPr="009B4282">
        <w:rPr>
          <w:rFonts w:ascii="Times New Roman" w:hAnsi="Times New Roman" w:cs="Times New Roman"/>
          <w:color w:val="000000" w:themeColor="text1"/>
          <w:sz w:val="24"/>
          <w:szCs w:val="24"/>
        </w:rPr>
        <w:t xml:space="preserve"> a fase competitiva sem que haja a prorrogação automática pelo sistema, poderá o Pregoeiro, assessorado pela equipe de apoio, justificadamente, admitir o reinício da sessão pública de lances, em prol da consecução do melhor preço, mediante justificativa.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8.7  Só</w:t>
      </w:r>
      <w:proofErr w:type="gramEnd"/>
      <w:r w:rsidRPr="009B4282">
        <w:rPr>
          <w:rFonts w:ascii="Times New Roman" w:hAnsi="Times New Roman" w:cs="Times New Roman"/>
          <w:color w:val="000000" w:themeColor="text1"/>
          <w:sz w:val="24"/>
          <w:szCs w:val="24"/>
        </w:rPr>
        <w:t xml:space="preserve"> serão aceitos lances cujos valores forem inferiores ao último lance que tenha sido anteriormente registrado no sistema.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8.8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Não serão aceitos dois ou mais lances de mesmo valor, prevalecendo aquele que for recebido e registrado em primeiro lugar.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8.9 Fica a critério </w:t>
      </w:r>
      <w:proofErr w:type="gramStart"/>
      <w:r w:rsidRPr="009B4282">
        <w:rPr>
          <w:rFonts w:ascii="Times New Roman" w:hAnsi="Times New Roman" w:cs="Times New Roman"/>
          <w:color w:val="000000" w:themeColor="text1"/>
          <w:sz w:val="24"/>
          <w:szCs w:val="24"/>
        </w:rPr>
        <w:t>do(</w:t>
      </w:r>
      <w:proofErr w:type="gramEnd"/>
      <w:r w:rsidRPr="009B4282">
        <w:rPr>
          <w:rFonts w:ascii="Times New Roman" w:hAnsi="Times New Roman" w:cs="Times New Roman"/>
          <w:color w:val="000000" w:themeColor="text1"/>
          <w:sz w:val="24"/>
          <w:szCs w:val="24"/>
        </w:rPr>
        <w:t xml:space="preserve">a) Pregoeiro(a) a autorização da correção de lances com valores digitados errados ou situação semelhante, somente durante a disputa de lances.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8.10 </w:t>
      </w:r>
      <w:proofErr w:type="gramStart"/>
      <w:r w:rsidRPr="009B4282">
        <w:rPr>
          <w:rFonts w:ascii="Times New Roman" w:hAnsi="Times New Roman" w:cs="Times New Roman"/>
          <w:color w:val="000000" w:themeColor="text1"/>
          <w:sz w:val="24"/>
          <w:szCs w:val="24"/>
        </w:rPr>
        <w:t xml:space="preserve">  Durante</w:t>
      </w:r>
      <w:proofErr w:type="gramEnd"/>
      <w:r w:rsidRPr="009B4282">
        <w:rPr>
          <w:rFonts w:ascii="Times New Roman" w:hAnsi="Times New Roman" w:cs="Times New Roman"/>
          <w:color w:val="000000" w:themeColor="text1"/>
          <w:sz w:val="24"/>
          <w:szCs w:val="24"/>
        </w:rPr>
        <w:t xml:space="preserve"> o transcurso da sessão pública os participantes serão informados, em tempo real, do valor do menor lance registrado.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8.10.1 O sistema não identificará o autor dos lances aos demais participantes.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8.11   No caso de desconexão com </w:t>
      </w:r>
      <w:proofErr w:type="gramStart"/>
      <w:r w:rsidRPr="009B4282">
        <w:rPr>
          <w:rFonts w:ascii="Times New Roman" w:hAnsi="Times New Roman" w:cs="Times New Roman"/>
          <w:color w:val="000000" w:themeColor="text1"/>
          <w:sz w:val="24"/>
          <w:szCs w:val="24"/>
        </w:rPr>
        <w:t>o(</w:t>
      </w:r>
      <w:proofErr w:type="gramEnd"/>
      <w:r w:rsidRPr="009B4282">
        <w:rPr>
          <w:rFonts w:ascii="Times New Roman" w:hAnsi="Times New Roman" w:cs="Times New Roman"/>
          <w:color w:val="000000" w:themeColor="text1"/>
          <w:sz w:val="24"/>
          <w:szCs w:val="24"/>
        </w:rPr>
        <w:t xml:space="preserve">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8.12 </w:t>
      </w:r>
      <w:proofErr w:type="gramStart"/>
      <w:r w:rsidRPr="009B4282">
        <w:rPr>
          <w:rFonts w:ascii="Times New Roman" w:hAnsi="Times New Roman" w:cs="Times New Roman"/>
          <w:color w:val="000000" w:themeColor="text1"/>
          <w:sz w:val="24"/>
          <w:szCs w:val="24"/>
        </w:rPr>
        <w:t xml:space="preserve">  Quando</w:t>
      </w:r>
      <w:proofErr w:type="gramEnd"/>
      <w:r w:rsidRPr="009B4282">
        <w:rPr>
          <w:rFonts w:ascii="Times New Roman" w:hAnsi="Times New Roman" w:cs="Times New Roman"/>
          <w:color w:val="000000" w:themeColor="text1"/>
          <w:sz w:val="24"/>
          <w:szCs w:val="24"/>
        </w:rPr>
        <w:t xml:space="preserve">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8.13  O</w:t>
      </w:r>
      <w:proofErr w:type="gramEnd"/>
      <w:r w:rsidRPr="009B4282">
        <w:rPr>
          <w:rFonts w:ascii="Times New Roman" w:hAnsi="Times New Roman" w:cs="Times New Roman"/>
          <w:color w:val="000000" w:themeColor="text1"/>
          <w:sz w:val="24"/>
          <w:szCs w:val="24"/>
        </w:rPr>
        <w:t xml:space="preserve"> sistema informará a proposta de menor preço imediatamente após o encerramento da etapa de lances ou, quando for o caso, a</w:t>
      </w:r>
      <w:r w:rsidR="008849C7" w:rsidRPr="009B4282">
        <w:rPr>
          <w:rFonts w:ascii="Times New Roman" w:hAnsi="Times New Roman" w:cs="Times New Roman"/>
          <w:color w:val="000000" w:themeColor="text1"/>
          <w:sz w:val="24"/>
          <w:szCs w:val="24"/>
        </w:rPr>
        <w:t>pós negociação e decisão pelo Pregoeiro</w:t>
      </w:r>
      <w:r w:rsidRPr="009B4282">
        <w:rPr>
          <w:rFonts w:ascii="Times New Roman" w:hAnsi="Times New Roman" w:cs="Times New Roman"/>
          <w:color w:val="000000" w:themeColor="text1"/>
          <w:sz w:val="24"/>
          <w:szCs w:val="24"/>
        </w:rPr>
        <w:t xml:space="preserve"> acerca da aceitação do lance de menor valor.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8.14 A ordem de apresentação pelos licitantes é utilizada como um dos critérios de classificação, de maneira que só poderá haver empate entre propostas iguais (não seguidas de lances).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8.15 Em</w:t>
      </w:r>
      <w:proofErr w:type="gramEnd"/>
      <w:r w:rsidRPr="009B4282">
        <w:rPr>
          <w:rFonts w:ascii="Times New Roman" w:hAnsi="Times New Roman" w:cs="Times New Roman"/>
          <w:color w:val="000000" w:themeColor="text1"/>
          <w:sz w:val="24"/>
          <w:szCs w:val="24"/>
        </w:rPr>
        <w:t xml:space="preserve">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fim de aplicar-se o disposto nos </w:t>
      </w:r>
      <w:proofErr w:type="spellStart"/>
      <w:r w:rsidRPr="009B4282">
        <w:rPr>
          <w:rFonts w:ascii="Times New Roman" w:hAnsi="Times New Roman" w:cs="Times New Roman"/>
          <w:color w:val="000000" w:themeColor="text1"/>
          <w:sz w:val="24"/>
          <w:szCs w:val="24"/>
        </w:rPr>
        <w:t>arts</w:t>
      </w:r>
      <w:proofErr w:type="spellEnd"/>
      <w:r w:rsidRPr="009B4282">
        <w:rPr>
          <w:rFonts w:ascii="Times New Roman" w:hAnsi="Times New Roman" w:cs="Times New Roman"/>
          <w:color w:val="000000" w:themeColor="text1"/>
          <w:sz w:val="24"/>
          <w:szCs w:val="24"/>
        </w:rPr>
        <w:t xml:space="preserve">. 44 e 45 da Lei Complementar nº 123/2006, regulamentada pelo Decreto nº 8.538/2015.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8.15.1 Nessas</w:t>
      </w:r>
      <w:proofErr w:type="gramEnd"/>
      <w:r w:rsidRPr="009B4282">
        <w:rPr>
          <w:rFonts w:ascii="Times New Roman" w:hAnsi="Times New Roman" w:cs="Times New Roman"/>
          <w:color w:val="000000" w:themeColor="text1"/>
          <w:sz w:val="24"/>
          <w:szCs w:val="24"/>
        </w:rPr>
        <w:t xml:space="preserve"> condições, as propostas de Microempresa (ME) e Empresas de Pequeno Porte (EPP) que se encontrarem na faixa de até 5% (cinco por cento) acima da melhor proposta ou melhor lance serão consideradas empatadas com a primeira colocada.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lastRenderedPageBreak/>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8.16 Havendo</w:t>
      </w:r>
      <w:proofErr w:type="gramEnd"/>
      <w:r w:rsidRPr="009B4282">
        <w:rPr>
          <w:rFonts w:ascii="Times New Roman" w:hAnsi="Times New Roman" w:cs="Times New Roman"/>
          <w:color w:val="000000" w:themeColor="text1"/>
          <w:sz w:val="24"/>
          <w:szCs w:val="24"/>
        </w:rPr>
        <w:t xml:space="preserve"> eventual empate entre propostas, o critério de desempate será aquele previsto no art. 60, da Lei nº 14.133/2021, nesta ordem: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8.16.1 Disputa final, hipótese em que os licitantes empatados poderão apresentar nova proposta em ato contínuo à classificação.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8.16.2 Avaliação do desempenho contratual prévio dos licitantes, para a qual deverão preferencialmente ser utilizados registros cadastrais para efeito de atesto de cumprimento de obrigações previstos nesta Lei.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8.16.3 Desenvolvimento pelo licitante de ações de equidade entre homens e mulheres no ambiente de trabalho, conforme regulamento.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8.16.4 Desenvolvimento pelo licitante de programa de integridade, conforme orientações dos órgãos de controle.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8.16.5 Persistindo</w:t>
      </w:r>
      <w:proofErr w:type="gramEnd"/>
      <w:r w:rsidRPr="009B4282">
        <w:rPr>
          <w:rFonts w:ascii="Times New Roman" w:hAnsi="Times New Roman" w:cs="Times New Roman"/>
          <w:color w:val="000000" w:themeColor="text1"/>
          <w:sz w:val="24"/>
          <w:szCs w:val="24"/>
        </w:rPr>
        <w:t xml:space="preserve"> o empate, será assegurada preferência, sucessivamente, aos bens e serviços produzidos ou prestados por: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PargrafodaLista"/>
        <w:numPr>
          <w:ilvl w:val="0"/>
          <w:numId w:val="4"/>
        </w:numPr>
        <w:spacing w:after="0" w:line="240" w:lineRule="auto"/>
        <w:ind w:left="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empresas</w:t>
      </w:r>
      <w:proofErr w:type="gramEnd"/>
      <w:r w:rsidRPr="009B4282">
        <w:rPr>
          <w:rFonts w:ascii="Times New Roman" w:hAnsi="Times New Roman" w:cs="Times New Roman"/>
          <w:color w:val="000000" w:themeColor="text1"/>
          <w:sz w:val="24"/>
          <w:szCs w:val="24"/>
        </w:rPr>
        <w:t xml:space="preserve"> estabelecidas no território do Estado do Paraná; </w:t>
      </w:r>
    </w:p>
    <w:p w:rsidR="00911FF4" w:rsidRPr="009B4282" w:rsidRDefault="000B6B61" w:rsidP="005C22F4">
      <w:pPr>
        <w:pStyle w:val="PargrafodaLista"/>
        <w:numPr>
          <w:ilvl w:val="0"/>
          <w:numId w:val="4"/>
        </w:numPr>
        <w:spacing w:after="0" w:line="240" w:lineRule="auto"/>
        <w:ind w:left="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empresas</w:t>
      </w:r>
      <w:proofErr w:type="gramEnd"/>
      <w:r w:rsidRPr="009B4282">
        <w:rPr>
          <w:rFonts w:ascii="Times New Roman" w:hAnsi="Times New Roman" w:cs="Times New Roman"/>
          <w:color w:val="000000" w:themeColor="text1"/>
          <w:sz w:val="24"/>
          <w:szCs w:val="24"/>
        </w:rPr>
        <w:t xml:space="preserve"> brasileiras; </w:t>
      </w:r>
    </w:p>
    <w:p w:rsidR="00911FF4" w:rsidRPr="009B4282" w:rsidRDefault="000B6B61" w:rsidP="005C22F4">
      <w:pPr>
        <w:pStyle w:val="PargrafodaLista"/>
        <w:numPr>
          <w:ilvl w:val="0"/>
          <w:numId w:val="4"/>
        </w:numPr>
        <w:spacing w:after="0" w:line="240" w:lineRule="auto"/>
        <w:ind w:left="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empresas</w:t>
      </w:r>
      <w:proofErr w:type="gramEnd"/>
      <w:r w:rsidRPr="009B4282">
        <w:rPr>
          <w:rFonts w:ascii="Times New Roman" w:hAnsi="Times New Roman" w:cs="Times New Roman"/>
          <w:color w:val="000000" w:themeColor="text1"/>
          <w:sz w:val="24"/>
          <w:szCs w:val="24"/>
        </w:rPr>
        <w:t xml:space="preserve"> que invistam em pesquisa e no desenvolvimento de tecnologia no País; </w:t>
      </w:r>
    </w:p>
    <w:p w:rsidR="00911FF4" w:rsidRPr="009B4282" w:rsidRDefault="00911FF4" w:rsidP="005C22F4">
      <w:pPr>
        <w:spacing w:after="0" w:line="240" w:lineRule="auto"/>
        <w:ind w:left="0" w:firstLine="0"/>
        <w:rPr>
          <w:rFonts w:ascii="Times New Roman" w:hAnsi="Times New Roman" w:cs="Times New Roman"/>
          <w:color w:val="000000" w:themeColor="text1"/>
          <w:sz w:val="24"/>
          <w:szCs w:val="24"/>
        </w:rPr>
      </w:pP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8.17 Encerrada</w:t>
      </w:r>
      <w:proofErr w:type="gramEnd"/>
      <w:r w:rsidRPr="009B4282">
        <w:rPr>
          <w:rFonts w:ascii="Times New Roman" w:hAnsi="Times New Roman" w:cs="Times New Roman"/>
          <w:color w:val="000000" w:themeColor="text1"/>
          <w:sz w:val="24"/>
          <w:szCs w:val="24"/>
        </w:rPr>
        <w:t xml:space="preserve">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8A63E5"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8.17.1. </w:t>
      </w:r>
      <w:r w:rsidR="000B6B61" w:rsidRPr="009B4282">
        <w:rPr>
          <w:rFonts w:ascii="Times New Roman" w:hAnsi="Times New Roman" w:cs="Times New Roman"/>
          <w:color w:val="000000" w:themeColor="text1"/>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8A63E5"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8.17.2. </w:t>
      </w:r>
      <w:r w:rsidR="000B6B61" w:rsidRPr="009B4282">
        <w:rPr>
          <w:rFonts w:ascii="Times New Roman" w:hAnsi="Times New Roman" w:cs="Times New Roman"/>
          <w:color w:val="000000" w:themeColor="text1"/>
          <w:sz w:val="24"/>
          <w:szCs w:val="24"/>
        </w:rPr>
        <w:t xml:space="preserve">A negociação será realizada por meio do sistema, podendo ser acompanhada pelos demais licitantes.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8A63E5"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8.17.3 O </w:t>
      </w:r>
      <w:proofErr w:type="spellStart"/>
      <w:r w:rsidRPr="009B4282">
        <w:rPr>
          <w:rFonts w:ascii="Times New Roman" w:hAnsi="Times New Roman" w:cs="Times New Roman"/>
          <w:color w:val="000000" w:themeColor="text1"/>
          <w:sz w:val="24"/>
          <w:szCs w:val="24"/>
        </w:rPr>
        <w:t>resu</w:t>
      </w:r>
      <w:r w:rsidR="000B6B61" w:rsidRPr="009B4282">
        <w:rPr>
          <w:rFonts w:ascii="Times New Roman" w:hAnsi="Times New Roman" w:cs="Times New Roman"/>
          <w:color w:val="000000" w:themeColor="text1"/>
          <w:sz w:val="24"/>
          <w:szCs w:val="24"/>
        </w:rPr>
        <w:t>tado</w:t>
      </w:r>
      <w:proofErr w:type="spellEnd"/>
      <w:r w:rsidR="000B6B61" w:rsidRPr="009B4282">
        <w:rPr>
          <w:rFonts w:ascii="Times New Roman" w:hAnsi="Times New Roman" w:cs="Times New Roman"/>
          <w:color w:val="000000" w:themeColor="text1"/>
          <w:sz w:val="24"/>
          <w:szCs w:val="24"/>
        </w:rPr>
        <w:t xml:space="preserve"> da negociação será divulgado a todos os licitantes e anexado aos autos do processo licitatório.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8A63E5"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8.17.4 </w:t>
      </w:r>
      <w:r w:rsidR="000B6B61" w:rsidRPr="009B4282">
        <w:rPr>
          <w:rFonts w:ascii="Times New Roman" w:hAnsi="Times New Roman" w:cs="Times New Roman"/>
          <w:color w:val="000000" w:themeColor="text1"/>
          <w:sz w:val="24"/>
          <w:szCs w:val="24"/>
        </w:rPr>
        <w:t xml:space="preserve">O Pregoeiro solicitará ao licitante mais bem classificado que, no prazo de 2 (duas) horas, envie a proposta adequada ao último lance ofertado e a documentação exigida no anexo 02.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lastRenderedPageBreak/>
        <w:t xml:space="preserve"> </w:t>
      </w:r>
    </w:p>
    <w:p w:rsidR="00911FF4" w:rsidRPr="009B4282" w:rsidRDefault="008A63E5"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8.17.5 </w:t>
      </w:r>
      <w:r w:rsidR="000B6B61" w:rsidRPr="009B4282">
        <w:rPr>
          <w:rFonts w:ascii="Times New Roman" w:hAnsi="Times New Roman" w:cs="Times New Roman"/>
          <w:color w:val="000000" w:themeColor="text1"/>
          <w:sz w:val="24"/>
          <w:szCs w:val="24"/>
        </w:rPr>
        <w:t>É</w:t>
      </w:r>
      <w:proofErr w:type="gramEnd"/>
      <w:r w:rsidR="000B6B61" w:rsidRPr="009B4282">
        <w:rPr>
          <w:rFonts w:ascii="Times New Roman" w:hAnsi="Times New Roman" w:cs="Times New Roman"/>
          <w:color w:val="000000" w:themeColor="text1"/>
          <w:sz w:val="24"/>
          <w:szCs w:val="24"/>
        </w:rPr>
        <w:t xml:space="preserve"> facultado ao Pregoeiro prorrogar o prazo estabelecido, a partir de solicitação fundamentada feita no chat pelo licitante, antes de findo o prazo.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8A63E5"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8.17.6 </w:t>
      </w:r>
      <w:r w:rsidR="000B6B61" w:rsidRPr="009B4282">
        <w:rPr>
          <w:rFonts w:ascii="Times New Roman" w:hAnsi="Times New Roman" w:cs="Times New Roman"/>
          <w:color w:val="000000" w:themeColor="text1"/>
          <w:sz w:val="24"/>
          <w:szCs w:val="24"/>
        </w:rPr>
        <w:t>Após</w:t>
      </w:r>
      <w:proofErr w:type="gramEnd"/>
      <w:r w:rsidR="000B6B61" w:rsidRPr="009B4282">
        <w:rPr>
          <w:rFonts w:ascii="Times New Roman" w:hAnsi="Times New Roman" w:cs="Times New Roman"/>
          <w:color w:val="000000" w:themeColor="text1"/>
          <w:sz w:val="24"/>
          <w:szCs w:val="24"/>
        </w:rPr>
        <w:t xml:space="preserve"> a negociação do preço, o Pregoeiro iniciará a fase de aceitação e julgamento da proposta.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8.18 </w:t>
      </w:r>
      <w:proofErr w:type="gramStart"/>
      <w:r w:rsidRPr="009B4282">
        <w:rPr>
          <w:rFonts w:ascii="Times New Roman" w:hAnsi="Times New Roman" w:cs="Times New Roman"/>
          <w:color w:val="000000" w:themeColor="text1"/>
          <w:sz w:val="24"/>
          <w:szCs w:val="24"/>
        </w:rPr>
        <w:t xml:space="preserve">  Se</w:t>
      </w:r>
      <w:proofErr w:type="gramEnd"/>
      <w:r w:rsidRPr="009B4282">
        <w:rPr>
          <w:rFonts w:ascii="Times New Roman" w:hAnsi="Times New Roman" w:cs="Times New Roman"/>
          <w:color w:val="000000" w:themeColor="text1"/>
          <w:sz w:val="24"/>
          <w:szCs w:val="24"/>
        </w:rPr>
        <w:t xml:space="preserve"> a proposta ou o lance de menor valor não for aceitável, ou se o fornecedor desatender às exigências </w:t>
      </w:r>
      <w:proofErr w:type="spellStart"/>
      <w:r w:rsidRPr="009B4282">
        <w:rPr>
          <w:rFonts w:ascii="Times New Roman" w:hAnsi="Times New Roman" w:cs="Times New Roman"/>
          <w:color w:val="000000" w:themeColor="text1"/>
          <w:sz w:val="24"/>
          <w:szCs w:val="24"/>
        </w:rPr>
        <w:t>habilitatórias</w:t>
      </w:r>
      <w:proofErr w:type="spellEnd"/>
      <w:r w:rsidRPr="009B4282">
        <w:rPr>
          <w:rFonts w:ascii="Times New Roman" w:hAnsi="Times New Roman" w:cs="Times New Roman"/>
          <w:color w:val="000000" w:themeColor="text1"/>
          <w:sz w:val="24"/>
          <w:szCs w:val="24"/>
        </w:rPr>
        <w:t>, o Pregoeiro examinará a proposta ou o lance subsequente, verificando a sua compatibilidade e a habilitação do participante, na ordem de classificação, e assim sucessivamente, até a apuração de uma proposta ou lance que atenda o Edital. Também nessa etapa o</w:t>
      </w:r>
      <w:r w:rsidR="005D1DDC" w:rsidRPr="009B4282">
        <w:rPr>
          <w:rFonts w:ascii="Times New Roman" w:hAnsi="Times New Roman" w:cs="Times New Roman"/>
          <w:color w:val="000000" w:themeColor="text1"/>
          <w:sz w:val="24"/>
          <w:szCs w:val="24"/>
        </w:rPr>
        <w:t xml:space="preserve"> </w:t>
      </w:r>
      <w:r w:rsidRPr="009B4282">
        <w:rPr>
          <w:rFonts w:ascii="Times New Roman" w:hAnsi="Times New Roman" w:cs="Times New Roman"/>
          <w:color w:val="000000" w:themeColor="text1"/>
          <w:sz w:val="24"/>
          <w:szCs w:val="24"/>
        </w:rPr>
        <w:t xml:space="preserve">Pregoeiro poderá negociar com o participante para que seja obtido preço melhor.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Ttulo1"/>
        <w:spacing w:after="0" w:line="240" w:lineRule="auto"/>
        <w:ind w:left="0"/>
        <w:rPr>
          <w:rFonts w:cs="Times New Roman"/>
          <w:color w:val="000000" w:themeColor="text1"/>
          <w:szCs w:val="24"/>
        </w:rPr>
      </w:pPr>
      <w:bookmarkStart w:id="8" w:name="_Toc158797194"/>
      <w:r w:rsidRPr="009B4282">
        <w:rPr>
          <w:rFonts w:cs="Times New Roman"/>
          <w:color w:val="000000" w:themeColor="text1"/>
          <w:szCs w:val="24"/>
        </w:rPr>
        <w:t xml:space="preserve">9 </w:t>
      </w:r>
      <w:r w:rsidRPr="009B4282">
        <w:rPr>
          <w:rFonts w:cs="Times New Roman"/>
          <w:color w:val="000000" w:themeColor="text1"/>
          <w:szCs w:val="24"/>
        </w:rPr>
        <w:tab/>
        <w:t>FASE DE JULGAMENTO</w:t>
      </w:r>
      <w:bookmarkEnd w:id="8"/>
      <w:r w:rsidRPr="009B4282">
        <w:rPr>
          <w:rFonts w:cs="Times New Roman"/>
          <w:color w:val="000000" w:themeColor="text1"/>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roofErr w:type="gramStart"/>
      <w:r w:rsidRPr="009B4282">
        <w:rPr>
          <w:rFonts w:ascii="Times New Roman" w:hAnsi="Times New Roman" w:cs="Times New Roman"/>
          <w:color w:val="000000" w:themeColor="text1"/>
          <w:sz w:val="24"/>
          <w:szCs w:val="24"/>
        </w:rPr>
        <w:t>9.1 Encerrada</w:t>
      </w:r>
      <w:proofErr w:type="gramEnd"/>
      <w:r w:rsidRPr="009B4282">
        <w:rPr>
          <w:rFonts w:ascii="Times New Roman" w:hAnsi="Times New Roman" w:cs="Times New Roman"/>
          <w:color w:val="000000" w:themeColor="text1"/>
          <w:sz w:val="24"/>
          <w:szCs w:val="24"/>
        </w:rPr>
        <w:t xml:space="preserve">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PargrafodaLista"/>
        <w:numPr>
          <w:ilvl w:val="0"/>
          <w:numId w:val="5"/>
        </w:numPr>
        <w:spacing w:after="0" w:line="240" w:lineRule="auto"/>
        <w:ind w:left="0"/>
        <w:rPr>
          <w:rFonts w:ascii="Times New Roman" w:hAnsi="Times New Roman" w:cs="Times New Roman"/>
          <w:color w:val="000000" w:themeColor="text1"/>
          <w:sz w:val="24"/>
          <w:szCs w:val="24"/>
          <w:highlight w:val="yellow"/>
        </w:rPr>
      </w:pPr>
      <w:proofErr w:type="gramStart"/>
      <w:r w:rsidRPr="009B4282">
        <w:rPr>
          <w:rFonts w:ascii="Times New Roman" w:hAnsi="Times New Roman" w:cs="Times New Roman"/>
          <w:color w:val="000000" w:themeColor="text1"/>
          <w:sz w:val="24"/>
          <w:szCs w:val="24"/>
          <w:highlight w:val="yellow"/>
        </w:rPr>
        <w:t>cadastro</w:t>
      </w:r>
      <w:proofErr w:type="gramEnd"/>
      <w:r w:rsidRPr="009B4282">
        <w:rPr>
          <w:rFonts w:ascii="Times New Roman" w:hAnsi="Times New Roman" w:cs="Times New Roman"/>
          <w:color w:val="000000" w:themeColor="text1"/>
          <w:sz w:val="24"/>
          <w:szCs w:val="24"/>
          <w:highlight w:val="yellow"/>
        </w:rPr>
        <w:t xml:space="preserve"> Nacional de Empresas Inidôneas e Suspensas - CEIS, da Controladoria Geral da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highlight w:val="yellow"/>
        </w:rPr>
      </w:pPr>
      <w:r w:rsidRPr="009B4282">
        <w:rPr>
          <w:rFonts w:ascii="Times New Roman" w:hAnsi="Times New Roman" w:cs="Times New Roman"/>
          <w:color w:val="000000" w:themeColor="text1"/>
          <w:sz w:val="24"/>
          <w:szCs w:val="24"/>
          <w:highlight w:val="yellow"/>
        </w:rPr>
        <w:t xml:space="preserve">União;  </w:t>
      </w:r>
    </w:p>
    <w:p w:rsidR="00911FF4" w:rsidRPr="009B4282" w:rsidRDefault="000B6B61" w:rsidP="005C22F4">
      <w:pPr>
        <w:pStyle w:val="PargrafodaLista"/>
        <w:numPr>
          <w:ilvl w:val="0"/>
          <w:numId w:val="5"/>
        </w:numPr>
        <w:spacing w:after="0" w:line="240" w:lineRule="auto"/>
        <w:ind w:left="0"/>
        <w:rPr>
          <w:rFonts w:ascii="Times New Roman" w:hAnsi="Times New Roman" w:cs="Times New Roman"/>
          <w:color w:val="000000" w:themeColor="text1"/>
          <w:sz w:val="24"/>
          <w:szCs w:val="24"/>
          <w:highlight w:val="yellow"/>
        </w:rPr>
      </w:pPr>
      <w:proofErr w:type="gramStart"/>
      <w:r w:rsidRPr="009B4282">
        <w:rPr>
          <w:rFonts w:ascii="Times New Roman" w:hAnsi="Times New Roman" w:cs="Times New Roman"/>
          <w:color w:val="000000" w:themeColor="text1"/>
          <w:sz w:val="24"/>
          <w:szCs w:val="24"/>
          <w:highlight w:val="yellow"/>
        </w:rPr>
        <w:t>cadastro</w:t>
      </w:r>
      <w:proofErr w:type="gramEnd"/>
      <w:r w:rsidRPr="009B4282">
        <w:rPr>
          <w:rFonts w:ascii="Times New Roman" w:hAnsi="Times New Roman" w:cs="Times New Roman"/>
          <w:color w:val="000000" w:themeColor="text1"/>
          <w:sz w:val="24"/>
          <w:szCs w:val="24"/>
          <w:highlight w:val="yellow"/>
        </w:rPr>
        <w:t xml:space="preserve"> Nacional de Empresas Punidas - CNEP, da Controladoria Geral da União; </w:t>
      </w:r>
    </w:p>
    <w:p w:rsidR="00911FF4" w:rsidRPr="009B4282" w:rsidRDefault="000B6B61" w:rsidP="005C22F4">
      <w:pPr>
        <w:pStyle w:val="PargrafodaLista"/>
        <w:numPr>
          <w:ilvl w:val="0"/>
          <w:numId w:val="5"/>
        </w:numPr>
        <w:spacing w:after="0" w:line="240" w:lineRule="auto"/>
        <w:ind w:left="0"/>
        <w:rPr>
          <w:rFonts w:ascii="Times New Roman" w:hAnsi="Times New Roman" w:cs="Times New Roman"/>
          <w:color w:val="000000" w:themeColor="text1"/>
          <w:sz w:val="24"/>
          <w:szCs w:val="24"/>
          <w:highlight w:val="yellow"/>
        </w:rPr>
      </w:pPr>
      <w:proofErr w:type="gramStart"/>
      <w:r w:rsidRPr="009B4282">
        <w:rPr>
          <w:rFonts w:ascii="Times New Roman" w:hAnsi="Times New Roman" w:cs="Times New Roman"/>
          <w:color w:val="000000" w:themeColor="text1"/>
          <w:sz w:val="24"/>
          <w:szCs w:val="24"/>
          <w:highlight w:val="yellow"/>
        </w:rPr>
        <w:t>cadastro</w:t>
      </w:r>
      <w:proofErr w:type="gramEnd"/>
      <w:r w:rsidRPr="009B4282">
        <w:rPr>
          <w:rFonts w:ascii="Times New Roman" w:hAnsi="Times New Roman" w:cs="Times New Roman"/>
          <w:color w:val="000000" w:themeColor="text1"/>
          <w:sz w:val="24"/>
          <w:szCs w:val="24"/>
          <w:highlight w:val="yellow"/>
        </w:rPr>
        <w:t xml:space="preserve"> de Restrições ao Direito de Contratar / Exercer Cargo em Comissão - TCE/PR; e </w:t>
      </w:r>
    </w:p>
    <w:p w:rsidR="00911FF4" w:rsidRPr="009B4282" w:rsidRDefault="000B6B61" w:rsidP="005C22F4">
      <w:pPr>
        <w:pStyle w:val="PargrafodaLista"/>
        <w:numPr>
          <w:ilvl w:val="0"/>
          <w:numId w:val="5"/>
        </w:numPr>
        <w:spacing w:after="0" w:line="240" w:lineRule="auto"/>
        <w:ind w:left="0"/>
        <w:rPr>
          <w:rFonts w:ascii="Times New Roman" w:hAnsi="Times New Roman" w:cs="Times New Roman"/>
          <w:color w:val="000000" w:themeColor="text1"/>
          <w:sz w:val="24"/>
          <w:szCs w:val="24"/>
          <w:highlight w:val="yellow"/>
        </w:rPr>
      </w:pPr>
      <w:proofErr w:type="gramStart"/>
      <w:r w:rsidRPr="009B4282">
        <w:rPr>
          <w:rFonts w:ascii="Times New Roman" w:hAnsi="Times New Roman" w:cs="Times New Roman"/>
          <w:color w:val="000000" w:themeColor="text1"/>
          <w:sz w:val="24"/>
          <w:szCs w:val="24"/>
          <w:highlight w:val="yellow"/>
        </w:rPr>
        <w:t>cadastro</w:t>
      </w:r>
      <w:proofErr w:type="gramEnd"/>
      <w:r w:rsidRPr="009B4282">
        <w:rPr>
          <w:rFonts w:ascii="Times New Roman" w:hAnsi="Times New Roman" w:cs="Times New Roman"/>
          <w:color w:val="000000" w:themeColor="text1"/>
          <w:sz w:val="24"/>
          <w:szCs w:val="24"/>
          <w:highlight w:val="yellow"/>
        </w:rPr>
        <w:t xml:space="preserve"> de Empresas Penalizadas - PMP</w:t>
      </w:r>
      <w:r w:rsidR="005D1DDC" w:rsidRPr="009B4282">
        <w:rPr>
          <w:rFonts w:ascii="Times New Roman" w:hAnsi="Times New Roman" w:cs="Times New Roman"/>
          <w:color w:val="000000" w:themeColor="text1"/>
          <w:sz w:val="24"/>
          <w:szCs w:val="24"/>
          <w:highlight w:val="yellow"/>
        </w:rPr>
        <w:t>V</w:t>
      </w:r>
      <w:r w:rsidRPr="009B4282">
        <w:rPr>
          <w:rFonts w:ascii="Times New Roman" w:hAnsi="Times New Roman" w:cs="Times New Roman"/>
          <w:color w:val="000000" w:themeColor="text1"/>
          <w:sz w:val="24"/>
          <w:szCs w:val="24"/>
          <w:highlight w:val="yellow"/>
        </w:rPr>
        <w:t xml:space="preserve">/PR.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9.2 A consulta aos cadastros será realizada em nome/CNPJ da empresa licitante e também de seu sócio majoritário, por força da vedação de que trata o artigo 12 da Lei nº 8.429/1992.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9.2.1 Constatada</w:t>
      </w:r>
      <w:proofErr w:type="gramEnd"/>
      <w:r w:rsidRPr="009B4282">
        <w:rPr>
          <w:rFonts w:ascii="Times New Roman" w:hAnsi="Times New Roman" w:cs="Times New Roman"/>
          <w:color w:val="000000" w:themeColor="text1"/>
          <w:sz w:val="24"/>
          <w:szCs w:val="24"/>
        </w:rPr>
        <w:t xml:space="preserve"> a existência de sanção, o licitante será reputado inabilitado, por falta de condição de participação.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8A63E5"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9.3. </w:t>
      </w:r>
      <w:r w:rsidR="000B6B61" w:rsidRPr="009B4282">
        <w:rPr>
          <w:rFonts w:ascii="Times New Roman" w:hAnsi="Times New Roman" w:cs="Times New Roman"/>
          <w:color w:val="000000" w:themeColor="text1"/>
          <w:sz w:val="24"/>
          <w:szCs w:val="24"/>
        </w:rPr>
        <w:t xml:space="preserve">Caso atendidas as condições de participação, será iniciado o procedimento de habilitação.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8A63E5"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9.4. </w:t>
      </w:r>
      <w:r w:rsidR="000B6B61" w:rsidRPr="009B4282">
        <w:rPr>
          <w:rFonts w:ascii="Times New Roman" w:hAnsi="Times New Roman" w:cs="Times New Roman"/>
          <w:color w:val="000000" w:themeColor="text1"/>
          <w:sz w:val="24"/>
          <w:szCs w:val="24"/>
        </w:rPr>
        <w:t>Caso o licitante provisoriamente classificado em primeiro lugar tenha se utilizado de algum tratamento favorecido às ME/</w:t>
      </w:r>
      <w:proofErr w:type="spellStart"/>
      <w:r w:rsidR="000B6B61" w:rsidRPr="009B4282">
        <w:rPr>
          <w:rFonts w:ascii="Times New Roman" w:hAnsi="Times New Roman" w:cs="Times New Roman"/>
          <w:color w:val="000000" w:themeColor="text1"/>
          <w:sz w:val="24"/>
          <w:szCs w:val="24"/>
        </w:rPr>
        <w:t>EPP’s</w:t>
      </w:r>
      <w:proofErr w:type="spellEnd"/>
      <w:r w:rsidR="000B6B61" w:rsidRPr="009B4282">
        <w:rPr>
          <w:rFonts w:ascii="Times New Roman" w:hAnsi="Times New Roman" w:cs="Times New Roman"/>
          <w:color w:val="000000" w:themeColor="text1"/>
          <w:sz w:val="24"/>
          <w:szCs w:val="24"/>
        </w:rPr>
        <w:t xml:space="preserve">, o Pregoeiro verificará se faz jus ao benefício, em conformidade com este edital.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8A63E5"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9.5. </w:t>
      </w:r>
      <w:r w:rsidR="000B6B61" w:rsidRPr="009B4282">
        <w:rPr>
          <w:rFonts w:ascii="Times New Roman" w:hAnsi="Times New Roman" w:cs="Times New Roman"/>
          <w:color w:val="000000" w:themeColor="text1"/>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8A63E5"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9.6. </w:t>
      </w:r>
      <w:r w:rsidR="000B6B61" w:rsidRPr="009B4282">
        <w:rPr>
          <w:rFonts w:ascii="Times New Roman" w:hAnsi="Times New Roman" w:cs="Times New Roman"/>
          <w:color w:val="000000" w:themeColor="text1"/>
          <w:sz w:val="24"/>
          <w:szCs w:val="24"/>
        </w:rPr>
        <w:t xml:space="preserve">Será desclassificada a proposta vencedora que: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8A63E5"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9.6.1. </w:t>
      </w:r>
      <w:r w:rsidR="000B6B61" w:rsidRPr="009B4282">
        <w:rPr>
          <w:rFonts w:ascii="Times New Roman" w:hAnsi="Times New Roman" w:cs="Times New Roman"/>
          <w:color w:val="000000" w:themeColor="text1"/>
          <w:sz w:val="24"/>
          <w:szCs w:val="24"/>
        </w:rPr>
        <w:t xml:space="preserve">Contiver vícios insanáveis;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8A63E5"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9.6.2. </w:t>
      </w:r>
      <w:r w:rsidR="000B6B61" w:rsidRPr="009B4282">
        <w:rPr>
          <w:rFonts w:ascii="Times New Roman" w:hAnsi="Times New Roman" w:cs="Times New Roman"/>
          <w:color w:val="000000" w:themeColor="text1"/>
          <w:sz w:val="24"/>
          <w:szCs w:val="24"/>
        </w:rPr>
        <w:t xml:space="preserve">Não obedecer às especificações técnicas contidas no Termo de Referência;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8A63E5"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9.6.3. </w:t>
      </w:r>
      <w:r w:rsidR="000B6B61" w:rsidRPr="009B4282">
        <w:rPr>
          <w:rFonts w:ascii="Times New Roman" w:hAnsi="Times New Roman" w:cs="Times New Roman"/>
          <w:color w:val="000000" w:themeColor="text1"/>
          <w:sz w:val="24"/>
          <w:szCs w:val="24"/>
        </w:rPr>
        <w:t xml:space="preserve">Que apresentar preço final superior ao preço máximo fixado (Acórdão nº 1.455/2018 -TCU - Plenário), ou que apresentar preço manifestamente inexequível;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lastRenderedPageBreak/>
        <w:t xml:space="preserve"> </w:t>
      </w:r>
    </w:p>
    <w:p w:rsidR="00911FF4" w:rsidRPr="009B4282" w:rsidRDefault="008A63E5"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9.6.4. </w:t>
      </w:r>
      <w:r w:rsidR="000B6B61" w:rsidRPr="009B4282">
        <w:rPr>
          <w:rFonts w:ascii="Times New Roman" w:hAnsi="Times New Roman" w:cs="Times New Roman"/>
          <w:color w:val="000000" w:themeColor="text1"/>
          <w:sz w:val="24"/>
          <w:szCs w:val="24"/>
        </w:rPr>
        <w:t xml:space="preserve">Não tiverem sua exequibilidade demonstrada, quando exigido pela Administração;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8A63E5"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9.6.5. </w:t>
      </w:r>
      <w:proofErr w:type="spellStart"/>
      <w:r w:rsidRPr="009B4282">
        <w:rPr>
          <w:rFonts w:ascii="Times New Roman" w:hAnsi="Times New Roman" w:cs="Times New Roman"/>
          <w:color w:val="000000" w:themeColor="text1"/>
          <w:sz w:val="24"/>
          <w:szCs w:val="24"/>
        </w:rPr>
        <w:t>Apre</w:t>
      </w:r>
      <w:r w:rsidR="000B6B61" w:rsidRPr="009B4282">
        <w:rPr>
          <w:rFonts w:ascii="Times New Roman" w:hAnsi="Times New Roman" w:cs="Times New Roman"/>
          <w:color w:val="000000" w:themeColor="text1"/>
          <w:sz w:val="24"/>
          <w:szCs w:val="24"/>
        </w:rPr>
        <w:t>entar</w:t>
      </w:r>
      <w:proofErr w:type="spellEnd"/>
      <w:r w:rsidR="000B6B61" w:rsidRPr="009B4282">
        <w:rPr>
          <w:rFonts w:ascii="Times New Roman" w:hAnsi="Times New Roman" w:cs="Times New Roman"/>
          <w:color w:val="000000" w:themeColor="text1"/>
          <w:sz w:val="24"/>
          <w:szCs w:val="24"/>
        </w:rPr>
        <w:t xml:space="preserve"> desconformidade com quaisquer outras exigências deste Edital ou seus anexos, desde que insanável.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9.7 Se</w:t>
      </w:r>
      <w:proofErr w:type="gramEnd"/>
      <w:r w:rsidRPr="009B4282">
        <w:rPr>
          <w:rFonts w:ascii="Times New Roman" w:hAnsi="Times New Roman" w:cs="Times New Roman"/>
          <w:color w:val="000000" w:themeColor="text1"/>
          <w:sz w:val="24"/>
          <w:szCs w:val="24"/>
        </w:rPr>
        <w:t xml:space="preserve"> houver indícios de inexequibilidade da proposta de preço, ou em caso da necessidade de esclarecimentos complementares, poderão ser efetuadas diligências, para que a empresa comprove a exequibilidade da proposta.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9.7.1 A inexequibilidade, na hipótese de que trata o caput, só será considerada após diligência do Pregoeiro, que comprove: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8A63E5"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9.7.1.1. </w:t>
      </w:r>
      <w:r w:rsidR="000B6B61" w:rsidRPr="009B4282">
        <w:rPr>
          <w:rFonts w:ascii="Times New Roman" w:hAnsi="Times New Roman" w:cs="Times New Roman"/>
          <w:color w:val="000000" w:themeColor="text1"/>
          <w:sz w:val="24"/>
          <w:szCs w:val="24"/>
        </w:rPr>
        <w:t xml:space="preserve">Que o custo do licitante ultrapassa o valor da proposta; 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8A63E5"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9.7.1.2. </w:t>
      </w:r>
      <w:r w:rsidR="000B6B61" w:rsidRPr="009B4282">
        <w:rPr>
          <w:rFonts w:ascii="Times New Roman" w:hAnsi="Times New Roman" w:cs="Times New Roman"/>
          <w:color w:val="000000" w:themeColor="text1"/>
          <w:sz w:val="24"/>
          <w:szCs w:val="24"/>
        </w:rPr>
        <w:t xml:space="preserve">Inexistirem custos de oportunidade capazes de justificar o vulto da oferta.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E10523"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9.8. </w:t>
      </w:r>
      <w:r w:rsidR="000B6B61" w:rsidRPr="009B4282">
        <w:rPr>
          <w:rFonts w:ascii="Times New Roman" w:hAnsi="Times New Roman" w:cs="Times New Roman"/>
          <w:color w:val="000000" w:themeColor="text1"/>
          <w:sz w:val="24"/>
          <w:szCs w:val="24"/>
        </w:rPr>
        <w:t xml:space="preserve">Qualquer interessado poderá requerer que se realizem diligências para aferir a exequibilidade e a legalidade das propostas, devendo apresentar as provas ou os indícios que fundamentam a suspeita.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E10523"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9.9. </w:t>
      </w:r>
      <w:r w:rsidR="000B6B61" w:rsidRPr="009B4282">
        <w:rPr>
          <w:rFonts w:ascii="Times New Roman" w:hAnsi="Times New Roman" w:cs="Times New Roman"/>
          <w:color w:val="000000" w:themeColor="text1"/>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rsidR="00911FF4" w:rsidRPr="009B4282" w:rsidRDefault="00911FF4" w:rsidP="005C22F4">
      <w:pPr>
        <w:spacing w:after="0" w:line="240" w:lineRule="auto"/>
        <w:ind w:left="0" w:firstLine="0"/>
        <w:rPr>
          <w:rFonts w:ascii="Times New Roman" w:hAnsi="Times New Roman" w:cs="Times New Roman"/>
          <w:color w:val="000000" w:themeColor="text1"/>
          <w:sz w:val="24"/>
          <w:szCs w:val="24"/>
        </w:rPr>
      </w:pP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9.1</w:t>
      </w:r>
      <w:r w:rsidR="00E10523" w:rsidRPr="009B4282">
        <w:rPr>
          <w:rFonts w:ascii="Times New Roman" w:hAnsi="Times New Roman" w:cs="Times New Roman"/>
          <w:color w:val="000000" w:themeColor="text1"/>
          <w:sz w:val="24"/>
          <w:szCs w:val="24"/>
        </w:rPr>
        <w:t>0.</w:t>
      </w:r>
      <w:r w:rsidRPr="009B4282">
        <w:rPr>
          <w:rFonts w:ascii="Times New Roman" w:hAnsi="Times New Roman" w:cs="Times New Roman"/>
          <w:color w:val="000000" w:themeColor="text1"/>
          <w:sz w:val="24"/>
          <w:szCs w:val="24"/>
        </w:rPr>
        <w:t xml:space="preserve"> O Pregoeiro poderá convocar o licitante para enviar documento digital complementar, através do campo de documentos complementares pós disputa - BLL, no prazo máximo de 24 horas, sob pena de não aceitação da proposta.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E10523"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9.11. O</w:t>
      </w:r>
      <w:r w:rsidR="000B6B61" w:rsidRPr="009B4282">
        <w:rPr>
          <w:rFonts w:ascii="Times New Roman" w:hAnsi="Times New Roman" w:cs="Times New Roman"/>
          <w:color w:val="000000" w:themeColor="text1"/>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E10523"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9.11.</w:t>
      </w:r>
      <w:proofErr w:type="gramStart"/>
      <w:r w:rsidRPr="009B4282">
        <w:rPr>
          <w:rFonts w:ascii="Times New Roman" w:hAnsi="Times New Roman" w:cs="Times New Roman"/>
          <w:color w:val="000000" w:themeColor="text1"/>
          <w:sz w:val="24"/>
          <w:szCs w:val="24"/>
        </w:rPr>
        <w:t>1.</w:t>
      </w:r>
      <w:r w:rsidR="000B6B61" w:rsidRPr="009B4282">
        <w:rPr>
          <w:rFonts w:ascii="Times New Roman" w:hAnsi="Times New Roman" w:cs="Times New Roman"/>
          <w:color w:val="000000" w:themeColor="text1"/>
          <w:sz w:val="24"/>
          <w:szCs w:val="24"/>
        </w:rPr>
        <w:t>Havendo</w:t>
      </w:r>
      <w:proofErr w:type="gramEnd"/>
      <w:r w:rsidR="000B6B61" w:rsidRPr="009B4282">
        <w:rPr>
          <w:rFonts w:ascii="Times New Roman" w:hAnsi="Times New Roman" w:cs="Times New Roman"/>
          <w:color w:val="000000" w:themeColor="text1"/>
          <w:sz w:val="24"/>
          <w:szCs w:val="24"/>
        </w:rPr>
        <w:t xml:space="preserve"> necessidade, o Pregoeiro suspenderá a sessão, informando no “chat” a nova data e horário para a sua continuidade.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E10523"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9.12. </w:t>
      </w:r>
      <w:r w:rsidR="000B6B61" w:rsidRPr="009B4282">
        <w:rPr>
          <w:rFonts w:ascii="Times New Roman" w:hAnsi="Times New Roman" w:cs="Times New Roman"/>
          <w:color w:val="000000" w:themeColor="text1"/>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9.13.1 A negociação será realizada por meio do sistema, podendo ser acompanhada pelos demais licitantes.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9.14  Encerrada</w:t>
      </w:r>
      <w:proofErr w:type="gramEnd"/>
      <w:r w:rsidRPr="009B4282">
        <w:rPr>
          <w:rFonts w:ascii="Times New Roman" w:hAnsi="Times New Roman" w:cs="Times New Roman"/>
          <w:color w:val="000000" w:themeColor="text1"/>
          <w:sz w:val="24"/>
          <w:szCs w:val="24"/>
        </w:rPr>
        <w:t xml:space="preserve"> a análise quanto à aceitação da proposta, o Pregoeiro verificará a habilitação do licitante, observado o disposto neste Edital.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Ttulo1"/>
        <w:spacing w:after="0" w:line="240" w:lineRule="auto"/>
        <w:ind w:left="0"/>
        <w:rPr>
          <w:rFonts w:cs="Times New Roman"/>
          <w:color w:val="000000" w:themeColor="text1"/>
          <w:szCs w:val="24"/>
        </w:rPr>
      </w:pPr>
      <w:bookmarkStart w:id="9" w:name="_Toc158797195"/>
      <w:r w:rsidRPr="009B4282">
        <w:rPr>
          <w:rFonts w:cs="Times New Roman"/>
          <w:color w:val="000000" w:themeColor="text1"/>
          <w:szCs w:val="24"/>
        </w:rPr>
        <w:lastRenderedPageBreak/>
        <w:t xml:space="preserve">10 </w:t>
      </w:r>
      <w:r w:rsidRPr="009B4282">
        <w:rPr>
          <w:rFonts w:cs="Times New Roman"/>
          <w:color w:val="000000" w:themeColor="text1"/>
          <w:szCs w:val="24"/>
        </w:rPr>
        <w:tab/>
        <w:t>PROCEDIMENTOS DA LEI COMPLEMENTAR Nº 123/2006 DISPOSTO NO CAPÍTULO V</w:t>
      </w:r>
      <w:bookmarkEnd w:id="9"/>
      <w:r w:rsidRPr="009B4282">
        <w:rPr>
          <w:rFonts w:cs="Times New Roman"/>
          <w:color w:val="000000" w:themeColor="text1"/>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roofErr w:type="gramStart"/>
      <w:r w:rsidRPr="009B4282">
        <w:rPr>
          <w:rFonts w:ascii="Times New Roman" w:hAnsi="Times New Roman" w:cs="Times New Roman"/>
          <w:color w:val="000000" w:themeColor="text1"/>
          <w:sz w:val="24"/>
          <w:szCs w:val="24"/>
        </w:rPr>
        <w:t>10.1  Encerrada</w:t>
      </w:r>
      <w:proofErr w:type="gramEnd"/>
      <w:r w:rsidRPr="009B4282">
        <w:rPr>
          <w:rFonts w:ascii="Times New Roman" w:hAnsi="Times New Roman" w:cs="Times New Roman"/>
          <w:color w:val="000000" w:themeColor="text1"/>
          <w:sz w:val="24"/>
          <w:szCs w:val="24"/>
        </w:rPr>
        <w:t xml:space="preserve"> a fase de lances, se a proposta de menor lance não tiver sido ofertada por Microempresa (ME) ou Empresa de Pequeno Porte (EPP) e o sistema eletrônico identificar que houve proposta apresentada por Microempresa (ME) ou Empresa de Pequeno Porte (EPP) igual ou até 5% (cinco por cento) superior à proposta de menor lance, será procedido o seguinte:  </w:t>
      </w:r>
    </w:p>
    <w:p w:rsidR="00911FF4" w:rsidRPr="009B4282" w:rsidRDefault="00E10523"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a) A</w:t>
      </w:r>
      <w:r w:rsidR="000B6B61" w:rsidRPr="009B4282">
        <w:rPr>
          <w:rFonts w:ascii="Times New Roman" w:hAnsi="Times New Roman" w:cs="Times New Roman"/>
          <w:color w:val="000000" w:themeColor="text1"/>
          <w:sz w:val="24"/>
          <w:szCs w:val="24"/>
        </w:rPr>
        <w:t xml:space="preserve"> Microempresa (ME) ou Empresa de Pequeno Porte (EPP) / Sociedades Cooperativas,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melhor</w:t>
      </w:r>
      <w:proofErr w:type="gramEnd"/>
      <w:r w:rsidRPr="009B4282">
        <w:rPr>
          <w:rFonts w:ascii="Times New Roman" w:hAnsi="Times New Roman" w:cs="Times New Roman"/>
          <w:color w:val="000000" w:themeColor="text1"/>
          <w:sz w:val="24"/>
          <w:szCs w:val="24"/>
        </w:rPr>
        <w:t xml:space="preserve"> classificada, será convocada pelo sistema eletrônico, via “chat” de comunicação do pregão eletrônico para, no prazo de 5 (cinco) minutos após a convocação, apresentar nova proposta inferior àquela considerada vencedora do certame, situação em que, atendidas as exigências </w:t>
      </w:r>
      <w:proofErr w:type="spellStart"/>
      <w:r w:rsidRPr="009B4282">
        <w:rPr>
          <w:rFonts w:ascii="Times New Roman" w:hAnsi="Times New Roman" w:cs="Times New Roman"/>
          <w:color w:val="000000" w:themeColor="text1"/>
          <w:sz w:val="24"/>
          <w:szCs w:val="24"/>
        </w:rPr>
        <w:t>habilitatórias</w:t>
      </w:r>
      <w:proofErr w:type="spellEnd"/>
      <w:r w:rsidRPr="009B4282">
        <w:rPr>
          <w:rFonts w:ascii="Times New Roman" w:hAnsi="Times New Roman" w:cs="Times New Roman"/>
          <w:color w:val="000000" w:themeColor="text1"/>
          <w:sz w:val="24"/>
          <w:szCs w:val="24"/>
        </w:rPr>
        <w:t xml:space="preserve">, será adjudicada em seu favor o objeto do pregão; </w:t>
      </w:r>
    </w:p>
    <w:p w:rsidR="00911FF4" w:rsidRPr="009B4282" w:rsidRDefault="00E10523"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B) No </w:t>
      </w:r>
      <w:r w:rsidR="000B6B61" w:rsidRPr="009B4282">
        <w:rPr>
          <w:rFonts w:ascii="Times New Roman" w:hAnsi="Times New Roman" w:cs="Times New Roman"/>
          <w:color w:val="000000" w:themeColor="text1"/>
          <w:sz w:val="24"/>
          <w:szCs w:val="24"/>
        </w:rPr>
        <w:t>aso de empate de propostas apresentadas por M</w:t>
      </w:r>
      <w:r w:rsidR="00A3481D" w:rsidRPr="009B4282">
        <w:rPr>
          <w:rFonts w:ascii="Times New Roman" w:hAnsi="Times New Roman" w:cs="Times New Roman"/>
          <w:color w:val="000000" w:themeColor="text1"/>
          <w:sz w:val="24"/>
          <w:szCs w:val="24"/>
        </w:rPr>
        <w:t xml:space="preserve">icroempresa (ME) ou Empresas de </w:t>
      </w:r>
      <w:r w:rsidR="000B6B61" w:rsidRPr="009B4282">
        <w:rPr>
          <w:rFonts w:ascii="Times New Roman" w:hAnsi="Times New Roman" w:cs="Times New Roman"/>
          <w:color w:val="000000" w:themeColor="text1"/>
          <w:sz w:val="24"/>
          <w:szCs w:val="24"/>
        </w:rPr>
        <w:t>Pequeno Porte (EPP) que se enquadrem no limite estabelecido, o sistema realizará um sorteio eletrônico entre elas para que se identifique aquela que primeiro</w:t>
      </w:r>
      <w:r w:rsidR="00A3481D" w:rsidRPr="009B4282">
        <w:rPr>
          <w:rFonts w:ascii="Times New Roman" w:hAnsi="Times New Roman" w:cs="Times New Roman"/>
          <w:color w:val="000000" w:themeColor="text1"/>
          <w:sz w:val="24"/>
          <w:szCs w:val="24"/>
        </w:rPr>
        <w:t xml:space="preserve"> será convocada para apresentar </w:t>
      </w:r>
      <w:r w:rsidR="000B6B61" w:rsidRPr="009B4282">
        <w:rPr>
          <w:rFonts w:ascii="Times New Roman" w:hAnsi="Times New Roman" w:cs="Times New Roman"/>
          <w:color w:val="000000" w:themeColor="text1"/>
          <w:sz w:val="24"/>
          <w:szCs w:val="24"/>
        </w:rPr>
        <w:t xml:space="preserve">melhor oferta, na forma do disposto na alínea “a”;  </w:t>
      </w:r>
    </w:p>
    <w:p w:rsidR="00911FF4" w:rsidRPr="009B4282" w:rsidRDefault="00E10523"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C) N</w:t>
      </w:r>
      <w:r w:rsidR="000B6B61" w:rsidRPr="009B4282">
        <w:rPr>
          <w:rFonts w:ascii="Times New Roman" w:hAnsi="Times New Roman" w:cs="Times New Roman"/>
          <w:color w:val="000000" w:themeColor="text1"/>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10.2  Na</w:t>
      </w:r>
      <w:proofErr w:type="gramEnd"/>
      <w:r w:rsidRPr="009B4282">
        <w:rPr>
          <w:rFonts w:ascii="Times New Roman" w:hAnsi="Times New Roman" w:cs="Times New Roman"/>
          <w:color w:val="000000" w:themeColor="text1"/>
          <w:sz w:val="24"/>
          <w:szCs w:val="24"/>
        </w:rPr>
        <w:t xml:space="preserve"> hipótese da não contratação nos termos previstos, o objeto licitado será adjudicado em favor da proposta originalmente vencedora do certame, desde que atenda aos requisitos de habilitação.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Ttulo1"/>
        <w:spacing w:after="0" w:line="240" w:lineRule="auto"/>
        <w:ind w:left="0"/>
        <w:rPr>
          <w:rFonts w:cs="Times New Roman"/>
          <w:color w:val="000000" w:themeColor="text1"/>
          <w:szCs w:val="24"/>
        </w:rPr>
      </w:pPr>
      <w:bookmarkStart w:id="10" w:name="_Toc158797196"/>
      <w:r w:rsidRPr="009B4282">
        <w:rPr>
          <w:rFonts w:cs="Times New Roman"/>
          <w:color w:val="000000" w:themeColor="text1"/>
          <w:szCs w:val="24"/>
        </w:rPr>
        <w:t xml:space="preserve">11 </w:t>
      </w:r>
      <w:r w:rsidRPr="009B4282">
        <w:rPr>
          <w:rFonts w:cs="Times New Roman"/>
          <w:color w:val="000000" w:themeColor="text1"/>
          <w:szCs w:val="24"/>
        </w:rPr>
        <w:tab/>
        <w:t>HABILITAÇÃO</w:t>
      </w:r>
      <w:bookmarkEnd w:id="10"/>
      <w:r w:rsidRPr="009B4282">
        <w:rPr>
          <w:rFonts w:cs="Times New Roman"/>
          <w:color w:val="000000" w:themeColor="text1"/>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11.1 </w:t>
      </w:r>
      <w:proofErr w:type="gramStart"/>
      <w:r w:rsidRPr="009B4282">
        <w:rPr>
          <w:rFonts w:ascii="Times New Roman" w:hAnsi="Times New Roman" w:cs="Times New Roman"/>
          <w:color w:val="000000" w:themeColor="text1"/>
          <w:sz w:val="24"/>
          <w:szCs w:val="24"/>
        </w:rPr>
        <w:tab/>
        <w:t>Os</w:t>
      </w:r>
      <w:proofErr w:type="gramEnd"/>
      <w:r w:rsidRPr="009B4282">
        <w:rPr>
          <w:rFonts w:ascii="Times New Roman" w:hAnsi="Times New Roman" w:cs="Times New Roman"/>
          <w:color w:val="000000" w:themeColor="text1"/>
          <w:sz w:val="24"/>
          <w:szCs w:val="24"/>
        </w:rPr>
        <w:t xml:space="preserve"> documentos previstos no Anexo 02, necessários e suficientes para demonstrar 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capacidade</w:t>
      </w:r>
      <w:proofErr w:type="gramEnd"/>
      <w:r w:rsidRPr="009B4282">
        <w:rPr>
          <w:rFonts w:ascii="Times New Roman" w:hAnsi="Times New Roman" w:cs="Times New Roman"/>
          <w:color w:val="000000" w:themeColor="text1"/>
          <w:sz w:val="24"/>
          <w:szCs w:val="24"/>
        </w:rPr>
        <w:t xml:space="preserve"> do licitante de realizar o objeto da licitação, serão exigidos para fins de habilitação, nos termos dos artigos 62 a 70 da Lei nº 14.133/2021.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11.2 Quando</w:t>
      </w:r>
      <w:proofErr w:type="gramEnd"/>
      <w:r w:rsidRPr="009B4282">
        <w:rPr>
          <w:rFonts w:ascii="Times New Roman" w:hAnsi="Times New Roman" w:cs="Times New Roman"/>
          <w:color w:val="000000" w:themeColor="text1"/>
          <w:sz w:val="24"/>
          <w:szCs w:val="24"/>
        </w:rPr>
        <w:t xml:space="preserve">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11.2.1 Se</w:t>
      </w:r>
      <w:proofErr w:type="gramEnd"/>
      <w:r w:rsidRPr="009B4282">
        <w:rPr>
          <w:rFonts w:ascii="Times New Roman" w:hAnsi="Times New Roman" w:cs="Times New Roman"/>
          <w:color w:val="000000" w:themeColor="text1"/>
          <w:sz w:val="24"/>
          <w:szCs w:val="24"/>
        </w:rPr>
        <w:t xml:space="preserve"> o consórcio não for formado integralmente por Microempresa (ME) ou Empresas de Pequeno Porte (EPP) e o termo de referência exigir requisitos de habilitação econômico-financeira, haverá um acréscimo de 10% para o consórcio em relação ao valor exigido para os licitantes individuais.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11.3 </w:t>
      </w:r>
      <w:r w:rsidRPr="009B4282">
        <w:rPr>
          <w:rFonts w:ascii="Times New Roman" w:hAnsi="Times New Roman" w:cs="Times New Roman"/>
          <w:color w:val="000000" w:themeColor="text1"/>
          <w:sz w:val="24"/>
          <w:szCs w:val="24"/>
        </w:rPr>
        <w:tab/>
        <w:t xml:space="preserve">A verificação pelo Pregoeiro, em sítios eletrônicos oficiais de órgãos e entidades emissores de certidões constitui meio legal de prova, para fins de habilitação.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11.4 Os</w:t>
      </w:r>
      <w:proofErr w:type="gramEnd"/>
      <w:r w:rsidRPr="009B4282">
        <w:rPr>
          <w:rFonts w:ascii="Times New Roman" w:hAnsi="Times New Roman" w:cs="Times New Roman"/>
          <w:color w:val="000000" w:themeColor="text1"/>
          <w:sz w:val="24"/>
          <w:szCs w:val="24"/>
        </w:rPr>
        <w:t xml:space="preserve"> documentos exigidos para habilitação serão enviados por meio do sistema, em formato digital, no prazo de 02 (duas) horas, prorrogável por igual período. Desde que solicitado pelo licitante, contado da solicitação do Pregoeiro.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11.5 A exigência dos documentos de habilitação constantes nesse edital somente será feita em relação ao licitante vencedor.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11.6 Após</w:t>
      </w:r>
      <w:proofErr w:type="gramEnd"/>
      <w:r w:rsidRPr="009B4282">
        <w:rPr>
          <w:rFonts w:ascii="Times New Roman" w:hAnsi="Times New Roman" w:cs="Times New Roman"/>
          <w:color w:val="000000" w:themeColor="text1"/>
          <w:sz w:val="24"/>
          <w:szCs w:val="24"/>
        </w:rPr>
        <w:t xml:space="preserve"> a entrega dos documentos para habilitação, não será permitida a substituição ou a apresentação de novos documentos, salvo em sede de diligência, para (Lei nº </w:t>
      </w:r>
      <w:r w:rsidR="005114E8" w:rsidRPr="009B4282">
        <w:rPr>
          <w:rFonts w:ascii="Times New Roman" w:hAnsi="Times New Roman" w:cs="Times New Roman"/>
          <w:color w:val="000000" w:themeColor="text1"/>
          <w:sz w:val="24"/>
          <w:szCs w:val="24"/>
        </w:rPr>
        <w:t>14.133/2021, artigos 12, 59, 64)</w:t>
      </w: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lastRenderedPageBreak/>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11.6.1 Complementação de informações acerca dos documentos já apresentados pelos licitantes e desde que necessária para apurar fatos existentes à época da abertura do certame; 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11.7 Na</w:t>
      </w:r>
      <w:proofErr w:type="gramEnd"/>
      <w:r w:rsidRPr="009B4282">
        <w:rPr>
          <w:rFonts w:ascii="Times New Roman" w:hAnsi="Times New Roman" w:cs="Times New Roman"/>
          <w:color w:val="000000" w:themeColor="text1"/>
          <w:sz w:val="24"/>
          <w:szCs w:val="24"/>
        </w:rPr>
        <w:t xml:space="preserve">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11.7 A comprovação de regularidade fiscal e trabalhista das Microempresa (ME) e das Empresas de Pequeno Porte (EPP) somente será exigida para efeito de contratação, e não como condição para participação na licitação (art. 4º do Decreto nº 8.538/2015).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Ttulo1"/>
        <w:spacing w:after="0" w:line="240" w:lineRule="auto"/>
        <w:ind w:left="0"/>
        <w:rPr>
          <w:rFonts w:cs="Times New Roman"/>
          <w:color w:val="000000" w:themeColor="text1"/>
          <w:szCs w:val="24"/>
        </w:rPr>
      </w:pPr>
      <w:bookmarkStart w:id="11" w:name="_Toc157071156"/>
      <w:bookmarkStart w:id="12" w:name="_Toc158797197"/>
      <w:r w:rsidRPr="009B4282">
        <w:rPr>
          <w:rFonts w:cs="Times New Roman"/>
          <w:color w:val="000000" w:themeColor="text1"/>
          <w:szCs w:val="24"/>
        </w:rPr>
        <w:t xml:space="preserve">12 </w:t>
      </w:r>
      <w:r w:rsidRPr="009B4282">
        <w:rPr>
          <w:rFonts w:cs="Times New Roman"/>
          <w:color w:val="000000" w:themeColor="text1"/>
          <w:szCs w:val="24"/>
        </w:rPr>
        <w:tab/>
        <w:t>PROPOSTA FINAL ESCRITA E FORNECIMENTO</w:t>
      </w:r>
      <w:bookmarkEnd w:id="11"/>
      <w:bookmarkEnd w:id="12"/>
      <w:r w:rsidRPr="009B4282">
        <w:rPr>
          <w:rFonts w:cs="Times New Roman"/>
          <w:color w:val="000000" w:themeColor="text1"/>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12.1 </w:t>
      </w:r>
      <w:r w:rsidRPr="009B4282">
        <w:rPr>
          <w:rFonts w:ascii="Times New Roman" w:hAnsi="Times New Roman" w:cs="Times New Roman"/>
          <w:color w:val="000000" w:themeColor="text1"/>
          <w:sz w:val="24"/>
          <w:szCs w:val="24"/>
        </w:rPr>
        <w:tab/>
        <w:t xml:space="preserve">As Microempresa (ME) e Empresas de Pequeno Porte (EPP) deverão encaminhar 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documentação</w:t>
      </w:r>
      <w:proofErr w:type="gramEnd"/>
      <w:r w:rsidRPr="009B4282">
        <w:rPr>
          <w:rFonts w:ascii="Times New Roman" w:hAnsi="Times New Roman" w:cs="Times New Roman"/>
          <w:color w:val="000000" w:themeColor="text1"/>
          <w:sz w:val="24"/>
          <w:szCs w:val="24"/>
        </w:rPr>
        <w:t xml:space="preserve"> de habilitação, ainda que haja alguma restrição de regularidade fiscal e trabalhista, nos termos do art. 43, § 1º da Lei Complementar nº 123/2006.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12.2 </w:t>
      </w:r>
      <w:proofErr w:type="gramStart"/>
      <w:r w:rsidRPr="009B4282">
        <w:rPr>
          <w:rFonts w:ascii="Times New Roman" w:hAnsi="Times New Roman" w:cs="Times New Roman"/>
          <w:color w:val="000000" w:themeColor="text1"/>
          <w:sz w:val="24"/>
          <w:szCs w:val="24"/>
        </w:rPr>
        <w:tab/>
        <w:t>Não</w:t>
      </w:r>
      <w:proofErr w:type="gramEnd"/>
      <w:r w:rsidRPr="009B4282">
        <w:rPr>
          <w:rFonts w:ascii="Times New Roman" w:hAnsi="Times New Roman" w:cs="Times New Roman"/>
          <w:color w:val="000000" w:themeColor="text1"/>
          <w:sz w:val="24"/>
          <w:szCs w:val="24"/>
        </w:rPr>
        <w:t xml:space="preserve"> serão aceitos documentos para habilitação enviados via Correios ou via e-mail.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12.3   Documentos Técnicos e amostras</w:t>
      </w:r>
      <w:r w:rsidR="00A3481D" w:rsidRPr="009B4282">
        <w:rPr>
          <w:rFonts w:ascii="Times New Roman" w:hAnsi="Times New Roman" w:cs="Times New Roman"/>
          <w:color w:val="000000" w:themeColor="text1"/>
          <w:sz w:val="24"/>
          <w:szCs w:val="24"/>
        </w:rPr>
        <w:t>, (quando necessários)</w:t>
      </w:r>
      <w:r w:rsidRPr="009B4282">
        <w:rPr>
          <w:rFonts w:ascii="Times New Roman" w:hAnsi="Times New Roman" w:cs="Times New Roman"/>
          <w:color w:val="000000" w:themeColor="text1"/>
          <w:sz w:val="24"/>
          <w:szCs w:val="24"/>
        </w:rPr>
        <w:t xml:space="preserve">, solicitados no anexo 02 do edital, serão analisados pela Comissão Técnica informada em edital.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12.4 Após</w:t>
      </w:r>
      <w:proofErr w:type="gramEnd"/>
      <w:r w:rsidRPr="009B4282">
        <w:rPr>
          <w:rFonts w:ascii="Times New Roman" w:hAnsi="Times New Roman" w:cs="Times New Roman"/>
          <w:color w:val="000000" w:themeColor="text1"/>
          <w:sz w:val="24"/>
          <w:szCs w:val="24"/>
        </w:rPr>
        <w:t xml:space="preserve"> a emissão do empenho ou Termo de Contrato a empresa será convocada para entrega do objeto.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12.5 Em</w:t>
      </w:r>
      <w:proofErr w:type="gramEnd"/>
      <w:r w:rsidRPr="009B4282">
        <w:rPr>
          <w:rFonts w:ascii="Times New Roman" w:hAnsi="Times New Roman" w:cs="Times New Roman"/>
          <w:color w:val="000000" w:themeColor="text1"/>
          <w:sz w:val="24"/>
          <w:szCs w:val="24"/>
        </w:rPr>
        <w:t xml:space="preserve"> se tratando de Compras, os bens serão recebidos provisoriamente no prazo de </w:t>
      </w:r>
      <w:r w:rsidR="005114E8" w:rsidRPr="009B4282">
        <w:rPr>
          <w:rFonts w:ascii="Times New Roman" w:hAnsi="Times New Roman" w:cs="Times New Roman"/>
          <w:color w:val="000000" w:themeColor="text1"/>
          <w:sz w:val="24"/>
          <w:szCs w:val="24"/>
        </w:rPr>
        <w:t>15</w:t>
      </w:r>
      <w:r w:rsidRPr="009B4282">
        <w:rPr>
          <w:rFonts w:ascii="Times New Roman" w:hAnsi="Times New Roman" w:cs="Times New Roman"/>
          <w:color w:val="000000" w:themeColor="text1"/>
          <w:sz w:val="24"/>
          <w:szCs w:val="24"/>
        </w:rPr>
        <w:t xml:space="preserve"> (</w:t>
      </w:r>
      <w:r w:rsidR="005114E8" w:rsidRPr="009B4282">
        <w:rPr>
          <w:rFonts w:ascii="Times New Roman" w:hAnsi="Times New Roman" w:cs="Times New Roman"/>
          <w:color w:val="000000" w:themeColor="text1"/>
          <w:sz w:val="24"/>
          <w:szCs w:val="24"/>
        </w:rPr>
        <w:t>Quinze</w:t>
      </w:r>
      <w:r w:rsidRPr="009B4282">
        <w:rPr>
          <w:rFonts w:ascii="Times New Roman" w:hAnsi="Times New Roman" w:cs="Times New Roman"/>
          <w:color w:val="000000" w:themeColor="text1"/>
          <w:sz w:val="24"/>
          <w:szCs w:val="24"/>
        </w:rPr>
        <w:t xml:space="preserve">) dias da efetiva entrega do objeto, pelo fiscal do Termo de Contrato, para efeito de posterior verificação de sua conformidade com as especificações constantes </w:t>
      </w:r>
      <w:r w:rsidR="00441285" w:rsidRPr="009B4282">
        <w:rPr>
          <w:rFonts w:ascii="Times New Roman" w:hAnsi="Times New Roman" w:cs="Times New Roman"/>
          <w:color w:val="000000" w:themeColor="text1"/>
          <w:sz w:val="24"/>
          <w:szCs w:val="24"/>
        </w:rPr>
        <w:t>no</w:t>
      </w:r>
      <w:r w:rsidRPr="009B4282">
        <w:rPr>
          <w:rFonts w:ascii="Times New Roman" w:hAnsi="Times New Roman" w:cs="Times New Roman"/>
          <w:color w:val="000000" w:themeColor="text1"/>
          <w:sz w:val="24"/>
          <w:szCs w:val="24"/>
        </w:rPr>
        <w:t xml:space="preserve"> Termo de Referência e na proposta.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12.5.1 Definitivamente</w:t>
      </w:r>
      <w:proofErr w:type="gramEnd"/>
      <w:r w:rsidRPr="009B4282">
        <w:rPr>
          <w:rFonts w:ascii="Times New Roman" w:hAnsi="Times New Roman" w:cs="Times New Roman"/>
          <w:color w:val="000000" w:themeColor="text1"/>
          <w:sz w:val="24"/>
          <w:szCs w:val="24"/>
        </w:rPr>
        <w:t xml:space="preserve">, para efeito de verificação da qualidade e quantidade do material e consequente aceitação, em até </w:t>
      </w:r>
      <w:r w:rsidR="00181B53" w:rsidRPr="009B4282">
        <w:rPr>
          <w:rFonts w:ascii="Times New Roman" w:hAnsi="Times New Roman" w:cs="Times New Roman"/>
          <w:color w:val="000000" w:themeColor="text1"/>
          <w:sz w:val="24"/>
          <w:szCs w:val="24"/>
        </w:rPr>
        <w:t>03</w:t>
      </w:r>
      <w:r w:rsidRPr="009B4282">
        <w:rPr>
          <w:rFonts w:ascii="Times New Roman" w:hAnsi="Times New Roman" w:cs="Times New Roman"/>
          <w:color w:val="000000" w:themeColor="text1"/>
          <w:sz w:val="24"/>
          <w:szCs w:val="24"/>
        </w:rPr>
        <w:t xml:space="preserve"> (</w:t>
      </w:r>
      <w:r w:rsidR="00181B53" w:rsidRPr="009B4282">
        <w:rPr>
          <w:rFonts w:ascii="Times New Roman" w:hAnsi="Times New Roman" w:cs="Times New Roman"/>
          <w:color w:val="000000" w:themeColor="text1"/>
          <w:sz w:val="24"/>
          <w:szCs w:val="24"/>
        </w:rPr>
        <w:t>três</w:t>
      </w:r>
      <w:r w:rsidRPr="009B4282">
        <w:rPr>
          <w:rFonts w:ascii="Times New Roman" w:hAnsi="Times New Roman" w:cs="Times New Roman"/>
          <w:color w:val="000000" w:themeColor="text1"/>
          <w:sz w:val="24"/>
          <w:szCs w:val="24"/>
        </w:rPr>
        <w:t xml:space="preserve">) dias </w:t>
      </w:r>
      <w:r w:rsidR="00181B53" w:rsidRPr="009B4282">
        <w:rPr>
          <w:rFonts w:ascii="Times New Roman" w:hAnsi="Times New Roman" w:cs="Times New Roman"/>
          <w:color w:val="000000" w:themeColor="text1"/>
          <w:sz w:val="24"/>
          <w:szCs w:val="24"/>
        </w:rPr>
        <w:t>do recebimento provisório</w:t>
      </w: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12.</w:t>
      </w:r>
      <w:r w:rsidR="00717F1B" w:rsidRPr="009B4282">
        <w:rPr>
          <w:rFonts w:ascii="Times New Roman" w:hAnsi="Times New Roman" w:cs="Times New Roman"/>
          <w:color w:val="000000" w:themeColor="text1"/>
          <w:sz w:val="24"/>
          <w:szCs w:val="24"/>
        </w:rPr>
        <w:t>6</w:t>
      </w:r>
      <w:r w:rsidRPr="009B4282">
        <w:rPr>
          <w:rFonts w:ascii="Times New Roman" w:hAnsi="Times New Roman" w:cs="Times New Roman"/>
          <w:color w:val="000000" w:themeColor="text1"/>
          <w:sz w:val="24"/>
          <w:szCs w:val="24"/>
        </w:rPr>
        <w:t xml:space="preserve">  O</w:t>
      </w:r>
      <w:proofErr w:type="gramEnd"/>
      <w:r w:rsidRPr="009B4282">
        <w:rPr>
          <w:rFonts w:ascii="Times New Roman" w:hAnsi="Times New Roman" w:cs="Times New Roman"/>
          <w:color w:val="000000" w:themeColor="text1"/>
          <w:sz w:val="24"/>
          <w:szCs w:val="24"/>
        </w:rPr>
        <w:t xml:space="preserve"> recebimento provisório ou definitivo do objeto não exclui a responsabilidade da contratada pelos prejuízos resultantes da incorreta execução do Termo de Contrato.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12.</w:t>
      </w:r>
      <w:r w:rsidR="00717F1B" w:rsidRPr="009B4282">
        <w:rPr>
          <w:rFonts w:ascii="Times New Roman" w:hAnsi="Times New Roman" w:cs="Times New Roman"/>
          <w:color w:val="000000" w:themeColor="text1"/>
          <w:sz w:val="24"/>
          <w:szCs w:val="24"/>
        </w:rPr>
        <w:t>7</w:t>
      </w:r>
      <w:r w:rsidRPr="009B4282">
        <w:rPr>
          <w:rFonts w:ascii="Times New Roman" w:hAnsi="Times New Roman" w:cs="Times New Roman"/>
          <w:color w:val="000000" w:themeColor="text1"/>
          <w:sz w:val="24"/>
          <w:szCs w:val="24"/>
        </w:rPr>
        <w:t xml:space="preserve">  Em</w:t>
      </w:r>
      <w:proofErr w:type="gramEnd"/>
      <w:r w:rsidRPr="009B4282">
        <w:rPr>
          <w:rFonts w:ascii="Times New Roman" w:hAnsi="Times New Roman" w:cs="Times New Roman"/>
          <w:color w:val="000000" w:themeColor="text1"/>
          <w:sz w:val="24"/>
          <w:szCs w:val="24"/>
        </w:rPr>
        <w:t xml:space="preserve"> caso de necessidade a contratada poderá solicitar adiamento de prazo de entrega desde que plenamente justificado e aceito pela Administração e que o adiamento não traga transtornos as atividades de atendimento à população e aos servidores desta.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12.</w:t>
      </w:r>
      <w:r w:rsidR="00717F1B" w:rsidRPr="009B4282">
        <w:rPr>
          <w:rFonts w:ascii="Times New Roman" w:hAnsi="Times New Roman" w:cs="Times New Roman"/>
          <w:color w:val="000000" w:themeColor="text1"/>
          <w:sz w:val="24"/>
          <w:szCs w:val="24"/>
        </w:rPr>
        <w:t xml:space="preserve">8. </w:t>
      </w:r>
      <w:r w:rsidRPr="009B4282">
        <w:rPr>
          <w:rFonts w:ascii="Times New Roman" w:hAnsi="Times New Roman" w:cs="Times New Roman"/>
          <w:color w:val="000000" w:themeColor="text1"/>
          <w:sz w:val="24"/>
          <w:szCs w:val="24"/>
        </w:rPr>
        <w:t xml:space="preserve"> Caso haja problemas na inserção dos documentos a empresa deverá entrar em contato com a BLL, para saná-los.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Ttulo1"/>
        <w:spacing w:after="0" w:line="240" w:lineRule="auto"/>
        <w:ind w:left="0"/>
        <w:rPr>
          <w:rFonts w:cs="Times New Roman"/>
          <w:color w:val="000000" w:themeColor="text1"/>
          <w:szCs w:val="24"/>
        </w:rPr>
      </w:pPr>
      <w:bookmarkStart w:id="13" w:name="_Toc157071157"/>
      <w:bookmarkStart w:id="14" w:name="_Toc158797198"/>
      <w:r w:rsidRPr="009B4282">
        <w:rPr>
          <w:rFonts w:cs="Times New Roman"/>
          <w:color w:val="000000" w:themeColor="text1"/>
          <w:szCs w:val="24"/>
        </w:rPr>
        <w:t xml:space="preserve">13 </w:t>
      </w:r>
      <w:r w:rsidRPr="009B4282">
        <w:rPr>
          <w:rFonts w:cs="Times New Roman"/>
          <w:color w:val="000000" w:themeColor="text1"/>
          <w:szCs w:val="24"/>
        </w:rPr>
        <w:tab/>
        <w:t>REABERTURA DA SESSÃO PÚBLICA</w:t>
      </w:r>
      <w:bookmarkEnd w:id="13"/>
      <w:bookmarkEnd w:id="14"/>
      <w:r w:rsidRPr="009B4282">
        <w:rPr>
          <w:rFonts w:cs="Times New Roman"/>
          <w:color w:val="000000" w:themeColor="text1"/>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13.1 </w:t>
      </w:r>
      <w:r w:rsidRPr="009B4282">
        <w:rPr>
          <w:rFonts w:ascii="Times New Roman" w:hAnsi="Times New Roman" w:cs="Times New Roman"/>
          <w:color w:val="000000" w:themeColor="text1"/>
          <w:sz w:val="24"/>
          <w:szCs w:val="24"/>
        </w:rPr>
        <w:tab/>
        <w:t xml:space="preserve">A sessão pública poderá ser reaberta: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13.1.1 Nas</w:t>
      </w:r>
      <w:proofErr w:type="gramEnd"/>
      <w:r w:rsidRPr="009B4282">
        <w:rPr>
          <w:rFonts w:ascii="Times New Roman" w:hAnsi="Times New Roman" w:cs="Times New Roman"/>
          <w:color w:val="000000" w:themeColor="text1"/>
          <w:sz w:val="24"/>
          <w:szCs w:val="24"/>
        </w:rPr>
        <w:t xml:space="preserve"> hipóteses de provimento de recurso que leve à anulação de atos anteriores à realização da sessão pública precedente ou em que seja anulada a própria sessão pública, situação em que serão repetidos os atos anulados e os que dele dependam.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705D4C"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lastRenderedPageBreak/>
        <w:t>13</w:t>
      </w:r>
      <w:r w:rsidR="000B6B61" w:rsidRPr="009B4282">
        <w:rPr>
          <w:rFonts w:ascii="Times New Roman" w:hAnsi="Times New Roman" w:cs="Times New Roman"/>
          <w:color w:val="000000" w:themeColor="text1"/>
          <w:sz w:val="24"/>
          <w:szCs w:val="24"/>
        </w:rPr>
        <w:t>.2  Quando</w:t>
      </w:r>
      <w:proofErr w:type="gramEnd"/>
      <w:r w:rsidR="000B6B61" w:rsidRPr="009B4282">
        <w:rPr>
          <w:rFonts w:ascii="Times New Roman" w:hAnsi="Times New Roman" w:cs="Times New Roman"/>
          <w:color w:val="000000" w:themeColor="text1"/>
          <w:sz w:val="24"/>
          <w:szCs w:val="24"/>
        </w:rPr>
        <w:t xml:space="preserve">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13.3 </w:t>
      </w:r>
      <w:r w:rsidRPr="009B4282">
        <w:rPr>
          <w:rFonts w:ascii="Times New Roman" w:hAnsi="Times New Roman" w:cs="Times New Roman"/>
          <w:color w:val="000000" w:themeColor="text1"/>
          <w:sz w:val="24"/>
          <w:szCs w:val="24"/>
        </w:rPr>
        <w:tab/>
        <w:t xml:space="preserve">Todos os licitantes remanescentes deverão ser convocados para acompanhar a sessão reaberta.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r w:rsidRPr="009B4282">
        <w:rPr>
          <w:rFonts w:ascii="Times New Roman" w:hAnsi="Times New Roman" w:cs="Times New Roman"/>
          <w:color w:val="000000" w:themeColor="text1"/>
          <w:sz w:val="24"/>
          <w:szCs w:val="24"/>
        </w:rPr>
        <w:tab/>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13.3.1  A</w:t>
      </w:r>
      <w:proofErr w:type="gramEnd"/>
      <w:r w:rsidRPr="009B4282">
        <w:rPr>
          <w:rFonts w:ascii="Times New Roman" w:hAnsi="Times New Roman" w:cs="Times New Roman"/>
          <w:color w:val="000000" w:themeColor="text1"/>
          <w:sz w:val="24"/>
          <w:szCs w:val="24"/>
        </w:rPr>
        <w:t xml:space="preserve"> convocação se dará por meio do sistema eletrônico da BLL - (“chat”).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Ttulo1"/>
        <w:spacing w:after="0" w:line="240" w:lineRule="auto"/>
        <w:ind w:left="0"/>
        <w:rPr>
          <w:rFonts w:cs="Times New Roman"/>
          <w:color w:val="000000" w:themeColor="text1"/>
          <w:szCs w:val="24"/>
        </w:rPr>
      </w:pPr>
      <w:bookmarkStart w:id="15" w:name="_Toc158797199"/>
      <w:r w:rsidRPr="009B4282">
        <w:rPr>
          <w:rFonts w:cs="Times New Roman"/>
          <w:color w:val="000000" w:themeColor="text1"/>
          <w:szCs w:val="24"/>
        </w:rPr>
        <w:t xml:space="preserve">14 </w:t>
      </w:r>
      <w:r w:rsidRPr="009B4282">
        <w:rPr>
          <w:rFonts w:cs="Times New Roman"/>
          <w:color w:val="000000" w:themeColor="text1"/>
          <w:szCs w:val="24"/>
        </w:rPr>
        <w:tab/>
        <w:t>ESCLARECIMENTOS, IMPUGNAÇÃO AO EDITAL E RECURSOS</w:t>
      </w:r>
      <w:bookmarkEnd w:id="15"/>
      <w:r w:rsidRPr="009B4282">
        <w:rPr>
          <w:rFonts w:cs="Times New Roman"/>
          <w:color w:val="000000" w:themeColor="text1"/>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roofErr w:type="gramStart"/>
      <w:r w:rsidRPr="009B4282">
        <w:rPr>
          <w:rFonts w:ascii="Times New Roman" w:hAnsi="Times New Roman" w:cs="Times New Roman"/>
          <w:color w:val="000000" w:themeColor="text1"/>
          <w:sz w:val="24"/>
          <w:szCs w:val="24"/>
        </w:rPr>
        <w:t>14.1  Até</w:t>
      </w:r>
      <w:proofErr w:type="gramEnd"/>
      <w:r w:rsidRPr="009B4282">
        <w:rPr>
          <w:rFonts w:ascii="Times New Roman" w:hAnsi="Times New Roman" w:cs="Times New Roman"/>
          <w:color w:val="000000" w:themeColor="text1"/>
          <w:sz w:val="24"/>
          <w:szCs w:val="24"/>
        </w:rPr>
        <w:t xml:space="preserve"> 03 (três) dias úteis, antes da data fixada para recebimento das propostas, qualquer interessado poderá impugnar ou solicitar esclarecimentos em relação a este ato convocatório.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14.2 Caberá ao Pregoeiro encaminhar a petição sobre esclarecimentos e impugnações, apoiado pelo setor técnico responsável ou pela Procuradoria Jurídica, conforme o caso.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Ttulo1"/>
        <w:spacing w:after="0" w:line="240" w:lineRule="auto"/>
        <w:ind w:left="0"/>
        <w:rPr>
          <w:rFonts w:cs="Times New Roman"/>
          <w:color w:val="000000" w:themeColor="text1"/>
          <w:szCs w:val="24"/>
        </w:rPr>
      </w:pPr>
      <w:bookmarkStart w:id="16" w:name="_Toc158797200"/>
      <w:r w:rsidRPr="009B4282">
        <w:rPr>
          <w:rFonts w:cs="Times New Roman"/>
          <w:color w:val="000000" w:themeColor="text1"/>
          <w:szCs w:val="24"/>
        </w:rPr>
        <w:t xml:space="preserve">15 </w:t>
      </w:r>
      <w:r w:rsidRPr="009B4282">
        <w:rPr>
          <w:rFonts w:cs="Times New Roman"/>
          <w:color w:val="000000" w:themeColor="text1"/>
          <w:szCs w:val="24"/>
        </w:rPr>
        <w:tab/>
        <w:t>ESCLARECIMENTOS</w:t>
      </w:r>
      <w:bookmarkEnd w:id="16"/>
      <w:r w:rsidRPr="009B4282">
        <w:rPr>
          <w:rFonts w:cs="Times New Roman"/>
          <w:color w:val="000000" w:themeColor="text1"/>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roofErr w:type="gramStart"/>
      <w:r w:rsidRPr="009B4282">
        <w:rPr>
          <w:rFonts w:ascii="Times New Roman" w:hAnsi="Times New Roman" w:cs="Times New Roman"/>
          <w:color w:val="000000" w:themeColor="text1"/>
          <w:sz w:val="24"/>
          <w:szCs w:val="24"/>
        </w:rPr>
        <w:t>15.1 Os</w:t>
      </w:r>
      <w:proofErr w:type="gramEnd"/>
      <w:r w:rsidRPr="009B4282">
        <w:rPr>
          <w:rFonts w:ascii="Times New Roman" w:hAnsi="Times New Roman" w:cs="Times New Roman"/>
          <w:color w:val="000000" w:themeColor="text1"/>
          <w:sz w:val="24"/>
          <w:szCs w:val="24"/>
        </w:rPr>
        <w:t xml:space="preserve"> pedidos de esclarecimentos, referentes ao processo licitatório, poderão ser realizados por qualquer pessoa, e deverão ser anexados na BLL.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15.2 Nos</w:t>
      </w:r>
      <w:proofErr w:type="gramEnd"/>
      <w:r w:rsidRPr="009B4282">
        <w:rPr>
          <w:rFonts w:ascii="Times New Roman" w:hAnsi="Times New Roman" w:cs="Times New Roman"/>
          <w:color w:val="000000" w:themeColor="text1"/>
          <w:sz w:val="24"/>
          <w:szCs w:val="24"/>
        </w:rPr>
        <w:t xml:space="preserve"> pedidos de esclarecimentos encaminhados, os interessados deverão se identificar (Razão Social e nome do representante que pediu esclarecimentos) e disponibilizar as informações para contato (endereço completo, telefone e/ou e-mail).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15.3 Os</w:t>
      </w:r>
      <w:proofErr w:type="gramEnd"/>
      <w:r w:rsidRPr="009B4282">
        <w:rPr>
          <w:rFonts w:ascii="Times New Roman" w:hAnsi="Times New Roman" w:cs="Times New Roman"/>
          <w:color w:val="000000" w:themeColor="text1"/>
          <w:sz w:val="24"/>
          <w:szCs w:val="24"/>
        </w:rPr>
        <w:t xml:space="preserve"> esclarecimentos serão prestados pelo Pregoeiro, através da BLL, e divulgados em sítio eletrônico oficial do munícipio (Portal da Transparência) no prazo de até 3 (três) dias úteis, limitado ao último dia útil anterior à data da abertura do certame, conforme art. 164, par. único d</w:t>
      </w:r>
      <w:r w:rsidR="00705D4C" w:rsidRPr="009B4282">
        <w:rPr>
          <w:rFonts w:ascii="Times New Roman" w:hAnsi="Times New Roman" w:cs="Times New Roman"/>
          <w:color w:val="000000" w:themeColor="text1"/>
          <w:sz w:val="24"/>
          <w:szCs w:val="24"/>
        </w:rPr>
        <w:t xml:space="preserve">a Lei nº 14.133/2021.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15.4 </w:t>
      </w:r>
      <w:proofErr w:type="gramStart"/>
      <w:r w:rsidRPr="009B4282">
        <w:rPr>
          <w:rFonts w:ascii="Times New Roman" w:hAnsi="Times New Roman" w:cs="Times New Roman"/>
          <w:color w:val="000000" w:themeColor="text1"/>
          <w:sz w:val="24"/>
          <w:szCs w:val="24"/>
        </w:rPr>
        <w:tab/>
        <w:t>Os</w:t>
      </w:r>
      <w:proofErr w:type="gramEnd"/>
      <w:r w:rsidRPr="009B4282">
        <w:rPr>
          <w:rFonts w:ascii="Times New Roman" w:hAnsi="Times New Roman" w:cs="Times New Roman"/>
          <w:color w:val="000000" w:themeColor="text1"/>
          <w:sz w:val="24"/>
          <w:szCs w:val="24"/>
        </w:rPr>
        <w:t xml:space="preserve"> pedidos de esclarecimentos não suspendem os prazos previstos no certame.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Ttulo1"/>
        <w:spacing w:after="0" w:line="240" w:lineRule="auto"/>
        <w:ind w:left="0"/>
        <w:rPr>
          <w:rFonts w:cs="Times New Roman"/>
          <w:color w:val="000000" w:themeColor="text1"/>
          <w:szCs w:val="24"/>
        </w:rPr>
      </w:pPr>
      <w:bookmarkStart w:id="17" w:name="_Toc158797201"/>
      <w:r w:rsidRPr="009B4282">
        <w:rPr>
          <w:rFonts w:cs="Times New Roman"/>
          <w:color w:val="000000" w:themeColor="text1"/>
          <w:szCs w:val="24"/>
        </w:rPr>
        <w:t xml:space="preserve">16 </w:t>
      </w:r>
      <w:r w:rsidRPr="009B4282">
        <w:rPr>
          <w:rFonts w:cs="Times New Roman"/>
          <w:color w:val="000000" w:themeColor="text1"/>
          <w:szCs w:val="24"/>
        </w:rPr>
        <w:tab/>
        <w:t>IMPUGNAÇÕES</w:t>
      </w:r>
      <w:bookmarkEnd w:id="17"/>
      <w:r w:rsidRPr="009B4282">
        <w:rPr>
          <w:rFonts w:cs="Times New Roman"/>
          <w:color w:val="000000" w:themeColor="text1"/>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16.1   </w:t>
      </w:r>
      <w:proofErr w:type="gramStart"/>
      <w:r w:rsidRPr="009B4282">
        <w:rPr>
          <w:rFonts w:ascii="Times New Roman" w:hAnsi="Times New Roman" w:cs="Times New Roman"/>
          <w:color w:val="000000" w:themeColor="text1"/>
          <w:sz w:val="24"/>
          <w:szCs w:val="24"/>
        </w:rPr>
        <w:t xml:space="preserve">  Quaisquer</w:t>
      </w:r>
      <w:proofErr w:type="gramEnd"/>
      <w:r w:rsidRPr="009B4282">
        <w:rPr>
          <w:rFonts w:ascii="Times New Roman" w:hAnsi="Times New Roman" w:cs="Times New Roman"/>
          <w:color w:val="000000" w:themeColor="text1"/>
          <w:sz w:val="24"/>
          <w:szCs w:val="24"/>
        </w:rPr>
        <w:t xml:space="preserve"> pessoas, inclusive os interessados em participar da licitação, poderão impugnar os termos do presente Edital por irregularidade na aplicação da Lei nº 14.133/2021 em até 03 (três) dias úteis, antes da realização do certame, devendo se manifestar na BLL, cabendo ao Pregoeiro encaminhar o pedido aos responsáveis para análise e decisão sobre a impugnação.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16.3. </w:t>
      </w:r>
      <w:r w:rsidRPr="009B4282">
        <w:rPr>
          <w:rFonts w:ascii="Times New Roman" w:hAnsi="Times New Roman" w:cs="Times New Roman"/>
          <w:color w:val="000000" w:themeColor="text1"/>
          <w:sz w:val="24"/>
          <w:szCs w:val="24"/>
        </w:rPr>
        <w:tab/>
        <w:t xml:space="preserve">As impugnações não suspendem os prazos previstos no certame.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16.4 </w:t>
      </w:r>
      <w:r w:rsidRPr="009B4282">
        <w:rPr>
          <w:rFonts w:ascii="Times New Roman" w:hAnsi="Times New Roman" w:cs="Times New Roman"/>
          <w:color w:val="000000" w:themeColor="text1"/>
          <w:sz w:val="24"/>
          <w:szCs w:val="24"/>
        </w:rPr>
        <w:tab/>
        <w:t xml:space="preserve">A concessão de efeito suspensivo à impugnação é medida excepcional e deverá ser motivada pelo agente de contratação, nos autos do processo de licitação.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16.5 A petição pleiteando a impugnação deverá ser direcionada ao Pregoeiro, e deverá conter a   qualificação do impugnante, a matéria impugnada, os fundamentos da impugnação e o pedido.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lastRenderedPageBreak/>
        <w:t xml:space="preserve">16.6 A petição apresentada fora do prazo, e/ou sem um dos requisitos acima especificados, não será conhecida.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16.7 </w:t>
      </w:r>
      <w:proofErr w:type="gramStart"/>
      <w:r w:rsidRPr="009B4282">
        <w:rPr>
          <w:rFonts w:ascii="Times New Roman" w:hAnsi="Times New Roman" w:cs="Times New Roman"/>
          <w:color w:val="000000" w:themeColor="text1"/>
          <w:sz w:val="24"/>
          <w:szCs w:val="24"/>
        </w:rPr>
        <w:tab/>
        <w:t>Acolhida</w:t>
      </w:r>
      <w:proofErr w:type="gramEnd"/>
      <w:r w:rsidRPr="009B4282">
        <w:rPr>
          <w:rFonts w:ascii="Times New Roman" w:hAnsi="Times New Roman" w:cs="Times New Roman"/>
          <w:color w:val="000000" w:themeColor="text1"/>
          <w:sz w:val="24"/>
          <w:szCs w:val="24"/>
        </w:rPr>
        <w:t xml:space="preserve"> à petição contra o ato convocatório serão designadas nova data para a realização do certame.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Ttulo1"/>
        <w:spacing w:after="0" w:line="240" w:lineRule="auto"/>
        <w:ind w:left="0"/>
        <w:rPr>
          <w:rFonts w:cs="Times New Roman"/>
          <w:color w:val="000000" w:themeColor="text1"/>
          <w:szCs w:val="24"/>
        </w:rPr>
      </w:pPr>
      <w:bookmarkStart w:id="18" w:name="_Toc158797202"/>
      <w:r w:rsidRPr="009B4282">
        <w:rPr>
          <w:rFonts w:cs="Times New Roman"/>
          <w:color w:val="000000" w:themeColor="text1"/>
          <w:szCs w:val="24"/>
        </w:rPr>
        <w:t xml:space="preserve">17 </w:t>
      </w:r>
      <w:r w:rsidRPr="009B4282">
        <w:rPr>
          <w:rFonts w:cs="Times New Roman"/>
          <w:color w:val="000000" w:themeColor="text1"/>
          <w:szCs w:val="24"/>
        </w:rPr>
        <w:tab/>
        <w:t>RECURSOS</w:t>
      </w:r>
      <w:bookmarkEnd w:id="18"/>
      <w:r w:rsidRPr="009B4282">
        <w:rPr>
          <w:rFonts w:cs="Times New Roman"/>
          <w:color w:val="000000" w:themeColor="text1"/>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17.2 Ao</w:t>
      </w:r>
      <w:proofErr w:type="gramEnd"/>
      <w:r w:rsidRPr="009B4282">
        <w:rPr>
          <w:rFonts w:ascii="Times New Roman" w:hAnsi="Times New Roman" w:cs="Times New Roman"/>
          <w:color w:val="000000" w:themeColor="text1"/>
          <w:sz w:val="24"/>
          <w:szCs w:val="24"/>
        </w:rPr>
        <w:t xml:space="preserve">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no prazo de 03 (três) dias úteis. Os interessados ficam, desde logo, intimados a apresentar contrarrazões em igual número de dias, que começarão a correr do término do prazo do recorrente, sendo-lhes assegurada vista imediata dos autos.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17.3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Os recursos interpostos fora do prazo não serão conhecidos.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17.4 </w:t>
      </w:r>
      <w:r w:rsidRPr="009B4282">
        <w:rPr>
          <w:rFonts w:ascii="Times New Roman" w:hAnsi="Times New Roman" w:cs="Times New Roman"/>
          <w:color w:val="000000" w:themeColor="text1"/>
          <w:sz w:val="24"/>
          <w:szCs w:val="24"/>
        </w:rPr>
        <w:tab/>
        <w:t xml:space="preserve">A falta de manifestação imediata e motivada importará a preclusão do direito de recurso.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17.6 O recurso e o pedido de reconsideração terão efeito suspensivo do ato ou da decisão recorrida até que sobrevenha decisão final da autoridade competente</w:t>
      </w:r>
      <w:r w:rsidR="00705D4C" w:rsidRPr="009B4282">
        <w:rPr>
          <w:rFonts w:ascii="Times New Roman" w:hAnsi="Times New Roman" w:cs="Times New Roman"/>
          <w:color w:val="000000" w:themeColor="text1"/>
          <w:sz w:val="24"/>
          <w:szCs w:val="24"/>
        </w:rPr>
        <w:t>.</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17.7 A falta de manifestação no prazo estabelecido em edital, autoriza o Pregoeiro a adjudicar o objeto ao licitante vencedor.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17.9 </w:t>
      </w:r>
      <w:r w:rsidRPr="009B4282">
        <w:rPr>
          <w:rFonts w:ascii="Times New Roman" w:hAnsi="Times New Roman" w:cs="Times New Roman"/>
          <w:color w:val="000000" w:themeColor="text1"/>
          <w:sz w:val="24"/>
          <w:szCs w:val="24"/>
        </w:rPr>
        <w:tab/>
        <w:t xml:space="preserve">O Pregoeiro examinará a intenção de recurso, aceitando-a, em campo próprio do sistema.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17.10 O acolhimento de recurso importará a invalidação apenas dos atos insuscetíveis de aproveitamento.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17.11 Os</w:t>
      </w:r>
      <w:proofErr w:type="gramEnd"/>
      <w:r w:rsidRPr="009B4282">
        <w:rPr>
          <w:rFonts w:ascii="Times New Roman" w:hAnsi="Times New Roman" w:cs="Times New Roman"/>
          <w:color w:val="000000" w:themeColor="text1"/>
          <w:sz w:val="24"/>
          <w:szCs w:val="24"/>
        </w:rPr>
        <w:t xml:space="preserve"> recursos deverão conter a qualificação do recorrente, a decisão recorrida, as razões do recurso, o pedido de nova decisão e já deverão ser instruídos com todos os documentos que o recorrente achar pertinente para a comprovação das suas alegações.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17.12 O recurso somente terá eficácia se o representante legal da recorrente tiver formalizado sua intenção de recorrer na audiência de abertura deste Pregão.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17.13 Decididos</w:t>
      </w:r>
      <w:proofErr w:type="gramEnd"/>
      <w:r w:rsidRPr="009B4282">
        <w:rPr>
          <w:rFonts w:ascii="Times New Roman" w:hAnsi="Times New Roman" w:cs="Times New Roman"/>
          <w:color w:val="000000" w:themeColor="text1"/>
          <w:sz w:val="24"/>
          <w:szCs w:val="24"/>
        </w:rPr>
        <w:t xml:space="preserve"> os recursos e constatada a regularidade dos atos procedimentais, a autoridade competente homologará a adjudicação para determinar a contratação.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lastRenderedPageBreak/>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17.14 Na</w:t>
      </w:r>
      <w:proofErr w:type="gramEnd"/>
      <w:r w:rsidRPr="009B4282">
        <w:rPr>
          <w:rFonts w:ascii="Times New Roman" w:hAnsi="Times New Roman" w:cs="Times New Roman"/>
          <w:color w:val="000000" w:themeColor="text1"/>
          <w:sz w:val="24"/>
          <w:szCs w:val="24"/>
        </w:rPr>
        <w:t xml:space="preserve"> contagem dos prazos estabelecidos neste edital se excluirá o dia do início e incluir-se-á o do vencimento.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17.15    A Decisão Final e o Parecer Jurídico proveniente das impugnações e recursos serão anexado na BLL</w:t>
      </w:r>
      <w:r w:rsidR="00441285" w:rsidRPr="009B4282">
        <w:rPr>
          <w:rFonts w:ascii="Times New Roman" w:hAnsi="Times New Roman" w:cs="Times New Roman"/>
          <w:color w:val="000000" w:themeColor="text1"/>
          <w:sz w:val="24"/>
          <w:szCs w:val="24"/>
        </w:rPr>
        <w:t xml:space="preserve"> e anexado aos autos</w:t>
      </w:r>
      <w:r w:rsidRPr="009B4282">
        <w:rPr>
          <w:rFonts w:ascii="Times New Roman" w:hAnsi="Times New Roman" w:cs="Times New Roman"/>
          <w:color w:val="000000" w:themeColor="text1"/>
          <w:sz w:val="24"/>
          <w:szCs w:val="24"/>
        </w:rPr>
        <w:t xml:space="preserve">, sendo que a contagem dos prazos legais de manifestação inicia-se a partir do dia subsequente a mesma.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Ttulo1"/>
        <w:spacing w:after="0" w:line="240" w:lineRule="auto"/>
        <w:ind w:left="0"/>
        <w:rPr>
          <w:rFonts w:cs="Times New Roman"/>
          <w:color w:val="000000" w:themeColor="text1"/>
          <w:szCs w:val="24"/>
        </w:rPr>
      </w:pPr>
      <w:bookmarkStart w:id="19" w:name="_Toc158797203"/>
      <w:r w:rsidRPr="009B4282">
        <w:rPr>
          <w:rFonts w:cs="Times New Roman"/>
          <w:color w:val="000000" w:themeColor="text1"/>
          <w:szCs w:val="24"/>
        </w:rPr>
        <w:t xml:space="preserve">18 </w:t>
      </w:r>
      <w:r w:rsidRPr="009B4282">
        <w:rPr>
          <w:rFonts w:cs="Times New Roman"/>
          <w:color w:val="000000" w:themeColor="text1"/>
          <w:szCs w:val="24"/>
        </w:rPr>
        <w:tab/>
        <w:t>ADJUDICAÇÃO E HOMOLOGAÇÃO</w:t>
      </w:r>
      <w:bookmarkEnd w:id="19"/>
      <w:r w:rsidRPr="009B4282">
        <w:rPr>
          <w:rFonts w:cs="Times New Roman"/>
          <w:color w:val="000000" w:themeColor="text1"/>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roofErr w:type="gramStart"/>
      <w:r w:rsidRPr="009B4282">
        <w:rPr>
          <w:rFonts w:ascii="Times New Roman" w:hAnsi="Times New Roman" w:cs="Times New Roman"/>
          <w:color w:val="000000" w:themeColor="text1"/>
          <w:sz w:val="24"/>
          <w:szCs w:val="24"/>
        </w:rPr>
        <w:t>18.1  O</w:t>
      </w:r>
      <w:proofErr w:type="gramEnd"/>
      <w:r w:rsidRPr="009B4282">
        <w:rPr>
          <w:rFonts w:ascii="Times New Roman" w:hAnsi="Times New Roman" w:cs="Times New Roman"/>
          <w:color w:val="000000" w:themeColor="text1"/>
          <w:sz w:val="24"/>
          <w:szCs w:val="24"/>
        </w:rPr>
        <w:t xml:space="preserve"> objeto da licitação será adjudicado / homologado pela autoridade competente, nos termos do art. </w:t>
      </w:r>
      <w:r w:rsidR="00441285" w:rsidRPr="009B4282">
        <w:rPr>
          <w:rFonts w:ascii="Times New Roman" w:hAnsi="Times New Roman" w:cs="Times New Roman"/>
          <w:color w:val="000000" w:themeColor="text1"/>
          <w:sz w:val="24"/>
          <w:szCs w:val="24"/>
        </w:rPr>
        <w:t xml:space="preserve">20, inciso VI e VII </w:t>
      </w:r>
      <w:r w:rsidRPr="009B4282">
        <w:rPr>
          <w:rFonts w:ascii="Times New Roman" w:hAnsi="Times New Roman" w:cs="Times New Roman"/>
          <w:color w:val="000000" w:themeColor="text1"/>
          <w:sz w:val="24"/>
          <w:szCs w:val="24"/>
        </w:rPr>
        <w:t xml:space="preserve">do Decreto Municipal nº </w:t>
      </w:r>
      <w:r w:rsidR="00934000" w:rsidRPr="009B4282">
        <w:rPr>
          <w:rFonts w:ascii="Times New Roman" w:hAnsi="Times New Roman" w:cs="Times New Roman"/>
          <w:color w:val="000000" w:themeColor="text1"/>
          <w:sz w:val="24"/>
          <w:szCs w:val="24"/>
        </w:rPr>
        <w:t>125/2025</w:t>
      </w: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Ttulo1"/>
        <w:spacing w:after="0" w:line="240" w:lineRule="auto"/>
        <w:ind w:left="0"/>
        <w:rPr>
          <w:rFonts w:cs="Times New Roman"/>
          <w:color w:val="000000" w:themeColor="text1"/>
          <w:szCs w:val="24"/>
        </w:rPr>
      </w:pPr>
      <w:bookmarkStart w:id="20" w:name="_Toc158797204"/>
      <w:r w:rsidRPr="009B4282">
        <w:rPr>
          <w:rFonts w:cs="Times New Roman"/>
          <w:color w:val="000000" w:themeColor="text1"/>
          <w:szCs w:val="24"/>
        </w:rPr>
        <w:t xml:space="preserve">19 </w:t>
      </w:r>
      <w:r w:rsidRPr="009B4282">
        <w:rPr>
          <w:rFonts w:cs="Times New Roman"/>
          <w:color w:val="000000" w:themeColor="text1"/>
          <w:szCs w:val="24"/>
        </w:rPr>
        <w:tab/>
        <w:t>DOS RECURSOS ORÇAMENTÁRIOS</w:t>
      </w:r>
      <w:bookmarkEnd w:id="20"/>
      <w:r w:rsidRPr="009B4282">
        <w:rPr>
          <w:rFonts w:cs="Times New Roman"/>
          <w:color w:val="000000" w:themeColor="text1"/>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19.1 </w:t>
      </w:r>
      <w:proofErr w:type="gramStart"/>
      <w:r w:rsidRPr="009B4282">
        <w:rPr>
          <w:rFonts w:ascii="Times New Roman" w:hAnsi="Times New Roman" w:cs="Times New Roman"/>
          <w:color w:val="000000" w:themeColor="text1"/>
          <w:sz w:val="24"/>
          <w:szCs w:val="24"/>
        </w:rPr>
        <w:tab/>
        <w:t>Correrá</w:t>
      </w:r>
      <w:proofErr w:type="gramEnd"/>
      <w:r w:rsidRPr="009B4282">
        <w:rPr>
          <w:rFonts w:ascii="Times New Roman" w:hAnsi="Times New Roman" w:cs="Times New Roman"/>
          <w:color w:val="000000" w:themeColor="text1"/>
          <w:sz w:val="24"/>
          <w:szCs w:val="24"/>
        </w:rPr>
        <w:t xml:space="preserve"> por conta da seguinte Dotação Orçamentária: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F65EE5" w:rsidRPr="00F65EE5" w:rsidRDefault="00F65EE5" w:rsidP="00F65EE5">
      <w:pPr>
        <w:spacing w:after="0" w:line="240" w:lineRule="auto"/>
        <w:rPr>
          <w:rFonts w:ascii="Times New Roman" w:hAnsi="Times New Roman" w:cs="Times New Roman"/>
          <w:sz w:val="24"/>
          <w:szCs w:val="24"/>
          <w:highlight w:val="yellow"/>
        </w:rPr>
      </w:pPr>
      <w:r w:rsidRPr="00F65EE5">
        <w:rPr>
          <w:rFonts w:ascii="Times New Roman" w:hAnsi="Times New Roman" w:cs="Times New Roman"/>
          <w:sz w:val="24"/>
          <w:szCs w:val="24"/>
          <w:highlight w:val="yellow"/>
        </w:rPr>
        <w:t>Unidade:05</w:t>
      </w:r>
    </w:p>
    <w:p w:rsidR="00F65EE5" w:rsidRPr="00F65EE5" w:rsidRDefault="00F65EE5" w:rsidP="00F65EE5">
      <w:pPr>
        <w:spacing w:after="0" w:line="240" w:lineRule="auto"/>
        <w:rPr>
          <w:rFonts w:ascii="Times New Roman" w:hAnsi="Times New Roman" w:cs="Times New Roman"/>
          <w:sz w:val="24"/>
          <w:szCs w:val="24"/>
          <w:highlight w:val="yellow"/>
        </w:rPr>
      </w:pPr>
      <w:proofErr w:type="spellStart"/>
      <w:r w:rsidRPr="00F65EE5">
        <w:rPr>
          <w:rFonts w:ascii="Times New Roman" w:hAnsi="Times New Roman" w:cs="Times New Roman"/>
          <w:sz w:val="24"/>
          <w:szCs w:val="24"/>
          <w:highlight w:val="yellow"/>
        </w:rPr>
        <w:t>Cód.Red</w:t>
      </w:r>
      <w:proofErr w:type="spellEnd"/>
      <w:r w:rsidRPr="00F65EE5">
        <w:rPr>
          <w:rFonts w:ascii="Times New Roman" w:hAnsi="Times New Roman" w:cs="Times New Roman"/>
          <w:sz w:val="24"/>
          <w:szCs w:val="24"/>
          <w:highlight w:val="yellow"/>
        </w:rPr>
        <w:t>. 105</w:t>
      </w:r>
    </w:p>
    <w:p w:rsidR="00F65EE5" w:rsidRPr="00F65EE5" w:rsidRDefault="00F65EE5" w:rsidP="00F65EE5">
      <w:pPr>
        <w:spacing w:after="0" w:line="240" w:lineRule="auto"/>
        <w:rPr>
          <w:rFonts w:ascii="Times New Roman" w:hAnsi="Times New Roman" w:cs="Times New Roman"/>
          <w:sz w:val="24"/>
          <w:szCs w:val="24"/>
          <w:highlight w:val="yellow"/>
        </w:rPr>
      </w:pPr>
      <w:proofErr w:type="spellStart"/>
      <w:r w:rsidRPr="00F65EE5">
        <w:rPr>
          <w:rFonts w:ascii="Times New Roman" w:hAnsi="Times New Roman" w:cs="Times New Roman"/>
          <w:sz w:val="24"/>
          <w:szCs w:val="24"/>
          <w:highlight w:val="yellow"/>
        </w:rPr>
        <w:t>Proj</w:t>
      </w:r>
      <w:proofErr w:type="spellEnd"/>
      <w:r w:rsidRPr="00F65EE5">
        <w:rPr>
          <w:rFonts w:ascii="Times New Roman" w:hAnsi="Times New Roman" w:cs="Times New Roman"/>
          <w:sz w:val="24"/>
          <w:szCs w:val="24"/>
          <w:highlight w:val="yellow"/>
        </w:rPr>
        <w:t>/Atividade: 2.026</w:t>
      </w:r>
    </w:p>
    <w:p w:rsidR="00F65EE5" w:rsidRPr="00F65EE5" w:rsidRDefault="00F65EE5" w:rsidP="00F65EE5">
      <w:pPr>
        <w:spacing w:after="0" w:line="240" w:lineRule="auto"/>
        <w:rPr>
          <w:rFonts w:ascii="Times New Roman" w:hAnsi="Times New Roman" w:cs="Times New Roman"/>
          <w:sz w:val="24"/>
          <w:szCs w:val="24"/>
          <w:highlight w:val="yellow"/>
        </w:rPr>
      </w:pPr>
      <w:r w:rsidRPr="00F65EE5">
        <w:rPr>
          <w:rFonts w:ascii="Times New Roman" w:hAnsi="Times New Roman" w:cs="Times New Roman"/>
          <w:sz w:val="24"/>
          <w:szCs w:val="24"/>
          <w:highlight w:val="yellow"/>
        </w:rPr>
        <w:t>Elemento: 3.3.90.39</w:t>
      </w:r>
    </w:p>
    <w:p w:rsidR="00F65EE5" w:rsidRPr="00ED355D" w:rsidRDefault="00F65EE5" w:rsidP="00F65EE5">
      <w:pPr>
        <w:spacing w:after="0" w:line="240" w:lineRule="auto"/>
        <w:rPr>
          <w:rFonts w:ascii="Times New Roman" w:hAnsi="Times New Roman" w:cs="Times New Roman"/>
          <w:sz w:val="24"/>
          <w:szCs w:val="24"/>
        </w:rPr>
      </w:pPr>
      <w:r w:rsidRPr="00F65EE5">
        <w:rPr>
          <w:rFonts w:ascii="Times New Roman" w:hAnsi="Times New Roman" w:cs="Times New Roman"/>
          <w:sz w:val="24"/>
          <w:szCs w:val="24"/>
          <w:highlight w:val="yellow"/>
        </w:rPr>
        <w:t>Complemento do elemento: 1000</w:t>
      </w:r>
      <w:r w:rsidRPr="00ED355D">
        <w:rPr>
          <w:rFonts w:ascii="Times New Roman" w:hAnsi="Times New Roman" w:cs="Times New Roman"/>
          <w:sz w:val="24"/>
          <w:szCs w:val="24"/>
        </w:rPr>
        <w:t xml:space="preserve"> </w:t>
      </w:r>
    </w:p>
    <w:p w:rsidR="00F51E42" w:rsidRPr="009B4282" w:rsidRDefault="00F51E42" w:rsidP="005C22F4">
      <w:pPr>
        <w:spacing w:after="0" w:line="240" w:lineRule="auto"/>
        <w:ind w:left="0"/>
        <w:rPr>
          <w:rFonts w:ascii="Times New Roman" w:hAnsi="Times New Roman" w:cs="Times New Roman"/>
          <w:color w:val="000000" w:themeColor="text1"/>
          <w:sz w:val="24"/>
          <w:szCs w:val="24"/>
          <w:highlight w:val="yellow"/>
        </w:rPr>
      </w:pPr>
    </w:p>
    <w:p w:rsidR="00911FF4" w:rsidRPr="009B4282" w:rsidRDefault="000B6B61" w:rsidP="005C22F4">
      <w:pPr>
        <w:pStyle w:val="Ttulo1"/>
        <w:numPr>
          <w:ilvl w:val="0"/>
          <w:numId w:val="21"/>
        </w:numPr>
        <w:spacing w:after="0" w:line="240" w:lineRule="auto"/>
        <w:rPr>
          <w:rFonts w:cs="Times New Roman"/>
          <w:color w:val="000000" w:themeColor="text1"/>
          <w:szCs w:val="24"/>
        </w:rPr>
      </w:pPr>
      <w:bookmarkStart w:id="21" w:name="_Toc158797205"/>
      <w:r w:rsidRPr="009B4282">
        <w:rPr>
          <w:rFonts w:cs="Times New Roman"/>
          <w:color w:val="000000" w:themeColor="text1"/>
          <w:szCs w:val="24"/>
        </w:rPr>
        <w:tab/>
        <w:t>INFRAÇÕES ADMINISTRATIVAS E SANÇÕES</w:t>
      </w:r>
      <w:bookmarkEnd w:id="21"/>
      <w:r w:rsidRPr="009B4282">
        <w:rPr>
          <w:rFonts w:cs="Times New Roman"/>
          <w:color w:val="000000" w:themeColor="text1"/>
          <w:szCs w:val="24"/>
        </w:rPr>
        <w:t xml:space="preserve"> </w:t>
      </w:r>
    </w:p>
    <w:p w:rsidR="002D2891" w:rsidRPr="009B4282" w:rsidRDefault="002D2891" w:rsidP="005C22F4">
      <w:pPr>
        <w:pStyle w:val="Standard"/>
        <w:numPr>
          <w:ilvl w:val="1"/>
          <w:numId w:val="21"/>
        </w:numPr>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Comete infração administrativa o fornecedor que cometer quaisquer das infrações previstas no art. 155 da Lei nº 14.133, de 2021, quais sejam:</w:t>
      </w:r>
    </w:p>
    <w:p w:rsidR="005C22F4" w:rsidRPr="009B4282" w:rsidRDefault="005C22F4" w:rsidP="005C22F4">
      <w:pPr>
        <w:pStyle w:val="Standard"/>
        <w:ind w:left="840"/>
        <w:jc w:val="both"/>
        <w:rPr>
          <w:rFonts w:ascii="Times New Roman" w:hAnsi="Times New Roman" w:cs="Times New Roman"/>
          <w:color w:val="000000" w:themeColor="text1"/>
          <w:sz w:val="24"/>
        </w:rPr>
      </w:pPr>
    </w:p>
    <w:p w:rsidR="002D2891" w:rsidRPr="009B4282" w:rsidRDefault="005C22F4" w:rsidP="005C22F4">
      <w:pPr>
        <w:pStyle w:val="Standard"/>
        <w:numPr>
          <w:ilvl w:val="2"/>
          <w:numId w:val="22"/>
        </w:numPr>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 xml:space="preserve">Dar </w:t>
      </w:r>
      <w:r w:rsidR="002D2891" w:rsidRPr="009B4282">
        <w:rPr>
          <w:rFonts w:ascii="Times New Roman" w:hAnsi="Times New Roman" w:cs="Times New Roman"/>
          <w:color w:val="000000" w:themeColor="text1"/>
          <w:sz w:val="24"/>
        </w:rPr>
        <w:t>causa à inexecução parcial do contrato;</w:t>
      </w:r>
    </w:p>
    <w:p w:rsidR="002D2891" w:rsidRPr="009B4282" w:rsidRDefault="005C22F4" w:rsidP="005C22F4">
      <w:pPr>
        <w:pStyle w:val="Standard"/>
        <w:numPr>
          <w:ilvl w:val="2"/>
          <w:numId w:val="22"/>
        </w:numPr>
        <w:ind w:left="682" w:firstLine="0"/>
        <w:jc w:val="both"/>
        <w:rPr>
          <w:rFonts w:ascii="Times New Roman" w:hAnsi="Times New Roman" w:cs="Times New Roman"/>
          <w:color w:val="000000" w:themeColor="text1"/>
          <w:sz w:val="24"/>
          <w:shd w:val="clear" w:color="auto" w:fill="FFFF00"/>
        </w:rPr>
      </w:pPr>
      <w:r w:rsidRPr="009B4282">
        <w:rPr>
          <w:rFonts w:ascii="Times New Roman" w:hAnsi="Times New Roman" w:cs="Times New Roman"/>
          <w:color w:val="000000" w:themeColor="text1"/>
          <w:sz w:val="24"/>
        </w:rPr>
        <w:t xml:space="preserve">Dar </w:t>
      </w:r>
      <w:r w:rsidR="002D2891" w:rsidRPr="009B4282">
        <w:rPr>
          <w:rFonts w:ascii="Times New Roman" w:hAnsi="Times New Roman" w:cs="Times New Roman"/>
          <w:color w:val="000000" w:themeColor="text1"/>
          <w:sz w:val="24"/>
        </w:rPr>
        <w:t>causa à inexecução parcial do contrato que cause grave dano à Administração, ao funcionamento dos serviços públicos ou ao interesse coletivo</w:t>
      </w:r>
      <w:r w:rsidRPr="009B4282">
        <w:rPr>
          <w:rFonts w:ascii="Times New Roman" w:hAnsi="Times New Roman" w:cs="Times New Roman"/>
          <w:color w:val="000000" w:themeColor="text1"/>
          <w:sz w:val="24"/>
          <w:shd w:val="clear" w:color="auto" w:fill="FFFF00"/>
        </w:rPr>
        <w:t>;</w:t>
      </w:r>
    </w:p>
    <w:p w:rsidR="002D2891" w:rsidRPr="009B4282" w:rsidRDefault="005C22F4" w:rsidP="005C22F4">
      <w:pPr>
        <w:pStyle w:val="Standard"/>
        <w:numPr>
          <w:ilvl w:val="2"/>
          <w:numId w:val="22"/>
        </w:numPr>
        <w:ind w:left="682" w:firstLine="0"/>
        <w:jc w:val="both"/>
        <w:rPr>
          <w:rFonts w:ascii="Times New Roman" w:hAnsi="Times New Roman" w:cs="Times New Roman"/>
          <w:color w:val="000000" w:themeColor="text1"/>
          <w:sz w:val="24"/>
          <w:shd w:val="clear" w:color="auto" w:fill="FFFF00"/>
        </w:rPr>
      </w:pPr>
      <w:r w:rsidRPr="009B4282">
        <w:rPr>
          <w:rFonts w:ascii="Times New Roman" w:hAnsi="Times New Roman" w:cs="Times New Roman"/>
          <w:color w:val="000000" w:themeColor="text1"/>
          <w:sz w:val="24"/>
        </w:rPr>
        <w:t>D</w:t>
      </w:r>
      <w:r w:rsidR="002D2891" w:rsidRPr="009B4282">
        <w:rPr>
          <w:rFonts w:ascii="Times New Roman" w:hAnsi="Times New Roman" w:cs="Times New Roman"/>
          <w:color w:val="000000" w:themeColor="text1"/>
          <w:sz w:val="24"/>
        </w:rPr>
        <w:t>ar causa à inexecução total do contrato</w:t>
      </w:r>
      <w:r w:rsidR="002D2891" w:rsidRPr="009B4282">
        <w:rPr>
          <w:rFonts w:ascii="Times New Roman" w:hAnsi="Times New Roman" w:cs="Times New Roman"/>
          <w:color w:val="000000" w:themeColor="text1"/>
          <w:sz w:val="24"/>
          <w:shd w:val="clear" w:color="auto" w:fill="FFFF00"/>
        </w:rPr>
        <w:t>;</w:t>
      </w:r>
    </w:p>
    <w:p w:rsidR="002D2891" w:rsidRPr="009B4282" w:rsidRDefault="002D2891" w:rsidP="005C22F4">
      <w:pPr>
        <w:pStyle w:val="Standard"/>
        <w:numPr>
          <w:ilvl w:val="2"/>
          <w:numId w:val="22"/>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deixar</w:t>
      </w:r>
      <w:proofErr w:type="gramEnd"/>
      <w:r w:rsidRPr="009B4282">
        <w:rPr>
          <w:rFonts w:ascii="Times New Roman" w:hAnsi="Times New Roman" w:cs="Times New Roman"/>
          <w:color w:val="000000" w:themeColor="text1"/>
          <w:sz w:val="24"/>
        </w:rPr>
        <w:t xml:space="preserve"> de entregar a documentação exigida para o certame;</w:t>
      </w:r>
    </w:p>
    <w:p w:rsidR="002D2891" w:rsidRPr="009B4282" w:rsidRDefault="002D2891" w:rsidP="005C22F4">
      <w:pPr>
        <w:pStyle w:val="Standard"/>
        <w:numPr>
          <w:ilvl w:val="2"/>
          <w:numId w:val="22"/>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não</w:t>
      </w:r>
      <w:proofErr w:type="gramEnd"/>
      <w:r w:rsidRPr="009B4282">
        <w:rPr>
          <w:rFonts w:ascii="Times New Roman" w:hAnsi="Times New Roman" w:cs="Times New Roman"/>
          <w:color w:val="000000" w:themeColor="text1"/>
          <w:sz w:val="24"/>
        </w:rPr>
        <w:t xml:space="preserve"> manter a proposta, salvo em decorrência de fato superveniente devidamente justificado;</w:t>
      </w:r>
    </w:p>
    <w:p w:rsidR="002D2891" w:rsidRPr="009B4282" w:rsidRDefault="002D2891" w:rsidP="005C22F4">
      <w:pPr>
        <w:pStyle w:val="Standard"/>
        <w:numPr>
          <w:ilvl w:val="2"/>
          <w:numId w:val="22"/>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não</w:t>
      </w:r>
      <w:proofErr w:type="gramEnd"/>
      <w:r w:rsidRPr="009B4282">
        <w:rPr>
          <w:rFonts w:ascii="Times New Roman" w:hAnsi="Times New Roman" w:cs="Times New Roman"/>
          <w:color w:val="000000" w:themeColor="text1"/>
          <w:sz w:val="24"/>
        </w:rPr>
        <w:t xml:space="preserve"> celebrar o contrato ou não entregar a documentação exigida para a contratação, quando convocado dentro do prazo de validade de sua proposta;</w:t>
      </w:r>
    </w:p>
    <w:p w:rsidR="002D2891" w:rsidRPr="009B4282" w:rsidRDefault="002D2891" w:rsidP="005C22F4">
      <w:pPr>
        <w:pStyle w:val="Standard"/>
        <w:numPr>
          <w:ilvl w:val="2"/>
          <w:numId w:val="22"/>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ensejar</w:t>
      </w:r>
      <w:proofErr w:type="gramEnd"/>
      <w:r w:rsidRPr="009B4282">
        <w:rPr>
          <w:rFonts w:ascii="Times New Roman" w:hAnsi="Times New Roman" w:cs="Times New Roman"/>
          <w:color w:val="000000" w:themeColor="text1"/>
          <w:sz w:val="24"/>
        </w:rPr>
        <w:t xml:space="preserve"> o retardamento da execução ou da entrega do objeto sem motivo justificado;</w:t>
      </w:r>
    </w:p>
    <w:p w:rsidR="002D2891" w:rsidRPr="009B4282" w:rsidRDefault="002D2891" w:rsidP="005C22F4">
      <w:pPr>
        <w:pStyle w:val="Standard"/>
        <w:numPr>
          <w:ilvl w:val="2"/>
          <w:numId w:val="22"/>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apresentar</w:t>
      </w:r>
      <w:proofErr w:type="gramEnd"/>
      <w:r w:rsidRPr="009B4282">
        <w:rPr>
          <w:rFonts w:ascii="Times New Roman" w:hAnsi="Times New Roman" w:cs="Times New Roman"/>
          <w:color w:val="000000" w:themeColor="text1"/>
          <w:sz w:val="24"/>
        </w:rPr>
        <w:t xml:space="preserve"> declaração ou documentação falsa exigida para o certame ou prestar declaração falsa durante a dispensa eletrônica ou a execução do contrato;</w:t>
      </w:r>
    </w:p>
    <w:p w:rsidR="002D2891" w:rsidRPr="009B4282" w:rsidRDefault="002D2891" w:rsidP="005C22F4">
      <w:pPr>
        <w:pStyle w:val="Standard"/>
        <w:numPr>
          <w:ilvl w:val="2"/>
          <w:numId w:val="22"/>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fraudar</w:t>
      </w:r>
      <w:proofErr w:type="gramEnd"/>
      <w:r w:rsidRPr="009B4282">
        <w:rPr>
          <w:rFonts w:ascii="Times New Roman" w:hAnsi="Times New Roman" w:cs="Times New Roman"/>
          <w:color w:val="000000" w:themeColor="text1"/>
          <w:sz w:val="24"/>
        </w:rPr>
        <w:t xml:space="preserve"> a dispensa eletrônica ou praticar ato fraudulento na execução do contrato;</w:t>
      </w:r>
    </w:p>
    <w:p w:rsidR="002D2891" w:rsidRPr="009B4282" w:rsidRDefault="002D2891" w:rsidP="005C22F4">
      <w:pPr>
        <w:pStyle w:val="Standard"/>
        <w:numPr>
          <w:ilvl w:val="2"/>
          <w:numId w:val="22"/>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comportar</w:t>
      </w:r>
      <w:proofErr w:type="gramEnd"/>
      <w:r w:rsidRPr="009B4282">
        <w:rPr>
          <w:rFonts w:ascii="Times New Roman" w:hAnsi="Times New Roman" w:cs="Times New Roman"/>
          <w:color w:val="000000" w:themeColor="text1"/>
          <w:sz w:val="24"/>
        </w:rPr>
        <w:t>-se de modo inidôneo ou cometer fraude de qualquer natureza;</w:t>
      </w:r>
    </w:p>
    <w:p w:rsidR="002D2891" w:rsidRPr="009B4282" w:rsidRDefault="002D2891" w:rsidP="005C22F4">
      <w:pPr>
        <w:pStyle w:val="Standard"/>
        <w:numPr>
          <w:ilvl w:val="3"/>
          <w:numId w:val="22"/>
        </w:numPr>
        <w:ind w:left="1364"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2D2891" w:rsidRPr="009B4282" w:rsidRDefault="002D2891" w:rsidP="005C22F4">
      <w:pPr>
        <w:pStyle w:val="Standard"/>
        <w:numPr>
          <w:ilvl w:val="3"/>
          <w:numId w:val="22"/>
        </w:numPr>
        <w:ind w:left="1364"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 xml:space="preserve">Considera-se como comportamento inidôneo da mesma forma as condutas dos </w:t>
      </w:r>
      <w:proofErr w:type="spellStart"/>
      <w:r w:rsidRPr="009B4282">
        <w:rPr>
          <w:rFonts w:ascii="Times New Roman" w:hAnsi="Times New Roman" w:cs="Times New Roman"/>
          <w:color w:val="000000" w:themeColor="text1"/>
          <w:sz w:val="24"/>
        </w:rPr>
        <w:t>arts</w:t>
      </w:r>
      <w:proofErr w:type="spellEnd"/>
      <w:r w:rsidRPr="009B4282">
        <w:rPr>
          <w:rFonts w:ascii="Times New Roman" w:hAnsi="Times New Roman" w:cs="Times New Roman"/>
          <w:color w:val="000000" w:themeColor="text1"/>
          <w:sz w:val="24"/>
        </w:rPr>
        <w:t>. 337-F, 337-I, 337-L e 337-O do Código Penal.</w:t>
      </w:r>
    </w:p>
    <w:p w:rsidR="002D2891" w:rsidRPr="009B4282" w:rsidRDefault="002D2891" w:rsidP="005C22F4">
      <w:pPr>
        <w:pStyle w:val="Standard"/>
        <w:numPr>
          <w:ilvl w:val="2"/>
          <w:numId w:val="22"/>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praticar</w:t>
      </w:r>
      <w:proofErr w:type="gramEnd"/>
      <w:r w:rsidRPr="009B4282">
        <w:rPr>
          <w:rFonts w:ascii="Times New Roman" w:hAnsi="Times New Roman" w:cs="Times New Roman"/>
          <w:color w:val="000000" w:themeColor="text1"/>
          <w:sz w:val="24"/>
        </w:rPr>
        <w:t xml:space="preserve"> atos ilícitos com vistas a frustrar os objetivos deste certame.</w:t>
      </w:r>
    </w:p>
    <w:p w:rsidR="002D2891" w:rsidRPr="009B4282" w:rsidRDefault="002D2891" w:rsidP="005C22F4">
      <w:pPr>
        <w:pStyle w:val="Standard"/>
        <w:numPr>
          <w:ilvl w:val="2"/>
          <w:numId w:val="22"/>
        </w:numPr>
        <w:ind w:left="682"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 xml:space="preserve">praticar ato lesivo previsto no </w:t>
      </w:r>
      <w:hyperlink r:id="rId10" w:anchor="art5" w:history="1">
        <w:r w:rsidRPr="009B4282">
          <w:rPr>
            <w:rFonts w:ascii="Times New Roman" w:hAnsi="Times New Roman" w:cs="Times New Roman"/>
            <w:color w:val="000000" w:themeColor="text1"/>
            <w:sz w:val="24"/>
          </w:rPr>
          <w:t>art. 5º da Lei nº 12.846, de 1º de agosto de 2013.</w:t>
        </w:r>
      </w:hyperlink>
    </w:p>
    <w:p w:rsidR="002D2891" w:rsidRPr="009B4282" w:rsidRDefault="002D2891" w:rsidP="005C22F4">
      <w:pPr>
        <w:pStyle w:val="Standard"/>
        <w:numPr>
          <w:ilvl w:val="1"/>
          <w:numId w:val="22"/>
        </w:numPr>
        <w:ind w:left="0"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O fornecedor que cometer qualquer das infrações discriminadas nos subitens anteriores ficará sujeito, sem prejuízo da responsabilidade civil e criminal, às seguintes sanções:</w:t>
      </w:r>
    </w:p>
    <w:p w:rsidR="002D2891" w:rsidRPr="009B4282" w:rsidRDefault="002D2891" w:rsidP="005C22F4">
      <w:pPr>
        <w:pStyle w:val="Standard"/>
        <w:numPr>
          <w:ilvl w:val="2"/>
          <w:numId w:val="20"/>
        </w:numPr>
        <w:ind w:left="709"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lastRenderedPageBreak/>
        <w:t>Advertência pela falta do subitem 8.1.1 deste edital de Contratação, quando não se justificar a imposição de penalidade mais grave;</w:t>
      </w:r>
    </w:p>
    <w:p w:rsidR="002D2891" w:rsidRPr="009B4282" w:rsidRDefault="002D2891" w:rsidP="005C22F4">
      <w:pPr>
        <w:pStyle w:val="Standard"/>
        <w:numPr>
          <w:ilvl w:val="2"/>
          <w:numId w:val="20"/>
        </w:numPr>
        <w:ind w:left="709"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 xml:space="preserve">Multa de 0,5% (cinco décimos por cento) a 1% (um por cento) sobre o valor estimado </w:t>
      </w:r>
      <w:proofErr w:type="gramStart"/>
      <w:r w:rsidRPr="009B4282">
        <w:rPr>
          <w:rFonts w:ascii="Times New Roman" w:hAnsi="Times New Roman" w:cs="Times New Roman"/>
          <w:color w:val="000000" w:themeColor="text1"/>
          <w:sz w:val="24"/>
        </w:rPr>
        <w:t>do(</w:t>
      </w:r>
      <w:proofErr w:type="gramEnd"/>
      <w:r w:rsidRPr="009B4282">
        <w:rPr>
          <w:rFonts w:ascii="Times New Roman" w:hAnsi="Times New Roman" w:cs="Times New Roman"/>
          <w:color w:val="000000" w:themeColor="text1"/>
          <w:sz w:val="24"/>
        </w:rPr>
        <w:t>s) item(s) prejudicado(s) pela conduta do fornecedor, por qualquer das infrações dos subitens 8.1.1 a 8.1.12;</w:t>
      </w:r>
    </w:p>
    <w:p w:rsidR="002D2891" w:rsidRPr="009B4282" w:rsidRDefault="002D2891" w:rsidP="005C22F4">
      <w:pPr>
        <w:pStyle w:val="Standard"/>
        <w:numPr>
          <w:ilvl w:val="2"/>
          <w:numId w:val="20"/>
        </w:numPr>
        <w:ind w:left="764"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 xml:space="preserve">Impedimento de licitar e contratar no âmbito da União, pelo prazo máximo de 3 (três) anos, nos casos dos subitens 8.1.2 a 8.1.7 deste edital de </w:t>
      </w:r>
      <w:proofErr w:type="gramStart"/>
      <w:r w:rsidRPr="009B4282">
        <w:rPr>
          <w:rFonts w:ascii="Times New Roman" w:hAnsi="Times New Roman" w:cs="Times New Roman"/>
          <w:color w:val="000000" w:themeColor="text1"/>
          <w:sz w:val="24"/>
        </w:rPr>
        <w:t>Contratação ,</w:t>
      </w:r>
      <w:proofErr w:type="gramEnd"/>
      <w:r w:rsidRPr="009B4282">
        <w:rPr>
          <w:rFonts w:ascii="Times New Roman" w:hAnsi="Times New Roman" w:cs="Times New Roman"/>
          <w:color w:val="000000" w:themeColor="text1"/>
          <w:sz w:val="24"/>
        </w:rPr>
        <w:t xml:space="preserve"> quando não se justificar a imposição de penalidade mais grave;</w:t>
      </w:r>
    </w:p>
    <w:p w:rsidR="002D2891" w:rsidRPr="009B4282" w:rsidRDefault="002D2891" w:rsidP="005C22F4">
      <w:pPr>
        <w:pStyle w:val="Standard"/>
        <w:numPr>
          <w:ilvl w:val="2"/>
          <w:numId w:val="20"/>
        </w:numPr>
        <w:ind w:left="764"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rsidR="002D2891" w:rsidRPr="009B4282" w:rsidRDefault="002D2891" w:rsidP="005C22F4">
      <w:pPr>
        <w:pStyle w:val="Standard"/>
        <w:numPr>
          <w:ilvl w:val="1"/>
          <w:numId w:val="22"/>
        </w:numPr>
        <w:ind w:left="0"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Na aplicação das sanções serão considerados:</w:t>
      </w:r>
    </w:p>
    <w:p w:rsidR="002D2891" w:rsidRPr="009B4282" w:rsidRDefault="002D2891" w:rsidP="005C22F4">
      <w:pPr>
        <w:pStyle w:val="Standard"/>
        <w:numPr>
          <w:ilvl w:val="2"/>
          <w:numId w:val="22"/>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a</w:t>
      </w:r>
      <w:proofErr w:type="gramEnd"/>
      <w:r w:rsidRPr="009B4282">
        <w:rPr>
          <w:rFonts w:ascii="Times New Roman" w:hAnsi="Times New Roman" w:cs="Times New Roman"/>
          <w:color w:val="000000" w:themeColor="text1"/>
          <w:sz w:val="24"/>
        </w:rPr>
        <w:t xml:space="preserve"> natureza e a gravidade da infração cometida;</w:t>
      </w:r>
    </w:p>
    <w:p w:rsidR="002D2891" w:rsidRPr="009B4282" w:rsidRDefault="002D2891" w:rsidP="005C22F4">
      <w:pPr>
        <w:pStyle w:val="Standard"/>
        <w:numPr>
          <w:ilvl w:val="2"/>
          <w:numId w:val="22"/>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as</w:t>
      </w:r>
      <w:proofErr w:type="gramEnd"/>
      <w:r w:rsidRPr="009B4282">
        <w:rPr>
          <w:rFonts w:ascii="Times New Roman" w:hAnsi="Times New Roman" w:cs="Times New Roman"/>
          <w:color w:val="000000" w:themeColor="text1"/>
          <w:sz w:val="24"/>
        </w:rPr>
        <w:t xml:space="preserve"> peculiaridades do caso concreto;</w:t>
      </w:r>
    </w:p>
    <w:p w:rsidR="002D2891" w:rsidRPr="009B4282" w:rsidRDefault="002D2891" w:rsidP="005C22F4">
      <w:pPr>
        <w:pStyle w:val="Standard"/>
        <w:numPr>
          <w:ilvl w:val="2"/>
          <w:numId w:val="22"/>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as</w:t>
      </w:r>
      <w:proofErr w:type="gramEnd"/>
      <w:r w:rsidRPr="009B4282">
        <w:rPr>
          <w:rFonts w:ascii="Times New Roman" w:hAnsi="Times New Roman" w:cs="Times New Roman"/>
          <w:color w:val="000000" w:themeColor="text1"/>
          <w:sz w:val="24"/>
        </w:rPr>
        <w:t xml:space="preserve"> circunstâncias agravantes ou atenuantes;</w:t>
      </w:r>
    </w:p>
    <w:p w:rsidR="002D2891" w:rsidRPr="009B4282" w:rsidRDefault="002D2891" w:rsidP="005C22F4">
      <w:pPr>
        <w:pStyle w:val="Standard"/>
        <w:numPr>
          <w:ilvl w:val="2"/>
          <w:numId w:val="22"/>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os</w:t>
      </w:r>
      <w:proofErr w:type="gramEnd"/>
      <w:r w:rsidRPr="009B4282">
        <w:rPr>
          <w:rFonts w:ascii="Times New Roman" w:hAnsi="Times New Roman" w:cs="Times New Roman"/>
          <w:color w:val="000000" w:themeColor="text1"/>
          <w:sz w:val="24"/>
        </w:rPr>
        <w:t xml:space="preserve"> danos que dela provierem para a Administração Pública;</w:t>
      </w:r>
    </w:p>
    <w:p w:rsidR="002D2891" w:rsidRPr="009B4282" w:rsidRDefault="002D2891" w:rsidP="005C22F4">
      <w:pPr>
        <w:pStyle w:val="Standard"/>
        <w:numPr>
          <w:ilvl w:val="2"/>
          <w:numId w:val="22"/>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a</w:t>
      </w:r>
      <w:proofErr w:type="gramEnd"/>
      <w:r w:rsidRPr="009B4282">
        <w:rPr>
          <w:rFonts w:ascii="Times New Roman" w:hAnsi="Times New Roman" w:cs="Times New Roman"/>
          <w:color w:val="000000" w:themeColor="text1"/>
          <w:sz w:val="24"/>
        </w:rPr>
        <w:t xml:space="preserve"> implantação ou o aperfeiçoamento de programa de integridade, conforme normas e orientações dos órgãos de controle.</w:t>
      </w:r>
    </w:p>
    <w:p w:rsidR="002D2891" w:rsidRPr="009B4282" w:rsidRDefault="002D2891" w:rsidP="005C22F4">
      <w:pPr>
        <w:pStyle w:val="Standard"/>
        <w:numPr>
          <w:ilvl w:val="1"/>
          <w:numId w:val="22"/>
        </w:numPr>
        <w:ind w:left="0" w:firstLine="0"/>
        <w:jc w:val="both"/>
        <w:rPr>
          <w:rFonts w:ascii="Times New Roman" w:hAnsi="Times New Roman" w:cs="Times New Roman"/>
          <w:color w:val="000000" w:themeColor="text1"/>
          <w:sz w:val="24"/>
        </w:rPr>
      </w:pPr>
      <w:bookmarkStart w:id="22" w:name="art156§8"/>
      <w:bookmarkStart w:id="23" w:name="art156§7"/>
      <w:bookmarkStart w:id="24" w:name="art156§6"/>
      <w:bookmarkEnd w:id="22"/>
      <w:bookmarkEnd w:id="23"/>
      <w:bookmarkEnd w:id="24"/>
      <w:r w:rsidRPr="009B4282">
        <w:rPr>
          <w:rFonts w:ascii="Times New Roman" w:hAnsi="Times New Roman" w:cs="Times New Roman"/>
          <w:color w:val="000000" w:themeColor="text1"/>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2D2891" w:rsidRPr="009B4282" w:rsidRDefault="002D2891" w:rsidP="005C22F4">
      <w:pPr>
        <w:pStyle w:val="Standard"/>
        <w:numPr>
          <w:ilvl w:val="1"/>
          <w:numId w:val="22"/>
        </w:numPr>
        <w:ind w:left="0"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A penalidade de multa pode ser aplicada cumulativamente com as demais sanções.</w:t>
      </w:r>
    </w:p>
    <w:p w:rsidR="002D2891" w:rsidRPr="009B4282" w:rsidRDefault="002D2891" w:rsidP="005C22F4">
      <w:pPr>
        <w:pStyle w:val="Standard"/>
        <w:numPr>
          <w:ilvl w:val="1"/>
          <w:numId w:val="22"/>
        </w:numPr>
        <w:ind w:left="0"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2D2891" w:rsidRPr="009B4282" w:rsidRDefault="002D2891" w:rsidP="005C22F4">
      <w:pPr>
        <w:pStyle w:val="Standard"/>
        <w:numPr>
          <w:ilvl w:val="1"/>
          <w:numId w:val="22"/>
        </w:numPr>
        <w:ind w:left="0"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2D2891" w:rsidRPr="009B4282" w:rsidRDefault="002D2891" w:rsidP="005C22F4">
      <w:pPr>
        <w:pStyle w:val="Standard"/>
        <w:numPr>
          <w:ilvl w:val="1"/>
          <w:numId w:val="22"/>
        </w:numPr>
        <w:ind w:left="0"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2D2891" w:rsidRPr="009B4282" w:rsidRDefault="002D2891" w:rsidP="005C22F4">
      <w:pPr>
        <w:pStyle w:val="Standard"/>
        <w:numPr>
          <w:ilvl w:val="1"/>
          <w:numId w:val="22"/>
        </w:numPr>
        <w:ind w:left="0"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Ttulo1"/>
        <w:spacing w:after="0" w:line="240" w:lineRule="auto"/>
        <w:ind w:left="0"/>
        <w:rPr>
          <w:rFonts w:cs="Times New Roman"/>
          <w:color w:val="000000" w:themeColor="text1"/>
          <w:szCs w:val="24"/>
        </w:rPr>
      </w:pPr>
      <w:bookmarkStart w:id="25" w:name="_Toc158797206"/>
      <w:r w:rsidRPr="009B4282">
        <w:rPr>
          <w:rFonts w:cs="Times New Roman"/>
          <w:color w:val="000000" w:themeColor="text1"/>
          <w:szCs w:val="24"/>
        </w:rPr>
        <w:t xml:space="preserve">21 </w:t>
      </w:r>
      <w:r w:rsidRPr="009B4282">
        <w:rPr>
          <w:rFonts w:cs="Times New Roman"/>
          <w:color w:val="000000" w:themeColor="text1"/>
          <w:szCs w:val="24"/>
        </w:rPr>
        <w:tab/>
        <w:t>DISPOSIÇÕES FINAIS</w:t>
      </w:r>
      <w:bookmarkEnd w:id="25"/>
      <w:r w:rsidRPr="009B4282">
        <w:rPr>
          <w:rFonts w:cs="Times New Roman"/>
          <w:color w:val="000000" w:themeColor="text1"/>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21.2</w:t>
      </w:r>
      <w:r w:rsidR="000E1681" w:rsidRPr="009B4282">
        <w:rPr>
          <w:rFonts w:ascii="Times New Roman" w:hAnsi="Times New Roman" w:cs="Times New Roman"/>
          <w:color w:val="000000" w:themeColor="text1"/>
          <w:sz w:val="24"/>
          <w:szCs w:val="24"/>
        </w:rPr>
        <w:t xml:space="preserve"> É</w:t>
      </w:r>
      <w:proofErr w:type="gramEnd"/>
      <w:r w:rsidR="000E1681" w:rsidRPr="009B4282">
        <w:rPr>
          <w:rFonts w:ascii="Times New Roman" w:hAnsi="Times New Roman" w:cs="Times New Roman"/>
          <w:color w:val="000000" w:themeColor="text1"/>
          <w:sz w:val="24"/>
          <w:szCs w:val="24"/>
        </w:rPr>
        <w:t xml:space="preserve"> facultado ao Pregoeiro</w:t>
      </w:r>
      <w:r w:rsidRPr="009B4282">
        <w:rPr>
          <w:rFonts w:ascii="Times New Roman" w:hAnsi="Times New Roman" w:cs="Times New Roman"/>
          <w:color w:val="000000" w:themeColor="text1"/>
          <w:sz w:val="24"/>
          <w:szCs w:val="24"/>
        </w:rPr>
        <w:t xml:space="preserve">, ou à autoridade a ele superior, em qualquer fase da licitação, promover diligências com vistas a esclarecer ou a complementar a instrução do processo.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lastRenderedPageBreak/>
        <w:t>21.3 Os</w:t>
      </w:r>
      <w:proofErr w:type="gramEnd"/>
      <w:r w:rsidRPr="009B4282">
        <w:rPr>
          <w:rFonts w:ascii="Times New Roman" w:hAnsi="Times New Roman" w:cs="Times New Roman"/>
          <w:color w:val="000000" w:themeColor="text1"/>
          <w:sz w:val="24"/>
          <w:szCs w:val="24"/>
        </w:rPr>
        <w:t xml:space="preserve"> proponentes intimados para prestar quaisquer esclarecimentos adicionais deverão fazê-lo no prazo determinado pelo Pregoeiro, sob pena de desclassificação/inabilitação.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21.4 O desatendimento de exigências formais não essenciais não importará no afastamento do proponente, desde que seja possível a aferição da sua qualificação e a exata compreensão da sua proposta.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21.5 As</w:t>
      </w:r>
      <w:proofErr w:type="gramEnd"/>
      <w:r w:rsidRPr="009B4282">
        <w:rPr>
          <w:rFonts w:ascii="Times New Roman" w:hAnsi="Times New Roman" w:cs="Times New Roman"/>
          <w:color w:val="000000" w:themeColor="text1"/>
          <w:sz w:val="24"/>
          <w:szCs w:val="24"/>
        </w:rPr>
        <w:t xml:space="preserve"> normas que disciplinam este Pregão serão sempre interpretadas em favor da ampliação da disputa entre os proponentes, desde que não comprometam o interesse da Administração, a finalidade e a segurança da contratação.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21.6 </w:t>
      </w:r>
      <w:r w:rsidRPr="009B4282">
        <w:rPr>
          <w:rFonts w:ascii="Times New Roman" w:hAnsi="Times New Roman" w:cs="Times New Roman"/>
          <w:color w:val="000000" w:themeColor="text1"/>
          <w:sz w:val="24"/>
          <w:szCs w:val="24"/>
        </w:rPr>
        <w:tab/>
        <w:t>O Município de P</w:t>
      </w:r>
      <w:r w:rsidR="00181B53" w:rsidRPr="009B4282">
        <w:rPr>
          <w:rFonts w:ascii="Times New Roman" w:hAnsi="Times New Roman" w:cs="Times New Roman"/>
          <w:color w:val="000000" w:themeColor="text1"/>
          <w:sz w:val="24"/>
          <w:szCs w:val="24"/>
        </w:rPr>
        <w:t>orto V</w:t>
      </w:r>
      <w:r w:rsidR="000E1681" w:rsidRPr="009B4282">
        <w:rPr>
          <w:rFonts w:ascii="Times New Roman" w:hAnsi="Times New Roman" w:cs="Times New Roman"/>
          <w:color w:val="000000" w:themeColor="text1"/>
          <w:sz w:val="24"/>
          <w:szCs w:val="24"/>
        </w:rPr>
        <w:t xml:space="preserve">itória </w:t>
      </w:r>
      <w:r w:rsidRPr="009B4282">
        <w:rPr>
          <w:rFonts w:ascii="Times New Roman" w:hAnsi="Times New Roman" w:cs="Times New Roman"/>
          <w:color w:val="000000" w:themeColor="text1"/>
          <w:sz w:val="24"/>
          <w:szCs w:val="24"/>
        </w:rPr>
        <w:t xml:space="preserve">poderá: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21.6.1  Anular</w:t>
      </w:r>
      <w:proofErr w:type="gramEnd"/>
      <w:r w:rsidRPr="009B4282">
        <w:rPr>
          <w:rFonts w:ascii="Times New Roman" w:hAnsi="Times New Roman" w:cs="Times New Roman"/>
          <w:color w:val="000000" w:themeColor="text1"/>
          <w:sz w:val="24"/>
          <w:szCs w:val="24"/>
        </w:rPr>
        <w:t xml:space="preserve"> a Licitação se houver ilegalidade, de ofício ou por provocação de terceiros, mediante parecer escrito e devidamente fundamentado.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21.6.2  Revogar</w:t>
      </w:r>
      <w:proofErr w:type="gramEnd"/>
      <w:r w:rsidRPr="009B4282">
        <w:rPr>
          <w:rFonts w:ascii="Times New Roman" w:hAnsi="Times New Roman" w:cs="Times New Roman"/>
          <w:color w:val="000000" w:themeColor="text1"/>
          <w:sz w:val="24"/>
          <w:szCs w:val="24"/>
        </w:rPr>
        <w:t xml:space="preserve"> a presente licitação, a seu juízo, se for considerado inoportuno ou inconveniente ao interesse público, em decorrência de fato superveniente, devidamente comprovado, pertinente e suficiente para justificar tal conduta.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21.6.3 A contratada não terá direito à indenização em decorrência da anulação do procedimento licitatório por motivo de ilegalidade.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21.6.4 A presente licitação poderá ser revogada, a critério da Administração, nos termos do artigo 71 da Lei nº 14.133/2021.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21.7  O</w:t>
      </w:r>
      <w:proofErr w:type="gramEnd"/>
      <w:r w:rsidRPr="009B4282">
        <w:rPr>
          <w:rFonts w:ascii="Times New Roman" w:hAnsi="Times New Roman" w:cs="Times New Roman"/>
          <w:color w:val="000000" w:themeColor="text1"/>
          <w:sz w:val="24"/>
          <w:szCs w:val="24"/>
        </w:rPr>
        <w:t xml:space="preserve"> foro designado para julgamento de quaisquer questões judiciais resultantes deste Edital será o da Comarca de </w:t>
      </w:r>
      <w:r w:rsidR="000E1681" w:rsidRPr="009B4282">
        <w:rPr>
          <w:rFonts w:ascii="Times New Roman" w:hAnsi="Times New Roman" w:cs="Times New Roman"/>
          <w:color w:val="000000" w:themeColor="text1"/>
          <w:sz w:val="24"/>
          <w:szCs w:val="24"/>
        </w:rPr>
        <w:t>União da Vitória</w:t>
      </w:r>
      <w:r w:rsidRPr="009B4282">
        <w:rPr>
          <w:rFonts w:ascii="Times New Roman" w:hAnsi="Times New Roman" w:cs="Times New Roman"/>
          <w:color w:val="000000" w:themeColor="text1"/>
          <w:sz w:val="24"/>
          <w:szCs w:val="24"/>
        </w:rPr>
        <w:t xml:space="preserve">/PR.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w:t>
      </w:r>
      <w:proofErr w:type="gramStart"/>
      <w:r w:rsidRPr="009B4282">
        <w:rPr>
          <w:rFonts w:ascii="Times New Roman" w:hAnsi="Times New Roman" w:cs="Times New Roman"/>
          <w:color w:val="000000" w:themeColor="text1"/>
          <w:sz w:val="24"/>
          <w:szCs w:val="24"/>
        </w:rPr>
        <w:t>do(</w:t>
      </w:r>
      <w:proofErr w:type="gramEnd"/>
      <w:r w:rsidRPr="009B4282">
        <w:rPr>
          <w:rFonts w:ascii="Times New Roman" w:hAnsi="Times New Roman" w:cs="Times New Roman"/>
          <w:color w:val="000000" w:themeColor="text1"/>
          <w:sz w:val="24"/>
          <w:szCs w:val="24"/>
        </w:rPr>
        <w:t xml:space="preserve">a) Pregoeiro(a) em contrário.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21.9 As</w:t>
      </w:r>
      <w:proofErr w:type="gramEnd"/>
      <w:r w:rsidRPr="009B4282">
        <w:rPr>
          <w:rFonts w:ascii="Times New Roman" w:hAnsi="Times New Roman" w:cs="Times New Roman"/>
          <w:color w:val="000000" w:themeColor="text1"/>
          <w:sz w:val="24"/>
          <w:szCs w:val="24"/>
        </w:rPr>
        <w:t xml:space="preserve"> condições estabelecidas no edital e seus anexos vinculam as partes, e nos casos em que se encontram presentes os requisitos do artigo 95 da Lei nº 14.133/2021 substituem o instrumento do contrato.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21.10 Atendida</w:t>
      </w:r>
      <w:proofErr w:type="gramEnd"/>
      <w:r w:rsidRPr="009B4282">
        <w:rPr>
          <w:rFonts w:ascii="Times New Roman" w:hAnsi="Times New Roman" w:cs="Times New Roman"/>
          <w:color w:val="000000" w:themeColor="text1"/>
          <w:sz w:val="24"/>
          <w:szCs w:val="24"/>
        </w:rPr>
        <w:t xml:space="preserve"> a conveniência administrativa, ficam os licitantes vencedores obrigados a aceitar, nas mesmas condições contratuais ou de fornecimento, os eventuais acréscimos ou supressões, em conformidade com o artigo 12</w:t>
      </w:r>
      <w:r w:rsidR="00EA161A" w:rsidRPr="009B4282">
        <w:rPr>
          <w:rFonts w:ascii="Times New Roman" w:hAnsi="Times New Roman" w:cs="Times New Roman"/>
          <w:color w:val="000000" w:themeColor="text1"/>
          <w:sz w:val="24"/>
          <w:szCs w:val="24"/>
        </w:rPr>
        <w:t>5</w:t>
      </w:r>
      <w:r w:rsidRPr="009B4282">
        <w:rPr>
          <w:rFonts w:ascii="Times New Roman" w:hAnsi="Times New Roman" w:cs="Times New Roman"/>
          <w:color w:val="000000" w:themeColor="text1"/>
          <w:sz w:val="24"/>
          <w:szCs w:val="24"/>
        </w:rPr>
        <w:t xml:space="preserve"> da Lei nº 14.133/2021.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21.11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rsidR="00911FF4" w:rsidRPr="009B4282" w:rsidRDefault="00EA161A"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a) “P</w:t>
      </w:r>
      <w:r w:rsidR="000B6B61" w:rsidRPr="009B4282">
        <w:rPr>
          <w:rFonts w:ascii="Times New Roman" w:hAnsi="Times New Roman" w:cs="Times New Roman"/>
          <w:color w:val="000000" w:themeColor="text1"/>
          <w:sz w:val="24"/>
          <w:szCs w:val="24"/>
        </w:rPr>
        <w:t xml:space="preserve">rática corrupta”: oferecer, dar, receber ou solicitar, direta ou indiretamente, qualquer vantagem com o objetivo de influenciar a ação de servidor público no processo de licitação ou na execução de contrato;  </w:t>
      </w:r>
    </w:p>
    <w:p w:rsidR="00911FF4" w:rsidRPr="009B4282" w:rsidRDefault="00EA161A"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B) “P</w:t>
      </w:r>
      <w:r w:rsidR="000B6B61" w:rsidRPr="009B4282">
        <w:rPr>
          <w:rFonts w:ascii="Times New Roman" w:hAnsi="Times New Roman" w:cs="Times New Roman"/>
          <w:color w:val="000000" w:themeColor="text1"/>
          <w:sz w:val="24"/>
          <w:szCs w:val="24"/>
        </w:rPr>
        <w:t xml:space="preserve">rática fraudulenta”: a falsificação ou omissão dos fatos, com o objetivo de influenciar o </w:t>
      </w:r>
    </w:p>
    <w:p w:rsidR="00911FF4" w:rsidRPr="009B4282" w:rsidRDefault="00EA161A"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Processo de licitação ou de execução de contrato;  </w:t>
      </w:r>
    </w:p>
    <w:p w:rsidR="00911FF4" w:rsidRPr="009B4282" w:rsidRDefault="000B6B61" w:rsidP="005C22F4">
      <w:pPr>
        <w:pStyle w:val="PargrafodaLista"/>
        <w:numPr>
          <w:ilvl w:val="0"/>
          <w:numId w:val="6"/>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lastRenderedPageBreak/>
        <w:t>“</w:t>
      </w:r>
      <w:r w:rsidR="00EA161A" w:rsidRPr="009B4282">
        <w:rPr>
          <w:rFonts w:ascii="Times New Roman" w:hAnsi="Times New Roman" w:cs="Times New Roman"/>
          <w:color w:val="000000" w:themeColor="text1"/>
          <w:sz w:val="24"/>
          <w:szCs w:val="24"/>
        </w:rPr>
        <w:t>Prática</w:t>
      </w:r>
      <w:r w:rsidRPr="009B4282">
        <w:rPr>
          <w:rFonts w:ascii="Times New Roman" w:hAnsi="Times New Roman" w:cs="Times New Roman"/>
          <w:color w:val="000000" w:themeColor="text1"/>
          <w:sz w:val="24"/>
          <w:szCs w:val="24"/>
        </w:rPr>
        <w:t xml:space="preserve"> de colusão”: esquematizar ou estabelecer um acordo entre dois ou mais licitantes, </w:t>
      </w:r>
    </w:p>
    <w:p w:rsidR="00911FF4" w:rsidRPr="009B4282" w:rsidRDefault="00EA161A"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C</w:t>
      </w:r>
      <w:r w:rsidR="000B6B61" w:rsidRPr="009B4282">
        <w:rPr>
          <w:rFonts w:ascii="Times New Roman" w:hAnsi="Times New Roman" w:cs="Times New Roman"/>
          <w:color w:val="000000" w:themeColor="text1"/>
          <w:sz w:val="24"/>
          <w:szCs w:val="24"/>
        </w:rPr>
        <w:t xml:space="preserve">om ou sem conhecimento de representantes ou prepostos do órgão licitador, visando estabelecer preços em níveis artificiais e não competitivos; </w:t>
      </w:r>
    </w:p>
    <w:p w:rsidR="00911FF4" w:rsidRPr="009B4282" w:rsidRDefault="000B6B61" w:rsidP="005C22F4">
      <w:pPr>
        <w:pStyle w:val="PargrafodaLista"/>
        <w:numPr>
          <w:ilvl w:val="0"/>
          <w:numId w:val="6"/>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w:t>
      </w:r>
      <w:r w:rsidR="00EA161A" w:rsidRPr="009B4282">
        <w:rPr>
          <w:rFonts w:ascii="Times New Roman" w:hAnsi="Times New Roman" w:cs="Times New Roman"/>
          <w:color w:val="000000" w:themeColor="text1"/>
          <w:sz w:val="24"/>
          <w:szCs w:val="24"/>
        </w:rPr>
        <w:t>Prática</w:t>
      </w:r>
      <w:r w:rsidRPr="009B4282">
        <w:rPr>
          <w:rFonts w:ascii="Times New Roman" w:hAnsi="Times New Roman" w:cs="Times New Roman"/>
          <w:color w:val="000000" w:themeColor="text1"/>
          <w:sz w:val="24"/>
          <w:szCs w:val="24"/>
        </w:rPr>
        <w:t xml:space="preserve"> coercitiva”: causar </w:t>
      </w:r>
      <w:proofErr w:type="spellStart"/>
      <w:r w:rsidRPr="009B4282">
        <w:rPr>
          <w:rFonts w:ascii="Times New Roman" w:hAnsi="Times New Roman" w:cs="Times New Roman"/>
          <w:color w:val="000000" w:themeColor="text1"/>
          <w:sz w:val="24"/>
          <w:szCs w:val="24"/>
        </w:rPr>
        <w:t>dano</w:t>
      </w:r>
      <w:proofErr w:type="spellEnd"/>
      <w:r w:rsidRPr="009B4282">
        <w:rPr>
          <w:rFonts w:ascii="Times New Roman" w:hAnsi="Times New Roman" w:cs="Times New Roman"/>
          <w:color w:val="000000" w:themeColor="text1"/>
          <w:sz w:val="24"/>
          <w:szCs w:val="24"/>
        </w:rPr>
        <w:t xml:space="preserve"> ou ameaçar causar dano, direta ou indiretamente, às pessoas ou sua propriedade, visando influenciar sua participação em um processo licitatório ou afetar a execução do contrato;  </w:t>
      </w:r>
    </w:p>
    <w:p w:rsidR="00911FF4" w:rsidRPr="009B4282" w:rsidRDefault="000B6B61" w:rsidP="005C22F4">
      <w:pPr>
        <w:pStyle w:val="PargrafodaLista"/>
        <w:numPr>
          <w:ilvl w:val="0"/>
          <w:numId w:val="6"/>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w:t>
      </w:r>
      <w:r w:rsidR="00EA161A" w:rsidRPr="009B4282">
        <w:rPr>
          <w:rFonts w:ascii="Times New Roman" w:hAnsi="Times New Roman" w:cs="Times New Roman"/>
          <w:color w:val="000000" w:themeColor="text1"/>
          <w:sz w:val="24"/>
          <w:szCs w:val="24"/>
        </w:rPr>
        <w:t>Prática</w:t>
      </w:r>
      <w:r w:rsidRPr="009B4282">
        <w:rPr>
          <w:rFonts w:ascii="Times New Roman" w:hAnsi="Times New Roman" w:cs="Times New Roman"/>
          <w:color w:val="000000" w:themeColor="text1"/>
          <w:sz w:val="24"/>
          <w:szCs w:val="24"/>
        </w:rPr>
        <w:t xml:space="preserve"> obstrutiva”: (i) destruir, falsificar, alterar ou ocultar provas em inspeções ou </w:t>
      </w:r>
      <w:r w:rsidR="00EA161A" w:rsidRPr="009B4282">
        <w:rPr>
          <w:rFonts w:ascii="Times New Roman" w:hAnsi="Times New Roman" w:cs="Times New Roman"/>
          <w:color w:val="000000" w:themeColor="text1"/>
          <w:sz w:val="24"/>
          <w:szCs w:val="24"/>
        </w:rPr>
        <w:t>fazer declarações falsas aos representantes do organismo financeiro multilateral, com o objetivo de impedir materialmente a apuração de alegações de prática prevista, deste edital; (</w:t>
      </w:r>
      <w:proofErr w:type="spellStart"/>
      <w:r w:rsidR="00EA161A" w:rsidRPr="009B4282">
        <w:rPr>
          <w:rFonts w:ascii="Times New Roman" w:hAnsi="Times New Roman" w:cs="Times New Roman"/>
          <w:color w:val="000000" w:themeColor="text1"/>
          <w:sz w:val="24"/>
          <w:szCs w:val="24"/>
        </w:rPr>
        <w:t>ii</w:t>
      </w:r>
      <w:proofErr w:type="spellEnd"/>
      <w:r w:rsidR="00EA161A" w:rsidRPr="009B4282">
        <w:rPr>
          <w:rFonts w:ascii="Times New Roman" w:hAnsi="Times New Roman" w:cs="Times New Roman"/>
          <w:color w:val="000000" w:themeColor="text1"/>
          <w:sz w:val="24"/>
          <w:szCs w:val="24"/>
        </w:rPr>
        <w:t>) atos cuja intenção seja impedir materialmente o exercício do direito d</w:t>
      </w:r>
      <w:r w:rsidRPr="009B4282">
        <w:rPr>
          <w:rFonts w:ascii="Times New Roman" w:hAnsi="Times New Roman" w:cs="Times New Roman"/>
          <w:color w:val="000000" w:themeColor="text1"/>
          <w:sz w:val="24"/>
          <w:szCs w:val="24"/>
        </w:rPr>
        <w:t xml:space="preserve">e o organismo financeiro multilateral promover inspeção.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EA161A"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21.12. </w:t>
      </w:r>
      <w:r w:rsidR="000B6B61" w:rsidRPr="009B4282">
        <w:rPr>
          <w:rFonts w:ascii="Times New Roman" w:hAnsi="Times New Roman" w:cs="Times New Roman"/>
          <w:color w:val="000000" w:themeColor="text1"/>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w:t>
      </w:r>
      <w:proofErr w:type="spellStart"/>
      <w:r w:rsidR="000B6B61" w:rsidRPr="009B4282">
        <w:rPr>
          <w:rFonts w:ascii="Times New Roman" w:hAnsi="Times New Roman" w:cs="Times New Roman"/>
          <w:color w:val="000000" w:themeColor="text1"/>
          <w:sz w:val="24"/>
          <w:szCs w:val="24"/>
        </w:rPr>
        <w:t>colusivas</w:t>
      </w:r>
      <w:proofErr w:type="spellEnd"/>
      <w:r w:rsidR="000B6B61" w:rsidRPr="009B4282">
        <w:rPr>
          <w:rFonts w:ascii="Times New Roman" w:hAnsi="Times New Roman" w:cs="Times New Roman"/>
          <w:color w:val="000000" w:themeColor="text1"/>
          <w:sz w:val="24"/>
          <w:szCs w:val="24"/>
        </w:rPr>
        <w:t xml:space="preserve">, coercitivas ou obstrutivas ao participar da licitação ou da execução um contrato financiado pelo organismo.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EA161A"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21.13. </w:t>
      </w:r>
      <w:r w:rsidR="000B6B61" w:rsidRPr="009B4282">
        <w:rPr>
          <w:rFonts w:ascii="Times New Roman" w:hAnsi="Times New Roman" w:cs="Times New Roman"/>
          <w:color w:val="000000" w:themeColor="text1"/>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r w:rsidR="000E1681" w:rsidRPr="009B4282">
        <w:rPr>
          <w:rFonts w:ascii="Times New Roman" w:hAnsi="Times New Roman" w:cs="Times New Roman"/>
          <w:color w:val="000000" w:themeColor="text1"/>
          <w:sz w:val="24"/>
          <w:szCs w:val="24"/>
        </w:rPr>
        <w:t>Porto Vitória</w:t>
      </w:r>
      <w:r w:rsidR="00EA161A" w:rsidRPr="009B4282">
        <w:rPr>
          <w:rFonts w:ascii="Times New Roman" w:hAnsi="Times New Roman" w:cs="Times New Roman"/>
          <w:color w:val="000000" w:themeColor="text1"/>
          <w:sz w:val="24"/>
          <w:szCs w:val="24"/>
        </w:rPr>
        <w:t xml:space="preserve"> – </w:t>
      </w:r>
      <w:r w:rsidRPr="009B4282">
        <w:rPr>
          <w:rFonts w:ascii="Times New Roman" w:hAnsi="Times New Roman" w:cs="Times New Roman"/>
          <w:color w:val="000000" w:themeColor="text1"/>
          <w:sz w:val="24"/>
          <w:szCs w:val="24"/>
        </w:rPr>
        <w:t>PR</w:t>
      </w:r>
      <w:r w:rsidR="00EA161A" w:rsidRPr="009B4282">
        <w:rPr>
          <w:rFonts w:ascii="Times New Roman" w:hAnsi="Times New Roman" w:cs="Times New Roman"/>
          <w:color w:val="000000" w:themeColor="text1"/>
          <w:sz w:val="24"/>
          <w:szCs w:val="24"/>
        </w:rPr>
        <w:t xml:space="preserve"> </w:t>
      </w:r>
      <w:r w:rsidR="003C3170">
        <w:rPr>
          <w:rFonts w:ascii="Times New Roman" w:hAnsi="Times New Roman" w:cs="Times New Roman"/>
          <w:color w:val="000000" w:themeColor="text1"/>
          <w:sz w:val="24"/>
          <w:szCs w:val="24"/>
        </w:rPr>
        <w:t xml:space="preserve">09 de </w:t>
      </w:r>
      <w:proofErr w:type="gramStart"/>
      <w:r w:rsidR="003C3170">
        <w:rPr>
          <w:rFonts w:ascii="Times New Roman" w:hAnsi="Times New Roman" w:cs="Times New Roman"/>
          <w:color w:val="000000" w:themeColor="text1"/>
          <w:sz w:val="24"/>
          <w:szCs w:val="24"/>
        </w:rPr>
        <w:t xml:space="preserve">outubro </w:t>
      </w:r>
      <w:r w:rsidR="00F65EE5">
        <w:rPr>
          <w:rFonts w:ascii="Times New Roman" w:hAnsi="Times New Roman" w:cs="Times New Roman"/>
          <w:color w:val="000000" w:themeColor="text1"/>
          <w:sz w:val="24"/>
          <w:szCs w:val="24"/>
        </w:rPr>
        <w:t xml:space="preserve"> de</w:t>
      </w:r>
      <w:proofErr w:type="gramEnd"/>
      <w:r w:rsidR="00F65EE5">
        <w:rPr>
          <w:rFonts w:ascii="Times New Roman" w:hAnsi="Times New Roman" w:cs="Times New Roman"/>
          <w:color w:val="000000" w:themeColor="text1"/>
          <w:sz w:val="24"/>
          <w:szCs w:val="24"/>
        </w:rPr>
        <w:t xml:space="preserve"> 2026</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5C22F4" w:rsidRPr="009B4282" w:rsidRDefault="005C22F4" w:rsidP="005C22F4">
      <w:pPr>
        <w:spacing w:after="0" w:line="240" w:lineRule="auto"/>
        <w:ind w:left="0" w:firstLine="0"/>
        <w:rPr>
          <w:rFonts w:ascii="Times New Roman" w:hAnsi="Times New Roman" w:cs="Times New Roman"/>
          <w:color w:val="000000" w:themeColor="text1"/>
          <w:sz w:val="24"/>
          <w:szCs w:val="24"/>
        </w:rPr>
      </w:pPr>
    </w:p>
    <w:p w:rsidR="005C22F4" w:rsidRPr="009B4282" w:rsidRDefault="005C22F4" w:rsidP="005C22F4">
      <w:pPr>
        <w:spacing w:after="0" w:line="240" w:lineRule="auto"/>
        <w:ind w:left="0" w:firstLine="0"/>
        <w:rPr>
          <w:rFonts w:ascii="Times New Roman" w:hAnsi="Times New Roman" w:cs="Times New Roman"/>
          <w:color w:val="000000" w:themeColor="text1"/>
          <w:sz w:val="24"/>
          <w:szCs w:val="24"/>
        </w:rPr>
      </w:pP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5C22F4" w:rsidRPr="009B4282" w:rsidRDefault="005C22F4" w:rsidP="005C22F4">
      <w:pPr>
        <w:spacing w:after="0" w:line="240" w:lineRule="auto"/>
        <w:jc w:val="cente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_________________________________________</w:t>
      </w:r>
    </w:p>
    <w:p w:rsidR="005C22F4" w:rsidRPr="009B4282" w:rsidRDefault="005C22F4" w:rsidP="005C22F4">
      <w:pPr>
        <w:spacing w:after="0" w:line="240" w:lineRule="auto"/>
        <w:jc w:val="cente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Fabiano José </w:t>
      </w:r>
      <w:proofErr w:type="spellStart"/>
      <w:r w:rsidRPr="009B4282">
        <w:rPr>
          <w:rFonts w:ascii="Times New Roman" w:hAnsi="Times New Roman" w:cs="Times New Roman"/>
          <w:color w:val="000000" w:themeColor="text1"/>
          <w:sz w:val="24"/>
          <w:szCs w:val="24"/>
        </w:rPr>
        <w:t>Glaab</w:t>
      </w:r>
      <w:proofErr w:type="spellEnd"/>
      <w:r w:rsidRPr="009B4282">
        <w:rPr>
          <w:rFonts w:ascii="Times New Roman" w:hAnsi="Times New Roman" w:cs="Times New Roman"/>
          <w:color w:val="000000" w:themeColor="text1"/>
          <w:sz w:val="24"/>
          <w:szCs w:val="24"/>
        </w:rPr>
        <w:t xml:space="preserve"> </w:t>
      </w:r>
    </w:p>
    <w:p w:rsidR="005C22F4" w:rsidRPr="009B4282" w:rsidRDefault="005C22F4" w:rsidP="005C22F4">
      <w:pPr>
        <w:spacing w:after="0" w:line="240" w:lineRule="auto"/>
        <w:jc w:val="cente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Prefeito Municipal</w:t>
      </w:r>
    </w:p>
    <w:p w:rsidR="002A752A" w:rsidRPr="009B4282" w:rsidRDefault="002A752A"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br w:type="page"/>
      </w:r>
    </w:p>
    <w:p w:rsidR="00EA161A" w:rsidRPr="009B4282" w:rsidRDefault="00EA161A" w:rsidP="005C22F4">
      <w:pPr>
        <w:spacing w:after="0" w:line="240" w:lineRule="auto"/>
        <w:ind w:left="0" w:firstLine="0"/>
        <w:rPr>
          <w:rFonts w:ascii="Times New Roman" w:hAnsi="Times New Roman" w:cs="Times New Roman"/>
          <w:b/>
          <w:color w:val="000000" w:themeColor="text1"/>
          <w:sz w:val="24"/>
          <w:szCs w:val="24"/>
        </w:rPr>
      </w:pPr>
    </w:p>
    <w:p w:rsidR="005C22F4" w:rsidRPr="009B4282" w:rsidRDefault="000B6B61" w:rsidP="005C22F4">
      <w:pPr>
        <w:spacing w:after="0" w:line="240" w:lineRule="auto"/>
        <w:jc w:val="center"/>
        <w:rPr>
          <w:rFonts w:ascii="Times New Roman" w:hAnsi="Times New Roman" w:cs="Times New Roman"/>
          <w:color w:val="000000" w:themeColor="text1"/>
          <w:sz w:val="24"/>
          <w:szCs w:val="24"/>
        </w:rPr>
      </w:pPr>
      <w:bookmarkStart w:id="26" w:name="_Toc158797207"/>
      <w:r w:rsidRPr="009B4282">
        <w:rPr>
          <w:rFonts w:ascii="Times New Roman" w:hAnsi="Times New Roman" w:cs="Times New Roman"/>
          <w:color w:val="000000" w:themeColor="text1"/>
          <w:sz w:val="24"/>
          <w:szCs w:val="24"/>
        </w:rPr>
        <w:t xml:space="preserve">ANEXO 01 </w:t>
      </w:r>
      <w:bookmarkStart w:id="27" w:name="_Toc158797208"/>
      <w:bookmarkEnd w:id="26"/>
    </w:p>
    <w:p w:rsidR="00911FF4" w:rsidRPr="009B4282" w:rsidRDefault="00AA6F3E" w:rsidP="005C22F4">
      <w:pPr>
        <w:spacing w:after="0" w:line="240" w:lineRule="auto"/>
        <w:jc w:val="center"/>
        <w:rPr>
          <w:rFonts w:cs="Times New Roman"/>
          <w:color w:val="000000" w:themeColor="text1"/>
          <w:szCs w:val="24"/>
        </w:rPr>
      </w:pPr>
      <w:r w:rsidRPr="009B4282">
        <w:rPr>
          <w:rFonts w:cs="Times New Roman"/>
          <w:color w:val="000000" w:themeColor="text1"/>
          <w:szCs w:val="24"/>
        </w:rPr>
        <w:t>Documentos de habilitação</w:t>
      </w:r>
      <w:bookmarkEnd w:id="27"/>
      <w:r w:rsidRPr="009B4282">
        <w:rPr>
          <w:rFonts w:cs="Times New Roman"/>
          <w:color w:val="000000" w:themeColor="text1"/>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PREGÃO, NA FORMA ELETRÔNICA </w:t>
      </w:r>
      <w:proofErr w:type="gramStart"/>
      <w:r w:rsidRPr="009B4282">
        <w:rPr>
          <w:rFonts w:ascii="Times New Roman" w:hAnsi="Times New Roman" w:cs="Times New Roman"/>
          <w:color w:val="000000" w:themeColor="text1"/>
          <w:sz w:val="24"/>
          <w:szCs w:val="24"/>
        </w:rPr>
        <w:t xml:space="preserve">Nº: </w:t>
      </w:r>
      <w:r w:rsidR="008752E1" w:rsidRPr="009B4282">
        <w:rPr>
          <w:rFonts w:ascii="Times New Roman" w:hAnsi="Times New Roman" w:cs="Times New Roman"/>
          <w:color w:val="000000" w:themeColor="text1"/>
          <w:sz w:val="24"/>
          <w:szCs w:val="24"/>
          <w:highlight w:val="yellow"/>
        </w:rPr>
        <w:t>....</w:t>
      </w:r>
      <w:proofErr w:type="gramEnd"/>
      <w:r w:rsidR="008752E1" w:rsidRPr="009B4282">
        <w:rPr>
          <w:rFonts w:ascii="Times New Roman" w:hAnsi="Times New Roman" w:cs="Times New Roman"/>
          <w:color w:val="000000" w:themeColor="text1"/>
          <w:sz w:val="24"/>
          <w:szCs w:val="24"/>
          <w:highlight w:val="yellow"/>
        </w:rPr>
        <w:t>.</w:t>
      </w:r>
      <w:r w:rsidR="00F06C9A" w:rsidRPr="009B4282">
        <w:rPr>
          <w:rFonts w:ascii="Times New Roman" w:hAnsi="Times New Roman" w:cs="Times New Roman"/>
          <w:color w:val="000000" w:themeColor="text1"/>
          <w:sz w:val="24"/>
          <w:szCs w:val="24"/>
        </w:rPr>
        <w:t>/202</w:t>
      </w:r>
      <w:r w:rsidR="0052462C" w:rsidRPr="009B4282">
        <w:rPr>
          <w:rFonts w:ascii="Times New Roman" w:hAnsi="Times New Roman" w:cs="Times New Roman"/>
          <w:color w:val="000000" w:themeColor="text1"/>
          <w:sz w:val="24"/>
          <w:szCs w:val="24"/>
        </w:rPr>
        <w:t>6</w:t>
      </w: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EXIGÊNCIAS DE HABILITAÇÃO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INSERÇÃO DE DOCUMENTOS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Os licitantes deverão apresentar a situação de regularidade na forma dos artigos 62 a 70, da Lei n° 14.133/2021, sendo os documentos a serem apresentados para cumprimento destas exigências conforme relação abaixo.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Não serão aceitos documentos enviados via Correios ou via e-mail.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Documentos encaminhados e que estejam ilegíveis, impossibilitando a análise por parte do Agente de Contratação, poderão sofrer diligência para sanar a dúvida.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9B4282" w:rsidRPr="009B4282">
        <w:trPr>
          <w:trHeight w:val="228"/>
        </w:trPr>
        <w:tc>
          <w:tcPr>
            <w:tcW w:w="595" w:type="dxa"/>
            <w:tcBorders>
              <w:top w:val="nil"/>
              <w:left w:val="nil"/>
              <w:bottom w:val="nil"/>
              <w:right w:val="nil"/>
            </w:tcBorders>
            <w:shd w:val="clear" w:color="auto" w:fill="DEEAF6"/>
          </w:tcPr>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 </w:t>
            </w:r>
          </w:p>
        </w:tc>
        <w:tc>
          <w:tcPr>
            <w:tcW w:w="8536" w:type="dxa"/>
            <w:tcBorders>
              <w:top w:val="nil"/>
              <w:left w:val="nil"/>
              <w:bottom w:val="nil"/>
              <w:right w:val="nil"/>
            </w:tcBorders>
            <w:shd w:val="clear" w:color="auto" w:fill="DEEAF6"/>
          </w:tcPr>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Documentos de Habilitação Jurídica </w:t>
            </w:r>
          </w:p>
        </w:tc>
      </w:tr>
    </w:tbl>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PargrafodaLista"/>
        <w:numPr>
          <w:ilvl w:val="0"/>
          <w:numId w:val="7"/>
        </w:numPr>
        <w:spacing w:after="0" w:line="240" w:lineRule="auto"/>
        <w:ind w:left="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ato</w:t>
      </w:r>
      <w:proofErr w:type="gramEnd"/>
      <w:r w:rsidRPr="009B4282">
        <w:rPr>
          <w:rFonts w:ascii="Times New Roman" w:hAnsi="Times New Roman" w:cs="Times New Roman"/>
          <w:color w:val="000000" w:themeColor="text1"/>
          <w:sz w:val="24"/>
          <w:szCs w:val="24"/>
        </w:rPr>
        <w:t xml:space="preserve"> constitutivo, estatuto ou contrato social </w:t>
      </w:r>
      <w:r w:rsidR="00F659DB" w:rsidRPr="009B4282">
        <w:rPr>
          <w:rFonts w:ascii="Times New Roman" w:hAnsi="Times New Roman" w:cs="Times New Roman"/>
          <w:color w:val="000000" w:themeColor="text1"/>
          <w:sz w:val="24"/>
          <w:szCs w:val="24"/>
        </w:rPr>
        <w:t xml:space="preserve">consolidado </w:t>
      </w:r>
      <w:r w:rsidRPr="009B4282">
        <w:rPr>
          <w:rFonts w:ascii="Times New Roman" w:hAnsi="Times New Roman" w:cs="Times New Roman"/>
          <w:color w:val="000000" w:themeColor="text1"/>
          <w:sz w:val="24"/>
          <w:szCs w:val="24"/>
        </w:rPr>
        <w:t xml:space="preserve">em vigor, devidamente registrado, em se tratando de sociedades comerciais e, no caso de sociedades por ações, acompanhado de documentos de eleição de seus administradores; </w:t>
      </w:r>
    </w:p>
    <w:p w:rsidR="00911FF4" w:rsidRPr="009B4282" w:rsidRDefault="000B6B61" w:rsidP="005C22F4">
      <w:pPr>
        <w:pStyle w:val="PargrafodaLista"/>
        <w:numPr>
          <w:ilvl w:val="0"/>
          <w:numId w:val="7"/>
        </w:numPr>
        <w:spacing w:after="0" w:line="240" w:lineRule="auto"/>
        <w:ind w:left="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inscrição</w:t>
      </w:r>
      <w:proofErr w:type="gramEnd"/>
      <w:r w:rsidRPr="009B4282">
        <w:rPr>
          <w:rFonts w:ascii="Times New Roman" w:hAnsi="Times New Roman" w:cs="Times New Roman"/>
          <w:color w:val="000000" w:themeColor="text1"/>
          <w:sz w:val="24"/>
          <w:szCs w:val="24"/>
        </w:rPr>
        <w:t xml:space="preserve"> do Ato Constitutivo, no caso de sociedades civis, acompanhada de prova de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diretoria</w:t>
      </w:r>
      <w:proofErr w:type="gramEnd"/>
      <w:r w:rsidRPr="009B4282">
        <w:rPr>
          <w:rFonts w:ascii="Times New Roman" w:hAnsi="Times New Roman" w:cs="Times New Roman"/>
          <w:color w:val="000000" w:themeColor="text1"/>
          <w:sz w:val="24"/>
          <w:szCs w:val="24"/>
        </w:rPr>
        <w:t xml:space="preserve"> em exercício; </w:t>
      </w:r>
    </w:p>
    <w:p w:rsidR="00911FF4" w:rsidRPr="009B4282" w:rsidRDefault="000B6B61" w:rsidP="005C22F4">
      <w:pPr>
        <w:pStyle w:val="PargrafodaLista"/>
        <w:numPr>
          <w:ilvl w:val="0"/>
          <w:numId w:val="7"/>
        </w:numPr>
        <w:spacing w:after="0" w:line="240" w:lineRule="auto"/>
        <w:ind w:left="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registro</w:t>
      </w:r>
      <w:proofErr w:type="gramEnd"/>
      <w:r w:rsidRPr="009B4282">
        <w:rPr>
          <w:rFonts w:ascii="Times New Roman" w:hAnsi="Times New Roman" w:cs="Times New Roman"/>
          <w:color w:val="000000" w:themeColor="text1"/>
          <w:sz w:val="24"/>
          <w:szCs w:val="24"/>
        </w:rPr>
        <w:t xml:space="preserve"> comercial, no caso de empresa individual. </w:t>
      </w:r>
    </w:p>
    <w:p w:rsidR="00911FF4" w:rsidRPr="009B4282" w:rsidRDefault="000B6B61" w:rsidP="005C22F4">
      <w:pPr>
        <w:pStyle w:val="PargrafodaLista"/>
        <w:numPr>
          <w:ilvl w:val="0"/>
          <w:numId w:val="7"/>
        </w:numPr>
        <w:spacing w:after="0" w:line="240" w:lineRule="auto"/>
        <w:ind w:left="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apresentar</w:t>
      </w:r>
      <w:proofErr w:type="gramEnd"/>
      <w:r w:rsidRPr="009B4282">
        <w:rPr>
          <w:rFonts w:ascii="Times New Roman" w:hAnsi="Times New Roman" w:cs="Times New Roman"/>
          <w:color w:val="000000" w:themeColor="text1"/>
          <w:sz w:val="24"/>
          <w:szCs w:val="24"/>
        </w:rPr>
        <w:t xml:space="preserve"> a Certidão Negativa </w:t>
      </w:r>
      <w:proofErr w:type="spellStart"/>
      <w:r w:rsidRPr="009B4282">
        <w:rPr>
          <w:rFonts w:ascii="Times New Roman" w:hAnsi="Times New Roman" w:cs="Times New Roman"/>
          <w:color w:val="000000" w:themeColor="text1"/>
          <w:sz w:val="24"/>
          <w:szCs w:val="24"/>
        </w:rPr>
        <w:t>Correicional</w:t>
      </w:r>
      <w:proofErr w:type="spellEnd"/>
      <w:r w:rsidRPr="009B4282">
        <w:rPr>
          <w:rFonts w:ascii="Times New Roman" w:hAnsi="Times New Roman" w:cs="Times New Roman"/>
          <w:color w:val="000000" w:themeColor="text1"/>
          <w:sz w:val="24"/>
          <w:szCs w:val="24"/>
        </w:rPr>
        <w:t xml:space="preserve"> (</w:t>
      </w:r>
      <w:proofErr w:type="spellStart"/>
      <w:r w:rsidRPr="009B4282">
        <w:rPr>
          <w:rFonts w:ascii="Times New Roman" w:hAnsi="Times New Roman" w:cs="Times New Roman"/>
          <w:color w:val="000000" w:themeColor="text1"/>
          <w:sz w:val="24"/>
          <w:szCs w:val="24"/>
        </w:rPr>
        <w:t>ePAD</w:t>
      </w:r>
      <w:proofErr w:type="spellEnd"/>
      <w:r w:rsidRPr="009B4282">
        <w:rPr>
          <w:rFonts w:ascii="Times New Roman" w:hAnsi="Times New Roman" w:cs="Times New Roman"/>
          <w:color w:val="000000" w:themeColor="text1"/>
          <w:sz w:val="24"/>
          <w:szCs w:val="24"/>
        </w:rPr>
        <w:t xml:space="preserve">, CGU-PJ, CEIS, CNEP e CEPIM) emitida pela Controladoria Geral da União do CNPJ da empresa licitante e dos sócios.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9B4282" w:rsidRPr="009B4282">
        <w:trPr>
          <w:trHeight w:val="230"/>
        </w:trPr>
        <w:tc>
          <w:tcPr>
            <w:tcW w:w="737" w:type="dxa"/>
            <w:tcBorders>
              <w:top w:val="nil"/>
              <w:left w:val="nil"/>
              <w:bottom w:val="nil"/>
              <w:right w:val="nil"/>
            </w:tcBorders>
            <w:shd w:val="clear" w:color="auto" w:fill="DEEAF6"/>
          </w:tcPr>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2 </w:t>
            </w:r>
          </w:p>
        </w:tc>
        <w:tc>
          <w:tcPr>
            <w:tcW w:w="8395" w:type="dxa"/>
            <w:tcBorders>
              <w:top w:val="nil"/>
              <w:left w:val="nil"/>
              <w:bottom w:val="nil"/>
              <w:right w:val="nil"/>
            </w:tcBorders>
            <w:shd w:val="clear" w:color="auto" w:fill="DEEAF6"/>
          </w:tcPr>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Documentos de Regularidade Fiscal </w:t>
            </w:r>
          </w:p>
        </w:tc>
      </w:tr>
    </w:tbl>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F659DB" w:rsidP="005C22F4">
      <w:pPr>
        <w:pStyle w:val="PargrafodaLista"/>
        <w:numPr>
          <w:ilvl w:val="0"/>
          <w:numId w:val="8"/>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Prova </w:t>
      </w:r>
      <w:r w:rsidR="000B6B61" w:rsidRPr="009B4282">
        <w:rPr>
          <w:rFonts w:ascii="Times New Roman" w:hAnsi="Times New Roman" w:cs="Times New Roman"/>
          <w:color w:val="000000" w:themeColor="text1"/>
          <w:sz w:val="24"/>
          <w:szCs w:val="24"/>
        </w:rPr>
        <w:t xml:space="preserve">de inscrição no Cadastro de Pessoas Físicas (CPF) ou no Cadastro Nacional da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Pessoa Jurídica (CNPJ); </w:t>
      </w:r>
    </w:p>
    <w:p w:rsidR="00911FF4" w:rsidRPr="009B4282" w:rsidRDefault="00F659DB" w:rsidP="005C22F4">
      <w:pPr>
        <w:pStyle w:val="PargrafodaLista"/>
        <w:numPr>
          <w:ilvl w:val="0"/>
          <w:numId w:val="8"/>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Prova </w:t>
      </w:r>
      <w:r w:rsidR="000B6B61" w:rsidRPr="009B4282">
        <w:rPr>
          <w:rFonts w:ascii="Times New Roman" w:hAnsi="Times New Roman" w:cs="Times New Roman"/>
          <w:color w:val="000000" w:themeColor="text1"/>
          <w:sz w:val="24"/>
          <w:szCs w:val="24"/>
        </w:rPr>
        <w:t xml:space="preserve">de regularidade fiscal para com a Fazenda Municipal do domicílio ou sede da licitante, </w:t>
      </w:r>
    </w:p>
    <w:p w:rsidR="00911FF4" w:rsidRPr="009B4282" w:rsidRDefault="00F659DB"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Expedida </w:t>
      </w:r>
      <w:r w:rsidR="000B6B61" w:rsidRPr="009B4282">
        <w:rPr>
          <w:rFonts w:ascii="Times New Roman" w:hAnsi="Times New Roman" w:cs="Times New Roman"/>
          <w:color w:val="000000" w:themeColor="text1"/>
          <w:sz w:val="24"/>
          <w:szCs w:val="24"/>
        </w:rPr>
        <w:t xml:space="preserve">pelo órgão competente; </w:t>
      </w:r>
    </w:p>
    <w:p w:rsidR="00911FF4" w:rsidRPr="009B4282" w:rsidRDefault="00D51196" w:rsidP="005C22F4">
      <w:pPr>
        <w:spacing w:after="0" w:line="240" w:lineRule="auto"/>
        <w:ind w:left="0" w:firstLine="284"/>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b</w:t>
      </w:r>
      <w:r w:rsidR="000B6B61" w:rsidRPr="009B4282">
        <w:rPr>
          <w:rFonts w:ascii="Times New Roman" w:hAnsi="Times New Roman" w:cs="Times New Roman"/>
          <w:color w:val="000000" w:themeColor="text1"/>
          <w:sz w:val="24"/>
          <w:szCs w:val="24"/>
        </w:rPr>
        <w:t xml:space="preserve">.1) no caso de municípios que mantêm Cadastro Mobiliário e Imobiliário separados, </w:t>
      </w:r>
      <w:r w:rsidRPr="009B4282">
        <w:rPr>
          <w:rFonts w:ascii="Times New Roman" w:hAnsi="Times New Roman" w:cs="Times New Roman"/>
          <w:color w:val="000000" w:themeColor="text1"/>
          <w:sz w:val="24"/>
          <w:szCs w:val="24"/>
        </w:rPr>
        <w:t>d</w:t>
      </w:r>
      <w:r w:rsidR="00F659DB" w:rsidRPr="009B4282">
        <w:rPr>
          <w:rFonts w:ascii="Times New Roman" w:hAnsi="Times New Roman" w:cs="Times New Roman"/>
          <w:color w:val="000000" w:themeColor="text1"/>
          <w:sz w:val="24"/>
          <w:szCs w:val="24"/>
        </w:rPr>
        <w:t xml:space="preserve">everão </w:t>
      </w:r>
      <w:r w:rsidR="000B6B61" w:rsidRPr="009B4282">
        <w:rPr>
          <w:rFonts w:ascii="Times New Roman" w:hAnsi="Times New Roman" w:cs="Times New Roman"/>
          <w:color w:val="000000" w:themeColor="text1"/>
          <w:sz w:val="24"/>
          <w:szCs w:val="24"/>
        </w:rPr>
        <w:t xml:space="preserve">ser apresentados os comprovantes referentes a cada um dos cadastros; </w:t>
      </w:r>
    </w:p>
    <w:p w:rsidR="00911FF4" w:rsidRPr="009B4282" w:rsidRDefault="00F659DB" w:rsidP="005C22F4">
      <w:pPr>
        <w:pStyle w:val="PargrafodaLista"/>
        <w:numPr>
          <w:ilvl w:val="0"/>
          <w:numId w:val="8"/>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Prova </w:t>
      </w:r>
      <w:r w:rsidR="000B6B61" w:rsidRPr="009B4282">
        <w:rPr>
          <w:rFonts w:ascii="Times New Roman" w:hAnsi="Times New Roman" w:cs="Times New Roman"/>
          <w:color w:val="000000" w:themeColor="text1"/>
          <w:sz w:val="24"/>
          <w:szCs w:val="24"/>
        </w:rPr>
        <w:t xml:space="preserve">de regularidade fiscal para com a Fazenda Estadual do domicílio ou sede da licitante, </w:t>
      </w:r>
    </w:p>
    <w:p w:rsidR="00911FF4" w:rsidRPr="009B4282" w:rsidRDefault="00F659DB"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Expedida </w:t>
      </w:r>
      <w:r w:rsidR="000B6B61" w:rsidRPr="009B4282">
        <w:rPr>
          <w:rFonts w:ascii="Times New Roman" w:hAnsi="Times New Roman" w:cs="Times New Roman"/>
          <w:color w:val="000000" w:themeColor="text1"/>
          <w:sz w:val="24"/>
          <w:szCs w:val="24"/>
        </w:rPr>
        <w:t xml:space="preserve">pelo órgão competente; </w:t>
      </w:r>
    </w:p>
    <w:p w:rsidR="00911FF4" w:rsidRPr="009B4282" w:rsidRDefault="00F659DB" w:rsidP="005C22F4">
      <w:pPr>
        <w:pStyle w:val="PargrafodaLista"/>
        <w:numPr>
          <w:ilvl w:val="0"/>
          <w:numId w:val="8"/>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Prova </w:t>
      </w:r>
      <w:r w:rsidR="000B6B61" w:rsidRPr="009B4282">
        <w:rPr>
          <w:rFonts w:ascii="Times New Roman" w:hAnsi="Times New Roman" w:cs="Times New Roman"/>
          <w:color w:val="000000" w:themeColor="text1"/>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rsidR="00911FF4" w:rsidRPr="009B4282" w:rsidRDefault="00F659DB" w:rsidP="005C22F4">
      <w:pPr>
        <w:pStyle w:val="PargrafodaLista"/>
        <w:numPr>
          <w:ilvl w:val="0"/>
          <w:numId w:val="8"/>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Prova </w:t>
      </w:r>
      <w:r w:rsidR="000B6B61" w:rsidRPr="009B4282">
        <w:rPr>
          <w:rFonts w:ascii="Times New Roman" w:hAnsi="Times New Roman" w:cs="Times New Roman"/>
          <w:color w:val="000000" w:themeColor="text1"/>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rsidR="00911FF4" w:rsidRPr="009B4282" w:rsidRDefault="00F659DB" w:rsidP="005C22F4">
      <w:pPr>
        <w:spacing w:after="0" w:line="240" w:lineRule="auto"/>
        <w:ind w:left="0" w:firstLine="36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f) C</w:t>
      </w:r>
      <w:r w:rsidR="000B6B61" w:rsidRPr="009B4282">
        <w:rPr>
          <w:rFonts w:ascii="Times New Roman" w:hAnsi="Times New Roman" w:cs="Times New Roman"/>
          <w:color w:val="000000" w:themeColor="text1"/>
          <w:sz w:val="24"/>
          <w:szCs w:val="24"/>
        </w:rPr>
        <w:t xml:space="preserve">ertificado de Regularidade de Situação com o Fundo de Garantia por Tempo de Serviço (FGTS), que demonstre cumprimento dos encargos sociais instituídos por lei;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lastRenderedPageBreak/>
        <w:t xml:space="preserve">g) prova de inscrição no Cadastro de Contribuintes Estadual ou Municipal, relativo à sede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do</w:t>
      </w:r>
      <w:proofErr w:type="gramEnd"/>
      <w:r w:rsidRPr="009B4282">
        <w:rPr>
          <w:rFonts w:ascii="Times New Roman" w:hAnsi="Times New Roman" w:cs="Times New Roman"/>
          <w:color w:val="000000" w:themeColor="text1"/>
          <w:sz w:val="24"/>
          <w:szCs w:val="24"/>
        </w:rPr>
        <w:t xml:space="preserve"> proponente, pertinente ao seu ramo de atividade e compatível com o objeto contratual. (Caso seja isento a licitante deverá apresentar declaração informando tal situação ou a declaração narrativa).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highlight w:val="yellow"/>
        </w:rPr>
        <w:t>3           Documentos de Qualificação Econômico-Financeira</w:t>
      </w:r>
      <w:r w:rsidRPr="009B4282">
        <w:rPr>
          <w:rFonts w:ascii="Times New Roman" w:hAnsi="Times New Roman" w:cs="Times New Roman"/>
          <w:color w:val="000000" w:themeColor="text1"/>
          <w:sz w:val="24"/>
          <w:szCs w:val="24"/>
        </w:rPr>
        <w:t xml:space="preserve"> </w:t>
      </w:r>
    </w:p>
    <w:p w:rsidR="00911FF4" w:rsidRPr="009B4282" w:rsidRDefault="00470410" w:rsidP="005C22F4">
      <w:pPr>
        <w:spacing w:after="0" w:line="240" w:lineRule="auto"/>
        <w:ind w:left="0" w:firstLine="709"/>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a) </w:t>
      </w:r>
      <w:r w:rsidR="000B6B61" w:rsidRPr="009B4282">
        <w:rPr>
          <w:rFonts w:ascii="Times New Roman" w:hAnsi="Times New Roman" w:cs="Times New Roman"/>
          <w:color w:val="000000" w:themeColor="text1"/>
          <w:sz w:val="24"/>
          <w:szCs w:val="24"/>
        </w:rPr>
        <w:t xml:space="preserve">certidão negativa de falência expedida pelo Cartório Distribuidor da sede da licitante. </w:t>
      </w:r>
    </w:p>
    <w:p w:rsidR="00911FF4" w:rsidRPr="009B4282" w:rsidRDefault="000B6B61" w:rsidP="005C22F4">
      <w:pPr>
        <w:spacing w:after="0" w:line="240" w:lineRule="auto"/>
        <w:ind w:left="0" w:firstLine="709"/>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a.1) para as empresas que optarem de participar através de filial, deverá também ser apresentada certidão negativa para com o cartório/comarca onde se encontra instalada a filial. </w:t>
      </w:r>
    </w:p>
    <w:p w:rsidR="00911FF4" w:rsidRPr="009B4282" w:rsidRDefault="00470410" w:rsidP="005C22F4">
      <w:pPr>
        <w:pStyle w:val="PargrafodaLista"/>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b) N</w:t>
      </w:r>
      <w:r w:rsidR="000B6B61" w:rsidRPr="009B4282">
        <w:rPr>
          <w:rFonts w:ascii="Times New Roman" w:hAnsi="Times New Roman" w:cs="Times New Roman"/>
          <w:color w:val="000000" w:themeColor="text1"/>
          <w:sz w:val="24"/>
          <w:szCs w:val="24"/>
        </w:rPr>
        <w:t>a</w:t>
      </w:r>
      <w:proofErr w:type="gramEnd"/>
      <w:r w:rsidR="000B6B61" w:rsidRPr="009B4282">
        <w:rPr>
          <w:rFonts w:ascii="Times New Roman" w:hAnsi="Times New Roman" w:cs="Times New Roman"/>
          <w:color w:val="000000" w:themeColor="text1"/>
          <w:sz w:val="24"/>
          <w:szCs w:val="24"/>
        </w:rPr>
        <w:t xml:space="preserve"> falta de validade expressa nas Certidões Negativas, ter-se-ão como válidos pelo prazo </w:t>
      </w:r>
    </w:p>
    <w:p w:rsidR="00D51196"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de</w:t>
      </w:r>
      <w:proofErr w:type="gramEnd"/>
      <w:r w:rsidRPr="009B4282">
        <w:rPr>
          <w:rFonts w:ascii="Times New Roman" w:hAnsi="Times New Roman" w:cs="Times New Roman"/>
          <w:color w:val="000000" w:themeColor="text1"/>
          <w:sz w:val="24"/>
          <w:szCs w:val="24"/>
        </w:rPr>
        <w:t xml:space="preserve"> 90 (noventa) dias de sua emissão. </w:t>
      </w:r>
    </w:p>
    <w:p w:rsidR="00911FF4" w:rsidRPr="009B4282" w:rsidRDefault="00D51196" w:rsidP="005C22F4">
      <w:pPr>
        <w:spacing w:after="0" w:line="240" w:lineRule="auto"/>
        <w:ind w:left="0" w:firstLine="709"/>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c)</w:t>
      </w:r>
      <w:r w:rsidR="00470410" w:rsidRPr="009B4282">
        <w:rPr>
          <w:rFonts w:ascii="Times New Roman" w:hAnsi="Times New Roman" w:cs="Times New Roman"/>
          <w:color w:val="000000" w:themeColor="text1"/>
          <w:sz w:val="24"/>
          <w:szCs w:val="24"/>
        </w:rPr>
        <w:t xml:space="preserve"> C</w:t>
      </w:r>
      <w:r w:rsidR="000B6B61" w:rsidRPr="009B4282">
        <w:rPr>
          <w:rFonts w:ascii="Times New Roman" w:hAnsi="Times New Roman" w:cs="Times New Roman"/>
          <w:color w:val="000000" w:themeColor="text1"/>
          <w:sz w:val="24"/>
          <w:szCs w:val="24"/>
        </w:rPr>
        <w:t xml:space="preserve">ertidão negativa de falência do Distrito Federal, só será aceita, quando a empresa licitante tiver sua sede naquela unidade federativa.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9B4282" w:rsidRPr="009B4282">
        <w:trPr>
          <w:trHeight w:val="230"/>
        </w:trPr>
        <w:tc>
          <w:tcPr>
            <w:tcW w:w="737" w:type="dxa"/>
            <w:tcBorders>
              <w:top w:val="nil"/>
              <w:left w:val="nil"/>
              <w:bottom w:val="nil"/>
              <w:right w:val="nil"/>
            </w:tcBorders>
            <w:shd w:val="clear" w:color="auto" w:fill="DEEAF6"/>
          </w:tcPr>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4             </w:t>
            </w:r>
          </w:p>
        </w:tc>
        <w:tc>
          <w:tcPr>
            <w:tcW w:w="8395" w:type="dxa"/>
            <w:tcBorders>
              <w:top w:val="nil"/>
              <w:left w:val="nil"/>
              <w:bottom w:val="nil"/>
              <w:right w:val="nil"/>
            </w:tcBorders>
            <w:shd w:val="clear" w:color="auto" w:fill="DEEAF6"/>
          </w:tcPr>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Demais Comprovações Obrigatórias </w:t>
            </w:r>
          </w:p>
        </w:tc>
      </w:tr>
    </w:tbl>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a) alvará de funcionamento emitido pela Administração Municipal da sede da licitante com validade vigente;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D51196" w:rsidRPr="009B4282" w:rsidRDefault="00D51196" w:rsidP="005C22F4">
      <w:pPr>
        <w:spacing w:after="0" w:line="240" w:lineRule="auto"/>
        <w:ind w:left="0" w:firstLine="0"/>
        <w:rPr>
          <w:rFonts w:ascii="Times New Roman" w:hAnsi="Times New Roman" w:cs="Times New Roman"/>
          <w:color w:val="000000" w:themeColor="text1"/>
          <w:sz w:val="24"/>
          <w:szCs w:val="24"/>
          <w:highlight w:val="yellow"/>
        </w:rPr>
      </w:pPr>
      <w:r w:rsidRPr="009B4282">
        <w:rPr>
          <w:rFonts w:ascii="Times New Roman" w:hAnsi="Times New Roman" w:cs="Times New Roman"/>
          <w:color w:val="000000" w:themeColor="text1"/>
          <w:sz w:val="24"/>
          <w:szCs w:val="24"/>
          <w:highlight w:val="yellow"/>
        </w:rPr>
        <w:t>5- Documentos de Habilitação Técnica</w:t>
      </w:r>
    </w:p>
    <w:p w:rsidR="00527B6B" w:rsidRDefault="00527B6B" w:rsidP="005C22F4">
      <w:pPr>
        <w:spacing w:after="0" w:line="240" w:lineRule="auto"/>
        <w:ind w:left="0" w:firstLine="0"/>
        <w:rPr>
          <w:rFonts w:ascii="Times New Roman" w:hAnsi="Times New Roman" w:cs="Times New Roman"/>
          <w:b/>
          <w:bCs/>
          <w:color w:val="000000" w:themeColor="text1"/>
          <w:sz w:val="24"/>
          <w:szCs w:val="24"/>
        </w:rPr>
      </w:pPr>
    </w:p>
    <w:p w:rsidR="00F65EE5" w:rsidRDefault="00F65EE5" w:rsidP="00F65EE5">
      <w:pPr>
        <w:pStyle w:val="PargrafodaLista"/>
        <w:widowControl w:val="0"/>
        <w:shd w:val="clear" w:color="auto" w:fill="FDFFFC"/>
        <w:autoSpaceDE w:val="0"/>
        <w:autoSpaceDN w:val="0"/>
        <w:adjustRightInd w:val="0"/>
        <w:spacing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5.1. </w:t>
      </w:r>
      <w:r w:rsidRPr="00ED355D">
        <w:rPr>
          <w:rFonts w:ascii="Times New Roman" w:hAnsi="Times New Roman" w:cs="Times New Roman"/>
          <w:sz w:val="24"/>
          <w:szCs w:val="24"/>
        </w:rPr>
        <w:t xml:space="preserve">A empresa deverá comprovar aptidão para desempenho de atividade pertinente e compatível em características, quantidades e prazos com o objeto da licitação, preconizado pelo art.67 § 2º da Lei Federal 14.133/21, comprovação essa que será atendida por atestado (s) fornecido (s) por pessoa jurídica de direito público ou privado. Caso referidos atestados não detalhem e quantifiquem o fornecimento, aceitar-se-á, complementarmente aos documentos, cópia da (s) respectiva (s) Nota (s). Fiscal (ais). </w:t>
      </w:r>
    </w:p>
    <w:p w:rsidR="00F65EE5" w:rsidRDefault="00F65EE5" w:rsidP="00F65EE5">
      <w:pPr>
        <w:pStyle w:val="PargrafodaLista"/>
        <w:widowControl w:val="0"/>
        <w:shd w:val="clear" w:color="auto" w:fill="FDFFFC"/>
        <w:autoSpaceDE w:val="0"/>
        <w:autoSpaceDN w:val="0"/>
        <w:adjustRightInd w:val="0"/>
        <w:spacing w:after="0" w:line="240" w:lineRule="auto"/>
        <w:ind w:left="0"/>
        <w:rPr>
          <w:rFonts w:ascii="Times New Roman" w:hAnsi="Times New Roman" w:cs="Times New Roman"/>
          <w:sz w:val="24"/>
          <w:szCs w:val="24"/>
        </w:rPr>
      </w:pPr>
    </w:p>
    <w:p w:rsidR="00F65EE5" w:rsidRPr="00ED355D" w:rsidRDefault="00F65EE5" w:rsidP="00F65EE5">
      <w:pPr>
        <w:pStyle w:val="PargrafodaLista"/>
        <w:widowControl w:val="0"/>
        <w:shd w:val="clear" w:color="auto" w:fill="FDFFFC"/>
        <w:autoSpaceDE w:val="0"/>
        <w:autoSpaceDN w:val="0"/>
        <w:adjustRightInd w:val="0"/>
        <w:spacing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5.2. </w:t>
      </w:r>
      <w:r w:rsidRPr="00ED355D">
        <w:rPr>
          <w:rFonts w:ascii="Times New Roman" w:hAnsi="Times New Roman" w:cs="Times New Roman"/>
          <w:sz w:val="24"/>
          <w:szCs w:val="24"/>
        </w:rPr>
        <w:t xml:space="preserve">A empresa deverá ter profissional habilitado registrado no CREA – PR de engenheiro eletricista, seguido todas as diretrizes da NR 10, NR 35 e demais </w:t>
      </w:r>
      <w:proofErr w:type="spellStart"/>
      <w:r w:rsidRPr="00ED355D">
        <w:rPr>
          <w:rFonts w:ascii="Times New Roman" w:hAnsi="Times New Roman" w:cs="Times New Roman"/>
          <w:sz w:val="24"/>
          <w:szCs w:val="24"/>
        </w:rPr>
        <w:t>NRs</w:t>
      </w:r>
      <w:proofErr w:type="spellEnd"/>
      <w:r w:rsidRPr="00ED355D">
        <w:rPr>
          <w:rFonts w:ascii="Times New Roman" w:hAnsi="Times New Roman" w:cs="Times New Roman"/>
          <w:sz w:val="24"/>
          <w:szCs w:val="24"/>
        </w:rPr>
        <w:t xml:space="preserve"> (Normas Regulamentadoras), incluindo que seja realizado todos os serviços sempre por uma dupla de trabalhadores, visto que, o serviço de podas de arvores próximos a rede elétrica e na rede elétrica são de alto risco de choque elétrico.  </w:t>
      </w:r>
    </w:p>
    <w:p w:rsidR="00F65EE5" w:rsidRDefault="00F65EE5" w:rsidP="00F65EE5">
      <w:pPr>
        <w:tabs>
          <w:tab w:val="left" w:pos="993"/>
        </w:tabs>
        <w:spacing w:after="0" w:line="240" w:lineRule="auto"/>
        <w:rPr>
          <w:rFonts w:ascii="Times New Roman" w:hAnsi="Times New Roman" w:cs="Times New Roman"/>
          <w:sz w:val="24"/>
          <w:szCs w:val="24"/>
        </w:rPr>
      </w:pPr>
    </w:p>
    <w:p w:rsidR="00F65EE5" w:rsidRDefault="00F65EE5" w:rsidP="00F65EE5">
      <w:pPr>
        <w:tabs>
          <w:tab w:val="left" w:pos="993"/>
        </w:tabs>
        <w:spacing w:after="0" w:line="240" w:lineRule="auto"/>
        <w:rPr>
          <w:rFonts w:ascii="Times New Roman" w:hAnsi="Times New Roman" w:cs="Times New Roman"/>
          <w:sz w:val="24"/>
          <w:szCs w:val="24"/>
        </w:rPr>
      </w:pPr>
      <w:r>
        <w:rPr>
          <w:rFonts w:ascii="Times New Roman" w:hAnsi="Times New Roman" w:cs="Times New Roman"/>
          <w:sz w:val="24"/>
          <w:szCs w:val="24"/>
        </w:rPr>
        <w:t>5.3.</w:t>
      </w:r>
      <w:r w:rsidRPr="00ED355D">
        <w:rPr>
          <w:rFonts w:ascii="Times New Roman" w:hAnsi="Times New Roman" w:cs="Times New Roman"/>
          <w:sz w:val="24"/>
          <w:szCs w:val="24"/>
        </w:rPr>
        <w:t xml:space="preserve"> O licitante deverá apresentar no mínimo 1 (um) atestado de capacidade técnica expedido por pessoa jurídica de direito público ou privado, comprovando as condições, a qualidade, a presteza e agilidade dos serviços que prestou ou vem prestando pertinentes e compatíveis com o objeto do Edital, em características, quantidades e prazos. </w:t>
      </w:r>
    </w:p>
    <w:p w:rsidR="00F65EE5" w:rsidRDefault="00F65EE5" w:rsidP="00F65EE5">
      <w:pPr>
        <w:tabs>
          <w:tab w:val="left" w:pos="993"/>
        </w:tabs>
        <w:spacing w:after="0" w:line="240" w:lineRule="auto"/>
        <w:rPr>
          <w:rFonts w:ascii="Times New Roman" w:hAnsi="Times New Roman" w:cs="Times New Roman"/>
          <w:sz w:val="24"/>
          <w:szCs w:val="24"/>
        </w:rPr>
      </w:pPr>
    </w:p>
    <w:p w:rsidR="00F65EE5" w:rsidRDefault="00F65EE5" w:rsidP="00F65EE5">
      <w:pPr>
        <w:tabs>
          <w:tab w:val="left" w:pos="993"/>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5.4. </w:t>
      </w:r>
      <w:r w:rsidRPr="00ED355D">
        <w:rPr>
          <w:rFonts w:ascii="Times New Roman" w:hAnsi="Times New Roman" w:cs="Times New Roman"/>
          <w:sz w:val="24"/>
          <w:szCs w:val="24"/>
        </w:rPr>
        <w:t xml:space="preserve">Declaração formal e expressa assinada pelo representante legal da proponente, de que, caso tenha o objeto da licitação homologado a seu favor disporá de infraestrutura técnica e operacional adequada, com recursos humanos qualificados, necessários e suficientes para a prestação dos serviços a serem contratados. </w:t>
      </w:r>
    </w:p>
    <w:p w:rsidR="00F65EE5" w:rsidRDefault="00F65EE5" w:rsidP="00F65EE5">
      <w:pPr>
        <w:tabs>
          <w:tab w:val="left" w:pos="993"/>
        </w:tabs>
        <w:spacing w:after="0" w:line="240" w:lineRule="auto"/>
        <w:rPr>
          <w:rFonts w:ascii="Times New Roman" w:hAnsi="Times New Roman" w:cs="Times New Roman"/>
          <w:sz w:val="24"/>
          <w:szCs w:val="24"/>
        </w:rPr>
      </w:pPr>
    </w:p>
    <w:p w:rsidR="00F65EE5" w:rsidRPr="00ED355D" w:rsidRDefault="00F65EE5" w:rsidP="00F65EE5">
      <w:pPr>
        <w:tabs>
          <w:tab w:val="left" w:pos="993"/>
        </w:tabs>
        <w:spacing w:after="0" w:line="240" w:lineRule="auto"/>
        <w:rPr>
          <w:rFonts w:ascii="Times New Roman" w:hAnsi="Times New Roman" w:cs="Times New Roman"/>
          <w:iCs/>
          <w:sz w:val="24"/>
          <w:szCs w:val="24"/>
        </w:rPr>
      </w:pPr>
      <w:r>
        <w:rPr>
          <w:rFonts w:ascii="Times New Roman" w:hAnsi="Times New Roman" w:cs="Times New Roman"/>
          <w:sz w:val="24"/>
          <w:szCs w:val="24"/>
        </w:rPr>
        <w:t xml:space="preserve">5.5. </w:t>
      </w:r>
      <w:r w:rsidRPr="00ED355D">
        <w:rPr>
          <w:rFonts w:ascii="Times New Roman" w:hAnsi="Times New Roman" w:cs="Times New Roman"/>
          <w:sz w:val="24"/>
          <w:szCs w:val="24"/>
        </w:rPr>
        <w:t>A empresa ganhadora do certame deverá ter r</w:t>
      </w:r>
      <w:r w:rsidRPr="00ED355D">
        <w:rPr>
          <w:rFonts w:ascii="Times New Roman" w:hAnsi="Times New Roman" w:cs="Times New Roman"/>
          <w:iCs/>
          <w:sz w:val="24"/>
          <w:szCs w:val="24"/>
        </w:rPr>
        <w:t xml:space="preserve">egistro no CREA - PR, homologado pelo Conselho Regional de Engenharia e Agronomia – CREA – PR da Licitante; tendo profissional habilitado com registro de inscrição no CREA - PR do Responsável Técnico para a realização de emissão de ART (anotação de responsabilidade técnica) </w:t>
      </w:r>
      <w:r w:rsidRPr="00ED355D">
        <w:rPr>
          <w:rFonts w:ascii="Times New Roman" w:hAnsi="Times New Roman" w:cs="Times New Roman"/>
          <w:sz w:val="24"/>
          <w:szCs w:val="24"/>
        </w:rPr>
        <w:t xml:space="preserve">sobre os serviços executados, </w:t>
      </w:r>
      <w:r w:rsidRPr="00ED355D">
        <w:rPr>
          <w:rFonts w:ascii="Times New Roman" w:hAnsi="Times New Roman" w:cs="Times New Roman"/>
          <w:iCs/>
          <w:sz w:val="24"/>
          <w:szCs w:val="24"/>
        </w:rPr>
        <w:t>o mesmo deverá ter formação como engenheiro eletricista e não poderá ser substituído sem autorização expressa do Município.</w:t>
      </w:r>
    </w:p>
    <w:p w:rsidR="00F65EE5" w:rsidRDefault="00F65EE5" w:rsidP="00F65EE5">
      <w:pPr>
        <w:tabs>
          <w:tab w:val="left" w:pos="993"/>
        </w:tabs>
        <w:spacing w:after="0" w:line="240" w:lineRule="auto"/>
        <w:rPr>
          <w:rFonts w:ascii="Times New Roman" w:hAnsi="Times New Roman" w:cs="Times New Roman"/>
          <w:iCs/>
          <w:sz w:val="24"/>
          <w:szCs w:val="24"/>
        </w:rPr>
      </w:pPr>
    </w:p>
    <w:p w:rsidR="00F65EE5" w:rsidRDefault="00F65EE5" w:rsidP="00F65EE5">
      <w:pPr>
        <w:tabs>
          <w:tab w:val="left" w:pos="993"/>
        </w:tabs>
        <w:spacing w:after="0" w:line="240" w:lineRule="auto"/>
        <w:rPr>
          <w:rFonts w:ascii="Times New Roman" w:hAnsi="Times New Roman" w:cs="Times New Roman"/>
          <w:iCs/>
          <w:sz w:val="24"/>
          <w:szCs w:val="24"/>
        </w:rPr>
      </w:pPr>
      <w:r>
        <w:rPr>
          <w:rFonts w:ascii="Times New Roman" w:hAnsi="Times New Roman" w:cs="Times New Roman"/>
          <w:iCs/>
          <w:sz w:val="24"/>
          <w:szCs w:val="24"/>
        </w:rPr>
        <w:lastRenderedPageBreak/>
        <w:t>5.6</w:t>
      </w:r>
      <w:r w:rsidRPr="00ED355D">
        <w:rPr>
          <w:rFonts w:ascii="Times New Roman" w:hAnsi="Times New Roman" w:cs="Times New Roman"/>
          <w:iCs/>
          <w:sz w:val="24"/>
          <w:szCs w:val="24"/>
        </w:rPr>
        <w:t>. Deverá haver a comprovação do vínculo empregatício entre o responsável técnico acima indicado e a proponente, mediante registro em carteira de trabalho e ficha de registro da empresa ou contrato de prestação de serviços. Para dirigente ou sócio de empresa, tal comprovação poderá ser feita através da cópia da ata da assembleia de sua investidura no cargo ou contrato social, é vedada, sob pena de inabilitação, a indicação de um mesmo engenheiro como responsável técnico por mais de uma proponente.</w:t>
      </w:r>
    </w:p>
    <w:p w:rsidR="00F65EE5" w:rsidRPr="00ED355D" w:rsidRDefault="00F65EE5" w:rsidP="00F65EE5">
      <w:pPr>
        <w:tabs>
          <w:tab w:val="left" w:pos="993"/>
        </w:tabs>
        <w:spacing w:after="0" w:line="240" w:lineRule="auto"/>
        <w:rPr>
          <w:rFonts w:ascii="Times New Roman" w:hAnsi="Times New Roman" w:cs="Times New Roman"/>
          <w:iCs/>
          <w:sz w:val="24"/>
          <w:szCs w:val="24"/>
        </w:rPr>
      </w:pPr>
    </w:p>
    <w:p w:rsidR="00F65EE5" w:rsidRPr="009B4282" w:rsidRDefault="00F65EE5" w:rsidP="005C22F4">
      <w:pPr>
        <w:spacing w:after="0" w:line="240" w:lineRule="auto"/>
        <w:ind w:left="0" w:firstLine="0"/>
        <w:rPr>
          <w:rFonts w:ascii="Times New Roman" w:hAnsi="Times New Roman" w:cs="Times New Roman"/>
          <w:color w:val="000000" w:themeColor="text1"/>
          <w:sz w:val="24"/>
          <w:szCs w:val="24"/>
        </w:rPr>
      </w:pPr>
    </w:p>
    <w:p w:rsidR="00527B6B" w:rsidRPr="009B4282" w:rsidRDefault="00527B6B" w:rsidP="005C22F4">
      <w:pPr>
        <w:spacing w:after="0" w:line="240" w:lineRule="auto"/>
        <w:ind w:left="0" w:firstLine="0"/>
        <w:rPr>
          <w:rFonts w:ascii="Times New Roman" w:hAnsi="Times New Roman" w:cs="Times New Roman"/>
          <w:color w:val="000000" w:themeColor="text1"/>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9B4282" w:rsidRPr="009B4282">
        <w:trPr>
          <w:trHeight w:val="230"/>
        </w:trPr>
        <w:tc>
          <w:tcPr>
            <w:tcW w:w="737" w:type="dxa"/>
            <w:tcBorders>
              <w:top w:val="nil"/>
              <w:left w:val="nil"/>
              <w:bottom w:val="nil"/>
              <w:right w:val="nil"/>
            </w:tcBorders>
            <w:shd w:val="clear" w:color="auto" w:fill="DEEAF6"/>
          </w:tcPr>
          <w:p w:rsidR="00911FF4" w:rsidRPr="009B4282" w:rsidRDefault="00470410"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6</w:t>
            </w:r>
            <w:r w:rsidR="000B6B61" w:rsidRPr="009B4282">
              <w:rPr>
                <w:rFonts w:ascii="Times New Roman" w:hAnsi="Times New Roman" w:cs="Times New Roman"/>
                <w:color w:val="000000" w:themeColor="text1"/>
                <w:sz w:val="24"/>
                <w:szCs w:val="24"/>
              </w:rPr>
              <w:t xml:space="preserve">    </w:t>
            </w:r>
          </w:p>
        </w:tc>
        <w:tc>
          <w:tcPr>
            <w:tcW w:w="8395" w:type="dxa"/>
            <w:tcBorders>
              <w:top w:val="nil"/>
              <w:left w:val="nil"/>
              <w:bottom w:val="nil"/>
              <w:right w:val="nil"/>
            </w:tcBorders>
            <w:shd w:val="clear" w:color="auto" w:fill="DEEAF6"/>
          </w:tcPr>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Declarações </w:t>
            </w:r>
          </w:p>
        </w:tc>
      </w:tr>
    </w:tbl>
    <w:p w:rsidR="00C83195" w:rsidRPr="009B4282" w:rsidRDefault="00C83195" w:rsidP="005C22F4">
      <w:pPr>
        <w:spacing w:after="0" w:line="240" w:lineRule="auto"/>
        <w:ind w:left="0" w:firstLine="0"/>
        <w:rPr>
          <w:rFonts w:ascii="Times New Roman" w:hAnsi="Times New Roman" w:cs="Times New Roman"/>
          <w:color w:val="000000" w:themeColor="text1"/>
          <w:sz w:val="24"/>
          <w:szCs w:val="24"/>
        </w:rPr>
      </w:pP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roofErr w:type="gramStart"/>
      <w:r w:rsidR="00470410" w:rsidRPr="009B4282">
        <w:rPr>
          <w:rFonts w:ascii="Times New Roman" w:hAnsi="Times New Roman" w:cs="Times New Roman"/>
          <w:color w:val="000000" w:themeColor="text1"/>
          <w:sz w:val="24"/>
          <w:szCs w:val="24"/>
        </w:rPr>
        <w:t>6</w:t>
      </w:r>
      <w:r w:rsidRPr="009B4282">
        <w:rPr>
          <w:rFonts w:ascii="Times New Roman" w:hAnsi="Times New Roman" w:cs="Times New Roman"/>
          <w:color w:val="000000" w:themeColor="text1"/>
          <w:sz w:val="24"/>
          <w:szCs w:val="24"/>
        </w:rPr>
        <w:t>.1 No</w:t>
      </w:r>
      <w:proofErr w:type="gramEnd"/>
      <w:r w:rsidRPr="009B4282">
        <w:rPr>
          <w:rFonts w:ascii="Times New Roman" w:hAnsi="Times New Roman" w:cs="Times New Roman"/>
          <w:color w:val="000000" w:themeColor="text1"/>
          <w:sz w:val="24"/>
          <w:szCs w:val="24"/>
        </w:rPr>
        <w:t xml:space="preserve"> cadastramento </w:t>
      </w:r>
      <w:r w:rsidR="00C83195" w:rsidRPr="009B4282">
        <w:rPr>
          <w:rFonts w:ascii="Times New Roman" w:hAnsi="Times New Roman" w:cs="Times New Roman"/>
          <w:color w:val="000000" w:themeColor="text1"/>
          <w:sz w:val="24"/>
          <w:szCs w:val="24"/>
        </w:rPr>
        <w:t xml:space="preserve">dos documentos após a fase de lances, </w:t>
      </w:r>
      <w:r w:rsidRPr="009B4282">
        <w:rPr>
          <w:rFonts w:ascii="Times New Roman" w:hAnsi="Times New Roman" w:cs="Times New Roman"/>
          <w:color w:val="000000" w:themeColor="text1"/>
          <w:sz w:val="24"/>
          <w:szCs w:val="24"/>
        </w:rPr>
        <w:t xml:space="preserve">sob pena de desclassificação e responsabilização pela veracidade da informação na forma da lei, o licitante anexará declaração (modelo anexo </w:t>
      </w:r>
      <w:r w:rsidR="00C83195" w:rsidRPr="009B4282">
        <w:rPr>
          <w:rFonts w:ascii="Times New Roman" w:hAnsi="Times New Roman" w:cs="Times New Roman"/>
          <w:color w:val="000000" w:themeColor="text1"/>
          <w:sz w:val="24"/>
          <w:szCs w:val="24"/>
        </w:rPr>
        <w:t>02, 04, 05 do</w:t>
      </w:r>
      <w:r w:rsidRPr="009B4282">
        <w:rPr>
          <w:rFonts w:ascii="Times New Roman" w:hAnsi="Times New Roman" w:cs="Times New Roman"/>
          <w:color w:val="000000" w:themeColor="text1"/>
          <w:sz w:val="24"/>
          <w:szCs w:val="24"/>
        </w:rPr>
        <w:t xml:space="preserve"> edital)</w:t>
      </w:r>
      <w:r w:rsidR="00C83195" w:rsidRPr="009B4282">
        <w:rPr>
          <w:rFonts w:ascii="Times New Roman" w:hAnsi="Times New Roman" w:cs="Times New Roman"/>
          <w:color w:val="000000" w:themeColor="text1"/>
          <w:sz w:val="24"/>
          <w:szCs w:val="24"/>
        </w:rPr>
        <w:t xml:space="preserve">. </w:t>
      </w: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470410"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6</w:t>
      </w:r>
      <w:r w:rsidR="000B6B61" w:rsidRPr="009B4282">
        <w:rPr>
          <w:rFonts w:ascii="Times New Roman" w:hAnsi="Times New Roman" w:cs="Times New Roman"/>
          <w:color w:val="000000" w:themeColor="text1"/>
          <w:sz w:val="24"/>
          <w:szCs w:val="24"/>
        </w:rPr>
        <w:t xml:space="preserve">.2 </w:t>
      </w:r>
      <w:proofErr w:type="gramStart"/>
      <w:r w:rsidR="000B6B61" w:rsidRPr="009B4282">
        <w:rPr>
          <w:rFonts w:ascii="Times New Roman" w:hAnsi="Times New Roman" w:cs="Times New Roman"/>
          <w:color w:val="000000" w:themeColor="text1"/>
          <w:sz w:val="24"/>
          <w:szCs w:val="24"/>
        </w:rPr>
        <w:tab/>
        <w:t>As</w:t>
      </w:r>
      <w:proofErr w:type="gramEnd"/>
      <w:r w:rsidR="000B6B61" w:rsidRPr="009B4282">
        <w:rPr>
          <w:rFonts w:ascii="Times New Roman" w:hAnsi="Times New Roman" w:cs="Times New Roman"/>
          <w:color w:val="000000" w:themeColor="text1"/>
          <w:sz w:val="24"/>
          <w:szCs w:val="24"/>
        </w:rPr>
        <w:t xml:space="preserve"> declarações deverão ser assinadas, podendo ser de forma digital, pelo representante legal da proponente, com timbre, identificação da empresa e com data, de que: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PargrafodaLista"/>
        <w:numPr>
          <w:ilvl w:val="0"/>
          <w:numId w:val="9"/>
        </w:numPr>
        <w:spacing w:after="0" w:line="240" w:lineRule="auto"/>
        <w:ind w:left="0" w:hanging="294"/>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não</w:t>
      </w:r>
      <w:proofErr w:type="gramEnd"/>
      <w:r w:rsidRPr="009B4282">
        <w:rPr>
          <w:rFonts w:ascii="Times New Roman" w:hAnsi="Times New Roman" w:cs="Times New Roman"/>
          <w:color w:val="000000" w:themeColor="text1"/>
          <w:sz w:val="24"/>
          <w:szCs w:val="24"/>
        </w:rPr>
        <w:t xml:space="preserve"> foi declarada inidônea para licitar por nenhum órgão federal, estadual ou municipal; </w:t>
      </w:r>
    </w:p>
    <w:p w:rsidR="00911FF4" w:rsidRPr="009B4282" w:rsidRDefault="000B6B61" w:rsidP="005C22F4">
      <w:pPr>
        <w:pStyle w:val="PargrafodaLista"/>
        <w:numPr>
          <w:ilvl w:val="0"/>
          <w:numId w:val="9"/>
        </w:numPr>
        <w:spacing w:after="0" w:line="240" w:lineRule="auto"/>
        <w:ind w:left="0" w:firstLine="426"/>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não</w:t>
      </w:r>
      <w:proofErr w:type="gramEnd"/>
      <w:r w:rsidRPr="009B4282">
        <w:rPr>
          <w:rFonts w:ascii="Times New Roman" w:hAnsi="Times New Roman" w:cs="Times New Roman"/>
          <w:color w:val="000000" w:themeColor="text1"/>
          <w:sz w:val="24"/>
          <w:szCs w:val="24"/>
        </w:rPr>
        <w:t xml:space="preserve"> há superveniência de fato impeditivo para a habilitação da proponente, sob as penas cabíveis, nos termos da Lei nº 14.133/2021; </w:t>
      </w:r>
    </w:p>
    <w:p w:rsidR="00911FF4" w:rsidRPr="009B4282" w:rsidRDefault="00470410"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 </w:t>
      </w:r>
      <w:r w:rsidR="000B6B61" w:rsidRPr="009B4282">
        <w:rPr>
          <w:rFonts w:ascii="Times New Roman" w:hAnsi="Times New Roman" w:cs="Times New Roman"/>
          <w:color w:val="000000" w:themeColor="text1"/>
          <w:sz w:val="24"/>
          <w:szCs w:val="24"/>
        </w:rPr>
        <w:t xml:space="preserve">a empresa atende ao disposto no art. 7°, inciso XXXIII da Constituição Federal (Lei nº 9.854/1999); </w:t>
      </w:r>
    </w:p>
    <w:p w:rsidR="00911FF4" w:rsidRPr="009B4282" w:rsidRDefault="00470410"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 </w:t>
      </w:r>
      <w:r w:rsidR="000B6B61" w:rsidRPr="009B4282">
        <w:rPr>
          <w:rFonts w:ascii="Times New Roman" w:hAnsi="Times New Roman" w:cs="Times New Roman"/>
          <w:color w:val="000000" w:themeColor="text1"/>
          <w:sz w:val="24"/>
          <w:szCs w:val="24"/>
        </w:rPr>
        <w:t>não integra em seu corpo social, nem no quadro funcional, empregado público ou membro comissionado de órgão direto ou indireto da Administração Municipal - Lei nº 14.133/2021</w:t>
      </w:r>
      <w:r w:rsidRPr="009B4282">
        <w:rPr>
          <w:rFonts w:ascii="Times New Roman" w:hAnsi="Times New Roman" w:cs="Times New Roman"/>
          <w:color w:val="000000" w:themeColor="text1"/>
          <w:sz w:val="24"/>
          <w:szCs w:val="24"/>
        </w:rPr>
        <w:t>.</w:t>
      </w:r>
    </w:p>
    <w:p w:rsidR="00911FF4" w:rsidRPr="009B4282" w:rsidRDefault="000B6B61"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e) declaração de Responsabilidade, Conformidade e Aceite; </w:t>
      </w:r>
    </w:p>
    <w:p w:rsidR="00911FF4" w:rsidRPr="009B4282" w:rsidRDefault="00470410"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f) </w:t>
      </w:r>
      <w:r w:rsidR="000B6B61" w:rsidRPr="009B4282">
        <w:rPr>
          <w:rFonts w:ascii="Times New Roman" w:hAnsi="Times New Roman" w:cs="Times New Roman"/>
          <w:color w:val="000000" w:themeColor="text1"/>
          <w:sz w:val="24"/>
          <w:szCs w:val="24"/>
        </w:rPr>
        <w:t xml:space="preserve">Declaração de não possuir, em sua cadeia produtiva, empregados executando trabalho degradante ou forçado, observando o disposto nos incisos III e IV do art. 1º e no inciso III do art. 5º da Constituição Federal. </w:t>
      </w:r>
    </w:p>
    <w:p w:rsidR="00911FF4" w:rsidRPr="009B4282" w:rsidRDefault="00470410"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g) </w:t>
      </w:r>
      <w:r w:rsidR="000B6B61" w:rsidRPr="009B4282">
        <w:rPr>
          <w:rFonts w:ascii="Times New Roman" w:hAnsi="Times New Roman" w:cs="Times New Roman"/>
          <w:color w:val="000000" w:themeColor="text1"/>
          <w:sz w:val="24"/>
          <w:szCs w:val="24"/>
        </w:rPr>
        <w:t xml:space="preserve">Declaração de que cumpre as exigências de reserva de cargos para pessoa com deficiência e para reabilitado da Previdência Social, previstas em lei e em outras normas específicas. </w:t>
      </w:r>
    </w:p>
    <w:p w:rsidR="00911FF4" w:rsidRPr="009B4282" w:rsidRDefault="000B6B61"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rsidR="00911FF4" w:rsidRPr="009B4282" w:rsidRDefault="000B6B61"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470410"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6</w:t>
      </w:r>
      <w:r w:rsidR="000B6B61" w:rsidRPr="009B4282">
        <w:rPr>
          <w:rFonts w:ascii="Times New Roman" w:hAnsi="Times New Roman" w:cs="Times New Roman"/>
          <w:color w:val="000000" w:themeColor="text1"/>
          <w:sz w:val="24"/>
          <w:szCs w:val="24"/>
        </w:rPr>
        <w:t xml:space="preserve">.3 </w:t>
      </w:r>
      <w:proofErr w:type="gramStart"/>
      <w:r w:rsidR="000B6B61" w:rsidRPr="009B4282">
        <w:rPr>
          <w:rFonts w:ascii="Times New Roman" w:hAnsi="Times New Roman" w:cs="Times New Roman"/>
          <w:color w:val="000000" w:themeColor="text1"/>
          <w:sz w:val="24"/>
          <w:szCs w:val="24"/>
        </w:rPr>
        <w:tab/>
        <w:t>Poderá</w:t>
      </w:r>
      <w:proofErr w:type="gramEnd"/>
      <w:r w:rsidR="000B6B61" w:rsidRPr="009B4282">
        <w:rPr>
          <w:rFonts w:ascii="Times New Roman" w:hAnsi="Times New Roman" w:cs="Times New Roman"/>
          <w:color w:val="000000" w:themeColor="text1"/>
          <w:sz w:val="24"/>
          <w:szCs w:val="24"/>
        </w:rPr>
        <w:t xml:space="preserve"> ser utilizado os modelos das declarações conjuntas nos Anexos 05, </w:t>
      </w:r>
      <w:r w:rsidR="00A95860" w:rsidRPr="009B4282">
        <w:rPr>
          <w:rFonts w:ascii="Times New Roman" w:hAnsi="Times New Roman" w:cs="Times New Roman"/>
          <w:color w:val="000000" w:themeColor="text1"/>
          <w:sz w:val="24"/>
          <w:szCs w:val="24"/>
        </w:rPr>
        <w:t xml:space="preserve">ou </w:t>
      </w:r>
      <w:r w:rsidR="000B6B61" w:rsidRPr="009B4282">
        <w:rPr>
          <w:rFonts w:ascii="Times New Roman" w:hAnsi="Times New Roman" w:cs="Times New Roman"/>
          <w:color w:val="000000" w:themeColor="text1"/>
          <w:sz w:val="24"/>
          <w:szCs w:val="24"/>
        </w:rPr>
        <w:t xml:space="preserve">06 do edital.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470410"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6</w:t>
      </w:r>
      <w:r w:rsidR="000B6B61" w:rsidRPr="009B4282">
        <w:rPr>
          <w:rFonts w:ascii="Times New Roman" w:hAnsi="Times New Roman" w:cs="Times New Roman"/>
          <w:color w:val="000000" w:themeColor="text1"/>
          <w:sz w:val="24"/>
          <w:szCs w:val="24"/>
        </w:rPr>
        <w:t>.4 Os</w:t>
      </w:r>
      <w:proofErr w:type="gramEnd"/>
      <w:r w:rsidR="000B6B61" w:rsidRPr="009B4282">
        <w:rPr>
          <w:rFonts w:ascii="Times New Roman" w:hAnsi="Times New Roman" w:cs="Times New Roman"/>
          <w:color w:val="000000" w:themeColor="text1"/>
          <w:sz w:val="24"/>
          <w:szCs w:val="24"/>
        </w:rPr>
        <w:t xml:space="preserve">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973F24"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6.5 Em</w:t>
      </w:r>
      <w:proofErr w:type="gramEnd"/>
      <w:r w:rsidR="000B6B61" w:rsidRPr="009B4282">
        <w:rPr>
          <w:rFonts w:ascii="Times New Roman" w:hAnsi="Times New Roman" w:cs="Times New Roman"/>
          <w:color w:val="000000" w:themeColor="text1"/>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470410"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lastRenderedPageBreak/>
        <w:t>6</w:t>
      </w:r>
      <w:r w:rsidR="00D51196" w:rsidRPr="009B4282">
        <w:rPr>
          <w:rFonts w:ascii="Times New Roman" w:hAnsi="Times New Roman" w:cs="Times New Roman"/>
          <w:color w:val="000000" w:themeColor="text1"/>
          <w:sz w:val="24"/>
          <w:szCs w:val="24"/>
        </w:rPr>
        <w:t>.</w:t>
      </w:r>
      <w:r w:rsidR="00973F24" w:rsidRPr="009B4282">
        <w:rPr>
          <w:rFonts w:ascii="Times New Roman" w:hAnsi="Times New Roman" w:cs="Times New Roman"/>
          <w:color w:val="000000" w:themeColor="text1"/>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9B4282">
        <w:rPr>
          <w:rFonts w:ascii="Times New Roman" w:hAnsi="Times New Roman" w:cs="Times New Roman"/>
          <w:color w:val="000000" w:themeColor="text1"/>
          <w:sz w:val="24"/>
          <w:szCs w:val="24"/>
        </w:rPr>
        <w:t xml:space="preserve">, conforme § 1º do artigo 43 da Lei nº </w:t>
      </w:r>
      <w:r w:rsidR="00D51196" w:rsidRPr="009B4282">
        <w:rPr>
          <w:rFonts w:ascii="Times New Roman" w:hAnsi="Times New Roman" w:cs="Times New Roman"/>
          <w:color w:val="000000" w:themeColor="text1"/>
          <w:sz w:val="24"/>
          <w:szCs w:val="24"/>
        </w:rPr>
        <w:t>123/2006</w:t>
      </w:r>
      <w:r w:rsidR="000B6B61" w:rsidRPr="009B4282">
        <w:rPr>
          <w:rFonts w:ascii="Times New Roman" w:hAnsi="Times New Roman" w:cs="Times New Roman"/>
          <w:color w:val="000000" w:themeColor="text1"/>
          <w:sz w:val="24"/>
          <w:szCs w:val="24"/>
        </w:rPr>
        <w:t xml:space="preserve">, que deverão ser anexadas na BLL.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973F24"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6</w:t>
      </w:r>
      <w:r w:rsidR="000B6B61" w:rsidRPr="009B4282">
        <w:rPr>
          <w:rFonts w:ascii="Times New Roman" w:hAnsi="Times New Roman" w:cs="Times New Roman"/>
          <w:color w:val="000000" w:themeColor="text1"/>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470410"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6</w:t>
      </w:r>
      <w:r w:rsidR="000B6B61" w:rsidRPr="009B4282">
        <w:rPr>
          <w:rFonts w:ascii="Times New Roman" w:hAnsi="Times New Roman" w:cs="Times New Roman"/>
          <w:color w:val="000000" w:themeColor="text1"/>
          <w:sz w:val="24"/>
          <w:szCs w:val="24"/>
        </w:rPr>
        <w:t>.8 É</w:t>
      </w:r>
      <w:proofErr w:type="gramEnd"/>
      <w:r w:rsidR="000B6B61" w:rsidRPr="009B4282">
        <w:rPr>
          <w:rFonts w:ascii="Times New Roman" w:hAnsi="Times New Roman" w:cs="Times New Roman"/>
          <w:color w:val="000000" w:themeColor="text1"/>
          <w:sz w:val="24"/>
          <w:szCs w:val="24"/>
        </w:rPr>
        <w:t xml:space="preserve"> vedada a identificação dos proponentes licitantes no sistema, em qualquer hipótese, antes do término da fase competitiva do pregão.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470410"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6</w:t>
      </w:r>
      <w:r w:rsidR="000B6B61" w:rsidRPr="009B4282">
        <w:rPr>
          <w:rFonts w:ascii="Times New Roman" w:hAnsi="Times New Roman" w:cs="Times New Roman"/>
          <w:color w:val="000000" w:themeColor="text1"/>
          <w:sz w:val="24"/>
          <w:szCs w:val="24"/>
        </w:rPr>
        <w:t>.9 As</w:t>
      </w:r>
      <w:proofErr w:type="gramEnd"/>
      <w:r w:rsidR="000B6B61" w:rsidRPr="009B4282">
        <w:rPr>
          <w:rFonts w:ascii="Times New Roman" w:hAnsi="Times New Roman" w:cs="Times New Roman"/>
          <w:color w:val="000000" w:themeColor="text1"/>
          <w:sz w:val="24"/>
          <w:szCs w:val="24"/>
        </w:rPr>
        <w:t xml:space="preserve">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rsidR="00911FF4" w:rsidRPr="009B4282" w:rsidRDefault="00C83195"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F65EE5" w:rsidRDefault="00F65EE5">
      <w:pPr>
        <w:spacing w:after="160" w:line="259" w:lineRule="auto"/>
        <w:ind w:left="0" w:firstLine="0"/>
        <w:jc w:val="left"/>
        <w:rPr>
          <w:rFonts w:ascii="Times New Roman" w:hAnsi="Times New Roman" w:cs="Times New Roman"/>
          <w:b/>
          <w:color w:val="000000" w:themeColor="text1"/>
          <w:sz w:val="24"/>
          <w:szCs w:val="24"/>
        </w:rPr>
      </w:pPr>
      <w:bookmarkStart w:id="28" w:name="_Toc158797209"/>
      <w:r>
        <w:rPr>
          <w:rFonts w:cs="Times New Roman"/>
          <w:color w:val="000000" w:themeColor="text1"/>
          <w:szCs w:val="24"/>
        </w:rPr>
        <w:br w:type="page"/>
      </w:r>
    </w:p>
    <w:p w:rsidR="00911FF4" w:rsidRPr="009B4282" w:rsidRDefault="000B6B61" w:rsidP="005C22F4">
      <w:pPr>
        <w:pStyle w:val="Ttulo1"/>
        <w:spacing w:after="0" w:line="240" w:lineRule="auto"/>
        <w:ind w:left="0"/>
        <w:rPr>
          <w:rFonts w:cs="Times New Roman"/>
          <w:color w:val="000000" w:themeColor="text1"/>
          <w:szCs w:val="24"/>
        </w:rPr>
      </w:pPr>
      <w:r w:rsidRPr="009B4282">
        <w:rPr>
          <w:rFonts w:cs="Times New Roman"/>
          <w:color w:val="000000" w:themeColor="text1"/>
          <w:szCs w:val="24"/>
        </w:rPr>
        <w:lastRenderedPageBreak/>
        <w:t>ANEXO 0</w:t>
      </w:r>
      <w:r w:rsidR="005C22F4" w:rsidRPr="009B4282">
        <w:rPr>
          <w:rFonts w:cs="Times New Roman"/>
          <w:color w:val="000000" w:themeColor="text1"/>
          <w:szCs w:val="24"/>
        </w:rPr>
        <w:t>2</w:t>
      </w:r>
      <w:r w:rsidRPr="009B4282">
        <w:rPr>
          <w:rFonts w:cs="Times New Roman"/>
          <w:color w:val="000000" w:themeColor="text1"/>
          <w:szCs w:val="24"/>
        </w:rPr>
        <w:t xml:space="preserve"> </w:t>
      </w:r>
      <w:r w:rsidR="00AA6F3E" w:rsidRPr="009B4282">
        <w:rPr>
          <w:rFonts w:cs="Times New Roman"/>
          <w:color w:val="000000" w:themeColor="text1"/>
          <w:szCs w:val="24"/>
        </w:rPr>
        <w:t>Modelo de Proposta</w:t>
      </w:r>
      <w:bookmarkEnd w:id="28"/>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PREGÃO, NA FORMA ELETRÔNICA </w:t>
      </w:r>
      <w:r w:rsidRPr="009B4282">
        <w:rPr>
          <w:rFonts w:ascii="Times New Roman" w:hAnsi="Times New Roman" w:cs="Times New Roman"/>
          <w:color w:val="000000" w:themeColor="text1"/>
          <w:sz w:val="24"/>
          <w:szCs w:val="24"/>
          <w:highlight w:val="yellow"/>
        </w:rPr>
        <w:t xml:space="preserve">Nº: </w:t>
      </w:r>
      <w:r w:rsidR="00A95939" w:rsidRPr="009B4282">
        <w:rPr>
          <w:rFonts w:ascii="Times New Roman" w:hAnsi="Times New Roman" w:cs="Times New Roman"/>
          <w:color w:val="000000" w:themeColor="text1"/>
          <w:sz w:val="24"/>
          <w:szCs w:val="24"/>
          <w:highlight w:val="yellow"/>
        </w:rPr>
        <w:t>....../</w:t>
      </w:r>
      <w:r w:rsidR="00F06C9A" w:rsidRPr="009B4282">
        <w:rPr>
          <w:rFonts w:ascii="Times New Roman" w:hAnsi="Times New Roman" w:cs="Times New Roman"/>
          <w:color w:val="000000" w:themeColor="text1"/>
          <w:sz w:val="24"/>
          <w:szCs w:val="24"/>
          <w:highlight w:val="yellow"/>
        </w:rPr>
        <w:t>2025</w:t>
      </w: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MODELO DE PROPOSTA COMERCIAL FINAL (licitante vencedor)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Apresentamos nossa proposta para aquisição/prestação dos serviços objeto da presente licitação pregão, na forma eletrônica </w:t>
      </w:r>
      <w:r w:rsidR="00A95939" w:rsidRPr="009B4282">
        <w:rPr>
          <w:rFonts w:ascii="Times New Roman" w:hAnsi="Times New Roman" w:cs="Times New Roman"/>
          <w:color w:val="000000" w:themeColor="text1"/>
          <w:sz w:val="24"/>
          <w:szCs w:val="24"/>
          <w:highlight w:val="yellow"/>
        </w:rPr>
        <w:t>Nº: ....../202</w:t>
      </w:r>
      <w:r w:rsidR="00F06C9A" w:rsidRPr="009B4282">
        <w:rPr>
          <w:rFonts w:ascii="Times New Roman" w:hAnsi="Times New Roman" w:cs="Times New Roman"/>
          <w:color w:val="000000" w:themeColor="text1"/>
          <w:sz w:val="24"/>
          <w:szCs w:val="24"/>
          <w:highlight w:val="yellow"/>
        </w:rPr>
        <w:t>5</w:t>
      </w:r>
      <w:r w:rsidRPr="009B4282">
        <w:rPr>
          <w:rFonts w:ascii="Times New Roman" w:hAnsi="Times New Roman" w:cs="Times New Roman"/>
          <w:color w:val="000000" w:themeColor="text1"/>
          <w:sz w:val="24"/>
          <w:szCs w:val="24"/>
        </w:rPr>
        <w:t xml:space="preserve">, acatando todas as estipulações consignadas no respectivo edital e seus anexos.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PargrafodaLista"/>
        <w:numPr>
          <w:ilvl w:val="0"/>
          <w:numId w:val="15"/>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IDENTIFICAÇÃO DO CONCORRENTE: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CC7F18" w:rsidRPr="009B4282" w:rsidRDefault="00CC7F18"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Empresa: _________________________________________________________________  </w:t>
      </w:r>
    </w:p>
    <w:p w:rsidR="00CC7F18" w:rsidRPr="009B4282" w:rsidRDefault="00CC7F18"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CNPJ: ___________________________Inscrição Estadual: __________________________ </w:t>
      </w:r>
    </w:p>
    <w:p w:rsidR="00CC7F18" w:rsidRPr="009B4282" w:rsidRDefault="00CC7F18"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Endereço: ___________________________________________________________________  </w:t>
      </w:r>
    </w:p>
    <w:p w:rsidR="00CC7F18" w:rsidRPr="009B4282" w:rsidRDefault="00CC7F18"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Fone: _______________ Fax: ________________ E-mail: ____________________________  </w:t>
      </w:r>
    </w:p>
    <w:p w:rsidR="00CC7F18" w:rsidRPr="009B4282" w:rsidRDefault="00CC7F18"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Banco nº: ____________ Agência nº: _____________ </w:t>
      </w:r>
      <w:proofErr w:type="spellStart"/>
      <w:r w:rsidRPr="009B4282">
        <w:rPr>
          <w:rFonts w:ascii="Times New Roman" w:hAnsi="Times New Roman" w:cs="Times New Roman"/>
          <w:color w:val="000000" w:themeColor="text1"/>
          <w:sz w:val="24"/>
          <w:szCs w:val="24"/>
        </w:rPr>
        <w:t>Conta-corrente</w:t>
      </w:r>
      <w:proofErr w:type="spellEnd"/>
      <w:r w:rsidRPr="009B4282">
        <w:rPr>
          <w:rFonts w:ascii="Times New Roman" w:hAnsi="Times New Roman" w:cs="Times New Roman"/>
          <w:color w:val="000000" w:themeColor="text1"/>
          <w:sz w:val="24"/>
          <w:szCs w:val="24"/>
        </w:rPr>
        <w:t xml:space="preserve"> nº: _________________  </w:t>
      </w:r>
    </w:p>
    <w:p w:rsidR="00CC7F18" w:rsidRPr="009B4282" w:rsidRDefault="00CC7F18"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Representante e Cargo ________________________________________________________</w:t>
      </w:r>
      <w:proofErr w:type="gramStart"/>
      <w:r w:rsidRPr="009B4282">
        <w:rPr>
          <w:rFonts w:ascii="Times New Roman" w:hAnsi="Times New Roman" w:cs="Times New Roman"/>
          <w:color w:val="000000" w:themeColor="text1"/>
          <w:sz w:val="24"/>
          <w:szCs w:val="24"/>
        </w:rPr>
        <w:t>_  Carteira</w:t>
      </w:r>
      <w:proofErr w:type="gramEnd"/>
      <w:r w:rsidRPr="009B4282">
        <w:rPr>
          <w:rFonts w:ascii="Times New Roman" w:hAnsi="Times New Roman" w:cs="Times New Roman"/>
          <w:color w:val="000000" w:themeColor="text1"/>
          <w:sz w:val="24"/>
          <w:szCs w:val="24"/>
        </w:rPr>
        <w:t xml:space="preserve"> de Identidade: _______________________ CPF nº : __________________________ </w:t>
      </w:r>
    </w:p>
    <w:p w:rsidR="00CC7F18" w:rsidRPr="009B4282" w:rsidRDefault="00CC7F18" w:rsidP="005C22F4">
      <w:pPr>
        <w:spacing w:after="0" w:line="240" w:lineRule="auto"/>
        <w:ind w:left="0" w:firstLine="0"/>
        <w:rPr>
          <w:rFonts w:ascii="Times New Roman" w:hAnsi="Times New Roman" w:cs="Times New Roman"/>
          <w:color w:val="000000" w:themeColor="text1"/>
          <w:sz w:val="24"/>
          <w:szCs w:val="24"/>
        </w:rPr>
      </w:pP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PargrafodaLista"/>
        <w:numPr>
          <w:ilvl w:val="0"/>
          <w:numId w:val="15"/>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Na proposta escrita, deverá conter: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PargrafodaLista"/>
        <w:numPr>
          <w:ilvl w:val="0"/>
          <w:numId w:val="10"/>
        </w:numPr>
        <w:spacing w:after="0" w:line="240" w:lineRule="auto"/>
        <w:ind w:left="0" w:hanging="284"/>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os</w:t>
      </w:r>
      <w:proofErr w:type="gramEnd"/>
      <w:r w:rsidRPr="009B4282">
        <w:rPr>
          <w:rFonts w:ascii="Times New Roman" w:hAnsi="Times New Roman" w:cs="Times New Roman"/>
          <w:color w:val="000000" w:themeColor="text1"/>
          <w:sz w:val="24"/>
          <w:szCs w:val="24"/>
        </w:rPr>
        <w:t xml:space="preserve"> valores dos impostos já deverão estar computados no valor do produto e/ou serviço ou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destacado</w:t>
      </w:r>
      <w:proofErr w:type="gramEnd"/>
      <w:r w:rsidRPr="009B4282">
        <w:rPr>
          <w:rFonts w:ascii="Times New Roman" w:hAnsi="Times New Roman" w:cs="Times New Roman"/>
          <w:color w:val="000000" w:themeColor="text1"/>
          <w:sz w:val="24"/>
          <w:szCs w:val="24"/>
        </w:rPr>
        <w:t xml:space="preserve">; </w:t>
      </w:r>
    </w:p>
    <w:p w:rsidR="00911FF4" w:rsidRPr="009B4282" w:rsidRDefault="000B6B61" w:rsidP="005C22F4">
      <w:pPr>
        <w:pStyle w:val="PargrafodaLista"/>
        <w:numPr>
          <w:ilvl w:val="0"/>
          <w:numId w:val="10"/>
        </w:numPr>
        <w:tabs>
          <w:tab w:val="left" w:pos="284"/>
        </w:tabs>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o</w:t>
      </w:r>
      <w:proofErr w:type="gramEnd"/>
      <w:r w:rsidRPr="009B4282">
        <w:rPr>
          <w:rFonts w:ascii="Times New Roman" w:hAnsi="Times New Roman" w:cs="Times New Roman"/>
          <w:color w:val="000000" w:themeColor="text1"/>
          <w:sz w:val="24"/>
          <w:szCs w:val="24"/>
        </w:rPr>
        <w:t xml:space="preserve"> prazo de validade da proposta; </w:t>
      </w:r>
    </w:p>
    <w:p w:rsidR="00911FF4" w:rsidRPr="009B4282" w:rsidRDefault="000B6B61" w:rsidP="005C22F4">
      <w:pPr>
        <w:pStyle w:val="PargrafodaLista"/>
        <w:numPr>
          <w:ilvl w:val="0"/>
          <w:numId w:val="10"/>
        </w:numPr>
        <w:tabs>
          <w:tab w:val="left" w:pos="284"/>
          <w:tab w:val="left" w:pos="426"/>
        </w:tabs>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especificação</w:t>
      </w:r>
      <w:proofErr w:type="gramEnd"/>
      <w:r w:rsidRPr="009B4282">
        <w:rPr>
          <w:rFonts w:ascii="Times New Roman" w:hAnsi="Times New Roman" w:cs="Times New Roman"/>
          <w:color w:val="000000" w:themeColor="text1"/>
          <w:sz w:val="24"/>
          <w:szCs w:val="24"/>
        </w:rPr>
        <w:t xml:space="preserve"> e marca completa do serviço e/ou produto oferecido com informações técnicas </w:t>
      </w:r>
      <w:r w:rsidR="00470410" w:rsidRPr="009B4282">
        <w:rPr>
          <w:rFonts w:ascii="Times New Roman" w:hAnsi="Times New Roman" w:cs="Times New Roman"/>
          <w:color w:val="000000" w:themeColor="text1"/>
          <w:sz w:val="24"/>
          <w:szCs w:val="24"/>
        </w:rPr>
        <w:t xml:space="preserve"> </w:t>
      </w:r>
      <w:r w:rsidRPr="009B4282">
        <w:rPr>
          <w:rFonts w:ascii="Times New Roman" w:hAnsi="Times New Roman" w:cs="Times New Roman"/>
          <w:color w:val="000000" w:themeColor="text1"/>
          <w:sz w:val="24"/>
          <w:szCs w:val="24"/>
        </w:rPr>
        <w:t xml:space="preserve">que possibilitem a sua completa avaliação, totalmente conforme descrito no ANEXO 01, deste Edital;  </w:t>
      </w:r>
    </w:p>
    <w:p w:rsidR="00911FF4" w:rsidRPr="009B4282" w:rsidRDefault="000B6B61" w:rsidP="005C22F4">
      <w:pPr>
        <w:pStyle w:val="PargrafodaLista"/>
        <w:numPr>
          <w:ilvl w:val="0"/>
          <w:numId w:val="10"/>
        </w:numPr>
        <w:spacing w:after="0" w:line="240" w:lineRule="auto"/>
        <w:ind w:left="0" w:hanging="284"/>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data</w:t>
      </w:r>
      <w:proofErr w:type="gramEnd"/>
      <w:r w:rsidRPr="009B4282">
        <w:rPr>
          <w:rFonts w:ascii="Times New Roman" w:hAnsi="Times New Roman" w:cs="Times New Roman"/>
          <w:color w:val="000000" w:themeColor="text1"/>
          <w:sz w:val="24"/>
          <w:szCs w:val="24"/>
        </w:rPr>
        <w:t xml:space="preserve"> e assinatura do Representante Legal da proponente.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470410"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3. </w:t>
      </w:r>
      <w:r w:rsidR="000B6B61" w:rsidRPr="009B4282">
        <w:rPr>
          <w:rFonts w:ascii="Times New Roman" w:hAnsi="Times New Roman" w:cs="Times New Roman"/>
          <w:color w:val="000000" w:themeColor="text1"/>
          <w:sz w:val="24"/>
          <w:szCs w:val="24"/>
        </w:rPr>
        <w:t xml:space="preserve">O objeto, rigorosamente de acordo com o ofertado nas propostas, deverá ser entregue no endereço indicado no Anexo 01 deste edital.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3.1 O Valor Unitário - R$ deverá corresponder ao preço unitário por item ao qual será acrescido a carga tributária incidente e frete, que correrão à conta do licitante.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4 </w:t>
      </w:r>
      <w:r w:rsidRPr="009B4282">
        <w:rPr>
          <w:rFonts w:ascii="Times New Roman" w:hAnsi="Times New Roman" w:cs="Times New Roman"/>
          <w:color w:val="000000" w:themeColor="text1"/>
          <w:sz w:val="24"/>
          <w:szCs w:val="24"/>
        </w:rPr>
        <w:tab/>
        <w:t xml:space="preserve">PREÇO (READEQUADO AO LANCE VENCEDOR) </w:t>
      </w:r>
    </w:p>
    <w:p w:rsidR="00CC7F18" w:rsidRPr="009B4282" w:rsidRDefault="00CC7F18" w:rsidP="005C22F4">
      <w:pPr>
        <w:spacing w:after="0" w:line="240" w:lineRule="auto"/>
        <w:ind w:left="0" w:firstLine="0"/>
        <w:rPr>
          <w:rFonts w:ascii="Times New Roman" w:hAnsi="Times New Roman" w:cs="Times New Roman"/>
          <w:color w:val="000000" w:themeColor="text1"/>
          <w:sz w:val="24"/>
          <w:szCs w:val="24"/>
        </w:rPr>
      </w:pPr>
    </w:p>
    <w:p w:rsidR="00911FF4" w:rsidRPr="009B4282" w:rsidRDefault="000B6B61" w:rsidP="005C22F4">
      <w:pPr>
        <w:tabs>
          <w:tab w:val="left" w:pos="851"/>
        </w:tabs>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4.1 </w:t>
      </w:r>
      <w:proofErr w:type="gramStart"/>
      <w:r w:rsidRPr="009B4282">
        <w:rPr>
          <w:rFonts w:ascii="Times New Roman" w:hAnsi="Times New Roman" w:cs="Times New Roman"/>
          <w:color w:val="000000" w:themeColor="text1"/>
          <w:sz w:val="24"/>
          <w:szCs w:val="24"/>
        </w:rPr>
        <w:tab/>
        <w:t>Deverá</w:t>
      </w:r>
      <w:proofErr w:type="gramEnd"/>
      <w:r w:rsidRPr="009B4282">
        <w:rPr>
          <w:rFonts w:ascii="Times New Roman" w:hAnsi="Times New Roman" w:cs="Times New Roman"/>
          <w:color w:val="000000" w:themeColor="text1"/>
          <w:sz w:val="24"/>
          <w:szCs w:val="24"/>
        </w:rPr>
        <w:t xml:space="preserve"> ser cotado, preço unitário, de acordo com o Anexo 01 do Edital.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PROPOSTA: R$ (Por extenso)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5 </w:t>
      </w:r>
      <w:r w:rsidRPr="009B4282">
        <w:rPr>
          <w:rFonts w:ascii="Times New Roman" w:hAnsi="Times New Roman" w:cs="Times New Roman"/>
          <w:color w:val="000000" w:themeColor="text1"/>
          <w:sz w:val="24"/>
          <w:szCs w:val="24"/>
        </w:rPr>
        <w:tab/>
        <w:t xml:space="preserve">CONDIÇÕES GERAIS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426"/>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5.1  A</w:t>
      </w:r>
      <w:proofErr w:type="gramEnd"/>
      <w:r w:rsidRPr="009B4282">
        <w:rPr>
          <w:rFonts w:ascii="Times New Roman" w:hAnsi="Times New Roman" w:cs="Times New Roman"/>
          <w:color w:val="000000" w:themeColor="text1"/>
          <w:sz w:val="24"/>
          <w:szCs w:val="24"/>
        </w:rPr>
        <w:t xml:space="preserve"> proponente declara conhecer os termos do instrumento convocatório que rege a presente   licitação.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6 </w:t>
      </w:r>
      <w:r w:rsidRPr="009B4282">
        <w:rPr>
          <w:rFonts w:ascii="Times New Roman" w:hAnsi="Times New Roman" w:cs="Times New Roman"/>
          <w:color w:val="000000" w:themeColor="text1"/>
          <w:sz w:val="24"/>
          <w:szCs w:val="24"/>
        </w:rPr>
        <w:tab/>
        <w:t xml:space="preserve">PRAZO DE GARANTIA </w:t>
      </w:r>
    </w:p>
    <w:p w:rsidR="00911FF4" w:rsidRPr="009B4282" w:rsidRDefault="000B6B61"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lastRenderedPageBreak/>
        <w:t xml:space="preserve">6.1 A garantia deverá ser da seguinte forma: Para todos de acordo com o Anexo 01, a contar do recebimento definitivo do objeto pela Contratante.  </w:t>
      </w:r>
    </w:p>
    <w:p w:rsidR="00911FF4" w:rsidRPr="009B4282" w:rsidRDefault="000B6B61"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7 </w:t>
      </w:r>
      <w:r w:rsidRPr="009B4282">
        <w:rPr>
          <w:rFonts w:ascii="Times New Roman" w:hAnsi="Times New Roman" w:cs="Times New Roman"/>
          <w:color w:val="000000" w:themeColor="text1"/>
          <w:sz w:val="24"/>
          <w:szCs w:val="24"/>
        </w:rPr>
        <w:tab/>
        <w:t xml:space="preserve">LOCAL E PRAZO DE ENTREGA </w:t>
      </w:r>
    </w:p>
    <w:p w:rsidR="00911FF4" w:rsidRPr="009B4282" w:rsidRDefault="000B6B61"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7.1 </w:t>
      </w:r>
      <w:r w:rsidRPr="009B4282">
        <w:rPr>
          <w:rFonts w:ascii="Times New Roman" w:hAnsi="Times New Roman" w:cs="Times New Roman"/>
          <w:color w:val="000000" w:themeColor="text1"/>
          <w:sz w:val="24"/>
          <w:szCs w:val="24"/>
        </w:rPr>
        <w:tab/>
        <w:t xml:space="preserve">De acordo com o especificado no Termo de referência deste Edital. </w:t>
      </w:r>
    </w:p>
    <w:p w:rsidR="00911FF4" w:rsidRPr="009B4282" w:rsidRDefault="000B6B61"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rsidR="00911FF4" w:rsidRPr="009B4282" w:rsidRDefault="000B6B61"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VALIDADE DA PROPOSTA COMERCIAL </w:t>
      </w:r>
    </w:p>
    <w:p w:rsidR="00911FF4" w:rsidRPr="009B4282" w:rsidRDefault="000B6B61"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42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8.1 </w:t>
      </w:r>
      <w:proofErr w:type="gramStart"/>
      <w:r w:rsidRPr="009B4282">
        <w:rPr>
          <w:rFonts w:ascii="Times New Roman" w:hAnsi="Times New Roman" w:cs="Times New Roman"/>
          <w:color w:val="000000" w:themeColor="text1"/>
          <w:sz w:val="24"/>
          <w:szCs w:val="24"/>
        </w:rPr>
        <w:tab/>
        <w:t>De</w:t>
      </w:r>
      <w:proofErr w:type="gramEnd"/>
      <w:r w:rsidRPr="009B4282">
        <w:rPr>
          <w:rFonts w:ascii="Times New Roman" w:hAnsi="Times New Roman" w:cs="Times New Roman"/>
          <w:color w:val="000000" w:themeColor="text1"/>
          <w:sz w:val="24"/>
          <w:szCs w:val="24"/>
        </w:rPr>
        <w:t xml:space="preserve"> no mínimo, 90 (noventa) dias contados a partir da data da sessão pública do Pregão.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LOCAL E DATA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NOME E ASSINATURA DO REPRESENTANTE DA EMPRESA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OBS: A interposição de recurso suspende o prazo de validade de da proposta até decisão.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5C4F11" w:rsidRPr="009B4282" w:rsidRDefault="005C4F11" w:rsidP="005C22F4">
      <w:pPr>
        <w:spacing w:after="0" w:line="240" w:lineRule="auto"/>
        <w:ind w:left="0" w:firstLine="0"/>
        <w:rPr>
          <w:rFonts w:ascii="Times New Roman" w:hAnsi="Times New Roman" w:cs="Times New Roman"/>
          <w:color w:val="000000" w:themeColor="text1"/>
          <w:sz w:val="24"/>
          <w:szCs w:val="24"/>
        </w:rPr>
      </w:pPr>
    </w:p>
    <w:p w:rsidR="005C4F11" w:rsidRPr="009B4282" w:rsidRDefault="005C4F11" w:rsidP="005C22F4">
      <w:pPr>
        <w:spacing w:after="0" w:line="240" w:lineRule="auto"/>
        <w:ind w:left="0" w:firstLine="0"/>
        <w:rPr>
          <w:rFonts w:ascii="Times New Roman" w:hAnsi="Times New Roman" w:cs="Times New Roman"/>
          <w:color w:val="000000" w:themeColor="text1"/>
          <w:sz w:val="24"/>
          <w:szCs w:val="24"/>
        </w:rPr>
      </w:pPr>
    </w:p>
    <w:p w:rsidR="005C4F11" w:rsidRPr="009B4282" w:rsidRDefault="005C4F11" w:rsidP="005C22F4">
      <w:pPr>
        <w:spacing w:after="0" w:line="240" w:lineRule="auto"/>
        <w:ind w:left="0" w:firstLine="0"/>
        <w:rPr>
          <w:rFonts w:ascii="Times New Roman" w:hAnsi="Times New Roman" w:cs="Times New Roman"/>
          <w:color w:val="000000" w:themeColor="text1"/>
          <w:sz w:val="24"/>
          <w:szCs w:val="24"/>
        </w:rPr>
      </w:pPr>
    </w:p>
    <w:p w:rsidR="005C4F11" w:rsidRPr="009B4282" w:rsidRDefault="005C4F11" w:rsidP="005C22F4">
      <w:pPr>
        <w:spacing w:after="0" w:line="240" w:lineRule="auto"/>
        <w:ind w:left="0" w:firstLine="0"/>
        <w:rPr>
          <w:rFonts w:ascii="Times New Roman" w:hAnsi="Times New Roman" w:cs="Times New Roman"/>
          <w:color w:val="000000" w:themeColor="text1"/>
          <w:sz w:val="24"/>
          <w:szCs w:val="24"/>
        </w:rPr>
      </w:pPr>
    </w:p>
    <w:p w:rsidR="005C4F11" w:rsidRPr="009B4282" w:rsidRDefault="005C4F11" w:rsidP="005C22F4">
      <w:pPr>
        <w:spacing w:after="0" w:line="240" w:lineRule="auto"/>
        <w:ind w:left="0" w:firstLine="0"/>
        <w:rPr>
          <w:rFonts w:ascii="Times New Roman" w:hAnsi="Times New Roman" w:cs="Times New Roman"/>
          <w:color w:val="000000" w:themeColor="text1"/>
          <w:sz w:val="24"/>
          <w:szCs w:val="24"/>
        </w:rPr>
      </w:pPr>
    </w:p>
    <w:p w:rsidR="005C4F11" w:rsidRPr="009B4282" w:rsidRDefault="005C4F11" w:rsidP="005C22F4">
      <w:pPr>
        <w:spacing w:after="0" w:line="240" w:lineRule="auto"/>
        <w:ind w:left="0" w:firstLine="0"/>
        <w:rPr>
          <w:rFonts w:ascii="Times New Roman" w:hAnsi="Times New Roman" w:cs="Times New Roman"/>
          <w:color w:val="000000" w:themeColor="text1"/>
          <w:sz w:val="24"/>
          <w:szCs w:val="24"/>
        </w:rPr>
      </w:pPr>
    </w:p>
    <w:p w:rsidR="005C4F11" w:rsidRPr="009B4282" w:rsidRDefault="005C4F11" w:rsidP="005C22F4">
      <w:pPr>
        <w:spacing w:after="0" w:line="240" w:lineRule="auto"/>
        <w:ind w:left="0" w:firstLine="0"/>
        <w:rPr>
          <w:rFonts w:ascii="Times New Roman" w:hAnsi="Times New Roman" w:cs="Times New Roman"/>
          <w:color w:val="000000" w:themeColor="text1"/>
          <w:sz w:val="24"/>
          <w:szCs w:val="24"/>
        </w:rPr>
      </w:pP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F65EE5">
      <w:pPr>
        <w:spacing w:after="0" w:line="240" w:lineRule="auto"/>
        <w:ind w:left="0" w:firstLine="0"/>
        <w:rPr>
          <w:rFonts w:cs="Times New Roman"/>
          <w:color w:val="000000" w:themeColor="text1"/>
          <w:szCs w:val="24"/>
        </w:rPr>
      </w:pPr>
      <w:r w:rsidRPr="009B4282">
        <w:rPr>
          <w:rFonts w:ascii="Times New Roman" w:hAnsi="Times New Roman" w:cs="Times New Roman"/>
          <w:color w:val="000000" w:themeColor="text1"/>
          <w:sz w:val="24"/>
          <w:szCs w:val="24"/>
        </w:rPr>
        <w:lastRenderedPageBreak/>
        <w:t xml:space="preserve"> </w:t>
      </w:r>
      <w:r w:rsidRPr="009B4282">
        <w:rPr>
          <w:rFonts w:cs="Times New Roman"/>
          <w:color w:val="000000" w:themeColor="text1"/>
          <w:szCs w:val="24"/>
        </w:rPr>
        <w:t xml:space="preserve"> </w:t>
      </w:r>
      <w:bookmarkStart w:id="29" w:name="_Toc158797210"/>
      <w:r w:rsidRPr="009B4282">
        <w:rPr>
          <w:rFonts w:cs="Times New Roman"/>
          <w:color w:val="000000" w:themeColor="text1"/>
          <w:szCs w:val="24"/>
        </w:rPr>
        <w:t>ANEXO 0</w:t>
      </w:r>
      <w:r w:rsidR="005C22F4" w:rsidRPr="009B4282">
        <w:rPr>
          <w:rFonts w:cs="Times New Roman"/>
          <w:color w:val="000000" w:themeColor="text1"/>
          <w:szCs w:val="24"/>
        </w:rPr>
        <w:t>3</w:t>
      </w:r>
      <w:r w:rsidRPr="009B4282">
        <w:rPr>
          <w:rFonts w:cs="Times New Roman"/>
          <w:color w:val="000000" w:themeColor="text1"/>
          <w:szCs w:val="24"/>
        </w:rPr>
        <w:t xml:space="preserve"> </w:t>
      </w:r>
      <w:r w:rsidR="00AA6F3E" w:rsidRPr="009B4282">
        <w:rPr>
          <w:rFonts w:cs="Times New Roman"/>
          <w:color w:val="000000" w:themeColor="text1"/>
          <w:szCs w:val="24"/>
        </w:rPr>
        <w:t>Informações de cadastro Junto a BLL</w:t>
      </w:r>
      <w:bookmarkEnd w:id="29"/>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INFORMAÇÕES DE CADASTRO JUNTO A BLL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Para se cadastrar junto a BLL é necessário acessar o site www.bll.org.br, clique em cadastro na parte superior no canto direito, preencha todos os dados do representante legal.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Lembre-se de selecionar como pessoa física ou jurídica na parte superior do lado esquerdo.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Ao lado do campo e-mail haverá um botão enviar código, clique nele após preencher o e-mail para enviar o código de verificação no e-mail cadastrado e cole no campo indicado.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Após criar sua senha você inicia o cadastro da empresa.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Preencha todos os dados e envie novamente um código para o e-mail da empresa clicando no botão enviar código.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Após inserir o código recebido selecione se é ME/EPP ou não é clique em cadastrar-se.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Ao clicar, aparecerá uma tela com o termo de adesão preenchido e os dados da sua empresa. Confira tudo se está correto, imprima e assine esse termo.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Depois digitalize (scanner) o termo assinado ou tire uma foto com boa resolução e legível. Esse arquivo deverá ser inserido no cadastro da sua empresa para validação a seguir.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Para completar o cadastro acesse o site www.bll.org.br e entre com o e-mail e senha criados anteriormente.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Você verá que ao </w:t>
      </w:r>
      <w:proofErr w:type="spellStart"/>
      <w:r w:rsidRPr="009B4282">
        <w:rPr>
          <w:rFonts w:ascii="Times New Roman" w:hAnsi="Times New Roman" w:cs="Times New Roman"/>
          <w:color w:val="000000" w:themeColor="text1"/>
          <w:sz w:val="24"/>
          <w:szCs w:val="24"/>
        </w:rPr>
        <w:t>logar</w:t>
      </w:r>
      <w:proofErr w:type="spellEnd"/>
      <w:r w:rsidRPr="009B4282">
        <w:rPr>
          <w:rFonts w:ascii="Times New Roman" w:hAnsi="Times New Roman" w:cs="Times New Roman"/>
          <w:color w:val="000000" w:themeColor="text1"/>
          <w:sz w:val="24"/>
          <w:szCs w:val="24"/>
        </w:rPr>
        <w:t xml:space="preserve"> aparecerá o nome da sua empresa e do lado direito alguns ícones.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Clique no 2º ícone (documentos cadastrais) e lá dentro insira o termo assinado e o contrato social.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O prazo para a ativação da empresa é de até 24 horas úteis se tudo estiver correto.  Você receberá as informações da sua validação no e-mail cadastrado.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INSERÇÃO DOS DOCUMENTOS CADASTRAIS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Deve entrar no site da www.bll.org.br e clicar em SISTEMA, ao clicar vai ser direcionado para a tela onde irá inserir o </w:t>
      </w:r>
      <w:proofErr w:type="spellStart"/>
      <w:r w:rsidRPr="009B4282">
        <w:rPr>
          <w:rFonts w:ascii="Times New Roman" w:hAnsi="Times New Roman" w:cs="Times New Roman"/>
          <w:color w:val="000000" w:themeColor="text1"/>
          <w:sz w:val="24"/>
          <w:szCs w:val="24"/>
        </w:rPr>
        <w:t>login</w:t>
      </w:r>
      <w:proofErr w:type="spellEnd"/>
      <w:r w:rsidRPr="009B4282">
        <w:rPr>
          <w:rFonts w:ascii="Times New Roman" w:hAnsi="Times New Roman" w:cs="Times New Roman"/>
          <w:color w:val="000000" w:themeColor="text1"/>
          <w:sz w:val="24"/>
          <w:szCs w:val="24"/>
        </w:rPr>
        <w:t xml:space="preserve">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CUSTO PELA UTILIZAÇÃO DO SISTEMA É SOMENTE PARA O FORNECEDOR VENCEDOR </w:t>
      </w:r>
    </w:p>
    <w:p w:rsidR="00CC7F18"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1E4678" w:rsidRPr="009B4282" w:rsidRDefault="001E4678" w:rsidP="005C22F4">
      <w:pPr>
        <w:spacing w:after="0" w:line="240" w:lineRule="auto"/>
        <w:ind w:left="0" w:firstLine="0"/>
        <w:rPr>
          <w:rFonts w:ascii="Times New Roman" w:hAnsi="Times New Roman" w:cs="Times New Roman"/>
          <w:color w:val="000000" w:themeColor="text1"/>
          <w:sz w:val="24"/>
          <w:szCs w:val="24"/>
          <w:highlight w:val="yellow"/>
        </w:rPr>
      </w:pPr>
      <w:r w:rsidRPr="009B4282">
        <w:rPr>
          <w:rFonts w:ascii="Times New Roman" w:hAnsi="Times New Roman" w:cs="Times New Roman"/>
          <w:color w:val="000000" w:themeColor="text1"/>
          <w:sz w:val="24"/>
          <w:szCs w:val="24"/>
          <w:highlight w:val="yellow"/>
        </w:rPr>
        <w:t xml:space="preserve">O custo de operacionalização e uso do sistema, conforme acordo de empenho realizado, (anexo IX), ficará a cargo do Licitante vencedor do certame, que pagará a Bolsa de Licitações e Leilões, provedora do sistema eletrônico, que efetuara a busca das informações dos empenhos junto ao portal de transparência do município, e caso estas informações não estejam disponíveis, será solicitado ao município a cada 90 dias as declarações de empenhos para obter informações de </w:t>
      </w:r>
      <w:r w:rsidRPr="009B4282">
        <w:rPr>
          <w:rFonts w:ascii="Times New Roman" w:hAnsi="Times New Roman" w:cs="Times New Roman"/>
          <w:color w:val="000000" w:themeColor="text1"/>
          <w:sz w:val="24"/>
          <w:szCs w:val="24"/>
          <w:highlight w:val="yellow"/>
        </w:rPr>
        <w:lastRenderedPageBreak/>
        <w:t xml:space="preserve">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rsidR="001E4678" w:rsidRPr="009B4282" w:rsidRDefault="001E4678" w:rsidP="005C22F4">
      <w:pPr>
        <w:spacing w:after="0" w:line="240" w:lineRule="auto"/>
        <w:ind w:left="0" w:firstLine="0"/>
        <w:rPr>
          <w:rFonts w:ascii="Times New Roman" w:hAnsi="Times New Roman" w:cs="Times New Roman"/>
          <w:color w:val="000000" w:themeColor="text1"/>
          <w:sz w:val="24"/>
          <w:szCs w:val="24"/>
          <w:highlight w:val="yellow"/>
        </w:rPr>
      </w:pPr>
      <w:r w:rsidRPr="009B4282">
        <w:rPr>
          <w:rFonts w:ascii="Times New Roman" w:hAnsi="Times New Roman" w:cs="Times New Roman"/>
          <w:color w:val="000000" w:themeColor="text1"/>
          <w:sz w:val="24"/>
          <w:szCs w:val="24"/>
          <w:highlight w:val="yellow"/>
        </w:rPr>
        <w:t xml:space="preserve">Conforme consta no REGULAMENTO DO SISTEMA ELETRÔNICO DE LICITAÇÕES DA BLL que diz, </w:t>
      </w:r>
      <w:proofErr w:type="spellStart"/>
      <w:r w:rsidRPr="009B4282">
        <w:rPr>
          <w:rFonts w:ascii="Times New Roman" w:hAnsi="Times New Roman" w:cs="Times New Roman"/>
          <w:color w:val="000000" w:themeColor="text1"/>
          <w:sz w:val="24"/>
          <w:szCs w:val="24"/>
          <w:highlight w:val="yellow"/>
        </w:rPr>
        <w:t>art</w:t>
      </w:r>
      <w:proofErr w:type="spellEnd"/>
      <w:r w:rsidRPr="009B4282">
        <w:rPr>
          <w:rFonts w:ascii="Times New Roman" w:hAnsi="Times New Roman" w:cs="Times New Roman"/>
          <w:color w:val="000000" w:themeColor="text1"/>
          <w:sz w:val="24"/>
          <w:szCs w:val="24"/>
          <w:highlight w:val="yellow"/>
        </w:rPr>
        <w:t xml:space="preserve"> 17</w:t>
      </w:r>
    </w:p>
    <w:p w:rsidR="001E4678" w:rsidRPr="009B4282" w:rsidRDefault="001E4678" w:rsidP="005C22F4">
      <w:pPr>
        <w:spacing w:after="0" w:line="240" w:lineRule="auto"/>
        <w:ind w:left="0" w:firstLine="0"/>
        <w:rPr>
          <w:rFonts w:ascii="Times New Roman" w:hAnsi="Times New Roman" w:cs="Times New Roman"/>
          <w:color w:val="000000" w:themeColor="text1"/>
          <w:sz w:val="24"/>
          <w:szCs w:val="24"/>
          <w:highlight w:val="yellow"/>
        </w:rPr>
      </w:pPr>
    </w:p>
    <w:p w:rsidR="001E4678" w:rsidRPr="009B4282" w:rsidRDefault="001E4678" w:rsidP="005C22F4">
      <w:pPr>
        <w:spacing w:after="0" w:line="240" w:lineRule="auto"/>
        <w:ind w:left="0" w:firstLine="0"/>
        <w:rPr>
          <w:rFonts w:ascii="Times New Roman" w:hAnsi="Times New Roman" w:cs="Times New Roman"/>
          <w:color w:val="000000" w:themeColor="text1"/>
          <w:sz w:val="24"/>
          <w:szCs w:val="24"/>
          <w:highlight w:val="yellow"/>
        </w:rPr>
      </w:pPr>
      <w:r w:rsidRPr="009B4282">
        <w:rPr>
          <w:rFonts w:ascii="Times New Roman" w:hAnsi="Times New Roman" w:cs="Times New Roman"/>
          <w:color w:val="000000" w:themeColor="text1"/>
          <w:sz w:val="24"/>
          <w:szCs w:val="24"/>
          <w:highlight w:val="yellow"/>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rsidR="001E4678" w:rsidRPr="009B4282" w:rsidRDefault="001E4678" w:rsidP="005C22F4">
      <w:pPr>
        <w:spacing w:after="0" w:line="240" w:lineRule="auto"/>
        <w:ind w:left="0" w:firstLine="0"/>
        <w:rPr>
          <w:rFonts w:ascii="Times New Roman" w:hAnsi="Times New Roman" w:cs="Times New Roman"/>
          <w:color w:val="000000" w:themeColor="text1"/>
          <w:sz w:val="24"/>
          <w:szCs w:val="24"/>
          <w:highlight w:val="yellow"/>
        </w:rPr>
      </w:pPr>
    </w:p>
    <w:p w:rsidR="001E4678" w:rsidRPr="009B4282" w:rsidRDefault="001E4678"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highlight w:val="yellow"/>
        </w:rPr>
        <w:t xml:space="preserve">Desta forma, o fornecedor deverá optar por uma das opções acima mencionadas para realizar seu cadastro junto a plataforma </w:t>
      </w:r>
      <w:proofErr w:type="gramStart"/>
      <w:r w:rsidRPr="009B4282">
        <w:rPr>
          <w:rFonts w:ascii="Times New Roman" w:hAnsi="Times New Roman" w:cs="Times New Roman"/>
          <w:color w:val="000000" w:themeColor="text1"/>
          <w:sz w:val="24"/>
          <w:szCs w:val="24"/>
          <w:highlight w:val="yellow"/>
        </w:rPr>
        <w:t xml:space="preserve">BLL.   </w:t>
      </w:r>
      <w:proofErr w:type="gramEnd"/>
      <w:r w:rsidRPr="009B4282">
        <w:rPr>
          <w:rFonts w:ascii="Times New Roman" w:hAnsi="Times New Roman" w:cs="Times New Roman"/>
          <w:color w:val="000000" w:themeColor="text1"/>
          <w:sz w:val="24"/>
          <w:szCs w:val="24"/>
          <w:highlight w:val="yellow"/>
        </w:rPr>
        <w:t>.</w:t>
      </w:r>
      <w:r w:rsidRPr="009B4282">
        <w:rPr>
          <w:rFonts w:ascii="Times New Roman" w:hAnsi="Times New Roman" w:cs="Times New Roman"/>
          <w:color w:val="000000" w:themeColor="text1"/>
          <w:sz w:val="24"/>
          <w:szCs w:val="24"/>
        </w:rPr>
        <w:t xml:space="preserve"> </w:t>
      </w:r>
    </w:p>
    <w:p w:rsidR="001E4678" w:rsidRPr="009B4282" w:rsidRDefault="001E4678" w:rsidP="005C22F4">
      <w:pPr>
        <w:spacing w:after="0" w:line="240" w:lineRule="auto"/>
        <w:ind w:left="0" w:firstLine="0"/>
        <w:rPr>
          <w:rFonts w:ascii="Times New Roman" w:hAnsi="Times New Roman" w:cs="Times New Roman"/>
          <w:color w:val="000000" w:themeColor="text1"/>
          <w:sz w:val="24"/>
          <w:szCs w:val="24"/>
        </w:rPr>
      </w:pPr>
    </w:p>
    <w:p w:rsidR="00911FF4" w:rsidRPr="009B4282" w:rsidRDefault="00911FF4" w:rsidP="005C22F4">
      <w:pPr>
        <w:spacing w:after="0" w:line="240" w:lineRule="auto"/>
        <w:ind w:left="0" w:firstLine="0"/>
        <w:rPr>
          <w:rFonts w:ascii="Times New Roman" w:hAnsi="Times New Roman" w:cs="Times New Roman"/>
          <w:color w:val="000000" w:themeColor="text1"/>
          <w:sz w:val="24"/>
          <w:szCs w:val="24"/>
        </w:rPr>
      </w:pP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DA UTILIZAÇÃO DE CÉLULAS DE APOIO (CORRETORAS) ASSOCIADAS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C21864" w:rsidRPr="009B4282" w:rsidRDefault="00C21864" w:rsidP="005C22F4">
      <w:pPr>
        <w:spacing w:after="0" w:line="240" w:lineRule="auto"/>
        <w:ind w:left="0" w:firstLine="0"/>
        <w:rPr>
          <w:rFonts w:ascii="Times New Roman" w:hAnsi="Times New Roman" w:cs="Times New Roman"/>
          <w:color w:val="000000" w:themeColor="text1"/>
          <w:sz w:val="24"/>
          <w:szCs w:val="24"/>
        </w:rPr>
      </w:pP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Ttulo1"/>
        <w:spacing w:after="0" w:line="240" w:lineRule="auto"/>
        <w:ind w:left="0"/>
        <w:rPr>
          <w:rFonts w:cs="Times New Roman"/>
          <w:color w:val="000000" w:themeColor="text1"/>
          <w:szCs w:val="24"/>
        </w:rPr>
      </w:pPr>
      <w:r w:rsidRPr="009B4282">
        <w:rPr>
          <w:rFonts w:cs="Times New Roman"/>
          <w:color w:val="000000" w:themeColor="text1"/>
          <w:szCs w:val="24"/>
        </w:rPr>
        <w:lastRenderedPageBreak/>
        <w:t xml:space="preserve"> </w:t>
      </w:r>
      <w:bookmarkStart w:id="30" w:name="_Toc158797211"/>
      <w:r w:rsidRPr="009B4282">
        <w:rPr>
          <w:rFonts w:cs="Times New Roman"/>
          <w:color w:val="000000" w:themeColor="text1"/>
          <w:szCs w:val="24"/>
        </w:rPr>
        <w:t>ANEXO 0</w:t>
      </w:r>
      <w:r w:rsidR="005C22F4" w:rsidRPr="009B4282">
        <w:rPr>
          <w:rFonts w:cs="Times New Roman"/>
          <w:color w:val="000000" w:themeColor="text1"/>
          <w:szCs w:val="24"/>
        </w:rPr>
        <w:t>4</w:t>
      </w:r>
      <w:r w:rsidRPr="009B4282">
        <w:rPr>
          <w:rFonts w:cs="Times New Roman"/>
          <w:color w:val="000000" w:themeColor="text1"/>
          <w:szCs w:val="24"/>
        </w:rPr>
        <w:t xml:space="preserve"> </w:t>
      </w:r>
      <w:r w:rsidR="00AA6F3E" w:rsidRPr="009B4282">
        <w:rPr>
          <w:rFonts w:cs="Times New Roman"/>
          <w:color w:val="000000" w:themeColor="text1"/>
          <w:szCs w:val="24"/>
        </w:rPr>
        <w:t>Declarações Conjuntas</w:t>
      </w:r>
      <w:bookmarkEnd w:id="30"/>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PREGÃO, NA FORMA ELETRÔNICA </w:t>
      </w:r>
      <w:r w:rsidRPr="009B4282">
        <w:rPr>
          <w:rFonts w:ascii="Times New Roman" w:hAnsi="Times New Roman" w:cs="Times New Roman"/>
          <w:color w:val="000000" w:themeColor="text1"/>
          <w:sz w:val="24"/>
          <w:szCs w:val="24"/>
          <w:highlight w:val="yellow"/>
        </w:rPr>
        <w:t xml:space="preserve">Nº: </w:t>
      </w:r>
      <w:r w:rsidR="002B42AD" w:rsidRPr="009B4282">
        <w:rPr>
          <w:rFonts w:ascii="Times New Roman" w:hAnsi="Times New Roman" w:cs="Times New Roman"/>
          <w:color w:val="000000" w:themeColor="text1"/>
          <w:sz w:val="24"/>
          <w:szCs w:val="24"/>
          <w:highlight w:val="yellow"/>
        </w:rPr>
        <w:t>....../202</w:t>
      </w:r>
      <w:r w:rsidR="00F06C9A" w:rsidRPr="009B4282">
        <w:rPr>
          <w:rFonts w:ascii="Times New Roman" w:hAnsi="Times New Roman" w:cs="Times New Roman"/>
          <w:color w:val="000000" w:themeColor="text1"/>
          <w:sz w:val="24"/>
          <w:szCs w:val="24"/>
          <w:highlight w:val="yellow"/>
        </w:rPr>
        <w:t>5</w:t>
      </w: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DECLARAÇÕES CONJUNTAS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DECLARAÇÃO DE INIDONEIDADE E NÃO SUSPENSÃO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Declaramos, sob as penas da Lei, que na qualidade de proponente do procedimento licitatório instaurado pelo Município de </w:t>
      </w:r>
      <w:r w:rsidR="00F50A85" w:rsidRPr="009B4282">
        <w:rPr>
          <w:rFonts w:ascii="Times New Roman" w:hAnsi="Times New Roman" w:cs="Times New Roman"/>
          <w:color w:val="000000" w:themeColor="text1"/>
          <w:sz w:val="24"/>
          <w:szCs w:val="24"/>
        </w:rPr>
        <w:t>Porto Vitória</w:t>
      </w:r>
      <w:r w:rsidRPr="009B4282">
        <w:rPr>
          <w:rFonts w:ascii="Times New Roman" w:hAnsi="Times New Roman" w:cs="Times New Roman"/>
          <w:color w:val="000000" w:themeColor="text1"/>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DECLARAÇÃO DE INEXISTÊNCIA DE FATOS IMPEDITIVOS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Declaramos, sob as penas da Lei, que até a presente data inexistem fatos impeditivos para a nossa habilitação neste processo e que estamos cientes da obrigatoriedade de declarar ocorrências posteriores.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DECLARAÇÃO NÃO POSSUIR NO SEU QUADRO MENOR DE IDADE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2A752A" w:rsidRPr="009B4282">
        <w:rPr>
          <w:rFonts w:ascii="Times New Roman" w:hAnsi="Times New Roman" w:cs="Times New Roman"/>
          <w:color w:val="000000" w:themeColor="text1"/>
          <w:sz w:val="24"/>
          <w:szCs w:val="24"/>
        </w:rPr>
        <w:t>ao</w:t>
      </w:r>
      <w:r w:rsidR="00BC1814" w:rsidRPr="009B4282">
        <w:rPr>
          <w:rFonts w:ascii="Times New Roman" w:hAnsi="Times New Roman" w:cs="Times New Roman"/>
          <w:color w:val="000000" w:themeColor="text1"/>
          <w:sz w:val="24"/>
          <w:szCs w:val="24"/>
        </w:rPr>
        <w:t>s</w:t>
      </w:r>
      <w:r w:rsidR="002A752A" w:rsidRPr="009B4282">
        <w:rPr>
          <w:rFonts w:ascii="Times New Roman" w:hAnsi="Times New Roman" w:cs="Times New Roman"/>
          <w:color w:val="000000" w:themeColor="text1"/>
          <w:sz w:val="24"/>
          <w:szCs w:val="24"/>
        </w:rPr>
        <w:t xml:space="preserve"> </w:t>
      </w:r>
      <w:r w:rsidR="00BC1814" w:rsidRPr="009B4282">
        <w:rPr>
          <w:rFonts w:ascii="Times New Roman" w:hAnsi="Times New Roman" w:cs="Times New Roman"/>
          <w:color w:val="000000" w:themeColor="text1"/>
          <w:sz w:val="24"/>
          <w:szCs w:val="24"/>
        </w:rPr>
        <w:t>a</w:t>
      </w:r>
      <w:r w:rsidR="002A752A" w:rsidRPr="009B4282">
        <w:rPr>
          <w:rFonts w:ascii="Times New Roman" w:hAnsi="Times New Roman" w:cs="Times New Roman"/>
          <w:color w:val="000000" w:themeColor="text1"/>
          <w:sz w:val="24"/>
          <w:szCs w:val="24"/>
        </w:rPr>
        <w:t>rt</w:t>
      </w:r>
      <w:r w:rsidR="00BC1814" w:rsidRPr="009B4282">
        <w:rPr>
          <w:rFonts w:ascii="Times New Roman" w:hAnsi="Times New Roman" w:cs="Times New Roman"/>
          <w:color w:val="000000" w:themeColor="text1"/>
          <w:sz w:val="24"/>
          <w:szCs w:val="24"/>
        </w:rPr>
        <w:t>igos</w:t>
      </w:r>
      <w:r w:rsidR="002A752A" w:rsidRPr="009B4282">
        <w:rPr>
          <w:rFonts w:ascii="Times New Roman" w:hAnsi="Times New Roman" w:cs="Times New Roman"/>
          <w:color w:val="000000" w:themeColor="text1"/>
          <w:sz w:val="24"/>
          <w:szCs w:val="24"/>
        </w:rPr>
        <w:t xml:space="preserve"> 7º, inciso XXXIII</w:t>
      </w:r>
      <w:r w:rsidR="00BC1814" w:rsidRPr="009B4282">
        <w:rPr>
          <w:rFonts w:ascii="Times New Roman" w:hAnsi="Times New Roman" w:cs="Times New Roman"/>
          <w:color w:val="000000" w:themeColor="text1"/>
          <w:sz w:val="24"/>
          <w:szCs w:val="24"/>
        </w:rPr>
        <w:t xml:space="preserve"> e</w:t>
      </w:r>
      <w:r w:rsidR="002A752A" w:rsidRPr="009B4282">
        <w:rPr>
          <w:rFonts w:ascii="Times New Roman" w:hAnsi="Times New Roman" w:cs="Times New Roman"/>
          <w:color w:val="000000" w:themeColor="text1"/>
          <w:sz w:val="24"/>
          <w:szCs w:val="24"/>
        </w:rPr>
        <w:t xml:space="preserve"> 37</w:t>
      </w:r>
      <w:r w:rsidR="00BC1814" w:rsidRPr="009B4282">
        <w:rPr>
          <w:rFonts w:ascii="Times New Roman" w:hAnsi="Times New Roman" w:cs="Times New Roman"/>
          <w:color w:val="000000" w:themeColor="text1"/>
          <w:sz w:val="24"/>
          <w:szCs w:val="24"/>
        </w:rPr>
        <w:t>, inciso XXI</w:t>
      </w:r>
      <w:r w:rsidR="002A752A" w:rsidRPr="009B4282">
        <w:rPr>
          <w:rFonts w:ascii="Times New Roman" w:hAnsi="Times New Roman" w:cs="Times New Roman"/>
          <w:color w:val="000000" w:themeColor="text1"/>
          <w:sz w:val="24"/>
          <w:szCs w:val="24"/>
        </w:rPr>
        <w:t xml:space="preserve">, ambos da CF 88.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Obs.</w:t>
      </w:r>
      <w:proofErr w:type="gramStart"/>
      <w:r w:rsidRPr="009B4282">
        <w:rPr>
          <w:rFonts w:ascii="Times New Roman" w:hAnsi="Times New Roman" w:cs="Times New Roman"/>
          <w:color w:val="000000" w:themeColor="text1"/>
          <w:sz w:val="24"/>
          <w:szCs w:val="24"/>
        </w:rPr>
        <w:t>) Caso</w:t>
      </w:r>
      <w:proofErr w:type="gramEnd"/>
      <w:r w:rsidRPr="009B4282">
        <w:rPr>
          <w:rFonts w:ascii="Times New Roman" w:hAnsi="Times New Roman" w:cs="Times New Roman"/>
          <w:color w:val="000000" w:themeColor="text1"/>
          <w:sz w:val="24"/>
          <w:szCs w:val="24"/>
        </w:rPr>
        <w:t xml:space="preserve"> a empresa licitante possuir menores de 14 anos aprendizes deverá declarar essa condição.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DECLARAÇÃO DE NÃO POSSUIR VÍNCULO COM AGENTES QUE ATUEM NA LICITAÇÃO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DECLARAÇÃO DE RESPONSABILIDADE, CONFORMIDADE E ACEITE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DECLARAÇÃO DE NÃO EXECUTAR TRABALHO DEGRADANTE OU FORÇADO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DECLARAÇÃO DE RESERVA DE CARGOS PARA PESSOA COM DEFICIÊNCIA - PCD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Declaramos que cumprimos as exigências de reserva de cargos para pessoa com deficiência e para reabilitado da Previdência Social, previstas em lei e em outras normas específicas.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lastRenderedPageBreak/>
        <w:t xml:space="preserve">DECLARAÇÃO NEGATIVA DE TRABALHO ESCRAVO E INFANTIL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____________________________________________________________________________ (Nome da empresa)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_____________________________________________________________________________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CNPJ / MF nº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____________________________________________________________________________</w:t>
      </w:r>
      <w:proofErr w:type="gramStart"/>
      <w:r w:rsidRPr="009B4282">
        <w:rPr>
          <w:rFonts w:ascii="Times New Roman" w:hAnsi="Times New Roman" w:cs="Times New Roman"/>
          <w:color w:val="000000" w:themeColor="text1"/>
          <w:sz w:val="24"/>
          <w:szCs w:val="24"/>
        </w:rPr>
        <w:t>_ Sediada</w:t>
      </w:r>
      <w:proofErr w:type="gramEnd"/>
      <w:r w:rsidRPr="009B4282">
        <w:rPr>
          <w:rFonts w:ascii="Times New Roman" w:hAnsi="Times New Roman" w:cs="Times New Roman"/>
          <w:color w:val="000000" w:themeColor="text1"/>
          <w:sz w:val="24"/>
          <w:szCs w:val="24"/>
        </w:rPr>
        <w:t xml:space="preserve"> (endereço completo)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_____________________________________________________________________________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Local e data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_____________________________________________________________________________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ab/>
        <w:t xml:space="preserve">Nome e nº da cédula de identidade do declarante </w:t>
      </w:r>
      <w:r w:rsidRPr="009B4282">
        <w:rPr>
          <w:rFonts w:ascii="Times New Roman" w:hAnsi="Times New Roman" w:cs="Times New Roman"/>
          <w:color w:val="000000" w:themeColor="text1"/>
          <w:sz w:val="24"/>
          <w:szCs w:val="24"/>
        </w:rPr>
        <w:tab/>
        <w:t xml:space="preserve"> </w:t>
      </w:r>
      <w:r w:rsidRPr="009B4282">
        <w:rPr>
          <w:rFonts w:ascii="Times New Roman" w:hAnsi="Times New Roman" w:cs="Times New Roman"/>
          <w:color w:val="000000" w:themeColor="text1"/>
          <w:sz w:val="24"/>
          <w:szCs w:val="24"/>
        </w:rPr>
        <w:br w:type="page"/>
      </w:r>
    </w:p>
    <w:p w:rsidR="0078364F" w:rsidRPr="009B4282" w:rsidRDefault="0078364F" w:rsidP="005C22F4">
      <w:pPr>
        <w:spacing w:after="0" w:line="240" w:lineRule="auto"/>
        <w:ind w:left="0" w:firstLine="0"/>
        <w:rPr>
          <w:rFonts w:ascii="Times New Roman" w:hAnsi="Times New Roman" w:cs="Times New Roman"/>
          <w:color w:val="000000" w:themeColor="text1"/>
          <w:sz w:val="24"/>
          <w:szCs w:val="24"/>
        </w:rPr>
      </w:pPr>
    </w:p>
    <w:p w:rsidR="00911FF4" w:rsidRPr="009B4282" w:rsidRDefault="000B6B61" w:rsidP="005C22F4">
      <w:pPr>
        <w:pStyle w:val="Ttulo1"/>
        <w:spacing w:after="0" w:line="240" w:lineRule="auto"/>
        <w:ind w:left="0"/>
        <w:rPr>
          <w:rFonts w:cs="Times New Roman"/>
          <w:color w:val="000000" w:themeColor="text1"/>
          <w:szCs w:val="24"/>
        </w:rPr>
      </w:pPr>
      <w:bookmarkStart w:id="31" w:name="_Toc158797212"/>
      <w:r w:rsidRPr="009B4282">
        <w:rPr>
          <w:rFonts w:cs="Times New Roman"/>
          <w:color w:val="000000" w:themeColor="text1"/>
          <w:szCs w:val="24"/>
        </w:rPr>
        <w:t>ANEXO 0</w:t>
      </w:r>
      <w:r w:rsidR="005C22F4" w:rsidRPr="009B4282">
        <w:rPr>
          <w:rFonts w:cs="Times New Roman"/>
          <w:color w:val="000000" w:themeColor="text1"/>
          <w:szCs w:val="24"/>
        </w:rPr>
        <w:t>5</w:t>
      </w:r>
      <w:r w:rsidRPr="009B4282">
        <w:rPr>
          <w:rFonts w:cs="Times New Roman"/>
          <w:color w:val="000000" w:themeColor="text1"/>
          <w:szCs w:val="24"/>
        </w:rPr>
        <w:t xml:space="preserve"> </w:t>
      </w:r>
      <w:r w:rsidR="00070A92" w:rsidRPr="009B4282">
        <w:rPr>
          <w:rFonts w:cs="Times New Roman"/>
          <w:color w:val="000000" w:themeColor="text1"/>
          <w:szCs w:val="24"/>
        </w:rPr>
        <w:t>DECLARAÇÃO DE MICRO E PEQUENA EMPRESA</w:t>
      </w:r>
      <w:bookmarkEnd w:id="31"/>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PREGÃO, NA FORMA ELETRÔNICA </w:t>
      </w:r>
      <w:r w:rsidR="002B42AD" w:rsidRPr="009B4282">
        <w:rPr>
          <w:rFonts w:ascii="Times New Roman" w:hAnsi="Times New Roman" w:cs="Times New Roman"/>
          <w:color w:val="000000" w:themeColor="text1"/>
          <w:sz w:val="24"/>
          <w:szCs w:val="24"/>
          <w:highlight w:val="yellow"/>
        </w:rPr>
        <w:t>Nº: ....../202</w:t>
      </w:r>
      <w:r w:rsidR="00F06C9A" w:rsidRPr="009B4282">
        <w:rPr>
          <w:rFonts w:ascii="Times New Roman" w:hAnsi="Times New Roman" w:cs="Times New Roman"/>
          <w:color w:val="000000" w:themeColor="text1"/>
          <w:sz w:val="24"/>
          <w:szCs w:val="24"/>
          <w:highlight w:val="yellow"/>
        </w:rPr>
        <w:t>5</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DECLARAÇÃO DE ENQUADRAMENTO NO REGIME DE TRIBUTAÇÃO DE ME/EPP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Razão Social: _________________________________________________________________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CNPJ/MF: ____________________________________________________________________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Endereço: _____________________________________________________________________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Fone/Fax: (0xx) _______________________________________________________________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E por ser a expressão verdade, firmo (amos) a presente.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___________________________________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Local e data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___________________________________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NOME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Assinatura </w:t>
      </w:r>
    </w:p>
    <w:p w:rsidR="00911FF4"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11FF4" w:rsidRPr="009B4282" w:rsidRDefault="000B6B61" w:rsidP="005C22F4">
      <w:pPr>
        <w:pStyle w:val="Ttulo1"/>
        <w:spacing w:after="0" w:line="240" w:lineRule="auto"/>
        <w:ind w:left="0"/>
        <w:rPr>
          <w:rFonts w:cs="Times New Roman"/>
          <w:color w:val="000000" w:themeColor="text1"/>
          <w:szCs w:val="24"/>
        </w:rPr>
      </w:pPr>
      <w:bookmarkStart w:id="32" w:name="_Toc158797213"/>
      <w:r w:rsidRPr="009B4282">
        <w:rPr>
          <w:rFonts w:cs="Times New Roman"/>
          <w:color w:val="000000" w:themeColor="text1"/>
          <w:szCs w:val="24"/>
        </w:rPr>
        <w:lastRenderedPageBreak/>
        <w:t>ANEXO 0</w:t>
      </w:r>
      <w:r w:rsidR="005C22F4" w:rsidRPr="009B4282">
        <w:rPr>
          <w:rFonts w:cs="Times New Roman"/>
          <w:color w:val="000000" w:themeColor="text1"/>
          <w:szCs w:val="24"/>
        </w:rPr>
        <w:t>6</w:t>
      </w:r>
      <w:r w:rsidRPr="009B4282">
        <w:rPr>
          <w:rFonts w:cs="Times New Roman"/>
          <w:color w:val="000000" w:themeColor="text1"/>
          <w:szCs w:val="24"/>
        </w:rPr>
        <w:t xml:space="preserve"> </w:t>
      </w:r>
      <w:r w:rsidR="0051524C" w:rsidRPr="009B4282">
        <w:rPr>
          <w:rFonts w:cs="Times New Roman"/>
          <w:color w:val="000000" w:themeColor="text1"/>
          <w:szCs w:val="24"/>
        </w:rPr>
        <w:t xml:space="preserve">Minuta </w:t>
      </w:r>
      <w:bookmarkEnd w:id="32"/>
      <w:r w:rsidR="005762A8" w:rsidRPr="009B4282">
        <w:rPr>
          <w:rFonts w:cs="Times New Roman"/>
          <w:color w:val="000000" w:themeColor="text1"/>
          <w:szCs w:val="24"/>
        </w:rPr>
        <w:t>de contrato</w:t>
      </w:r>
      <w:r w:rsidR="00464675" w:rsidRPr="009B4282">
        <w:rPr>
          <w:rFonts w:cs="Times New Roman"/>
          <w:color w:val="000000" w:themeColor="text1"/>
          <w:szCs w:val="24"/>
        </w:rPr>
        <w:t xml:space="preserve"> </w:t>
      </w:r>
    </w:p>
    <w:p w:rsidR="00A7008D" w:rsidRPr="009B4282" w:rsidRDefault="000B6B61"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bookmarkStart w:id="33" w:name="_Toc158797214"/>
      <w:r w:rsidR="00A7008D"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PREGÃO, NA FORMA ELETRÔNICA </w:t>
      </w:r>
      <w:r w:rsidRPr="009B4282">
        <w:rPr>
          <w:rFonts w:ascii="Times New Roman" w:hAnsi="Times New Roman" w:cs="Times New Roman"/>
          <w:color w:val="000000" w:themeColor="text1"/>
          <w:sz w:val="24"/>
          <w:szCs w:val="24"/>
          <w:highlight w:val="yellow"/>
        </w:rPr>
        <w:t>Nº: ....../202</w:t>
      </w:r>
      <w:r w:rsidR="005C22F4" w:rsidRPr="009B4282">
        <w:rPr>
          <w:rFonts w:ascii="Times New Roman" w:hAnsi="Times New Roman" w:cs="Times New Roman"/>
          <w:color w:val="000000" w:themeColor="text1"/>
          <w:sz w:val="24"/>
          <w:szCs w:val="24"/>
          <w:highlight w:val="yellow"/>
        </w:rPr>
        <w:t>5</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MINUTA DE TERMO DE </w:t>
      </w:r>
      <w:proofErr w:type="gramStart"/>
      <w:r w:rsidRPr="009B4282">
        <w:rPr>
          <w:rFonts w:ascii="Times New Roman" w:hAnsi="Times New Roman" w:cs="Times New Roman"/>
          <w:color w:val="000000" w:themeColor="text1"/>
          <w:sz w:val="24"/>
          <w:szCs w:val="24"/>
        </w:rPr>
        <w:t>CONTRATO  N</w:t>
      </w:r>
      <w:proofErr w:type="gramEnd"/>
      <w:r w:rsidRPr="009B4282">
        <w:rPr>
          <w:rFonts w:ascii="Times New Roman" w:hAnsi="Times New Roman" w:cs="Times New Roman"/>
          <w:color w:val="000000" w:themeColor="text1"/>
          <w:sz w:val="24"/>
          <w:szCs w:val="24"/>
        </w:rPr>
        <w:t xml:space="preserve">°________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CONTRATO DE FORNECIMENTO QUE ENTRE SI CELEBRAM O MUNICÍPIO DE PORTO VITÓRIA E A EMPRESA ________ </w:t>
      </w:r>
    </w:p>
    <w:tbl>
      <w:tblPr>
        <w:tblStyle w:val="TableGrid"/>
        <w:tblW w:w="9053" w:type="dxa"/>
        <w:tblInd w:w="142" w:type="dxa"/>
        <w:tblLook w:val="04A0" w:firstRow="1" w:lastRow="0" w:firstColumn="1" w:lastColumn="0" w:noHBand="0" w:noVBand="1"/>
      </w:tblPr>
      <w:tblGrid>
        <w:gridCol w:w="1985"/>
        <w:gridCol w:w="7068"/>
      </w:tblGrid>
      <w:tr w:rsidR="009B4282" w:rsidRPr="009B4282" w:rsidTr="000A42C4">
        <w:trPr>
          <w:trHeight w:val="315"/>
        </w:trPr>
        <w:tc>
          <w:tcPr>
            <w:tcW w:w="1985" w:type="dxa"/>
            <w:tcBorders>
              <w:top w:val="nil"/>
              <w:left w:val="nil"/>
              <w:bottom w:val="nil"/>
              <w:right w:val="nil"/>
            </w:tcBorders>
          </w:tcPr>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tc>
        <w:tc>
          <w:tcPr>
            <w:tcW w:w="7068" w:type="dxa"/>
            <w:tcBorders>
              <w:top w:val="nil"/>
              <w:left w:val="nil"/>
              <w:bottom w:val="nil"/>
              <w:right w:val="nil"/>
            </w:tcBorders>
          </w:tcPr>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
        </w:tc>
      </w:tr>
      <w:tr w:rsidR="009B4282" w:rsidRPr="009B4282" w:rsidTr="000A42C4">
        <w:trPr>
          <w:trHeight w:val="2059"/>
        </w:trPr>
        <w:tc>
          <w:tcPr>
            <w:tcW w:w="1985" w:type="dxa"/>
            <w:tcBorders>
              <w:top w:val="nil"/>
              <w:left w:val="nil"/>
              <w:bottom w:val="nil"/>
              <w:right w:val="nil"/>
            </w:tcBorders>
          </w:tcPr>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CONTRATANTE: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tc>
        <w:tc>
          <w:tcPr>
            <w:tcW w:w="7068" w:type="dxa"/>
            <w:tcBorders>
              <w:top w:val="nil"/>
              <w:left w:val="nil"/>
              <w:bottom w:val="nil"/>
              <w:right w:val="nil"/>
            </w:tcBorders>
          </w:tcPr>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PREFEITURA MUNICIPAL DE PORTO VITÓRIA, Estado do Paraná, pessoa jurídica de direito público, inscrita no CNPJ sob o nº. 75.688.366/0001-02, com sede administrativa localizada na Rua Osvaldo Gomes da Silva, 717, bairro centro, CEP nº. 84615-000, nesta cidade de Porto Vitória/PR, representado pela Prefeita Municipal, o Sra. Marisa de Fatima </w:t>
            </w:r>
            <w:proofErr w:type="spellStart"/>
            <w:r w:rsidRPr="009B4282">
              <w:rPr>
                <w:rFonts w:ascii="Times New Roman" w:hAnsi="Times New Roman" w:cs="Times New Roman"/>
                <w:color w:val="000000" w:themeColor="text1"/>
                <w:sz w:val="24"/>
                <w:szCs w:val="24"/>
              </w:rPr>
              <w:t>Ilkiu</w:t>
            </w:r>
            <w:proofErr w:type="spellEnd"/>
            <w:r w:rsidRPr="009B4282">
              <w:rPr>
                <w:rFonts w:ascii="Times New Roman" w:hAnsi="Times New Roman" w:cs="Times New Roman"/>
                <w:color w:val="000000" w:themeColor="text1"/>
                <w:sz w:val="24"/>
                <w:szCs w:val="24"/>
              </w:rPr>
              <w:t xml:space="preserve"> de Souza, doravante denominada ADMINISTRAÇÃO</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
        </w:tc>
      </w:tr>
      <w:tr w:rsidR="009B4282" w:rsidRPr="009B4282" w:rsidTr="000A42C4">
        <w:trPr>
          <w:trHeight w:val="2799"/>
        </w:trPr>
        <w:tc>
          <w:tcPr>
            <w:tcW w:w="1985" w:type="dxa"/>
            <w:tcBorders>
              <w:top w:val="nil"/>
              <w:left w:val="nil"/>
              <w:bottom w:val="nil"/>
              <w:right w:val="nil"/>
            </w:tcBorders>
          </w:tcPr>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CONTRATADA:       </w:t>
            </w:r>
          </w:p>
        </w:tc>
        <w:tc>
          <w:tcPr>
            <w:tcW w:w="7068" w:type="dxa"/>
            <w:tcBorders>
              <w:top w:val="nil"/>
              <w:left w:val="nil"/>
              <w:bottom w:val="nil"/>
              <w:right w:val="nil"/>
            </w:tcBorders>
          </w:tcPr>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_____________________________ pessoa jurídica de direito privado, estabelecida na rua ______________________________________, na cidade de __________________________________. CEP: ____________, telefone ____________inscrita no CNPJ sob o n° _________________________, representada pelo Sr.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________________________________, portador da Cédula de Identidade RG sob nº____________ e </w:t>
            </w:r>
            <w:proofErr w:type="gramStart"/>
            <w:r w:rsidRPr="009B4282">
              <w:rPr>
                <w:rFonts w:ascii="Times New Roman" w:hAnsi="Times New Roman" w:cs="Times New Roman"/>
                <w:color w:val="000000" w:themeColor="text1"/>
                <w:sz w:val="24"/>
                <w:szCs w:val="24"/>
              </w:rPr>
              <w:t>do  CPF</w:t>
            </w:r>
            <w:proofErr w:type="gramEnd"/>
            <w:r w:rsidRPr="009B4282">
              <w:rPr>
                <w:rFonts w:ascii="Times New Roman" w:hAnsi="Times New Roman" w:cs="Times New Roman"/>
                <w:color w:val="000000" w:themeColor="text1"/>
                <w:sz w:val="24"/>
                <w:szCs w:val="24"/>
              </w:rPr>
              <w:t xml:space="preserve">/MF _____________________, residente e domiciliado na cidade de __________________________, sito à rua____________. CEP: _________, pelo presente instrumento e na melhor forma de direito, acham-se justos e contratados, mediante as cláusulas e condições seguintes:     </w:t>
            </w:r>
          </w:p>
        </w:tc>
      </w:tr>
    </w:tbl>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Tendo em vista o que consta no processo </w:t>
      </w:r>
      <w:r w:rsidRPr="009B4282">
        <w:rPr>
          <w:rFonts w:ascii="Times New Roman" w:hAnsi="Times New Roman" w:cs="Times New Roman"/>
          <w:color w:val="000000" w:themeColor="text1"/>
          <w:sz w:val="24"/>
          <w:szCs w:val="24"/>
          <w:highlight w:val="yellow"/>
        </w:rPr>
        <w:t>.........../202</w:t>
      </w:r>
      <w:r w:rsidR="00A86032" w:rsidRPr="009B4282">
        <w:rPr>
          <w:rFonts w:ascii="Times New Roman" w:hAnsi="Times New Roman" w:cs="Times New Roman"/>
          <w:color w:val="000000" w:themeColor="text1"/>
          <w:sz w:val="24"/>
          <w:szCs w:val="24"/>
          <w:highlight w:val="yellow"/>
        </w:rPr>
        <w:t>6</w:t>
      </w:r>
      <w:r w:rsidRPr="009B4282">
        <w:rPr>
          <w:rFonts w:ascii="Times New Roman" w:hAnsi="Times New Roman" w:cs="Times New Roman"/>
          <w:color w:val="000000" w:themeColor="text1"/>
          <w:sz w:val="24"/>
          <w:szCs w:val="24"/>
        </w:rPr>
        <w:t xml:space="preserve"> e em observância as disposições da Lei nº 14.133/2021, no Decreto Municipal nº </w:t>
      </w:r>
      <w:r w:rsidR="00EA3EF0" w:rsidRPr="009B4282">
        <w:rPr>
          <w:rFonts w:ascii="Times New Roman" w:hAnsi="Times New Roman" w:cs="Times New Roman"/>
          <w:color w:val="000000" w:themeColor="text1"/>
          <w:sz w:val="24"/>
          <w:szCs w:val="24"/>
        </w:rPr>
        <w:t>1</w:t>
      </w:r>
      <w:r w:rsidR="00A86032" w:rsidRPr="009B4282">
        <w:rPr>
          <w:rFonts w:ascii="Times New Roman" w:hAnsi="Times New Roman" w:cs="Times New Roman"/>
          <w:color w:val="000000" w:themeColor="text1"/>
          <w:sz w:val="24"/>
          <w:szCs w:val="24"/>
        </w:rPr>
        <w:t>25</w:t>
      </w:r>
      <w:r w:rsidR="00EA3EF0" w:rsidRPr="009B4282">
        <w:rPr>
          <w:rFonts w:ascii="Times New Roman" w:hAnsi="Times New Roman" w:cs="Times New Roman"/>
          <w:color w:val="000000" w:themeColor="text1"/>
          <w:sz w:val="24"/>
          <w:szCs w:val="24"/>
        </w:rPr>
        <w:t>/202</w:t>
      </w:r>
      <w:r w:rsidR="00A86032" w:rsidRPr="009B4282">
        <w:rPr>
          <w:rFonts w:ascii="Times New Roman" w:hAnsi="Times New Roman" w:cs="Times New Roman"/>
          <w:color w:val="000000" w:themeColor="text1"/>
          <w:sz w:val="24"/>
          <w:szCs w:val="24"/>
        </w:rPr>
        <w:t>5</w:t>
      </w:r>
      <w:r w:rsidRPr="009B4282">
        <w:rPr>
          <w:rFonts w:ascii="Times New Roman" w:hAnsi="Times New Roman" w:cs="Times New Roman"/>
          <w:color w:val="000000" w:themeColor="text1"/>
          <w:sz w:val="24"/>
          <w:szCs w:val="24"/>
        </w:rPr>
        <w:t xml:space="preserve">, e demais legislações aplicáveis e complementares, resolvem celebrar o presente Contrato decorrente do Pregão nº </w:t>
      </w:r>
      <w:r w:rsidRPr="009B4282">
        <w:rPr>
          <w:rFonts w:ascii="Times New Roman" w:hAnsi="Times New Roman" w:cs="Times New Roman"/>
          <w:color w:val="000000" w:themeColor="text1"/>
          <w:sz w:val="24"/>
          <w:szCs w:val="24"/>
          <w:highlight w:val="yellow"/>
        </w:rPr>
        <w:t>.........../202</w:t>
      </w:r>
      <w:r w:rsidR="00A86032" w:rsidRPr="009B4282">
        <w:rPr>
          <w:rFonts w:ascii="Times New Roman" w:hAnsi="Times New Roman" w:cs="Times New Roman"/>
          <w:color w:val="000000" w:themeColor="text1"/>
          <w:sz w:val="24"/>
          <w:szCs w:val="24"/>
          <w:highlight w:val="yellow"/>
        </w:rPr>
        <w:t>6</w:t>
      </w:r>
      <w:r w:rsidRPr="009B4282">
        <w:rPr>
          <w:rFonts w:ascii="Times New Roman" w:hAnsi="Times New Roman" w:cs="Times New Roman"/>
          <w:color w:val="000000" w:themeColor="text1"/>
          <w:sz w:val="24"/>
          <w:szCs w:val="24"/>
        </w:rPr>
        <w:t xml:space="preserve">, mediante as cláusulas e condições a seguir enunciadas: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CLÁUSULA PRIMEIRA - OBJETO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3C3170" w:rsidRPr="0065163C" w:rsidRDefault="00A7008D" w:rsidP="003C3170">
      <w:pPr>
        <w:spacing w:after="0" w:line="240" w:lineRule="auto"/>
        <w:ind w:firstLine="360"/>
        <w:rPr>
          <w:rFonts w:ascii="Times New Roman" w:hAnsi="Times New Roman" w:cs="Times New Roman"/>
          <w:sz w:val="24"/>
          <w:szCs w:val="24"/>
        </w:rPr>
      </w:pPr>
      <w:r w:rsidRPr="003C3170">
        <w:rPr>
          <w:rFonts w:ascii="Times New Roman" w:hAnsi="Times New Roman" w:cs="Times New Roman"/>
          <w:color w:val="000000" w:themeColor="text1"/>
          <w:sz w:val="24"/>
          <w:szCs w:val="24"/>
        </w:rPr>
        <w:t xml:space="preserve">O objeto do presente instrumento </w:t>
      </w:r>
      <w:r w:rsidR="003C3170" w:rsidRPr="003C3170">
        <w:rPr>
          <w:rStyle w:val="fontstyle01"/>
          <w:rFonts w:ascii="Times New Roman" w:hAnsi="Times New Roman" w:cs="Times New Roman"/>
          <w:sz w:val="24"/>
          <w:szCs w:val="24"/>
          <w:highlight w:val="yellow"/>
        </w:rPr>
        <w:t xml:space="preserve">Contratação de empresa para instalação e manutenção de rede elétrica de iluminação pública do Município de Porto Vitória e serviços de podas, </w:t>
      </w:r>
      <w:proofErr w:type="spellStart"/>
      <w:r w:rsidR="003C3170" w:rsidRPr="003C3170">
        <w:rPr>
          <w:rStyle w:val="fontstyle01"/>
          <w:rFonts w:ascii="Times New Roman" w:hAnsi="Times New Roman" w:cs="Times New Roman"/>
          <w:sz w:val="24"/>
          <w:szCs w:val="24"/>
          <w:highlight w:val="yellow"/>
        </w:rPr>
        <w:t>desgalhamentos</w:t>
      </w:r>
      <w:proofErr w:type="spellEnd"/>
      <w:r w:rsidR="003C3170" w:rsidRPr="003C3170">
        <w:rPr>
          <w:rStyle w:val="fontstyle01"/>
          <w:rFonts w:ascii="Times New Roman" w:hAnsi="Times New Roman" w:cs="Times New Roman"/>
          <w:sz w:val="24"/>
          <w:szCs w:val="24"/>
          <w:highlight w:val="yellow"/>
        </w:rPr>
        <w:t xml:space="preserve"> e corte de arvores nos espaços públicos.</w:t>
      </w:r>
    </w:p>
    <w:p w:rsidR="00F65EE5" w:rsidRPr="003C3170" w:rsidRDefault="00F65EE5" w:rsidP="001E078B">
      <w:pPr>
        <w:pStyle w:val="PargrafodaLista"/>
        <w:widowControl w:val="0"/>
        <w:numPr>
          <w:ilvl w:val="1"/>
          <w:numId w:val="29"/>
        </w:numPr>
        <w:suppressAutoHyphens/>
        <w:autoSpaceDN w:val="0"/>
        <w:snapToGrid w:val="0"/>
        <w:spacing w:line="276" w:lineRule="auto"/>
        <w:ind w:firstLine="0"/>
        <w:textAlignment w:val="baseline"/>
        <w:rPr>
          <w:rFonts w:ascii="Times New Roman" w:hAnsi="Times New Roman" w:cs="Times New Roman"/>
          <w:color w:val="000000" w:themeColor="text1"/>
          <w:sz w:val="24"/>
          <w:szCs w:val="24"/>
        </w:rPr>
      </w:pP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1.2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Especificação do objeto da contratação: </w:t>
      </w:r>
    </w:p>
    <w:p w:rsidR="005C22F4" w:rsidRPr="009B4282" w:rsidRDefault="005C22F4" w:rsidP="005C22F4">
      <w:pPr>
        <w:spacing w:after="0" w:line="240" w:lineRule="auto"/>
        <w:ind w:left="0" w:firstLine="0"/>
        <w:rPr>
          <w:rFonts w:ascii="Times New Roman" w:hAnsi="Times New Roman" w:cs="Times New Roman"/>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4250"/>
        <w:gridCol w:w="620"/>
        <w:gridCol w:w="727"/>
        <w:gridCol w:w="1574"/>
        <w:gridCol w:w="1594"/>
      </w:tblGrid>
      <w:tr w:rsidR="003C3170" w:rsidRPr="0065163C" w:rsidTr="005445BF">
        <w:trPr>
          <w:trHeight w:val="74"/>
        </w:trPr>
        <w:tc>
          <w:tcPr>
            <w:tcW w:w="0" w:type="auto"/>
            <w:shd w:val="clear" w:color="auto" w:fill="auto"/>
            <w:noWrap/>
            <w:vAlign w:val="bottom"/>
            <w:hideMark/>
          </w:tcPr>
          <w:p w:rsidR="003C3170" w:rsidRPr="0065163C" w:rsidRDefault="003C3170" w:rsidP="005445BF">
            <w:pPr>
              <w:spacing w:after="0" w:line="240" w:lineRule="auto"/>
              <w:jc w:val="center"/>
              <w:rPr>
                <w:rFonts w:ascii="Times New Roman" w:hAnsi="Times New Roman" w:cs="Times New Roman"/>
                <w:sz w:val="24"/>
                <w:szCs w:val="24"/>
              </w:rPr>
            </w:pPr>
            <w:r w:rsidRPr="0065163C">
              <w:rPr>
                <w:rFonts w:ascii="Times New Roman" w:hAnsi="Times New Roman" w:cs="Times New Roman"/>
                <w:sz w:val="24"/>
                <w:szCs w:val="24"/>
              </w:rPr>
              <w:t>Item</w:t>
            </w:r>
          </w:p>
        </w:tc>
        <w:tc>
          <w:tcPr>
            <w:tcW w:w="0" w:type="auto"/>
            <w:shd w:val="clear" w:color="auto" w:fill="auto"/>
            <w:noWrap/>
            <w:vAlign w:val="bottom"/>
            <w:hideMark/>
          </w:tcPr>
          <w:p w:rsidR="003C3170" w:rsidRPr="0065163C" w:rsidRDefault="003C3170" w:rsidP="005445BF">
            <w:pPr>
              <w:spacing w:after="0" w:line="240" w:lineRule="auto"/>
              <w:jc w:val="center"/>
              <w:rPr>
                <w:rFonts w:ascii="Times New Roman" w:hAnsi="Times New Roman" w:cs="Times New Roman"/>
                <w:sz w:val="24"/>
                <w:szCs w:val="24"/>
              </w:rPr>
            </w:pPr>
            <w:r w:rsidRPr="0065163C">
              <w:rPr>
                <w:rFonts w:ascii="Times New Roman" w:hAnsi="Times New Roman" w:cs="Times New Roman"/>
                <w:sz w:val="24"/>
                <w:szCs w:val="24"/>
              </w:rPr>
              <w:t>Descrição</w:t>
            </w:r>
          </w:p>
        </w:tc>
        <w:tc>
          <w:tcPr>
            <w:tcW w:w="0" w:type="auto"/>
            <w:shd w:val="clear" w:color="auto" w:fill="auto"/>
            <w:noWrap/>
            <w:vAlign w:val="bottom"/>
            <w:hideMark/>
          </w:tcPr>
          <w:p w:rsidR="003C3170" w:rsidRPr="0065163C" w:rsidRDefault="003C3170" w:rsidP="005445BF">
            <w:pPr>
              <w:spacing w:after="0" w:line="240" w:lineRule="auto"/>
              <w:jc w:val="center"/>
              <w:rPr>
                <w:rFonts w:ascii="Times New Roman" w:hAnsi="Times New Roman" w:cs="Times New Roman"/>
                <w:sz w:val="24"/>
                <w:szCs w:val="24"/>
              </w:rPr>
            </w:pPr>
            <w:proofErr w:type="spellStart"/>
            <w:r w:rsidRPr="0065163C">
              <w:rPr>
                <w:rFonts w:ascii="Times New Roman" w:hAnsi="Times New Roman" w:cs="Times New Roman"/>
                <w:sz w:val="24"/>
                <w:szCs w:val="24"/>
              </w:rPr>
              <w:t>Unid</w:t>
            </w:r>
            <w:proofErr w:type="spellEnd"/>
          </w:p>
        </w:tc>
        <w:tc>
          <w:tcPr>
            <w:tcW w:w="0" w:type="auto"/>
            <w:shd w:val="clear" w:color="auto" w:fill="auto"/>
            <w:noWrap/>
            <w:vAlign w:val="bottom"/>
            <w:hideMark/>
          </w:tcPr>
          <w:p w:rsidR="003C3170" w:rsidRPr="0065163C" w:rsidRDefault="003C3170" w:rsidP="005445BF">
            <w:pPr>
              <w:spacing w:after="0" w:line="240" w:lineRule="auto"/>
              <w:jc w:val="center"/>
              <w:rPr>
                <w:rFonts w:ascii="Times New Roman" w:hAnsi="Times New Roman" w:cs="Times New Roman"/>
                <w:sz w:val="24"/>
                <w:szCs w:val="24"/>
              </w:rPr>
            </w:pPr>
            <w:r w:rsidRPr="0065163C">
              <w:rPr>
                <w:rFonts w:ascii="Times New Roman" w:hAnsi="Times New Roman" w:cs="Times New Roman"/>
                <w:sz w:val="24"/>
                <w:szCs w:val="24"/>
              </w:rPr>
              <w:t>Quant</w:t>
            </w:r>
          </w:p>
        </w:tc>
        <w:tc>
          <w:tcPr>
            <w:tcW w:w="0" w:type="auto"/>
            <w:shd w:val="clear" w:color="auto" w:fill="auto"/>
            <w:noWrap/>
            <w:vAlign w:val="bottom"/>
            <w:hideMark/>
          </w:tcPr>
          <w:p w:rsidR="003C3170" w:rsidRPr="0065163C" w:rsidRDefault="003C3170" w:rsidP="005445BF">
            <w:pPr>
              <w:spacing w:after="0" w:line="240" w:lineRule="auto"/>
              <w:jc w:val="center"/>
              <w:rPr>
                <w:rFonts w:ascii="Times New Roman" w:hAnsi="Times New Roman" w:cs="Times New Roman"/>
                <w:sz w:val="24"/>
                <w:szCs w:val="24"/>
              </w:rPr>
            </w:pPr>
            <w:r w:rsidRPr="0065163C">
              <w:rPr>
                <w:rFonts w:ascii="Times New Roman" w:hAnsi="Times New Roman" w:cs="Times New Roman"/>
                <w:sz w:val="24"/>
                <w:szCs w:val="24"/>
              </w:rPr>
              <w:t>Valor Unit. R$</w:t>
            </w:r>
          </w:p>
        </w:tc>
        <w:tc>
          <w:tcPr>
            <w:tcW w:w="0" w:type="auto"/>
            <w:shd w:val="clear" w:color="auto" w:fill="auto"/>
            <w:noWrap/>
            <w:vAlign w:val="bottom"/>
            <w:hideMark/>
          </w:tcPr>
          <w:p w:rsidR="003C3170" w:rsidRPr="0065163C" w:rsidRDefault="003C3170" w:rsidP="005445BF">
            <w:pPr>
              <w:spacing w:after="0" w:line="240" w:lineRule="auto"/>
              <w:jc w:val="center"/>
              <w:rPr>
                <w:rFonts w:ascii="Times New Roman" w:hAnsi="Times New Roman" w:cs="Times New Roman"/>
                <w:sz w:val="24"/>
                <w:szCs w:val="24"/>
              </w:rPr>
            </w:pPr>
            <w:r w:rsidRPr="0065163C">
              <w:rPr>
                <w:rFonts w:ascii="Times New Roman" w:hAnsi="Times New Roman" w:cs="Times New Roman"/>
                <w:sz w:val="24"/>
                <w:szCs w:val="24"/>
              </w:rPr>
              <w:t>Valor Total R$</w:t>
            </w:r>
          </w:p>
        </w:tc>
      </w:tr>
      <w:tr w:rsidR="003C3170" w:rsidRPr="0065163C" w:rsidTr="005445BF">
        <w:trPr>
          <w:trHeight w:val="960"/>
        </w:trPr>
        <w:tc>
          <w:tcPr>
            <w:tcW w:w="0" w:type="auto"/>
            <w:shd w:val="clear" w:color="auto" w:fill="auto"/>
            <w:vAlign w:val="center"/>
            <w:hideMark/>
          </w:tcPr>
          <w:p w:rsidR="003C3170" w:rsidRPr="0065163C" w:rsidRDefault="003C3170" w:rsidP="005445BF">
            <w:pPr>
              <w:spacing w:after="0" w:line="240" w:lineRule="auto"/>
              <w:jc w:val="center"/>
              <w:rPr>
                <w:rFonts w:ascii="Times New Roman" w:hAnsi="Times New Roman" w:cs="Times New Roman"/>
                <w:b/>
                <w:bCs/>
                <w:sz w:val="24"/>
                <w:szCs w:val="24"/>
              </w:rPr>
            </w:pPr>
            <w:r w:rsidRPr="0065163C">
              <w:rPr>
                <w:rFonts w:ascii="Times New Roman" w:hAnsi="Times New Roman" w:cs="Times New Roman"/>
                <w:b/>
                <w:bCs/>
                <w:sz w:val="24"/>
                <w:szCs w:val="24"/>
              </w:rPr>
              <w:t>1</w:t>
            </w:r>
          </w:p>
        </w:tc>
        <w:tc>
          <w:tcPr>
            <w:tcW w:w="0" w:type="auto"/>
            <w:shd w:val="clear" w:color="auto" w:fill="auto"/>
            <w:vAlign w:val="bottom"/>
          </w:tcPr>
          <w:p w:rsidR="003C3170" w:rsidRPr="0065163C" w:rsidRDefault="003C3170" w:rsidP="005445BF">
            <w:pPr>
              <w:spacing w:after="0" w:line="240" w:lineRule="auto"/>
              <w:jc w:val="center"/>
              <w:rPr>
                <w:rFonts w:ascii="Times New Roman" w:hAnsi="Times New Roman" w:cs="Times New Roman"/>
                <w:sz w:val="24"/>
                <w:szCs w:val="24"/>
              </w:rPr>
            </w:pPr>
            <w:r w:rsidRPr="0065163C">
              <w:rPr>
                <w:rFonts w:ascii="Times New Roman" w:hAnsi="Times New Roman" w:cs="Times New Roman"/>
                <w:sz w:val="24"/>
                <w:szCs w:val="24"/>
              </w:rPr>
              <w:t xml:space="preserve">Serviços elétricos, sendo mão de obra na instalação de luminárias, reatores, relês fotoelétricos e manutenção de rede de iluminação pública, com a troca de lâmpadas, incluindo instalações e </w:t>
            </w:r>
            <w:r w:rsidRPr="0065163C">
              <w:rPr>
                <w:rFonts w:ascii="Times New Roman" w:hAnsi="Times New Roman" w:cs="Times New Roman"/>
                <w:sz w:val="24"/>
                <w:szCs w:val="24"/>
              </w:rPr>
              <w:lastRenderedPageBreak/>
              <w:t xml:space="preserve">manutenções de luminárias de LED com troca de luminárias e relês fotoelétricos. </w:t>
            </w:r>
          </w:p>
        </w:tc>
        <w:tc>
          <w:tcPr>
            <w:tcW w:w="0" w:type="auto"/>
            <w:shd w:val="clear" w:color="auto" w:fill="auto"/>
            <w:vAlign w:val="center"/>
          </w:tcPr>
          <w:p w:rsidR="003C3170" w:rsidRPr="0065163C" w:rsidRDefault="003C3170" w:rsidP="005445BF">
            <w:pPr>
              <w:spacing w:after="0" w:line="240" w:lineRule="auto"/>
              <w:jc w:val="center"/>
              <w:rPr>
                <w:rFonts w:ascii="Times New Roman" w:hAnsi="Times New Roman" w:cs="Times New Roman"/>
                <w:b/>
                <w:bCs/>
                <w:sz w:val="24"/>
                <w:szCs w:val="24"/>
              </w:rPr>
            </w:pPr>
            <w:r w:rsidRPr="0065163C">
              <w:rPr>
                <w:rFonts w:ascii="Times New Roman" w:hAnsi="Times New Roman" w:cs="Times New Roman"/>
                <w:b/>
                <w:bCs/>
                <w:sz w:val="24"/>
                <w:szCs w:val="24"/>
              </w:rPr>
              <w:lastRenderedPageBreak/>
              <w:t>Mês</w:t>
            </w:r>
          </w:p>
        </w:tc>
        <w:tc>
          <w:tcPr>
            <w:tcW w:w="0" w:type="auto"/>
            <w:shd w:val="clear" w:color="auto" w:fill="auto"/>
            <w:vAlign w:val="center"/>
          </w:tcPr>
          <w:p w:rsidR="003C3170" w:rsidRPr="0065163C" w:rsidRDefault="003C3170" w:rsidP="005445BF">
            <w:pPr>
              <w:spacing w:after="0" w:line="240" w:lineRule="auto"/>
              <w:jc w:val="center"/>
              <w:rPr>
                <w:rFonts w:ascii="Times New Roman" w:hAnsi="Times New Roman" w:cs="Times New Roman"/>
                <w:b/>
                <w:bCs/>
                <w:sz w:val="24"/>
                <w:szCs w:val="24"/>
              </w:rPr>
            </w:pPr>
            <w:r w:rsidRPr="0065163C">
              <w:rPr>
                <w:rFonts w:ascii="Times New Roman" w:hAnsi="Times New Roman" w:cs="Times New Roman"/>
                <w:b/>
                <w:bCs/>
                <w:sz w:val="24"/>
                <w:szCs w:val="24"/>
              </w:rPr>
              <w:t>12</w:t>
            </w:r>
          </w:p>
        </w:tc>
        <w:tc>
          <w:tcPr>
            <w:tcW w:w="0" w:type="auto"/>
            <w:shd w:val="clear" w:color="auto" w:fill="auto"/>
            <w:vAlign w:val="center"/>
          </w:tcPr>
          <w:p w:rsidR="003C3170" w:rsidRPr="0065163C" w:rsidRDefault="003C3170" w:rsidP="003C3170">
            <w:pPr>
              <w:spacing w:after="0" w:line="240" w:lineRule="auto"/>
              <w:jc w:val="center"/>
              <w:rPr>
                <w:rFonts w:ascii="Times New Roman" w:hAnsi="Times New Roman" w:cs="Times New Roman"/>
                <w:sz w:val="24"/>
                <w:szCs w:val="24"/>
              </w:rPr>
            </w:pPr>
            <w:r w:rsidRPr="0065163C">
              <w:rPr>
                <w:rFonts w:ascii="Times New Roman" w:hAnsi="Times New Roman" w:cs="Times New Roman"/>
                <w:sz w:val="24"/>
                <w:szCs w:val="24"/>
              </w:rPr>
              <w:t xml:space="preserve">R$ </w:t>
            </w:r>
            <w:r>
              <w:rPr>
                <w:rFonts w:ascii="Times New Roman" w:hAnsi="Times New Roman" w:cs="Times New Roman"/>
                <w:sz w:val="24"/>
                <w:szCs w:val="24"/>
              </w:rPr>
              <w:t>...</w:t>
            </w:r>
          </w:p>
        </w:tc>
        <w:tc>
          <w:tcPr>
            <w:tcW w:w="0" w:type="auto"/>
            <w:shd w:val="clear" w:color="auto" w:fill="auto"/>
            <w:vAlign w:val="center"/>
          </w:tcPr>
          <w:p w:rsidR="003C3170" w:rsidRPr="0065163C" w:rsidRDefault="003C3170" w:rsidP="005445BF">
            <w:pPr>
              <w:spacing w:after="0" w:line="240" w:lineRule="auto"/>
              <w:jc w:val="center"/>
              <w:rPr>
                <w:rFonts w:ascii="Times New Roman" w:hAnsi="Times New Roman" w:cs="Times New Roman"/>
                <w:sz w:val="24"/>
                <w:szCs w:val="24"/>
              </w:rPr>
            </w:pPr>
            <w:r w:rsidRPr="0065163C">
              <w:rPr>
                <w:rFonts w:ascii="Times New Roman" w:hAnsi="Times New Roman" w:cs="Times New Roman"/>
                <w:sz w:val="24"/>
                <w:szCs w:val="24"/>
              </w:rPr>
              <w:t xml:space="preserve">R$ </w:t>
            </w:r>
          </w:p>
          <w:p w:rsidR="003C3170" w:rsidRPr="0065163C" w:rsidRDefault="003C3170" w:rsidP="005445B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3C3170" w:rsidRPr="0065163C" w:rsidTr="005445BF">
        <w:trPr>
          <w:trHeight w:val="960"/>
        </w:trPr>
        <w:tc>
          <w:tcPr>
            <w:tcW w:w="0" w:type="auto"/>
            <w:shd w:val="clear" w:color="auto" w:fill="auto"/>
            <w:vAlign w:val="center"/>
          </w:tcPr>
          <w:p w:rsidR="003C3170" w:rsidRPr="0065163C" w:rsidRDefault="003C3170" w:rsidP="005445BF">
            <w:pPr>
              <w:spacing w:after="0" w:line="240" w:lineRule="auto"/>
              <w:jc w:val="center"/>
              <w:rPr>
                <w:rFonts w:ascii="Times New Roman" w:hAnsi="Times New Roman" w:cs="Times New Roman"/>
                <w:b/>
                <w:bCs/>
                <w:sz w:val="24"/>
                <w:szCs w:val="24"/>
              </w:rPr>
            </w:pPr>
            <w:r w:rsidRPr="0065163C">
              <w:rPr>
                <w:rFonts w:ascii="Times New Roman" w:hAnsi="Times New Roman" w:cs="Times New Roman"/>
                <w:b/>
                <w:bCs/>
                <w:sz w:val="24"/>
                <w:szCs w:val="24"/>
              </w:rPr>
              <w:lastRenderedPageBreak/>
              <w:t>2</w:t>
            </w:r>
          </w:p>
        </w:tc>
        <w:tc>
          <w:tcPr>
            <w:tcW w:w="0" w:type="auto"/>
            <w:shd w:val="clear" w:color="auto" w:fill="auto"/>
            <w:vAlign w:val="bottom"/>
          </w:tcPr>
          <w:p w:rsidR="003C3170" w:rsidRPr="0065163C" w:rsidRDefault="003C3170" w:rsidP="005445BF">
            <w:pPr>
              <w:spacing w:after="0" w:line="240" w:lineRule="auto"/>
              <w:jc w:val="center"/>
              <w:rPr>
                <w:rFonts w:ascii="Times New Roman" w:hAnsi="Times New Roman" w:cs="Times New Roman"/>
                <w:sz w:val="24"/>
                <w:szCs w:val="24"/>
              </w:rPr>
            </w:pPr>
            <w:r w:rsidRPr="0065163C">
              <w:rPr>
                <w:rFonts w:ascii="Times New Roman" w:hAnsi="Times New Roman" w:cs="Times New Roman"/>
                <w:sz w:val="24"/>
                <w:szCs w:val="24"/>
              </w:rPr>
              <w:t xml:space="preserve">Serviços de corte, </w:t>
            </w:r>
            <w:proofErr w:type="spellStart"/>
            <w:r w:rsidRPr="0065163C">
              <w:rPr>
                <w:rFonts w:ascii="Times New Roman" w:hAnsi="Times New Roman" w:cs="Times New Roman"/>
                <w:sz w:val="24"/>
                <w:szCs w:val="24"/>
              </w:rPr>
              <w:t>desgalhamento</w:t>
            </w:r>
            <w:proofErr w:type="spellEnd"/>
            <w:r w:rsidRPr="0065163C">
              <w:rPr>
                <w:rFonts w:ascii="Times New Roman" w:hAnsi="Times New Roman" w:cs="Times New Roman"/>
                <w:sz w:val="24"/>
                <w:szCs w:val="24"/>
              </w:rPr>
              <w:t xml:space="preserve"> e/ou podas de árvores de portes pequenas, médias e grandes nos espaços públicos e ruas sempre que se fizer necessário.</w:t>
            </w:r>
          </w:p>
        </w:tc>
        <w:tc>
          <w:tcPr>
            <w:tcW w:w="0" w:type="auto"/>
            <w:shd w:val="clear" w:color="auto" w:fill="auto"/>
            <w:vAlign w:val="center"/>
          </w:tcPr>
          <w:p w:rsidR="003C3170" w:rsidRPr="0065163C" w:rsidRDefault="003C3170" w:rsidP="005445BF">
            <w:pPr>
              <w:spacing w:after="0" w:line="240" w:lineRule="auto"/>
              <w:jc w:val="center"/>
              <w:rPr>
                <w:rFonts w:ascii="Times New Roman" w:hAnsi="Times New Roman" w:cs="Times New Roman"/>
                <w:b/>
                <w:bCs/>
                <w:sz w:val="24"/>
                <w:szCs w:val="24"/>
              </w:rPr>
            </w:pPr>
            <w:r w:rsidRPr="0065163C">
              <w:rPr>
                <w:rFonts w:ascii="Times New Roman" w:hAnsi="Times New Roman" w:cs="Times New Roman"/>
                <w:b/>
                <w:bCs/>
                <w:sz w:val="24"/>
                <w:szCs w:val="24"/>
              </w:rPr>
              <w:t>Mês</w:t>
            </w:r>
          </w:p>
        </w:tc>
        <w:tc>
          <w:tcPr>
            <w:tcW w:w="0" w:type="auto"/>
            <w:shd w:val="clear" w:color="auto" w:fill="auto"/>
            <w:vAlign w:val="center"/>
          </w:tcPr>
          <w:p w:rsidR="003C3170" w:rsidRPr="0065163C" w:rsidRDefault="003C3170" w:rsidP="005445BF">
            <w:pPr>
              <w:spacing w:after="0" w:line="240" w:lineRule="auto"/>
              <w:jc w:val="center"/>
              <w:rPr>
                <w:rFonts w:ascii="Times New Roman" w:hAnsi="Times New Roman" w:cs="Times New Roman"/>
                <w:b/>
                <w:bCs/>
                <w:sz w:val="24"/>
                <w:szCs w:val="24"/>
              </w:rPr>
            </w:pPr>
            <w:r w:rsidRPr="0065163C">
              <w:rPr>
                <w:rFonts w:ascii="Times New Roman" w:hAnsi="Times New Roman" w:cs="Times New Roman"/>
                <w:b/>
                <w:bCs/>
                <w:sz w:val="24"/>
                <w:szCs w:val="24"/>
              </w:rPr>
              <w:t>12</w:t>
            </w:r>
          </w:p>
        </w:tc>
        <w:tc>
          <w:tcPr>
            <w:tcW w:w="0" w:type="auto"/>
            <w:shd w:val="clear" w:color="auto" w:fill="auto"/>
            <w:vAlign w:val="center"/>
          </w:tcPr>
          <w:p w:rsidR="003C3170" w:rsidRPr="0065163C" w:rsidRDefault="003C3170" w:rsidP="003C3170">
            <w:pPr>
              <w:spacing w:after="0" w:line="240" w:lineRule="auto"/>
              <w:jc w:val="center"/>
              <w:rPr>
                <w:rFonts w:ascii="Times New Roman" w:hAnsi="Times New Roman" w:cs="Times New Roman"/>
                <w:sz w:val="24"/>
                <w:szCs w:val="24"/>
              </w:rPr>
            </w:pPr>
            <w:r w:rsidRPr="0065163C">
              <w:rPr>
                <w:rFonts w:ascii="Times New Roman" w:hAnsi="Times New Roman" w:cs="Times New Roman"/>
                <w:sz w:val="24"/>
                <w:szCs w:val="24"/>
              </w:rPr>
              <w:t xml:space="preserve">R$ </w:t>
            </w:r>
            <w:r>
              <w:rPr>
                <w:rFonts w:ascii="Times New Roman" w:hAnsi="Times New Roman" w:cs="Times New Roman"/>
                <w:sz w:val="24"/>
                <w:szCs w:val="24"/>
              </w:rPr>
              <w:t>....</w:t>
            </w:r>
          </w:p>
        </w:tc>
        <w:tc>
          <w:tcPr>
            <w:tcW w:w="0" w:type="auto"/>
            <w:shd w:val="clear" w:color="auto" w:fill="auto"/>
            <w:vAlign w:val="center"/>
          </w:tcPr>
          <w:p w:rsidR="003C3170" w:rsidRPr="0065163C" w:rsidRDefault="003C3170" w:rsidP="005445BF">
            <w:pPr>
              <w:spacing w:after="0" w:line="240" w:lineRule="auto"/>
              <w:jc w:val="center"/>
              <w:rPr>
                <w:rFonts w:ascii="Times New Roman" w:hAnsi="Times New Roman" w:cs="Times New Roman"/>
                <w:sz w:val="24"/>
                <w:szCs w:val="24"/>
              </w:rPr>
            </w:pPr>
            <w:r w:rsidRPr="0065163C">
              <w:rPr>
                <w:rFonts w:ascii="Times New Roman" w:hAnsi="Times New Roman" w:cs="Times New Roman"/>
                <w:sz w:val="24"/>
                <w:szCs w:val="24"/>
              </w:rPr>
              <w:t xml:space="preserve">R$ </w:t>
            </w:r>
          </w:p>
          <w:p w:rsidR="003C3170" w:rsidRPr="0065163C" w:rsidRDefault="003C3170" w:rsidP="005445B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bookmarkStart w:id="34" w:name="_GoBack"/>
            <w:bookmarkEnd w:id="34"/>
          </w:p>
        </w:tc>
      </w:tr>
    </w:tbl>
    <w:p w:rsidR="00337545" w:rsidRPr="009B4282" w:rsidRDefault="00337545" w:rsidP="005C22F4">
      <w:pPr>
        <w:spacing w:after="0" w:line="240" w:lineRule="auto"/>
        <w:ind w:left="0" w:firstLine="0"/>
        <w:rPr>
          <w:rFonts w:ascii="Times New Roman" w:hAnsi="Times New Roman" w:cs="Times New Roman"/>
          <w:color w:val="000000" w:themeColor="text1"/>
          <w:sz w:val="24"/>
          <w:szCs w:val="24"/>
        </w:rPr>
      </w:pPr>
    </w:p>
    <w:p w:rsidR="00337545" w:rsidRPr="009B4282" w:rsidRDefault="00337545" w:rsidP="005C22F4">
      <w:pPr>
        <w:spacing w:after="0" w:line="240" w:lineRule="auto"/>
        <w:ind w:left="0" w:firstLine="0"/>
        <w:rPr>
          <w:rFonts w:ascii="Times New Roman" w:hAnsi="Times New Roman" w:cs="Times New Roman"/>
          <w:color w:val="000000" w:themeColor="text1"/>
          <w:sz w:val="24"/>
          <w:szCs w:val="24"/>
        </w:rPr>
      </w:pP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1.3 </w:t>
      </w:r>
      <w:proofErr w:type="gramStart"/>
      <w:r w:rsidRPr="009B4282">
        <w:rPr>
          <w:rFonts w:ascii="Times New Roman" w:hAnsi="Times New Roman" w:cs="Times New Roman"/>
          <w:color w:val="000000" w:themeColor="text1"/>
          <w:sz w:val="24"/>
          <w:szCs w:val="24"/>
        </w:rPr>
        <w:tab/>
        <w:t>Vinculam</w:t>
      </w:r>
      <w:proofErr w:type="gramEnd"/>
      <w:r w:rsidRPr="009B4282">
        <w:rPr>
          <w:rFonts w:ascii="Times New Roman" w:hAnsi="Times New Roman" w:cs="Times New Roman"/>
          <w:color w:val="000000" w:themeColor="text1"/>
          <w:sz w:val="24"/>
          <w:szCs w:val="24"/>
        </w:rPr>
        <w:t xml:space="preserve"> esta contratação, independentemente de transcrição: </w:t>
      </w:r>
    </w:p>
    <w:p w:rsidR="00A7008D" w:rsidRPr="009B4282" w:rsidRDefault="00A7008D" w:rsidP="005C22F4">
      <w:pPr>
        <w:pStyle w:val="PargrafodaLista"/>
        <w:numPr>
          <w:ilvl w:val="0"/>
          <w:numId w:val="11"/>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Termo de Referência; </w:t>
      </w:r>
    </w:p>
    <w:p w:rsidR="00A7008D" w:rsidRPr="009B4282" w:rsidRDefault="00A7008D" w:rsidP="005C22F4">
      <w:pPr>
        <w:pStyle w:val="PargrafodaLista"/>
        <w:numPr>
          <w:ilvl w:val="0"/>
          <w:numId w:val="11"/>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Edital da Licitação; </w:t>
      </w:r>
    </w:p>
    <w:p w:rsidR="00A7008D" w:rsidRPr="009B4282" w:rsidRDefault="00A7008D" w:rsidP="005C22F4">
      <w:pPr>
        <w:pStyle w:val="PargrafodaLista"/>
        <w:numPr>
          <w:ilvl w:val="0"/>
          <w:numId w:val="11"/>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Proposta do CONTRATADO; e </w:t>
      </w:r>
    </w:p>
    <w:p w:rsidR="00A7008D" w:rsidRPr="009B4282" w:rsidRDefault="00A7008D" w:rsidP="005C22F4">
      <w:pPr>
        <w:pStyle w:val="PargrafodaLista"/>
        <w:numPr>
          <w:ilvl w:val="0"/>
          <w:numId w:val="11"/>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Eventuais anexos dos documentos supracitados.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CLÁUSULA SEGUNDA - EXECUÇÃO E GESTÃO CONTRATUAL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2.1 </w:t>
      </w:r>
      <w:r w:rsidRPr="009B4282">
        <w:rPr>
          <w:rFonts w:ascii="Times New Roman" w:hAnsi="Times New Roman" w:cs="Times New Roman"/>
          <w:color w:val="000000" w:themeColor="text1"/>
          <w:sz w:val="24"/>
          <w:szCs w:val="24"/>
        </w:rPr>
        <w:tab/>
        <w:t xml:space="preserve">O regime de execução contratual, os modelos de gestão e de execução, assim como os prazos e condições de conclusão, entrega, observação e recebimento do objeto são os seguintes: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2.1.1. Após a emissão do empenho ou contrato a empresa será convocada para entrega do objeto, da seguinte forma: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
    <w:p w:rsidR="00F65EE5" w:rsidRPr="00ED355D" w:rsidRDefault="00F65EE5" w:rsidP="00F65EE5">
      <w:pPr>
        <w:tabs>
          <w:tab w:val="left" w:pos="993"/>
        </w:tabs>
        <w:spacing w:after="0" w:line="240" w:lineRule="auto"/>
        <w:rPr>
          <w:rFonts w:ascii="Times New Roman" w:hAnsi="Times New Roman" w:cs="Times New Roman"/>
          <w:b/>
          <w:iCs/>
          <w:sz w:val="24"/>
          <w:szCs w:val="24"/>
        </w:rPr>
      </w:pPr>
      <w:r>
        <w:rPr>
          <w:rFonts w:ascii="Times New Roman" w:hAnsi="Times New Roman" w:cs="Times New Roman"/>
          <w:iCs/>
          <w:sz w:val="24"/>
          <w:szCs w:val="24"/>
        </w:rPr>
        <w:t xml:space="preserve">2.1.2 </w:t>
      </w:r>
      <w:r w:rsidRPr="00ED355D">
        <w:rPr>
          <w:rFonts w:ascii="Times New Roman" w:hAnsi="Times New Roman" w:cs="Times New Roman"/>
          <w:iCs/>
          <w:sz w:val="24"/>
          <w:szCs w:val="24"/>
        </w:rPr>
        <w:t xml:space="preserve">A empresa deverá prestar os serviços conforme as solicitações da Administração, sendo realizado o pedido de atendimento com no mínimo 5 (cinco) dias de antecedência. </w:t>
      </w:r>
      <w:r w:rsidRPr="00ED355D">
        <w:rPr>
          <w:rFonts w:ascii="Times New Roman" w:hAnsi="Times New Roman" w:cs="Times New Roman"/>
          <w:sz w:val="24"/>
          <w:szCs w:val="24"/>
        </w:rPr>
        <w:t>Em casos de emergência, como curto circuito em reatores, fios e cabos soltos, entre outros, a empresa deverá realizar o atendimento com no máximo 24 (vinte e quatro) horas após a solicitação da administração, a empresa poderá realizar vários atendimentos no mês que realizará os serviços, sempre que for solicitada.</w:t>
      </w:r>
    </w:p>
    <w:p w:rsidR="00F65EE5" w:rsidRPr="00ED355D" w:rsidRDefault="00F65EE5" w:rsidP="00F65EE5">
      <w:pPr>
        <w:tabs>
          <w:tab w:val="left" w:pos="993"/>
        </w:tabs>
        <w:spacing w:after="0" w:line="240" w:lineRule="auto"/>
        <w:rPr>
          <w:rFonts w:ascii="Times New Roman" w:hAnsi="Times New Roman" w:cs="Times New Roman"/>
          <w:iCs/>
          <w:sz w:val="24"/>
          <w:szCs w:val="24"/>
        </w:rPr>
      </w:pPr>
      <w:r>
        <w:rPr>
          <w:rFonts w:ascii="Times New Roman" w:hAnsi="Times New Roman" w:cs="Times New Roman"/>
          <w:iCs/>
          <w:sz w:val="24"/>
          <w:szCs w:val="24"/>
        </w:rPr>
        <w:t xml:space="preserve">2.1.3. </w:t>
      </w:r>
      <w:r w:rsidRPr="00ED355D">
        <w:rPr>
          <w:rFonts w:ascii="Times New Roman" w:hAnsi="Times New Roman" w:cs="Times New Roman"/>
          <w:b/>
          <w:iCs/>
          <w:sz w:val="24"/>
          <w:szCs w:val="24"/>
        </w:rPr>
        <w:t xml:space="preserve"> </w:t>
      </w:r>
      <w:r w:rsidRPr="00ED355D">
        <w:rPr>
          <w:rFonts w:ascii="Times New Roman" w:hAnsi="Times New Roman" w:cs="Times New Roman"/>
          <w:iCs/>
          <w:sz w:val="24"/>
          <w:szCs w:val="24"/>
        </w:rPr>
        <w:t xml:space="preserve">A empresa contratada é totalmente responsável por manter seus funcionários capacitados com cursos de aperfeiçoamento, toda a segurança para se evitar riscos e acidentes com choques elétricos ou demais acidentes aos funcionários é dever da empresa contratada com os seus funcionários. </w:t>
      </w:r>
    </w:p>
    <w:p w:rsidR="00F65EE5" w:rsidRPr="00ED355D" w:rsidRDefault="00F65EE5" w:rsidP="00F65EE5">
      <w:pPr>
        <w:tabs>
          <w:tab w:val="left" w:pos="993"/>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2.1.4. </w:t>
      </w:r>
      <w:r w:rsidRPr="00ED355D">
        <w:rPr>
          <w:rFonts w:ascii="Times New Roman" w:hAnsi="Times New Roman" w:cs="Times New Roman"/>
          <w:sz w:val="24"/>
          <w:szCs w:val="24"/>
        </w:rPr>
        <w:t xml:space="preserve"> Os serviços possuem natureza continuada, cuja vigência será de 12 (doze) meses, podendo ser prorrogado por interesse da administração conforme o art. 107 da Lei nº. 14.133/2021.</w:t>
      </w:r>
    </w:p>
    <w:p w:rsidR="00337545" w:rsidRPr="009B4282" w:rsidRDefault="00337545" w:rsidP="00A86032">
      <w:pPr>
        <w:rPr>
          <w:rFonts w:ascii="Times New Roman" w:hAnsi="Times New Roman" w:cs="Times New Roman"/>
          <w:color w:val="000000" w:themeColor="text1"/>
          <w:sz w:val="24"/>
          <w:szCs w:val="24"/>
        </w:rPr>
      </w:pP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2.2  A</w:t>
      </w:r>
      <w:proofErr w:type="gramEnd"/>
      <w:r w:rsidRPr="009B4282">
        <w:rPr>
          <w:rFonts w:ascii="Times New Roman" w:hAnsi="Times New Roman" w:cs="Times New Roman"/>
          <w:color w:val="000000" w:themeColor="text1"/>
          <w:sz w:val="24"/>
          <w:szCs w:val="24"/>
        </w:rPr>
        <w:t xml:space="preserve"> Contratada deve cumprir todas as obrigações constantes no Termo de Referência e na sua proposta, assumindo como exclusivamente seus os riscos e as despesas decorrentes da boa e perfeita execução do objeto.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2.3 É</w:t>
      </w:r>
      <w:proofErr w:type="gramEnd"/>
      <w:r w:rsidRPr="009B4282">
        <w:rPr>
          <w:rFonts w:ascii="Times New Roman" w:hAnsi="Times New Roman" w:cs="Times New Roman"/>
          <w:color w:val="000000" w:themeColor="text1"/>
          <w:sz w:val="24"/>
          <w:szCs w:val="24"/>
        </w:rPr>
        <w:t xml:space="preserve"> obrigação da CONTRATADA a entrega dos materiais solicitados com as especificações descritas no Termo de Referência, zelar pela qualidade do produto entregue e pelos prazos aqui determinados.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2.4 Responsabilizar-se</w:t>
      </w:r>
      <w:proofErr w:type="gramEnd"/>
      <w:r w:rsidRPr="009B4282">
        <w:rPr>
          <w:rFonts w:ascii="Times New Roman" w:hAnsi="Times New Roman" w:cs="Times New Roman"/>
          <w:color w:val="000000" w:themeColor="text1"/>
          <w:sz w:val="24"/>
          <w:szCs w:val="24"/>
        </w:rPr>
        <w:t xml:space="preserve"> pelos vícios e danos decorrentes do objeto, de acordo com o Código de Defesa do Consumidor (Lei nº 8.078, de 1990).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2.5 Entregar</w:t>
      </w:r>
      <w:proofErr w:type="gramEnd"/>
      <w:r w:rsidRPr="009B4282">
        <w:rPr>
          <w:rFonts w:ascii="Times New Roman" w:hAnsi="Times New Roman" w:cs="Times New Roman"/>
          <w:color w:val="000000" w:themeColor="text1"/>
          <w:sz w:val="24"/>
          <w:szCs w:val="24"/>
        </w:rPr>
        <w:t xml:space="preserve"> o material em condições adequadas para proteger o conteúdo contra danos durante o transporte, sob condições que envolvam embarques, desembarques, transportes por rodovias, marítimos, ferroviários e/ou aéreos, sendo a empresa vencedora responsável até a entrega em seu destino final, sem ônus para o município.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2.5.1. A contratada assumirá inteira responsabilidade pelas obrigações decorrentes da legislação trabalhista, previdenciária, de acidente de trabalho e quaisquer outras relativas a seu pessoal. </w:t>
      </w:r>
    </w:p>
    <w:p w:rsidR="00C83195" w:rsidRPr="009B4282" w:rsidRDefault="00C83195" w:rsidP="005C22F4">
      <w:pPr>
        <w:spacing w:after="0" w:line="240" w:lineRule="auto"/>
        <w:ind w:left="0" w:firstLine="0"/>
        <w:rPr>
          <w:rFonts w:ascii="Times New Roman" w:hAnsi="Times New Roman" w:cs="Times New Roman"/>
          <w:color w:val="000000" w:themeColor="text1"/>
          <w:sz w:val="24"/>
          <w:szCs w:val="24"/>
        </w:rPr>
      </w:pP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2.</w:t>
      </w:r>
      <w:r w:rsidR="00C521B1" w:rsidRPr="009B4282">
        <w:rPr>
          <w:rFonts w:ascii="Times New Roman" w:hAnsi="Times New Roman" w:cs="Times New Roman"/>
          <w:color w:val="000000" w:themeColor="text1"/>
          <w:sz w:val="24"/>
          <w:szCs w:val="24"/>
        </w:rPr>
        <w:t>6</w:t>
      </w:r>
      <w:r w:rsidRPr="009B4282">
        <w:rPr>
          <w:rFonts w:ascii="Times New Roman" w:hAnsi="Times New Roman" w:cs="Times New Roman"/>
          <w:color w:val="000000" w:themeColor="text1"/>
          <w:sz w:val="24"/>
          <w:szCs w:val="24"/>
        </w:rPr>
        <w:t xml:space="preserve"> Do Recebimento do Objeto: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lastRenderedPageBreak/>
        <w:t xml:space="preserve"> </w:t>
      </w:r>
      <w:proofErr w:type="gramStart"/>
      <w:r w:rsidRPr="009B4282">
        <w:rPr>
          <w:rFonts w:ascii="Times New Roman" w:hAnsi="Times New Roman" w:cs="Times New Roman"/>
          <w:color w:val="000000" w:themeColor="text1"/>
          <w:sz w:val="24"/>
          <w:szCs w:val="24"/>
        </w:rPr>
        <w:t>2.</w:t>
      </w:r>
      <w:r w:rsidR="00C521B1" w:rsidRPr="009B4282">
        <w:rPr>
          <w:rFonts w:ascii="Times New Roman" w:hAnsi="Times New Roman" w:cs="Times New Roman"/>
          <w:color w:val="000000" w:themeColor="text1"/>
          <w:sz w:val="24"/>
          <w:szCs w:val="24"/>
        </w:rPr>
        <w:t>6</w:t>
      </w:r>
      <w:r w:rsidRPr="009B4282">
        <w:rPr>
          <w:rFonts w:ascii="Times New Roman" w:hAnsi="Times New Roman" w:cs="Times New Roman"/>
          <w:color w:val="000000" w:themeColor="text1"/>
          <w:sz w:val="24"/>
          <w:szCs w:val="24"/>
        </w:rPr>
        <w:t>.1 Os</w:t>
      </w:r>
      <w:proofErr w:type="gramEnd"/>
      <w:r w:rsidRPr="009B4282">
        <w:rPr>
          <w:rFonts w:ascii="Times New Roman" w:hAnsi="Times New Roman" w:cs="Times New Roman"/>
          <w:color w:val="000000" w:themeColor="text1"/>
          <w:sz w:val="24"/>
          <w:szCs w:val="24"/>
        </w:rPr>
        <w:t xml:space="preserve"> bens/serviços serão recebidos definitivamente conforme edital. Outrossim, constatado vícios de quantidade ou qualidade, a Administração poderá aplicar as garantias previstas no Código de Defesa do Consumidor.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2.</w:t>
      </w:r>
      <w:r w:rsidR="00C521B1" w:rsidRPr="009B4282">
        <w:rPr>
          <w:rFonts w:ascii="Times New Roman" w:hAnsi="Times New Roman" w:cs="Times New Roman"/>
          <w:color w:val="000000" w:themeColor="text1"/>
          <w:sz w:val="24"/>
          <w:szCs w:val="24"/>
        </w:rPr>
        <w:t>6</w:t>
      </w:r>
      <w:r w:rsidRPr="009B4282">
        <w:rPr>
          <w:rFonts w:ascii="Times New Roman" w:hAnsi="Times New Roman" w:cs="Times New Roman"/>
          <w:color w:val="000000" w:themeColor="text1"/>
          <w:sz w:val="24"/>
          <w:szCs w:val="24"/>
        </w:rPr>
        <w:t xml:space="preserve">.2 Os bens poderão ser rejeitados, no todo ou em parte, inclusive antes do recebimento provisório, quando em desacordo com as especificações constantes no Termo de Referência e na proposta, devendo ser substituídos no prazo de 3 (três) dias, a contar da notificação da contratada, às suas custas, sem prejuízo da aplicação das </w:t>
      </w:r>
      <w:proofErr w:type="gramStart"/>
      <w:r w:rsidRPr="009B4282">
        <w:rPr>
          <w:rFonts w:ascii="Times New Roman" w:hAnsi="Times New Roman" w:cs="Times New Roman"/>
          <w:color w:val="000000" w:themeColor="text1"/>
          <w:sz w:val="24"/>
          <w:szCs w:val="24"/>
        </w:rPr>
        <w:t>penalidades..</w:t>
      </w:r>
      <w:proofErr w:type="gramEnd"/>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2.</w:t>
      </w:r>
      <w:r w:rsidR="00C521B1" w:rsidRPr="009B4282">
        <w:rPr>
          <w:rFonts w:ascii="Times New Roman" w:hAnsi="Times New Roman" w:cs="Times New Roman"/>
          <w:color w:val="000000" w:themeColor="text1"/>
          <w:sz w:val="24"/>
          <w:szCs w:val="24"/>
        </w:rPr>
        <w:t>6</w:t>
      </w:r>
      <w:r w:rsidRPr="009B4282">
        <w:rPr>
          <w:rFonts w:ascii="Times New Roman" w:hAnsi="Times New Roman" w:cs="Times New Roman"/>
          <w:color w:val="000000" w:themeColor="text1"/>
          <w:sz w:val="24"/>
          <w:szCs w:val="24"/>
        </w:rPr>
        <w:t xml:space="preserve">.3 O recebimento do objeto não exclui a responsabilidade da contratada pelos prejuízos resultantes da incorreta execução do contrato.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2.</w:t>
      </w:r>
      <w:r w:rsidR="00C521B1" w:rsidRPr="009B4282">
        <w:rPr>
          <w:rFonts w:ascii="Times New Roman" w:hAnsi="Times New Roman" w:cs="Times New Roman"/>
          <w:color w:val="000000" w:themeColor="text1"/>
          <w:sz w:val="24"/>
          <w:szCs w:val="24"/>
        </w:rPr>
        <w:t>6</w:t>
      </w:r>
      <w:r w:rsidRPr="009B4282">
        <w:rPr>
          <w:rFonts w:ascii="Times New Roman" w:hAnsi="Times New Roman" w:cs="Times New Roman"/>
          <w:color w:val="000000" w:themeColor="text1"/>
          <w:sz w:val="24"/>
          <w:szCs w:val="24"/>
        </w:rPr>
        <w:t xml:space="preserve">.4.  Em caso de necessidade a contratada poderá solicitar adiamento de prazo de entrega desde que plenamente justificado e aceito pela Administração e que o adiamento não traga transtornos as atividades de atendimento à população e aos servidores desta.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2.</w:t>
      </w:r>
      <w:r w:rsidR="00C521B1" w:rsidRPr="009B4282">
        <w:rPr>
          <w:rFonts w:ascii="Times New Roman" w:hAnsi="Times New Roman" w:cs="Times New Roman"/>
          <w:color w:val="000000" w:themeColor="text1"/>
          <w:sz w:val="24"/>
          <w:szCs w:val="24"/>
        </w:rPr>
        <w:t>6</w:t>
      </w:r>
      <w:r w:rsidRPr="009B4282">
        <w:rPr>
          <w:rFonts w:ascii="Times New Roman" w:hAnsi="Times New Roman" w:cs="Times New Roman"/>
          <w:color w:val="000000" w:themeColor="text1"/>
          <w:sz w:val="24"/>
          <w:szCs w:val="24"/>
        </w:rPr>
        <w:t xml:space="preserve">.5 Os bens serão recebidos provisoriamente, de forma sumária, no ato da entrega, juntamente com a nota fiscal ou instrumento de cobrança equivalente, </w:t>
      </w:r>
      <w:proofErr w:type="gramStart"/>
      <w:r w:rsidRPr="009B4282">
        <w:rPr>
          <w:rFonts w:ascii="Times New Roman" w:hAnsi="Times New Roman" w:cs="Times New Roman"/>
          <w:color w:val="000000" w:themeColor="text1"/>
          <w:sz w:val="24"/>
          <w:szCs w:val="24"/>
        </w:rPr>
        <w:t>pelo(</w:t>
      </w:r>
      <w:proofErr w:type="gramEnd"/>
      <w:r w:rsidRPr="009B4282">
        <w:rPr>
          <w:rFonts w:ascii="Times New Roman" w:hAnsi="Times New Roman" w:cs="Times New Roman"/>
          <w:color w:val="000000" w:themeColor="text1"/>
          <w:sz w:val="24"/>
          <w:szCs w:val="24"/>
        </w:rPr>
        <w:t xml:space="preserve">a) responsável pelo acompanhamento e fiscalização do contrato, para efeito de posterior verificação de sua conformidade com as especificações constantes no Termo de Referência e na proposta.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2.</w:t>
      </w:r>
      <w:r w:rsidR="00C83195" w:rsidRPr="009B4282">
        <w:rPr>
          <w:rFonts w:ascii="Times New Roman" w:hAnsi="Times New Roman" w:cs="Times New Roman"/>
          <w:color w:val="000000" w:themeColor="text1"/>
          <w:sz w:val="24"/>
          <w:szCs w:val="24"/>
        </w:rPr>
        <w:t>6</w:t>
      </w:r>
      <w:r w:rsidRPr="009B4282">
        <w:rPr>
          <w:rFonts w:ascii="Times New Roman" w:hAnsi="Times New Roman" w:cs="Times New Roman"/>
          <w:color w:val="000000" w:themeColor="text1"/>
          <w:sz w:val="24"/>
          <w:szCs w:val="24"/>
        </w:rPr>
        <w:t xml:space="preserve">.6 O recebimento definitivo ocorrerá no prazo de 3 (três) dias úteis, a contar do recebimento da nota fiscal ou instrumento de cobrança equivalente pela Administração, após a verificação da qualidade e quantidade do material e consequente aceitação mediante termo detalhado, mediante preenchimento e assinatura do relatório – parâmetros de fiscalização, conforme modelo.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2.</w:t>
      </w:r>
      <w:r w:rsidR="00C83195" w:rsidRPr="009B4282">
        <w:rPr>
          <w:rFonts w:ascii="Times New Roman" w:hAnsi="Times New Roman" w:cs="Times New Roman"/>
          <w:color w:val="000000" w:themeColor="text1"/>
          <w:sz w:val="24"/>
          <w:szCs w:val="24"/>
        </w:rPr>
        <w:t>6</w:t>
      </w:r>
      <w:r w:rsidRPr="009B4282">
        <w:rPr>
          <w:rFonts w:ascii="Times New Roman" w:hAnsi="Times New Roman" w:cs="Times New Roman"/>
          <w:color w:val="000000" w:themeColor="text1"/>
          <w:sz w:val="24"/>
          <w:szCs w:val="24"/>
        </w:rPr>
        <w:t xml:space="preserve">.7. O prazo para recebimento definitivo poderá ser excepcionalmente prorrogado, de forma justificada, por igual período, quando houver necessidade de diligências para a aferição do atendimento das exigências contratuais.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2.</w:t>
      </w:r>
      <w:r w:rsidR="00C83195" w:rsidRPr="009B4282">
        <w:rPr>
          <w:rFonts w:ascii="Times New Roman" w:hAnsi="Times New Roman" w:cs="Times New Roman"/>
          <w:color w:val="000000" w:themeColor="text1"/>
          <w:sz w:val="24"/>
          <w:szCs w:val="24"/>
        </w:rPr>
        <w:t>6</w:t>
      </w:r>
      <w:r w:rsidRPr="009B4282">
        <w:rPr>
          <w:rFonts w:ascii="Times New Roman" w:hAnsi="Times New Roman" w:cs="Times New Roman"/>
          <w:color w:val="000000" w:themeColor="text1"/>
          <w:sz w:val="24"/>
          <w:szCs w:val="24"/>
        </w:rPr>
        <w:t>.8 No</w:t>
      </w:r>
      <w:proofErr w:type="gramEnd"/>
      <w:r w:rsidRPr="009B4282">
        <w:rPr>
          <w:rFonts w:ascii="Times New Roman" w:hAnsi="Times New Roman" w:cs="Times New Roman"/>
          <w:color w:val="000000" w:themeColor="text1"/>
          <w:sz w:val="24"/>
          <w:szCs w:val="24"/>
        </w:rPr>
        <w:t xml:space="preserve"> caso de controvérsia sobre a execução do objeto, quanto à dimensão, qualidade e quantidade, deverá ser observado o teor do art. 143 da Lei nº 14.133, de 2021, comunicando-se à empresa para emissão de Nota Fiscal no que </w:t>
      </w:r>
      <w:proofErr w:type="spellStart"/>
      <w:r w:rsidRPr="009B4282">
        <w:rPr>
          <w:rFonts w:ascii="Times New Roman" w:hAnsi="Times New Roman" w:cs="Times New Roman"/>
          <w:color w:val="000000" w:themeColor="text1"/>
          <w:sz w:val="24"/>
          <w:szCs w:val="24"/>
        </w:rPr>
        <w:t>pertine</w:t>
      </w:r>
      <w:proofErr w:type="spellEnd"/>
      <w:r w:rsidRPr="009B4282">
        <w:rPr>
          <w:rFonts w:ascii="Times New Roman" w:hAnsi="Times New Roman" w:cs="Times New Roman"/>
          <w:color w:val="000000" w:themeColor="text1"/>
          <w:sz w:val="24"/>
          <w:szCs w:val="24"/>
        </w:rPr>
        <w:t xml:space="preserve"> à parcela incontroversa da execução do objeto, para efeito de liquidação e pagamento.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2.</w:t>
      </w:r>
      <w:r w:rsidR="00C83195" w:rsidRPr="009B4282">
        <w:rPr>
          <w:rFonts w:ascii="Times New Roman" w:hAnsi="Times New Roman" w:cs="Times New Roman"/>
          <w:color w:val="000000" w:themeColor="text1"/>
          <w:sz w:val="24"/>
          <w:szCs w:val="24"/>
        </w:rPr>
        <w:t>6</w:t>
      </w:r>
      <w:r w:rsidRPr="009B4282">
        <w:rPr>
          <w:rFonts w:ascii="Times New Roman" w:hAnsi="Times New Roman" w:cs="Times New Roman"/>
          <w:color w:val="000000" w:themeColor="text1"/>
          <w:sz w:val="24"/>
          <w:szCs w:val="24"/>
        </w:rPr>
        <w:t xml:space="preserve">.9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2.</w:t>
      </w:r>
      <w:r w:rsidR="00C83195" w:rsidRPr="009B4282">
        <w:rPr>
          <w:rFonts w:ascii="Times New Roman" w:hAnsi="Times New Roman" w:cs="Times New Roman"/>
          <w:color w:val="000000" w:themeColor="text1"/>
          <w:sz w:val="24"/>
          <w:szCs w:val="24"/>
        </w:rPr>
        <w:t>6</w:t>
      </w:r>
      <w:r w:rsidRPr="009B4282">
        <w:rPr>
          <w:rFonts w:ascii="Times New Roman" w:hAnsi="Times New Roman" w:cs="Times New Roman"/>
          <w:color w:val="000000" w:themeColor="text1"/>
          <w:sz w:val="24"/>
          <w:szCs w:val="24"/>
        </w:rPr>
        <w:t xml:space="preserve">.10 O recebimento provisório ou definitivo não excluirá a responsabilidade civil pela solidez e pela segurança dos bens nem a responsabilidade ético-profissional pela perfeita execução do contrato.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2.</w:t>
      </w:r>
      <w:r w:rsidR="00C83195" w:rsidRPr="009B4282">
        <w:rPr>
          <w:rFonts w:ascii="Times New Roman" w:hAnsi="Times New Roman" w:cs="Times New Roman"/>
          <w:color w:val="000000" w:themeColor="text1"/>
          <w:sz w:val="24"/>
          <w:szCs w:val="24"/>
        </w:rPr>
        <w:t>7</w:t>
      </w:r>
      <w:r w:rsidRPr="009B4282">
        <w:rPr>
          <w:rFonts w:ascii="Times New Roman" w:hAnsi="Times New Roman" w:cs="Times New Roman"/>
          <w:color w:val="000000" w:themeColor="text1"/>
          <w:sz w:val="24"/>
          <w:szCs w:val="24"/>
        </w:rPr>
        <w:t xml:space="preserve"> </w:t>
      </w:r>
      <w:r w:rsidRPr="009B4282">
        <w:rPr>
          <w:rFonts w:ascii="Times New Roman" w:hAnsi="Times New Roman" w:cs="Times New Roman"/>
          <w:color w:val="000000" w:themeColor="text1"/>
          <w:sz w:val="24"/>
          <w:szCs w:val="24"/>
        </w:rPr>
        <w:tab/>
        <w:t xml:space="preserve">O objeto do presente Termo de Contrato, se estiver de acordo com as especificações do edital, será recebido: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a) Provisoriamente</w:t>
      </w:r>
      <w:proofErr w:type="gramEnd"/>
      <w:r w:rsidRPr="009B4282">
        <w:rPr>
          <w:rFonts w:ascii="Times New Roman" w:hAnsi="Times New Roman" w:cs="Times New Roman"/>
          <w:color w:val="000000" w:themeColor="text1"/>
          <w:sz w:val="24"/>
          <w:szCs w:val="24"/>
        </w:rPr>
        <w:t xml:space="preserve">, em até 15 (quinze) dias, para efeito de posterior verificação da conformidade do material com a especificação; 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b) Definitivamente</w:t>
      </w:r>
      <w:proofErr w:type="gramEnd"/>
      <w:r w:rsidRPr="009B4282">
        <w:rPr>
          <w:rFonts w:ascii="Times New Roman" w:hAnsi="Times New Roman" w:cs="Times New Roman"/>
          <w:color w:val="000000" w:themeColor="text1"/>
          <w:sz w:val="24"/>
          <w:szCs w:val="24"/>
        </w:rPr>
        <w:t xml:space="preserve">, em até 03 (três) dias úteis, após verificação da qualidade e quantidade do material e consequente aceitação.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CLÁUSULA TERCEIRA - PREÇO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3.1 </w:t>
      </w:r>
      <w:r w:rsidRPr="009B4282">
        <w:rPr>
          <w:rFonts w:ascii="Times New Roman" w:hAnsi="Times New Roman" w:cs="Times New Roman"/>
          <w:color w:val="000000" w:themeColor="text1"/>
          <w:sz w:val="24"/>
          <w:szCs w:val="24"/>
        </w:rPr>
        <w:tab/>
        <w:t xml:space="preserve">O preço para o presente ajuste é de R$ _________, constante da proposta vencedora da licitação, aceito pela CONTRATADA, entendido este como preço justo e suficiente para a total execução do presente objeto.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lastRenderedPageBreak/>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3.2 </w:t>
      </w:r>
      <w:proofErr w:type="gramStart"/>
      <w:r w:rsidRPr="009B4282">
        <w:rPr>
          <w:rFonts w:ascii="Times New Roman" w:hAnsi="Times New Roman" w:cs="Times New Roman"/>
          <w:color w:val="000000" w:themeColor="text1"/>
          <w:sz w:val="24"/>
          <w:szCs w:val="24"/>
        </w:rPr>
        <w:tab/>
        <w:t>No</w:t>
      </w:r>
      <w:proofErr w:type="gramEnd"/>
      <w:r w:rsidRPr="009B4282">
        <w:rPr>
          <w:rFonts w:ascii="Times New Roman" w:hAnsi="Times New Roman" w:cs="Times New Roman"/>
          <w:color w:val="000000" w:themeColor="text1"/>
          <w:sz w:val="24"/>
          <w:szCs w:val="24"/>
        </w:rPr>
        <w:t xml:space="preserve"> valor acima estão incluídas todas as despesas ordinárias diretas e indiretas decorrentes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da</w:t>
      </w:r>
      <w:proofErr w:type="gramEnd"/>
      <w:r w:rsidRPr="009B4282">
        <w:rPr>
          <w:rFonts w:ascii="Times New Roman" w:hAnsi="Times New Roman" w:cs="Times New Roman"/>
          <w:color w:val="000000" w:themeColor="text1"/>
          <w:sz w:val="24"/>
          <w:szCs w:val="24"/>
        </w:rPr>
        <w:t xml:space="preserve"> execução contratual, inclusive tributos e/ou impostos, encargos sociais, trabalhistas, previdenciários, fiscais e comerciais incidentes, taxa de administração, frete, seguro e outros necessários ao cumprimento integral do objeto da contratação.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4. CLÁUSULA QUARTA - DA DOTAÇÃO </w:t>
      </w:r>
      <w:r w:rsidR="00501C83" w:rsidRPr="009B4282">
        <w:rPr>
          <w:rFonts w:ascii="Times New Roman" w:hAnsi="Times New Roman" w:cs="Times New Roman"/>
          <w:color w:val="000000" w:themeColor="text1"/>
          <w:sz w:val="24"/>
          <w:szCs w:val="24"/>
        </w:rPr>
        <w:t xml:space="preserve">ORÇAMENTARIA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4.1 </w:t>
      </w:r>
      <w:proofErr w:type="gramStart"/>
      <w:r w:rsidRPr="009B4282">
        <w:rPr>
          <w:rFonts w:ascii="Times New Roman" w:hAnsi="Times New Roman" w:cs="Times New Roman"/>
          <w:color w:val="000000" w:themeColor="text1"/>
          <w:sz w:val="24"/>
          <w:szCs w:val="24"/>
        </w:rPr>
        <w:tab/>
        <w:t>As</w:t>
      </w:r>
      <w:proofErr w:type="gramEnd"/>
      <w:r w:rsidRPr="009B4282">
        <w:rPr>
          <w:rFonts w:ascii="Times New Roman" w:hAnsi="Times New Roman" w:cs="Times New Roman"/>
          <w:color w:val="000000" w:themeColor="text1"/>
          <w:sz w:val="24"/>
          <w:szCs w:val="24"/>
        </w:rPr>
        <w:t xml:space="preserve"> despesas para atender a esta contratação estão programadas em dotação orçamentária própria, prevista no orçamento, para o exercício de 202</w:t>
      </w:r>
      <w:r w:rsidR="00F06C9A" w:rsidRPr="009B4282">
        <w:rPr>
          <w:rFonts w:ascii="Times New Roman" w:hAnsi="Times New Roman" w:cs="Times New Roman"/>
          <w:color w:val="000000" w:themeColor="text1"/>
          <w:sz w:val="24"/>
          <w:szCs w:val="24"/>
        </w:rPr>
        <w:t>5</w:t>
      </w:r>
      <w:r w:rsidRPr="009B4282">
        <w:rPr>
          <w:rFonts w:ascii="Times New Roman" w:hAnsi="Times New Roman" w:cs="Times New Roman"/>
          <w:color w:val="000000" w:themeColor="text1"/>
          <w:sz w:val="24"/>
          <w:szCs w:val="24"/>
        </w:rPr>
        <w:t xml:space="preserve">, conforme abaixo: </w:t>
      </w:r>
    </w:p>
    <w:p w:rsidR="00492BB7" w:rsidRDefault="00492BB7" w:rsidP="00492BB7">
      <w:pPr>
        <w:autoSpaceDE w:val="0"/>
        <w:autoSpaceDN w:val="0"/>
        <w:adjustRightInd w:val="0"/>
        <w:rPr>
          <w:rFonts w:ascii="Times New Roman" w:hAnsi="Times New Roman" w:cs="Times New Roman"/>
          <w:b/>
          <w:color w:val="000000" w:themeColor="text1"/>
          <w:sz w:val="24"/>
          <w:szCs w:val="24"/>
        </w:rPr>
      </w:pPr>
    </w:p>
    <w:p w:rsidR="00F65EE5" w:rsidRPr="00ED355D" w:rsidRDefault="00F65EE5" w:rsidP="00F65EE5">
      <w:pPr>
        <w:spacing w:after="0" w:line="240" w:lineRule="auto"/>
        <w:rPr>
          <w:rFonts w:ascii="Times New Roman" w:hAnsi="Times New Roman" w:cs="Times New Roman"/>
          <w:sz w:val="24"/>
          <w:szCs w:val="24"/>
        </w:rPr>
      </w:pPr>
      <w:r w:rsidRPr="00ED355D">
        <w:rPr>
          <w:rFonts w:ascii="Times New Roman" w:hAnsi="Times New Roman" w:cs="Times New Roman"/>
          <w:sz w:val="24"/>
          <w:szCs w:val="24"/>
        </w:rPr>
        <w:t>Unidade:05</w:t>
      </w:r>
    </w:p>
    <w:p w:rsidR="00F65EE5" w:rsidRPr="00ED355D" w:rsidRDefault="00F65EE5" w:rsidP="00F65EE5">
      <w:pPr>
        <w:spacing w:after="0" w:line="240" w:lineRule="auto"/>
        <w:rPr>
          <w:rFonts w:ascii="Times New Roman" w:hAnsi="Times New Roman" w:cs="Times New Roman"/>
          <w:sz w:val="24"/>
          <w:szCs w:val="24"/>
        </w:rPr>
      </w:pPr>
      <w:proofErr w:type="spellStart"/>
      <w:r w:rsidRPr="00ED355D">
        <w:rPr>
          <w:rFonts w:ascii="Times New Roman" w:hAnsi="Times New Roman" w:cs="Times New Roman"/>
          <w:sz w:val="24"/>
          <w:szCs w:val="24"/>
        </w:rPr>
        <w:t>Cód.Red</w:t>
      </w:r>
      <w:proofErr w:type="spellEnd"/>
      <w:r w:rsidRPr="00ED355D">
        <w:rPr>
          <w:rFonts w:ascii="Times New Roman" w:hAnsi="Times New Roman" w:cs="Times New Roman"/>
          <w:sz w:val="24"/>
          <w:szCs w:val="24"/>
        </w:rPr>
        <w:t>. 105</w:t>
      </w:r>
    </w:p>
    <w:p w:rsidR="00F65EE5" w:rsidRPr="00ED355D" w:rsidRDefault="00F65EE5" w:rsidP="00F65EE5">
      <w:pPr>
        <w:spacing w:after="0" w:line="240" w:lineRule="auto"/>
        <w:rPr>
          <w:rFonts w:ascii="Times New Roman" w:hAnsi="Times New Roman" w:cs="Times New Roman"/>
          <w:sz w:val="24"/>
          <w:szCs w:val="24"/>
        </w:rPr>
      </w:pPr>
      <w:proofErr w:type="spellStart"/>
      <w:r w:rsidRPr="00ED355D">
        <w:rPr>
          <w:rFonts w:ascii="Times New Roman" w:hAnsi="Times New Roman" w:cs="Times New Roman"/>
          <w:sz w:val="24"/>
          <w:szCs w:val="24"/>
        </w:rPr>
        <w:t>Proj</w:t>
      </w:r>
      <w:proofErr w:type="spellEnd"/>
      <w:r w:rsidRPr="00ED355D">
        <w:rPr>
          <w:rFonts w:ascii="Times New Roman" w:hAnsi="Times New Roman" w:cs="Times New Roman"/>
          <w:sz w:val="24"/>
          <w:szCs w:val="24"/>
        </w:rPr>
        <w:t>/Atividade: 2.026</w:t>
      </w:r>
    </w:p>
    <w:p w:rsidR="00F65EE5" w:rsidRPr="00ED355D" w:rsidRDefault="00F65EE5" w:rsidP="00F65EE5">
      <w:pPr>
        <w:spacing w:after="0" w:line="240" w:lineRule="auto"/>
        <w:rPr>
          <w:rFonts w:ascii="Times New Roman" w:hAnsi="Times New Roman" w:cs="Times New Roman"/>
          <w:sz w:val="24"/>
          <w:szCs w:val="24"/>
        </w:rPr>
      </w:pPr>
      <w:r w:rsidRPr="00ED355D">
        <w:rPr>
          <w:rFonts w:ascii="Times New Roman" w:hAnsi="Times New Roman" w:cs="Times New Roman"/>
          <w:sz w:val="24"/>
          <w:szCs w:val="24"/>
        </w:rPr>
        <w:t>Elemento: 3.3.90.39</w:t>
      </w:r>
    </w:p>
    <w:p w:rsidR="00F65EE5" w:rsidRPr="00ED355D" w:rsidRDefault="00F65EE5" w:rsidP="00F65EE5">
      <w:pPr>
        <w:spacing w:after="0" w:line="240" w:lineRule="auto"/>
        <w:rPr>
          <w:rFonts w:ascii="Times New Roman" w:hAnsi="Times New Roman" w:cs="Times New Roman"/>
          <w:sz w:val="24"/>
          <w:szCs w:val="24"/>
        </w:rPr>
      </w:pPr>
      <w:r w:rsidRPr="00ED355D">
        <w:rPr>
          <w:rFonts w:ascii="Times New Roman" w:hAnsi="Times New Roman" w:cs="Times New Roman"/>
          <w:sz w:val="24"/>
          <w:szCs w:val="24"/>
        </w:rPr>
        <w:t xml:space="preserve">Complemento do elemento: 1000 </w:t>
      </w:r>
    </w:p>
    <w:p w:rsidR="00F65EE5" w:rsidRPr="009B4282" w:rsidRDefault="00F65EE5" w:rsidP="00492BB7">
      <w:pPr>
        <w:autoSpaceDE w:val="0"/>
        <w:autoSpaceDN w:val="0"/>
        <w:adjustRightInd w:val="0"/>
        <w:rPr>
          <w:rFonts w:ascii="Times New Roman" w:hAnsi="Times New Roman" w:cs="Times New Roman"/>
          <w:bCs/>
          <w:color w:val="000000" w:themeColor="text1"/>
          <w:sz w:val="24"/>
          <w:szCs w:val="24"/>
        </w:rPr>
      </w:pP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4.2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 A dotação relativa aos exercícios financeiros subsequentes será indicada, após aprovação da Lei Orçamentária respectiva e liberação dos créditos correspondentes, mediante </w:t>
      </w:r>
      <w:proofErr w:type="spellStart"/>
      <w:r w:rsidRPr="009B4282">
        <w:rPr>
          <w:rFonts w:ascii="Times New Roman" w:hAnsi="Times New Roman" w:cs="Times New Roman"/>
          <w:color w:val="000000" w:themeColor="text1"/>
          <w:sz w:val="24"/>
          <w:szCs w:val="24"/>
        </w:rPr>
        <w:t>apostilamento</w:t>
      </w:r>
      <w:proofErr w:type="spellEnd"/>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roofErr w:type="gramStart"/>
      <w:r w:rsidRPr="009B4282">
        <w:rPr>
          <w:rFonts w:ascii="Times New Roman" w:hAnsi="Times New Roman" w:cs="Times New Roman"/>
          <w:color w:val="000000" w:themeColor="text1"/>
          <w:sz w:val="24"/>
          <w:szCs w:val="24"/>
        </w:rPr>
        <w:t>4.2.1  As</w:t>
      </w:r>
      <w:proofErr w:type="gramEnd"/>
      <w:r w:rsidRPr="009B4282">
        <w:rPr>
          <w:rFonts w:ascii="Times New Roman" w:hAnsi="Times New Roman" w:cs="Times New Roman"/>
          <w:color w:val="000000" w:themeColor="text1"/>
          <w:sz w:val="24"/>
          <w:szCs w:val="24"/>
        </w:rPr>
        <w:t xml:space="preserve"> adequações orçamentárias necessárias ao cumprimento do contrato, serão vinculadas a este instrumento, através de </w:t>
      </w:r>
      <w:proofErr w:type="spellStart"/>
      <w:r w:rsidRPr="009B4282">
        <w:rPr>
          <w:rFonts w:ascii="Times New Roman" w:hAnsi="Times New Roman" w:cs="Times New Roman"/>
          <w:color w:val="000000" w:themeColor="text1"/>
          <w:sz w:val="24"/>
          <w:szCs w:val="24"/>
        </w:rPr>
        <w:t>apostilamento</w:t>
      </w:r>
      <w:proofErr w:type="spellEnd"/>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CLÁUSULA QUINTA - LIQUIDAÇÃO E PAGAMENTO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5.1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O pagamento das obrigações aqui contratadas observará a ordem cronológica de exigibilidade, nos termos do art. 141 da Lei nº 14.133/2021 cujos prazos serão limitados a: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a)  30 (trinta dias) úteis para a liquidação da despesa, a contar do recebimento da Nota Fiscal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ou</w:t>
      </w:r>
      <w:proofErr w:type="gramEnd"/>
      <w:r w:rsidRPr="009B4282">
        <w:rPr>
          <w:rFonts w:ascii="Times New Roman" w:hAnsi="Times New Roman" w:cs="Times New Roman"/>
          <w:color w:val="000000" w:themeColor="text1"/>
          <w:sz w:val="24"/>
          <w:szCs w:val="24"/>
        </w:rPr>
        <w:t xml:space="preserve"> instrumento de cobrança equivalente pela Administração; e </w:t>
      </w:r>
    </w:p>
    <w:p w:rsidR="00A7008D" w:rsidRPr="009B4282" w:rsidRDefault="00A7008D" w:rsidP="005C22F4">
      <w:pPr>
        <w:pStyle w:val="PargrafodaLista"/>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b</w:t>
      </w:r>
      <w:proofErr w:type="gramEnd"/>
      <w:r w:rsidRPr="009B4282">
        <w:rPr>
          <w:rFonts w:ascii="Times New Roman" w:hAnsi="Times New Roman" w:cs="Times New Roman"/>
          <w:color w:val="000000" w:themeColor="text1"/>
          <w:sz w:val="24"/>
          <w:szCs w:val="24"/>
        </w:rPr>
        <w:t xml:space="preserve">)30 (trinta dias) úteis para pagamento, a contar da liquidação da despesa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5.2. O pagamento somente será efetuado se a Nota Fiscal ou Nota Fiscal Fatura estiver atestada pela fiscalização.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A nota fiscal deverá ser emitida posteriormente à emissão do empenho, acompanhada dos seguintes documentos: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pStyle w:val="PargrafodaLista"/>
        <w:numPr>
          <w:ilvl w:val="0"/>
          <w:numId w:val="13"/>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Prova de regularidade relativa à Seguridade Social;  </w:t>
      </w:r>
    </w:p>
    <w:p w:rsidR="00A7008D" w:rsidRPr="009B4282" w:rsidRDefault="00A7008D" w:rsidP="005C22F4">
      <w:pPr>
        <w:pStyle w:val="PargrafodaLista"/>
        <w:numPr>
          <w:ilvl w:val="0"/>
          <w:numId w:val="13"/>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Certidão conjunta relativa aos tributos federais e à Dívida Ativa da União;  </w:t>
      </w:r>
    </w:p>
    <w:p w:rsidR="00A7008D" w:rsidRPr="009B4282" w:rsidRDefault="00A7008D" w:rsidP="005C22F4">
      <w:pPr>
        <w:pStyle w:val="PargrafodaLista"/>
        <w:numPr>
          <w:ilvl w:val="0"/>
          <w:numId w:val="13"/>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Certidões que comprovem a regularidade perante a Fazenda Estadual da sede do contratado; </w:t>
      </w:r>
    </w:p>
    <w:p w:rsidR="00A7008D" w:rsidRPr="009B4282" w:rsidRDefault="00A7008D" w:rsidP="005C22F4">
      <w:pPr>
        <w:pStyle w:val="PargrafodaLista"/>
        <w:numPr>
          <w:ilvl w:val="0"/>
          <w:numId w:val="13"/>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Certidão de Regularidade do FGTS - CRF; e  </w:t>
      </w:r>
    </w:p>
    <w:p w:rsidR="00A7008D" w:rsidRPr="009B4282" w:rsidRDefault="00A7008D" w:rsidP="005C22F4">
      <w:pPr>
        <w:pStyle w:val="PargrafodaLista"/>
        <w:numPr>
          <w:ilvl w:val="0"/>
          <w:numId w:val="13"/>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Certidão Negativa de Débitos Trabalhistas - CNDT.  </w:t>
      </w:r>
    </w:p>
    <w:p w:rsidR="00A7008D" w:rsidRPr="009B4282" w:rsidRDefault="00A7008D" w:rsidP="005C22F4">
      <w:pPr>
        <w:pStyle w:val="PargrafodaLista"/>
        <w:numPr>
          <w:ilvl w:val="0"/>
          <w:numId w:val="13"/>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Certidão Negativa de Débitos Municipal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CLÁUSULA SEXTA </w:t>
      </w:r>
      <w:r w:rsidR="003F2EB3" w:rsidRPr="009B4282">
        <w:rPr>
          <w:rFonts w:ascii="Times New Roman" w:hAnsi="Times New Roman" w:cs="Times New Roman"/>
          <w:color w:val="000000" w:themeColor="text1"/>
          <w:sz w:val="24"/>
          <w:szCs w:val="24"/>
        </w:rPr>
        <w:t>–</w:t>
      </w:r>
      <w:r w:rsidRPr="009B4282">
        <w:rPr>
          <w:rFonts w:ascii="Times New Roman" w:hAnsi="Times New Roman" w:cs="Times New Roman"/>
          <w:color w:val="000000" w:themeColor="text1"/>
          <w:sz w:val="24"/>
          <w:szCs w:val="24"/>
        </w:rPr>
        <w:t xml:space="preserve"> </w:t>
      </w:r>
      <w:r w:rsidR="003F2EB3" w:rsidRPr="009B4282">
        <w:rPr>
          <w:rFonts w:ascii="Times New Roman" w:hAnsi="Times New Roman" w:cs="Times New Roman"/>
          <w:color w:val="000000" w:themeColor="text1"/>
          <w:sz w:val="24"/>
          <w:szCs w:val="24"/>
        </w:rPr>
        <w:t>VALIDADE DO CONTRATO</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6.1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highlight w:val="yellow"/>
        </w:rPr>
        <w:t>O prazo de vigência do contrato será de</w:t>
      </w:r>
      <w:r w:rsidR="003F2EB3" w:rsidRPr="009B4282">
        <w:rPr>
          <w:rFonts w:ascii="Times New Roman" w:hAnsi="Times New Roman" w:cs="Times New Roman"/>
          <w:color w:val="000000" w:themeColor="text1"/>
          <w:sz w:val="24"/>
          <w:szCs w:val="24"/>
          <w:highlight w:val="yellow"/>
        </w:rPr>
        <w:t xml:space="preserve"> 12</w:t>
      </w:r>
      <w:r w:rsidRPr="009B4282">
        <w:rPr>
          <w:rFonts w:ascii="Times New Roman" w:hAnsi="Times New Roman" w:cs="Times New Roman"/>
          <w:color w:val="000000" w:themeColor="text1"/>
          <w:sz w:val="24"/>
          <w:szCs w:val="24"/>
          <w:highlight w:val="yellow"/>
        </w:rPr>
        <w:t xml:space="preserve"> (</w:t>
      </w:r>
      <w:r w:rsidR="003F2EB3" w:rsidRPr="009B4282">
        <w:rPr>
          <w:rFonts w:ascii="Times New Roman" w:hAnsi="Times New Roman" w:cs="Times New Roman"/>
          <w:color w:val="000000" w:themeColor="text1"/>
          <w:sz w:val="24"/>
          <w:szCs w:val="24"/>
          <w:highlight w:val="yellow"/>
        </w:rPr>
        <w:t>Doze</w:t>
      </w:r>
      <w:r w:rsidRPr="009B4282">
        <w:rPr>
          <w:rFonts w:ascii="Times New Roman" w:hAnsi="Times New Roman" w:cs="Times New Roman"/>
          <w:color w:val="000000" w:themeColor="text1"/>
          <w:sz w:val="24"/>
          <w:szCs w:val="24"/>
          <w:highlight w:val="yellow"/>
        </w:rPr>
        <w:t xml:space="preserve">) meses, contados da data publicação do </w:t>
      </w:r>
      <w:r w:rsidRPr="009B4282">
        <w:rPr>
          <w:rFonts w:ascii="Times New Roman" w:hAnsi="Times New Roman" w:cs="Times New Roman"/>
          <w:color w:val="000000" w:themeColor="text1"/>
          <w:sz w:val="24"/>
          <w:szCs w:val="24"/>
        </w:rPr>
        <w:t xml:space="preserve">extrato no diário oficial do município.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3F2EB3" w:rsidRPr="009B4282" w:rsidRDefault="00A7008D" w:rsidP="005C22F4">
      <w:p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6.2  </w:t>
      </w:r>
      <w:r w:rsidRPr="009B4282">
        <w:rPr>
          <w:rFonts w:ascii="Times New Roman" w:hAnsi="Times New Roman" w:cs="Times New Roman"/>
          <w:color w:val="000000" w:themeColor="text1"/>
          <w:sz w:val="24"/>
          <w:szCs w:val="24"/>
        </w:rPr>
        <w:tab/>
        <w:t>O prazo de vigência poderá ser prorrogado, por interesse das partes, desde que haja autorização formal da autoridade competente e seja efetivado antes do término da respectiva vigência, na forma dos artigos 106</w:t>
      </w:r>
      <w:r w:rsidR="003F2EB3" w:rsidRPr="009B4282">
        <w:rPr>
          <w:rFonts w:ascii="Times New Roman" w:hAnsi="Times New Roman" w:cs="Times New Roman"/>
          <w:color w:val="000000" w:themeColor="text1"/>
          <w:sz w:val="24"/>
          <w:szCs w:val="24"/>
        </w:rPr>
        <w:t xml:space="preserve"> e 107 da Lei nº 14.133/2021, tendo como base para reajuste o </w:t>
      </w:r>
      <w:r w:rsidR="003F2EB3" w:rsidRPr="009B4282">
        <w:rPr>
          <w:rFonts w:ascii="Times New Roman" w:hAnsi="Times New Roman" w:cs="Times New Roman"/>
          <w:color w:val="000000" w:themeColor="text1"/>
          <w:sz w:val="24"/>
          <w:szCs w:val="24"/>
        </w:rPr>
        <w:lastRenderedPageBreak/>
        <w:t>Índice Nacional de Preços ao Consumidor Amplo - IPCA, com data-base vinculada à data do orçamento estimado, que no presente caso foi finalizado com formalização do mapa de preço</w:t>
      </w:r>
      <w:r w:rsidR="005C4F11" w:rsidRPr="009B4282">
        <w:rPr>
          <w:rFonts w:ascii="Times New Roman" w:hAnsi="Times New Roman" w:cs="Times New Roman"/>
          <w:color w:val="000000" w:themeColor="text1"/>
          <w:sz w:val="24"/>
          <w:szCs w:val="24"/>
        </w:rPr>
        <w:t>, até o limite máximo de 60 (sessenta) meses</w:t>
      </w:r>
      <w:r w:rsidR="003F2EB3"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934000"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6.2.1  </w:t>
      </w:r>
      <w:r w:rsidR="00C40924" w:rsidRPr="009B4282">
        <w:rPr>
          <w:rFonts w:ascii="Times New Roman" w:hAnsi="Times New Roman" w:cs="Times New Roman"/>
          <w:color w:val="000000" w:themeColor="text1"/>
          <w:sz w:val="24"/>
          <w:szCs w:val="24"/>
        </w:rPr>
        <w:t>A</w:t>
      </w:r>
      <w:proofErr w:type="gramEnd"/>
      <w:r w:rsidR="00934000" w:rsidRPr="009B4282">
        <w:rPr>
          <w:rFonts w:ascii="Times New Roman" w:hAnsi="Times New Roman" w:cs="Times New Roman"/>
          <w:color w:val="000000" w:themeColor="text1"/>
          <w:sz w:val="24"/>
          <w:szCs w:val="24"/>
        </w:rPr>
        <w:t xml:space="preserve"> prorrogação contratual</w:t>
      </w:r>
      <w:r w:rsidR="00C40924" w:rsidRPr="009B4282">
        <w:rPr>
          <w:rFonts w:ascii="Times New Roman" w:hAnsi="Times New Roman" w:cs="Times New Roman"/>
          <w:color w:val="000000" w:themeColor="text1"/>
          <w:sz w:val="24"/>
          <w:szCs w:val="24"/>
        </w:rPr>
        <w:t xml:space="preserve"> que trata o item acima, poderá ser </w:t>
      </w:r>
      <w:r w:rsidR="00934000" w:rsidRPr="009B4282">
        <w:rPr>
          <w:rFonts w:ascii="Times New Roman" w:hAnsi="Times New Roman" w:cs="Times New Roman"/>
          <w:color w:val="000000" w:themeColor="text1"/>
          <w:sz w:val="24"/>
          <w:szCs w:val="24"/>
        </w:rPr>
        <w:t>sucessiva, respeitada a vigência máxima decenal, desde que que a autoridade competente ateste que as condições e os preços permanecem vantajosos para a Administração, permitida a negociação com o contratado ou a extinção contratual sem ônus para qualquer das partes;</w:t>
      </w:r>
    </w:p>
    <w:p w:rsidR="00934000" w:rsidRPr="009B4282" w:rsidRDefault="00934000" w:rsidP="005C22F4">
      <w:pPr>
        <w:spacing w:after="0" w:line="240" w:lineRule="auto"/>
        <w:ind w:left="0" w:firstLine="0"/>
        <w:rPr>
          <w:rFonts w:ascii="Times New Roman" w:hAnsi="Times New Roman" w:cs="Times New Roman"/>
          <w:color w:val="000000" w:themeColor="text1"/>
          <w:sz w:val="24"/>
          <w:szCs w:val="24"/>
        </w:rPr>
      </w:pPr>
    </w:p>
    <w:p w:rsidR="00934000" w:rsidRPr="009B4282" w:rsidRDefault="00934000" w:rsidP="005C22F4">
      <w:pPr>
        <w:spacing w:after="0" w:line="240" w:lineRule="auto"/>
        <w:ind w:left="0" w:firstLine="0"/>
        <w:rPr>
          <w:rFonts w:ascii="Times New Roman" w:hAnsi="Times New Roman" w:cs="Times New Roman"/>
          <w:color w:val="000000" w:themeColor="text1"/>
          <w:sz w:val="24"/>
          <w:szCs w:val="24"/>
        </w:rPr>
      </w:pP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6.3 Conforme</w:t>
      </w:r>
      <w:proofErr w:type="gramEnd"/>
      <w:r w:rsidRPr="009B4282">
        <w:rPr>
          <w:rFonts w:ascii="Times New Roman" w:hAnsi="Times New Roman" w:cs="Times New Roman"/>
          <w:color w:val="000000" w:themeColor="text1"/>
          <w:sz w:val="24"/>
          <w:szCs w:val="24"/>
        </w:rPr>
        <w:t xml:space="preserve"> disposto na Lei Federal 14133/2021, a CONTRATADA terá o prazo máximo de até 05 (cinco) dias para assinar o termo de contrato, nas condições estabelecidas no edital de licitação, sob pena de decair o direito à contratação, sem prejuízo das sanções previstas nesta Lei.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CLÁUSULA SÉTIMA - SUBCONTRATAÇÃO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35777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7.1 </w:t>
      </w:r>
      <w:proofErr w:type="gramStart"/>
      <w:r w:rsidRPr="009B4282">
        <w:rPr>
          <w:rFonts w:ascii="Times New Roman" w:hAnsi="Times New Roman" w:cs="Times New Roman"/>
          <w:color w:val="000000" w:themeColor="text1"/>
          <w:sz w:val="24"/>
          <w:szCs w:val="24"/>
        </w:rPr>
        <w:tab/>
      </w:r>
      <w:r w:rsidR="005C4F11" w:rsidRPr="009B4282">
        <w:rPr>
          <w:rFonts w:ascii="Times New Roman" w:hAnsi="Times New Roman" w:cs="Times New Roman"/>
          <w:color w:val="000000" w:themeColor="text1"/>
          <w:sz w:val="24"/>
          <w:szCs w:val="24"/>
        </w:rPr>
        <w:t>É</w:t>
      </w:r>
      <w:proofErr w:type="gramEnd"/>
      <w:r w:rsidR="005C4F11" w:rsidRPr="009B4282">
        <w:rPr>
          <w:rFonts w:ascii="Times New Roman" w:hAnsi="Times New Roman" w:cs="Times New Roman"/>
          <w:color w:val="000000" w:themeColor="text1"/>
          <w:sz w:val="24"/>
          <w:szCs w:val="24"/>
        </w:rPr>
        <w:t xml:space="preserve"> proibida a subcontratação total ou parcial do objeto</w:t>
      </w:r>
    </w:p>
    <w:p w:rsidR="00357772" w:rsidRPr="009B4282" w:rsidRDefault="00357772" w:rsidP="005C22F4">
      <w:pPr>
        <w:spacing w:after="0" w:line="240" w:lineRule="auto"/>
        <w:ind w:left="0" w:firstLine="0"/>
        <w:rPr>
          <w:rFonts w:ascii="Times New Roman" w:hAnsi="Times New Roman" w:cs="Times New Roman"/>
          <w:color w:val="000000" w:themeColor="text1"/>
          <w:sz w:val="24"/>
          <w:szCs w:val="24"/>
        </w:rPr>
      </w:pP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CLÁUSULA OITAVA - REAJUSTE E REEQUILÍBRIO </w:t>
      </w:r>
    </w:p>
    <w:p w:rsidR="00C719EB"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r w:rsidR="00C719EB" w:rsidRPr="009B4282">
        <w:rPr>
          <w:rFonts w:ascii="Times New Roman" w:hAnsi="Times New Roman" w:cs="Times New Roman"/>
          <w:b/>
          <w:color w:val="000000" w:themeColor="text1"/>
          <w:sz w:val="24"/>
          <w:szCs w:val="24"/>
        </w:rPr>
        <w:t xml:space="preserve">8.1. </w:t>
      </w:r>
      <w:r w:rsidR="00C719EB" w:rsidRPr="009B4282">
        <w:rPr>
          <w:rFonts w:ascii="Times New Roman" w:hAnsi="Times New Roman" w:cs="Times New Roman"/>
          <w:color w:val="000000" w:themeColor="text1"/>
          <w:sz w:val="24"/>
          <w:szCs w:val="24"/>
        </w:rPr>
        <w:t xml:space="preserve">Independentemente do prazo de duração do contrato utilizar-se-á como critério de reajuste o Índice Nacional de Preços ao Consumidor Amplo - IPCA, com data-base vinculada à data do orçamento estimado, que no presente caso foi finalizado com formalização do mapa de preço no dia </w:t>
      </w:r>
      <w:r w:rsidR="00F302CD">
        <w:rPr>
          <w:rFonts w:ascii="Times New Roman" w:hAnsi="Times New Roman" w:cs="Times New Roman"/>
          <w:color w:val="000000" w:themeColor="text1"/>
          <w:sz w:val="24"/>
          <w:szCs w:val="24"/>
        </w:rPr>
        <w:t>13/08</w:t>
      </w:r>
      <w:r w:rsidR="005C4F11" w:rsidRPr="009B4282">
        <w:rPr>
          <w:rFonts w:ascii="Times New Roman" w:hAnsi="Times New Roman" w:cs="Times New Roman"/>
          <w:color w:val="000000" w:themeColor="text1"/>
          <w:sz w:val="24"/>
          <w:szCs w:val="24"/>
          <w:u w:val="single"/>
        </w:rPr>
        <w:t>/2026</w:t>
      </w:r>
      <w:r w:rsidR="00C719EB" w:rsidRPr="009B4282">
        <w:rPr>
          <w:rFonts w:ascii="Times New Roman" w:hAnsi="Times New Roman" w:cs="Times New Roman"/>
          <w:color w:val="000000" w:themeColor="text1"/>
          <w:sz w:val="24"/>
          <w:szCs w:val="24"/>
          <w:u w:val="single"/>
        </w:rPr>
        <w:t>.</w:t>
      </w:r>
      <w:r w:rsidR="00C719EB" w:rsidRPr="009B4282">
        <w:rPr>
          <w:rFonts w:ascii="Times New Roman" w:hAnsi="Times New Roman" w:cs="Times New Roman"/>
          <w:color w:val="000000" w:themeColor="text1"/>
          <w:sz w:val="24"/>
          <w:szCs w:val="24"/>
        </w:rPr>
        <w:t xml:space="preserve"> </w:t>
      </w:r>
    </w:p>
    <w:p w:rsidR="00C719EB" w:rsidRPr="009B4282" w:rsidRDefault="00C719EB" w:rsidP="005C22F4">
      <w:pPr>
        <w:spacing w:after="0" w:line="240" w:lineRule="auto"/>
        <w:ind w:left="0"/>
        <w:rPr>
          <w:rFonts w:ascii="Times New Roman" w:hAnsi="Times New Roman" w:cs="Times New Roman"/>
          <w:color w:val="000000" w:themeColor="text1"/>
          <w:sz w:val="24"/>
          <w:szCs w:val="24"/>
        </w:rPr>
      </w:pPr>
    </w:p>
    <w:p w:rsidR="00C719EB" w:rsidRPr="009B4282" w:rsidRDefault="00C719EB" w:rsidP="005C22F4">
      <w:p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8.2 A concessão do reajuste será realizada de oficio mediante </w:t>
      </w:r>
      <w:proofErr w:type="spellStart"/>
      <w:r w:rsidRPr="009B4282">
        <w:rPr>
          <w:rFonts w:ascii="Times New Roman" w:hAnsi="Times New Roman" w:cs="Times New Roman"/>
          <w:color w:val="000000" w:themeColor="text1"/>
          <w:sz w:val="24"/>
          <w:szCs w:val="24"/>
        </w:rPr>
        <w:t>apostilamento</w:t>
      </w:r>
      <w:proofErr w:type="spellEnd"/>
      <w:r w:rsidRPr="009B4282">
        <w:rPr>
          <w:rFonts w:ascii="Times New Roman" w:hAnsi="Times New Roman" w:cs="Times New Roman"/>
          <w:color w:val="000000" w:themeColor="text1"/>
          <w:sz w:val="24"/>
          <w:szCs w:val="24"/>
        </w:rPr>
        <w:t xml:space="preserve"> ao contrato. </w:t>
      </w:r>
    </w:p>
    <w:p w:rsidR="00C719EB" w:rsidRPr="009B4282" w:rsidRDefault="00C719EB" w:rsidP="005C22F4">
      <w:pPr>
        <w:spacing w:after="0" w:line="240" w:lineRule="auto"/>
        <w:ind w:left="0"/>
        <w:rPr>
          <w:rFonts w:ascii="Times New Roman" w:hAnsi="Times New Roman" w:cs="Times New Roman"/>
          <w:color w:val="000000" w:themeColor="text1"/>
          <w:sz w:val="24"/>
          <w:szCs w:val="24"/>
        </w:rPr>
      </w:pPr>
    </w:p>
    <w:p w:rsidR="00C719EB" w:rsidRPr="009B4282" w:rsidRDefault="00C719EB" w:rsidP="005C22F4">
      <w:pPr>
        <w:spacing w:after="0" w:line="240" w:lineRule="auto"/>
        <w:ind w:left="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8.3 Nos</w:t>
      </w:r>
      <w:proofErr w:type="gramEnd"/>
      <w:r w:rsidRPr="009B4282">
        <w:rPr>
          <w:rFonts w:ascii="Times New Roman" w:hAnsi="Times New Roman" w:cs="Times New Roman"/>
          <w:color w:val="000000" w:themeColor="text1"/>
          <w:sz w:val="24"/>
          <w:szCs w:val="24"/>
        </w:rPr>
        <w:t xml:space="preserve"> reajustes subsequentes ao primeiro, o interregno mínimo de um ano será contado a partir dos efeitos financeiros do último reajuste. </w:t>
      </w:r>
    </w:p>
    <w:p w:rsidR="00C719EB" w:rsidRPr="009B4282" w:rsidRDefault="00C719EB" w:rsidP="005C22F4">
      <w:pPr>
        <w:spacing w:after="0" w:line="240" w:lineRule="auto"/>
        <w:ind w:left="0"/>
        <w:rPr>
          <w:rFonts w:ascii="Times New Roman" w:hAnsi="Times New Roman" w:cs="Times New Roman"/>
          <w:color w:val="000000" w:themeColor="text1"/>
          <w:sz w:val="24"/>
          <w:szCs w:val="24"/>
        </w:rPr>
      </w:pPr>
    </w:p>
    <w:p w:rsidR="00C719EB" w:rsidRPr="009B4282" w:rsidRDefault="00C57F1A" w:rsidP="005C22F4">
      <w:pPr>
        <w:spacing w:after="0" w:line="240" w:lineRule="auto"/>
        <w:ind w:left="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8</w:t>
      </w:r>
      <w:r w:rsidR="00C719EB" w:rsidRPr="009B4282">
        <w:rPr>
          <w:rFonts w:ascii="Times New Roman" w:hAnsi="Times New Roman" w:cs="Times New Roman"/>
          <w:color w:val="000000" w:themeColor="text1"/>
          <w:sz w:val="24"/>
          <w:szCs w:val="24"/>
        </w:rPr>
        <w:t>.4 No</w:t>
      </w:r>
      <w:proofErr w:type="gramEnd"/>
      <w:r w:rsidR="00C719EB" w:rsidRPr="009B4282">
        <w:rPr>
          <w:rFonts w:ascii="Times New Roman" w:hAnsi="Times New Roman" w:cs="Times New Roman"/>
          <w:color w:val="000000" w:themeColor="text1"/>
          <w:sz w:val="24"/>
          <w:szCs w:val="24"/>
        </w:rPr>
        <w:t xml:space="preserve"> caso de atraso ou não divulgação do índice de reajustamento, o CONTRATANTE pagará à CONTRATADA a importância calculada pela última variação conhecida, liquidando a diferença correspondente tão logo seja divulgado o índice definitivo. </w:t>
      </w:r>
    </w:p>
    <w:p w:rsidR="00C719EB" w:rsidRPr="009B4282" w:rsidRDefault="00C719EB" w:rsidP="005C22F4">
      <w:pPr>
        <w:spacing w:after="0" w:line="240" w:lineRule="auto"/>
        <w:ind w:left="0"/>
        <w:rPr>
          <w:rFonts w:ascii="Times New Roman" w:hAnsi="Times New Roman" w:cs="Times New Roman"/>
          <w:color w:val="000000" w:themeColor="text1"/>
          <w:sz w:val="24"/>
          <w:szCs w:val="24"/>
        </w:rPr>
      </w:pPr>
    </w:p>
    <w:p w:rsidR="00C719EB" w:rsidRPr="009B4282" w:rsidRDefault="00C719EB" w:rsidP="005C22F4">
      <w:pPr>
        <w:spacing w:after="0" w:line="240" w:lineRule="auto"/>
        <w:ind w:left="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8.5 Nas</w:t>
      </w:r>
      <w:proofErr w:type="gramEnd"/>
      <w:r w:rsidRPr="009B4282">
        <w:rPr>
          <w:rFonts w:ascii="Times New Roman" w:hAnsi="Times New Roman" w:cs="Times New Roman"/>
          <w:color w:val="000000" w:themeColor="text1"/>
          <w:sz w:val="24"/>
          <w:szCs w:val="24"/>
        </w:rPr>
        <w:t xml:space="preserve"> aferições finais, o índice utilizado para reajuste será, obrigatoriamente, o definitivo; </w:t>
      </w:r>
    </w:p>
    <w:p w:rsidR="00C719EB" w:rsidRPr="009B4282" w:rsidRDefault="00C719EB" w:rsidP="005C22F4">
      <w:pPr>
        <w:spacing w:after="0" w:line="240" w:lineRule="auto"/>
        <w:ind w:left="0"/>
        <w:rPr>
          <w:rFonts w:ascii="Times New Roman" w:hAnsi="Times New Roman" w:cs="Times New Roman"/>
          <w:color w:val="000000" w:themeColor="text1"/>
          <w:sz w:val="24"/>
          <w:szCs w:val="24"/>
        </w:rPr>
      </w:pPr>
    </w:p>
    <w:p w:rsidR="00C719EB" w:rsidRPr="009B4282" w:rsidRDefault="00C719EB" w:rsidP="005C22F4">
      <w:pPr>
        <w:spacing w:after="0" w:line="240" w:lineRule="auto"/>
        <w:ind w:left="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8.6 Caso</w:t>
      </w:r>
      <w:proofErr w:type="gramEnd"/>
      <w:r w:rsidRPr="009B4282">
        <w:rPr>
          <w:rFonts w:ascii="Times New Roman" w:hAnsi="Times New Roman" w:cs="Times New Roman"/>
          <w:color w:val="000000" w:themeColor="text1"/>
          <w:sz w:val="24"/>
          <w:szCs w:val="24"/>
        </w:rPr>
        <w:t xml:space="preserve"> o índice estabelecido para reajustamento venha a ser extinto ou de qualquer forma não possa mais ser utilizado, será adotado, em substituição, o que vier a ser determinado pela legislação então em vigor. </w:t>
      </w:r>
    </w:p>
    <w:p w:rsidR="00C719EB" w:rsidRPr="009B4282" w:rsidRDefault="00C719EB" w:rsidP="005C22F4">
      <w:pPr>
        <w:spacing w:after="0" w:line="240" w:lineRule="auto"/>
        <w:ind w:left="0"/>
        <w:rPr>
          <w:rFonts w:ascii="Times New Roman" w:hAnsi="Times New Roman" w:cs="Times New Roman"/>
          <w:color w:val="000000" w:themeColor="text1"/>
          <w:sz w:val="24"/>
          <w:szCs w:val="24"/>
        </w:rPr>
      </w:pPr>
    </w:p>
    <w:p w:rsidR="00C719EB" w:rsidRPr="009B4282" w:rsidRDefault="00C719EB" w:rsidP="005C22F4">
      <w:pPr>
        <w:spacing w:after="0" w:line="240" w:lineRule="auto"/>
        <w:ind w:left="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8.7 Na</w:t>
      </w:r>
      <w:proofErr w:type="gramEnd"/>
      <w:r w:rsidRPr="009B4282">
        <w:rPr>
          <w:rFonts w:ascii="Times New Roman" w:hAnsi="Times New Roman" w:cs="Times New Roman"/>
          <w:color w:val="000000" w:themeColor="text1"/>
          <w:sz w:val="24"/>
          <w:szCs w:val="24"/>
        </w:rPr>
        <w:t xml:space="preserve"> ausência de previsão legal quanto ao índice substituto, as partes elegerão novo índice oficial, para reajustamento do preço do valor remanescente, por meio de termo aditivo. </w:t>
      </w:r>
    </w:p>
    <w:p w:rsidR="00C719EB" w:rsidRPr="009B4282" w:rsidRDefault="00C719EB" w:rsidP="005C22F4">
      <w:pPr>
        <w:spacing w:after="0" w:line="240" w:lineRule="auto"/>
        <w:ind w:left="0"/>
        <w:rPr>
          <w:rFonts w:ascii="Times New Roman" w:hAnsi="Times New Roman" w:cs="Times New Roman"/>
          <w:color w:val="000000" w:themeColor="text1"/>
          <w:sz w:val="24"/>
          <w:szCs w:val="24"/>
        </w:rPr>
      </w:pPr>
    </w:p>
    <w:p w:rsidR="00C719EB" w:rsidRPr="009B4282" w:rsidRDefault="00C719EB" w:rsidP="005C22F4">
      <w:p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8.8 Surgindo fato desencadeador ocorrido após a assinatura do contrato, que cause desequilíbrio decorrente de fato imprevisível, ou previsível, mas insuperável por mais diligente que tenha sido a respectiva parte; que o risco não se encontre entre aqueles que sejam atribuídos pela própria parte; que esse fator de desequilíbrio não decorra de ação culposa ainda que indireta do requerente; que o desequilíbrio afete as condições financeiras da proposta, pode o Contratante conceder o reequilíbrio. </w:t>
      </w:r>
    </w:p>
    <w:p w:rsidR="00C719EB" w:rsidRPr="009B4282" w:rsidRDefault="00C719EB" w:rsidP="005C22F4">
      <w:pPr>
        <w:spacing w:after="0" w:line="240" w:lineRule="auto"/>
        <w:ind w:left="0"/>
        <w:rPr>
          <w:rFonts w:ascii="Times New Roman" w:hAnsi="Times New Roman" w:cs="Times New Roman"/>
          <w:color w:val="000000" w:themeColor="text1"/>
          <w:sz w:val="24"/>
          <w:szCs w:val="24"/>
        </w:rPr>
      </w:pPr>
    </w:p>
    <w:p w:rsidR="00C719EB" w:rsidRPr="009B4282" w:rsidRDefault="00C719EB" w:rsidP="005C22F4">
      <w:p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lastRenderedPageBreak/>
        <w:t xml:space="preserve">8.9 O prazo para a Contratante analisar e decidir sobre o pedido de reequilíbrio é de 30 (trinta) dias corridos, sendo que em caso de ultrapassar esses dias, caberá incidência de juros de 1% (um por cento) ao mês mais a correção monetária sob o respectivo montante. </w:t>
      </w:r>
    </w:p>
    <w:p w:rsidR="00C719EB" w:rsidRPr="009B4282" w:rsidRDefault="00C719EB" w:rsidP="005C22F4">
      <w:pPr>
        <w:spacing w:after="0" w:line="240" w:lineRule="auto"/>
        <w:ind w:left="0"/>
        <w:rPr>
          <w:rFonts w:ascii="Times New Roman" w:hAnsi="Times New Roman" w:cs="Times New Roman"/>
          <w:color w:val="000000" w:themeColor="text1"/>
          <w:sz w:val="24"/>
          <w:szCs w:val="24"/>
        </w:rPr>
      </w:pPr>
    </w:p>
    <w:p w:rsidR="00C719EB" w:rsidRPr="009B4282" w:rsidRDefault="00C719EB" w:rsidP="005C22F4">
      <w:p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8.10 A exclusão do regime tributário do simples nacional por ato voluntário da contratada ou superação dos limites da receita bruta anual, que cuida o art. 30 da Lei Completar nº 123/2006, não enseja o reequilíbrio econômico financeiro do contrato.</w:t>
      </w:r>
    </w:p>
    <w:p w:rsidR="00A7008D" w:rsidRPr="009B4282" w:rsidRDefault="00A7008D" w:rsidP="005C22F4">
      <w:pPr>
        <w:spacing w:after="0" w:line="240" w:lineRule="auto"/>
        <w:ind w:left="0"/>
        <w:rPr>
          <w:rFonts w:ascii="Times New Roman" w:hAnsi="Times New Roman" w:cs="Times New Roman"/>
          <w:color w:val="000000" w:themeColor="text1"/>
          <w:sz w:val="24"/>
          <w:szCs w:val="24"/>
        </w:rPr>
      </w:pP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CLÁUSULA NONA - OBRIGAÇÕES DO CONTRATANTE  </w:t>
      </w:r>
    </w:p>
    <w:p w:rsidR="00357772" w:rsidRPr="009B4282" w:rsidRDefault="00357772" w:rsidP="0035777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9.1.  São obrigações do CONTRATANTE: </w:t>
      </w:r>
    </w:p>
    <w:p w:rsidR="00357772" w:rsidRPr="009B4282" w:rsidRDefault="00357772" w:rsidP="0035777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9.2. Solicitar a entrega do objeto à CONTRATADA através da emissão de Empenho/Ordem de Compra ou outro instrumento hábil. </w:t>
      </w:r>
    </w:p>
    <w:p w:rsidR="00357772" w:rsidRPr="009B4282" w:rsidRDefault="00357772" w:rsidP="0035777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9.3. Notificar a CONTRATADA de qualquer irregularidade decorrente da execução do objeto contratual.</w:t>
      </w:r>
    </w:p>
    <w:p w:rsidR="00357772" w:rsidRPr="009B4282" w:rsidRDefault="00357772" w:rsidP="0035777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9.4. Efetuar o pagamento à Contratada no valor correspondente ao fornecimento do objeto, no prazo e forma estabelecidos no Edital e seus anexos.</w:t>
      </w:r>
    </w:p>
    <w:p w:rsidR="00357772" w:rsidRPr="009B4282" w:rsidRDefault="00357772" w:rsidP="0035777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9.5. Exigir o cumprimento de todas as obrigações assumidas pelo CONTRATADO, de acordo com o contrato e seus anexos. </w:t>
      </w:r>
    </w:p>
    <w:p w:rsidR="00357772" w:rsidRPr="009B4282" w:rsidRDefault="00357772" w:rsidP="0035777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9.6. Comunicar a empresa para emissão de Nota Fiscal no que concerne à parcela incontroversa da execução do objeto, para efeito de liquidação e pagamento, quando houver controvérsia sobre a execução do objeto, quanto à dimensão, qualidade e quantidade, conforme o art. 143 da Lei nº 14.133/2021. </w:t>
      </w:r>
    </w:p>
    <w:p w:rsidR="00357772" w:rsidRPr="009B4282" w:rsidRDefault="00357772" w:rsidP="0035777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9.7. Aplicar ao CONTRATADO as sanções previstas na lei e no contrato. </w:t>
      </w:r>
    </w:p>
    <w:p w:rsidR="00357772" w:rsidRPr="009B4282" w:rsidRDefault="00357772" w:rsidP="0035777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9.8. Explicitamente emitir decisão sobre todas as solicitações e reclamações relacionadas à execução do contrato, ressalvados os requerimentos manifestamente impertinentes, meramente protelatórios ou de nenhum interesse para a boa execução do ajuste. </w:t>
      </w:r>
    </w:p>
    <w:p w:rsidR="00357772" w:rsidRPr="009B4282" w:rsidRDefault="00357772" w:rsidP="0035777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9.8.1.  A Administração terá o prazo de 30 (trinta) dias, a contar da data do protocolo do requerimento para decidir, admitida a prorrogação motivada, por igual período. </w:t>
      </w:r>
    </w:p>
    <w:p w:rsidR="00357772" w:rsidRPr="009B4282" w:rsidRDefault="00357772" w:rsidP="0035777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9.9.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357772" w:rsidRPr="009B4282" w:rsidRDefault="00357772" w:rsidP="0035777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9.10.  Receber o objeto no prazo e condições estabelecidas no Termo de Contrato. </w:t>
      </w:r>
    </w:p>
    <w:p w:rsidR="00357772" w:rsidRPr="009B4282" w:rsidRDefault="00357772" w:rsidP="0035777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9.11.  Verificar minuciosamente, no prazo fixado, a conformidade dos bens recebidos provisoriamente com as especificações constantes do Termo de Contrato e da proposta, para fins de aceitação e recebimento definitivo.</w:t>
      </w:r>
    </w:p>
    <w:p w:rsidR="00357772" w:rsidRPr="009B4282" w:rsidRDefault="00357772" w:rsidP="0035777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9.12. Comunicar à Contratada, por escrito, sobre imperfeições, falhas ou irregularidades verificadas no objeto fornecido, para que seja substituído, reparado ou corrigido, fixando prazo para a resposta da empresa e a sua ação corretiva. </w:t>
      </w:r>
    </w:p>
    <w:p w:rsidR="00357772" w:rsidRPr="009B4282" w:rsidRDefault="00357772" w:rsidP="0035777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9.13.  Acompanhar e fiscalizar a perfeita execução do Termo de Contrato, através da fiscalização e gestão, cabendo a este, registrar todas as ocorrências relacionadas com a execução dos serviços, determinando o que for necessário à regularização das faltas ou impropriedades observadas. </w:t>
      </w:r>
    </w:p>
    <w:p w:rsidR="00357772" w:rsidRPr="009B4282" w:rsidRDefault="00357772" w:rsidP="0035777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9.14.  Observar para que, durante a vigência do presente Termo de Contrato, sejam mantidas todas as condições de habilitação e qualificação exigida para a contratação, assim como a sua compatibilidade com as obrigações assumidas.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CLÁUSULA DÉCIMA - OBRIGAÇÕES DO CONTRATADO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097332" w:rsidRPr="009B4282" w:rsidRDefault="00097332" w:rsidP="0009733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10.1 O CONTRATADO deve cumprir todas as obrigações constantes do Edital e assumindo como exclusivamente seus os riscos e as despesas decorrentes da boa e perfeita execução do objeto, observando as obrigações a seguir dispostas: </w:t>
      </w:r>
    </w:p>
    <w:p w:rsidR="00097332" w:rsidRPr="009B4282" w:rsidRDefault="00097332" w:rsidP="0009733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lastRenderedPageBreak/>
        <w:t>10.2. Responsabilizar-se pelos vícios e danos decorrentes do objeto, de acordo com o Código de Defesa do Consumidor.</w:t>
      </w:r>
    </w:p>
    <w:p w:rsidR="00097332" w:rsidRPr="009B4282" w:rsidRDefault="00097332" w:rsidP="00097332">
      <w:pPr>
        <w:spacing w:after="0" w:line="240" w:lineRule="auto"/>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10.3 Responsabilizar-se</w:t>
      </w:r>
      <w:proofErr w:type="gramEnd"/>
      <w:r w:rsidRPr="009B4282">
        <w:rPr>
          <w:rFonts w:ascii="Times New Roman" w:hAnsi="Times New Roman" w:cs="Times New Roman"/>
          <w:color w:val="000000" w:themeColor="text1"/>
          <w:sz w:val="24"/>
          <w:szCs w:val="24"/>
        </w:rPr>
        <w:t xml:space="preserv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rsidR="00097332" w:rsidRPr="009B4282" w:rsidRDefault="00097332" w:rsidP="0009733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10.4. Apresentar ao setor responsável pela fiscalização do contrato, junto com a Nota Fiscal para fins de pagamento, os seguintes documentos atualizados: </w:t>
      </w:r>
    </w:p>
    <w:p w:rsidR="00097332" w:rsidRPr="009B4282" w:rsidRDefault="00097332" w:rsidP="0009733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10.4.1 prova de regularidade relativa à Seguridade Social; </w:t>
      </w:r>
    </w:p>
    <w:p w:rsidR="00097332" w:rsidRPr="009B4282" w:rsidRDefault="00097332" w:rsidP="0009733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10.4.2 certidão conjunta relativa aos tributos federais e à Dívida Ativa da União; </w:t>
      </w:r>
    </w:p>
    <w:p w:rsidR="00097332" w:rsidRPr="009B4282" w:rsidRDefault="00097332" w:rsidP="0009733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10.4.3 certidões que comprovem a regularidade perante a Fazenda Estadual E Municipal da sede do contratado; </w:t>
      </w:r>
    </w:p>
    <w:p w:rsidR="00097332" w:rsidRPr="009B4282" w:rsidRDefault="00097332" w:rsidP="0009733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10.4.4 Certidão de Regularidade do FGTS – CRF; e </w:t>
      </w:r>
    </w:p>
    <w:p w:rsidR="00097332" w:rsidRPr="009B4282" w:rsidRDefault="00097332" w:rsidP="0009733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10.4.5 Certidão Negativa de Débitos Trabalhistas – CNDT. </w:t>
      </w:r>
    </w:p>
    <w:p w:rsidR="00097332" w:rsidRPr="009B4282" w:rsidRDefault="00097332" w:rsidP="0009733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10.5. Atender às determinações regulares emitidas pelo fiscal ou gestor do contrato ou autoridade superior e prestar todo esclarecimento ou informação por eles solicitados. </w:t>
      </w:r>
    </w:p>
    <w:p w:rsidR="00097332" w:rsidRPr="009B4282" w:rsidRDefault="00097332" w:rsidP="0009733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10.6. Comunicar ao Fiscal do contrato, no prazo de até 24 (vinte e quatro) horas, qualquer ocorrência anormal ou acidente que se verifique no local da execução do objeto contratual. </w:t>
      </w:r>
    </w:p>
    <w:p w:rsidR="00097332" w:rsidRPr="009B4282" w:rsidRDefault="00097332" w:rsidP="0009733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10.7. Paralisar, por determinação do CONTRATANTE, qualquer atividade que não esteja sendo executada de acordo com a boa técnica ou que ponha em risco a segurança de pessoas ou bens de terceiros. </w:t>
      </w:r>
    </w:p>
    <w:p w:rsidR="00097332" w:rsidRPr="009B4282" w:rsidRDefault="00097332" w:rsidP="0009733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10.8. Reparar, corrigir, remover, reconstruir ou substituir, às suas expensas, no total ou em parte, no prazo fixado pelo fiscal do contrato, os bens nos quais se verificarem vícios, defeitos ou incorreções resultantes da execução ou dos materiais empregados. </w:t>
      </w:r>
    </w:p>
    <w:p w:rsidR="00097332" w:rsidRPr="009B4282" w:rsidRDefault="00097332" w:rsidP="0009733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10.9.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rsidR="00097332" w:rsidRPr="009B4282" w:rsidRDefault="00097332" w:rsidP="0009733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10.10. Cumprir, durante todo o período de execução do contrato, a reserva de cargos prevista em lei para pessoa com deficiência, para reabilitado da Previdência Social ou para aprendiz, bem como as reservas de cargos previstas na legislação. </w:t>
      </w:r>
    </w:p>
    <w:p w:rsidR="00097332" w:rsidRPr="009B4282" w:rsidRDefault="00097332" w:rsidP="0009733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10.11. Sempre que solicitado, comprovar a reserva de cargos a que se refere a cláusula acima, no prazo fixado pelo fiscal do contrato, com a indicação dos empregados que preencheram as referidas vagas. </w:t>
      </w:r>
    </w:p>
    <w:p w:rsidR="00097332" w:rsidRPr="009B4282" w:rsidRDefault="00097332" w:rsidP="0009733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10.12. Cumprir, além dos postulados legais vigentes de âmbito federal, estadual ou municipal, as normas de segurança do CONTRATANTE. </w:t>
      </w:r>
    </w:p>
    <w:p w:rsidR="00097332" w:rsidRPr="009B4282" w:rsidRDefault="00097332" w:rsidP="00097332">
      <w:pPr>
        <w:spacing w:after="0" w:line="240" w:lineRule="auto"/>
        <w:rPr>
          <w:rFonts w:ascii="Times New Roman" w:hAnsi="Times New Roman" w:cs="Times New Roman"/>
          <w:color w:val="000000" w:themeColor="text1"/>
          <w:sz w:val="24"/>
          <w:szCs w:val="24"/>
        </w:rPr>
      </w:pPr>
    </w:p>
    <w:p w:rsidR="00097332" w:rsidRPr="009B4282" w:rsidRDefault="00097332" w:rsidP="0009733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10.13. É obrigação do contratado de manter, durante toda a execução do contrato, em compatibilidade com as obrigações por ele assumidas, todas as condições exigidas para a qualificação. </w:t>
      </w:r>
    </w:p>
    <w:p w:rsidR="00097332" w:rsidRPr="009B4282" w:rsidRDefault="00097332" w:rsidP="0009733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10.14. A Contratada deverá efetuar a entrega do objeto em perfeitas condições, conforme especificações, prazo e local constantes neste Termo de referência e sua proposta, bem como a Nota Fiscal deverá constar as indicações referentes a: marca, fabricante, modelo, validade do produto, procedência e outras obrigatórias pela legislação vigente; </w:t>
      </w:r>
    </w:p>
    <w:p w:rsidR="00097332" w:rsidRPr="009B4282" w:rsidRDefault="00097332" w:rsidP="0009733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10.15. Ter pleno conhecimento e aceitação, dos requisitos técnicos, do teor do Termo de Referência e seus anexos, documentos aplicáveis das normas e legislação pertinentes, não havendo nenhuma dúvida quanto ao objeto a ser entregue, bem como, concordar com todos os seus efeitos legais; </w:t>
      </w:r>
    </w:p>
    <w:p w:rsidR="00097332" w:rsidRPr="009B4282" w:rsidRDefault="00097332" w:rsidP="0009733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10.16 Toda a mão de obra, necessária para a correta logística de transporte para o fornecimento do objeto e seus respectivos encargos sociais e trabalhistas ficarão sob a responsabilidade da empresa contratada; </w:t>
      </w:r>
    </w:p>
    <w:p w:rsidR="00097332" w:rsidRPr="009B4282" w:rsidRDefault="00097332" w:rsidP="0009733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lastRenderedPageBreak/>
        <w:t>10.17. Indicar preposto para representá-la durante a execução do Termo de Contrato, quando for o caso.</w:t>
      </w:r>
    </w:p>
    <w:p w:rsidR="00097332" w:rsidRPr="009B4282" w:rsidRDefault="00097332" w:rsidP="0009733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10.18. Utilizar empregados habilitados e com conhecimento completo dos serviços a serem executados, em conformidade com as normas e determinações em vigor;</w:t>
      </w:r>
    </w:p>
    <w:p w:rsidR="00097332" w:rsidRPr="009B4282" w:rsidRDefault="00097332" w:rsidP="00097332">
      <w:pPr>
        <w:spacing w:after="0" w:line="240" w:lineRule="auto"/>
        <w:ind w:right="-17"/>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10.19. Apresentar os empregados devidamente uniformizados e identificados por meio de crachá, além de provê-los com os Equipamentos de Proteção Individual - EPI, </w:t>
      </w:r>
      <w:r w:rsidRPr="009B4282">
        <w:rPr>
          <w:rFonts w:ascii="Times New Roman" w:hAnsi="Times New Roman" w:cs="Times New Roman"/>
          <w:color w:val="000000" w:themeColor="text1"/>
          <w:sz w:val="24"/>
          <w:szCs w:val="24"/>
          <w:u w:val="single"/>
        </w:rPr>
        <w:t>quando for o caso</w:t>
      </w:r>
      <w:r w:rsidRPr="009B4282">
        <w:rPr>
          <w:rFonts w:ascii="Times New Roman" w:hAnsi="Times New Roman" w:cs="Times New Roman"/>
          <w:color w:val="000000" w:themeColor="text1"/>
          <w:sz w:val="24"/>
          <w:szCs w:val="24"/>
        </w:rPr>
        <w:t>;</w:t>
      </w:r>
    </w:p>
    <w:p w:rsidR="00097332" w:rsidRPr="009B4282" w:rsidRDefault="00097332" w:rsidP="00097332">
      <w:pPr>
        <w:spacing w:after="0" w:line="240" w:lineRule="auto"/>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10.20 Comunicar à Contratante, no prazo máximo de 24 (vinte e quatro) horas que antecede a data da entrega, os motivos que impossibilitem o cumprimento do prazo previsto, com a devida comprovação.</w:t>
      </w:r>
    </w:p>
    <w:p w:rsidR="00097332" w:rsidRPr="009B4282" w:rsidRDefault="00097332" w:rsidP="00097332">
      <w:pPr>
        <w:spacing w:after="0" w:line="240" w:lineRule="auto"/>
        <w:ind w:right="-17"/>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10.21 Atender</w:t>
      </w:r>
      <w:proofErr w:type="gramEnd"/>
      <w:r w:rsidRPr="009B4282">
        <w:rPr>
          <w:rFonts w:ascii="Times New Roman" w:hAnsi="Times New Roman" w:cs="Times New Roman"/>
          <w:color w:val="000000" w:themeColor="text1"/>
          <w:sz w:val="24"/>
          <w:szCs w:val="24"/>
        </w:rPr>
        <w:t xml:space="preserve"> as solicitações da Contratante quanto à substituição dos empregados alocados, no prazo fixado pelo fiscal do contrato, nos casos em que ficar constatado descumprimento das obrigações relativas à execução do serviço, conforme descrito neste Termo de Referência;</w:t>
      </w:r>
    </w:p>
    <w:p w:rsidR="00097332" w:rsidRPr="009B4282" w:rsidRDefault="00097332" w:rsidP="00097332">
      <w:pPr>
        <w:pStyle w:val="PargrafodaLista"/>
        <w:numPr>
          <w:ilvl w:val="1"/>
          <w:numId w:val="24"/>
        </w:numPr>
        <w:spacing w:after="0" w:line="240" w:lineRule="auto"/>
        <w:ind w:right="-17"/>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Instruir seus empregados quanto à necessidade de acatar as normas internas da Administração;</w:t>
      </w:r>
    </w:p>
    <w:p w:rsidR="00097332" w:rsidRPr="009B4282" w:rsidRDefault="00097332" w:rsidP="00097332">
      <w:pPr>
        <w:spacing w:after="0" w:line="240" w:lineRule="auto"/>
        <w:ind w:right="-17"/>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10.23 Instruir</w:t>
      </w:r>
      <w:proofErr w:type="gramEnd"/>
      <w:r w:rsidRPr="009B4282">
        <w:rPr>
          <w:rFonts w:ascii="Times New Roman" w:hAnsi="Times New Roman" w:cs="Times New Roman"/>
          <w:color w:val="000000" w:themeColor="text1"/>
          <w:sz w:val="24"/>
          <w:szCs w:val="24"/>
        </w:rPr>
        <w:t xml:space="preserve"> seus empregados a respeito das atividades a serem desempenhadas, alertando-os a não executar atividades não abrangidas pelo contrato, devendo a Contratada relatar à Contratante toda e qualquer ocorrência neste sentido, a fim de evitar desvio de função;</w:t>
      </w:r>
    </w:p>
    <w:p w:rsidR="00097332" w:rsidRPr="009B4282" w:rsidRDefault="00097332" w:rsidP="00097332">
      <w:pPr>
        <w:spacing w:after="0" w:line="240" w:lineRule="auto"/>
        <w:ind w:right="-17"/>
        <w:rPr>
          <w:rFonts w:ascii="Times New Roman" w:hAnsi="Times New Roman" w:cs="Times New Roman"/>
          <w:color w:val="000000" w:themeColor="text1"/>
          <w:sz w:val="24"/>
          <w:szCs w:val="24"/>
        </w:rPr>
      </w:pPr>
    </w:p>
    <w:p w:rsidR="00097332" w:rsidRPr="009B4282" w:rsidRDefault="00097332" w:rsidP="00097332">
      <w:pPr>
        <w:spacing w:after="0" w:line="240" w:lineRule="auto"/>
        <w:ind w:right="-17"/>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10.24. Guardar sigilo sobre todas as informações obtidas em decorrência do cumprimento do contrato;</w:t>
      </w:r>
    </w:p>
    <w:p w:rsidR="00097332" w:rsidRPr="009B4282" w:rsidRDefault="00097332" w:rsidP="00097332">
      <w:pPr>
        <w:spacing w:after="0" w:line="240" w:lineRule="auto"/>
        <w:ind w:right="56"/>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10.25. Observar as disposições do Decreto Federal 12.174 de 11 de setembro de 2024. </w:t>
      </w:r>
    </w:p>
    <w:p w:rsidR="00E52CC8" w:rsidRPr="009B4282" w:rsidRDefault="00E52CC8" w:rsidP="00097332">
      <w:pPr>
        <w:spacing w:after="0" w:line="240" w:lineRule="auto"/>
        <w:ind w:right="56"/>
        <w:rPr>
          <w:rFonts w:ascii="Times New Roman" w:hAnsi="Times New Roman" w:cs="Times New Roman"/>
          <w:color w:val="000000" w:themeColor="text1"/>
          <w:sz w:val="24"/>
          <w:szCs w:val="24"/>
        </w:rPr>
      </w:pPr>
    </w:p>
    <w:p w:rsidR="00E52CC8" w:rsidRPr="009B4282" w:rsidRDefault="00E52CC8" w:rsidP="00E52CC8">
      <w:pP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10.26. 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rsidR="00E52CC8" w:rsidRPr="009B4282" w:rsidRDefault="00E52CC8" w:rsidP="00E52CC8">
      <w:pP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10.27. Alocar os empregados necessários ao perfeito cumprimento das cláusulas deste contrato, com habilitação e conhecimento adequados; </w:t>
      </w:r>
    </w:p>
    <w:p w:rsidR="00E52CC8" w:rsidRPr="009B4282" w:rsidRDefault="00E52CC8" w:rsidP="00E52CC8">
      <w:pP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10.28. Prestar os serviços dentro dos parâmetros e rotinas estabelecidos;</w:t>
      </w:r>
    </w:p>
    <w:p w:rsidR="00E52CC8" w:rsidRPr="009B4282" w:rsidRDefault="00E52CC8" w:rsidP="00E52CC8">
      <w:pP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10.29. Fornecer todos os materiais, equipamentos, ferramentas e utensílios demandados, em quantidade, qualidade e tecnologia adequadas, com a observância às recomendações aceitas pela boa técnica, normas e legislação de regência; </w:t>
      </w:r>
    </w:p>
    <w:p w:rsidR="00E52CC8" w:rsidRPr="009B4282" w:rsidRDefault="00E52CC8" w:rsidP="00E52CC8">
      <w:pP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10.30. Cumprir as normas de proteção ao trabalho, inclusive aquelas relativas à segurança e à saúde no trabalho; </w:t>
      </w:r>
    </w:p>
    <w:p w:rsidR="00E52CC8" w:rsidRPr="009B4282" w:rsidRDefault="00E52CC8" w:rsidP="00E52CC8">
      <w:pP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10.31. Não submeter os trabalhadores a condições degradantes de trabalho, jornadas exaustivas, servidão por dívida ou trabalhos forçados;</w:t>
      </w:r>
    </w:p>
    <w:p w:rsidR="00E52CC8" w:rsidRPr="009B4282" w:rsidRDefault="00E52CC8" w:rsidP="00E52CC8">
      <w:pP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10.32. Não permitir a utilização de qualquer trabalho do menor de dezesseis anos de idade, exceto na condição de aprendiz para os maiores de quatorze anos de idade, observada a legislação pertinente; </w:t>
      </w:r>
    </w:p>
    <w:p w:rsidR="00E52CC8" w:rsidRPr="009B4282" w:rsidRDefault="00E52CC8" w:rsidP="00E52CC8">
      <w:pP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10.33.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rsidR="00E52CC8" w:rsidRPr="009B4282" w:rsidRDefault="00E52CC8" w:rsidP="00E52CC8">
      <w:pP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10.34. Receber e dar o tratamento adequado a denúncias de discriminação, violência e assédio no ambiente de trabalho; </w:t>
      </w:r>
    </w:p>
    <w:p w:rsidR="00E52CC8" w:rsidRPr="009B4282" w:rsidRDefault="00E52CC8" w:rsidP="00E52CC8">
      <w:pP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10.35. Assegurar aos trabalhadores alocados à prestação do serviço a previsibilidade da época de gozo de suas férias, com vistas a conciliar o direito ao descanso e à garantia do convívio familiar com as necessidades do serviço; </w:t>
      </w:r>
    </w:p>
    <w:p w:rsidR="00E52CC8" w:rsidRPr="009B4282" w:rsidRDefault="00E52CC8" w:rsidP="00E52CC8">
      <w:pP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10.36. Assegurar aos seus trabalhadores ambiente de trabalho e instalações em condições adequadas ao cumprimento das normas de saúde, segurança e bem-estar no trabalho; </w:t>
      </w:r>
    </w:p>
    <w:p w:rsidR="00E52CC8" w:rsidRPr="009B4282" w:rsidRDefault="00E52CC8" w:rsidP="00E52CC8">
      <w:pP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lastRenderedPageBreak/>
        <w:t>10.37. Apresentar relação mensal dos empregados que expressamente optarem por não receber o vale-transporte, quando obrigatório;</w:t>
      </w:r>
    </w:p>
    <w:p w:rsidR="00E52CC8" w:rsidRPr="009B4282" w:rsidRDefault="00E52CC8" w:rsidP="00E52CC8">
      <w:pP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10.38. Efetuar o pagamento dos salários dos empregados alocados na execução contratual mediante depósito na conta bancária de titularidade do trabalhador, em agência situada na localidade ou região em que ocorre a prestação dos serviços, de modo a possibilitar a conferência do pagamento por parte do CONTRATANTE. Em caso de impossibilidade de cumprimento desta disposição, o CONTRATADO deverá apresentar justificativa, a fim de que a Administração analise sua plausibilidade e possa verificar a realização do pagamento. </w:t>
      </w:r>
    </w:p>
    <w:p w:rsidR="00E52CC8" w:rsidRPr="009B4282" w:rsidRDefault="00E52CC8" w:rsidP="00E52CC8">
      <w:pP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10.39. Autorizar o CONTRATANTE, no momento da assinatura do contrato, a fazer o desconto nas faturas e realizar os pagamentos dos salários e demais verbas trabalhistas diretamente aos trabalhadores, bem como das contribuições previdenciárias e do FGTS, quando não demonstrado o cumprimento tempestivo e regular dessas obrigações, até o momento da regularização, sem prejuízo das sanções cabíveis;</w:t>
      </w:r>
    </w:p>
    <w:p w:rsidR="00E52CC8" w:rsidRPr="009B4282" w:rsidRDefault="00E52CC8" w:rsidP="00E52CC8">
      <w:pPr>
        <w:rPr>
          <w:rFonts w:ascii="Times New Roman" w:hAnsi="Times New Roman" w:cs="Times New Roman"/>
          <w:color w:val="000000" w:themeColor="text1"/>
          <w:sz w:val="24"/>
          <w:szCs w:val="24"/>
        </w:rPr>
      </w:pPr>
    </w:p>
    <w:p w:rsidR="00E52CC8" w:rsidRPr="009B4282" w:rsidRDefault="00E52CC8" w:rsidP="00E52CC8">
      <w:pPr>
        <w:rPr>
          <w:rFonts w:ascii="Times New Roman" w:hAnsi="Times New Roman" w:cs="Times New Roman"/>
          <w:color w:val="000000" w:themeColor="text1"/>
          <w:sz w:val="24"/>
          <w:szCs w:val="24"/>
        </w:rPr>
      </w:pP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CLÁUSULA DÉCIMA PRIMEIRA - OBRIGAÇÕES PERTINENTES A LGPD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roofErr w:type="gramStart"/>
      <w:r w:rsidRPr="009B4282">
        <w:rPr>
          <w:rFonts w:ascii="Times New Roman" w:hAnsi="Times New Roman" w:cs="Times New Roman"/>
          <w:color w:val="000000" w:themeColor="text1"/>
          <w:sz w:val="24"/>
          <w:szCs w:val="24"/>
        </w:rPr>
        <w:t xml:space="preserve">11.1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As partes deverão cumprir a Lei nº 13.709/2018, quanto a todos os dados pessoais a que tenham acesso em razão do certame ou do contrato administrativo que eventualmente venha a ser firmado, a partir da apresentação da proposta no procedimento de contratação independentemente de declaração ou de aceitação expressa, em especial a;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11.2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Os dados obtidos somente poderão ser utilizados para as finalidades que justificaram seu acesso e de acordo com a boa-fé e com os princípios, aplicados na legislação citada;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11.3  É</w:t>
      </w:r>
      <w:proofErr w:type="gramEnd"/>
      <w:r w:rsidRPr="009B4282">
        <w:rPr>
          <w:rFonts w:ascii="Times New Roman" w:hAnsi="Times New Roman" w:cs="Times New Roman"/>
          <w:color w:val="000000" w:themeColor="text1"/>
          <w:sz w:val="24"/>
          <w:szCs w:val="24"/>
        </w:rPr>
        <w:t xml:space="preserve"> vedado o compartilhamento com terceiros dos dados obtidos fora das hipóteses permitidas em Lei.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CLÁUSULA DÉCIMA SEGUNDA - FISCALIZAÇÃO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12.1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O contrato deverá ser executado fielmente pelas partes, de acordo com as cláusulas avençadas e Lei nº 14.133/2021, e cada parte responderá pelas consequências de sua inexecução total ou parcial.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12.2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A execução do contrato será acompanhada e fiscalizada pelas pessoas abaixo nominados, e seus suplentes. </w:t>
      </w:r>
    </w:p>
    <w:p w:rsidR="005C4F11" w:rsidRPr="00F302CD" w:rsidRDefault="00A7008D" w:rsidP="005C4F11">
      <w:pPr>
        <w:rPr>
          <w:rFonts w:ascii="Times New Roman" w:hAnsi="Times New Roman" w:cs="Times New Roman"/>
          <w:color w:val="000000" w:themeColor="text1"/>
          <w:sz w:val="24"/>
          <w:szCs w:val="24"/>
          <w:highlight w:val="yellow"/>
        </w:rPr>
      </w:pPr>
      <w:r w:rsidRPr="009B4282">
        <w:rPr>
          <w:rFonts w:ascii="Times New Roman" w:hAnsi="Times New Roman" w:cs="Times New Roman"/>
          <w:color w:val="000000" w:themeColor="text1"/>
          <w:sz w:val="24"/>
          <w:szCs w:val="24"/>
        </w:rPr>
        <w:tab/>
      </w:r>
      <w:r w:rsidR="005C4F11" w:rsidRPr="00F302CD">
        <w:rPr>
          <w:rFonts w:ascii="Times New Roman" w:hAnsi="Times New Roman" w:cs="Times New Roman"/>
          <w:color w:val="000000" w:themeColor="text1"/>
          <w:sz w:val="24"/>
          <w:szCs w:val="24"/>
          <w:highlight w:val="yellow"/>
        </w:rPr>
        <w:t xml:space="preserve">Gestores do Contrato: </w:t>
      </w:r>
    </w:p>
    <w:p w:rsidR="00492BB7" w:rsidRPr="00F302CD" w:rsidRDefault="00492BB7" w:rsidP="00492BB7">
      <w:pPr>
        <w:rPr>
          <w:rFonts w:ascii="Times New Roman" w:hAnsi="Times New Roman" w:cs="Times New Roman"/>
          <w:color w:val="000000" w:themeColor="text1"/>
          <w:highlight w:val="yellow"/>
        </w:rPr>
      </w:pPr>
    </w:p>
    <w:p w:rsidR="00492BB7" w:rsidRPr="00F302CD" w:rsidRDefault="00F302CD" w:rsidP="00492BB7">
      <w:pPr>
        <w:rPr>
          <w:rFonts w:ascii="Times New Roman" w:hAnsi="Times New Roman" w:cs="Times New Roman"/>
          <w:sz w:val="24"/>
          <w:szCs w:val="24"/>
          <w:highlight w:val="yellow"/>
        </w:rPr>
      </w:pPr>
      <w:r w:rsidRPr="00F302CD">
        <w:rPr>
          <w:rFonts w:ascii="Times New Roman" w:hAnsi="Times New Roman" w:cs="Times New Roman"/>
          <w:sz w:val="24"/>
          <w:szCs w:val="24"/>
          <w:highlight w:val="yellow"/>
        </w:rPr>
        <w:t>Laércio Antônio Schneider, Matrícula 16038</w:t>
      </w:r>
    </w:p>
    <w:p w:rsidR="00492BB7" w:rsidRPr="00F302CD" w:rsidRDefault="00492BB7" w:rsidP="00492BB7">
      <w:pPr>
        <w:rPr>
          <w:rFonts w:ascii="Times New Roman" w:hAnsi="Times New Roman" w:cs="Times New Roman"/>
          <w:color w:val="000000" w:themeColor="text1"/>
          <w:sz w:val="24"/>
          <w:szCs w:val="24"/>
          <w:highlight w:val="yellow"/>
        </w:rPr>
      </w:pPr>
      <w:r w:rsidRPr="00F302CD">
        <w:rPr>
          <w:rFonts w:ascii="Times New Roman" w:hAnsi="Times New Roman" w:cs="Times New Roman"/>
          <w:color w:val="000000" w:themeColor="text1"/>
          <w:sz w:val="24"/>
          <w:szCs w:val="24"/>
          <w:highlight w:val="yellow"/>
        </w:rPr>
        <w:t xml:space="preserve">Fiscais Administrativos: </w:t>
      </w:r>
      <w:proofErr w:type="spellStart"/>
      <w:r w:rsidR="00F302CD" w:rsidRPr="00F302CD">
        <w:rPr>
          <w:rFonts w:ascii="Times New Roman" w:hAnsi="Times New Roman" w:cs="Times New Roman"/>
          <w:sz w:val="24"/>
          <w:szCs w:val="24"/>
          <w:highlight w:val="yellow"/>
        </w:rPr>
        <w:t>Silmar</w:t>
      </w:r>
      <w:proofErr w:type="spellEnd"/>
      <w:r w:rsidR="00F302CD" w:rsidRPr="00F302CD">
        <w:rPr>
          <w:rFonts w:ascii="Times New Roman" w:hAnsi="Times New Roman" w:cs="Times New Roman"/>
          <w:sz w:val="24"/>
          <w:szCs w:val="24"/>
          <w:highlight w:val="yellow"/>
        </w:rPr>
        <w:t xml:space="preserve"> </w:t>
      </w:r>
      <w:proofErr w:type="spellStart"/>
      <w:r w:rsidR="00F302CD" w:rsidRPr="00F302CD">
        <w:rPr>
          <w:rFonts w:ascii="Times New Roman" w:hAnsi="Times New Roman" w:cs="Times New Roman"/>
          <w:sz w:val="24"/>
          <w:szCs w:val="24"/>
          <w:highlight w:val="yellow"/>
        </w:rPr>
        <w:t>Valório</w:t>
      </w:r>
      <w:proofErr w:type="spellEnd"/>
      <w:r w:rsidR="00F302CD" w:rsidRPr="00F302CD">
        <w:rPr>
          <w:rFonts w:ascii="Times New Roman" w:hAnsi="Times New Roman" w:cs="Times New Roman"/>
          <w:sz w:val="24"/>
          <w:szCs w:val="24"/>
          <w:highlight w:val="yellow"/>
        </w:rPr>
        <w:t>, Matrícula: 17002</w:t>
      </w:r>
    </w:p>
    <w:p w:rsidR="00F302CD" w:rsidRPr="00F302CD" w:rsidRDefault="00F302CD" w:rsidP="00F302CD">
      <w:pPr>
        <w:spacing w:after="0" w:line="240" w:lineRule="auto"/>
        <w:rPr>
          <w:rFonts w:ascii="Times New Roman" w:hAnsi="Times New Roman" w:cs="Times New Roman"/>
          <w:sz w:val="24"/>
          <w:szCs w:val="24"/>
          <w:highlight w:val="yellow"/>
        </w:rPr>
      </w:pPr>
      <w:r w:rsidRPr="00F302CD">
        <w:rPr>
          <w:rFonts w:ascii="Times New Roman" w:hAnsi="Times New Roman" w:cs="Times New Roman"/>
          <w:sz w:val="24"/>
          <w:szCs w:val="24"/>
          <w:highlight w:val="yellow"/>
        </w:rPr>
        <w:t xml:space="preserve">Raí </w:t>
      </w:r>
      <w:proofErr w:type="spellStart"/>
      <w:r w:rsidRPr="00F302CD">
        <w:rPr>
          <w:rFonts w:ascii="Times New Roman" w:hAnsi="Times New Roman" w:cs="Times New Roman"/>
          <w:sz w:val="24"/>
          <w:szCs w:val="24"/>
          <w:highlight w:val="yellow"/>
        </w:rPr>
        <w:t>Holowka</w:t>
      </w:r>
      <w:proofErr w:type="spellEnd"/>
      <w:r w:rsidRPr="00F302CD">
        <w:rPr>
          <w:rFonts w:ascii="Times New Roman" w:hAnsi="Times New Roman" w:cs="Times New Roman"/>
          <w:sz w:val="24"/>
          <w:szCs w:val="24"/>
          <w:highlight w:val="yellow"/>
        </w:rPr>
        <w:t xml:space="preserve"> </w:t>
      </w:r>
      <w:proofErr w:type="spellStart"/>
      <w:r w:rsidRPr="00F302CD">
        <w:rPr>
          <w:rFonts w:ascii="Times New Roman" w:hAnsi="Times New Roman" w:cs="Times New Roman"/>
          <w:sz w:val="24"/>
          <w:szCs w:val="24"/>
          <w:highlight w:val="yellow"/>
        </w:rPr>
        <w:t>Valório</w:t>
      </w:r>
      <w:proofErr w:type="spellEnd"/>
      <w:r w:rsidRPr="00F302CD">
        <w:rPr>
          <w:rFonts w:ascii="Times New Roman" w:hAnsi="Times New Roman" w:cs="Times New Roman"/>
          <w:sz w:val="24"/>
          <w:szCs w:val="24"/>
          <w:highlight w:val="yellow"/>
        </w:rPr>
        <w:t>, Matrícula: 15059</w:t>
      </w:r>
    </w:p>
    <w:p w:rsidR="00F302CD" w:rsidRPr="00ED355D" w:rsidRDefault="00F302CD" w:rsidP="00F302CD">
      <w:pPr>
        <w:spacing w:after="0" w:line="240" w:lineRule="auto"/>
        <w:rPr>
          <w:rFonts w:ascii="Times New Roman" w:hAnsi="Times New Roman" w:cs="Times New Roman"/>
          <w:sz w:val="24"/>
          <w:szCs w:val="24"/>
        </w:rPr>
      </w:pPr>
      <w:r w:rsidRPr="00F302CD">
        <w:rPr>
          <w:rFonts w:ascii="Times New Roman" w:hAnsi="Times New Roman" w:cs="Times New Roman"/>
          <w:sz w:val="24"/>
          <w:szCs w:val="24"/>
          <w:highlight w:val="yellow"/>
        </w:rPr>
        <w:t xml:space="preserve">Débora </w:t>
      </w:r>
      <w:proofErr w:type="spellStart"/>
      <w:r w:rsidRPr="00F302CD">
        <w:rPr>
          <w:rFonts w:ascii="Times New Roman" w:hAnsi="Times New Roman" w:cs="Times New Roman"/>
          <w:sz w:val="24"/>
          <w:szCs w:val="24"/>
          <w:highlight w:val="yellow"/>
        </w:rPr>
        <w:t>Baltes</w:t>
      </w:r>
      <w:proofErr w:type="spellEnd"/>
      <w:r w:rsidRPr="00F302CD">
        <w:rPr>
          <w:rFonts w:ascii="Times New Roman" w:hAnsi="Times New Roman" w:cs="Times New Roman"/>
          <w:sz w:val="24"/>
          <w:szCs w:val="24"/>
          <w:highlight w:val="yellow"/>
        </w:rPr>
        <w:t>, Matrícula: 3009</w:t>
      </w:r>
    </w:p>
    <w:p w:rsidR="00F302CD" w:rsidRPr="00ED355D" w:rsidRDefault="00F302CD" w:rsidP="00F302CD">
      <w:pPr>
        <w:spacing w:after="0" w:line="240" w:lineRule="auto"/>
        <w:rPr>
          <w:rFonts w:ascii="Times New Roman" w:hAnsi="Times New Roman" w:cs="Times New Roman"/>
          <w:sz w:val="24"/>
          <w:szCs w:val="24"/>
        </w:rPr>
      </w:pPr>
    </w:p>
    <w:p w:rsidR="00A7008D" w:rsidRPr="009B4282" w:rsidRDefault="00A7008D" w:rsidP="00492BB7">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F831DF"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CLÁUSULA DÉCIMA TERCEIRA - </w:t>
      </w:r>
      <w:r w:rsidR="00F831DF" w:rsidRPr="009B4282">
        <w:rPr>
          <w:rFonts w:ascii="Times New Roman" w:hAnsi="Times New Roman" w:cs="Times New Roman"/>
          <w:color w:val="000000" w:themeColor="text1"/>
          <w:sz w:val="24"/>
          <w:szCs w:val="24"/>
        </w:rPr>
        <w:t>INFRAÇÕES ADMINISTRATIVAS E SANÇÕES</w:t>
      </w:r>
    </w:p>
    <w:p w:rsidR="00F831DF" w:rsidRPr="009B4282" w:rsidRDefault="00F831DF"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C57F1A" w:rsidRPr="009B4282" w:rsidRDefault="00C57F1A" w:rsidP="005C22F4">
      <w:pPr>
        <w:pStyle w:val="Standard"/>
        <w:numPr>
          <w:ilvl w:val="1"/>
          <w:numId w:val="23"/>
        </w:numPr>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Comete infração administrativa o fornecedor que cometer quaisquer das infrações previstas no art. 155 da Lei nº 14.133, de 2021, quais sejam:</w:t>
      </w:r>
    </w:p>
    <w:p w:rsidR="00C57F1A" w:rsidRPr="009B4282" w:rsidRDefault="00C57F1A" w:rsidP="005C22F4">
      <w:pPr>
        <w:pStyle w:val="Standard"/>
        <w:ind w:left="1100"/>
        <w:jc w:val="both"/>
        <w:rPr>
          <w:rFonts w:ascii="Times New Roman" w:hAnsi="Times New Roman" w:cs="Times New Roman"/>
          <w:color w:val="000000" w:themeColor="text1"/>
          <w:sz w:val="24"/>
        </w:rPr>
      </w:pPr>
      <w:proofErr w:type="gramStart"/>
      <w:r w:rsidRPr="009B4282">
        <w:rPr>
          <w:color w:val="000000" w:themeColor="text1"/>
        </w:rPr>
        <w:t>13.1.1</w:t>
      </w:r>
      <w:r w:rsidR="00F06C9A" w:rsidRPr="009B4282">
        <w:rPr>
          <w:rFonts w:ascii="Times New Roman" w:hAnsi="Times New Roman" w:cs="Times New Roman"/>
          <w:color w:val="000000" w:themeColor="text1"/>
          <w:sz w:val="24"/>
          <w:shd w:val="clear" w:color="auto" w:fill="FFFF00"/>
        </w:rPr>
        <w:t xml:space="preserve"> </w:t>
      </w:r>
      <w:r w:rsidR="00F06C9A" w:rsidRPr="009B4282">
        <w:rPr>
          <w:color w:val="000000" w:themeColor="text1"/>
        </w:rPr>
        <w:t xml:space="preserve"> Dar</w:t>
      </w:r>
      <w:proofErr w:type="gramEnd"/>
      <w:r w:rsidR="00F06C9A" w:rsidRPr="009B4282">
        <w:rPr>
          <w:color w:val="000000" w:themeColor="text1"/>
        </w:rPr>
        <w:t xml:space="preserve"> c</w:t>
      </w:r>
      <w:r w:rsidRPr="009B4282">
        <w:rPr>
          <w:color w:val="000000" w:themeColor="text1"/>
        </w:rPr>
        <w:t>ausa à inexecução parcial do contrato;</w:t>
      </w:r>
    </w:p>
    <w:p w:rsidR="00C57F1A" w:rsidRPr="009B4282" w:rsidRDefault="00F06C9A" w:rsidP="005C22F4">
      <w:pPr>
        <w:pStyle w:val="Standard"/>
        <w:numPr>
          <w:ilvl w:val="1"/>
          <w:numId w:val="23"/>
        </w:numPr>
        <w:jc w:val="both"/>
        <w:rPr>
          <w:color w:val="000000" w:themeColor="text1"/>
        </w:rPr>
      </w:pPr>
      <w:r w:rsidRPr="009B4282">
        <w:rPr>
          <w:color w:val="000000" w:themeColor="text1"/>
        </w:rPr>
        <w:t>Dar c</w:t>
      </w:r>
      <w:r w:rsidR="00C57F1A" w:rsidRPr="009B4282">
        <w:rPr>
          <w:color w:val="000000" w:themeColor="text1"/>
        </w:rPr>
        <w:t>ausa à inexecução parcial do contrato que cause grave dano à Administração, ao funcionamento dos serviços públicos ou ao interesse coletivo;</w:t>
      </w:r>
    </w:p>
    <w:p w:rsidR="00C57F1A" w:rsidRPr="009B4282" w:rsidRDefault="00F06C9A" w:rsidP="005C22F4">
      <w:pPr>
        <w:pStyle w:val="Standard"/>
        <w:numPr>
          <w:ilvl w:val="2"/>
          <w:numId w:val="23"/>
        </w:numPr>
        <w:ind w:left="682" w:firstLine="0"/>
        <w:jc w:val="both"/>
        <w:rPr>
          <w:color w:val="000000" w:themeColor="text1"/>
        </w:rPr>
      </w:pPr>
      <w:r w:rsidRPr="009B4282">
        <w:rPr>
          <w:color w:val="000000" w:themeColor="text1"/>
        </w:rPr>
        <w:t>Dar c</w:t>
      </w:r>
      <w:r w:rsidR="00C57F1A" w:rsidRPr="009B4282">
        <w:rPr>
          <w:color w:val="000000" w:themeColor="text1"/>
        </w:rPr>
        <w:t>ausa à inexecução total do contrato;</w:t>
      </w:r>
    </w:p>
    <w:p w:rsidR="00C57F1A" w:rsidRPr="009B4282" w:rsidRDefault="00C57F1A" w:rsidP="005C22F4">
      <w:pPr>
        <w:pStyle w:val="Standard"/>
        <w:numPr>
          <w:ilvl w:val="2"/>
          <w:numId w:val="23"/>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lastRenderedPageBreak/>
        <w:t>deixar</w:t>
      </w:r>
      <w:proofErr w:type="gramEnd"/>
      <w:r w:rsidRPr="009B4282">
        <w:rPr>
          <w:rFonts w:ascii="Times New Roman" w:hAnsi="Times New Roman" w:cs="Times New Roman"/>
          <w:color w:val="000000" w:themeColor="text1"/>
          <w:sz w:val="24"/>
        </w:rPr>
        <w:t xml:space="preserve"> de entregar a documentação exigida para o certame;</w:t>
      </w:r>
    </w:p>
    <w:p w:rsidR="00C57F1A" w:rsidRPr="009B4282" w:rsidRDefault="00C57F1A" w:rsidP="005C22F4">
      <w:pPr>
        <w:pStyle w:val="Standard"/>
        <w:numPr>
          <w:ilvl w:val="2"/>
          <w:numId w:val="23"/>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não</w:t>
      </w:r>
      <w:proofErr w:type="gramEnd"/>
      <w:r w:rsidRPr="009B4282">
        <w:rPr>
          <w:rFonts w:ascii="Times New Roman" w:hAnsi="Times New Roman" w:cs="Times New Roman"/>
          <w:color w:val="000000" w:themeColor="text1"/>
          <w:sz w:val="24"/>
        </w:rPr>
        <w:t xml:space="preserve"> manter a proposta, salvo em decorrência de fato superveniente devidamente justificado;</w:t>
      </w:r>
    </w:p>
    <w:p w:rsidR="00C57F1A" w:rsidRPr="009B4282" w:rsidRDefault="00C57F1A" w:rsidP="005C22F4">
      <w:pPr>
        <w:pStyle w:val="Standard"/>
        <w:numPr>
          <w:ilvl w:val="2"/>
          <w:numId w:val="23"/>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não</w:t>
      </w:r>
      <w:proofErr w:type="gramEnd"/>
      <w:r w:rsidRPr="009B4282">
        <w:rPr>
          <w:rFonts w:ascii="Times New Roman" w:hAnsi="Times New Roman" w:cs="Times New Roman"/>
          <w:color w:val="000000" w:themeColor="text1"/>
          <w:sz w:val="24"/>
        </w:rPr>
        <w:t xml:space="preserve"> celebrar o contrato ou não entregar a documentação exigida para a contratação, quando convocado dentro do prazo de validade de sua proposta;</w:t>
      </w:r>
    </w:p>
    <w:p w:rsidR="00C57F1A" w:rsidRPr="009B4282" w:rsidRDefault="00C57F1A" w:rsidP="005C22F4">
      <w:pPr>
        <w:pStyle w:val="Standard"/>
        <w:numPr>
          <w:ilvl w:val="2"/>
          <w:numId w:val="23"/>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ensejar</w:t>
      </w:r>
      <w:proofErr w:type="gramEnd"/>
      <w:r w:rsidRPr="009B4282">
        <w:rPr>
          <w:rFonts w:ascii="Times New Roman" w:hAnsi="Times New Roman" w:cs="Times New Roman"/>
          <w:color w:val="000000" w:themeColor="text1"/>
          <w:sz w:val="24"/>
        </w:rPr>
        <w:t xml:space="preserve"> o retardamento da execução ou da entrega do objeto sem motivo justificado;</w:t>
      </w:r>
    </w:p>
    <w:p w:rsidR="00C57F1A" w:rsidRPr="009B4282" w:rsidRDefault="00C57F1A" w:rsidP="005C22F4">
      <w:pPr>
        <w:pStyle w:val="Standard"/>
        <w:numPr>
          <w:ilvl w:val="2"/>
          <w:numId w:val="23"/>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apresentar</w:t>
      </w:r>
      <w:proofErr w:type="gramEnd"/>
      <w:r w:rsidRPr="009B4282">
        <w:rPr>
          <w:rFonts w:ascii="Times New Roman" w:hAnsi="Times New Roman" w:cs="Times New Roman"/>
          <w:color w:val="000000" w:themeColor="text1"/>
          <w:sz w:val="24"/>
        </w:rPr>
        <w:t xml:space="preserve"> declaração ou documentação falsa exigida para o certame ou prestar declaração falsa durante a dispensa eletrônica ou a execução do contrato;</w:t>
      </w:r>
    </w:p>
    <w:p w:rsidR="00C57F1A" w:rsidRPr="009B4282" w:rsidRDefault="00C57F1A" w:rsidP="005C22F4">
      <w:pPr>
        <w:pStyle w:val="Standard"/>
        <w:numPr>
          <w:ilvl w:val="2"/>
          <w:numId w:val="23"/>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fraudar</w:t>
      </w:r>
      <w:proofErr w:type="gramEnd"/>
      <w:r w:rsidRPr="009B4282">
        <w:rPr>
          <w:rFonts w:ascii="Times New Roman" w:hAnsi="Times New Roman" w:cs="Times New Roman"/>
          <w:color w:val="000000" w:themeColor="text1"/>
          <w:sz w:val="24"/>
        </w:rPr>
        <w:t xml:space="preserve"> a dispensa eletrônica ou praticar ato fraudulento na execução do contrato;</w:t>
      </w:r>
    </w:p>
    <w:p w:rsidR="00C57F1A" w:rsidRPr="009B4282" w:rsidRDefault="00C57F1A" w:rsidP="005C22F4">
      <w:pPr>
        <w:pStyle w:val="Standard"/>
        <w:numPr>
          <w:ilvl w:val="2"/>
          <w:numId w:val="23"/>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comportar</w:t>
      </w:r>
      <w:proofErr w:type="gramEnd"/>
      <w:r w:rsidRPr="009B4282">
        <w:rPr>
          <w:rFonts w:ascii="Times New Roman" w:hAnsi="Times New Roman" w:cs="Times New Roman"/>
          <w:color w:val="000000" w:themeColor="text1"/>
          <w:sz w:val="24"/>
        </w:rPr>
        <w:t>-se de modo inidôneo ou cometer fraude de qualquer natureza;</w:t>
      </w:r>
    </w:p>
    <w:p w:rsidR="00C57F1A" w:rsidRPr="009B4282" w:rsidRDefault="00C57F1A" w:rsidP="005C22F4">
      <w:pPr>
        <w:pStyle w:val="Standard"/>
        <w:numPr>
          <w:ilvl w:val="3"/>
          <w:numId w:val="23"/>
        </w:numPr>
        <w:ind w:left="1364"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C57F1A" w:rsidRPr="009B4282" w:rsidRDefault="00C57F1A" w:rsidP="005C22F4">
      <w:pPr>
        <w:pStyle w:val="Standard"/>
        <w:numPr>
          <w:ilvl w:val="3"/>
          <w:numId w:val="23"/>
        </w:numPr>
        <w:ind w:left="1364"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 xml:space="preserve">Considera-se como comportamento inidôneo da mesma forma as condutas dos </w:t>
      </w:r>
      <w:proofErr w:type="spellStart"/>
      <w:r w:rsidRPr="009B4282">
        <w:rPr>
          <w:rFonts w:ascii="Times New Roman" w:hAnsi="Times New Roman" w:cs="Times New Roman"/>
          <w:color w:val="000000" w:themeColor="text1"/>
          <w:sz w:val="24"/>
        </w:rPr>
        <w:t>arts</w:t>
      </w:r>
      <w:proofErr w:type="spellEnd"/>
      <w:r w:rsidRPr="009B4282">
        <w:rPr>
          <w:rFonts w:ascii="Times New Roman" w:hAnsi="Times New Roman" w:cs="Times New Roman"/>
          <w:color w:val="000000" w:themeColor="text1"/>
          <w:sz w:val="24"/>
        </w:rPr>
        <w:t>. 337-F, 337-I, 337-L e 337-O do Código Penal.</w:t>
      </w:r>
    </w:p>
    <w:p w:rsidR="00C57F1A" w:rsidRPr="009B4282" w:rsidRDefault="00C57F1A" w:rsidP="005C22F4">
      <w:pPr>
        <w:pStyle w:val="Standard"/>
        <w:numPr>
          <w:ilvl w:val="2"/>
          <w:numId w:val="23"/>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praticar</w:t>
      </w:r>
      <w:proofErr w:type="gramEnd"/>
      <w:r w:rsidRPr="009B4282">
        <w:rPr>
          <w:rFonts w:ascii="Times New Roman" w:hAnsi="Times New Roman" w:cs="Times New Roman"/>
          <w:color w:val="000000" w:themeColor="text1"/>
          <w:sz w:val="24"/>
        </w:rPr>
        <w:t xml:space="preserve"> atos ilícitos com vistas a frustrar os objetivos deste certame.</w:t>
      </w:r>
    </w:p>
    <w:p w:rsidR="00C57F1A" w:rsidRPr="009B4282" w:rsidRDefault="00C57F1A" w:rsidP="005C22F4">
      <w:pPr>
        <w:pStyle w:val="Standard"/>
        <w:numPr>
          <w:ilvl w:val="2"/>
          <w:numId w:val="23"/>
        </w:numPr>
        <w:ind w:left="682"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 xml:space="preserve">praticar ato lesivo previsto no </w:t>
      </w:r>
      <w:hyperlink r:id="rId11" w:anchor="art5" w:history="1">
        <w:r w:rsidRPr="009B4282">
          <w:rPr>
            <w:rFonts w:ascii="Times New Roman" w:hAnsi="Times New Roman" w:cs="Times New Roman"/>
            <w:color w:val="000000" w:themeColor="text1"/>
            <w:sz w:val="24"/>
          </w:rPr>
          <w:t>art. 5º da Lei nº 12.846, de 1º de agosto de 2013.</w:t>
        </w:r>
      </w:hyperlink>
    </w:p>
    <w:p w:rsidR="00C57F1A" w:rsidRPr="009B4282" w:rsidRDefault="00C57F1A" w:rsidP="005C22F4">
      <w:pPr>
        <w:pStyle w:val="Standard"/>
        <w:numPr>
          <w:ilvl w:val="1"/>
          <w:numId w:val="23"/>
        </w:numPr>
        <w:ind w:left="0"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O fornecedor que cometer qualquer das infrações discriminadas nos subitens anteriores ficará sujeito, sem prejuízo da responsabilidade civil e criminal, às seguintes sanções:</w:t>
      </w:r>
    </w:p>
    <w:p w:rsidR="00C57F1A" w:rsidRPr="009B4282" w:rsidRDefault="00C57F1A" w:rsidP="005C22F4">
      <w:pPr>
        <w:pStyle w:val="Standard"/>
        <w:numPr>
          <w:ilvl w:val="2"/>
          <w:numId w:val="20"/>
        </w:numPr>
        <w:ind w:left="709"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Advertência pela falta do subitem 8.1.1 deste edital de Contratação, quando não se justificar a imposição de penalidade mais grave;</w:t>
      </w:r>
    </w:p>
    <w:p w:rsidR="00C57F1A" w:rsidRPr="009B4282" w:rsidRDefault="00C57F1A" w:rsidP="005C22F4">
      <w:pPr>
        <w:pStyle w:val="Standard"/>
        <w:numPr>
          <w:ilvl w:val="2"/>
          <w:numId w:val="20"/>
        </w:numPr>
        <w:ind w:left="709"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 xml:space="preserve">Multa </w:t>
      </w:r>
      <w:r w:rsidRPr="009B4282">
        <w:rPr>
          <w:color w:val="000000" w:themeColor="text1"/>
        </w:rPr>
        <w:t>de 0,5% (cinco décimos por cento) a 1% (um por cento) sobre</w:t>
      </w:r>
      <w:r w:rsidRPr="009B4282">
        <w:rPr>
          <w:rFonts w:ascii="Times New Roman" w:hAnsi="Times New Roman" w:cs="Times New Roman"/>
          <w:color w:val="000000" w:themeColor="text1"/>
          <w:sz w:val="24"/>
        </w:rPr>
        <w:t xml:space="preserve"> o valor estimado </w:t>
      </w:r>
      <w:proofErr w:type="gramStart"/>
      <w:r w:rsidRPr="009B4282">
        <w:rPr>
          <w:rFonts w:ascii="Times New Roman" w:hAnsi="Times New Roman" w:cs="Times New Roman"/>
          <w:color w:val="000000" w:themeColor="text1"/>
          <w:sz w:val="24"/>
        </w:rPr>
        <w:t>do(</w:t>
      </w:r>
      <w:proofErr w:type="gramEnd"/>
      <w:r w:rsidRPr="009B4282">
        <w:rPr>
          <w:rFonts w:ascii="Times New Roman" w:hAnsi="Times New Roman" w:cs="Times New Roman"/>
          <w:color w:val="000000" w:themeColor="text1"/>
          <w:sz w:val="24"/>
        </w:rPr>
        <w:t>s) item(s) prejudicado(s) pela conduta do fornecedor, por qualquer das infrações dos subitens 8.1.1 a 8.1.12;</w:t>
      </w:r>
    </w:p>
    <w:p w:rsidR="00C57F1A" w:rsidRPr="009B4282" w:rsidRDefault="00C57F1A" w:rsidP="005C22F4">
      <w:pPr>
        <w:pStyle w:val="Standard"/>
        <w:numPr>
          <w:ilvl w:val="2"/>
          <w:numId w:val="20"/>
        </w:numPr>
        <w:ind w:left="764"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 xml:space="preserve">Impedimento de licitar e contratar no âmbito da União, pelo prazo máximo de 3 (três) anos, nos casos dos subitens 8.1.2 a 8.1.7 deste edital de </w:t>
      </w:r>
      <w:proofErr w:type="gramStart"/>
      <w:r w:rsidRPr="009B4282">
        <w:rPr>
          <w:rFonts w:ascii="Times New Roman" w:hAnsi="Times New Roman" w:cs="Times New Roman"/>
          <w:color w:val="000000" w:themeColor="text1"/>
          <w:sz w:val="24"/>
        </w:rPr>
        <w:t>Contratação ,</w:t>
      </w:r>
      <w:proofErr w:type="gramEnd"/>
      <w:r w:rsidRPr="009B4282">
        <w:rPr>
          <w:rFonts w:ascii="Times New Roman" w:hAnsi="Times New Roman" w:cs="Times New Roman"/>
          <w:color w:val="000000" w:themeColor="text1"/>
          <w:sz w:val="24"/>
        </w:rPr>
        <w:t xml:space="preserve"> quando não se justificar a imposição de penalidade mais grave;</w:t>
      </w:r>
    </w:p>
    <w:p w:rsidR="00C57F1A" w:rsidRPr="009B4282" w:rsidRDefault="00C57F1A" w:rsidP="005C22F4">
      <w:pPr>
        <w:pStyle w:val="Standard"/>
        <w:numPr>
          <w:ilvl w:val="2"/>
          <w:numId w:val="20"/>
        </w:numPr>
        <w:ind w:left="764"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rsidR="00C57F1A" w:rsidRPr="009B4282" w:rsidRDefault="00C57F1A" w:rsidP="005C22F4">
      <w:pPr>
        <w:pStyle w:val="Standard"/>
        <w:numPr>
          <w:ilvl w:val="1"/>
          <w:numId w:val="23"/>
        </w:numPr>
        <w:ind w:left="0"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Na aplicação das sanções serão considerados:</w:t>
      </w:r>
    </w:p>
    <w:p w:rsidR="00C57F1A" w:rsidRPr="009B4282" w:rsidRDefault="00C57F1A" w:rsidP="005C22F4">
      <w:pPr>
        <w:pStyle w:val="Standard"/>
        <w:numPr>
          <w:ilvl w:val="2"/>
          <w:numId w:val="23"/>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a</w:t>
      </w:r>
      <w:proofErr w:type="gramEnd"/>
      <w:r w:rsidRPr="009B4282">
        <w:rPr>
          <w:rFonts w:ascii="Times New Roman" w:hAnsi="Times New Roman" w:cs="Times New Roman"/>
          <w:color w:val="000000" w:themeColor="text1"/>
          <w:sz w:val="24"/>
        </w:rPr>
        <w:t xml:space="preserve"> natureza e a gravidade da infração cometida;</w:t>
      </w:r>
    </w:p>
    <w:p w:rsidR="00C57F1A" w:rsidRPr="009B4282" w:rsidRDefault="00C57F1A" w:rsidP="005C22F4">
      <w:pPr>
        <w:pStyle w:val="Standard"/>
        <w:numPr>
          <w:ilvl w:val="2"/>
          <w:numId w:val="23"/>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as</w:t>
      </w:r>
      <w:proofErr w:type="gramEnd"/>
      <w:r w:rsidRPr="009B4282">
        <w:rPr>
          <w:rFonts w:ascii="Times New Roman" w:hAnsi="Times New Roman" w:cs="Times New Roman"/>
          <w:color w:val="000000" w:themeColor="text1"/>
          <w:sz w:val="24"/>
        </w:rPr>
        <w:t xml:space="preserve"> peculiaridades do caso concreto;</w:t>
      </w:r>
    </w:p>
    <w:p w:rsidR="00C57F1A" w:rsidRPr="009B4282" w:rsidRDefault="00C57F1A" w:rsidP="005C22F4">
      <w:pPr>
        <w:pStyle w:val="Standard"/>
        <w:numPr>
          <w:ilvl w:val="2"/>
          <w:numId w:val="23"/>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as</w:t>
      </w:r>
      <w:proofErr w:type="gramEnd"/>
      <w:r w:rsidRPr="009B4282">
        <w:rPr>
          <w:rFonts w:ascii="Times New Roman" w:hAnsi="Times New Roman" w:cs="Times New Roman"/>
          <w:color w:val="000000" w:themeColor="text1"/>
          <w:sz w:val="24"/>
        </w:rPr>
        <w:t xml:space="preserve"> circunstâncias agravantes ou atenuantes;</w:t>
      </w:r>
    </w:p>
    <w:p w:rsidR="00C57F1A" w:rsidRPr="009B4282" w:rsidRDefault="00C57F1A" w:rsidP="005C22F4">
      <w:pPr>
        <w:pStyle w:val="Standard"/>
        <w:numPr>
          <w:ilvl w:val="2"/>
          <w:numId w:val="23"/>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os</w:t>
      </w:r>
      <w:proofErr w:type="gramEnd"/>
      <w:r w:rsidRPr="009B4282">
        <w:rPr>
          <w:rFonts w:ascii="Times New Roman" w:hAnsi="Times New Roman" w:cs="Times New Roman"/>
          <w:color w:val="000000" w:themeColor="text1"/>
          <w:sz w:val="24"/>
        </w:rPr>
        <w:t xml:space="preserve"> danos que dela provierem para a Administração Pública;</w:t>
      </w:r>
    </w:p>
    <w:p w:rsidR="00C57F1A" w:rsidRPr="009B4282" w:rsidRDefault="00C57F1A" w:rsidP="005C22F4">
      <w:pPr>
        <w:pStyle w:val="Standard"/>
        <w:numPr>
          <w:ilvl w:val="2"/>
          <w:numId w:val="23"/>
        </w:numPr>
        <w:ind w:left="682" w:firstLine="0"/>
        <w:jc w:val="both"/>
        <w:rPr>
          <w:rFonts w:ascii="Times New Roman" w:hAnsi="Times New Roman" w:cs="Times New Roman"/>
          <w:color w:val="000000" w:themeColor="text1"/>
          <w:sz w:val="24"/>
        </w:rPr>
      </w:pPr>
      <w:proofErr w:type="gramStart"/>
      <w:r w:rsidRPr="009B4282">
        <w:rPr>
          <w:rFonts w:ascii="Times New Roman" w:hAnsi="Times New Roman" w:cs="Times New Roman"/>
          <w:color w:val="000000" w:themeColor="text1"/>
          <w:sz w:val="24"/>
        </w:rPr>
        <w:t>a</w:t>
      </w:r>
      <w:proofErr w:type="gramEnd"/>
      <w:r w:rsidRPr="009B4282">
        <w:rPr>
          <w:rFonts w:ascii="Times New Roman" w:hAnsi="Times New Roman" w:cs="Times New Roman"/>
          <w:color w:val="000000" w:themeColor="text1"/>
          <w:sz w:val="24"/>
        </w:rPr>
        <w:t xml:space="preserve"> implantação ou o aperfeiçoamento de programa de integridade, conforme normas e orientações dos órgãos de controle.</w:t>
      </w:r>
    </w:p>
    <w:p w:rsidR="00C57F1A" w:rsidRPr="009B4282" w:rsidRDefault="00C57F1A" w:rsidP="005C22F4">
      <w:pPr>
        <w:pStyle w:val="Standard"/>
        <w:numPr>
          <w:ilvl w:val="1"/>
          <w:numId w:val="23"/>
        </w:numPr>
        <w:ind w:left="0"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C57F1A" w:rsidRPr="009B4282" w:rsidRDefault="00C57F1A" w:rsidP="005C22F4">
      <w:pPr>
        <w:pStyle w:val="Standard"/>
        <w:numPr>
          <w:ilvl w:val="1"/>
          <w:numId w:val="23"/>
        </w:numPr>
        <w:ind w:left="0"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A penalidade de multa pode ser aplicada cumulativamente com as demais sanções.</w:t>
      </w:r>
    </w:p>
    <w:p w:rsidR="00C57F1A" w:rsidRPr="009B4282" w:rsidRDefault="00C57F1A" w:rsidP="005C22F4">
      <w:pPr>
        <w:pStyle w:val="Standard"/>
        <w:numPr>
          <w:ilvl w:val="1"/>
          <w:numId w:val="23"/>
        </w:numPr>
        <w:ind w:left="0"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C57F1A" w:rsidRPr="009B4282" w:rsidRDefault="00C57F1A" w:rsidP="005C22F4">
      <w:pPr>
        <w:pStyle w:val="Standard"/>
        <w:numPr>
          <w:ilvl w:val="1"/>
          <w:numId w:val="23"/>
        </w:numPr>
        <w:ind w:left="0"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lastRenderedPageBreak/>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C57F1A" w:rsidRPr="009B4282" w:rsidRDefault="00C57F1A" w:rsidP="005C22F4">
      <w:pPr>
        <w:pStyle w:val="Standard"/>
        <w:numPr>
          <w:ilvl w:val="1"/>
          <w:numId w:val="23"/>
        </w:numPr>
        <w:ind w:left="0"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C57F1A" w:rsidRPr="009B4282" w:rsidRDefault="00C57F1A" w:rsidP="005C22F4">
      <w:pPr>
        <w:pStyle w:val="Standard"/>
        <w:numPr>
          <w:ilvl w:val="1"/>
          <w:numId w:val="23"/>
        </w:numPr>
        <w:ind w:left="0" w:firstLine="0"/>
        <w:jc w:val="both"/>
        <w:rPr>
          <w:rFonts w:ascii="Times New Roman" w:hAnsi="Times New Roman" w:cs="Times New Roman"/>
          <w:color w:val="000000" w:themeColor="text1"/>
          <w:sz w:val="24"/>
        </w:rPr>
      </w:pPr>
      <w:r w:rsidRPr="009B4282">
        <w:rPr>
          <w:rFonts w:ascii="Times New Roman" w:hAnsi="Times New Roman" w:cs="Times New Roman"/>
          <w:color w:val="000000" w:themeColor="text1"/>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CLÁUSULA DÉCIMA QUARTA - FRAUDE E CORRUPÇÃO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14.1 </w:t>
      </w:r>
      <w:r w:rsidRPr="009B4282">
        <w:rPr>
          <w:rFonts w:ascii="Times New Roman" w:hAnsi="Times New Roman" w:cs="Times New Roman"/>
          <w:color w:val="000000" w:themeColor="text1"/>
          <w:sz w:val="24"/>
          <w:szCs w:val="24"/>
        </w:rPr>
        <w:tab/>
        <w:t xml:space="preserve">A comunicação entre a CONTRATANTE e a CONTRATADA poderá se dar entre prepostos ou diretamente.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14.2 </w:t>
      </w:r>
      <w:proofErr w:type="gramStart"/>
      <w:r w:rsidRPr="009B4282">
        <w:rPr>
          <w:rFonts w:ascii="Times New Roman" w:hAnsi="Times New Roman" w:cs="Times New Roman"/>
          <w:color w:val="000000" w:themeColor="text1"/>
          <w:sz w:val="24"/>
          <w:szCs w:val="24"/>
        </w:rPr>
        <w:tab/>
        <w:t>Aos</w:t>
      </w:r>
      <w:proofErr w:type="gramEnd"/>
      <w:r w:rsidRPr="009B4282">
        <w:rPr>
          <w:rFonts w:ascii="Times New Roman" w:hAnsi="Times New Roman" w:cs="Times New Roman"/>
          <w:color w:val="000000" w:themeColor="text1"/>
          <w:sz w:val="24"/>
          <w:szCs w:val="24"/>
        </w:rPr>
        <w:t xml:space="preserve"> prepostos da CONTRATANTE caberá, inclusive, fiscalizar a execução do contrato.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14.3 Os</w:t>
      </w:r>
      <w:proofErr w:type="gramEnd"/>
      <w:r w:rsidRPr="009B4282">
        <w:rPr>
          <w:rFonts w:ascii="Times New Roman" w:hAnsi="Times New Roman" w:cs="Times New Roman"/>
          <w:color w:val="000000" w:themeColor="text1"/>
          <w:sz w:val="24"/>
          <w:szCs w:val="24"/>
        </w:rPr>
        <w:t xml:space="preserve"> empregados da CONTRATADA somente obedecerão ordens e orientações emanados dos mesmos.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14.4 </w:t>
      </w:r>
      <w:r w:rsidRPr="009B4282">
        <w:rPr>
          <w:rFonts w:ascii="Times New Roman" w:hAnsi="Times New Roman" w:cs="Times New Roman"/>
          <w:color w:val="000000" w:themeColor="text1"/>
          <w:sz w:val="24"/>
          <w:szCs w:val="24"/>
        </w:rPr>
        <w:tab/>
        <w:t xml:space="preserve">Da fraude e da corrupção: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I -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14.5 </w:t>
      </w:r>
      <w:proofErr w:type="gramStart"/>
      <w:r w:rsidRPr="009B4282">
        <w:rPr>
          <w:rFonts w:ascii="Times New Roman" w:hAnsi="Times New Roman" w:cs="Times New Roman"/>
          <w:color w:val="000000" w:themeColor="text1"/>
          <w:sz w:val="24"/>
          <w:szCs w:val="24"/>
        </w:rPr>
        <w:tab/>
        <w:t>Para</w:t>
      </w:r>
      <w:proofErr w:type="gramEnd"/>
      <w:r w:rsidRPr="009B4282">
        <w:rPr>
          <w:rFonts w:ascii="Times New Roman" w:hAnsi="Times New Roman" w:cs="Times New Roman"/>
          <w:color w:val="000000" w:themeColor="text1"/>
          <w:sz w:val="24"/>
          <w:szCs w:val="24"/>
        </w:rPr>
        <w:t xml:space="preserve"> os propósitos desta cláusula, definem-se as seguintes práticas: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pStyle w:val="PargrafodaLista"/>
        <w:numPr>
          <w:ilvl w:val="0"/>
          <w:numId w:val="14"/>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“Prática corrupta”: oferecer, dar, receber ou solicitar, direta ou indiretamente, qualquer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vantagem</w:t>
      </w:r>
      <w:proofErr w:type="gramEnd"/>
      <w:r w:rsidRPr="009B4282">
        <w:rPr>
          <w:rFonts w:ascii="Times New Roman" w:hAnsi="Times New Roman" w:cs="Times New Roman"/>
          <w:color w:val="000000" w:themeColor="text1"/>
          <w:sz w:val="24"/>
          <w:szCs w:val="24"/>
        </w:rPr>
        <w:t xml:space="preserve"> com o objetivo de influenciar a ação de servidor público no processo de licitação ou na execução de contrato; </w:t>
      </w:r>
    </w:p>
    <w:p w:rsidR="00A7008D" w:rsidRPr="009B4282" w:rsidRDefault="00A7008D" w:rsidP="005C22F4">
      <w:pPr>
        <w:pStyle w:val="PargrafodaLista"/>
        <w:numPr>
          <w:ilvl w:val="0"/>
          <w:numId w:val="14"/>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“Prática fraudulenta”: a falsificação ou omissão dos fatos, com o objetivo de influenciar 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processo</w:t>
      </w:r>
      <w:proofErr w:type="gramEnd"/>
      <w:r w:rsidRPr="009B4282">
        <w:rPr>
          <w:rFonts w:ascii="Times New Roman" w:hAnsi="Times New Roman" w:cs="Times New Roman"/>
          <w:color w:val="000000" w:themeColor="text1"/>
          <w:sz w:val="24"/>
          <w:szCs w:val="24"/>
        </w:rPr>
        <w:t xml:space="preserve"> de licitação ou de execução de contrato; </w:t>
      </w:r>
    </w:p>
    <w:p w:rsidR="00A7008D" w:rsidRPr="009B4282" w:rsidRDefault="00A7008D" w:rsidP="005C22F4">
      <w:pPr>
        <w:pStyle w:val="PargrafodaLista"/>
        <w:numPr>
          <w:ilvl w:val="0"/>
          <w:numId w:val="14"/>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“Prática </w:t>
      </w:r>
      <w:proofErr w:type="spellStart"/>
      <w:r w:rsidRPr="009B4282">
        <w:rPr>
          <w:rFonts w:ascii="Times New Roman" w:hAnsi="Times New Roman" w:cs="Times New Roman"/>
          <w:color w:val="000000" w:themeColor="text1"/>
          <w:sz w:val="24"/>
          <w:szCs w:val="24"/>
        </w:rPr>
        <w:t>colusiva</w:t>
      </w:r>
      <w:proofErr w:type="spellEnd"/>
      <w:r w:rsidRPr="009B4282">
        <w:rPr>
          <w:rFonts w:ascii="Times New Roman" w:hAnsi="Times New Roman" w:cs="Times New Roman"/>
          <w:color w:val="000000" w:themeColor="text1"/>
          <w:sz w:val="24"/>
          <w:szCs w:val="24"/>
        </w:rPr>
        <w:t xml:space="preserve">”: esquematizar ou estabelecer um acordo entre dois ou mais licitantes,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com</w:t>
      </w:r>
      <w:proofErr w:type="gramEnd"/>
      <w:r w:rsidRPr="009B4282">
        <w:rPr>
          <w:rFonts w:ascii="Times New Roman" w:hAnsi="Times New Roman" w:cs="Times New Roman"/>
          <w:color w:val="000000" w:themeColor="text1"/>
          <w:sz w:val="24"/>
          <w:szCs w:val="24"/>
        </w:rPr>
        <w:t xml:space="preserve"> ou sem conhecimento de representantes ou prepostos do órgão licitador, visando estabelecer preços em níveis artificiais e não competitivos; </w:t>
      </w:r>
    </w:p>
    <w:p w:rsidR="00A7008D" w:rsidRPr="009B4282" w:rsidRDefault="00A7008D" w:rsidP="005C22F4">
      <w:pPr>
        <w:pStyle w:val="PargrafodaLista"/>
        <w:numPr>
          <w:ilvl w:val="0"/>
          <w:numId w:val="14"/>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“Prática coercitiva”: causar </w:t>
      </w:r>
      <w:proofErr w:type="spellStart"/>
      <w:r w:rsidRPr="009B4282">
        <w:rPr>
          <w:rFonts w:ascii="Times New Roman" w:hAnsi="Times New Roman" w:cs="Times New Roman"/>
          <w:color w:val="000000" w:themeColor="text1"/>
          <w:sz w:val="24"/>
          <w:szCs w:val="24"/>
        </w:rPr>
        <w:t>dano</w:t>
      </w:r>
      <w:proofErr w:type="spellEnd"/>
      <w:r w:rsidRPr="009B4282">
        <w:rPr>
          <w:rFonts w:ascii="Times New Roman" w:hAnsi="Times New Roman" w:cs="Times New Roman"/>
          <w:color w:val="000000" w:themeColor="text1"/>
          <w:sz w:val="24"/>
          <w:szCs w:val="24"/>
        </w:rPr>
        <w:t xml:space="preserve"> ou ameaçar causar dano, direta ou indiretamente, às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pessoas</w:t>
      </w:r>
      <w:proofErr w:type="gramEnd"/>
      <w:r w:rsidRPr="009B4282">
        <w:rPr>
          <w:rFonts w:ascii="Times New Roman" w:hAnsi="Times New Roman" w:cs="Times New Roman"/>
          <w:color w:val="000000" w:themeColor="text1"/>
          <w:sz w:val="24"/>
          <w:szCs w:val="24"/>
        </w:rPr>
        <w:t xml:space="preserve"> ou sua propriedade, visando influenciar sua participação em um processo licitatório ou afetar a execução do contrato; e </w:t>
      </w:r>
    </w:p>
    <w:p w:rsidR="00A7008D" w:rsidRPr="009B4282" w:rsidRDefault="00A7008D" w:rsidP="005C22F4">
      <w:pPr>
        <w:pStyle w:val="PargrafodaLista"/>
        <w:numPr>
          <w:ilvl w:val="0"/>
          <w:numId w:val="14"/>
        </w:num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“Prática obstrutiva”: (i) destruir, falsificar, alterar ou ocultar provas em inspeções ou fazer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declarações</w:t>
      </w:r>
      <w:proofErr w:type="gramEnd"/>
      <w:r w:rsidRPr="009B4282">
        <w:rPr>
          <w:rFonts w:ascii="Times New Roman" w:hAnsi="Times New Roman" w:cs="Times New Roman"/>
          <w:color w:val="000000" w:themeColor="text1"/>
          <w:sz w:val="24"/>
          <w:szCs w:val="24"/>
        </w:rPr>
        <w:t xml:space="preserve"> falsas aos representantes do organismo financeiro multilateral, com o objetivo de impedir materialmente a apuração de alegações de prática prevista, deste Edital; (</w:t>
      </w:r>
      <w:proofErr w:type="spellStart"/>
      <w:r w:rsidRPr="009B4282">
        <w:rPr>
          <w:rFonts w:ascii="Times New Roman" w:hAnsi="Times New Roman" w:cs="Times New Roman"/>
          <w:color w:val="000000" w:themeColor="text1"/>
          <w:sz w:val="24"/>
          <w:szCs w:val="24"/>
        </w:rPr>
        <w:t>ii</w:t>
      </w:r>
      <w:proofErr w:type="spellEnd"/>
      <w:r w:rsidRPr="009B4282">
        <w:rPr>
          <w:rFonts w:ascii="Times New Roman" w:hAnsi="Times New Roman" w:cs="Times New Roman"/>
          <w:color w:val="000000" w:themeColor="text1"/>
          <w:sz w:val="24"/>
          <w:szCs w:val="24"/>
        </w:rPr>
        <w:t xml:space="preserve">) atos cuja intenção seja impedir materialmente o exercício do direito de o organismo financeiro multilateral promover inspeção.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f)  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w:t>
      </w:r>
      <w:proofErr w:type="spellStart"/>
      <w:r w:rsidRPr="009B4282">
        <w:rPr>
          <w:rFonts w:ascii="Times New Roman" w:hAnsi="Times New Roman" w:cs="Times New Roman"/>
          <w:color w:val="000000" w:themeColor="text1"/>
          <w:sz w:val="24"/>
          <w:szCs w:val="24"/>
        </w:rPr>
        <w:t>colusivas</w:t>
      </w:r>
      <w:proofErr w:type="spellEnd"/>
      <w:r w:rsidRPr="009B4282">
        <w:rPr>
          <w:rFonts w:ascii="Times New Roman" w:hAnsi="Times New Roman" w:cs="Times New Roman"/>
          <w:color w:val="000000" w:themeColor="text1"/>
          <w:sz w:val="24"/>
          <w:szCs w:val="24"/>
        </w:rPr>
        <w:t xml:space="preserve">, coercitivas ou obstrutivas ao participar da licitação ou da execução um contrato financiado pelo organismo.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lastRenderedPageBreak/>
        <w:t xml:space="preserve">g)  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b/>
          <w:color w:val="000000" w:themeColor="text1"/>
          <w:sz w:val="24"/>
          <w:szCs w:val="24"/>
        </w:rPr>
      </w:pPr>
      <w:r w:rsidRPr="009B4282">
        <w:rPr>
          <w:rFonts w:ascii="Times New Roman" w:hAnsi="Times New Roman" w:cs="Times New Roman"/>
          <w:b/>
          <w:color w:val="000000" w:themeColor="text1"/>
          <w:sz w:val="24"/>
          <w:szCs w:val="24"/>
        </w:rPr>
        <w:t xml:space="preserve">CLÁUSULA DÉCIMA QUINTA - DA EXTINÇÃO CONTRATUAL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roofErr w:type="gramStart"/>
      <w:r w:rsidRPr="009B4282">
        <w:rPr>
          <w:rFonts w:ascii="Times New Roman" w:hAnsi="Times New Roman" w:cs="Times New Roman"/>
          <w:color w:val="000000" w:themeColor="text1"/>
          <w:sz w:val="24"/>
          <w:szCs w:val="24"/>
        </w:rPr>
        <w:t xml:space="preserve">15.1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O contrato se extingue quando cumpridas as obrigações de ambas as partes, ainda que isso ocorra antes do prazo estipulado para tanto.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roofErr w:type="gramStart"/>
      <w:r w:rsidRPr="009B4282">
        <w:rPr>
          <w:rFonts w:ascii="Times New Roman" w:hAnsi="Times New Roman" w:cs="Times New Roman"/>
          <w:color w:val="000000" w:themeColor="text1"/>
          <w:sz w:val="24"/>
          <w:szCs w:val="24"/>
        </w:rPr>
        <w:t xml:space="preserve">15.2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O contrato pode ser extinto antes de cumpridas as obrigações nele estipuladas, ou antes do prazo nele fixado, por algum dos motivos previstos no artigo 137 da Lei nº 14.133/2021, bem como consensual, por acordo entre as partes.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15.2.1  Nesta</w:t>
      </w:r>
      <w:proofErr w:type="gramEnd"/>
      <w:r w:rsidRPr="009B4282">
        <w:rPr>
          <w:rFonts w:ascii="Times New Roman" w:hAnsi="Times New Roman" w:cs="Times New Roman"/>
          <w:color w:val="000000" w:themeColor="text1"/>
          <w:sz w:val="24"/>
          <w:szCs w:val="24"/>
        </w:rPr>
        <w:t xml:space="preserve"> hipótese, aplicam-se também os artigos 138 e 139 da mesma Lei.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a) </w:t>
      </w:r>
      <w:proofErr w:type="gramStart"/>
      <w:r w:rsidRPr="009B4282">
        <w:rPr>
          <w:rFonts w:ascii="Times New Roman" w:hAnsi="Times New Roman" w:cs="Times New Roman"/>
          <w:color w:val="000000" w:themeColor="text1"/>
          <w:sz w:val="24"/>
          <w:szCs w:val="24"/>
        </w:rPr>
        <w:t xml:space="preserve"> Determinada</w:t>
      </w:r>
      <w:proofErr w:type="gramEnd"/>
      <w:r w:rsidRPr="009B4282">
        <w:rPr>
          <w:rFonts w:ascii="Times New Roman" w:hAnsi="Times New Roman" w:cs="Times New Roman"/>
          <w:color w:val="000000" w:themeColor="text1"/>
          <w:sz w:val="24"/>
          <w:szCs w:val="24"/>
        </w:rPr>
        <w:t xml:space="preserve"> por ato unilateral e escrito da Administração, exceto no caso de descumprimento decorrente de sua própria conduta;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b) Consensual</w:t>
      </w:r>
      <w:proofErr w:type="gramEnd"/>
      <w:r w:rsidRPr="009B4282">
        <w:rPr>
          <w:rFonts w:ascii="Times New Roman" w:hAnsi="Times New Roman" w:cs="Times New Roman"/>
          <w:color w:val="000000" w:themeColor="text1"/>
          <w:sz w:val="24"/>
          <w:szCs w:val="24"/>
        </w:rPr>
        <w:t xml:space="preserve">, por acordo entre as partes, por conciliação, por mediação ou por comitê de resolução de disputas, desde que haja interesse da Administração; 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c) Determinada</w:t>
      </w:r>
      <w:proofErr w:type="gramEnd"/>
      <w:r w:rsidRPr="009B4282">
        <w:rPr>
          <w:rFonts w:ascii="Times New Roman" w:hAnsi="Times New Roman" w:cs="Times New Roman"/>
          <w:color w:val="000000" w:themeColor="text1"/>
          <w:sz w:val="24"/>
          <w:szCs w:val="24"/>
        </w:rPr>
        <w:t xml:space="preserve"> por decisão arbitral, em decorrência de cláusula compromissória ou compromisso arbitral, ou por decisão judicial.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15.3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A rescisão deste Termo de Contrato implicará retenção de crédito decorrentes da contratação, até o limite dos prejuízos causados à CONTRATANTE, bem como na assunção dos serviços pela CONTRATANTE na forma que a mesma determinar. </w:t>
      </w:r>
    </w:p>
    <w:p w:rsidR="00934000" w:rsidRPr="009B4282" w:rsidRDefault="00934000" w:rsidP="005C22F4">
      <w:pPr>
        <w:spacing w:after="0" w:line="240" w:lineRule="auto"/>
        <w:ind w:left="0" w:firstLine="0"/>
        <w:rPr>
          <w:rFonts w:ascii="Times New Roman" w:hAnsi="Times New Roman" w:cs="Times New Roman"/>
          <w:color w:val="000000" w:themeColor="text1"/>
          <w:sz w:val="24"/>
          <w:szCs w:val="24"/>
        </w:rPr>
      </w:pPr>
    </w:p>
    <w:p w:rsidR="00934000" w:rsidRPr="009B4282" w:rsidRDefault="00934000" w:rsidP="00934000">
      <w:pP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15.4.  O não pagamento dos salários e das verbas trabalhistas, e o não recolhimento das contribuições sociais, previdenciárias e para com o FGTS poderá dar ensejo à extinção do contrato por ato unilateral e escrito do CONTRATANTE e à aplicação das penalidades cabíveis; </w:t>
      </w:r>
    </w:p>
    <w:p w:rsidR="00934000" w:rsidRPr="009B4282" w:rsidRDefault="00934000" w:rsidP="00934000">
      <w:pP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15.5.  O CONTRATANTE poderá conceder prazo para que o CONTRATADO regularize suas obrigações trabalhistas ou suas condições de habilitação, sob pena de extinção contratual, quando não identificar má-fé ou a incapacidade de correção. </w:t>
      </w:r>
    </w:p>
    <w:p w:rsidR="00934000" w:rsidRPr="009B4282" w:rsidRDefault="00934000" w:rsidP="00934000">
      <w:pP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15.6. 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 </w:t>
      </w:r>
    </w:p>
    <w:p w:rsidR="00934000" w:rsidRPr="009B4282" w:rsidRDefault="00934000" w:rsidP="00934000">
      <w:pP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15.7.  Até que o CONTRATADO comprove o disposto no item anterior, o CONTRATANTE reterá: </w:t>
      </w:r>
    </w:p>
    <w:p w:rsidR="00934000" w:rsidRPr="009B4282" w:rsidRDefault="00934000" w:rsidP="00934000">
      <w:pP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15.7.1. 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e </w:t>
      </w:r>
    </w:p>
    <w:p w:rsidR="00934000" w:rsidRPr="009B4282" w:rsidRDefault="00934000" w:rsidP="00934000">
      <w:pP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15.7.2. Os valores das Notas fiscais ou Faturas correspondentes em valor proporcional ao inadimplemento, até que a situação seja regularizada. </w:t>
      </w:r>
    </w:p>
    <w:p w:rsidR="00934000" w:rsidRPr="009B4282" w:rsidRDefault="00934000" w:rsidP="00934000">
      <w:pP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15.8. Na hipótese do subitem anterior, não havendo quitação das obrigações por parte do contratado no prazo de 15 (quinze) dias, fica o CONTRATADO obrigado a emitir as guias de recolhimento de contribuições previdenciárias e do FGTS e entregá-las ao CONTRATANTE, que poderá efetuar o pagamento das obrigações inadimplidas diretamente aos empregados que tenham </w:t>
      </w:r>
      <w:r w:rsidRPr="009B4282">
        <w:rPr>
          <w:rFonts w:ascii="Times New Roman" w:hAnsi="Times New Roman" w:cs="Times New Roman"/>
          <w:color w:val="000000" w:themeColor="text1"/>
          <w:sz w:val="24"/>
          <w:szCs w:val="24"/>
        </w:rPr>
        <w:lastRenderedPageBreak/>
        <w:t xml:space="preserve">participado da execução dos serviços objeto do contrato, bem como das contribuições previdenciárias e do FGTS, deduzindo o respectivo valor do pagamento devido ao contratado. </w:t>
      </w:r>
    </w:p>
    <w:p w:rsidR="00934000" w:rsidRPr="009B4282" w:rsidRDefault="00934000" w:rsidP="00934000">
      <w:pPr>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15.9. O contrato poderá ser extinto em caso de alteração da convenção coletiva de trabalho em que se baseia a planilha de custos e formação de preços contratuais, em razão de erro ou fraude no enquadramento sindical de que resulte a necessidade de repactuação ou imposição de ônus financeiro para a Administração Contratante, em cumprimento de decisão judicial.</w:t>
      </w:r>
    </w:p>
    <w:p w:rsidR="00934000" w:rsidRPr="009B4282" w:rsidRDefault="00934000" w:rsidP="00934000">
      <w:pPr>
        <w:spacing w:after="0" w:line="240" w:lineRule="auto"/>
        <w:ind w:right="56"/>
        <w:rPr>
          <w:rFonts w:ascii="Times New Roman" w:hAnsi="Times New Roman" w:cs="Times New Roman"/>
          <w:color w:val="000000" w:themeColor="text1"/>
          <w:sz w:val="24"/>
          <w:szCs w:val="24"/>
        </w:rPr>
      </w:pPr>
    </w:p>
    <w:p w:rsidR="00934000" w:rsidRPr="009B4282" w:rsidRDefault="00934000" w:rsidP="005C22F4">
      <w:pPr>
        <w:spacing w:after="0" w:line="240" w:lineRule="auto"/>
        <w:ind w:left="0" w:firstLine="0"/>
        <w:rPr>
          <w:rFonts w:ascii="Times New Roman" w:hAnsi="Times New Roman" w:cs="Times New Roman"/>
          <w:color w:val="000000" w:themeColor="text1"/>
          <w:sz w:val="24"/>
          <w:szCs w:val="24"/>
        </w:rPr>
      </w:pP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CLÁUSULA DÉCIMA SEXTA - GARANTIA DE EXECUÇÃO E DO OBJETO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16.1 </w:t>
      </w:r>
      <w:proofErr w:type="gramStart"/>
      <w:r w:rsidRPr="009B4282">
        <w:rPr>
          <w:rFonts w:ascii="Times New Roman" w:hAnsi="Times New Roman" w:cs="Times New Roman"/>
          <w:color w:val="000000" w:themeColor="text1"/>
          <w:sz w:val="24"/>
          <w:szCs w:val="24"/>
        </w:rPr>
        <w:t xml:space="preserve">  Não</w:t>
      </w:r>
      <w:proofErr w:type="gramEnd"/>
      <w:r w:rsidRPr="009B4282">
        <w:rPr>
          <w:rFonts w:ascii="Times New Roman" w:hAnsi="Times New Roman" w:cs="Times New Roman"/>
          <w:color w:val="000000" w:themeColor="text1"/>
          <w:sz w:val="24"/>
          <w:szCs w:val="24"/>
        </w:rPr>
        <w:t xml:space="preserve"> haverá exigência de garantia contratual da execução.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6.2   </w:t>
      </w:r>
      <w:r w:rsidRPr="009B4282">
        <w:rPr>
          <w:rFonts w:ascii="Times New Roman" w:hAnsi="Times New Roman" w:cs="Times New Roman"/>
          <w:color w:val="000000" w:themeColor="text1"/>
          <w:sz w:val="24"/>
          <w:szCs w:val="24"/>
        </w:rPr>
        <w:tab/>
        <w:t xml:space="preserve">A garantia de execução é independente de eventual garantia do produto prevista.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CLÁUSULA DÉCIMA SÉTIMA - DOS CASOS OMISSOS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17.1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Os casos omissos serão decididos pelo contratante, segundo as disposições contidas na Lei nº 14.133/2021, Decreto Municipal nº </w:t>
      </w:r>
      <w:r w:rsidR="00EA3EF0" w:rsidRPr="009B4282">
        <w:rPr>
          <w:rFonts w:ascii="Times New Roman" w:hAnsi="Times New Roman" w:cs="Times New Roman"/>
          <w:color w:val="000000" w:themeColor="text1"/>
          <w:sz w:val="24"/>
          <w:szCs w:val="24"/>
        </w:rPr>
        <w:t>1</w:t>
      </w:r>
      <w:r w:rsidR="00934000" w:rsidRPr="009B4282">
        <w:rPr>
          <w:rFonts w:ascii="Times New Roman" w:hAnsi="Times New Roman" w:cs="Times New Roman"/>
          <w:color w:val="000000" w:themeColor="text1"/>
          <w:sz w:val="24"/>
          <w:szCs w:val="24"/>
        </w:rPr>
        <w:t>25/2025</w:t>
      </w:r>
      <w:r w:rsidR="00EA3EF0" w:rsidRPr="009B4282">
        <w:rPr>
          <w:rFonts w:ascii="Times New Roman" w:hAnsi="Times New Roman" w:cs="Times New Roman"/>
          <w:color w:val="000000" w:themeColor="text1"/>
          <w:sz w:val="24"/>
          <w:szCs w:val="24"/>
        </w:rPr>
        <w:t xml:space="preserve"> </w:t>
      </w:r>
      <w:r w:rsidRPr="009B4282">
        <w:rPr>
          <w:rFonts w:ascii="Times New Roman" w:hAnsi="Times New Roman" w:cs="Times New Roman"/>
          <w:color w:val="000000" w:themeColor="text1"/>
          <w:sz w:val="24"/>
          <w:szCs w:val="24"/>
        </w:rPr>
        <w:t xml:space="preserve">e demais normas federais aplicáveis e, subsidiariamente, segundo as disposições contidas na Lei nº 8.078/1990, normas e princípios gerais dos contratos.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b/>
          <w:color w:val="000000" w:themeColor="text1"/>
          <w:sz w:val="24"/>
          <w:szCs w:val="24"/>
        </w:rPr>
      </w:pPr>
      <w:r w:rsidRPr="009B4282">
        <w:rPr>
          <w:rFonts w:ascii="Times New Roman" w:hAnsi="Times New Roman" w:cs="Times New Roman"/>
          <w:b/>
          <w:color w:val="000000" w:themeColor="text1"/>
          <w:sz w:val="24"/>
          <w:szCs w:val="24"/>
        </w:rPr>
        <w:t xml:space="preserve">CLÁUSULA DÉCIMA OITAVA - ALTERAÇÕES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roofErr w:type="gramStart"/>
      <w:r w:rsidRPr="009B4282">
        <w:rPr>
          <w:rFonts w:ascii="Times New Roman" w:hAnsi="Times New Roman" w:cs="Times New Roman"/>
          <w:color w:val="000000" w:themeColor="text1"/>
          <w:sz w:val="24"/>
          <w:szCs w:val="24"/>
        </w:rPr>
        <w:t xml:space="preserve">18.1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Eventuais alterações contratuais reger-se-ão pela disciplina dos </w:t>
      </w:r>
      <w:proofErr w:type="spellStart"/>
      <w:r w:rsidRPr="009B4282">
        <w:rPr>
          <w:rFonts w:ascii="Times New Roman" w:hAnsi="Times New Roman" w:cs="Times New Roman"/>
          <w:color w:val="000000" w:themeColor="text1"/>
          <w:sz w:val="24"/>
          <w:szCs w:val="24"/>
        </w:rPr>
        <w:t>arts</w:t>
      </w:r>
      <w:proofErr w:type="spellEnd"/>
      <w:r w:rsidRPr="009B4282">
        <w:rPr>
          <w:rFonts w:ascii="Times New Roman" w:hAnsi="Times New Roman" w:cs="Times New Roman"/>
          <w:color w:val="000000" w:themeColor="text1"/>
          <w:sz w:val="24"/>
          <w:szCs w:val="24"/>
        </w:rPr>
        <w:t xml:space="preserve">. 124 e seguintes da Lei nº 14.133/2021 e Decreto Municipal nº </w:t>
      </w:r>
      <w:r w:rsidR="00934000" w:rsidRPr="009B4282">
        <w:rPr>
          <w:rFonts w:ascii="Times New Roman" w:hAnsi="Times New Roman" w:cs="Times New Roman"/>
          <w:color w:val="000000" w:themeColor="text1"/>
          <w:sz w:val="24"/>
          <w:szCs w:val="24"/>
        </w:rPr>
        <w:t>125/2025</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18.2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O CONTRATADO é obrigado a aceitar, nas mesmas condições contratuais, os acréscimos ou supressões que se fizerem necessários, até o limite de 25% (vinte e cinco por cento) do valor inicial atualizado do contrato.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18.3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Registros que não caracterizam alteração do contrato podem ser realizados por simples apostila, dispensada a celebração de termo aditivo, na forma do art. 136 da Lei nº 14.133/2021.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18.4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A alteração social ou a modificação da finalidade ou da estrutura da empresa não ensejará a rescisão se não restringir sua capacidade de concluir o contrato.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18.5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Se a operação implicar mudança da pessoa jurídica CONTRATADA deverá ser formalizado termo aditivo para alteração subjetiva.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b/>
          <w:color w:val="000000" w:themeColor="text1"/>
          <w:sz w:val="24"/>
          <w:szCs w:val="24"/>
        </w:rPr>
      </w:pPr>
      <w:r w:rsidRPr="009B4282">
        <w:rPr>
          <w:rFonts w:ascii="Times New Roman" w:hAnsi="Times New Roman" w:cs="Times New Roman"/>
          <w:b/>
          <w:color w:val="000000" w:themeColor="text1"/>
          <w:sz w:val="24"/>
          <w:szCs w:val="24"/>
        </w:rPr>
        <w:t xml:space="preserve">CLÁUSULA DÉCIMA NONA - PUBLICAÇÃO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roofErr w:type="gramStart"/>
      <w:r w:rsidRPr="009B4282">
        <w:rPr>
          <w:rFonts w:ascii="Times New Roman" w:hAnsi="Times New Roman" w:cs="Times New Roman"/>
          <w:color w:val="000000" w:themeColor="text1"/>
          <w:sz w:val="24"/>
          <w:szCs w:val="24"/>
        </w:rPr>
        <w:t xml:space="preserve">19.1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Incumbirá ao CONTRATANTE divulgar o presente instrumento no Portal Nacional de Contratações Públicas (PNCP), na forma prevista no art. 94 da Lei nº 14.133/2021, bem como no respectivo sítio oficial na Internet, em atenção ao art. 8º, §2º, da Lei nº 12.527/2011, c/c art. 7º, §3º, inciso V, do Decreto Federal nº 7.724/2012.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19.2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O extrato do contrato será publicado no Diário Oficial do Município.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CLÁUSULA VIGÉSIMA - FORO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roofErr w:type="gramStart"/>
      <w:r w:rsidRPr="009B4282">
        <w:rPr>
          <w:rFonts w:ascii="Times New Roman" w:hAnsi="Times New Roman" w:cs="Times New Roman"/>
          <w:color w:val="000000" w:themeColor="text1"/>
          <w:sz w:val="24"/>
          <w:szCs w:val="24"/>
        </w:rPr>
        <w:t xml:space="preserve">20.1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Fica a CONTRATADA ciente de que a assinatura deste contrato indica pleno conhecimento dos elementos nele constantes, bem como de todas as suas condições gerais e peculiares, não podendo invocar seu desconhecimento como elemento impeditivo do perfeito cumprimento deste contrato,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lastRenderedPageBreak/>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proofErr w:type="gramStart"/>
      <w:r w:rsidRPr="009B4282">
        <w:rPr>
          <w:rFonts w:ascii="Times New Roman" w:hAnsi="Times New Roman" w:cs="Times New Roman"/>
          <w:color w:val="000000" w:themeColor="text1"/>
          <w:sz w:val="24"/>
          <w:szCs w:val="24"/>
        </w:rPr>
        <w:t xml:space="preserve">20.2  </w:t>
      </w:r>
      <w:r w:rsidRPr="009B4282">
        <w:rPr>
          <w:rFonts w:ascii="Times New Roman" w:hAnsi="Times New Roman" w:cs="Times New Roman"/>
          <w:color w:val="000000" w:themeColor="text1"/>
          <w:sz w:val="24"/>
          <w:szCs w:val="24"/>
        </w:rPr>
        <w:tab/>
      </w:r>
      <w:proofErr w:type="gramEnd"/>
      <w:r w:rsidRPr="009B4282">
        <w:rPr>
          <w:rFonts w:ascii="Times New Roman" w:hAnsi="Times New Roman" w:cs="Times New Roman"/>
          <w:color w:val="000000" w:themeColor="text1"/>
          <w:sz w:val="24"/>
          <w:szCs w:val="24"/>
        </w:rPr>
        <w:t xml:space="preserve">Fica eleito o foro da Comarca de União da Vitória , estado do Paraná, para dirimir dúvidas ou questões oriundas do presente Contrato, renunciando expressamente a qualquer outro, por mais privilegiado que seja.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Por estarem justas e contratadas, as partes assinam o presente instrumento contratual, por seus representantes legais, em 02 (duas) vias de igual teor e forma e rubricadas para todos os fins de direito, na presença das testemunhas abaixo. </w:t>
      </w:r>
    </w:p>
    <w:p w:rsidR="00C57F1A"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Porto Vitória, </w:t>
      </w:r>
      <w:proofErr w:type="spellStart"/>
      <w:r w:rsidRPr="009B4282">
        <w:rPr>
          <w:rFonts w:ascii="Times New Roman" w:hAnsi="Times New Roman" w:cs="Times New Roman"/>
          <w:color w:val="000000" w:themeColor="text1"/>
          <w:sz w:val="24"/>
          <w:szCs w:val="24"/>
        </w:rPr>
        <w:t>em</w:t>
      </w:r>
      <w:proofErr w:type="spellEnd"/>
      <w:r w:rsidRPr="009B4282">
        <w:rPr>
          <w:rFonts w:ascii="Times New Roman" w:hAnsi="Times New Roman" w:cs="Times New Roman"/>
          <w:color w:val="000000" w:themeColor="text1"/>
          <w:sz w:val="24"/>
          <w:szCs w:val="24"/>
        </w:rPr>
        <w:t xml:space="preserve"> ..........de .................de </w:t>
      </w:r>
      <w:proofErr w:type="gramStart"/>
      <w:r w:rsidRPr="009B4282">
        <w:rPr>
          <w:rFonts w:ascii="Times New Roman" w:hAnsi="Times New Roman" w:cs="Times New Roman"/>
          <w:color w:val="000000" w:themeColor="text1"/>
          <w:sz w:val="24"/>
          <w:szCs w:val="24"/>
        </w:rPr>
        <w:t>20....</w:t>
      </w:r>
      <w:proofErr w:type="gramEnd"/>
      <w:r w:rsidRPr="009B4282">
        <w:rPr>
          <w:rFonts w:ascii="Times New Roman" w:hAnsi="Times New Roman" w:cs="Times New Roman"/>
          <w:color w:val="000000" w:themeColor="text1"/>
          <w:sz w:val="24"/>
          <w:szCs w:val="24"/>
        </w:rPr>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________________________                                                       ________________________</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CONTRATANTE </w:t>
      </w:r>
      <w:r w:rsidRPr="009B4282">
        <w:rPr>
          <w:rFonts w:ascii="Times New Roman" w:hAnsi="Times New Roman" w:cs="Times New Roman"/>
          <w:color w:val="000000" w:themeColor="text1"/>
          <w:sz w:val="24"/>
          <w:szCs w:val="24"/>
        </w:rPr>
        <w:tab/>
      </w:r>
      <w:r w:rsidRPr="009B4282">
        <w:rPr>
          <w:rFonts w:ascii="Times New Roman" w:hAnsi="Times New Roman" w:cs="Times New Roman"/>
          <w:color w:val="000000" w:themeColor="text1"/>
          <w:sz w:val="24"/>
          <w:szCs w:val="24"/>
        </w:rPr>
        <w:tab/>
      </w:r>
      <w:r w:rsidRPr="009B4282">
        <w:rPr>
          <w:rFonts w:ascii="Times New Roman" w:hAnsi="Times New Roman" w:cs="Times New Roman"/>
          <w:color w:val="000000" w:themeColor="text1"/>
          <w:sz w:val="24"/>
          <w:szCs w:val="24"/>
        </w:rPr>
        <w:tab/>
      </w:r>
      <w:r w:rsidRPr="009B4282">
        <w:rPr>
          <w:rFonts w:ascii="Times New Roman" w:hAnsi="Times New Roman" w:cs="Times New Roman"/>
          <w:color w:val="000000" w:themeColor="text1"/>
          <w:sz w:val="24"/>
          <w:szCs w:val="24"/>
        </w:rPr>
        <w:tab/>
      </w:r>
      <w:r w:rsidRPr="009B4282">
        <w:rPr>
          <w:rFonts w:ascii="Times New Roman" w:hAnsi="Times New Roman" w:cs="Times New Roman"/>
          <w:color w:val="000000" w:themeColor="text1"/>
          <w:sz w:val="24"/>
          <w:szCs w:val="24"/>
        </w:rPr>
        <w:tab/>
      </w:r>
      <w:r w:rsidRPr="009B4282">
        <w:rPr>
          <w:rFonts w:ascii="Times New Roman" w:hAnsi="Times New Roman" w:cs="Times New Roman"/>
          <w:color w:val="000000" w:themeColor="text1"/>
          <w:sz w:val="24"/>
          <w:szCs w:val="24"/>
        </w:rPr>
        <w:tab/>
      </w:r>
      <w:r w:rsidRPr="009B4282">
        <w:rPr>
          <w:rFonts w:ascii="Times New Roman" w:hAnsi="Times New Roman" w:cs="Times New Roman"/>
          <w:color w:val="000000" w:themeColor="text1"/>
          <w:sz w:val="24"/>
          <w:szCs w:val="24"/>
        </w:rPr>
        <w:tab/>
      </w:r>
      <w:r w:rsidRPr="009B4282">
        <w:rPr>
          <w:rFonts w:ascii="Times New Roman" w:hAnsi="Times New Roman" w:cs="Times New Roman"/>
          <w:color w:val="000000" w:themeColor="text1"/>
          <w:sz w:val="24"/>
          <w:szCs w:val="24"/>
        </w:rPr>
        <w:tab/>
        <w:t>CONTRATADA</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MUNICÍPIO DE PORTO VITÓRIA</w:t>
      </w:r>
      <w:r w:rsidRPr="009B4282">
        <w:rPr>
          <w:rFonts w:ascii="Times New Roman" w:hAnsi="Times New Roman" w:cs="Times New Roman"/>
          <w:color w:val="000000" w:themeColor="text1"/>
          <w:sz w:val="24"/>
          <w:szCs w:val="24"/>
        </w:rPr>
        <w:tab/>
      </w:r>
      <w:r w:rsidRPr="009B4282">
        <w:rPr>
          <w:rFonts w:ascii="Times New Roman" w:hAnsi="Times New Roman" w:cs="Times New Roman"/>
          <w:color w:val="000000" w:themeColor="text1"/>
          <w:sz w:val="24"/>
          <w:szCs w:val="24"/>
        </w:rPr>
        <w:tab/>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ab/>
        <w:t xml:space="preserve"> </w:t>
      </w:r>
      <w:r w:rsidRPr="009B4282">
        <w:rPr>
          <w:rFonts w:ascii="Times New Roman" w:hAnsi="Times New Roman" w:cs="Times New Roman"/>
          <w:color w:val="000000" w:themeColor="text1"/>
          <w:sz w:val="24"/>
          <w:szCs w:val="24"/>
        </w:rPr>
        <w:tab/>
        <w:t xml:space="preserve">    </w:t>
      </w:r>
    </w:p>
    <w:p w:rsidR="00A7008D" w:rsidRPr="009B4282" w:rsidRDefault="00A7008D" w:rsidP="005C22F4">
      <w:pPr>
        <w:spacing w:after="0" w:line="240" w:lineRule="auto"/>
        <w:ind w:left="0" w:firstLine="0"/>
        <w:rPr>
          <w:rFonts w:ascii="Times New Roman"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TESTEMUNHAS: </w:t>
      </w:r>
    </w:p>
    <w:p w:rsidR="00F831DF" w:rsidRPr="009B4282" w:rsidRDefault="00A7008D" w:rsidP="005C22F4">
      <w:pPr>
        <w:spacing w:after="0" w:line="240" w:lineRule="auto"/>
        <w:ind w:left="0" w:firstLine="0"/>
        <w:rPr>
          <w:rFonts w:ascii="Times New Roman" w:eastAsia="Calibri" w:hAnsi="Times New Roman" w:cs="Times New Roman"/>
          <w:color w:val="000000" w:themeColor="text1"/>
          <w:sz w:val="24"/>
          <w:szCs w:val="24"/>
        </w:rPr>
      </w:pPr>
      <w:r w:rsidRPr="009B4282">
        <w:rPr>
          <w:rFonts w:ascii="Times New Roman" w:hAnsi="Times New Roman" w:cs="Times New Roman"/>
          <w:color w:val="000000" w:themeColor="text1"/>
          <w:sz w:val="24"/>
          <w:szCs w:val="24"/>
        </w:rPr>
        <w:t xml:space="preserve"> </w:t>
      </w:r>
      <w:r w:rsidRPr="009B4282">
        <w:rPr>
          <w:rFonts w:ascii="Times New Roman" w:hAnsi="Times New Roman" w:cs="Times New Roman"/>
          <w:color w:val="000000" w:themeColor="text1"/>
          <w:sz w:val="24"/>
          <w:szCs w:val="24"/>
        </w:rPr>
        <w:tab/>
        <w:t xml:space="preserve">_______________________ </w:t>
      </w:r>
      <w:r w:rsidRPr="009B4282">
        <w:rPr>
          <w:rFonts w:ascii="Times New Roman" w:hAnsi="Times New Roman" w:cs="Times New Roman"/>
          <w:color w:val="000000" w:themeColor="text1"/>
          <w:sz w:val="24"/>
          <w:szCs w:val="24"/>
        </w:rPr>
        <w:tab/>
        <w:t xml:space="preserve">_______________________ </w:t>
      </w:r>
      <w:r w:rsidR="00F831DF" w:rsidRPr="009B4282">
        <w:rPr>
          <w:rFonts w:ascii="Times New Roman" w:eastAsia="Calibri" w:hAnsi="Times New Roman" w:cs="Times New Roman"/>
          <w:color w:val="000000" w:themeColor="text1"/>
          <w:sz w:val="24"/>
          <w:szCs w:val="24"/>
        </w:rPr>
        <w:br w:type="page"/>
      </w:r>
    </w:p>
    <w:p w:rsidR="00464675" w:rsidRPr="009B4282" w:rsidRDefault="00464675" w:rsidP="005C22F4">
      <w:pPr>
        <w:spacing w:after="0" w:line="240" w:lineRule="auto"/>
        <w:ind w:left="0" w:firstLine="0"/>
        <w:rPr>
          <w:rFonts w:ascii="Times New Roman" w:eastAsia="Calibri" w:hAnsi="Times New Roman" w:cs="Times New Roman"/>
          <w:color w:val="000000" w:themeColor="text1"/>
          <w:sz w:val="24"/>
          <w:szCs w:val="24"/>
        </w:rPr>
      </w:pPr>
    </w:p>
    <w:p w:rsidR="00911FF4" w:rsidRPr="009B4282" w:rsidRDefault="00AA6F3E" w:rsidP="005C22F4">
      <w:pPr>
        <w:pStyle w:val="Ttulo1"/>
        <w:spacing w:after="0" w:line="240" w:lineRule="auto"/>
        <w:ind w:left="0"/>
        <w:rPr>
          <w:rFonts w:cs="Times New Roman"/>
          <w:color w:val="000000" w:themeColor="text1"/>
          <w:szCs w:val="24"/>
        </w:rPr>
      </w:pPr>
      <w:r w:rsidRPr="009B4282">
        <w:rPr>
          <w:rFonts w:cs="Times New Roman"/>
          <w:color w:val="000000" w:themeColor="text1"/>
          <w:szCs w:val="24"/>
        </w:rPr>
        <w:t>ANEXO 0</w:t>
      </w:r>
      <w:r w:rsidR="00F06C9A" w:rsidRPr="009B4282">
        <w:rPr>
          <w:rFonts w:cs="Times New Roman"/>
          <w:color w:val="000000" w:themeColor="text1"/>
          <w:szCs w:val="24"/>
        </w:rPr>
        <w:t>7</w:t>
      </w:r>
      <w:r w:rsidR="00ED2A05" w:rsidRPr="009B4282">
        <w:rPr>
          <w:rFonts w:cs="Times New Roman"/>
          <w:color w:val="000000" w:themeColor="text1"/>
          <w:szCs w:val="24"/>
        </w:rPr>
        <w:t xml:space="preserve"> Acordo de emprenho</w:t>
      </w:r>
      <w:bookmarkEnd w:id="33"/>
      <w:r w:rsidR="00ED2A05" w:rsidRPr="009B4282">
        <w:rPr>
          <w:rFonts w:cs="Times New Roman"/>
          <w:color w:val="000000" w:themeColor="text1"/>
          <w:szCs w:val="24"/>
        </w:rPr>
        <w:t xml:space="preserve"> </w:t>
      </w:r>
    </w:p>
    <w:p w:rsidR="00ED2A05" w:rsidRPr="009B4282" w:rsidRDefault="00ED2A05" w:rsidP="005C22F4">
      <w:pPr>
        <w:spacing w:after="0" w:line="240" w:lineRule="auto"/>
        <w:ind w:left="0"/>
        <w:rPr>
          <w:rFonts w:ascii="Times New Roman" w:hAnsi="Times New Roman" w:cs="Times New Roman"/>
          <w:color w:val="000000" w:themeColor="text1"/>
          <w:sz w:val="24"/>
          <w:szCs w:val="24"/>
        </w:rPr>
      </w:pPr>
      <w:r w:rsidRPr="009B4282">
        <w:rPr>
          <w:rFonts w:ascii="Times New Roman" w:hAnsi="Times New Roman" w:cs="Times New Roman"/>
          <w:noProof/>
          <w:color w:val="000000" w:themeColor="text1"/>
          <w:sz w:val="24"/>
          <w:szCs w:val="24"/>
        </w:rPr>
        <w:drawing>
          <wp:inline distT="0" distB="0" distL="0" distR="0" wp14:anchorId="0DC518EE" wp14:editId="5D5A1F9A">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12"/>
                    <a:stretch>
                      <a:fillRect/>
                    </a:stretch>
                  </pic:blipFill>
                  <pic:spPr>
                    <a:xfrm>
                      <a:off x="0" y="0"/>
                      <a:ext cx="5517974" cy="7064405"/>
                    </a:xfrm>
                    <a:prstGeom prst="rect">
                      <a:avLst/>
                    </a:prstGeom>
                  </pic:spPr>
                </pic:pic>
              </a:graphicData>
            </a:graphic>
          </wp:inline>
        </w:drawing>
      </w:r>
      <w:r w:rsidRPr="009B4282">
        <w:rPr>
          <w:rFonts w:ascii="Times New Roman" w:hAnsi="Times New Roman" w:cs="Times New Roman"/>
          <w:color w:val="000000" w:themeColor="text1"/>
          <w:sz w:val="24"/>
          <w:szCs w:val="24"/>
        </w:rPr>
        <w:t xml:space="preserve"> </w:t>
      </w:r>
    </w:p>
    <w:p w:rsidR="00F659DB" w:rsidRPr="009B4282" w:rsidRDefault="00F659DB" w:rsidP="005C22F4">
      <w:pPr>
        <w:spacing w:after="0" w:line="240" w:lineRule="auto"/>
        <w:ind w:left="0"/>
        <w:rPr>
          <w:rFonts w:ascii="Times New Roman" w:hAnsi="Times New Roman" w:cs="Times New Roman"/>
          <w:color w:val="000000" w:themeColor="text1"/>
          <w:sz w:val="24"/>
          <w:szCs w:val="24"/>
        </w:rPr>
      </w:pPr>
    </w:p>
    <w:p w:rsidR="00501C83" w:rsidRPr="009B4282" w:rsidRDefault="00501C83" w:rsidP="005C22F4">
      <w:pPr>
        <w:spacing w:after="0" w:line="240" w:lineRule="auto"/>
        <w:ind w:left="0"/>
        <w:rPr>
          <w:rFonts w:ascii="Times New Roman" w:hAnsi="Times New Roman" w:cs="Times New Roman"/>
          <w:color w:val="000000" w:themeColor="text1"/>
          <w:sz w:val="24"/>
          <w:szCs w:val="24"/>
        </w:rPr>
      </w:pPr>
    </w:p>
    <w:p w:rsidR="00C3697F" w:rsidRPr="009B4282" w:rsidRDefault="00C3697F" w:rsidP="005C22F4">
      <w:pPr>
        <w:spacing w:after="0" w:line="240" w:lineRule="auto"/>
        <w:ind w:left="0"/>
        <w:rPr>
          <w:rFonts w:ascii="Times New Roman" w:hAnsi="Times New Roman" w:cs="Times New Roman"/>
          <w:color w:val="000000" w:themeColor="text1"/>
          <w:sz w:val="24"/>
          <w:szCs w:val="24"/>
        </w:rPr>
      </w:pPr>
    </w:p>
    <w:p w:rsidR="00C3697F" w:rsidRPr="009B4282" w:rsidRDefault="00C3697F" w:rsidP="005C22F4">
      <w:pPr>
        <w:spacing w:after="0" w:line="240" w:lineRule="auto"/>
        <w:ind w:left="0"/>
        <w:rPr>
          <w:rFonts w:ascii="Times New Roman" w:hAnsi="Times New Roman" w:cs="Times New Roman"/>
          <w:color w:val="000000" w:themeColor="text1"/>
          <w:sz w:val="24"/>
          <w:szCs w:val="24"/>
        </w:rPr>
      </w:pPr>
    </w:p>
    <w:p w:rsidR="00C3697F" w:rsidRPr="009B4282" w:rsidRDefault="00C3697F" w:rsidP="005C22F4">
      <w:pPr>
        <w:spacing w:after="0" w:line="240" w:lineRule="auto"/>
        <w:ind w:left="0"/>
        <w:rPr>
          <w:rFonts w:ascii="Times New Roman" w:hAnsi="Times New Roman" w:cs="Times New Roman"/>
          <w:color w:val="000000" w:themeColor="text1"/>
          <w:sz w:val="24"/>
          <w:szCs w:val="24"/>
        </w:rPr>
      </w:pPr>
    </w:p>
    <w:p w:rsidR="00C3697F" w:rsidRPr="009B4282" w:rsidRDefault="00C3697F" w:rsidP="005C22F4">
      <w:pPr>
        <w:spacing w:after="0" w:line="240" w:lineRule="auto"/>
        <w:ind w:left="0"/>
        <w:rPr>
          <w:rFonts w:ascii="Times New Roman" w:hAnsi="Times New Roman" w:cs="Times New Roman"/>
          <w:color w:val="000000" w:themeColor="text1"/>
          <w:sz w:val="24"/>
          <w:szCs w:val="24"/>
        </w:rPr>
      </w:pPr>
    </w:p>
    <w:p w:rsidR="00C3697F" w:rsidRPr="009B4282" w:rsidRDefault="00C3697F" w:rsidP="005C22F4">
      <w:pPr>
        <w:spacing w:after="0" w:line="240" w:lineRule="auto"/>
        <w:ind w:left="0"/>
        <w:rPr>
          <w:rFonts w:ascii="Times New Roman" w:hAnsi="Times New Roman" w:cs="Times New Roman"/>
          <w:color w:val="000000" w:themeColor="text1"/>
          <w:sz w:val="24"/>
          <w:szCs w:val="24"/>
        </w:rPr>
      </w:pPr>
    </w:p>
    <w:p w:rsidR="00C3697F" w:rsidRPr="009B4282" w:rsidRDefault="00C3697F" w:rsidP="005C22F4">
      <w:pPr>
        <w:spacing w:after="0" w:line="240" w:lineRule="auto"/>
        <w:ind w:left="0"/>
        <w:rPr>
          <w:rFonts w:ascii="Times New Roman" w:hAnsi="Times New Roman" w:cs="Times New Roman"/>
          <w:color w:val="000000" w:themeColor="text1"/>
          <w:sz w:val="24"/>
          <w:szCs w:val="24"/>
        </w:rPr>
      </w:pPr>
    </w:p>
    <w:p w:rsidR="00C3697F" w:rsidRPr="009B4282" w:rsidRDefault="00C3697F" w:rsidP="00F06C9A">
      <w:pPr>
        <w:spacing w:after="0" w:line="240" w:lineRule="auto"/>
        <w:jc w:val="center"/>
        <w:rPr>
          <w:rFonts w:ascii="Times New Roman" w:hAnsi="Times New Roman" w:cs="Times New Roman"/>
          <w:color w:val="000000" w:themeColor="text1"/>
          <w:sz w:val="24"/>
          <w:szCs w:val="24"/>
        </w:rPr>
      </w:pPr>
    </w:p>
    <w:sectPr w:rsidR="00C3697F" w:rsidRPr="009B4282" w:rsidSect="00E0608B">
      <w:headerReference w:type="even" r:id="rId13"/>
      <w:headerReference w:type="default" r:id="rId14"/>
      <w:footerReference w:type="even" r:id="rId15"/>
      <w:footerReference w:type="default" r:id="rId16"/>
      <w:headerReference w:type="first" r:id="rId17"/>
      <w:footerReference w:type="first" r:id="rId18"/>
      <w:footnotePr>
        <w:numRestart w:val="eachPage"/>
      </w:footnotePr>
      <w:pgSz w:w="11906" w:h="16838"/>
      <w:pgMar w:top="1276" w:right="991" w:bottom="851" w:left="1560"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5EE5" w:rsidRDefault="00F65EE5">
      <w:pPr>
        <w:spacing w:after="0" w:line="240" w:lineRule="auto"/>
      </w:pPr>
      <w:r>
        <w:separator/>
      </w:r>
    </w:p>
  </w:endnote>
  <w:endnote w:type="continuationSeparator" w:id="0">
    <w:p w:rsidR="00F65EE5" w:rsidRDefault="00F65E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IDFont+F2">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5EE5" w:rsidRDefault="00F65EE5">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rsidR="00F65EE5" w:rsidRDefault="00F65EE5">
    <w:pPr>
      <w:spacing w:after="0" w:line="259" w:lineRule="auto"/>
      <w:ind w:left="142" w:firstLine="0"/>
      <w:jc w:val="left"/>
    </w:pPr>
    <w: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5EE5" w:rsidRPr="00FE3DA2" w:rsidRDefault="00F65EE5"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5EE5" w:rsidRPr="000B6B61" w:rsidRDefault="00F65EE5"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5EE5" w:rsidRDefault="00F65EE5">
      <w:pPr>
        <w:spacing w:after="0" w:line="362" w:lineRule="auto"/>
        <w:ind w:left="108" w:right="8" w:firstLine="0"/>
      </w:pPr>
      <w:r>
        <w:separator/>
      </w:r>
    </w:p>
  </w:footnote>
  <w:footnote w:type="continuationSeparator" w:id="0">
    <w:p w:rsidR="00F65EE5" w:rsidRDefault="00F65EE5">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5EE5" w:rsidRDefault="00F65EE5">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simplePos x="0" y="0"/>
          <wp:positionH relativeFrom="page">
            <wp:posOffset>3521964</wp:posOffset>
          </wp:positionH>
          <wp:positionV relativeFrom="page">
            <wp:posOffset>71755</wp:posOffset>
          </wp:positionV>
          <wp:extent cx="866775" cy="1041400"/>
          <wp:effectExtent l="0" t="0" r="0" b="0"/>
          <wp:wrapSquare wrapText="bothSides"/>
          <wp:docPr id="4"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rsidR="00F65EE5" w:rsidRDefault="00F65EE5">
    <w:pPr>
      <w:spacing w:after="0" w:line="259" w:lineRule="auto"/>
      <w:ind w:left="139" w:firstLine="0"/>
      <w:jc w:val="center"/>
    </w:pPr>
    <w:r>
      <w:rPr>
        <w:b/>
        <w:color w:val="0070C0"/>
      </w:rPr>
      <w:t xml:space="preserve">MUNICÍPIO DE PONTA GROSSA </w:t>
    </w:r>
  </w:p>
  <w:p w:rsidR="00F65EE5" w:rsidRDefault="00F65EE5">
    <w:pPr>
      <w:spacing w:after="0" w:line="259" w:lineRule="auto"/>
      <w:ind w:left="131" w:firstLine="0"/>
      <w:jc w:val="center"/>
    </w:pPr>
    <w:r>
      <w:rPr>
        <w:b/>
      </w:rPr>
      <w:t>Secretaria Municipal de Administração e Recursos Humanos</w:t>
    </w:r>
    <w:r>
      <w:t xml:space="preserve"> </w:t>
    </w:r>
  </w:p>
  <w:p w:rsidR="00F65EE5" w:rsidRDefault="00F65EE5">
    <w:pPr>
      <w:spacing w:after="46" w:line="259" w:lineRule="auto"/>
      <w:ind w:left="132" w:firstLine="0"/>
      <w:jc w:val="center"/>
    </w:pPr>
    <w:r>
      <w:t xml:space="preserve">Departamento de Compras e Contratos </w:t>
    </w:r>
  </w:p>
  <w:p w:rsidR="00F65EE5" w:rsidRDefault="00F65EE5">
    <w:pPr>
      <w:spacing w:after="0" w:line="259" w:lineRule="auto"/>
      <w:ind w:left="142" w:firstLine="0"/>
      <w:jc w:val="left"/>
    </w:pPr>
    <w:r>
      <w:t xml:space="preserve">                                                                                                          </w:t>
    </w:r>
    <w:r>
      <w:tab/>
    </w:r>
    <w:r>
      <w:rPr>
        <w:rFonts w:ascii="Georgia" w:eastAsia="Georgia" w:hAnsi="Georgia" w:cs="Georgia"/>
        <w:sz w:val="22"/>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5EE5" w:rsidRDefault="00F65EE5" w:rsidP="00A96E1F">
    <w:pPr>
      <w:spacing w:after="0" w:line="240" w:lineRule="auto"/>
      <w:ind w:left="857" w:firstLine="0"/>
      <w:jc w:val="left"/>
    </w:pPr>
    <w:r>
      <w:rPr>
        <w:noProof/>
      </w:rPr>
      <w:drawing>
        <wp:anchor distT="0" distB="0" distL="114300" distR="114300" simplePos="0" relativeHeight="251685888" behindDoc="0" locked="0" layoutInCell="1" allowOverlap="0" wp14:anchorId="436DFEFA" wp14:editId="6DDB9AC7">
          <wp:simplePos x="0" y="0"/>
          <wp:positionH relativeFrom="page">
            <wp:posOffset>918210</wp:posOffset>
          </wp:positionH>
          <wp:positionV relativeFrom="page">
            <wp:posOffset>88265</wp:posOffset>
          </wp:positionV>
          <wp:extent cx="999744" cy="950976"/>
          <wp:effectExtent l="0" t="0" r="0" b="0"/>
          <wp:wrapSquare wrapText="bothSides"/>
          <wp:docPr id="5"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rsidR="00F65EE5" w:rsidRDefault="00F65EE5" w:rsidP="00A96E1F">
    <w:pPr>
      <w:spacing w:after="0" w:line="240" w:lineRule="auto"/>
      <w:ind w:left="2487" w:firstLine="0"/>
      <w:jc w:val="left"/>
    </w:pPr>
    <w:r>
      <w:t xml:space="preserve">Rua Osvaldo Gomes da Silva, 717 – Fone: </w:t>
    </w:r>
    <w:r w:rsidRPr="00D42067">
      <w:rPr>
        <w:rFonts w:ascii="Times New Roman" w:hAnsi="Times New Roman" w:cs="Times New Roman"/>
        <w:color w:val="000000" w:themeColor="text1"/>
        <w:sz w:val="24"/>
        <w:szCs w:val="24"/>
        <w:highlight w:val="yellow"/>
      </w:rPr>
      <w:t>(</w:t>
    </w:r>
    <w:r w:rsidRPr="00254A23">
      <w:rPr>
        <w:rFonts w:ascii="Times New Roman" w:hAnsi="Times New Roman" w:cs="Times New Roman"/>
        <w:color w:val="000000" w:themeColor="text1"/>
        <w:sz w:val="24"/>
        <w:szCs w:val="24"/>
      </w:rPr>
      <w:t>42) 21 01 97 81</w:t>
    </w:r>
  </w:p>
  <w:p w:rsidR="00F65EE5" w:rsidRDefault="00F65EE5" w:rsidP="00A96E1F">
    <w:pPr>
      <w:spacing w:after="0" w:line="240" w:lineRule="auto"/>
      <w:ind w:left="1643" w:right="33" w:firstLine="0"/>
      <w:jc w:val="center"/>
    </w:pPr>
    <w:r>
      <w:t>CNPJ: 75.688.366/0001-02 - CEP:  84615-000</w:t>
    </w:r>
  </w:p>
  <w:p w:rsidR="00F65EE5" w:rsidRDefault="00F65EE5" w:rsidP="00A96E1F">
    <w:pPr>
      <w:spacing w:after="0" w:line="240" w:lineRule="auto"/>
      <w:ind w:left="1643" w:right="33" w:firstLine="0"/>
      <w:jc w:val="center"/>
    </w:pPr>
    <w:r>
      <w:t xml:space="preserve"> </w:t>
    </w:r>
    <w:r>
      <w:rPr>
        <w:b/>
      </w:rPr>
      <w:t xml:space="preserve">www.portovitoria.pr.gov.br </w:t>
    </w:r>
  </w:p>
  <w:p w:rsidR="00F65EE5" w:rsidRDefault="00F65EE5">
    <w:pPr>
      <w:spacing w:after="0" w:line="259" w:lineRule="auto"/>
      <w:ind w:left="191" w:firstLine="0"/>
      <w:jc w:val="center"/>
    </w:pPr>
    <w: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5EE5" w:rsidRDefault="00F65EE5" w:rsidP="00A96E1F">
    <w:pPr>
      <w:spacing w:after="0" w:line="240" w:lineRule="auto"/>
      <w:ind w:left="857" w:firstLine="0"/>
      <w:jc w:val="left"/>
    </w:pPr>
    <w:r>
      <w:rPr>
        <w:noProof/>
      </w:rPr>
      <w:drawing>
        <wp:anchor distT="0" distB="0" distL="114300" distR="114300" simplePos="0" relativeHeight="251683840" behindDoc="0" locked="0" layoutInCell="1" allowOverlap="0" wp14:anchorId="7FA02249" wp14:editId="3D5057D6">
          <wp:simplePos x="0" y="0"/>
          <wp:positionH relativeFrom="page">
            <wp:posOffset>918210</wp:posOffset>
          </wp:positionH>
          <wp:positionV relativeFrom="page">
            <wp:posOffset>135890</wp:posOffset>
          </wp:positionV>
          <wp:extent cx="999744" cy="950976"/>
          <wp:effectExtent l="0" t="0" r="0" b="0"/>
          <wp:wrapSquare wrapText="bothSides"/>
          <wp:docPr id="6"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rsidR="00F65EE5" w:rsidRDefault="00F65EE5" w:rsidP="00A96E1F">
    <w:pPr>
      <w:spacing w:after="0" w:line="240" w:lineRule="auto"/>
      <w:ind w:left="2487" w:firstLine="0"/>
      <w:jc w:val="left"/>
    </w:pPr>
    <w:r>
      <w:t xml:space="preserve">Rua Osvaldo Gomes da Silva, 717 – Fone: </w:t>
    </w:r>
    <w:r w:rsidRPr="00254A23">
      <w:rPr>
        <w:rFonts w:ascii="Times New Roman" w:hAnsi="Times New Roman" w:cs="Times New Roman"/>
        <w:color w:val="000000" w:themeColor="text1"/>
        <w:sz w:val="24"/>
        <w:szCs w:val="24"/>
      </w:rPr>
      <w:t>(42) 21 01 97 81</w:t>
    </w:r>
  </w:p>
  <w:p w:rsidR="00F65EE5" w:rsidRDefault="00F65EE5" w:rsidP="00A96E1F">
    <w:pPr>
      <w:spacing w:after="0" w:line="240" w:lineRule="auto"/>
      <w:ind w:left="1643" w:right="33" w:firstLine="0"/>
      <w:jc w:val="center"/>
    </w:pPr>
    <w:r>
      <w:t>CNPJ: 75.688.366/0001-02 - CEP:  84615-000</w:t>
    </w:r>
  </w:p>
  <w:p w:rsidR="00F65EE5" w:rsidRDefault="00F65EE5" w:rsidP="00A96E1F">
    <w:pPr>
      <w:spacing w:after="0" w:line="240" w:lineRule="auto"/>
      <w:ind w:left="1643" w:right="33" w:firstLine="0"/>
      <w:jc w:val="center"/>
    </w:pPr>
    <w:r>
      <w:t xml:space="preserve"> </w:t>
    </w:r>
    <w:r>
      <w:rPr>
        <w:b/>
      </w:rPr>
      <w:t xml:space="preserve">www.portovitoria.pr.gov.br </w:t>
    </w:r>
  </w:p>
  <w:p w:rsidR="00F65EE5" w:rsidRDefault="00F65EE5" w:rsidP="00A96E1F">
    <w:pPr>
      <w:spacing w:after="99" w:line="259" w:lineRule="auto"/>
      <w:ind w:left="1574" w:firstLine="0"/>
      <w:jc w:val="left"/>
    </w:pPr>
    <w:r>
      <w:t xml:space="preserve"> </w:t>
    </w:r>
    <w:r>
      <w:tab/>
      <w:t xml:space="preserve"> </w:t>
    </w:r>
  </w:p>
  <w:p w:rsidR="00F65EE5" w:rsidRDefault="00F65EE5">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9D0126E"/>
    <w:multiLevelType w:val="multilevel"/>
    <w:tmpl w:val="724C6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0040F85"/>
    <w:multiLevelType w:val="multilevel"/>
    <w:tmpl w:val="479CBA80"/>
    <w:lvl w:ilvl="0">
      <w:start w:val="15"/>
      <w:numFmt w:val="decimal"/>
      <w:lvlText w:val="%1"/>
      <w:lvlJc w:val="left"/>
      <w:pPr>
        <w:ind w:left="540" w:hanging="540"/>
      </w:pPr>
      <w:rPr>
        <w:rFonts w:hint="default"/>
      </w:rPr>
    </w:lvl>
    <w:lvl w:ilvl="1">
      <w:start w:val="2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983857"/>
    <w:multiLevelType w:val="multilevel"/>
    <w:tmpl w:val="C5D643D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3B426C2"/>
    <w:multiLevelType w:val="multilevel"/>
    <w:tmpl w:val="528660F8"/>
    <w:lvl w:ilvl="0">
      <w:start w:val="10"/>
      <w:numFmt w:val="decimal"/>
      <w:lvlText w:val="%1."/>
      <w:lvlJc w:val="left"/>
      <w:pPr>
        <w:ind w:left="600" w:hanging="600"/>
      </w:pPr>
      <w:rPr>
        <w:rFonts w:hint="default"/>
      </w:rPr>
    </w:lvl>
    <w:lvl w:ilvl="1">
      <w:start w:val="2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32D3262"/>
    <w:multiLevelType w:val="multilevel"/>
    <w:tmpl w:val="32405276"/>
    <w:lvl w:ilvl="0">
      <w:start w:val="1"/>
      <w:numFmt w:val="decimal"/>
      <w:lvlText w:val="%1"/>
      <w:lvlJc w:val="left"/>
      <w:pPr>
        <w:ind w:left="360" w:hanging="360"/>
      </w:pPr>
      <w:rPr>
        <w:rFonts w:hint="default"/>
        <w:b w:val="0"/>
        <w:color w:val="000000" w:themeColor="text1"/>
      </w:rPr>
    </w:lvl>
    <w:lvl w:ilvl="1">
      <w:start w:val="1"/>
      <w:numFmt w:val="decimal"/>
      <w:lvlText w:val="%1.%2"/>
      <w:lvlJc w:val="left"/>
      <w:pPr>
        <w:ind w:left="420" w:hanging="360"/>
      </w:pPr>
      <w:rPr>
        <w:rFonts w:hint="default"/>
        <w:b w:val="0"/>
        <w:color w:val="000000" w:themeColor="text1"/>
      </w:rPr>
    </w:lvl>
    <w:lvl w:ilvl="2">
      <w:start w:val="1"/>
      <w:numFmt w:val="decimal"/>
      <w:lvlText w:val="%1.%2.%3"/>
      <w:lvlJc w:val="left"/>
      <w:pPr>
        <w:ind w:left="840" w:hanging="720"/>
      </w:pPr>
      <w:rPr>
        <w:rFonts w:hint="default"/>
        <w:b w:val="0"/>
        <w:color w:val="000000" w:themeColor="text1"/>
      </w:rPr>
    </w:lvl>
    <w:lvl w:ilvl="3">
      <w:start w:val="1"/>
      <w:numFmt w:val="decimal"/>
      <w:lvlText w:val="%1.%2.%3.%4"/>
      <w:lvlJc w:val="left"/>
      <w:pPr>
        <w:ind w:left="900" w:hanging="720"/>
      </w:pPr>
      <w:rPr>
        <w:rFonts w:hint="default"/>
        <w:b w:val="0"/>
        <w:color w:val="000000" w:themeColor="text1"/>
      </w:rPr>
    </w:lvl>
    <w:lvl w:ilvl="4">
      <w:start w:val="1"/>
      <w:numFmt w:val="decimal"/>
      <w:lvlText w:val="%1.%2.%3.%4.%5"/>
      <w:lvlJc w:val="left"/>
      <w:pPr>
        <w:ind w:left="1320" w:hanging="1080"/>
      </w:pPr>
      <w:rPr>
        <w:rFonts w:hint="default"/>
        <w:b w:val="0"/>
        <w:color w:val="000000" w:themeColor="text1"/>
      </w:rPr>
    </w:lvl>
    <w:lvl w:ilvl="5">
      <w:start w:val="1"/>
      <w:numFmt w:val="decimal"/>
      <w:lvlText w:val="%1.%2.%3.%4.%5.%6"/>
      <w:lvlJc w:val="left"/>
      <w:pPr>
        <w:ind w:left="1380" w:hanging="1080"/>
      </w:pPr>
      <w:rPr>
        <w:rFonts w:hint="default"/>
        <w:b w:val="0"/>
        <w:color w:val="000000" w:themeColor="text1"/>
      </w:rPr>
    </w:lvl>
    <w:lvl w:ilvl="6">
      <w:start w:val="1"/>
      <w:numFmt w:val="decimal"/>
      <w:lvlText w:val="%1.%2.%3.%4.%5.%6.%7"/>
      <w:lvlJc w:val="left"/>
      <w:pPr>
        <w:ind w:left="1800" w:hanging="1440"/>
      </w:pPr>
      <w:rPr>
        <w:rFonts w:hint="default"/>
        <w:b w:val="0"/>
        <w:color w:val="000000" w:themeColor="text1"/>
      </w:rPr>
    </w:lvl>
    <w:lvl w:ilvl="7">
      <w:start w:val="1"/>
      <w:numFmt w:val="decimal"/>
      <w:lvlText w:val="%1.%2.%3.%4.%5.%6.%7.%8"/>
      <w:lvlJc w:val="left"/>
      <w:pPr>
        <w:ind w:left="1860" w:hanging="1440"/>
      </w:pPr>
      <w:rPr>
        <w:rFonts w:hint="default"/>
        <w:b w:val="0"/>
        <w:color w:val="000000" w:themeColor="text1"/>
      </w:rPr>
    </w:lvl>
    <w:lvl w:ilvl="8">
      <w:start w:val="1"/>
      <w:numFmt w:val="decimal"/>
      <w:lvlText w:val="%1.%2.%3.%4.%5.%6.%7.%8.%9"/>
      <w:lvlJc w:val="left"/>
      <w:pPr>
        <w:ind w:left="2280" w:hanging="1800"/>
      </w:pPr>
      <w:rPr>
        <w:rFonts w:hint="default"/>
        <w:b w:val="0"/>
        <w:color w:val="000000" w:themeColor="text1"/>
      </w:rPr>
    </w:lvl>
  </w:abstractNum>
  <w:abstractNum w:abstractNumId="10" w15:restartNumberingAfterBreak="0">
    <w:nsid w:val="233C6A31"/>
    <w:multiLevelType w:val="hybridMultilevel"/>
    <w:tmpl w:val="736EBF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94325C7"/>
    <w:multiLevelType w:val="multilevel"/>
    <w:tmpl w:val="E146D710"/>
    <w:lvl w:ilvl="0">
      <w:start w:val="10"/>
      <w:numFmt w:val="decimal"/>
      <w:lvlText w:val="%1."/>
      <w:lvlJc w:val="left"/>
      <w:pPr>
        <w:ind w:left="600" w:hanging="600"/>
      </w:pPr>
      <w:rPr>
        <w:rFonts w:hint="default"/>
      </w:rPr>
    </w:lvl>
    <w:lvl w:ilvl="1">
      <w:start w:val="2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0614129"/>
    <w:multiLevelType w:val="multilevel"/>
    <w:tmpl w:val="EE828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62059C"/>
    <w:multiLevelType w:val="hybridMultilevel"/>
    <w:tmpl w:val="64FC6CC4"/>
    <w:lvl w:ilvl="0" w:tplc="18861F46">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6B15C15"/>
    <w:multiLevelType w:val="multilevel"/>
    <w:tmpl w:val="91227168"/>
    <w:lvl w:ilvl="0">
      <w:start w:val="13"/>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3CEA4DC7"/>
    <w:multiLevelType w:val="hybridMultilevel"/>
    <w:tmpl w:val="0486006E"/>
    <w:lvl w:ilvl="0" w:tplc="04160001">
      <w:start w:val="1"/>
      <w:numFmt w:val="bullet"/>
      <w:lvlText w:val=""/>
      <w:lvlJc w:val="left"/>
      <w:rPr>
        <w:rFonts w:ascii="Symbol" w:hAnsi="Symbol" w:hint="default"/>
      </w:rPr>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3FE2744B"/>
    <w:multiLevelType w:val="hybridMultilevel"/>
    <w:tmpl w:val="DB1C53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1B915B3"/>
    <w:multiLevelType w:val="multilevel"/>
    <w:tmpl w:val="0CBCEE9C"/>
    <w:lvl w:ilvl="0">
      <w:start w:val="20"/>
      <w:numFmt w:val="decimal"/>
      <w:lvlText w:val="%1"/>
      <w:lvlJc w:val="left"/>
      <w:pPr>
        <w:ind w:left="35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5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50" w:hanging="1800"/>
      </w:pPr>
      <w:rPr>
        <w:rFonts w:hint="default"/>
      </w:rPr>
    </w:lvl>
  </w:abstractNum>
  <w:abstractNum w:abstractNumId="19" w15:restartNumberingAfterBreak="0">
    <w:nsid w:val="441E6981"/>
    <w:multiLevelType w:val="multilevel"/>
    <w:tmpl w:val="7DCECEB2"/>
    <w:lvl w:ilvl="0">
      <w:start w:val="20"/>
      <w:numFmt w:val="decimal"/>
      <w:lvlText w:val="%1."/>
      <w:lvlJc w:val="left"/>
      <w:pPr>
        <w:ind w:left="660" w:hanging="660"/>
      </w:pPr>
      <w:rPr>
        <w:rFonts w:hint="default"/>
      </w:rPr>
    </w:lvl>
    <w:lvl w:ilvl="1">
      <w:start w:val="1"/>
      <w:numFmt w:val="decimal"/>
      <w:lvlText w:val="%1.%2."/>
      <w:lvlJc w:val="left"/>
      <w:pPr>
        <w:ind w:left="1210" w:hanging="660"/>
      </w:pPr>
      <w:rPr>
        <w:rFonts w:hint="default"/>
      </w:rPr>
    </w:lvl>
    <w:lvl w:ilvl="2">
      <w:start w:val="2"/>
      <w:numFmt w:val="decimal"/>
      <w:lvlText w:val="%1.%2.%3."/>
      <w:lvlJc w:val="left"/>
      <w:pPr>
        <w:ind w:left="1820"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20"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79E3396"/>
    <w:multiLevelType w:val="hybridMultilevel"/>
    <w:tmpl w:val="C2B407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4A7585A"/>
    <w:multiLevelType w:val="multilevel"/>
    <w:tmpl w:val="59C2F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7"/>
  </w:num>
  <w:num w:numId="2">
    <w:abstractNumId w:val="3"/>
  </w:num>
  <w:num w:numId="3">
    <w:abstractNumId w:val="25"/>
  </w:num>
  <w:num w:numId="4">
    <w:abstractNumId w:val="12"/>
  </w:num>
  <w:num w:numId="5">
    <w:abstractNumId w:val="8"/>
  </w:num>
  <w:num w:numId="6">
    <w:abstractNumId w:val="22"/>
  </w:num>
  <w:num w:numId="7">
    <w:abstractNumId w:val="26"/>
  </w:num>
  <w:num w:numId="8">
    <w:abstractNumId w:val="6"/>
  </w:num>
  <w:num w:numId="9">
    <w:abstractNumId w:val="20"/>
  </w:num>
  <w:num w:numId="10">
    <w:abstractNumId w:val="24"/>
  </w:num>
  <w:num w:numId="11">
    <w:abstractNumId w:val="10"/>
  </w:num>
  <w:num w:numId="12">
    <w:abstractNumId w:val="14"/>
  </w:num>
  <w:num w:numId="13">
    <w:abstractNumId w:val="17"/>
  </w:num>
  <w:num w:numId="14">
    <w:abstractNumId w:val="21"/>
  </w:num>
  <w:num w:numId="15">
    <w:abstractNumId w:val="28"/>
  </w:num>
  <w:num w:numId="16">
    <w:abstractNumId w:val="4"/>
  </w:num>
  <w:num w:numId="17">
    <w:abstractNumId w:val="0"/>
  </w:num>
  <w:num w:numId="18">
    <w:abstractNumId w:val="5"/>
  </w:num>
  <w:num w:numId="19">
    <w:abstractNumId w:val="7"/>
  </w:num>
  <w:num w:numId="20">
    <w:abstractNumId w:val="2"/>
  </w:num>
  <w:num w:numId="21">
    <w:abstractNumId w:val="18"/>
  </w:num>
  <w:num w:numId="22">
    <w:abstractNumId w:val="19"/>
  </w:num>
  <w:num w:numId="23">
    <w:abstractNumId w:val="15"/>
  </w:num>
  <w:num w:numId="24">
    <w:abstractNumId w:val="11"/>
  </w:num>
  <w:num w:numId="25">
    <w:abstractNumId w:val="1"/>
  </w:num>
  <w:num w:numId="26">
    <w:abstractNumId w:val="16"/>
  </w:num>
  <w:num w:numId="27">
    <w:abstractNumId w:val="13"/>
  </w:num>
  <w:num w:numId="28">
    <w:abstractNumId w:val="23"/>
  </w:num>
  <w:num w:numId="29">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6385"/>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0F2F"/>
    <w:rsid w:val="00005186"/>
    <w:rsid w:val="00016B96"/>
    <w:rsid w:val="000566E5"/>
    <w:rsid w:val="000659E8"/>
    <w:rsid w:val="00065A00"/>
    <w:rsid w:val="0006722D"/>
    <w:rsid w:val="00070A92"/>
    <w:rsid w:val="00097332"/>
    <w:rsid w:val="000A42C4"/>
    <w:rsid w:val="000B0227"/>
    <w:rsid w:val="000B6B61"/>
    <w:rsid w:val="000D77F3"/>
    <w:rsid w:val="000E05F8"/>
    <w:rsid w:val="000E0696"/>
    <w:rsid w:val="000E1681"/>
    <w:rsid w:val="00106B28"/>
    <w:rsid w:val="00135D44"/>
    <w:rsid w:val="00141B0A"/>
    <w:rsid w:val="00156023"/>
    <w:rsid w:val="00164535"/>
    <w:rsid w:val="00181B53"/>
    <w:rsid w:val="00185D7E"/>
    <w:rsid w:val="00195DF8"/>
    <w:rsid w:val="001C1960"/>
    <w:rsid w:val="001E4678"/>
    <w:rsid w:val="001F18E7"/>
    <w:rsid w:val="001F39B5"/>
    <w:rsid w:val="001F4963"/>
    <w:rsid w:val="00213AF7"/>
    <w:rsid w:val="00222506"/>
    <w:rsid w:val="002239CA"/>
    <w:rsid w:val="00230384"/>
    <w:rsid w:val="002358C3"/>
    <w:rsid w:val="00254A23"/>
    <w:rsid w:val="00257AA0"/>
    <w:rsid w:val="00265B54"/>
    <w:rsid w:val="00266681"/>
    <w:rsid w:val="002808BB"/>
    <w:rsid w:val="002A348B"/>
    <w:rsid w:val="002A752A"/>
    <w:rsid w:val="002A7C71"/>
    <w:rsid w:val="002B42AD"/>
    <w:rsid w:val="002B5F6A"/>
    <w:rsid w:val="002C3FF8"/>
    <w:rsid w:val="002D2891"/>
    <w:rsid w:val="002E3DE3"/>
    <w:rsid w:val="002F3B8A"/>
    <w:rsid w:val="00337545"/>
    <w:rsid w:val="0035683C"/>
    <w:rsid w:val="00357772"/>
    <w:rsid w:val="00384326"/>
    <w:rsid w:val="003A668A"/>
    <w:rsid w:val="003C3170"/>
    <w:rsid w:val="003D10D8"/>
    <w:rsid w:val="003D1378"/>
    <w:rsid w:val="003F2EB3"/>
    <w:rsid w:val="00403A4C"/>
    <w:rsid w:val="004264E6"/>
    <w:rsid w:val="00441285"/>
    <w:rsid w:val="00442984"/>
    <w:rsid w:val="00454788"/>
    <w:rsid w:val="0046448D"/>
    <w:rsid w:val="00464675"/>
    <w:rsid w:val="004674C7"/>
    <w:rsid w:val="00470410"/>
    <w:rsid w:val="00470944"/>
    <w:rsid w:val="00471987"/>
    <w:rsid w:val="00472627"/>
    <w:rsid w:val="00480255"/>
    <w:rsid w:val="00492BB7"/>
    <w:rsid w:val="004E1116"/>
    <w:rsid w:val="004E4B1D"/>
    <w:rsid w:val="004E5795"/>
    <w:rsid w:val="00501BAA"/>
    <w:rsid w:val="00501C83"/>
    <w:rsid w:val="005114E8"/>
    <w:rsid w:val="0051524C"/>
    <w:rsid w:val="0052462C"/>
    <w:rsid w:val="00527B6B"/>
    <w:rsid w:val="005340A7"/>
    <w:rsid w:val="00537B6E"/>
    <w:rsid w:val="005430D9"/>
    <w:rsid w:val="00562AE1"/>
    <w:rsid w:val="00566125"/>
    <w:rsid w:val="00571A22"/>
    <w:rsid w:val="005762A8"/>
    <w:rsid w:val="005926AA"/>
    <w:rsid w:val="005B4F3E"/>
    <w:rsid w:val="005C22F4"/>
    <w:rsid w:val="005C340C"/>
    <w:rsid w:val="005C4F11"/>
    <w:rsid w:val="005D1DDC"/>
    <w:rsid w:val="005E6133"/>
    <w:rsid w:val="005F1D76"/>
    <w:rsid w:val="005F5485"/>
    <w:rsid w:val="00617C09"/>
    <w:rsid w:val="00633ECE"/>
    <w:rsid w:val="006367B9"/>
    <w:rsid w:val="006419C5"/>
    <w:rsid w:val="00652944"/>
    <w:rsid w:val="0065408C"/>
    <w:rsid w:val="00665724"/>
    <w:rsid w:val="00680564"/>
    <w:rsid w:val="00681C9C"/>
    <w:rsid w:val="00687353"/>
    <w:rsid w:val="006B5BB1"/>
    <w:rsid w:val="006C3A90"/>
    <w:rsid w:val="00705D4C"/>
    <w:rsid w:val="00716B49"/>
    <w:rsid w:val="00717F1B"/>
    <w:rsid w:val="0073259D"/>
    <w:rsid w:val="0078364F"/>
    <w:rsid w:val="007D6D51"/>
    <w:rsid w:val="007E3D9C"/>
    <w:rsid w:val="007E58AF"/>
    <w:rsid w:val="00802417"/>
    <w:rsid w:val="008149CA"/>
    <w:rsid w:val="0081519A"/>
    <w:rsid w:val="008267AE"/>
    <w:rsid w:val="00865671"/>
    <w:rsid w:val="00870457"/>
    <w:rsid w:val="00871406"/>
    <w:rsid w:val="008752E1"/>
    <w:rsid w:val="008849C7"/>
    <w:rsid w:val="008858DA"/>
    <w:rsid w:val="00893E91"/>
    <w:rsid w:val="008A63E5"/>
    <w:rsid w:val="008F6572"/>
    <w:rsid w:val="00911FF4"/>
    <w:rsid w:val="00934000"/>
    <w:rsid w:val="00935A33"/>
    <w:rsid w:val="00971964"/>
    <w:rsid w:val="00973F24"/>
    <w:rsid w:val="00994129"/>
    <w:rsid w:val="009B4282"/>
    <w:rsid w:val="009B7BBF"/>
    <w:rsid w:val="009D2ACE"/>
    <w:rsid w:val="009E6726"/>
    <w:rsid w:val="009E7A90"/>
    <w:rsid w:val="00A22177"/>
    <w:rsid w:val="00A33BE6"/>
    <w:rsid w:val="00A3481D"/>
    <w:rsid w:val="00A37CAA"/>
    <w:rsid w:val="00A408E2"/>
    <w:rsid w:val="00A5057F"/>
    <w:rsid w:val="00A60C84"/>
    <w:rsid w:val="00A7008D"/>
    <w:rsid w:val="00A76B6C"/>
    <w:rsid w:val="00A76EFF"/>
    <w:rsid w:val="00A86032"/>
    <w:rsid w:val="00A95860"/>
    <w:rsid w:val="00A95939"/>
    <w:rsid w:val="00A96E1F"/>
    <w:rsid w:val="00AA28D3"/>
    <w:rsid w:val="00AA6F3E"/>
    <w:rsid w:val="00AB5535"/>
    <w:rsid w:val="00AC523C"/>
    <w:rsid w:val="00AC6472"/>
    <w:rsid w:val="00AD02A9"/>
    <w:rsid w:val="00AE4318"/>
    <w:rsid w:val="00B07540"/>
    <w:rsid w:val="00B30965"/>
    <w:rsid w:val="00B37874"/>
    <w:rsid w:val="00B57870"/>
    <w:rsid w:val="00B8109B"/>
    <w:rsid w:val="00B914FC"/>
    <w:rsid w:val="00B94D5E"/>
    <w:rsid w:val="00BA0124"/>
    <w:rsid w:val="00BA499A"/>
    <w:rsid w:val="00BA7B38"/>
    <w:rsid w:val="00BB1327"/>
    <w:rsid w:val="00BC1814"/>
    <w:rsid w:val="00BF15C2"/>
    <w:rsid w:val="00C21864"/>
    <w:rsid w:val="00C3697F"/>
    <w:rsid w:val="00C40924"/>
    <w:rsid w:val="00C521B1"/>
    <w:rsid w:val="00C567EE"/>
    <w:rsid w:val="00C57F1A"/>
    <w:rsid w:val="00C719EB"/>
    <w:rsid w:val="00C83195"/>
    <w:rsid w:val="00C9479B"/>
    <w:rsid w:val="00CC09DE"/>
    <w:rsid w:val="00CC73BE"/>
    <w:rsid w:val="00CC7F18"/>
    <w:rsid w:val="00CD3C2B"/>
    <w:rsid w:val="00CF3E2F"/>
    <w:rsid w:val="00D0752A"/>
    <w:rsid w:val="00D17734"/>
    <w:rsid w:val="00D263F9"/>
    <w:rsid w:val="00D42067"/>
    <w:rsid w:val="00D51196"/>
    <w:rsid w:val="00D65C1A"/>
    <w:rsid w:val="00D8571F"/>
    <w:rsid w:val="00D91318"/>
    <w:rsid w:val="00DD06AC"/>
    <w:rsid w:val="00DD6F22"/>
    <w:rsid w:val="00E008F5"/>
    <w:rsid w:val="00E0608B"/>
    <w:rsid w:val="00E10523"/>
    <w:rsid w:val="00E22C7E"/>
    <w:rsid w:val="00E26C03"/>
    <w:rsid w:val="00E36ED4"/>
    <w:rsid w:val="00E52CC8"/>
    <w:rsid w:val="00E57D73"/>
    <w:rsid w:val="00E72D64"/>
    <w:rsid w:val="00E92F7B"/>
    <w:rsid w:val="00EA161A"/>
    <w:rsid w:val="00EA3EF0"/>
    <w:rsid w:val="00ED24EC"/>
    <w:rsid w:val="00ED2A05"/>
    <w:rsid w:val="00ED4B8D"/>
    <w:rsid w:val="00ED7530"/>
    <w:rsid w:val="00EE68EE"/>
    <w:rsid w:val="00F06C9A"/>
    <w:rsid w:val="00F13B55"/>
    <w:rsid w:val="00F302CD"/>
    <w:rsid w:val="00F4324F"/>
    <w:rsid w:val="00F50A85"/>
    <w:rsid w:val="00F51E42"/>
    <w:rsid w:val="00F5259F"/>
    <w:rsid w:val="00F56464"/>
    <w:rsid w:val="00F659DB"/>
    <w:rsid w:val="00F65EE5"/>
    <w:rsid w:val="00F831DF"/>
    <w:rsid w:val="00F972AA"/>
    <w:rsid w:val="00FA54FD"/>
    <w:rsid w:val="00FC6634"/>
    <w:rsid w:val="00FC768C"/>
    <w:rsid w:val="00FD4D24"/>
    <w:rsid w:val="00FE14AE"/>
    <w:rsid w:val="00FE3D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F6AF77D"/>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semiHidden/>
    <w:unhideWhenUsed/>
    <w:qFormat/>
    <w:rsid w:val="00ED24EC"/>
    <w:pPr>
      <w:keepNext/>
      <w:spacing w:before="240" w:after="60" w:line="240" w:lineRule="auto"/>
      <w:ind w:left="0" w:firstLine="0"/>
      <w:jc w:val="left"/>
      <w:outlineLvl w:val="2"/>
    </w:pPr>
    <w:rPr>
      <w:rFonts w:ascii="Calibri Light" w:eastAsia="Times New Roman" w:hAnsi="Calibri Light" w:cs="Times New Roman"/>
      <w:b/>
      <w:bCs/>
      <w:color w:val="auto"/>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rsid w:val="000B6B61"/>
    <w:rPr>
      <w:rFonts w:ascii="Arial" w:eastAsia="Arial" w:hAnsi="Arial" w:cs="Arial"/>
      <w:color w:val="000000"/>
      <w:sz w:val="20"/>
    </w:rPr>
  </w:style>
  <w:style w:type="paragraph" w:styleId="Rodap">
    <w:name w:val="footer"/>
    <w:basedOn w:val="Normal"/>
    <w:link w:val="RodapChar"/>
    <w:uiPriority w:val="99"/>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basedOn w:val="Normal"/>
    <w:uiPriority w:val="34"/>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uiPriority w:val="59"/>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rsid w:val="00D65C1A"/>
    <w:pPr>
      <w:spacing w:after="0" w:line="240" w:lineRule="auto"/>
      <w:ind w:left="1134" w:firstLine="0"/>
    </w:pPr>
    <w:rPr>
      <w:rFonts w:ascii="Times New Roman" w:eastAsia="Times New Roman" w:hAnsi="Times New Roman" w:cs="Times New Roman"/>
      <w:color w:val="auto"/>
      <w:sz w:val="24"/>
      <w:szCs w:val="20"/>
    </w:rPr>
  </w:style>
  <w:style w:type="paragraph" w:customStyle="1" w:styleId="GradeColorida-nfase11">
    <w:name w:val="Grade Colorida - Ênfase 11"/>
    <w:basedOn w:val="Normal"/>
    <w:next w:val="Normal"/>
    <w:link w:val="GradeColorida-nfase1Char"/>
    <w:rsid w:val="00E060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ahoma"/>
      <w:i/>
      <w:iCs/>
      <w:szCs w:val="24"/>
      <w:lang w:eastAsia="en-US"/>
    </w:rPr>
  </w:style>
  <w:style w:type="character" w:customStyle="1" w:styleId="GradeColorida-nfase1Char">
    <w:name w:val="Grade Colorida - Ênfase 1 Char"/>
    <w:link w:val="GradeColorida-nfase11"/>
    <w:rsid w:val="00E0608B"/>
    <w:rPr>
      <w:rFonts w:ascii="Ecofont_Spranq_eco_Sans" w:eastAsia="Calibri" w:hAnsi="Ecofont_Spranq_eco_Sans" w:cs="Tahoma"/>
      <w:i/>
      <w:iCs/>
      <w:color w:val="000000"/>
      <w:sz w:val="20"/>
      <w:szCs w:val="24"/>
      <w:shd w:val="clear" w:color="auto" w:fill="FFFFCC"/>
      <w:lang w:eastAsia="en-US"/>
    </w:rPr>
  </w:style>
  <w:style w:type="paragraph" w:customStyle="1" w:styleId="Nivel01">
    <w:name w:val="Nivel 01"/>
    <w:basedOn w:val="Ttulo1"/>
    <w:next w:val="Normal"/>
    <w:link w:val="Nivel01Char"/>
    <w:qFormat/>
    <w:rsid w:val="00E0608B"/>
    <w:pPr>
      <w:numPr>
        <w:numId w:val="16"/>
      </w:numPr>
      <w:tabs>
        <w:tab w:val="left" w:pos="567"/>
      </w:tabs>
      <w:spacing w:before="120" w:after="120" w:line="276" w:lineRule="auto"/>
      <w:ind w:left="0" w:right="0" w:firstLine="0"/>
    </w:pPr>
    <w:rPr>
      <w:rFonts w:ascii="Arial" w:eastAsiaTheme="majorEastAsia" w:hAnsi="Arial"/>
      <w:bCs/>
      <w:sz w:val="20"/>
      <w:szCs w:val="20"/>
      <w:lang w:eastAsia="en-US"/>
    </w:rPr>
  </w:style>
  <w:style w:type="character" w:customStyle="1" w:styleId="Nivel01Char">
    <w:name w:val="Nivel 01 Char"/>
    <w:basedOn w:val="Fontepargpadro"/>
    <w:link w:val="Nivel01"/>
    <w:rsid w:val="00E0608B"/>
    <w:rPr>
      <w:rFonts w:ascii="Arial" w:eastAsiaTheme="majorEastAsia" w:hAnsi="Arial" w:cs="Arial"/>
      <w:b/>
      <w:bCs/>
      <w:sz w:val="20"/>
      <w:szCs w:val="20"/>
      <w:lang w:eastAsia="en-US"/>
    </w:rPr>
  </w:style>
  <w:style w:type="paragraph" w:customStyle="1" w:styleId="Nivel2">
    <w:name w:val="Nivel 2"/>
    <w:basedOn w:val="Normal"/>
    <w:link w:val="Nivel2Char"/>
    <w:qFormat/>
    <w:rsid w:val="00E0608B"/>
    <w:pPr>
      <w:numPr>
        <w:ilvl w:val="1"/>
        <w:numId w:val="16"/>
      </w:numPr>
      <w:autoSpaceDE w:val="0"/>
      <w:autoSpaceDN w:val="0"/>
      <w:adjustRightInd w:val="0"/>
      <w:spacing w:before="120" w:after="120" w:line="276" w:lineRule="auto"/>
      <w:ind w:left="0" w:firstLine="0"/>
    </w:pPr>
    <w:rPr>
      <w:rFonts w:eastAsia="Times New Roman"/>
      <w:color w:val="auto"/>
      <w:szCs w:val="20"/>
    </w:rPr>
  </w:style>
  <w:style w:type="character" w:customStyle="1" w:styleId="Nivel2Char">
    <w:name w:val="Nivel 2 Char"/>
    <w:basedOn w:val="Fontepargpadro"/>
    <w:link w:val="Nivel2"/>
    <w:locked/>
    <w:rsid w:val="00E0608B"/>
    <w:rPr>
      <w:rFonts w:ascii="Arial" w:eastAsia="Times New Roman" w:hAnsi="Arial" w:cs="Arial"/>
      <w:sz w:val="20"/>
      <w:szCs w:val="20"/>
    </w:rPr>
  </w:style>
  <w:style w:type="paragraph" w:customStyle="1" w:styleId="Nvel2-Red">
    <w:name w:val="Nível 2 -Red"/>
    <w:basedOn w:val="Nivel2"/>
    <w:link w:val="Nvel2-RedChar"/>
    <w:qFormat/>
    <w:rsid w:val="00E0608B"/>
    <w:rPr>
      <w:i/>
      <w:iCs/>
      <w:color w:val="FF0000"/>
    </w:rPr>
  </w:style>
  <w:style w:type="character" w:customStyle="1" w:styleId="Nvel2-RedChar">
    <w:name w:val="Nível 2 -Red Char"/>
    <w:basedOn w:val="Nivel2Char"/>
    <w:link w:val="Nvel2-Red"/>
    <w:rsid w:val="00E0608B"/>
    <w:rPr>
      <w:rFonts w:ascii="Arial" w:eastAsia="Times New Roman" w:hAnsi="Arial" w:cs="Arial"/>
      <w:i/>
      <w:iCs/>
      <w:color w:val="FF0000"/>
      <w:sz w:val="20"/>
      <w:szCs w:val="20"/>
    </w:rPr>
  </w:style>
  <w:style w:type="paragraph" w:customStyle="1" w:styleId="Nvel3-R">
    <w:name w:val="Nível 3-R"/>
    <w:basedOn w:val="Normal"/>
    <w:qFormat/>
    <w:rsid w:val="00E0608B"/>
    <w:pPr>
      <w:numPr>
        <w:ilvl w:val="2"/>
        <w:numId w:val="16"/>
      </w:numPr>
      <w:spacing w:before="120" w:after="120" w:line="276" w:lineRule="auto"/>
      <w:ind w:left="284" w:firstLine="0"/>
    </w:pPr>
    <w:rPr>
      <w:rFonts w:eastAsiaTheme="minorEastAsia"/>
      <w:i/>
      <w:iCs/>
      <w:color w:val="FF0000"/>
      <w:szCs w:val="20"/>
    </w:rPr>
  </w:style>
  <w:style w:type="paragraph" w:customStyle="1" w:styleId="Nvel3">
    <w:name w:val="Nível 3"/>
    <w:basedOn w:val="Nvel3-R"/>
    <w:link w:val="Nvel3Char"/>
    <w:qFormat/>
    <w:rsid w:val="00E0608B"/>
    <w:rPr>
      <w:rFonts w:eastAsia="Times New Roman"/>
      <w:i w:val="0"/>
      <w:iCs w:val="0"/>
      <w:color w:val="auto"/>
    </w:rPr>
  </w:style>
  <w:style w:type="paragraph" w:customStyle="1" w:styleId="Nvel4">
    <w:name w:val="Nível 4"/>
    <w:basedOn w:val="Nvel3"/>
    <w:link w:val="Nvel4Char"/>
    <w:qFormat/>
    <w:rsid w:val="00E0608B"/>
    <w:pPr>
      <w:numPr>
        <w:ilvl w:val="3"/>
      </w:numPr>
      <w:ind w:left="567" w:firstLine="0"/>
    </w:pPr>
  </w:style>
  <w:style w:type="character" w:customStyle="1" w:styleId="Nvel3Char">
    <w:name w:val="Nível 3 Char"/>
    <w:basedOn w:val="Fontepargpadro"/>
    <w:link w:val="Nvel3"/>
    <w:rsid w:val="00E0608B"/>
    <w:rPr>
      <w:rFonts w:ascii="Arial" w:eastAsia="Times New Roman" w:hAnsi="Arial" w:cs="Arial"/>
      <w:sz w:val="20"/>
      <w:szCs w:val="20"/>
    </w:rPr>
  </w:style>
  <w:style w:type="character" w:customStyle="1" w:styleId="Nvel4Char">
    <w:name w:val="Nível 4 Char"/>
    <w:basedOn w:val="Nvel3Char"/>
    <w:link w:val="Nvel4"/>
    <w:rsid w:val="00E0608B"/>
    <w:rPr>
      <w:rFonts w:ascii="Arial" w:eastAsia="Times New Roman" w:hAnsi="Arial" w:cs="Arial"/>
      <w:sz w:val="20"/>
      <w:szCs w:val="20"/>
    </w:rPr>
  </w:style>
  <w:style w:type="paragraph" w:styleId="Textodebalo">
    <w:name w:val="Balloon Text"/>
    <w:basedOn w:val="Normal"/>
    <w:link w:val="TextodebaloChar"/>
    <w:unhideWhenUsed/>
    <w:rsid w:val="00F564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rsid w:val="00F56464"/>
    <w:rPr>
      <w:rFonts w:ascii="Segoe UI" w:eastAsia="Arial" w:hAnsi="Segoe UI" w:cs="Segoe UI"/>
      <w:color w:val="000000"/>
      <w:sz w:val="18"/>
      <w:szCs w:val="18"/>
    </w:rPr>
  </w:style>
  <w:style w:type="table" w:customStyle="1" w:styleId="Tabelacomgrade1">
    <w:name w:val="Tabela com grade1"/>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semiHidden/>
    <w:unhideWhenUsed/>
    <w:rsid w:val="00D91318"/>
    <w:rPr>
      <w:sz w:val="16"/>
      <w:szCs w:val="16"/>
    </w:rPr>
  </w:style>
  <w:style w:type="paragraph" w:styleId="Textodecomentrio">
    <w:name w:val="annotation text"/>
    <w:basedOn w:val="Normal"/>
    <w:link w:val="TextodecomentrioChar"/>
    <w:unhideWhenUsed/>
    <w:rsid w:val="00D91318"/>
    <w:pPr>
      <w:spacing w:after="0" w:line="240" w:lineRule="auto"/>
      <w:ind w:left="0" w:firstLine="0"/>
      <w:jc w:val="left"/>
    </w:pPr>
    <w:rPr>
      <w:rFonts w:ascii="Ecofont_Spranq_eco_Sans" w:eastAsia="Times New Roman" w:hAnsi="Ecofont_Spranq_eco_Sans" w:cs="Tahoma"/>
      <w:color w:val="auto"/>
      <w:szCs w:val="20"/>
    </w:rPr>
  </w:style>
  <w:style w:type="character" w:customStyle="1" w:styleId="TextodecomentrioChar">
    <w:name w:val="Texto de comentário Char"/>
    <w:basedOn w:val="Fontepargpadro"/>
    <w:link w:val="Textodecomentrio"/>
    <w:rsid w:val="00D91318"/>
    <w:rPr>
      <w:rFonts w:ascii="Ecofont_Spranq_eco_Sans" w:eastAsia="Times New Roman" w:hAnsi="Ecofont_Spranq_eco_Sans" w:cs="Tahoma"/>
      <w:sz w:val="20"/>
      <w:szCs w:val="20"/>
    </w:rPr>
  </w:style>
  <w:style w:type="character" w:customStyle="1" w:styleId="Ttulo3Char">
    <w:name w:val="Título 3 Char"/>
    <w:basedOn w:val="Fontepargpadro"/>
    <w:link w:val="Ttulo3"/>
    <w:semiHidden/>
    <w:rsid w:val="00ED24EC"/>
    <w:rPr>
      <w:rFonts w:ascii="Calibri Light" w:eastAsia="Times New Roman" w:hAnsi="Calibri Light" w:cs="Times New Roman"/>
      <w:b/>
      <w:bCs/>
      <w:sz w:val="26"/>
      <w:szCs w:val="26"/>
    </w:rPr>
  </w:style>
  <w:style w:type="paragraph" w:customStyle="1" w:styleId="Nvel2">
    <w:name w:val="Nível 2"/>
    <w:basedOn w:val="Normal"/>
    <w:next w:val="Normal"/>
    <w:rsid w:val="00ED24EC"/>
    <w:pPr>
      <w:spacing w:after="120" w:line="240" w:lineRule="auto"/>
      <w:ind w:left="0" w:firstLine="0"/>
    </w:pPr>
    <w:rPr>
      <w:rFonts w:eastAsia="Times New Roman" w:cs="Times New Roman"/>
      <w:b/>
      <w:color w:val="auto"/>
      <w:sz w:val="24"/>
      <w:szCs w:val="20"/>
    </w:rPr>
  </w:style>
  <w:style w:type="character" w:customStyle="1" w:styleId="normalchar1">
    <w:name w:val="normal__char1"/>
    <w:rsid w:val="00ED24E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D24EC"/>
  </w:style>
  <w:style w:type="paragraph" w:styleId="Citao">
    <w:name w:val="Quote"/>
    <w:basedOn w:val="Normal"/>
    <w:next w:val="Normal"/>
    <w:link w:val="CitaoChar"/>
    <w:uiPriority w:val="29"/>
    <w:qFormat/>
    <w:rsid w:val="00ED24E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imes New Roman"/>
      <w:i/>
      <w:iCs/>
      <w:szCs w:val="24"/>
      <w:lang w:val="x-none" w:eastAsia="en-US"/>
    </w:rPr>
  </w:style>
  <w:style w:type="character" w:customStyle="1" w:styleId="CitaoChar">
    <w:name w:val="Citação Char"/>
    <w:basedOn w:val="Fontepargpadro"/>
    <w:link w:val="Citao"/>
    <w:uiPriority w:val="29"/>
    <w:rsid w:val="00ED24EC"/>
    <w:rPr>
      <w:rFonts w:ascii="Ecofont_Spranq_eco_Sans" w:eastAsia="Calibri" w:hAnsi="Ecofont_Spranq_eco_Sans" w:cs="Times New Roman"/>
      <w:i/>
      <w:iCs/>
      <w:color w:val="000000"/>
      <w:sz w:val="20"/>
      <w:szCs w:val="24"/>
      <w:shd w:val="clear" w:color="auto" w:fill="FFFFCC"/>
      <w:lang w:val="x-none" w:eastAsia="en-US"/>
    </w:rPr>
  </w:style>
  <w:style w:type="paragraph" w:styleId="Commarcadores5">
    <w:name w:val="List Bullet 5"/>
    <w:basedOn w:val="Normal"/>
    <w:rsid w:val="00ED24EC"/>
    <w:pPr>
      <w:numPr>
        <w:numId w:val="17"/>
      </w:numPr>
      <w:spacing w:after="0" w:line="240" w:lineRule="auto"/>
      <w:contextualSpacing/>
      <w:jc w:val="left"/>
    </w:pPr>
    <w:rPr>
      <w:rFonts w:ascii="Ecofont_Spranq_eco_Sans" w:eastAsia="Times New Roman" w:hAnsi="Ecofont_Spranq_eco_Sans" w:cs="Tahoma"/>
      <w:color w:val="auto"/>
      <w:sz w:val="24"/>
      <w:szCs w:val="24"/>
    </w:rPr>
  </w:style>
  <w:style w:type="paragraph" w:customStyle="1" w:styleId="citao2">
    <w:name w:val="citação 2"/>
    <w:basedOn w:val="Citao"/>
    <w:link w:val="citao2Char"/>
    <w:qFormat/>
    <w:rsid w:val="00ED24EC"/>
    <w:rPr>
      <w:i w:val="0"/>
      <w:iCs w:val="0"/>
    </w:rPr>
  </w:style>
  <w:style w:type="character" w:customStyle="1" w:styleId="citao2Char">
    <w:name w:val="citação 2 Char"/>
    <w:link w:val="citao2"/>
    <w:rsid w:val="00ED24EC"/>
    <w:rPr>
      <w:rFonts w:ascii="Ecofont_Spranq_eco_Sans" w:eastAsia="Calibri" w:hAnsi="Ecofont_Spranq_eco_Sans" w:cs="Times New Roman"/>
      <w:color w:val="000000"/>
      <w:sz w:val="20"/>
      <w:szCs w:val="24"/>
      <w:shd w:val="clear" w:color="auto" w:fill="FFFFCC"/>
      <w:lang w:val="x-none" w:eastAsia="en-US"/>
    </w:rPr>
  </w:style>
  <w:style w:type="paragraph" w:customStyle="1" w:styleId="Default">
    <w:name w:val="Default"/>
    <w:rsid w:val="00ED24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vel1">
    <w:name w:val="Nivel 1"/>
    <w:basedOn w:val="Nivel2"/>
    <w:next w:val="Nivel2"/>
    <w:qFormat/>
    <w:rsid w:val="00ED24EC"/>
    <w:pPr>
      <w:numPr>
        <w:ilvl w:val="0"/>
        <w:numId w:val="0"/>
      </w:numPr>
      <w:autoSpaceDE/>
      <w:autoSpaceDN/>
      <w:adjustRightInd/>
      <w:ind w:left="502" w:hanging="360"/>
    </w:pPr>
    <w:rPr>
      <w:rFonts w:ascii="Ecofont_Spranq_eco_Sans" w:eastAsia="Arial Unicode MS" w:hAnsi="Ecofont_Spranq_eco_Sans"/>
      <w:b/>
    </w:rPr>
  </w:style>
  <w:style w:type="paragraph" w:customStyle="1" w:styleId="Nivel3">
    <w:name w:val="Nivel 3"/>
    <w:basedOn w:val="Nivel2"/>
    <w:qFormat/>
    <w:rsid w:val="00ED24EC"/>
    <w:pPr>
      <w:numPr>
        <w:ilvl w:val="0"/>
        <w:numId w:val="0"/>
      </w:numPr>
      <w:autoSpaceDE/>
      <w:autoSpaceDN/>
      <w:adjustRightInd/>
      <w:ind w:left="1224" w:hanging="504"/>
    </w:pPr>
    <w:rPr>
      <w:rFonts w:ascii="Ecofont_Spranq_eco_Sans" w:eastAsia="Arial Unicode MS" w:hAnsi="Ecofont_Spranq_eco_Sans"/>
      <w:color w:val="000000"/>
    </w:rPr>
  </w:style>
  <w:style w:type="paragraph" w:customStyle="1" w:styleId="Nivel4">
    <w:name w:val="Nivel 4"/>
    <w:basedOn w:val="Nivel3"/>
    <w:link w:val="Nivel4Char"/>
    <w:qFormat/>
    <w:rsid w:val="00ED24EC"/>
    <w:pPr>
      <w:ind w:left="1728" w:hanging="648"/>
    </w:pPr>
    <w:rPr>
      <w:rFonts w:cs="Times New Roman"/>
      <w:color w:val="auto"/>
      <w:lang w:val="x-none" w:eastAsia="x-none"/>
    </w:rPr>
  </w:style>
  <w:style w:type="paragraph" w:customStyle="1" w:styleId="Nivel5">
    <w:name w:val="Nivel 5"/>
    <w:basedOn w:val="Nivel4"/>
    <w:link w:val="Nivel5Char"/>
    <w:qFormat/>
    <w:rsid w:val="00ED24EC"/>
    <w:pPr>
      <w:ind w:left="4053" w:hanging="792"/>
    </w:pPr>
  </w:style>
  <w:style w:type="character" w:customStyle="1" w:styleId="Nivel4Char">
    <w:name w:val="Nivel 4 Char"/>
    <w:link w:val="Nivel4"/>
    <w:rsid w:val="00ED24EC"/>
    <w:rPr>
      <w:rFonts w:ascii="Ecofont_Spranq_eco_Sans" w:eastAsia="Arial Unicode MS" w:hAnsi="Ecofont_Spranq_eco_Sans" w:cs="Times New Roman"/>
      <w:sz w:val="20"/>
      <w:szCs w:val="20"/>
      <w:lang w:val="x-none" w:eastAsia="x-none"/>
    </w:rPr>
  </w:style>
  <w:style w:type="character" w:customStyle="1" w:styleId="Nivel5Char">
    <w:name w:val="Nivel 5 Char"/>
    <w:basedOn w:val="Nivel4Char"/>
    <w:link w:val="Nivel5"/>
    <w:rsid w:val="00ED24EC"/>
    <w:rPr>
      <w:rFonts w:ascii="Ecofont_Spranq_eco_Sans" w:eastAsia="Arial Unicode MS" w:hAnsi="Ecofont_Spranq_eco_Sans" w:cs="Times New Roman"/>
      <w:sz w:val="20"/>
      <w:szCs w:val="20"/>
      <w:lang w:val="x-none" w:eastAsia="x-none"/>
    </w:rPr>
  </w:style>
  <w:style w:type="paragraph" w:customStyle="1" w:styleId="ptexto">
    <w:name w:val="p_texto"/>
    <w:basedOn w:val="Normal"/>
    <w:rsid w:val="00ED24E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Forte">
    <w:name w:val="Strong"/>
    <w:uiPriority w:val="22"/>
    <w:qFormat/>
    <w:rsid w:val="00ED24EC"/>
    <w:rPr>
      <w:b/>
      <w:bCs/>
    </w:rPr>
  </w:style>
  <w:style w:type="character" w:customStyle="1" w:styleId="apple-converted-space">
    <w:name w:val="apple-converted-space"/>
    <w:rsid w:val="00ED24EC"/>
  </w:style>
  <w:style w:type="character" w:styleId="nfase">
    <w:name w:val="Emphasis"/>
    <w:uiPriority w:val="20"/>
    <w:qFormat/>
    <w:rsid w:val="00ED24EC"/>
    <w:rPr>
      <w:i/>
      <w:iCs/>
    </w:rPr>
  </w:style>
  <w:style w:type="paragraph" w:styleId="Corpodetexto">
    <w:name w:val="Body Text"/>
    <w:basedOn w:val="Normal"/>
    <w:link w:val="CorpodetextoChar"/>
    <w:uiPriority w:val="1"/>
    <w:qFormat/>
    <w:rsid w:val="00ED24E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1"/>
    <w:rsid w:val="00ED24EC"/>
    <w:rPr>
      <w:rFonts w:ascii="Times New Roman" w:eastAsia="Times New Roman" w:hAnsi="Times New Roman" w:cs="Times New Roman"/>
      <w:sz w:val="24"/>
      <w:szCs w:val="24"/>
      <w:lang w:val="pt-PT" w:eastAsia="pt-PT" w:bidi="pt-PT"/>
    </w:rPr>
  </w:style>
  <w:style w:type="character" w:customStyle="1" w:styleId="fontstyle01">
    <w:name w:val="fontstyle01"/>
    <w:basedOn w:val="Fontepargpadro"/>
    <w:rsid w:val="00ED24EC"/>
    <w:rPr>
      <w:rFonts w:ascii="CIDFont+F2" w:hAnsi="CIDFont+F2" w:hint="default"/>
      <w:b w:val="0"/>
      <w:bCs w:val="0"/>
      <w:i w:val="0"/>
      <w:iCs w:val="0"/>
      <w:color w:val="000000"/>
      <w:sz w:val="16"/>
      <w:szCs w:val="16"/>
    </w:rPr>
  </w:style>
  <w:style w:type="paragraph" w:customStyle="1" w:styleId="Standard">
    <w:name w:val="Standard"/>
    <w:rsid w:val="002D2891"/>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2D2891"/>
    <w:pPr>
      <w:numPr>
        <w:numId w:val="19"/>
      </w:numPr>
    </w:pPr>
  </w:style>
  <w:style w:type="numbering" w:customStyle="1" w:styleId="WWNum24">
    <w:name w:val="WWNum24"/>
    <w:basedOn w:val="Semlista"/>
    <w:rsid w:val="002D2891"/>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oesmunicipais.com.br/eatos/portovitoria"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1-2014/2013/Lei/L12846.ht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lanalto.gov.br/ccivil_03/_Ato2011-2014/2013/Lei/L12846.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ortovitoria.pr.gov.br"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CF8D7B-0BBB-461A-B4DA-0FC61BB6A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47</Pages>
  <Words>19485</Words>
  <Characters>105224</Characters>
  <Application>Microsoft Office Word</Application>
  <DocSecurity>0</DocSecurity>
  <Lines>876</Lines>
  <Paragraphs>248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dc:creator>
  <cp:keywords/>
  <dc:description/>
  <cp:lastModifiedBy>User</cp:lastModifiedBy>
  <cp:revision>2</cp:revision>
  <cp:lastPrinted>2026-02-26T13:53:00Z</cp:lastPrinted>
  <dcterms:created xsi:type="dcterms:W3CDTF">2026-10-09T12:18:00Z</dcterms:created>
  <dcterms:modified xsi:type="dcterms:W3CDTF">2026-10-09T12:18:00Z</dcterms:modified>
</cp:coreProperties>
</file>