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ABE15" w14:textId="2ADEC832" w:rsidR="00017E16" w:rsidRPr="00913122" w:rsidRDefault="003846BB" w:rsidP="00913122">
      <w:pPr>
        <w:spacing w:before="120" w:after="120"/>
        <w:jc w:val="center"/>
        <w:rPr>
          <w:rFonts w:ascii="Arial" w:hAnsi="Arial" w:cs="Arial"/>
          <w:b/>
          <w:bCs/>
          <w:sz w:val="22"/>
          <w:szCs w:val="22"/>
        </w:rPr>
      </w:pPr>
      <w:r w:rsidRPr="00913122">
        <w:rPr>
          <w:rFonts w:ascii="Arial" w:hAnsi="Arial" w:cs="Arial"/>
          <w:b/>
          <w:bCs/>
          <w:sz w:val="22"/>
          <w:szCs w:val="22"/>
        </w:rPr>
        <w:t>CONCORRÊNCIA</w:t>
      </w:r>
      <w:r w:rsidR="00017E16" w:rsidRPr="00913122">
        <w:rPr>
          <w:rFonts w:ascii="Arial" w:hAnsi="Arial" w:cs="Arial"/>
          <w:b/>
          <w:bCs/>
          <w:sz w:val="22"/>
          <w:szCs w:val="22"/>
        </w:rPr>
        <w:t xml:space="preserve"> ELETRÔNIC</w:t>
      </w:r>
      <w:r w:rsidRPr="00913122">
        <w:rPr>
          <w:rFonts w:ascii="Arial" w:hAnsi="Arial" w:cs="Arial"/>
          <w:b/>
          <w:bCs/>
          <w:sz w:val="22"/>
          <w:szCs w:val="22"/>
        </w:rPr>
        <w:t>A</w:t>
      </w:r>
      <w:r w:rsidR="00017E16" w:rsidRPr="00913122">
        <w:rPr>
          <w:rFonts w:ascii="Arial" w:hAnsi="Arial" w:cs="Arial"/>
          <w:b/>
          <w:bCs/>
          <w:sz w:val="22"/>
          <w:szCs w:val="22"/>
        </w:rPr>
        <w:t xml:space="preserve"> Nº </w:t>
      </w:r>
      <w:r w:rsidR="009A5E22">
        <w:rPr>
          <w:rFonts w:ascii="Arial" w:hAnsi="Arial" w:cs="Arial"/>
          <w:b/>
          <w:bCs/>
          <w:sz w:val="22"/>
          <w:szCs w:val="22"/>
        </w:rPr>
        <w:t>147</w:t>
      </w:r>
      <w:r w:rsidR="005D2666" w:rsidRPr="00913122">
        <w:rPr>
          <w:rFonts w:ascii="Arial" w:hAnsi="Arial" w:cs="Arial"/>
          <w:b/>
          <w:bCs/>
          <w:sz w:val="22"/>
          <w:szCs w:val="22"/>
        </w:rPr>
        <w:t>/202</w:t>
      </w:r>
      <w:r w:rsidR="004F7542" w:rsidRPr="00913122">
        <w:rPr>
          <w:rFonts w:ascii="Arial" w:hAnsi="Arial" w:cs="Arial"/>
          <w:b/>
          <w:bCs/>
          <w:sz w:val="22"/>
          <w:szCs w:val="22"/>
        </w:rPr>
        <w:t>5</w:t>
      </w:r>
    </w:p>
    <w:p w14:paraId="33FAEF4A" w14:textId="0CA9ACEF" w:rsidR="00017E16" w:rsidRPr="00913122" w:rsidRDefault="00017E16" w:rsidP="00913122">
      <w:pPr>
        <w:spacing w:before="120" w:after="120"/>
        <w:jc w:val="center"/>
        <w:rPr>
          <w:rFonts w:ascii="Arial" w:hAnsi="Arial" w:cs="Arial"/>
          <w:b/>
          <w:bCs/>
          <w:sz w:val="22"/>
          <w:szCs w:val="22"/>
        </w:rPr>
      </w:pPr>
      <w:r w:rsidRPr="00913122">
        <w:rPr>
          <w:rFonts w:ascii="Arial" w:hAnsi="Arial" w:cs="Arial"/>
          <w:b/>
          <w:bCs/>
          <w:sz w:val="22"/>
          <w:szCs w:val="22"/>
        </w:rPr>
        <w:t>Processo Administrativo n</w:t>
      </w:r>
      <w:r w:rsidR="005D2666" w:rsidRPr="00913122">
        <w:rPr>
          <w:rFonts w:ascii="Arial" w:hAnsi="Arial" w:cs="Arial"/>
          <w:b/>
          <w:bCs/>
          <w:sz w:val="22"/>
          <w:szCs w:val="22"/>
        </w:rPr>
        <w:t xml:space="preserve">° </w:t>
      </w:r>
      <w:r w:rsidR="009A5E22">
        <w:rPr>
          <w:rFonts w:ascii="Arial" w:hAnsi="Arial" w:cs="Arial"/>
          <w:b/>
          <w:bCs/>
          <w:sz w:val="22"/>
          <w:szCs w:val="22"/>
        </w:rPr>
        <w:t>013</w:t>
      </w:r>
      <w:r w:rsidR="00695430" w:rsidRPr="00913122">
        <w:rPr>
          <w:rFonts w:ascii="Arial" w:hAnsi="Arial" w:cs="Arial"/>
          <w:b/>
          <w:bCs/>
          <w:sz w:val="22"/>
          <w:szCs w:val="22"/>
        </w:rPr>
        <w:t>/</w:t>
      </w:r>
      <w:r w:rsidR="005D2666" w:rsidRPr="00913122">
        <w:rPr>
          <w:rFonts w:ascii="Arial" w:hAnsi="Arial" w:cs="Arial"/>
          <w:b/>
          <w:bCs/>
          <w:sz w:val="22"/>
          <w:szCs w:val="22"/>
        </w:rPr>
        <w:t>202</w:t>
      </w:r>
      <w:r w:rsidR="004F7542" w:rsidRPr="00913122">
        <w:rPr>
          <w:rFonts w:ascii="Arial" w:hAnsi="Arial" w:cs="Arial"/>
          <w:b/>
          <w:bCs/>
          <w:sz w:val="22"/>
          <w:szCs w:val="22"/>
        </w:rPr>
        <w:t>5</w:t>
      </w:r>
    </w:p>
    <w:p w14:paraId="02437A2A" w14:textId="182FF6C6" w:rsidR="00127AAA" w:rsidRPr="00913122" w:rsidRDefault="00127AAA" w:rsidP="00913122">
      <w:pPr>
        <w:spacing w:before="120" w:after="120"/>
        <w:jc w:val="both"/>
        <w:rPr>
          <w:rFonts w:ascii="Arial" w:hAnsi="Arial" w:cs="Arial"/>
          <w:sz w:val="22"/>
          <w:szCs w:val="22"/>
        </w:rPr>
      </w:pPr>
    </w:p>
    <w:p w14:paraId="4A5CE8F4" w14:textId="3880525D" w:rsidR="00FC188B" w:rsidRPr="00913122" w:rsidRDefault="00FC188B" w:rsidP="00913122">
      <w:pPr>
        <w:jc w:val="both"/>
        <w:rPr>
          <w:rFonts w:ascii="Arial" w:hAnsi="Arial" w:cs="Arial"/>
          <w:sz w:val="22"/>
          <w:szCs w:val="22"/>
        </w:rPr>
      </w:pPr>
      <w:r w:rsidRPr="00913122">
        <w:rPr>
          <w:rFonts w:ascii="Arial" w:hAnsi="Arial" w:cs="Arial"/>
          <w:sz w:val="22"/>
          <w:szCs w:val="22"/>
        </w:rPr>
        <w:t xml:space="preserve">O Município de Marilândia do Sul, Estado do Paraná, torna-se público que realizará licitação, na modalidade </w:t>
      </w:r>
      <w:r w:rsidR="003846BB" w:rsidRPr="00913122">
        <w:rPr>
          <w:rFonts w:ascii="Arial" w:hAnsi="Arial" w:cs="Arial"/>
          <w:b/>
          <w:bCs/>
          <w:sz w:val="22"/>
          <w:szCs w:val="22"/>
        </w:rPr>
        <w:t>CONCORRÊNCIA</w:t>
      </w:r>
      <w:r w:rsidRPr="00913122">
        <w:rPr>
          <w:rFonts w:ascii="Arial" w:hAnsi="Arial" w:cs="Arial"/>
          <w:sz w:val="22"/>
          <w:szCs w:val="22"/>
        </w:rPr>
        <w:t xml:space="preserve">, na </w:t>
      </w:r>
      <w:r w:rsidRPr="00913122">
        <w:rPr>
          <w:rFonts w:ascii="Arial" w:hAnsi="Arial" w:cs="Arial"/>
          <w:b/>
          <w:bCs/>
          <w:sz w:val="22"/>
          <w:szCs w:val="22"/>
        </w:rPr>
        <w:t>FORMA ELETRÔNICA</w:t>
      </w:r>
      <w:r w:rsidRPr="00913122">
        <w:rPr>
          <w:rFonts w:ascii="Arial" w:hAnsi="Arial" w:cs="Arial"/>
          <w:sz w:val="22"/>
          <w:szCs w:val="22"/>
        </w:rPr>
        <w:t xml:space="preserve">, nos termos da </w:t>
      </w:r>
      <w:hyperlink r:id="rId11" w:history="1">
        <w:r w:rsidRPr="00913122">
          <w:rPr>
            <w:rStyle w:val="Hyperlink"/>
            <w:rFonts w:ascii="Arial" w:hAnsi="Arial" w:cs="Arial"/>
            <w:sz w:val="22"/>
            <w:szCs w:val="22"/>
          </w:rPr>
          <w:t>Lei Federal nº 14.133, de 2021</w:t>
        </w:r>
      </w:hyperlink>
      <w:r w:rsidRPr="00913122">
        <w:rPr>
          <w:rFonts w:ascii="Arial" w:hAnsi="Arial" w:cs="Arial"/>
          <w:sz w:val="22"/>
          <w:szCs w:val="22"/>
        </w:rPr>
        <w:t xml:space="preserve">, Decreto Municipal nº </w:t>
      </w:r>
      <w:r w:rsidR="00744A89" w:rsidRPr="00913122">
        <w:rPr>
          <w:rFonts w:ascii="Arial" w:hAnsi="Arial" w:cs="Arial"/>
          <w:sz w:val="22"/>
          <w:szCs w:val="22"/>
        </w:rPr>
        <w:t>110</w:t>
      </w:r>
      <w:r w:rsidRPr="00913122">
        <w:rPr>
          <w:rFonts w:ascii="Arial" w:hAnsi="Arial" w:cs="Arial"/>
          <w:sz w:val="22"/>
          <w:szCs w:val="22"/>
        </w:rPr>
        <w:t>/</w:t>
      </w:r>
      <w:r w:rsidR="00744A89" w:rsidRPr="00913122">
        <w:rPr>
          <w:rFonts w:ascii="Arial" w:hAnsi="Arial" w:cs="Arial"/>
          <w:sz w:val="22"/>
          <w:szCs w:val="22"/>
        </w:rPr>
        <w:t>2023</w:t>
      </w:r>
      <w:r w:rsidRPr="00913122">
        <w:rPr>
          <w:rFonts w:ascii="Arial" w:hAnsi="Arial" w:cs="Arial"/>
          <w:sz w:val="22"/>
          <w:szCs w:val="22"/>
        </w:rPr>
        <w:t xml:space="preserve"> e demais normatizações aplicáveis e, ainda, de acordo com as condições estabelecidas neste Edital.</w:t>
      </w:r>
    </w:p>
    <w:p w14:paraId="521352D0" w14:textId="77777777" w:rsidR="00FC188B" w:rsidRPr="00913122" w:rsidRDefault="00FC188B" w:rsidP="00913122">
      <w:pPr>
        <w:spacing w:before="120" w:after="120"/>
        <w:jc w:val="both"/>
        <w:rPr>
          <w:rFonts w:ascii="Arial" w:hAnsi="Arial" w:cs="Arial"/>
          <w:sz w:val="22"/>
          <w:szCs w:val="22"/>
        </w:rPr>
      </w:pPr>
    </w:p>
    <w:p w14:paraId="1457D324" w14:textId="77777777" w:rsidR="00312284" w:rsidRPr="00913122" w:rsidRDefault="00312284" w:rsidP="00913122">
      <w:pPr>
        <w:spacing w:before="120" w:after="120"/>
        <w:jc w:val="both"/>
        <w:rPr>
          <w:rFonts w:ascii="Arial" w:hAnsi="Arial" w:cs="Arial"/>
          <w:b/>
          <w:bCs/>
          <w:sz w:val="22"/>
          <w:szCs w:val="22"/>
        </w:rPr>
      </w:pPr>
      <w:r w:rsidRPr="00913122">
        <w:rPr>
          <w:rFonts w:ascii="Arial" w:hAnsi="Arial" w:cs="Arial"/>
          <w:b/>
          <w:bCs/>
          <w:sz w:val="22"/>
          <w:szCs w:val="22"/>
        </w:rPr>
        <w:t>OBJETO</w:t>
      </w:r>
    </w:p>
    <w:p w14:paraId="175B1853" w14:textId="77777777" w:rsidR="009A5E22" w:rsidRPr="00106AAE" w:rsidRDefault="009A5E22" w:rsidP="00913122">
      <w:pPr>
        <w:spacing w:before="120" w:after="120"/>
        <w:jc w:val="both"/>
        <w:rPr>
          <w:rFonts w:ascii="Arial" w:hAnsi="Arial" w:cs="Arial"/>
          <w:sz w:val="22"/>
          <w:szCs w:val="22"/>
        </w:rPr>
      </w:pPr>
      <w:bookmarkStart w:id="0" w:name="_Hlk214284846"/>
      <w:r w:rsidRPr="009A5E22">
        <w:rPr>
          <w:rFonts w:ascii="Arial" w:hAnsi="Arial" w:cs="Arial"/>
          <w:sz w:val="22"/>
          <w:szCs w:val="22"/>
        </w:rPr>
        <w:t xml:space="preserve">Contratação de empresa especializada em substituição de grama sintética e eventuais reformas no piso, do Playground localizado na Avenida Santiago Lopes José, esquina com Rua Atlântico Praça da Rodoviária, no município </w:t>
      </w:r>
      <w:r w:rsidRPr="00106AAE">
        <w:rPr>
          <w:rFonts w:ascii="Arial" w:hAnsi="Arial" w:cs="Arial"/>
          <w:sz w:val="22"/>
          <w:szCs w:val="22"/>
        </w:rPr>
        <w:t>Marilândia do Sul/Pr.</w:t>
      </w:r>
    </w:p>
    <w:bookmarkEnd w:id="0"/>
    <w:p w14:paraId="2CBC6C6A" w14:textId="77777777" w:rsidR="009A5E22" w:rsidRPr="00106AAE" w:rsidRDefault="009A5E22" w:rsidP="00913122">
      <w:pPr>
        <w:spacing w:before="120" w:after="120"/>
        <w:jc w:val="both"/>
        <w:rPr>
          <w:rFonts w:ascii="Arial" w:hAnsi="Arial" w:cs="Arial"/>
          <w:sz w:val="22"/>
          <w:szCs w:val="22"/>
        </w:rPr>
      </w:pPr>
    </w:p>
    <w:p w14:paraId="55E03940" w14:textId="1CC0D51D" w:rsidR="00E3663D" w:rsidRPr="00106AAE" w:rsidRDefault="00E3663D" w:rsidP="00913122">
      <w:pPr>
        <w:spacing w:before="120" w:after="120"/>
        <w:jc w:val="both"/>
        <w:rPr>
          <w:rFonts w:ascii="Arial" w:hAnsi="Arial" w:cs="Arial"/>
          <w:b/>
          <w:bCs/>
          <w:sz w:val="22"/>
          <w:szCs w:val="22"/>
        </w:rPr>
      </w:pPr>
      <w:r w:rsidRPr="00106AAE">
        <w:rPr>
          <w:rFonts w:ascii="Arial" w:hAnsi="Arial" w:cs="Arial"/>
          <w:b/>
          <w:bCs/>
          <w:sz w:val="22"/>
          <w:szCs w:val="22"/>
        </w:rPr>
        <w:t>VALOR TOTAL ESTIMADO</w:t>
      </w:r>
    </w:p>
    <w:p w14:paraId="4A7E6331" w14:textId="6CB8FF7D" w:rsidR="00312284" w:rsidRPr="00106AAE" w:rsidRDefault="00312284" w:rsidP="00913122">
      <w:pPr>
        <w:spacing w:before="120" w:after="120"/>
        <w:jc w:val="both"/>
        <w:rPr>
          <w:rFonts w:ascii="Arial" w:hAnsi="Arial" w:cs="Arial"/>
          <w:sz w:val="22"/>
          <w:szCs w:val="22"/>
        </w:rPr>
      </w:pPr>
      <w:r w:rsidRPr="00106AAE">
        <w:rPr>
          <w:rFonts w:ascii="Arial" w:hAnsi="Arial" w:cs="Arial"/>
          <w:sz w:val="22"/>
          <w:szCs w:val="22"/>
        </w:rPr>
        <w:t xml:space="preserve">R$ </w:t>
      </w:r>
      <w:r w:rsidR="009A5E22" w:rsidRPr="00106AAE">
        <w:rPr>
          <w:rFonts w:ascii="Arial" w:hAnsi="Arial" w:cs="Arial"/>
          <w:sz w:val="22"/>
          <w:szCs w:val="22"/>
        </w:rPr>
        <w:t>59.416,80</w:t>
      </w:r>
      <w:r w:rsidR="00106AAE" w:rsidRPr="00106AAE">
        <w:rPr>
          <w:rFonts w:ascii="Arial" w:hAnsi="Arial" w:cs="Arial"/>
          <w:sz w:val="22"/>
          <w:szCs w:val="22"/>
        </w:rPr>
        <w:t xml:space="preserve"> </w:t>
      </w:r>
      <w:r w:rsidRPr="00106AAE">
        <w:rPr>
          <w:rFonts w:ascii="Arial" w:hAnsi="Arial" w:cs="Arial"/>
          <w:sz w:val="22"/>
          <w:szCs w:val="22"/>
        </w:rPr>
        <w:t>(</w:t>
      </w:r>
      <w:r w:rsidR="00106AAE" w:rsidRPr="00106AAE">
        <w:rPr>
          <w:rFonts w:ascii="Arial" w:hAnsi="Arial" w:cs="Arial"/>
          <w:sz w:val="22"/>
          <w:szCs w:val="22"/>
        </w:rPr>
        <w:t>Cinquenta e nove mil, quatrocentos e dezesseis reais e oitenta centavos</w:t>
      </w:r>
      <w:r w:rsidRPr="00106AAE">
        <w:rPr>
          <w:rFonts w:ascii="Arial" w:hAnsi="Arial" w:cs="Arial"/>
          <w:sz w:val="22"/>
          <w:szCs w:val="22"/>
        </w:rPr>
        <w:t>)</w:t>
      </w:r>
    </w:p>
    <w:p w14:paraId="6DB0385F" w14:textId="77777777" w:rsidR="00312284" w:rsidRPr="00106AAE" w:rsidRDefault="00312284" w:rsidP="00913122">
      <w:pPr>
        <w:spacing w:before="120" w:after="120"/>
        <w:jc w:val="both"/>
        <w:rPr>
          <w:rFonts w:ascii="Arial" w:hAnsi="Arial" w:cs="Arial"/>
          <w:b/>
          <w:bCs/>
          <w:sz w:val="22"/>
          <w:szCs w:val="22"/>
        </w:rPr>
      </w:pPr>
      <w:r w:rsidRPr="00106AAE">
        <w:rPr>
          <w:rFonts w:ascii="Arial" w:hAnsi="Arial" w:cs="Arial"/>
          <w:b/>
          <w:bCs/>
          <w:sz w:val="22"/>
          <w:szCs w:val="22"/>
        </w:rPr>
        <w:t>DATA DA SESSÃO PÚBLICA</w:t>
      </w:r>
    </w:p>
    <w:p w14:paraId="1C6F9218" w14:textId="7F91D9DF" w:rsidR="00312284" w:rsidRPr="00106AAE" w:rsidRDefault="00312284" w:rsidP="00913122">
      <w:pPr>
        <w:spacing w:before="120" w:after="120"/>
        <w:jc w:val="both"/>
        <w:rPr>
          <w:rFonts w:ascii="Arial" w:hAnsi="Arial" w:cs="Arial"/>
          <w:sz w:val="22"/>
          <w:szCs w:val="22"/>
        </w:rPr>
      </w:pPr>
      <w:r w:rsidRPr="00106AAE">
        <w:rPr>
          <w:rFonts w:ascii="Arial" w:hAnsi="Arial" w:cs="Arial"/>
          <w:sz w:val="22"/>
          <w:szCs w:val="22"/>
        </w:rPr>
        <w:t xml:space="preserve">Dia: </w:t>
      </w:r>
      <w:r w:rsidR="00106AAE" w:rsidRPr="00106AAE">
        <w:rPr>
          <w:rFonts w:ascii="Arial" w:hAnsi="Arial" w:cs="Arial"/>
          <w:sz w:val="22"/>
          <w:szCs w:val="22"/>
        </w:rPr>
        <w:t>04/12/2025</w:t>
      </w:r>
      <w:r w:rsidRPr="00106AAE">
        <w:rPr>
          <w:rFonts w:ascii="Arial" w:hAnsi="Arial" w:cs="Arial"/>
          <w:sz w:val="22"/>
          <w:szCs w:val="22"/>
        </w:rPr>
        <w:t xml:space="preserve"> às </w:t>
      </w:r>
      <w:r w:rsidR="00106AAE" w:rsidRPr="00106AAE">
        <w:rPr>
          <w:rFonts w:ascii="Arial" w:hAnsi="Arial" w:cs="Arial"/>
          <w:sz w:val="22"/>
          <w:szCs w:val="22"/>
        </w:rPr>
        <w:t>09:00</w:t>
      </w:r>
      <w:r w:rsidRPr="00106AAE">
        <w:rPr>
          <w:rFonts w:ascii="Arial" w:hAnsi="Arial" w:cs="Arial"/>
          <w:sz w:val="22"/>
          <w:szCs w:val="22"/>
        </w:rPr>
        <w:t xml:space="preserve"> (Horário de BRASÍLIA/DF).</w:t>
      </w:r>
    </w:p>
    <w:p w14:paraId="7F4466AD" w14:textId="77777777" w:rsidR="00312284" w:rsidRPr="00106AAE" w:rsidRDefault="00312284" w:rsidP="00913122">
      <w:pPr>
        <w:spacing w:before="120" w:after="120"/>
        <w:jc w:val="both"/>
        <w:rPr>
          <w:rFonts w:ascii="Arial" w:hAnsi="Arial" w:cs="Arial"/>
          <w:b/>
          <w:bCs/>
          <w:sz w:val="22"/>
          <w:szCs w:val="22"/>
        </w:rPr>
      </w:pPr>
      <w:r w:rsidRPr="00106AAE">
        <w:rPr>
          <w:rFonts w:ascii="Arial" w:hAnsi="Arial" w:cs="Arial"/>
          <w:b/>
          <w:bCs/>
          <w:sz w:val="22"/>
          <w:szCs w:val="22"/>
        </w:rPr>
        <w:t>Critério de Julgamento:</w:t>
      </w:r>
    </w:p>
    <w:p w14:paraId="7E23F161" w14:textId="1544F9D5" w:rsidR="00312284" w:rsidRPr="00106AAE" w:rsidRDefault="00312284" w:rsidP="00913122">
      <w:pPr>
        <w:spacing w:before="120" w:after="120"/>
        <w:jc w:val="both"/>
        <w:rPr>
          <w:rFonts w:ascii="Arial" w:hAnsi="Arial" w:cs="Arial"/>
          <w:sz w:val="22"/>
          <w:szCs w:val="22"/>
        </w:rPr>
      </w:pPr>
      <w:r w:rsidRPr="00106AAE">
        <w:rPr>
          <w:rFonts w:ascii="Arial" w:hAnsi="Arial" w:cs="Arial"/>
          <w:sz w:val="22"/>
          <w:szCs w:val="22"/>
        </w:rPr>
        <w:t>Menor Preço global</w:t>
      </w:r>
    </w:p>
    <w:p w14:paraId="43F0243A" w14:textId="77777777" w:rsidR="00312284" w:rsidRPr="00913122" w:rsidRDefault="00312284" w:rsidP="00913122">
      <w:pPr>
        <w:spacing w:before="120" w:after="120"/>
        <w:jc w:val="both"/>
        <w:rPr>
          <w:rFonts w:ascii="Arial" w:hAnsi="Arial" w:cs="Arial"/>
          <w:b/>
          <w:bCs/>
          <w:sz w:val="22"/>
          <w:szCs w:val="22"/>
        </w:rPr>
      </w:pPr>
      <w:r w:rsidRPr="00106AAE">
        <w:rPr>
          <w:rFonts w:ascii="Arial" w:hAnsi="Arial" w:cs="Arial"/>
          <w:b/>
          <w:bCs/>
          <w:sz w:val="22"/>
          <w:szCs w:val="22"/>
        </w:rPr>
        <w:t>PREFERÊNCIA ME/EPP/EQUIPARADAS</w:t>
      </w:r>
    </w:p>
    <w:p w14:paraId="6EAAA700" w14:textId="77777777" w:rsidR="00312284" w:rsidRPr="00913122" w:rsidRDefault="00312284" w:rsidP="00913122">
      <w:pPr>
        <w:spacing w:before="120" w:after="120"/>
        <w:jc w:val="both"/>
        <w:rPr>
          <w:rFonts w:ascii="Arial" w:hAnsi="Arial" w:cs="Arial"/>
          <w:sz w:val="22"/>
          <w:szCs w:val="22"/>
        </w:rPr>
      </w:pPr>
      <w:r w:rsidRPr="00913122">
        <w:rPr>
          <w:rFonts w:ascii="Arial" w:hAnsi="Arial" w:cs="Arial"/>
          <w:sz w:val="22"/>
          <w:szCs w:val="22"/>
        </w:rPr>
        <w:t>Sim</w:t>
      </w:r>
    </w:p>
    <w:p w14:paraId="23D5945A" w14:textId="77777777" w:rsidR="00312284" w:rsidRPr="00913122" w:rsidRDefault="00312284" w:rsidP="00913122">
      <w:pPr>
        <w:spacing w:before="120" w:after="120"/>
        <w:jc w:val="both"/>
        <w:rPr>
          <w:rFonts w:ascii="Arial" w:hAnsi="Arial" w:cs="Arial"/>
          <w:b/>
          <w:bCs/>
          <w:sz w:val="22"/>
          <w:szCs w:val="22"/>
        </w:rPr>
      </w:pPr>
      <w:r w:rsidRPr="00913122">
        <w:rPr>
          <w:rFonts w:ascii="Arial" w:hAnsi="Arial" w:cs="Arial"/>
          <w:b/>
          <w:bCs/>
          <w:sz w:val="22"/>
          <w:szCs w:val="22"/>
        </w:rPr>
        <w:t xml:space="preserve">EXCLUSIVIDADE </w:t>
      </w:r>
      <w:bookmarkStart w:id="1" w:name="_Hlk187935119"/>
      <w:r w:rsidRPr="00913122">
        <w:rPr>
          <w:rFonts w:ascii="Arial" w:hAnsi="Arial" w:cs="Arial"/>
          <w:b/>
          <w:bCs/>
          <w:sz w:val="22"/>
          <w:szCs w:val="22"/>
        </w:rPr>
        <w:t>ME/EPP/EQUIPARADAS</w:t>
      </w:r>
      <w:bookmarkEnd w:id="1"/>
    </w:p>
    <w:p w14:paraId="53A90328" w14:textId="3E63F4EB" w:rsidR="00312284" w:rsidRPr="00913122" w:rsidRDefault="00791963" w:rsidP="00913122">
      <w:pPr>
        <w:spacing w:before="120" w:after="120"/>
        <w:jc w:val="both"/>
        <w:rPr>
          <w:rFonts w:ascii="Arial" w:hAnsi="Arial" w:cs="Arial"/>
          <w:sz w:val="22"/>
          <w:szCs w:val="22"/>
        </w:rPr>
      </w:pPr>
      <w:r>
        <w:rPr>
          <w:rFonts w:ascii="Arial" w:hAnsi="Arial" w:cs="Arial"/>
          <w:sz w:val="22"/>
          <w:szCs w:val="22"/>
        </w:rPr>
        <w:t>Sim</w:t>
      </w:r>
    </w:p>
    <w:p w14:paraId="15EAF3CB" w14:textId="47D0B09B" w:rsidR="00312284" w:rsidRPr="00913122" w:rsidRDefault="00312284" w:rsidP="00913122">
      <w:pPr>
        <w:spacing w:before="120" w:after="120"/>
        <w:jc w:val="both"/>
        <w:rPr>
          <w:rFonts w:ascii="Arial" w:hAnsi="Arial" w:cs="Arial"/>
          <w:b/>
          <w:bCs/>
          <w:sz w:val="22"/>
          <w:szCs w:val="22"/>
        </w:rPr>
      </w:pPr>
      <w:r w:rsidRPr="00913122">
        <w:rPr>
          <w:rFonts w:ascii="Arial" w:hAnsi="Arial" w:cs="Arial"/>
          <w:b/>
          <w:bCs/>
          <w:sz w:val="22"/>
          <w:szCs w:val="22"/>
        </w:rPr>
        <w:t>REGIME DE QUOTAS ME/EPP/EQUIPARADAS</w:t>
      </w:r>
    </w:p>
    <w:p w14:paraId="623D4ED2" w14:textId="7F46B090" w:rsidR="00127AAA" w:rsidRPr="00913122" w:rsidRDefault="00312284" w:rsidP="00913122">
      <w:pPr>
        <w:spacing w:before="120" w:after="120"/>
        <w:jc w:val="both"/>
        <w:rPr>
          <w:rFonts w:ascii="Arial" w:hAnsi="Arial" w:cs="Arial"/>
          <w:sz w:val="22"/>
          <w:szCs w:val="22"/>
        </w:rPr>
      </w:pPr>
      <w:r w:rsidRPr="00913122">
        <w:rPr>
          <w:rFonts w:ascii="Arial" w:hAnsi="Arial" w:cs="Arial"/>
          <w:sz w:val="22"/>
          <w:szCs w:val="22"/>
        </w:rPr>
        <w:t>Não</w:t>
      </w:r>
    </w:p>
    <w:p w14:paraId="38FFF09D" w14:textId="77D11387" w:rsidR="00E3663D" w:rsidRPr="00913122" w:rsidRDefault="005416B3" w:rsidP="00913122">
      <w:pPr>
        <w:spacing w:before="120" w:after="120"/>
        <w:jc w:val="both"/>
        <w:rPr>
          <w:rFonts w:ascii="Arial" w:hAnsi="Arial" w:cs="Arial"/>
          <w:sz w:val="22"/>
          <w:szCs w:val="22"/>
        </w:rPr>
      </w:pPr>
      <w:r w:rsidRPr="00913122">
        <w:rPr>
          <w:rFonts w:ascii="Arial" w:hAnsi="Arial" w:cs="Arial"/>
          <w:sz w:val="22"/>
          <w:szCs w:val="22"/>
        </w:rPr>
        <w:t>*</w:t>
      </w:r>
      <w:r w:rsidR="00E3663D" w:rsidRPr="00913122">
        <w:rPr>
          <w:rFonts w:ascii="Arial" w:hAnsi="Arial" w:cs="Arial"/>
          <w:sz w:val="22"/>
          <w:szCs w:val="22"/>
        </w:rPr>
        <w:t xml:space="preserve">A pasta técnica com o inteiro teor do edital, seus respectivos modelos, adendos e anexos, poderá ser obtida no Portal Nacional de Contratações Publicas-PNCP, sitio eletrônico da Prefeitura </w:t>
      </w:r>
      <w:hyperlink r:id="rId12" w:history="1">
        <w:r w:rsidR="00E3663D" w:rsidRPr="00913122">
          <w:rPr>
            <w:rStyle w:val="Hyperlink"/>
            <w:rFonts w:ascii="Arial" w:hAnsi="Arial" w:cs="Arial"/>
            <w:sz w:val="22"/>
            <w:szCs w:val="22"/>
          </w:rPr>
          <w:t>http://marilandiadosul.pr.gov.br/</w:t>
        </w:r>
      </w:hyperlink>
      <w:r w:rsidR="00E3663D" w:rsidRPr="00913122">
        <w:rPr>
          <w:rFonts w:ascii="Arial" w:hAnsi="Arial" w:cs="Arial"/>
          <w:sz w:val="22"/>
          <w:szCs w:val="22"/>
        </w:rPr>
        <w:t xml:space="preserve">   e na plataforma eletrônica  </w:t>
      </w:r>
      <w:hyperlink r:id="rId13" w:history="1">
        <w:r w:rsidR="00E3663D" w:rsidRPr="00913122">
          <w:rPr>
            <w:rStyle w:val="Hyperlink"/>
            <w:rFonts w:ascii="Arial" w:hAnsi="Arial" w:cs="Arial"/>
            <w:sz w:val="22"/>
            <w:szCs w:val="22"/>
          </w:rPr>
          <w:t>https://bnc.org.br/</w:t>
        </w:r>
      </w:hyperlink>
      <w:r w:rsidR="00E3663D" w:rsidRPr="00913122">
        <w:rPr>
          <w:rFonts w:ascii="Arial" w:hAnsi="Arial" w:cs="Arial"/>
          <w:sz w:val="22"/>
          <w:szCs w:val="22"/>
        </w:rPr>
        <w:t xml:space="preserve">.  Informações adicionais, duvidas e pedidos de esclarecimento poderão ser apresentados ao agente de contratação, por meio da plataforma </w:t>
      </w:r>
      <w:hyperlink r:id="rId14" w:history="1">
        <w:r w:rsidR="00E3663D" w:rsidRPr="00913122">
          <w:rPr>
            <w:rStyle w:val="Hyperlink"/>
            <w:rFonts w:ascii="Arial" w:hAnsi="Arial" w:cs="Arial"/>
            <w:sz w:val="22"/>
            <w:szCs w:val="22"/>
          </w:rPr>
          <w:t>https://bnc.org.br/</w:t>
        </w:r>
      </w:hyperlink>
    </w:p>
    <w:p w14:paraId="4DBE8449" w14:textId="0EA4C275" w:rsidR="00E3663D" w:rsidRDefault="00E3663D" w:rsidP="00913122">
      <w:pPr>
        <w:spacing w:before="120" w:after="120"/>
        <w:jc w:val="both"/>
        <w:rPr>
          <w:rFonts w:ascii="Arial" w:hAnsi="Arial" w:cs="Arial"/>
          <w:sz w:val="22"/>
          <w:szCs w:val="22"/>
        </w:rPr>
      </w:pPr>
    </w:p>
    <w:p w14:paraId="3CA7938D" w14:textId="03D46ECE" w:rsidR="000242D9" w:rsidRDefault="000242D9">
      <w:pPr>
        <w:rPr>
          <w:rFonts w:ascii="Arial" w:hAnsi="Arial" w:cs="Arial"/>
          <w:sz w:val="22"/>
          <w:szCs w:val="22"/>
        </w:rPr>
      </w:pPr>
      <w:r>
        <w:rPr>
          <w:rFonts w:ascii="Arial" w:hAnsi="Arial" w:cs="Arial"/>
          <w:sz w:val="22"/>
          <w:szCs w:val="22"/>
        </w:rPr>
        <w:br w:type="page"/>
      </w:r>
    </w:p>
    <w:p w14:paraId="00B217AE" w14:textId="4BA76D07" w:rsidR="003C7A23" w:rsidRPr="00791963" w:rsidRDefault="000242D9" w:rsidP="00913122">
      <w:pPr>
        <w:spacing w:before="120" w:after="120"/>
        <w:jc w:val="both"/>
        <w:rPr>
          <w:rFonts w:ascii="Arial" w:hAnsi="Arial" w:cs="Arial"/>
          <w:b/>
          <w:bCs/>
          <w:sz w:val="22"/>
          <w:szCs w:val="22"/>
        </w:rPr>
      </w:pPr>
      <w:bookmarkStart w:id="2" w:name="_Toc122606103"/>
      <w:r w:rsidRPr="00791963">
        <w:rPr>
          <w:rFonts w:ascii="Arial" w:hAnsi="Arial" w:cs="Arial"/>
          <w:b/>
          <w:bCs/>
          <w:sz w:val="22"/>
          <w:szCs w:val="22"/>
        </w:rPr>
        <w:lastRenderedPageBreak/>
        <w:t xml:space="preserve">1. </w:t>
      </w:r>
      <w:r w:rsidR="003C7A23" w:rsidRPr="00791963">
        <w:rPr>
          <w:rFonts w:ascii="Arial" w:hAnsi="Arial" w:cs="Arial"/>
          <w:b/>
          <w:bCs/>
          <w:sz w:val="22"/>
          <w:szCs w:val="22"/>
        </w:rPr>
        <w:t>DO OBJETO</w:t>
      </w:r>
      <w:bookmarkEnd w:id="2"/>
    </w:p>
    <w:p w14:paraId="5ACC0785" w14:textId="2FBDC3B0" w:rsidR="00312284" w:rsidRPr="00913122" w:rsidRDefault="00312284" w:rsidP="00913122">
      <w:pPr>
        <w:spacing w:before="120" w:after="120"/>
        <w:jc w:val="both"/>
        <w:rPr>
          <w:rFonts w:ascii="Arial" w:hAnsi="Arial" w:cs="Arial"/>
          <w:sz w:val="22"/>
          <w:szCs w:val="22"/>
        </w:rPr>
      </w:pPr>
      <w:r w:rsidRPr="00913122">
        <w:rPr>
          <w:rFonts w:ascii="Arial" w:hAnsi="Arial" w:cs="Arial"/>
          <w:sz w:val="22"/>
          <w:szCs w:val="22"/>
        </w:rPr>
        <w:t>1.1.</w:t>
      </w:r>
      <w:r w:rsidR="000242D9">
        <w:rPr>
          <w:rFonts w:ascii="Arial" w:hAnsi="Arial" w:cs="Arial"/>
          <w:sz w:val="22"/>
          <w:szCs w:val="22"/>
        </w:rPr>
        <w:t xml:space="preserve"> </w:t>
      </w:r>
      <w:r w:rsidRPr="00913122">
        <w:rPr>
          <w:rFonts w:ascii="Arial" w:hAnsi="Arial" w:cs="Arial"/>
          <w:sz w:val="22"/>
          <w:szCs w:val="22"/>
        </w:rPr>
        <w:t>O objeto da presente licitação é a escolha da proposta mais vantajosa</w:t>
      </w:r>
      <w:r w:rsidR="00425EC5" w:rsidRPr="00913122">
        <w:rPr>
          <w:rFonts w:ascii="Arial" w:hAnsi="Arial" w:cs="Arial"/>
          <w:sz w:val="22"/>
          <w:szCs w:val="22"/>
        </w:rPr>
        <w:t xml:space="preserve"> para</w:t>
      </w:r>
      <w:r w:rsidRPr="00913122">
        <w:rPr>
          <w:rFonts w:ascii="Arial" w:hAnsi="Arial" w:cs="Arial"/>
          <w:sz w:val="22"/>
          <w:szCs w:val="22"/>
        </w:rPr>
        <w:t xml:space="preserve"> </w:t>
      </w:r>
      <w:r w:rsidR="00106AAE" w:rsidRPr="009A5E22">
        <w:rPr>
          <w:rFonts w:ascii="Arial" w:hAnsi="Arial" w:cs="Arial"/>
          <w:sz w:val="22"/>
          <w:szCs w:val="22"/>
        </w:rPr>
        <w:t xml:space="preserve">Contratação de empresa especializada em substituição de grama sintética e eventuais reformas no piso, do Playground localizado na Avenida Santiago Lopes José, esquina com Rua Atlântico Praça da Rodoviária, no município </w:t>
      </w:r>
      <w:r w:rsidR="00106AAE" w:rsidRPr="00106AAE">
        <w:rPr>
          <w:rFonts w:ascii="Arial" w:hAnsi="Arial" w:cs="Arial"/>
          <w:sz w:val="22"/>
          <w:szCs w:val="22"/>
        </w:rPr>
        <w:t>Marilândia do Sul/Pr</w:t>
      </w:r>
      <w:r w:rsidRPr="00913122">
        <w:rPr>
          <w:rFonts w:ascii="Arial" w:hAnsi="Arial" w:cs="Arial"/>
          <w:sz w:val="22"/>
          <w:szCs w:val="22"/>
        </w:rPr>
        <w:t>,</w:t>
      </w:r>
      <w:r w:rsidR="00425EC5" w:rsidRPr="00913122">
        <w:rPr>
          <w:rFonts w:ascii="Arial" w:hAnsi="Arial" w:cs="Arial"/>
          <w:sz w:val="22"/>
          <w:szCs w:val="22"/>
        </w:rPr>
        <w:t xml:space="preserve"> mediante </w:t>
      </w:r>
      <w:r w:rsidR="00503161" w:rsidRPr="00913122">
        <w:rPr>
          <w:rFonts w:ascii="Arial" w:hAnsi="Arial" w:cs="Arial"/>
          <w:sz w:val="22"/>
          <w:szCs w:val="22"/>
        </w:rPr>
        <w:t>CONCORRÊNCIA</w:t>
      </w:r>
      <w:r w:rsidR="00425EC5" w:rsidRPr="00913122">
        <w:rPr>
          <w:rFonts w:ascii="Arial" w:hAnsi="Arial" w:cs="Arial"/>
          <w:sz w:val="22"/>
          <w:szCs w:val="22"/>
        </w:rPr>
        <w:t xml:space="preserve"> ELETRÔNIC</w:t>
      </w:r>
      <w:r w:rsidR="00503161" w:rsidRPr="00913122">
        <w:rPr>
          <w:rFonts w:ascii="Arial" w:hAnsi="Arial" w:cs="Arial"/>
          <w:sz w:val="22"/>
          <w:szCs w:val="22"/>
        </w:rPr>
        <w:t>A</w:t>
      </w:r>
      <w:r w:rsidR="00425EC5" w:rsidRPr="00913122">
        <w:rPr>
          <w:rFonts w:ascii="Arial" w:hAnsi="Arial" w:cs="Arial"/>
          <w:sz w:val="22"/>
          <w:szCs w:val="22"/>
        </w:rPr>
        <w:t>,</w:t>
      </w:r>
      <w:r w:rsidR="00503161" w:rsidRPr="00913122">
        <w:rPr>
          <w:rFonts w:ascii="Arial" w:hAnsi="Arial" w:cs="Arial"/>
          <w:sz w:val="22"/>
          <w:szCs w:val="22"/>
        </w:rPr>
        <w:t xml:space="preserve"> </w:t>
      </w:r>
      <w:r w:rsidRPr="00913122">
        <w:rPr>
          <w:rFonts w:ascii="Arial" w:hAnsi="Arial" w:cs="Arial"/>
          <w:sz w:val="22"/>
          <w:szCs w:val="22"/>
        </w:rPr>
        <w:t>conforme condições, quantidades e exigências estabelecidas neste Edital e seus anexos.</w:t>
      </w:r>
    </w:p>
    <w:p w14:paraId="712907A7" w14:textId="5A79CAEF" w:rsidR="00503161" w:rsidRPr="00913122" w:rsidRDefault="00503161" w:rsidP="00913122">
      <w:pPr>
        <w:spacing w:before="120" w:after="120"/>
        <w:jc w:val="both"/>
        <w:rPr>
          <w:rFonts w:ascii="Arial" w:hAnsi="Arial" w:cs="Arial"/>
          <w:sz w:val="22"/>
          <w:szCs w:val="22"/>
        </w:rPr>
      </w:pPr>
      <w:r w:rsidRPr="00913122">
        <w:rPr>
          <w:rFonts w:ascii="Arial" w:hAnsi="Arial" w:cs="Arial"/>
          <w:sz w:val="22"/>
          <w:szCs w:val="22"/>
        </w:rPr>
        <w:t>1.2. A licitação será realizada pelo MENOR PREÇO GLOBAL sendo composto pelos itens descritos na planilha de serviços, conforme tabela constante no Memorial Descritivo, devendo o licitante oferecer proposta para todos os itens que o compõem.</w:t>
      </w:r>
    </w:p>
    <w:p w14:paraId="1B55944B" w14:textId="51C21214" w:rsidR="00B76C9D" w:rsidRPr="000242D9" w:rsidRDefault="00A25B55" w:rsidP="00913122">
      <w:pPr>
        <w:spacing w:before="120" w:after="120"/>
        <w:jc w:val="both"/>
        <w:rPr>
          <w:rFonts w:ascii="Arial" w:hAnsi="Arial" w:cs="Arial"/>
          <w:b/>
          <w:bCs/>
          <w:sz w:val="22"/>
          <w:szCs w:val="22"/>
        </w:rPr>
      </w:pPr>
      <w:r w:rsidRPr="000242D9">
        <w:rPr>
          <w:rFonts w:ascii="Arial" w:hAnsi="Arial" w:cs="Arial"/>
          <w:b/>
          <w:bCs/>
          <w:sz w:val="22"/>
          <w:szCs w:val="22"/>
        </w:rPr>
        <w:t>JUSTIFICATIVA</w:t>
      </w:r>
    </w:p>
    <w:p w14:paraId="0A58E05A" w14:textId="47D31E23" w:rsidR="00791963" w:rsidRPr="00791963" w:rsidRDefault="00791963" w:rsidP="00791963">
      <w:pPr>
        <w:spacing w:before="120" w:after="120"/>
        <w:jc w:val="both"/>
        <w:rPr>
          <w:rFonts w:ascii="Arial" w:hAnsi="Arial" w:cs="Arial"/>
          <w:sz w:val="22"/>
          <w:szCs w:val="22"/>
        </w:rPr>
      </w:pPr>
      <w:r>
        <w:rPr>
          <w:rFonts w:ascii="Arial" w:hAnsi="Arial" w:cs="Arial"/>
          <w:sz w:val="22"/>
          <w:szCs w:val="22"/>
        </w:rPr>
        <w:t xml:space="preserve">1.3. </w:t>
      </w:r>
      <w:r w:rsidRPr="00791963">
        <w:rPr>
          <w:rFonts w:ascii="Arial" w:hAnsi="Arial" w:cs="Arial"/>
          <w:sz w:val="22"/>
          <w:szCs w:val="22"/>
        </w:rPr>
        <w:t>A substituição da grama sintética do playground faz-se necessária devido ao avançado estado de deterioração e desgaste causado pela ação do tempo, pela exposição contínua às condições climáticas e pelo uso frequente pelas crianças. Ao longo do período de utilização, o material sofreu impactos significativos provenientes de chuvas intensas, radiação solar constante e variações de temperatura, fatores que contribuíram para o ressecamento das fibras, perda de cor, descolamento de áreas e diminuição da maciez e absorção de impacto.</w:t>
      </w:r>
    </w:p>
    <w:p w14:paraId="0EA38203" w14:textId="00D2ED22" w:rsidR="00791963" w:rsidRPr="00791963" w:rsidRDefault="00791963" w:rsidP="00791963">
      <w:pPr>
        <w:spacing w:before="120" w:after="120"/>
        <w:jc w:val="both"/>
        <w:rPr>
          <w:rFonts w:ascii="Arial" w:hAnsi="Arial" w:cs="Arial"/>
          <w:sz w:val="22"/>
          <w:szCs w:val="22"/>
        </w:rPr>
      </w:pPr>
      <w:r>
        <w:rPr>
          <w:rFonts w:ascii="Arial" w:hAnsi="Arial" w:cs="Arial"/>
          <w:sz w:val="22"/>
          <w:szCs w:val="22"/>
        </w:rPr>
        <w:t xml:space="preserve">1.4. </w:t>
      </w:r>
      <w:r w:rsidRPr="00791963">
        <w:rPr>
          <w:rFonts w:ascii="Arial" w:hAnsi="Arial" w:cs="Arial"/>
          <w:sz w:val="22"/>
          <w:szCs w:val="22"/>
        </w:rPr>
        <w:t>Além disso, o uso diário pelas crianças acelerou o processo de desgaste, resultando em falhas visíveis na superfície, zonas irregulares e pontos onde a proteção já não se encontra adequada. Esse cenário compromete não apenas a estética do espaço, mas principalmente a segurança e o conforto dos usuários, aumentando o risco de escorregões, arranhões e pequenos acidentes.</w:t>
      </w:r>
    </w:p>
    <w:p w14:paraId="56BB33F9" w14:textId="6C39AD50" w:rsidR="00695430" w:rsidRPr="00913122" w:rsidRDefault="00791963" w:rsidP="00791963">
      <w:pPr>
        <w:spacing w:before="120" w:after="120"/>
        <w:jc w:val="both"/>
        <w:rPr>
          <w:rFonts w:ascii="Arial" w:hAnsi="Arial" w:cs="Arial"/>
          <w:sz w:val="22"/>
          <w:szCs w:val="22"/>
        </w:rPr>
      </w:pPr>
      <w:r>
        <w:rPr>
          <w:rFonts w:ascii="Arial" w:hAnsi="Arial" w:cs="Arial"/>
          <w:sz w:val="22"/>
          <w:szCs w:val="22"/>
        </w:rPr>
        <w:t xml:space="preserve">1.5. </w:t>
      </w:r>
      <w:r w:rsidRPr="00791963">
        <w:rPr>
          <w:rFonts w:ascii="Arial" w:hAnsi="Arial" w:cs="Arial"/>
          <w:sz w:val="22"/>
          <w:szCs w:val="22"/>
        </w:rPr>
        <w:t>Diante disso, a substituição da grama sintética é imprescindível para garantir um ambiente seguro, agradável e adequado às atividades infantis, preservando o bem-estar das crianças e mantendo o playground em condições apropriadas de funcionamento.</w:t>
      </w:r>
    </w:p>
    <w:p w14:paraId="362AFB15" w14:textId="792B24E1" w:rsidR="003C7A23" w:rsidRPr="002C75D4" w:rsidRDefault="002C75D4" w:rsidP="00913122">
      <w:pPr>
        <w:spacing w:before="120" w:after="120"/>
        <w:jc w:val="both"/>
        <w:rPr>
          <w:rFonts w:ascii="Arial" w:hAnsi="Arial" w:cs="Arial"/>
          <w:b/>
          <w:bCs/>
          <w:sz w:val="22"/>
          <w:szCs w:val="22"/>
        </w:rPr>
      </w:pPr>
      <w:bookmarkStart w:id="3" w:name="_Toc122606104"/>
      <w:r w:rsidRPr="002C75D4">
        <w:rPr>
          <w:rFonts w:ascii="Arial" w:hAnsi="Arial" w:cs="Arial"/>
          <w:b/>
          <w:bCs/>
          <w:sz w:val="22"/>
          <w:szCs w:val="22"/>
        </w:rPr>
        <w:t xml:space="preserve">2 </w:t>
      </w:r>
      <w:r w:rsidR="003C7A23" w:rsidRPr="002C75D4">
        <w:rPr>
          <w:rFonts w:ascii="Arial" w:hAnsi="Arial" w:cs="Arial"/>
          <w:b/>
          <w:bCs/>
          <w:sz w:val="22"/>
          <w:szCs w:val="22"/>
        </w:rPr>
        <w:t>DA PARTICIPAÇÃO NA LICITAÇÃO</w:t>
      </w:r>
      <w:bookmarkEnd w:id="3"/>
    </w:p>
    <w:p w14:paraId="560799CA" w14:textId="0732BA1D" w:rsidR="0027611F" w:rsidRPr="002C75D4" w:rsidRDefault="002C75D4" w:rsidP="00913122">
      <w:pPr>
        <w:spacing w:before="120" w:after="120"/>
        <w:jc w:val="both"/>
        <w:rPr>
          <w:rFonts w:ascii="Arial" w:hAnsi="Arial" w:cs="Arial"/>
          <w:b/>
          <w:bCs/>
          <w:sz w:val="22"/>
          <w:szCs w:val="22"/>
        </w:rPr>
      </w:pPr>
      <w:bookmarkStart w:id="4" w:name="_Ref117000692"/>
      <w:bookmarkStart w:id="5" w:name="_Toc122606105"/>
      <w:r w:rsidRPr="002C75D4">
        <w:rPr>
          <w:rFonts w:ascii="Arial" w:hAnsi="Arial" w:cs="Arial"/>
          <w:b/>
          <w:bCs/>
          <w:sz w:val="22"/>
          <w:szCs w:val="22"/>
        </w:rPr>
        <w:t xml:space="preserve">2.1 </w:t>
      </w:r>
      <w:r w:rsidR="0027611F" w:rsidRPr="002C75D4">
        <w:rPr>
          <w:rFonts w:ascii="Arial" w:hAnsi="Arial" w:cs="Arial"/>
          <w:b/>
          <w:bCs/>
          <w:sz w:val="22"/>
          <w:szCs w:val="22"/>
        </w:rPr>
        <w:t>NÃO PODERÃO DISPUTAR:</w:t>
      </w:r>
      <w:bookmarkEnd w:id="4"/>
    </w:p>
    <w:p w14:paraId="7CA3B09F" w14:textId="6A7658F0" w:rsidR="0027611F" w:rsidRPr="00913122" w:rsidRDefault="002C75D4" w:rsidP="00913122">
      <w:pPr>
        <w:spacing w:before="120" w:after="120"/>
        <w:jc w:val="both"/>
        <w:rPr>
          <w:rFonts w:ascii="Arial" w:hAnsi="Arial" w:cs="Arial"/>
          <w:sz w:val="22"/>
          <w:szCs w:val="22"/>
        </w:rPr>
      </w:pPr>
      <w:bookmarkStart w:id="6" w:name="_Ref113883338"/>
      <w:r>
        <w:rPr>
          <w:rFonts w:ascii="Arial" w:hAnsi="Arial" w:cs="Arial"/>
          <w:sz w:val="22"/>
          <w:szCs w:val="22"/>
        </w:rPr>
        <w:t xml:space="preserve">2.1.1 </w:t>
      </w:r>
      <w:r w:rsidR="0027611F" w:rsidRPr="00913122">
        <w:rPr>
          <w:rFonts w:ascii="Arial" w:hAnsi="Arial" w:cs="Arial"/>
          <w:sz w:val="22"/>
          <w:szCs w:val="22"/>
        </w:rPr>
        <w:t>Aquele que não atenda às condições deste Edital e seu(s) anexo(s);</w:t>
      </w:r>
    </w:p>
    <w:p w14:paraId="2EBBC697" w14:textId="7E22D976" w:rsidR="0027611F" w:rsidRPr="00913122" w:rsidRDefault="002C75D4" w:rsidP="00913122">
      <w:pPr>
        <w:spacing w:before="120" w:after="120"/>
        <w:jc w:val="both"/>
        <w:rPr>
          <w:rFonts w:ascii="Arial" w:hAnsi="Arial" w:cs="Arial"/>
          <w:sz w:val="22"/>
          <w:szCs w:val="22"/>
        </w:rPr>
      </w:pPr>
      <w:r>
        <w:rPr>
          <w:rFonts w:ascii="Arial" w:hAnsi="Arial" w:cs="Arial"/>
          <w:sz w:val="22"/>
          <w:szCs w:val="22"/>
        </w:rPr>
        <w:t xml:space="preserve">2.1.2 </w:t>
      </w:r>
      <w:r w:rsidR="0027611F" w:rsidRPr="00913122">
        <w:rPr>
          <w:rFonts w:ascii="Arial" w:hAnsi="Arial" w:cs="Arial"/>
          <w:sz w:val="22"/>
          <w:szCs w:val="22"/>
        </w:rPr>
        <w:t>Autor do anteprojeto, do projeto básico ou do projeto executivo, pessoa física ou jurídica, quando a licitação versar sobre fornecimento de bens a ele relacionados;</w:t>
      </w:r>
    </w:p>
    <w:p w14:paraId="74BE4806" w14:textId="560C1FFF" w:rsidR="0027611F" w:rsidRPr="00913122" w:rsidRDefault="002C75D4" w:rsidP="00913122">
      <w:pPr>
        <w:spacing w:before="120" w:after="120"/>
        <w:jc w:val="both"/>
        <w:rPr>
          <w:rFonts w:ascii="Arial" w:hAnsi="Arial" w:cs="Arial"/>
          <w:sz w:val="22"/>
          <w:szCs w:val="22"/>
        </w:rPr>
      </w:pPr>
      <w:bookmarkStart w:id="7" w:name="_Ref114659913"/>
      <w:bookmarkStart w:id="8" w:name="_Ref113883339"/>
      <w:bookmarkEnd w:id="6"/>
      <w:r>
        <w:rPr>
          <w:rFonts w:ascii="Arial" w:hAnsi="Arial" w:cs="Arial"/>
          <w:sz w:val="22"/>
          <w:szCs w:val="22"/>
        </w:rPr>
        <w:t xml:space="preserve">2.1.3 </w:t>
      </w:r>
      <w:r w:rsidR="0027611F" w:rsidRPr="00913122">
        <w:rPr>
          <w:rFonts w:ascii="Arial" w:hAnsi="Arial" w:cs="Arial"/>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7"/>
      <w:r w:rsidR="0027611F" w:rsidRPr="00913122">
        <w:rPr>
          <w:rFonts w:ascii="Arial" w:hAnsi="Arial" w:cs="Arial"/>
          <w:sz w:val="22"/>
          <w:szCs w:val="22"/>
        </w:rPr>
        <w:t xml:space="preserve"> </w:t>
      </w:r>
      <w:bookmarkEnd w:id="8"/>
    </w:p>
    <w:p w14:paraId="42DDFEB9" w14:textId="2F837466" w:rsidR="0027611F" w:rsidRPr="00913122" w:rsidRDefault="002C75D4" w:rsidP="00913122">
      <w:pPr>
        <w:spacing w:before="120" w:after="120"/>
        <w:jc w:val="both"/>
        <w:rPr>
          <w:rFonts w:ascii="Arial" w:hAnsi="Arial" w:cs="Arial"/>
          <w:sz w:val="22"/>
          <w:szCs w:val="22"/>
        </w:rPr>
      </w:pPr>
      <w:bookmarkStart w:id="9" w:name="_Ref113883003"/>
      <w:r>
        <w:rPr>
          <w:rFonts w:ascii="Arial" w:hAnsi="Arial" w:cs="Arial"/>
          <w:sz w:val="22"/>
          <w:szCs w:val="22"/>
        </w:rPr>
        <w:t xml:space="preserve">2.1.4 </w:t>
      </w:r>
      <w:r w:rsidR="0027611F" w:rsidRPr="00913122">
        <w:rPr>
          <w:rFonts w:ascii="Arial" w:hAnsi="Arial" w:cs="Arial"/>
          <w:sz w:val="22"/>
          <w:szCs w:val="22"/>
        </w:rPr>
        <w:t>Pessoa física ou jurídica que se encontre, ao tempo da licitação, impossibilitada de participar da licitação em decorrência de sanção que lhe foi imposta;</w:t>
      </w:r>
      <w:bookmarkEnd w:id="9"/>
    </w:p>
    <w:p w14:paraId="5981D273" w14:textId="2DBCF572" w:rsidR="0027611F" w:rsidRPr="00913122" w:rsidRDefault="002C75D4" w:rsidP="00913122">
      <w:pPr>
        <w:spacing w:before="120" w:after="120"/>
        <w:jc w:val="both"/>
        <w:rPr>
          <w:rFonts w:ascii="Arial" w:hAnsi="Arial" w:cs="Arial"/>
          <w:sz w:val="22"/>
          <w:szCs w:val="22"/>
        </w:rPr>
      </w:pPr>
      <w:r>
        <w:rPr>
          <w:rFonts w:ascii="Arial" w:hAnsi="Arial" w:cs="Arial"/>
          <w:sz w:val="22"/>
          <w:szCs w:val="22"/>
        </w:rPr>
        <w:t xml:space="preserve">2.1.5 </w:t>
      </w:r>
      <w:r w:rsidR="0027611F" w:rsidRPr="00913122">
        <w:rPr>
          <w:rFonts w:ascii="Arial" w:hAnsi="Arial" w:cs="Arial"/>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3BDF9574" w:rsidR="0027611F" w:rsidRPr="00913122" w:rsidRDefault="002C75D4" w:rsidP="00913122">
      <w:pPr>
        <w:spacing w:before="120" w:after="120"/>
        <w:jc w:val="both"/>
        <w:rPr>
          <w:rFonts w:ascii="Arial" w:hAnsi="Arial" w:cs="Arial"/>
          <w:sz w:val="22"/>
          <w:szCs w:val="22"/>
        </w:rPr>
      </w:pPr>
      <w:bookmarkStart w:id="10" w:name="_Ref113883579"/>
      <w:r>
        <w:rPr>
          <w:rFonts w:ascii="Arial" w:hAnsi="Arial" w:cs="Arial"/>
          <w:sz w:val="22"/>
          <w:szCs w:val="22"/>
        </w:rPr>
        <w:t xml:space="preserve">2.1.6 </w:t>
      </w:r>
      <w:r w:rsidR="0027611F" w:rsidRPr="00913122">
        <w:rPr>
          <w:rFonts w:ascii="Arial" w:hAnsi="Arial" w:cs="Arial"/>
          <w:sz w:val="22"/>
          <w:szCs w:val="22"/>
        </w:rPr>
        <w:t>Empresas controladoras, controladas ou coligadas, nos termos da Lei nº 6.404, de 15 de dezembro de 1976, concorrendo entre si;</w:t>
      </w:r>
      <w:bookmarkEnd w:id="10"/>
    </w:p>
    <w:p w14:paraId="3DC56CEB" w14:textId="10F54F23" w:rsidR="0027611F" w:rsidRPr="00913122" w:rsidRDefault="002C75D4" w:rsidP="00913122">
      <w:pPr>
        <w:spacing w:before="120" w:after="120"/>
        <w:jc w:val="both"/>
        <w:rPr>
          <w:rFonts w:ascii="Arial" w:hAnsi="Arial" w:cs="Arial"/>
          <w:sz w:val="22"/>
          <w:szCs w:val="22"/>
        </w:rPr>
      </w:pPr>
      <w:r>
        <w:rPr>
          <w:rFonts w:ascii="Arial" w:hAnsi="Arial" w:cs="Arial"/>
          <w:sz w:val="22"/>
          <w:szCs w:val="22"/>
        </w:rPr>
        <w:t xml:space="preserve">2.1.7 </w:t>
      </w:r>
      <w:r w:rsidR="0027611F" w:rsidRPr="00913122">
        <w:rPr>
          <w:rFonts w:ascii="Arial" w:hAnsi="Arial" w:cs="Arial"/>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7888CD16" w:rsidR="0027611F" w:rsidRPr="00913122" w:rsidRDefault="002C75D4" w:rsidP="00913122">
      <w:pPr>
        <w:spacing w:before="120" w:after="120"/>
        <w:jc w:val="both"/>
        <w:rPr>
          <w:rFonts w:ascii="Arial" w:hAnsi="Arial" w:cs="Arial"/>
          <w:sz w:val="22"/>
          <w:szCs w:val="22"/>
        </w:rPr>
      </w:pPr>
      <w:bookmarkStart w:id="11" w:name="_Ref113962336"/>
      <w:r>
        <w:rPr>
          <w:rFonts w:ascii="Arial" w:hAnsi="Arial" w:cs="Arial"/>
          <w:sz w:val="22"/>
          <w:szCs w:val="22"/>
        </w:rPr>
        <w:lastRenderedPageBreak/>
        <w:t xml:space="preserve">2.1.8 </w:t>
      </w:r>
      <w:r w:rsidR="0027611F" w:rsidRPr="00913122">
        <w:rPr>
          <w:rFonts w:ascii="Arial" w:hAnsi="Arial" w:cs="Arial"/>
          <w:sz w:val="22"/>
          <w:szCs w:val="22"/>
        </w:rPr>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bookmarkEnd w:id="11"/>
    </w:p>
    <w:p w14:paraId="71E04D05" w14:textId="7FCB8C42" w:rsidR="0027611F" w:rsidRPr="00913122" w:rsidRDefault="002C75D4" w:rsidP="00913122">
      <w:pPr>
        <w:spacing w:before="120" w:after="120"/>
        <w:jc w:val="both"/>
        <w:rPr>
          <w:rFonts w:ascii="Arial" w:hAnsi="Arial" w:cs="Arial"/>
          <w:sz w:val="22"/>
          <w:szCs w:val="22"/>
        </w:rPr>
      </w:pPr>
      <w:r>
        <w:rPr>
          <w:rFonts w:ascii="Arial" w:hAnsi="Arial" w:cs="Arial"/>
          <w:sz w:val="22"/>
          <w:szCs w:val="22"/>
        </w:rPr>
        <w:t xml:space="preserve">2.1.9 </w:t>
      </w:r>
      <w:r w:rsidR="0027611F" w:rsidRPr="00913122">
        <w:rPr>
          <w:rFonts w:ascii="Arial" w:hAnsi="Arial" w:cs="Arial"/>
          <w:sz w:val="22"/>
          <w:szCs w:val="22"/>
        </w:rPr>
        <w:t>Organizações da Sociedade Civil de Interesse Público - OSCIP, atuando nessa condição;</w:t>
      </w:r>
    </w:p>
    <w:p w14:paraId="44F7B559" w14:textId="4F1FB2FB" w:rsidR="0027611F" w:rsidRPr="00913122" w:rsidRDefault="002C75D4" w:rsidP="00913122">
      <w:pPr>
        <w:spacing w:before="120" w:after="120"/>
        <w:jc w:val="both"/>
        <w:rPr>
          <w:rFonts w:ascii="Arial" w:hAnsi="Arial" w:cs="Arial"/>
          <w:sz w:val="22"/>
          <w:szCs w:val="22"/>
        </w:rPr>
      </w:pPr>
      <w:r>
        <w:rPr>
          <w:rFonts w:ascii="Arial" w:hAnsi="Arial" w:cs="Arial"/>
          <w:sz w:val="22"/>
          <w:szCs w:val="22"/>
        </w:rPr>
        <w:t xml:space="preserve">2.1.10 </w:t>
      </w:r>
      <w:r w:rsidR="0027611F" w:rsidRPr="00913122">
        <w:rPr>
          <w:rFonts w:ascii="Arial" w:hAnsi="Arial" w:cs="Arial"/>
          <w:sz w:val="22"/>
          <w:szCs w:val="22"/>
        </w:rPr>
        <w:t>Empresas impedidas por força da lei, inclusive, as declaradas inidôneas;</w:t>
      </w:r>
    </w:p>
    <w:p w14:paraId="6DF4ECF9" w14:textId="4601D39B" w:rsidR="0027611F" w:rsidRPr="00913122" w:rsidRDefault="002C75D4" w:rsidP="00913122">
      <w:pPr>
        <w:spacing w:before="120" w:after="120"/>
        <w:jc w:val="both"/>
        <w:rPr>
          <w:rFonts w:ascii="Arial" w:hAnsi="Arial" w:cs="Arial"/>
          <w:sz w:val="22"/>
          <w:szCs w:val="22"/>
        </w:rPr>
      </w:pPr>
      <w:r>
        <w:rPr>
          <w:rFonts w:ascii="Arial" w:hAnsi="Arial" w:cs="Arial"/>
          <w:sz w:val="22"/>
          <w:szCs w:val="22"/>
        </w:rPr>
        <w:t xml:space="preserve">2.1.11 </w:t>
      </w:r>
      <w:r w:rsidR="0027611F" w:rsidRPr="00913122">
        <w:rPr>
          <w:rFonts w:ascii="Arial" w:hAnsi="Arial" w:cs="Arial"/>
          <w:sz w:val="22"/>
          <w:szCs w:val="22"/>
        </w:rPr>
        <w:t>Empresas estrangeiras que não funcionam e/ou não estejam autorizadas a operar no país.</w:t>
      </w:r>
    </w:p>
    <w:p w14:paraId="6833FDE5" w14:textId="559EA0E7" w:rsidR="0027611F" w:rsidRPr="00913122" w:rsidRDefault="002C75D4" w:rsidP="00913122">
      <w:pPr>
        <w:spacing w:before="120" w:after="120"/>
        <w:jc w:val="both"/>
        <w:rPr>
          <w:rFonts w:ascii="Arial" w:hAnsi="Arial" w:cs="Arial"/>
          <w:sz w:val="22"/>
          <w:szCs w:val="22"/>
        </w:rPr>
      </w:pPr>
      <w:r>
        <w:rPr>
          <w:rFonts w:ascii="Arial" w:hAnsi="Arial" w:cs="Arial"/>
          <w:sz w:val="22"/>
          <w:szCs w:val="22"/>
        </w:rPr>
        <w:t xml:space="preserve">2.1.12 </w:t>
      </w:r>
      <w:r w:rsidR="0027611F" w:rsidRPr="00913122">
        <w:rPr>
          <w:rFonts w:ascii="Arial" w:hAnsi="Arial" w:cs="Arial"/>
          <w:sz w:val="22"/>
          <w:szCs w:val="22"/>
        </w:rPr>
        <w:t>Empresa sob falência, dissolução ou liquidação.</w:t>
      </w:r>
    </w:p>
    <w:p w14:paraId="2DA03AB2" w14:textId="1D5A7445" w:rsidR="0027611F" w:rsidRPr="00913122" w:rsidRDefault="002C75D4" w:rsidP="00913122">
      <w:pPr>
        <w:spacing w:before="120" w:after="120"/>
        <w:jc w:val="both"/>
        <w:rPr>
          <w:rFonts w:ascii="Arial" w:hAnsi="Arial" w:cs="Arial"/>
          <w:sz w:val="22"/>
          <w:szCs w:val="22"/>
        </w:rPr>
      </w:pPr>
      <w:r>
        <w:rPr>
          <w:rFonts w:ascii="Arial" w:hAnsi="Arial" w:cs="Arial"/>
          <w:sz w:val="22"/>
          <w:szCs w:val="22"/>
        </w:rPr>
        <w:t>2.1.13</w:t>
      </w:r>
      <w:r w:rsidR="0027611F" w:rsidRPr="00913122">
        <w:rPr>
          <w:rFonts w:ascii="Arial" w:hAnsi="Arial" w:cs="Arial"/>
          <w:sz w:val="22"/>
          <w:szCs w:val="22"/>
        </w:rPr>
        <w:t> Empresa consorciada participar, na mesma licitação, de mais de um consórcio ou de forma isolada.</w:t>
      </w:r>
    </w:p>
    <w:p w14:paraId="76F885D8" w14:textId="3E0C2A9D" w:rsidR="0027611F" w:rsidRPr="00913122" w:rsidRDefault="002C75D4" w:rsidP="00913122">
      <w:pPr>
        <w:spacing w:before="120" w:after="120"/>
        <w:jc w:val="both"/>
        <w:rPr>
          <w:rFonts w:ascii="Arial" w:hAnsi="Arial" w:cs="Arial"/>
          <w:sz w:val="22"/>
          <w:szCs w:val="22"/>
        </w:rPr>
      </w:pPr>
      <w:r>
        <w:rPr>
          <w:rFonts w:ascii="Arial" w:hAnsi="Arial" w:cs="Arial"/>
          <w:sz w:val="22"/>
          <w:szCs w:val="22"/>
        </w:rPr>
        <w:t xml:space="preserve">2.2 </w:t>
      </w:r>
      <w:r w:rsidR="0027611F" w:rsidRPr="00913122">
        <w:rPr>
          <w:rFonts w:ascii="Arial" w:hAnsi="Arial" w:cs="Arial"/>
          <w:sz w:val="22"/>
          <w:szCs w:val="22"/>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3629A5F5" w:rsidR="0027611F" w:rsidRPr="00913122" w:rsidRDefault="002C75D4" w:rsidP="00913122">
      <w:pPr>
        <w:spacing w:before="120" w:after="120"/>
        <w:jc w:val="both"/>
        <w:rPr>
          <w:rFonts w:ascii="Arial" w:hAnsi="Arial" w:cs="Arial"/>
          <w:sz w:val="22"/>
          <w:szCs w:val="22"/>
        </w:rPr>
      </w:pPr>
      <w:bookmarkStart w:id="12" w:name="art14§2"/>
      <w:bookmarkEnd w:id="12"/>
      <w:r>
        <w:rPr>
          <w:rFonts w:ascii="Arial" w:hAnsi="Arial" w:cs="Arial"/>
          <w:sz w:val="22"/>
          <w:szCs w:val="22"/>
        </w:rPr>
        <w:t xml:space="preserve">2.3 </w:t>
      </w:r>
      <w:r w:rsidR="0027611F" w:rsidRPr="00913122">
        <w:rPr>
          <w:rFonts w:ascii="Arial" w:hAnsi="Arial" w:cs="Arial"/>
          <w:sz w:val="22"/>
          <w:szCs w:val="22"/>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6C5164C0" w:rsidR="0027611F" w:rsidRPr="00913122" w:rsidRDefault="002C75D4" w:rsidP="00913122">
      <w:pPr>
        <w:spacing w:before="120" w:after="120"/>
        <w:jc w:val="both"/>
        <w:rPr>
          <w:rFonts w:ascii="Arial" w:hAnsi="Arial" w:cs="Arial"/>
          <w:sz w:val="22"/>
          <w:szCs w:val="22"/>
        </w:rPr>
      </w:pPr>
      <w:bookmarkStart w:id="13" w:name="art14§3"/>
      <w:bookmarkEnd w:id="13"/>
      <w:r>
        <w:rPr>
          <w:rFonts w:ascii="Arial" w:hAnsi="Arial" w:cs="Arial"/>
          <w:sz w:val="22"/>
          <w:szCs w:val="22"/>
        </w:rPr>
        <w:t xml:space="preserve">2.4 </w:t>
      </w:r>
      <w:r w:rsidR="0027611F" w:rsidRPr="00913122">
        <w:rPr>
          <w:rFonts w:ascii="Arial" w:hAnsi="Arial" w:cs="Arial"/>
          <w:sz w:val="22"/>
          <w:szCs w:val="22"/>
        </w:rPr>
        <w:t>Equiparam-se aos autores do projeto as empresas integrantes do mesmo grupo econômico.</w:t>
      </w:r>
    </w:p>
    <w:p w14:paraId="6948DB80" w14:textId="0D1D9A1B" w:rsidR="0027611F" w:rsidRPr="00913122" w:rsidRDefault="002C75D4" w:rsidP="00913122">
      <w:pPr>
        <w:spacing w:before="120" w:after="120"/>
        <w:jc w:val="both"/>
        <w:rPr>
          <w:rFonts w:ascii="Arial" w:hAnsi="Arial" w:cs="Arial"/>
          <w:sz w:val="22"/>
          <w:szCs w:val="22"/>
        </w:rPr>
      </w:pPr>
      <w:bookmarkStart w:id="14" w:name="art14§4"/>
      <w:bookmarkEnd w:id="14"/>
      <w:r>
        <w:rPr>
          <w:rFonts w:ascii="Arial" w:hAnsi="Arial" w:cs="Arial"/>
          <w:sz w:val="22"/>
          <w:szCs w:val="22"/>
        </w:rPr>
        <w:t xml:space="preserve">2.5 </w:t>
      </w:r>
      <w:r w:rsidR="0027611F" w:rsidRPr="00913122">
        <w:rPr>
          <w:rFonts w:ascii="Arial" w:hAnsi="Arial" w:cs="Arial"/>
          <w:sz w:val="22"/>
          <w:szCs w:val="22"/>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3B326EE1" w:rsidR="0027611F" w:rsidRPr="00913122" w:rsidRDefault="002C75D4" w:rsidP="00913122">
      <w:pPr>
        <w:spacing w:before="120" w:after="120"/>
        <w:jc w:val="both"/>
        <w:rPr>
          <w:rFonts w:ascii="Arial" w:hAnsi="Arial" w:cs="Arial"/>
          <w:sz w:val="22"/>
          <w:szCs w:val="22"/>
        </w:rPr>
      </w:pPr>
      <w:bookmarkStart w:id="15" w:name="art14§5"/>
      <w:bookmarkEnd w:id="15"/>
      <w:r>
        <w:rPr>
          <w:rFonts w:ascii="Arial" w:hAnsi="Arial" w:cs="Arial"/>
          <w:sz w:val="22"/>
          <w:szCs w:val="22"/>
        </w:rPr>
        <w:t xml:space="preserve">2.6 </w:t>
      </w:r>
      <w:r w:rsidR="0027611F" w:rsidRPr="00913122">
        <w:rPr>
          <w:rFonts w:ascii="Arial" w:hAnsi="Arial" w:cs="Arial"/>
          <w:sz w:val="22"/>
          <w:szCs w:val="22"/>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history="1">
        <w:r w:rsidR="0027611F" w:rsidRPr="00913122">
          <w:rPr>
            <w:rStyle w:val="Hyperlink"/>
            <w:rFonts w:ascii="Arial" w:hAnsi="Arial" w:cs="Arial"/>
            <w:sz w:val="22"/>
            <w:szCs w:val="22"/>
          </w:rPr>
          <w:t>Lei Federal nº 14.133, de 2021</w:t>
        </w:r>
      </w:hyperlink>
      <w:r w:rsidR="0027611F" w:rsidRPr="00913122">
        <w:rPr>
          <w:rFonts w:ascii="Arial" w:hAnsi="Arial" w:cs="Arial"/>
          <w:sz w:val="22"/>
          <w:szCs w:val="22"/>
        </w:rPr>
        <w:t>.</w:t>
      </w:r>
    </w:p>
    <w:p w14:paraId="12031CEF" w14:textId="01A54FD5" w:rsidR="0027611F" w:rsidRPr="00913122" w:rsidRDefault="002C75D4" w:rsidP="00913122">
      <w:pPr>
        <w:spacing w:before="120" w:after="120"/>
        <w:jc w:val="both"/>
        <w:rPr>
          <w:rFonts w:ascii="Arial" w:hAnsi="Arial" w:cs="Arial"/>
          <w:sz w:val="22"/>
          <w:szCs w:val="22"/>
        </w:rPr>
      </w:pPr>
      <w:r>
        <w:rPr>
          <w:rFonts w:ascii="Arial" w:hAnsi="Arial" w:cs="Arial"/>
          <w:sz w:val="22"/>
          <w:szCs w:val="22"/>
        </w:rPr>
        <w:t xml:space="preserve">2.7 </w:t>
      </w:r>
      <w:r w:rsidR="0027611F" w:rsidRPr="00913122">
        <w:rPr>
          <w:rFonts w:ascii="Arial" w:hAnsi="Arial" w:cs="Arial"/>
          <w:sz w:val="22"/>
          <w:szCs w:val="22"/>
        </w:rPr>
        <w:t>A vedação de que trata o item 2.1.8 estende-se a terceiro que auxilie a condução da contratação na qualidade de integrante de equipe de apoio, profissional especializado ou funcionário ou representante de empresa que preste assessoria técnica.</w:t>
      </w:r>
    </w:p>
    <w:p w14:paraId="4051795E" w14:textId="1C8DB031" w:rsidR="00A55A33" w:rsidRPr="00913122" w:rsidRDefault="002C75D4" w:rsidP="00913122">
      <w:pPr>
        <w:spacing w:before="120" w:after="120"/>
        <w:jc w:val="both"/>
        <w:rPr>
          <w:rFonts w:ascii="Arial" w:hAnsi="Arial" w:cs="Arial"/>
          <w:sz w:val="22"/>
          <w:szCs w:val="22"/>
        </w:rPr>
      </w:pPr>
      <w:r>
        <w:rPr>
          <w:rFonts w:ascii="Arial" w:hAnsi="Arial" w:cs="Arial"/>
          <w:sz w:val="22"/>
          <w:szCs w:val="22"/>
        </w:rPr>
        <w:t xml:space="preserve">2.8 </w:t>
      </w:r>
      <w:r w:rsidR="00A55A33" w:rsidRPr="00913122">
        <w:rPr>
          <w:rFonts w:ascii="Arial" w:hAnsi="Arial" w:cs="Arial"/>
          <w:sz w:val="22"/>
          <w:szCs w:val="22"/>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20802019" w14:textId="5D00315E" w:rsidR="00A55A33" w:rsidRPr="00913122" w:rsidRDefault="002C75D4" w:rsidP="00913122">
      <w:pPr>
        <w:spacing w:before="120" w:after="120"/>
        <w:jc w:val="both"/>
        <w:rPr>
          <w:rFonts w:ascii="Arial" w:hAnsi="Arial" w:cs="Arial"/>
          <w:sz w:val="22"/>
          <w:szCs w:val="22"/>
        </w:rPr>
      </w:pPr>
      <w:r>
        <w:rPr>
          <w:rFonts w:ascii="Arial" w:hAnsi="Arial" w:cs="Arial"/>
          <w:sz w:val="22"/>
          <w:szCs w:val="22"/>
        </w:rPr>
        <w:t xml:space="preserve">2.9 </w:t>
      </w:r>
      <w:r w:rsidR="00A55A33" w:rsidRPr="00913122">
        <w:rPr>
          <w:rFonts w:ascii="Arial" w:hAnsi="Arial" w:cs="Arial"/>
          <w:sz w:val="22"/>
          <w:szCs w:val="22"/>
        </w:rPr>
        <w:t>Equiparam-se aos autores do projeto as empresas integrantes do mesmo grupo econômico.</w:t>
      </w:r>
    </w:p>
    <w:p w14:paraId="412AE058" w14:textId="03892BDE" w:rsidR="00A55A33" w:rsidRPr="00913122" w:rsidRDefault="002C75D4" w:rsidP="00913122">
      <w:pPr>
        <w:spacing w:before="120" w:after="120"/>
        <w:jc w:val="both"/>
        <w:rPr>
          <w:rFonts w:ascii="Arial" w:hAnsi="Arial" w:cs="Arial"/>
          <w:sz w:val="22"/>
          <w:szCs w:val="22"/>
        </w:rPr>
      </w:pPr>
      <w:r>
        <w:rPr>
          <w:rFonts w:ascii="Arial" w:hAnsi="Arial" w:cs="Arial"/>
          <w:sz w:val="22"/>
          <w:szCs w:val="22"/>
        </w:rPr>
        <w:t xml:space="preserve">2.10 </w:t>
      </w:r>
      <w:r w:rsidR="00A55A33" w:rsidRPr="00913122">
        <w:rPr>
          <w:rFonts w:ascii="Arial" w:hAnsi="Arial" w:cs="Arial"/>
          <w:sz w:val="22"/>
          <w:szCs w:val="22"/>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EADAB75" w14:textId="249004FD" w:rsidR="00A55A33" w:rsidRPr="00913122" w:rsidRDefault="002C75D4" w:rsidP="00913122">
      <w:pPr>
        <w:spacing w:before="120" w:after="120"/>
        <w:jc w:val="both"/>
        <w:rPr>
          <w:rFonts w:ascii="Arial" w:hAnsi="Arial" w:cs="Arial"/>
          <w:sz w:val="22"/>
          <w:szCs w:val="22"/>
        </w:rPr>
      </w:pPr>
      <w:r>
        <w:rPr>
          <w:rFonts w:ascii="Arial" w:hAnsi="Arial" w:cs="Arial"/>
          <w:sz w:val="22"/>
          <w:szCs w:val="22"/>
        </w:rPr>
        <w:t xml:space="preserve">2.11 </w:t>
      </w:r>
      <w:r w:rsidR="00A55A33" w:rsidRPr="00913122">
        <w:rPr>
          <w:rFonts w:ascii="Arial" w:hAnsi="Arial" w:cs="Arial"/>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00A55A33" w:rsidRPr="00913122">
          <w:rPr>
            <w:rStyle w:val="Hyperlink"/>
            <w:rFonts w:ascii="Arial" w:hAnsi="Arial" w:cs="Arial"/>
            <w:sz w:val="22"/>
            <w:szCs w:val="22"/>
          </w:rPr>
          <w:t>Lei Federal nº 14.133, de 2021</w:t>
        </w:r>
      </w:hyperlink>
      <w:r w:rsidR="00A55A33" w:rsidRPr="00913122">
        <w:rPr>
          <w:rFonts w:ascii="Arial" w:hAnsi="Arial" w:cs="Arial"/>
          <w:sz w:val="22"/>
          <w:szCs w:val="22"/>
        </w:rPr>
        <w:t>.</w:t>
      </w:r>
    </w:p>
    <w:p w14:paraId="1C79ADC1" w14:textId="60F1135D" w:rsidR="0027611F" w:rsidRPr="00913122" w:rsidRDefault="002C75D4" w:rsidP="00913122">
      <w:pPr>
        <w:spacing w:before="120" w:after="120"/>
        <w:jc w:val="both"/>
        <w:rPr>
          <w:rFonts w:ascii="Arial" w:hAnsi="Arial" w:cs="Arial"/>
          <w:sz w:val="22"/>
          <w:szCs w:val="22"/>
        </w:rPr>
      </w:pPr>
      <w:r>
        <w:rPr>
          <w:rFonts w:ascii="Arial" w:hAnsi="Arial" w:cs="Arial"/>
          <w:sz w:val="22"/>
          <w:szCs w:val="22"/>
        </w:rPr>
        <w:lastRenderedPageBreak/>
        <w:t xml:space="preserve">2.12 </w:t>
      </w:r>
      <w:r w:rsidR="0027611F" w:rsidRPr="002C75D4">
        <w:rPr>
          <w:rFonts w:ascii="Arial" w:hAnsi="Arial" w:cs="Arial"/>
          <w:b/>
          <w:bCs/>
          <w:sz w:val="22"/>
          <w:szCs w:val="22"/>
        </w:rPr>
        <w:t>PODERÃO PARTICIPAR</w:t>
      </w:r>
      <w:r w:rsidR="0027611F" w:rsidRPr="00913122">
        <w:rPr>
          <w:rFonts w:ascii="Arial" w:hAnsi="Arial" w:cs="Arial"/>
          <w:sz w:val="22"/>
          <w:szCs w:val="22"/>
        </w:rPr>
        <w:t>, os interessados que atenderem a todas as exigências deste Edital e seus Anexos e, que detenham atividade pertinente e compatível com o seu objeto e estejam regularmente estabelecidas.</w:t>
      </w:r>
    </w:p>
    <w:p w14:paraId="030B900C" w14:textId="56490E0F" w:rsidR="0027611F" w:rsidRPr="00913122" w:rsidRDefault="003A1D7A" w:rsidP="00913122">
      <w:pPr>
        <w:spacing w:before="120" w:after="120"/>
        <w:jc w:val="both"/>
        <w:rPr>
          <w:rFonts w:ascii="Arial" w:hAnsi="Arial" w:cs="Arial"/>
          <w:sz w:val="22"/>
          <w:szCs w:val="22"/>
        </w:rPr>
      </w:pPr>
      <w:r w:rsidRPr="00913122">
        <w:rPr>
          <w:rFonts w:ascii="Arial" w:hAnsi="Arial" w:cs="Arial"/>
          <w:sz w:val="22"/>
          <w:szCs w:val="22"/>
        </w:rPr>
        <w:t>2.13</w:t>
      </w:r>
      <w:r w:rsidR="0027611F" w:rsidRPr="00913122">
        <w:rPr>
          <w:rFonts w:ascii="Arial" w:hAnsi="Arial" w:cs="Arial"/>
          <w:sz w:val="22"/>
          <w:szCs w:val="22"/>
        </w:rPr>
        <w:t xml:space="preserve"> O fornecedor deverá providenciar o credenciamento prévio perante https://bnc.org.br/cadastro/, viabilizando a utilização da plataforma e participação do certame.</w:t>
      </w:r>
    </w:p>
    <w:p w14:paraId="6DA1C20C" w14:textId="181C6771" w:rsidR="0027611F" w:rsidRPr="00913122" w:rsidRDefault="003A1D7A" w:rsidP="00913122">
      <w:pPr>
        <w:spacing w:before="120" w:after="120"/>
        <w:jc w:val="both"/>
        <w:rPr>
          <w:rFonts w:ascii="Arial" w:hAnsi="Arial" w:cs="Arial"/>
          <w:sz w:val="22"/>
          <w:szCs w:val="22"/>
        </w:rPr>
      </w:pPr>
      <w:r w:rsidRPr="00913122">
        <w:rPr>
          <w:rFonts w:ascii="Arial" w:hAnsi="Arial" w:cs="Arial"/>
          <w:sz w:val="22"/>
          <w:szCs w:val="22"/>
        </w:rPr>
        <w:t xml:space="preserve">2.13.1   </w:t>
      </w:r>
      <w:r w:rsidR="0027611F" w:rsidRPr="00913122">
        <w:rPr>
          <w:rFonts w:ascii="Arial" w:hAnsi="Arial" w:cs="Arial"/>
          <w:sz w:val="22"/>
          <w:szCs w:val="22"/>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77BC0E76" w:rsidR="0027611F" w:rsidRPr="006F0D6B" w:rsidRDefault="003A1D7A" w:rsidP="00913122">
      <w:pPr>
        <w:spacing w:before="120" w:after="120"/>
        <w:jc w:val="both"/>
        <w:rPr>
          <w:rFonts w:ascii="Arial" w:hAnsi="Arial" w:cs="Arial"/>
          <w:sz w:val="22"/>
          <w:szCs w:val="22"/>
        </w:rPr>
      </w:pPr>
      <w:r w:rsidRPr="00913122">
        <w:rPr>
          <w:rFonts w:ascii="Arial" w:hAnsi="Arial" w:cs="Arial"/>
          <w:sz w:val="22"/>
          <w:szCs w:val="22"/>
        </w:rPr>
        <w:t xml:space="preserve">2.13.2 </w:t>
      </w:r>
      <w:r w:rsidR="0027611F" w:rsidRPr="00913122">
        <w:rPr>
          <w:rFonts w:ascii="Arial" w:hAnsi="Arial" w:cs="Arial"/>
          <w:sz w:val="22"/>
          <w:szCs w:val="22"/>
        </w:rPr>
        <w:t xml:space="preserve">É de </w:t>
      </w:r>
      <w:r w:rsidR="0027611F" w:rsidRPr="006F0D6B">
        <w:rPr>
          <w:rFonts w:ascii="Arial" w:hAnsi="Arial" w:cs="Arial"/>
          <w:sz w:val="22"/>
          <w:szCs w:val="22"/>
        </w:rPr>
        <w:t>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7574C0E5" w:rsidR="0027611F" w:rsidRPr="006F0D6B" w:rsidRDefault="002C75D4" w:rsidP="00913122">
      <w:pPr>
        <w:spacing w:before="120" w:after="120"/>
        <w:jc w:val="both"/>
        <w:rPr>
          <w:rFonts w:ascii="Arial" w:hAnsi="Arial" w:cs="Arial"/>
          <w:sz w:val="22"/>
          <w:szCs w:val="22"/>
        </w:rPr>
      </w:pPr>
      <w:r w:rsidRPr="006F0D6B">
        <w:rPr>
          <w:rFonts w:ascii="Arial" w:hAnsi="Arial" w:cs="Arial"/>
          <w:sz w:val="22"/>
          <w:szCs w:val="22"/>
        </w:rPr>
        <w:t xml:space="preserve">2.14 </w:t>
      </w:r>
      <w:r w:rsidR="0027611F" w:rsidRPr="006F0D6B">
        <w:rPr>
          <w:rFonts w:ascii="Arial" w:hAnsi="Arial" w:cs="Arial"/>
          <w:sz w:val="22"/>
          <w:szCs w:val="22"/>
        </w:rPr>
        <w:t>A não observância do disposto no item anterior poderá ensejar desclassificação no momento da habilitação.</w:t>
      </w:r>
    </w:p>
    <w:p w14:paraId="5EB32DB6" w14:textId="77777777" w:rsidR="0027611F" w:rsidRPr="006F0D6B" w:rsidRDefault="0027611F" w:rsidP="00913122">
      <w:pPr>
        <w:spacing w:before="120" w:after="120"/>
        <w:jc w:val="both"/>
        <w:rPr>
          <w:rFonts w:ascii="Arial" w:hAnsi="Arial" w:cs="Arial"/>
          <w:b/>
          <w:bCs/>
          <w:sz w:val="22"/>
          <w:szCs w:val="22"/>
        </w:rPr>
      </w:pPr>
      <w:r w:rsidRPr="006F0D6B">
        <w:rPr>
          <w:rFonts w:ascii="Arial" w:hAnsi="Arial" w:cs="Arial"/>
          <w:b/>
          <w:bCs/>
          <w:sz w:val="22"/>
          <w:szCs w:val="22"/>
        </w:rPr>
        <w:t xml:space="preserve">TRATAMENTO FAVORECIDO </w:t>
      </w:r>
    </w:p>
    <w:p w14:paraId="1CAA8501" w14:textId="16EB7D34" w:rsidR="00791963" w:rsidRPr="006F0D6B" w:rsidRDefault="002C75D4" w:rsidP="00791963">
      <w:pPr>
        <w:pStyle w:val="Nivel01"/>
        <w:numPr>
          <w:ilvl w:val="0"/>
          <w:numId w:val="0"/>
        </w:numPr>
        <w:spacing w:before="120" w:after="120"/>
        <w:rPr>
          <w:b w:val="0"/>
          <w:bCs w:val="0"/>
          <w:sz w:val="22"/>
          <w:szCs w:val="22"/>
        </w:rPr>
      </w:pPr>
      <w:r w:rsidRPr="006F0D6B">
        <w:rPr>
          <w:sz w:val="22"/>
          <w:szCs w:val="22"/>
        </w:rPr>
        <w:t xml:space="preserve">2.15 </w:t>
      </w:r>
      <w:r w:rsidR="00791963" w:rsidRPr="006F0D6B">
        <w:rPr>
          <w:b w:val="0"/>
          <w:bCs w:val="0"/>
          <w:sz w:val="22"/>
          <w:szCs w:val="22"/>
        </w:rPr>
        <w:tab/>
        <w:t xml:space="preserve">Este </w:t>
      </w:r>
      <w:proofErr w:type="gramStart"/>
      <w:r w:rsidR="00791963" w:rsidRPr="006F0D6B">
        <w:rPr>
          <w:b w:val="0"/>
          <w:bCs w:val="0"/>
          <w:sz w:val="22"/>
          <w:szCs w:val="22"/>
        </w:rPr>
        <w:t xml:space="preserve">edital </w:t>
      </w:r>
      <w:r w:rsidR="00791963" w:rsidRPr="006F0D6B">
        <w:rPr>
          <w:sz w:val="22"/>
          <w:szCs w:val="22"/>
          <w:u w:val="single"/>
        </w:rPr>
        <w:t>É</w:t>
      </w:r>
      <w:proofErr w:type="gramEnd"/>
      <w:r w:rsidR="00791963" w:rsidRPr="006F0D6B">
        <w:rPr>
          <w:sz w:val="22"/>
          <w:szCs w:val="22"/>
          <w:u w:val="single"/>
        </w:rPr>
        <w:t xml:space="preserve"> EXCLUSIVO</w:t>
      </w:r>
      <w:r w:rsidR="00791963" w:rsidRPr="006F0D6B">
        <w:rPr>
          <w:b w:val="0"/>
          <w:bCs w:val="0"/>
          <w:sz w:val="22"/>
          <w:szCs w:val="22"/>
        </w:rPr>
        <w:t xml:space="preserve"> para Micro, Pequena Empresa e </w:t>
      </w:r>
      <w:proofErr w:type="spellStart"/>
      <w:r w:rsidR="00791963" w:rsidRPr="006F0D6B">
        <w:rPr>
          <w:b w:val="0"/>
          <w:bCs w:val="0"/>
          <w:sz w:val="22"/>
          <w:szCs w:val="22"/>
        </w:rPr>
        <w:t>MEI´s</w:t>
      </w:r>
      <w:proofErr w:type="spellEnd"/>
      <w:r w:rsidR="00791963" w:rsidRPr="006F0D6B">
        <w:rPr>
          <w:b w:val="0"/>
          <w:bCs w:val="0"/>
          <w:sz w:val="22"/>
          <w:szCs w:val="22"/>
        </w:rPr>
        <w:t xml:space="preserve"> em decorrência do valor da contratação (art. 48, I, da LC 123/06).</w:t>
      </w:r>
    </w:p>
    <w:p w14:paraId="54BD2957" w14:textId="1C18142C" w:rsidR="00791963" w:rsidRPr="006F0D6B" w:rsidRDefault="00791963" w:rsidP="00791963">
      <w:pPr>
        <w:tabs>
          <w:tab w:val="left" w:pos="567"/>
        </w:tabs>
        <w:spacing w:before="120" w:after="120"/>
        <w:jc w:val="both"/>
        <w:rPr>
          <w:rFonts w:ascii="Arial" w:hAnsi="Arial" w:cs="Arial"/>
          <w:sz w:val="22"/>
          <w:szCs w:val="22"/>
        </w:rPr>
      </w:pPr>
      <w:r w:rsidRPr="006F0D6B">
        <w:rPr>
          <w:rFonts w:ascii="Arial" w:hAnsi="Arial" w:cs="Arial"/>
          <w:sz w:val="22"/>
          <w:szCs w:val="22"/>
        </w:rPr>
        <w:t xml:space="preserve">2.16.1 </w:t>
      </w:r>
      <w:bookmarkStart w:id="16" w:name="_Hlk153185588"/>
      <w:bookmarkStart w:id="17" w:name="_Hlk153185573"/>
      <w:r w:rsidRPr="006F0D6B">
        <w:rPr>
          <w:rFonts w:ascii="Arial" w:hAnsi="Arial" w:cs="Arial"/>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6"/>
      <w:r w:rsidRPr="006F0D6B">
        <w:rPr>
          <w:rFonts w:ascii="Arial" w:hAnsi="Arial" w:cs="Arial"/>
          <w:sz w:val="22"/>
          <w:szCs w:val="22"/>
        </w:rPr>
        <w:t>.</w:t>
      </w:r>
      <w:bookmarkEnd w:id="17"/>
    </w:p>
    <w:p w14:paraId="69AA1E97" w14:textId="77E7CE5C" w:rsidR="0027611F" w:rsidRPr="00913122" w:rsidRDefault="00272D29" w:rsidP="00913122">
      <w:pPr>
        <w:spacing w:before="120" w:after="120"/>
        <w:jc w:val="both"/>
        <w:rPr>
          <w:rFonts w:ascii="Arial" w:hAnsi="Arial" w:cs="Arial"/>
          <w:sz w:val="22"/>
          <w:szCs w:val="22"/>
        </w:rPr>
      </w:pPr>
      <w:r w:rsidRPr="006F0D6B">
        <w:rPr>
          <w:rFonts w:ascii="Arial" w:hAnsi="Arial" w:cs="Arial"/>
          <w:sz w:val="22"/>
          <w:szCs w:val="22"/>
        </w:rPr>
        <w:t>2.1</w:t>
      </w:r>
      <w:r w:rsidR="003A1D7A" w:rsidRPr="006F0D6B">
        <w:rPr>
          <w:rFonts w:ascii="Arial" w:hAnsi="Arial" w:cs="Arial"/>
          <w:sz w:val="22"/>
          <w:szCs w:val="22"/>
        </w:rPr>
        <w:t xml:space="preserve">6 </w:t>
      </w:r>
      <w:r w:rsidR="0027611F" w:rsidRPr="006F0D6B">
        <w:rPr>
          <w:rFonts w:ascii="Arial" w:hAnsi="Arial" w:cs="Arial"/>
          <w:sz w:val="22"/>
          <w:szCs w:val="22"/>
        </w:rPr>
        <w:t>De acordo com o art. 43, §1º da Lei 123/2006, no caso de a microempresa empresa de pequeno porte ser declarada vencedora do certame, apresentar documentos que identifiquem alguma restrição na comprovação de sua regularidade fiscal,</w:t>
      </w:r>
      <w:r w:rsidR="0027611F" w:rsidRPr="00913122">
        <w:rPr>
          <w:rFonts w:ascii="Arial" w:hAnsi="Arial" w:cs="Arial"/>
          <w:sz w:val="22"/>
          <w:szCs w:val="22"/>
        </w:rPr>
        <w:t xml:space="preserve"> ser-lhe-á concedido prazo de 05 (cinco) dias úteis, prorrogáveis por igual período a critério do LICITADOR, para a regularização da restrição e emissão de eventuais certidões negativas ou positivas com efeitos de negativa.</w:t>
      </w:r>
    </w:p>
    <w:p w14:paraId="3E6466EA" w14:textId="0E0F77BD" w:rsidR="0027611F" w:rsidRPr="00913122" w:rsidRDefault="0027611F" w:rsidP="00913122">
      <w:pPr>
        <w:spacing w:before="120" w:after="120"/>
        <w:jc w:val="both"/>
        <w:rPr>
          <w:rFonts w:ascii="Arial" w:hAnsi="Arial" w:cs="Arial"/>
          <w:sz w:val="22"/>
          <w:szCs w:val="22"/>
        </w:rPr>
      </w:pPr>
      <w:r w:rsidRPr="00913122">
        <w:rPr>
          <w:rFonts w:ascii="Arial" w:hAnsi="Arial" w:cs="Arial"/>
          <w:sz w:val="22"/>
          <w:szCs w:val="22"/>
        </w:rPr>
        <w:t>2.1</w:t>
      </w:r>
      <w:r w:rsidR="00EE1B42" w:rsidRPr="00913122">
        <w:rPr>
          <w:rFonts w:ascii="Arial" w:hAnsi="Arial" w:cs="Arial"/>
          <w:sz w:val="22"/>
          <w:szCs w:val="22"/>
        </w:rPr>
        <w:t>7</w:t>
      </w:r>
      <w:r w:rsidRPr="00913122">
        <w:rPr>
          <w:rFonts w:ascii="Arial" w:hAnsi="Arial" w:cs="Arial"/>
          <w:sz w:val="22"/>
          <w:szCs w:val="22"/>
        </w:rPr>
        <w:tab/>
        <w:t xml:space="preserve">Caso </w:t>
      </w:r>
      <w:r w:rsidR="00A55A33" w:rsidRPr="00913122">
        <w:rPr>
          <w:rFonts w:ascii="Arial" w:hAnsi="Arial" w:cs="Arial"/>
          <w:sz w:val="22"/>
          <w:szCs w:val="22"/>
        </w:rPr>
        <w:t>o</w:t>
      </w:r>
      <w:r w:rsidRPr="00913122">
        <w:rPr>
          <w:rFonts w:ascii="Arial" w:hAnsi="Arial" w:cs="Arial"/>
          <w:sz w:val="22"/>
          <w:szCs w:val="22"/>
        </w:rPr>
        <w:t xml:space="preserve"> fornecedor vencedor não regularize a situação, serão convocados os fornecedores remanescentes, segundo a ordem de classificação.</w:t>
      </w:r>
    </w:p>
    <w:p w14:paraId="2CCCF39A" w14:textId="696BC004" w:rsidR="0027611F" w:rsidRPr="00913122" w:rsidRDefault="00EE1B42" w:rsidP="00913122">
      <w:pPr>
        <w:spacing w:before="120" w:after="120"/>
        <w:jc w:val="both"/>
        <w:rPr>
          <w:rFonts w:ascii="Arial" w:hAnsi="Arial" w:cs="Arial"/>
          <w:sz w:val="22"/>
          <w:szCs w:val="22"/>
        </w:rPr>
      </w:pPr>
      <w:r w:rsidRPr="00913122">
        <w:rPr>
          <w:rFonts w:ascii="Arial" w:hAnsi="Arial" w:cs="Arial"/>
          <w:sz w:val="22"/>
          <w:szCs w:val="22"/>
        </w:rPr>
        <w:t xml:space="preserve">2.18 </w:t>
      </w:r>
      <w:r w:rsidR="0027611F" w:rsidRPr="00913122">
        <w:rPr>
          <w:rFonts w:ascii="Arial" w:hAnsi="Arial" w:cs="Arial"/>
          <w:sz w:val="22"/>
          <w:szCs w:val="22"/>
        </w:rPr>
        <w:t xml:space="preserve">De acordo com o </w:t>
      </w:r>
      <w:r w:rsidR="0027611F" w:rsidRPr="002C75D4">
        <w:rPr>
          <w:rFonts w:ascii="Arial" w:hAnsi="Arial" w:cs="Arial"/>
          <w:b/>
          <w:bCs/>
          <w:sz w:val="22"/>
          <w:szCs w:val="22"/>
        </w:rPr>
        <w:t>art. 45, da Lei 123/2006</w:t>
      </w:r>
      <w:r w:rsidR="0027611F" w:rsidRPr="00913122">
        <w:rPr>
          <w:rFonts w:ascii="Arial" w:hAnsi="Arial" w:cs="Arial"/>
          <w:sz w:val="22"/>
          <w:szCs w:val="22"/>
        </w:rPr>
        <w:t>, nos casos de empate ficto (art. 44, §2º da Lei 123/2006), será observado o disposto no item 5.17, deste Edital.</w:t>
      </w:r>
    </w:p>
    <w:p w14:paraId="4DAA378E" w14:textId="6D907256" w:rsidR="0027611F" w:rsidRPr="00913122" w:rsidRDefault="00EE1B42" w:rsidP="00913122">
      <w:pPr>
        <w:spacing w:before="120" w:after="120"/>
        <w:jc w:val="both"/>
        <w:rPr>
          <w:rFonts w:ascii="Arial" w:hAnsi="Arial" w:cs="Arial"/>
          <w:sz w:val="22"/>
          <w:szCs w:val="22"/>
        </w:rPr>
      </w:pPr>
      <w:r w:rsidRPr="00913122">
        <w:rPr>
          <w:rFonts w:ascii="Arial" w:hAnsi="Arial" w:cs="Arial"/>
          <w:sz w:val="22"/>
          <w:szCs w:val="22"/>
        </w:rPr>
        <w:t xml:space="preserve">2.19 </w:t>
      </w:r>
      <w:r w:rsidR="0027611F" w:rsidRPr="00913122">
        <w:rPr>
          <w:rFonts w:ascii="Arial" w:hAnsi="Arial" w:cs="Arial"/>
          <w:sz w:val="22"/>
          <w:szCs w:val="22"/>
        </w:rPr>
        <w:t>A comprovação de regularidade fiscal e trabalhista das microempresas e das empresas de pequeno porte somente será exigida para efeito de contratação, e não como condição para participação na licitação (</w:t>
      </w:r>
      <w:hyperlink r:id="rId17" w:anchor="art4" w:history="1">
        <w:r w:rsidR="0027611F" w:rsidRPr="00913122">
          <w:rPr>
            <w:rStyle w:val="Hyperlink"/>
            <w:rFonts w:ascii="Arial" w:hAnsi="Arial" w:cs="Arial"/>
            <w:sz w:val="22"/>
            <w:szCs w:val="22"/>
          </w:rPr>
          <w:t>art. 4º do Decreto nº 8.538/2015</w:t>
        </w:r>
      </w:hyperlink>
      <w:r w:rsidR="0027611F" w:rsidRPr="00913122">
        <w:rPr>
          <w:rFonts w:ascii="Arial" w:hAnsi="Arial" w:cs="Arial"/>
          <w:sz w:val="22"/>
          <w:szCs w:val="22"/>
        </w:rPr>
        <w:t>).</w:t>
      </w:r>
    </w:p>
    <w:p w14:paraId="16222FE9" w14:textId="5E614B5F" w:rsidR="0027611F" w:rsidRPr="00913122" w:rsidRDefault="00EE1B42" w:rsidP="00913122">
      <w:pPr>
        <w:spacing w:before="120" w:after="120"/>
        <w:jc w:val="both"/>
        <w:rPr>
          <w:rFonts w:ascii="Arial" w:hAnsi="Arial" w:cs="Arial"/>
          <w:sz w:val="22"/>
          <w:szCs w:val="22"/>
        </w:rPr>
      </w:pPr>
      <w:r w:rsidRPr="00913122">
        <w:rPr>
          <w:rFonts w:ascii="Arial" w:hAnsi="Arial" w:cs="Arial"/>
          <w:sz w:val="22"/>
          <w:szCs w:val="22"/>
        </w:rPr>
        <w:t xml:space="preserve">2.20 </w:t>
      </w:r>
      <w:bookmarkStart w:id="18" w:name="_Hlk153186222"/>
      <w:r w:rsidR="0027611F" w:rsidRPr="00913122">
        <w:rPr>
          <w:rFonts w:ascii="Arial" w:hAnsi="Arial" w:cs="Arial"/>
          <w:sz w:val="22"/>
          <w:szCs w:val="22"/>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8"/>
      <w:r w:rsidR="0027611F" w:rsidRPr="00913122">
        <w:rPr>
          <w:rFonts w:ascii="Arial" w:hAnsi="Arial" w:cs="Arial"/>
          <w:sz w:val="22"/>
          <w:szCs w:val="22"/>
        </w:rPr>
        <w:t>.</w:t>
      </w:r>
    </w:p>
    <w:p w14:paraId="3894B1A5" w14:textId="3FB0B019" w:rsidR="0027611F" w:rsidRPr="00913122" w:rsidRDefault="00EE1B42" w:rsidP="00913122">
      <w:pPr>
        <w:spacing w:before="120" w:after="120"/>
        <w:jc w:val="both"/>
        <w:rPr>
          <w:rFonts w:ascii="Arial" w:hAnsi="Arial" w:cs="Arial"/>
          <w:sz w:val="22"/>
          <w:szCs w:val="22"/>
        </w:rPr>
      </w:pPr>
      <w:r w:rsidRPr="00913122">
        <w:rPr>
          <w:rFonts w:ascii="Arial" w:hAnsi="Arial" w:cs="Arial"/>
          <w:sz w:val="22"/>
          <w:szCs w:val="22"/>
        </w:rPr>
        <w:t xml:space="preserve">2.21 </w:t>
      </w:r>
      <w:r w:rsidR="0027611F" w:rsidRPr="00913122">
        <w:rPr>
          <w:rFonts w:ascii="Arial" w:hAnsi="Arial" w:cs="Arial"/>
          <w:sz w:val="22"/>
          <w:szCs w:val="22"/>
        </w:rPr>
        <w:t>A microempresa ou empresa de pequeno porte que desejarem participar do certame para o tratamento diferenciado com os benefícios da LC 123/06, alterada pela LC 147/14 deverá declarar essa situação.</w:t>
      </w:r>
    </w:p>
    <w:p w14:paraId="3B6FE307" w14:textId="54A39611" w:rsidR="0027611F" w:rsidRPr="00913122" w:rsidRDefault="00EE1B42" w:rsidP="00913122">
      <w:pPr>
        <w:spacing w:before="120" w:after="120"/>
        <w:jc w:val="both"/>
        <w:rPr>
          <w:rFonts w:ascii="Arial" w:hAnsi="Arial" w:cs="Arial"/>
          <w:sz w:val="22"/>
          <w:szCs w:val="22"/>
        </w:rPr>
      </w:pPr>
      <w:r w:rsidRPr="00913122">
        <w:rPr>
          <w:rFonts w:ascii="Arial" w:hAnsi="Arial" w:cs="Arial"/>
          <w:sz w:val="22"/>
          <w:szCs w:val="22"/>
        </w:rPr>
        <w:t xml:space="preserve">2.22 </w:t>
      </w:r>
      <w:r w:rsidR="0027611F" w:rsidRPr="00913122">
        <w:rPr>
          <w:rFonts w:ascii="Arial" w:hAnsi="Arial" w:cs="Arial"/>
          <w:sz w:val="22"/>
          <w:szCs w:val="22"/>
        </w:rPr>
        <w:t xml:space="preserve">Será concedido tratamento favorecido para as microempresas e empresas de pequeno porte, para as sociedades cooperativas mencionadas no </w:t>
      </w:r>
      <w:hyperlink r:id="rId18" w:anchor="art16" w:history="1">
        <w:r w:rsidR="0027611F" w:rsidRPr="00913122">
          <w:rPr>
            <w:rStyle w:val="Hyperlink"/>
            <w:rFonts w:ascii="Arial" w:hAnsi="Arial" w:cs="Arial"/>
            <w:sz w:val="22"/>
            <w:szCs w:val="22"/>
          </w:rPr>
          <w:t>artigo 16 da Lei Federal nº 14.133, de 2021</w:t>
        </w:r>
      </w:hyperlink>
      <w:r w:rsidR="0027611F" w:rsidRPr="00913122">
        <w:rPr>
          <w:rFonts w:ascii="Arial" w:hAnsi="Arial" w:cs="Arial"/>
          <w:sz w:val="22"/>
          <w:szCs w:val="22"/>
        </w:rPr>
        <w:t xml:space="preserve">, para </w:t>
      </w:r>
      <w:r w:rsidR="0027611F" w:rsidRPr="00913122">
        <w:rPr>
          <w:rFonts w:ascii="Arial" w:hAnsi="Arial" w:cs="Arial"/>
          <w:sz w:val="22"/>
          <w:szCs w:val="22"/>
        </w:rPr>
        <w:lastRenderedPageBreak/>
        <w:t xml:space="preserve">o agricultor familiar, o produtor rural pessoa física e para o microempreendedor individual - MEI, nos limites previstos da </w:t>
      </w:r>
      <w:hyperlink r:id="rId19" w:history="1">
        <w:r w:rsidR="0027611F" w:rsidRPr="00913122">
          <w:rPr>
            <w:rStyle w:val="Hyperlink"/>
            <w:rFonts w:ascii="Arial" w:hAnsi="Arial" w:cs="Arial"/>
            <w:sz w:val="22"/>
            <w:szCs w:val="22"/>
          </w:rPr>
          <w:t>Lei Complementar nº 123, de 2006</w:t>
        </w:r>
      </w:hyperlink>
      <w:r w:rsidR="0027611F" w:rsidRPr="00913122">
        <w:rPr>
          <w:rFonts w:ascii="Arial" w:hAnsi="Arial" w:cs="Arial"/>
          <w:sz w:val="22"/>
          <w:szCs w:val="22"/>
        </w:rPr>
        <w:t>.</w:t>
      </w:r>
    </w:p>
    <w:p w14:paraId="4E656673" w14:textId="3D59B733" w:rsidR="0027611F" w:rsidRPr="00913122" w:rsidRDefault="00EE1B42" w:rsidP="00913122">
      <w:pPr>
        <w:spacing w:before="120" w:after="120"/>
        <w:jc w:val="both"/>
        <w:rPr>
          <w:rFonts w:ascii="Arial" w:hAnsi="Arial" w:cs="Arial"/>
          <w:sz w:val="22"/>
          <w:szCs w:val="22"/>
        </w:rPr>
      </w:pPr>
      <w:r w:rsidRPr="00913122">
        <w:rPr>
          <w:rFonts w:ascii="Arial" w:hAnsi="Arial" w:cs="Arial"/>
          <w:sz w:val="22"/>
          <w:szCs w:val="22"/>
        </w:rPr>
        <w:t xml:space="preserve">2.23 </w:t>
      </w:r>
      <w:r w:rsidR="0027611F" w:rsidRPr="00913122">
        <w:rPr>
          <w:rFonts w:ascii="Arial" w:hAnsi="Arial" w:cs="Arial"/>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0201F7F" w14:textId="77777777" w:rsidR="009E60BC" w:rsidRPr="00913122" w:rsidRDefault="009E60BC" w:rsidP="00913122">
      <w:pPr>
        <w:spacing w:before="120" w:after="120"/>
        <w:jc w:val="both"/>
        <w:rPr>
          <w:rFonts w:ascii="Arial" w:hAnsi="Arial" w:cs="Arial"/>
          <w:sz w:val="22"/>
          <w:szCs w:val="22"/>
        </w:rPr>
      </w:pPr>
    </w:p>
    <w:p w14:paraId="4B0879D9" w14:textId="04303007" w:rsidR="003C7A23" w:rsidRPr="002C75D4" w:rsidRDefault="00B42480" w:rsidP="00913122">
      <w:pPr>
        <w:spacing w:before="120" w:after="120"/>
        <w:jc w:val="both"/>
        <w:rPr>
          <w:rFonts w:ascii="Arial" w:hAnsi="Arial" w:cs="Arial"/>
          <w:b/>
          <w:bCs/>
          <w:sz w:val="22"/>
          <w:szCs w:val="22"/>
        </w:rPr>
      </w:pPr>
      <w:r w:rsidRPr="002C75D4">
        <w:rPr>
          <w:rFonts w:ascii="Arial" w:hAnsi="Arial" w:cs="Arial"/>
          <w:b/>
          <w:bCs/>
          <w:sz w:val="22"/>
          <w:szCs w:val="22"/>
        </w:rPr>
        <w:t>3</w:t>
      </w:r>
      <w:r w:rsidR="0037540D" w:rsidRPr="002C75D4">
        <w:rPr>
          <w:rFonts w:ascii="Arial" w:hAnsi="Arial" w:cs="Arial"/>
          <w:b/>
          <w:bCs/>
          <w:sz w:val="22"/>
          <w:szCs w:val="22"/>
        </w:rPr>
        <w:t xml:space="preserve"> </w:t>
      </w:r>
      <w:r w:rsidR="003C7A23" w:rsidRPr="002C75D4">
        <w:rPr>
          <w:rFonts w:ascii="Arial" w:hAnsi="Arial" w:cs="Arial"/>
          <w:b/>
          <w:bCs/>
          <w:sz w:val="22"/>
          <w:szCs w:val="22"/>
        </w:rPr>
        <w:t>DA APRESENTAÇÃO DA PROPOSTA E DOS DOCUMENTOS DE HABILITAÇÃO</w:t>
      </w:r>
      <w:bookmarkEnd w:id="5"/>
    </w:p>
    <w:p w14:paraId="1F374D01" w14:textId="0959448C" w:rsidR="003C7A23" w:rsidRPr="00913122" w:rsidRDefault="00AB35CB" w:rsidP="00913122">
      <w:pPr>
        <w:spacing w:before="120" w:after="120"/>
        <w:jc w:val="both"/>
        <w:rPr>
          <w:rFonts w:ascii="Arial" w:hAnsi="Arial" w:cs="Arial"/>
          <w:sz w:val="22"/>
          <w:szCs w:val="22"/>
        </w:rPr>
      </w:pPr>
      <w:r w:rsidRPr="00913122">
        <w:rPr>
          <w:rFonts w:ascii="Arial" w:hAnsi="Arial" w:cs="Arial"/>
          <w:sz w:val="22"/>
          <w:szCs w:val="22"/>
        </w:rPr>
        <w:t xml:space="preserve">3.1 </w:t>
      </w:r>
      <w:r w:rsidR="009900CA" w:rsidRPr="00913122">
        <w:rPr>
          <w:rFonts w:ascii="Arial" w:hAnsi="Arial" w:cs="Arial"/>
          <w:sz w:val="22"/>
          <w:szCs w:val="22"/>
        </w:rPr>
        <w:t xml:space="preserve">   </w:t>
      </w:r>
      <w:r w:rsidR="003C7A23" w:rsidRPr="00913122">
        <w:rPr>
          <w:rFonts w:ascii="Arial" w:hAnsi="Arial" w:cs="Arial"/>
          <w:sz w:val="22"/>
          <w:szCs w:val="22"/>
        </w:rPr>
        <w:t xml:space="preserve">Na presente licitação, a </w:t>
      </w:r>
      <w:r w:rsidR="00DF5B3B" w:rsidRPr="002C75D4">
        <w:rPr>
          <w:rFonts w:ascii="Arial" w:hAnsi="Arial" w:cs="Arial"/>
          <w:b/>
          <w:bCs/>
          <w:sz w:val="22"/>
          <w:szCs w:val="22"/>
        </w:rPr>
        <w:t>FASE DE HABILITAÇÃO SUCEDERÁ</w:t>
      </w:r>
      <w:r w:rsidR="003C7A23" w:rsidRPr="00913122">
        <w:rPr>
          <w:rFonts w:ascii="Arial" w:hAnsi="Arial" w:cs="Arial"/>
          <w:sz w:val="22"/>
          <w:szCs w:val="22"/>
        </w:rPr>
        <w:t xml:space="preserve"> as fases de apresentação de propostas e lances e de julgamento.</w:t>
      </w:r>
      <w:r w:rsidR="00446BA8" w:rsidRPr="00913122">
        <w:rPr>
          <w:rFonts w:ascii="Arial" w:hAnsi="Arial" w:cs="Arial"/>
          <w:sz w:val="22"/>
          <w:szCs w:val="22"/>
        </w:rPr>
        <w:t xml:space="preserve"> </w:t>
      </w:r>
    </w:p>
    <w:p w14:paraId="51ADABD8" w14:textId="3C6FC793" w:rsidR="004E2C7F" w:rsidRPr="00913122" w:rsidRDefault="00AB35CB" w:rsidP="00913122">
      <w:pPr>
        <w:spacing w:before="120" w:after="120"/>
        <w:jc w:val="both"/>
        <w:rPr>
          <w:rFonts w:ascii="Arial" w:hAnsi="Arial" w:cs="Arial"/>
          <w:sz w:val="22"/>
          <w:szCs w:val="22"/>
        </w:rPr>
      </w:pPr>
      <w:r w:rsidRPr="00913122">
        <w:rPr>
          <w:rFonts w:ascii="Arial" w:hAnsi="Arial" w:cs="Arial"/>
          <w:sz w:val="22"/>
          <w:szCs w:val="22"/>
        </w:rPr>
        <w:t xml:space="preserve">3.2 </w:t>
      </w:r>
      <w:r w:rsidR="009900CA" w:rsidRPr="00913122">
        <w:rPr>
          <w:rFonts w:ascii="Arial" w:hAnsi="Arial" w:cs="Arial"/>
          <w:sz w:val="22"/>
          <w:szCs w:val="22"/>
        </w:rPr>
        <w:t xml:space="preserve">   </w:t>
      </w:r>
      <w:r w:rsidR="004E2C7F" w:rsidRPr="00913122">
        <w:rPr>
          <w:rFonts w:ascii="Arial" w:hAnsi="Arial" w:cs="Arial"/>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r w:rsidR="00B42480" w:rsidRPr="00913122">
        <w:rPr>
          <w:rFonts w:ascii="Arial" w:hAnsi="Arial" w:cs="Arial"/>
          <w:sz w:val="22"/>
          <w:szCs w:val="22"/>
        </w:rPr>
        <w:t>.</w:t>
      </w:r>
    </w:p>
    <w:p w14:paraId="2CA77B5E" w14:textId="00AFB22E" w:rsidR="004E2C7F" w:rsidRPr="00913122" w:rsidRDefault="004E2C7F" w:rsidP="00913122">
      <w:pPr>
        <w:spacing w:before="120" w:after="120"/>
        <w:jc w:val="both"/>
        <w:rPr>
          <w:rFonts w:ascii="Arial" w:hAnsi="Arial" w:cs="Arial"/>
          <w:sz w:val="22"/>
          <w:szCs w:val="22"/>
        </w:rPr>
      </w:pPr>
      <w:r w:rsidRPr="00913122">
        <w:rPr>
          <w:rFonts w:ascii="Arial" w:hAnsi="Arial" w:cs="Arial"/>
          <w:sz w:val="22"/>
          <w:szCs w:val="22"/>
        </w:rPr>
        <w:t xml:space="preserve">3.2.1 </w:t>
      </w:r>
      <w:r w:rsidRPr="00913122">
        <w:rPr>
          <w:rFonts w:ascii="Arial" w:hAnsi="Arial" w:cs="Arial"/>
          <w:sz w:val="22"/>
          <w:szCs w:val="22"/>
        </w:rPr>
        <w:tab/>
        <w:t>Os licitantes poderão retirar ou substituir a proposta anteriormente inserida no sistema, até a abertura da sessão pública.</w:t>
      </w:r>
    </w:p>
    <w:p w14:paraId="2EDD8DA5" w14:textId="311CE2D2" w:rsidR="00004F1B" w:rsidRPr="00913122" w:rsidRDefault="00AB35CB" w:rsidP="00913122">
      <w:pPr>
        <w:spacing w:before="120" w:after="120"/>
        <w:jc w:val="both"/>
        <w:rPr>
          <w:rFonts w:ascii="Arial" w:hAnsi="Arial" w:cs="Arial"/>
          <w:sz w:val="22"/>
          <w:szCs w:val="22"/>
        </w:rPr>
      </w:pPr>
      <w:r w:rsidRPr="00913122">
        <w:rPr>
          <w:rFonts w:ascii="Arial" w:hAnsi="Arial" w:cs="Arial"/>
          <w:sz w:val="22"/>
          <w:szCs w:val="22"/>
        </w:rPr>
        <w:t xml:space="preserve">3.3 </w:t>
      </w:r>
      <w:r w:rsidR="009900CA" w:rsidRPr="00913122">
        <w:rPr>
          <w:rFonts w:ascii="Arial" w:hAnsi="Arial" w:cs="Arial"/>
          <w:sz w:val="22"/>
          <w:szCs w:val="22"/>
        </w:rPr>
        <w:t xml:space="preserve">   </w:t>
      </w:r>
      <w:r w:rsidR="00004F1B" w:rsidRPr="00913122">
        <w:rPr>
          <w:rFonts w:ascii="Arial" w:hAnsi="Arial" w:cs="Arial"/>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913122" w:rsidRDefault="00AB35CB" w:rsidP="00913122">
      <w:pPr>
        <w:spacing w:before="120" w:after="120"/>
        <w:jc w:val="both"/>
        <w:rPr>
          <w:rFonts w:ascii="Arial" w:hAnsi="Arial" w:cs="Arial"/>
          <w:sz w:val="22"/>
          <w:szCs w:val="22"/>
        </w:rPr>
      </w:pPr>
      <w:r w:rsidRPr="00913122">
        <w:rPr>
          <w:rFonts w:ascii="Arial" w:hAnsi="Arial" w:cs="Arial"/>
          <w:sz w:val="22"/>
          <w:szCs w:val="22"/>
        </w:rPr>
        <w:t xml:space="preserve">3.4 </w:t>
      </w:r>
      <w:r w:rsidR="009900CA" w:rsidRPr="00913122">
        <w:rPr>
          <w:rFonts w:ascii="Arial" w:hAnsi="Arial" w:cs="Arial"/>
          <w:sz w:val="22"/>
          <w:szCs w:val="22"/>
        </w:rPr>
        <w:t xml:space="preserve">    </w:t>
      </w:r>
      <w:r w:rsidR="00F958CD" w:rsidRPr="00913122">
        <w:rPr>
          <w:rFonts w:ascii="Arial" w:hAnsi="Arial" w:cs="Arial"/>
          <w:sz w:val="22"/>
          <w:szCs w:val="22"/>
        </w:rPr>
        <w:t>A Licitante, filiais ou empresas que fazem parte de um mesmo grupo econômico ou financeiro, somente poderá apresentar uma única proposta de preços. Caso a Licitante participe em mais de uma proposta de preços, estas propostas de preços não serão levadas em consideração e serão rejeitadas pelo pregoeiro.</w:t>
      </w:r>
    </w:p>
    <w:p w14:paraId="0FC234EA" w14:textId="028ED62E" w:rsidR="002B657A" w:rsidRPr="00913122" w:rsidRDefault="002B657A" w:rsidP="00913122">
      <w:pPr>
        <w:spacing w:before="120" w:after="120"/>
        <w:jc w:val="both"/>
        <w:rPr>
          <w:rFonts w:ascii="Arial" w:hAnsi="Arial" w:cs="Arial"/>
          <w:sz w:val="22"/>
          <w:szCs w:val="22"/>
        </w:rPr>
      </w:pPr>
      <w:r w:rsidRPr="00913122">
        <w:rPr>
          <w:rFonts w:ascii="Arial" w:hAnsi="Arial" w:cs="Arial"/>
          <w:sz w:val="22"/>
          <w:szCs w:val="22"/>
        </w:rPr>
        <w:t xml:space="preserve">3.4.1 </w:t>
      </w:r>
      <w:r w:rsidRPr="00913122">
        <w:rPr>
          <w:rFonts w:ascii="Arial" w:hAnsi="Arial" w:cs="Arial"/>
          <w:sz w:val="22"/>
          <w:szCs w:val="22"/>
        </w:rPr>
        <w:tab/>
        <w:t>Para tais efeitos entende-se que fazem parte de um mesmo grupo econômico ou financeiro, as empresas que tenham diretores, acionistas (com participação em mais de 5%), ou representantes legais comuns, e aquelas que dependam ou subsidiem econômica ou financeiramente a outra empresa.</w:t>
      </w:r>
    </w:p>
    <w:p w14:paraId="67651F78" w14:textId="187E2643" w:rsidR="001670F5" w:rsidRPr="00913122" w:rsidRDefault="00AB35CB" w:rsidP="00913122">
      <w:pPr>
        <w:spacing w:before="120" w:after="120"/>
        <w:jc w:val="both"/>
        <w:rPr>
          <w:rFonts w:ascii="Arial" w:hAnsi="Arial" w:cs="Arial"/>
          <w:sz w:val="22"/>
          <w:szCs w:val="22"/>
        </w:rPr>
      </w:pPr>
      <w:bookmarkStart w:id="19" w:name="_Ref113968921"/>
      <w:r w:rsidRPr="00913122">
        <w:rPr>
          <w:rFonts w:ascii="Arial" w:hAnsi="Arial" w:cs="Arial"/>
          <w:sz w:val="22"/>
          <w:szCs w:val="22"/>
        </w:rPr>
        <w:t>3.5</w:t>
      </w:r>
      <w:r w:rsidR="009900CA" w:rsidRPr="00913122">
        <w:rPr>
          <w:rFonts w:ascii="Arial" w:hAnsi="Arial" w:cs="Arial"/>
          <w:sz w:val="22"/>
          <w:szCs w:val="22"/>
        </w:rPr>
        <w:t xml:space="preserve">    </w:t>
      </w:r>
      <w:r w:rsidR="001670F5" w:rsidRPr="00913122">
        <w:rPr>
          <w:rFonts w:ascii="Arial" w:hAnsi="Arial" w:cs="Arial"/>
          <w:sz w:val="22"/>
          <w:szCs w:val="22"/>
        </w:rPr>
        <w:t>No cadastramento da proposta inicial, o licitante deverá anexar, em campo próprio do sistema, as seguintes declarações</w:t>
      </w:r>
      <w:bookmarkEnd w:id="19"/>
      <w:r w:rsidR="001670F5" w:rsidRPr="00913122">
        <w:rPr>
          <w:rFonts w:ascii="Arial" w:hAnsi="Arial" w:cs="Arial"/>
          <w:sz w:val="22"/>
          <w:szCs w:val="22"/>
        </w:rPr>
        <w:t>:</w:t>
      </w:r>
    </w:p>
    <w:p w14:paraId="2D7537D4" w14:textId="573D05E0" w:rsidR="001670F5" w:rsidRPr="00913122" w:rsidRDefault="001670F5" w:rsidP="00913122">
      <w:pPr>
        <w:spacing w:before="120" w:after="120"/>
        <w:jc w:val="both"/>
        <w:rPr>
          <w:rFonts w:ascii="Arial" w:hAnsi="Arial" w:cs="Arial"/>
          <w:sz w:val="22"/>
          <w:szCs w:val="22"/>
        </w:rPr>
      </w:pPr>
      <w:r w:rsidRPr="00913122">
        <w:rPr>
          <w:rFonts w:ascii="Arial" w:hAnsi="Arial" w:cs="Arial"/>
          <w:sz w:val="22"/>
          <w:szCs w:val="22"/>
        </w:rPr>
        <w:t>3.5.1</w:t>
      </w:r>
      <w:r w:rsidR="009900CA" w:rsidRPr="00913122">
        <w:rPr>
          <w:rFonts w:ascii="Arial" w:hAnsi="Arial" w:cs="Arial"/>
          <w:sz w:val="22"/>
          <w:szCs w:val="22"/>
        </w:rPr>
        <w:t xml:space="preserve"> E</w:t>
      </w:r>
      <w:r w:rsidRPr="00913122">
        <w:rPr>
          <w:rFonts w:ascii="Arial" w:hAnsi="Arial" w:cs="Arial"/>
          <w:sz w:val="22"/>
          <w:szCs w:val="22"/>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913122" w:rsidRDefault="001670F5" w:rsidP="00913122">
      <w:pPr>
        <w:spacing w:before="120" w:after="120"/>
        <w:jc w:val="both"/>
        <w:rPr>
          <w:rFonts w:ascii="Arial" w:hAnsi="Arial" w:cs="Arial"/>
          <w:sz w:val="22"/>
          <w:szCs w:val="22"/>
        </w:rPr>
      </w:pPr>
      <w:r w:rsidRPr="00913122">
        <w:rPr>
          <w:rFonts w:ascii="Arial" w:hAnsi="Arial" w:cs="Arial"/>
          <w:sz w:val="22"/>
          <w:szCs w:val="22"/>
        </w:rPr>
        <w:t xml:space="preserve">3.5.2. </w:t>
      </w:r>
      <w:r w:rsidR="009900CA" w:rsidRPr="00913122">
        <w:rPr>
          <w:rFonts w:ascii="Arial" w:hAnsi="Arial" w:cs="Arial"/>
          <w:sz w:val="22"/>
          <w:szCs w:val="22"/>
        </w:rPr>
        <w:t xml:space="preserve"> N</w:t>
      </w:r>
      <w:r w:rsidRPr="00913122">
        <w:rPr>
          <w:rFonts w:ascii="Arial" w:hAnsi="Arial" w:cs="Arial"/>
          <w:sz w:val="22"/>
          <w:szCs w:val="22"/>
        </w:rPr>
        <w:t xml:space="preserve">ão emprega menor de 18 anos em trabalho noturno, perigoso ou insalubre e não emprega menor de 16 anos, salvo menor, a partir de 14 anos, na condição de aprendiz, nos termos do </w:t>
      </w:r>
      <w:hyperlink r:id="rId20" w:anchor="art7" w:history="1">
        <w:r w:rsidRPr="00913122">
          <w:rPr>
            <w:rStyle w:val="Hyperlink"/>
            <w:rFonts w:ascii="Arial" w:hAnsi="Arial" w:cs="Arial"/>
            <w:sz w:val="22"/>
            <w:szCs w:val="22"/>
          </w:rPr>
          <w:t>artigo 7°, XXXIII, da Constituição</w:t>
        </w:r>
      </w:hyperlink>
      <w:r w:rsidRPr="00913122">
        <w:rPr>
          <w:rFonts w:ascii="Arial" w:hAnsi="Arial" w:cs="Arial"/>
          <w:sz w:val="22"/>
          <w:szCs w:val="22"/>
        </w:rPr>
        <w:t>;</w:t>
      </w:r>
    </w:p>
    <w:p w14:paraId="72E0D7E0" w14:textId="0BA18662" w:rsidR="001670F5" w:rsidRPr="00913122" w:rsidRDefault="001670F5" w:rsidP="00913122">
      <w:pPr>
        <w:spacing w:before="120" w:after="120"/>
        <w:jc w:val="both"/>
        <w:rPr>
          <w:rFonts w:ascii="Arial" w:hAnsi="Arial" w:cs="Arial"/>
          <w:sz w:val="22"/>
          <w:szCs w:val="22"/>
        </w:rPr>
      </w:pPr>
      <w:r w:rsidRPr="00913122">
        <w:rPr>
          <w:rFonts w:ascii="Arial" w:hAnsi="Arial" w:cs="Arial"/>
          <w:sz w:val="22"/>
          <w:szCs w:val="22"/>
        </w:rPr>
        <w:t xml:space="preserve">3.5.3 </w:t>
      </w:r>
      <w:r w:rsidR="009900CA" w:rsidRPr="00913122">
        <w:rPr>
          <w:rFonts w:ascii="Arial" w:hAnsi="Arial" w:cs="Arial"/>
          <w:sz w:val="22"/>
          <w:szCs w:val="22"/>
        </w:rPr>
        <w:t xml:space="preserve"> N</w:t>
      </w:r>
      <w:r w:rsidRPr="00913122">
        <w:rPr>
          <w:rFonts w:ascii="Arial" w:hAnsi="Arial" w:cs="Arial"/>
          <w:sz w:val="22"/>
          <w:szCs w:val="22"/>
        </w:rPr>
        <w:t xml:space="preserve">ão possui, em sua cadeia produtiva, empregados executando trabalho degradante ou forçado, observando o disposto nos </w:t>
      </w:r>
      <w:hyperlink r:id="rId21" w:history="1">
        <w:r w:rsidRPr="00913122">
          <w:rPr>
            <w:rStyle w:val="Hyperlink"/>
            <w:rFonts w:ascii="Arial" w:hAnsi="Arial" w:cs="Arial"/>
            <w:sz w:val="22"/>
            <w:szCs w:val="22"/>
          </w:rPr>
          <w:t>incisos III e IV do art. 1º e no inciso III do art. 5º da Constituição Federal</w:t>
        </w:r>
      </w:hyperlink>
      <w:r w:rsidRPr="00913122">
        <w:rPr>
          <w:rFonts w:ascii="Arial" w:hAnsi="Arial" w:cs="Arial"/>
          <w:sz w:val="22"/>
          <w:szCs w:val="22"/>
        </w:rPr>
        <w:t>;</w:t>
      </w:r>
    </w:p>
    <w:p w14:paraId="71F1B2B9" w14:textId="62FF96F1" w:rsidR="001670F5" w:rsidRPr="00913122" w:rsidRDefault="001670F5" w:rsidP="00913122">
      <w:pPr>
        <w:spacing w:before="120" w:after="120"/>
        <w:jc w:val="both"/>
        <w:rPr>
          <w:rFonts w:ascii="Arial" w:hAnsi="Arial" w:cs="Arial"/>
          <w:sz w:val="22"/>
          <w:szCs w:val="22"/>
        </w:rPr>
      </w:pPr>
      <w:r w:rsidRPr="00913122">
        <w:rPr>
          <w:rFonts w:ascii="Arial" w:hAnsi="Arial" w:cs="Arial"/>
          <w:sz w:val="22"/>
          <w:szCs w:val="22"/>
        </w:rPr>
        <w:t xml:space="preserve">3.5.4 </w:t>
      </w:r>
      <w:r w:rsidR="009900CA" w:rsidRPr="00913122">
        <w:rPr>
          <w:rFonts w:ascii="Arial" w:hAnsi="Arial" w:cs="Arial"/>
          <w:sz w:val="22"/>
          <w:szCs w:val="22"/>
        </w:rPr>
        <w:t xml:space="preserve">  C</w:t>
      </w:r>
      <w:r w:rsidRPr="00913122">
        <w:rPr>
          <w:rFonts w:ascii="Arial" w:hAnsi="Arial" w:cs="Arial"/>
          <w:sz w:val="22"/>
          <w:szCs w:val="22"/>
        </w:rPr>
        <w:t>umpre as exigências de reserva de cargos para pessoa com deficiência e para reabilitado da Previdência Social, previstas em lei e em outras normas específicas.</w:t>
      </w:r>
    </w:p>
    <w:p w14:paraId="606269ED" w14:textId="024E8E6C" w:rsidR="001670F5" w:rsidRPr="00913122" w:rsidRDefault="001670F5" w:rsidP="00913122">
      <w:pPr>
        <w:spacing w:before="120" w:after="120"/>
        <w:jc w:val="both"/>
        <w:rPr>
          <w:rFonts w:ascii="Arial" w:hAnsi="Arial" w:cs="Arial"/>
          <w:sz w:val="22"/>
          <w:szCs w:val="22"/>
        </w:rPr>
      </w:pPr>
      <w:r w:rsidRPr="00913122">
        <w:rPr>
          <w:rFonts w:ascii="Arial" w:hAnsi="Arial" w:cs="Arial"/>
          <w:sz w:val="22"/>
          <w:szCs w:val="22"/>
        </w:rPr>
        <w:t xml:space="preserve">3.5.5 </w:t>
      </w:r>
      <w:r w:rsidR="009900CA" w:rsidRPr="00913122">
        <w:rPr>
          <w:rFonts w:ascii="Arial" w:hAnsi="Arial" w:cs="Arial"/>
          <w:sz w:val="22"/>
          <w:szCs w:val="22"/>
        </w:rPr>
        <w:t xml:space="preserve"> S</w:t>
      </w:r>
      <w:r w:rsidRPr="00913122">
        <w:rPr>
          <w:rFonts w:ascii="Arial" w:hAnsi="Arial" w:cs="Arial"/>
          <w:sz w:val="22"/>
          <w:szCs w:val="22"/>
        </w:rPr>
        <w:t xml:space="preserve">e organizado em cooperativa, declaração de que cumpre os requisitos estabelecidos no </w:t>
      </w:r>
      <w:hyperlink r:id="rId22" w:anchor="art16" w:history="1">
        <w:r w:rsidRPr="00913122">
          <w:rPr>
            <w:rStyle w:val="Hyperlink"/>
            <w:rFonts w:ascii="Arial" w:hAnsi="Arial" w:cs="Arial"/>
            <w:sz w:val="22"/>
            <w:szCs w:val="22"/>
          </w:rPr>
          <w:t>artigo 16 da Lei nº 14.133, de 2021</w:t>
        </w:r>
      </w:hyperlink>
      <w:r w:rsidRPr="00913122">
        <w:rPr>
          <w:rFonts w:ascii="Arial" w:hAnsi="Arial" w:cs="Arial"/>
          <w:sz w:val="22"/>
          <w:szCs w:val="22"/>
        </w:rPr>
        <w:t>.</w:t>
      </w:r>
    </w:p>
    <w:p w14:paraId="3A8699B7" w14:textId="4EAD0EFB" w:rsidR="001670F5" w:rsidRPr="00913122" w:rsidRDefault="001670F5" w:rsidP="00913122">
      <w:pPr>
        <w:spacing w:before="120" w:after="120"/>
        <w:jc w:val="both"/>
        <w:rPr>
          <w:rFonts w:ascii="Arial" w:hAnsi="Arial" w:cs="Arial"/>
          <w:sz w:val="22"/>
          <w:szCs w:val="22"/>
        </w:rPr>
      </w:pPr>
      <w:r w:rsidRPr="00913122">
        <w:rPr>
          <w:rFonts w:ascii="Arial" w:hAnsi="Arial" w:cs="Arial"/>
          <w:sz w:val="22"/>
          <w:szCs w:val="22"/>
        </w:rPr>
        <w:lastRenderedPageBreak/>
        <w:t>3.5.6</w:t>
      </w:r>
      <w:r w:rsidR="009900CA" w:rsidRPr="00913122">
        <w:rPr>
          <w:rFonts w:ascii="Arial" w:hAnsi="Arial" w:cs="Arial"/>
          <w:sz w:val="22"/>
          <w:szCs w:val="22"/>
        </w:rPr>
        <w:t xml:space="preserve">  </w:t>
      </w:r>
      <w:r w:rsidR="00C06762" w:rsidRPr="00913122">
        <w:rPr>
          <w:rFonts w:ascii="Arial" w:hAnsi="Arial" w:cs="Arial"/>
          <w:sz w:val="22"/>
          <w:szCs w:val="22"/>
        </w:rPr>
        <w:t xml:space="preserve"> </w:t>
      </w:r>
      <w:r w:rsidR="009900CA" w:rsidRPr="00913122">
        <w:rPr>
          <w:rFonts w:ascii="Arial" w:hAnsi="Arial" w:cs="Arial"/>
          <w:sz w:val="22"/>
          <w:szCs w:val="22"/>
        </w:rPr>
        <w:t>S</w:t>
      </w:r>
      <w:r w:rsidRPr="00913122">
        <w:rPr>
          <w:rFonts w:ascii="Arial" w:hAnsi="Arial" w:cs="Arial"/>
          <w:sz w:val="22"/>
          <w:szCs w:val="22"/>
        </w:rPr>
        <w:t xml:space="preserve">e enquadrado como microempresa, empresa de pequeno porte ou sociedade cooperativa, declaração de que cumpre os requisitos estabelecidos no </w:t>
      </w:r>
      <w:hyperlink r:id="rId23" w:anchor="art3" w:history="1">
        <w:r w:rsidRPr="00913122">
          <w:rPr>
            <w:rStyle w:val="Hyperlink"/>
            <w:rFonts w:ascii="Arial" w:hAnsi="Arial" w:cs="Arial"/>
            <w:sz w:val="22"/>
            <w:szCs w:val="22"/>
          </w:rPr>
          <w:t>artigo 3° da Lei Complementar nº 123, de 2006</w:t>
        </w:r>
      </w:hyperlink>
      <w:r w:rsidRPr="00913122">
        <w:rPr>
          <w:rFonts w:ascii="Arial" w:hAnsi="Arial" w:cs="Arial"/>
          <w:sz w:val="22"/>
          <w:szCs w:val="22"/>
        </w:rPr>
        <w:t xml:space="preserve">, estando apto a usufruir do tratamento favorecido estabelecido em seus </w:t>
      </w:r>
      <w:hyperlink r:id="rId24" w:anchor="art42" w:history="1">
        <w:proofErr w:type="spellStart"/>
        <w:r w:rsidRPr="00913122">
          <w:rPr>
            <w:rStyle w:val="Hyperlink"/>
            <w:rFonts w:ascii="Arial" w:hAnsi="Arial" w:cs="Arial"/>
            <w:sz w:val="22"/>
            <w:szCs w:val="22"/>
          </w:rPr>
          <w:t>arts</w:t>
        </w:r>
        <w:proofErr w:type="spellEnd"/>
        <w:r w:rsidRPr="00913122">
          <w:rPr>
            <w:rStyle w:val="Hyperlink"/>
            <w:rFonts w:ascii="Arial" w:hAnsi="Arial" w:cs="Arial"/>
            <w:sz w:val="22"/>
            <w:szCs w:val="22"/>
          </w:rPr>
          <w:t>. 42 a 49</w:t>
        </w:r>
      </w:hyperlink>
      <w:r w:rsidRPr="00913122">
        <w:rPr>
          <w:rFonts w:ascii="Arial" w:hAnsi="Arial" w:cs="Arial"/>
          <w:sz w:val="22"/>
          <w:szCs w:val="22"/>
        </w:rPr>
        <w:t xml:space="preserve">, observado o disposto nos </w:t>
      </w:r>
      <w:hyperlink r:id="rId25" w:anchor="art4§1" w:history="1">
        <w:r w:rsidRPr="00913122">
          <w:rPr>
            <w:rStyle w:val="Hyperlink"/>
            <w:rFonts w:ascii="Arial" w:hAnsi="Arial" w:cs="Arial"/>
            <w:sz w:val="22"/>
            <w:szCs w:val="22"/>
          </w:rPr>
          <w:t>§§ 1º ao 3º do art. 4º, da Lei n.º 14.133, de 2021.</w:t>
        </w:r>
      </w:hyperlink>
    </w:p>
    <w:p w14:paraId="6CCA4A12" w14:textId="6AEEFE43" w:rsidR="001670F5" w:rsidRPr="00913122" w:rsidRDefault="001670F5" w:rsidP="00913122">
      <w:pPr>
        <w:spacing w:before="120" w:after="120"/>
        <w:jc w:val="both"/>
        <w:rPr>
          <w:rFonts w:ascii="Arial" w:hAnsi="Arial" w:cs="Arial"/>
          <w:sz w:val="22"/>
          <w:szCs w:val="22"/>
        </w:rPr>
      </w:pPr>
      <w:r w:rsidRPr="00913122">
        <w:rPr>
          <w:rFonts w:ascii="Arial" w:hAnsi="Arial" w:cs="Arial"/>
          <w:sz w:val="22"/>
          <w:szCs w:val="22"/>
        </w:rPr>
        <w:t>3.5.</w:t>
      </w:r>
      <w:r w:rsidR="006B4D26" w:rsidRPr="00913122">
        <w:rPr>
          <w:rFonts w:ascii="Arial" w:hAnsi="Arial" w:cs="Arial"/>
          <w:sz w:val="22"/>
          <w:szCs w:val="22"/>
        </w:rPr>
        <w:t>7</w:t>
      </w:r>
      <w:r w:rsidRPr="00913122">
        <w:rPr>
          <w:rFonts w:ascii="Arial" w:hAnsi="Arial" w:cs="Arial"/>
          <w:sz w:val="22"/>
          <w:szCs w:val="22"/>
        </w:rPr>
        <w:t xml:space="preserve"> Está plenamente capacitado a efetuar o fornecimento dos produtos licitados, referente ao presente pregão, nas quantidades e nos prazos previstos.</w:t>
      </w:r>
    </w:p>
    <w:p w14:paraId="278887EE" w14:textId="5066BDB2" w:rsidR="001670F5" w:rsidRPr="00913122" w:rsidRDefault="001670F5" w:rsidP="00913122">
      <w:pPr>
        <w:spacing w:before="120" w:after="120"/>
        <w:jc w:val="both"/>
        <w:rPr>
          <w:rFonts w:ascii="Arial" w:hAnsi="Arial" w:cs="Arial"/>
          <w:sz w:val="22"/>
          <w:szCs w:val="22"/>
        </w:rPr>
      </w:pPr>
      <w:r w:rsidRPr="00913122">
        <w:rPr>
          <w:rFonts w:ascii="Arial" w:hAnsi="Arial" w:cs="Arial"/>
          <w:sz w:val="22"/>
          <w:szCs w:val="22"/>
        </w:rPr>
        <w:t>3.5.</w:t>
      </w:r>
      <w:r w:rsidR="006B4D26" w:rsidRPr="00913122">
        <w:rPr>
          <w:rFonts w:ascii="Arial" w:hAnsi="Arial" w:cs="Arial"/>
          <w:sz w:val="22"/>
          <w:szCs w:val="22"/>
        </w:rPr>
        <w:t>8</w:t>
      </w:r>
      <w:r w:rsidR="00C06762" w:rsidRPr="00913122">
        <w:rPr>
          <w:rFonts w:ascii="Arial" w:hAnsi="Arial" w:cs="Arial"/>
          <w:sz w:val="22"/>
          <w:szCs w:val="22"/>
        </w:rPr>
        <w:t xml:space="preserve">  </w:t>
      </w:r>
      <w:r w:rsidRPr="00913122">
        <w:rPr>
          <w:rFonts w:ascii="Arial" w:hAnsi="Arial" w:cs="Arial"/>
          <w:sz w:val="22"/>
          <w:szCs w:val="22"/>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913122" w:rsidRDefault="001670F5" w:rsidP="00913122">
      <w:pPr>
        <w:spacing w:before="120" w:after="120"/>
        <w:jc w:val="both"/>
        <w:rPr>
          <w:rFonts w:ascii="Arial" w:hAnsi="Arial" w:cs="Arial"/>
          <w:sz w:val="22"/>
          <w:szCs w:val="22"/>
        </w:rPr>
      </w:pPr>
      <w:r w:rsidRPr="00913122">
        <w:rPr>
          <w:rFonts w:ascii="Arial" w:hAnsi="Arial" w:cs="Arial"/>
          <w:sz w:val="22"/>
          <w:szCs w:val="22"/>
        </w:rPr>
        <w:t>3.5.</w:t>
      </w:r>
      <w:r w:rsidR="006B4D26" w:rsidRPr="00913122">
        <w:rPr>
          <w:rFonts w:ascii="Arial" w:hAnsi="Arial" w:cs="Arial"/>
          <w:sz w:val="22"/>
          <w:szCs w:val="22"/>
        </w:rPr>
        <w:t>9</w:t>
      </w:r>
      <w:r w:rsidR="00C06762" w:rsidRPr="00913122">
        <w:rPr>
          <w:rFonts w:ascii="Arial" w:hAnsi="Arial" w:cs="Arial"/>
          <w:sz w:val="22"/>
          <w:szCs w:val="22"/>
        </w:rPr>
        <w:t xml:space="preserve">  </w:t>
      </w:r>
      <w:r w:rsidRPr="00913122">
        <w:rPr>
          <w:rFonts w:ascii="Arial" w:hAnsi="Arial" w:cs="Arial"/>
          <w:sz w:val="22"/>
          <w:szCs w:val="22"/>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913122" w:rsidRDefault="001670F5" w:rsidP="00913122">
      <w:pPr>
        <w:spacing w:before="120" w:after="120"/>
        <w:jc w:val="both"/>
        <w:rPr>
          <w:rFonts w:ascii="Arial" w:hAnsi="Arial" w:cs="Arial"/>
          <w:sz w:val="22"/>
          <w:szCs w:val="22"/>
        </w:rPr>
      </w:pPr>
      <w:r w:rsidRPr="00913122">
        <w:rPr>
          <w:rFonts w:ascii="Arial" w:hAnsi="Arial" w:cs="Arial"/>
          <w:sz w:val="22"/>
          <w:szCs w:val="22"/>
        </w:rPr>
        <w:t>3.</w:t>
      </w:r>
      <w:r w:rsidR="006B4D26" w:rsidRPr="00913122">
        <w:rPr>
          <w:rFonts w:ascii="Arial" w:hAnsi="Arial" w:cs="Arial"/>
          <w:sz w:val="22"/>
          <w:szCs w:val="22"/>
        </w:rPr>
        <w:t>6</w:t>
      </w:r>
      <w:r w:rsidR="00C06762" w:rsidRPr="00913122">
        <w:rPr>
          <w:rFonts w:ascii="Arial" w:hAnsi="Arial" w:cs="Arial"/>
          <w:sz w:val="22"/>
          <w:szCs w:val="22"/>
        </w:rPr>
        <w:t xml:space="preserve"> </w:t>
      </w:r>
      <w:r w:rsidRPr="00913122">
        <w:rPr>
          <w:rFonts w:ascii="Arial" w:hAnsi="Arial" w:cs="Arial"/>
          <w:sz w:val="22"/>
          <w:szCs w:val="22"/>
        </w:rPr>
        <w:t xml:space="preserve"> </w:t>
      </w:r>
      <w:r w:rsidR="00C06762" w:rsidRPr="00913122">
        <w:rPr>
          <w:rFonts w:ascii="Arial" w:hAnsi="Arial" w:cs="Arial"/>
          <w:sz w:val="22"/>
          <w:szCs w:val="22"/>
        </w:rPr>
        <w:t xml:space="preserve"> </w:t>
      </w:r>
      <w:r w:rsidRPr="00913122">
        <w:rPr>
          <w:rFonts w:ascii="Arial" w:hAnsi="Arial" w:cs="Arial"/>
          <w:sz w:val="22"/>
          <w:szCs w:val="22"/>
        </w:rPr>
        <w:t xml:space="preserve">A falsidade das declarações sujeitará o licitante às sanções previstas na </w:t>
      </w:r>
      <w:hyperlink r:id="rId26" w:history="1">
        <w:r w:rsidRPr="00913122">
          <w:rPr>
            <w:rStyle w:val="Hyperlink"/>
            <w:rFonts w:ascii="Arial" w:hAnsi="Arial" w:cs="Arial"/>
            <w:sz w:val="22"/>
            <w:szCs w:val="22"/>
          </w:rPr>
          <w:t>Lei nº 14.133, de 2021</w:t>
        </w:r>
      </w:hyperlink>
      <w:r w:rsidRPr="00913122">
        <w:rPr>
          <w:rFonts w:ascii="Arial" w:hAnsi="Arial" w:cs="Arial"/>
          <w:sz w:val="22"/>
          <w:szCs w:val="22"/>
        </w:rPr>
        <w:t>, e neste Edital.</w:t>
      </w:r>
    </w:p>
    <w:p w14:paraId="2C97B6FB" w14:textId="76ECF7E3" w:rsidR="003C7A23" w:rsidRPr="00913122" w:rsidRDefault="001A355F" w:rsidP="00913122">
      <w:pPr>
        <w:spacing w:before="120" w:after="120"/>
        <w:jc w:val="both"/>
        <w:rPr>
          <w:rFonts w:ascii="Arial" w:hAnsi="Arial" w:cs="Arial"/>
          <w:sz w:val="22"/>
          <w:szCs w:val="22"/>
        </w:rPr>
      </w:pPr>
      <w:r>
        <w:rPr>
          <w:rFonts w:ascii="Arial" w:hAnsi="Arial" w:cs="Arial"/>
          <w:sz w:val="22"/>
          <w:szCs w:val="22"/>
        </w:rPr>
        <w:t xml:space="preserve">3.7 </w:t>
      </w:r>
      <w:r w:rsidR="003C7A23" w:rsidRPr="00913122">
        <w:rPr>
          <w:rFonts w:ascii="Arial" w:hAnsi="Arial" w:cs="Arial"/>
          <w:sz w:val="22"/>
          <w:szCs w:val="22"/>
        </w:rPr>
        <w:t>Serão disponibilizados para acesso público os documentos que compõem a proposta dos licitantes convocados para apresentação de propostas, após a fase de envio de lances.</w:t>
      </w:r>
    </w:p>
    <w:p w14:paraId="48B1F343" w14:textId="797CF22F" w:rsidR="003C7A23" w:rsidRPr="00913122" w:rsidRDefault="001A355F" w:rsidP="00913122">
      <w:pPr>
        <w:spacing w:before="120" w:after="120"/>
        <w:jc w:val="both"/>
        <w:rPr>
          <w:rFonts w:ascii="Arial" w:hAnsi="Arial" w:cs="Arial"/>
          <w:sz w:val="22"/>
          <w:szCs w:val="22"/>
        </w:rPr>
      </w:pPr>
      <w:r>
        <w:rPr>
          <w:rFonts w:ascii="Arial" w:hAnsi="Arial" w:cs="Arial"/>
          <w:sz w:val="22"/>
          <w:szCs w:val="22"/>
        </w:rPr>
        <w:t xml:space="preserve">3.8 </w:t>
      </w:r>
      <w:r w:rsidR="003C7A23" w:rsidRPr="00913122">
        <w:rPr>
          <w:rFonts w:ascii="Arial" w:hAnsi="Arial" w:cs="Arial"/>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A26F9B5" w14:textId="376E1EF5" w:rsidR="006B4D26" w:rsidRPr="00913122" w:rsidRDefault="001A355F" w:rsidP="00913122">
      <w:pPr>
        <w:spacing w:before="120" w:after="120"/>
        <w:jc w:val="both"/>
        <w:rPr>
          <w:rFonts w:ascii="Arial" w:hAnsi="Arial" w:cs="Arial"/>
          <w:sz w:val="22"/>
          <w:szCs w:val="22"/>
        </w:rPr>
      </w:pPr>
      <w:r>
        <w:rPr>
          <w:rFonts w:ascii="Arial" w:hAnsi="Arial" w:cs="Arial"/>
          <w:sz w:val="22"/>
          <w:szCs w:val="22"/>
        </w:rPr>
        <w:t xml:space="preserve">3.9 </w:t>
      </w:r>
      <w:r w:rsidR="003C7A23" w:rsidRPr="00913122">
        <w:rPr>
          <w:rFonts w:ascii="Arial" w:hAnsi="Arial" w:cs="Arial"/>
          <w:sz w:val="22"/>
          <w:szCs w:val="22"/>
        </w:rPr>
        <w:t>O licitante deverá comunicar imediatamente ao provedor do sistema qualquer acontecimento que possa comprometer o sigilo ou a segurança, para imediato bloqueio de acesso.</w:t>
      </w:r>
      <w:r w:rsidR="00E26E21" w:rsidRPr="00913122">
        <w:rPr>
          <w:rFonts w:ascii="Arial" w:hAnsi="Arial" w:cs="Arial"/>
          <w:sz w:val="22"/>
          <w:szCs w:val="22"/>
        </w:rPr>
        <w:t xml:space="preserve"> </w:t>
      </w:r>
      <w:bookmarkStart w:id="20" w:name="_Hlk82473550"/>
    </w:p>
    <w:p w14:paraId="72F1F4DC" w14:textId="77777777" w:rsidR="009E60BC" w:rsidRPr="00913122" w:rsidRDefault="009E60BC" w:rsidP="00913122">
      <w:pPr>
        <w:spacing w:before="120" w:after="120"/>
        <w:jc w:val="both"/>
        <w:rPr>
          <w:rFonts w:ascii="Arial" w:hAnsi="Arial" w:cs="Arial"/>
          <w:sz w:val="22"/>
          <w:szCs w:val="22"/>
        </w:rPr>
      </w:pPr>
    </w:p>
    <w:p w14:paraId="5446794F" w14:textId="410F589D" w:rsidR="006B4D26" w:rsidRPr="00A54D48" w:rsidRDefault="006B4D26" w:rsidP="00913122">
      <w:pPr>
        <w:spacing w:before="120" w:after="120"/>
        <w:jc w:val="both"/>
        <w:rPr>
          <w:rFonts w:ascii="Arial" w:hAnsi="Arial" w:cs="Arial"/>
          <w:b/>
          <w:bCs/>
          <w:sz w:val="22"/>
          <w:szCs w:val="22"/>
        </w:rPr>
      </w:pPr>
      <w:bookmarkStart w:id="21" w:name="_Toc122606106"/>
      <w:r w:rsidRPr="00A54D48">
        <w:rPr>
          <w:rFonts w:ascii="Arial" w:hAnsi="Arial" w:cs="Arial"/>
          <w:b/>
          <w:bCs/>
          <w:sz w:val="22"/>
          <w:szCs w:val="22"/>
        </w:rPr>
        <w:t>DA PROPOSTA</w:t>
      </w:r>
      <w:bookmarkEnd w:id="21"/>
    </w:p>
    <w:p w14:paraId="2EA89C66" w14:textId="4A0B01DB" w:rsidR="006B4D26" w:rsidRPr="00913122" w:rsidRDefault="00A54D48" w:rsidP="00913122">
      <w:pPr>
        <w:spacing w:before="120" w:after="120"/>
        <w:jc w:val="both"/>
        <w:rPr>
          <w:rFonts w:ascii="Arial" w:hAnsi="Arial" w:cs="Arial"/>
          <w:sz w:val="22"/>
          <w:szCs w:val="22"/>
        </w:rPr>
      </w:pPr>
      <w:r>
        <w:rPr>
          <w:rFonts w:ascii="Arial" w:hAnsi="Arial" w:cs="Arial"/>
          <w:sz w:val="22"/>
          <w:szCs w:val="22"/>
        </w:rPr>
        <w:t xml:space="preserve">4.1 </w:t>
      </w:r>
      <w:r w:rsidR="006B4D26" w:rsidRPr="00913122">
        <w:rPr>
          <w:rFonts w:ascii="Arial" w:hAnsi="Arial" w:cs="Arial"/>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1584C096" w14:textId="3508C4B2" w:rsidR="006B4D26" w:rsidRPr="00913122" w:rsidRDefault="00A54D48" w:rsidP="00913122">
      <w:pPr>
        <w:spacing w:before="120" w:after="120"/>
        <w:jc w:val="both"/>
        <w:rPr>
          <w:rFonts w:ascii="Arial" w:hAnsi="Arial" w:cs="Arial"/>
          <w:sz w:val="22"/>
          <w:szCs w:val="22"/>
        </w:rPr>
      </w:pPr>
      <w:r>
        <w:rPr>
          <w:rFonts w:ascii="Arial" w:hAnsi="Arial" w:cs="Arial"/>
          <w:sz w:val="22"/>
          <w:szCs w:val="22"/>
        </w:rPr>
        <w:t xml:space="preserve">4.1.1 </w:t>
      </w:r>
      <w:r w:rsidR="006B4D26" w:rsidRPr="00913122">
        <w:rPr>
          <w:rFonts w:ascii="Arial" w:hAnsi="Arial" w:cs="Arial"/>
          <w:sz w:val="22"/>
          <w:szCs w:val="22"/>
        </w:rPr>
        <w:t>No preço ofertado deverão estar incluídos todos os insumos que o compõe, tais como, e sem se limitar, todos os custos operacionais, encargos previdenciários, trabalhistas, tributários, comerciais e quaisquer outros que incidam direta ou indiretamente na execução do objeto.</w:t>
      </w:r>
    </w:p>
    <w:p w14:paraId="20DCF191" w14:textId="315AC46A" w:rsidR="006B4D26" w:rsidRPr="00913122" w:rsidRDefault="00A54D48" w:rsidP="00913122">
      <w:pPr>
        <w:spacing w:before="120" w:after="120"/>
        <w:jc w:val="both"/>
        <w:rPr>
          <w:rFonts w:ascii="Arial" w:hAnsi="Arial" w:cs="Arial"/>
          <w:sz w:val="22"/>
          <w:szCs w:val="22"/>
        </w:rPr>
      </w:pPr>
      <w:r>
        <w:rPr>
          <w:rFonts w:ascii="Arial" w:hAnsi="Arial" w:cs="Arial"/>
          <w:sz w:val="22"/>
          <w:szCs w:val="22"/>
        </w:rPr>
        <w:t xml:space="preserve">4.2 </w:t>
      </w:r>
      <w:r w:rsidR="006B4D26" w:rsidRPr="00913122">
        <w:rPr>
          <w:rFonts w:ascii="Arial" w:hAnsi="Arial" w:cs="Arial"/>
          <w:sz w:val="22"/>
          <w:szCs w:val="22"/>
        </w:rPr>
        <w:t>A proposta de preços enviada implicará em plena aceitação, por parte da Licitante, das condições estabelecidas neste Edital e seus Anexos.</w:t>
      </w:r>
    </w:p>
    <w:p w14:paraId="572C0E8F" w14:textId="4F762099" w:rsidR="006B4D26" w:rsidRPr="00913122" w:rsidRDefault="00A54D48" w:rsidP="00913122">
      <w:pPr>
        <w:spacing w:before="120" w:after="120"/>
        <w:jc w:val="both"/>
        <w:rPr>
          <w:rFonts w:ascii="Arial" w:hAnsi="Arial" w:cs="Arial"/>
          <w:sz w:val="22"/>
          <w:szCs w:val="22"/>
        </w:rPr>
      </w:pPr>
      <w:r>
        <w:rPr>
          <w:rFonts w:ascii="Arial" w:hAnsi="Arial" w:cs="Arial"/>
          <w:sz w:val="22"/>
          <w:szCs w:val="22"/>
        </w:rPr>
        <w:t xml:space="preserve">4.3 </w:t>
      </w:r>
      <w:r w:rsidR="006B4D26" w:rsidRPr="00913122">
        <w:rPr>
          <w:rFonts w:ascii="Arial" w:hAnsi="Arial" w:cs="Arial"/>
          <w:sz w:val="22"/>
          <w:szCs w:val="22"/>
        </w:rPr>
        <w:t>Todas as especificações do objeto contidas na proposta vinculam o licitante.</w:t>
      </w:r>
    </w:p>
    <w:p w14:paraId="50375758" w14:textId="3D8BE860" w:rsidR="006B4D26" w:rsidRPr="00913122" w:rsidRDefault="00A54D48" w:rsidP="00913122">
      <w:pPr>
        <w:spacing w:before="120" w:after="120"/>
        <w:jc w:val="both"/>
        <w:rPr>
          <w:rFonts w:ascii="Arial" w:hAnsi="Arial" w:cs="Arial"/>
          <w:sz w:val="22"/>
          <w:szCs w:val="22"/>
        </w:rPr>
      </w:pPr>
      <w:r>
        <w:rPr>
          <w:rFonts w:ascii="Arial" w:hAnsi="Arial" w:cs="Arial"/>
          <w:sz w:val="22"/>
          <w:szCs w:val="22"/>
        </w:rPr>
        <w:t xml:space="preserve">4.4 </w:t>
      </w:r>
      <w:r w:rsidR="006B4D26" w:rsidRPr="00913122">
        <w:rPr>
          <w:rFonts w:ascii="Arial" w:hAnsi="Arial" w:cs="Arial"/>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36486118" w:rsidR="006B4D26" w:rsidRPr="00913122" w:rsidRDefault="00A54D48" w:rsidP="00913122">
      <w:pPr>
        <w:spacing w:before="120" w:after="120"/>
        <w:jc w:val="both"/>
        <w:rPr>
          <w:rFonts w:ascii="Arial" w:hAnsi="Arial" w:cs="Arial"/>
          <w:sz w:val="22"/>
          <w:szCs w:val="22"/>
        </w:rPr>
      </w:pPr>
      <w:r>
        <w:rPr>
          <w:rFonts w:ascii="Arial" w:hAnsi="Arial" w:cs="Arial"/>
          <w:sz w:val="22"/>
          <w:szCs w:val="22"/>
        </w:rPr>
        <w:t xml:space="preserve">4.5 </w:t>
      </w:r>
      <w:r w:rsidR="006B4D26" w:rsidRPr="00913122">
        <w:rPr>
          <w:rFonts w:ascii="Arial" w:hAnsi="Arial" w:cs="Arial"/>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6298DA09" w:rsidR="006B4D26" w:rsidRPr="00913122" w:rsidRDefault="00A54D48" w:rsidP="00913122">
      <w:pPr>
        <w:spacing w:before="120" w:after="120"/>
        <w:jc w:val="both"/>
        <w:rPr>
          <w:rFonts w:ascii="Arial" w:hAnsi="Arial" w:cs="Arial"/>
          <w:sz w:val="22"/>
          <w:szCs w:val="22"/>
        </w:rPr>
      </w:pPr>
      <w:r>
        <w:rPr>
          <w:rFonts w:ascii="Arial" w:hAnsi="Arial" w:cs="Arial"/>
          <w:sz w:val="22"/>
          <w:szCs w:val="22"/>
        </w:rPr>
        <w:lastRenderedPageBreak/>
        <w:t xml:space="preserve">4.6 </w:t>
      </w:r>
      <w:r w:rsidR="006B4D26" w:rsidRPr="00913122">
        <w:rPr>
          <w:rFonts w:ascii="Arial" w:hAnsi="Arial" w:cs="Arial"/>
          <w:sz w:val="22"/>
          <w:szCs w:val="22"/>
        </w:rPr>
        <w:t xml:space="preserve">O prazo de validade da proposta não será inferior a </w:t>
      </w:r>
      <w:r w:rsidR="006B4D26" w:rsidRPr="00A54D48">
        <w:rPr>
          <w:rFonts w:ascii="Arial" w:hAnsi="Arial" w:cs="Arial"/>
          <w:b/>
          <w:bCs/>
          <w:sz w:val="22"/>
          <w:szCs w:val="22"/>
        </w:rPr>
        <w:t>60 (sessenta) dias</w:t>
      </w:r>
      <w:r w:rsidR="006B4D26" w:rsidRPr="00913122">
        <w:rPr>
          <w:rFonts w:ascii="Arial" w:hAnsi="Arial" w:cs="Arial"/>
          <w:sz w:val="22"/>
          <w:szCs w:val="22"/>
        </w:rPr>
        <w:t>, a contar da data de sua apresentação. (</w:t>
      </w:r>
      <w:hyperlink r:id="rId27" w:anchor="art90§3" w:history="1">
        <w:r w:rsidR="006B4D26" w:rsidRPr="00913122">
          <w:rPr>
            <w:rStyle w:val="Hyperlink"/>
            <w:rFonts w:ascii="Arial" w:hAnsi="Arial" w:cs="Arial"/>
            <w:sz w:val="22"/>
            <w:szCs w:val="22"/>
          </w:rPr>
          <w:t>art. 90, §3º, e art. 155, VI, da Lei nº 14.133, de 2021</w:t>
        </w:r>
      </w:hyperlink>
      <w:r w:rsidR="006B4D26" w:rsidRPr="00913122">
        <w:rPr>
          <w:rFonts w:ascii="Arial" w:hAnsi="Arial" w:cs="Arial"/>
          <w:sz w:val="22"/>
          <w:szCs w:val="22"/>
        </w:rPr>
        <w:t>)</w:t>
      </w:r>
    </w:p>
    <w:p w14:paraId="5262EF2F" w14:textId="3A159D68" w:rsidR="006B4D26" w:rsidRPr="00913122" w:rsidRDefault="00A54D48" w:rsidP="00913122">
      <w:pPr>
        <w:spacing w:before="120" w:after="120"/>
        <w:jc w:val="both"/>
        <w:rPr>
          <w:rFonts w:ascii="Arial" w:hAnsi="Arial" w:cs="Arial"/>
          <w:sz w:val="22"/>
          <w:szCs w:val="22"/>
        </w:rPr>
      </w:pPr>
      <w:r>
        <w:rPr>
          <w:rFonts w:ascii="Arial" w:hAnsi="Arial" w:cs="Arial"/>
          <w:sz w:val="22"/>
          <w:szCs w:val="22"/>
        </w:rPr>
        <w:t xml:space="preserve">4.7 </w:t>
      </w:r>
      <w:r w:rsidR="006B4D26" w:rsidRPr="00913122">
        <w:rPr>
          <w:rFonts w:ascii="Arial" w:hAnsi="Arial" w:cs="Arial"/>
          <w:sz w:val="22"/>
          <w:szCs w:val="22"/>
        </w:rPr>
        <w:t>Fica vedado ao Licitante qualquer tipo de identificação quando do registro de sua proposta de preços, sob pena de desclassificação do certame.</w:t>
      </w:r>
    </w:p>
    <w:p w14:paraId="387EACC0" w14:textId="43802FAB" w:rsidR="006B4D26" w:rsidRPr="00913122" w:rsidRDefault="00B76632" w:rsidP="00913122">
      <w:pPr>
        <w:spacing w:before="120" w:after="120"/>
        <w:jc w:val="both"/>
        <w:rPr>
          <w:rFonts w:ascii="Arial" w:hAnsi="Arial" w:cs="Arial"/>
          <w:sz w:val="22"/>
          <w:szCs w:val="22"/>
        </w:rPr>
      </w:pPr>
      <w:r>
        <w:rPr>
          <w:rFonts w:ascii="Arial" w:hAnsi="Arial" w:cs="Arial"/>
          <w:sz w:val="22"/>
          <w:szCs w:val="22"/>
        </w:rPr>
        <w:t xml:space="preserve">4.8 </w:t>
      </w:r>
      <w:r w:rsidR="006B4D26" w:rsidRPr="00913122">
        <w:rPr>
          <w:rFonts w:ascii="Arial" w:hAnsi="Arial" w:cs="Arial"/>
          <w:sz w:val="22"/>
          <w:szCs w:val="22"/>
        </w:rPr>
        <w:t xml:space="preserve">Na análise das propostas, a Administração poderá sanar erros ou falhas, que não alterem a substância dos documentos e sua validade jurídica, mediante decisão fundamentada, registrada em ata e acessível a todos, atribuindo-lhes </w:t>
      </w:r>
      <w:proofErr w:type="spellStart"/>
      <w:r w:rsidR="006B4D26" w:rsidRPr="00913122">
        <w:rPr>
          <w:rFonts w:ascii="Arial" w:hAnsi="Arial" w:cs="Arial"/>
          <w:sz w:val="22"/>
          <w:szCs w:val="22"/>
        </w:rPr>
        <w:t>eﬁcácia</w:t>
      </w:r>
      <w:proofErr w:type="spellEnd"/>
      <w:r w:rsidR="006B4D26" w:rsidRPr="00913122">
        <w:rPr>
          <w:rFonts w:ascii="Arial" w:hAnsi="Arial" w:cs="Arial"/>
          <w:sz w:val="22"/>
          <w:szCs w:val="22"/>
        </w:rPr>
        <w:t xml:space="preserve"> para fins de habilitação e classificação.</w:t>
      </w:r>
    </w:p>
    <w:p w14:paraId="6EB610F2" w14:textId="5A8F58FE" w:rsidR="006B4D26" w:rsidRPr="00913122" w:rsidRDefault="00B76632" w:rsidP="00913122">
      <w:pPr>
        <w:spacing w:before="120" w:after="120"/>
        <w:jc w:val="both"/>
        <w:rPr>
          <w:rFonts w:ascii="Arial" w:hAnsi="Arial" w:cs="Arial"/>
          <w:sz w:val="22"/>
          <w:szCs w:val="22"/>
        </w:rPr>
      </w:pPr>
      <w:r>
        <w:rPr>
          <w:rFonts w:ascii="Arial" w:hAnsi="Arial" w:cs="Arial"/>
          <w:sz w:val="22"/>
          <w:szCs w:val="22"/>
        </w:rPr>
        <w:t xml:space="preserve">4.9 </w:t>
      </w:r>
      <w:r w:rsidR="006B4D26" w:rsidRPr="00913122">
        <w:rPr>
          <w:rFonts w:ascii="Arial" w:hAnsi="Arial" w:cs="Arial"/>
          <w:sz w:val="22"/>
          <w:szCs w:val="22"/>
        </w:rPr>
        <w:t>O licitante deverá enviar sua proposta mediante o preenchimento, no sistema eletrônico, dos seguintes campos:</w:t>
      </w:r>
    </w:p>
    <w:p w14:paraId="59B513E4" w14:textId="48A3D7D3" w:rsidR="006B4D26" w:rsidRPr="00913122" w:rsidRDefault="00B76632" w:rsidP="00913122">
      <w:pPr>
        <w:spacing w:before="120" w:after="120"/>
        <w:jc w:val="both"/>
        <w:rPr>
          <w:rFonts w:ascii="Arial" w:hAnsi="Arial" w:cs="Arial"/>
          <w:sz w:val="22"/>
          <w:szCs w:val="22"/>
        </w:rPr>
      </w:pPr>
      <w:r>
        <w:rPr>
          <w:rFonts w:ascii="Arial" w:hAnsi="Arial" w:cs="Arial"/>
          <w:sz w:val="22"/>
          <w:szCs w:val="22"/>
        </w:rPr>
        <w:t xml:space="preserve">4.9.1 </w:t>
      </w:r>
      <w:r w:rsidR="00C06762" w:rsidRPr="00913122">
        <w:rPr>
          <w:rFonts w:ascii="Arial" w:hAnsi="Arial" w:cs="Arial"/>
          <w:sz w:val="22"/>
          <w:szCs w:val="22"/>
        </w:rPr>
        <w:t>V</w:t>
      </w:r>
      <w:r w:rsidR="006B4D26" w:rsidRPr="00913122">
        <w:rPr>
          <w:rFonts w:ascii="Arial" w:hAnsi="Arial" w:cs="Arial"/>
          <w:sz w:val="22"/>
          <w:szCs w:val="22"/>
        </w:rPr>
        <w:t>alor ou desconto</w:t>
      </w:r>
      <w:r w:rsidR="003915DF" w:rsidRPr="00913122">
        <w:rPr>
          <w:rFonts w:ascii="Arial" w:hAnsi="Arial" w:cs="Arial"/>
          <w:sz w:val="22"/>
          <w:szCs w:val="22"/>
        </w:rPr>
        <w:t xml:space="preserve"> sobre o valor total da obra</w:t>
      </w:r>
      <w:r w:rsidR="006B4D26" w:rsidRPr="00913122">
        <w:rPr>
          <w:rFonts w:ascii="Arial" w:hAnsi="Arial" w:cs="Arial"/>
          <w:sz w:val="22"/>
          <w:szCs w:val="22"/>
        </w:rPr>
        <w:t>;</w:t>
      </w:r>
    </w:p>
    <w:p w14:paraId="01431F95" w14:textId="57CF4259" w:rsidR="006B4D26" w:rsidRPr="00913122" w:rsidRDefault="006B4D26" w:rsidP="00913122">
      <w:pPr>
        <w:spacing w:before="120" w:after="120"/>
        <w:jc w:val="both"/>
        <w:rPr>
          <w:rFonts w:ascii="Arial" w:hAnsi="Arial" w:cs="Arial"/>
          <w:sz w:val="22"/>
          <w:szCs w:val="22"/>
        </w:rPr>
      </w:pPr>
      <w:r w:rsidRPr="00913122">
        <w:rPr>
          <w:rFonts w:ascii="Arial" w:hAnsi="Arial" w:cs="Arial"/>
          <w:sz w:val="22"/>
          <w:szCs w:val="22"/>
        </w:rPr>
        <w:t>4.9.</w:t>
      </w:r>
      <w:r w:rsidR="003915DF" w:rsidRPr="00913122">
        <w:rPr>
          <w:rFonts w:ascii="Arial" w:hAnsi="Arial" w:cs="Arial"/>
          <w:sz w:val="22"/>
          <w:szCs w:val="22"/>
        </w:rPr>
        <w:t>2</w:t>
      </w:r>
      <w:r w:rsidRPr="00913122">
        <w:rPr>
          <w:rFonts w:ascii="Arial" w:hAnsi="Arial" w:cs="Arial"/>
          <w:sz w:val="22"/>
          <w:szCs w:val="22"/>
        </w:rPr>
        <w:tab/>
        <w:t>Descrição do objeto, contendo as informações similares à especificação do Termo de Referência</w:t>
      </w:r>
    </w:p>
    <w:p w14:paraId="071F4716" w14:textId="2A68E394" w:rsidR="006B4D26" w:rsidRPr="00913122" w:rsidRDefault="00B76632" w:rsidP="00913122">
      <w:pPr>
        <w:spacing w:before="120" w:after="120"/>
        <w:jc w:val="both"/>
        <w:rPr>
          <w:rFonts w:ascii="Arial" w:hAnsi="Arial" w:cs="Arial"/>
          <w:sz w:val="22"/>
          <w:szCs w:val="22"/>
        </w:rPr>
      </w:pPr>
      <w:r>
        <w:rPr>
          <w:rFonts w:ascii="Arial" w:hAnsi="Arial" w:cs="Arial"/>
          <w:sz w:val="22"/>
          <w:szCs w:val="22"/>
        </w:rPr>
        <w:t xml:space="preserve">4.10 </w:t>
      </w:r>
      <w:r w:rsidR="006B4D26" w:rsidRPr="00913122">
        <w:rPr>
          <w:rFonts w:ascii="Arial" w:hAnsi="Arial" w:cs="Arial"/>
          <w:sz w:val="22"/>
          <w:szCs w:val="22"/>
        </w:rPr>
        <w:t>Fica vedado ao Licitante qualquer tipo de identificação quando do registro de sua proposta de preços, planilha ou outros Anexos exigidos neste Edital, sob pena de desclassificação do certame pelo Pregoeiro.</w:t>
      </w:r>
    </w:p>
    <w:p w14:paraId="79322A36" w14:textId="5FDF4113" w:rsidR="006B4D26" w:rsidRPr="00913122" w:rsidRDefault="00B76632" w:rsidP="00913122">
      <w:pPr>
        <w:spacing w:before="120" w:after="120"/>
        <w:jc w:val="both"/>
        <w:rPr>
          <w:rFonts w:ascii="Arial" w:hAnsi="Arial" w:cs="Arial"/>
          <w:sz w:val="22"/>
          <w:szCs w:val="22"/>
        </w:rPr>
      </w:pPr>
      <w:r>
        <w:rPr>
          <w:rFonts w:ascii="Arial" w:hAnsi="Arial" w:cs="Arial"/>
          <w:sz w:val="22"/>
          <w:szCs w:val="22"/>
        </w:rPr>
        <w:t xml:space="preserve">4.11 </w:t>
      </w:r>
      <w:r w:rsidR="006B4D26" w:rsidRPr="00913122">
        <w:rPr>
          <w:rFonts w:ascii="Arial" w:hAnsi="Arial" w:cs="Arial"/>
          <w:sz w:val="22"/>
          <w:szCs w:val="22"/>
        </w:rPr>
        <w:t>Após a fase de julgamento, a licitante deverá apresentar sua proposta ajustada, devendo inserir tal documento no campo “Documentos Complementares”, dentro do prazo indicado.</w:t>
      </w:r>
    </w:p>
    <w:p w14:paraId="38B1A064" w14:textId="77777777" w:rsidR="009E60BC" w:rsidRPr="00913122" w:rsidRDefault="009E60BC" w:rsidP="00913122">
      <w:pPr>
        <w:spacing w:before="120" w:after="120"/>
        <w:jc w:val="both"/>
        <w:rPr>
          <w:rFonts w:ascii="Arial" w:hAnsi="Arial" w:cs="Arial"/>
          <w:sz w:val="22"/>
          <w:szCs w:val="22"/>
        </w:rPr>
      </w:pPr>
    </w:p>
    <w:p w14:paraId="148A4B36" w14:textId="6C4BE47A" w:rsidR="006B4D26" w:rsidRPr="00B76632" w:rsidRDefault="006737CF" w:rsidP="00913122">
      <w:pPr>
        <w:spacing w:before="120" w:after="120"/>
        <w:jc w:val="both"/>
        <w:rPr>
          <w:rFonts w:ascii="Arial" w:hAnsi="Arial" w:cs="Arial"/>
          <w:b/>
          <w:bCs/>
          <w:sz w:val="22"/>
          <w:szCs w:val="22"/>
        </w:rPr>
      </w:pPr>
      <w:bookmarkStart w:id="22" w:name="_Toc122606107"/>
      <w:bookmarkStart w:id="23" w:name="_Hlk114646655"/>
      <w:r>
        <w:rPr>
          <w:rFonts w:ascii="Arial" w:hAnsi="Arial" w:cs="Arial"/>
          <w:b/>
          <w:bCs/>
          <w:sz w:val="22"/>
          <w:szCs w:val="22"/>
        </w:rPr>
        <w:t xml:space="preserve">5 </w:t>
      </w:r>
      <w:r w:rsidR="006B4D26" w:rsidRPr="00B76632">
        <w:rPr>
          <w:rFonts w:ascii="Arial" w:hAnsi="Arial" w:cs="Arial"/>
          <w:b/>
          <w:bCs/>
          <w:sz w:val="22"/>
          <w:szCs w:val="22"/>
        </w:rPr>
        <w:t>DA ABERTURA DA SESSÃO, CLASSIFICAÇÃO DAS PROPOSTAS E FORMULAÇÃO DE LANCES</w:t>
      </w:r>
      <w:bookmarkEnd w:id="22"/>
    </w:p>
    <w:p w14:paraId="1874182F" w14:textId="72FBC365" w:rsidR="006B4D26"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5.1 </w:t>
      </w:r>
      <w:r w:rsidR="006B4D26" w:rsidRPr="00913122">
        <w:rPr>
          <w:rFonts w:ascii="Arial" w:hAnsi="Arial" w:cs="Arial"/>
          <w:sz w:val="22"/>
          <w:szCs w:val="22"/>
        </w:rPr>
        <w:t>A abertura da presente licitação dar-se-á automaticamente em sessão pública, por meio de sistema eletrônico, na data, horário e local indicados neste Edital.</w:t>
      </w:r>
    </w:p>
    <w:p w14:paraId="38D07414" w14:textId="157427EF" w:rsidR="006B4D26"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5.2 </w:t>
      </w:r>
      <w:r w:rsidR="006B4D26" w:rsidRPr="00913122">
        <w:rPr>
          <w:rFonts w:ascii="Arial" w:hAnsi="Arial" w:cs="Arial"/>
          <w:sz w:val="22"/>
          <w:szCs w:val="22"/>
        </w:rPr>
        <w:t xml:space="preserve">O </w:t>
      </w:r>
      <w:r w:rsidR="003E371F" w:rsidRPr="00913122">
        <w:rPr>
          <w:rFonts w:ascii="Arial" w:hAnsi="Arial" w:cs="Arial"/>
          <w:sz w:val="22"/>
          <w:szCs w:val="22"/>
        </w:rPr>
        <w:t>Agente de Contratação</w:t>
      </w:r>
      <w:r w:rsidR="006B4D26" w:rsidRPr="00913122">
        <w:rPr>
          <w:rFonts w:ascii="Arial" w:hAnsi="Arial" w:cs="Arial"/>
          <w:sz w:val="22"/>
          <w:szCs w:val="22"/>
        </w:rPr>
        <w:t xml:space="preserve"> verificará as propostas de preços enviadas, antes da abertura da fase de lances, desclassificando, motivadamente, aquelas que não estejam em conformidade com os requisitos estabelecidos no Edital, que forem omissas ou apresentarem irregularidades insanáveis, informando de tal fato ao licitante desclassificado</w:t>
      </w:r>
    </w:p>
    <w:p w14:paraId="42A80A74" w14:textId="2E132A0B" w:rsidR="003E371F"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5.3 </w:t>
      </w:r>
      <w:r w:rsidR="006B4D26" w:rsidRPr="00913122">
        <w:rPr>
          <w:rFonts w:ascii="Arial" w:hAnsi="Arial" w:cs="Arial"/>
          <w:sz w:val="22"/>
          <w:szCs w:val="22"/>
        </w:rPr>
        <w:t>O sistema disponibilizará campo próprio para troca de mensagens entre o Pregoeiro e os licitantes.</w:t>
      </w:r>
    </w:p>
    <w:p w14:paraId="343E5DAA" w14:textId="75336AF4" w:rsidR="006B4D26"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5.4 </w:t>
      </w:r>
      <w:r w:rsidR="003E371F" w:rsidRPr="00913122">
        <w:rPr>
          <w:rFonts w:ascii="Arial" w:hAnsi="Arial" w:cs="Arial"/>
          <w:sz w:val="22"/>
          <w:szCs w:val="22"/>
        </w:rPr>
        <w:t>I</w:t>
      </w:r>
      <w:r w:rsidR="006B4D26" w:rsidRPr="00913122">
        <w:rPr>
          <w:rFonts w:ascii="Arial" w:hAnsi="Arial" w:cs="Arial"/>
          <w:sz w:val="22"/>
          <w:szCs w:val="22"/>
        </w:rPr>
        <w:t xml:space="preserve">niciada a etapa competitiva, os licitantes deverão encaminhar lances exclusivamente por meio de sistema eletrônico, sendo imediatamente informados do seu recebimento e do valor consignado no registro. </w:t>
      </w:r>
    </w:p>
    <w:p w14:paraId="579C0FA2" w14:textId="6E4C942F" w:rsidR="006B4D26"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5.5 </w:t>
      </w:r>
      <w:r w:rsidR="006B4D26" w:rsidRPr="00913122">
        <w:rPr>
          <w:rFonts w:ascii="Arial" w:hAnsi="Arial" w:cs="Arial"/>
          <w:sz w:val="22"/>
          <w:szCs w:val="22"/>
        </w:rPr>
        <w:t>Os licitantes poderão oferecer lances sucessivos, observando o horário fixado para abertura da sessão e as regras estabelecidas no Edital.</w:t>
      </w:r>
    </w:p>
    <w:p w14:paraId="1910A1A1" w14:textId="79864D72" w:rsidR="006B4D26"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5.6 </w:t>
      </w:r>
      <w:r w:rsidR="006B4D26" w:rsidRPr="00913122">
        <w:rPr>
          <w:rFonts w:ascii="Arial" w:hAnsi="Arial" w:cs="Arial"/>
          <w:sz w:val="22"/>
          <w:szCs w:val="22"/>
        </w:rPr>
        <w:t xml:space="preserve">O licitante somente poderá oferecer lance de valor inferior ou percentual de desconto superior ao último por ele ofertado e registrado pelo sistema. </w:t>
      </w:r>
    </w:p>
    <w:p w14:paraId="061A1F84" w14:textId="5B71D998" w:rsidR="006B4D26"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5.7 </w:t>
      </w:r>
      <w:r w:rsidR="006B4D26" w:rsidRPr="00913122">
        <w:rPr>
          <w:rFonts w:ascii="Arial" w:hAnsi="Arial" w:cs="Arial"/>
          <w:sz w:val="22"/>
          <w:szCs w:val="22"/>
        </w:rPr>
        <w:t>O licitante poderá, uma única vez, excluir seu último lance ofertado, no intervalo de quinze segundos após o registro no sistema, na hipótese de lance inconsistente ou inexequível.</w:t>
      </w:r>
    </w:p>
    <w:p w14:paraId="3337ABC6" w14:textId="238EF82F" w:rsidR="006B4D26"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5.8 </w:t>
      </w:r>
      <w:r w:rsidR="006B4D26" w:rsidRPr="00913122">
        <w:rPr>
          <w:rFonts w:ascii="Arial" w:hAnsi="Arial" w:cs="Arial"/>
          <w:sz w:val="22"/>
          <w:szCs w:val="22"/>
        </w:rPr>
        <w:t>O procedimento seguirá de acordo com o modo de disputa adotado</w:t>
      </w:r>
      <w:r w:rsidR="003E371F" w:rsidRPr="00913122">
        <w:rPr>
          <w:rFonts w:ascii="Arial" w:hAnsi="Arial" w:cs="Arial"/>
          <w:sz w:val="22"/>
          <w:szCs w:val="22"/>
        </w:rPr>
        <w:t>, e o lance deverá ser ofertado valor global.</w:t>
      </w:r>
    </w:p>
    <w:p w14:paraId="1B794BA8" w14:textId="38F6E104" w:rsidR="000D176D" w:rsidRPr="00913122" w:rsidRDefault="006737CF" w:rsidP="00913122">
      <w:pPr>
        <w:spacing w:before="120" w:after="120"/>
        <w:jc w:val="both"/>
        <w:rPr>
          <w:rFonts w:ascii="Arial" w:hAnsi="Arial" w:cs="Arial"/>
          <w:sz w:val="22"/>
          <w:szCs w:val="22"/>
        </w:rPr>
      </w:pPr>
      <w:bookmarkStart w:id="24" w:name="_Hlk113697759"/>
      <w:bookmarkEnd w:id="23"/>
      <w:r>
        <w:rPr>
          <w:rFonts w:ascii="Arial" w:hAnsi="Arial" w:cs="Arial"/>
          <w:sz w:val="22"/>
          <w:szCs w:val="22"/>
        </w:rPr>
        <w:t xml:space="preserve">5.9 </w:t>
      </w:r>
      <w:r w:rsidR="000D176D" w:rsidRPr="00913122">
        <w:rPr>
          <w:rFonts w:ascii="Arial" w:hAnsi="Arial" w:cs="Arial"/>
          <w:sz w:val="22"/>
          <w:szCs w:val="22"/>
        </w:rPr>
        <w:t>Para o envio de lances no pregão eletrônico o modo de disputa “ABERTO”, os licitantes apresentarão lances públicos e sucessivos, com prorrogações.</w:t>
      </w:r>
    </w:p>
    <w:p w14:paraId="17582AC0" w14:textId="459D81F4" w:rsidR="000D176D" w:rsidRPr="00913122" w:rsidRDefault="006737CF" w:rsidP="00913122">
      <w:pPr>
        <w:spacing w:before="120" w:after="120"/>
        <w:jc w:val="both"/>
        <w:rPr>
          <w:rFonts w:ascii="Arial" w:hAnsi="Arial" w:cs="Arial"/>
          <w:sz w:val="22"/>
          <w:szCs w:val="22"/>
        </w:rPr>
      </w:pPr>
      <w:bookmarkStart w:id="25" w:name="_Hlk113697816"/>
      <w:bookmarkEnd w:id="24"/>
      <w:r>
        <w:rPr>
          <w:rFonts w:ascii="Arial" w:hAnsi="Arial" w:cs="Arial"/>
          <w:sz w:val="22"/>
          <w:szCs w:val="22"/>
        </w:rPr>
        <w:lastRenderedPageBreak/>
        <w:t xml:space="preserve">5.9.1 </w:t>
      </w:r>
      <w:r w:rsidR="000D176D" w:rsidRPr="00913122">
        <w:rPr>
          <w:rFonts w:ascii="Arial" w:hAnsi="Arial" w:cs="Arial"/>
          <w:sz w:val="22"/>
          <w:szCs w:val="22"/>
        </w:rPr>
        <w:t>A etapa de lances da sessão pública terá duração de 10 (dez) minutos e, após, será prorrogada automaticamente pelo sistema quando houver lance ofertado nos últimos dois minutos do período de duração da sessão pública.</w:t>
      </w:r>
    </w:p>
    <w:p w14:paraId="2C6CBC80" w14:textId="18682143" w:rsidR="000D176D"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5.9.2 </w:t>
      </w:r>
      <w:r w:rsidR="000D176D" w:rsidRPr="00913122">
        <w:rPr>
          <w:rFonts w:ascii="Arial" w:hAnsi="Arial" w:cs="Arial"/>
          <w:sz w:val="22"/>
          <w:szCs w:val="22"/>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34923D2E" w:rsidR="000D176D"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5.9.3 </w:t>
      </w:r>
      <w:r w:rsidR="000D176D" w:rsidRPr="00913122">
        <w:rPr>
          <w:rFonts w:ascii="Arial" w:hAnsi="Arial" w:cs="Arial"/>
          <w:sz w:val="22"/>
          <w:szCs w:val="22"/>
        </w:rPr>
        <w:t>Não havendo novos lances na forma estabelecida nos itens anteriores, a sessão pública encerrar-se-á automaticamente, e o sistema ordenará e divulgará os lances conforme a ordem final de classificação.</w:t>
      </w:r>
    </w:p>
    <w:p w14:paraId="2260678E" w14:textId="7B29D087" w:rsidR="000D176D"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5.9.4 </w:t>
      </w:r>
      <w:r w:rsidR="000D176D" w:rsidRPr="00913122">
        <w:rPr>
          <w:rFonts w:ascii="Arial" w:hAnsi="Arial" w:cs="Arial"/>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771872E" w14:textId="135444F0" w:rsidR="000D176D"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5.9.5 </w:t>
      </w:r>
      <w:r w:rsidR="000D176D" w:rsidRPr="00913122">
        <w:rPr>
          <w:rFonts w:ascii="Arial" w:hAnsi="Arial" w:cs="Arial"/>
          <w:sz w:val="22"/>
          <w:szCs w:val="22"/>
        </w:rPr>
        <w:t>Após o reinício previsto no item supra, os licitantes serão convocados para apresentar lances intermediários.</w:t>
      </w:r>
      <w:bookmarkEnd w:id="25"/>
    </w:p>
    <w:p w14:paraId="4F3A412A" w14:textId="13A1367F" w:rsidR="003E371F"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5.9.6 </w:t>
      </w:r>
      <w:r w:rsidR="003E371F" w:rsidRPr="00913122">
        <w:rPr>
          <w:rFonts w:ascii="Arial" w:hAnsi="Arial" w:cs="Arial"/>
          <w:sz w:val="22"/>
          <w:szCs w:val="22"/>
        </w:rPr>
        <w:t>Após o término dos prazos estabelecidos nos subitens anteriores, o sistema ordenará e divulgará os lances segundo a ordem crescente de valores.</w:t>
      </w:r>
    </w:p>
    <w:p w14:paraId="51AA3E06" w14:textId="1B7831A9" w:rsidR="003E371F"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5.9.7 </w:t>
      </w:r>
      <w:r w:rsidR="003E371F" w:rsidRPr="00913122">
        <w:rPr>
          <w:rFonts w:ascii="Arial" w:hAnsi="Arial" w:cs="Arial"/>
          <w:sz w:val="22"/>
          <w:szCs w:val="22"/>
        </w:rPr>
        <w:t>Não serão aceitos dois ou mais lances de mesmo valor, prevalecendo aquele que for recebido e registrado em primeiro lugar.</w:t>
      </w:r>
    </w:p>
    <w:p w14:paraId="095BCC53" w14:textId="6AD18BBE" w:rsidR="000D176D"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5.9.8 </w:t>
      </w:r>
      <w:r w:rsidR="000D176D" w:rsidRPr="00913122">
        <w:rPr>
          <w:rFonts w:ascii="Arial" w:hAnsi="Arial" w:cs="Arial"/>
          <w:sz w:val="22"/>
          <w:szCs w:val="22"/>
        </w:rPr>
        <w:t xml:space="preserve">Durante o transcurso da sessão pública, os licitantes serão informados, em tempo real, do valor do menor lance registrado, vedada a identificação do licitante. </w:t>
      </w:r>
    </w:p>
    <w:p w14:paraId="21BA531D" w14:textId="06D2FBA2" w:rsidR="000D176D"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5.10 </w:t>
      </w:r>
      <w:r w:rsidR="000D176D" w:rsidRPr="00913122">
        <w:rPr>
          <w:rFonts w:ascii="Arial" w:hAnsi="Arial" w:cs="Arial"/>
          <w:sz w:val="22"/>
          <w:szCs w:val="22"/>
        </w:rPr>
        <w:t xml:space="preserve">No caso de desconexão com o Pregoeiro, no decorrer da etapa competitiva do Pregão, o sistema eletrônico poderá permanecer acessível aos licitantes para a recepção dos lances. </w:t>
      </w:r>
    </w:p>
    <w:p w14:paraId="0413338A" w14:textId="4194DBA5" w:rsidR="000D176D"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5.10.1 </w:t>
      </w:r>
      <w:r w:rsidR="000D176D" w:rsidRPr="00913122">
        <w:rPr>
          <w:rFonts w:ascii="Arial" w:hAnsi="Arial" w:cs="Arial"/>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6FACEADB" w14:textId="1F6843D3" w:rsidR="000D176D"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5.11 </w:t>
      </w:r>
      <w:r w:rsidR="000D176D" w:rsidRPr="00913122">
        <w:rPr>
          <w:rFonts w:ascii="Arial" w:hAnsi="Arial" w:cs="Arial"/>
          <w:sz w:val="22"/>
          <w:szCs w:val="22"/>
        </w:rPr>
        <w:t xml:space="preserve">Em relação a itens não exclusivos para participação de microempresas e empresas de pequeno porte, uma vez encerrada a etapa de lances, será efetivada a verificação do porte da entidade empresarial. Identificar-se-á as microempresas e empresas de pequeno porte participantes, procedendo à comparação com os valores da primeira colocada, se esta for empresa de maior porte, assim como das demais classificadas, para o fim de aplicar-se o disposto nos </w:t>
      </w:r>
      <w:hyperlink r:id="rId28" w:anchor="art44" w:history="1">
        <w:proofErr w:type="spellStart"/>
        <w:r w:rsidR="000D176D" w:rsidRPr="00913122">
          <w:rPr>
            <w:rStyle w:val="Hyperlink"/>
            <w:rFonts w:ascii="Arial" w:hAnsi="Arial" w:cs="Arial"/>
            <w:sz w:val="22"/>
            <w:szCs w:val="22"/>
          </w:rPr>
          <w:t>arts</w:t>
        </w:r>
        <w:proofErr w:type="spellEnd"/>
        <w:r w:rsidR="000D176D" w:rsidRPr="00913122">
          <w:rPr>
            <w:rStyle w:val="Hyperlink"/>
            <w:rFonts w:ascii="Arial" w:hAnsi="Arial" w:cs="Arial"/>
            <w:sz w:val="22"/>
            <w:szCs w:val="22"/>
          </w:rPr>
          <w:t>. 44 e 45 da Lei Complementar nº 123, de 2006</w:t>
        </w:r>
      </w:hyperlink>
      <w:r w:rsidR="000D176D" w:rsidRPr="00913122">
        <w:rPr>
          <w:rFonts w:ascii="Arial" w:hAnsi="Arial" w:cs="Arial"/>
          <w:sz w:val="22"/>
          <w:szCs w:val="22"/>
        </w:rPr>
        <w:t>.</w:t>
      </w:r>
    </w:p>
    <w:p w14:paraId="57BAB676" w14:textId="64A11CD8" w:rsidR="000D176D"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5.11.1 </w:t>
      </w:r>
      <w:r w:rsidR="000D176D" w:rsidRPr="00913122">
        <w:rPr>
          <w:rFonts w:ascii="Arial" w:hAnsi="Arial" w:cs="Arial"/>
          <w:sz w:val="22"/>
          <w:szCs w:val="22"/>
        </w:rPr>
        <w:t xml:space="preserve">Nessas condições, as propostas de microempresas e empresas de pequeno porte que se encontrarem na faixa de até </w:t>
      </w:r>
      <w:r w:rsidR="00F55A4C" w:rsidRPr="00913122">
        <w:rPr>
          <w:rFonts w:ascii="Arial" w:hAnsi="Arial" w:cs="Arial"/>
          <w:sz w:val="22"/>
          <w:szCs w:val="22"/>
        </w:rPr>
        <w:t xml:space="preserve">10% (dez por </w:t>
      </w:r>
      <w:proofErr w:type="gramStart"/>
      <w:r w:rsidR="00F55A4C" w:rsidRPr="00913122">
        <w:rPr>
          <w:rFonts w:ascii="Arial" w:hAnsi="Arial" w:cs="Arial"/>
          <w:sz w:val="22"/>
          <w:szCs w:val="22"/>
        </w:rPr>
        <w:t xml:space="preserve">cento) </w:t>
      </w:r>
      <w:r w:rsidR="000D176D" w:rsidRPr="00913122">
        <w:rPr>
          <w:rFonts w:ascii="Arial" w:hAnsi="Arial" w:cs="Arial"/>
          <w:sz w:val="22"/>
          <w:szCs w:val="22"/>
        </w:rPr>
        <w:t xml:space="preserve"> acima</w:t>
      </w:r>
      <w:proofErr w:type="gramEnd"/>
      <w:r w:rsidR="000D176D" w:rsidRPr="00913122">
        <w:rPr>
          <w:rFonts w:ascii="Arial" w:hAnsi="Arial" w:cs="Arial"/>
          <w:sz w:val="22"/>
          <w:szCs w:val="22"/>
        </w:rPr>
        <w:t xml:space="preserve"> da melhor proposta ou melhor lance serão consideradas empatadas com a primeira colocada.</w:t>
      </w:r>
    </w:p>
    <w:p w14:paraId="30F6C414" w14:textId="4E9D67A4" w:rsidR="000D176D"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5.11.2 </w:t>
      </w:r>
      <w:r w:rsidR="000D176D" w:rsidRPr="00913122">
        <w:rPr>
          <w:rFonts w:ascii="Arial" w:hAnsi="Arial" w:cs="Arial"/>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ADC0DDE" w:rsidR="000D176D"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5.11.3 </w:t>
      </w:r>
      <w:r w:rsidR="000D176D" w:rsidRPr="00913122">
        <w:rPr>
          <w:rFonts w:ascii="Arial" w:hAnsi="Arial" w:cs="Arial"/>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6E3721" w14:textId="27D7474D" w:rsidR="000D176D"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5.11.4 </w:t>
      </w:r>
      <w:r w:rsidR="000D176D" w:rsidRPr="00913122">
        <w:rPr>
          <w:rFonts w:ascii="Arial" w:hAnsi="Arial" w:cs="Arial"/>
          <w:sz w:val="22"/>
          <w:szCs w:val="22"/>
        </w:rPr>
        <w:t xml:space="preserve">No caso de equivalência dos valores apresentados pelas microempresas e empresas de pequeno porte que se encontrem nos intervalos estabelecidos nos subitens anteriores, será </w:t>
      </w:r>
      <w:r w:rsidR="000D176D" w:rsidRPr="00913122">
        <w:rPr>
          <w:rFonts w:ascii="Arial" w:hAnsi="Arial" w:cs="Arial"/>
          <w:sz w:val="22"/>
          <w:szCs w:val="22"/>
        </w:rPr>
        <w:lastRenderedPageBreak/>
        <w:t>realizado sorteio entre elas para que se identifique aquela que primeiro poderá apresentar melhor oferta.</w:t>
      </w:r>
    </w:p>
    <w:p w14:paraId="477BA382" w14:textId="35BC8647" w:rsidR="003E371F"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5.12 </w:t>
      </w:r>
      <w:r w:rsidR="003E371F" w:rsidRPr="00913122">
        <w:rPr>
          <w:rFonts w:ascii="Arial" w:hAnsi="Arial" w:cs="Arial"/>
          <w:sz w:val="22"/>
          <w:szCs w:val="22"/>
        </w:rPr>
        <w:t>Encerrada a etapa de envio de lances da sessão pública, na hipótese da proposta do primeiro colocado permanecer acima do preço máximo ou inferior ao desconto definido para a contratação, o Agente de Contratação poderá negociar condições mais vantajosas.</w:t>
      </w:r>
    </w:p>
    <w:p w14:paraId="55C16DC6" w14:textId="4EBE1FB7" w:rsidR="004F660F" w:rsidRPr="00913122" w:rsidRDefault="004F660F" w:rsidP="00913122">
      <w:pPr>
        <w:spacing w:before="120" w:after="120"/>
        <w:jc w:val="both"/>
        <w:rPr>
          <w:rFonts w:ascii="Arial" w:hAnsi="Arial" w:cs="Arial"/>
          <w:sz w:val="22"/>
          <w:szCs w:val="22"/>
        </w:rPr>
      </w:pPr>
      <w:r w:rsidRPr="00913122">
        <w:rPr>
          <w:rFonts w:ascii="Arial" w:hAnsi="Arial" w:cs="Arial"/>
          <w:sz w:val="22"/>
          <w:szCs w:val="22"/>
        </w:rPr>
        <w:t>5.12.1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D45B49E" w14:textId="14C52AA6" w:rsidR="000D176D"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5.13 </w:t>
      </w:r>
      <w:r w:rsidR="000D176D" w:rsidRPr="00913122">
        <w:rPr>
          <w:rFonts w:ascii="Arial" w:hAnsi="Arial" w:cs="Arial"/>
          <w:sz w:val="22"/>
          <w:szCs w:val="22"/>
        </w:rPr>
        <w:t xml:space="preserve">Encerrada a etapa de envio de lances da sessão pública, o </w:t>
      </w:r>
      <w:r w:rsidR="003E371F" w:rsidRPr="00913122">
        <w:rPr>
          <w:rFonts w:ascii="Arial" w:hAnsi="Arial" w:cs="Arial"/>
          <w:sz w:val="22"/>
          <w:szCs w:val="22"/>
        </w:rPr>
        <w:t>Agente de Contratação</w:t>
      </w:r>
      <w:r w:rsidR="000D176D" w:rsidRPr="00913122">
        <w:rPr>
          <w:rFonts w:ascii="Arial" w:hAnsi="Arial" w:cs="Arial"/>
          <w:sz w:val="22"/>
          <w:szCs w:val="22"/>
        </w:rPr>
        <w:t xml:space="preserve"> poderá encaminhar, pelo sistema eletrônico, contraproposta ao licitante que tenha apresentado o melhor preço, para que seja obtida melhor proposta, vedada a negociação em condições diferentes das previstas no edital.</w:t>
      </w:r>
    </w:p>
    <w:p w14:paraId="60D3AF9E" w14:textId="6B01D8A0" w:rsidR="00E4664A" w:rsidRPr="00913122" w:rsidRDefault="00E4664A" w:rsidP="00913122">
      <w:pPr>
        <w:spacing w:before="120" w:after="120"/>
        <w:jc w:val="both"/>
        <w:rPr>
          <w:rFonts w:ascii="Arial" w:hAnsi="Arial" w:cs="Arial"/>
          <w:sz w:val="22"/>
          <w:szCs w:val="22"/>
        </w:rPr>
      </w:pPr>
      <w:r w:rsidRPr="00913122">
        <w:rPr>
          <w:rFonts w:ascii="Arial" w:hAnsi="Arial" w:cs="Arial"/>
          <w:sz w:val="22"/>
          <w:szCs w:val="22"/>
        </w:rPr>
        <w:t>5.13.1 A negociação será realizada por meio do sistema e poderá ser acompanhada pelos demais licitantes.</w:t>
      </w:r>
    </w:p>
    <w:p w14:paraId="541155CF" w14:textId="40E0666A" w:rsidR="00E4664A" w:rsidRPr="00913122" w:rsidRDefault="00E4664A" w:rsidP="00913122">
      <w:pPr>
        <w:spacing w:before="120" w:after="120"/>
        <w:jc w:val="both"/>
        <w:rPr>
          <w:rFonts w:ascii="Arial" w:hAnsi="Arial" w:cs="Arial"/>
          <w:sz w:val="22"/>
          <w:szCs w:val="22"/>
        </w:rPr>
      </w:pPr>
      <w:r w:rsidRPr="00913122">
        <w:rPr>
          <w:rFonts w:ascii="Arial" w:hAnsi="Arial" w:cs="Arial"/>
          <w:sz w:val="22"/>
          <w:szCs w:val="22"/>
        </w:rPr>
        <w:t>5.13.2 O Agente de Contratação solicitará ao licitante mais bem classificado que, no prazo de 24 (vinte e quatro) horas, envie a proposta adequada ao último lance ofertado após a negociação realizada, acompanhada, se for o caso, dos documentos complementares, quando necessários à confirmação daqueles exigidos neste Edital e já apresentados.</w:t>
      </w:r>
    </w:p>
    <w:p w14:paraId="6E2FC76D" w14:textId="7BC5C6BF" w:rsidR="00E4664A" w:rsidRPr="00913122" w:rsidRDefault="00E4664A" w:rsidP="00913122">
      <w:pPr>
        <w:spacing w:before="120" w:after="120"/>
        <w:jc w:val="both"/>
        <w:rPr>
          <w:rFonts w:ascii="Arial" w:hAnsi="Arial" w:cs="Arial"/>
          <w:sz w:val="22"/>
          <w:szCs w:val="22"/>
        </w:rPr>
      </w:pPr>
      <w:r w:rsidRPr="00913122">
        <w:rPr>
          <w:rFonts w:ascii="Arial" w:hAnsi="Arial" w:cs="Arial"/>
          <w:sz w:val="22"/>
          <w:szCs w:val="22"/>
        </w:rPr>
        <w:t>5.13.3 É facultado ao Agente de Contratação prorrogar o prazo estabelecido, a partir de solicitação fundamentada feita no chat pelo licitante, antes de findo o prazo. Após a negociação do preço, o Agente de Contratação iniciará a fase de aceitação e julgamento da proposta.</w:t>
      </w:r>
    </w:p>
    <w:p w14:paraId="38B0A216" w14:textId="37422430" w:rsidR="00E4664A"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5.14 </w:t>
      </w:r>
      <w:r w:rsidR="00E4664A" w:rsidRPr="00913122">
        <w:rPr>
          <w:rFonts w:ascii="Arial" w:hAnsi="Arial" w:cs="Arial"/>
          <w:sz w:val="22"/>
          <w:szCs w:val="22"/>
        </w:rPr>
        <w:t>Após a negociação do preço, o Agente de Contratação iniciará a fase de aceitação e julgamento da proposta.</w:t>
      </w:r>
    </w:p>
    <w:p w14:paraId="1DCA004B" w14:textId="341FD667" w:rsidR="00E4664A"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5.15 </w:t>
      </w:r>
      <w:r w:rsidR="00E4664A" w:rsidRPr="00913122">
        <w:rPr>
          <w:rFonts w:ascii="Arial" w:hAnsi="Arial" w:cs="Arial"/>
          <w:sz w:val="22"/>
          <w:szCs w:val="22"/>
        </w:rPr>
        <w:t>Deverá o licitante apresentar ao final no julgamento das habilitações as propostas ajustadas, sob pena de multa, nos termos dos artigos 155, inciso IV e V, e 156, II, da Lei 14.133/2024.</w:t>
      </w:r>
    </w:p>
    <w:p w14:paraId="2CFD7CD7" w14:textId="7AECDD08" w:rsidR="00E4664A"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5.16 </w:t>
      </w:r>
      <w:r w:rsidR="00E4664A" w:rsidRPr="00913122">
        <w:rPr>
          <w:rFonts w:ascii="Arial" w:hAnsi="Arial" w:cs="Arial"/>
          <w:sz w:val="22"/>
          <w:szCs w:val="22"/>
        </w:rPr>
        <w:t>A não apresentação da proposta ajustada não exime o participante das propostas fornecidas através da plataforma de participação da disputa, podendo ser adjudicado normalmente.</w:t>
      </w:r>
    </w:p>
    <w:p w14:paraId="6F5F4838" w14:textId="25C744EF" w:rsidR="00E4664A"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5.17 </w:t>
      </w:r>
      <w:r w:rsidR="00E4664A" w:rsidRPr="00913122">
        <w:rPr>
          <w:rFonts w:ascii="Arial" w:hAnsi="Arial" w:cs="Arial"/>
          <w:sz w:val="22"/>
          <w:szCs w:val="22"/>
        </w:rPr>
        <w:t>Ainda, a não apresenta da proposta ajustada não exime o licitante da obrigação de assinar o contrato, aceitar ou retirar o instrumento equivalente no prazo estabelecido pela Administração.</w:t>
      </w:r>
    </w:p>
    <w:p w14:paraId="3A8BFDC6" w14:textId="19C02862" w:rsidR="000D176D"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5.18 </w:t>
      </w:r>
      <w:r w:rsidR="00E4664A" w:rsidRPr="00913122">
        <w:rPr>
          <w:rFonts w:ascii="Arial" w:hAnsi="Arial" w:cs="Arial"/>
          <w:sz w:val="22"/>
          <w:szCs w:val="22"/>
        </w:rPr>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5F761FBF" w14:textId="7C0220EF" w:rsidR="00E4664A"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5.19 </w:t>
      </w:r>
      <w:r w:rsidR="00E4664A" w:rsidRPr="00913122">
        <w:rPr>
          <w:rFonts w:ascii="Arial" w:hAnsi="Arial" w:cs="Arial"/>
          <w:sz w:val="22"/>
          <w:szCs w:val="22"/>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32B5805E" w14:textId="3E71ECDD" w:rsidR="00E4664A" w:rsidRPr="00913122" w:rsidRDefault="00E4664A" w:rsidP="00913122">
      <w:pPr>
        <w:spacing w:before="120" w:after="120"/>
        <w:jc w:val="both"/>
        <w:rPr>
          <w:rFonts w:ascii="Arial" w:hAnsi="Arial" w:cs="Arial"/>
          <w:sz w:val="22"/>
          <w:szCs w:val="22"/>
        </w:rPr>
      </w:pPr>
      <w:r w:rsidRPr="00913122">
        <w:rPr>
          <w:rFonts w:ascii="Arial" w:hAnsi="Arial" w:cs="Arial"/>
          <w:sz w:val="22"/>
          <w:szCs w:val="22"/>
        </w:rPr>
        <w:t xml:space="preserve">5.19.1 Considerar-se-á como data inicial para contagem do prazo, o primeiro dia útil </w:t>
      </w:r>
      <w:proofErr w:type="spellStart"/>
      <w:r w:rsidRPr="00913122">
        <w:rPr>
          <w:rFonts w:ascii="Arial" w:hAnsi="Arial" w:cs="Arial"/>
          <w:sz w:val="22"/>
          <w:szCs w:val="22"/>
        </w:rPr>
        <w:t>seguinte:</w:t>
      </w:r>
      <w:r w:rsidR="00D80ACB">
        <w:rPr>
          <w:rFonts w:ascii="Arial" w:hAnsi="Arial" w:cs="Arial"/>
          <w:sz w:val="22"/>
          <w:szCs w:val="22"/>
        </w:rPr>
        <w:t>b</w:t>
      </w:r>
      <w:proofErr w:type="spellEnd"/>
    </w:p>
    <w:p w14:paraId="780A6472" w14:textId="77777777" w:rsidR="00E4664A" w:rsidRPr="00913122" w:rsidRDefault="00E4664A" w:rsidP="00913122">
      <w:pPr>
        <w:spacing w:before="120" w:after="120"/>
        <w:jc w:val="both"/>
        <w:rPr>
          <w:rFonts w:ascii="Arial" w:hAnsi="Arial" w:cs="Arial"/>
          <w:sz w:val="22"/>
          <w:szCs w:val="22"/>
        </w:rPr>
      </w:pPr>
      <w:r w:rsidRPr="00913122">
        <w:rPr>
          <w:rFonts w:ascii="Arial" w:hAnsi="Arial" w:cs="Arial"/>
          <w:sz w:val="22"/>
          <w:szCs w:val="22"/>
        </w:rPr>
        <w:t xml:space="preserve">i) à data indicada no AR; </w:t>
      </w:r>
    </w:p>
    <w:p w14:paraId="41BC6280" w14:textId="77777777" w:rsidR="00E4664A" w:rsidRPr="00913122" w:rsidRDefault="00E4664A" w:rsidP="00913122">
      <w:pPr>
        <w:spacing w:before="120" w:after="120"/>
        <w:jc w:val="both"/>
        <w:rPr>
          <w:rFonts w:ascii="Arial" w:hAnsi="Arial" w:cs="Arial"/>
          <w:sz w:val="22"/>
          <w:szCs w:val="22"/>
        </w:rPr>
      </w:pPr>
      <w:proofErr w:type="spellStart"/>
      <w:r w:rsidRPr="00913122">
        <w:rPr>
          <w:rFonts w:ascii="Arial" w:hAnsi="Arial" w:cs="Arial"/>
          <w:sz w:val="22"/>
          <w:szCs w:val="22"/>
        </w:rPr>
        <w:t>ii</w:t>
      </w:r>
      <w:proofErr w:type="spellEnd"/>
      <w:r w:rsidRPr="00913122">
        <w:rPr>
          <w:rFonts w:ascii="Arial" w:hAnsi="Arial" w:cs="Arial"/>
          <w:sz w:val="22"/>
          <w:szCs w:val="22"/>
        </w:rPr>
        <w:t xml:space="preserve">) à data de encaminhamento do e-mail; e, </w:t>
      </w:r>
    </w:p>
    <w:p w14:paraId="67CF44DB" w14:textId="731B905A" w:rsidR="00E4664A" w:rsidRPr="00913122" w:rsidRDefault="00E4664A" w:rsidP="00913122">
      <w:pPr>
        <w:spacing w:before="120" w:after="120"/>
        <w:jc w:val="both"/>
        <w:rPr>
          <w:rFonts w:ascii="Arial" w:hAnsi="Arial" w:cs="Arial"/>
          <w:sz w:val="22"/>
          <w:szCs w:val="22"/>
        </w:rPr>
      </w:pPr>
      <w:proofErr w:type="spellStart"/>
      <w:r w:rsidRPr="00913122">
        <w:rPr>
          <w:rFonts w:ascii="Arial" w:hAnsi="Arial" w:cs="Arial"/>
          <w:sz w:val="22"/>
          <w:szCs w:val="22"/>
        </w:rPr>
        <w:lastRenderedPageBreak/>
        <w:t>iii</w:t>
      </w:r>
      <w:proofErr w:type="spellEnd"/>
      <w:r w:rsidRPr="00913122">
        <w:rPr>
          <w:rFonts w:ascii="Arial" w:hAnsi="Arial" w:cs="Arial"/>
          <w:sz w:val="22"/>
          <w:szCs w:val="22"/>
        </w:rPr>
        <w:t>) à data de disponibilização do acesso ao sistema de processo eletrônico</w:t>
      </w:r>
    </w:p>
    <w:p w14:paraId="56CFC078" w14:textId="63850BA4" w:rsidR="00825A19"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5.20 </w:t>
      </w:r>
      <w:r w:rsidR="00825A19" w:rsidRPr="00913122">
        <w:rPr>
          <w:rFonts w:ascii="Arial" w:hAnsi="Arial" w:cs="Arial"/>
          <w:sz w:val="22"/>
          <w:szCs w:val="22"/>
        </w:rPr>
        <w:t>O prazo previsto no subitem 5.19 poderá ser prorrogado, por igual período, por solicitação justificada do adjudicatário e aceita pela Administração.</w:t>
      </w:r>
    </w:p>
    <w:p w14:paraId="36AA630D" w14:textId="67E60694" w:rsidR="00E4664A"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5.21 </w:t>
      </w:r>
      <w:r w:rsidR="00E4664A" w:rsidRPr="00913122">
        <w:rPr>
          <w:rFonts w:ascii="Arial" w:hAnsi="Arial" w:cs="Arial"/>
          <w:sz w:val="22"/>
          <w:szCs w:val="22"/>
        </w:rPr>
        <w:t>Não poderá haver desistência dos lances ofertados, sujeitando-se o proponente desistente às penalidades estabelecidas neste Edital.</w:t>
      </w:r>
    </w:p>
    <w:p w14:paraId="7D56CAEA" w14:textId="1EF2D3A0" w:rsidR="004958CF" w:rsidRPr="00913122" w:rsidRDefault="00E4664A" w:rsidP="00913122">
      <w:pPr>
        <w:spacing w:before="120" w:after="120"/>
        <w:jc w:val="both"/>
        <w:rPr>
          <w:rFonts w:ascii="Arial" w:hAnsi="Arial" w:cs="Arial"/>
          <w:sz w:val="22"/>
          <w:szCs w:val="22"/>
        </w:rPr>
      </w:pPr>
      <w:r w:rsidRPr="00913122">
        <w:rPr>
          <w:rFonts w:ascii="Arial" w:hAnsi="Arial" w:cs="Arial"/>
          <w:sz w:val="22"/>
          <w:szCs w:val="22"/>
        </w:rPr>
        <w:t>5.21</w:t>
      </w:r>
      <w:r w:rsidR="001430EC">
        <w:rPr>
          <w:rFonts w:ascii="Arial" w:hAnsi="Arial" w:cs="Arial"/>
          <w:sz w:val="22"/>
          <w:szCs w:val="22"/>
        </w:rPr>
        <w:t xml:space="preserve">.1 </w:t>
      </w:r>
      <w:r w:rsidRPr="00913122">
        <w:rPr>
          <w:rFonts w:ascii="Arial" w:hAnsi="Arial" w:cs="Arial"/>
          <w:sz w:val="22"/>
          <w:szCs w:val="22"/>
        </w:rPr>
        <w:t xml:space="preserve"> Nas licitações de obras ou serviços de engenharia, 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exclusivamente para eventuais adequações indispensáveis no cronograma físico-financeiro e para balizar excepcional aditamento posterior do contrato.</w:t>
      </w:r>
    </w:p>
    <w:p w14:paraId="61A7EEC8" w14:textId="77777777" w:rsidR="009E60BC" w:rsidRPr="00913122" w:rsidRDefault="009E60BC" w:rsidP="00913122">
      <w:pPr>
        <w:spacing w:before="120" w:after="120"/>
        <w:jc w:val="both"/>
        <w:rPr>
          <w:rFonts w:ascii="Arial" w:hAnsi="Arial" w:cs="Arial"/>
          <w:sz w:val="22"/>
          <w:szCs w:val="22"/>
        </w:rPr>
      </w:pPr>
    </w:p>
    <w:p w14:paraId="1111FEC3" w14:textId="77777777" w:rsidR="006B4D26" w:rsidRPr="001430EC" w:rsidRDefault="006B4D26" w:rsidP="00913122">
      <w:pPr>
        <w:spacing w:before="120" w:after="120"/>
        <w:jc w:val="both"/>
        <w:rPr>
          <w:rFonts w:ascii="Arial" w:hAnsi="Arial" w:cs="Arial"/>
          <w:b/>
          <w:bCs/>
          <w:sz w:val="22"/>
          <w:szCs w:val="22"/>
        </w:rPr>
      </w:pPr>
      <w:bookmarkStart w:id="26" w:name="_Toc122606108"/>
      <w:r w:rsidRPr="001430EC">
        <w:rPr>
          <w:rFonts w:ascii="Arial" w:hAnsi="Arial" w:cs="Arial"/>
          <w:b/>
          <w:bCs/>
          <w:sz w:val="22"/>
          <w:szCs w:val="22"/>
        </w:rPr>
        <w:t xml:space="preserve">6 </w:t>
      </w:r>
      <w:r w:rsidRPr="001430EC">
        <w:rPr>
          <w:rFonts w:ascii="Arial" w:hAnsi="Arial" w:cs="Arial"/>
          <w:b/>
          <w:bCs/>
          <w:sz w:val="22"/>
          <w:szCs w:val="22"/>
        </w:rPr>
        <w:tab/>
        <w:t>DA FASE DE JULGAMENTO</w:t>
      </w:r>
      <w:bookmarkEnd w:id="26"/>
    </w:p>
    <w:p w14:paraId="7A6739F5" w14:textId="4D71FC5C" w:rsidR="006B4D26" w:rsidRPr="00913122" w:rsidRDefault="001430EC" w:rsidP="00913122">
      <w:pPr>
        <w:spacing w:before="120" w:after="120"/>
        <w:jc w:val="both"/>
        <w:rPr>
          <w:rFonts w:ascii="Arial" w:hAnsi="Arial" w:cs="Arial"/>
          <w:sz w:val="22"/>
          <w:szCs w:val="22"/>
        </w:rPr>
      </w:pPr>
      <w:bookmarkStart w:id="27" w:name="_Ref117019424"/>
      <w:r>
        <w:rPr>
          <w:rFonts w:ascii="Arial" w:hAnsi="Arial" w:cs="Arial"/>
          <w:sz w:val="22"/>
          <w:szCs w:val="22"/>
        </w:rPr>
        <w:t xml:space="preserve">6.1 </w:t>
      </w:r>
      <w:r w:rsidR="006B4D26" w:rsidRPr="00913122">
        <w:rPr>
          <w:rFonts w:ascii="Arial" w:hAnsi="Arial" w:cs="Arial"/>
          <w:sz w:val="22"/>
          <w:szCs w:val="22"/>
        </w:rPr>
        <w:t xml:space="preserve">Encerrada a etapa de negociação, o pregoeiro verificará se o licitante provisoriamente classificado em primeiro lugar atende às condições de participação no certame, conforme previsto no </w:t>
      </w:r>
      <w:hyperlink r:id="rId29" w:anchor="art14" w:history="1">
        <w:r w:rsidR="006B4D26" w:rsidRPr="00913122">
          <w:rPr>
            <w:rStyle w:val="Hyperlink"/>
            <w:rFonts w:ascii="Arial" w:hAnsi="Arial" w:cs="Arial"/>
            <w:sz w:val="22"/>
            <w:szCs w:val="22"/>
          </w:rPr>
          <w:t>art. 14 da Lei Federal nº 14.133, de 2021</w:t>
        </w:r>
      </w:hyperlink>
      <w:r w:rsidR="006B4D26" w:rsidRPr="00913122">
        <w:rPr>
          <w:rFonts w:ascii="Arial" w:hAnsi="Arial" w:cs="Arial"/>
          <w:sz w:val="22"/>
          <w:szCs w:val="22"/>
        </w:rPr>
        <w:t>, e legislação correlata, e no item 2 do edital</w:t>
      </w:r>
      <w:bookmarkEnd w:id="27"/>
      <w:r w:rsidR="006B4D26" w:rsidRPr="00913122">
        <w:rPr>
          <w:rFonts w:ascii="Arial" w:hAnsi="Arial" w:cs="Arial"/>
          <w:sz w:val="22"/>
          <w:szCs w:val="22"/>
        </w:rPr>
        <w:t>.</w:t>
      </w:r>
    </w:p>
    <w:p w14:paraId="652768E8" w14:textId="4D0A6D46"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6.2 </w:t>
      </w:r>
      <w:r w:rsidR="006B4D26" w:rsidRPr="00913122">
        <w:rPr>
          <w:rFonts w:ascii="Arial" w:hAnsi="Arial" w:cs="Arial"/>
          <w:sz w:val="22"/>
          <w:szCs w:val="22"/>
        </w:rPr>
        <w:t>Caso atendidas as condições de participação, será iniciado o procedimento de habilitação.</w:t>
      </w:r>
    </w:p>
    <w:p w14:paraId="33F084B1" w14:textId="5584F2E7"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6.3 </w:t>
      </w:r>
      <w:r w:rsidR="006B4D26" w:rsidRPr="00913122">
        <w:rPr>
          <w:rFonts w:ascii="Arial" w:hAnsi="Arial" w:cs="Arial"/>
          <w:sz w:val="22"/>
          <w:szCs w:val="22"/>
        </w:rPr>
        <w:t>Caso o licitante provisoriamente classificado em primeiro lugar tenha se utilizado de algum tratamento favorecido decorrente da Lei Federal nº 123/2006, o pregoeiro verificará se faz jus ao benefício.</w:t>
      </w:r>
    </w:p>
    <w:p w14:paraId="2D1F502C" w14:textId="05A8601E"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6.4 </w:t>
      </w:r>
      <w:r w:rsidR="006B4D26" w:rsidRPr="00913122">
        <w:rPr>
          <w:rFonts w:ascii="Arial" w:hAnsi="Arial" w:cs="Arial"/>
          <w:sz w:val="22"/>
          <w:szCs w:val="22"/>
        </w:rPr>
        <w:t>Verificadas as condições de participação, inclusive eventual exigência de recolhimento de garantia de proposta (</w:t>
      </w:r>
      <w:proofErr w:type="spellStart"/>
      <w:r w:rsidR="006B4D26" w:rsidRPr="00913122">
        <w:rPr>
          <w:rFonts w:ascii="Arial" w:hAnsi="Arial" w:cs="Arial"/>
          <w:sz w:val="22"/>
          <w:szCs w:val="22"/>
        </w:rPr>
        <w:t>pré</w:t>
      </w:r>
      <w:proofErr w:type="spellEnd"/>
      <w:r w:rsidR="006B4D26" w:rsidRPr="00913122">
        <w:rPr>
          <w:rFonts w:ascii="Arial" w:hAnsi="Arial" w:cs="Arial"/>
          <w:sz w:val="22"/>
          <w:szCs w:val="22"/>
        </w:rPr>
        <w:t>-habilitação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2768402"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6.5 </w:t>
      </w:r>
      <w:r w:rsidR="006B4D26" w:rsidRPr="00913122">
        <w:rPr>
          <w:rFonts w:ascii="Arial" w:hAnsi="Arial" w:cs="Arial"/>
          <w:sz w:val="22"/>
          <w:szCs w:val="22"/>
        </w:rPr>
        <w:t xml:space="preserve">Será desclassificada a proposta vencedora que: </w:t>
      </w:r>
    </w:p>
    <w:p w14:paraId="0AD444F0" w14:textId="26F07748"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6.5.1 </w:t>
      </w:r>
      <w:r w:rsidR="00100C50" w:rsidRPr="00913122">
        <w:rPr>
          <w:rFonts w:ascii="Arial" w:hAnsi="Arial" w:cs="Arial"/>
          <w:sz w:val="22"/>
          <w:szCs w:val="22"/>
        </w:rPr>
        <w:t>C</w:t>
      </w:r>
      <w:r w:rsidR="006B4D26" w:rsidRPr="00913122">
        <w:rPr>
          <w:rFonts w:ascii="Arial" w:hAnsi="Arial" w:cs="Arial"/>
          <w:sz w:val="22"/>
          <w:szCs w:val="22"/>
        </w:rPr>
        <w:t>ontiver vícios insanáveis;</w:t>
      </w:r>
    </w:p>
    <w:p w14:paraId="0C65658F" w14:textId="145472DB"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6.5.2 </w:t>
      </w:r>
      <w:r w:rsidR="00100C50" w:rsidRPr="00913122">
        <w:rPr>
          <w:rFonts w:ascii="Arial" w:hAnsi="Arial" w:cs="Arial"/>
          <w:sz w:val="22"/>
          <w:szCs w:val="22"/>
        </w:rPr>
        <w:t>N</w:t>
      </w:r>
      <w:r w:rsidR="006B4D26" w:rsidRPr="00913122">
        <w:rPr>
          <w:rFonts w:ascii="Arial" w:hAnsi="Arial" w:cs="Arial"/>
          <w:sz w:val="22"/>
          <w:szCs w:val="22"/>
        </w:rPr>
        <w:t>ão obedecer às especificações técnicas contidas no Termo de Referência;</w:t>
      </w:r>
    </w:p>
    <w:p w14:paraId="28F5E589" w14:textId="21A0B2D5"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6.5.3 </w:t>
      </w:r>
      <w:r w:rsidR="00100C50" w:rsidRPr="00913122">
        <w:rPr>
          <w:rFonts w:ascii="Arial" w:hAnsi="Arial" w:cs="Arial"/>
          <w:sz w:val="22"/>
          <w:szCs w:val="22"/>
        </w:rPr>
        <w:t>A</w:t>
      </w:r>
      <w:r w:rsidR="006B4D26" w:rsidRPr="00913122">
        <w:rPr>
          <w:rFonts w:ascii="Arial" w:hAnsi="Arial" w:cs="Arial"/>
          <w:sz w:val="22"/>
          <w:szCs w:val="22"/>
        </w:rPr>
        <w:t>presentar preços inexequíveis ou permanecerem acima do preço máximo definido para a contratação;</w:t>
      </w:r>
    </w:p>
    <w:p w14:paraId="7C73704A" w14:textId="2E05C7D2"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6.5.4 </w:t>
      </w:r>
      <w:r w:rsidR="00100C50" w:rsidRPr="00913122">
        <w:rPr>
          <w:rFonts w:ascii="Arial" w:hAnsi="Arial" w:cs="Arial"/>
          <w:sz w:val="22"/>
          <w:szCs w:val="22"/>
        </w:rPr>
        <w:t>N</w:t>
      </w:r>
      <w:r w:rsidR="006B4D26" w:rsidRPr="00913122">
        <w:rPr>
          <w:rFonts w:ascii="Arial" w:hAnsi="Arial" w:cs="Arial"/>
          <w:sz w:val="22"/>
          <w:szCs w:val="22"/>
        </w:rPr>
        <w:t>ão tiverem sua exequibilidade demonstrada, quando exigido pela Administração;</w:t>
      </w:r>
    </w:p>
    <w:p w14:paraId="73A7B792" w14:textId="0CE35D3E"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6.5.5 </w:t>
      </w:r>
      <w:r w:rsidR="00100C50" w:rsidRPr="00913122">
        <w:rPr>
          <w:rFonts w:ascii="Arial" w:hAnsi="Arial" w:cs="Arial"/>
          <w:sz w:val="22"/>
          <w:szCs w:val="22"/>
        </w:rPr>
        <w:t>A</w:t>
      </w:r>
      <w:r w:rsidR="006B4D26" w:rsidRPr="00913122">
        <w:rPr>
          <w:rFonts w:ascii="Arial" w:hAnsi="Arial" w:cs="Arial"/>
          <w:sz w:val="22"/>
          <w:szCs w:val="22"/>
        </w:rPr>
        <w:t>presentar desconformidade com quaisquer outras exigências deste Edital ou seus anexos, desde que insanável.</w:t>
      </w:r>
    </w:p>
    <w:p w14:paraId="7F725D97" w14:textId="5D40EC5A" w:rsidR="00462E97"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6.6 </w:t>
      </w:r>
      <w:r w:rsidR="00462E97" w:rsidRPr="00913122">
        <w:rPr>
          <w:rFonts w:ascii="Arial" w:hAnsi="Arial" w:cs="Arial"/>
          <w:sz w:val="22"/>
          <w:szCs w:val="22"/>
        </w:rPr>
        <w:t>A inexequibilidade, na hipótese de que trata o caput, só será considerada após diligência do Agente de Contratação, que comprove:</w:t>
      </w:r>
    </w:p>
    <w:p w14:paraId="30550ED7" w14:textId="17618292" w:rsidR="00462E97" w:rsidRPr="00913122" w:rsidRDefault="00462E97" w:rsidP="00913122">
      <w:pPr>
        <w:spacing w:before="120" w:after="120"/>
        <w:jc w:val="both"/>
        <w:rPr>
          <w:rFonts w:ascii="Arial" w:hAnsi="Arial" w:cs="Arial"/>
          <w:sz w:val="22"/>
          <w:szCs w:val="22"/>
        </w:rPr>
      </w:pPr>
      <w:r w:rsidRPr="00913122">
        <w:rPr>
          <w:rFonts w:ascii="Arial" w:hAnsi="Arial" w:cs="Arial"/>
          <w:sz w:val="22"/>
          <w:szCs w:val="22"/>
        </w:rPr>
        <w:t>6.6.1 Que o custo do licitante ultrapassa o valor da proposta; e</w:t>
      </w:r>
    </w:p>
    <w:p w14:paraId="00AC34B0" w14:textId="299744F9" w:rsidR="00462E97" w:rsidRPr="00913122" w:rsidRDefault="00462E97" w:rsidP="00913122">
      <w:pPr>
        <w:spacing w:before="120" w:after="120"/>
        <w:jc w:val="both"/>
        <w:rPr>
          <w:rFonts w:ascii="Arial" w:hAnsi="Arial" w:cs="Arial"/>
          <w:sz w:val="22"/>
          <w:szCs w:val="22"/>
        </w:rPr>
      </w:pPr>
      <w:r w:rsidRPr="00913122">
        <w:rPr>
          <w:rFonts w:ascii="Arial" w:hAnsi="Arial" w:cs="Arial"/>
          <w:sz w:val="22"/>
          <w:szCs w:val="22"/>
        </w:rPr>
        <w:t>6.6.2 Inexistirem custos de oportunidade capazes de justificar o vulto da oferta.</w:t>
      </w:r>
    </w:p>
    <w:p w14:paraId="0573A2F2" w14:textId="3F12B554"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6.7 </w:t>
      </w:r>
      <w:r w:rsidR="006B4D26" w:rsidRPr="00913122">
        <w:rPr>
          <w:rFonts w:ascii="Arial" w:hAnsi="Arial" w:cs="Arial"/>
          <w:sz w:val="22"/>
          <w:szCs w:val="22"/>
        </w:rPr>
        <w:t>Se houver indícios de inexequibilidade da proposta de preço, ou em caso da necessidade de esclarecimentos complementares, poderão ser efetuadas diligências, para que a empresa comprove a exequibilidade da proposta.</w:t>
      </w:r>
    </w:p>
    <w:p w14:paraId="403ED0CA" w14:textId="0CF37FCD" w:rsidR="006B4D26" w:rsidRPr="00913122" w:rsidRDefault="001430EC" w:rsidP="00913122">
      <w:pPr>
        <w:spacing w:before="120" w:after="120"/>
        <w:jc w:val="both"/>
        <w:rPr>
          <w:rFonts w:ascii="Arial" w:hAnsi="Arial" w:cs="Arial"/>
          <w:sz w:val="22"/>
          <w:szCs w:val="22"/>
        </w:rPr>
      </w:pPr>
      <w:r>
        <w:rPr>
          <w:rFonts w:ascii="Arial" w:hAnsi="Arial" w:cs="Arial"/>
          <w:sz w:val="22"/>
          <w:szCs w:val="22"/>
        </w:rPr>
        <w:lastRenderedPageBreak/>
        <w:t xml:space="preserve">6.8 </w:t>
      </w:r>
      <w:r w:rsidR="006B4D26" w:rsidRPr="00913122">
        <w:rPr>
          <w:rFonts w:ascii="Arial" w:hAnsi="Arial" w:cs="Arial"/>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AD27504"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6.9 </w:t>
      </w:r>
      <w:r w:rsidR="006B4D26" w:rsidRPr="00913122">
        <w:rPr>
          <w:rFonts w:ascii="Arial" w:hAnsi="Arial" w:cs="Arial"/>
          <w:sz w:val="22"/>
          <w:szCs w:val="22"/>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913122" w:rsidRDefault="006B4D26" w:rsidP="00913122">
      <w:pPr>
        <w:spacing w:before="120" w:after="120"/>
        <w:jc w:val="both"/>
        <w:rPr>
          <w:rFonts w:ascii="Arial" w:hAnsi="Arial" w:cs="Arial"/>
          <w:sz w:val="22"/>
          <w:szCs w:val="22"/>
        </w:rPr>
      </w:pPr>
      <w:r w:rsidRPr="00913122">
        <w:rPr>
          <w:rFonts w:ascii="Arial" w:hAnsi="Arial" w:cs="Arial"/>
          <w:sz w:val="22"/>
          <w:szCs w:val="22"/>
        </w:rPr>
        <w:t>6.</w:t>
      </w:r>
      <w:r w:rsidR="0001296B" w:rsidRPr="00913122">
        <w:rPr>
          <w:rFonts w:ascii="Arial" w:hAnsi="Arial" w:cs="Arial"/>
          <w:sz w:val="22"/>
          <w:szCs w:val="22"/>
        </w:rPr>
        <w:t>9</w:t>
      </w:r>
      <w:r w:rsidRPr="00913122">
        <w:rPr>
          <w:rFonts w:ascii="Arial" w:hAnsi="Arial" w:cs="Arial"/>
          <w:sz w:val="22"/>
          <w:szCs w:val="22"/>
        </w:rPr>
        <w:t>.1</w:t>
      </w:r>
      <w:r w:rsidR="00100C50" w:rsidRPr="00913122">
        <w:rPr>
          <w:rFonts w:ascii="Arial" w:hAnsi="Arial" w:cs="Arial"/>
          <w:sz w:val="22"/>
          <w:szCs w:val="22"/>
        </w:rPr>
        <w:t xml:space="preserve"> </w:t>
      </w:r>
      <w:r w:rsidRPr="00913122">
        <w:rPr>
          <w:rFonts w:ascii="Arial" w:hAnsi="Arial" w:cs="Arial"/>
          <w:sz w:val="22"/>
          <w:szCs w:val="22"/>
        </w:rPr>
        <w:t>O ajuste de que trata este dispositivo se limita a sanar erros ou falhas que não alterem a substância das propostas.</w:t>
      </w:r>
    </w:p>
    <w:p w14:paraId="5606F0EE" w14:textId="4ED11255" w:rsidR="006B4D26" w:rsidRPr="00913122" w:rsidRDefault="006B4D26" w:rsidP="00913122">
      <w:pPr>
        <w:spacing w:before="120" w:after="120"/>
        <w:jc w:val="both"/>
        <w:rPr>
          <w:rFonts w:ascii="Arial" w:hAnsi="Arial" w:cs="Arial"/>
          <w:sz w:val="22"/>
          <w:szCs w:val="22"/>
        </w:rPr>
      </w:pPr>
      <w:r w:rsidRPr="00913122">
        <w:rPr>
          <w:rFonts w:ascii="Arial" w:hAnsi="Arial" w:cs="Arial"/>
          <w:sz w:val="22"/>
          <w:szCs w:val="22"/>
        </w:rPr>
        <w:t>6.</w:t>
      </w:r>
      <w:r w:rsidR="0001296B" w:rsidRPr="00913122">
        <w:rPr>
          <w:rFonts w:ascii="Arial" w:hAnsi="Arial" w:cs="Arial"/>
          <w:sz w:val="22"/>
          <w:szCs w:val="22"/>
        </w:rPr>
        <w:t>9</w:t>
      </w:r>
      <w:r w:rsidRPr="00913122">
        <w:rPr>
          <w:rFonts w:ascii="Arial" w:hAnsi="Arial" w:cs="Arial"/>
          <w:sz w:val="22"/>
          <w:szCs w:val="22"/>
        </w:rPr>
        <w:t>.2 Considera-se erro no preenchimento da planilha passível de correção a indicação de recolhimento de impostos e contribuições na forma do Simples Nacional, quando não cabível esse regime.</w:t>
      </w:r>
    </w:p>
    <w:p w14:paraId="14426F95" w14:textId="481822A4"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6.10 </w:t>
      </w:r>
      <w:r w:rsidR="006B4D26" w:rsidRPr="00913122">
        <w:rPr>
          <w:rFonts w:ascii="Arial" w:hAnsi="Arial" w:cs="Arial"/>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006B4D26" w:rsidRPr="00913122">
          <w:rPr>
            <w:rStyle w:val="Hyperlink"/>
            <w:rFonts w:ascii="Arial" w:hAnsi="Arial" w:cs="Arial"/>
            <w:sz w:val="22"/>
            <w:szCs w:val="22"/>
          </w:rPr>
          <w:t>arts</w:t>
        </w:r>
        <w:proofErr w:type="spellEnd"/>
        <w:r w:rsidR="006B4D26" w:rsidRPr="00913122">
          <w:rPr>
            <w:rStyle w:val="Hyperlink"/>
            <w:rFonts w:ascii="Arial" w:hAnsi="Arial" w:cs="Arial"/>
            <w:sz w:val="22"/>
            <w:szCs w:val="22"/>
          </w:rPr>
          <w:t>. 62 a 70 da Lei Federal nº 14.133, de 2021</w:t>
        </w:r>
      </w:hyperlink>
      <w:r w:rsidR="006B4D26" w:rsidRPr="00913122">
        <w:rPr>
          <w:rFonts w:ascii="Arial" w:hAnsi="Arial" w:cs="Arial"/>
          <w:sz w:val="22"/>
          <w:szCs w:val="22"/>
        </w:rPr>
        <w:t>.</w:t>
      </w:r>
    </w:p>
    <w:p w14:paraId="53BF6F95" w14:textId="24692568" w:rsidR="006B4D26" w:rsidRPr="00913122" w:rsidRDefault="00462E97" w:rsidP="00913122">
      <w:pPr>
        <w:spacing w:before="120" w:after="120"/>
        <w:jc w:val="both"/>
        <w:rPr>
          <w:rFonts w:ascii="Arial" w:hAnsi="Arial" w:cs="Arial"/>
          <w:sz w:val="22"/>
          <w:szCs w:val="22"/>
        </w:rPr>
      </w:pPr>
      <w:r w:rsidRPr="00913122">
        <w:rPr>
          <w:rFonts w:ascii="Arial" w:hAnsi="Arial" w:cs="Arial"/>
          <w:sz w:val="22"/>
          <w:szCs w:val="22"/>
        </w:rPr>
        <w:t>6</w:t>
      </w:r>
      <w:r w:rsidR="006B4D26" w:rsidRPr="00913122">
        <w:rPr>
          <w:rFonts w:ascii="Arial" w:hAnsi="Arial" w:cs="Arial"/>
          <w:sz w:val="22"/>
          <w:szCs w:val="22"/>
        </w:rPr>
        <w:t>.1</w:t>
      </w:r>
      <w:r w:rsidR="00B37752" w:rsidRPr="00913122">
        <w:rPr>
          <w:rFonts w:ascii="Arial" w:hAnsi="Arial" w:cs="Arial"/>
          <w:sz w:val="22"/>
          <w:szCs w:val="22"/>
        </w:rPr>
        <w:t>0</w:t>
      </w:r>
      <w:r w:rsidR="006B4D26" w:rsidRPr="00913122">
        <w:rPr>
          <w:rFonts w:ascii="Arial" w:hAnsi="Arial" w:cs="Arial"/>
          <w:sz w:val="22"/>
          <w:szCs w:val="22"/>
        </w:rPr>
        <w:t xml:space="preserve">.1 Além da documentação mencionada no Termo de Referência, </w:t>
      </w:r>
      <w:r w:rsidR="0001296B" w:rsidRPr="00913122">
        <w:rPr>
          <w:rFonts w:ascii="Arial" w:hAnsi="Arial" w:cs="Arial"/>
          <w:sz w:val="22"/>
          <w:szCs w:val="22"/>
        </w:rPr>
        <w:t>deverá</w:t>
      </w:r>
      <w:r w:rsidR="006B4D26" w:rsidRPr="00913122">
        <w:rPr>
          <w:rFonts w:ascii="Arial" w:hAnsi="Arial" w:cs="Arial"/>
          <w:sz w:val="22"/>
          <w:szCs w:val="22"/>
        </w:rPr>
        <w:t xml:space="preserve"> ser apresentada a Declaraç</w:t>
      </w:r>
      <w:r w:rsidR="0001296B" w:rsidRPr="00913122">
        <w:rPr>
          <w:rFonts w:ascii="Arial" w:hAnsi="Arial" w:cs="Arial"/>
          <w:sz w:val="22"/>
          <w:szCs w:val="22"/>
        </w:rPr>
        <w:t>ão</w:t>
      </w:r>
      <w:r w:rsidR="006B4D26" w:rsidRPr="00913122">
        <w:rPr>
          <w:rFonts w:ascii="Arial" w:hAnsi="Arial" w:cs="Arial"/>
          <w:sz w:val="22"/>
          <w:szCs w:val="22"/>
        </w:rPr>
        <w:t xml:space="preserve"> constantes do Anexo I</w:t>
      </w:r>
      <w:r w:rsidRPr="00913122">
        <w:rPr>
          <w:rFonts w:ascii="Arial" w:hAnsi="Arial" w:cs="Arial"/>
          <w:sz w:val="22"/>
          <w:szCs w:val="22"/>
        </w:rPr>
        <w:t>II</w:t>
      </w:r>
      <w:r w:rsidR="006B4D26" w:rsidRPr="00913122">
        <w:rPr>
          <w:rFonts w:ascii="Arial" w:hAnsi="Arial" w:cs="Arial"/>
          <w:sz w:val="22"/>
          <w:szCs w:val="22"/>
        </w:rPr>
        <w:t xml:space="preserve">. </w:t>
      </w:r>
    </w:p>
    <w:p w14:paraId="722899C4" w14:textId="5A7A903F"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6.11 </w:t>
      </w:r>
      <w:r w:rsidR="00F37733" w:rsidRPr="00913122">
        <w:rPr>
          <w:rFonts w:ascii="Arial" w:hAnsi="Arial" w:cs="Arial"/>
          <w:sz w:val="22"/>
          <w:szCs w:val="22"/>
        </w:rPr>
        <w:t>Os documentos exigidos para fins de habilitação deverão ser apresentados em original ou por cópia. No prazo de 24 (vinte e quaro) horas juntamente com a proposta ajustada e demais anexos previstos no Termo de Referência e Memorial Descritivo (Planilha Orçamentária, cronogramas, entre outros).</w:t>
      </w:r>
    </w:p>
    <w:p w14:paraId="04EBD17B" w14:textId="1F7609C3"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6.12 </w:t>
      </w:r>
      <w:r w:rsidR="006B4D26" w:rsidRPr="00913122">
        <w:rPr>
          <w:rFonts w:ascii="Arial" w:hAnsi="Arial" w:cs="Arial"/>
          <w:sz w:val="22"/>
          <w:szCs w:val="22"/>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723A48BB"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6.12.1 </w:t>
      </w:r>
      <w:r w:rsidR="006B4D26" w:rsidRPr="00913122">
        <w:rPr>
          <w:rFonts w:ascii="Arial" w:hAnsi="Arial" w:cs="Arial"/>
          <w:sz w:val="22"/>
          <w:szCs w:val="22"/>
        </w:rPr>
        <w:t xml:space="preserve">Poderá ser exigida a apresentação dos documentos originais </w:t>
      </w:r>
      <w:r w:rsidR="0001296B" w:rsidRPr="00913122">
        <w:rPr>
          <w:rFonts w:ascii="Arial" w:hAnsi="Arial" w:cs="Arial"/>
          <w:sz w:val="22"/>
          <w:szCs w:val="22"/>
        </w:rPr>
        <w:t>não digitais</w:t>
      </w:r>
      <w:r w:rsidR="006B4D26" w:rsidRPr="00913122">
        <w:rPr>
          <w:rFonts w:ascii="Arial" w:hAnsi="Arial" w:cs="Arial"/>
          <w:sz w:val="22"/>
          <w:szCs w:val="22"/>
        </w:rPr>
        <w:t xml:space="preserve"> quando houver dúvida em relação à integridade do documento digital ou quando a lei expressamente o exigir.</w:t>
      </w:r>
    </w:p>
    <w:p w14:paraId="7A864231" w14:textId="14D53C84"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6.12.2 </w:t>
      </w:r>
      <w:r w:rsidR="006B4D26" w:rsidRPr="00913122">
        <w:rPr>
          <w:rFonts w:ascii="Arial" w:hAnsi="Arial" w:cs="Arial"/>
          <w:sz w:val="22"/>
          <w:szCs w:val="22"/>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4A7FE18C"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6.12.3 </w:t>
      </w:r>
      <w:r w:rsidR="006B4D26" w:rsidRPr="00913122">
        <w:rPr>
          <w:rFonts w:ascii="Arial" w:hAnsi="Arial" w:cs="Arial"/>
          <w:sz w:val="22"/>
          <w:szCs w:val="22"/>
        </w:rPr>
        <w:t>A não observância do disposto no subitem anterior poderá ensejar desclassificação no momento da habilitação.</w:t>
      </w:r>
    </w:p>
    <w:p w14:paraId="05DE6B1D" w14:textId="666BAD3D" w:rsidR="006B4D26" w:rsidRPr="00913122" w:rsidRDefault="001430EC" w:rsidP="00913122">
      <w:pPr>
        <w:spacing w:before="120" w:after="120"/>
        <w:jc w:val="both"/>
        <w:rPr>
          <w:rFonts w:ascii="Arial" w:hAnsi="Arial" w:cs="Arial"/>
          <w:sz w:val="22"/>
          <w:szCs w:val="22"/>
        </w:rPr>
      </w:pPr>
      <w:r>
        <w:rPr>
          <w:rFonts w:ascii="Arial" w:hAnsi="Arial" w:cs="Arial"/>
          <w:sz w:val="22"/>
          <w:szCs w:val="22"/>
        </w:rPr>
        <w:t>6.12 4</w:t>
      </w:r>
      <w:r w:rsidR="006B4D26" w:rsidRPr="00913122">
        <w:rPr>
          <w:rFonts w:ascii="Arial" w:hAnsi="Arial" w:cs="Arial"/>
          <w:sz w:val="22"/>
          <w:szCs w:val="22"/>
        </w:rPr>
        <w:t xml:space="preserve">Os documentos exigidos para habilitação que não estejam contemplados no registro cadastral mencionado no caput deverão ser enviados por meio do sistema, em formato digital, no prazo de </w:t>
      </w:r>
      <w:r w:rsidR="00F37733" w:rsidRPr="00913122">
        <w:rPr>
          <w:rFonts w:ascii="Arial" w:hAnsi="Arial" w:cs="Arial"/>
          <w:sz w:val="22"/>
          <w:szCs w:val="22"/>
        </w:rPr>
        <w:t>24</w:t>
      </w:r>
      <w:r w:rsidR="006B4D26" w:rsidRPr="00913122">
        <w:rPr>
          <w:rFonts w:ascii="Arial" w:hAnsi="Arial" w:cs="Arial"/>
          <w:sz w:val="22"/>
          <w:szCs w:val="22"/>
        </w:rPr>
        <w:t xml:space="preserve"> (</w:t>
      </w:r>
      <w:r w:rsidR="00F37733" w:rsidRPr="00913122">
        <w:rPr>
          <w:rFonts w:ascii="Arial" w:hAnsi="Arial" w:cs="Arial"/>
          <w:sz w:val="22"/>
          <w:szCs w:val="22"/>
        </w:rPr>
        <w:t>vinte e quatro</w:t>
      </w:r>
      <w:r w:rsidR="006B4D26" w:rsidRPr="00913122">
        <w:rPr>
          <w:rFonts w:ascii="Arial" w:hAnsi="Arial" w:cs="Arial"/>
          <w:sz w:val="22"/>
          <w:szCs w:val="22"/>
        </w:rPr>
        <w:t>) horas, prorrogável por igual período, contado da solicitação do pregoeiro.</w:t>
      </w:r>
    </w:p>
    <w:p w14:paraId="40BFE1F2" w14:textId="79B7147C"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6.13 </w:t>
      </w:r>
      <w:r w:rsidR="006B4D26" w:rsidRPr="00913122">
        <w:rPr>
          <w:rFonts w:ascii="Arial" w:hAnsi="Arial" w:cs="Arial"/>
          <w:sz w:val="22"/>
          <w:szCs w:val="22"/>
        </w:rPr>
        <w:t xml:space="preserve">A verificação pelo </w:t>
      </w:r>
      <w:r w:rsidR="00F37733" w:rsidRPr="00913122">
        <w:rPr>
          <w:rFonts w:ascii="Arial" w:hAnsi="Arial" w:cs="Arial"/>
          <w:sz w:val="22"/>
          <w:szCs w:val="22"/>
        </w:rPr>
        <w:t>Agente de Contratação</w:t>
      </w:r>
      <w:r w:rsidR="006B4D26" w:rsidRPr="00913122">
        <w:rPr>
          <w:rFonts w:ascii="Arial" w:hAnsi="Arial" w:cs="Arial"/>
          <w:sz w:val="22"/>
          <w:szCs w:val="22"/>
        </w:rPr>
        <w:t xml:space="preserve">, em sítios eletrônicos oficiais de órgãos e entidades emissores de certidões constitui meio legal de prova, para fins de habilitação </w:t>
      </w:r>
    </w:p>
    <w:p w14:paraId="1C4BD36A" w14:textId="372343A0"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6.14 </w:t>
      </w:r>
      <w:r w:rsidR="006B4D26" w:rsidRPr="00913122">
        <w:rPr>
          <w:rFonts w:ascii="Arial" w:hAnsi="Arial" w:cs="Arial"/>
          <w:sz w:val="22"/>
          <w:szCs w:val="22"/>
        </w:rPr>
        <w:t>Será verificado se o licitante apresentou as declarações exigidas neste edital, em especial, aquela declaração de que atende aos requisitos de habilitação, e o declarante responderá pela veracidade das informações prestadas, na forma da lei (</w:t>
      </w:r>
      <w:hyperlink r:id="rId31" w:anchor="art63" w:history="1">
        <w:r w:rsidR="006B4D26" w:rsidRPr="00913122">
          <w:rPr>
            <w:rStyle w:val="Hyperlink"/>
            <w:rFonts w:ascii="Arial" w:hAnsi="Arial" w:cs="Arial"/>
            <w:sz w:val="22"/>
            <w:szCs w:val="22"/>
          </w:rPr>
          <w:t>art. 63, I, da Lei Federal nº 14.133, de 2021</w:t>
        </w:r>
      </w:hyperlink>
      <w:r w:rsidR="006B4D26" w:rsidRPr="00913122">
        <w:rPr>
          <w:rFonts w:ascii="Arial" w:hAnsi="Arial" w:cs="Arial"/>
          <w:sz w:val="22"/>
          <w:szCs w:val="22"/>
        </w:rPr>
        <w:t>).</w:t>
      </w:r>
    </w:p>
    <w:p w14:paraId="23FA3C76" w14:textId="31608D7C" w:rsidR="006B4D26" w:rsidRPr="00913122" w:rsidRDefault="001430EC" w:rsidP="00913122">
      <w:pPr>
        <w:spacing w:before="120" w:after="120"/>
        <w:jc w:val="both"/>
        <w:rPr>
          <w:rFonts w:ascii="Arial" w:hAnsi="Arial" w:cs="Arial"/>
          <w:sz w:val="22"/>
          <w:szCs w:val="22"/>
        </w:rPr>
      </w:pPr>
      <w:r>
        <w:rPr>
          <w:rFonts w:ascii="Arial" w:hAnsi="Arial" w:cs="Arial"/>
          <w:sz w:val="22"/>
          <w:szCs w:val="22"/>
        </w:rPr>
        <w:lastRenderedPageBreak/>
        <w:t xml:space="preserve">6.15 </w:t>
      </w:r>
      <w:r w:rsidR="006B4D26" w:rsidRPr="00913122">
        <w:rPr>
          <w:rFonts w:ascii="Arial" w:hAnsi="Arial" w:cs="Arial"/>
          <w:sz w:val="22"/>
          <w:szCs w:val="22"/>
        </w:rPr>
        <w:t>Após a entrega dos documentos para habilitação, não será permitida a substituição ou a apresentação de novos documentos, salvo em sede de diligência, para (</w:t>
      </w:r>
      <w:hyperlink r:id="rId32" w:anchor="art64" w:history="1">
        <w:r w:rsidR="006B4D26" w:rsidRPr="00913122">
          <w:rPr>
            <w:rStyle w:val="Hyperlink"/>
            <w:rFonts w:ascii="Arial" w:hAnsi="Arial" w:cs="Arial"/>
            <w:sz w:val="22"/>
            <w:szCs w:val="22"/>
          </w:rPr>
          <w:t>Lei Federal nº 14.133, de 2021, art. 64</w:t>
        </w:r>
      </w:hyperlink>
      <w:r w:rsidR="006B4D26" w:rsidRPr="00913122">
        <w:rPr>
          <w:rFonts w:ascii="Arial" w:hAnsi="Arial" w:cs="Arial"/>
          <w:sz w:val="22"/>
          <w:szCs w:val="22"/>
        </w:rPr>
        <w:t>):</w:t>
      </w:r>
    </w:p>
    <w:p w14:paraId="51EE4220" w14:textId="3D8C4503"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6.15.1 </w:t>
      </w:r>
      <w:r w:rsidR="006B4D26" w:rsidRPr="00913122">
        <w:rPr>
          <w:rFonts w:ascii="Arial" w:hAnsi="Arial" w:cs="Arial"/>
          <w:sz w:val="22"/>
          <w:szCs w:val="22"/>
        </w:rPr>
        <w:t>Complementação de informações acerca dos documentos já apresentados pelos licitantes e desde que necessária para apurar fatos existentes à época da abertura do certame; e</w:t>
      </w:r>
    </w:p>
    <w:p w14:paraId="3C6B9580" w14:textId="2B61A387"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6.15.2 </w:t>
      </w:r>
      <w:r w:rsidR="006B4D26" w:rsidRPr="00913122">
        <w:rPr>
          <w:rFonts w:ascii="Arial" w:hAnsi="Arial" w:cs="Arial"/>
          <w:sz w:val="22"/>
          <w:szCs w:val="22"/>
        </w:rPr>
        <w:t>Atualização de documentos cuja validade tenha expirado após a data de recebimento das propostas</w:t>
      </w:r>
    </w:p>
    <w:p w14:paraId="06531B1B" w14:textId="7C013F2C" w:rsidR="006B4D26" w:rsidRPr="00913122" w:rsidRDefault="001430EC" w:rsidP="00913122">
      <w:pPr>
        <w:spacing w:before="120" w:after="120"/>
        <w:jc w:val="both"/>
        <w:rPr>
          <w:rFonts w:ascii="Arial" w:hAnsi="Arial" w:cs="Arial"/>
          <w:sz w:val="22"/>
          <w:szCs w:val="22"/>
        </w:rPr>
      </w:pPr>
      <w:bookmarkStart w:id="28" w:name="_Ref114670319"/>
      <w:r>
        <w:rPr>
          <w:rFonts w:ascii="Arial" w:hAnsi="Arial" w:cs="Arial"/>
          <w:sz w:val="22"/>
          <w:szCs w:val="22"/>
        </w:rPr>
        <w:t xml:space="preserve">6.16 </w:t>
      </w:r>
      <w:r w:rsidR="006B4D26" w:rsidRPr="00913122">
        <w:rPr>
          <w:rFonts w:ascii="Arial" w:hAnsi="Arial" w:cs="Arial"/>
          <w:sz w:val="22"/>
          <w:szCs w:val="22"/>
        </w:rPr>
        <w:t xml:space="preserve">Na análise dos documentos de habilitação, a Administração poderá sanar erros ou falhas, que não alterem a substância dos documentos e sua validade jurídica, mediante decisão fundamentada, registrada em ata e acessível a todos, atribuindo-lhes </w:t>
      </w:r>
      <w:proofErr w:type="spellStart"/>
      <w:r w:rsidR="006B4D26" w:rsidRPr="00913122">
        <w:rPr>
          <w:rFonts w:ascii="Arial" w:hAnsi="Arial" w:cs="Arial"/>
          <w:sz w:val="22"/>
          <w:szCs w:val="22"/>
        </w:rPr>
        <w:t>eﬁcácia</w:t>
      </w:r>
      <w:proofErr w:type="spellEnd"/>
      <w:r w:rsidR="006B4D26" w:rsidRPr="00913122">
        <w:rPr>
          <w:rFonts w:ascii="Arial" w:hAnsi="Arial" w:cs="Arial"/>
          <w:sz w:val="22"/>
          <w:szCs w:val="22"/>
        </w:rPr>
        <w:t xml:space="preserve"> para fins de habilitação e classificação.</w:t>
      </w:r>
      <w:bookmarkEnd w:id="28"/>
    </w:p>
    <w:p w14:paraId="3D4398DA" w14:textId="48A13680" w:rsidR="006B4D26" w:rsidRPr="00913122" w:rsidRDefault="001430EC" w:rsidP="00913122">
      <w:pPr>
        <w:spacing w:before="120" w:after="120"/>
        <w:jc w:val="both"/>
        <w:rPr>
          <w:rFonts w:ascii="Arial" w:hAnsi="Arial" w:cs="Arial"/>
          <w:sz w:val="22"/>
          <w:szCs w:val="22"/>
        </w:rPr>
      </w:pPr>
      <w:bookmarkStart w:id="29" w:name="_Ref114665528"/>
      <w:r>
        <w:rPr>
          <w:rFonts w:ascii="Arial" w:hAnsi="Arial" w:cs="Arial"/>
          <w:sz w:val="22"/>
          <w:szCs w:val="22"/>
        </w:rPr>
        <w:t xml:space="preserve">6.17 </w:t>
      </w:r>
      <w:r w:rsidR="006B4D26" w:rsidRPr="00913122">
        <w:rPr>
          <w:rFonts w:ascii="Arial" w:hAnsi="Arial" w:cs="Arial"/>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29"/>
    </w:p>
    <w:p w14:paraId="654BA5F4" w14:textId="516A2060" w:rsidR="006B4D26" w:rsidRPr="00913122" w:rsidRDefault="001430EC" w:rsidP="00913122">
      <w:pPr>
        <w:spacing w:before="120" w:after="120"/>
        <w:jc w:val="both"/>
        <w:rPr>
          <w:rFonts w:ascii="Arial" w:hAnsi="Arial" w:cs="Arial"/>
          <w:sz w:val="22"/>
          <w:szCs w:val="22"/>
        </w:rPr>
      </w:pPr>
      <w:bookmarkStart w:id="30" w:name="_Ref114665515"/>
      <w:r>
        <w:rPr>
          <w:rFonts w:ascii="Arial" w:hAnsi="Arial" w:cs="Arial"/>
          <w:sz w:val="22"/>
          <w:szCs w:val="22"/>
        </w:rPr>
        <w:t xml:space="preserve">6.18 </w:t>
      </w:r>
      <w:r w:rsidR="006B4D26" w:rsidRPr="00913122">
        <w:rPr>
          <w:rFonts w:ascii="Arial" w:hAnsi="Arial" w:cs="Arial"/>
          <w:sz w:val="22"/>
          <w:szCs w:val="22"/>
        </w:rPr>
        <w:t>Somente serão disponibilizados para acesso público os documentos de habilitação do licitante cuja proposta atenda ao edital de licitação, após concluídos os procedimentos de que trata o subitem anterior</w:t>
      </w:r>
      <w:bookmarkEnd w:id="30"/>
      <w:r w:rsidR="006B4D26" w:rsidRPr="00913122">
        <w:rPr>
          <w:rFonts w:ascii="Arial" w:hAnsi="Arial" w:cs="Arial"/>
          <w:sz w:val="22"/>
          <w:szCs w:val="22"/>
        </w:rPr>
        <w:t>.</w:t>
      </w:r>
    </w:p>
    <w:p w14:paraId="222A7BC7" w14:textId="62B7DC7F"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6.19 </w:t>
      </w:r>
      <w:r w:rsidR="006B4D26" w:rsidRPr="00913122">
        <w:rPr>
          <w:rFonts w:ascii="Arial" w:hAnsi="Arial" w:cs="Arial"/>
          <w:sz w:val="22"/>
          <w:szCs w:val="22"/>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1EB27F4"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6.20 </w:t>
      </w:r>
      <w:r w:rsidR="006B4D26" w:rsidRPr="00913122">
        <w:rPr>
          <w:rFonts w:ascii="Arial" w:hAnsi="Arial" w:cs="Arial"/>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509A3B20"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6.21 </w:t>
      </w:r>
      <w:r w:rsidR="006B4D26" w:rsidRPr="00913122">
        <w:rPr>
          <w:rFonts w:ascii="Arial" w:hAnsi="Arial" w:cs="Arial"/>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15A4329F"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6.22 </w:t>
      </w:r>
      <w:r w:rsidR="006B4D26" w:rsidRPr="00913122">
        <w:rPr>
          <w:rFonts w:ascii="Arial" w:hAnsi="Arial" w:cs="Arial"/>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6859E8D" w14:textId="77E459EB" w:rsidR="006B4D26" w:rsidRPr="00913122" w:rsidRDefault="001430EC" w:rsidP="00913122">
      <w:pPr>
        <w:spacing w:before="120" w:after="120"/>
        <w:jc w:val="both"/>
        <w:rPr>
          <w:rFonts w:ascii="Arial" w:hAnsi="Arial" w:cs="Arial"/>
          <w:sz w:val="22"/>
          <w:szCs w:val="22"/>
        </w:rPr>
      </w:pPr>
      <w:r>
        <w:rPr>
          <w:rFonts w:ascii="Arial" w:hAnsi="Arial" w:cs="Arial"/>
          <w:sz w:val="22"/>
          <w:szCs w:val="22"/>
        </w:rPr>
        <w:t xml:space="preserve">6.22.1 </w:t>
      </w:r>
      <w:r w:rsidR="006B4D26" w:rsidRPr="00913122">
        <w:rPr>
          <w:rFonts w:ascii="Arial" w:hAnsi="Arial" w:cs="Arial"/>
          <w:sz w:val="22"/>
          <w:szCs w:val="22"/>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1C83FCAA" w14:textId="77777777" w:rsidR="009E60BC" w:rsidRPr="00913122" w:rsidRDefault="009E60BC" w:rsidP="00913122">
      <w:pPr>
        <w:spacing w:before="120" w:after="120"/>
        <w:jc w:val="both"/>
        <w:rPr>
          <w:rFonts w:ascii="Arial" w:hAnsi="Arial" w:cs="Arial"/>
          <w:sz w:val="22"/>
          <w:szCs w:val="22"/>
        </w:rPr>
      </w:pPr>
    </w:p>
    <w:p w14:paraId="2F2069E8" w14:textId="22609CBD" w:rsidR="006B4D26" w:rsidRPr="001430EC" w:rsidRDefault="001430EC" w:rsidP="00913122">
      <w:pPr>
        <w:spacing w:before="120" w:after="120"/>
        <w:jc w:val="both"/>
        <w:rPr>
          <w:rFonts w:ascii="Arial" w:hAnsi="Arial" w:cs="Arial"/>
          <w:b/>
          <w:bCs/>
          <w:sz w:val="22"/>
          <w:szCs w:val="22"/>
        </w:rPr>
      </w:pPr>
      <w:bookmarkStart w:id="31" w:name="_Toc122606110"/>
      <w:r w:rsidRPr="001430EC">
        <w:rPr>
          <w:rFonts w:ascii="Arial" w:hAnsi="Arial" w:cs="Arial"/>
          <w:b/>
          <w:bCs/>
          <w:sz w:val="22"/>
          <w:szCs w:val="22"/>
        </w:rPr>
        <w:t xml:space="preserve">7 </w:t>
      </w:r>
      <w:r w:rsidR="006B4D26" w:rsidRPr="001430EC">
        <w:rPr>
          <w:rFonts w:ascii="Arial" w:hAnsi="Arial" w:cs="Arial"/>
          <w:b/>
          <w:bCs/>
          <w:sz w:val="22"/>
          <w:szCs w:val="22"/>
        </w:rPr>
        <w:t>DOS RECURSOS</w:t>
      </w:r>
      <w:bookmarkEnd w:id="31"/>
    </w:p>
    <w:p w14:paraId="098BA53A" w14:textId="7C39E90B" w:rsidR="006B4D26" w:rsidRPr="00913122" w:rsidRDefault="00BD77DD" w:rsidP="00913122">
      <w:pPr>
        <w:spacing w:before="120" w:after="120"/>
        <w:jc w:val="both"/>
        <w:rPr>
          <w:rFonts w:ascii="Arial" w:hAnsi="Arial" w:cs="Arial"/>
          <w:sz w:val="22"/>
          <w:szCs w:val="22"/>
        </w:rPr>
      </w:pPr>
      <w:r>
        <w:rPr>
          <w:rFonts w:ascii="Arial" w:hAnsi="Arial" w:cs="Arial"/>
          <w:sz w:val="22"/>
          <w:szCs w:val="22"/>
        </w:rPr>
        <w:t xml:space="preserve">7.1 </w:t>
      </w:r>
      <w:r w:rsidR="006B4D26" w:rsidRPr="00913122">
        <w:rPr>
          <w:rFonts w:ascii="Arial" w:hAnsi="Arial" w:cs="Arial"/>
          <w:sz w:val="22"/>
          <w:szCs w:val="22"/>
        </w:rPr>
        <w:t xml:space="preserve">A interposição de recurso referente ao julgamento das propostas, à habilitação ou inabilitação de licitantes, à anulação ou revogação da licitação, observará o disposto no </w:t>
      </w:r>
      <w:hyperlink r:id="rId33" w:anchor="art165" w:history="1">
        <w:r w:rsidR="006B4D26" w:rsidRPr="00913122">
          <w:rPr>
            <w:rStyle w:val="Hyperlink"/>
            <w:rFonts w:ascii="Arial" w:hAnsi="Arial" w:cs="Arial"/>
            <w:sz w:val="22"/>
            <w:szCs w:val="22"/>
          </w:rPr>
          <w:t>art. 165 da Lei Federal nº 14.133, de 2021</w:t>
        </w:r>
      </w:hyperlink>
      <w:r w:rsidR="006B4D26" w:rsidRPr="00913122">
        <w:rPr>
          <w:rFonts w:ascii="Arial" w:hAnsi="Arial" w:cs="Arial"/>
          <w:sz w:val="22"/>
          <w:szCs w:val="22"/>
        </w:rPr>
        <w:t>.</w:t>
      </w:r>
    </w:p>
    <w:p w14:paraId="4D4E6189" w14:textId="4E6B0F1A" w:rsidR="006B4D26" w:rsidRPr="00913122" w:rsidRDefault="00BD77DD" w:rsidP="00913122">
      <w:pPr>
        <w:spacing w:before="120" w:after="120"/>
        <w:jc w:val="both"/>
        <w:rPr>
          <w:rFonts w:ascii="Arial" w:hAnsi="Arial" w:cs="Arial"/>
          <w:sz w:val="22"/>
          <w:szCs w:val="22"/>
        </w:rPr>
      </w:pPr>
      <w:r>
        <w:rPr>
          <w:rFonts w:ascii="Arial" w:hAnsi="Arial" w:cs="Arial"/>
          <w:sz w:val="22"/>
          <w:szCs w:val="22"/>
        </w:rPr>
        <w:t xml:space="preserve">7.2 </w:t>
      </w:r>
      <w:r w:rsidR="006B4D26" w:rsidRPr="00913122">
        <w:rPr>
          <w:rFonts w:ascii="Arial" w:hAnsi="Arial" w:cs="Arial"/>
          <w:sz w:val="22"/>
          <w:szCs w:val="22"/>
        </w:rPr>
        <w:t>O prazo recursal é de 3 (três) dias úteis, contados da data de intimação ou de lavratura da ata.</w:t>
      </w:r>
    </w:p>
    <w:p w14:paraId="530098D7" w14:textId="5DB45525" w:rsidR="006B4D26" w:rsidRPr="00913122" w:rsidRDefault="00BD77DD" w:rsidP="00913122">
      <w:pPr>
        <w:spacing w:before="120" w:after="120"/>
        <w:jc w:val="both"/>
        <w:rPr>
          <w:rFonts w:ascii="Arial" w:hAnsi="Arial" w:cs="Arial"/>
          <w:sz w:val="22"/>
          <w:szCs w:val="22"/>
        </w:rPr>
      </w:pPr>
      <w:r>
        <w:rPr>
          <w:rFonts w:ascii="Arial" w:hAnsi="Arial" w:cs="Arial"/>
          <w:sz w:val="22"/>
          <w:szCs w:val="22"/>
        </w:rPr>
        <w:t xml:space="preserve">7.3 </w:t>
      </w:r>
      <w:r w:rsidR="006B4D26" w:rsidRPr="00913122">
        <w:rPr>
          <w:rFonts w:ascii="Arial" w:hAnsi="Arial" w:cs="Arial"/>
          <w:sz w:val="22"/>
          <w:szCs w:val="22"/>
        </w:rPr>
        <w:t>Quando o recurso apresentado impugnar o julgamento das propostas ou o ato de habilitação ou inabilitação do licitante:</w:t>
      </w:r>
    </w:p>
    <w:p w14:paraId="58F4424D" w14:textId="09B9FCAF" w:rsidR="006B4D26" w:rsidRPr="00913122" w:rsidRDefault="00BD77DD" w:rsidP="00913122">
      <w:pPr>
        <w:spacing w:before="120" w:after="120"/>
        <w:jc w:val="both"/>
        <w:rPr>
          <w:rFonts w:ascii="Arial" w:hAnsi="Arial" w:cs="Arial"/>
          <w:sz w:val="22"/>
          <w:szCs w:val="22"/>
        </w:rPr>
      </w:pPr>
      <w:r>
        <w:rPr>
          <w:rFonts w:ascii="Arial" w:hAnsi="Arial" w:cs="Arial"/>
          <w:sz w:val="22"/>
          <w:szCs w:val="22"/>
        </w:rPr>
        <w:lastRenderedPageBreak/>
        <w:t xml:space="preserve">7.3.1 </w:t>
      </w:r>
      <w:r w:rsidR="006B4D26" w:rsidRPr="00913122">
        <w:rPr>
          <w:rFonts w:ascii="Arial" w:hAnsi="Arial" w:cs="Arial"/>
          <w:sz w:val="22"/>
          <w:szCs w:val="22"/>
        </w:rPr>
        <w:t>A intenção de recorrer deverá ser manifestada imediatamente, sob pena de preclusão;</w:t>
      </w:r>
    </w:p>
    <w:p w14:paraId="2DA067C7" w14:textId="0324C8D1" w:rsidR="006B4D26" w:rsidRPr="00913122" w:rsidRDefault="00BD77DD" w:rsidP="00913122">
      <w:pPr>
        <w:spacing w:before="120" w:after="120"/>
        <w:jc w:val="both"/>
        <w:rPr>
          <w:rFonts w:ascii="Arial" w:hAnsi="Arial" w:cs="Arial"/>
          <w:sz w:val="22"/>
          <w:szCs w:val="22"/>
        </w:rPr>
      </w:pPr>
      <w:r>
        <w:rPr>
          <w:rFonts w:ascii="Arial" w:hAnsi="Arial" w:cs="Arial"/>
          <w:sz w:val="22"/>
          <w:szCs w:val="22"/>
        </w:rPr>
        <w:t xml:space="preserve">7.3.2 </w:t>
      </w:r>
      <w:r w:rsidR="006B4D26" w:rsidRPr="00913122">
        <w:rPr>
          <w:rFonts w:ascii="Arial" w:hAnsi="Arial" w:cs="Arial"/>
          <w:sz w:val="22"/>
          <w:szCs w:val="22"/>
        </w:rPr>
        <w:t>O prazo para a manifestação da intenção de recorrer não será inferior a 10 (dez) minutos.</w:t>
      </w:r>
    </w:p>
    <w:p w14:paraId="7DBA1508" w14:textId="71044A60" w:rsidR="006B4D26" w:rsidRPr="00913122" w:rsidRDefault="00BD77DD" w:rsidP="00913122">
      <w:pPr>
        <w:spacing w:before="120" w:after="120"/>
        <w:jc w:val="both"/>
        <w:rPr>
          <w:rFonts w:ascii="Arial" w:hAnsi="Arial" w:cs="Arial"/>
          <w:sz w:val="22"/>
          <w:szCs w:val="22"/>
        </w:rPr>
      </w:pPr>
      <w:r>
        <w:rPr>
          <w:rFonts w:ascii="Arial" w:hAnsi="Arial" w:cs="Arial"/>
          <w:sz w:val="22"/>
          <w:szCs w:val="22"/>
        </w:rPr>
        <w:t xml:space="preserve">7.3.3 </w:t>
      </w:r>
      <w:r w:rsidR="006B4D26" w:rsidRPr="00913122">
        <w:rPr>
          <w:rFonts w:ascii="Arial" w:hAnsi="Arial" w:cs="Arial"/>
          <w:sz w:val="22"/>
          <w:szCs w:val="22"/>
        </w:rPr>
        <w:t>O prazo para apresentação das razões recursais será iniciado na data de intimação</w:t>
      </w:r>
      <w:r w:rsidR="00EA6F9D" w:rsidRPr="00913122">
        <w:rPr>
          <w:rFonts w:ascii="Arial" w:hAnsi="Arial" w:cs="Arial"/>
          <w:sz w:val="22"/>
          <w:szCs w:val="22"/>
        </w:rPr>
        <w:t xml:space="preserve"> (via sistema ou e</w:t>
      </w:r>
      <w:r w:rsidR="005465B7" w:rsidRPr="00913122">
        <w:rPr>
          <w:rFonts w:ascii="Arial" w:hAnsi="Arial" w:cs="Arial"/>
          <w:sz w:val="22"/>
          <w:szCs w:val="22"/>
        </w:rPr>
        <w:t>-</w:t>
      </w:r>
      <w:r w:rsidR="00EA6F9D" w:rsidRPr="00913122">
        <w:rPr>
          <w:rFonts w:ascii="Arial" w:hAnsi="Arial" w:cs="Arial"/>
          <w:sz w:val="22"/>
          <w:szCs w:val="22"/>
        </w:rPr>
        <w:t>mail)</w:t>
      </w:r>
      <w:r w:rsidR="006B4D26" w:rsidRPr="00913122">
        <w:rPr>
          <w:rFonts w:ascii="Arial" w:hAnsi="Arial" w:cs="Arial"/>
          <w:sz w:val="22"/>
          <w:szCs w:val="22"/>
        </w:rPr>
        <w:t xml:space="preserve"> ou de lavratura da ata de habilitação ou inabilitação</w:t>
      </w:r>
      <w:r w:rsidR="005465B7" w:rsidRPr="00913122">
        <w:rPr>
          <w:rFonts w:ascii="Arial" w:hAnsi="Arial" w:cs="Arial"/>
          <w:sz w:val="22"/>
          <w:szCs w:val="22"/>
        </w:rPr>
        <w:t>.</w:t>
      </w:r>
    </w:p>
    <w:p w14:paraId="66C5C8A4" w14:textId="7C08D85C" w:rsidR="006B4D26" w:rsidRPr="00913122" w:rsidRDefault="00BD77DD" w:rsidP="00913122">
      <w:pPr>
        <w:spacing w:before="120" w:after="120"/>
        <w:jc w:val="both"/>
        <w:rPr>
          <w:rFonts w:ascii="Arial" w:hAnsi="Arial" w:cs="Arial"/>
          <w:sz w:val="22"/>
          <w:szCs w:val="22"/>
        </w:rPr>
      </w:pPr>
      <w:r>
        <w:rPr>
          <w:rFonts w:ascii="Arial" w:hAnsi="Arial" w:cs="Arial"/>
          <w:sz w:val="22"/>
          <w:szCs w:val="22"/>
        </w:rPr>
        <w:t xml:space="preserve">7.3.4 </w:t>
      </w:r>
      <w:r w:rsidR="006B4D26" w:rsidRPr="00913122">
        <w:rPr>
          <w:rFonts w:ascii="Arial" w:hAnsi="Arial" w:cs="Arial"/>
          <w:sz w:val="22"/>
          <w:szCs w:val="22"/>
        </w:rPr>
        <w:t>Na hipótese de adoção da inversão de fases prevista no </w:t>
      </w:r>
      <w:hyperlink r:id="rId34" w:anchor="art17§1" w:history="1">
        <w:r w:rsidR="006B4D26" w:rsidRPr="00913122">
          <w:rPr>
            <w:rStyle w:val="Hyperlink"/>
            <w:rFonts w:ascii="Arial" w:hAnsi="Arial" w:cs="Arial"/>
            <w:sz w:val="22"/>
            <w:szCs w:val="22"/>
          </w:rPr>
          <w:t>§ 1º do art. 17 da Lei Federal nº 14.133, de 2021</w:t>
        </w:r>
      </w:hyperlink>
      <w:r w:rsidR="006B4D26" w:rsidRPr="00913122">
        <w:rPr>
          <w:rFonts w:ascii="Arial" w:hAnsi="Arial" w:cs="Arial"/>
          <w:sz w:val="22"/>
          <w:szCs w:val="22"/>
        </w:rPr>
        <w:t>, o prazo para apresentação das razões recursais será iniciado na data de intimação da ata de julgamento.</w:t>
      </w:r>
    </w:p>
    <w:p w14:paraId="4CAF3BC8" w14:textId="16DA932B" w:rsidR="006B4D26" w:rsidRPr="00913122" w:rsidRDefault="00BD77DD" w:rsidP="00913122">
      <w:pPr>
        <w:spacing w:before="120" w:after="120"/>
        <w:jc w:val="both"/>
        <w:rPr>
          <w:rFonts w:ascii="Arial" w:hAnsi="Arial" w:cs="Arial"/>
          <w:sz w:val="22"/>
          <w:szCs w:val="22"/>
        </w:rPr>
      </w:pPr>
      <w:r>
        <w:rPr>
          <w:rFonts w:ascii="Arial" w:hAnsi="Arial" w:cs="Arial"/>
          <w:sz w:val="22"/>
          <w:szCs w:val="22"/>
        </w:rPr>
        <w:t xml:space="preserve">7.4 </w:t>
      </w:r>
      <w:r w:rsidR="006B4D26" w:rsidRPr="00913122">
        <w:rPr>
          <w:rFonts w:ascii="Arial" w:hAnsi="Arial" w:cs="Arial"/>
          <w:sz w:val="22"/>
          <w:szCs w:val="22"/>
        </w:rPr>
        <w:t>Os recursos deverão ser encaminhados em campo próprio do sistema.</w:t>
      </w:r>
      <w:r w:rsidR="0046239B" w:rsidRPr="00913122">
        <w:rPr>
          <w:rFonts w:ascii="Arial" w:hAnsi="Arial" w:cs="Arial"/>
          <w:sz w:val="22"/>
          <w:szCs w:val="22"/>
        </w:rPr>
        <w:t xml:space="preserve"> Deverão ser encaminhadas as razoes recursais dentro do prazo, sob pena de preclusão da manifestação da qual não será apreciada.</w:t>
      </w:r>
    </w:p>
    <w:p w14:paraId="79953953" w14:textId="48F8CB76" w:rsidR="006B4D26" w:rsidRPr="00913122" w:rsidRDefault="00BD77DD" w:rsidP="00913122">
      <w:pPr>
        <w:spacing w:before="120" w:after="120"/>
        <w:jc w:val="both"/>
        <w:rPr>
          <w:rFonts w:ascii="Arial" w:hAnsi="Arial" w:cs="Arial"/>
          <w:sz w:val="22"/>
          <w:szCs w:val="22"/>
        </w:rPr>
      </w:pPr>
      <w:r>
        <w:rPr>
          <w:rFonts w:ascii="Arial" w:hAnsi="Arial" w:cs="Arial"/>
          <w:sz w:val="22"/>
          <w:szCs w:val="22"/>
        </w:rPr>
        <w:t xml:space="preserve">7.5 </w:t>
      </w:r>
      <w:r w:rsidR="006B4D26" w:rsidRPr="00913122">
        <w:rPr>
          <w:rFonts w:ascii="Arial" w:hAnsi="Arial" w:cs="Arial"/>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04379314" w:rsidR="006B4D26" w:rsidRPr="00913122" w:rsidRDefault="00BD77DD" w:rsidP="00913122">
      <w:pPr>
        <w:spacing w:before="120" w:after="120"/>
        <w:jc w:val="both"/>
        <w:rPr>
          <w:rFonts w:ascii="Arial" w:hAnsi="Arial" w:cs="Arial"/>
          <w:sz w:val="22"/>
          <w:szCs w:val="22"/>
        </w:rPr>
      </w:pPr>
      <w:r>
        <w:rPr>
          <w:rFonts w:ascii="Arial" w:hAnsi="Arial" w:cs="Arial"/>
          <w:sz w:val="22"/>
          <w:szCs w:val="22"/>
        </w:rPr>
        <w:t xml:space="preserve">7.6 </w:t>
      </w:r>
      <w:r w:rsidR="006B4D26" w:rsidRPr="00913122">
        <w:rPr>
          <w:rFonts w:ascii="Arial" w:hAnsi="Arial" w:cs="Arial"/>
          <w:sz w:val="22"/>
          <w:szCs w:val="22"/>
        </w:rPr>
        <w:t xml:space="preserve">Os recursos interpostos fora do prazo não serão conhecidos. </w:t>
      </w:r>
    </w:p>
    <w:p w14:paraId="6225A694" w14:textId="4A68FFCB" w:rsidR="006B4D26" w:rsidRPr="00913122" w:rsidRDefault="00BD77DD" w:rsidP="00913122">
      <w:pPr>
        <w:spacing w:before="120" w:after="120"/>
        <w:jc w:val="both"/>
        <w:rPr>
          <w:rFonts w:ascii="Arial" w:hAnsi="Arial" w:cs="Arial"/>
          <w:sz w:val="22"/>
          <w:szCs w:val="22"/>
        </w:rPr>
      </w:pPr>
      <w:r>
        <w:rPr>
          <w:rFonts w:ascii="Arial" w:hAnsi="Arial" w:cs="Arial"/>
          <w:sz w:val="22"/>
          <w:szCs w:val="22"/>
        </w:rPr>
        <w:t xml:space="preserve">7.7 </w:t>
      </w:r>
      <w:r w:rsidR="006B4D26" w:rsidRPr="00913122">
        <w:rPr>
          <w:rFonts w:ascii="Arial" w:hAnsi="Arial" w:cs="Arial"/>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2D152189" w:rsidR="006B4D26" w:rsidRPr="00913122" w:rsidRDefault="00BD77DD" w:rsidP="00913122">
      <w:pPr>
        <w:spacing w:before="120" w:after="120"/>
        <w:jc w:val="both"/>
        <w:rPr>
          <w:rFonts w:ascii="Arial" w:hAnsi="Arial" w:cs="Arial"/>
          <w:sz w:val="22"/>
          <w:szCs w:val="22"/>
        </w:rPr>
      </w:pPr>
      <w:r>
        <w:rPr>
          <w:rFonts w:ascii="Arial" w:hAnsi="Arial" w:cs="Arial"/>
          <w:sz w:val="22"/>
          <w:szCs w:val="22"/>
        </w:rPr>
        <w:t xml:space="preserve">7.8 </w:t>
      </w:r>
      <w:r w:rsidR="006B4D26" w:rsidRPr="00913122">
        <w:rPr>
          <w:rFonts w:ascii="Arial" w:hAnsi="Arial" w:cs="Arial"/>
          <w:sz w:val="22"/>
          <w:szCs w:val="22"/>
        </w:rPr>
        <w:t xml:space="preserve">O recurso e o pedido de reconsideração terão efeito suspensivo do ato ou da decisão recorrida até que sobrevenha decisão final da autoridade competente. </w:t>
      </w:r>
    </w:p>
    <w:p w14:paraId="63B676EC" w14:textId="20446C8A" w:rsidR="006B4D26" w:rsidRPr="00913122" w:rsidRDefault="00BD77DD" w:rsidP="00913122">
      <w:pPr>
        <w:spacing w:before="120" w:after="120"/>
        <w:jc w:val="both"/>
        <w:rPr>
          <w:rFonts w:ascii="Arial" w:hAnsi="Arial" w:cs="Arial"/>
          <w:sz w:val="22"/>
          <w:szCs w:val="22"/>
        </w:rPr>
      </w:pPr>
      <w:r>
        <w:rPr>
          <w:rFonts w:ascii="Arial" w:hAnsi="Arial" w:cs="Arial"/>
          <w:sz w:val="22"/>
          <w:szCs w:val="22"/>
        </w:rPr>
        <w:t xml:space="preserve">7.9 </w:t>
      </w:r>
      <w:r w:rsidR="006B4D26" w:rsidRPr="00913122">
        <w:rPr>
          <w:rFonts w:ascii="Arial" w:hAnsi="Arial" w:cs="Arial"/>
          <w:sz w:val="22"/>
          <w:szCs w:val="22"/>
        </w:rPr>
        <w:t xml:space="preserve">O acolhimento do recurso invalida tão somente os atos insuscetíveis de aproveitamento. </w:t>
      </w:r>
    </w:p>
    <w:p w14:paraId="2DAFF463" w14:textId="49D094C3" w:rsidR="006B4D26" w:rsidRPr="00913122" w:rsidRDefault="00BD77DD" w:rsidP="00913122">
      <w:pPr>
        <w:spacing w:before="120" w:after="120"/>
        <w:jc w:val="both"/>
        <w:rPr>
          <w:rFonts w:ascii="Arial" w:hAnsi="Arial" w:cs="Arial"/>
          <w:sz w:val="22"/>
          <w:szCs w:val="22"/>
        </w:rPr>
      </w:pPr>
      <w:r>
        <w:rPr>
          <w:rFonts w:ascii="Arial" w:hAnsi="Arial" w:cs="Arial"/>
          <w:sz w:val="22"/>
          <w:szCs w:val="22"/>
        </w:rPr>
        <w:t xml:space="preserve">7.10 </w:t>
      </w:r>
      <w:r w:rsidR="006B4D26" w:rsidRPr="00913122">
        <w:rPr>
          <w:rFonts w:ascii="Arial" w:hAnsi="Arial" w:cs="Arial"/>
          <w:sz w:val="22"/>
          <w:szCs w:val="22"/>
        </w:rPr>
        <w:t xml:space="preserve">Os autos do processo permanecerão com vista franqueada aos interessados no sítio eletrônico </w:t>
      </w:r>
      <w:hyperlink r:id="rId35" w:history="1">
        <w:r w:rsidR="009E60BC" w:rsidRPr="00913122">
          <w:rPr>
            <w:rStyle w:val="Hyperlink"/>
            <w:rFonts w:ascii="Arial" w:hAnsi="Arial" w:cs="Arial"/>
            <w:sz w:val="22"/>
            <w:szCs w:val="22"/>
          </w:rPr>
          <w:t>https://marilandiadosul.pr.gov.br/</w:t>
        </w:r>
      </w:hyperlink>
    </w:p>
    <w:p w14:paraId="69DEBF68" w14:textId="77777777" w:rsidR="009E60BC" w:rsidRPr="00913122" w:rsidRDefault="009E60BC" w:rsidP="00913122">
      <w:pPr>
        <w:spacing w:before="120" w:after="120"/>
        <w:jc w:val="both"/>
        <w:rPr>
          <w:rFonts w:ascii="Arial" w:hAnsi="Arial" w:cs="Arial"/>
          <w:sz w:val="22"/>
          <w:szCs w:val="22"/>
        </w:rPr>
      </w:pPr>
    </w:p>
    <w:p w14:paraId="523F377B" w14:textId="011B8D12" w:rsidR="006B4D26" w:rsidRPr="00E94119" w:rsidRDefault="00E94119" w:rsidP="00913122">
      <w:pPr>
        <w:spacing w:before="120" w:after="120"/>
        <w:jc w:val="both"/>
        <w:rPr>
          <w:rFonts w:ascii="Arial" w:hAnsi="Arial" w:cs="Arial"/>
          <w:b/>
          <w:bCs/>
          <w:sz w:val="22"/>
          <w:szCs w:val="22"/>
        </w:rPr>
      </w:pPr>
      <w:bookmarkStart w:id="32" w:name="_Toc122606111"/>
      <w:r>
        <w:rPr>
          <w:rFonts w:ascii="Arial" w:hAnsi="Arial" w:cs="Arial"/>
          <w:b/>
          <w:bCs/>
          <w:sz w:val="22"/>
          <w:szCs w:val="22"/>
        </w:rPr>
        <w:t xml:space="preserve">8 </w:t>
      </w:r>
      <w:r w:rsidR="006B4D26" w:rsidRPr="00E94119">
        <w:rPr>
          <w:rFonts w:ascii="Arial" w:hAnsi="Arial" w:cs="Arial"/>
          <w:b/>
          <w:bCs/>
          <w:sz w:val="22"/>
          <w:szCs w:val="22"/>
        </w:rPr>
        <w:t>DAS INFRAÇÕES ADMINISTRATIVAS E SANÇÕES</w:t>
      </w:r>
      <w:bookmarkEnd w:id="32"/>
    </w:p>
    <w:p w14:paraId="5E404864" w14:textId="196B232C" w:rsidR="006B4D26" w:rsidRPr="00913122" w:rsidRDefault="00E94119" w:rsidP="00913122">
      <w:pPr>
        <w:spacing w:before="120" w:after="120"/>
        <w:jc w:val="both"/>
        <w:rPr>
          <w:rFonts w:ascii="Arial" w:hAnsi="Arial" w:cs="Arial"/>
          <w:sz w:val="22"/>
          <w:szCs w:val="22"/>
        </w:rPr>
      </w:pPr>
      <w:r>
        <w:rPr>
          <w:rFonts w:ascii="Arial" w:hAnsi="Arial" w:cs="Arial"/>
          <w:sz w:val="22"/>
          <w:szCs w:val="22"/>
        </w:rPr>
        <w:t xml:space="preserve">8.1 </w:t>
      </w:r>
      <w:r w:rsidR="006B4D26" w:rsidRPr="00913122">
        <w:rPr>
          <w:rFonts w:ascii="Arial" w:hAnsi="Arial" w:cs="Arial"/>
          <w:sz w:val="22"/>
          <w:szCs w:val="22"/>
        </w:rPr>
        <w:t xml:space="preserve">Comete infração administrativa, nos termos da lei, o licitante que, com dolo ou culpa: </w:t>
      </w:r>
    </w:p>
    <w:p w14:paraId="632614F2" w14:textId="17D02265" w:rsidR="006B4D26" w:rsidRPr="00E94119" w:rsidRDefault="00E94119" w:rsidP="00913122">
      <w:pPr>
        <w:spacing w:before="120" w:after="120"/>
        <w:jc w:val="both"/>
        <w:rPr>
          <w:rFonts w:ascii="Arial" w:hAnsi="Arial" w:cs="Arial"/>
          <w:b/>
          <w:bCs/>
          <w:sz w:val="22"/>
          <w:szCs w:val="22"/>
        </w:rPr>
      </w:pPr>
      <w:bookmarkStart w:id="33" w:name="_Ref114668085"/>
      <w:bookmarkStart w:id="34" w:name="_Hlk114652595"/>
      <w:r>
        <w:rPr>
          <w:rFonts w:ascii="Arial" w:hAnsi="Arial" w:cs="Arial"/>
          <w:sz w:val="22"/>
          <w:szCs w:val="22"/>
        </w:rPr>
        <w:t xml:space="preserve">8.1.1 </w:t>
      </w:r>
      <w:r w:rsidR="00FC3CB4" w:rsidRPr="00913122">
        <w:rPr>
          <w:rFonts w:ascii="Arial" w:hAnsi="Arial" w:cs="Arial"/>
          <w:sz w:val="22"/>
          <w:szCs w:val="22"/>
        </w:rPr>
        <w:t>D</w:t>
      </w:r>
      <w:r w:rsidR="006B4D26" w:rsidRPr="00913122">
        <w:rPr>
          <w:rFonts w:ascii="Arial" w:hAnsi="Arial" w:cs="Arial"/>
          <w:sz w:val="22"/>
          <w:szCs w:val="22"/>
        </w:rPr>
        <w:t xml:space="preserve">eixar de entregar a documentação exigida para o certame ou </w:t>
      </w:r>
      <w:r w:rsidR="006B4D26" w:rsidRPr="00E94119">
        <w:rPr>
          <w:rFonts w:ascii="Arial" w:hAnsi="Arial" w:cs="Arial"/>
          <w:b/>
          <w:bCs/>
          <w:sz w:val="22"/>
          <w:szCs w:val="22"/>
        </w:rPr>
        <w:t>não entregar qualquer documento que tenha sido solicitado pelo(a) pregoeiro(a) durante o certame;</w:t>
      </w:r>
      <w:bookmarkEnd w:id="33"/>
    </w:p>
    <w:p w14:paraId="46FE61FA" w14:textId="69A72B7C" w:rsidR="006B4D26" w:rsidRPr="00913122" w:rsidRDefault="00E94119" w:rsidP="00913122">
      <w:pPr>
        <w:spacing w:before="120" w:after="120"/>
        <w:jc w:val="both"/>
        <w:rPr>
          <w:rFonts w:ascii="Arial" w:hAnsi="Arial" w:cs="Arial"/>
          <w:sz w:val="22"/>
          <w:szCs w:val="22"/>
        </w:rPr>
      </w:pPr>
      <w:bookmarkStart w:id="35" w:name="_Ref114668108"/>
      <w:r>
        <w:rPr>
          <w:rFonts w:ascii="Arial" w:hAnsi="Arial" w:cs="Arial"/>
          <w:sz w:val="22"/>
          <w:szCs w:val="22"/>
        </w:rPr>
        <w:t xml:space="preserve">8.1.2 </w:t>
      </w:r>
      <w:r w:rsidR="006B4D26" w:rsidRPr="00913122">
        <w:rPr>
          <w:rFonts w:ascii="Arial" w:hAnsi="Arial" w:cs="Arial"/>
          <w:sz w:val="22"/>
          <w:szCs w:val="22"/>
        </w:rPr>
        <w:t>Salvo em decorrência de fato superveniente devidamente justificado, não mantiver a proposta em especial quando:</w:t>
      </w:r>
      <w:bookmarkEnd w:id="35"/>
    </w:p>
    <w:p w14:paraId="28019A66" w14:textId="6F80D019" w:rsidR="006B4D26" w:rsidRPr="00E94119" w:rsidRDefault="00E94119" w:rsidP="00913122">
      <w:pPr>
        <w:spacing w:before="120" w:after="120"/>
        <w:jc w:val="both"/>
        <w:rPr>
          <w:rFonts w:ascii="Arial" w:hAnsi="Arial" w:cs="Arial"/>
          <w:b/>
          <w:bCs/>
          <w:sz w:val="22"/>
          <w:szCs w:val="22"/>
        </w:rPr>
      </w:pPr>
      <w:r>
        <w:rPr>
          <w:rFonts w:ascii="Arial" w:hAnsi="Arial" w:cs="Arial"/>
          <w:b/>
          <w:bCs/>
          <w:sz w:val="22"/>
          <w:szCs w:val="22"/>
        </w:rPr>
        <w:t xml:space="preserve">8.1.2.1 </w:t>
      </w:r>
      <w:r w:rsidR="006B4D26" w:rsidRPr="00E94119">
        <w:rPr>
          <w:rFonts w:ascii="Arial" w:hAnsi="Arial" w:cs="Arial"/>
          <w:b/>
          <w:bCs/>
          <w:sz w:val="22"/>
          <w:szCs w:val="22"/>
        </w:rPr>
        <w:t xml:space="preserve">Não enviar a proposta adequada ao último lance ofertado ou após a negociação; </w:t>
      </w:r>
    </w:p>
    <w:p w14:paraId="608D0814" w14:textId="7E334983" w:rsidR="006B4D26" w:rsidRPr="00913122" w:rsidRDefault="00E94119" w:rsidP="00913122">
      <w:pPr>
        <w:spacing w:before="120" w:after="120"/>
        <w:jc w:val="both"/>
        <w:rPr>
          <w:rFonts w:ascii="Arial" w:hAnsi="Arial" w:cs="Arial"/>
          <w:sz w:val="22"/>
          <w:szCs w:val="22"/>
        </w:rPr>
      </w:pPr>
      <w:r>
        <w:rPr>
          <w:rFonts w:ascii="Arial" w:hAnsi="Arial" w:cs="Arial"/>
          <w:sz w:val="22"/>
          <w:szCs w:val="22"/>
        </w:rPr>
        <w:t xml:space="preserve">8.1.2.2 </w:t>
      </w:r>
      <w:r w:rsidR="006B4D26" w:rsidRPr="00913122">
        <w:rPr>
          <w:rFonts w:ascii="Arial" w:hAnsi="Arial" w:cs="Arial"/>
          <w:sz w:val="22"/>
          <w:szCs w:val="22"/>
        </w:rPr>
        <w:t xml:space="preserve">Recusar-se a enviar o detalhamento da proposta quando exigível; </w:t>
      </w:r>
    </w:p>
    <w:p w14:paraId="1D7BDCFB" w14:textId="70489BCB" w:rsidR="006B4D26" w:rsidRPr="00432F4D" w:rsidRDefault="00E94119" w:rsidP="00913122">
      <w:pPr>
        <w:spacing w:before="120" w:after="120"/>
        <w:jc w:val="both"/>
        <w:rPr>
          <w:rFonts w:ascii="Arial" w:hAnsi="Arial" w:cs="Arial"/>
          <w:b/>
          <w:bCs/>
          <w:sz w:val="22"/>
          <w:szCs w:val="22"/>
        </w:rPr>
      </w:pPr>
      <w:r>
        <w:rPr>
          <w:rFonts w:ascii="Arial" w:hAnsi="Arial" w:cs="Arial"/>
          <w:sz w:val="22"/>
          <w:szCs w:val="22"/>
        </w:rPr>
        <w:t xml:space="preserve">8.1.2.3 </w:t>
      </w:r>
      <w:r w:rsidR="006B4D26" w:rsidRPr="00432F4D">
        <w:rPr>
          <w:rFonts w:ascii="Arial" w:hAnsi="Arial" w:cs="Arial"/>
          <w:b/>
          <w:bCs/>
          <w:sz w:val="22"/>
          <w:szCs w:val="22"/>
        </w:rPr>
        <w:t>Pedir para ser desclassificado quando encerrada a etapa competitiva;</w:t>
      </w:r>
    </w:p>
    <w:p w14:paraId="33D94A5F" w14:textId="66D407E3" w:rsidR="006B4D26" w:rsidRPr="00913122" w:rsidRDefault="00432F4D" w:rsidP="00913122">
      <w:pPr>
        <w:spacing w:before="120" w:after="120"/>
        <w:jc w:val="both"/>
        <w:rPr>
          <w:rFonts w:ascii="Arial" w:hAnsi="Arial" w:cs="Arial"/>
          <w:sz w:val="22"/>
          <w:szCs w:val="22"/>
        </w:rPr>
      </w:pPr>
      <w:r>
        <w:rPr>
          <w:rFonts w:ascii="Arial" w:hAnsi="Arial" w:cs="Arial"/>
          <w:sz w:val="22"/>
          <w:szCs w:val="22"/>
        </w:rPr>
        <w:t xml:space="preserve">8.1.2.4 </w:t>
      </w:r>
      <w:r w:rsidR="006B4D26" w:rsidRPr="00913122">
        <w:rPr>
          <w:rFonts w:ascii="Arial" w:hAnsi="Arial" w:cs="Arial"/>
          <w:sz w:val="22"/>
          <w:szCs w:val="22"/>
        </w:rPr>
        <w:t>Deixar de apresentar amostra;</w:t>
      </w:r>
    </w:p>
    <w:p w14:paraId="3206F967" w14:textId="3F8B218B" w:rsidR="006B4D26" w:rsidRPr="00432F4D" w:rsidRDefault="00432F4D" w:rsidP="00913122">
      <w:pPr>
        <w:spacing w:before="120" w:after="120"/>
        <w:jc w:val="both"/>
        <w:rPr>
          <w:rFonts w:ascii="Arial" w:hAnsi="Arial" w:cs="Arial"/>
          <w:b/>
          <w:bCs/>
          <w:sz w:val="22"/>
          <w:szCs w:val="22"/>
        </w:rPr>
      </w:pPr>
      <w:r>
        <w:rPr>
          <w:rFonts w:ascii="Arial" w:hAnsi="Arial" w:cs="Arial"/>
          <w:sz w:val="22"/>
          <w:szCs w:val="22"/>
        </w:rPr>
        <w:t xml:space="preserve">8.1.2.5 </w:t>
      </w:r>
      <w:r w:rsidR="006B4D26" w:rsidRPr="00432F4D">
        <w:rPr>
          <w:rFonts w:ascii="Arial" w:hAnsi="Arial" w:cs="Arial"/>
          <w:b/>
          <w:bCs/>
          <w:sz w:val="22"/>
          <w:szCs w:val="22"/>
        </w:rPr>
        <w:t xml:space="preserve">Apresentar proposta ou amostra em desacordo com as especificações do edital; </w:t>
      </w:r>
    </w:p>
    <w:p w14:paraId="509AA48E" w14:textId="584D3CC8" w:rsidR="006B4D26" w:rsidRPr="00913122" w:rsidRDefault="00432F4D" w:rsidP="00913122">
      <w:pPr>
        <w:spacing w:before="120" w:after="120"/>
        <w:jc w:val="both"/>
        <w:rPr>
          <w:rFonts w:ascii="Arial" w:hAnsi="Arial" w:cs="Arial"/>
          <w:sz w:val="22"/>
          <w:szCs w:val="22"/>
        </w:rPr>
      </w:pPr>
      <w:bookmarkStart w:id="36" w:name="_Ref114668139"/>
      <w:r>
        <w:rPr>
          <w:rFonts w:ascii="Arial" w:hAnsi="Arial" w:cs="Arial"/>
          <w:sz w:val="22"/>
          <w:szCs w:val="22"/>
        </w:rPr>
        <w:t xml:space="preserve">8.1.3 </w:t>
      </w:r>
      <w:r w:rsidR="006B4D26" w:rsidRPr="00432F4D">
        <w:rPr>
          <w:rFonts w:ascii="Arial" w:hAnsi="Arial" w:cs="Arial"/>
          <w:b/>
          <w:bCs/>
          <w:sz w:val="22"/>
          <w:szCs w:val="22"/>
        </w:rPr>
        <w:t>Não entregar a documentação exigida para a contratação</w:t>
      </w:r>
      <w:r w:rsidR="006B4D26" w:rsidRPr="00913122">
        <w:rPr>
          <w:rFonts w:ascii="Arial" w:hAnsi="Arial" w:cs="Arial"/>
          <w:sz w:val="22"/>
          <w:szCs w:val="22"/>
        </w:rPr>
        <w:t>, quando convocado dentro do prazo de validade de sua proposta;</w:t>
      </w:r>
      <w:bookmarkEnd w:id="36"/>
    </w:p>
    <w:p w14:paraId="57A7C802" w14:textId="11798599" w:rsidR="006B4D26" w:rsidRPr="00432F4D" w:rsidRDefault="00432F4D" w:rsidP="00913122">
      <w:pPr>
        <w:spacing w:before="120" w:after="120"/>
        <w:jc w:val="both"/>
        <w:rPr>
          <w:rFonts w:ascii="Arial" w:hAnsi="Arial" w:cs="Arial"/>
          <w:b/>
          <w:bCs/>
          <w:sz w:val="22"/>
          <w:szCs w:val="22"/>
        </w:rPr>
      </w:pPr>
      <w:r>
        <w:rPr>
          <w:rFonts w:ascii="Arial" w:hAnsi="Arial" w:cs="Arial"/>
          <w:sz w:val="22"/>
          <w:szCs w:val="22"/>
        </w:rPr>
        <w:t xml:space="preserve">8.1.3.1 </w:t>
      </w:r>
      <w:r w:rsidR="006B4D26" w:rsidRPr="00432F4D">
        <w:rPr>
          <w:rFonts w:ascii="Arial" w:hAnsi="Arial" w:cs="Arial"/>
          <w:b/>
          <w:bCs/>
          <w:sz w:val="22"/>
          <w:szCs w:val="22"/>
        </w:rPr>
        <w:t>Recusar-se, sem justificativa, a assinar o contrato</w:t>
      </w:r>
      <w:r w:rsidR="00D712E6" w:rsidRPr="00432F4D">
        <w:rPr>
          <w:rFonts w:ascii="Arial" w:hAnsi="Arial" w:cs="Arial"/>
          <w:b/>
          <w:bCs/>
          <w:sz w:val="22"/>
          <w:szCs w:val="22"/>
        </w:rPr>
        <w:t xml:space="preserve"> ou ata de registro de preços</w:t>
      </w:r>
      <w:r w:rsidR="006B4D26" w:rsidRPr="00432F4D">
        <w:rPr>
          <w:rFonts w:ascii="Arial" w:hAnsi="Arial" w:cs="Arial"/>
          <w:b/>
          <w:bCs/>
          <w:sz w:val="22"/>
          <w:szCs w:val="22"/>
        </w:rPr>
        <w:t>, ou a aceitar ou retirar o instrumento equivalente no prazo estabelecido pela Administração;</w:t>
      </w:r>
    </w:p>
    <w:p w14:paraId="5AB0C832" w14:textId="48449F19" w:rsidR="006B4D26" w:rsidRPr="00913122" w:rsidRDefault="00432F4D" w:rsidP="00913122">
      <w:pPr>
        <w:spacing w:before="120" w:after="120"/>
        <w:jc w:val="both"/>
        <w:rPr>
          <w:rFonts w:ascii="Arial" w:hAnsi="Arial" w:cs="Arial"/>
          <w:sz w:val="22"/>
          <w:szCs w:val="22"/>
        </w:rPr>
      </w:pPr>
      <w:bookmarkStart w:id="37" w:name="_Ref114668249"/>
      <w:r>
        <w:rPr>
          <w:rFonts w:ascii="Arial" w:hAnsi="Arial" w:cs="Arial"/>
          <w:sz w:val="22"/>
          <w:szCs w:val="22"/>
        </w:rPr>
        <w:lastRenderedPageBreak/>
        <w:t xml:space="preserve">8.1.4 </w:t>
      </w:r>
      <w:r w:rsidR="006B4D26" w:rsidRPr="00913122">
        <w:rPr>
          <w:rFonts w:ascii="Arial" w:hAnsi="Arial" w:cs="Arial"/>
          <w:sz w:val="22"/>
          <w:szCs w:val="22"/>
        </w:rPr>
        <w:t>Apresentar declaração ou documentação falsa exigida para o certame ou prestar declaração falsa durante a licitação</w:t>
      </w:r>
      <w:bookmarkEnd w:id="37"/>
      <w:r w:rsidR="006B4D26" w:rsidRPr="00913122">
        <w:rPr>
          <w:rFonts w:ascii="Arial" w:hAnsi="Arial" w:cs="Arial"/>
          <w:sz w:val="22"/>
          <w:szCs w:val="22"/>
        </w:rPr>
        <w:t>;</w:t>
      </w:r>
    </w:p>
    <w:p w14:paraId="4AFD0D57" w14:textId="46319BEF" w:rsidR="006B4D26" w:rsidRPr="00913122" w:rsidRDefault="00432F4D" w:rsidP="00913122">
      <w:pPr>
        <w:spacing w:before="120" w:after="120"/>
        <w:jc w:val="both"/>
        <w:rPr>
          <w:rFonts w:ascii="Arial" w:hAnsi="Arial" w:cs="Arial"/>
          <w:sz w:val="22"/>
          <w:szCs w:val="22"/>
        </w:rPr>
      </w:pPr>
      <w:bookmarkStart w:id="38" w:name="_Ref114668245"/>
      <w:r>
        <w:rPr>
          <w:rFonts w:ascii="Arial" w:hAnsi="Arial" w:cs="Arial"/>
          <w:sz w:val="22"/>
          <w:szCs w:val="22"/>
        </w:rPr>
        <w:t xml:space="preserve">8.1.5 </w:t>
      </w:r>
      <w:r w:rsidR="006B4D26" w:rsidRPr="00913122">
        <w:rPr>
          <w:rFonts w:ascii="Arial" w:hAnsi="Arial" w:cs="Arial"/>
          <w:sz w:val="22"/>
          <w:szCs w:val="22"/>
        </w:rPr>
        <w:t>Fraudar a licitação</w:t>
      </w:r>
      <w:bookmarkEnd w:id="38"/>
      <w:r w:rsidR="006B4D26" w:rsidRPr="00913122">
        <w:rPr>
          <w:rFonts w:ascii="Arial" w:hAnsi="Arial" w:cs="Arial"/>
          <w:sz w:val="22"/>
          <w:szCs w:val="22"/>
        </w:rPr>
        <w:t>;</w:t>
      </w:r>
    </w:p>
    <w:p w14:paraId="68F5A103" w14:textId="2BDBB178" w:rsidR="006B4D26" w:rsidRPr="00913122" w:rsidRDefault="00432F4D" w:rsidP="00913122">
      <w:pPr>
        <w:spacing w:before="120" w:after="120"/>
        <w:jc w:val="both"/>
        <w:rPr>
          <w:rFonts w:ascii="Arial" w:hAnsi="Arial" w:cs="Arial"/>
          <w:sz w:val="22"/>
          <w:szCs w:val="22"/>
        </w:rPr>
      </w:pPr>
      <w:bookmarkStart w:id="39" w:name="_Ref114668247"/>
      <w:r>
        <w:rPr>
          <w:rFonts w:ascii="Arial" w:hAnsi="Arial" w:cs="Arial"/>
          <w:sz w:val="22"/>
          <w:szCs w:val="22"/>
        </w:rPr>
        <w:t xml:space="preserve">8.1.6 </w:t>
      </w:r>
      <w:r w:rsidR="006B4D26" w:rsidRPr="00913122">
        <w:rPr>
          <w:rFonts w:ascii="Arial" w:hAnsi="Arial" w:cs="Arial"/>
          <w:sz w:val="22"/>
          <w:szCs w:val="22"/>
        </w:rPr>
        <w:t>Comportar-se de modo inidôneo ou cometer fraude de qualquer natureza, em especial quando:</w:t>
      </w:r>
      <w:bookmarkEnd w:id="39"/>
    </w:p>
    <w:p w14:paraId="322EEB33" w14:textId="228D4DDB" w:rsidR="006B4D26" w:rsidRPr="00913122" w:rsidRDefault="00432F4D" w:rsidP="00913122">
      <w:pPr>
        <w:spacing w:before="120" w:after="120"/>
        <w:jc w:val="both"/>
        <w:rPr>
          <w:rFonts w:ascii="Arial" w:hAnsi="Arial" w:cs="Arial"/>
          <w:sz w:val="22"/>
          <w:szCs w:val="22"/>
        </w:rPr>
      </w:pPr>
      <w:r>
        <w:rPr>
          <w:rFonts w:ascii="Arial" w:hAnsi="Arial" w:cs="Arial"/>
          <w:sz w:val="22"/>
          <w:szCs w:val="22"/>
        </w:rPr>
        <w:t xml:space="preserve">8.1.6.1 </w:t>
      </w:r>
      <w:r w:rsidR="006B4D26" w:rsidRPr="00913122">
        <w:rPr>
          <w:rFonts w:ascii="Arial" w:hAnsi="Arial" w:cs="Arial"/>
          <w:sz w:val="22"/>
          <w:szCs w:val="22"/>
        </w:rPr>
        <w:t xml:space="preserve">Agir em conluio ou em desconformidade com a lei; </w:t>
      </w:r>
    </w:p>
    <w:p w14:paraId="4D01C7B6" w14:textId="1E78F98F" w:rsidR="006B4D26" w:rsidRPr="00913122" w:rsidRDefault="00432F4D" w:rsidP="00913122">
      <w:pPr>
        <w:spacing w:before="120" w:after="120"/>
        <w:jc w:val="both"/>
        <w:rPr>
          <w:rFonts w:ascii="Arial" w:hAnsi="Arial" w:cs="Arial"/>
          <w:sz w:val="22"/>
          <w:szCs w:val="22"/>
        </w:rPr>
      </w:pPr>
      <w:r>
        <w:rPr>
          <w:rFonts w:ascii="Arial" w:hAnsi="Arial" w:cs="Arial"/>
          <w:sz w:val="22"/>
          <w:szCs w:val="22"/>
        </w:rPr>
        <w:t xml:space="preserve">8.1.6.2 </w:t>
      </w:r>
      <w:r w:rsidR="006B4D26" w:rsidRPr="00913122">
        <w:rPr>
          <w:rFonts w:ascii="Arial" w:hAnsi="Arial" w:cs="Arial"/>
          <w:sz w:val="22"/>
          <w:szCs w:val="22"/>
        </w:rPr>
        <w:t xml:space="preserve">Induzir deliberadamente a erro no julgamento; </w:t>
      </w:r>
    </w:p>
    <w:p w14:paraId="58577632" w14:textId="10B3CB4A" w:rsidR="006B4D26" w:rsidRPr="00913122" w:rsidRDefault="00432F4D" w:rsidP="00913122">
      <w:pPr>
        <w:spacing w:before="120" w:after="120"/>
        <w:jc w:val="both"/>
        <w:rPr>
          <w:rFonts w:ascii="Arial" w:hAnsi="Arial" w:cs="Arial"/>
          <w:sz w:val="22"/>
          <w:szCs w:val="22"/>
        </w:rPr>
      </w:pPr>
      <w:r>
        <w:rPr>
          <w:rFonts w:ascii="Arial" w:hAnsi="Arial" w:cs="Arial"/>
          <w:sz w:val="22"/>
          <w:szCs w:val="22"/>
        </w:rPr>
        <w:t xml:space="preserve">8.1.6.3 </w:t>
      </w:r>
      <w:r w:rsidR="006B4D26" w:rsidRPr="00913122">
        <w:rPr>
          <w:rFonts w:ascii="Arial" w:hAnsi="Arial" w:cs="Arial"/>
          <w:sz w:val="22"/>
          <w:szCs w:val="22"/>
        </w:rPr>
        <w:t xml:space="preserve">Apresentar amostra falsificada ou deteriorada; </w:t>
      </w:r>
    </w:p>
    <w:p w14:paraId="2E5E3747" w14:textId="4EF76C1C" w:rsidR="006B4D26" w:rsidRPr="00913122" w:rsidRDefault="007D2126" w:rsidP="00913122">
      <w:pPr>
        <w:spacing w:before="120" w:after="120"/>
        <w:jc w:val="both"/>
        <w:rPr>
          <w:rFonts w:ascii="Arial" w:hAnsi="Arial" w:cs="Arial"/>
          <w:sz w:val="22"/>
          <w:szCs w:val="22"/>
        </w:rPr>
      </w:pPr>
      <w:bookmarkStart w:id="40" w:name="_Ref114668251"/>
      <w:r>
        <w:rPr>
          <w:rFonts w:ascii="Arial" w:hAnsi="Arial" w:cs="Arial"/>
          <w:sz w:val="22"/>
          <w:szCs w:val="22"/>
        </w:rPr>
        <w:t xml:space="preserve">8.1.7 </w:t>
      </w:r>
      <w:r w:rsidR="006B4D26" w:rsidRPr="00913122">
        <w:rPr>
          <w:rFonts w:ascii="Arial" w:hAnsi="Arial" w:cs="Arial"/>
          <w:sz w:val="22"/>
          <w:szCs w:val="22"/>
        </w:rPr>
        <w:t>Praticar atos ilícitos com vistas a frustrar os objetivos da licitação</w:t>
      </w:r>
      <w:bookmarkEnd w:id="40"/>
      <w:r w:rsidR="006B4D26" w:rsidRPr="00913122">
        <w:rPr>
          <w:rFonts w:ascii="Arial" w:hAnsi="Arial" w:cs="Arial"/>
          <w:sz w:val="22"/>
          <w:szCs w:val="22"/>
        </w:rPr>
        <w:t>;</w:t>
      </w:r>
    </w:p>
    <w:p w14:paraId="6F7B73D6" w14:textId="7D9D08EE" w:rsidR="006B4D26" w:rsidRPr="00913122" w:rsidRDefault="007D2126" w:rsidP="00913122">
      <w:pPr>
        <w:spacing w:before="120" w:after="120"/>
        <w:jc w:val="both"/>
        <w:rPr>
          <w:rFonts w:ascii="Arial" w:hAnsi="Arial" w:cs="Arial"/>
          <w:sz w:val="22"/>
          <w:szCs w:val="22"/>
        </w:rPr>
      </w:pPr>
      <w:bookmarkStart w:id="41" w:name="_Ref114668252"/>
      <w:r>
        <w:rPr>
          <w:rFonts w:ascii="Arial" w:hAnsi="Arial" w:cs="Arial"/>
          <w:sz w:val="22"/>
          <w:szCs w:val="22"/>
        </w:rPr>
        <w:t xml:space="preserve">8.1.8 </w:t>
      </w:r>
      <w:r w:rsidR="006B4D26" w:rsidRPr="00913122">
        <w:rPr>
          <w:rFonts w:ascii="Arial" w:hAnsi="Arial" w:cs="Arial"/>
          <w:sz w:val="22"/>
          <w:szCs w:val="22"/>
        </w:rPr>
        <w:t xml:space="preserve">Praticar ato lesivo previsto no </w:t>
      </w:r>
      <w:hyperlink r:id="rId36" w:anchor="art5" w:history="1">
        <w:r w:rsidR="006B4D26" w:rsidRPr="00913122">
          <w:rPr>
            <w:rStyle w:val="Hyperlink"/>
            <w:rFonts w:ascii="Arial" w:hAnsi="Arial" w:cs="Arial"/>
            <w:sz w:val="22"/>
            <w:szCs w:val="22"/>
          </w:rPr>
          <w:t>art. 5º da Lei n.º 12.846, de 2013</w:t>
        </w:r>
      </w:hyperlink>
      <w:bookmarkEnd w:id="41"/>
      <w:r w:rsidR="006B4D26" w:rsidRPr="00913122">
        <w:rPr>
          <w:rFonts w:ascii="Arial" w:hAnsi="Arial" w:cs="Arial"/>
          <w:sz w:val="22"/>
          <w:szCs w:val="22"/>
        </w:rPr>
        <w:t>;</w:t>
      </w:r>
    </w:p>
    <w:p w14:paraId="6E17B8CC" w14:textId="019245FA" w:rsidR="006B4D26" w:rsidRPr="00913122" w:rsidRDefault="007D2126" w:rsidP="00913122">
      <w:pPr>
        <w:spacing w:before="120" w:after="120"/>
        <w:jc w:val="both"/>
        <w:rPr>
          <w:rFonts w:ascii="Arial" w:hAnsi="Arial" w:cs="Arial"/>
          <w:sz w:val="22"/>
          <w:szCs w:val="22"/>
        </w:rPr>
      </w:pPr>
      <w:r>
        <w:rPr>
          <w:rFonts w:ascii="Arial" w:hAnsi="Arial" w:cs="Arial"/>
          <w:sz w:val="22"/>
          <w:szCs w:val="22"/>
        </w:rPr>
        <w:t xml:space="preserve">8.1.9 </w:t>
      </w:r>
      <w:r w:rsidR="006B4D26" w:rsidRPr="00913122">
        <w:rPr>
          <w:rFonts w:ascii="Arial" w:hAnsi="Arial" w:cs="Arial"/>
          <w:sz w:val="22"/>
          <w:szCs w:val="22"/>
        </w:rPr>
        <w:t>Praticar qualquer infração prevista na legislação de regência.</w:t>
      </w:r>
    </w:p>
    <w:bookmarkEnd w:id="34"/>
    <w:p w14:paraId="1F196538" w14:textId="4835D86D" w:rsidR="006B4D26" w:rsidRPr="00913122" w:rsidRDefault="007D2126" w:rsidP="00913122">
      <w:pPr>
        <w:spacing w:before="120" w:after="120"/>
        <w:jc w:val="both"/>
        <w:rPr>
          <w:rFonts w:ascii="Arial" w:hAnsi="Arial" w:cs="Arial"/>
          <w:sz w:val="22"/>
          <w:szCs w:val="22"/>
        </w:rPr>
      </w:pPr>
      <w:r>
        <w:rPr>
          <w:rFonts w:ascii="Arial" w:hAnsi="Arial" w:cs="Arial"/>
          <w:sz w:val="22"/>
          <w:szCs w:val="22"/>
        </w:rPr>
        <w:t xml:space="preserve">8.2 </w:t>
      </w:r>
      <w:r w:rsidR="006B4D26" w:rsidRPr="00913122">
        <w:rPr>
          <w:rFonts w:ascii="Arial" w:hAnsi="Arial" w:cs="Arial"/>
          <w:sz w:val="22"/>
          <w:szCs w:val="22"/>
        </w:rPr>
        <w:t xml:space="preserve">Com fulcro na </w:t>
      </w:r>
      <w:hyperlink r:id="rId37" w:history="1">
        <w:r w:rsidR="006B4D26" w:rsidRPr="00913122">
          <w:rPr>
            <w:rStyle w:val="Hyperlink"/>
            <w:rFonts w:ascii="Arial" w:hAnsi="Arial" w:cs="Arial"/>
            <w:sz w:val="22"/>
            <w:szCs w:val="22"/>
          </w:rPr>
          <w:t>Lei Federal nº 14.133, de 2021</w:t>
        </w:r>
      </w:hyperlink>
      <w:r w:rsidR="006B4D26" w:rsidRPr="00913122">
        <w:rPr>
          <w:rFonts w:ascii="Arial" w:hAnsi="Arial" w:cs="Arial"/>
          <w:sz w:val="22"/>
          <w:szCs w:val="22"/>
        </w:rPr>
        <w:t xml:space="preserve">, a Administração poderá, garantida a prévia defesa, aplicar aos licitantes e/ou adjudicatários as seguintes sanções, sem prejuízo das responsabilidades civil e criminal: </w:t>
      </w:r>
    </w:p>
    <w:p w14:paraId="2C4CD99B" w14:textId="27F15497" w:rsidR="006B4D26" w:rsidRPr="00913122" w:rsidRDefault="007D2126" w:rsidP="00913122">
      <w:pPr>
        <w:spacing w:before="120" w:after="120"/>
        <w:jc w:val="both"/>
        <w:rPr>
          <w:rFonts w:ascii="Arial" w:hAnsi="Arial" w:cs="Arial"/>
          <w:sz w:val="22"/>
          <w:szCs w:val="22"/>
        </w:rPr>
      </w:pPr>
      <w:r>
        <w:rPr>
          <w:rFonts w:ascii="Arial" w:hAnsi="Arial" w:cs="Arial"/>
          <w:sz w:val="22"/>
          <w:szCs w:val="22"/>
        </w:rPr>
        <w:t xml:space="preserve">8.2.1 </w:t>
      </w:r>
      <w:r w:rsidR="006B4D26" w:rsidRPr="00913122">
        <w:rPr>
          <w:rFonts w:ascii="Arial" w:hAnsi="Arial" w:cs="Arial"/>
          <w:sz w:val="22"/>
          <w:szCs w:val="22"/>
        </w:rPr>
        <w:t xml:space="preserve">Advertência; </w:t>
      </w:r>
    </w:p>
    <w:p w14:paraId="1B44D4FF" w14:textId="4A3B589B" w:rsidR="006B4D26" w:rsidRPr="00913122" w:rsidRDefault="007D2126" w:rsidP="00913122">
      <w:pPr>
        <w:spacing w:before="120" w:after="120"/>
        <w:jc w:val="both"/>
        <w:rPr>
          <w:rFonts w:ascii="Arial" w:hAnsi="Arial" w:cs="Arial"/>
          <w:sz w:val="22"/>
          <w:szCs w:val="22"/>
        </w:rPr>
      </w:pPr>
      <w:r>
        <w:rPr>
          <w:rFonts w:ascii="Arial" w:hAnsi="Arial" w:cs="Arial"/>
          <w:sz w:val="22"/>
          <w:szCs w:val="22"/>
        </w:rPr>
        <w:t xml:space="preserve">8.2.2 </w:t>
      </w:r>
      <w:r w:rsidR="006B4D26" w:rsidRPr="00913122">
        <w:rPr>
          <w:rFonts w:ascii="Arial" w:hAnsi="Arial" w:cs="Arial"/>
          <w:sz w:val="22"/>
          <w:szCs w:val="22"/>
        </w:rPr>
        <w:t>Multa;</w:t>
      </w:r>
    </w:p>
    <w:p w14:paraId="3AABEB44" w14:textId="51BCAB02" w:rsidR="006B4D26" w:rsidRPr="00913122" w:rsidRDefault="007D2126" w:rsidP="00913122">
      <w:pPr>
        <w:spacing w:before="120" w:after="120"/>
        <w:jc w:val="both"/>
        <w:rPr>
          <w:rFonts w:ascii="Arial" w:hAnsi="Arial" w:cs="Arial"/>
          <w:sz w:val="22"/>
          <w:szCs w:val="22"/>
        </w:rPr>
      </w:pPr>
      <w:r>
        <w:rPr>
          <w:rFonts w:ascii="Arial" w:hAnsi="Arial" w:cs="Arial"/>
          <w:sz w:val="22"/>
          <w:szCs w:val="22"/>
        </w:rPr>
        <w:t xml:space="preserve">8.2.3 </w:t>
      </w:r>
      <w:r w:rsidR="006B4D26" w:rsidRPr="00913122">
        <w:rPr>
          <w:rFonts w:ascii="Arial" w:hAnsi="Arial" w:cs="Arial"/>
          <w:sz w:val="22"/>
          <w:szCs w:val="22"/>
        </w:rPr>
        <w:t>Impedimento de licitar e contratar e</w:t>
      </w:r>
    </w:p>
    <w:p w14:paraId="706D651E" w14:textId="45E84050" w:rsidR="006B4D26" w:rsidRPr="00913122" w:rsidRDefault="007D2126" w:rsidP="00913122">
      <w:pPr>
        <w:spacing w:before="120" w:after="120"/>
        <w:jc w:val="both"/>
        <w:rPr>
          <w:rFonts w:ascii="Arial" w:hAnsi="Arial" w:cs="Arial"/>
          <w:sz w:val="22"/>
          <w:szCs w:val="22"/>
        </w:rPr>
      </w:pPr>
      <w:r>
        <w:rPr>
          <w:rFonts w:ascii="Arial" w:hAnsi="Arial" w:cs="Arial"/>
          <w:sz w:val="22"/>
          <w:szCs w:val="22"/>
        </w:rPr>
        <w:t xml:space="preserve">8.2.4 </w:t>
      </w:r>
      <w:r w:rsidR="006B4D26" w:rsidRPr="00913122">
        <w:rPr>
          <w:rFonts w:ascii="Arial" w:hAnsi="Arial" w:cs="Arial"/>
          <w:sz w:val="22"/>
          <w:szCs w:val="22"/>
        </w:rPr>
        <w:t>Declaração de inidoneidade para licitar ou contratar, enquanto perdurarem os motivos determinantes da punição ou até que seja promovida sua reabilitação perante a própria autoridade que aplicou a penalidade.</w:t>
      </w:r>
    </w:p>
    <w:p w14:paraId="2FCD32CD" w14:textId="0126B1F3" w:rsidR="006B4D26" w:rsidRPr="00913122" w:rsidRDefault="007D2126" w:rsidP="00913122">
      <w:pPr>
        <w:spacing w:before="120" w:after="120"/>
        <w:jc w:val="both"/>
        <w:rPr>
          <w:rFonts w:ascii="Arial" w:hAnsi="Arial" w:cs="Arial"/>
          <w:sz w:val="22"/>
          <w:szCs w:val="22"/>
        </w:rPr>
      </w:pPr>
      <w:r>
        <w:rPr>
          <w:rFonts w:ascii="Arial" w:hAnsi="Arial" w:cs="Arial"/>
          <w:sz w:val="22"/>
          <w:szCs w:val="22"/>
        </w:rPr>
        <w:t xml:space="preserve">8.3. </w:t>
      </w:r>
      <w:r w:rsidR="006B4D26" w:rsidRPr="00913122">
        <w:rPr>
          <w:rFonts w:ascii="Arial" w:hAnsi="Arial" w:cs="Arial"/>
          <w:sz w:val="22"/>
          <w:szCs w:val="22"/>
        </w:rPr>
        <w:t>Na aplicação das sanções serão considerados:</w:t>
      </w:r>
    </w:p>
    <w:p w14:paraId="6E22A289" w14:textId="4BE79099" w:rsidR="006B4D26" w:rsidRPr="00913122" w:rsidRDefault="007D2126" w:rsidP="00913122">
      <w:pPr>
        <w:spacing w:before="120" w:after="120"/>
        <w:jc w:val="both"/>
        <w:rPr>
          <w:rFonts w:ascii="Arial" w:hAnsi="Arial" w:cs="Arial"/>
          <w:sz w:val="22"/>
          <w:szCs w:val="22"/>
        </w:rPr>
      </w:pPr>
      <w:r>
        <w:rPr>
          <w:rFonts w:ascii="Arial" w:hAnsi="Arial" w:cs="Arial"/>
          <w:sz w:val="22"/>
          <w:szCs w:val="22"/>
        </w:rPr>
        <w:t xml:space="preserve">8.3.1 </w:t>
      </w:r>
      <w:r w:rsidR="006B4D26" w:rsidRPr="00913122">
        <w:rPr>
          <w:rFonts w:ascii="Arial" w:hAnsi="Arial" w:cs="Arial"/>
          <w:sz w:val="22"/>
          <w:szCs w:val="22"/>
        </w:rPr>
        <w:t>A natureza e a gravidade da infração cometida.</w:t>
      </w:r>
    </w:p>
    <w:p w14:paraId="41C24739" w14:textId="157BAAEC" w:rsidR="006B4D26" w:rsidRPr="00913122" w:rsidRDefault="007D2126" w:rsidP="00913122">
      <w:pPr>
        <w:spacing w:before="120" w:after="120"/>
        <w:jc w:val="both"/>
        <w:rPr>
          <w:rFonts w:ascii="Arial" w:hAnsi="Arial" w:cs="Arial"/>
          <w:sz w:val="22"/>
          <w:szCs w:val="22"/>
        </w:rPr>
      </w:pPr>
      <w:r>
        <w:rPr>
          <w:rFonts w:ascii="Arial" w:hAnsi="Arial" w:cs="Arial"/>
          <w:sz w:val="22"/>
          <w:szCs w:val="22"/>
        </w:rPr>
        <w:t xml:space="preserve">8.3.2 </w:t>
      </w:r>
      <w:r w:rsidR="006B4D26" w:rsidRPr="00913122">
        <w:rPr>
          <w:rFonts w:ascii="Arial" w:hAnsi="Arial" w:cs="Arial"/>
          <w:sz w:val="22"/>
          <w:szCs w:val="22"/>
        </w:rPr>
        <w:t>As peculiaridades do caso concreto</w:t>
      </w:r>
    </w:p>
    <w:p w14:paraId="55332D72" w14:textId="4677F6CB" w:rsidR="006B4D26" w:rsidRPr="00913122" w:rsidRDefault="007D2126" w:rsidP="00913122">
      <w:pPr>
        <w:spacing w:before="120" w:after="120"/>
        <w:jc w:val="both"/>
        <w:rPr>
          <w:rFonts w:ascii="Arial" w:hAnsi="Arial" w:cs="Arial"/>
          <w:sz w:val="22"/>
          <w:szCs w:val="22"/>
        </w:rPr>
      </w:pPr>
      <w:r>
        <w:rPr>
          <w:rFonts w:ascii="Arial" w:hAnsi="Arial" w:cs="Arial"/>
          <w:sz w:val="22"/>
          <w:szCs w:val="22"/>
        </w:rPr>
        <w:t xml:space="preserve">8.3.3 </w:t>
      </w:r>
      <w:r w:rsidR="006B4D26" w:rsidRPr="00913122">
        <w:rPr>
          <w:rFonts w:ascii="Arial" w:hAnsi="Arial" w:cs="Arial"/>
          <w:sz w:val="22"/>
          <w:szCs w:val="22"/>
        </w:rPr>
        <w:t>As circunstâncias agravantes ou atenuantes</w:t>
      </w:r>
    </w:p>
    <w:p w14:paraId="27636327" w14:textId="3BAFC80D" w:rsidR="006B4D26" w:rsidRPr="00913122" w:rsidRDefault="007D2126" w:rsidP="00913122">
      <w:pPr>
        <w:spacing w:before="120" w:after="120"/>
        <w:jc w:val="both"/>
        <w:rPr>
          <w:rFonts w:ascii="Arial" w:hAnsi="Arial" w:cs="Arial"/>
          <w:sz w:val="22"/>
          <w:szCs w:val="22"/>
        </w:rPr>
      </w:pPr>
      <w:r>
        <w:rPr>
          <w:rFonts w:ascii="Arial" w:hAnsi="Arial" w:cs="Arial"/>
          <w:sz w:val="22"/>
          <w:szCs w:val="22"/>
        </w:rPr>
        <w:t xml:space="preserve">8.3.4 </w:t>
      </w:r>
      <w:r w:rsidR="006B4D26" w:rsidRPr="00913122">
        <w:rPr>
          <w:rFonts w:ascii="Arial" w:hAnsi="Arial" w:cs="Arial"/>
          <w:sz w:val="22"/>
          <w:szCs w:val="22"/>
        </w:rPr>
        <w:t>Os danos que dela provierem para a Administração Pública</w:t>
      </w:r>
    </w:p>
    <w:p w14:paraId="2ADFA8DC" w14:textId="2B42C5EC" w:rsidR="006B4D26" w:rsidRPr="00913122" w:rsidRDefault="007D2126" w:rsidP="00913122">
      <w:pPr>
        <w:spacing w:before="120" w:after="120"/>
        <w:jc w:val="both"/>
        <w:rPr>
          <w:rFonts w:ascii="Arial" w:hAnsi="Arial" w:cs="Arial"/>
          <w:sz w:val="22"/>
          <w:szCs w:val="22"/>
        </w:rPr>
      </w:pPr>
      <w:r>
        <w:rPr>
          <w:rFonts w:ascii="Arial" w:hAnsi="Arial" w:cs="Arial"/>
          <w:sz w:val="22"/>
          <w:szCs w:val="22"/>
        </w:rPr>
        <w:t xml:space="preserve">8.3.5 </w:t>
      </w:r>
      <w:r w:rsidR="006B4D26" w:rsidRPr="00913122">
        <w:rPr>
          <w:rFonts w:ascii="Arial" w:hAnsi="Arial" w:cs="Arial"/>
          <w:sz w:val="22"/>
          <w:szCs w:val="22"/>
        </w:rPr>
        <w:t>A implantação ou o aperfeiçoamento de programa de integridade, conforme normas e orientações dos órgãos de controle.</w:t>
      </w:r>
    </w:p>
    <w:p w14:paraId="615DC3A8" w14:textId="0A045035" w:rsidR="006B4D26" w:rsidRPr="00913122" w:rsidRDefault="007D2126" w:rsidP="00913122">
      <w:pPr>
        <w:spacing w:before="120" w:after="120"/>
        <w:jc w:val="both"/>
        <w:rPr>
          <w:rFonts w:ascii="Arial" w:hAnsi="Arial" w:cs="Arial"/>
          <w:sz w:val="22"/>
          <w:szCs w:val="22"/>
        </w:rPr>
      </w:pPr>
      <w:r>
        <w:rPr>
          <w:rFonts w:ascii="Arial" w:hAnsi="Arial" w:cs="Arial"/>
          <w:sz w:val="22"/>
          <w:szCs w:val="22"/>
        </w:rPr>
        <w:t xml:space="preserve">8.4 </w:t>
      </w:r>
      <w:r w:rsidR="006B4D26" w:rsidRPr="00913122">
        <w:rPr>
          <w:rFonts w:ascii="Arial" w:hAnsi="Arial" w:cs="Arial"/>
          <w:sz w:val="22"/>
          <w:szCs w:val="22"/>
        </w:rPr>
        <w:t>A advertência será aplicada ao responsável desde que não se justifique a imposição de penalidade mais grave.</w:t>
      </w:r>
    </w:p>
    <w:p w14:paraId="6527E5A9" w14:textId="3051CFDD" w:rsidR="006B4D26" w:rsidRPr="00913122" w:rsidRDefault="007D2126" w:rsidP="00913122">
      <w:pPr>
        <w:spacing w:before="120" w:after="120"/>
        <w:jc w:val="both"/>
        <w:rPr>
          <w:rFonts w:ascii="Arial" w:hAnsi="Arial" w:cs="Arial"/>
          <w:sz w:val="22"/>
          <w:szCs w:val="22"/>
        </w:rPr>
      </w:pPr>
      <w:r>
        <w:rPr>
          <w:rFonts w:ascii="Arial" w:hAnsi="Arial" w:cs="Arial"/>
          <w:sz w:val="22"/>
          <w:szCs w:val="22"/>
        </w:rPr>
        <w:t xml:space="preserve">8.5 </w:t>
      </w:r>
      <w:r w:rsidR="006B4D26" w:rsidRPr="00913122">
        <w:rPr>
          <w:rFonts w:ascii="Arial" w:hAnsi="Arial" w:cs="Arial"/>
          <w:sz w:val="22"/>
          <w:szCs w:val="22"/>
        </w:rPr>
        <w:t xml:space="preserve">A multa será recolhida em percentual de 0,5% a 30% incidente sobre o valor do contrato licitado, recolhida no prazo máximo de 15 (quinze) dias úteis, a contar da comunicação oficial. </w:t>
      </w:r>
    </w:p>
    <w:p w14:paraId="46A2783C" w14:textId="26486DFD" w:rsidR="006B4D26" w:rsidRPr="00913122" w:rsidRDefault="007D2126" w:rsidP="00913122">
      <w:pPr>
        <w:spacing w:before="120" w:after="120"/>
        <w:jc w:val="both"/>
        <w:rPr>
          <w:rFonts w:ascii="Arial" w:hAnsi="Arial" w:cs="Arial"/>
          <w:sz w:val="22"/>
          <w:szCs w:val="22"/>
        </w:rPr>
      </w:pPr>
      <w:bookmarkStart w:id="42" w:name="_Hlk113876035"/>
      <w:r>
        <w:rPr>
          <w:rFonts w:ascii="Arial" w:hAnsi="Arial" w:cs="Arial"/>
          <w:sz w:val="22"/>
          <w:szCs w:val="22"/>
        </w:rPr>
        <w:t xml:space="preserve">8.5.1 </w:t>
      </w:r>
      <w:r w:rsidR="006B4D26" w:rsidRPr="00913122">
        <w:rPr>
          <w:rFonts w:ascii="Arial" w:hAnsi="Arial" w:cs="Arial"/>
          <w:sz w:val="22"/>
          <w:szCs w:val="22"/>
        </w:rPr>
        <w:t>A multa será aplicada em 0,5% (cinco décimos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r w:rsidR="009647EE" w:rsidRPr="00913122">
        <w:rPr>
          <w:rFonts w:ascii="Arial" w:hAnsi="Arial" w:cs="Arial"/>
          <w:sz w:val="22"/>
          <w:szCs w:val="22"/>
        </w:rPr>
        <w:t xml:space="preserve"> A multa de mora será aplicada em 1% (um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49B7BCE6" w14:textId="3245C16F" w:rsidR="009647EE" w:rsidRPr="00913122" w:rsidRDefault="007D2126" w:rsidP="00913122">
      <w:pPr>
        <w:spacing w:before="120" w:after="120"/>
        <w:jc w:val="both"/>
        <w:rPr>
          <w:rFonts w:ascii="Arial" w:hAnsi="Arial" w:cs="Arial"/>
          <w:sz w:val="22"/>
          <w:szCs w:val="22"/>
        </w:rPr>
      </w:pPr>
      <w:r>
        <w:rPr>
          <w:rFonts w:ascii="Arial" w:hAnsi="Arial" w:cs="Arial"/>
          <w:sz w:val="22"/>
          <w:szCs w:val="22"/>
        </w:rPr>
        <w:lastRenderedPageBreak/>
        <w:t xml:space="preserve">8.5.2 </w:t>
      </w:r>
      <w:r w:rsidR="009647EE" w:rsidRPr="00913122">
        <w:rPr>
          <w:rFonts w:ascii="Arial" w:hAnsi="Arial" w:cs="Arial"/>
          <w:sz w:val="22"/>
          <w:szCs w:val="22"/>
        </w:rPr>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p>
    <w:p w14:paraId="1F185E0C" w14:textId="0951CFEA" w:rsidR="006B4D26" w:rsidRPr="00913122" w:rsidRDefault="00FC594C" w:rsidP="00913122">
      <w:pPr>
        <w:spacing w:before="120" w:after="120"/>
        <w:jc w:val="both"/>
        <w:rPr>
          <w:rFonts w:ascii="Arial" w:hAnsi="Arial" w:cs="Arial"/>
          <w:sz w:val="22"/>
          <w:szCs w:val="22"/>
        </w:rPr>
      </w:pPr>
      <w:r w:rsidRPr="00E43CF1">
        <w:rPr>
          <w:rFonts w:ascii="Arial" w:hAnsi="Arial" w:cs="Arial"/>
          <w:sz w:val="22"/>
          <w:szCs w:val="22"/>
        </w:rPr>
        <w:t>8</w:t>
      </w:r>
      <w:r w:rsidR="006B4D26" w:rsidRPr="00E43CF1">
        <w:rPr>
          <w:rFonts w:ascii="Arial" w:hAnsi="Arial" w:cs="Arial"/>
          <w:sz w:val="22"/>
          <w:szCs w:val="22"/>
        </w:rPr>
        <w:t>.5.3</w:t>
      </w:r>
      <w:r w:rsidR="00FC3CB4" w:rsidRPr="00E43CF1">
        <w:rPr>
          <w:rFonts w:ascii="Arial" w:hAnsi="Arial" w:cs="Arial"/>
          <w:sz w:val="22"/>
          <w:szCs w:val="22"/>
        </w:rPr>
        <w:t xml:space="preserve">  </w:t>
      </w:r>
      <w:r w:rsidR="006B4D26" w:rsidRPr="00E43CF1">
        <w:rPr>
          <w:rFonts w:ascii="Arial" w:hAnsi="Arial" w:cs="Arial"/>
          <w:sz w:val="22"/>
          <w:szCs w:val="22"/>
        </w:rPr>
        <w:t xml:space="preserve"> Será aplicada em 15% para as infrações previstas nos itens </w:t>
      </w:r>
      <w:r w:rsidR="00BE6F48" w:rsidRPr="00E43CF1">
        <w:rPr>
          <w:rFonts w:ascii="Arial" w:hAnsi="Arial" w:cs="Arial"/>
          <w:sz w:val="22"/>
          <w:szCs w:val="22"/>
        </w:rPr>
        <w:t>9.1.1 e 9.1.2</w:t>
      </w:r>
      <w:r w:rsidR="006B4D26" w:rsidRPr="00E43CF1">
        <w:rPr>
          <w:rFonts w:ascii="Arial" w:hAnsi="Arial" w:cs="Arial"/>
          <w:sz w:val="22"/>
          <w:szCs w:val="22"/>
        </w:rPr>
        <w:fldChar w:fldCharType="begin"/>
      </w:r>
      <w:r w:rsidR="006B4D26" w:rsidRPr="00E43CF1">
        <w:rPr>
          <w:rFonts w:ascii="Arial" w:hAnsi="Arial" w:cs="Arial"/>
          <w:sz w:val="22"/>
          <w:szCs w:val="22"/>
        </w:rPr>
        <w:instrText xml:space="preserve"> REF _Ref114668108 \r \h  \* MERGEFORMAT </w:instrText>
      </w:r>
      <w:r w:rsidR="006B4D26" w:rsidRPr="00E43CF1">
        <w:rPr>
          <w:rFonts w:ascii="Arial" w:hAnsi="Arial" w:cs="Arial"/>
          <w:sz w:val="22"/>
          <w:szCs w:val="22"/>
        </w:rPr>
      </w:r>
      <w:r w:rsidR="006B4D26" w:rsidRPr="00E43CF1">
        <w:rPr>
          <w:rFonts w:ascii="Arial" w:hAnsi="Arial" w:cs="Arial"/>
          <w:sz w:val="22"/>
          <w:szCs w:val="22"/>
        </w:rPr>
        <w:fldChar w:fldCharType="separate"/>
      </w:r>
      <w:r w:rsidR="00246360">
        <w:rPr>
          <w:rFonts w:ascii="Arial" w:hAnsi="Arial" w:cs="Arial"/>
          <w:sz w:val="22"/>
          <w:szCs w:val="22"/>
        </w:rPr>
        <w:t>0</w:t>
      </w:r>
      <w:r w:rsidR="006B4D26" w:rsidRPr="00E43CF1">
        <w:rPr>
          <w:rFonts w:ascii="Arial" w:hAnsi="Arial" w:cs="Arial"/>
          <w:sz w:val="22"/>
          <w:szCs w:val="22"/>
        </w:rPr>
        <w:fldChar w:fldCharType="end"/>
      </w:r>
      <w:r w:rsidR="006B4D26" w:rsidRPr="00E43CF1">
        <w:rPr>
          <w:rFonts w:ascii="Arial" w:hAnsi="Arial" w:cs="Arial"/>
          <w:sz w:val="22"/>
          <w:szCs w:val="22"/>
        </w:rPr>
        <w:t xml:space="preserve"> calculado sobre o valor </w:t>
      </w:r>
      <w:r w:rsidR="00BE6F48" w:rsidRPr="00E43CF1">
        <w:rPr>
          <w:rFonts w:ascii="Arial" w:hAnsi="Arial" w:cs="Arial"/>
          <w:sz w:val="22"/>
          <w:szCs w:val="22"/>
        </w:rPr>
        <w:t>da proposta</w:t>
      </w:r>
      <w:r w:rsidR="002D5AD4" w:rsidRPr="00E43CF1">
        <w:rPr>
          <w:rFonts w:ascii="Arial" w:hAnsi="Arial" w:cs="Arial"/>
          <w:sz w:val="22"/>
          <w:szCs w:val="22"/>
        </w:rPr>
        <w:t xml:space="preserve"> comercial</w:t>
      </w:r>
      <w:r w:rsidR="006B4D26" w:rsidRPr="00E43CF1">
        <w:rPr>
          <w:rFonts w:ascii="Arial" w:hAnsi="Arial" w:cs="Arial"/>
          <w:sz w:val="22"/>
          <w:szCs w:val="22"/>
        </w:rPr>
        <w:t xml:space="preserve">, </w:t>
      </w:r>
      <w:r w:rsidR="00BE6F48" w:rsidRPr="00E43CF1">
        <w:rPr>
          <w:rFonts w:ascii="Arial" w:hAnsi="Arial" w:cs="Arial"/>
          <w:sz w:val="22"/>
          <w:szCs w:val="22"/>
        </w:rPr>
        <w:t>e, para a infração prevista no item 9.1.3 calculado s</w:t>
      </w:r>
      <w:r w:rsidR="006B4D26" w:rsidRPr="00E43CF1">
        <w:rPr>
          <w:rFonts w:ascii="Arial" w:hAnsi="Arial" w:cs="Arial"/>
          <w:sz w:val="22"/>
          <w:szCs w:val="22"/>
        </w:rPr>
        <w:t xml:space="preserve">obre o valor </w:t>
      </w:r>
      <w:r w:rsidR="00BE6F48" w:rsidRPr="00E43CF1">
        <w:rPr>
          <w:rFonts w:ascii="Arial" w:hAnsi="Arial" w:cs="Arial"/>
          <w:sz w:val="22"/>
          <w:szCs w:val="22"/>
        </w:rPr>
        <w:t>dos itens/lotes que a proponente se sagrou vencedora</w:t>
      </w:r>
      <w:r w:rsidR="006B4D26" w:rsidRPr="00E43CF1">
        <w:rPr>
          <w:rFonts w:ascii="Arial" w:hAnsi="Arial" w:cs="Arial"/>
          <w:sz w:val="22"/>
          <w:szCs w:val="22"/>
        </w:rPr>
        <w:t>.</w:t>
      </w:r>
      <w:bookmarkEnd w:id="42"/>
    </w:p>
    <w:p w14:paraId="04DCA923" w14:textId="191C1FFA" w:rsidR="006B4D26" w:rsidRPr="00913122" w:rsidRDefault="00FC594C" w:rsidP="00913122">
      <w:pPr>
        <w:spacing w:before="120" w:after="120"/>
        <w:jc w:val="both"/>
        <w:rPr>
          <w:rFonts w:ascii="Arial" w:hAnsi="Arial" w:cs="Arial"/>
          <w:sz w:val="22"/>
          <w:szCs w:val="22"/>
        </w:rPr>
      </w:pPr>
      <w:r>
        <w:rPr>
          <w:rFonts w:ascii="Arial" w:hAnsi="Arial" w:cs="Arial"/>
          <w:sz w:val="22"/>
          <w:szCs w:val="22"/>
        </w:rPr>
        <w:t>8</w:t>
      </w:r>
      <w:r w:rsidR="006B4D26" w:rsidRPr="00913122">
        <w:rPr>
          <w:rFonts w:ascii="Arial" w:hAnsi="Arial" w:cs="Arial"/>
          <w:sz w:val="22"/>
          <w:szCs w:val="22"/>
        </w:rPr>
        <w:t xml:space="preserve">.5.4 </w:t>
      </w:r>
      <w:r w:rsidR="00FC3CB4" w:rsidRPr="00913122">
        <w:rPr>
          <w:rFonts w:ascii="Arial" w:hAnsi="Arial" w:cs="Arial"/>
          <w:sz w:val="22"/>
          <w:szCs w:val="22"/>
        </w:rPr>
        <w:t xml:space="preserve">  </w:t>
      </w:r>
      <w:r w:rsidR="006B4D26" w:rsidRPr="00913122">
        <w:rPr>
          <w:rFonts w:ascii="Arial" w:hAnsi="Arial" w:cs="Arial"/>
          <w:sz w:val="22"/>
          <w:szCs w:val="22"/>
        </w:rPr>
        <w:t xml:space="preserve">Será aplicada em 30% para as infrações previstas nos itens </w:t>
      </w:r>
      <w:r w:rsidR="006B4D26" w:rsidRPr="00913122">
        <w:rPr>
          <w:rFonts w:ascii="Arial" w:hAnsi="Arial" w:cs="Arial"/>
          <w:sz w:val="22"/>
          <w:szCs w:val="22"/>
        </w:rPr>
        <w:fldChar w:fldCharType="begin"/>
      </w:r>
      <w:r w:rsidR="006B4D26" w:rsidRPr="00913122">
        <w:rPr>
          <w:rFonts w:ascii="Arial" w:hAnsi="Arial" w:cs="Arial"/>
          <w:sz w:val="22"/>
          <w:szCs w:val="22"/>
        </w:rPr>
        <w:instrText xml:space="preserve"> REF _Ref114668249 \r \h  \* MERGEFORMAT </w:instrText>
      </w:r>
      <w:r w:rsidR="006B4D26" w:rsidRPr="00913122">
        <w:rPr>
          <w:rFonts w:ascii="Arial" w:hAnsi="Arial" w:cs="Arial"/>
          <w:sz w:val="22"/>
          <w:szCs w:val="22"/>
        </w:rPr>
      </w:r>
      <w:r w:rsidR="006B4D26" w:rsidRPr="00913122">
        <w:rPr>
          <w:rFonts w:ascii="Arial" w:hAnsi="Arial" w:cs="Arial"/>
          <w:sz w:val="22"/>
          <w:szCs w:val="22"/>
        </w:rPr>
        <w:fldChar w:fldCharType="separate"/>
      </w:r>
      <w:r w:rsidR="00246360">
        <w:rPr>
          <w:rFonts w:ascii="Arial" w:hAnsi="Arial" w:cs="Arial"/>
          <w:sz w:val="22"/>
          <w:szCs w:val="22"/>
        </w:rPr>
        <w:t>0</w:t>
      </w:r>
      <w:r w:rsidR="006B4D26" w:rsidRPr="00913122">
        <w:rPr>
          <w:rFonts w:ascii="Arial" w:hAnsi="Arial" w:cs="Arial"/>
          <w:sz w:val="22"/>
          <w:szCs w:val="22"/>
        </w:rPr>
        <w:fldChar w:fldCharType="end"/>
      </w:r>
      <w:r w:rsidR="006B4D26" w:rsidRPr="00913122">
        <w:rPr>
          <w:rFonts w:ascii="Arial" w:hAnsi="Arial" w:cs="Arial"/>
          <w:sz w:val="22"/>
          <w:szCs w:val="22"/>
        </w:rPr>
        <w:t xml:space="preserve">, </w:t>
      </w:r>
      <w:r w:rsidR="006B4D26" w:rsidRPr="00913122">
        <w:rPr>
          <w:rFonts w:ascii="Arial" w:hAnsi="Arial" w:cs="Arial"/>
          <w:sz w:val="22"/>
          <w:szCs w:val="22"/>
        </w:rPr>
        <w:fldChar w:fldCharType="begin"/>
      </w:r>
      <w:r w:rsidR="006B4D26" w:rsidRPr="00913122">
        <w:rPr>
          <w:rFonts w:ascii="Arial" w:hAnsi="Arial" w:cs="Arial"/>
          <w:sz w:val="22"/>
          <w:szCs w:val="22"/>
        </w:rPr>
        <w:instrText xml:space="preserve"> REF _Ref114668245 \r \h  \* MERGEFORMAT </w:instrText>
      </w:r>
      <w:r w:rsidR="006B4D26" w:rsidRPr="00913122">
        <w:rPr>
          <w:rFonts w:ascii="Arial" w:hAnsi="Arial" w:cs="Arial"/>
          <w:sz w:val="22"/>
          <w:szCs w:val="22"/>
        </w:rPr>
      </w:r>
      <w:r w:rsidR="006B4D26" w:rsidRPr="00913122">
        <w:rPr>
          <w:rFonts w:ascii="Arial" w:hAnsi="Arial" w:cs="Arial"/>
          <w:sz w:val="22"/>
          <w:szCs w:val="22"/>
        </w:rPr>
        <w:fldChar w:fldCharType="separate"/>
      </w:r>
      <w:r w:rsidR="00246360">
        <w:rPr>
          <w:rFonts w:ascii="Arial" w:hAnsi="Arial" w:cs="Arial"/>
          <w:sz w:val="22"/>
          <w:szCs w:val="22"/>
        </w:rPr>
        <w:t>0</w:t>
      </w:r>
      <w:r w:rsidR="006B4D26" w:rsidRPr="00913122">
        <w:rPr>
          <w:rFonts w:ascii="Arial" w:hAnsi="Arial" w:cs="Arial"/>
          <w:sz w:val="22"/>
          <w:szCs w:val="22"/>
        </w:rPr>
        <w:fldChar w:fldCharType="end"/>
      </w:r>
      <w:r w:rsidR="006B4D26" w:rsidRPr="00913122">
        <w:rPr>
          <w:rFonts w:ascii="Arial" w:hAnsi="Arial" w:cs="Arial"/>
          <w:sz w:val="22"/>
          <w:szCs w:val="22"/>
        </w:rPr>
        <w:t xml:space="preserve">, </w:t>
      </w:r>
      <w:r w:rsidR="006B4D26" w:rsidRPr="00913122">
        <w:rPr>
          <w:rFonts w:ascii="Arial" w:hAnsi="Arial" w:cs="Arial"/>
          <w:sz w:val="22"/>
          <w:szCs w:val="22"/>
        </w:rPr>
        <w:fldChar w:fldCharType="begin"/>
      </w:r>
      <w:r w:rsidR="006B4D26" w:rsidRPr="00913122">
        <w:rPr>
          <w:rFonts w:ascii="Arial" w:hAnsi="Arial" w:cs="Arial"/>
          <w:sz w:val="22"/>
          <w:szCs w:val="22"/>
        </w:rPr>
        <w:instrText xml:space="preserve"> REF _Ref114668247 \r \h  \* MERGEFORMAT </w:instrText>
      </w:r>
      <w:r w:rsidR="006B4D26" w:rsidRPr="00913122">
        <w:rPr>
          <w:rFonts w:ascii="Arial" w:hAnsi="Arial" w:cs="Arial"/>
          <w:sz w:val="22"/>
          <w:szCs w:val="22"/>
        </w:rPr>
      </w:r>
      <w:r w:rsidR="006B4D26" w:rsidRPr="00913122">
        <w:rPr>
          <w:rFonts w:ascii="Arial" w:hAnsi="Arial" w:cs="Arial"/>
          <w:sz w:val="22"/>
          <w:szCs w:val="22"/>
        </w:rPr>
        <w:fldChar w:fldCharType="separate"/>
      </w:r>
      <w:r w:rsidR="00246360">
        <w:rPr>
          <w:rFonts w:ascii="Arial" w:hAnsi="Arial" w:cs="Arial"/>
          <w:sz w:val="22"/>
          <w:szCs w:val="22"/>
        </w:rPr>
        <w:t>0</w:t>
      </w:r>
      <w:r w:rsidR="006B4D26" w:rsidRPr="00913122">
        <w:rPr>
          <w:rFonts w:ascii="Arial" w:hAnsi="Arial" w:cs="Arial"/>
          <w:sz w:val="22"/>
          <w:szCs w:val="22"/>
        </w:rPr>
        <w:fldChar w:fldCharType="end"/>
      </w:r>
      <w:r w:rsidR="006B4D26" w:rsidRPr="00913122">
        <w:rPr>
          <w:rFonts w:ascii="Arial" w:hAnsi="Arial" w:cs="Arial"/>
          <w:sz w:val="22"/>
          <w:szCs w:val="22"/>
        </w:rPr>
        <w:t xml:space="preserve">, </w:t>
      </w:r>
      <w:r w:rsidR="006B4D26" w:rsidRPr="00913122">
        <w:rPr>
          <w:rFonts w:ascii="Arial" w:hAnsi="Arial" w:cs="Arial"/>
          <w:sz w:val="22"/>
          <w:szCs w:val="22"/>
        </w:rPr>
        <w:fldChar w:fldCharType="begin"/>
      </w:r>
      <w:r w:rsidR="006B4D26" w:rsidRPr="00913122">
        <w:rPr>
          <w:rFonts w:ascii="Arial" w:hAnsi="Arial" w:cs="Arial"/>
          <w:sz w:val="22"/>
          <w:szCs w:val="22"/>
        </w:rPr>
        <w:instrText xml:space="preserve"> REF _Ref114668251 \r \h  \* MERGEFORMAT </w:instrText>
      </w:r>
      <w:r w:rsidR="006B4D26" w:rsidRPr="00913122">
        <w:rPr>
          <w:rFonts w:ascii="Arial" w:hAnsi="Arial" w:cs="Arial"/>
          <w:sz w:val="22"/>
          <w:szCs w:val="22"/>
        </w:rPr>
      </w:r>
      <w:r w:rsidR="006B4D26" w:rsidRPr="00913122">
        <w:rPr>
          <w:rFonts w:ascii="Arial" w:hAnsi="Arial" w:cs="Arial"/>
          <w:sz w:val="22"/>
          <w:szCs w:val="22"/>
        </w:rPr>
        <w:fldChar w:fldCharType="separate"/>
      </w:r>
      <w:r w:rsidR="00246360">
        <w:rPr>
          <w:rFonts w:ascii="Arial" w:hAnsi="Arial" w:cs="Arial"/>
          <w:sz w:val="22"/>
          <w:szCs w:val="22"/>
        </w:rPr>
        <w:t>0</w:t>
      </w:r>
      <w:r w:rsidR="006B4D26" w:rsidRPr="00913122">
        <w:rPr>
          <w:rFonts w:ascii="Arial" w:hAnsi="Arial" w:cs="Arial"/>
          <w:sz w:val="22"/>
          <w:szCs w:val="22"/>
        </w:rPr>
        <w:fldChar w:fldCharType="end"/>
      </w:r>
      <w:r w:rsidR="006B4D26" w:rsidRPr="00913122">
        <w:rPr>
          <w:rFonts w:ascii="Arial" w:hAnsi="Arial" w:cs="Arial"/>
          <w:sz w:val="22"/>
          <w:szCs w:val="22"/>
        </w:rPr>
        <w:t xml:space="preserve"> e </w:t>
      </w:r>
      <w:r w:rsidR="006B4D26" w:rsidRPr="00913122">
        <w:rPr>
          <w:rFonts w:ascii="Arial" w:hAnsi="Arial" w:cs="Arial"/>
          <w:sz w:val="22"/>
          <w:szCs w:val="22"/>
        </w:rPr>
        <w:fldChar w:fldCharType="begin"/>
      </w:r>
      <w:r w:rsidR="006B4D26" w:rsidRPr="00913122">
        <w:rPr>
          <w:rFonts w:ascii="Arial" w:hAnsi="Arial" w:cs="Arial"/>
          <w:sz w:val="22"/>
          <w:szCs w:val="22"/>
        </w:rPr>
        <w:instrText xml:space="preserve"> REF _Ref114668252 \r \h  \* MERGEFORMAT </w:instrText>
      </w:r>
      <w:r w:rsidR="006B4D26" w:rsidRPr="00913122">
        <w:rPr>
          <w:rFonts w:ascii="Arial" w:hAnsi="Arial" w:cs="Arial"/>
          <w:sz w:val="22"/>
          <w:szCs w:val="22"/>
        </w:rPr>
      </w:r>
      <w:r w:rsidR="006B4D26" w:rsidRPr="00913122">
        <w:rPr>
          <w:rFonts w:ascii="Arial" w:hAnsi="Arial" w:cs="Arial"/>
          <w:sz w:val="22"/>
          <w:szCs w:val="22"/>
        </w:rPr>
        <w:fldChar w:fldCharType="separate"/>
      </w:r>
      <w:r w:rsidR="00246360">
        <w:rPr>
          <w:rFonts w:ascii="Arial" w:hAnsi="Arial" w:cs="Arial"/>
          <w:sz w:val="22"/>
          <w:szCs w:val="22"/>
        </w:rPr>
        <w:t>0</w:t>
      </w:r>
      <w:r w:rsidR="006B4D26" w:rsidRPr="00913122">
        <w:rPr>
          <w:rFonts w:ascii="Arial" w:hAnsi="Arial" w:cs="Arial"/>
          <w:sz w:val="22"/>
          <w:szCs w:val="22"/>
        </w:rPr>
        <w:fldChar w:fldCharType="end"/>
      </w:r>
      <w:r w:rsidR="006B4D26" w:rsidRPr="00913122">
        <w:rPr>
          <w:rFonts w:ascii="Arial" w:hAnsi="Arial" w:cs="Arial"/>
          <w:sz w:val="22"/>
          <w:szCs w:val="22"/>
        </w:rPr>
        <w:t xml:space="preserve">, calculado sobre o valor </w:t>
      </w:r>
      <w:r w:rsidR="002D5AD4" w:rsidRPr="00913122">
        <w:rPr>
          <w:rFonts w:ascii="Arial" w:hAnsi="Arial" w:cs="Arial"/>
          <w:sz w:val="22"/>
          <w:szCs w:val="22"/>
        </w:rPr>
        <w:t>da proposta comercial</w:t>
      </w:r>
      <w:r w:rsidR="00696FB8" w:rsidRPr="00913122">
        <w:rPr>
          <w:rFonts w:ascii="Arial" w:hAnsi="Arial" w:cs="Arial"/>
          <w:sz w:val="22"/>
          <w:szCs w:val="22"/>
        </w:rPr>
        <w:t xml:space="preserve"> ou do contrato.</w:t>
      </w:r>
    </w:p>
    <w:p w14:paraId="20514EBA" w14:textId="6BEB93F8" w:rsidR="006B4D26" w:rsidRPr="00913122" w:rsidRDefault="00FC594C" w:rsidP="00913122">
      <w:pPr>
        <w:spacing w:before="120" w:after="120"/>
        <w:jc w:val="both"/>
        <w:rPr>
          <w:rFonts w:ascii="Arial" w:hAnsi="Arial" w:cs="Arial"/>
          <w:sz w:val="22"/>
          <w:szCs w:val="22"/>
        </w:rPr>
      </w:pPr>
      <w:r>
        <w:rPr>
          <w:rFonts w:ascii="Arial" w:hAnsi="Arial" w:cs="Arial"/>
          <w:sz w:val="22"/>
          <w:szCs w:val="22"/>
        </w:rPr>
        <w:t xml:space="preserve">8.6 </w:t>
      </w:r>
      <w:r w:rsidR="006B4D26" w:rsidRPr="00913122">
        <w:rPr>
          <w:rFonts w:ascii="Arial" w:hAnsi="Arial" w:cs="Arial"/>
          <w:sz w:val="22"/>
          <w:szCs w:val="22"/>
        </w:rPr>
        <w:t>As sanções de advertência, impedimento de licitar e contratar e declaração de inidoneidade para licitar ou contratar poderão ser aplicadas, cumulativamente ou não, à penalidade de multa.</w:t>
      </w:r>
    </w:p>
    <w:p w14:paraId="188B71B4" w14:textId="7699D2F3" w:rsidR="006B4D26" w:rsidRPr="00913122" w:rsidRDefault="00E43CF1" w:rsidP="00913122">
      <w:pPr>
        <w:spacing w:before="120" w:after="120"/>
        <w:jc w:val="both"/>
        <w:rPr>
          <w:rFonts w:ascii="Arial" w:hAnsi="Arial" w:cs="Arial"/>
          <w:sz w:val="22"/>
          <w:szCs w:val="22"/>
        </w:rPr>
      </w:pPr>
      <w:r>
        <w:rPr>
          <w:rFonts w:ascii="Arial" w:hAnsi="Arial" w:cs="Arial"/>
          <w:sz w:val="22"/>
          <w:szCs w:val="22"/>
        </w:rPr>
        <w:t xml:space="preserve">8.6.1 </w:t>
      </w:r>
      <w:r w:rsidR="009647EE" w:rsidRPr="00913122">
        <w:rPr>
          <w:rFonts w:ascii="Arial" w:hAnsi="Arial" w:cs="Arial"/>
          <w:sz w:val="22"/>
          <w:szCs w:val="22"/>
        </w:rPr>
        <w:t xml:space="preserve">Quando se tratar de infração passível de sanções de advertência e/ou multa, a apuração deve ser feita em processo administrativo simplificado, facultando-se a defesa do licitante ou contratado no prazo de 15 (quinze) dias úteis, contado da data de sua </w:t>
      </w:r>
      <w:proofErr w:type="spellStart"/>
      <w:r w:rsidR="009647EE" w:rsidRPr="00913122">
        <w:rPr>
          <w:rFonts w:ascii="Arial" w:hAnsi="Arial" w:cs="Arial"/>
          <w:sz w:val="22"/>
          <w:szCs w:val="22"/>
        </w:rPr>
        <w:t>intimação.</w:t>
      </w:r>
      <w:r w:rsidR="006B4D26" w:rsidRPr="00913122">
        <w:rPr>
          <w:rFonts w:ascii="Arial" w:hAnsi="Arial" w:cs="Arial"/>
          <w:sz w:val="22"/>
          <w:szCs w:val="22"/>
        </w:rPr>
        <w:t>A</w:t>
      </w:r>
      <w:proofErr w:type="spellEnd"/>
      <w:r w:rsidR="006B4D26" w:rsidRPr="00913122">
        <w:rPr>
          <w:rFonts w:ascii="Arial" w:hAnsi="Arial" w:cs="Arial"/>
          <w:sz w:val="22"/>
          <w:szCs w:val="22"/>
        </w:rPr>
        <w:t xml:space="preserve">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34365C43" w:rsidR="006B4D26" w:rsidRPr="00913122" w:rsidRDefault="00E43CF1" w:rsidP="00913122">
      <w:pPr>
        <w:spacing w:before="120" w:after="120"/>
        <w:jc w:val="both"/>
        <w:rPr>
          <w:rFonts w:ascii="Arial" w:hAnsi="Arial" w:cs="Arial"/>
          <w:sz w:val="22"/>
          <w:szCs w:val="22"/>
        </w:rPr>
      </w:pPr>
      <w:r>
        <w:rPr>
          <w:rFonts w:ascii="Arial" w:hAnsi="Arial" w:cs="Arial"/>
          <w:sz w:val="22"/>
          <w:szCs w:val="22"/>
        </w:rPr>
        <w:t xml:space="preserve">8.6.2 </w:t>
      </w:r>
      <w:r w:rsidR="006B4D26" w:rsidRPr="00913122">
        <w:rPr>
          <w:rFonts w:ascii="Arial" w:hAnsi="Arial" w:cs="Arial"/>
          <w:sz w:val="22"/>
          <w:szCs w:val="22"/>
        </w:rPr>
        <w:t>No prazo estipulado para defesa, o notificado deverá apresentar todas as provas que possua e indicar aquelas que pretenda produzir.</w:t>
      </w:r>
    </w:p>
    <w:p w14:paraId="66722401" w14:textId="5E1C57E9" w:rsidR="006B4D26" w:rsidRPr="00913122" w:rsidRDefault="00E43CF1" w:rsidP="00913122">
      <w:pPr>
        <w:spacing w:before="120" w:after="120"/>
        <w:jc w:val="both"/>
        <w:rPr>
          <w:rFonts w:ascii="Arial" w:hAnsi="Arial" w:cs="Arial"/>
          <w:sz w:val="22"/>
          <w:szCs w:val="22"/>
        </w:rPr>
      </w:pPr>
      <w:r>
        <w:rPr>
          <w:rFonts w:ascii="Arial" w:hAnsi="Arial" w:cs="Arial"/>
          <w:sz w:val="22"/>
          <w:szCs w:val="22"/>
        </w:rPr>
        <w:t xml:space="preserve">8.6.3 </w:t>
      </w:r>
      <w:r w:rsidR="006B4D26" w:rsidRPr="00913122">
        <w:rPr>
          <w:rFonts w:ascii="Arial" w:hAnsi="Arial" w:cs="Arial"/>
          <w:sz w:val="22"/>
          <w:szCs w:val="22"/>
        </w:rPr>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43DC20F1" w14:textId="77777777" w:rsidR="006B4D26" w:rsidRPr="00913122" w:rsidRDefault="006B4D26" w:rsidP="00913122">
      <w:pPr>
        <w:spacing w:before="120" w:after="120"/>
        <w:jc w:val="both"/>
        <w:rPr>
          <w:rFonts w:ascii="Arial" w:hAnsi="Arial" w:cs="Arial"/>
          <w:sz w:val="22"/>
          <w:szCs w:val="22"/>
        </w:rPr>
      </w:pPr>
      <w:r w:rsidRPr="00913122">
        <w:rPr>
          <w:rFonts w:ascii="Arial" w:hAnsi="Arial" w:cs="Arial"/>
          <w:sz w:val="22"/>
          <w:szCs w:val="22"/>
        </w:rPr>
        <w:t xml:space="preserve">a) resumo das peças principais dos autos; </w:t>
      </w:r>
    </w:p>
    <w:p w14:paraId="6EE88A93" w14:textId="77777777" w:rsidR="006B4D26" w:rsidRPr="00913122" w:rsidRDefault="006B4D26" w:rsidP="00913122">
      <w:pPr>
        <w:spacing w:before="120" w:after="120"/>
        <w:jc w:val="both"/>
        <w:rPr>
          <w:rFonts w:ascii="Arial" w:hAnsi="Arial" w:cs="Arial"/>
          <w:sz w:val="22"/>
          <w:szCs w:val="22"/>
        </w:rPr>
      </w:pPr>
      <w:r w:rsidRPr="00913122">
        <w:rPr>
          <w:rFonts w:ascii="Arial" w:hAnsi="Arial" w:cs="Arial"/>
          <w:sz w:val="22"/>
          <w:szCs w:val="22"/>
        </w:rPr>
        <w:t xml:space="preserve">b) opinião sobre a licitude da conduta; e, </w:t>
      </w:r>
    </w:p>
    <w:p w14:paraId="6A191F1D" w14:textId="77777777" w:rsidR="006B4D26" w:rsidRPr="00913122" w:rsidRDefault="006B4D26" w:rsidP="00913122">
      <w:pPr>
        <w:spacing w:before="120" w:after="120"/>
        <w:jc w:val="both"/>
        <w:rPr>
          <w:rFonts w:ascii="Arial" w:hAnsi="Arial" w:cs="Arial"/>
          <w:sz w:val="22"/>
          <w:szCs w:val="22"/>
        </w:rPr>
      </w:pPr>
      <w:r w:rsidRPr="00913122">
        <w:rPr>
          <w:rFonts w:ascii="Arial" w:hAnsi="Arial" w:cs="Arial"/>
          <w:sz w:val="22"/>
          <w:szCs w:val="22"/>
        </w:rPr>
        <w:t>c) indicação dos dispositivos legais violados.</w:t>
      </w:r>
    </w:p>
    <w:p w14:paraId="60CB8329" w14:textId="24BEAF9E" w:rsidR="006B4D26" w:rsidRPr="00913122" w:rsidRDefault="00E43CF1" w:rsidP="00913122">
      <w:pPr>
        <w:spacing w:before="120" w:after="120"/>
        <w:jc w:val="both"/>
        <w:rPr>
          <w:rFonts w:ascii="Arial" w:hAnsi="Arial" w:cs="Arial"/>
          <w:sz w:val="22"/>
          <w:szCs w:val="22"/>
        </w:rPr>
      </w:pPr>
      <w:r>
        <w:rPr>
          <w:rFonts w:ascii="Arial" w:hAnsi="Arial" w:cs="Arial"/>
          <w:sz w:val="22"/>
          <w:szCs w:val="22"/>
        </w:rPr>
        <w:t xml:space="preserve">8.6.4 </w:t>
      </w:r>
      <w:r w:rsidR="006B4D26" w:rsidRPr="00913122">
        <w:rPr>
          <w:rFonts w:ascii="Arial" w:hAnsi="Arial" w:cs="Arial"/>
          <w:sz w:val="22"/>
          <w:szCs w:val="22"/>
        </w:rPr>
        <w:t>No processo administrativo simplificado de que trata esse artigo, é dispensada manifestação da Consultoria Jurídica.</w:t>
      </w:r>
    </w:p>
    <w:p w14:paraId="7A739DBF" w14:textId="762D7756" w:rsidR="006B4D26" w:rsidRPr="00913122" w:rsidRDefault="00E43CF1" w:rsidP="00913122">
      <w:pPr>
        <w:spacing w:before="120" w:after="120"/>
        <w:jc w:val="both"/>
        <w:rPr>
          <w:rFonts w:ascii="Arial" w:hAnsi="Arial" w:cs="Arial"/>
          <w:sz w:val="22"/>
          <w:szCs w:val="22"/>
        </w:rPr>
      </w:pPr>
      <w:r>
        <w:rPr>
          <w:rFonts w:ascii="Arial" w:hAnsi="Arial" w:cs="Arial"/>
          <w:sz w:val="22"/>
          <w:szCs w:val="22"/>
        </w:rPr>
        <w:t xml:space="preserve">8.6.5 </w:t>
      </w:r>
      <w:r w:rsidR="006B4D26" w:rsidRPr="00913122">
        <w:rPr>
          <w:rFonts w:ascii="Arial" w:hAnsi="Arial" w:cs="Arial"/>
          <w:sz w:val="22"/>
          <w:szCs w:val="22"/>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6D4F4D54" w:rsidR="0085765D" w:rsidRPr="00913122" w:rsidRDefault="00E43CF1" w:rsidP="00913122">
      <w:pPr>
        <w:spacing w:before="120" w:after="120"/>
        <w:jc w:val="both"/>
        <w:rPr>
          <w:rFonts w:ascii="Arial" w:hAnsi="Arial" w:cs="Arial"/>
          <w:sz w:val="22"/>
          <w:szCs w:val="22"/>
        </w:rPr>
      </w:pPr>
      <w:r>
        <w:rPr>
          <w:rFonts w:ascii="Arial" w:hAnsi="Arial" w:cs="Arial"/>
          <w:sz w:val="22"/>
          <w:szCs w:val="22"/>
        </w:rPr>
        <w:t xml:space="preserve">8.6.6 </w:t>
      </w:r>
      <w:r w:rsidR="0085765D" w:rsidRPr="00913122">
        <w:rPr>
          <w:rFonts w:ascii="Arial" w:hAnsi="Arial" w:cs="Arial"/>
          <w:sz w:val="22"/>
          <w:szCs w:val="22"/>
        </w:rPr>
        <w:t>O julgamento do procedimento simplificado caberá ao gestor contratual.</w:t>
      </w:r>
    </w:p>
    <w:p w14:paraId="4077B122" w14:textId="554A52DE" w:rsidR="006B4D26" w:rsidRPr="00913122" w:rsidRDefault="00E43CF1" w:rsidP="00913122">
      <w:pPr>
        <w:spacing w:before="120" w:after="120"/>
        <w:jc w:val="both"/>
        <w:rPr>
          <w:rFonts w:ascii="Arial" w:hAnsi="Arial" w:cs="Arial"/>
          <w:sz w:val="22"/>
          <w:szCs w:val="22"/>
        </w:rPr>
      </w:pPr>
      <w:r>
        <w:rPr>
          <w:rFonts w:ascii="Arial" w:hAnsi="Arial" w:cs="Arial"/>
          <w:sz w:val="22"/>
          <w:szCs w:val="22"/>
        </w:rPr>
        <w:t xml:space="preserve">8.7 </w:t>
      </w:r>
      <w:r w:rsidR="006B4D26" w:rsidRPr="00913122">
        <w:rPr>
          <w:rFonts w:ascii="Arial" w:hAnsi="Arial" w:cs="Arial"/>
          <w:sz w:val="22"/>
          <w:szCs w:val="22"/>
        </w:rPr>
        <w:t>O impedimento de licitar e contratar será aplicado ao responsável pelas infrações administrativas previstas nos incisos II, III, IV, V, VI e VII do caput do art. 155 da Lei nº 14.133/2021, quando não se justificar a imposição de penalidade mais grave, e impedirá o responsável de licitar ou contratar no âmbito da Administração Pública Municipal direta e indireta, pelo prazo máximo de 3 (três) anos.</w:t>
      </w:r>
    </w:p>
    <w:p w14:paraId="04EE6EB6" w14:textId="10DE81BA" w:rsidR="00660098" w:rsidRPr="00913122" w:rsidRDefault="00660098" w:rsidP="00913122">
      <w:pPr>
        <w:spacing w:before="120" w:after="120"/>
        <w:jc w:val="both"/>
        <w:rPr>
          <w:rFonts w:ascii="Arial" w:hAnsi="Arial" w:cs="Arial"/>
          <w:sz w:val="22"/>
          <w:szCs w:val="22"/>
        </w:rPr>
      </w:pPr>
      <w:r w:rsidRPr="00913122">
        <w:rPr>
          <w:rFonts w:ascii="Arial" w:hAnsi="Arial" w:cs="Arial"/>
          <w:sz w:val="22"/>
          <w:szCs w:val="22"/>
        </w:rPr>
        <w:t>Dosimetria</w:t>
      </w:r>
    </w:p>
    <w:tbl>
      <w:tblPr>
        <w:tblStyle w:val="Tabelacomgrade"/>
        <w:tblW w:w="0" w:type="auto"/>
        <w:tblLook w:val="04A0" w:firstRow="1" w:lastRow="0" w:firstColumn="1" w:lastColumn="0" w:noHBand="0" w:noVBand="1"/>
      </w:tblPr>
      <w:tblGrid>
        <w:gridCol w:w="6658"/>
        <w:gridCol w:w="2970"/>
      </w:tblGrid>
      <w:tr w:rsidR="00660098" w:rsidRPr="00913122" w14:paraId="3C7B81C2" w14:textId="77777777" w:rsidTr="00660098">
        <w:tc>
          <w:tcPr>
            <w:tcW w:w="6658" w:type="dxa"/>
          </w:tcPr>
          <w:p w14:paraId="321E3909" w14:textId="5AD7489D" w:rsidR="00660098" w:rsidRPr="00EF6958" w:rsidRDefault="00660098" w:rsidP="00913122">
            <w:pPr>
              <w:spacing w:before="120" w:after="120"/>
              <w:jc w:val="both"/>
              <w:rPr>
                <w:rFonts w:ascii="Arial" w:hAnsi="Arial" w:cs="Arial"/>
                <w:b/>
                <w:bCs/>
                <w:sz w:val="22"/>
                <w:szCs w:val="22"/>
              </w:rPr>
            </w:pPr>
            <w:r w:rsidRPr="00EF6958">
              <w:rPr>
                <w:rFonts w:ascii="Arial" w:hAnsi="Arial" w:cs="Arial"/>
                <w:b/>
                <w:bCs/>
                <w:sz w:val="22"/>
                <w:szCs w:val="22"/>
              </w:rPr>
              <w:t>CONDUTA PRATICADA PELA LICITANTE OU CONTRATADA</w:t>
            </w:r>
          </w:p>
        </w:tc>
        <w:tc>
          <w:tcPr>
            <w:tcW w:w="2970" w:type="dxa"/>
          </w:tcPr>
          <w:p w14:paraId="4C7EEDF4" w14:textId="180B1690" w:rsidR="00660098" w:rsidRPr="00EF6958" w:rsidRDefault="00660098" w:rsidP="00913122">
            <w:pPr>
              <w:spacing w:before="120" w:after="120"/>
              <w:jc w:val="both"/>
              <w:rPr>
                <w:rFonts w:ascii="Arial" w:hAnsi="Arial" w:cs="Arial"/>
                <w:b/>
                <w:bCs/>
                <w:sz w:val="22"/>
                <w:szCs w:val="22"/>
              </w:rPr>
            </w:pPr>
            <w:r w:rsidRPr="00EF6958">
              <w:rPr>
                <w:rFonts w:ascii="Arial" w:hAnsi="Arial" w:cs="Arial"/>
                <w:b/>
                <w:bCs/>
                <w:sz w:val="22"/>
                <w:szCs w:val="22"/>
              </w:rPr>
              <w:t>DOSIMETRIA APLICÁVEL</w:t>
            </w:r>
          </w:p>
        </w:tc>
      </w:tr>
      <w:tr w:rsidR="00660098" w:rsidRPr="00913122" w14:paraId="59D4B056" w14:textId="77777777" w:rsidTr="00660098">
        <w:tc>
          <w:tcPr>
            <w:tcW w:w="6658" w:type="dxa"/>
          </w:tcPr>
          <w:p w14:paraId="692DBA54" w14:textId="0BF97180" w:rsidR="00660098" w:rsidRPr="00913122" w:rsidRDefault="003F2626" w:rsidP="00913122">
            <w:pPr>
              <w:spacing w:before="120" w:after="120"/>
              <w:jc w:val="both"/>
              <w:rPr>
                <w:rFonts w:ascii="Arial" w:hAnsi="Arial" w:cs="Arial"/>
                <w:sz w:val="22"/>
                <w:szCs w:val="22"/>
              </w:rPr>
            </w:pPr>
            <w:r w:rsidRPr="00913122">
              <w:rPr>
                <w:rFonts w:ascii="Arial" w:hAnsi="Arial" w:cs="Arial"/>
                <w:sz w:val="22"/>
                <w:szCs w:val="22"/>
              </w:rPr>
              <w:t xml:space="preserve">i) </w:t>
            </w:r>
            <w:r w:rsidR="004D0CD4" w:rsidRPr="00913122">
              <w:rPr>
                <w:rFonts w:ascii="Arial" w:hAnsi="Arial" w:cs="Arial"/>
                <w:sz w:val="22"/>
                <w:szCs w:val="22"/>
              </w:rPr>
              <w:t xml:space="preserve">Deixar de entregar a documentação exigida para o certame ou não entregar qualquer documento que tenha sido solicitado pelo(a) </w:t>
            </w:r>
            <w:r w:rsidR="004D0CD4" w:rsidRPr="00913122">
              <w:rPr>
                <w:rFonts w:ascii="Arial" w:hAnsi="Arial" w:cs="Arial"/>
                <w:sz w:val="22"/>
                <w:szCs w:val="22"/>
              </w:rPr>
              <w:lastRenderedPageBreak/>
              <w:t>pregoeiro(a) durante o certame</w:t>
            </w:r>
            <w:r w:rsidR="00660098" w:rsidRPr="00913122">
              <w:rPr>
                <w:rFonts w:ascii="Arial" w:hAnsi="Arial" w:cs="Arial"/>
                <w:sz w:val="22"/>
                <w:szCs w:val="22"/>
              </w:rPr>
              <w:t xml:space="preserve">; </w:t>
            </w:r>
            <w:r w:rsidR="00A54FC4" w:rsidRPr="00913122">
              <w:rPr>
                <w:rFonts w:ascii="Arial" w:hAnsi="Arial" w:cs="Arial"/>
                <w:sz w:val="22"/>
                <w:szCs w:val="22"/>
              </w:rPr>
              <w:t xml:space="preserve">e, </w:t>
            </w:r>
            <w:proofErr w:type="spellStart"/>
            <w:r w:rsidRPr="00913122">
              <w:rPr>
                <w:rFonts w:ascii="Arial" w:hAnsi="Arial" w:cs="Arial"/>
                <w:sz w:val="22"/>
                <w:szCs w:val="22"/>
              </w:rPr>
              <w:t>ii</w:t>
            </w:r>
            <w:proofErr w:type="spellEnd"/>
            <w:r w:rsidRPr="00913122">
              <w:rPr>
                <w:rFonts w:ascii="Arial" w:hAnsi="Arial" w:cs="Arial"/>
                <w:sz w:val="22"/>
                <w:szCs w:val="22"/>
              </w:rPr>
              <w:t>)</w:t>
            </w:r>
            <w:r w:rsidR="004D0CD4" w:rsidRPr="00913122">
              <w:rPr>
                <w:rFonts w:ascii="Arial" w:hAnsi="Arial" w:cs="Arial"/>
                <w:sz w:val="22"/>
                <w:szCs w:val="22"/>
              </w:rPr>
              <w:t xml:space="preserve"> </w:t>
            </w:r>
            <w:r w:rsidRPr="00913122">
              <w:rPr>
                <w:rFonts w:ascii="Arial" w:hAnsi="Arial" w:cs="Arial"/>
                <w:sz w:val="22"/>
                <w:szCs w:val="22"/>
              </w:rPr>
              <w:t>Salvo em decorrência de fato superveniente devidamente justificado, não mantiver a proposta em especial quando: a) Não enviar a proposta adequada ao último lance ofertado ou após a negociação; b) Pedir para ser desclassificado quando encerrada a etapa competitiva; c) Recusar-se a enviar o detalhamento da proposta quando exigível; d) Apresentar proposta ou amostra em desacordo com as especificações do edital; e) Deixar de apresentar amostra.</w:t>
            </w:r>
          </w:p>
        </w:tc>
        <w:tc>
          <w:tcPr>
            <w:tcW w:w="2970" w:type="dxa"/>
          </w:tcPr>
          <w:p w14:paraId="1A5213F7" w14:textId="03896706" w:rsidR="00660098" w:rsidRPr="00913122" w:rsidRDefault="00D06187" w:rsidP="00913122">
            <w:pPr>
              <w:spacing w:before="120" w:after="120"/>
              <w:jc w:val="both"/>
              <w:rPr>
                <w:rFonts w:ascii="Arial" w:hAnsi="Arial" w:cs="Arial"/>
                <w:sz w:val="22"/>
                <w:szCs w:val="22"/>
              </w:rPr>
            </w:pPr>
            <w:r w:rsidRPr="00913122">
              <w:rPr>
                <w:rFonts w:ascii="Arial" w:hAnsi="Arial" w:cs="Arial"/>
                <w:sz w:val="22"/>
                <w:szCs w:val="22"/>
              </w:rPr>
              <w:lastRenderedPageBreak/>
              <w:t>6</w:t>
            </w:r>
            <w:r w:rsidR="00660098" w:rsidRPr="00913122">
              <w:rPr>
                <w:rFonts w:ascii="Arial" w:hAnsi="Arial" w:cs="Arial"/>
                <w:sz w:val="22"/>
                <w:szCs w:val="22"/>
              </w:rPr>
              <w:t xml:space="preserve"> meses</w:t>
            </w:r>
          </w:p>
        </w:tc>
      </w:tr>
      <w:tr w:rsidR="00660098" w:rsidRPr="00913122" w14:paraId="32C08BB5" w14:textId="77777777" w:rsidTr="00660098">
        <w:tc>
          <w:tcPr>
            <w:tcW w:w="6658" w:type="dxa"/>
          </w:tcPr>
          <w:p w14:paraId="4F7DC9A1" w14:textId="31CF705F" w:rsidR="00660098" w:rsidRPr="00913122" w:rsidRDefault="003F2626" w:rsidP="00913122">
            <w:pPr>
              <w:spacing w:before="120" w:after="120"/>
              <w:jc w:val="both"/>
              <w:rPr>
                <w:rFonts w:ascii="Arial" w:hAnsi="Arial" w:cs="Arial"/>
                <w:sz w:val="22"/>
                <w:szCs w:val="22"/>
              </w:rPr>
            </w:pPr>
            <w:r w:rsidRPr="00913122">
              <w:rPr>
                <w:rFonts w:ascii="Arial" w:hAnsi="Arial" w:cs="Arial"/>
                <w:sz w:val="22"/>
                <w:szCs w:val="22"/>
              </w:rPr>
              <w:t xml:space="preserve">i) Não entregar a documentação exigida para a contratação, quando convocado dentro do prazo de validade de sua proposta; e, </w:t>
            </w:r>
            <w:proofErr w:type="spellStart"/>
            <w:r w:rsidRPr="00913122">
              <w:rPr>
                <w:rFonts w:ascii="Arial" w:hAnsi="Arial" w:cs="Arial"/>
                <w:sz w:val="22"/>
                <w:szCs w:val="22"/>
              </w:rPr>
              <w:t>ii</w:t>
            </w:r>
            <w:proofErr w:type="spellEnd"/>
            <w:r w:rsidRPr="00913122">
              <w:rPr>
                <w:rFonts w:ascii="Arial" w:hAnsi="Arial" w:cs="Arial"/>
                <w:sz w:val="22"/>
                <w:szCs w:val="22"/>
              </w:rPr>
              <w:t>) Recusar-se, sem justificativa, a assinar o contrato ou ata de registro de preços, ou a aceitar ou retirar o instrumento equivalente no prazo estabelecido pela Administração.</w:t>
            </w:r>
          </w:p>
        </w:tc>
        <w:tc>
          <w:tcPr>
            <w:tcW w:w="2970" w:type="dxa"/>
          </w:tcPr>
          <w:p w14:paraId="27ACFF08" w14:textId="73693C5B" w:rsidR="00660098" w:rsidRPr="00913122" w:rsidRDefault="003F2626" w:rsidP="00913122">
            <w:pPr>
              <w:spacing w:before="120" w:after="120"/>
              <w:jc w:val="both"/>
              <w:rPr>
                <w:rFonts w:ascii="Arial" w:hAnsi="Arial" w:cs="Arial"/>
                <w:sz w:val="22"/>
                <w:szCs w:val="22"/>
              </w:rPr>
            </w:pPr>
            <w:r w:rsidRPr="00913122">
              <w:rPr>
                <w:rFonts w:ascii="Arial" w:hAnsi="Arial" w:cs="Arial"/>
                <w:sz w:val="22"/>
                <w:szCs w:val="22"/>
              </w:rPr>
              <w:t>12</w:t>
            </w:r>
            <w:r w:rsidR="00660098" w:rsidRPr="00913122">
              <w:rPr>
                <w:rFonts w:ascii="Arial" w:hAnsi="Arial" w:cs="Arial"/>
                <w:sz w:val="22"/>
                <w:szCs w:val="22"/>
              </w:rPr>
              <w:t xml:space="preserve"> meses</w:t>
            </w:r>
          </w:p>
        </w:tc>
      </w:tr>
      <w:tr w:rsidR="003F2626" w:rsidRPr="00913122" w14:paraId="13E5472F" w14:textId="77777777" w:rsidTr="00660098">
        <w:tc>
          <w:tcPr>
            <w:tcW w:w="6658" w:type="dxa"/>
          </w:tcPr>
          <w:p w14:paraId="4A5ABFAC" w14:textId="6378277B" w:rsidR="003F2626" w:rsidRPr="00913122" w:rsidRDefault="003F2626" w:rsidP="00913122">
            <w:pPr>
              <w:spacing w:before="120" w:after="120"/>
              <w:jc w:val="both"/>
              <w:rPr>
                <w:rFonts w:ascii="Arial" w:hAnsi="Arial" w:cs="Arial"/>
                <w:sz w:val="22"/>
                <w:szCs w:val="22"/>
              </w:rPr>
            </w:pPr>
            <w:r w:rsidRPr="00913122">
              <w:rPr>
                <w:rFonts w:ascii="Arial" w:hAnsi="Arial" w:cs="Arial"/>
                <w:sz w:val="22"/>
                <w:szCs w:val="22"/>
              </w:rPr>
              <w:t>i) Ensejar o retardamento da execução ou da entrega do objeto da licitação sem motivo justificado</w:t>
            </w:r>
            <w:r w:rsidR="005C78C2" w:rsidRPr="00913122">
              <w:rPr>
                <w:rFonts w:ascii="Arial" w:hAnsi="Arial" w:cs="Arial"/>
                <w:sz w:val="22"/>
                <w:szCs w:val="22"/>
              </w:rPr>
              <w:t>.</w:t>
            </w:r>
          </w:p>
        </w:tc>
        <w:tc>
          <w:tcPr>
            <w:tcW w:w="2970" w:type="dxa"/>
          </w:tcPr>
          <w:p w14:paraId="1677FB02" w14:textId="012D0603" w:rsidR="003F2626" w:rsidRPr="00913122" w:rsidRDefault="003F2626" w:rsidP="00913122">
            <w:pPr>
              <w:spacing w:before="120" w:after="120"/>
              <w:jc w:val="both"/>
              <w:rPr>
                <w:rFonts w:ascii="Arial" w:hAnsi="Arial" w:cs="Arial"/>
                <w:sz w:val="22"/>
                <w:szCs w:val="22"/>
              </w:rPr>
            </w:pPr>
            <w:r w:rsidRPr="00913122">
              <w:rPr>
                <w:rFonts w:ascii="Arial" w:hAnsi="Arial" w:cs="Arial"/>
                <w:sz w:val="22"/>
                <w:szCs w:val="22"/>
              </w:rPr>
              <w:t>24 meses</w:t>
            </w:r>
          </w:p>
        </w:tc>
      </w:tr>
      <w:tr w:rsidR="00660098" w:rsidRPr="00913122" w14:paraId="794830CC" w14:textId="77777777" w:rsidTr="00660098">
        <w:tc>
          <w:tcPr>
            <w:tcW w:w="6658" w:type="dxa"/>
          </w:tcPr>
          <w:p w14:paraId="1FBC6244" w14:textId="64D116BB" w:rsidR="00660098" w:rsidRPr="00913122" w:rsidRDefault="00E84709" w:rsidP="00913122">
            <w:pPr>
              <w:spacing w:before="120" w:after="120"/>
              <w:jc w:val="both"/>
              <w:rPr>
                <w:rFonts w:ascii="Arial" w:hAnsi="Arial" w:cs="Arial"/>
                <w:sz w:val="22"/>
                <w:szCs w:val="22"/>
              </w:rPr>
            </w:pPr>
            <w:r w:rsidRPr="00913122">
              <w:rPr>
                <w:rFonts w:ascii="Arial" w:hAnsi="Arial" w:cs="Arial"/>
                <w:sz w:val="22"/>
                <w:szCs w:val="22"/>
              </w:rPr>
              <w:t>i) D</w:t>
            </w:r>
            <w:r w:rsidR="004D0CD4" w:rsidRPr="00913122">
              <w:rPr>
                <w:rFonts w:ascii="Arial" w:hAnsi="Arial" w:cs="Arial"/>
                <w:sz w:val="22"/>
                <w:szCs w:val="22"/>
              </w:rPr>
              <w:t>ar causa à inexecução parcial do contrato que cause grave dano à Administração, ao funcionamento dos serviços públicos ou ao interesse coletivo;</w:t>
            </w:r>
            <w:r w:rsidR="00A54FC4" w:rsidRPr="00913122">
              <w:rPr>
                <w:rFonts w:ascii="Arial" w:hAnsi="Arial" w:cs="Arial"/>
                <w:sz w:val="22"/>
                <w:szCs w:val="22"/>
              </w:rPr>
              <w:t xml:space="preserve"> e,</w:t>
            </w:r>
            <w:r w:rsidR="004D0CD4" w:rsidRPr="00913122">
              <w:rPr>
                <w:rFonts w:ascii="Arial" w:hAnsi="Arial" w:cs="Arial"/>
                <w:sz w:val="22"/>
                <w:szCs w:val="22"/>
              </w:rPr>
              <w:t xml:space="preserve"> </w:t>
            </w:r>
            <w:proofErr w:type="spellStart"/>
            <w:r w:rsidRPr="00913122">
              <w:rPr>
                <w:rFonts w:ascii="Arial" w:hAnsi="Arial" w:cs="Arial"/>
                <w:sz w:val="22"/>
                <w:szCs w:val="22"/>
              </w:rPr>
              <w:t>ii</w:t>
            </w:r>
            <w:proofErr w:type="spellEnd"/>
            <w:r w:rsidRPr="00913122">
              <w:rPr>
                <w:rFonts w:ascii="Arial" w:hAnsi="Arial" w:cs="Arial"/>
                <w:sz w:val="22"/>
                <w:szCs w:val="22"/>
              </w:rPr>
              <w:t>) D</w:t>
            </w:r>
            <w:r w:rsidR="004D0CD4" w:rsidRPr="00913122">
              <w:rPr>
                <w:rFonts w:ascii="Arial" w:hAnsi="Arial" w:cs="Arial"/>
                <w:sz w:val="22"/>
                <w:szCs w:val="22"/>
              </w:rPr>
              <w:t>ar causa à inexecução total do contrato;</w:t>
            </w:r>
          </w:p>
        </w:tc>
        <w:tc>
          <w:tcPr>
            <w:tcW w:w="2970" w:type="dxa"/>
          </w:tcPr>
          <w:p w14:paraId="1912976F" w14:textId="2C82F0D5" w:rsidR="00660098" w:rsidRPr="00913122" w:rsidRDefault="00660098" w:rsidP="00913122">
            <w:pPr>
              <w:spacing w:before="120" w:after="120"/>
              <w:jc w:val="both"/>
              <w:rPr>
                <w:rFonts w:ascii="Arial" w:hAnsi="Arial" w:cs="Arial"/>
                <w:sz w:val="22"/>
                <w:szCs w:val="22"/>
              </w:rPr>
            </w:pPr>
            <w:r w:rsidRPr="00913122">
              <w:rPr>
                <w:rFonts w:ascii="Arial" w:hAnsi="Arial" w:cs="Arial"/>
                <w:sz w:val="22"/>
                <w:szCs w:val="22"/>
              </w:rPr>
              <w:t>36 meses</w:t>
            </w:r>
          </w:p>
        </w:tc>
      </w:tr>
    </w:tbl>
    <w:p w14:paraId="4AD32BDC" w14:textId="74D33C52" w:rsidR="006B4D26" w:rsidRPr="00913122" w:rsidRDefault="004D38E6" w:rsidP="00913122">
      <w:pPr>
        <w:spacing w:before="120" w:after="120"/>
        <w:jc w:val="both"/>
        <w:rPr>
          <w:rFonts w:ascii="Arial" w:hAnsi="Arial" w:cs="Arial"/>
          <w:sz w:val="22"/>
          <w:szCs w:val="22"/>
        </w:rPr>
      </w:pPr>
      <w:r>
        <w:rPr>
          <w:rFonts w:ascii="Arial" w:hAnsi="Arial" w:cs="Arial"/>
          <w:sz w:val="22"/>
          <w:szCs w:val="22"/>
        </w:rPr>
        <w:t xml:space="preserve">8.8 </w:t>
      </w:r>
      <w:r w:rsidR="006B4D26" w:rsidRPr="00913122">
        <w:rPr>
          <w:rFonts w:ascii="Arial" w:hAnsi="Arial" w:cs="Arial"/>
          <w:sz w:val="22"/>
          <w:szCs w:val="22"/>
        </w:rPr>
        <w:t>A declaração de inidoneidade para licitar ou contratar será aplicada ao responsável pelas infrações administrativas previstas nos incisos VIII, IX, X, XI e XII do caput do art. 155 da Lei nº 14.133/2021, bem como pelas infrações administrativas previstas nos incisos II, III, IV, V, VI e VII do caput 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p>
    <w:p w14:paraId="22466DD7" w14:textId="6A196FCB" w:rsidR="006B4D26" w:rsidRPr="00913122" w:rsidRDefault="004D38E6" w:rsidP="00913122">
      <w:pPr>
        <w:spacing w:before="120" w:after="120"/>
        <w:jc w:val="both"/>
        <w:rPr>
          <w:rFonts w:ascii="Arial" w:hAnsi="Arial" w:cs="Arial"/>
          <w:sz w:val="22"/>
          <w:szCs w:val="22"/>
        </w:rPr>
      </w:pPr>
      <w:r>
        <w:rPr>
          <w:rFonts w:ascii="Arial" w:hAnsi="Arial" w:cs="Arial"/>
          <w:sz w:val="22"/>
          <w:szCs w:val="22"/>
        </w:rPr>
        <w:t xml:space="preserve">8.9 </w:t>
      </w:r>
      <w:r w:rsidR="006B4D26" w:rsidRPr="00913122">
        <w:rPr>
          <w:rFonts w:ascii="Arial" w:hAnsi="Arial" w:cs="Arial"/>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278FACC3" w:rsidR="006B4D26" w:rsidRPr="00913122" w:rsidRDefault="004D38E6" w:rsidP="00913122">
      <w:pPr>
        <w:spacing w:before="120" w:after="120"/>
        <w:jc w:val="both"/>
        <w:rPr>
          <w:rFonts w:ascii="Arial" w:hAnsi="Arial" w:cs="Arial"/>
          <w:sz w:val="22"/>
          <w:szCs w:val="22"/>
        </w:rPr>
      </w:pPr>
      <w:r>
        <w:rPr>
          <w:rFonts w:ascii="Arial" w:hAnsi="Arial" w:cs="Arial"/>
          <w:sz w:val="22"/>
          <w:szCs w:val="22"/>
        </w:rPr>
        <w:t xml:space="preserve">8.9.1 </w:t>
      </w:r>
      <w:r w:rsidR="006B4D26" w:rsidRPr="00913122">
        <w:rPr>
          <w:rFonts w:ascii="Arial" w:hAnsi="Arial" w:cs="Arial"/>
          <w:sz w:val="22"/>
          <w:szCs w:val="22"/>
        </w:rPr>
        <w:t>A instauração do procedimento a que se refere o caput dar-se-á através de notificação exarada pelo Secretário Municipal de Compras e Licitações.</w:t>
      </w:r>
    </w:p>
    <w:p w14:paraId="6425EB3E" w14:textId="577A8F54" w:rsidR="006B4D26" w:rsidRPr="00913122" w:rsidRDefault="004D38E6" w:rsidP="00913122">
      <w:pPr>
        <w:spacing w:before="120" w:after="120"/>
        <w:jc w:val="both"/>
        <w:rPr>
          <w:rFonts w:ascii="Arial" w:hAnsi="Arial" w:cs="Arial"/>
          <w:sz w:val="22"/>
          <w:szCs w:val="22"/>
        </w:rPr>
      </w:pPr>
      <w:r>
        <w:rPr>
          <w:rFonts w:ascii="Arial" w:hAnsi="Arial" w:cs="Arial"/>
          <w:sz w:val="22"/>
          <w:szCs w:val="22"/>
        </w:rPr>
        <w:t xml:space="preserve">8.9.2 </w:t>
      </w:r>
      <w:r w:rsidR="006B4D26" w:rsidRPr="00913122">
        <w:rPr>
          <w:rFonts w:ascii="Arial" w:hAnsi="Arial" w:cs="Arial"/>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35BB1251" w:rsidR="006B4D26" w:rsidRPr="00913122" w:rsidRDefault="004D38E6" w:rsidP="00913122">
      <w:pPr>
        <w:spacing w:before="120" w:after="120"/>
        <w:jc w:val="both"/>
        <w:rPr>
          <w:rFonts w:ascii="Arial" w:hAnsi="Arial" w:cs="Arial"/>
          <w:sz w:val="22"/>
          <w:szCs w:val="22"/>
        </w:rPr>
      </w:pPr>
      <w:r>
        <w:rPr>
          <w:rFonts w:ascii="Arial" w:hAnsi="Arial" w:cs="Arial"/>
          <w:sz w:val="22"/>
          <w:szCs w:val="22"/>
        </w:rPr>
        <w:t xml:space="preserve">8.9.3 </w:t>
      </w:r>
      <w:r w:rsidR="006B4D26" w:rsidRPr="00913122">
        <w:rPr>
          <w:rFonts w:ascii="Arial" w:hAnsi="Arial" w:cs="Arial"/>
          <w:sz w:val="22"/>
          <w:szCs w:val="22"/>
        </w:rPr>
        <w:t>Serão indeferidas pela comissão, mediante decisão fundamentada, provas ilícitas, impertinentes, desnecessárias, protelatórias ou intempestivas</w:t>
      </w:r>
    </w:p>
    <w:p w14:paraId="76C9D47A" w14:textId="69FDFEED" w:rsidR="006B4D26" w:rsidRPr="00913122" w:rsidRDefault="004D38E6" w:rsidP="00913122">
      <w:pPr>
        <w:spacing w:before="120" w:after="120"/>
        <w:jc w:val="both"/>
        <w:rPr>
          <w:rFonts w:ascii="Arial" w:hAnsi="Arial" w:cs="Arial"/>
          <w:sz w:val="22"/>
          <w:szCs w:val="22"/>
        </w:rPr>
      </w:pPr>
      <w:r>
        <w:rPr>
          <w:rFonts w:ascii="Arial" w:hAnsi="Arial" w:cs="Arial"/>
          <w:sz w:val="22"/>
          <w:szCs w:val="22"/>
        </w:rPr>
        <w:t xml:space="preserve">8.9.4 </w:t>
      </w:r>
      <w:r w:rsidR="006B4D26" w:rsidRPr="00913122">
        <w:rPr>
          <w:rFonts w:ascii="Arial" w:hAnsi="Arial" w:cs="Arial"/>
          <w:sz w:val="22"/>
          <w:szCs w:val="22"/>
        </w:rPr>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082470BB" w14:textId="5724E49C" w:rsidR="006B4D26" w:rsidRPr="00913122" w:rsidRDefault="004D38E6" w:rsidP="00913122">
      <w:pPr>
        <w:spacing w:before="120" w:after="120"/>
        <w:jc w:val="both"/>
        <w:rPr>
          <w:rFonts w:ascii="Arial" w:hAnsi="Arial" w:cs="Arial"/>
          <w:sz w:val="22"/>
          <w:szCs w:val="22"/>
        </w:rPr>
      </w:pPr>
      <w:r>
        <w:rPr>
          <w:rFonts w:ascii="Arial" w:hAnsi="Arial" w:cs="Arial"/>
          <w:sz w:val="22"/>
          <w:szCs w:val="22"/>
        </w:rPr>
        <w:t xml:space="preserve">8.10 </w:t>
      </w:r>
      <w:r w:rsidR="006B4D26" w:rsidRPr="00913122">
        <w:rPr>
          <w:rFonts w:ascii="Arial" w:hAnsi="Arial" w:cs="Arial"/>
          <w:sz w:val="22"/>
          <w:szCs w:val="22"/>
        </w:rPr>
        <w:t xml:space="preserve">Caberá recurso no prazo de 15 (quinze) dias úteis da aplicação das sanções de advertência, multa e impedimento de licitar e contratar, contado da data da intimação, o qual será dirigido à </w:t>
      </w:r>
      <w:r w:rsidR="006B4D26" w:rsidRPr="00913122">
        <w:rPr>
          <w:rFonts w:ascii="Arial" w:hAnsi="Arial" w:cs="Arial"/>
          <w:sz w:val="22"/>
          <w:szCs w:val="22"/>
        </w:rPr>
        <w:lastRenderedPageBreak/>
        <w:t>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697B5F94" w:rsidR="006B4D26" w:rsidRPr="00913122" w:rsidRDefault="004D38E6" w:rsidP="00913122">
      <w:pPr>
        <w:spacing w:before="120" w:after="120"/>
        <w:jc w:val="both"/>
        <w:rPr>
          <w:rFonts w:ascii="Arial" w:hAnsi="Arial" w:cs="Arial"/>
          <w:sz w:val="22"/>
          <w:szCs w:val="22"/>
        </w:rPr>
      </w:pPr>
      <w:r>
        <w:rPr>
          <w:rFonts w:ascii="Arial" w:hAnsi="Arial" w:cs="Arial"/>
          <w:sz w:val="22"/>
          <w:szCs w:val="22"/>
        </w:rPr>
        <w:t xml:space="preserve">8.11 </w:t>
      </w:r>
      <w:r w:rsidR="006B4D26" w:rsidRPr="00913122">
        <w:rPr>
          <w:rFonts w:ascii="Arial" w:hAnsi="Arial" w:cs="Arial"/>
          <w:sz w:val="22"/>
          <w:szCs w:val="22"/>
        </w:rPr>
        <w:t>O recurso, subirá para o Prefeito Municipal</w:t>
      </w:r>
    </w:p>
    <w:p w14:paraId="5D84AB84" w14:textId="7B8AFDDB" w:rsidR="006B4D26" w:rsidRPr="00913122" w:rsidRDefault="004D38E6" w:rsidP="00913122">
      <w:pPr>
        <w:spacing w:before="120" w:after="120"/>
        <w:jc w:val="both"/>
        <w:rPr>
          <w:rFonts w:ascii="Arial" w:hAnsi="Arial" w:cs="Arial"/>
          <w:sz w:val="22"/>
          <w:szCs w:val="22"/>
        </w:rPr>
      </w:pPr>
      <w:r>
        <w:rPr>
          <w:rFonts w:ascii="Arial" w:hAnsi="Arial" w:cs="Arial"/>
          <w:sz w:val="22"/>
          <w:szCs w:val="22"/>
        </w:rPr>
        <w:t xml:space="preserve">8.12 </w:t>
      </w:r>
      <w:r w:rsidR="006B4D26" w:rsidRPr="00913122">
        <w:rPr>
          <w:rFonts w:ascii="Arial" w:hAnsi="Arial" w:cs="Arial"/>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B4D446" w14:textId="383AD5E4" w:rsidR="006B4D26" w:rsidRPr="00913122" w:rsidRDefault="004D38E6" w:rsidP="00913122">
      <w:pPr>
        <w:spacing w:before="120" w:after="120"/>
        <w:jc w:val="both"/>
        <w:rPr>
          <w:rFonts w:ascii="Arial" w:hAnsi="Arial" w:cs="Arial"/>
          <w:sz w:val="22"/>
          <w:szCs w:val="22"/>
        </w:rPr>
      </w:pPr>
      <w:r>
        <w:rPr>
          <w:rFonts w:ascii="Arial" w:hAnsi="Arial" w:cs="Arial"/>
          <w:sz w:val="22"/>
          <w:szCs w:val="22"/>
        </w:rPr>
        <w:t xml:space="preserve">8.13 </w:t>
      </w:r>
      <w:r w:rsidR="006B4D26" w:rsidRPr="00913122">
        <w:rPr>
          <w:rFonts w:ascii="Arial" w:hAnsi="Arial" w:cs="Arial"/>
          <w:sz w:val="22"/>
          <w:szCs w:val="22"/>
        </w:rPr>
        <w:t>O recurso e o pedido de reconsideração terão efeito suspensivo do ato ou da decisão recorrida até que sobrevenha decisão final da autoridade competente.</w:t>
      </w:r>
    </w:p>
    <w:p w14:paraId="45405BCB" w14:textId="37ED30C6" w:rsidR="006B4D26" w:rsidRPr="00913122" w:rsidRDefault="004D38E6" w:rsidP="00913122">
      <w:pPr>
        <w:spacing w:before="120" w:after="120"/>
        <w:jc w:val="both"/>
        <w:rPr>
          <w:rFonts w:ascii="Arial" w:hAnsi="Arial" w:cs="Arial"/>
          <w:sz w:val="22"/>
          <w:szCs w:val="22"/>
        </w:rPr>
      </w:pPr>
      <w:r>
        <w:rPr>
          <w:rFonts w:ascii="Arial" w:hAnsi="Arial" w:cs="Arial"/>
          <w:sz w:val="22"/>
          <w:szCs w:val="22"/>
        </w:rPr>
        <w:t xml:space="preserve">8.14 </w:t>
      </w:r>
      <w:r w:rsidR="006B4D26" w:rsidRPr="00913122">
        <w:rPr>
          <w:rFonts w:ascii="Arial" w:hAnsi="Arial" w:cs="Arial"/>
          <w:sz w:val="22"/>
          <w:szCs w:val="22"/>
        </w:rPr>
        <w:t>A aplicação das sanções previstas neste edital não exclui, em hipótese alguma, a obrigação de reparação integral dos danos causados.</w:t>
      </w:r>
    </w:p>
    <w:p w14:paraId="2E260C49" w14:textId="7B49F5E0" w:rsidR="006B4D26" w:rsidRPr="00913122" w:rsidRDefault="004D38E6" w:rsidP="00913122">
      <w:pPr>
        <w:spacing w:before="120" w:after="120"/>
        <w:jc w:val="both"/>
        <w:rPr>
          <w:rFonts w:ascii="Arial" w:hAnsi="Arial" w:cs="Arial"/>
          <w:sz w:val="22"/>
          <w:szCs w:val="22"/>
        </w:rPr>
      </w:pPr>
      <w:r>
        <w:rPr>
          <w:rFonts w:ascii="Arial" w:hAnsi="Arial" w:cs="Arial"/>
          <w:sz w:val="22"/>
          <w:szCs w:val="22"/>
        </w:rPr>
        <w:t xml:space="preserve">8.15 </w:t>
      </w:r>
      <w:proofErr w:type="spellStart"/>
      <w:r w:rsidR="008F659D">
        <w:rPr>
          <w:rFonts w:ascii="Arial" w:hAnsi="Arial" w:cs="Arial"/>
          <w:sz w:val="22"/>
          <w:szCs w:val="22"/>
        </w:rPr>
        <w:t>b</w:t>
      </w:r>
      <w:r w:rsidR="006B4D26" w:rsidRPr="00913122">
        <w:rPr>
          <w:rFonts w:ascii="Arial" w:hAnsi="Arial" w:cs="Arial"/>
          <w:sz w:val="22"/>
          <w:szCs w:val="22"/>
        </w:rPr>
        <w:t>No</w:t>
      </w:r>
      <w:proofErr w:type="spellEnd"/>
      <w:r w:rsidR="006B4D26" w:rsidRPr="00913122">
        <w:rPr>
          <w:rFonts w:ascii="Arial" w:hAnsi="Arial" w:cs="Arial"/>
          <w:sz w:val="22"/>
          <w:szCs w:val="22"/>
        </w:rPr>
        <w:t xml:space="preserve"> caso de consórcio, haverá responsabilidade solidária dos integrantes pelos atos praticados em consórcio, tanto na fase de licitação quanto na de execução do contrato.</w:t>
      </w:r>
    </w:p>
    <w:p w14:paraId="49854D33" w14:textId="77777777" w:rsidR="009E60BC" w:rsidRPr="00913122" w:rsidRDefault="009E60BC" w:rsidP="00913122">
      <w:pPr>
        <w:spacing w:before="120" w:after="120"/>
        <w:jc w:val="both"/>
        <w:rPr>
          <w:rFonts w:ascii="Arial" w:hAnsi="Arial" w:cs="Arial"/>
          <w:sz w:val="22"/>
          <w:szCs w:val="22"/>
        </w:rPr>
      </w:pPr>
    </w:p>
    <w:p w14:paraId="04B21D5F" w14:textId="31D08DCE" w:rsidR="006B4D26" w:rsidRPr="008F659D" w:rsidRDefault="008F659D" w:rsidP="00913122">
      <w:pPr>
        <w:spacing w:before="120" w:after="120"/>
        <w:jc w:val="both"/>
        <w:rPr>
          <w:rFonts w:ascii="Arial" w:hAnsi="Arial" w:cs="Arial"/>
          <w:b/>
          <w:bCs/>
          <w:sz w:val="22"/>
          <w:szCs w:val="22"/>
        </w:rPr>
      </w:pPr>
      <w:bookmarkStart w:id="43" w:name="_Toc122606112"/>
      <w:r w:rsidRPr="008F659D">
        <w:rPr>
          <w:rFonts w:ascii="Arial" w:hAnsi="Arial" w:cs="Arial"/>
          <w:b/>
          <w:bCs/>
          <w:sz w:val="22"/>
          <w:szCs w:val="22"/>
        </w:rPr>
        <w:t>9</w:t>
      </w:r>
      <w:r>
        <w:rPr>
          <w:rFonts w:ascii="Arial" w:hAnsi="Arial" w:cs="Arial"/>
          <w:b/>
          <w:bCs/>
          <w:sz w:val="22"/>
          <w:szCs w:val="22"/>
        </w:rPr>
        <w:t xml:space="preserve"> </w:t>
      </w:r>
      <w:r w:rsidR="006B4D26" w:rsidRPr="008F659D">
        <w:rPr>
          <w:rFonts w:ascii="Arial" w:hAnsi="Arial" w:cs="Arial"/>
          <w:b/>
          <w:bCs/>
          <w:sz w:val="22"/>
          <w:szCs w:val="22"/>
        </w:rPr>
        <w:t>DA ADJUDICAÇÃO E DA HOMOLOGAÇÃO</w:t>
      </w:r>
    </w:p>
    <w:p w14:paraId="45A8F43B" w14:textId="6A555D1D" w:rsidR="006B4D26" w:rsidRPr="00913122" w:rsidRDefault="008F659D" w:rsidP="00913122">
      <w:pPr>
        <w:spacing w:before="120" w:after="120"/>
        <w:jc w:val="both"/>
        <w:rPr>
          <w:rFonts w:ascii="Arial" w:hAnsi="Arial" w:cs="Arial"/>
          <w:sz w:val="22"/>
          <w:szCs w:val="22"/>
        </w:rPr>
      </w:pPr>
      <w:r>
        <w:rPr>
          <w:rFonts w:ascii="Arial" w:hAnsi="Arial" w:cs="Arial"/>
          <w:sz w:val="22"/>
          <w:szCs w:val="22"/>
        </w:rPr>
        <w:t xml:space="preserve">9.1 </w:t>
      </w:r>
      <w:r w:rsidR="006B4D26" w:rsidRPr="00913122">
        <w:rPr>
          <w:rFonts w:ascii="Arial" w:hAnsi="Arial" w:cs="Arial"/>
          <w:sz w:val="22"/>
          <w:szCs w:val="22"/>
        </w:rPr>
        <w:t>Cabe à Autoridade Requisitante, a adjudicação do objeto e, a homologação da licitação.</w:t>
      </w:r>
    </w:p>
    <w:p w14:paraId="3942379C" w14:textId="77777777" w:rsidR="009E60BC" w:rsidRPr="00913122" w:rsidRDefault="009E60BC" w:rsidP="00913122">
      <w:pPr>
        <w:spacing w:before="120" w:after="120"/>
        <w:jc w:val="both"/>
        <w:rPr>
          <w:rFonts w:ascii="Arial" w:hAnsi="Arial" w:cs="Arial"/>
          <w:sz w:val="22"/>
          <w:szCs w:val="22"/>
        </w:rPr>
      </w:pPr>
    </w:p>
    <w:p w14:paraId="7DAE4310" w14:textId="0049EF83" w:rsidR="006B4D26" w:rsidRPr="008F659D" w:rsidRDefault="008F659D" w:rsidP="00913122">
      <w:pPr>
        <w:spacing w:before="120" w:after="120"/>
        <w:jc w:val="both"/>
        <w:rPr>
          <w:rFonts w:ascii="Arial" w:hAnsi="Arial" w:cs="Arial"/>
          <w:b/>
          <w:bCs/>
          <w:sz w:val="22"/>
          <w:szCs w:val="22"/>
        </w:rPr>
      </w:pPr>
      <w:r w:rsidRPr="008F659D">
        <w:rPr>
          <w:rFonts w:ascii="Arial" w:hAnsi="Arial" w:cs="Arial"/>
          <w:b/>
          <w:bCs/>
          <w:sz w:val="22"/>
          <w:szCs w:val="22"/>
        </w:rPr>
        <w:t xml:space="preserve">10 </w:t>
      </w:r>
      <w:r w:rsidR="006B4D26" w:rsidRPr="008F659D">
        <w:rPr>
          <w:rFonts w:ascii="Arial" w:hAnsi="Arial" w:cs="Arial"/>
          <w:b/>
          <w:bCs/>
          <w:sz w:val="22"/>
          <w:szCs w:val="22"/>
        </w:rPr>
        <w:t>DA IMPUGNAÇÃO AO EDITAL E DO PEDIDO DE ESCLARECIMENTO</w:t>
      </w:r>
      <w:bookmarkEnd w:id="43"/>
    </w:p>
    <w:p w14:paraId="214FAF88" w14:textId="2C9529AD" w:rsidR="006B4D26" w:rsidRPr="00913122" w:rsidRDefault="008F659D" w:rsidP="00913122">
      <w:pPr>
        <w:spacing w:before="120" w:after="120"/>
        <w:jc w:val="both"/>
        <w:rPr>
          <w:rFonts w:ascii="Arial" w:hAnsi="Arial" w:cs="Arial"/>
          <w:sz w:val="22"/>
          <w:szCs w:val="22"/>
        </w:rPr>
      </w:pPr>
      <w:r>
        <w:rPr>
          <w:rFonts w:ascii="Arial" w:hAnsi="Arial" w:cs="Arial"/>
          <w:sz w:val="22"/>
          <w:szCs w:val="22"/>
        </w:rPr>
        <w:t xml:space="preserve">10.1 </w:t>
      </w:r>
      <w:r w:rsidR="006B4D26" w:rsidRPr="00913122">
        <w:rPr>
          <w:rFonts w:ascii="Arial" w:hAnsi="Arial" w:cs="Arial"/>
          <w:sz w:val="22"/>
          <w:szCs w:val="22"/>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0E3A554B" w:rsidR="006B4D26" w:rsidRPr="00913122" w:rsidRDefault="008F659D" w:rsidP="00913122">
      <w:pPr>
        <w:spacing w:before="120" w:after="120"/>
        <w:jc w:val="both"/>
        <w:rPr>
          <w:rFonts w:ascii="Arial" w:hAnsi="Arial" w:cs="Arial"/>
          <w:sz w:val="22"/>
          <w:szCs w:val="22"/>
        </w:rPr>
      </w:pPr>
      <w:r>
        <w:rPr>
          <w:rFonts w:ascii="Arial" w:hAnsi="Arial" w:cs="Arial"/>
          <w:sz w:val="22"/>
          <w:szCs w:val="22"/>
        </w:rPr>
        <w:t xml:space="preserve">10.2 </w:t>
      </w:r>
      <w:r w:rsidR="006B4D26" w:rsidRPr="00913122">
        <w:rPr>
          <w:rFonts w:ascii="Arial" w:hAnsi="Arial" w:cs="Arial"/>
          <w:sz w:val="22"/>
          <w:szCs w:val="22"/>
        </w:rPr>
        <w:t>A resposta à impugnação ou ao pedido de esclarecimento será divulgado em sítio eletrônico oficial no prazo de até 3 (três) dias úteis, limitado ao último dia útil anterior à data da abertura do certame.</w:t>
      </w:r>
    </w:p>
    <w:p w14:paraId="6C785490" w14:textId="7EFC0B4F" w:rsidR="006B4D26" w:rsidRPr="00913122" w:rsidRDefault="008F659D" w:rsidP="00913122">
      <w:pPr>
        <w:spacing w:before="120" w:after="120"/>
        <w:jc w:val="both"/>
        <w:rPr>
          <w:rFonts w:ascii="Arial" w:hAnsi="Arial" w:cs="Arial"/>
          <w:sz w:val="22"/>
          <w:szCs w:val="22"/>
        </w:rPr>
      </w:pPr>
      <w:r>
        <w:rPr>
          <w:rFonts w:ascii="Arial" w:hAnsi="Arial" w:cs="Arial"/>
          <w:sz w:val="22"/>
          <w:szCs w:val="22"/>
        </w:rPr>
        <w:t xml:space="preserve">10.3 </w:t>
      </w:r>
      <w:r w:rsidR="006B4D26" w:rsidRPr="00913122">
        <w:rPr>
          <w:rFonts w:ascii="Arial" w:hAnsi="Arial" w:cs="Arial"/>
          <w:sz w:val="22"/>
          <w:szCs w:val="22"/>
        </w:rPr>
        <w:t>A impugnação e o pedido de esclarecimento poderão ser realizados por forma eletrônica, por meio do próprio sistema.</w:t>
      </w:r>
    </w:p>
    <w:p w14:paraId="5F511212" w14:textId="03CFD483" w:rsidR="006B4D26" w:rsidRPr="00913122" w:rsidRDefault="008F659D" w:rsidP="00913122">
      <w:pPr>
        <w:spacing w:before="120" w:after="120"/>
        <w:jc w:val="both"/>
        <w:rPr>
          <w:rFonts w:ascii="Arial" w:hAnsi="Arial" w:cs="Arial"/>
          <w:sz w:val="22"/>
          <w:szCs w:val="22"/>
        </w:rPr>
      </w:pPr>
      <w:r>
        <w:rPr>
          <w:rFonts w:ascii="Arial" w:hAnsi="Arial" w:cs="Arial"/>
          <w:sz w:val="22"/>
          <w:szCs w:val="22"/>
        </w:rPr>
        <w:t xml:space="preserve">10.4 </w:t>
      </w:r>
      <w:r w:rsidR="006B4D26" w:rsidRPr="00913122">
        <w:rPr>
          <w:rFonts w:ascii="Arial" w:hAnsi="Arial" w:cs="Arial"/>
          <w:sz w:val="22"/>
          <w:szCs w:val="22"/>
        </w:rPr>
        <w:t>As impugnações e pedidos de esclarecimentos não suspendem os prazos previstos no certame.</w:t>
      </w:r>
    </w:p>
    <w:p w14:paraId="442F1CD2" w14:textId="16360C74" w:rsidR="006B4D26" w:rsidRPr="00913122" w:rsidRDefault="008F659D" w:rsidP="00913122">
      <w:pPr>
        <w:spacing w:before="120" w:after="120"/>
        <w:jc w:val="both"/>
        <w:rPr>
          <w:rFonts w:ascii="Arial" w:hAnsi="Arial" w:cs="Arial"/>
          <w:sz w:val="22"/>
          <w:szCs w:val="22"/>
        </w:rPr>
      </w:pPr>
      <w:r>
        <w:rPr>
          <w:rFonts w:ascii="Arial" w:hAnsi="Arial" w:cs="Arial"/>
          <w:sz w:val="22"/>
          <w:szCs w:val="22"/>
        </w:rPr>
        <w:t xml:space="preserve">10.4.1 </w:t>
      </w:r>
      <w:r w:rsidR="006B4D26" w:rsidRPr="00913122">
        <w:rPr>
          <w:rFonts w:ascii="Arial" w:hAnsi="Arial" w:cs="Arial"/>
          <w:sz w:val="22"/>
          <w:szCs w:val="22"/>
        </w:rPr>
        <w:t>A concessão de efeito suspensivo à impugnação é medida excepcional e será motivada pela Administração, nos autos do processo de licitação.</w:t>
      </w:r>
    </w:p>
    <w:p w14:paraId="45594EA2" w14:textId="3384930E" w:rsidR="006B4D26" w:rsidRPr="00913122" w:rsidRDefault="008F659D" w:rsidP="00913122">
      <w:pPr>
        <w:spacing w:before="120" w:after="120"/>
        <w:jc w:val="both"/>
        <w:rPr>
          <w:rFonts w:ascii="Arial" w:hAnsi="Arial" w:cs="Arial"/>
          <w:sz w:val="22"/>
          <w:szCs w:val="22"/>
        </w:rPr>
      </w:pPr>
      <w:r>
        <w:rPr>
          <w:rFonts w:ascii="Arial" w:hAnsi="Arial" w:cs="Arial"/>
          <w:sz w:val="22"/>
          <w:szCs w:val="22"/>
        </w:rPr>
        <w:t xml:space="preserve">10.5 </w:t>
      </w:r>
      <w:r w:rsidR="006B4D26" w:rsidRPr="00913122">
        <w:rPr>
          <w:rFonts w:ascii="Arial" w:hAnsi="Arial" w:cs="Arial"/>
          <w:sz w:val="22"/>
          <w:szCs w:val="22"/>
        </w:rPr>
        <w:t>Acolhida a impugnação, será definida e publicada nova data para a realização do certame.</w:t>
      </w:r>
    </w:p>
    <w:p w14:paraId="3BCAB1E6" w14:textId="5350E884" w:rsidR="009E60BC" w:rsidRPr="00913122" w:rsidRDefault="004807C4" w:rsidP="00913122">
      <w:pPr>
        <w:spacing w:before="120" w:after="120"/>
        <w:jc w:val="both"/>
        <w:rPr>
          <w:rFonts w:ascii="Arial" w:hAnsi="Arial" w:cs="Arial"/>
          <w:sz w:val="22"/>
          <w:szCs w:val="22"/>
        </w:rPr>
      </w:pPr>
      <w:r>
        <w:rPr>
          <w:rFonts w:ascii="Arial" w:hAnsi="Arial" w:cs="Arial"/>
          <w:sz w:val="22"/>
          <w:szCs w:val="22"/>
        </w:rPr>
        <w:t xml:space="preserve"> </w:t>
      </w:r>
    </w:p>
    <w:p w14:paraId="0E2A64F0" w14:textId="3E25429D" w:rsidR="006B4D26" w:rsidRPr="004807C4" w:rsidRDefault="004807C4" w:rsidP="00913122">
      <w:pPr>
        <w:spacing w:before="120" w:after="120"/>
        <w:jc w:val="both"/>
        <w:rPr>
          <w:rFonts w:ascii="Arial" w:hAnsi="Arial" w:cs="Arial"/>
          <w:b/>
          <w:bCs/>
          <w:sz w:val="22"/>
          <w:szCs w:val="22"/>
        </w:rPr>
      </w:pPr>
      <w:bookmarkStart w:id="44" w:name="_Toc122606113"/>
      <w:r w:rsidRPr="004807C4">
        <w:rPr>
          <w:rFonts w:ascii="Arial" w:hAnsi="Arial" w:cs="Arial"/>
          <w:b/>
          <w:bCs/>
          <w:sz w:val="22"/>
          <w:szCs w:val="22"/>
        </w:rPr>
        <w:t xml:space="preserve">11. </w:t>
      </w:r>
      <w:r w:rsidR="006B4D26" w:rsidRPr="004807C4">
        <w:rPr>
          <w:rFonts w:ascii="Arial" w:hAnsi="Arial" w:cs="Arial"/>
          <w:b/>
          <w:bCs/>
          <w:sz w:val="22"/>
          <w:szCs w:val="22"/>
        </w:rPr>
        <w:t>DA FRAUDE E DA CORRUPÇÃO</w:t>
      </w:r>
    </w:p>
    <w:p w14:paraId="0B6EF4A0" w14:textId="29F2C33B" w:rsidR="006B4D26" w:rsidRPr="00913122" w:rsidRDefault="004807C4" w:rsidP="00913122">
      <w:pPr>
        <w:spacing w:before="120" w:after="120"/>
        <w:jc w:val="both"/>
        <w:rPr>
          <w:rFonts w:ascii="Arial" w:hAnsi="Arial" w:cs="Arial"/>
          <w:sz w:val="22"/>
          <w:szCs w:val="22"/>
        </w:rPr>
      </w:pPr>
      <w:r>
        <w:rPr>
          <w:rFonts w:ascii="Arial" w:hAnsi="Arial" w:cs="Arial"/>
          <w:sz w:val="22"/>
          <w:szCs w:val="22"/>
        </w:rPr>
        <w:t xml:space="preserve">11.1 </w:t>
      </w:r>
      <w:r w:rsidR="006B4D26" w:rsidRPr="00913122">
        <w:rPr>
          <w:rFonts w:ascii="Arial" w:hAnsi="Arial" w:cs="Arial"/>
          <w:sz w:val="22"/>
          <w:szCs w:val="22"/>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E0BCCE0" w:rsidR="006B4D26" w:rsidRPr="00913122" w:rsidRDefault="004807C4" w:rsidP="00913122">
      <w:pPr>
        <w:spacing w:before="120" w:after="120"/>
        <w:jc w:val="both"/>
        <w:rPr>
          <w:rFonts w:ascii="Arial" w:hAnsi="Arial" w:cs="Arial"/>
          <w:sz w:val="22"/>
          <w:szCs w:val="22"/>
        </w:rPr>
      </w:pPr>
      <w:r>
        <w:rPr>
          <w:rFonts w:ascii="Arial" w:hAnsi="Arial" w:cs="Arial"/>
          <w:sz w:val="22"/>
          <w:szCs w:val="22"/>
        </w:rPr>
        <w:t xml:space="preserve">11.2 </w:t>
      </w:r>
      <w:r w:rsidR="006B4D26" w:rsidRPr="00913122">
        <w:rPr>
          <w:rFonts w:ascii="Arial" w:hAnsi="Arial" w:cs="Arial"/>
          <w:sz w:val="22"/>
          <w:szCs w:val="22"/>
        </w:rPr>
        <w:t>Para os propósitos deste item, definem-se as seguintes práticas:</w:t>
      </w:r>
    </w:p>
    <w:p w14:paraId="5BF89500" w14:textId="45A70B4D" w:rsidR="006B4D26" w:rsidRPr="00913122" w:rsidRDefault="004807C4" w:rsidP="00913122">
      <w:pPr>
        <w:spacing w:before="120" w:after="120"/>
        <w:jc w:val="both"/>
        <w:rPr>
          <w:rFonts w:ascii="Arial" w:hAnsi="Arial" w:cs="Arial"/>
          <w:sz w:val="22"/>
          <w:szCs w:val="22"/>
        </w:rPr>
      </w:pPr>
      <w:r>
        <w:rPr>
          <w:rFonts w:ascii="Arial" w:hAnsi="Arial" w:cs="Arial"/>
          <w:sz w:val="22"/>
          <w:szCs w:val="22"/>
        </w:rPr>
        <w:t xml:space="preserve">11.2.1 </w:t>
      </w:r>
      <w:r w:rsidR="006B4D26" w:rsidRPr="00913122">
        <w:rPr>
          <w:rFonts w:ascii="Arial" w:hAnsi="Arial" w:cs="Arial"/>
          <w:sz w:val="22"/>
          <w:szCs w:val="22"/>
        </w:rPr>
        <w:t>“Prática corrupta”: oferecer, dar, receber ou solicitar, direta ou indiretamente, qualquer vantagem com o objetivo de influenciar a ação de servidor público no processo de licitação ou na execução do contrato</w:t>
      </w:r>
    </w:p>
    <w:p w14:paraId="6A7909BF" w14:textId="61E00753" w:rsidR="006B4D26" w:rsidRPr="00913122" w:rsidRDefault="004807C4" w:rsidP="00913122">
      <w:pPr>
        <w:spacing w:before="120" w:after="120"/>
        <w:jc w:val="both"/>
        <w:rPr>
          <w:rFonts w:ascii="Arial" w:hAnsi="Arial" w:cs="Arial"/>
          <w:sz w:val="22"/>
          <w:szCs w:val="22"/>
        </w:rPr>
      </w:pPr>
      <w:r>
        <w:rPr>
          <w:rFonts w:ascii="Arial" w:hAnsi="Arial" w:cs="Arial"/>
          <w:sz w:val="22"/>
          <w:szCs w:val="22"/>
        </w:rPr>
        <w:lastRenderedPageBreak/>
        <w:t xml:space="preserve">11.2.2 </w:t>
      </w:r>
      <w:r w:rsidR="006B4D26" w:rsidRPr="00913122">
        <w:rPr>
          <w:rFonts w:ascii="Arial" w:hAnsi="Arial" w:cs="Arial"/>
          <w:sz w:val="22"/>
          <w:szCs w:val="22"/>
        </w:rPr>
        <w:t>“Prática fraudulenta”: a falsificação ou omissão dos fatos, com o objetivo de influenciar o processo de licitação ou de execução de contrato</w:t>
      </w:r>
    </w:p>
    <w:p w14:paraId="4077E20B" w14:textId="771B6015" w:rsidR="006B4D26" w:rsidRPr="00913122" w:rsidRDefault="004807C4" w:rsidP="00913122">
      <w:pPr>
        <w:spacing w:before="120" w:after="120"/>
        <w:jc w:val="both"/>
        <w:rPr>
          <w:rFonts w:ascii="Arial" w:hAnsi="Arial" w:cs="Arial"/>
          <w:sz w:val="22"/>
          <w:szCs w:val="22"/>
        </w:rPr>
      </w:pPr>
      <w:r>
        <w:rPr>
          <w:rFonts w:ascii="Arial" w:hAnsi="Arial" w:cs="Arial"/>
          <w:sz w:val="22"/>
          <w:szCs w:val="22"/>
        </w:rPr>
        <w:t xml:space="preserve">11.2.3 </w:t>
      </w:r>
      <w:r w:rsidR="006B4D26" w:rsidRPr="00913122">
        <w:rPr>
          <w:rFonts w:ascii="Arial" w:hAnsi="Arial" w:cs="Arial"/>
          <w:sz w:val="22"/>
          <w:szCs w:val="22"/>
        </w:rPr>
        <w:t>“Prática colusiva”: esquematizar ou estabelecer um acordo entre dois ou mais licitantes, com ou sem o conhecimento de representantes ou prepostos do órgão licitador, visando estabelecer preços em níveis artificias e não-competitivos</w:t>
      </w:r>
    </w:p>
    <w:p w14:paraId="52278AEC" w14:textId="7FC292E4" w:rsidR="006B4D26" w:rsidRPr="00913122" w:rsidRDefault="004807C4" w:rsidP="00913122">
      <w:pPr>
        <w:spacing w:before="120" w:after="120"/>
        <w:jc w:val="both"/>
        <w:rPr>
          <w:rFonts w:ascii="Arial" w:hAnsi="Arial" w:cs="Arial"/>
          <w:sz w:val="22"/>
          <w:szCs w:val="22"/>
        </w:rPr>
      </w:pPr>
      <w:r>
        <w:rPr>
          <w:rFonts w:ascii="Arial" w:hAnsi="Arial" w:cs="Arial"/>
          <w:sz w:val="22"/>
          <w:szCs w:val="22"/>
        </w:rPr>
        <w:t xml:space="preserve">11.2.4 </w:t>
      </w:r>
      <w:r w:rsidR="006B4D26" w:rsidRPr="00913122">
        <w:rPr>
          <w:rFonts w:ascii="Arial" w:hAnsi="Arial" w:cs="Arial"/>
          <w:sz w:val="22"/>
          <w:szCs w:val="22"/>
        </w:rPr>
        <w:t>“Prática coercitiva”: causar danos ou ameaçar causar dano, direta ou indiretamente, às pessoas ou sua propriedade, visando influenciar sua participação em processo licitatório ou afetar a execução do contrato</w:t>
      </w:r>
    </w:p>
    <w:p w14:paraId="52097226" w14:textId="07A88F76" w:rsidR="006B4D26" w:rsidRPr="00913122" w:rsidRDefault="004807C4" w:rsidP="00913122">
      <w:pPr>
        <w:spacing w:before="120" w:after="120"/>
        <w:jc w:val="both"/>
        <w:rPr>
          <w:rFonts w:ascii="Arial" w:hAnsi="Arial" w:cs="Arial"/>
          <w:sz w:val="22"/>
          <w:szCs w:val="22"/>
        </w:rPr>
      </w:pPr>
      <w:r>
        <w:rPr>
          <w:rFonts w:ascii="Arial" w:hAnsi="Arial" w:cs="Arial"/>
          <w:sz w:val="22"/>
          <w:szCs w:val="22"/>
        </w:rPr>
        <w:t xml:space="preserve">11.2.5 </w:t>
      </w:r>
      <w:r w:rsidR="006B4D26" w:rsidRPr="00913122">
        <w:rPr>
          <w:rFonts w:ascii="Arial" w:hAnsi="Arial" w:cs="Arial"/>
          <w:sz w:val="22"/>
          <w:szCs w:val="22"/>
        </w:rPr>
        <w:t>“Prática obstrutiva”:</w:t>
      </w:r>
    </w:p>
    <w:p w14:paraId="4F6D03A8" w14:textId="013E1724" w:rsidR="006B4D26" w:rsidRPr="00913122" w:rsidRDefault="004807C4" w:rsidP="00913122">
      <w:pPr>
        <w:spacing w:before="120" w:after="120"/>
        <w:jc w:val="both"/>
        <w:rPr>
          <w:rFonts w:ascii="Arial" w:hAnsi="Arial" w:cs="Arial"/>
          <w:sz w:val="22"/>
          <w:szCs w:val="22"/>
        </w:rPr>
      </w:pPr>
      <w:r>
        <w:rPr>
          <w:rFonts w:ascii="Arial" w:hAnsi="Arial" w:cs="Arial"/>
          <w:sz w:val="22"/>
          <w:szCs w:val="22"/>
        </w:rPr>
        <w:t xml:space="preserve">a) </w:t>
      </w:r>
      <w:r w:rsidR="006B4D26" w:rsidRPr="00913122">
        <w:rPr>
          <w:rFonts w:ascii="Arial" w:hAnsi="Arial" w:cs="Arial"/>
          <w:sz w:val="22"/>
          <w:szCs w:val="22"/>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15F8BC9A" w:rsidR="006B4D26" w:rsidRPr="00913122" w:rsidRDefault="004807C4" w:rsidP="00913122">
      <w:pPr>
        <w:spacing w:before="120" w:after="120"/>
        <w:jc w:val="both"/>
        <w:rPr>
          <w:rFonts w:ascii="Arial" w:hAnsi="Arial" w:cs="Arial"/>
          <w:sz w:val="22"/>
          <w:szCs w:val="22"/>
        </w:rPr>
      </w:pPr>
      <w:r>
        <w:rPr>
          <w:rFonts w:ascii="Arial" w:hAnsi="Arial" w:cs="Arial"/>
          <w:sz w:val="22"/>
          <w:szCs w:val="22"/>
        </w:rPr>
        <w:t xml:space="preserve">b) </w:t>
      </w:r>
      <w:r w:rsidR="006B4D26" w:rsidRPr="00913122">
        <w:rPr>
          <w:rFonts w:ascii="Arial" w:hAnsi="Arial" w:cs="Arial"/>
          <w:sz w:val="22"/>
          <w:szCs w:val="22"/>
        </w:rPr>
        <w:t>Atos cuja intenção seja impedir materialmente o exercício do direito de o organismo financeiro multilateral promover inspeção.</w:t>
      </w:r>
    </w:p>
    <w:p w14:paraId="286EEB7E" w14:textId="77777777" w:rsidR="009E60BC" w:rsidRPr="00913122" w:rsidRDefault="009E60BC" w:rsidP="00913122">
      <w:pPr>
        <w:spacing w:before="120" w:after="120"/>
        <w:jc w:val="both"/>
        <w:rPr>
          <w:rFonts w:ascii="Arial" w:hAnsi="Arial" w:cs="Arial"/>
          <w:sz w:val="22"/>
          <w:szCs w:val="22"/>
        </w:rPr>
      </w:pPr>
    </w:p>
    <w:p w14:paraId="1EF485BE" w14:textId="7386A31B" w:rsidR="006B4D26" w:rsidRPr="008E6462" w:rsidRDefault="008E6462" w:rsidP="00913122">
      <w:pPr>
        <w:spacing w:before="120" w:after="120"/>
        <w:jc w:val="both"/>
        <w:rPr>
          <w:rFonts w:ascii="Arial" w:hAnsi="Arial" w:cs="Arial"/>
          <w:b/>
          <w:bCs/>
          <w:sz w:val="22"/>
          <w:szCs w:val="22"/>
        </w:rPr>
      </w:pPr>
      <w:r w:rsidRPr="008E6462">
        <w:rPr>
          <w:rFonts w:ascii="Arial" w:hAnsi="Arial" w:cs="Arial"/>
          <w:b/>
          <w:bCs/>
          <w:sz w:val="22"/>
          <w:szCs w:val="22"/>
        </w:rPr>
        <w:t xml:space="preserve">12 </w:t>
      </w:r>
      <w:r w:rsidR="006B4D26" w:rsidRPr="008E6462">
        <w:rPr>
          <w:rFonts w:ascii="Arial" w:hAnsi="Arial" w:cs="Arial"/>
          <w:b/>
          <w:bCs/>
          <w:sz w:val="22"/>
          <w:szCs w:val="22"/>
        </w:rPr>
        <w:t>DAS DISPOSIÇÕES FINAIS</w:t>
      </w:r>
      <w:bookmarkEnd w:id="44"/>
    </w:p>
    <w:p w14:paraId="7577B2C4" w14:textId="7677E296" w:rsidR="009E60BC" w:rsidRPr="00913122" w:rsidRDefault="008E6462" w:rsidP="00913122">
      <w:pPr>
        <w:spacing w:before="120" w:after="120"/>
        <w:jc w:val="both"/>
        <w:rPr>
          <w:rFonts w:ascii="Arial" w:hAnsi="Arial" w:cs="Arial"/>
          <w:sz w:val="22"/>
          <w:szCs w:val="22"/>
        </w:rPr>
      </w:pPr>
      <w:r>
        <w:rPr>
          <w:rFonts w:ascii="Arial" w:hAnsi="Arial" w:cs="Arial"/>
          <w:sz w:val="22"/>
          <w:szCs w:val="22"/>
        </w:rPr>
        <w:t xml:space="preserve">12.1 </w:t>
      </w:r>
      <w:r w:rsidR="009E60BC" w:rsidRPr="00913122">
        <w:rPr>
          <w:rFonts w:ascii="Arial" w:hAnsi="Arial" w:cs="Arial"/>
          <w:sz w:val="22"/>
          <w:szCs w:val="22"/>
        </w:rPr>
        <w:t xml:space="preserve">Será divulgada ata da sessão pública no sistema eletrônico </w:t>
      </w:r>
    </w:p>
    <w:p w14:paraId="0C11F58E" w14:textId="15B9A8F3" w:rsidR="009E60BC" w:rsidRPr="00913122" w:rsidRDefault="008E6462" w:rsidP="00913122">
      <w:pPr>
        <w:spacing w:before="120" w:after="120"/>
        <w:jc w:val="both"/>
        <w:rPr>
          <w:rFonts w:ascii="Arial" w:hAnsi="Arial" w:cs="Arial"/>
          <w:sz w:val="22"/>
          <w:szCs w:val="22"/>
        </w:rPr>
      </w:pPr>
      <w:bookmarkStart w:id="45" w:name="_Hlk125471357"/>
      <w:r>
        <w:rPr>
          <w:rFonts w:ascii="Arial" w:hAnsi="Arial" w:cs="Arial"/>
          <w:sz w:val="22"/>
          <w:szCs w:val="22"/>
        </w:rPr>
        <w:t xml:space="preserve">12.2 </w:t>
      </w:r>
      <w:r w:rsidR="009E60BC" w:rsidRPr="00913122">
        <w:rPr>
          <w:rFonts w:ascii="Arial" w:hAnsi="Arial" w:cs="Arial"/>
          <w:sz w:val="22"/>
          <w:szCs w:val="22"/>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5"/>
    </w:p>
    <w:p w14:paraId="2805EEE0" w14:textId="5F68064E" w:rsidR="009E60BC" w:rsidRPr="00913122" w:rsidRDefault="008E6462" w:rsidP="00913122">
      <w:pPr>
        <w:spacing w:before="120" w:after="120"/>
        <w:jc w:val="both"/>
        <w:rPr>
          <w:rFonts w:ascii="Arial" w:hAnsi="Arial" w:cs="Arial"/>
          <w:sz w:val="22"/>
          <w:szCs w:val="22"/>
        </w:rPr>
      </w:pPr>
      <w:r>
        <w:rPr>
          <w:rFonts w:ascii="Arial" w:hAnsi="Arial" w:cs="Arial"/>
          <w:sz w:val="22"/>
          <w:szCs w:val="22"/>
        </w:rPr>
        <w:t xml:space="preserve">12.3 </w:t>
      </w:r>
      <w:r w:rsidR="009E60BC" w:rsidRPr="00913122">
        <w:rPr>
          <w:rFonts w:ascii="Arial" w:hAnsi="Arial" w:cs="Arial"/>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51B7450F" w:rsidR="009E60BC" w:rsidRPr="00913122" w:rsidRDefault="008E6462" w:rsidP="00913122">
      <w:pPr>
        <w:spacing w:before="120" w:after="120"/>
        <w:jc w:val="both"/>
        <w:rPr>
          <w:rFonts w:ascii="Arial" w:hAnsi="Arial" w:cs="Arial"/>
          <w:sz w:val="22"/>
          <w:szCs w:val="22"/>
        </w:rPr>
      </w:pPr>
      <w:r>
        <w:rPr>
          <w:rFonts w:ascii="Arial" w:hAnsi="Arial" w:cs="Arial"/>
          <w:sz w:val="22"/>
          <w:szCs w:val="22"/>
        </w:rPr>
        <w:t xml:space="preserve">12.4 </w:t>
      </w:r>
      <w:r w:rsidR="009E60BC" w:rsidRPr="00913122">
        <w:rPr>
          <w:rFonts w:ascii="Arial" w:hAnsi="Arial" w:cs="Arial"/>
          <w:sz w:val="22"/>
          <w:szCs w:val="22"/>
        </w:rPr>
        <w:t>Todas as referências de tempo no Edital, no aviso e durante a sessão pública observarão o horário de Brasília - DF.</w:t>
      </w:r>
    </w:p>
    <w:p w14:paraId="3D2678AE" w14:textId="65925E0A" w:rsidR="009E60BC" w:rsidRPr="00913122" w:rsidRDefault="008E6462" w:rsidP="00913122">
      <w:pPr>
        <w:spacing w:before="120" w:after="120"/>
        <w:jc w:val="both"/>
        <w:rPr>
          <w:rFonts w:ascii="Arial" w:hAnsi="Arial" w:cs="Arial"/>
          <w:sz w:val="22"/>
          <w:szCs w:val="22"/>
        </w:rPr>
      </w:pPr>
      <w:r>
        <w:rPr>
          <w:rFonts w:ascii="Arial" w:hAnsi="Arial" w:cs="Arial"/>
          <w:sz w:val="22"/>
          <w:szCs w:val="22"/>
        </w:rPr>
        <w:t xml:space="preserve">12.5 </w:t>
      </w:r>
      <w:r w:rsidR="009E60BC" w:rsidRPr="00913122">
        <w:rPr>
          <w:rFonts w:ascii="Arial" w:hAnsi="Arial" w:cs="Arial"/>
          <w:sz w:val="22"/>
          <w:szCs w:val="22"/>
        </w:rPr>
        <w:t>A homologação do resultado desta licitação não implicará direito à contratação.</w:t>
      </w:r>
    </w:p>
    <w:p w14:paraId="07F0843B" w14:textId="2217F4A0" w:rsidR="009E60BC" w:rsidRPr="00913122" w:rsidRDefault="008E6462" w:rsidP="00913122">
      <w:pPr>
        <w:spacing w:before="120" w:after="120"/>
        <w:jc w:val="both"/>
        <w:rPr>
          <w:rFonts w:ascii="Arial" w:hAnsi="Arial" w:cs="Arial"/>
          <w:sz w:val="22"/>
          <w:szCs w:val="22"/>
        </w:rPr>
      </w:pPr>
      <w:r>
        <w:rPr>
          <w:rFonts w:ascii="Arial" w:hAnsi="Arial" w:cs="Arial"/>
          <w:sz w:val="22"/>
          <w:szCs w:val="22"/>
        </w:rPr>
        <w:t xml:space="preserve">12.6 </w:t>
      </w:r>
      <w:r w:rsidR="009E60BC" w:rsidRPr="00913122">
        <w:rPr>
          <w:rFonts w:ascii="Arial" w:hAnsi="Arial" w:cs="Arial"/>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651AE2FC" w:rsidR="009E60BC" w:rsidRPr="00913122" w:rsidRDefault="008E6462" w:rsidP="00913122">
      <w:pPr>
        <w:spacing w:before="120" w:after="120"/>
        <w:jc w:val="both"/>
        <w:rPr>
          <w:rFonts w:ascii="Arial" w:hAnsi="Arial" w:cs="Arial"/>
          <w:sz w:val="22"/>
          <w:szCs w:val="22"/>
        </w:rPr>
      </w:pPr>
      <w:r>
        <w:rPr>
          <w:rFonts w:ascii="Arial" w:hAnsi="Arial" w:cs="Arial"/>
          <w:sz w:val="22"/>
          <w:szCs w:val="22"/>
        </w:rPr>
        <w:t xml:space="preserve">12.7 </w:t>
      </w:r>
      <w:r w:rsidR="009E60BC" w:rsidRPr="00913122">
        <w:rPr>
          <w:rFonts w:ascii="Arial" w:hAnsi="Arial" w:cs="Arial"/>
          <w:sz w:val="22"/>
          <w:szCs w:val="22"/>
        </w:rPr>
        <w:t>Na contagem dos prazos estabelecidos neste Edital e seus Anexos, excluir-se-á o dia do início e incluir-se-á o do vencimento. Só se iniciam e vencem os prazos em dias de expediente na Administração.</w:t>
      </w:r>
    </w:p>
    <w:p w14:paraId="6C941048" w14:textId="7AFC55E8" w:rsidR="009E60BC" w:rsidRPr="00913122" w:rsidRDefault="008E6462" w:rsidP="00913122">
      <w:pPr>
        <w:spacing w:before="120" w:after="120"/>
        <w:jc w:val="both"/>
        <w:rPr>
          <w:rFonts w:ascii="Arial" w:hAnsi="Arial" w:cs="Arial"/>
          <w:sz w:val="22"/>
          <w:szCs w:val="22"/>
        </w:rPr>
      </w:pPr>
      <w:r>
        <w:rPr>
          <w:rFonts w:ascii="Arial" w:hAnsi="Arial" w:cs="Arial"/>
          <w:sz w:val="22"/>
          <w:szCs w:val="22"/>
        </w:rPr>
        <w:t xml:space="preserve">12.8 </w:t>
      </w:r>
      <w:r w:rsidR="009E60BC" w:rsidRPr="00913122">
        <w:rPr>
          <w:rFonts w:ascii="Arial" w:hAnsi="Arial" w:cs="Arial"/>
          <w:sz w:val="22"/>
          <w:szCs w:val="22"/>
        </w:rPr>
        <w:t>O desatendimento de exigências formais não essenciais não importará o afastamento do licitante, desde que seja possível o aproveitamento do ato, observados os princípios da isonomia e do interesse público.</w:t>
      </w:r>
    </w:p>
    <w:p w14:paraId="07418AA1" w14:textId="46349C61" w:rsidR="009E60BC" w:rsidRPr="00913122" w:rsidRDefault="008E6462" w:rsidP="00913122">
      <w:pPr>
        <w:spacing w:before="120" w:after="120"/>
        <w:jc w:val="both"/>
        <w:rPr>
          <w:rFonts w:ascii="Arial" w:hAnsi="Arial" w:cs="Arial"/>
          <w:sz w:val="22"/>
          <w:szCs w:val="22"/>
        </w:rPr>
      </w:pPr>
      <w:r>
        <w:rPr>
          <w:rFonts w:ascii="Arial" w:hAnsi="Arial" w:cs="Arial"/>
          <w:sz w:val="22"/>
          <w:szCs w:val="22"/>
        </w:rPr>
        <w:t xml:space="preserve">12.9 </w:t>
      </w:r>
      <w:r w:rsidR="009E60BC" w:rsidRPr="00913122">
        <w:rPr>
          <w:rFonts w:ascii="Arial" w:hAnsi="Arial" w:cs="Arial"/>
          <w:sz w:val="22"/>
          <w:szCs w:val="22"/>
        </w:rPr>
        <w:t>Em caso de divergência entre disposições deste Edital e do Termo de Referência</w:t>
      </w:r>
      <w:r w:rsidR="001C11DC" w:rsidRPr="00913122">
        <w:rPr>
          <w:rFonts w:ascii="Arial" w:hAnsi="Arial" w:cs="Arial"/>
          <w:sz w:val="22"/>
          <w:szCs w:val="22"/>
        </w:rPr>
        <w:t xml:space="preserve"> e Memorial Descritivo</w:t>
      </w:r>
      <w:r w:rsidR="009E60BC" w:rsidRPr="00913122">
        <w:rPr>
          <w:rFonts w:ascii="Arial" w:hAnsi="Arial" w:cs="Arial"/>
          <w:sz w:val="22"/>
          <w:szCs w:val="22"/>
        </w:rPr>
        <w:t xml:space="preserve"> que compõe este processo, prevalecerá as deste</w:t>
      </w:r>
      <w:r w:rsidR="001C11DC" w:rsidRPr="00913122">
        <w:rPr>
          <w:rFonts w:ascii="Arial" w:hAnsi="Arial" w:cs="Arial"/>
          <w:sz w:val="22"/>
          <w:szCs w:val="22"/>
        </w:rPr>
        <w:t>s</w:t>
      </w:r>
      <w:r w:rsidR="009E60BC" w:rsidRPr="00913122">
        <w:rPr>
          <w:rFonts w:ascii="Arial" w:hAnsi="Arial" w:cs="Arial"/>
          <w:sz w:val="22"/>
          <w:szCs w:val="22"/>
        </w:rPr>
        <w:t xml:space="preserve"> último</w:t>
      </w:r>
      <w:r w:rsidR="001C11DC" w:rsidRPr="00913122">
        <w:rPr>
          <w:rFonts w:ascii="Arial" w:hAnsi="Arial" w:cs="Arial"/>
          <w:sz w:val="22"/>
          <w:szCs w:val="22"/>
        </w:rPr>
        <w:t>s</w:t>
      </w:r>
      <w:r w:rsidR="009E60BC" w:rsidRPr="00913122">
        <w:rPr>
          <w:rFonts w:ascii="Arial" w:hAnsi="Arial" w:cs="Arial"/>
          <w:sz w:val="22"/>
          <w:szCs w:val="22"/>
        </w:rPr>
        <w:t>.</w:t>
      </w:r>
    </w:p>
    <w:p w14:paraId="786FE853" w14:textId="7CA2FBBB" w:rsidR="009E60BC" w:rsidRPr="006F0D6B" w:rsidRDefault="008E6462" w:rsidP="00913122">
      <w:pPr>
        <w:spacing w:before="120" w:after="120"/>
        <w:jc w:val="both"/>
        <w:rPr>
          <w:rFonts w:ascii="Arial" w:hAnsi="Arial" w:cs="Arial"/>
          <w:sz w:val="22"/>
          <w:szCs w:val="22"/>
        </w:rPr>
      </w:pPr>
      <w:r>
        <w:rPr>
          <w:rFonts w:ascii="Arial" w:hAnsi="Arial" w:cs="Arial"/>
          <w:sz w:val="22"/>
          <w:szCs w:val="22"/>
        </w:rPr>
        <w:t>12.10</w:t>
      </w:r>
      <w:r w:rsidR="00C828AE" w:rsidRPr="00913122">
        <w:rPr>
          <w:rFonts w:ascii="Arial" w:hAnsi="Arial" w:cs="Arial"/>
          <w:sz w:val="22"/>
          <w:szCs w:val="22"/>
        </w:rPr>
        <w:t xml:space="preserve"> </w:t>
      </w:r>
      <w:r w:rsidR="009E60BC" w:rsidRPr="00913122">
        <w:rPr>
          <w:rFonts w:ascii="Arial" w:hAnsi="Arial" w:cs="Arial"/>
          <w:sz w:val="22"/>
          <w:szCs w:val="22"/>
        </w:rPr>
        <w:t xml:space="preserve">O Edital e seus anexos estão disponíveis, na íntegra, no Portal Nacional de Contratações Públicas (PNCP) e endereço </w:t>
      </w:r>
      <w:r w:rsidR="009E60BC" w:rsidRPr="006F0D6B">
        <w:rPr>
          <w:rFonts w:ascii="Arial" w:hAnsi="Arial" w:cs="Arial"/>
          <w:sz w:val="22"/>
          <w:szCs w:val="22"/>
        </w:rPr>
        <w:t>eletrônico https://marilandiadosul.pr.gov.br/.</w:t>
      </w:r>
    </w:p>
    <w:p w14:paraId="7830ADF0" w14:textId="799739D5" w:rsidR="009E60BC" w:rsidRPr="006F0D6B" w:rsidRDefault="008E6462" w:rsidP="00913122">
      <w:pPr>
        <w:spacing w:before="120" w:after="120"/>
        <w:jc w:val="both"/>
        <w:rPr>
          <w:rFonts w:ascii="Arial" w:hAnsi="Arial" w:cs="Arial"/>
          <w:sz w:val="22"/>
          <w:szCs w:val="22"/>
        </w:rPr>
      </w:pPr>
      <w:r w:rsidRPr="006F0D6B">
        <w:rPr>
          <w:rFonts w:ascii="Arial" w:hAnsi="Arial" w:cs="Arial"/>
          <w:sz w:val="22"/>
          <w:szCs w:val="22"/>
        </w:rPr>
        <w:lastRenderedPageBreak/>
        <w:t>12.11</w:t>
      </w:r>
      <w:r w:rsidR="00C828AE" w:rsidRPr="006F0D6B">
        <w:rPr>
          <w:rFonts w:ascii="Arial" w:hAnsi="Arial" w:cs="Arial"/>
          <w:sz w:val="22"/>
          <w:szCs w:val="22"/>
        </w:rPr>
        <w:t xml:space="preserve"> </w:t>
      </w:r>
      <w:r w:rsidR="009E60BC" w:rsidRPr="006F0D6B">
        <w:rPr>
          <w:rFonts w:ascii="Arial" w:hAnsi="Arial" w:cs="Arial"/>
          <w:sz w:val="22"/>
          <w:szCs w:val="22"/>
        </w:rPr>
        <w:t>Quaisquer informações complementares</w:t>
      </w:r>
      <w:r w:rsidR="001C11DC" w:rsidRPr="006F0D6B">
        <w:rPr>
          <w:rFonts w:ascii="Arial" w:hAnsi="Arial" w:cs="Arial"/>
          <w:sz w:val="22"/>
          <w:szCs w:val="22"/>
        </w:rPr>
        <w:t xml:space="preserve"> e esclarecimentos</w:t>
      </w:r>
      <w:r w:rsidR="009E60BC" w:rsidRPr="006F0D6B">
        <w:rPr>
          <w:rFonts w:ascii="Arial" w:hAnsi="Arial" w:cs="Arial"/>
          <w:sz w:val="22"/>
          <w:szCs w:val="22"/>
        </w:rPr>
        <w:t xml:space="preserve"> sobre o presente Edital e seus Anexos poderão ser obtidas pelo telefone (43) 3428-1122 – Prefeitura Municipal de Marilândia do Sul ou pelo e-mail licitacaomarilandia@yahoo.com.br. </w:t>
      </w:r>
    </w:p>
    <w:p w14:paraId="7E8DBEB4" w14:textId="7D4314D2" w:rsidR="009E60BC" w:rsidRPr="006F0D6B" w:rsidRDefault="008E6462" w:rsidP="00913122">
      <w:pPr>
        <w:spacing w:before="120" w:after="120"/>
        <w:jc w:val="both"/>
        <w:rPr>
          <w:rFonts w:ascii="Arial" w:hAnsi="Arial" w:cs="Arial"/>
          <w:sz w:val="22"/>
          <w:szCs w:val="22"/>
        </w:rPr>
      </w:pPr>
      <w:r w:rsidRPr="006F0D6B">
        <w:rPr>
          <w:rFonts w:ascii="Arial" w:hAnsi="Arial" w:cs="Arial"/>
          <w:sz w:val="22"/>
          <w:szCs w:val="22"/>
        </w:rPr>
        <w:t xml:space="preserve">12.12 </w:t>
      </w:r>
      <w:r w:rsidR="009E60BC" w:rsidRPr="006F0D6B">
        <w:rPr>
          <w:rFonts w:ascii="Arial" w:hAnsi="Arial" w:cs="Arial"/>
          <w:sz w:val="22"/>
          <w:szCs w:val="22"/>
        </w:rPr>
        <w:t xml:space="preserve">No caso de não constar prazo de validade nas certidões exigidas por este edital, somente serão aceitas àquelas emitidas com até 60 (sessenta) dias contados a partir da data de sua expedição. </w:t>
      </w:r>
    </w:p>
    <w:p w14:paraId="1ED9FC99" w14:textId="78147423" w:rsidR="009E60BC" w:rsidRPr="006F0D6B" w:rsidRDefault="008E6462" w:rsidP="00913122">
      <w:pPr>
        <w:spacing w:before="120" w:after="120"/>
        <w:jc w:val="both"/>
        <w:rPr>
          <w:rFonts w:ascii="Arial" w:hAnsi="Arial" w:cs="Arial"/>
          <w:sz w:val="22"/>
          <w:szCs w:val="22"/>
        </w:rPr>
      </w:pPr>
      <w:r w:rsidRPr="006F0D6B">
        <w:rPr>
          <w:rFonts w:ascii="Arial" w:hAnsi="Arial" w:cs="Arial"/>
          <w:sz w:val="22"/>
          <w:szCs w:val="22"/>
        </w:rPr>
        <w:t>12.13</w:t>
      </w:r>
      <w:r w:rsidR="00C828AE" w:rsidRPr="006F0D6B">
        <w:rPr>
          <w:rFonts w:ascii="Arial" w:hAnsi="Arial" w:cs="Arial"/>
          <w:sz w:val="22"/>
          <w:szCs w:val="22"/>
        </w:rPr>
        <w:t xml:space="preserve"> </w:t>
      </w:r>
      <w:r w:rsidR="00016F0F" w:rsidRPr="006F0D6B">
        <w:rPr>
          <w:rFonts w:ascii="Arial" w:hAnsi="Arial" w:cs="Arial"/>
          <w:sz w:val="22"/>
          <w:szCs w:val="22"/>
        </w:rPr>
        <w:t>A</w:t>
      </w:r>
      <w:r w:rsidR="009E60BC" w:rsidRPr="006F0D6B">
        <w:rPr>
          <w:rFonts w:ascii="Arial" w:hAnsi="Arial" w:cs="Arial"/>
          <w:sz w:val="22"/>
          <w:szCs w:val="22"/>
        </w:rPr>
        <w:t xml:space="preserve"> Gestor</w:t>
      </w:r>
      <w:r w:rsidR="00016F0F" w:rsidRPr="006F0D6B">
        <w:rPr>
          <w:rFonts w:ascii="Arial" w:hAnsi="Arial" w:cs="Arial"/>
          <w:sz w:val="22"/>
          <w:szCs w:val="22"/>
        </w:rPr>
        <w:t>a</w:t>
      </w:r>
      <w:r w:rsidR="009E60BC" w:rsidRPr="006F0D6B">
        <w:rPr>
          <w:rFonts w:ascii="Arial" w:hAnsi="Arial" w:cs="Arial"/>
          <w:sz w:val="22"/>
          <w:szCs w:val="22"/>
        </w:rPr>
        <w:t xml:space="preserve"> deste contrato ser</w:t>
      </w:r>
      <w:r w:rsidR="00016F0F" w:rsidRPr="006F0D6B">
        <w:rPr>
          <w:rFonts w:ascii="Arial" w:hAnsi="Arial" w:cs="Arial"/>
          <w:sz w:val="22"/>
          <w:szCs w:val="22"/>
        </w:rPr>
        <w:t>á</w:t>
      </w:r>
      <w:r w:rsidR="009E60BC" w:rsidRPr="006F0D6B">
        <w:rPr>
          <w:rFonts w:ascii="Arial" w:hAnsi="Arial" w:cs="Arial"/>
          <w:sz w:val="22"/>
          <w:szCs w:val="22"/>
        </w:rPr>
        <w:t xml:space="preserve"> </w:t>
      </w:r>
      <w:r w:rsidR="008346D3" w:rsidRPr="006F0D6B">
        <w:rPr>
          <w:rFonts w:ascii="Arial" w:hAnsi="Arial" w:cs="Arial"/>
          <w:sz w:val="22"/>
          <w:szCs w:val="22"/>
        </w:rPr>
        <w:t>o Secretário Municipal de Administração e Planejamento, Sr. Maicon Paulo Nunes</w:t>
      </w:r>
      <w:r w:rsidR="006F0D6B" w:rsidRPr="006F0D6B">
        <w:rPr>
          <w:rFonts w:ascii="Arial" w:hAnsi="Arial" w:cs="Arial"/>
          <w:sz w:val="22"/>
          <w:szCs w:val="22"/>
        </w:rPr>
        <w:t>.</w:t>
      </w:r>
    </w:p>
    <w:p w14:paraId="2BBC4124" w14:textId="6AB41DF6" w:rsidR="009E60BC" w:rsidRPr="006F0D6B" w:rsidRDefault="008E6462" w:rsidP="00913122">
      <w:pPr>
        <w:spacing w:before="120" w:after="120"/>
        <w:jc w:val="both"/>
        <w:rPr>
          <w:rFonts w:ascii="Arial" w:hAnsi="Arial" w:cs="Arial"/>
          <w:sz w:val="22"/>
          <w:szCs w:val="22"/>
        </w:rPr>
      </w:pPr>
      <w:r w:rsidRPr="006F0D6B">
        <w:rPr>
          <w:rFonts w:ascii="Arial" w:hAnsi="Arial" w:cs="Arial"/>
          <w:sz w:val="22"/>
          <w:szCs w:val="22"/>
        </w:rPr>
        <w:t>12.14</w:t>
      </w:r>
      <w:r w:rsidR="00C828AE" w:rsidRPr="006F0D6B">
        <w:rPr>
          <w:rFonts w:ascii="Arial" w:hAnsi="Arial" w:cs="Arial"/>
          <w:sz w:val="22"/>
          <w:szCs w:val="22"/>
        </w:rPr>
        <w:t xml:space="preserve"> </w:t>
      </w:r>
      <w:r w:rsidR="009E60BC" w:rsidRPr="006F0D6B">
        <w:rPr>
          <w:rFonts w:ascii="Arial" w:hAnsi="Arial" w:cs="Arial"/>
          <w:sz w:val="22"/>
          <w:szCs w:val="22"/>
        </w:rPr>
        <w:t>O Fisca</w:t>
      </w:r>
      <w:r w:rsidR="00016F0F" w:rsidRPr="006F0D6B">
        <w:rPr>
          <w:rFonts w:ascii="Arial" w:hAnsi="Arial" w:cs="Arial"/>
          <w:sz w:val="22"/>
          <w:szCs w:val="22"/>
        </w:rPr>
        <w:t>l</w:t>
      </w:r>
      <w:r w:rsidR="009E60BC" w:rsidRPr="006F0D6B">
        <w:rPr>
          <w:rFonts w:ascii="Arial" w:hAnsi="Arial" w:cs="Arial"/>
          <w:sz w:val="22"/>
          <w:szCs w:val="22"/>
        </w:rPr>
        <w:t xml:space="preserve"> do Contrato ser</w:t>
      </w:r>
      <w:r w:rsidR="00016F0F" w:rsidRPr="006F0D6B">
        <w:rPr>
          <w:rFonts w:ascii="Arial" w:hAnsi="Arial" w:cs="Arial"/>
          <w:sz w:val="22"/>
          <w:szCs w:val="22"/>
        </w:rPr>
        <w:t>á</w:t>
      </w:r>
      <w:r w:rsidR="009E60BC" w:rsidRPr="006F0D6B">
        <w:rPr>
          <w:rFonts w:ascii="Arial" w:hAnsi="Arial" w:cs="Arial"/>
          <w:sz w:val="22"/>
          <w:szCs w:val="22"/>
        </w:rPr>
        <w:t xml:space="preserve"> o seguinte</w:t>
      </w:r>
      <w:r w:rsidR="00016F0F" w:rsidRPr="006F0D6B">
        <w:rPr>
          <w:rFonts w:ascii="Arial" w:hAnsi="Arial" w:cs="Arial"/>
          <w:sz w:val="22"/>
          <w:szCs w:val="22"/>
        </w:rPr>
        <w:t xml:space="preserve"> servidor: </w:t>
      </w:r>
      <w:r w:rsidR="006F0D6B" w:rsidRPr="006F0D6B">
        <w:rPr>
          <w:rFonts w:ascii="Arial" w:hAnsi="Arial" w:cs="Arial"/>
          <w:b/>
          <w:bCs/>
          <w:sz w:val="22"/>
          <w:szCs w:val="22"/>
        </w:rPr>
        <w:t xml:space="preserve">Augusto </w:t>
      </w:r>
      <w:proofErr w:type="spellStart"/>
      <w:r w:rsidR="006F0D6B" w:rsidRPr="006F0D6B">
        <w:rPr>
          <w:rFonts w:ascii="Arial" w:hAnsi="Arial" w:cs="Arial"/>
          <w:b/>
          <w:bCs/>
          <w:sz w:val="22"/>
          <w:szCs w:val="22"/>
        </w:rPr>
        <w:t>Ciskoski</w:t>
      </w:r>
      <w:proofErr w:type="spellEnd"/>
      <w:r w:rsidR="009E60BC" w:rsidRPr="006F0D6B">
        <w:rPr>
          <w:rFonts w:ascii="Arial" w:hAnsi="Arial" w:cs="Arial"/>
          <w:sz w:val="22"/>
          <w:szCs w:val="22"/>
        </w:rPr>
        <w:t>.</w:t>
      </w:r>
    </w:p>
    <w:p w14:paraId="701BC776" w14:textId="67ECE9AD" w:rsidR="009E60BC" w:rsidRPr="006F0D6B" w:rsidRDefault="008E6462" w:rsidP="00913122">
      <w:pPr>
        <w:spacing w:before="120" w:after="120"/>
        <w:jc w:val="both"/>
        <w:rPr>
          <w:rFonts w:ascii="Arial" w:hAnsi="Arial" w:cs="Arial"/>
          <w:sz w:val="22"/>
          <w:szCs w:val="22"/>
        </w:rPr>
      </w:pPr>
      <w:r w:rsidRPr="006F0D6B">
        <w:rPr>
          <w:rFonts w:ascii="Arial" w:hAnsi="Arial" w:cs="Arial"/>
          <w:sz w:val="22"/>
          <w:szCs w:val="22"/>
        </w:rPr>
        <w:t>12.15</w:t>
      </w:r>
      <w:r w:rsidR="00C828AE" w:rsidRPr="006F0D6B">
        <w:rPr>
          <w:rFonts w:ascii="Arial" w:hAnsi="Arial" w:cs="Arial"/>
          <w:sz w:val="22"/>
          <w:szCs w:val="22"/>
        </w:rPr>
        <w:t xml:space="preserve"> </w:t>
      </w:r>
      <w:r w:rsidR="009E60BC" w:rsidRPr="006F0D6B">
        <w:rPr>
          <w:rFonts w:ascii="Arial" w:hAnsi="Arial" w:cs="Arial"/>
          <w:sz w:val="22"/>
          <w:szCs w:val="22"/>
        </w:rPr>
        <w:t>Integram este Edital, para todos os fins e efeitos, os seguintes anexos:</w:t>
      </w:r>
    </w:p>
    <w:p w14:paraId="55FFFF2B" w14:textId="3B28E4D1" w:rsidR="00892B90" w:rsidRPr="00913122" w:rsidRDefault="008E6462" w:rsidP="00913122">
      <w:pPr>
        <w:spacing w:before="120" w:after="120"/>
        <w:jc w:val="both"/>
        <w:rPr>
          <w:rFonts w:ascii="Arial" w:hAnsi="Arial" w:cs="Arial"/>
          <w:sz w:val="22"/>
          <w:szCs w:val="22"/>
        </w:rPr>
      </w:pPr>
      <w:r w:rsidRPr="006F0D6B">
        <w:rPr>
          <w:rFonts w:ascii="Arial" w:hAnsi="Arial" w:cs="Arial"/>
          <w:sz w:val="22"/>
          <w:szCs w:val="22"/>
        </w:rPr>
        <w:t xml:space="preserve">12.15.1 </w:t>
      </w:r>
      <w:r w:rsidR="00892B90" w:rsidRPr="006F0D6B">
        <w:rPr>
          <w:rFonts w:ascii="Arial" w:hAnsi="Arial" w:cs="Arial"/>
          <w:sz w:val="22"/>
          <w:szCs w:val="22"/>
        </w:rPr>
        <w:t>ANEXO I - Termo de Referência</w:t>
      </w:r>
      <w:r w:rsidR="00BE774A" w:rsidRPr="006F0D6B">
        <w:rPr>
          <w:rFonts w:ascii="Arial" w:hAnsi="Arial" w:cs="Arial"/>
          <w:sz w:val="22"/>
          <w:szCs w:val="22"/>
        </w:rPr>
        <w:t xml:space="preserve"> complementar</w:t>
      </w:r>
      <w:r w:rsidR="00BE774A" w:rsidRPr="00913122">
        <w:rPr>
          <w:rFonts w:ascii="Arial" w:hAnsi="Arial" w:cs="Arial"/>
          <w:sz w:val="22"/>
          <w:szCs w:val="22"/>
        </w:rPr>
        <w:t xml:space="preserve"> ao Memorial Descritivo</w:t>
      </w:r>
      <w:r w:rsidR="00D454B9">
        <w:rPr>
          <w:rFonts w:ascii="Arial" w:hAnsi="Arial" w:cs="Arial"/>
          <w:sz w:val="22"/>
          <w:szCs w:val="22"/>
        </w:rPr>
        <w:t>.</w:t>
      </w:r>
    </w:p>
    <w:p w14:paraId="501DA0C0" w14:textId="225389A3" w:rsidR="00BE774A" w:rsidRPr="00913122" w:rsidRDefault="008E6462" w:rsidP="00913122">
      <w:pPr>
        <w:spacing w:before="120" w:after="120"/>
        <w:jc w:val="both"/>
        <w:rPr>
          <w:rFonts w:ascii="Arial" w:hAnsi="Arial" w:cs="Arial"/>
          <w:sz w:val="22"/>
          <w:szCs w:val="22"/>
        </w:rPr>
      </w:pPr>
      <w:r>
        <w:rPr>
          <w:rFonts w:ascii="Arial" w:hAnsi="Arial" w:cs="Arial"/>
          <w:sz w:val="22"/>
          <w:szCs w:val="22"/>
        </w:rPr>
        <w:t xml:space="preserve">12.15.2 </w:t>
      </w:r>
      <w:r w:rsidR="00BE774A" w:rsidRPr="00913122">
        <w:rPr>
          <w:rFonts w:ascii="Arial" w:hAnsi="Arial" w:cs="Arial"/>
          <w:sz w:val="22"/>
          <w:szCs w:val="22"/>
        </w:rPr>
        <w:t xml:space="preserve">ANEXO II – </w:t>
      </w:r>
      <w:r>
        <w:rPr>
          <w:rFonts w:ascii="Arial" w:hAnsi="Arial" w:cs="Arial"/>
          <w:sz w:val="22"/>
          <w:szCs w:val="22"/>
        </w:rPr>
        <w:t xml:space="preserve">Estudo Técnico Preliminar ou </w:t>
      </w:r>
      <w:r w:rsidR="00BE774A" w:rsidRPr="00913122">
        <w:rPr>
          <w:rFonts w:ascii="Arial" w:hAnsi="Arial" w:cs="Arial"/>
          <w:sz w:val="22"/>
          <w:szCs w:val="22"/>
        </w:rPr>
        <w:t>Memorial Descrito e arquivos referentes a execução da obra como: planilhas orçamentarias, cronogramas, memoriais, entre outros documentos complementares.</w:t>
      </w:r>
    </w:p>
    <w:p w14:paraId="23E87876" w14:textId="2ADEEF35" w:rsidR="00D34803" w:rsidRDefault="008E6462" w:rsidP="00D34803">
      <w:pPr>
        <w:spacing w:before="120" w:after="120"/>
        <w:jc w:val="both"/>
        <w:rPr>
          <w:rFonts w:ascii="Arial" w:hAnsi="Arial" w:cs="Arial"/>
          <w:sz w:val="22"/>
          <w:szCs w:val="22"/>
        </w:rPr>
      </w:pPr>
      <w:r>
        <w:rPr>
          <w:rFonts w:ascii="Arial" w:hAnsi="Arial" w:cs="Arial"/>
          <w:sz w:val="22"/>
          <w:szCs w:val="22"/>
        </w:rPr>
        <w:t xml:space="preserve">12.15.3 </w:t>
      </w:r>
      <w:r w:rsidR="009E60BC" w:rsidRPr="00913122">
        <w:rPr>
          <w:rFonts w:ascii="Arial" w:hAnsi="Arial" w:cs="Arial"/>
          <w:sz w:val="22"/>
          <w:szCs w:val="22"/>
        </w:rPr>
        <w:t>ANEXO I</w:t>
      </w:r>
      <w:r w:rsidR="00892B90" w:rsidRPr="00913122">
        <w:rPr>
          <w:rFonts w:ascii="Arial" w:hAnsi="Arial" w:cs="Arial"/>
          <w:sz w:val="22"/>
          <w:szCs w:val="22"/>
        </w:rPr>
        <w:t>I</w:t>
      </w:r>
      <w:r w:rsidR="00BE774A" w:rsidRPr="00913122">
        <w:rPr>
          <w:rFonts w:ascii="Arial" w:hAnsi="Arial" w:cs="Arial"/>
          <w:sz w:val="22"/>
          <w:szCs w:val="22"/>
        </w:rPr>
        <w:t>I</w:t>
      </w:r>
      <w:r w:rsidR="009E60BC" w:rsidRPr="00913122">
        <w:rPr>
          <w:rFonts w:ascii="Arial" w:hAnsi="Arial" w:cs="Arial"/>
          <w:sz w:val="22"/>
          <w:szCs w:val="22"/>
        </w:rPr>
        <w:t xml:space="preserve"> </w:t>
      </w:r>
      <w:r w:rsidR="00892B90" w:rsidRPr="00913122">
        <w:rPr>
          <w:rFonts w:ascii="Arial" w:hAnsi="Arial" w:cs="Arial"/>
          <w:sz w:val="22"/>
          <w:szCs w:val="22"/>
        </w:rPr>
        <w:t>–</w:t>
      </w:r>
      <w:r w:rsidR="009E60BC" w:rsidRPr="00913122">
        <w:rPr>
          <w:rFonts w:ascii="Arial" w:hAnsi="Arial" w:cs="Arial"/>
          <w:sz w:val="22"/>
          <w:szCs w:val="22"/>
        </w:rPr>
        <w:t xml:space="preserve"> </w:t>
      </w:r>
      <w:r w:rsidR="00D34803" w:rsidRPr="00913122">
        <w:rPr>
          <w:rFonts w:ascii="Arial" w:hAnsi="Arial" w:cs="Arial"/>
          <w:sz w:val="22"/>
          <w:szCs w:val="22"/>
        </w:rPr>
        <w:t>Minuta do Contrato ou Minuta da Ata de Registro de Preços</w:t>
      </w:r>
      <w:r w:rsidR="00D454B9">
        <w:rPr>
          <w:rFonts w:ascii="Arial" w:hAnsi="Arial" w:cs="Arial"/>
          <w:sz w:val="22"/>
          <w:szCs w:val="22"/>
        </w:rPr>
        <w:t>.</w:t>
      </w:r>
    </w:p>
    <w:p w14:paraId="5DE1CCDD" w14:textId="458B9075" w:rsidR="00D34803" w:rsidRPr="00913122" w:rsidRDefault="008E6462" w:rsidP="00913122">
      <w:pPr>
        <w:spacing w:before="120" w:after="120"/>
        <w:jc w:val="both"/>
        <w:rPr>
          <w:rFonts w:ascii="Arial" w:hAnsi="Arial" w:cs="Arial"/>
          <w:sz w:val="22"/>
          <w:szCs w:val="22"/>
        </w:rPr>
      </w:pPr>
      <w:r>
        <w:rPr>
          <w:rFonts w:ascii="Arial" w:hAnsi="Arial" w:cs="Arial"/>
          <w:sz w:val="22"/>
          <w:szCs w:val="22"/>
        </w:rPr>
        <w:t xml:space="preserve">12.15.4 </w:t>
      </w:r>
      <w:r w:rsidR="009E60BC" w:rsidRPr="00913122">
        <w:rPr>
          <w:rFonts w:ascii="Arial" w:hAnsi="Arial" w:cs="Arial"/>
          <w:sz w:val="22"/>
          <w:szCs w:val="22"/>
        </w:rPr>
        <w:t xml:space="preserve">ANEXO </w:t>
      </w:r>
      <w:r w:rsidR="00CF042D" w:rsidRPr="00913122">
        <w:rPr>
          <w:rFonts w:ascii="Arial" w:hAnsi="Arial" w:cs="Arial"/>
          <w:sz w:val="22"/>
          <w:szCs w:val="22"/>
        </w:rPr>
        <w:t>I</w:t>
      </w:r>
      <w:r w:rsidR="00BE774A" w:rsidRPr="00913122">
        <w:rPr>
          <w:rFonts w:ascii="Arial" w:hAnsi="Arial" w:cs="Arial"/>
          <w:sz w:val="22"/>
          <w:szCs w:val="22"/>
        </w:rPr>
        <w:t>V</w:t>
      </w:r>
      <w:r w:rsidR="009E60BC" w:rsidRPr="00913122">
        <w:rPr>
          <w:rFonts w:ascii="Arial" w:hAnsi="Arial" w:cs="Arial"/>
          <w:sz w:val="22"/>
          <w:szCs w:val="22"/>
        </w:rPr>
        <w:t xml:space="preserve"> – </w:t>
      </w:r>
      <w:r w:rsidR="00D34803" w:rsidRPr="00913122">
        <w:rPr>
          <w:rFonts w:ascii="Arial" w:hAnsi="Arial" w:cs="Arial"/>
          <w:sz w:val="22"/>
          <w:szCs w:val="22"/>
        </w:rPr>
        <w:t>Declaração Unificada</w:t>
      </w:r>
      <w:r w:rsidR="00D454B9">
        <w:rPr>
          <w:rFonts w:ascii="Arial" w:hAnsi="Arial" w:cs="Arial"/>
          <w:sz w:val="22"/>
          <w:szCs w:val="22"/>
        </w:rPr>
        <w:t>.</w:t>
      </w:r>
    </w:p>
    <w:p w14:paraId="7DE96211" w14:textId="5DB5D837" w:rsidR="009E60BC" w:rsidRPr="00913122" w:rsidRDefault="009E60BC" w:rsidP="00913122">
      <w:pPr>
        <w:spacing w:before="120" w:after="120"/>
        <w:jc w:val="both"/>
        <w:rPr>
          <w:rFonts w:ascii="Arial" w:hAnsi="Arial" w:cs="Arial"/>
          <w:sz w:val="22"/>
          <w:szCs w:val="22"/>
        </w:rPr>
      </w:pPr>
      <w:r w:rsidRPr="00913122">
        <w:rPr>
          <w:rFonts w:ascii="Arial" w:hAnsi="Arial" w:cs="Arial"/>
          <w:sz w:val="22"/>
          <w:szCs w:val="22"/>
        </w:rPr>
        <w:t xml:space="preserve">Marilândia do Sul, </w:t>
      </w:r>
      <w:r w:rsidR="006F0D6B">
        <w:rPr>
          <w:rFonts w:ascii="Arial" w:hAnsi="Arial" w:cs="Arial"/>
          <w:sz w:val="22"/>
          <w:szCs w:val="22"/>
        </w:rPr>
        <w:t>17</w:t>
      </w:r>
      <w:r w:rsidRPr="00913122">
        <w:rPr>
          <w:rFonts w:ascii="Arial" w:hAnsi="Arial" w:cs="Arial"/>
          <w:sz w:val="22"/>
          <w:szCs w:val="22"/>
        </w:rPr>
        <w:t xml:space="preserve"> de </w:t>
      </w:r>
      <w:r w:rsidR="006F0D6B">
        <w:rPr>
          <w:rFonts w:ascii="Arial" w:hAnsi="Arial" w:cs="Arial"/>
          <w:sz w:val="22"/>
          <w:szCs w:val="22"/>
        </w:rPr>
        <w:t>novembro</w:t>
      </w:r>
      <w:r w:rsidRPr="00913122">
        <w:rPr>
          <w:rFonts w:ascii="Arial" w:hAnsi="Arial" w:cs="Arial"/>
          <w:sz w:val="22"/>
          <w:szCs w:val="22"/>
        </w:rPr>
        <w:t xml:space="preserve"> de 202</w:t>
      </w:r>
      <w:r w:rsidR="00A45C90" w:rsidRPr="00913122">
        <w:rPr>
          <w:rFonts w:ascii="Arial" w:hAnsi="Arial" w:cs="Arial"/>
          <w:sz w:val="22"/>
          <w:szCs w:val="22"/>
        </w:rPr>
        <w:t>5</w:t>
      </w:r>
      <w:r w:rsidRPr="00913122">
        <w:rPr>
          <w:rFonts w:ascii="Arial" w:hAnsi="Arial" w:cs="Arial"/>
          <w:sz w:val="22"/>
          <w:szCs w:val="22"/>
        </w:rPr>
        <w:t>.</w:t>
      </w:r>
    </w:p>
    <w:p w14:paraId="29DF06CA" w14:textId="77777777" w:rsidR="009E60BC" w:rsidRPr="00913122" w:rsidRDefault="009E60BC" w:rsidP="00913122">
      <w:pPr>
        <w:spacing w:before="120" w:after="120"/>
        <w:jc w:val="both"/>
        <w:rPr>
          <w:rFonts w:ascii="Arial" w:hAnsi="Arial" w:cs="Arial"/>
          <w:sz w:val="22"/>
          <w:szCs w:val="22"/>
        </w:rPr>
      </w:pPr>
    </w:p>
    <w:p w14:paraId="6C142A61" w14:textId="77777777" w:rsidR="009E60BC" w:rsidRPr="00913122" w:rsidRDefault="009E60BC" w:rsidP="00367B3B">
      <w:pPr>
        <w:spacing w:before="120" w:after="120"/>
        <w:jc w:val="center"/>
        <w:rPr>
          <w:rFonts w:ascii="Arial" w:hAnsi="Arial" w:cs="Arial"/>
          <w:sz w:val="22"/>
          <w:szCs w:val="22"/>
        </w:rPr>
      </w:pPr>
      <w:r w:rsidRPr="00913122">
        <w:rPr>
          <w:rFonts w:ascii="Arial" w:hAnsi="Arial" w:cs="Arial"/>
          <w:sz w:val="22"/>
          <w:szCs w:val="22"/>
        </w:rPr>
        <w:t>________________________________________</w:t>
      </w:r>
    </w:p>
    <w:p w14:paraId="5CAAB184" w14:textId="46CED1B4" w:rsidR="009E60BC" w:rsidRPr="00913122" w:rsidRDefault="006F0D6B" w:rsidP="00367B3B">
      <w:pPr>
        <w:spacing w:before="120" w:after="120"/>
        <w:jc w:val="center"/>
        <w:rPr>
          <w:rFonts w:ascii="Arial" w:hAnsi="Arial" w:cs="Arial"/>
          <w:sz w:val="22"/>
          <w:szCs w:val="22"/>
        </w:rPr>
      </w:pPr>
      <w:r>
        <w:rPr>
          <w:rFonts w:ascii="Arial" w:hAnsi="Arial" w:cs="Arial"/>
          <w:sz w:val="22"/>
          <w:szCs w:val="22"/>
        </w:rPr>
        <w:t>Juliano Luiz Marega</w:t>
      </w:r>
    </w:p>
    <w:p w14:paraId="1B68EC8C" w14:textId="77777777" w:rsidR="009E60BC" w:rsidRPr="00367B3B" w:rsidRDefault="009E60BC" w:rsidP="00367B3B">
      <w:pPr>
        <w:spacing w:before="120" w:after="120"/>
        <w:jc w:val="center"/>
        <w:rPr>
          <w:rFonts w:ascii="Arial" w:hAnsi="Arial" w:cs="Arial"/>
          <w:b/>
          <w:bCs/>
          <w:sz w:val="22"/>
          <w:szCs w:val="22"/>
        </w:rPr>
      </w:pPr>
      <w:r w:rsidRPr="00367B3B">
        <w:rPr>
          <w:rFonts w:ascii="Arial" w:hAnsi="Arial" w:cs="Arial"/>
          <w:b/>
          <w:bCs/>
          <w:sz w:val="22"/>
          <w:szCs w:val="22"/>
        </w:rPr>
        <w:t>Agente de Contratação</w:t>
      </w:r>
    </w:p>
    <w:p w14:paraId="0E315BAE" w14:textId="58ADACD9" w:rsidR="000242D9" w:rsidRDefault="000242D9" w:rsidP="00367B3B">
      <w:pPr>
        <w:jc w:val="center"/>
        <w:rPr>
          <w:rFonts w:ascii="Arial" w:hAnsi="Arial" w:cs="Arial"/>
          <w:sz w:val="22"/>
          <w:szCs w:val="22"/>
        </w:rPr>
      </w:pPr>
      <w:r>
        <w:rPr>
          <w:rFonts w:ascii="Arial" w:hAnsi="Arial" w:cs="Arial"/>
          <w:sz w:val="22"/>
          <w:szCs w:val="22"/>
        </w:rPr>
        <w:br w:type="page"/>
      </w:r>
    </w:p>
    <w:p w14:paraId="38FB76E6" w14:textId="7CF163C6" w:rsidR="00F3216D" w:rsidRPr="00367B3B" w:rsidRDefault="00F3216D" w:rsidP="00236388">
      <w:pPr>
        <w:spacing w:before="120" w:after="120"/>
        <w:jc w:val="center"/>
        <w:rPr>
          <w:rFonts w:ascii="Arial" w:hAnsi="Arial" w:cs="Arial"/>
          <w:b/>
          <w:bCs/>
          <w:sz w:val="22"/>
          <w:szCs w:val="22"/>
        </w:rPr>
      </w:pPr>
      <w:r w:rsidRPr="00367B3B">
        <w:rPr>
          <w:rFonts w:ascii="Arial" w:hAnsi="Arial" w:cs="Arial"/>
          <w:b/>
          <w:bCs/>
          <w:sz w:val="22"/>
          <w:szCs w:val="22"/>
        </w:rPr>
        <w:lastRenderedPageBreak/>
        <w:t>ANEXO I - TERMO DE REFERÊNCIA</w:t>
      </w:r>
      <w:r w:rsidR="00B25FE3" w:rsidRPr="00367B3B">
        <w:rPr>
          <w:rFonts w:ascii="Arial" w:hAnsi="Arial" w:cs="Arial"/>
          <w:b/>
          <w:bCs/>
          <w:sz w:val="22"/>
          <w:szCs w:val="22"/>
        </w:rPr>
        <w:t xml:space="preserve"> COMPLEMENTAR</w:t>
      </w:r>
    </w:p>
    <w:p w14:paraId="67C7377C" w14:textId="77777777" w:rsidR="00236388" w:rsidRPr="00182886" w:rsidRDefault="00236388" w:rsidP="00236388">
      <w:pPr>
        <w:tabs>
          <w:tab w:val="left" w:pos="0"/>
          <w:tab w:val="left" w:pos="709"/>
          <w:tab w:val="left" w:pos="851"/>
        </w:tabs>
        <w:jc w:val="center"/>
        <w:rPr>
          <w:rFonts w:ascii="Arial" w:eastAsia="Times New Roman" w:hAnsi="Arial" w:cs="Arial"/>
          <w:b/>
          <w:iCs/>
          <w:sz w:val="20"/>
          <w:szCs w:val="20"/>
        </w:rPr>
      </w:pPr>
      <w:bookmarkStart w:id="46" w:name="_Hlk175641270"/>
      <w:bookmarkStart w:id="47" w:name="_Hlk191477251"/>
      <w:r w:rsidRPr="00182886">
        <w:rPr>
          <w:rFonts w:ascii="Arial" w:eastAsia="Times New Roman" w:hAnsi="Arial" w:cs="Arial"/>
          <w:b/>
          <w:iCs/>
          <w:sz w:val="20"/>
          <w:szCs w:val="20"/>
        </w:rPr>
        <w:t>TERMO DE REFERÊNCIA</w:t>
      </w:r>
      <w:r>
        <w:rPr>
          <w:rFonts w:ascii="Arial" w:eastAsia="Times New Roman" w:hAnsi="Arial" w:cs="Arial"/>
          <w:b/>
          <w:iCs/>
          <w:sz w:val="20"/>
          <w:szCs w:val="20"/>
        </w:rPr>
        <w:t xml:space="preserve"> </w:t>
      </w:r>
      <w:r w:rsidRPr="00B534B3">
        <w:rPr>
          <w:rFonts w:ascii="Arial" w:eastAsia="Times New Roman" w:hAnsi="Arial" w:cs="Arial"/>
          <w:b/>
          <w:iCs/>
          <w:sz w:val="20"/>
          <w:szCs w:val="20"/>
        </w:rPr>
        <w:t>COMPLEMENTAR AO MEMORIAL DESCRITIVO</w:t>
      </w:r>
    </w:p>
    <w:p w14:paraId="60A87712" w14:textId="77777777" w:rsidR="00236388" w:rsidRPr="00182886" w:rsidRDefault="00236388" w:rsidP="00236388">
      <w:pPr>
        <w:tabs>
          <w:tab w:val="left" w:pos="0"/>
          <w:tab w:val="left" w:pos="709"/>
          <w:tab w:val="left" w:pos="851"/>
        </w:tabs>
        <w:jc w:val="center"/>
        <w:rPr>
          <w:rFonts w:ascii="Arial" w:eastAsia="Times New Roman" w:hAnsi="Arial" w:cs="Arial"/>
          <w:b/>
          <w:iCs/>
          <w:sz w:val="20"/>
          <w:szCs w:val="20"/>
        </w:rPr>
      </w:pPr>
      <w:r>
        <w:rPr>
          <w:rFonts w:ascii="Arial" w:eastAsia="Times New Roman" w:hAnsi="Arial" w:cs="Arial"/>
          <w:b/>
          <w:iCs/>
          <w:sz w:val="20"/>
          <w:szCs w:val="20"/>
        </w:rPr>
        <w:t xml:space="preserve">  </w:t>
      </w:r>
    </w:p>
    <w:p w14:paraId="39ECE460" w14:textId="77777777" w:rsidR="00236388" w:rsidRPr="00182886" w:rsidRDefault="00236388" w:rsidP="00236388">
      <w:pPr>
        <w:tabs>
          <w:tab w:val="left" w:pos="0"/>
        </w:tabs>
        <w:jc w:val="both"/>
        <w:rPr>
          <w:rFonts w:ascii="Arial" w:eastAsia="Times New Roman" w:hAnsi="Arial" w:cs="Arial"/>
          <w:bCs/>
          <w:iCs/>
          <w:sz w:val="20"/>
          <w:szCs w:val="20"/>
        </w:rPr>
      </w:pPr>
    </w:p>
    <w:p w14:paraId="500213DC" w14:textId="77777777" w:rsidR="00236388" w:rsidRPr="00182886" w:rsidRDefault="00236388" w:rsidP="00236388">
      <w:pPr>
        <w:keepNext/>
        <w:keepLines/>
        <w:numPr>
          <w:ilvl w:val="0"/>
          <w:numId w:val="1"/>
        </w:numPr>
        <w:tabs>
          <w:tab w:val="left" w:pos="0"/>
          <w:tab w:val="left" w:pos="567"/>
        </w:tabs>
        <w:ind w:left="785" w:hanging="785"/>
        <w:jc w:val="both"/>
        <w:outlineLvl w:val="0"/>
        <w:rPr>
          <w:rFonts w:ascii="Arial" w:eastAsia="Arial" w:hAnsi="Arial" w:cs="Arial"/>
          <w:b/>
          <w:bCs/>
          <w:sz w:val="20"/>
          <w:szCs w:val="20"/>
          <w:u w:val="words"/>
        </w:rPr>
      </w:pPr>
      <w:r w:rsidRPr="00182886">
        <w:rPr>
          <w:rFonts w:ascii="Arial" w:eastAsia="Times New Roman" w:hAnsi="Arial" w:cs="Arial"/>
          <w:b/>
          <w:bCs/>
          <w:sz w:val="20"/>
          <w:szCs w:val="20"/>
          <w:u w:val="words"/>
        </w:rPr>
        <w:t>CONDIÇÕES GERAIS DA CONTRATAÇÃO</w:t>
      </w:r>
    </w:p>
    <w:p w14:paraId="7AC0C8B8" w14:textId="77777777" w:rsidR="00236388" w:rsidRPr="00D46064" w:rsidRDefault="00236388" w:rsidP="00236388">
      <w:pPr>
        <w:pStyle w:val="Nivel2"/>
        <w:tabs>
          <w:tab w:val="left" w:pos="0"/>
        </w:tabs>
        <w:spacing w:before="0" w:after="0" w:line="240" w:lineRule="auto"/>
        <w:ind w:left="0" w:firstLine="709"/>
        <w:rPr>
          <w:bCs/>
        </w:rPr>
      </w:pPr>
      <w:r>
        <w:rPr>
          <w:b/>
          <w:bCs/>
        </w:rPr>
        <w:t xml:space="preserve">   </w:t>
      </w:r>
      <w:r w:rsidRPr="00C06AA4">
        <w:rPr>
          <w:b/>
          <w:bCs/>
        </w:rPr>
        <w:t>Contratação de empresa especializada em substituição de grama sintética e eventuais reformas no piso, do Playground localizado na Avenida Santiago Lopes José, esquina com Rua Atlântico Praça da Rodoviária, no município Marilândia do Sul/Pr.</w:t>
      </w:r>
    </w:p>
    <w:p w14:paraId="50E126F7" w14:textId="77777777" w:rsidR="00236388" w:rsidRPr="005C588B" w:rsidRDefault="00236388" w:rsidP="00236388">
      <w:pPr>
        <w:pStyle w:val="Nivel2"/>
        <w:ind w:left="0" w:firstLine="709"/>
      </w:pPr>
      <w:r w:rsidRPr="0011560F">
        <w:rPr>
          <w:bCs/>
        </w:rPr>
        <w:t xml:space="preserve"> </w:t>
      </w:r>
      <w:bookmarkStart w:id="48" w:name="_Hlk204000475"/>
      <w:r>
        <w:rPr>
          <w:bCs/>
        </w:rPr>
        <w:t>A</w:t>
      </w:r>
      <w:r w:rsidRPr="00B534B3">
        <w:rPr>
          <w:bCs/>
        </w:rPr>
        <w:t xml:space="preserve"> </w:t>
      </w:r>
      <w:r>
        <w:rPr>
          <w:bCs/>
        </w:rPr>
        <w:t>descrição</w:t>
      </w:r>
      <w:r w:rsidRPr="00B534B3">
        <w:rPr>
          <w:bCs/>
        </w:rPr>
        <w:t xml:space="preserve"> abaixo demonstra o</w:t>
      </w:r>
      <w:r>
        <w:rPr>
          <w:bCs/>
        </w:rPr>
        <w:t xml:space="preserve"> </w:t>
      </w:r>
      <w:r w:rsidRPr="0011560F">
        <w:t>valor total dos serviços</w:t>
      </w:r>
      <w:r>
        <w:t>.</w:t>
      </w:r>
      <w:r w:rsidRPr="0011560F">
        <w:t xml:space="preserve"> </w:t>
      </w:r>
      <w:r>
        <w:rPr>
          <w:b/>
        </w:rPr>
        <w:t>E</w:t>
      </w:r>
      <w:r w:rsidRPr="00AD35D2">
        <w:rPr>
          <w:b/>
        </w:rPr>
        <w:t xml:space="preserve">specificações técnicas, memoriais e demais documentos </w:t>
      </w:r>
      <w:r w:rsidRPr="004E3E11">
        <w:rPr>
          <w:b/>
          <w:bCs/>
        </w:rPr>
        <w:t xml:space="preserve">encontram-se na Planilha de Serviços </w:t>
      </w:r>
      <w:r w:rsidRPr="00AD35D2">
        <w:rPr>
          <w:b/>
        </w:rPr>
        <w:t>constantes no processo licitatório.</w:t>
      </w:r>
    </w:p>
    <w:bookmarkEnd w:id="48"/>
    <w:p w14:paraId="68A0AFC3" w14:textId="77777777" w:rsidR="00236388" w:rsidRDefault="00236388" w:rsidP="00236388">
      <w:pPr>
        <w:spacing w:line="276" w:lineRule="auto"/>
        <w:jc w:val="both"/>
        <w:rPr>
          <w:rFonts w:ascii="Arial" w:eastAsia="Times New Roman" w:hAnsi="Arial" w:cs="Arial"/>
          <w:b/>
          <w:bCs/>
          <w:color w:val="000000"/>
          <w:sz w:val="20"/>
          <w:szCs w:val="20"/>
        </w:rPr>
      </w:pPr>
      <w:r w:rsidRPr="006569E1">
        <w:rPr>
          <w:rFonts w:ascii="Arial" w:eastAsia="Times New Roman" w:hAnsi="Arial" w:cs="Arial"/>
          <w:b/>
          <w:bCs/>
          <w:color w:val="000000"/>
          <w:sz w:val="20"/>
          <w:szCs w:val="20"/>
        </w:rPr>
        <w:t>LOTE GLOBAL</w:t>
      </w:r>
    </w:p>
    <w:p w14:paraId="15FB3663" w14:textId="7EA02F72" w:rsidR="00236388" w:rsidRPr="006569E1" w:rsidRDefault="00236388" w:rsidP="00236388">
      <w:pPr>
        <w:spacing w:line="276" w:lineRule="auto"/>
        <w:jc w:val="both"/>
        <w:rPr>
          <w:rFonts w:ascii="Arial" w:eastAsia="Times New Roman" w:hAnsi="Arial" w:cs="Arial"/>
          <w:b/>
          <w:bCs/>
          <w:color w:val="000000"/>
          <w:sz w:val="20"/>
          <w:szCs w:val="20"/>
        </w:rPr>
      </w:pPr>
      <w:r w:rsidRPr="006569E1">
        <w:rPr>
          <w:rFonts w:ascii="Arial" w:eastAsia="Times New Roman" w:hAnsi="Arial" w:cs="Arial"/>
          <w:b/>
          <w:bCs/>
          <w:color w:val="000000"/>
          <w:sz w:val="20"/>
          <w:szCs w:val="20"/>
        </w:rPr>
        <w:t>VALOR TOTAL DO</w:t>
      </w:r>
      <w:r>
        <w:rPr>
          <w:rFonts w:ascii="Arial" w:eastAsia="Times New Roman" w:hAnsi="Arial" w:cs="Arial"/>
          <w:b/>
          <w:bCs/>
          <w:color w:val="000000"/>
          <w:sz w:val="20"/>
          <w:szCs w:val="20"/>
        </w:rPr>
        <w:t xml:space="preserve"> </w:t>
      </w:r>
      <w:r w:rsidRPr="006569E1">
        <w:rPr>
          <w:rFonts w:ascii="Arial" w:eastAsia="Times New Roman" w:hAnsi="Arial" w:cs="Arial"/>
          <w:b/>
          <w:bCs/>
          <w:color w:val="000000"/>
          <w:sz w:val="20"/>
          <w:szCs w:val="20"/>
        </w:rPr>
        <w:t xml:space="preserve">LOTE R$ </w:t>
      </w:r>
      <w:r>
        <w:rPr>
          <w:rFonts w:ascii="Arial" w:eastAsia="Times New Roman" w:hAnsi="Arial" w:cs="Arial"/>
          <w:b/>
          <w:bCs/>
          <w:color w:val="000000"/>
          <w:sz w:val="20"/>
          <w:szCs w:val="20"/>
        </w:rPr>
        <w:t>59.416,80</w:t>
      </w:r>
      <w:r w:rsidRPr="006569E1">
        <w:rPr>
          <w:rFonts w:ascii="Arial" w:eastAsia="Times New Roman" w:hAnsi="Arial" w:cs="Arial"/>
          <w:b/>
          <w:bCs/>
          <w:color w:val="000000"/>
          <w:sz w:val="20"/>
          <w:szCs w:val="20"/>
        </w:rPr>
        <w:t xml:space="preserve"> (</w:t>
      </w:r>
      <w:r>
        <w:rPr>
          <w:rFonts w:ascii="Arial" w:eastAsia="Times New Roman" w:hAnsi="Arial" w:cs="Arial"/>
          <w:b/>
          <w:bCs/>
          <w:color w:val="000000"/>
          <w:sz w:val="20"/>
          <w:szCs w:val="20"/>
        </w:rPr>
        <w:t>Cinquenta e nove mil, quatrocentos e dezesseis reais e oitenta centavos)</w:t>
      </w:r>
      <w:r w:rsidRPr="006569E1">
        <w:rPr>
          <w:rFonts w:ascii="Arial" w:eastAsia="Times New Roman" w:hAnsi="Arial" w:cs="Arial"/>
          <w:b/>
          <w:bCs/>
          <w:color w:val="000000"/>
          <w:sz w:val="20"/>
          <w:szCs w:val="20"/>
        </w:rPr>
        <w:t xml:space="preserve"> - Conforme planilha anexo.</w:t>
      </w:r>
    </w:p>
    <w:p w14:paraId="616230E1" w14:textId="77777777" w:rsidR="00236388" w:rsidRPr="005C588B" w:rsidRDefault="00236388" w:rsidP="00236388">
      <w:pPr>
        <w:pStyle w:val="Nivel2"/>
        <w:spacing w:before="0" w:after="0" w:line="240" w:lineRule="auto"/>
        <w:ind w:left="432" w:firstLine="277"/>
      </w:pPr>
      <w:r w:rsidRPr="005C588B">
        <w:t>O objeto desta contratação é caracterizado como serviços de engenharia e obra, comum, desta forma justifica-se a utilização do prazo do artigo 55, inciso II, alínea “a</w:t>
      </w:r>
      <w:r w:rsidRPr="005C588B">
        <w:rPr>
          <w:bCs/>
        </w:rPr>
        <w:t>.</w:t>
      </w:r>
    </w:p>
    <w:p w14:paraId="0EFA1B6E" w14:textId="77777777" w:rsidR="00236388" w:rsidRPr="00182886" w:rsidRDefault="00236388" w:rsidP="00236388">
      <w:pPr>
        <w:pStyle w:val="Nivel2"/>
        <w:spacing w:before="0" w:after="0" w:line="240" w:lineRule="auto"/>
        <w:ind w:left="0" w:firstLine="709"/>
      </w:pPr>
      <w:r w:rsidRPr="00182886">
        <w:t>Não se utiliza-se do Sistema de Registro de Preços para a presente aquisição, devido ao fato da demanda administrativa ser certa e precisa.</w:t>
      </w:r>
    </w:p>
    <w:p w14:paraId="2BFB0FD2" w14:textId="77777777" w:rsidR="00236388" w:rsidRPr="00182886" w:rsidRDefault="00236388" w:rsidP="00236388">
      <w:pPr>
        <w:pStyle w:val="Nivel2"/>
        <w:spacing w:before="0" w:after="0" w:line="240" w:lineRule="auto"/>
        <w:ind w:left="0" w:firstLine="709"/>
      </w:pPr>
      <w:r w:rsidRPr="00182886">
        <w:t>A presente contratação não foi pautada no princípio da padronização conforme identificado no Estudo Técnico Preliminar.</w:t>
      </w:r>
    </w:p>
    <w:p w14:paraId="599AC25B" w14:textId="77777777" w:rsidR="00236388" w:rsidRPr="00722C01" w:rsidRDefault="00236388" w:rsidP="00236388">
      <w:pPr>
        <w:pStyle w:val="Nivel2"/>
        <w:spacing w:before="0" w:after="0" w:line="240" w:lineRule="auto"/>
        <w:ind w:left="0" w:firstLine="709"/>
      </w:pPr>
      <w:r w:rsidRPr="001A0308">
        <w:t>1.6</w:t>
      </w:r>
      <w:r w:rsidRPr="001A0308">
        <w:tab/>
        <w:t>A presente contratação não se pautou no princípio do parcelamento, vez que incompatível com o objeto da contratação</w:t>
      </w:r>
      <w:r w:rsidRPr="00722C01">
        <w:t>.</w:t>
      </w:r>
    </w:p>
    <w:p w14:paraId="211EF973" w14:textId="77777777" w:rsidR="00236388" w:rsidRPr="005C588B" w:rsidRDefault="00236388" w:rsidP="00236388">
      <w:pPr>
        <w:pStyle w:val="Nvel2-Red"/>
        <w:spacing w:before="0" w:after="0" w:line="240" w:lineRule="auto"/>
        <w:ind w:left="0" w:firstLine="709"/>
        <w:rPr>
          <w:i w:val="0"/>
          <w:iCs w:val="0"/>
          <w:color w:val="auto"/>
        </w:rPr>
      </w:pPr>
      <w:r w:rsidRPr="005C588B">
        <w:rPr>
          <w:i w:val="0"/>
          <w:iCs w:val="0"/>
          <w:color w:val="auto"/>
        </w:rPr>
        <w:t xml:space="preserve">O prazo de vigência da contratação é de </w:t>
      </w:r>
      <w:r w:rsidRPr="005C588B">
        <w:rPr>
          <w:i w:val="0"/>
          <w:iCs w:val="0"/>
          <w:color w:val="auto"/>
          <w:u w:val="single"/>
        </w:rPr>
        <w:t>1 (um) ano</w:t>
      </w:r>
      <w:r w:rsidRPr="005C588B">
        <w:rPr>
          <w:i w:val="0"/>
          <w:iCs w:val="0"/>
          <w:color w:val="auto"/>
        </w:rPr>
        <w:t xml:space="preserve">, contado da data de sua assinatura </w:t>
      </w:r>
      <w:r w:rsidRPr="005C588B">
        <w:rPr>
          <w:i w:val="0"/>
          <w:iCs w:val="0"/>
          <w:color w:val="000000"/>
        </w:rPr>
        <w:t>prorrogável na forma dos instrumentos normativos da presente contratação, e em conformidade com a Lei 14.133</w:t>
      </w:r>
      <w:r>
        <w:rPr>
          <w:i w:val="0"/>
          <w:iCs w:val="0"/>
          <w:color w:val="000000"/>
        </w:rPr>
        <w:t>/2021</w:t>
      </w:r>
      <w:r w:rsidRPr="005C588B">
        <w:rPr>
          <w:i w:val="0"/>
          <w:iCs w:val="0"/>
          <w:color w:val="auto"/>
        </w:rPr>
        <w:t>.</w:t>
      </w:r>
    </w:p>
    <w:p w14:paraId="3C5462D4" w14:textId="77777777" w:rsidR="00236388" w:rsidRDefault="00236388" w:rsidP="00236388">
      <w:pPr>
        <w:pStyle w:val="Nivel2"/>
        <w:spacing w:before="0" w:after="0" w:line="240" w:lineRule="auto"/>
        <w:ind w:left="0" w:firstLine="709"/>
      </w:pPr>
      <w:r w:rsidRPr="00182886">
        <w:t>O contrato oferece maior detalhamento das regras que serão aplicadas em relação à vigência da contratação.</w:t>
      </w:r>
    </w:p>
    <w:p w14:paraId="0C6045BF" w14:textId="77777777" w:rsidR="00236388" w:rsidRPr="00D10797" w:rsidRDefault="00236388" w:rsidP="00236388"/>
    <w:p w14:paraId="646064FC" w14:textId="77777777" w:rsidR="00236388" w:rsidRPr="00182886" w:rsidRDefault="00236388" w:rsidP="00236388">
      <w:pPr>
        <w:pStyle w:val="Nivel01"/>
        <w:tabs>
          <w:tab w:val="clear" w:pos="567"/>
          <w:tab w:val="left" w:pos="851"/>
        </w:tabs>
        <w:spacing w:before="0"/>
        <w:ind w:left="0" w:firstLine="0"/>
        <w:rPr>
          <w:b w:val="0"/>
          <w:bCs w:val="0"/>
        </w:rPr>
      </w:pPr>
      <w:r w:rsidRPr="00182886">
        <w:t>REQUISITOS DA CONTRATAÇÃO</w:t>
      </w:r>
      <w:bookmarkStart w:id="49" w:name="_Hlk125706549"/>
    </w:p>
    <w:bookmarkEnd w:id="49"/>
    <w:p w14:paraId="610F0504" w14:textId="77777777" w:rsidR="00236388" w:rsidRPr="00864A05" w:rsidRDefault="00236388" w:rsidP="00236388">
      <w:pPr>
        <w:pStyle w:val="Nvel1-SemNum"/>
        <w:spacing w:before="0"/>
        <w:ind w:left="0"/>
        <w:rPr>
          <w:color w:val="auto"/>
          <w:u w:val="single"/>
        </w:rPr>
      </w:pPr>
      <w:r w:rsidRPr="00864A05">
        <w:rPr>
          <w:color w:val="auto"/>
          <w:u w:val="single"/>
        </w:rPr>
        <w:t>Subcontratação</w:t>
      </w:r>
    </w:p>
    <w:p w14:paraId="184052C2" w14:textId="77777777" w:rsidR="00236388" w:rsidRPr="00B534B3" w:rsidRDefault="00236388" w:rsidP="00236388">
      <w:pPr>
        <w:pStyle w:val="Nivel2"/>
        <w:spacing w:before="0" w:after="0" w:line="240" w:lineRule="auto"/>
        <w:ind w:left="0" w:firstLine="709"/>
        <w:rPr>
          <w:color w:val="auto"/>
        </w:rPr>
      </w:pPr>
      <w:r w:rsidRPr="00182886">
        <w:rPr>
          <w:color w:val="auto"/>
        </w:rPr>
        <w:t>Não é admitida a subcontratação do objeto contratual</w:t>
      </w:r>
      <w:r w:rsidRPr="006514A0">
        <w:rPr>
          <w:color w:val="auto"/>
        </w:rPr>
        <w:t xml:space="preserve">, </w:t>
      </w:r>
      <w:r w:rsidRPr="006514A0">
        <w:t>salvo autorização prévia, por escrito, do contratante</w:t>
      </w:r>
      <w:r>
        <w:t>.</w:t>
      </w:r>
    </w:p>
    <w:p w14:paraId="76B389F4" w14:textId="77777777" w:rsidR="00236388" w:rsidRDefault="00236388" w:rsidP="00236388">
      <w:pPr>
        <w:pStyle w:val="Nivel2"/>
        <w:spacing w:before="0" w:after="0" w:line="240" w:lineRule="auto"/>
        <w:ind w:left="0" w:firstLine="709"/>
        <w:rPr>
          <w:color w:val="auto"/>
        </w:rPr>
      </w:pPr>
      <w:r>
        <w:t xml:space="preserve"> </w:t>
      </w:r>
      <w:r w:rsidRPr="00617568">
        <w:t>O contrato oferece maior detalhamento das regras que serão aplicadas em relação à subcontratação</w:t>
      </w:r>
      <w:r w:rsidRPr="006514A0">
        <w:rPr>
          <w:color w:val="auto"/>
        </w:rPr>
        <w:t>.</w:t>
      </w:r>
    </w:p>
    <w:p w14:paraId="60C05FA8" w14:textId="77777777" w:rsidR="00236388" w:rsidRPr="00B534B3" w:rsidRDefault="00236388" w:rsidP="00236388">
      <w:pPr>
        <w:pStyle w:val="Nivel2"/>
        <w:numPr>
          <w:ilvl w:val="0"/>
          <w:numId w:val="0"/>
        </w:numPr>
        <w:spacing w:before="0" w:after="0" w:line="240" w:lineRule="auto"/>
        <w:ind w:left="709"/>
        <w:rPr>
          <w:color w:val="auto"/>
        </w:rPr>
      </w:pPr>
    </w:p>
    <w:p w14:paraId="4F22A059" w14:textId="77777777" w:rsidR="00236388" w:rsidRPr="00182886" w:rsidRDefault="00236388" w:rsidP="00236388">
      <w:pPr>
        <w:pStyle w:val="Nivel01"/>
        <w:spacing w:before="0"/>
        <w:ind w:left="0" w:firstLine="0"/>
        <w:rPr>
          <w:u w:val="single"/>
        </w:rPr>
      </w:pPr>
      <w:r w:rsidRPr="00182886">
        <w:rPr>
          <w:u w:val="single"/>
        </w:rPr>
        <w:t>MODELO DE EXECUÇÃO DO OBJETO</w:t>
      </w:r>
    </w:p>
    <w:p w14:paraId="7E6E5AE2" w14:textId="77777777" w:rsidR="00236388" w:rsidRPr="00182886" w:rsidRDefault="00236388" w:rsidP="00236388">
      <w:pPr>
        <w:pStyle w:val="Nvel1-SemNum"/>
        <w:spacing w:before="0"/>
        <w:ind w:left="0"/>
        <w:rPr>
          <w:color w:val="auto"/>
          <w:u w:val="single"/>
        </w:rPr>
      </w:pPr>
      <w:r w:rsidRPr="00182886">
        <w:rPr>
          <w:color w:val="auto"/>
          <w:u w:val="single"/>
        </w:rPr>
        <w:t>Condições de Execução</w:t>
      </w:r>
    </w:p>
    <w:p w14:paraId="6AA18729" w14:textId="77777777" w:rsidR="00236388" w:rsidRPr="00C7199A" w:rsidRDefault="00236388" w:rsidP="00236388">
      <w:pPr>
        <w:pStyle w:val="Nvel2-Red"/>
        <w:spacing w:before="0" w:after="0" w:line="240" w:lineRule="auto"/>
        <w:ind w:left="0" w:firstLine="709"/>
        <w:rPr>
          <w:i w:val="0"/>
          <w:iCs w:val="0"/>
          <w:color w:val="auto"/>
        </w:rPr>
      </w:pPr>
      <w:r w:rsidRPr="00C7199A">
        <w:rPr>
          <w:i w:val="0"/>
          <w:iCs w:val="0"/>
          <w:color w:val="auto"/>
        </w:rPr>
        <w:t>O prazo de início da execução deverá ocorrer em</w:t>
      </w:r>
      <w:r w:rsidRPr="00CC116D">
        <w:rPr>
          <w:i w:val="0"/>
          <w:iCs w:val="0"/>
          <w:color w:val="auto"/>
        </w:rPr>
        <w:t>, no máximo 05 (cinco)</w:t>
      </w:r>
      <w:r w:rsidRPr="00C7199A">
        <w:rPr>
          <w:i w:val="0"/>
          <w:iCs w:val="0"/>
          <w:color w:val="auto"/>
        </w:rPr>
        <w:t xml:space="preserve"> dias da emissão da ordem de serviços a qual se dará após assinatura do contrato.</w:t>
      </w:r>
    </w:p>
    <w:p w14:paraId="51CB21DC" w14:textId="77777777" w:rsidR="00236388" w:rsidRDefault="00236388" w:rsidP="00236388">
      <w:pPr>
        <w:pStyle w:val="Nivel2"/>
        <w:spacing w:before="0" w:after="0" w:line="240" w:lineRule="auto"/>
        <w:ind w:left="0" w:firstLine="709"/>
        <w:rPr>
          <w:color w:val="auto"/>
        </w:rPr>
      </w:pPr>
      <w:r>
        <w:t>A</w:t>
      </w:r>
      <w:r w:rsidRPr="00182886">
        <w:t>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78DED953" w14:textId="77777777" w:rsidR="00236388" w:rsidRDefault="00236388" w:rsidP="00236388">
      <w:pPr>
        <w:pStyle w:val="Nivel2"/>
        <w:numPr>
          <w:ilvl w:val="0"/>
          <w:numId w:val="0"/>
        </w:numPr>
        <w:spacing w:before="0" w:after="0" w:line="240" w:lineRule="auto"/>
        <w:rPr>
          <w:u w:val="single"/>
        </w:rPr>
      </w:pPr>
      <w:r w:rsidRPr="00864A05">
        <w:rPr>
          <w:b/>
          <w:bCs/>
          <w:u w:val="single"/>
        </w:rPr>
        <w:t>O prazo de execução</w:t>
      </w:r>
      <w:r w:rsidRPr="00864A05">
        <w:rPr>
          <w:u w:val="single"/>
        </w:rPr>
        <w:t xml:space="preserve"> </w:t>
      </w:r>
    </w:p>
    <w:p w14:paraId="18442E48" w14:textId="77777777" w:rsidR="00236388" w:rsidRPr="000F15D1" w:rsidRDefault="00236388" w:rsidP="00236388">
      <w:pPr>
        <w:pStyle w:val="Nivel2"/>
        <w:spacing w:before="0" w:after="0" w:line="240" w:lineRule="auto"/>
        <w:ind w:left="0" w:firstLine="709"/>
        <w:rPr>
          <w:b/>
          <w:bCs/>
        </w:rPr>
      </w:pPr>
      <w:r>
        <w:t xml:space="preserve">O prazo </w:t>
      </w:r>
      <w:r w:rsidRPr="00CC116D">
        <w:t>de execução é</w:t>
      </w:r>
      <w:r w:rsidRPr="00CC116D">
        <w:rPr>
          <w:b/>
          <w:bCs/>
        </w:rPr>
        <w:t xml:space="preserve"> </w:t>
      </w:r>
      <w:r>
        <w:rPr>
          <w:b/>
          <w:bCs/>
          <w:u w:val="single"/>
        </w:rPr>
        <w:t>30</w:t>
      </w:r>
      <w:r w:rsidRPr="00CC116D">
        <w:rPr>
          <w:b/>
          <w:bCs/>
          <w:u w:val="single"/>
        </w:rPr>
        <w:t xml:space="preserve"> dias</w:t>
      </w:r>
      <w:r>
        <w:t>, contados da emissão da ordem de serviços de acordo com o cronograma prorrogável na forma dos instrumentos normativos da presente contratação.</w:t>
      </w:r>
    </w:p>
    <w:p w14:paraId="0AB02DA4" w14:textId="77777777" w:rsidR="00236388" w:rsidRPr="000F15D1" w:rsidRDefault="00236388" w:rsidP="00236388">
      <w:pPr>
        <w:pStyle w:val="Nivel01"/>
        <w:numPr>
          <w:ilvl w:val="0"/>
          <w:numId w:val="0"/>
        </w:numPr>
        <w:spacing w:before="0"/>
        <w:rPr>
          <w:u w:val="single"/>
        </w:rPr>
      </w:pPr>
      <w:r w:rsidRPr="000F15D1">
        <w:rPr>
          <w:u w:val="single"/>
        </w:rPr>
        <w:lastRenderedPageBreak/>
        <w:t xml:space="preserve">O prazo de vigência </w:t>
      </w:r>
    </w:p>
    <w:p w14:paraId="23D3A9DF" w14:textId="77777777" w:rsidR="00236388" w:rsidRPr="000F15D1" w:rsidRDefault="00236388" w:rsidP="00236388">
      <w:pPr>
        <w:pStyle w:val="Nivel2"/>
        <w:spacing w:before="0" w:after="0" w:line="240" w:lineRule="auto"/>
        <w:ind w:left="0" w:firstLine="709"/>
        <w:rPr>
          <w:b/>
          <w:bCs/>
        </w:rPr>
      </w:pPr>
      <w:r>
        <w:t xml:space="preserve">O prazo </w:t>
      </w:r>
      <w:r w:rsidRPr="00CC116D">
        <w:t>de vigência é</w:t>
      </w:r>
      <w:r w:rsidRPr="00CC116D">
        <w:rPr>
          <w:b/>
          <w:bCs/>
        </w:rPr>
        <w:t xml:space="preserve"> </w:t>
      </w:r>
      <w:r w:rsidRPr="00CC116D">
        <w:rPr>
          <w:b/>
          <w:bCs/>
          <w:u w:val="single"/>
        </w:rPr>
        <w:t>12</w:t>
      </w:r>
      <w:r>
        <w:rPr>
          <w:b/>
          <w:bCs/>
          <w:u w:val="single"/>
        </w:rPr>
        <w:t xml:space="preserve"> meses</w:t>
      </w:r>
      <w:r>
        <w:t>, contados da emissão da ordem de serviço de acordo com o cronograma prorrogável na forma dos instrumentos normativos da presente contratação.</w:t>
      </w:r>
    </w:p>
    <w:p w14:paraId="0A2899D2" w14:textId="77777777" w:rsidR="00236388" w:rsidRPr="000F15D1" w:rsidRDefault="00236388" w:rsidP="00236388">
      <w:pPr>
        <w:pStyle w:val="Nvel1-SemNum"/>
        <w:spacing w:before="0"/>
        <w:ind w:left="0" w:hanging="73"/>
        <w:rPr>
          <w:color w:val="auto"/>
          <w:u w:val="single"/>
        </w:rPr>
      </w:pPr>
      <w:r w:rsidRPr="000F15D1">
        <w:rPr>
          <w:color w:val="auto"/>
          <w:u w:val="single"/>
        </w:rPr>
        <w:t>Materiais a serem disponibilizados</w:t>
      </w:r>
    </w:p>
    <w:p w14:paraId="52A1BD8B" w14:textId="77777777" w:rsidR="00236388" w:rsidRPr="000F15D1" w:rsidRDefault="00236388" w:rsidP="00236388">
      <w:pPr>
        <w:pStyle w:val="Nivel2"/>
        <w:spacing w:before="0" w:after="0" w:line="240" w:lineRule="auto"/>
        <w:ind w:left="0" w:firstLine="709"/>
        <w:rPr>
          <w:color w:val="auto"/>
        </w:rPr>
      </w:pPr>
      <w:r w:rsidRPr="000F15D1">
        <w:rPr>
          <w:color w:val="auto"/>
        </w:rPr>
        <w:t>Para a perfeita execução do contrato, a Contratada deverá disponibilizar os materiais, equipamentos, ferramentas e utensílios necessários, nas quantidades estimadas e qualidades a seguir estabelecidas, promovendo sua substituição quando necessário.</w:t>
      </w:r>
    </w:p>
    <w:p w14:paraId="21F15670" w14:textId="77777777" w:rsidR="00236388" w:rsidRPr="000F15D1" w:rsidRDefault="00236388" w:rsidP="00236388">
      <w:pPr>
        <w:pStyle w:val="Nvel1-SemNum"/>
        <w:tabs>
          <w:tab w:val="left" w:pos="357"/>
        </w:tabs>
        <w:spacing w:before="0"/>
        <w:ind w:left="0" w:hanging="73"/>
        <w:rPr>
          <w:rFonts w:eastAsia="Calibri"/>
          <w:color w:val="auto"/>
          <w:u w:val="single"/>
        </w:rPr>
      </w:pPr>
      <w:r w:rsidRPr="000F15D1">
        <w:rPr>
          <w:color w:val="auto"/>
          <w:u w:val="single"/>
        </w:rPr>
        <w:t xml:space="preserve">Especificação da garantia </w:t>
      </w:r>
    </w:p>
    <w:p w14:paraId="428DD177" w14:textId="77777777" w:rsidR="00236388" w:rsidRPr="000F15D1" w:rsidRDefault="00236388" w:rsidP="00236388">
      <w:pPr>
        <w:pStyle w:val="Nvel2-Red"/>
        <w:spacing w:before="0" w:after="0" w:line="240" w:lineRule="auto"/>
        <w:ind w:left="0" w:firstLine="709"/>
        <w:rPr>
          <w:i w:val="0"/>
          <w:iCs w:val="0"/>
          <w:color w:val="auto"/>
        </w:rPr>
      </w:pPr>
      <w:r w:rsidRPr="000F15D1">
        <w:rPr>
          <w:i w:val="0"/>
          <w:iCs w:val="0"/>
          <w:color w:val="auto"/>
        </w:rPr>
        <w:t xml:space="preserve">O prazo de garantia contratual dos serviços é aquele estabelecido </w:t>
      </w:r>
      <w:hyperlink r:id="rId38" w:history="1">
        <w:r w:rsidRPr="000F15D1">
          <w:rPr>
            <w:rStyle w:val="Hyperlink"/>
            <w:i w:val="0"/>
            <w:iCs w:val="0"/>
            <w:color w:val="auto"/>
          </w:rPr>
          <w:t>na Lei nº 8.078, de 11 de setembro de 1990</w:t>
        </w:r>
      </w:hyperlink>
      <w:r w:rsidRPr="000F15D1">
        <w:rPr>
          <w:i w:val="0"/>
          <w:iCs w:val="0"/>
          <w:color w:val="auto"/>
        </w:rPr>
        <w:t xml:space="preserve"> (Código de Defesa do Consumidor).</w:t>
      </w:r>
    </w:p>
    <w:p w14:paraId="55A9A6B5" w14:textId="77777777" w:rsidR="00236388" w:rsidRPr="000F15D1" w:rsidRDefault="00236388" w:rsidP="00236388">
      <w:pPr>
        <w:pStyle w:val="Nvel2-Red"/>
        <w:spacing w:before="0" w:after="0" w:line="240" w:lineRule="auto"/>
        <w:ind w:left="0" w:firstLine="709"/>
        <w:rPr>
          <w:i w:val="0"/>
          <w:iCs w:val="0"/>
          <w:color w:val="auto"/>
        </w:rPr>
      </w:pPr>
      <w:r w:rsidRPr="000F15D1">
        <w:rPr>
          <w:i w:val="0"/>
          <w:iCs w:val="0"/>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686D5DD8" w14:textId="77777777" w:rsidR="00236388" w:rsidRPr="000F15D1" w:rsidRDefault="00236388" w:rsidP="00236388">
      <w:pPr>
        <w:pStyle w:val="Nvel2-Red"/>
        <w:spacing w:before="0" w:after="0" w:line="240" w:lineRule="auto"/>
        <w:ind w:left="0" w:firstLine="709"/>
        <w:rPr>
          <w:i w:val="0"/>
          <w:iCs w:val="0"/>
          <w:color w:val="auto"/>
        </w:rPr>
      </w:pPr>
      <w:r w:rsidRPr="000F15D1">
        <w:rPr>
          <w:i w:val="0"/>
          <w:iCs w:val="0"/>
          <w:color w:val="auto"/>
        </w:rPr>
        <w:t xml:space="preserve">A garantia será prestada com vistas a manter os objetos fornecidos em perfeitas condições de uso, sem qualquer ônus ou custo adicional para o Contratante. </w:t>
      </w:r>
    </w:p>
    <w:p w14:paraId="46B61D7B" w14:textId="77777777" w:rsidR="00236388" w:rsidRPr="000F15D1" w:rsidRDefault="00236388" w:rsidP="00236388">
      <w:pPr>
        <w:pStyle w:val="Nvel2-Red"/>
        <w:spacing w:before="0" w:after="0" w:line="240" w:lineRule="auto"/>
        <w:ind w:left="0" w:firstLine="709"/>
        <w:rPr>
          <w:i w:val="0"/>
          <w:iCs w:val="0"/>
          <w:color w:val="auto"/>
        </w:rPr>
      </w:pPr>
      <w:r w:rsidRPr="000F15D1">
        <w:rPr>
          <w:i w:val="0"/>
          <w:iCs w:val="0"/>
          <w:color w:val="auto"/>
        </w:rPr>
        <w:t xml:space="preserve">Os projetos que apresentarem vício ou defeito no período de vigência da garantia deverão ser substituídas por outros novos, que apresentem padrões de qualidade e desempenho iguais ou superiores aos confeccionados anteriormente. </w:t>
      </w:r>
    </w:p>
    <w:p w14:paraId="360F6DCB" w14:textId="77777777" w:rsidR="00236388" w:rsidRPr="00182886" w:rsidRDefault="00236388" w:rsidP="00236388">
      <w:pPr>
        <w:pStyle w:val="Nivel01"/>
        <w:spacing w:before="0"/>
        <w:ind w:left="0" w:firstLine="0"/>
        <w:rPr>
          <w:u w:val="single"/>
        </w:rPr>
      </w:pPr>
      <w:r w:rsidRPr="00182886">
        <w:rPr>
          <w:u w:val="single"/>
        </w:rPr>
        <w:t>MODELO DE GESTÃO DO CONTRATO</w:t>
      </w:r>
    </w:p>
    <w:p w14:paraId="08F3C663" w14:textId="77777777" w:rsidR="00236388" w:rsidRPr="00182886" w:rsidRDefault="00236388" w:rsidP="00236388">
      <w:pPr>
        <w:pStyle w:val="Nivel2"/>
        <w:spacing w:before="0" w:after="0" w:line="240" w:lineRule="auto"/>
        <w:ind w:left="0" w:firstLine="709"/>
      </w:pPr>
      <w:r w:rsidRPr="00182886">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0B0E7BF1" w14:textId="77777777" w:rsidR="00236388" w:rsidRPr="00182886" w:rsidRDefault="00236388" w:rsidP="00236388">
      <w:pPr>
        <w:pStyle w:val="Nivel2"/>
        <w:spacing w:before="0" w:after="0" w:line="240" w:lineRule="auto"/>
        <w:ind w:left="0" w:firstLine="709"/>
      </w:pPr>
      <w:r w:rsidRPr="00182886">
        <w:t>Em caso de impedimento, ordem de paralisação ou suspensão do contrato, o cronograma de execução será prorrogado automaticamente pelo tempo correspondente, anotadas tais circunstâncias mediante simples apostila.</w:t>
      </w:r>
    </w:p>
    <w:p w14:paraId="45B573F7" w14:textId="77777777" w:rsidR="00236388" w:rsidRPr="00182886" w:rsidRDefault="00236388" w:rsidP="00236388">
      <w:pPr>
        <w:pStyle w:val="Nivel2"/>
        <w:spacing w:before="0" w:after="0" w:line="240" w:lineRule="auto"/>
        <w:ind w:left="0" w:firstLine="709"/>
      </w:pPr>
      <w:r w:rsidRPr="00182886">
        <w:t xml:space="preserve">As comunicações entre o órgão ou entidade e a contratada devem ser realizadas por </w:t>
      </w:r>
      <w:r w:rsidRPr="00182886">
        <w:rPr>
          <w:u w:val="single"/>
        </w:rPr>
        <w:t>escrito</w:t>
      </w:r>
      <w:r w:rsidRPr="00182886">
        <w:t xml:space="preserve"> sempre que o ato exigir tal formalidade, </w:t>
      </w:r>
      <w:r w:rsidRPr="00182886">
        <w:rPr>
          <w:u w:val="single"/>
        </w:rPr>
        <w:t>admitindo-se o uso de mensagem eletrônica</w:t>
      </w:r>
      <w:r w:rsidRPr="00182886">
        <w:t xml:space="preserve"> para esse fim.</w:t>
      </w:r>
    </w:p>
    <w:p w14:paraId="5D2E9309" w14:textId="77777777" w:rsidR="00236388" w:rsidRPr="00182886" w:rsidRDefault="00236388" w:rsidP="00236388">
      <w:pPr>
        <w:pStyle w:val="Nivel2"/>
        <w:spacing w:before="0" w:after="0" w:line="240" w:lineRule="auto"/>
        <w:ind w:left="0" w:firstLine="709"/>
      </w:pPr>
      <w:r w:rsidRPr="00182886">
        <w:t>O órgão ou entidade poderá convocar representante da empresa para adoção de providências que devam ser cumpridas de imediato.</w:t>
      </w:r>
    </w:p>
    <w:p w14:paraId="5ECBA4F9" w14:textId="77777777" w:rsidR="00236388" w:rsidRPr="00182886" w:rsidRDefault="00236388" w:rsidP="00236388">
      <w:pPr>
        <w:pStyle w:val="Nvel2-Red"/>
        <w:spacing w:before="0" w:after="0" w:line="240" w:lineRule="auto"/>
        <w:ind w:left="0" w:firstLine="709"/>
        <w:rPr>
          <w:i w:val="0"/>
          <w:iCs w:val="0"/>
          <w:color w:val="auto"/>
        </w:rPr>
      </w:pPr>
      <w:r w:rsidRPr="00182886">
        <w:rPr>
          <w:i w:val="0"/>
          <w:iCs w:val="0"/>
          <w:color w:val="auto"/>
        </w:rPr>
        <w:t>Após a assinatura do contrato ou instrumento equivalente</w:t>
      </w:r>
      <w:r w:rsidRPr="00182886">
        <w:rPr>
          <w:i w:val="0"/>
          <w:iCs w:val="0"/>
          <w:strike/>
          <w:color w:val="auto"/>
        </w:rPr>
        <w:t>,</w:t>
      </w:r>
      <w:r w:rsidRPr="00182886">
        <w:rPr>
          <w:i w:val="0"/>
          <w:iCs w:val="0"/>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584C317" w14:textId="77777777" w:rsidR="00236388" w:rsidRPr="00182886" w:rsidRDefault="00236388" w:rsidP="00236388">
      <w:pPr>
        <w:pStyle w:val="Nivel2"/>
        <w:spacing w:before="0" w:after="0" w:line="240" w:lineRule="auto"/>
        <w:ind w:left="0" w:firstLine="709"/>
      </w:pPr>
      <w:r w:rsidRPr="00182886">
        <w:t>A execução do contrato deverá ser acompanhada e fiscalizada pelo(s) fiscal(</w:t>
      </w:r>
      <w:proofErr w:type="spellStart"/>
      <w:r w:rsidRPr="00182886">
        <w:t>is</w:t>
      </w:r>
      <w:proofErr w:type="spellEnd"/>
      <w:r w:rsidRPr="00182886">
        <w:t>) do contrato, ou pelos respectivos substitutos, de acordo com o art. 9º do decreto municipal que regulamenta, no âmbito da Administração Pública Municipal direta, autárquica e fundacional, dispositivos da Lei Federal nº 14.133, de 1º de abril de 2021.</w:t>
      </w:r>
    </w:p>
    <w:p w14:paraId="113D3302" w14:textId="77777777" w:rsidR="00236388" w:rsidRPr="00182886" w:rsidRDefault="00236388" w:rsidP="00236388">
      <w:pPr>
        <w:pStyle w:val="Nivel2"/>
        <w:spacing w:before="0" w:after="0" w:line="240" w:lineRule="auto"/>
        <w:ind w:left="0" w:firstLine="709"/>
      </w:pPr>
      <w:r w:rsidRPr="00182886">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22286010" w14:textId="77777777" w:rsidR="00236388" w:rsidRPr="00FE2AB9" w:rsidRDefault="00236388" w:rsidP="00236388">
      <w:pPr>
        <w:pStyle w:val="Nivel01"/>
        <w:spacing w:before="0"/>
        <w:ind w:left="0" w:firstLine="0"/>
        <w:rPr>
          <w:u w:val="single"/>
        </w:rPr>
      </w:pPr>
      <w:r w:rsidRPr="00182886">
        <w:rPr>
          <w:u w:val="single"/>
        </w:rPr>
        <w:t>CRITÉRIOS DE PAGAMENTO</w:t>
      </w:r>
    </w:p>
    <w:p w14:paraId="01FA165D" w14:textId="77777777" w:rsidR="00236388" w:rsidRPr="00182886" w:rsidRDefault="00236388" w:rsidP="00236388">
      <w:pPr>
        <w:pStyle w:val="Nvel1-SemNum"/>
        <w:spacing w:before="0"/>
        <w:ind w:left="0"/>
        <w:rPr>
          <w:color w:val="auto"/>
          <w:u w:val="single"/>
          <w:lang w:eastAsia="en-US"/>
        </w:rPr>
      </w:pPr>
      <w:r w:rsidRPr="00182886">
        <w:rPr>
          <w:color w:val="auto"/>
          <w:u w:val="single"/>
          <w:lang w:eastAsia="en-US"/>
        </w:rPr>
        <w:t>Liquidação e Pagamento</w:t>
      </w:r>
    </w:p>
    <w:p w14:paraId="7238AB60" w14:textId="77777777" w:rsidR="00236388" w:rsidRPr="00182886" w:rsidRDefault="00236388" w:rsidP="00236388">
      <w:pPr>
        <w:pStyle w:val="Nivel2"/>
        <w:spacing w:before="0" w:after="0" w:line="240" w:lineRule="auto"/>
        <w:ind w:left="0" w:firstLine="709"/>
        <w:rPr>
          <w:lang w:eastAsia="en-US"/>
        </w:rPr>
      </w:pPr>
      <w:r w:rsidRPr="00182886">
        <w:rPr>
          <w:lang w:eastAsia="en-US"/>
        </w:rPr>
        <w:t>A liquidação e o pagamento serão processados nos termos legais, por meio de ordem bancária, para crédito em banco, agência e conta corrente indicados pelo contratado.</w:t>
      </w:r>
    </w:p>
    <w:p w14:paraId="0313678F" w14:textId="77777777" w:rsidR="00236388" w:rsidRPr="00182886" w:rsidRDefault="00236388" w:rsidP="00236388">
      <w:pPr>
        <w:pStyle w:val="Nivel3"/>
        <w:spacing w:before="0" w:after="0" w:line="240" w:lineRule="auto"/>
        <w:ind w:left="0" w:firstLine="851"/>
        <w:rPr>
          <w:lang w:eastAsia="en-US"/>
        </w:rPr>
      </w:pPr>
      <w:r w:rsidRPr="00182886">
        <w:t xml:space="preserve">O pagamento </w:t>
      </w:r>
      <w:r w:rsidRPr="00182886">
        <w:rPr>
          <w:bCs/>
        </w:rPr>
        <w:t>observará condições semelhantes às do setor privado e observará a ordem cronológica para cada fonte diferenciada de recursos, nos termos do art. 141, da Lei Federal nº. 14.133, de 2021.</w:t>
      </w:r>
    </w:p>
    <w:p w14:paraId="1A788FB9" w14:textId="77777777" w:rsidR="00236388" w:rsidRPr="00182886" w:rsidRDefault="00236388" w:rsidP="00236388">
      <w:pPr>
        <w:pStyle w:val="Nivel3"/>
        <w:spacing w:before="0" w:after="0" w:line="240" w:lineRule="auto"/>
        <w:ind w:left="0" w:firstLine="851"/>
        <w:rPr>
          <w:lang w:eastAsia="en-US"/>
        </w:rPr>
      </w:pPr>
      <w:r w:rsidRPr="00182886">
        <w:rPr>
          <w:bCs/>
        </w:rPr>
        <w:t>Será admitida a alteração na ordem de pagamento nos termos do §1º, art. 141, da Lei Federal nº 14.133, de 2021.</w:t>
      </w:r>
    </w:p>
    <w:p w14:paraId="1E2E7D95" w14:textId="77777777" w:rsidR="00236388" w:rsidRPr="00182886" w:rsidRDefault="00236388" w:rsidP="00236388">
      <w:pPr>
        <w:pStyle w:val="Nivel3"/>
        <w:spacing w:before="0" w:after="0" w:line="240" w:lineRule="auto"/>
        <w:ind w:left="0" w:firstLine="851"/>
        <w:rPr>
          <w:lang w:eastAsia="en-US"/>
        </w:rPr>
      </w:pPr>
      <w:r w:rsidRPr="00182886">
        <w:t xml:space="preserve">O pagamento ao contratado será efetuado em </w:t>
      </w:r>
      <w:r w:rsidRPr="00182886">
        <w:rPr>
          <w:u w:val="single"/>
        </w:rPr>
        <w:t>até 30 (trinta)</w:t>
      </w:r>
      <w:r w:rsidRPr="00182886">
        <w:t xml:space="preserve"> a contar do recebimento e atesto da Nota Fiscal.</w:t>
      </w:r>
    </w:p>
    <w:p w14:paraId="789491A5" w14:textId="77777777" w:rsidR="00236388" w:rsidRPr="00182886" w:rsidRDefault="00236388" w:rsidP="00236388">
      <w:pPr>
        <w:pStyle w:val="Nivel3"/>
        <w:spacing w:before="0" w:after="0" w:line="240" w:lineRule="auto"/>
        <w:ind w:left="0" w:firstLine="851"/>
        <w:rPr>
          <w:lang w:eastAsia="en-US"/>
        </w:rPr>
      </w:pPr>
      <w:r w:rsidRPr="00182886">
        <w:t>Não será admitido pagamento antecipado, parcial ou total, ressalvados os permissivos legais.</w:t>
      </w:r>
    </w:p>
    <w:p w14:paraId="76A462F2" w14:textId="77777777" w:rsidR="00236388" w:rsidRDefault="00236388" w:rsidP="00236388">
      <w:pPr>
        <w:pStyle w:val="Nivel3"/>
        <w:spacing w:before="0" w:after="0" w:line="240" w:lineRule="auto"/>
        <w:ind w:left="0" w:firstLine="851"/>
        <w:rPr>
          <w:lang w:eastAsia="en-US"/>
        </w:rPr>
      </w:pPr>
      <w:r w:rsidRPr="00182886">
        <w:lastRenderedPageBreak/>
        <w:t>Os pagamentos não realizados dentro do prazo, motivados pelo contratado, não serão geradores de direito a reajustamento de preços ou a atualização monetária.</w:t>
      </w:r>
    </w:p>
    <w:p w14:paraId="1B74CF6F" w14:textId="77777777" w:rsidR="00236388" w:rsidRPr="00182886" w:rsidRDefault="00236388" w:rsidP="00236388">
      <w:pPr>
        <w:pStyle w:val="Textodecomentrio"/>
        <w:rPr>
          <w:rFonts w:ascii="Arial" w:hAnsi="Arial" w:cs="Arial"/>
          <w:b/>
          <w:color w:val="FF0000"/>
          <w:shd w:val="clear" w:color="auto" w:fill="FFFFFF"/>
        </w:rPr>
      </w:pPr>
    </w:p>
    <w:p w14:paraId="6B468FFE" w14:textId="77777777" w:rsidR="00236388" w:rsidRPr="00182886" w:rsidRDefault="00236388" w:rsidP="00236388">
      <w:pPr>
        <w:pStyle w:val="Nivel01"/>
        <w:spacing w:before="0"/>
        <w:ind w:left="0" w:firstLine="0"/>
        <w:rPr>
          <w:u w:val="single"/>
        </w:rPr>
      </w:pPr>
      <w:r w:rsidRPr="00182886">
        <w:rPr>
          <w:u w:val="single"/>
        </w:rPr>
        <w:t>FORMA E CRITÉRIOS DE SELEÇÃO DO FORNECEDOR</w:t>
      </w:r>
    </w:p>
    <w:p w14:paraId="0D0EE5BC" w14:textId="77777777" w:rsidR="00236388" w:rsidRPr="00182886" w:rsidRDefault="00236388" w:rsidP="00236388">
      <w:pPr>
        <w:pStyle w:val="Nvel1-SemNum"/>
        <w:spacing w:before="0"/>
        <w:ind w:left="0"/>
        <w:rPr>
          <w:color w:val="auto"/>
          <w:highlight w:val="yellow"/>
          <w:u w:val="single"/>
        </w:rPr>
      </w:pPr>
      <w:r w:rsidRPr="00182886">
        <w:rPr>
          <w:color w:val="auto"/>
          <w:u w:val="single"/>
          <w:lang w:eastAsia="en-US"/>
        </w:rPr>
        <w:t>Forma de seleção e critério de julgamento da proposta</w:t>
      </w:r>
    </w:p>
    <w:p w14:paraId="0F90047D" w14:textId="77777777" w:rsidR="00236388" w:rsidRPr="00182886" w:rsidRDefault="00236388" w:rsidP="00236388">
      <w:pPr>
        <w:pStyle w:val="Nivel2"/>
        <w:spacing w:before="0" w:after="0" w:line="240" w:lineRule="auto"/>
        <w:ind w:left="0" w:firstLine="709"/>
        <w:rPr>
          <w:color w:val="auto"/>
        </w:rPr>
      </w:pPr>
      <w:r w:rsidRPr="00182886">
        <w:rPr>
          <w:rFonts w:eastAsia="Arial"/>
        </w:rPr>
        <w:t xml:space="preserve">O contratado será selecionado por meio da realização de procedimento de LICITAÇÃO, na modalidade </w:t>
      </w:r>
      <w:r w:rsidRPr="00182886">
        <w:rPr>
          <w:rFonts w:eastAsia="Arial"/>
          <w:b/>
          <w:bCs/>
        </w:rPr>
        <w:t>CONCORRÊNCIA ELETRÔNICA</w:t>
      </w:r>
      <w:r w:rsidRPr="00182886">
        <w:rPr>
          <w:rFonts w:eastAsia="Arial"/>
        </w:rPr>
        <w:t xml:space="preserve">, com adoção do critério de julgamento pelo </w:t>
      </w:r>
      <w:r w:rsidRPr="00182886">
        <w:rPr>
          <w:rFonts w:eastAsia="Arial"/>
          <w:b/>
          <w:bCs/>
          <w:color w:val="auto"/>
        </w:rPr>
        <w:t>MENOR PREÇO</w:t>
      </w:r>
      <w:r>
        <w:rPr>
          <w:rFonts w:eastAsia="Arial"/>
          <w:b/>
          <w:bCs/>
          <w:color w:val="auto"/>
        </w:rPr>
        <w:t xml:space="preserve"> GLOBAL</w:t>
      </w:r>
      <w:r w:rsidRPr="00182886">
        <w:rPr>
          <w:rFonts w:eastAsia="Arial"/>
          <w:color w:val="auto"/>
        </w:rPr>
        <w:t>.</w:t>
      </w:r>
    </w:p>
    <w:p w14:paraId="2308E2D0" w14:textId="77777777" w:rsidR="00236388" w:rsidRPr="00182886" w:rsidRDefault="00236388" w:rsidP="00236388">
      <w:pPr>
        <w:pStyle w:val="Nvel1-SemNum"/>
        <w:spacing w:before="0"/>
        <w:ind w:left="0"/>
        <w:rPr>
          <w:color w:val="auto"/>
          <w:u w:val="single"/>
        </w:rPr>
      </w:pPr>
      <w:r w:rsidRPr="00182886">
        <w:rPr>
          <w:color w:val="auto"/>
          <w:u w:val="single"/>
          <w:lang w:eastAsia="en-US"/>
        </w:rPr>
        <w:t>Exigências de habilitação</w:t>
      </w:r>
    </w:p>
    <w:p w14:paraId="26F21045" w14:textId="77777777" w:rsidR="00236388" w:rsidRPr="00182886" w:rsidRDefault="00236388" w:rsidP="00236388">
      <w:pPr>
        <w:pStyle w:val="Nivel2"/>
        <w:spacing w:before="0" w:after="0" w:line="240" w:lineRule="auto"/>
        <w:ind w:left="0" w:firstLine="709"/>
      </w:pPr>
      <w:bookmarkStart w:id="50" w:name="_Hlk188342815"/>
      <w:r w:rsidRPr="00182886">
        <w:t xml:space="preserve">No caso de não constar prazo de validade nas certidões exigidas por este Edital, somente serão aceitas àquelas emitidas com até </w:t>
      </w:r>
      <w:r w:rsidRPr="00D51496">
        <w:rPr>
          <w:b/>
          <w:bCs/>
        </w:rPr>
        <w:t>60 (sessenta) dias</w:t>
      </w:r>
      <w:r w:rsidRPr="00182886">
        <w:t>, contados da data de sua expedição.</w:t>
      </w:r>
    </w:p>
    <w:bookmarkEnd w:id="50"/>
    <w:p w14:paraId="2F66DE37" w14:textId="77777777" w:rsidR="00236388" w:rsidRPr="00182886" w:rsidRDefault="00236388" w:rsidP="00236388">
      <w:pPr>
        <w:pStyle w:val="Nivel2"/>
        <w:ind w:left="0" w:firstLine="709"/>
      </w:pPr>
      <w:r w:rsidRPr="00182886">
        <w:t xml:space="preserve"> Para fins de habilitação, deverá o licitante comprovar os seguintes requisitos: </w:t>
      </w:r>
    </w:p>
    <w:p w14:paraId="1867B1D5" w14:textId="77777777" w:rsidR="00236388" w:rsidRPr="006E4403" w:rsidRDefault="00236388" w:rsidP="00236388">
      <w:pPr>
        <w:pStyle w:val="Nvel1-SemNum"/>
        <w:spacing w:before="0"/>
        <w:ind w:left="0"/>
        <w:rPr>
          <w:color w:val="auto"/>
          <w:u w:val="single"/>
          <w:lang w:eastAsia="zh-CN" w:bidi="hi-IN"/>
        </w:rPr>
      </w:pPr>
      <w:r w:rsidRPr="006E4403">
        <w:rPr>
          <w:color w:val="auto"/>
          <w:u w:val="single"/>
          <w:lang w:eastAsia="zh-CN" w:bidi="hi-IN"/>
        </w:rPr>
        <w:t>Habilitação jurídica</w:t>
      </w:r>
    </w:p>
    <w:p w14:paraId="5D1E07A7" w14:textId="77777777" w:rsidR="00236388" w:rsidRPr="006E4403" w:rsidRDefault="00236388" w:rsidP="00236388">
      <w:pPr>
        <w:pStyle w:val="Nivel2"/>
        <w:ind w:left="0" w:firstLine="709"/>
        <w:rPr>
          <w:lang w:bidi="hi-IN"/>
        </w:rPr>
      </w:pPr>
      <w:r w:rsidRPr="006E4403">
        <w:rPr>
          <w:b/>
          <w:bCs/>
        </w:rPr>
        <w:t>Pessoa física:</w:t>
      </w:r>
      <w:r w:rsidRPr="006E4403">
        <w:t xml:space="preserve"> cédula de identidade (RG) ou documento equivalente que, por força de lei, tenha validade para fins de identificação em todo o território nacional.</w:t>
      </w:r>
    </w:p>
    <w:p w14:paraId="64187240" w14:textId="77777777" w:rsidR="00236388" w:rsidRPr="006E4403" w:rsidRDefault="00236388" w:rsidP="00236388">
      <w:pPr>
        <w:pStyle w:val="Nivel2"/>
        <w:spacing w:before="0" w:after="0" w:line="240" w:lineRule="auto"/>
        <w:ind w:left="0" w:firstLine="709"/>
      </w:pPr>
      <w:r w:rsidRPr="006E4403">
        <w:rPr>
          <w:b/>
          <w:bCs/>
        </w:rPr>
        <w:t>Empresário individual:</w:t>
      </w:r>
      <w:r w:rsidRPr="006E4403">
        <w:t xml:space="preserve"> inscrição no Registro Público de Empresas Mercantis, a cargo da Junta Comercial da respectiva sede; </w:t>
      </w:r>
    </w:p>
    <w:p w14:paraId="18E3E043" w14:textId="77777777" w:rsidR="00236388" w:rsidRPr="006E4403" w:rsidRDefault="00236388" w:rsidP="00236388">
      <w:pPr>
        <w:pStyle w:val="Nivel2"/>
        <w:spacing w:before="0" w:after="0" w:line="240" w:lineRule="auto"/>
        <w:ind w:left="0" w:firstLine="709"/>
      </w:pPr>
      <w:r w:rsidRPr="006E4403">
        <w:rPr>
          <w:b/>
          <w:bCs/>
        </w:rPr>
        <w:t>Microempreendedor Individual - MEI:</w:t>
      </w:r>
      <w:r w:rsidRPr="006E4403">
        <w:t xml:space="preserve"> Certificado da Condição de Microempreendedor Individual - CCMEI, cuja aceitação ficará condicionada à verificação da autenticidade no sítio </w:t>
      </w:r>
      <w:hyperlink r:id="rId39" w:history="1">
        <w:r w:rsidRPr="006E4403">
          <w:rPr>
            <w:rStyle w:val="Hyperlink"/>
            <w:color w:val="auto"/>
          </w:rPr>
          <w:t>https://www.gov.br/empresas-e-negocios/pt-br/empreendedor</w:t>
        </w:r>
      </w:hyperlink>
      <w:r w:rsidRPr="006E4403">
        <w:t xml:space="preserve">; </w:t>
      </w:r>
    </w:p>
    <w:p w14:paraId="791F2A1A" w14:textId="77777777" w:rsidR="00236388" w:rsidRPr="006E4403" w:rsidRDefault="00236388" w:rsidP="00236388">
      <w:pPr>
        <w:pStyle w:val="Nivel2"/>
        <w:spacing w:before="0" w:after="0" w:line="240" w:lineRule="auto"/>
        <w:ind w:left="0" w:firstLine="709"/>
      </w:pPr>
      <w:r w:rsidRPr="006E4403">
        <w:rPr>
          <w:b/>
          <w:bCs/>
        </w:rPr>
        <w:t>Sociedade empresária, sociedade limitada unipessoal – SLU ou sociedade identificada como empresa individual de responsabilidade limitada - EIRELI:</w:t>
      </w:r>
      <w:r w:rsidRPr="006E4403">
        <w:t xml:space="preserve"> inscrição do ato constitutivo, estatuto ou contrato social no Registro Público de Empresas Mercantis, a cargo da Junta Comercial da respectiva sede, acompanhada de documento comprobatório de seus administradores;</w:t>
      </w:r>
    </w:p>
    <w:p w14:paraId="3B9F1764" w14:textId="77777777" w:rsidR="00236388" w:rsidRPr="006E4403" w:rsidRDefault="00236388" w:rsidP="00236388">
      <w:pPr>
        <w:pStyle w:val="Nivel2"/>
        <w:spacing w:before="0" w:after="0" w:line="240" w:lineRule="auto"/>
        <w:ind w:left="0" w:firstLine="709"/>
      </w:pPr>
      <w:r w:rsidRPr="006E4403">
        <w:rPr>
          <w:b/>
          <w:bCs/>
        </w:rPr>
        <w:t xml:space="preserve">Sociedade simples: </w:t>
      </w:r>
      <w:r w:rsidRPr="006E4403">
        <w:t>inscrição do ato constitutivo no Registro Civil de Pessoas Jurídicas do local de sua sede, acompanhada de documento comprobatório de seus administradores;</w:t>
      </w:r>
    </w:p>
    <w:p w14:paraId="61511930" w14:textId="77777777" w:rsidR="00236388" w:rsidRPr="006E4403" w:rsidRDefault="00236388" w:rsidP="00236388">
      <w:pPr>
        <w:pStyle w:val="Nivel2"/>
        <w:spacing w:before="0" w:after="0" w:line="240" w:lineRule="auto"/>
        <w:ind w:left="0" w:firstLine="709"/>
      </w:pPr>
      <w:r w:rsidRPr="006E4403">
        <w:rPr>
          <w:b/>
          <w:bCs/>
        </w:rPr>
        <w:t>Filial, sucursal ou agência de sociedade simples ou empresária:</w:t>
      </w:r>
      <w:r w:rsidRPr="006E4403">
        <w:t xml:space="preserve"> inscrição do ato constitutivo da filial, sucursal ou agência da sociedade simples ou empresária, respectivamente, no Registro Civil das Pessoas Jurídicas ou no Registro Público de Empresas </w:t>
      </w:r>
      <w:bookmarkStart w:id="51" w:name="_Int_ySfCXwr4"/>
      <w:r w:rsidRPr="006E4403">
        <w:t>Mercantis onde</w:t>
      </w:r>
      <w:bookmarkEnd w:id="51"/>
      <w:r w:rsidRPr="006E4403">
        <w:t xml:space="preserve"> opera, com averbação no Registro onde tem sede a matriz;</w:t>
      </w:r>
    </w:p>
    <w:p w14:paraId="7F4039AC" w14:textId="77777777" w:rsidR="00236388" w:rsidRPr="006E4403" w:rsidRDefault="00236388" w:rsidP="00236388">
      <w:pPr>
        <w:pStyle w:val="Nivel2"/>
        <w:spacing w:before="0" w:after="0" w:line="240" w:lineRule="auto"/>
        <w:ind w:left="0" w:firstLine="709"/>
      </w:pPr>
      <w:r w:rsidRPr="006E4403">
        <w:rPr>
          <w:b/>
          <w:bCs/>
        </w:rPr>
        <w:t>Consórcio: c</w:t>
      </w:r>
      <w:r w:rsidRPr="006E4403">
        <w:t>omprovação de compromisso público ou particular de constituição de consórcio, subscrito pelos consorciados; e, indicação da empresa líder do consórcio, que será responsável por sua representação perante a Administração.</w:t>
      </w:r>
    </w:p>
    <w:p w14:paraId="5DF1899F" w14:textId="77777777" w:rsidR="00236388" w:rsidRPr="006E4403" w:rsidRDefault="00236388" w:rsidP="00236388">
      <w:pPr>
        <w:pStyle w:val="Nivel2"/>
        <w:spacing w:before="0" w:after="0" w:line="240" w:lineRule="auto"/>
        <w:ind w:left="0" w:firstLine="709"/>
      </w:pPr>
      <w:r w:rsidRPr="000F15D1">
        <w:rPr>
          <w:b/>
          <w:bCs/>
        </w:rPr>
        <w:t>Sociedade cooperativa:</w:t>
      </w:r>
      <w:r w:rsidRPr="006E4403">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63988A2" w14:textId="77777777" w:rsidR="00236388" w:rsidRPr="006E4403" w:rsidRDefault="00236388" w:rsidP="00236388">
      <w:pPr>
        <w:pStyle w:val="Nivel2"/>
        <w:spacing w:before="0" w:after="0" w:line="240" w:lineRule="auto"/>
        <w:ind w:left="0" w:firstLine="709"/>
      </w:pPr>
      <w:r w:rsidRPr="006E4403">
        <w:rPr>
          <w:b/>
          <w:bCs/>
        </w:rPr>
        <w:t>Documentos Pessoais</w:t>
      </w:r>
      <w:r w:rsidRPr="006E4403">
        <w:t xml:space="preserve"> dos Sócios e Administradores da Empresa.</w:t>
      </w:r>
    </w:p>
    <w:p w14:paraId="383B6999" w14:textId="77777777" w:rsidR="00236388" w:rsidRPr="006E4403" w:rsidRDefault="00236388" w:rsidP="00236388">
      <w:pPr>
        <w:pStyle w:val="Nivel2"/>
        <w:spacing w:before="0" w:after="0" w:line="240" w:lineRule="auto"/>
        <w:ind w:left="0" w:firstLine="709"/>
      </w:pPr>
      <w:r w:rsidRPr="006E4403">
        <w:t>Os documentos apresentados deverão estar acompanhados de todas as alterações ou da consolidação respectiva.</w:t>
      </w:r>
    </w:p>
    <w:p w14:paraId="5A4ED5A4" w14:textId="77777777" w:rsidR="00236388" w:rsidRPr="006E4403" w:rsidRDefault="00236388" w:rsidP="00236388">
      <w:pPr>
        <w:pStyle w:val="Nvel1-SemNum"/>
        <w:spacing w:before="0"/>
        <w:ind w:left="0"/>
        <w:rPr>
          <w:color w:val="auto"/>
          <w:u w:val="single"/>
          <w:lang w:eastAsia="zh-CN" w:bidi="hi-IN"/>
        </w:rPr>
      </w:pPr>
      <w:r w:rsidRPr="006E4403">
        <w:rPr>
          <w:color w:val="auto"/>
          <w:u w:val="single"/>
          <w:lang w:eastAsia="zh-CN" w:bidi="hi-IN"/>
        </w:rPr>
        <w:t>Habilitação fiscal, social e trabalhista</w:t>
      </w:r>
    </w:p>
    <w:p w14:paraId="1D66E439" w14:textId="77777777" w:rsidR="00236388" w:rsidRPr="006E4403" w:rsidRDefault="00236388" w:rsidP="00236388">
      <w:pPr>
        <w:pStyle w:val="Nivel2"/>
        <w:spacing w:before="0" w:after="0" w:line="240" w:lineRule="auto"/>
        <w:ind w:left="0" w:firstLine="709"/>
      </w:pPr>
      <w:r w:rsidRPr="006E4403">
        <w:t>Prova de inscrição no Cadastro Nacional de Pessoas Jurídicas ou no Cadastro de Pessoas Físicas, conforme o caso;</w:t>
      </w:r>
    </w:p>
    <w:p w14:paraId="0F4E2AEA" w14:textId="77777777" w:rsidR="00236388" w:rsidRPr="006E4403" w:rsidRDefault="00236388" w:rsidP="00236388">
      <w:pPr>
        <w:pStyle w:val="Nivel2"/>
        <w:spacing w:before="0" w:after="0" w:line="240" w:lineRule="auto"/>
        <w:ind w:left="0" w:firstLine="709"/>
      </w:pPr>
      <w:r w:rsidRPr="006E4403">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4D0FC12" w14:textId="77777777" w:rsidR="00236388" w:rsidRPr="006E4403" w:rsidRDefault="00236388" w:rsidP="00236388">
      <w:pPr>
        <w:pStyle w:val="Nivel2"/>
        <w:spacing w:before="0" w:after="0" w:line="240" w:lineRule="auto"/>
        <w:ind w:left="0" w:firstLine="709"/>
      </w:pPr>
      <w:r w:rsidRPr="006E4403">
        <w:t>Prova de regularidade com o Fundo de Garantia do Tempo de Serviço (FGTS);</w:t>
      </w:r>
    </w:p>
    <w:p w14:paraId="206306B2" w14:textId="77777777" w:rsidR="00236388" w:rsidRPr="006E4403" w:rsidRDefault="00236388" w:rsidP="00236388">
      <w:pPr>
        <w:pStyle w:val="Nivel2"/>
        <w:spacing w:before="0" w:after="0" w:line="240" w:lineRule="auto"/>
        <w:ind w:left="0" w:firstLine="709"/>
      </w:pPr>
      <w:r w:rsidRPr="006E4403">
        <w:t>Prova de inexistência de débitos inadimplidos perante a Justiça do Trabalho, mediante a apresentação de certidão negativa ou positiva com efeito de negativa;</w:t>
      </w:r>
    </w:p>
    <w:p w14:paraId="1204B16F" w14:textId="77777777" w:rsidR="00236388" w:rsidRPr="006E4403" w:rsidRDefault="00236388" w:rsidP="00236388">
      <w:pPr>
        <w:pStyle w:val="Nivel2"/>
        <w:spacing w:before="0" w:after="0" w:line="240" w:lineRule="auto"/>
        <w:ind w:left="0" w:firstLine="709"/>
        <w:rPr>
          <w:color w:val="auto"/>
        </w:rPr>
      </w:pPr>
      <w:r w:rsidRPr="006E4403">
        <w:rPr>
          <w:color w:val="auto"/>
        </w:rPr>
        <w:lastRenderedPageBreak/>
        <w:t xml:space="preserve">Prova de inscrição no cadastro de contribuintes Estadual/Distrital ou Municipal relativo ao domicílio ou sede do fornecedor, pertinente ao seu ramo de atividade e compatível com o objeto contratual; </w:t>
      </w:r>
    </w:p>
    <w:p w14:paraId="5917AFD6" w14:textId="77777777" w:rsidR="00236388" w:rsidRPr="006E4403" w:rsidRDefault="00236388" w:rsidP="00236388">
      <w:pPr>
        <w:pStyle w:val="Nivel2"/>
        <w:spacing w:before="0" w:after="0" w:line="240" w:lineRule="auto"/>
        <w:ind w:left="0" w:firstLine="709"/>
      </w:pPr>
      <w:r w:rsidRPr="006E4403">
        <w:t xml:space="preserve">Prova de regularidade com a </w:t>
      </w:r>
      <w:r w:rsidRPr="006E4403">
        <w:rPr>
          <w:color w:val="auto"/>
        </w:rPr>
        <w:t xml:space="preserve">Fazenda Estadual/Distrital e Municipal </w:t>
      </w:r>
      <w:r w:rsidRPr="006E4403">
        <w:t>do domicílio ou sede do fornecedor, relativa à atividade em cujo exercício contrata ou concorre;</w:t>
      </w:r>
    </w:p>
    <w:p w14:paraId="7CC18DA3" w14:textId="77777777" w:rsidR="00236388" w:rsidRDefault="00236388" w:rsidP="00236388">
      <w:pPr>
        <w:pStyle w:val="Nivel2"/>
        <w:spacing w:before="0" w:after="0" w:line="240" w:lineRule="auto"/>
        <w:ind w:left="0" w:firstLine="709"/>
        <w:rPr>
          <w:color w:val="auto"/>
        </w:rPr>
      </w:pPr>
      <w:r w:rsidRPr="006E4403">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2863B1CF" w14:textId="77777777" w:rsidR="00236388" w:rsidRPr="002A1487" w:rsidRDefault="00236388" w:rsidP="00236388">
      <w:pPr>
        <w:pStyle w:val="Nivel2"/>
        <w:spacing w:before="0" w:after="0" w:line="240" w:lineRule="auto"/>
        <w:ind w:left="0" w:firstLine="709"/>
        <w:rPr>
          <w:color w:val="auto"/>
        </w:rPr>
      </w:pPr>
      <w:r w:rsidRPr="006E4403">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3A914F7" w14:textId="77777777" w:rsidR="00236388" w:rsidRPr="00992011" w:rsidRDefault="00236388" w:rsidP="00236388">
      <w:pPr>
        <w:pStyle w:val="Nivel2"/>
        <w:spacing w:before="0" w:after="0" w:line="240" w:lineRule="auto"/>
        <w:ind w:left="0" w:firstLine="709"/>
        <w:rPr>
          <w:color w:val="auto"/>
        </w:rPr>
      </w:pPr>
      <w:r w:rsidRPr="00992011">
        <w:rPr>
          <w:b/>
          <w:color w:val="auto"/>
        </w:rPr>
        <w:t>Alvará de Licença Sanitária ou Alvará de Localização e Funcionamento</w:t>
      </w:r>
      <w:r w:rsidRPr="00992011">
        <w:rPr>
          <w:color w:val="auto"/>
        </w:rPr>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w:t>
      </w:r>
    </w:p>
    <w:p w14:paraId="5895F523" w14:textId="77777777" w:rsidR="00236388" w:rsidRPr="006E4403" w:rsidRDefault="00236388" w:rsidP="00236388">
      <w:pPr>
        <w:pStyle w:val="Nivel2"/>
        <w:spacing w:before="0" w:after="0" w:line="240" w:lineRule="auto"/>
        <w:ind w:left="0" w:firstLine="709"/>
      </w:pPr>
      <w:r w:rsidRPr="00992011">
        <w:t>Outros critérios que denotem maior higidez à contratação</w:t>
      </w:r>
      <w:r w:rsidRPr="006E4403">
        <w:t xml:space="preserve"> poderão ser adicionados quando da elaboração do edital.</w:t>
      </w:r>
    </w:p>
    <w:p w14:paraId="0BEA1C68" w14:textId="77777777" w:rsidR="00236388" w:rsidRPr="006E4403" w:rsidRDefault="00236388" w:rsidP="00236388">
      <w:pPr>
        <w:pStyle w:val="Nvel1-SemNum"/>
        <w:spacing w:before="0"/>
        <w:ind w:left="0"/>
        <w:rPr>
          <w:color w:val="auto"/>
          <w:u w:val="single"/>
          <w:lang w:eastAsia="zh-CN" w:bidi="hi-IN"/>
        </w:rPr>
      </w:pPr>
      <w:r w:rsidRPr="006E4403">
        <w:rPr>
          <w:color w:val="auto"/>
          <w:u w:val="single"/>
          <w:lang w:eastAsia="zh-CN" w:bidi="hi-IN"/>
        </w:rPr>
        <w:t>Qualificação Econômico-Financeira</w:t>
      </w:r>
    </w:p>
    <w:p w14:paraId="2F506958" w14:textId="77777777" w:rsidR="00236388" w:rsidRPr="006E4403" w:rsidRDefault="00236388" w:rsidP="00236388">
      <w:pPr>
        <w:pStyle w:val="Nivel2"/>
        <w:spacing w:before="0" w:after="0" w:line="240" w:lineRule="auto"/>
        <w:ind w:left="0" w:firstLine="709"/>
      </w:pPr>
      <w:r w:rsidRPr="006E4403">
        <w:t xml:space="preserve">Certidão negativa de insolvência civil expedida pelo distribuidor do domicílio ou sede do licitante, caso se trate de pessoa física, desde que admitida a sua participação na licitação, ou de sociedade simples; </w:t>
      </w:r>
    </w:p>
    <w:p w14:paraId="3AE62B36" w14:textId="77777777" w:rsidR="00236388" w:rsidRDefault="00236388" w:rsidP="00236388">
      <w:pPr>
        <w:pStyle w:val="Nivel2"/>
        <w:spacing w:before="0" w:after="0" w:line="240" w:lineRule="auto"/>
        <w:ind w:left="0" w:firstLine="709"/>
      </w:pPr>
      <w:r w:rsidRPr="006E4403">
        <w:t xml:space="preserve">Certidão negativa de falência expedida pelo distribuidor da sede do fornecedor – </w:t>
      </w:r>
      <w:hyperlink r:id="rId40" w:anchor="art69" w:history="1">
        <w:r w:rsidRPr="006E4403">
          <w:rPr>
            <w:rStyle w:val="Hyperlink"/>
            <w:color w:val="auto"/>
          </w:rPr>
          <w:t>Lei Federal nº 14.133, de 2021, art. 69, caput, inciso II</w:t>
        </w:r>
      </w:hyperlink>
      <w:r w:rsidRPr="006E4403">
        <w:t>);</w:t>
      </w:r>
    </w:p>
    <w:p w14:paraId="2B149315" w14:textId="77777777" w:rsidR="00236388" w:rsidRDefault="00236388" w:rsidP="00236388">
      <w:pPr>
        <w:pStyle w:val="Nivel2"/>
        <w:spacing w:before="0" w:after="0" w:line="240" w:lineRule="auto"/>
        <w:ind w:left="0" w:firstLine="709"/>
      </w:pPr>
      <w:r w:rsidRPr="00D51496">
        <w:t>Prova de capacidade financeira, apresentando as demonstrações contábeis dos últimos dois exercícios sociais</w:t>
      </w:r>
      <w:r>
        <w:t>.</w:t>
      </w:r>
    </w:p>
    <w:p w14:paraId="4F5B45A6" w14:textId="77777777" w:rsidR="00236388" w:rsidRPr="006E4403" w:rsidRDefault="00236388" w:rsidP="00236388">
      <w:pPr>
        <w:pStyle w:val="Nivel2"/>
        <w:spacing w:before="0" w:after="0" w:line="240" w:lineRule="auto"/>
        <w:ind w:left="0" w:firstLine="709"/>
      </w:pPr>
      <w:r w:rsidRPr="00D51496">
        <w:t>Índices de Liquidez Geral (LG), Solvência Geral (SG) e Liquidez Corrente (LC), superiores a 1 (Um)</w:t>
      </w:r>
      <w:r>
        <w:t>.</w:t>
      </w:r>
    </w:p>
    <w:p w14:paraId="7B8BD3E8" w14:textId="77777777" w:rsidR="00236388" w:rsidRDefault="00236388" w:rsidP="00236388">
      <w:pPr>
        <w:pStyle w:val="Nvel1-SemNum"/>
        <w:spacing w:before="0"/>
        <w:ind w:left="0"/>
        <w:rPr>
          <w:color w:val="auto"/>
          <w:u w:val="single"/>
          <w:lang w:eastAsia="zh-CN" w:bidi="hi-IN"/>
        </w:rPr>
      </w:pPr>
      <w:r w:rsidRPr="006E4403">
        <w:rPr>
          <w:color w:val="auto"/>
          <w:u w:val="single"/>
          <w:lang w:eastAsia="zh-CN" w:bidi="hi-IN"/>
        </w:rPr>
        <w:t>Qualificação Técnica</w:t>
      </w:r>
    </w:p>
    <w:p w14:paraId="3E4D6CFC" w14:textId="77777777" w:rsidR="00236388" w:rsidRDefault="00236388" w:rsidP="00236388">
      <w:pPr>
        <w:pStyle w:val="Nivel2"/>
        <w:spacing w:before="0" w:after="0"/>
        <w:ind w:left="0" w:firstLine="709"/>
        <w:rPr>
          <w:lang w:bidi="hi-IN"/>
        </w:rPr>
      </w:pPr>
      <w:r w:rsidRPr="00D51496">
        <w:rPr>
          <w:lang w:bidi="hi-IN"/>
        </w:rPr>
        <w:t>Prova de registro de pessoa jurídica no Conselho de Arquitetura e Urbanismo – CAU, na qual conste responsável técnico pela empresa e/ou Conselho Regional de Engenharia, Arquitetura e Agronomia – CREA, na qual conste o responsável técnico pela empresa. Os proponentes que forem sediados em outra jurisdição e, consequentemente, inscritos no CREA de origem, deverão, por ocasião da contratação, apresentar, obrigatoriamente, visto junto ao CREA do Estado do Paraná, por força do disposto na Lei nº 5.194 de 24 de dezembro de 1966, em consonância com a Resolução nº 265 de 15 de dezembro de 1979, do CONFEA</w:t>
      </w:r>
      <w:r>
        <w:rPr>
          <w:lang w:bidi="hi-IN"/>
        </w:rPr>
        <w:t>.</w:t>
      </w:r>
    </w:p>
    <w:p w14:paraId="3B5AC335" w14:textId="77777777" w:rsidR="00236388" w:rsidRDefault="00236388" w:rsidP="00236388">
      <w:pPr>
        <w:pStyle w:val="Nivel2"/>
        <w:spacing w:before="0" w:after="0"/>
        <w:ind w:left="0" w:firstLine="709"/>
        <w:rPr>
          <w:lang w:bidi="hi-IN"/>
        </w:rPr>
      </w:pPr>
      <w:r w:rsidRPr="009F5D16">
        <w:rPr>
          <w:lang w:bidi="hi-IN"/>
        </w:rPr>
        <w:t>Prova de registro de 01 (um) responsável técnico para a execução da obra, este deverá pertencer o quadro permanente da empresa, quer seja com vínculo empregatício ou seu proprietário, devidamente inscrito no Conselho Regional de Engenharia, Arquitetura e Agronomia – CREA e/ou Conselho de Arquitetura e Urbanismo – CAU</w:t>
      </w:r>
      <w:r>
        <w:rPr>
          <w:lang w:bidi="hi-IN"/>
        </w:rPr>
        <w:t>.</w:t>
      </w:r>
    </w:p>
    <w:p w14:paraId="23FFA2EB" w14:textId="77777777" w:rsidR="00236388" w:rsidRDefault="00236388" w:rsidP="00236388">
      <w:pPr>
        <w:pStyle w:val="Nivel2"/>
        <w:spacing w:before="0" w:after="0"/>
        <w:ind w:left="0" w:firstLine="709"/>
        <w:rPr>
          <w:lang w:bidi="hi-IN"/>
        </w:rPr>
      </w:pPr>
      <w:r w:rsidRPr="009F5D16">
        <w:rPr>
          <w:lang w:bidi="hi-IN"/>
        </w:rPr>
        <w:t>A comprovação de vínculo se dará através de registro em CTPS (Carteira de Trabalho e Previdência Social), ficha de registro ou contrato de trabalho, entre o responsável técnico pela execução da obra e a proponente. Para dirigente ou sócio da empresa, tal comprovação poderá ser feita através da cópia do contrato social ou da ata da assembleia de sua investidura no cargo</w:t>
      </w:r>
      <w:r>
        <w:rPr>
          <w:lang w:bidi="hi-IN"/>
        </w:rPr>
        <w:t>.</w:t>
      </w:r>
    </w:p>
    <w:p w14:paraId="2119E2F8" w14:textId="77777777" w:rsidR="00236388" w:rsidRDefault="00236388" w:rsidP="00236388">
      <w:pPr>
        <w:pStyle w:val="Nivel2"/>
        <w:spacing w:before="0" w:after="0"/>
        <w:ind w:left="0" w:firstLine="709"/>
        <w:rPr>
          <w:lang w:bidi="hi-IN"/>
        </w:rPr>
      </w:pPr>
      <w:r w:rsidRPr="009F5D16">
        <w:rPr>
          <w:lang w:bidi="hi-IN"/>
        </w:rPr>
        <w:t>Atestado (s) e/ou declaração (s) em nome da proponente, expedido por pessoa jurídica de direito público ou privado, de execução de, no mínimo, uma obra concluída, sendo de semelhante complexidade tecnológica e operacional equivalente ou superior às solicitadas. (QUALIFICAÇÃO TÉCNICA OEPRACIONAL)</w:t>
      </w:r>
      <w:r>
        <w:rPr>
          <w:lang w:bidi="hi-IN"/>
        </w:rPr>
        <w:t>.</w:t>
      </w:r>
    </w:p>
    <w:p w14:paraId="79251683" w14:textId="77777777" w:rsidR="00236388" w:rsidRDefault="00236388" w:rsidP="00236388">
      <w:pPr>
        <w:pStyle w:val="Nivel2"/>
        <w:spacing w:before="0" w:after="0"/>
        <w:ind w:left="0" w:firstLine="709"/>
        <w:rPr>
          <w:lang w:bidi="hi-IN"/>
        </w:rPr>
      </w:pPr>
      <w:r w:rsidRPr="009F5D16">
        <w:rPr>
          <w:lang w:bidi="hi-IN"/>
        </w:rPr>
        <w:t xml:space="preserve">Certificado de acervo técnico Profissional – CAT do responsável técnico indicado, de acordo com o objeto da presente licitação emitido pelo Conselho Regional de Engenharia e Agronomia – CREA e/ou </w:t>
      </w:r>
      <w:r w:rsidRPr="009F5D16">
        <w:rPr>
          <w:lang w:bidi="hi-IN"/>
        </w:rPr>
        <w:lastRenderedPageBreak/>
        <w:t>Conselho de Arquitetura e Urbanismo – CAU, sendo de semelhante complexidade tecnológica e operacional equivalente ou superior às solicitadas. (QUALIFICAÇÃO TÉCNICA PROFISSIONAL)</w:t>
      </w:r>
      <w:r>
        <w:rPr>
          <w:lang w:bidi="hi-IN"/>
        </w:rPr>
        <w:t>.</w:t>
      </w:r>
    </w:p>
    <w:p w14:paraId="1EDD984D" w14:textId="77777777" w:rsidR="00236388" w:rsidRDefault="00236388" w:rsidP="00236388">
      <w:pPr>
        <w:pStyle w:val="Nivel2"/>
        <w:spacing w:before="0" w:after="0"/>
        <w:ind w:left="0" w:firstLine="709"/>
        <w:rPr>
          <w:lang w:bidi="hi-IN"/>
        </w:rPr>
      </w:pPr>
      <w:r w:rsidRPr="009F5D16">
        <w:rPr>
          <w:lang w:bidi="hi-IN"/>
        </w:rPr>
        <w:t>Para o atendimento das quantidades mínimas acima, a quantidade de cada um dos serviços deverá ser atendida, sendo permitida a soma de atestados ou declarações. Conforme jurisprudências do TCU.</w:t>
      </w:r>
    </w:p>
    <w:p w14:paraId="36288D6D" w14:textId="77777777" w:rsidR="00236388" w:rsidRDefault="00236388" w:rsidP="00236388">
      <w:pPr>
        <w:pStyle w:val="Nivel2"/>
        <w:spacing w:before="0" w:after="0"/>
        <w:ind w:left="0" w:firstLine="709"/>
        <w:rPr>
          <w:lang w:bidi="hi-IN"/>
        </w:rPr>
      </w:pPr>
      <w:r w:rsidRPr="009F5D16">
        <w:rPr>
          <w:lang w:bidi="hi-IN"/>
        </w:rPr>
        <w:t>Atestado de visita, expedido pelo licitador, esta deverá ocorrer em até no máximo 03(três) dias antes da abertura do presente certame. A proponente, através de representante devidamente habilitado junto ao CREA, quando da visita ao local da obra deve obter, por sua exclusividade, toda a informação necessária para o preparo de sua proposta</w:t>
      </w:r>
      <w:r>
        <w:rPr>
          <w:lang w:bidi="hi-IN"/>
        </w:rPr>
        <w:t>.</w:t>
      </w:r>
    </w:p>
    <w:p w14:paraId="4CC66510" w14:textId="77777777" w:rsidR="00236388" w:rsidRDefault="00236388" w:rsidP="00236388">
      <w:pPr>
        <w:pStyle w:val="Nivel2"/>
        <w:spacing w:before="0" w:after="0"/>
        <w:ind w:left="0" w:firstLine="709"/>
        <w:rPr>
          <w:lang w:bidi="hi-IN"/>
        </w:rPr>
      </w:pPr>
      <w:r w:rsidRPr="003404AB">
        <w:rPr>
          <w:lang w:bidi="hi-IN"/>
        </w:rPr>
        <w:t xml:space="preserve">A empresa interessada deverá agendar a visita, através do telefone (43) 3428-1122 das 13:00 </w:t>
      </w:r>
      <w:proofErr w:type="spellStart"/>
      <w:r w:rsidRPr="003404AB">
        <w:rPr>
          <w:lang w:bidi="hi-IN"/>
        </w:rPr>
        <w:t>hrs</w:t>
      </w:r>
      <w:proofErr w:type="spellEnd"/>
      <w:r w:rsidRPr="003404AB">
        <w:rPr>
          <w:lang w:bidi="hi-IN"/>
        </w:rPr>
        <w:t xml:space="preserve"> às 17:00 </w:t>
      </w:r>
      <w:proofErr w:type="spellStart"/>
      <w:r w:rsidRPr="003404AB">
        <w:rPr>
          <w:lang w:bidi="hi-IN"/>
        </w:rPr>
        <w:t>hrs</w:t>
      </w:r>
      <w:proofErr w:type="spellEnd"/>
      <w:r w:rsidRPr="003404AB">
        <w:rPr>
          <w:lang w:bidi="hi-IN"/>
        </w:rPr>
        <w:t xml:space="preserve"> c/ Sr. Augusto </w:t>
      </w:r>
      <w:proofErr w:type="spellStart"/>
      <w:r w:rsidRPr="003404AB">
        <w:rPr>
          <w:lang w:bidi="hi-IN"/>
        </w:rPr>
        <w:t>Ciskoski</w:t>
      </w:r>
      <w:proofErr w:type="spellEnd"/>
      <w:r>
        <w:rPr>
          <w:lang w:bidi="hi-IN"/>
        </w:rPr>
        <w:t>.</w:t>
      </w:r>
    </w:p>
    <w:p w14:paraId="7220082D" w14:textId="77777777" w:rsidR="00236388" w:rsidRPr="00182886" w:rsidRDefault="00236388" w:rsidP="00236388">
      <w:pPr>
        <w:pStyle w:val="Nivel2"/>
        <w:spacing w:before="0" w:after="0"/>
        <w:ind w:left="0" w:firstLine="709"/>
        <w:rPr>
          <w:lang w:bidi="hi-IN"/>
        </w:rPr>
      </w:pPr>
      <w:r w:rsidRPr="003404AB">
        <w:rPr>
          <w:lang w:bidi="hi-IN"/>
        </w:rPr>
        <w:t>O não atendimento às disposições constantes sobre a visita técnica não acarretará na inabilitação da proponente. Contudo, implicará na aceitação tácita das condições técnicas, do grau de dificuldades dos trabalhos e dos demais aspectos que possam influir direta e indiretamente na execução do objeto e na elaboração da proposta do presente Edital</w:t>
      </w:r>
      <w:r>
        <w:rPr>
          <w:lang w:bidi="hi-IN"/>
        </w:rPr>
        <w:t>.</w:t>
      </w:r>
    </w:p>
    <w:p w14:paraId="51E69FBB" w14:textId="77777777" w:rsidR="00236388" w:rsidRPr="00182886" w:rsidRDefault="00236388" w:rsidP="00236388">
      <w:pPr>
        <w:jc w:val="both"/>
        <w:rPr>
          <w:rFonts w:ascii="Arial" w:hAnsi="Arial" w:cs="Arial"/>
          <w:b/>
          <w:bCs/>
          <w:sz w:val="20"/>
          <w:szCs w:val="20"/>
          <w:u w:val="single"/>
        </w:rPr>
      </w:pPr>
      <w:r w:rsidRPr="00182886">
        <w:rPr>
          <w:rFonts w:ascii="Arial" w:hAnsi="Arial" w:cs="Arial"/>
          <w:b/>
          <w:bCs/>
          <w:sz w:val="20"/>
          <w:szCs w:val="20"/>
          <w:u w:val="single"/>
        </w:rPr>
        <w:t>Outras qualificações</w:t>
      </w:r>
    </w:p>
    <w:p w14:paraId="178AACAA" w14:textId="77777777" w:rsidR="00236388" w:rsidRPr="00182886" w:rsidRDefault="00236388" w:rsidP="00236388">
      <w:pPr>
        <w:pStyle w:val="Nivel2"/>
        <w:numPr>
          <w:ilvl w:val="0"/>
          <w:numId w:val="0"/>
        </w:numPr>
        <w:tabs>
          <w:tab w:val="left" w:pos="1134"/>
        </w:tabs>
        <w:spacing w:before="0" w:after="0" w:line="240" w:lineRule="auto"/>
        <w:ind w:left="375" w:firstLine="334"/>
        <w:rPr>
          <w:color w:val="auto"/>
        </w:rPr>
      </w:pPr>
      <w:r>
        <w:rPr>
          <w:color w:val="auto"/>
        </w:rPr>
        <w:t>6.37</w:t>
      </w:r>
      <w:r w:rsidRPr="00182886">
        <w:rPr>
          <w:color w:val="auto"/>
        </w:rPr>
        <w:t>.     Declaração Unificada</w:t>
      </w:r>
      <w:r>
        <w:rPr>
          <w:color w:val="auto"/>
        </w:rPr>
        <w:t>.</w:t>
      </w:r>
      <w:r w:rsidRPr="00182886">
        <w:rPr>
          <w:color w:val="auto"/>
        </w:rPr>
        <w:t xml:space="preserve"> </w:t>
      </w:r>
    </w:p>
    <w:p w14:paraId="3E0EC688" w14:textId="77777777" w:rsidR="00236388" w:rsidRPr="00182886" w:rsidRDefault="00236388" w:rsidP="00236388">
      <w:pPr>
        <w:pStyle w:val="Nivel2"/>
        <w:numPr>
          <w:ilvl w:val="0"/>
          <w:numId w:val="0"/>
        </w:numPr>
        <w:tabs>
          <w:tab w:val="left" w:pos="1134"/>
        </w:tabs>
        <w:spacing w:before="0" w:after="0" w:line="240" w:lineRule="auto"/>
        <w:ind w:left="375" w:firstLine="334"/>
      </w:pPr>
    </w:p>
    <w:p w14:paraId="57E321E7" w14:textId="77777777" w:rsidR="00236388" w:rsidRPr="00182886" w:rsidRDefault="00236388" w:rsidP="00236388">
      <w:pPr>
        <w:pStyle w:val="Nivel01"/>
        <w:spacing w:before="0"/>
        <w:ind w:left="0" w:firstLine="0"/>
        <w:rPr>
          <w:u w:val="single"/>
        </w:rPr>
      </w:pPr>
      <w:r w:rsidRPr="00182886">
        <w:rPr>
          <w:u w:val="single"/>
        </w:rPr>
        <w:t>ESTIMATIVAS DO VALOR DA CONTRATAÇÃO</w:t>
      </w:r>
    </w:p>
    <w:p w14:paraId="3F98743C" w14:textId="77777777" w:rsidR="00236388" w:rsidRPr="00182886" w:rsidRDefault="00236388" w:rsidP="00236388">
      <w:pPr>
        <w:pStyle w:val="Nvel2-Red"/>
        <w:spacing w:before="0" w:after="0"/>
        <w:ind w:left="0" w:firstLine="709"/>
        <w:rPr>
          <w:b/>
          <w:bCs/>
          <w:i w:val="0"/>
          <w:iCs w:val="0"/>
          <w:color w:val="auto"/>
        </w:rPr>
      </w:pPr>
      <w:r w:rsidRPr="00182886">
        <w:rPr>
          <w:i w:val="0"/>
          <w:iCs w:val="0"/>
          <w:color w:val="auto"/>
        </w:rPr>
        <w:t xml:space="preserve">O custo estimado total da </w:t>
      </w:r>
      <w:r w:rsidRPr="004B4526">
        <w:rPr>
          <w:i w:val="0"/>
          <w:iCs w:val="0"/>
          <w:color w:val="auto"/>
        </w:rPr>
        <w:t xml:space="preserve">contratação é de </w:t>
      </w:r>
      <w:r w:rsidRPr="00ED1624">
        <w:rPr>
          <w:b/>
          <w:bCs/>
          <w:i w:val="0"/>
          <w:iCs w:val="0"/>
          <w:color w:val="000000"/>
        </w:rPr>
        <w:t xml:space="preserve">R$ </w:t>
      </w:r>
      <w:r>
        <w:rPr>
          <w:b/>
          <w:bCs/>
          <w:i w:val="0"/>
          <w:iCs w:val="0"/>
          <w:color w:val="000000"/>
        </w:rPr>
        <w:t>740.638,30</w:t>
      </w:r>
      <w:r w:rsidRPr="00ED1624">
        <w:rPr>
          <w:b/>
          <w:bCs/>
          <w:i w:val="0"/>
          <w:iCs w:val="0"/>
          <w:color w:val="000000"/>
        </w:rPr>
        <w:t xml:space="preserve"> (</w:t>
      </w:r>
      <w:r>
        <w:rPr>
          <w:b/>
          <w:bCs/>
          <w:i w:val="0"/>
          <w:iCs w:val="0"/>
          <w:color w:val="000000"/>
        </w:rPr>
        <w:t>Setecentos e quarenta mil, seiscentos e trinta e oito reais e trinta centavos</w:t>
      </w:r>
      <w:r w:rsidRPr="00ED1624">
        <w:rPr>
          <w:b/>
          <w:bCs/>
          <w:i w:val="0"/>
          <w:iCs w:val="0"/>
          <w:color w:val="000000"/>
        </w:rPr>
        <w:t>)</w:t>
      </w:r>
      <w:r w:rsidRPr="009A59C1">
        <w:rPr>
          <w:b/>
          <w:bCs/>
          <w:i w:val="0"/>
          <w:iCs w:val="0"/>
          <w:color w:val="auto"/>
        </w:rPr>
        <w:t>,</w:t>
      </w:r>
      <w:r w:rsidRPr="004B4526">
        <w:rPr>
          <w:b/>
          <w:bCs/>
          <w:i w:val="0"/>
          <w:iCs w:val="0"/>
          <w:color w:val="auto"/>
        </w:rPr>
        <w:t xml:space="preserve"> </w:t>
      </w:r>
      <w:r w:rsidRPr="004B4526">
        <w:rPr>
          <w:i w:val="0"/>
          <w:iCs w:val="0"/>
          <w:color w:val="auto"/>
        </w:rPr>
        <w:t>conforme</w:t>
      </w:r>
      <w:r w:rsidRPr="00182886">
        <w:rPr>
          <w:i w:val="0"/>
          <w:iCs w:val="0"/>
          <w:color w:val="auto"/>
        </w:rPr>
        <w:t xml:space="preserve"> anexo, parte integrante e indissociável deste Termo de Referência, e, é compatível com os valores praticados pelo mercado. </w:t>
      </w:r>
    </w:p>
    <w:p w14:paraId="56AFE90D" w14:textId="77777777" w:rsidR="00236388" w:rsidRPr="00182886" w:rsidRDefault="00236388" w:rsidP="00236388">
      <w:pPr>
        <w:pStyle w:val="Nvel2-Red"/>
        <w:spacing w:before="0" w:after="0" w:line="240" w:lineRule="auto"/>
        <w:ind w:left="0" w:firstLine="709"/>
        <w:rPr>
          <w:i w:val="0"/>
          <w:iCs w:val="0"/>
          <w:color w:val="auto"/>
        </w:rPr>
      </w:pPr>
      <w:r w:rsidRPr="00182886">
        <w:rPr>
          <w:i w:val="0"/>
          <w:iCs w:val="0"/>
          <w:color w:val="auto"/>
        </w:rPr>
        <w:t>A estimativa de custo levou em consideração o risco envolvido na contratação.</w:t>
      </w:r>
    </w:p>
    <w:p w14:paraId="358C8DF6" w14:textId="77777777" w:rsidR="00236388" w:rsidRPr="00182886" w:rsidRDefault="00236388" w:rsidP="00236388">
      <w:pPr>
        <w:pStyle w:val="Nvel2-Red"/>
        <w:spacing w:before="0" w:after="0" w:line="240" w:lineRule="auto"/>
        <w:ind w:left="0" w:firstLine="709"/>
        <w:rPr>
          <w:i w:val="0"/>
          <w:iCs w:val="0"/>
          <w:color w:val="auto"/>
        </w:rPr>
      </w:pPr>
      <w:r w:rsidRPr="00182886">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6C2EE1F8" w14:textId="77777777" w:rsidR="00236388" w:rsidRPr="00182886" w:rsidRDefault="00236388" w:rsidP="00236388">
      <w:pPr>
        <w:pStyle w:val="Nvel2-Red"/>
        <w:spacing w:before="0" w:after="0" w:line="240" w:lineRule="auto"/>
        <w:ind w:left="0" w:firstLine="709"/>
        <w:rPr>
          <w:i w:val="0"/>
          <w:iCs w:val="0"/>
          <w:color w:val="auto"/>
        </w:rPr>
      </w:pPr>
      <w:r w:rsidRPr="00182886">
        <w:rPr>
          <w:i w:val="0"/>
          <w:iCs w:val="0"/>
          <w:color w:val="auto"/>
        </w:rPr>
        <w:t>Adequações na prestação dos serviços, conforme exigência administrativa, poderá acarretar no reequilíbrio contratual.</w:t>
      </w:r>
    </w:p>
    <w:p w14:paraId="5D9FCB7F" w14:textId="77777777" w:rsidR="00236388" w:rsidRPr="00992011" w:rsidRDefault="00236388" w:rsidP="00236388">
      <w:pPr>
        <w:pStyle w:val="Nvel2-Red"/>
        <w:spacing w:before="0" w:after="0" w:line="240" w:lineRule="auto"/>
        <w:ind w:left="0" w:firstLine="709"/>
        <w:rPr>
          <w:i w:val="0"/>
          <w:iCs w:val="0"/>
          <w:color w:val="auto"/>
        </w:rPr>
      </w:pPr>
      <w:r w:rsidRPr="00992011">
        <w:rPr>
          <w:i w:val="0"/>
          <w:iCs w:val="0"/>
          <w:color w:val="000000"/>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564EB043" w14:textId="77777777" w:rsidR="00236388" w:rsidRPr="00992011" w:rsidRDefault="00236388" w:rsidP="00236388">
      <w:pPr>
        <w:pStyle w:val="Nvel2-Red"/>
        <w:numPr>
          <w:ilvl w:val="0"/>
          <w:numId w:val="0"/>
        </w:numPr>
        <w:spacing w:before="0" w:after="0" w:line="240" w:lineRule="auto"/>
        <w:ind w:left="709"/>
        <w:rPr>
          <w:i w:val="0"/>
          <w:iCs w:val="0"/>
          <w:color w:val="auto"/>
        </w:rPr>
      </w:pPr>
    </w:p>
    <w:p w14:paraId="23CCCE1D" w14:textId="77777777" w:rsidR="00236388" w:rsidRPr="00992011" w:rsidRDefault="00236388" w:rsidP="00236388">
      <w:pPr>
        <w:pStyle w:val="Nivel01"/>
        <w:spacing w:before="0"/>
        <w:ind w:left="0" w:firstLine="0"/>
        <w:rPr>
          <w:u w:val="single"/>
        </w:rPr>
      </w:pPr>
      <w:r w:rsidRPr="00992011">
        <w:rPr>
          <w:u w:val="single"/>
        </w:rPr>
        <w:t>ADEQUAÇÃO ORÇAMENTÁRIA</w:t>
      </w:r>
    </w:p>
    <w:p w14:paraId="030BE4DD" w14:textId="77777777" w:rsidR="00236388" w:rsidRPr="00992011" w:rsidRDefault="00236388" w:rsidP="00236388">
      <w:pPr>
        <w:pStyle w:val="Nivel2"/>
        <w:spacing w:before="0" w:after="0" w:line="240" w:lineRule="auto"/>
        <w:ind w:left="0" w:firstLine="709"/>
      </w:pPr>
      <w:r w:rsidRPr="00992011">
        <w:rPr>
          <w:rFonts w:eastAsia="Arial"/>
        </w:rPr>
        <w:t>As despesas decorrentes da presente contratação correrão à conta de recursos específicos consignados no Orçamento Municipal.</w:t>
      </w:r>
    </w:p>
    <w:p w14:paraId="7A5799D8" w14:textId="77777777" w:rsidR="00236388" w:rsidRPr="00E061E9" w:rsidRDefault="00236388" w:rsidP="00236388">
      <w:pPr>
        <w:pStyle w:val="Nivel2"/>
        <w:spacing w:before="0" w:after="0" w:line="240" w:lineRule="auto"/>
        <w:ind w:left="0" w:firstLine="709"/>
      </w:pPr>
      <w:r>
        <w:rPr>
          <w:rFonts w:eastAsia="Arial"/>
        </w:rPr>
        <w:t xml:space="preserve">Dotação Orçamentária: </w:t>
      </w:r>
    </w:p>
    <w:tbl>
      <w:tblPr>
        <w:tblpPr w:leftFromText="141" w:rightFromText="141" w:vertAnchor="text" w:horzAnchor="margin" w:tblpXSpec="center" w:tblpY="145"/>
        <w:tblW w:w="11340" w:type="dxa"/>
        <w:tblLayout w:type="fixed"/>
        <w:tblCellMar>
          <w:left w:w="10" w:type="dxa"/>
          <w:right w:w="10" w:type="dxa"/>
        </w:tblCellMar>
        <w:tblLook w:val="0000" w:firstRow="0" w:lastRow="0" w:firstColumn="0" w:lastColumn="0" w:noHBand="0" w:noVBand="0"/>
      </w:tblPr>
      <w:tblGrid>
        <w:gridCol w:w="180"/>
        <w:gridCol w:w="40"/>
        <w:gridCol w:w="1080"/>
        <w:gridCol w:w="180"/>
        <w:gridCol w:w="120"/>
        <w:gridCol w:w="40"/>
        <w:gridCol w:w="40"/>
        <w:gridCol w:w="2840"/>
        <w:gridCol w:w="40"/>
        <w:gridCol w:w="40"/>
        <w:gridCol w:w="480"/>
        <w:gridCol w:w="780"/>
        <w:gridCol w:w="80"/>
        <w:gridCol w:w="1740"/>
        <w:gridCol w:w="40"/>
        <w:gridCol w:w="240"/>
        <w:gridCol w:w="140"/>
        <w:gridCol w:w="600"/>
        <w:gridCol w:w="260"/>
        <w:gridCol w:w="320"/>
        <w:gridCol w:w="220"/>
        <w:gridCol w:w="40"/>
        <w:gridCol w:w="40"/>
        <w:gridCol w:w="860"/>
        <w:gridCol w:w="40"/>
        <w:gridCol w:w="280"/>
        <w:gridCol w:w="480"/>
        <w:gridCol w:w="100"/>
      </w:tblGrid>
      <w:tr w:rsidR="00236388" w14:paraId="11B83071" w14:textId="77777777" w:rsidTr="00263A17">
        <w:trPr>
          <w:gridAfter w:val="1"/>
          <w:wAfter w:w="100" w:type="dxa"/>
          <w:trHeight w:hRule="exact" w:val="300"/>
        </w:trPr>
        <w:tc>
          <w:tcPr>
            <w:tcW w:w="1600" w:type="dxa"/>
            <w:gridSpan w:val="5"/>
            <w:tcMar>
              <w:top w:w="0" w:type="dxa"/>
              <w:left w:w="0" w:type="dxa"/>
              <w:bottom w:w="0" w:type="dxa"/>
              <w:right w:w="0" w:type="dxa"/>
            </w:tcMar>
            <w:vAlign w:val="center"/>
          </w:tcPr>
          <w:p w14:paraId="0DB5F015" w14:textId="77777777" w:rsidR="00236388" w:rsidRDefault="00236388" w:rsidP="00263A17">
            <w:pPr>
              <w:jc w:val="center"/>
            </w:pPr>
            <w:r>
              <w:rPr>
                <w:rFonts w:ascii="Arial" w:eastAsia="Arial" w:hAnsi="Arial" w:cs="Arial"/>
                <w:color w:val="000000"/>
                <w:sz w:val="18"/>
              </w:rPr>
              <w:t>Organograma</w:t>
            </w:r>
          </w:p>
        </w:tc>
        <w:tc>
          <w:tcPr>
            <w:tcW w:w="40" w:type="dxa"/>
            <w:tcBorders>
              <w:left w:val="single" w:sz="8" w:space="0" w:color="000000"/>
            </w:tcBorders>
            <w:shd w:val="clear" w:color="auto" w:fill="FFFFFF"/>
            <w:tcMar>
              <w:top w:w="0" w:type="dxa"/>
              <w:left w:w="0" w:type="dxa"/>
              <w:bottom w:w="0" w:type="dxa"/>
              <w:right w:w="0" w:type="dxa"/>
            </w:tcMar>
          </w:tcPr>
          <w:p w14:paraId="17C7FC5F" w14:textId="77777777" w:rsidR="00236388" w:rsidRDefault="00236388" w:rsidP="00263A17">
            <w:pPr>
              <w:pStyle w:val="EMPTYCELLSTYLE"/>
            </w:pPr>
          </w:p>
        </w:tc>
        <w:tc>
          <w:tcPr>
            <w:tcW w:w="2880" w:type="dxa"/>
            <w:gridSpan w:val="2"/>
            <w:tcMar>
              <w:top w:w="0" w:type="dxa"/>
              <w:left w:w="60" w:type="dxa"/>
              <w:bottom w:w="0" w:type="dxa"/>
              <w:right w:w="0" w:type="dxa"/>
            </w:tcMar>
            <w:vAlign w:val="center"/>
          </w:tcPr>
          <w:p w14:paraId="6E297877" w14:textId="77777777" w:rsidR="00236388" w:rsidRDefault="00236388" w:rsidP="00263A17">
            <w:r>
              <w:rPr>
                <w:rFonts w:ascii="Arial" w:eastAsia="Arial" w:hAnsi="Arial" w:cs="Arial"/>
                <w:color w:val="000000"/>
                <w:sz w:val="18"/>
              </w:rPr>
              <w:t>Descrição da Despesa</w:t>
            </w:r>
          </w:p>
        </w:tc>
        <w:tc>
          <w:tcPr>
            <w:tcW w:w="40" w:type="dxa"/>
            <w:tcBorders>
              <w:left w:val="single" w:sz="8" w:space="0" w:color="000000"/>
            </w:tcBorders>
            <w:shd w:val="clear" w:color="auto" w:fill="FFFFFF"/>
            <w:tcMar>
              <w:top w:w="0" w:type="dxa"/>
              <w:left w:w="0" w:type="dxa"/>
              <w:bottom w:w="0" w:type="dxa"/>
              <w:right w:w="0" w:type="dxa"/>
            </w:tcMar>
          </w:tcPr>
          <w:p w14:paraId="47FF50A9" w14:textId="77777777" w:rsidR="00236388" w:rsidRDefault="00236388" w:rsidP="00263A17">
            <w:pPr>
              <w:pStyle w:val="EMPTYCELLSTYLE"/>
            </w:pPr>
          </w:p>
        </w:tc>
        <w:tc>
          <w:tcPr>
            <w:tcW w:w="3120" w:type="dxa"/>
            <w:gridSpan w:val="5"/>
            <w:tcMar>
              <w:top w:w="0" w:type="dxa"/>
              <w:left w:w="0" w:type="dxa"/>
              <w:bottom w:w="0" w:type="dxa"/>
              <w:right w:w="0" w:type="dxa"/>
            </w:tcMar>
            <w:vAlign w:val="center"/>
          </w:tcPr>
          <w:p w14:paraId="28C63EBC" w14:textId="77777777" w:rsidR="00236388" w:rsidRDefault="00236388" w:rsidP="00263A17">
            <w:pPr>
              <w:jc w:val="center"/>
            </w:pPr>
            <w:r>
              <w:rPr>
                <w:rFonts w:ascii="Arial" w:eastAsia="Arial" w:hAnsi="Arial" w:cs="Arial"/>
                <w:color w:val="000000"/>
                <w:sz w:val="18"/>
              </w:rPr>
              <w:t>Máscara</w:t>
            </w:r>
          </w:p>
        </w:tc>
        <w:tc>
          <w:tcPr>
            <w:tcW w:w="40" w:type="dxa"/>
            <w:tcBorders>
              <w:left w:val="single" w:sz="8" w:space="0" w:color="000000"/>
            </w:tcBorders>
            <w:shd w:val="clear" w:color="auto" w:fill="FFFFFF"/>
            <w:tcMar>
              <w:top w:w="0" w:type="dxa"/>
              <w:left w:w="0" w:type="dxa"/>
              <w:bottom w:w="0" w:type="dxa"/>
              <w:right w:w="0" w:type="dxa"/>
            </w:tcMar>
          </w:tcPr>
          <w:p w14:paraId="586175E2" w14:textId="77777777" w:rsidR="00236388" w:rsidRDefault="00236388" w:rsidP="00263A17">
            <w:pPr>
              <w:pStyle w:val="EMPTYCELLSTYLE"/>
            </w:pPr>
          </w:p>
        </w:tc>
        <w:tc>
          <w:tcPr>
            <w:tcW w:w="240" w:type="dxa"/>
          </w:tcPr>
          <w:p w14:paraId="2DF432CC" w14:textId="77777777" w:rsidR="00236388" w:rsidRDefault="00236388" w:rsidP="00263A17">
            <w:pPr>
              <w:pStyle w:val="EMPTYCELLSTYLE"/>
            </w:pPr>
          </w:p>
        </w:tc>
        <w:tc>
          <w:tcPr>
            <w:tcW w:w="140" w:type="dxa"/>
          </w:tcPr>
          <w:p w14:paraId="0C4D91D5" w14:textId="77777777" w:rsidR="00236388" w:rsidRDefault="00236388" w:rsidP="00263A17">
            <w:pPr>
              <w:pStyle w:val="EMPTYCELLSTYLE"/>
            </w:pPr>
          </w:p>
        </w:tc>
        <w:tc>
          <w:tcPr>
            <w:tcW w:w="600" w:type="dxa"/>
          </w:tcPr>
          <w:p w14:paraId="16E04411" w14:textId="77777777" w:rsidR="00236388" w:rsidRDefault="00236388" w:rsidP="00263A17">
            <w:pPr>
              <w:pStyle w:val="EMPTYCELLSTYLE"/>
            </w:pPr>
          </w:p>
        </w:tc>
        <w:tc>
          <w:tcPr>
            <w:tcW w:w="260" w:type="dxa"/>
          </w:tcPr>
          <w:p w14:paraId="349FEFAE" w14:textId="77777777" w:rsidR="00236388" w:rsidRDefault="00236388" w:rsidP="00263A17">
            <w:pPr>
              <w:pStyle w:val="EMPTYCELLSTYLE"/>
            </w:pPr>
          </w:p>
        </w:tc>
        <w:tc>
          <w:tcPr>
            <w:tcW w:w="320" w:type="dxa"/>
          </w:tcPr>
          <w:p w14:paraId="76BAC631" w14:textId="77777777" w:rsidR="00236388" w:rsidRDefault="00236388" w:rsidP="00263A17">
            <w:pPr>
              <w:pStyle w:val="EMPTYCELLSTYLE"/>
            </w:pPr>
          </w:p>
        </w:tc>
        <w:tc>
          <w:tcPr>
            <w:tcW w:w="220" w:type="dxa"/>
          </w:tcPr>
          <w:p w14:paraId="765239C9" w14:textId="77777777" w:rsidR="00236388" w:rsidRDefault="00236388" w:rsidP="00263A17">
            <w:pPr>
              <w:pStyle w:val="EMPTYCELLSTYLE"/>
            </w:pPr>
          </w:p>
        </w:tc>
        <w:tc>
          <w:tcPr>
            <w:tcW w:w="40" w:type="dxa"/>
            <w:tcBorders>
              <w:left w:val="single" w:sz="8" w:space="0" w:color="000000"/>
            </w:tcBorders>
            <w:shd w:val="clear" w:color="auto" w:fill="FFFFFF"/>
            <w:tcMar>
              <w:top w:w="0" w:type="dxa"/>
              <w:left w:w="0" w:type="dxa"/>
              <w:bottom w:w="0" w:type="dxa"/>
              <w:right w:w="0" w:type="dxa"/>
            </w:tcMar>
          </w:tcPr>
          <w:p w14:paraId="4B7FDB1D" w14:textId="77777777" w:rsidR="00236388" w:rsidRDefault="00236388" w:rsidP="00263A17">
            <w:pPr>
              <w:pStyle w:val="EMPTYCELLSTYLE"/>
            </w:pPr>
          </w:p>
        </w:tc>
        <w:tc>
          <w:tcPr>
            <w:tcW w:w="1700" w:type="dxa"/>
            <w:gridSpan w:val="5"/>
            <w:tcMar>
              <w:top w:w="0" w:type="dxa"/>
              <w:left w:w="0" w:type="dxa"/>
              <w:bottom w:w="0" w:type="dxa"/>
              <w:right w:w="60" w:type="dxa"/>
            </w:tcMar>
            <w:vAlign w:val="center"/>
          </w:tcPr>
          <w:p w14:paraId="0305D48F" w14:textId="77777777" w:rsidR="00236388" w:rsidRDefault="00236388" w:rsidP="00263A17">
            <w:pPr>
              <w:jc w:val="right"/>
            </w:pPr>
            <w:r>
              <w:rPr>
                <w:rFonts w:ascii="Arial" w:eastAsia="Arial" w:hAnsi="Arial" w:cs="Arial"/>
                <w:color w:val="000000"/>
                <w:sz w:val="18"/>
              </w:rPr>
              <w:t>Valor Estimado</w:t>
            </w:r>
          </w:p>
        </w:tc>
      </w:tr>
      <w:tr w:rsidR="00236388" w14:paraId="65973702" w14:textId="77777777" w:rsidTr="00263A17">
        <w:trPr>
          <w:gridAfter w:val="2"/>
          <w:wAfter w:w="580" w:type="dxa"/>
          <w:trHeight w:hRule="exact" w:val="40"/>
        </w:trPr>
        <w:tc>
          <w:tcPr>
            <w:tcW w:w="180" w:type="dxa"/>
          </w:tcPr>
          <w:p w14:paraId="62272542" w14:textId="77777777" w:rsidR="00236388" w:rsidRDefault="00236388" w:rsidP="00263A17">
            <w:pPr>
              <w:pStyle w:val="EMPTYCELLSTYLE"/>
            </w:pPr>
          </w:p>
        </w:tc>
        <w:tc>
          <w:tcPr>
            <w:tcW w:w="40" w:type="dxa"/>
          </w:tcPr>
          <w:p w14:paraId="12CD4D64" w14:textId="77777777" w:rsidR="00236388" w:rsidRDefault="00236388" w:rsidP="00263A17">
            <w:pPr>
              <w:pStyle w:val="EMPTYCELLSTYLE"/>
            </w:pPr>
          </w:p>
        </w:tc>
        <w:tc>
          <w:tcPr>
            <w:tcW w:w="1080" w:type="dxa"/>
          </w:tcPr>
          <w:p w14:paraId="691EA4D5" w14:textId="77777777" w:rsidR="00236388" w:rsidRDefault="00236388" w:rsidP="00263A17">
            <w:pPr>
              <w:pStyle w:val="EMPTYCELLSTYLE"/>
            </w:pPr>
          </w:p>
        </w:tc>
        <w:tc>
          <w:tcPr>
            <w:tcW w:w="180" w:type="dxa"/>
          </w:tcPr>
          <w:p w14:paraId="57A65F5C" w14:textId="77777777" w:rsidR="00236388" w:rsidRDefault="00236388" w:rsidP="00263A17">
            <w:pPr>
              <w:pStyle w:val="EMPTYCELLSTYLE"/>
            </w:pPr>
          </w:p>
        </w:tc>
        <w:tc>
          <w:tcPr>
            <w:tcW w:w="120" w:type="dxa"/>
          </w:tcPr>
          <w:p w14:paraId="24A5406A" w14:textId="77777777" w:rsidR="00236388" w:rsidRDefault="00236388" w:rsidP="00263A17">
            <w:pPr>
              <w:pStyle w:val="EMPTYCELLSTYLE"/>
            </w:pPr>
          </w:p>
        </w:tc>
        <w:tc>
          <w:tcPr>
            <w:tcW w:w="40" w:type="dxa"/>
          </w:tcPr>
          <w:p w14:paraId="72A4DCE0" w14:textId="77777777" w:rsidR="00236388" w:rsidRDefault="00236388" w:rsidP="00263A17">
            <w:pPr>
              <w:pStyle w:val="EMPTYCELLSTYLE"/>
            </w:pPr>
          </w:p>
        </w:tc>
        <w:tc>
          <w:tcPr>
            <w:tcW w:w="2880" w:type="dxa"/>
            <w:gridSpan w:val="2"/>
          </w:tcPr>
          <w:p w14:paraId="39BA6A52" w14:textId="77777777" w:rsidR="00236388" w:rsidRDefault="00236388" w:rsidP="00263A17">
            <w:pPr>
              <w:pStyle w:val="EMPTYCELLSTYLE"/>
            </w:pPr>
          </w:p>
        </w:tc>
        <w:tc>
          <w:tcPr>
            <w:tcW w:w="40" w:type="dxa"/>
          </w:tcPr>
          <w:p w14:paraId="3F8DA9D3" w14:textId="77777777" w:rsidR="00236388" w:rsidRDefault="00236388" w:rsidP="00263A17">
            <w:pPr>
              <w:pStyle w:val="EMPTYCELLSTYLE"/>
            </w:pPr>
          </w:p>
        </w:tc>
        <w:tc>
          <w:tcPr>
            <w:tcW w:w="520" w:type="dxa"/>
            <w:gridSpan w:val="2"/>
          </w:tcPr>
          <w:p w14:paraId="38B8DBEB" w14:textId="77777777" w:rsidR="00236388" w:rsidRDefault="00236388" w:rsidP="00263A17">
            <w:pPr>
              <w:pStyle w:val="EMPTYCELLSTYLE"/>
            </w:pPr>
          </w:p>
        </w:tc>
        <w:tc>
          <w:tcPr>
            <w:tcW w:w="780" w:type="dxa"/>
          </w:tcPr>
          <w:p w14:paraId="26D99F2A" w14:textId="77777777" w:rsidR="00236388" w:rsidRDefault="00236388" w:rsidP="00263A17">
            <w:pPr>
              <w:pStyle w:val="EMPTYCELLSTYLE"/>
            </w:pPr>
          </w:p>
        </w:tc>
        <w:tc>
          <w:tcPr>
            <w:tcW w:w="80" w:type="dxa"/>
          </w:tcPr>
          <w:p w14:paraId="05BBCB1A" w14:textId="77777777" w:rsidR="00236388" w:rsidRDefault="00236388" w:rsidP="00263A17">
            <w:pPr>
              <w:pStyle w:val="EMPTYCELLSTYLE"/>
            </w:pPr>
          </w:p>
        </w:tc>
        <w:tc>
          <w:tcPr>
            <w:tcW w:w="1740" w:type="dxa"/>
          </w:tcPr>
          <w:p w14:paraId="106B6ACE" w14:textId="77777777" w:rsidR="00236388" w:rsidRDefault="00236388" w:rsidP="00263A17">
            <w:pPr>
              <w:pStyle w:val="EMPTYCELLSTYLE"/>
            </w:pPr>
          </w:p>
        </w:tc>
        <w:tc>
          <w:tcPr>
            <w:tcW w:w="40" w:type="dxa"/>
          </w:tcPr>
          <w:p w14:paraId="03ED29D2" w14:textId="77777777" w:rsidR="00236388" w:rsidRDefault="00236388" w:rsidP="00263A17">
            <w:pPr>
              <w:pStyle w:val="EMPTYCELLSTYLE"/>
            </w:pPr>
          </w:p>
        </w:tc>
        <w:tc>
          <w:tcPr>
            <w:tcW w:w="240" w:type="dxa"/>
          </w:tcPr>
          <w:p w14:paraId="3C6A0D9E" w14:textId="77777777" w:rsidR="00236388" w:rsidRDefault="00236388" w:rsidP="00263A17">
            <w:pPr>
              <w:pStyle w:val="EMPTYCELLSTYLE"/>
            </w:pPr>
          </w:p>
        </w:tc>
        <w:tc>
          <w:tcPr>
            <w:tcW w:w="140" w:type="dxa"/>
          </w:tcPr>
          <w:p w14:paraId="4B99464E" w14:textId="77777777" w:rsidR="00236388" w:rsidRDefault="00236388" w:rsidP="00263A17">
            <w:pPr>
              <w:pStyle w:val="EMPTYCELLSTYLE"/>
            </w:pPr>
          </w:p>
        </w:tc>
        <w:tc>
          <w:tcPr>
            <w:tcW w:w="600" w:type="dxa"/>
          </w:tcPr>
          <w:p w14:paraId="522B0B5B" w14:textId="77777777" w:rsidR="00236388" w:rsidRDefault="00236388" w:rsidP="00263A17">
            <w:pPr>
              <w:pStyle w:val="EMPTYCELLSTYLE"/>
            </w:pPr>
          </w:p>
        </w:tc>
        <w:tc>
          <w:tcPr>
            <w:tcW w:w="260" w:type="dxa"/>
          </w:tcPr>
          <w:p w14:paraId="585F86E9" w14:textId="77777777" w:rsidR="00236388" w:rsidRDefault="00236388" w:rsidP="00263A17">
            <w:pPr>
              <w:pStyle w:val="EMPTYCELLSTYLE"/>
            </w:pPr>
          </w:p>
        </w:tc>
        <w:tc>
          <w:tcPr>
            <w:tcW w:w="320" w:type="dxa"/>
          </w:tcPr>
          <w:p w14:paraId="63C78537" w14:textId="77777777" w:rsidR="00236388" w:rsidRDefault="00236388" w:rsidP="00263A17">
            <w:pPr>
              <w:pStyle w:val="EMPTYCELLSTYLE"/>
            </w:pPr>
          </w:p>
        </w:tc>
        <w:tc>
          <w:tcPr>
            <w:tcW w:w="220" w:type="dxa"/>
          </w:tcPr>
          <w:p w14:paraId="784E7062" w14:textId="77777777" w:rsidR="00236388" w:rsidRDefault="00236388" w:rsidP="00263A17">
            <w:pPr>
              <w:pStyle w:val="EMPTYCELLSTYLE"/>
            </w:pPr>
          </w:p>
        </w:tc>
        <w:tc>
          <w:tcPr>
            <w:tcW w:w="40" w:type="dxa"/>
          </w:tcPr>
          <w:p w14:paraId="743A64E5" w14:textId="77777777" w:rsidR="00236388" w:rsidRDefault="00236388" w:rsidP="00263A17">
            <w:pPr>
              <w:pStyle w:val="EMPTYCELLSTYLE"/>
            </w:pPr>
          </w:p>
        </w:tc>
        <w:tc>
          <w:tcPr>
            <w:tcW w:w="900" w:type="dxa"/>
            <w:gridSpan w:val="2"/>
          </w:tcPr>
          <w:p w14:paraId="7F3DAAC9" w14:textId="77777777" w:rsidR="00236388" w:rsidRDefault="00236388" w:rsidP="00263A17">
            <w:pPr>
              <w:pStyle w:val="EMPTYCELLSTYLE"/>
            </w:pPr>
          </w:p>
        </w:tc>
        <w:tc>
          <w:tcPr>
            <w:tcW w:w="40" w:type="dxa"/>
          </w:tcPr>
          <w:p w14:paraId="7BCDDC20" w14:textId="77777777" w:rsidR="00236388" w:rsidRDefault="00236388" w:rsidP="00263A17">
            <w:pPr>
              <w:pStyle w:val="EMPTYCELLSTYLE"/>
            </w:pPr>
          </w:p>
        </w:tc>
        <w:tc>
          <w:tcPr>
            <w:tcW w:w="280" w:type="dxa"/>
          </w:tcPr>
          <w:p w14:paraId="2382A240" w14:textId="77777777" w:rsidR="00236388" w:rsidRDefault="00236388" w:rsidP="00263A17">
            <w:pPr>
              <w:pStyle w:val="EMPTYCELLSTYLE"/>
            </w:pPr>
          </w:p>
        </w:tc>
      </w:tr>
      <w:tr w:rsidR="00236388" w14:paraId="38CB57A7" w14:textId="77777777" w:rsidTr="00263A17">
        <w:trPr>
          <w:trHeight w:hRule="exact" w:val="783"/>
        </w:trPr>
        <w:tc>
          <w:tcPr>
            <w:tcW w:w="1640" w:type="dxa"/>
            <w:gridSpan w:val="6"/>
            <w:tcMar>
              <w:top w:w="0" w:type="dxa"/>
              <w:left w:w="0" w:type="dxa"/>
              <w:bottom w:w="0" w:type="dxa"/>
              <w:right w:w="0" w:type="dxa"/>
            </w:tcMar>
            <w:vAlign w:val="center"/>
          </w:tcPr>
          <w:p w14:paraId="752625AF" w14:textId="77777777" w:rsidR="00236388" w:rsidRDefault="00236388" w:rsidP="00263A17">
            <w:pPr>
              <w:jc w:val="center"/>
            </w:pPr>
            <w:r>
              <w:rPr>
                <w:rFonts w:ascii="Arial" w:eastAsia="Arial" w:hAnsi="Arial" w:cs="Arial"/>
                <w:color w:val="000000"/>
                <w:sz w:val="16"/>
              </w:rPr>
              <w:t>11.001</w:t>
            </w:r>
          </w:p>
        </w:tc>
        <w:tc>
          <w:tcPr>
            <w:tcW w:w="40" w:type="dxa"/>
          </w:tcPr>
          <w:p w14:paraId="5380A23C" w14:textId="77777777" w:rsidR="00236388" w:rsidRDefault="00236388" w:rsidP="00263A17">
            <w:pPr>
              <w:pStyle w:val="EMPTYCELLSTYLE"/>
            </w:pPr>
          </w:p>
        </w:tc>
        <w:tc>
          <w:tcPr>
            <w:tcW w:w="2880" w:type="dxa"/>
            <w:gridSpan w:val="2"/>
            <w:vMerge w:val="restart"/>
            <w:tcMar>
              <w:top w:w="0" w:type="dxa"/>
              <w:left w:w="60" w:type="dxa"/>
              <w:bottom w:w="0" w:type="dxa"/>
              <w:right w:w="0" w:type="dxa"/>
            </w:tcMar>
            <w:vAlign w:val="center"/>
          </w:tcPr>
          <w:p w14:paraId="08DCB4C9" w14:textId="77777777" w:rsidR="00236388" w:rsidRDefault="00236388" w:rsidP="00263A17">
            <w:r>
              <w:rPr>
                <w:rFonts w:ascii="Arial" w:eastAsia="Arial" w:hAnsi="Arial" w:cs="Arial"/>
                <w:color w:val="000000"/>
                <w:sz w:val="16"/>
              </w:rPr>
              <w:t>Construção, Ampliação, Reforma e Aparelhamento da Rede Física do Ensino Infantil</w:t>
            </w:r>
          </w:p>
        </w:tc>
        <w:tc>
          <w:tcPr>
            <w:tcW w:w="40" w:type="dxa"/>
          </w:tcPr>
          <w:p w14:paraId="16104675" w14:textId="77777777" w:rsidR="00236388" w:rsidRDefault="00236388" w:rsidP="00263A17">
            <w:pPr>
              <w:pStyle w:val="EMPTYCELLSTYLE"/>
            </w:pPr>
          </w:p>
        </w:tc>
        <w:tc>
          <w:tcPr>
            <w:tcW w:w="3120" w:type="dxa"/>
            <w:gridSpan w:val="5"/>
            <w:tcMar>
              <w:top w:w="0" w:type="dxa"/>
              <w:left w:w="0" w:type="dxa"/>
              <w:bottom w:w="0" w:type="dxa"/>
              <w:right w:w="0" w:type="dxa"/>
            </w:tcMar>
            <w:vAlign w:val="center"/>
          </w:tcPr>
          <w:p w14:paraId="096BBC44" w14:textId="77777777" w:rsidR="00236388" w:rsidRDefault="00236388" w:rsidP="00263A17">
            <w:pPr>
              <w:jc w:val="center"/>
            </w:pPr>
            <w:r>
              <w:rPr>
                <w:rFonts w:ascii="Arial" w:eastAsia="Arial" w:hAnsi="Arial" w:cs="Arial"/>
                <w:color w:val="000000"/>
                <w:sz w:val="16"/>
              </w:rPr>
              <w:t>11.001.12.365.0012.1004.4.4.90.51.00</w:t>
            </w:r>
          </w:p>
        </w:tc>
        <w:tc>
          <w:tcPr>
            <w:tcW w:w="1820" w:type="dxa"/>
            <w:gridSpan w:val="7"/>
            <w:tcMar>
              <w:top w:w="0" w:type="dxa"/>
              <w:left w:w="0" w:type="dxa"/>
              <w:bottom w:w="0" w:type="dxa"/>
              <w:right w:w="0" w:type="dxa"/>
            </w:tcMar>
            <w:vAlign w:val="center"/>
          </w:tcPr>
          <w:p w14:paraId="0522344E" w14:textId="77777777" w:rsidR="00236388" w:rsidRDefault="00236388" w:rsidP="00263A17">
            <w:pPr>
              <w:jc w:val="center"/>
            </w:pPr>
            <w:r>
              <w:rPr>
                <w:rFonts w:ascii="Arial" w:eastAsia="Arial" w:hAnsi="Arial" w:cs="Arial"/>
                <w:color w:val="000000"/>
                <w:sz w:val="16"/>
              </w:rPr>
              <w:t>00103/00103.</w:t>
            </w:r>
          </w:p>
        </w:tc>
        <w:tc>
          <w:tcPr>
            <w:tcW w:w="40" w:type="dxa"/>
          </w:tcPr>
          <w:p w14:paraId="0C3D3F46" w14:textId="77777777" w:rsidR="00236388" w:rsidRDefault="00236388" w:rsidP="00263A17">
            <w:pPr>
              <w:pStyle w:val="EMPTYCELLSTYLE"/>
            </w:pPr>
          </w:p>
        </w:tc>
        <w:tc>
          <w:tcPr>
            <w:tcW w:w="1760" w:type="dxa"/>
            <w:gridSpan w:val="5"/>
            <w:tcMar>
              <w:top w:w="0" w:type="dxa"/>
              <w:left w:w="0" w:type="dxa"/>
              <w:bottom w:w="0" w:type="dxa"/>
              <w:right w:w="60" w:type="dxa"/>
            </w:tcMar>
            <w:vAlign w:val="center"/>
          </w:tcPr>
          <w:p w14:paraId="24B116FB" w14:textId="77777777" w:rsidR="00236388" w:rsidRDefault="00236388" w:rsidP="00263A17">
            <w:pPr>
              <w:jc w:val="right"/>
            </w:pPr>
            <w:r>
              <w:rPr>
                <w:rFonts w:ascii="Arial" w:eastAsia="Arial" w:hAnsi="Arial" w:cs="Arial"/>
                <w:color w:val="000000"/>
                <w:sz w:val="16"/>
              </w:rPr>
              <w:t>R$ 59.416,80</w:t>
            </w:r>
          </w:p>
        </w:tc>
      </w:tr>
      <w:tr w:rsidR="00236388" w14:paraId="3CF1FA29" w14:textId="77777777" w:rsidTr="00263A17">
        <w:trPr>
          <w:gridAfter w:val="2"/>
          <w:wAfter w:w="580" w:type="dxa"/>
          <w:trHeight w:hRule="exact" w:val="300"/>
        </w:trPr>
        <w:tc>
          <w:tcPr>
            <w:tcW w:w="180" w:type="dxa"/>
          </w:tcPr>
          <w:p w14:paraId="6BEE6B8B" w14:textId="77777777" w:rsidR="00236388" w:rsidRDefault="00236388" w:rsidP="00263A17">
            <w:pPr>
              <w:pStyle w:val="EMPTYCELLSTYLE"/>
            </w:pPr>
          </w:p>
        </w:tc>
        <w:tc>
          <w:tcPr>
            <w:tcW w:w="40" w:type="dxa"/>
          </w:tcPr>
          <w:p w14:paraId="34A0B772" w14:textId="77777777" w:rsidR="00236388" w:rsidRDefault="00236388" w:rsidP="00263A17">
            <w:pPr>
              <w:pStyle w:val="EMPTYCELLSTYLE"/>
            </w:pPr>
          </w:p>
        </w:tc>
        <w:tc>
          <w:tcPr>
            <w:tcW w:w="1080" w:type="dxa"/>
          </w:tcPr>
          <w:p w14:paraId="14AA6550" w14:textId="77777777" w:rsidR="00236388" w:rsidRDefault="00236388" w:rsidP="00263A17">
            <w:pPr>
              <w:pStyle w:val="EMPTYCELLSTYLE"/>
            </w:pPr>
          </w:p>
        </w:tc>
        <w:tc>
          <w:tcPr>
            <w:tcW w:w="180" w:type="dxa"/>
          </w:tcPr>
          <w:p w14:paraId="67FD59D2" w14:textId="77777777" w:rsidR="00236388" w:rsidRDefault="00236388" w:rsidP="00263A17">
            <w:pPr>
              <w:pStyle w:val="EMPTYCELLSTYLE"/>
            </w:pPr>
          </w:p>
        </w:tc>
        <w:tc>
          <w:tcPr>
            <w:tcW w:w="120" w:type="dxa"/>
          </w:tcPr>
          <w:p w14:paraId="7D6BAA1F" w14:textId="77777777" w:rsidR="00236388" w:rsidRDefault="00236388" w:rsidP="00263A17">
            <w:pPr>
              <w:pStyle w:val="EMPTYCELLSTYLE"/>
            </w:pPr>
          </w:p>
        </w:tc>
        <w:tc>
          <w:tcPr>
            <w:tcW w:w="40" w:type="dxa"/>
          </w:tcPr>
          <w:p w14:paraId="266A697D" w14:textId="77777777" w:rsidR="00236388" w:rsidRDefault="00236388" w:rsidP="00263A17">
            <w:pPr>
              <w:pStyle w:val="EMPTYCELLSTYLE"/>
            </w:pPr>
          </w:p>
        </w:tc>
        <w:tc>
          <w:tcPr>
            <w:tcW w:w="2880" w:type="dxa"/>
            <w:gridSpan w:val="2"/>
            <w:vMerge/>
            <w:tcMar>
              <w:top w:w="0" w:type="dxa"/>
              <w:left w:w="60" w:type="dxa"/>
              <w:bottom w:w="0" w:type="dxa"/>
              <w:right w:w="0" w:type="dxa"/>
            </w:tcMar>
            <w:vAlign w:val="center"/>
          </w:tcPr>
          <w:p w14:paraId="5B5DAE8F" w14:textId="77777777" w:rsidR="00236388" w:rsidRDefault="00236388" w:rsidP="00263A17">
            <w:pPr>
              <w:pStyle w:val="EMPTYCELLSTYLE"/>
            </w:pPr>
          </w:p>
        </w:tc>
        <w:tc>
          <w:tcPr>
            <w:tcW w:w="40" w:type="dxa"/>
          </w:tcPr>
          <w:p w14:paraId="33FE8F19" w14:textId="77777777" w:rsidR="00236388" w:rsidRDefault="00236388" w:rsidP="00263A17">
            <w:pPr>
              <w:pStyle w:val="EMPTYCELLSTYLE"/>
            </w:pPr>
          </w:p>
        </w:tc>
        <w:tc>
          <w:tcPr>
            <w:tcW w:w="520" w:type="dxa"/>
            <w:gridSpan w:val="2"/>
          </w:tcPr>
          <w:p w14:paraId="47C4822E" w14:textId="77777777" w:rsidR="00236388" w:rsidRDefault="00236388" w:rsidP="00263A17">
            <w:pPr>
              <w:pStyle w:val="EMPTYCELLSTYLE"/>
            </w:pPr>
          </w:p>
        </w:tc>
        <w:tc>
          <w:tcPr>
            <w:tcW w:w="780" w:type="dxa"/>
          </w:tcPr>
          <w:p w14:paraId="58C2FF38" w14:textId="77777777" w:rsidR="00236388" w:rsidRDefault="00236388" w:rsidP="00263A17">
            <w:pPr>
              <w:pStyle w:val="EMPTYCELLSTYLE"/>
            </w:pPr>
          </w:p>
        </w:tc>
        <w:tc>
          <w:tcPr>
            <w:tcW w:w="80" w:type="dxa"/>
          </w:tcPr>
          <w:p w14:paraId="4BC5DF62" w14:textId="77777777" w:rsidR="00236388" w:rsidRDefault="00236388" w:rsidP="00263A17">
            <w:pPr>
              <w:pStyle w:val="EMPTYCELLSTYLE"/>
            </w:pPr>
          </w:p>
        </w:tc>
        <w:tc>
          <w:tcPr>
            <w:tcW w:w="1740" w:type="dxa"/>
          </w:tcPr>
          <w:p w14:paraId="01179CDB" w14:textId="77777777" w:rsidR="00236388" w:rsidRDefault="00236388" w:rsidP="00263A17">
            <w:pPr>
              <w:pStyle w:val="EMPTYCELLSTYLE"/>
            </w:pPr>
          </w:p>
        </w:tc>
        <w:tc>
          <w:tcPr>
            <w:tcW w:w="40" w:type="dxa"/>
          </w:tcPr>
          <w:p w14:paraId="01E92068" w14:textId="77777777" w:rsidR="00236388" w:rsidRDefault="00236388" w:rsidP="00263A17">
            <w:pPr>
              <w:pStyle w:val="EMPTYCELLSTYLE"/>
            </w:pPr>
          </w:p>
        </w:tc>
        <w:tc>
          <w:tcPr>
            <w:tcW w:w="240" w:type="dxa"/>
          </w:tcPr>
          <w:p w14:paraId="678CD4A7" w14:textId="77777777" w:rsidR="00236388" w:rsidRDefault="00236388" w:rsidP="00263A17">
            <w:pPr>
              <w:pStyle w:val="EMPTYCELLSTYLE"/>
            </w:pPr>
          </w:p>
        </w:tc>
        <w:tc>
          <w:tcPr>
            <w:tcW w:w="140" w:type="dxa"/>
          </w:tcPr>
          <w:p w14:paraId="20C6E9B7" w14:textId="77777777" w:rsidR="00236388" w:rsidRDefault="00236388" w:rsidP="00263A17">
            <w:pPr>
              <w:pStyle w:val="EMPTYCELLSTYLE"/>
            </w:pPr>
          </w:p>
        </w:tc>
        <w:tc>
          <w:tcPr>
            <w:tcW w:w="600" w:type="dxa"/>
          </w:tcPr>
          <w:p w14:paraId="0A00D0F3" w14:textId="77777777" w:rsidR="00236388" w:rsidRDefault="00236388" w:rsidP="00263A17">
            <w:pPr>
              <w:pStyle w:val="EMPTYCELLSTYLE"/>
            </w:pPr>
          </w:p>
        </w:tc>
        <w:tc>
          <w:tcPr>
            <w:tcW w:w="260" w:type="dxa"/>
          </w:tcPr>
          <w:p w14:paraId="5C5CA7FB" w14:textId="77777777" w:rsidR="00236388" w:rsidRDefault="00236388" w:rsidP="00263A17">
            <w:pPr>
              <w:pStyle w:val="EMPTYCELLSTYLE"/>
            </w:pPr>
          </w:p>
        </w:tc>
        <w:tc>
          <w:tcPr>
            <w:tcW w:w="320" w:type="dxa"/>
          </w:tcPr>
          <w:p w14:paraId="69A540BE" w14:textId="77777777" w:rsidR="00236388" w:rsidRDefault="00236388" w:rsidP="00263A17">
            <w:pPr>
              <w:pStyle w:val="EMPTYCELLSTYLE"/>
            </w:pPr>
          </w:p>
        </w:tc>
        <w:tc>
          <w:tcPr>
            <w:tcW w:w="220" w:type="dxa"/>
          </w:tcPr>
          <w:p w14:paraId="03B19CD5" w14:textId="77777777" w:rsidR="00236388" w:rsidRDefault="00236388" w:rsidP="00263A17">
            <w:pPr>
              <w:pStyle w:val="EMPTYCELLSTYLE"/>
            </w:pPr>
          </w:p>
        </w:tc>
        <w:tc>
          <w:tcPr>
            <w:tcW w:w="40" w:type="dxa"/>
          </w:tcPr>
          <w:p w14:paraId="4FDA48C2" w14:textId="77777777" w:rsidR="00236388" w:rsidRDefault="00236388" w:rsidP="00263A17">
            <w:pPr>
              <w:pStyle w:val="EMPTYCELLSTYLE"/>
            </w:pPr>
          </w:p>
        </w:tc>
        <w:tc>
          <w:tcPr>
            <w:tcW w:w="900" w:type="dxa"/>
            <w:gridSpan w:val="2"/>
          </w:tcPr>
          <w:p w14:paraId="042608DB" w14:textId="77777777" w:rsidR="00236388" w:rsidRDefault="00236388" w:rsidP="00263A17">
            <w:pPr>
              <w:pStyle w:val="EMPTYCELLSTYLE"/>
            </w:pPr>
          </w:p>
        </w:tc>
        <w:tc>
          <w:tcPr>
            <w:tcW w:w="40" w:type="dxa"/>
          </w:tcPr>
          <w:p w14:paraId="422E6CE2" w14:textId="77777777" w:rsidR="00236388" w:rsidRDefault="00236388" w:rsidP="00263A17">
            <w:pPr>
              <w:pStyle w:val="EMPTYCELLSTYLE"/>
            </w:pPr>
          </w:p>
        </w:tc>
        <w:tc>
          <w:tcPr>
            <w:tcW w:w="280" w:type="dxa"/>
          </w:tcPr>
          <w:p w14:paraId="0A140434" w14:textId="77777777" w:rsidR="00236388" w:rsidRDefault="00236388" w:rsidP="00263A17">
            <w:pPr>
              <w:pStyle w:val="EMPTYCELLSTYLE"/>
            </w:pPr>
          </w:p>
        </w:tc>
      </w:tr>
      <w:tr w:rsidR="00236388" w14:paraId="1F8B2E37" w14:textId="77777777" w:rsidTr="00263A17">
        <w:trPr>
          <w:gridAfter w:val="2"/>
          <w:wAfter w:w="580" w:type="dxa"/>
          <w:trHeight w:hRule="exact" w:val="80"/>
        </w:trPr>
        <w:tc>
          <w:tcPr>
            <w:tcW w:w="180" w:type="dxa"/>
          </w:tcPr>
          <w:p w14:paraId="2A16C45F" w14:textId="77777777" w:rsidR="00236388" w:rsidRDefault="00236388" w:rsidP="00263A17">
            <w:pPr>
              <w:pStyle w:val="EMPTYCELLSTYLE"/>
            </w:pPr>
          </w:p>
        </w:tc>
        <w:tc>
          <w:tcPr>
            <w:tcW w:w="40" w:type="dxa"/>
          </w:tcPr>
          <w:p w14:paraId="4678434F" w14:textId="77777777" w:rsidR="00236388" w:rsidRDefault="00236388" w:rsidP="00263A17">
            <w:pPr>
              <w:pStyle w:val="EMPTYCELLSTYLE"/>
            </w:pPr>
          </w:p>
        </w:tc>
        <w:tc>
          <w:tcPr>
            <w:tcW w:w="1080" w:type="dxa"/>
          </w:tcPr>
          <w:p w14:paraId="0EBAFC87" w14:textId="77777777" w:rsidR="00236388" w:rsidRDefault="00236388" w:rsidP="00263A17">
            <w:pPr>
              <w:pStyle w:val="EMPTYCELLSTYLE"/>
            </w:pPr>
          </w:p>
        </w:tc>
        <w:tc>
          <w:tcPr>
            <w:tcW w:w="180" w:type="dxa"/>
          </w:tcPr>
          <w:p w14:paraId="36767DD1" w14:textId="77777777" w:rsidR="00236388" w:rsidRDefault="00236388" w:rsidP="00263A17">
            <w:pPr>
              <w:pStyle w:val="EMPTYCELLSTYLE"/>
            </w:pPr>
          </w:p>
        </w:tc>
        <w:tc>
          <w:tcPr>
            <w:tcW w:w="120" w:type="dxa"/>
          </w:tcPr>
          <w:p w14:paraId="7AC58C4B" w14:textId="77777777" w:rsidR="00236388" w:rsidRDefault="00236388" w:rsidP="00263A17">
            <w:pPr>
              <w:pStyle w:val="EMPTYCELLSTYLE"/>
            </w:pPr>
          </w:p>
        </w:tc>
        <w:tc>
          <w:tcPr>
            <w:tcW w:w="40" w:type="dxa"/>
          </w:tcPr>
          <w:p w14:paraId="07A4237E" w14:textId="77777777" w:rsidR="00236388" w:rsidRDefault="00236388" w:rsidP="00263A17">
            <w:pPr>
              <w:pStyle w:val="EMPTYCELLSTYLE"/>
            </w:pPr>
          </w:p>
        </w:tc>
        <w:tc>
          <w:tcPr>
            <w:tcW w:w="2880" w:type="dxa"/>
            <w:gridSpan w:val="2"/>
          </w:tcPr>
          <w:p w14:paraId="3EF25132" w14:textId="77777777" w:rsidR="00236388" w:rsidRDefault="00236388" w:rsidP="00263A17">
            <w:pPr>
              <w:pStyle w:val="EMPTYCELLSTYLE"/>
            </w:pPr>
          </w:p>
        </w:tc>
        <w:tc>
          <w:tcPr>
            <w:tcW w:w="40" w:type="dxa"/>
          </w:tcPr>
          <w:p w14:paraId="7121BC62" w14:textId="77777777" w:rsidR="00236388" w:rsidRDefault="00236388" w:rsidP="00263A17">
            <w:pPr>
              <w:pStyle w:val="EMPTYCELLSTYLE"/>
            </w:pPr>
          </w:p>
        </w:tc>
        <w:tc>
          <w:tcPr>
            <w:tcW w:w="520" w:type="dxa"/>
            <w:gridSpan w:val="2"/>
          </w:tcPr>
          <w:p w14:paraId="3644F7E9" w14:textId="77777777" w:rsidR="00236388" w:rsidRDefault="00236388" w:rsidP="00263A17">
            <w:pPr>
              <w:pStyle w:val="EMPTYCELLSTYLE"/>
            </w:pPr>
          </w:p>
        </w:tc>
        <w:tc>
          <w:tcPr>
            <w:tcW w:w="780" w:type="dxa"/>
          </w:tcPr>
          <w:p w14:paraId="0EE76650" w14:textId="77777777" w:rsidR="00236388" w:rsidRDefault="00236388" w:rsidP="00263A17">
            <w:pPr>
              <w:pStyle w:val="EMPTYCELLSTYLE"/>
            </w:pPr>
          </w:p>
        </w:tc>
        <w:tc>
          <w:tcPr>
            <w:tcW w:w="80" w:type="dxa"/>
          </w:tcPr>
          <w:p w14:paraId="5E4CB52C" w14:textId="77777777" w:rsidR="00236388" w:rsidRDefault="00236388" w:rsidP="00263A17">
            <w:pPr>
              <w:pStyle w:val="EMPTYCELLSTYLE"/>
            </w:pPr>
          </w:p>
        </w:tc>
        <w:tc>
          <w:tcPr>
            <w:tcW w:w="1740" w:type="dxa"/>
          </w:tcPr>
          <w:p w14:paraId="3FCF35F9" w14:textId="77777777" w:rsidR="00236388" w:rsidRDefault="00236388" w:rsidP="00263A17">
            <w:pPr>
              <w:pStyle w:val="EMPTYCELLSTYLE"/>
            </w:pPr>
          </w:p>
        </w:tc>
        <w:tc>
          <w:tcPr>
            <w:tcW w:w="40" w:type="dxa"/>
          </w:tcPr>
          <w:p w14:paraId="0B5654E5" w14:textId="77777777" w:rsidR="00236388" w:rsidRDefault="00236388" w:rsidP="00263A17">
            <w:pPr>
              <w:pStyle w:val="EMPTYCELLSTYLE"/>
            </w:pPr>
          </w:p>
        </w:tc>
        <w:tc>
          <w:tcPr>
            <w:tcW w:w="240" w:type="dxa"/>
          </w:tcPr>
          <w:p w14:paraId="0A039AF4" w14:textId="77777777" w:rsidR="00236388" w:rsidRDefault="00236388" w:rsidP="00263A17">
            <w:pPr>
              <w:pStyle w:val="EMPTYCELLSTYLE"/>
            </w:pPr>
          </w:p>
        </w:tc>
        <w:tc>
          <w:tcPr>
            <w:tcW w:w="140" w:type="dxa"/>
          </w:tcPr>
          <w:p w14:paraId="475C3A3D" w14:textId="77777777" w:rsidR="00236388" w:rsidRDefault="00236388" w:rsidP="00263A17">
            <w:pPr>
              <w:pStyle w:val="EMPTYCELLSTYLE"/>
            </w:pPr>
          </w:p>
        </w:tc>
        <w:tc>
          <w:tcPr>
            <w:tcW w:w="600" w:type="dxa"/>
          </w:tcPr>
          <w:p w14:paraId="38330775" w14:textId="77777777" w:rsidR="00236388" w:rsidRDefault="00236388" w:rsidP="00263A17">
            <w:pPr>
              <w:pStyle w:val="EMPTYCELLSTYLE"/>
            </w:pPr>
          </w:p>
        </w:tc>
        <w:tc>
          <w:tcPr>
            <w:tcW w:w="260" w:type="dxa"/>
          </w:tcPr>
          <w:p w14:paraId="18B1F06B" w14:textId="77777777" w:rsidR="00236388" w:rsidRDefault="00236388" w:rsidP="00263A17">
            <w:pPr>
              <w:pStyle w:val="EMPTYCELLSTYLE"/>
            </w:pPr>
          </w:p>
        </w:tc>
        <w:tc>
          <w:tcPr>
            <w:tcW w:w="320" w:type="dxa"/>
          </w:tcPr>
          <w:p w14:paraId="7D60F556" w14:textId="77777777" w:rsidR="00236388" w:rsidRDefault="00236388" w:rsidP="00263A17">
            <w:pPr>
              <w:pStyle w:val="EMPTYCELLSTYLE"/>
            </w:pPr>
          </w:p>
        </w:tc>
        <w:tc>
          <w:tcPr>
            <w:tcW w:w="220" w:type="dxa"/>
          </w:tcPr>
          <w:p w14:paraId="0BB0D47D" w14:textId="77777777" w:rsidR="00236388" w:rsidRDefault="00236388" w:rsidP="00263A17">
            <w:pPr>
              <w:pStyle w:val="EMPTYCELLSTYLE"/>
            </w:pPr>
          </w:p>
        </w:tc>
        <w:tc>
          <w:tcPr>
            <w:tcW w:w="40" w:type="dxa"/>
          </w:tcPr>
          <w:p w14:paraId="19D476C9" w14:textId="77777777" w:rsidR="00236388" w:rsidRDefault="00236388" w:rsidP="00263A17">
            <w:pPr>
              <w:pStyle w:val="EMPTYCELLSTYLE"/>
            </w:pPr>
          </w:p>
        </w:tc>
        <w:tc>
          <w:tcPr>
            <w:tcW w:w="900" w:type="dxa"/>
            <w:gridSpan w:val="2"/>
          </w:tcPr>
          <w:p w14:paraId="06DDB96A" w14:textId="77777777" w:rsidR="00236388" w:rsidRDefault="00236388" w:rsidP="00263A17">
            <w:pPr>
              <w:pStyle w:val="EMPTYCELLSTYLE"/>
            </w:pPr>
          </w:p>
        </w:tc>
        <w:tc>
          <w:tcPr>
            <w:tcW w:w="40" w:type="dxa"/>
          </w:tcPr>
          <w:p w14:paraId="031EDA6C" w14:textId="77777777" w:rsidR="00236388" w:rsidRDefault="00236388" w:rsidP="00263A17">
            <w:pPr>
              <w:pStyle w:val="EMPTYCELLSTYLE"/>
            </w:pPr>
          </w:p>
        </w:tc>
        <w:tc>
          <w:tcPr>
            <w:tcW w:w="280" w:type="dxa"/>
          </w:tcPr>
          <w:p w14:paraId="51AE1C94" w14:textId="77777777" w:rsidR="00236388" w:rsidRDefault="00236388" w:rsidP="00263A17">
            <w:pPr>
              <w:pStyle w:val="EMPTYCELLSTYLE"/>
            </w:pPr>
          </w:p>
        </w:tc>
      </w:tr>
      <w:tr w:rsidR="00236388" w14:paraId="2F63B42D" w14:textId="77777777" w:rsidTr="00263A17">
        <w:trPr>
          <w:gridAfter w:val="1"/>
          <w:wAfter w:w="100" w:type="dxa"/>
          <w:trHeight w:hRule="exact" w:val="240"/>
        </w:trPr>
        <w:tc>
          <w:tcPr>
            <w:tcW w:w="180" w:type="dxa"/>
          </w:tcPr>
          <w:p w14:paraId="3978B34C" w14:textId="77777777" w:rsidR="00236388" w:rsidRDefault="00236388" w:rsidP="00263A17">
            <w:pPr>
              <w:pStyle w:val="EMPTYCELLSTYLE"/>
            </w:pPr>
          </w:p>
        </w:tc>
        <w:tc>
          <w:tcPr>
            <w:tcW w:w="40" w:type="dxa"/>
          </w:tcPr>
          <w:p w14:paraId="668330BD" w14:textId="77777777" w:rsidR="00236388" w:rsidRDefault="00236388" w:rsidP="00263A17">
            <w:pPr>
              <w:pStyle w:val="EMPTYCELLSTYLE"/>
            </w:pPr>
          </w:p>
        </w:tc>
        <w:tc>
          <w:tcPr>
            <w:tcW w:w="1080" w:type="dxa"/>
          </w:tcPr>
          <w:p w14:paraId="51F1C376" w14:textId="77777777" w:rsidR="00236388" w:rsidRDefault="00236388" w:rsidP="00263A17">
            <w:pPr>
              <w:pStyle w:val="EMPTYCELLSTYLE"/>
            </w:pPr>
          </w:p>
        </w:tc>
        <w:tc>
          <w:tcPr>
            <w:tcW w:w="180" w:type="dxa"/>
          </w:tcPr>
          <w:p w14:paraId="42E468EC" w14:textId="77777777" w:rsidR="00236388" w:rsidRDefault="00236388" w:rsidP="00263A17">
            <w:pPr>
              <w:pStyle w:val="EMPTYCELLSTYLE"/>
            </w:pPr>
          </w:p>
        </w:tc>
        <w:tc>
          <w:tcPr>
            <w:tcW w:w="120" w:type="dxa"/>
          </w:tcPr>
          <w:p w14:paraId="4F9A0485" w14:textId="77777777" w:rsidR="00236388" w:rsidRDefault="00236388" w:rsidP="00263A17">
            <w:pPr>
              <w:pStyle w:val="EMPTYCELLSTYLE"/>
            </w:pPr>
          </w:p>
        </w:tc>
        <w:tc>
          <w:tcPr>
            <w:tcW w:w="40" w:type="dxa"/>
          </w:tcPr>
          <w:p w14:paraId="62AC3389" w14:textId="77777777" w:rsidR="00236388" w:rsidRDefault="00236388" w:rsidP="00263A17">
            <w:pPr>
              <w:pStyle w:val="EMPTYCELLSTYLE"/>
            </w:pPr>
          </w:p>
        </w:tc>
        <w:tc>
          <w:tcPr>
            <w:tcW w:w="2880" w:type="dxa"/>
            <w:gridSpan w:val="2"/>
          </w:tcPr>
          <w:p w14:paraId="03420B14" w14:textId="77777777" w:rsidR="00236388" w:rsidRDefault="00236388" w:rsidP="00263A17">
            <w:pPr>
              <w:pStyle w:val="EMPTYCELLSTYLE"/>
            </w:pPr>
          </w:p>
        </w:tc>
        <w:tc>
          <w:tcPr>
            <w:tcW w:w="40" w:type="dxa"/>
          </w:tcPr>
          <w:p w14:paraId="17AFBEDB" w14:textId="77777777" w:rsidR="00236388" w:rsidRDefault="00236388" w:rsidP="00263A17">
            <w:pPr>
              <w:pStyle w:val="EMPTYCELLSTYLE"/>
            </w:pPr>
          </w:p>
        </w:tc>
        <w:tc>
          <w:tcPr>
            <w:tcW w:w="520" w:type="dxa"/>
            <w:gridSpan w:val="2"/>
          </w:tcPr>
          <w:p w14:paraId="4C39A111" w14:textId="77777777" w:rsidR="00236388" w:rsidRDefault="00236388" w:rsidP="00263A17">
            <w:pPr>
              <w:pStyle w:val="EMPTYCELLSTYLE"/>
            </w:pPr>
          </w:p>
        </w:tc>
        <w:tc>
          <w:tcPr>
            <w:tcW w:w="780" w:type="dxa"/>
          </w:tcPr>
          <w:p w14:paraId="59E4DAEC" w14:textId="77777777" w:rsidR="00236388" w:rsidRDefault="00236388" w:rsidP="00263A17">
            <w:pPr>
              <w:pStyle w:val="EMPTYCELLSTYLE"/>
            </w:pPr>
          </w:p>
        </w:tc>
        <w:tc>
          <w:tcPr>
            <w:tcW w:w="80" w:type="dxa"/>
          </w:tcPr>
          <w:p w14:paraId="3BAF7018" w14:textId="77777777" w:rsidR="00236388" w:rsidRDefault="00236388" w:rsidP="00263A17">
            <w:pPr>
              <w:pStyle w:val="EMPTYCELLSTYLE"/>
            </w:pPr>
          </w:p>
        </w:tc>
        <w:tc>
          <w:tcPr>
            <w:tcW w:w="1740" w:type="dxa"/>
          </w:tcPr>
          <w:p w14:paraId="546C12D2" w14:textId="77777777" w:rsidR="00236388" w:rsidRDefault="00236388" w:rsidP="00263A17">
            <w:pPr>
              <w:pStyle w:val="EMPTYCELLSTYLE"/>
            </w:pPr>
          </w:p>
        </w:tc>
        <w:tc>
          <w:tcPr>
            <w:tcW w:w="40" w:type="dxa"/>
          </w:tcPr>
          <w:p w14:paraId="511AF4C7" w14:textId="77777777" w:rsidR="00236388" w:rsidRDefault="00236388" w:rsidP="00263A17">
            <w:pPr>
              <w:pStyle w:val="EMPTYCELLSTYLE"/>
            </w:pPr>
          </w:p>
        </w:tc>
        <w:tc>
          <w:tcPr>
            <w:tcW w:w="240" w:type="dxa"/>
          </w:tcPr>
          <w:p w14:paraId="122D651D" w14:textId="77777777" w:rsidR="00236388" w:rsidRDefault="00236388" w:rsidP="00263A17">
            <w:pPr>
              <w:pStyle w:val="EMPTYCELLSTYLE"/>
            </w:pPr>
          </w:p>
        </w:tc>
        <w:tc>
          <w:tcPr>
            <w:tcW w:w="140" w:type="dxa"/>
          </w:tcPr>
          <w:p w14:paraId="728CD5CF" w14:textId="77777777" w:rsidR="00236388" w:rsidRDefault="00236388" w:rsidP="00263A17">
            <w:pPr>
              <w:pStyle w:val="EMPTYCELLSTYLE"/>
            </w:pPr>
          </w:p>
        </w:tc>
        <w:tc>
          <w:tcPr>
            <w:tcW w:w="600" w:type="dxa"/>
          </w:tcPr>
          <w:p w14:paraId="1FF362F5" w14:textId="77777777" w:rsidR="00236388" w:rsidRDefault="00236388" w:rsidP="00263A17">
            <w:pPr>
              <w:pStyle w:val="EMPTYCELLSTYLE"/>
            </w:pPr>
          </w:p>
        </w:tc>
        <w:tc>
          <w:tcPr>
            <w:tcW w:w="840" w:type="dxa"/>
            <w:gridSpan w:val="4"/>
            <w:tcMar>
              <w:top w:w="0" w:type="dxa"/>
              <w:left w:w="0" w:type="dxa"/>
              <w:bottom w:w="0" w:type="dxa"/>
              <w:right w:w="0" w:type="dxa"/>
            </w:tcMar>
            <w:vAlign w:val="center"/>
          </w:tcPr>
          <w:p w14:paraId="5728151D" w14:textId="77777777" w:rsidR="00236388" w:rsidRDefault="00236388" w:rsidP="00263A17">
            <w:pPr>
              <w:jc w:val="right"/>
            </w:pPr>
            <w:r>
              <w:rPr>
                <w:rFonts w:ascii="Arial" w:eastAsia="Arial" w:hAnsi="Arial" w:cs="Arial"/>
                <w:b/>
                <w:color w:val="000000"/>
                <w:sz w:val="20"/>
              </w:rPr>
              <w:t>Total:</w:t>
            </w:r>
          </w:p>
        </w:tc>
        <w:tc>
          <w:tcPr>
            <w:tcW w:w="1700" w:type="dxa"/>
            <w:gridSpan w:val="5"/>
            <w:tcMar>
              <w:top w:w="0" w:type="dxa"/>
              <w:left w:w="0" w:type="dxa"/>
              <w:bottom w:w="0" w:type="dxa"/>
              <w:right w:w="60" w:type="dxa"/>
            </w:tcMar>
          </w:tcPr>
          <w:p w14:paraId="37BED7A5" w14:textId="77777777" w:rsidR="00236388" w:rsidRDefault="00236388" w:rsidP="00263A17">
            <w:pPr>
              <w:jc w:val="right"/>
            </w:pPr>
            <w:r>
              <w:rPr>
                <w:rFonts w:ascii="Arial" w:eastAsia="Arial" w:hAnsi="Arial" w:cs="Arial"/>
                <w:b/>
                <w:color w:val="000000"/>
                <w:sz w:val="16"/>
              </w:rPr>
              <w:t>R$ 59.416,80</w:t>
            </w:r>
          </w:p>
        </w:tc>
      </w:tr>
      <w:tr w:rsidR="00236388" w14:paraId="1A4A6621" w14:textId="77777777" w:rsidTr="00263A17">
        <w:trPr>
          <w:gridAfter w:val="2"/>
          <w:wAfter w:w="580" w:type="dxa"/>
          <w:trHeight w:hRule="exact" w:val="200"/>
        </w:trPr>
        <w:tc>
          <w:tcPr>
            <w:tcW w:w="180" w:type="dxa"/>
          </w:tcPr>
          <w:p w14:paraId="1F03F705" w14:textId="77777777" w:rsidR="00236388" w:rsidRDefault="00236388" w:rsidP="00263A17">
            <w:pPr>
              <w:pStyle w:val="EMPTYCELLSTYLE"/>
            </w:pPr>
          </w:p>
        </w:tc>
        <w:tc>
          <w:tcPr>
            <w:tcW w:w="40" w:type="dxa"/>
          </w:tcPr>
          <w:p w14:paraId="76283808" w14:textId="77777777" w:rsidR="00236388" w:rsidRDefault="00236388" w:rsidP="00263A17">
            <w:pPr>
              <w:pStyle w:val="EMPTYCELLSTYLE"/>
            </w:pPr>
          </w:p>
        </w:tc>
        <w:tc>
          <w:tcPr>
            <w:tcW w:w="1080" w:type="dxa"/>
          </w:tcPr>
          <w:p w14:paraId="7FFA741A" w14:textId="77777777" w:rsidR="00236388" w:rsidRDefault="00236388" w:rsidP="00263A17">
            <w:pPr>
              <w:pStyle w:val="EMPTYCELLSTYLE"/>
            </w:pPr>
          </w:p>
        </w:tc>
        <w:tc>
          <w:tcPr>
            <w:tcW w:w="180" w:type="dxa"/>
          </w:tcPr>
          <w:p w14:paraId="46450A8C" w14:textId="77777777" w:rsidR="00236388" w:rsidRDefault="00236388" w:rsidP="00263A17">
            <w:pPr>
              <w:pStyle w:val="EMPTYCELLSTYLE"/>
            </w:pPr>
          </w:p>
        </w:tc>
        <w:tc>
          <w:tcPr>
            <w:tcW w:w="120" w:type="dxa"/>
          </w:tcPr>
          <w:p w14:paraId="61B2757F" w14:textId="77777777" w:rsidR="00236388" w:rsidRDefault="00236388" w:rsidP="00263A17">
            <w:pPr>
              <w:pStyle w:val="EMPTYCELLSTYLE"/>
            </w:pPr>
          </w:p>
        </w:tc>
        <w:tc>
          <w:tcPr>
            <w:tcW w:w="40" w:type="dxa"/>
          </w:tcPr>
          <w:p w14:paraId="165284C5" w14:textId="77777777" w:rsidR="00236388" w:rsidRDefault="00236388" w:rsidP="00263A17">
            <w:pPr>
              <w:pStyle w:val="EMPTYCELLSTYLE"/>
            </w:pPr>
          </w:p>
        </w:tc>
        <w:tc>
          <w:tcPr>
            <w:tcW w:w="2880" w:type="dxa"/>
            <w:gridSpan w:val="2"/>
          </w:tcPr>
          <w:p w14:paraId="76BC482A" w14:textId="77777777" w:rsidR="00236388" w:rsidRDefault="00236388" w:rsidP="00263A17">
            <w:pPr>
              <w:pStyle w:val="EMPTYCELLSTYLE"/>
            </w:pPr>
          </w:p>
        </w:tc>
        <w:tc>
          <w:tcPr>
            <w:tcW w:w="40" w:type="dxa"/>
          </w:tcPr>
          <w:p w14:paraId="302961DA" w14:textId="77777777" w:rsidR="00236388" w:rsidRDefault="00236388" w:rsidP="00263A17">
            <w:pPr>
              <w:pStyle w:val="EMPTYCELLSTYLE"/>
            </w:pPr>
          </w:p>
        </w:tc>
        <w:tc>
          <w:tcPr>
            <w:tcW w:w="520" w:type="dxa"/>
            <w:gridSpan w:val="2"/>
          </w:tcPr>
          <w:p w14:paraId="3E9BC5EE" w14:textId="77777777" w:rsidR="00236388" w:rsidRDefault="00236388" w:rsidP="00263A17">
            <w:pPr>
              <w:pStyle w:val="EMPTYCELLSTYLE"/>
            </w:pPr>
          </w:p>
        </w:tc>
        <w:tc>
          <w:tcPr>
            <w:tcW w:w="780" w:type="dxa"/>
          </w:tcPr>
          <w:p w14:paraId="79051E37" w14:textId="77777777" w:rsidR="00236388" w:rsidRDefault="00236388" w:rsidP="00263A17">
            <w:pPr>
              <w:pStyle w:val="EMPTYCELLSTYLE"/>
            </w:pPr>
          </w:p>
        </w:tc>
        <w:tc>
          <w:tcPr>
            <w:tcW w:w="80" w:type="dxa"/>
          </w:tcPr>
          <w:p w14:paraId="54650D41" w14:textId="77777777" w:rsidR="00236388" w:rsidRDefault="00236388" w:rsidP="00263A17">
            <w:pPr>
              <w:pStyle w:val="EMPTYCELLSTYLE"/>
            </w:pPr>
          </w:p>
        </w:tc>
        <w:tc>
          <w:tcPr>
            <w:tcW w:w="1740" w:type="dxa"/>
          </w:tcPr>
          <w:p w14:paraId="43BA5865" w14:textId="77777777" w:rsidR="00236388" w:rsidRDefault="00236388" w:rsidP="00263A17">
            <w:pPr>
              <w:pStyle w:val="EMPTYCELLSTYLE"/>
            </w:pPr>
          </w:p>
        </w:tc>
        <w:tc>
          <w:tcPr>
            <w:tcW w:w="40" w:type="dxa"/>
          </w:tcPr>
          <w:p w14:paraId="5EDDF61A" w14:textId="77777777" w:rsidR="00236388" w:rsidRDefault="00236388" w:rsidP="00263A17">
            <w:pPr>
              <w:pStyle w:val="EMPTYCELLSTYLE"/>
            </w:pPr>
          </w:p>
        </w:tc>
        <w:tc>
          <w:tcPr>
            <w:tcW w:w="240" w:type="dxa"/>
          </w:tcPr>
          <w:p w14:paraId="0437345E" w14:textId="77777777" w:rsidR="00236388" w:rsidRDefault="00236388" w:rsidP="00263A17">
            <w:pPr>
              <w:pStyle w:val="EMPTYCELLSTYLE"/>
            </w:pPr>
          </w:p>
        </w:tc>
        <w:tc>
          <w:tcPr>
            <w:tcW w:w="140" w:type="dxa"/>
          </w:tcPr>
          <w:p w14:paraId="54E0A35C" w14:textId="77777777" w:rsidR="00236388" w:rsidRDefault="00236388" w:rsidP="00263A17">
            <w:pPr>
              <w:pStyle w:val="EMPTYCELLSTYLE"/>
            </w:pPr>
          </w:p>
        </w:tc>
        <w:tc>
          <w:tcPr>
            <w:tcW w:w="600" w:type="dxa"/>
          </w:tcPr>
          <w:p w14:paraId="48E7D684" w14:textId="77777777" w:rsidR="00236388" w:rsidRDefault="00236388" w:rsidP="00263A17">
            <w:pPr>
              <w:pStyle w:val="EMPTYCELLSTYLE"/>
            </w:pPr>
          </w:p>
        </w:tc>
        <w:tc>
          <w:tcPr>
            <w:tcW w:w="260" w:type="dxa"/>
          </w:tcPr>
          <w:p w14:paraId="011D547B" w14:textId="77777777" w:rsidR="00236388" w:rsidRDefault="00236388" w:rsidP="00263A17">
            <w:pPr>
              <w:pStyle w:val="EMPTYCELLSTYLE"/>
            </w:pPr>
          </w:p>
        </w:tc>
        <w:tc>
          <w:tcPr>
            <w:tcW w:w="320" w:type="dxa"/>
          </w:tcPr>
          <w:p w14:paraId="5D3EB3F2" w14:textId="77777777" w:rsidR="00236388" w:rsidRDefault="00236388" w:rsidP="00263A17">
            <w:pPr>
              <w:pStyle w:val="EMPTYCELLSTYLE"/>
            </w:pPr>
          </w:p>
        </w:tc>
        <w:tc>
          <w:tcPr>
            <w:tcW w:w="220" w:type="dxa"/>
          </w:tcPr>
          <w:p w14:paraId="498A2CC5" w14:textId="77777777" w:rsidR="00236388" w:rsidRDefault="00236388" w:rsidP="00263A17">
            <w:pPr>
              <w:pStyle w:val="EMPTYCELLSTYLE"/>
            </w:pPr>
          </w:p>
        </w:tc>
        <w:tc>
          <w:tcPr>
            <w:tcW w:w="40" w:type="dxa"/>
          </w:tcPr>
          <w:p w14:paraId="54E46F69" w14:textId="77777777" w:rsidR="00236388" w:rsidRDefault="00236388" w:rsidP="00263A17">
            <w:pPr>
              <w:pStyle w:val="EMPTYCELLSTYLE"/>
            </w:pPr>
          </w:p>
        </w:tc>
        <w:tc>
          <w:tcPr>
            <w:tcW w:w="900" w:type="dxa"/>
            <w:gridSpan w:val="2"/>
          </w:tcPr>
          <w:p w14:paraId="5A92F3EC" w14:textId="77777777" w:rsidR="00236388" w:rsidRDefault="00236388" w:rsidP="00263A17">
            <w:pPr>
              <w:pStyle w:val="EMPTYCELLSTYLE"/>
            </w:pPr>
          </w:p>
        </w:tc>
        <w:tc>
          <w:tcPr>
            <w:tcW w:w="40" w:type="dxa"/>
          </w:tcPr>
          <w:p w14:paraId="52A48A56" w14:textId="77777777" w:rsidR="00236388" w:rsidRDefault="00236388" w:rsidP="00263A17">
            <w:pPr>
              <w:pStyle w:val="EMPTYCELLSTYLE"/>
            </w:pPr>
          </w:p>
        </w:tc>
        <w:tc>
          <w:tcPr>
            <w:tcW w:w="280" w:type="dxa"/>
          </w:tcPr>
          <w:p w14:paraId="0D5BEAC6" w14:textId="77777777" w:rsidR="00236388" w:rsidRDefault="00236388" w:rsidP="00263A17">
            <w:pPr>
              <w:pStyle w:val="EMPTYCELLSTYLE"/>
            </w:pPr>
          </w:p>
        </w:tc>
      </w:tr>
      <w:tr w:rsidR="00236388" w14:paraId="010FEF55" w14:textId="77777777" w:rsidTr="00263A17">
        <w:trPr>
          <w:gridAfter w:val="1"/>
          <w:wAfter w:w="100" w:type="dxa"/>
          <w:trHeight w:hRule="exact" w:val="240"/>
        </w:trPr>
        <w:tc>
          <w:tcPr>
            <w:tcW w:w="180" w:type="dxa"/>
          </w:tcPr>
          <w:p w14:paraId="333CBC4F" w14:textId="77777777" w:rsidR="00236388" w:rsidRDefault="00236388" w:rsidP="00263A17">
            <w:pPr>
              <w:pStyle w:val="EMPTYCELLSTYLE"/>
            </w:pPr>
          </w:p>
        </w:tc>
        <w:tc>
          <w:tcPr>
            <w:tcW w:w="40" w:type="dxa"/>
          </w:tcPr>
          <w:p w14:paraId="3C10DEA4" w14:textId="77777777" w:rsidR="00236388" w:rsidRDefault="00236388" w:rsidP="00263A17">
            <w:pPr>
              <w:pStyle w:val="EMPTYCELLSTYLE"/>
            </w:pPr>
          </w:p>
        </w:tc>
        <w:tc>
          <w:tcPr>
            <w:tcW w:w="1080" w:type="dxa"/>
          </w:tcPr>
          <w:p w14:paraId="6E3A1F67" w14:textId="77777777" w:rsidR="00236388" w:rsidRDefault="00236388" w:rsidP="00263A17">
            <w:pPr>
              <w:pStyle w:val="EMPTYCELLSTYLE"/>
            </w:pPr>
          </w:p>
        </w:tc>
        <w:tc>
          <w:tcPr>
            <w:tcW w:w="180" w:type="dxa"/>
          </w:tcPr>
          <w:p w14:paraId="46D3ACDA" w14:textId="77777777" w:rsidR="00236388" w:rsidRDefault="00236388" w:rsidP="00263A17">
            <w:pPr>
              <w:pStyle w:val="EMPTYCELLSTYLE"/>
            </w:pPr>
          </w:p>
        </w:tc>
        <w:tc>
          <w:tcPr>
            <w:tcW w:w="120" w:type="dxa"/>
          </w:tcPr>
          <w:p w14:paraId="419AF98B" w14:textId="77777777" w:rsidR="00236388" w:rsidRDefault="00236388" w:rsidP="00263A17">
            <w:pPr>
              <w:pStyle w:val="EMPTYCELLSTYLE"/>
            </w:pPr>
          </w:p>
        </w:tc>
        <w:tc>
          <w:tcPr>
            <w:tcW w:w="40" w:type="dxa"/>
          </w:tcPr>
          <w:p w14:paraId="716414DF" w14:textId="77777777" w:rsidR="00236388" w:rsidRDefault="00236388" w:rsidP="00263A17">
            <w:pPr>
              <w:pStyle w:val="EMPTYCELLSTYLE"/>
            </w:pPr>
          </w:p>
        </w:tc>
        <w:tc>
          <w:tcPr>
            <w:tcW w:w="2880" w:type="dxa"/>
            <w:gridSpan w:val="2"/>
          </w:tcPr>
          <w:p w14:paraId="2781A4E0" w14:textId="77777777" w:rsidR="00236388" w:rsidRDefault="00236388" w:rsidP="00263A17">
            <w:pPr>
              <w:pStyle w:val="EMPTYCELLSTYLE"/>
            </w:pPr>
          </w:p>
        </w:tc>
        <w:tc>
          <w:tcPr>
            <w:tcW w:w="40" w:type="dxa"/>
          </w:tcPr>
          <w:p w14:paraId="339EF493" w14:textId="77777777" w:rsidR="00236388" w:rsidRDefault="00236388" w:rsidP="00263A17">
            <w:pPr>
              <w:pStyle w:val="EMPTYCELLSTYLE"/>
            </w:pPr>
          </w:p>
        </w:tc>
        <w:tc>
          <w:tcPr>
            <w:tcW w:w="520" w:type="dxa"/>
            <w:gridSpan w:val="2"/>
          </w:tcPr>
          <w:p w14:paraId="74198504" w14:textId="77777777" w:rsidR="00236388" w:rsidRDefault="00236388" w:rsidP="00263A17">
            <w:pPr>
              <w:pStyle w:val="EMPTYCELLSTYLE"/>
            </w:pPr>
          </w:p>
        </w:tc>
        <w:tc>
          <w:tcPr>
            <w:tcW w:w="780" w:type="dxa"/>
          </w:tcPr>
          <w:p w14:paraId="1210CD96" w14:textId="77777777" w:rsidR="00236388" w:rsidRDefault="00236388" w:rsidP="00263A17">
            <w:pPr>
              <w:pStyle w:val="EMPTYCELLSTYLE"/>
            </w:pPr>
          </w:p>
        </w:tc>
        <w:tc>
          <w:tcPr>
            <w:tcW w:w="80" w:type="dxa"/>
          </w:tcPr>
          <w:p w14:paraId="29ABB2F5" w14:textId="77777777" w:rsidR="00236388" w:rsidRDefault="00236388" w:rsidP="00263A17">
            <w:pPr>
              <w:pStyle w:val="EMPTYCELLSTYLE"/>
            </w:pPr>
          </w:p>
        </w:tc>
        <w:tc>
          <w:tcPr>
            <w:tcW w:w="1740" w:type="dxa"/>
          </w:tcPr>
          <w:p w14:paraId="3AFD3513" w14:textId="77777777" w:rsidR="00236388" w:rsidRDefault="00236388" w:rsidP="00263A17">
            <w:pPr>
              <w:pStyle w:val="EMPTYCELLSTYLE"/>
            </w:pPr>
          </w:p>
        </w:tc>
        <w:tc>
          <w:tcPr>
            <w:tcW w:w="40" w:type="dxa"/>
          </w:tcPr>
          <w:p w14:paraId="1EE9EC1A" w14:textId="77777777" w:rsidR="00236388" w:rsidRDefault="00236388" w:rsidP="00263A17">
            <w:pPr>
              <w:pStyle w:val="EMPTYCELLSTYLE"/>
            </w:pPr>
          </w:p>
        </w:tc>
        <w:tc>
          <w:tcPr>
            <w:tcW w:w="240" w:type="dxa"/>
          </w:tcPr>
          <w:p w14:paraId="0F135EE4" w14:textId="77777777" w:rsidR="00236388" w:rsidRDefault="00236388" w:rsidP="00263A17">
            <w:pPr>
              <w:pStyle w:val="EMPTYCELLSTYLE"/>
            </w:pPr>
          </w:p>
        </w:tc>
        <w:tc>
          <w:tcPr>
            <w:tcW w:w="1580" w:type="dxa"/>
            <w:gridSpan w:val="6"/>
            <w:tcMar>
              <w:top w:w="0" w:type="dxa"/>
              <w:left w:w="0" w:type="dxa"/>
              <w:bottom w:w="0" w:type="dxa"/>
              <w:right w:w="0" w:type="dxa"/>
            </w:tcMar>
            <w:vAlign w:val="center"/>
          </w:tcPr>
          <w:p w14:paraId="752C0234" w14:textId="77777777" w:rsidR="00236388" w:rsidRDefault="00236388" w:rsidP="00263A17">
            <w:pPr>
              <w:jc w:val="right"/>
            </w:pPr>
            <w:r>
              <w:rPr>
                <w:rFonts w:ascii="Arial" w:eastAsia="Arial" w:hAnsi="Arial" w:cs="Arial"/>
                <w:b/>
                <w:color w:val="000000"/>
                <w:sz w:val="20"/>
              </w:rPr>
              <w:t>Total Geral:</w:t>
            </w:r>
          </w:p>
        </w:tc>
        <w:tc>
          <w:tcPr>
            <w:tcW w:w="1700" w:type="dxa"/>
            <w:gridSpan w:val="5"/>
            <w:tcMar>
              <w:top w:w="0" w:type="dxa"/>
              <w:left w:w="0" w:type="dxa"/>
              <w:bottom w:w="0" w:type="dxa"/>
              <w:right w:w="60" w:type="dxa"/>
            </w:tcMar>
          </w:tcPr>
          <w:p w14:paraId="345D79A1" w14:textId="77777777" w:rsidR="00236388" w:rsidRDefault="00236388" w:rsidP="00263A17">
            <w:pPr>
              <w:jc w:val="right"/>
            </w:pPr>
            <w:r>
              <w:rPr>
                <w:rFonts w:ascii="Arial" w:eastAsia="Arial" w:hAnsi="Arial" w:cs="Arial"/>
                <w:b/>
                <w:color w:val="000000"/>
                <w:sz w:val="20"/>
              </w:rPr>
              <w:t>R$ 59.416,80</w:t>
            </w:r>
          </w:p>
        </w:tc>
      </w:tr>
      <w:tr w:rsidR="00236388" w14:paraId="341E2F4F" w14:textId="77777777" w:rsidTr="00236388">
        <w:trPr>
          <w:gridAfter w:val="2"/>
          <w:wAfter w:w="580" w:type="dxa"/>
          <w:trHeight w:hRule="exact" w:val="80"/>
        </w:trPr>
        <w:tc>
          <w:tcPr>
            <w:tcW w:w="180" w:type="dxa"/>
          </w:tcPr>
          <w:p w14:paraId="5B5D3B30" w14:textId="77777777" w:rsidR="00236388" w:rsidRDefault="00236388" w:rsidP="00263A17">
            <w:pPr>
              <w:pStyle w:val="EMPTYCELLSTYLE"/>
            </w:pPr>
          </w:p>
        </w:tc>
        <w:tc>
          <w:tcPr>
            <w:tcW w:w="40" w:type="dxa"/>
          </w:tcPr>
          <w:p w14:paraId="22B479D5" w14:textId="77777777" w:rsidR="00236388" w:rsidRDefault="00236388" w:rsidP="00263A17">
            <w:pPr>
              <w:pStyle w:val="EMPTYCELLSTYLE"/>
            </w:pPr>
          </w:p>
        </w:tc>
        <w:tc>
          <w:tcPr>
            <w:tcW w:w="1080" w:type="dxa"/>
          </w:tcPr>
          <w:p w14:paraId="00B293B5" w14:textId="77777777" w:rsidR="00236388" w:rsidRDefault="00236388" w:rsidP="00263A17">
            <w:pPr>
              <w:pStyle w:val="EMPTYCELLSTYLE"/>
            </w:pPr>
          </w:p>
        </w:tc>
        <w:tc>
          <w:tcPr>
            <w:tcW w:w="180" w:type="dxa"/>
          </w:tcPr>
          <w:p w14:paraId="5DD94A7D" w14:textId="77777777" w:rsidR="00236388" w:rsidRDefault="00236388" w:rsidP="00263A17">
            <w:pPr>
              <w:pStyle w:val="EMPTYCELLSTYLE"/>
            </w:pPr>
          </w:p>
        </w:tc>
        <w:tc>
          <w:tcPr>
            <w:tcW w:w="120" w:type="dxa"/>
          </w:tcPr>
          <w:p w14:paraId="740B7F0A" w14:textId="77777777" w:rsidR="00236388" w:rsidRDefault="00236388" w:rsidP="00263A17">
            <w:pPr>
              <w:pStyle w:val="EMPTYCELLSTYLE"/>
            </w:pPr>
          </w:p>
        </w:tc>
        <w:tc>
          <w:tcPr>
            <w:tcW w:w="40" w:type="dxa"/>
          </w:tcPr>
          <w:p w14:paraId="7815A1EF" w14:textId="77777777" w:rsidR="00236388" w:rsidRDefault="00236388" w:rsidP="00263A17">
            <w:pPr>
              <w:pStyle w:val="EMPTYCELLSTYLE"/>
            </w:pPr>
          </w:p>
        </w:tc>
        <w:tc>
          <w:tcPr>
            <w:tcW w:w="2880" w:type="dxa"/>
            <w:gridSpan w:val="2"/>
          </w:tcPr>
          <w:p w14:paraId="70F23F0A" w14:textId="77777777" w:rsidR="00236388" w:rsidRDefault="00236388" w:rsidP="00263A17">
            <w:pPr>
              <w:pStyle w:val="EMPTYCELLSTYLE"/>
            </w:pPr>
          </w:p>
        </w:tc>
        <w:tc>
          <w:tcPr>
            <w:tcW w:w="40" w:type="dxa"/>
          </w:tcPr>
          <w:p w14:paraId="18694E28" w14:textId="77777777" w:rsidR="00236388" w:rsidRDefault="00236388" w:rsidP="00263A17">
            <w:pPr>
              <w:pStyle w:val="EMPTYCELLSTYLE"/>
            </w:pPr>
          </w:p>
        </w:tc>
        <w:tc>
          <w:tcPr>
            <w:tcW w:w="520" w:type="dxa"/>
            <w:gridSpan w:val="2"/>
          </w:tcPr>
          <w:p w14:paraId="1AE8212F" w14:textId="77777777" w:rsidR="00236388" w:rsidRDefault="00236388" w:rsidP="00263A17">
            <w:pPr>
              <w:pStyle w:val="EMPTYCELLSTYLE"/>
            </w:pPr>
          </w:p>
        </w:tc>
        <w:tc>
          <w:tcPr>
            <w:tcW w:w="780" w:type="dxa"/>
          </w:tcPr>
          <w:p w14:paraId="564DDAF2" w14:textId="77777777" w:rsidR="00236388" w:rsidRDefault="00236388" w:rsidP="00263A17">
            <w:pPr>
              <w:pStyle w:val="EMPTYCELLSTYLE"/>
            </w:pPr>
          </w:p>
        </w:tc>
        <w:tc>
          <w:tcPr>
            <w:tcW w:w="80" w:type="dxa"/>
          </w:tcPr>
          <w:p w14:paraId="03D54BB6" w14:textId="77777777" w:rsidR="00236388" w:rsidRDefault="00236388" w:rsidP="00263A17">
            <w:pPr>
              <w:pStyle w:val="EMPTYCELLSTYLE"/>
            </w:pPr>
          </w:p>
        </w:tc>
        <w:tc>
          <w:tcPr>
            <w:tcW w:w="1740" w:type="dxa"/>
          </w:tcPr>
          <w:p w14:paraId="28C637C5" w14:textId="77777777" w:rsidR="00236388" w:rsidRDefault="00236388" w:rsidP="00263A17">
            <w:pPr>
              <w:pStyle w:val="EMPTYCELLSTYLE"/>
            </w:pPr>
          </w:p>
        </w:tc>
        <w:tc>
          <w:tcPr>
            <w:tcW w:w="40" w:type="dxa"/>
          </w:tcPr>
          <w:p w14:paraId="57565250" w14:textId="77777777" w:rsidR="00236388" w:rsidRDefault="00236388" w:rsidP="00263A17">
            <w:pPr>
              <w:pStyle w:val="EMPTYCELLSTYLE"/>
            </w:pPr>
          </w:p>
        </w:tc>
        <w:tc>
          <w:tcPr>
            <w:tcW w:w="240" w:type="dxa"/>
          </w:tcPr>
          <w:p w14:paraId="25A0A76C" w14:textId="77777777" w:rsidR="00236388" w:rsidRDefault="00236388" w:rsidP="00263A17">
            <w:pPr>
              <w:pStyle w:val="EMPTYCELLSTYLE"/>
            </w:pPr>
          </w:p>
        </w:tc>
        <w:tc>
          <w:tcPr>
            <w:tcW w:w="140" w:type="dxa"/>
          </w:tcPr>
          <w:p w14:paraId="1F43A457" w14:textId="77777777" w:rsidR="00236388" w:rsidRDefault="00236388" w:rsidP="00263A17">
            <w:pPr>
              <w:pStyle w:val="EMPTYCELLSTYLE"/>
            </w:pPr>
          </w:p>
        </w:tc>
        <w:tc>
          <w:tcPr>
            <w:tcW w:w="600" w:type="dxa"/>
          </w:tcPr>
          <w:p w14:paraId="010469BD" w14:textId="77777777" w:rsidR="00236388" w:rsidRDefault="00236388" w:rsidP="00263A17">
            <w:pPr>
              <w:pStyle w:val="EMPTYCELLSTYLE"/>
            </w:pPr>
          </w:p>
        </w:tc>
        <w:tc>
          <w:tcPr>
            <w:tcW w:w="260" w:type="dxa"/>
          </w:tcPr>
          <w:p w14:paraId="215919C1" w14:textId="77777777" w:rsidR="00236388" w:rsidRDefault="00236388" w:rsidP="00263A17">
            <w:pPr>
              <w:pStyle w:val="EMPTYCELLSTYLE"/>
            </w:pPr>
          </w:p>
        </w:tc>
        <w:tc>
          <w:tcPr>
            <w:tcW w:w="320" w:type="dxa"/>
          </w:tcPr>
          <w:p w14:paraId="723DCD64" w14:textId="77777777" w:rsidR="00236388" w:rsidRDefault="00236388" w:rsidP="00263A17">
            <w:pPr>
              <w:pStyle w:val="EMPTYCELLSTYLE"/>
            </w:pPr>
          </w:p>
        </w:tc>
        <w:tc>
          <w:tcPr>
            <w:tcW w:w="220" w:type="dxa"/>
          </w:tcPr>
          <w:p w14:paraId="47FD5739" w14:textId="77777777" w:rsidR="00236388" w:rsidRDefault="00236388" w:rsidP="00263A17">
            <w:pPr>
              <w:pStyle w:val="EMPTYCELLSTYLE"/>
            </w:pPr>
          </w:p>
        </w:tc>
        <w:tc>
          <w:tcPr>
            <w:tcW w:w="40" w:type="dxa"/>
          </w:tcPr>
          <w:p w14:paraId="5D07F880" w14:textId="77777777" w:rsidR="00236388" w:rsidRDefault="00236388" w:rsidP="00263A17">
            <w:pPr>
              <w:pStyle w:val="EMPTYCELLSTYLE"/>
            </w:pPr>
          </w:p>
        </w:tc>
        <w:tc>
          <w:tcPr>
            <w:tcW w:w="900" w:type="dxa"/>
            <w:gridSpan w:val="2"/>
          </w:tcPr>
          <w:p w14:paraId="15D53BB1" w14:textId="77777777" w:rsidR="00236388" w:rsidRDefault="00236388" w:rsidP="00263A17">
            <w:pPr>
              <w:pStyle w:val="EMPTYCELLSTYLE"/>
            </w:pPr>
          </w:p>
        </w:tc>
        <w:tc>
          <w:tcPr>
            <w:tcW w:w="40" w:type="dxa"/>
          </w:tcPr>
          <w:p w14:paraId="305FAC13" w14:textId="77777777" w:rsidR="00236388" w:rsidRDefault="00236388" w:rsidP="00263A17">
            <w:pPr>
              <w:pStyle w:val="EMPTYCELLSTYLE"/>
            </w:pPr>
          </w:p>
        </w:tc>
        <w:tc>
          <w:tcPr>
            <w:tcW w:w="280" w:type="dxa"/>
          </w:tcPr>
          <w:p w14:paraId="61592646" w14:textId="77777777" w:rsidR="00236388" w:rsidRDefault="00236388" w:rsidP="00263A17">
            <w:pPr>
              <w:pStyle w:val="EMPTYCELLSTYLE"/>
            </w:pPr>
          </w:p>
        </w:tc>
      </w:tr>
    </w:tbl>
    <w:p w14:paraId="0010275A" w14:textId="77777777" w:rsidR="00236388" w:rsidRPr="00992011" w:rsidRDefault="00236388" w:rsidP="00236388">
      <w:pPr>
        <w:pStyle w:val="Nvel2-Red"/>
        <w:spacing w:before="0" w:after="0" w:line="240" w:lineRule="auto"/>
        <w:ind w:left="0" w:firstLine="709"/>
        <w:rPr>
          <w:i w:val="0"/>
          <w:iCs w:val="0"/>
          <w:color w:val="auto"/>
        </w:rPr>
      </w:pPr>
      <w:r w:rsidRPr="00992011">
        <w:rPr>
          <w:i w:val="0"/>
          <w:iCs w:val="0"/>
          <w:color w:val="auto"/>
        </w:rPr>
        <w:t>Caso a contratação ultrapasse o presente exercício financeiro, a dotação relativa será indicada após aprovação da Lei Orçamentária respectiva e liberação dos créditos correspondentes, mediante apostilamento.</w:t>
      </w:r>
    </w:p>
    <w:p w14:paraId="06C250AF" w14:textId="77777777" w:rsidR="00236388" w:rsidRPr="00182886" w:rsidRDefault="00236388" w:rsidP="00236388">
      <w:pPr>
        <w:tabs>
          <w:tab w:val="left" w:pos="0"/>
        </w:tabs>
        <w:ind w:hanging="11"/>
        <w:jc w:val="both"/>
        <w:rPr>
          <w:rFonts w:ascii="Arial" w:eastAsia="Times New Roman" w:hAnsi="Arial" w:cs="Arial"/>
          <w:sz w:val="20"/>
          <w:szCs w:val="20"/>
        </w:rPr>
      </w:pPr>
      <w:r>
        <w:rPr>
          <w:rFonts w:ascii="Arial" w:eastAsia="Times New Roman" w:hAnsi="Arial" w:cs="Arial"/>
          <w:sz w:val="20"/>
          <w:szCs w:val="20"/>
        </w:rPr>
        <w:tab/>
      </w:r>
      <w:r>
        <w:rPr>
          <w:rFonts w:ascii="Arial" w:eastAsia="Times New Roman" w:hAnsi="Arial" w:cs="Arial"/>
          <w:sz w:val="20"/>
          <w:szCs w:val="20"/>
        </w:rPr>
        <w:tab/>
      </w:r>
      <w:r w:rsidRPr="00182886">
        <w:rPr>
          <w:rFonts w:ascii="Arial" w:eastAsia="Times New Roman" w:hAnsi="Arial" w:cs="Arial"/>
          <w:sz w:val="20"/>
          <w:szCs w:val="20"/>
        </w:rPr>
        <w:t xml:space="preserve">Marilândia do </w:t>
      </w:r>
      <w:r w:rsidRPr="003D4BFA">
        <w:rPr>
          <w:rFonts w:ascii="Arial" w:eastAsia="Times New Roman" w:hAnsi="Arial" w:cs="Arial"/>
          <w:sz w:val="20"/>
          <w:szCs w:val="20"/>
        </w:rPr>
        <w:t xml:space="preserve">Sul, </w:t>
      </w:r>
      <w:r>
        <w:rPr>
          <w:rFonts w:ascii="Arial" w:eastAsia="Times New Roman" w:hAnsi="Arial" w:cs="Arial"/>
          <w:sz w:val="20"/>
          <w:szCs w:val="20"/>
        </w:rPr>
        <w:t>17</w:t>
      </w:r>
      <w:r w:rsidRPr="00EC4D1D">
        <w:rPr>
          <w:rFonts w:ascii="Arial" w:eastAsia="Times New Roman" w:hAnsi="Arial" w:cs="Arial"/>
          <w:sz w:val="20"/>
          <w:szCs w:val="20"/>
        </w:rPr>
        <w:t xml:space="preserve"> de </w:t>
      </w:r>
      <w:r>
        <w:rPr>
          <w:rFonts w:ascii="Arial" w:eastAsia="Times New Roman" w:hAnsi="Arial" w:cs="Arial"/>
          <w:sz w:val="20"/>
          <w:szCs w:val="20"/>
        </w:rPr>
        <w:t xml:space="preserve">novembro </w:t>
      </w:r>
      <w:r w:rsidRPr="00EC4D1D">
        <w:rPr>
          <w:rFonts w:ascii="Arial" w:eastAsia="Times New Roman" w:hAnsi="Arial" w:cs="Arial"/>
          <w:sz w:val="20"/>
          <w:szCs w:val="20"/>
        </w:rPr>
        <w:t>de 2025.</w:t>
      </w:r>
    </w:p>
    <w:bookmarkEnd w:id="46"/>
    <w:bookmarkEnd w:id="47"/>
    <w:p w14:paraId="38C7677C" w14:textId="77777777" w:rsidR="00236388" w:rsidRPr="004D25EB" w:rsidRDefault="00236388" w:rsidP="00236388">
      <w:pPr>
        <w:spacing w:line="276" w:lineRule="auto"/>
        <w:jc w:val="center"/>
        <w:rPr>
          <w:rFonts w:ascii="Arial" w:hAnsi="Arial" w:cs="Arial"/>
          <w:sz w:val="20"/>
          <w:szCs w:val="20"/>
        </w:rPr>
      </w:pPr>
      <w:r w:rsidRPr="004D25EB">
        <w:rPr>
          <w:rFonts w:ascii="Arial" w:hAnsi="Arial" w:cs="Arial"/>
          <w:sz w:val="20"/>
          <w:szCs w:val="20"/>
        </w:rPr>
        <w:t>________________________</w:t>
      </w:r>
    </w:p>
    <w:p w14:paraId="54D9D491" w14:textId="77777777" w:rsidR="00236388" w:rsidRPr="004D25EB" w:rsidRDefault="00236388" w:rsidP="00236388">
      <w:pPr>
        <w:spacing w:line="276" w:lineRule="auto"/>
        <w:jc w:val="center"/>
        <w:rPr>
          <w:rFonts w:ascii="Arial" w:hAnsi="Arial" w:cs="Arial"/>
          <w:sz w:val="20"/>
          <w:szCs w:val="20"/>
        </w:rPr>
      </w:pPr>
      <w:r>
        <w:rPr>
          <w:rFonts w:ascii="Arial" w:hAnsi="Arial" w:cs="Arial"/>
          <w:sz w:val="20"/>
          <w:szCs w:val="20"/>
        </w:rPr>
        <w:t>Maicon Paulo Nunes</w:t>
      </w:r>
    </w:p>
    <w:p w14:paraId="43BC9452" w14:textId="77777777" w:rsidR="00236388" w:rsidRPr="00182886" w:rsidRDefault="00236388" w:rsidP="00236388">
      <w:pPr>
        <w:tabs>
          <w:tab w:val="left" w:pos="0"/>
          <w:tab w:val="left" w:pos="1335"/>
          <w:tab w:val="center" w:pos="4819"/>
        </w:tabs>
        <w:jc w:val="center"/>
        <w:rPr>
          <w:rFonts w:ascii="Arial" w:eastAsia="Times New Roman" w:hAnsi="Arial" w:cs="Arial"/>
          <w:sz w:val="20"/>
          <w:szCs w:val="20"/>
        </w:rPr>
      </w:pPr>
      <w:r>
        <w:rPr>
          <w:rFonts w:ascii="Arial" w:hAnsi="Arial" w:cs="Arial"/>
          <w:b/>
          <w:bCs/>
          <w:sz w:val="20"/>
          <w:szCs w:val="20"/>
        </w:rPr>
        <w:t>Secretário Municipal de Administração e Planejamento</w:t>
      </w:r>
    </w:p>
    <w:p w14:paraId="45432FA6" w14:textId="75DD3509" w:rsidR="00236388" w:rsidRDefault="00F3216D" w:rsidP="00236388">
      <w:pPr>
        <w:spacing w:before="120" w:after="120"/>
        <w:jc w:val="center"/>
        <w:rPr>
          <w:rFonts w:ascii="Arial" w:hAnsi="Arial" w:cs="Arial"/>
          <w:b/>
          <w:bCs/>
          <w:sz w:val="22"/>
          <w:szCs w:val="22"/>
        </w:rPr>
      </w:pPr>
      <w:r w:rsidRPr="00367B3B">
        <w:rPr>
          <w:rFonts w:ascii="Arial" w:hAnsi="Arial" w:cs="Arial"/>
          <w:b/>
          <w:bCs/>
          <w:sz w:val="22"/>
          <w:szCs w:val="22"/>
        </w:rPr>
        <w:lastRenderedPageBreak/>
        <w:t>ANEXO II</w:t>
      </w:r>
    </w:p>
    <w:p w14:paraId="45E9FCF3" w14:textId="77777777" w:rsidR="00236388" w:rsidRPr="0093667E" w:rsidRDefault="00236388" w:rsidP="00236388">
      <w:pPr>
        <w:spacing w:line="276" w:lineRule="auto"/>
        <w:jc w:val="center"/>
        <w:rPr>
          <w:b/>
          <w:bCs/>
          <w:sz w:val="28"/>
          <w:szCs w:val="28"/>
          <w:lang w:bidi="en-US"/>
        </w:rPr>
      </w:pPr>
      <w:r w:rsidRPr="0093667E">
        <w:rPr>
          <w:b/>
          <w:bCs/>
          <w:sz w:val="28"/>
          <w:szCs w:val="28"/>
          <w:lang w:bidi="en-US"/>
        </w:rPr>
        <w:t>ESTUDO TÉCNICO PRELIMINAR</w:t>
      </w:r>
    </w:p>
    <w:p w14:paraId="3C99D13E" w14:textId="77777777" w:rsidR="00236388" w:rsidRPr="009F7B1F" w:rsidRDefault="00236388" w:rsidP="00236388">
      <w:pPr>
        <w:spacing w:line="276" w:lineRule="auto"/>
        <w:jc w:val="center"/>
        <w:rPr>
          <w:rFonts w:ascii="Arial" w:eastAsia="Times New Roman" w:hAnsi="Arial" w:cs="Arial"/>
          <w:b/>
          <w:bCs/>
          <w:caps/>
          <w:lang w:bidi="en-US"/>
        </w:rPr>
      </w:pPr>
      <w:r w:rsidRPr="009F7B1F">
        <w:rPr>
          <w:rFonts w:ascii="Arial" w:eastAsia="Times New Roman" w:hAnsi="Arial" w:cs="Arial"/>
          <w:b/>
          <w:bCs/>
          <w:caps/>
          <w:lang w:bidi="en-US"/>
        </w:rPr>
        <w:t>Lei Federal nº 14.133/2021 (ART. 18, §1º)</w:t>
      </w:r>
    </w:p>
    <w:p w14:paraId="73FCFEA1" w14:textId="77777777" w:rsidR="00236388" w:rsidRPr="0093667E" w:rsidRDefault="00236388" w:rsidP="00236388">
      <w:pPr>
        <w:spacing w:line="276" w:lineRule="auto"/>
        <w:jc w:val="both"/>
        <w:rPr>
          <w:rFonts w:ascii="Arial" w:hAnsi="Arial" w:cs="Arial"/>
        </w:rPr>
      </w:pPr>
    </w:p>
    <w:p w14:paraId="4BC14ECA" w14:textId="77777777" w:rsidR="00236388" w:rsidRPr="00BE6C43" w:rsidRDefault="00236388" w:rsidP="00236388">
      <w:pPr>
        <w:spacing w:line="276" w:lineRule="auto"/>
        <w:jc w:val="both"/>
        <w:rPr>
          <w:rFonts w:ascii="Arial" w:hAnsi="Arial" w:cs="Arial"/>
          <w:b/>
          <w:bCs/>
        </w:rPr>
      </w:pPr>
      <w:r w:rsidRPr="00BE6C43">
        <w:rPr>
          <w:rFonts w:ascii="Arial" w:hAnsi="Arial" w:cs="Arial"/>
          <w:b/>
          <w:bCs/>
        </w:rPr>
        <w:t xml:space="preserve">1 – SETORES CONTEMPLADOS </w:t>
      </w:r>
    </w:p>
    <w:p w14:paraId="51F86F3A" w14:textId="77777777" w:rsidR="00236388" w:rsidRPr="001B6773" w:rsidRDefault="00236388" w:rsidP="00236388">
      <w:pPr>
        <w:pStyle w:val="PargrafodaLista"/>
        <w:numPr>
          <w:ilvl w:val="1"/>
          <w:numId w:val="35"/>
        </w:numPr>
        <w:spacing w:line="276" w:lineRule="auto"/>
        <w:ind w:firstLine="207"/>
        <w:jc w:val="both"/>
        <w:rPr>
          <w:rFonts w:ascii="Arial" w:hAnsi="Arial" w:cs="Arial"/>
          <w:sz w:val="20"/>
          <w:szCs w:val="20"/>
        </w:rPr>
      </w:pPr>
      <w:r>
        <w:rPr>
          <w:rFonts w:ascii="Arial" w:hAnsi="Arial" w:cs="Arial"/>
          <w:sz w:val="20"/>
          <w:szCs w:val="20"/>
        </w:rPr>
        <w:t xml:space="preserve"> </w:t>
      </w:r>
      <w:r w:rsidRPr="001B6773">
        <w:rPr>
          <w:rFonts w:ascii="Arial" w:hAnsi="Arial" w:cs="Arial"/>
          <w:sz w:val="20"/>
          <w:szCs w:val="20"/>
        </w:rPr>
        <w:t xml:space="preserve">Empresas especializadas em </w:t>
      </w:r>
      <w:r>
        <w:rPr>
          <w:rFonts w:ascii="Arial" w:hAnsi="Arial" w:cs="Arial"/>
          <w:sz w:val="20"/>
          <w:szCs w:val="20"/>
        </w:rPr>
        <w:t>obras, construção civil.</w:t>
      </w:r>
      <w:r w:rsidRPr="001B6773">
        <w:rPr>
          <w:rFonts w:ascii="Arial" w:hAnsi="Arial" w:cs="Arial"/>
          <w:i/>
          <w:iCs/>
          <w:sz w:val="20"/>
          <w:szCs w:val="20"/>
        </w:rPr>
        <w:t xml:space="preserve"> </w:t>
      </w:r>
    </w:p>
    <w:p w14:paraId="42CFE7BA" w14:textId="77777777" w:rsidR="00236388" w:rsidRPr="00BE6C43" w:rsidRDefault="00236388" w:rsidP="00236388">
      <w:pPr>
        <w:spacing w:line="276" w:lineRule="auto"/>
        <w:jc w:val="both"/>
        <w:rPr>
          <w:rFonts w:ascii="Arial" w:hAnsi="Arial" w:cs="Arial"/>
          <w:b/>
          <w:bCs/>
          <w:sz w:val="20"/>
          <w:szCs w:val="20"/>
        </w:rPr>
      </w:pPr>
    </w:p>
    <w:p w14:paraId="3CF99460" w14:textId="77777777" w:rsidR="00236388" w:rsidRDefault="00236388" w:rsidP="00236388">
      <w:pPr>
        <w:jc w:val="both"/>
        <w:rPr>
          <w:rFonts w:ascii="Arial" w:hAnsi="Arial" w:cs="Arial"/>
          <w:b/>
          <w:bCs/>
        </w:rPr>
      </w:pPr>
      <w:r w:rsidRPr="00BE6C43">
        <w:rPr>
          <w:rFonts w:ascii="Arial" w:hAnsi="Arial" w:cs="Arial"/>
          <w:b/>
          <w:bCs/>
        </w:rPr>
        <w:t>2 – TABELA DE CONTRATAÇÕES (tópico obrigatório)</w:t>
      </w:r>
    </w:p>
    <w:p w14:paraId="4DBDFD7E" w14:textId="77777777" w:rsidR="00236388" w:rsidRPr="005C588B" w:rsidRDefault="00236388" w:rsidP="00236388">
      <w:pPr>
        <w:pStyle w:val="Nivel2"/>
        <w:numPr>
          <w:ilvl w:val="0"/>
          <w:numId w:val="0"/>
        </w:numPr>
        <w:spacing w:before="0" w:after="0" w:line="240" w:lineRule="auto"/>
        <w:ind w:firstLine="567"/>
      </w:pPr>
      <w:r>
        <w:rPr>
          <w:bCs/>
        </w:rPr>
        <w:t xml:space="preserve">2.1.            </w:t>
      </w:r>
      <w:r w:rsidRPr="0011560F">
        <w:rPr>
          <w:bCs/>
        </w:rPr>
        <w:t>Especificações técnicas, memoriais e demais documentos constantes no processo licitatóri</w:t>
      </w:r>
      <w:r>
        <w:rPr>
          <w:bCs/>
        </w:rPr>
        <w:t xml:space="preserve">o. </w:t>
      </w:r>
    </w:p>
    <w:p w14:paraId="0CB2A3B7" w14:textId="77777777" w:rsidR="00236388" w:rsidRPr="00BE6C43" w:rsidRDefault="00236388" w:rsidP="00236388">
      <w:pPr>
        <w:spacing w:line="276" w:lineRule="auto"/>
        <w:ind w:right="120"/>
        <w:jc w:val="both"/>
        <w:rPr>
          <w:rFonts w:ascii="Arial" w:eastAsia="Times New Roman" w:hAnsi="Arial" w:cs="Arial"/>
        </w:rPr>
      </w:pPr>
    </w:p>
    <w:p w14:paraId="3C3F6E42" w14:textId="77777777" w:rsidR="00236388" w:rsidRPr="00BE6C43" w:rsidRDefault="00236388" w:rsidP="00236388">
      <w:pPr>
        <w:tabs>
          <w:tab w:val="left" w:pos="142"/>
          <w:tab w:val="left" w:pos="284"/>
        </w:tabs>
        <w:spacing w:line="276" w:lineRule="auto"/>
        <w:jc w:val="both"/>
        <w:rPr>
          <w:rFonts w:ascii="Arial" w:hAnsi="Arial" w:cs="Arial"/>
          <w:b/>
          <w:bCs/>
        </w:rPr>
      </w:pPr>
      <w:r w:rsidRPr="00BE6C43">
        <w:rPr>
          <w:rFonts w:ascii="Arial" w:hAnsi="Arial" w:cs="Arial"/>
          <w:b/>
          <w:bCs/>
        </w:rPr>
        <w:t>3 -</w:t>
      </w:r>
      <w:r>
        <w:rPr>
          <w:rFonts w:ascii="Arial" w:hAnsi="Arial" w:cs="Arial"/>
          <w:b/>
          <w:bCs/>
        </w:rPr>
        <w:t>-</w:t>
      </w:r>
      <w:r w:rsidRPr="00BE6C43">
        <w:rPr>
          <w:rFonts w:ascii="Arial" w:hAnsi="Arial" w:cs="Arial"/>
          <w:b/>
          <w:bCs/>
        </w:rPr>
        <w:t xml:space="preserve"> ALINHAMENTO DA CONTRATAÇÃO A INSTRUMENTOS DE PLANEJAMENTO – inciso II</w:t>
      </w:r>
    </w:p>
    <w:p w14:paraId="6875BE74" w14:textId="77777777" w:rsidR="00236388" w:rsidRPr="00BA6F77" w:rsidRDefault="00236388" w:rsidP="00236388">
      <w:pPr>
        <w:spacing w:line="276" w:lineRule="auto"/>
        <w:ind w:left="567"/>
        <w:jc w:val="both"/>
        <w:rPr>
          <w:rFonts w:ascii="Arial" w:hAnsi="Arial" w:cs="Arial"/>
          <w:sz w:val="20"/>
          <w:szCs w:val="20"/>
        </w:rPr>
      </w:pPr>
      <w:r>
        <w:rPr>
          <w:rFonts w:ascii="Arial" w:hAnsi="Arial" w:cs="Arial"/>
          <w:sz w:val="20"/>
          <w:szCs w:val="20"/>
        </w:rPr>
        <w:t>3.1</w:t>
      </w:r>
      <w:r w:rsidRPr="00311F79">
        <w:rPr>
          <w:rFonts w:ascii="Arial" w:hAnsi="Arial" w:cs="Arial"/>
          <w:sz w:val="20"/>
          <w:szCs w:val="20"/>
        </w:rPr>
        <w:t>.          A pretensão está prevista na Lei Orçamentária e no Plano de Contratações Anual de 2025.</w:t>
      </w:r>
      <w:r w:rsidRPr="00BA6F77">
        <w:rPr>
          <w:rFonts w:ascii="Arial" w:hAnsi="Arial" w:cs="Arial"/>
          <w:sz w:val="20"/>
          <w:szCs w:val="20"/>
        </w:rPr>
        <w:t xml:space="preserve"> </w:t>
      </w:r>
    </w:p>
    <w:p w14:paraId="0818583D" w14:textId="77777777" w:rsidR="00236388" w:rsidRPr="00BE6C43" w:rsidRDefault="00236388" w:rsidP="00236388">
      <w:pPr>
        <w:spacing w:line="276" w:lineRule="auto"/>
        <w:jc w:val="both"/>
        <w:rPr>
          <w:rFonts w:ascii="Arial" w:hAnsi="Arial" w:cs="Arial"/>
          <w:sz w:val="20"/>
          <w:szCs w:val="20"/>
        </w:rPr>
      </w:pPr>
    </w:p>
    <w:p w14:paraId="28FDC573" w14:textId="77777777" w:rsidR="00236388" w:rsidRPr="00BE6C43" w:rsidRDefault="00236388" w:rsidP="00236388">
      <w:pPr>
        <w:pStyle w:val="PargrafodaLista"/>
        <w:numPr>
          <w:ilvl w:val="0"/>
          <w:numId w:val="31"/>
        </w:numPr>
        <w:tabs>
          <w:tab w:val="left" w:pos="142"/>
        </w:tabs>
        <w:spacing w:line="276" w:lineRule="auto"/>
        <w:ind w:left="0" w:firstLine="0"/>
        <w:jc w:val="both"/>
        <w:rPr>
          <w:rFonts w:ascii="Arial" w:hAnsi="Arial" w:cs="Arial"/>
          <w:b/>
          <w:bCs/>
        </w:rPr>
      </w:pPr>
      <w:r w:rsidRPr="00BE6C43">
        <w:rPr>
          <w:rFonts w:ascii="Arial" w:hAnsi="Arial" w:cs="Arial"/>
          <w:b/>
          <w:bCs/>
        </w:rPr>
        <w:t>-</w:t>
      </w:r>
      <w:r>
        <w:rPr>
          <w:rFonts w:ascii="Arial" w:hAnsi="Arial" w:cs="Arial"/>
          <w:b/>
          <w:bCs/>
        </w:rPr>
        <w:t>-</w:t>
      </w:r>
      <w:r w:rsidRPr="00BE6C43">
        <w:rPr>
          <w:rFonts w:ascii="Arial" w:hAnsi="Arial" w:cs="Arial"/>
          <w:b/>
          <w:bCs/>
        </w:rPr>
        <w:t xml:space="preserve"> REQUISITOS DA CONTRATAÇÃO – inciso III</w:t>
      </w:r>
    </w:p>
    <w:p w14:paraId="2A8C837A" w14:textId="77777777" w:rsidR="00236388" w:rsidRPr="007355C1" w:rsidRDefault="00236388" w:rsidP="00236388">
      <w:pPr>
        <w:pStyle w:val="PargrafodaLista"/>
        <w:numPr>
          <w:ilvl w:val="1"/>
          <w:numId w:val="31"/>
        </w:numPr>
        <w:tabs>
          <w:tab w:val="left" w:pos="567"/>
        </w:tabs>
        <w:spacing w:line="276" w:lineRule="auto"/>
        <w:ind w:left="0" w:firstLine="567"/>
        <w:jc w:val="both"/>
        <w:rPr>
          <w:rFonts w:ascii="Arial" w:hAnsi="Arial" w:cs="Arial"/>
          <w:sz w:val="20"/>
          <w:szCs w:val="20"/>
        </w:rPr>
      </w:pPr>
      <w:r w:rsidRPr="00BC21B2">
        <w:rPr>
          <w:rFonts w:ascii="Arial" w:hAnsi="Arial" w:cs="Arial"/>
          <w:sz w:val="20"/>
          <w:szCs w:val="20"/>
        </w:rPr>
        <w:t>Os requisitos indispensáveis desta contratação: Especificações técnicas, memoriais e demais documentos constantes no processo licitatório</w:t>
      </w:r>
      <w:r w:rsidRPr="007355C1">
        <w:rPr>
          <w:rFonts w:ascii="Arial" w:hAnsi="Arial" w:cs="Arial"/>
          <w:sz w:val="20"/>
          <w:szCs w:val="20"/>
        </w:rPr>
        <w:t xml:space="preserve">. </w:t>
      </w:r>
    </w:p>
    <w:p w14:paraId="6B9CA9B9" w14:textId="77777777" w:rsidR="00236388" w:rsidRPr="001E00A9" w:rsidRDefault="00236388" w:rsidP="00236388">
      <w:pPr>
        <w:pStyle w:val="PargrafodaLista"/>
        <w:numPr>
          <w:ilvl w:val="1"/>
          <w:numId w:val="31"/>
        </w:numPr>
        <w:tabs>
          <w:tab w:val="left" w:pos="567"/>
        </w:tabs>
        <w:spacing w:line="276" w:lineRule="auto"/>
        <w:ind w:left="0" w:firstLine="567"/>
        <w:jc w:val="both"/>
        <w:rPr>
          <w:rFonts w:ascii="Arial" w:hAnsi="Arial" w:cs="Arial"/>
          <w:sz w:val="20"/>
          <w:szCs w:val="20"/>
        </w:rPr>
      </w:pPr>
      <w:r w:rsidRPr="00BE6C43">
        <w:rPr>
          <w:rFonts w:ascii="Arial" w:hAnsi="Arial" w:cs="Arial"/>
          <w:sz w:val="20"/>
          <w:szCs w:val="20"/>
        </w:rPr>
        <w:t>A presente contratação trata de serviços de natureza comum.</w:t>
      </w:r>
      <w:r w:rsidRPr="001E00A9">
        <w:rPr>
          <w:rFonts w:ascii="Arial" w:hAnsi="Arial" w:cs="Arial"/>
          <w:sz w:val="20"/>
          <w:szCs w:val="20"/>
        </w:rPr>
        <w:t xml:space="preserve"> Considerando que a sua contratação e disponibilidade encontra-se no mercado de forma simples.</w:t>
      </w:r>
    </w:p>
    <w:p w14:paraId="74280634" w14:textId="77777777" w:rsidR="00236388" w:rsidRPr="001E00A9" w:rsidRDefault="00236388" w:rsidP="00236388">
      <w:pPr>
        <w:pStyle w:val="PargrafodaLista"/>
        <w:numPr>
          <w:ilvl w:val="1"/>
          <w:numId w:val="31"/>
        </w:numPr>
        <w:tabs>
          <w:tab w:val="left" w:pos="567"/>
        </w:tabs>
        <w:spacing w:line="276" w:lineRule="auto"/>
        <w:ind w:left="0" w:firstLine="567"/>
        <w:jc w:val="both"/>
        <w:rPr>
          <w:rFonts w:ascii="Arial" w:hAnsi="Arial" w:cs="Arial"/>
          <w:sz w:val="20"/>
          <w:szCs w:val="20"/>
        </w:rPr>
      </w:pPr>
      <w:r w:rsidRPr="00BE6C43">
        <w:rPr>
          <w:rFonts w:ascii="Arial" w:hAnsi="Arial" w:cs="Arial"/>
          <w:sz w:val="20"/>
          <w:szCs w:val="20"/>
        </w:rPr>
        <w:t xml:space="preserve">As características exigidas são as usuais do mercado, necessárias ao atendimento integral às necessidades da </w:t>
      </w:r>
      <w:r>
        <w:rPr>
          <w:rFonts w:ascii="Arial" w:hAnsi="Arial" w:cs="Arial"/>
          <w:sz w:val="20"/>
          <w:szCs w:val="20"/>
        </w:rPr>
        <w:t>administração pública</w:t>
      </w:r>
      <w:r w:rsidRPr="00BE6C43">
        <w:rPr>
          <w:rFonts w:ascii="Arial" w:hAnsi="Arial" w:cs="Arial"/>
          <w:sz w:val="20"/>
          <w:szCs w:val="20"/>
        </w:rPr>
        <w:t xml:space="preserve">. </w:t>
      </w:r>
    </w:p>
    <w:p w14:paraId="3E82FD97" w14:textId="77777777" w:rsidR="00236388" w:rsidRPr="001E00A9" w:rsidRDefault="00236388" w:rsidP="00236388">
      <w:pPr>
        <w:pStyle w:val="PargrafodaLista"/>
        <w:numPr>
          <w:ilvl w:val="1"/>
          <w:numId w:val="31"/>
        </w:numPr>
        <w:tabs>
          <w:tab w:val="left" w:pos="567"/>
        </w:tabs>
        <w:spacing w:line="276" w:lineRule="auto"/>
        <w:ind w:left="0" w:firstLine="567"/>
        <w:jc w:val="both"/>
        <w:rPr>
          <w:rFonts w:ascii="Arial" w:hAnsi="Arial" w:cs="Arial"/>
          <w:sz w:val="20"/>
          <w:szCs w:val="20"/>
        </w:rPr>
      </w:pPr>
      <w:r w:rsidRPr="00BE6C43">
        <w:rPr>
          <w:rFonts w:ascii="Arial" w:hAnsi="Arial" w:cs="Arial"/>
          <w:sz w:val="20"/>
          <w:szCs w:val="20"/>
        </w:rPr>
        <w:t>À presente contratação não se aplica a padronização.</w:t>
      </w:r>
    </w:p>
    <w:p w14:paraId="424757B5" w14:textId="77777777" w:rsidR="00236388" w:rsidRPr="001E00A9" w:rsidRDefault="00236388" w:rsidP="00236388">
      <w:pPr>
        <w:pStyle w:val="PargrafodaLista"/>
        <w:numPr>
          <w:ilvl w:val="1"/>
          <w:numId w:val="31"/>
        </w:numPr>
        <w:tabs>
          <w:tab w:val="left" w:pos="567"/>
        </w:tabs>
        <w:spacing w:line="276" w:lineRule="auto"/>
        <w:ind w:left="0" w:firstLine="567"/>
        <w:jc w:val="both"/>
        <w:rPr>
          <w:rFonts w:ascii="Arial" w:hAnsi="Arial" w:cs="Arial"/>
          <w:sz w:val="20"/>
          <w:szCs w:val="20"/>
        </w:rPr>
      </w:pPr>
      <w:r w:rsidRPr="00BE6C43">
        <w:rPr>
          <w:rFonts w:ascii="Arial" w:hAnsi="Arial" w:cs="Arial"/>
          <w:sz w:val="20"/>
          <w:szCs w:val="20"/>
        </w:rPr>
        <w:t xml:space="preserve">À presente contratação não será exigida a garantia de que tratam os </w:t>
      </w:r>
      <w:hyperlink r:id="rId41" w:anchor="art96" w:history="1">
        <w:proofErr w:type="spellStart"/>
        <w:r w:rsidRPr="00BE6C43">
          <w:rPr>
            <w:rFonts w:ascii="Arial" w:hAnsi="Arial" w:cs="Arial"/>
            <w:sz w:val="20"/>
            <w:szCs w:val="20"/>
          </w:rPr>
          <w:t>arts</w:t>
        </w:r>
        <w:proofErr w:type="spellEnd"/>
        <w:r w:rsidRPr="00BE6C43">
          <w:rPr>
            <w:rFonts w:ascii="Arial" w:hAnsi="Arial" w:cs="Arial"/>
            <w:sz w:val="20"/>
            <w:szCs w:val="20"/>
          </w:rPr>
          <w:t>. 96 e seguintes da Lei Federal nº 14.133, de 2021</w:t>
        </w:r>
      </w:hyperlink>
      <w:r w:rsidRPr="00BE6C43">
        <w:rPr>
          <w:rFonts w:ascii="Arial" w:hAnsi="Arial" w:cs="Arial"/>
          <w:sz w:val="20"/>
          <w:szCs w:val="20"/>
        </w:rPr>
        <w:t>, visto tratar, a pretensa contratação, de serviços comuns e que não representam custo elevado para sua execução.</w:t>
      </w:r>
    </w:p>
    <w:p w14:paraId="45FC8A07" w14:textId="77777777" w:rsidR="00236388" w:rsidRPr="001E00A9" w:rsidRDefault="00236388" w:rsidP="00236388">
      <w:pPr>
        <w:pStyle w:val="PargrafodaLista"/>
        <w:numPr>
          <w:ilvl w:val="1"/>
          <w:numId w:val="31"/>
        </w:numPr>
        <w:tabs>
          <w:tab w:val="left" w:pos="567"/>
        </w:tabs>
        <w:spacing w:line="276" w:lineRule="auto"/>
        <w:ind w:left="0" w:firstLine="567"/>
        <w:jc w:val="both"/>
        <w:rPr>
          <w:rFonts w:ascii="Arial" w:hAnsi="Arial" w:cs="Arial"/>
          <w:sz w:val="20"/>
          <w:szCs w:val="20"/>
        </w:rPr>
      </w:pPr>
      <w:r w:rsidRPr="00BE6C43">
        <w:rPr>
          <w:rFonts w:ascii="Arial" w:hAnsi="Arial" w:cs="Arial"/>
          <w:sz w:val="20"/>
          <w:szCs w:val="20"/>
        </w:rPr>
        <w:t>A prestação do serviço almejado segue os critérios exigidos no item 4.3, portanto, comumente utilizado pelas empresas do ramo.</w:t>
      </w:r>
    </w:p>
    <w:p w14:paraId="04480F21" w14:textId="77777777" w:rsidR="00236388" w:rsidRPr="001E00A9" w:rsidRDefault="00236388" w:rsidP="00236388">
      <w:pPr>
        <w:pStyle w:val="PargrafodaLista"/>
        <w:numPr>
          <w:ilvl w:val="1"/>
          <w:numId w:val="31"/>
        </w:numPr>
        <w:tabs>
          <w:tab w:val="left" w:pos="567"/>
        </w:tabs>
        <w:spacing w:line="276" w:lineRule="auto"/>
        <w:ind w:left="0" w:firstLine="567"/>
        <w:jc w:val="both"/>
        <w:rPr>
          <w:rFonts w:ascii="Arial" w:hAnsi="Arial" w:cs="Arial"/>
          <w:sz w:val="20"/>
          <w:szCs w:val="20"/>
        </w:rPr>
      </w:pPr>
      <w:r w:rsidRPr="00BE6C43">
        <w:rPr>
          <w:rFonts w:ascii="Arial" w:hAnsi="Arial" w:cs="Arial"/>
          <w:sz w:val="20"/>
          <w:szCs w:val="20"/>
        </w:rPr>
        <w:t xml:space="preserve">Não foram utilizados requisitos que limitem a competição, conforme indicado no item anterior. </w:t>
      </w:r>
    </w:p>
    <w:p w14:paraId="5B791DA2" w14:textId="77777777" w:rsidR="00236388" w:rsidRPr="001E00A9" w:rsidRDefault="00236388" w:rsidP="00236388">
      <w:pPr>
        <w:pStyle w:val="PargrafodaLista"/>
        <w:numPr>
          <w:ilvl w:val="1"/>
          <w:numId w:val="31"/>
        </w:numPr>
        <w:tabs>
          <w:tab w:val="left" w:pos="567"/>
        </w:tabs>
        <w:spacing w:line="276" w:lineRule="auto"/>
        <w:ind w:left="0" w:firstLine="567"/>
        <w:jc w:val="both"/>
        <w:rPr>
          <w:rFonts w:ascii="Arial" w:hAnsi="Arial" w:cs="Arial"/>
          <w:sz w:val="20"/>
          <w:szCs w:val="20"/>
        </w:rPr>
      </w:pPr>
      <w:r w:rsidRPr="00BA6F77">
        <w:rPr>
          <w:rFonts w:ascii="Arial" w:hAnsi="Arial" w:cs="Arial"/>
          <w:sz w:val="20"/>
          <w:szCs w:val="20"/>
        </w:rPr>
        <w:t>Devem ser observados os regramentos constantes do Código de Defesa do Consumidor</w:t>
      </w:r>
      <w:r w:rsidRPr="001E00A9">
        <w:rPr>
          <w:rFonts w:ascii="Arial" w:hAnsi="Arial" w:cs="Arial"/>
          <w:sz w:val="20"/>
          <w:szCs w:val="20"/>
        </w:rPr>
        <w:t>, bem como com quaisquer outras normas aplicáveis.</w:t>
      </w:r>
    </w:p>
    <w:p w14:paraId="5072B5FA" w14:textId="77777777" w:rsidR="00236388" w:rsidRPr="00AB4681" w:rsidRDefault="00236388" w:rsidP="00236388">
      <w:pPr>
        <w:pStyle w:val="PargrafodaLista"/>
        <w:numPr>
          <w:ilvl w:val="1"/>
          <w:numId w:val="31"/>
        </w:numPr>
        <w:tabs>
          <w:tab w:val="left" w:pos="567"/>
        </w:tabs>
        <w:spacing w:line="276" w:lineRule="auto"/>
        <w:ind w:left="0" w:right="120" w:firstLine="567"/>
        <w:jc w:val="both"/>
        <w:rPr>
          <w:rFonts w:ascii="Arial" w:eastAsia="Times New Roman" w:hAnsi="Arial" w:cs="Arial"/>
          <w:sz w:val="20"/>
          <w:szCs w:val="20"/>
        </w:rPr>
      </w:pPr>
      <w:r w:rsidRPr="00AB4681">
        <w:rPr>
          <w:rFonts w:ascii="Arial" w:hAnsi="Arial" w:cs="Arial"/>
          <w:sz w:val="20"/>
          <w:szCs w:val="20"/>
        </w:rPr>
        <w:t xml:space="preserve">A execução do objeto da contratação se dará em conformidade com as cláusulas, condições, garantias, obrigações e responsabilidades entre as partes, </w:t>
      </w:r>
      <w:r w:rsidRPr="00AB4681">
        <w:rPr>
          <w:rFonts w:ascii="Arial" w:hAnsi="Arial" w:cs="Arial"/>
          <w:b/>
          <w:bCs/>
          <w:sz w:val="20"/>
          <w:szCs w:val="20"/>
        </w:rPr>
        <w:t>conforme termo de referência,</w:t>
      </w:r>
      <w:r w:rsidRPr="00AB4681">
        <w:rPr>
          <w:rFonts w:ascii="Arial" w:hAnsi="Arial" w:cs="Arial"/>
          <w:sz w:val="20"/>
          <w:szCs w:val="20"/>
        </w:rPr>
        <w:t xml:space="preserve"> </w:t>
      </w:r>
      <w:r w:rsidRPr="00AB4681">
        <w:rPr>
          <w:rFonts w:ascii="Arial" w:hAnsi="Arial" w:cs="Arial"/>
          <w:b/>
          <w:bCs/>
          <w:sz w:val="20"/>
          <w:szCs w:val="20"/>
        </w:rPr>
        <w:t>memorial descritivo, planilhas, cronogramas e projeto</w:t>
      </w:r>
      <w:r>
        <w:rPr>
          <w:rFonts w:ascii="Arial" w:hAnsi="Arial" w:cs="Arial"/>
          <w:b/>
          <w:bCs/>
          <w:sz w:val="20"/>
          <w:szCs w:val="20"/>
        </w:rPr>
        <w:t>.</w:t>
      </w:r>
    </w:p>
    <w:p w14:paraId="5BBC27C3" w14:textId="77777777" w:rsidR="00236388" w:rsidRPr="00AB4681" w:rsidRDefault="00236388" w:rsidP="00236388">
      <w:pPr>
        <w:pStyle w:val="PargrafodaLista"/>
        <w:numPr>
          <w:ilvl w:val="1"/>
          <w:numId w:val="31"/>
        </w:numPr>
        <w:tabs>
          <w:tab w:val="left" w:pos="567"/>
        </w:tabs>
        <w:spacing w:line="276" w:lineRule="auto"/>
        <w:ind w:left="0" w:right="120" w:firstLine="567"/>
        <w:jc w:val="both"/>
        <w:rPr>
          <w:rFonts w:ascii="Arial" w:eastAsia="Times New Roman" w:hAnsi="Arial" w:cs="Arial"/>
          <w:sz w:val="20"/>
          <w:szCs w:val="20"/>
        </w:rPr>
      </w:pPr>
      <w:r w:rsidRPr="00AB4681">
        <w:rPr>
          <w:rFonts w:ascii="Arial" w:eastAsia="Times New Roman" w:hAnsi="Arial" w:cs="Arial"/>
          <w:sz w:val="20"/>
          <w:szCs w:val="20"/>
        </w:rPr>
        <w:t> </w:t>
      </w:r>
    </w:p>
    <w:p w14:paraId="5C4E4BEA" w14:textId="77777777" w:rsidR="00236388" w:rsidRPr="00BE6C43" w:rsidRDefault="00236388" w:rsidP="00236388">
      <w:pPr>
        <w:spacing w:line="276" w:lineRule="auto"/>
        <w:jc w:val="both"/>
        <w:rPr>
          <w:rFonts w:ascii="Arial" w:hAnsi="Arial" w:cs="Arial"/>
          <w:b/>
          <w:bCs/>
          <w:sz w:val="20"/>
          <w:szCs w:val="20"/>
        </w:rPr>
      </w:pPr>
      <w:r w:rsidRPr="00BE6C43">
        <w:rPr>
          <w:rFonts w:ascii="Arial" w:hAnsi="Arial" w:cs="Arial"/>
          <w:b/>
          <w:bCs/>
        </w:rPr>
        <w:t>5 - LEVANTAMENTO DA DEMANDA (tópico obrigatório) – inciso IV e inciso VI</w:t>
      </w:r>
      <w:bookmarkStart w:id="52" w:name="_Hlk167094864"/>
    </w:p>
    <w:p w14:paraId="42C33550" w14:textId="77777777" w:rsidR="00236388" w:rsidRPr="008B7AAF" w:rsidRDefault="00236388" w:rsidP="00236388">
      <w:pPr>
        <w:spacing w:line="276" w:lineRule="auto"/>
        <w:ind w:firstLine="567"/>
        <w:jc w:val="both"/>
        <w:rPr>
          <w:rFonts w:ascii="Arial" w:hAnsi="Arial" w:cs="Arial"/>
          <w:bCs/>
          <w:sz w:val="20"/>
          <w:szCs w:val="20"/>
        </w:rPr>
      </w:pPr>
      <w:r w:rsidRPr="007F5AFC">
        <w:rPr>
          <w:rFonts w:ascii="Arial" w:hAnsi="Arial" w:cs="Arial"/>
          <w:bCs/>
          <w:sz w:val="20"/>
          <w:szCs w:val="20"/>
        </w:rPr>
        <w:t>5.1</w:t>
      </w:r>
      <w:r>
        <w:rPr>
          <w:rFonts w:ascii="Arial" w:hAnsi="Arial" w:cs="Arial"/>
          <w:bCs/>
          <w:sz w:val="20"/>
          <w:szCs w:val="20"/>
        </w:rPr>
        <w:t xml:space="preserve"> </w:t>
      </w:r>
      <w:r w:rsidRPr="008B7AAF">
        <w:rPr>
          <w:rFonts w:ascii="Arial" w:hAnsi="Arial" w:cs="Arial"/>
          <w:bCs/>
          <w:sz w:val="20"/>
          <w:szCs w:val="20"/>
        </w:rPr>
        <w:t>A substituição da grama sintética do playground faz-se necessária devido ao avançado estado de deterioração e desgaste causado pela ação do tempo, pela exposição contínua às condições climáticas e pelo uso frequente pelas crianças. Ao longo do período de utilização, o material sofreu impactos significativos provenientes de chuvas intensas, radiação solar constante e variações de temperatura, fatores que contribuíram para o ressecamento das fibras, perda de cor, descolamento de áreas e diminuição da maciez e absorção de impacto.</w:t>
      </w:r>
    </w:p>
    <w:p w14:paraId="55E107B7" w14:textId="77777777" w:rsidR="00236388" w:rsidRPr="008B7AAF" w:rsidRDefault="00236388" w:rsidP="00236388">
      <w:pPr>
        <w:spacing w:line="276" w:lineRule="auto"/>
        <w:ind w:firstLine="567"/>
        <w:jc w:val="both"/>
        <w:rPr>
          <w:rFonts w:ascii="Arial" w:hAnsi="Arial" w:cs="Arial"/>
          <w:bCs/>
          <w:sz w:val="20"/>
          <w:szCs w:val="20"/>
        </w:rPr>
      </w:pPr>
      <w:r w:rsidRPr="008B7AAF">
        <w:rPr>
          <w:rFonts w:ascii="Arial" w:hAnsi="Arial" w:cs="Arial"/>
          <w:bCs/>
          <w:sz w:val="20"/>
          <w:szCs w:val="20"/>
        </w:rPr>
        <w:t>Além disso, o uso diário pelas crianças acelerou o processo de desgaste, resultando em falhas visíveis na superfície, zonas irregulares e pontos onde a proteção já não se encontra adequada. Esse cenário compromete não apenas a estética do espaço, mas principalmente a segurança e o conforto dos usuários, aumentando o risco de escorregões, arranhões e pequenos acidentes.</w:t>
      </w:r>
    </w:p>
    <w:p w14:paraId="1D407F51" w14:textId="5569E61D" w:rsidR="00236388" w:rsidRPr="00236388" w:rsidRDefault="00236388" w:rsidP="00236388">
      <w:pPr>
        <w:spacing w:line="276" w:lineRule="auto"/>
        <w:ind w:firstLine="567"/>
        <w:jc w:val="both"/>
        <w:rPr>
          <w:rFonts w:ascii="Arial" w:hAnsi="Arial" w:cs="Arial"/>
          <w:bCs/>
          <w:sz w:val="20"/>
          <w:szCs w:val="20"/>
        </w:rPr>
      </w:pPr>
      <w:r w:rsidRPr="008B7AAF">
        <w:rPr>
          <w:rFonts w:ascii="Arial" w:hAnsi="Arial" w:cs="Arial"/>
          <w:bCs/>
          <w:sz w:val="20"/>
          <w:szCs w:val="20"/>
        </w:rPr>
        <w:lastRenderedPageBreak/>
        <w:t>Diante disso, a substituição da grama sintética é imprescindível para garantir um ambiente seguro, agradável e adequado às atividades infantis, preservando o bem-estar das crianças e mantendo o playground em condições apropriadas de funcionamento.</w:t>
      </w:r>
    </w:p>
    <w:bookmarkEnd w:id="52"/>
    <w:p w14:paraId="4E610B96" w14:textId="77777777" w:rsidR="00236388" w:rsidRPr="00BE6C43" w:rsidRDefault="00236388" w:rsidP="00236388">
      <w:pPr>
        <w:spacing w:line="276" w:lineRule="auto"/>
        <w:jc w:val="both"/>
        <w:rPr>
          <w:rFonts w:ascii="Arial" w:hAnsi="Arial" w:cs="Arial"/>
          <w:sz w:val="20"/>
          <w:szCs w:val="20"/>
        </w:rPr>
      </w:pPr>
      <w:r w:rsidRPr="00BE6C43">
        <w:rPr>
          <w:rFonts w:ascii="Arial" w:hAnsi="Arial" w:cs="Arial"/>
          <w:sz w:val="20"/>
          <w:szCs w:val="20"/>
        </w:rPr>
        <w:t>Os riscos que subsidiaram o presente ETP, apresentam-se nos termos abaixo:</w:t>
      </w:r>
    </w:p>
    <w:p w14:paraId="7C064611" w14:textId="77777777" w:rsidR="00236388" w:rsidRPr="00BE6C43" w:rsidRDefault="00236388" w:rsidP="00236388">
      <w:pPr>
        <w:spacing w:line="276" w:lineRule="auto"/>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7"/>
        <w:gridCol w:w="1560"/>
        <w:gridCol w:w="1571"/>
        <w:gridCol w:w="2559"/>
        <w:gridCol w:w="2471"/>
      </w:tblGrid>
      <w:tr w:rsidR="00236388" w:rsidRPr="00F73727" w14:paraId="60973793" w14:textId="77777777" w:rsidTr="00263A17">
        <w:tc>
          <w:tcPr>
            <w:tcW w:w="762" w:type="pct"/>
          </w:tcPr>
          <w:p w14:paraId="17BAEC72" w14:textId="77777777" w:rsidR="00236388" w:rsidRPr="00F73727" w:rsidRDefault="00236388" w:rsidP="00263A17">
            <w:pPr>
              <w:spacing w:line="276" w:lineRule="auto"/>
              <w:jc w:val="center"/>
              <w:rPr>
                <w:rFonts w:ascii="Arial" w:hAnsi="Arial" w:cs="Arial"/>
                <w:b/>
                <w:bCs/>
                <w:sz w:val="16"/>
                <w:szCs w:val="16"/>
              </w:rPr>
            </w:pPr>
            <w:r w:rsidRPr="00F73727">
              <w:rPr>
                <w:rFonts w:ascii="Arial" w:hAnsi="Arial" w:cs="Arial"/>
                <w:b/>
                <w:bCs/>
                <w:sz w:val="16"/>
                <w:szCs w:val="16"/>
              </w:rPr>
              <w:t>FASE</w:t>
            </w:r>
          </w:p>
        </w:tc>
        <w:tc>
          <w:tcPr>
            <w:tcW w:w="810" w:type="pct"/>
          </w:tcPr>
          <w:p w14:paraId="790D8509" w14:textId="77777777" w:rsidR="00236388" w:rsidRPr="00F73727" w:rsidRDefault="00236388" w:rsidP="00263A17">
            <w:pPr>
              <w:spacing w:line="276" w:lineRule="auto"/>
              <w:jc w:val="center"/>
              <w:rPr>
                <w:rFonts w:ascii="Arial" w:hAnsi="Arial" w:cs="Arial"/>
                <w:b/>
                <w:bCs/>
                <w:sz w:val="16"/>
                <w:szCs w:val="16"/>
              </w:rPr>
            </w:pPr>
            <w:r w:rsidRPr="00F73727">
              <w:rPr>
                <w:rFonts w:ascii="Arial" w:hAnsi="Arial" w:cs="Arial"/>
                <w:b/>
                <w:bCs/>
                <w:sz w:val="16"/>
                <w:szCs w:val="16"/>
              </w:rPr>
              <w:t>EVENTO</w:t>
            </w:r>
          </w:p>
        </w:tc>
        <w:tc>
          <w:tcPr>
            <w:tcW w:w="816" w:type="pct"/>
          </w:tcPr>
          <w:p w14:paraId="16B5B03F" w14:textId="77777777" w:rsidR="00236388" w:rsidRPr="00F73727" w:rsidRDefault="00236388" w:rsidP="00263A17">
            <w:pPr>
              <w:spacing w:line="276" w:lineRule="auto"/>
              <w:jc w:val="center"/>
              <w:rPr>
                <w:rFonts w:ascii="Arial" w:hAnsi="Arial" w:cs="Arial"/>
                <w:b/>
                <w:bCs/>
                <w:sz w:val="16"/>
                <w:szCs w:val="16"/>
              </w:rPr>
            </w:pPr>
            <w:r w:rsidRPr="00F73727">
              <w:rPr>
                <w:rFonts w:ascii="Arial" w:hAnsi="Arial" w:cs="Arial"/>
                <w:b/>
                <w:bCs/>
                <w:sz w:val="16"/>
                <w:szCs w:val="16"/>
              </w:rPr>
              <w:t>CAUSAS</w:t>
            </w:r>
          </w:p>
        </w:tc>
        <w:tc>
          <w:tcPr>
            <w:tcW w:w="1329" w:type="pct"/>
          </w:tcPr>
          <w:p w14:paraId="53370BAC" w14:textId="77777777" w:rsidR="00236388" w:rsidRPr="00F73727" w:rsidRDefault="00236388" w:rsidP="00263A17">
            <w:pPr>
              <w:spacing w:line="276" w:lineRule="auto"/>
              <w:jc w:val="center"/>
              <w:rPr>
                <w:rFonts w:ascii="Arial" w:hAnsi="Arial" w:cs="Arial"/>
                <w:b/>
                <w:bCs/>
                <w:sz w:val="16"/>
                <w:szCs w:val="16"/>
              </w:rPr>
            </w:pPr>
            <w:r w:rsidRPr="00F73727">
              <w:rPr>
                <w:rFonts w:ascii="Arial" w:hAnsi="Arial" w:cs="Arial"/>
                <w:b/>
                <w:bCs/>
                <w:sz w:val="16"/>
                <w:szCs w:val="16"/>
              </w:rPr>
              <w:t>CONSEQUENCIAS</w:t>
            </w:r>
          </w:p>
        </w:tc>
        <w:tc>
          <w:tcPr>
            <w:tcW w:w="1283" w:type="pct"/>
          </w:tcPr>
          <w:p w14:paraId="01C79477" w14:textId="77777777" w:rsidR="00236388" w:rsidRPr="00F73727" w:rsidRDefault="00236388" w:rsidP="00263A17">
            <w:pPr>
              <w:spacing w:line="276" w:lineRule="auto"/>
              <w:jc w:val="center"/>
              <w:rPr>
                <w:rFonts w:ascii="Arial" w:hAnsi="Arial" w:cs="Arial"/>
                <w:b/>
                <w:bCs/>
                <w:sz w:val="16"/>
                <w:szCs w:val="16"/>
              </w:rPr>
            </w:pPr>
            <w:r w:rsidRPr="00F73727">
              <w:rPr>
                <w:rFonts w:ascii="Arial" w:hAnsi="Arial" w:cs="Arial"/>
                <w:b/>
                <w:bCs/>
                <w:sz w:val="16"/>
                <w:szCs w:val="16"/>
              </w:rPr>
              <w:t>TRATAMENTO DO RISCO</w:t>
            </w:r>
          </w:p>
        </w:tc>
      </w:tr>
      <w:tr w:rsidR="00236388" w:rsidRPr="00F73727" w14:paraId="6EB580BD" w14:textId="77777777" w:rsidTr="00263A17">
        <w:tc>
          <w:tcPr>
            <w:tcW w:w="762" w:type="pct"/>
            <w:vMerge w:val="restart"/>
          </w:tcPr>
          <w:p w14:paraId="243BF1E6"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Planejamento</w:t>
            </w:r>
          </w:p>
        </w:tc>
        <w:tc>
          <w:tcPr>
            <w:tcW w:w="810" w:type="pct"/>
          </w:tcPr>
          <w:p w14:paraId="2ABBD9D3" w14:textId="77777777" w:rsidR="00236388" w:rsidRPr="00F73727" w:rsidRDefault="00236388" w:rsidP="00263A17">
            <w:pPr>
              <w:spacing w:line="276" w:lineRule="auto"/>
              <w:jc w:val="both"/>
              <w:rPr>
                <w:rFonts w:ascii="Arial" w:hAnsi="Arial" w:cs="Arial"/>
                <w:sz w:val="16"/>
                <w:szCs w:val="16"/>
              </w:rPr>
            </w:pPr>
          </w:p>
          <w:p w14:paraId="03A04242"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Erro na elaboração do Termo de Referência, Projeto ou Anteprojeto</w:t>
            </w:r>
          </w:p>
        </w:tc>
        <w:tc>
          <w:tcPr>
            <w:tcW w:w="816" w:type="pct"/>
            <w:vMerge w:val="restart"/>
          </w:tcPr>
          <w:p w14:paraId="361A7FD8"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 xml:space="preserve">Falta de conhecimento </w:t>
            </w:r>
          </w:p>
          <w:p w14:paraId="31A75F35"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 xml:space="preserve">Falta de tempo hábil para elaboração </w:t>
            </w:r>
          </w:p>
          <w:p w14:paraId="7CFC30A5"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 xml:space="preserve">Falta de recursos humanos suficientes </w:t>
            </w:r>
          </w:p>
          <w:p w14:paraId="71E31337"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Erro no preenchimento</w:t>
            </w:r>
          </w:p>
        </w:tc>
        <w:tc>
          <w:tcPr>
            <w:tcW w:w="1329" w:type="pct"/>
            <w:vMerge w:val="restart"/>
          </w:tcPr>
          <w:p w14:paraId="2F6506C3"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Possibilidade de pagamento indevido ao contratado</w:t>
            </w:r>
          </w:p>
          <w:p w14:paraId="51C14254"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 xml:space="preserve">Desvio do objeto do contrato </w:t>
            </w:r>
          </w:p>
          <w:p w14:paraId="7E1A6209"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Processo Interno de Apuração de Responsabilidade</w:t>
            </w:r>
          </w:p>
        </w:tc>
        <w:tc>
          <w:tcPr>
            <w:tcW w:w="1283" w:type="pct"/>
          </w:tcPr>
          <w:p w14:paraId="552FE516" w14:textId="77777777" w:rsidR="00236388" w:rsidRPr="00F73727" w:rsidRDefault="00236388" w:rsidP="00263A17">
            <w:pPr>
              <w:spacing w:line="276" w:lineRule="auto"/>
              <w:jc w:val="both"/>
              <w:rPr>
                <w:rFonts w:ascii="Arial" w:hAnsi="Arial" w:cs="Arial"/>
                <w:sz w:val="16"/>
                <w:szCs w:val="16"/>
              </w:rPr>
            </w:pPr>
          </w:p>
          <w:p w14:paraId="29745389"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Revisão minuciosa do Termo de Referência</w:t>
            </w:r>
          </w:p>
        </w:tc>
      </w:tr>
      <w:tr w:rsidR="00236388" w:rsidRPr="00F73727" w14:paraId="4EB626A1" w14:textId="77777777" w:rsidTr="00263A17">
        <w:tc>
          <w:tcPr>
            <w:tcW w:w="762" w:type="pct"/>
            <w:vMerge/>
          </w:tcPr>
          <w:p w14:paraId="4418C7EC" w14:textId="77777777" w:rsidR="00236388" w:rsidRPr="00F73727" w:rsidRDefault="00236388" w:rsidP="00263A17">
            <w:pPr>
              <w:spacing w:line="276" w:lineRule="auto"/>
              <w:jc w:val="both"/>
              <w:rPr>
                <w:rFonts w:ascii="Arial" w:hAnsi="Arial" w:cs="Arial"/>
                <w:sz w:val="16"/>
                <w:szCs w:val="16"/>
              </w:rPr>
            </w:pPr>
          </w:p>
        </w:tc>
        <w:tc>
          <w:tcPr>
            <w:tcW w:w="810" w:type="pct"/>
          </w:tcPr>
          <w:p w14:paraId="05BA8CEB"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Erro na elaboração do Edital</w:t>
            </w:r>
          </w:p>
        </w:tc>
        <w:tc>
          <w:tcPr>
            <w:tcW w:w="816" w:type="pct"/>
            <w:vMerge/>
          </w:tcPr>
          <w:p w14:paraId="60BCC13A" w14:textId="77777777" w:rsidR="00236388" w:rsidRPr="00F73727" w:rsidRDefault="00236388" w:rsidP="00263A17">
            <w:pPr>
              <w:spacing w:line="276" w:lineRule="auto"/>
              <w:jc w:val="both"/>
              <w:rPr>
                <w:rFonts w:ascii="Arial" w:hAnsi="Arial" w:cs="Arial"/>
                <w:sz w:val="16"/>
                <w:szCs w:val="16"/>
              </w:rPr>
            </w:pPr>
          </w:p>
        </w:tc>
        <w:tc>
          <w:tcPr>
            <w:tcW w:w="1329" w:type="pct"/>
            <w:vMerge/>
          </w:tcPr>
          <w:p w14:paraId="444DAE34" w14:textId="77777777" w:rsidR="00236388" w:rsidRPr="00F73727" w:rsidRDefault="00236388" w:rsidP="00263A17">
            <w:pPr>
              <w:spacing w:line="276" w:lineRule="auto"/>
              <w:jc w:val="both"/>
              <w:rPr>
                <w:rFonts w:ascii="Arial" w:hAnsi="Arial" w:cs="Arial"/>
                <w:sz w:val="16"/>
                <w:szCs w:val="16"/>
              </w:rPr>
            </w:pPr>
          </w:p>
        </w:tc>
        <w:tc>
          <w:tcPr>
            <w:tcW w:w="1283" w:type="pct"/>
          </w:tcPr>
          <w:p w14:paraId="7320DC73"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Revisão minuciosa do Edital</w:t>
            </w:r>
          </w:p>
        </w:tc>
      </w:tr>
      <w:tr w:rsidR="00236388" w:rsidRPr="00F73727" w14:paraId="6EBE6779" w14:textId="77777777" w:rsidTr="00263A17">
        <w:tc>
          <w:tcPr>
            <w:tcW w:w="762" w:type="pct"/>
            <w:vMerge w:val="restart"/>
          </w:tcPr>
          <w:p w14:paraId="3CF4DC42"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 xml:space="preserve">Gestão </w:t>
            </w:r>
          </w:p>
        </w:tc>
        <w:tc>
          <w:tcPr>
            <w:tcW w:w="810" w:type="pct"/>
          </w:tcPr>
          <w:p w14:paraId="18B2ADCA" w14:textId="77777777" w:rsidR="00236388" w:rsidRPr="00F73727" w:rsidRDefault="00236388" w:rsidP="00263A17">
            <w:pPr>
              <w:spacing w:line="276" w:lineRule="auto"/>
              <w:jc w:val="both"/>
              <w:rPr>
                <w:rFonts w:ascii="Arial" w:hAnsi="Arial" w:cs="Arial"/>
                <w:sz w:val="16"/>
                <w:szCs w:val="16"/>
              </w:rPr>
            </w:pPr>
          </w:p>
          <w:p w14:paraId="19C1E1BF"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Apresentação de documentação falsa ou vencida</w:t>
            </w:r>
          </w:p>
        </w:tc>
        <w:tc>
          <w:tcPr>
            <w:tcW w:w="816" w:type="pct"/>
          </w:tcPr>
          <w:p w14:paraId="3DFE1B2D" w14:textId="77777777" w:rsidR="00236388" w:rsidRPr="00F73727" w:rsidRDefault="00236388" w:rsidP="00263A17">
            <w:pPr>
              <w:spacing w:line="276" w:lineRule="auto"/>
              <w:jc w:val="both"/>
              <w:rPr>
                <w:rFonts w:ascii="Arial" w:hAnsi="Arial" w:cs="Arial"/>
                <w:sz w:val="16"/>
                <w:szCs w:val="16"/>
              </w:rPr>
            </w:pPr>
          </w:p>
          <w:p w14:paraId="58656F6D"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Má fé ou inobservância do Proponente</w:t>
            </w:r>
          </w:p>
        </w:tc>
        <w:tc>
          <w:tcPr>
            <w:tcW w:w="1329" w:type="pct"/>
          </w:tcPr>
          <w:p w14:paraId="46709FE2" w14:textId="77777777" w:rsidR="00236388" w:rsidRPr="00F73727" w:rsidRDefault="00236388" w:rsidP="00263A17">
            <w:pPr>
              <w:spacing w:line="276" w:lineRule="auto"/>
              <w:jc w:val="both"/>
              <w:rPr>
                <w:rFonts w:ascii="Arial" w:hAnsi="Arial" w:cs="Arial"/>
                <w:sz w:val="16"/>
                <w:szCs w:val="16"/>
              </w:rPr>
            </w:pPr>
          </w:p>
          <w:p w14:paraId="69B28188"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Contratação de empresa e/ou profissional indevidos.</w:t>
            </w:r>
          </w:p>
        </w:tc>
        <w:tc>
          <w:tcPr>
            <w:tcW w:w="1283" w:type="pct"/>
          </w:tcPr>
          <w:p w14:paraId="002035D9"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Apresentação de documentos originais ou verificação no ato do recebimento conferindo com os originais. Consulta em sites de órgãos oficiais</w:t>
            </w:r>
          </w:p>
        </w:tc>
      </w:tr>
      <w:tr w:rsidR="00236388" w:rsidRPr="00F73727" w14:paraId="5B009298" w14:textId="77777777" w:rsidTr="00263A17">
        <w:tc>
          <w:tcPr>
            <w:tcW w:w="762" w:type="pct"/>
            <w:vMerge/>
          </w:tcPr>
          <w:p w14:paraId="19947C28" w14:textId="77777777" w:rsidR="00236388" w:rsidRPr="00F73727" w:rsidRDefault="00236388" w:rsidP="00263A17">
            <w:pPr>
              <w:spacing w:line="276" w:lineRule="auto"/>
              <w:jc w:val="both"/>
              <w:rPr>
                <w:rFonts w:ascii="Arial" w:hAnsi="Arial" w:cs="Arial"/>
                <w:sz w:val="16"/>
                <w:szCs w:val="16"/>
              </w:rPr>
            </w:pPr>
          </w:p>
        </w:tc>
        <w:tc>
          <w:tcPr>
            <w:tcW w:w="810" w:type="pct"/>
          </w:tcPr>
          <w:p w14:paraId="706BBB4F" w14:textId="77777777" w:rsidR="00236388" w:rsidRPr="00F73727" w:rsidRDefault="00236388" w:rsidP="00263A17">
            <w:pPr>
              <w:spacing w:line="276" w:lineRule="auto"/>
              <w:jc w:val="both"/>
              <w:rPr>
                <w:rFonts w:ascii="Arial" w:hAnsi="Arial" w:cs="Arial"/>
                <w:sz w:val="16"/>
                <w:szCs w:val="16"/>
              </w:rPr>
            </w:pPr>
          </w:p>
          <w:p w14:paraId="6FFDA90D"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Falha na conferência da documentação apresentada</w:t>
            </w:r>
          </w:p>
        </w:tc>
        <w:tc>
          <w:tcPr>
            <w:tcW w:w="816" w:type="pct"/>
          </w:tcPr>
          <w:p w14:paraId="714B5287" w14:textId="77777777" w:rsidR="00236388" w:rsidRPr="00F73727" w:rsidRDefault="00236388" w:rsidP="00263A17">
            <w:pPr>
              <w:spacing w:line="276" w:lineRule="auto"/>
              <w:jc w:val="both"/>
              <w:rPr>
                <w:rFonts w:ascii="Arial" w:hAnsi="Arial" w:cs="Arial"/>
                <w:sz w:val="16"/>
                <w:szCs w:val="16"/>
              </w:rPr>
            </w:pPr>
          </w:p>
          <w:p w14:paraId="71A9FA27"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Desatenção no ato da conferência dos documentos</w:t>
            </w:r>
          </w:p>
        </w:tc>
        <w:tc>
          <w:tcPr>
            <w:tcW w:w="1329" w:type="pct"/>
          </w:tcPr>
          <w:p w14:paraId="20EEA6C7"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Possibilidade de pagamento indevido ao contratado</w:t>
            </w:r>
          </w:p>
          <w:p w14:paraId="7E80D676"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 xml:space="preserve">Desvio do objeto do contrato </w:t>
            </w:r>
          </w:p>
          <w:p w14:paraId="2FB07995"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Processo Interno de Apuração de Responsabilidade</w:t>
            </w:r>
          </w:p>
        </w:tc>
        <w:tc>
          <w:tcPr>
            <w:tcW w:w="1283" w:type="pct"/>
          </w:tcPr>
          <w:p w14:paraId="203527C4" w14:textId="77777777" w:rsidR="00236388" w:rsidRPr="00F73727" w:rsidRDefault="00236388" w:rsidP="00263A17">
            <w:pPr>
              <w:spacing w:line="276" w:lineRule="auto"/>
              <w:jc w:val="both"/>
              <w:rPr>
                <w:rFonts w:ascii="Arial" w:hAnsi="Arial" w:cs="Arial"/>
                <w:sz w:val="16"/>
                <w:szCs w:val="16"/>
              </w:rPr>
            </w:pPr>
          </w:p>
          <w:p w14:paraId="32434D7D"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Revisão minuciosa da documentação</w:t>
            </w:r>
          </w:p>
        </w:tc>
      </w:tr>
      <w:tr w:rsidR="00236388" w:rsidRPr="00F73727" w14:paraId="0309E1B7" w14:textId="77777777" w:rsidTr="00263A17">
        <w:tc>
          <w:tcPr>
            <w:tcW w:w="762" w:type="pct"/>
            <w:vMerge/>
          </w:tcPr>
          <w:p w14:paraId="4004B76C" w14:textId="77777777" w:rsidR="00236388" w:rsidRPr="00F73727" w:rsidRDefault="00236388" w:rsidP="00263A17">
            <w:pPr>
              <w:spacing w:line="276" w:lineRule="auto"/>
              <w:jc w:val="both"/>
              <w:rPr>
                <w:rFonts w:ascii="Arial" w:hAnsi="Arial" w:cs="Arial"/>
                <w:sz w:val="16"/>
                <w:szCs w:val="16"/>
              </w:rPr>
            </w:pPr>
          </w:p>
        </w:tc>
        <w:tc>
          <w:tcPr>
            <w:tcW w:w="810" w:type="pct"/>
          </w:tcPr>
          <w:p w14:paraId="0FFD7AC9" w14:textId="77777777" w:rsidR="00236388" w:rsidRPr="00F73727" w:rsidRDefault="00236388" w:rsidP="00263A17">
            <w:pPr>
              <w:spacing w:line="276" w:lineRule="auto"/>
              <w:jc w:val="both"/>
              <w:rPr>
                <w:rFonts w:ascii="Arial" w:hAnsi="Arial" w:cs="Arial"/>
                <w:sz w:val="16"/>
                <w:szCs w:val="16"/>
              </w:rPr>
            </w:pPr>
          </w:p>
          <w:p w14:paraId="0A5C2E9D" w14:textId="77777777" w:rsidR="00236388" w:rsidRPr="00F73727" w:rsidRDefault="00236388" w:rsidP="00263A17">
            <w:pPr>
              <w:spacing w:line="276" w:lineRule="auto"/>
              <w:jc w:val="both"/>
              <w:rPr>
                <w:rFonts w:ascii="Arial" w:hAnsi="Arial" w:cs="Arial"/>
                <w:sz w:val="16"/>
                <w:szCs w:val="16"/>
              </w:rPr>
            </w:pPr>
          </w:p>
          <w:p w14:paraId="0D74FC5A"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Não cumprimento de obrigações contratuais</w:t>
            </w:r>
          </w:p>
        </w:tc>
        <w:tc>
          <w:tcPr>
            <w:tcW w:w="816" w:type="pct"/>
          </w:tcPr>
          <w:p w14:paraId="5C01CED4"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Caso fortuito</w:t>
            </w:r>
          </w:p>
          <w:p w14:paraId="4C687574"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Força maior</w:t>
            </w:r>
          </w:p>
          <w:p w14:paraId="5E6EC632"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Falta de insumos</w:t>
            </w:r>
          </w:p>
          <w:p w14:paraId="5AB64AF2"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Falta de mão de obra</w:t>
            </w:r>
          </w:p>
          <w:p w14:paraId="1E661D81"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Falta de recurso financeiro</w:t>
            </w:r>
          </w:p>
          <w:p w14:paraId="4E868D71"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Má fé</w:t>
            </w:r>
          </w:p>
        </w:tc>
        <w:tc>
          <w:tcPr>
            <w:tcW w:w="1329" w:type="pct"/>
          </w:tcPr>
          <w:p w14:paraId="1AED0F01" w14:textId="77777777" w:rsidR="00236388" w:rsidRPr="00F73727" w:rsidRDefault="00236388" w:rsidP="00263A17">
            <w:pPr>
              <w:spacing w:line="276" w:lineRule="auto"/>
              <w:jc w:val="both"/>
              <w:rPr>
                <w:rFonts w:ascii="Arial" w:hAnsi="Arial" w:cs="Arial"/>
                <w:sz w:val="16"/>
                <w:szCs w:val="16"/>
              </w:rPr>
            </w:pPr>
          </w:p>
          <w:p w14:paraId="136562DF"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Processo Interno de Apuração de Responsabilidade</w:t>
            </w:r>
          </w:p>
        </w:tc>
        <w:tc>
          <w:tcPr>
            <w:tcW w:w="1283" w:type="pct"/>
          </w:tcPr>
          <w:p w14:paraId="338EBFC2" w14:textId="77777777" w:rsidR="00236388" w:rsidRPr="00F73727" w:rsidRDefault="00236388" w:rsidP="00263A17">
            <w:pPr>
              <w:spacing w:line="276" w:lineRule="auto"/>
              <w:jc w:val="both"/>
              <w:rPr>
                <w:rFonts w:ascii="Arial" w:hAnsi="Arial" w:cs="Arial"/>
                <w:sz w:val="16"/>
                <w:szCs w:val="16"/>
              </w:rPr>
            </w:pPr>
          </w:p>
          <w:p w14:paraId="065F388B"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Processo Interno para regularização</w:t>
            </w:r>
          </w:p>
          <w:p w14:paraId="0E08CF6B" w14:textId="77777777" w:rsidR="00236388" w:rsidRPr="00F73727" w:rsidRDefault="00236388" w:rsidP="00263A17">
            <w:pPr>
              <w:spacing w:line="276" w:lineRule="auto"/>
              <w:jc w:val="both"/>
              <w:rPr>
                <w:rFonts w:ascii="Arial" w:hAnsi="Arial" w:cs="Arial"/>
                <w:sz w:val="16"/>
                <w:szCs w:val="16"/>
              </w:rPr>
            </w:pPr>
            <w:r w:rsidRPr="00F73727">
              <w:rPr>
                <w:rFonts w:ascii="Arial" w:hAnsi="Arial" w:cs="Arial"/>
                <w:sz w:val="16"/>
                <w:szCs w:val="16"/>
              </w:rPr>
              <w:t>Não pagamento até a completa adequação</w:t>
            </w:r>
          </w:p>
        </w:tc>
      </w:tr>
    </w:tbl>
    <w:p w14:paraId="2D24D28B" w14:textId="77777777" w:rsidR="00236388" w:rsidRPr="00BE6C43" w:rsidRDefault="00236388" w:rsidP="00236388">
      <w:pPr>
        <w:spacing w:line="276" w:lineRule="auto"/>
        <w:ind w:right="120"/>
        <w:jc w:val="both"/>
        <w:rPr>
          <w:rFonts w:ascii="Arial" w:eastAsia="Times New Roman" w:hAnsi="Arial" w:cs="Arial"/>
          <w:sz w:val="20"/>
          <w:szCs w:val="20"/>
        </w:rPr>
      </w:pPr>
    </w:p>
    <w:p w14:paraId="78ADE6A7" w14:textId="77777777" w:rsidR="00236388" w:rsidRPr="00BE6C43" w:rsidRDefault="00236388" w:rsidP="00236388">
      <w:pPr>
        <w:pStyle w:val="PargrafodaLista"/>
        <w:numPr>
          <w:ilvl w:val="0"/>
          <w:numId w:val="32"/>
        </w:numPr>
        <w:tabs>
          <w:tab w:val="left" w:pos="284"/>
        </w:tabs>
        <w:spacing w:line="276" w:lineRule="auto"/>
        <w:ind w:left="0" w:firstLine="0"/>
        <w:jc w:val="both"/>
        <w:rPr>
          <w:rFonts w:ascii="Arial" w:hAnsi="Arial" w:cs="Arial"/>
          <w:b/>
          <w:bCs/>
        </w:rPr>
      </w:pPr>
      <w:r w:rsidRPr="00BE6C43">
        <w:rPr>
          <w:rFonts w:ascii="Arial" w:hAnsi="Arial" w:cs="Arial"/>
          <w:b/>
          <w:bCs/>
        </w:rPr>
        <w:t>- SOLUÇÕES EXISTENTES NO MERCADO – inciso V</w:t>
      </w:r>
    </w:p>
    <w:p w14:paraId="42768270" w14:textId="77777777" w:rsidR="00236388" w:rsidRPr="00DA0B1B" w:rsidRDefault="00236388" w:rsidP="00236388">
      <w:pPr>
        <w:spacing w:line="276" w:lineRule="auto"/>
        <w:ind w:firstLine="567"/>
        <w:jc w:val="both"/>
        <w:rPr>
          <w:rFonts w:ascii="Arial" w:hAnsi="Arial" w:cs="Arial"/>
          <w:bCs/>
          <w:sz w:val="20"/>
          <w:szCs w:val="20"/>
        </w:rPr>
      </w:pPr>
      <w:r w:rsidRPr="00DA0B1B">
        <w:rPr>
          <w:rFonts w:ascii="Arial" w:hAnsi="Arial" w:cs="Arial"/>
          <w:bCs/>
          <w:sz w:val="20"/>
          <w:szCs w:val="20"/>
        </w:rPr>
        <w:t xml:space="preserve">6.1.   </w:t>
      </w:r>
      <w:r>
        <w:rPr>
          <w:rFonts w:ascii="Arial" w:hAnsi="Arial" w:cs="Arial"/>
          <w:bCs/>
          <w:sz w:val="20"/>
          <w:szCs w:val="20"/>
        </w:rPr>
        <w:t xml:space="preserve">    </w:t>
      </w:r>
      <w:r w:rsidRPr="00DA0B1B">
        <w:rPr>
          <w:rFonts w:ascii="Arial" w:hAnsi="Arial" w:cs="Arial"/>
          <w:bCs/>
          <w:sz w:val="20"/>
          <w:szCs w:val="20"/>
        </w:rPr>
        <w:t>Para a execução da obra ou serviço, existem diferentes modalidades contratuais que podem ser adotadas, conforme a complexidade e as necessidades específicas do projeto. Dentre as principais, destacam-se:</w:t>
      </w:r>
    </w:p>
    <w:p w14:paraId="5776E092" w14:textId="77777777" w:rsidR="00236388" w:rsidRPr="00DA0B1B" w:rsidRDefault="00236388" w:rsidP="00236388">
      <w:pPr>
        <w:numPr>
          <w:ilvl w:val="0"/>
          <w:numId w:val="34"/>
        </w:numPr>
        <w:spacing w:line="276" w:lineRule="auto"/>
        <w:jc w:val="both"/>
        <w:rPr>
          <w:rFonts w:ascii="Arial" w:hAnsi="Arial" w:cs="Arial"/>
          <w:bCs/>
          <w:sz w:val="20"/>
          <w:szCs w:val="20"/>
        </w:rPr>
      </w:pPr>
      <w:r w:rsidRPr="00DA0B1B">
        <w:rPr>
          <w:rFonts w:ascii="Arial" w:hAnsi="Arial" w:cs="Arial"/>
          <w:b/>
          <w:bCs/>
          <w:sz w:val="20"/>
          <w:szCs w:val="20"/>
        </w:rPr>
        <w:t>Empreitada por preço global</w:t>
      </w:r>
      <w:r w:rsidRPr="00DA0B1B">
        <w:rPr>
          <w:rFonts w:ascii="Arial" w:hAnsi="Arial" w:cs="Arial"/>
          <w:bCs/>
          <w:sz w:val="20"/>
          <w:szCs w:val="20"/>
        </w:rPr>
        <w:t xml:space="preserve">: modalidade em que a contratação ocorre por </w:t>
      </w:r>
      <w:r w:rsidRPr="00DA0B1B">
        <w:rPr>
          <w:rFonts w:ascii="Arial" w:hAnsi="Arial" w:cs="Arial"/>
          <w:b/>
          <w:bCs/>
          <w:sz w:val="20"/>
          <w:szCs w:val="20"/>
        </w:rPr>
        <w:t>preço certo e total</w:t>
      </w:r>
      <w:r w:rsidRPr="00DA0B1B">
        <w:rPr>
          <w:rFonts w:ascii="Arial" w:hAnsi="Arial" w:cs="Arial"/>
          <w:bCs/>
          <w:sz w:val="20"/>
          <w:szCs w:val="20"/>
        </w:rPr>
        <w:t>, abrangendo toda a execução da obra ou serviço. O valor acordado não varia conforme as quantidades efetivamente executadas, proporcionando maior previsibilidade orçamentária, controle de custos e segurança jurídica. Essa solução é recomendada quando o projeto básico está bem definido e completo, permitindo maior eficiência na execução e no acompanhamento contratual.</w:t>
      </w:r>
    </w:p>
    <w:p w14:paraId="069231BC" w14:textId="77777777" w:rsidR="00236388" w:rsidRPr="00DA0B1B" w:rsidRDefault="00236388" w:rsidP="00236388">
      <w:pPr>
        <w:numPr>
          <w:ilvl w:val="0"/>
          <w:numId w:val="34"/>
        </w:numPr>
        <w:spacing w:line="276" w:lineRule="auto"/>
        <w:jc w:val="both"/>
        <w:rPr>
          <w:rFonts w:ascii="Arial" w:hAnsi="Arial" w:cs="Arial"/>
          <w:bCs/>
          <w:sz w:val="20"/>
          <w:szCs w:val="20"/>
        </w:rPr>
      </w:pPr>
      <w:r w:rsidRPr="00DA0B1B">
        <w:rPr>
          <w:rFonts w:ascii="Arial" w:hAnsi="Arial" w:cs="Arial"/>
          <w:b/>
          <w:bCs/>
          <w:sz w:val="20"/>
          <w:szCs w:val="20"/>
        </w:rPr>
        <w:t>Contratação integrada</w:t>
      </w:r>
      <w:r w:rsidRPr="00DA0B1B">
        <w:rPr>
          <w:rFonts w:ascii="Arial" w:hAnsi="Arial" w:cs="Arial"/>
          <w:bCs/>
          <w:sz w:val="20"/>
          <w:szCs w:val="20"/>
        </w:rPr>
        <w:t xml:space="preserve">: regime em que o contratado assume a responsabilidade por </w:t>
      </w:r>
      <w:r w:rsidRPr="00DA0B1B">
        <w:rPr>
          <w:rFonts w:ascii="Arial" w:hAnsi="Arial" w:cs="Arial"/>
          <w:b/>
          <w:bCs/>
          <w:sz w:val="20"/>
          <w:szCs w:val="20"/>
        </w:rPr>
        <w:t>elaborar e desenvolver os projetos básico e executivo</w:t>
      </w:r>
      <w:r w:rsidRPr="00DA0B1B">
        <w:rPr>
          <w:rFonts w:ascii="Arial" w:hAnsi="Arial" w:cs="Arial"/>
          <w:bCs/>
          <w:sz w:val="20"/>
          <w:szCs w:val="20"/>
        </w:rPr>
        <w:t>, executar as obras e serviços de engenharia, fornecer bens ou prestar serviços especiais, além de realizar montagem, testes, pré-operação e demais operações necessárias para a entrega final do objeto. É indicada para empreendimentos de alta complexidade e inovação, mas demanda forte capacidade técnica do contratante para fiscalizar e validar os projetos e resultados.</w:t>
      </w:r>
    </w:p>
    <w:p w14:paraId="318AB3F8" w14:textId="77777777" w:rsidR="00236388" w:rsidRPr="00DA0B1B" w:rsidRDefault="00236388" w:rsidP="00236388">
      <w:pPr>
        <w:numPr>
          <w:ilvl w:val="0"/>
          <w:numId w:val="34"/>
        </w:numPr>
        <w:spacing w:line="276" w:lineRule="auto"/>
        <w:jc w:val="both"/>
        <w:rPr>
          <w:rFonts w:ascii="Arial" w:hAnsi="Arial" w:cs="Arial"/>
          <w:bCs/>
          <w:sz w:val="20"/>
          <w:szCs w:val="20"/>
        </w:rPr>
      </w:pPr>
      <w:r w:rsidRPr="00DA0B1B">
        <w:rPr>
          <w:rFonts w:ascii="Arial" w:hAnsi="Arial" w:cs="Arial"/>
          <w:b/>
          <w:bCs/>
          <w:sz w:val="20"/>
          <w:szCs w:val="20"/>
        </w:rPr>
        <w:t xml:space="preserve">Contratação </w:t>
      </w:r>
      <w:proofErr w:type="spellStart"/>
      <w:r w:rsidRPr="00DA0B1B">
        <w:rPr>
          <w:rFonts w:ascii="Arial" w:hAnsi="Arial" w:cs="Arial"/>
          <w:b/>
          <w:bCs/>
          <w:sz w:val="20"/>
          <w:szCs w:val="20"/>
        </w:rPr>
        <w:t>semi-integrada</w:t>
      </w:r>
      <w:proofErr w:type="spellEnd"/>
      <w:r w:rsidRPr="00DA0B1B">
        <w:rPr>
          <w:rFonts w:ascii="Arial" w:hAnsi="Arial" w:cs="Arial"/>
          <w:bCs/>
          <w:sz w:val="20"/>
          <w:szCs w:val="20"/>
        </w:rPr>
        <w:t xml:space="preserve">: semelhante à integrada, porém o contratado parte de um </w:t>
      </w:r>
      <w:r w:rsidRPr="00DA0B1B">
        <w:rPr>
          <w:rFonts w:ascii="Arial" w:hAnsi="Arial" w:cs="Arial"/>
          <w:b/>
          <w:bCs/>
          <w:sz w:val="20"/>
          <w:szCs w:val="20"/>
        </w:rPr>
        <w:t>projeto básico já fornecido pela Administração</w:t>
      </w:r>
      <w:r w:rsidRPr="00DA0B1B">
        <w:rPr>
          <w:rFonts w:ascii="Arial" w:hAnsi="Arial" w:cs="Arial"/>
          <w:bCs/>
          <w:sz w:val="20"/>
          <w:szCs w:val="20"/>
        </w:rPr>
        <w:t>, sendo responsável por desenvolver o projeto executivo e executar todas as demais etapas da obra ou serviço. Pode ser uma alternativa intermediária, mas ainda exige maior controle técnico e acompanhamento durante a execução.</w:t>
      </w:r>
    </w:p>
    <w:p w14:paraId="3126ED30" w14:textId="77777777" w:rsidR="00236388" w:rsidRPr="00DA0B1B" w:rsidRDefault="00236388" w:rsidP="00236388">
      <w:pPr>
        <w:numPr>
          <w:ilvl w:val="0"/>
          <w:numId w:val="34"/>
        </w:numPr>
        <w:spacing w:line="276" w:lineRule="auto"/>
        <w:jc w:val="both"/>
        <w:rPr>
          <w:rFonts w:ascii="Arial" w:hAnsi="Arial" w:cs="Arial"/>
          <w:bCs/>
          <w:sz w:val="20"/>
          <w:szCs w:val="20"/>
        </w:rPr>
      </w:pPr>
      <w:r w:rsidRPr="00DA0B1B">
        <w:rPr>
          <w:rFonts w:ascii="Arial" w:hAnsi="Arial" w:cs="Arial"/>
          <w:bCs/>
          <w:sz w:val="20"/>
          <w:szCs w:val="20"/>
        </w:rPr>
        <w:lastRenderedPageBreak/>
        <w:t>Considerando o contexto do projeto em questão</w:t>
      </w:r>
      <w:r>
        <w:rPr>
          <w:rFonts w:ascii="Arial" w:hAnsi="Arial" w:cs="Arial"/>
          <w:bCs/>
          <w:sz w:val="20"/>
          <w:szCs w:val="20"/>
        </w:rPr>
        <w:t>, pela sua simplicidade</w:t>
      </w:r>
      <w:r w:rsidRPr="00DA0B1B">
        <w:rPr>
          <w:rFonts w:ascii="Arial" w:hAnsi="Arial" w:cs="Arial"/>
          <w:bCs/>
          <w:sz w:val="20"/>
          <w:szCs w:val="20"/>
        </w:rPr>
        <w:t xml:space="preserve">, a existência de um </w:t>
      </w:r>
      <w:r w:rsidRPr="00DA0B1B">
        <w:rPr>
          <w:rFonts w:ascii="Arial" w:hAnsi="Arial" w:cs="Arial"/>
          <w:b/>
          <w:bCs/>
          <w:sz w:val="20"/>
          <w:szCs w:val="20"/>
        </w:rPr>
        <w:t>projeto básico consolidado e bem estruturado</w:t>
      </w:r>
      <w:r w:rsidRPr="00DA0B1B">
        <w:rPr>
          <w:rFonts w:ascii="Arial" w:hAnsi="Arial" w:cs="Arial"/>
          <w:bCs/>
          <w:sz w:val="20"/>
          <w:szCs w:val="20"/>
        </w:rPr>
        <w:t xml:space="preserve">, bem como a </w:t>
      </w:r>
      <w:r w:rsidRPr="00DA0B1B">
        <w:rPr>
          <w:rFonts w:ascii="Arial" w:hAnsi="Arial" w:cs="Arial"/>
          <w:b/>
          <w:bCs/>
          <w:sz w:val="20"/>
          <w:szCs w:val="20"/>
        </w:rPr>
        <w:t>definição clara das diretrizes para a elaboração do projeto executivo</w:t>
      </w:r>
      <w:r w:rsidRPr="00DA0B1B">
        <w:rPr>
          <w:rFonts w:ascii="Arial" w:hAnsi="Arial" w:cs="Arial"/>
          <w:bCs/>
          <w:sz w:val="20"/>
          <w:szCs w:val="20"/>
        </w:rPr>
        <w:t xml:space="preserve">, a </w:t>
      </w:r>
      <w:r w:rsidRPr="00DA0B1B">
        <w:rPr>
          <w:rFonts w:ascii="Arial" w:hAnsi="Arial" w:cs="Arial"/>
          <w:b/>
          <w:bCs/>
          <w:sz w:val="20"/>
          <w:szCs w:val="20"/>
        </w:rPr>
        <w:t>empreitada por preço global configura-se como a solução mais adequada</w:t>
      </w:r>
      <w:r w:rsidRPr="00DA0B1B">
        <w:rPr>
          <w:rFonts w:ascii="Arial" w:hAnsi="Arial" w:cs="Arial"/>
          <w:bCs/>
          <w:sz w:val="20"/>
          <w:szCs w:val="20"/>
        </w:rPr>
        <w:t xml:space="preserve">, por oferecer </w:t>
      </w:r>
      <w:r w:rsidRPr="00DA0B1B">
        <w:rPr>
          <w:rFonts w:ascii="Arial" w:hAnsi="Arial" w:cs="Arial"/>
          <w:b/>
          <w:bCs/>
          <w:sz w:val="20"/>
          <w:szCs w:val="20"/>
        </w:rPr>
        <w:t>maior previsibilidade financeira</w:t>
      </w:r>
      <w:r w:rsidRPr="00DA0B1B">
        <w:rPr>
          <w:rFonts w:ascii="Arial" w:hAnsi="Arial" w:cs="Arial"/>
          <w:bCs/>
          <w:sz w:val="20"/>
          <w:szCs w:val="20"/>
        </w:rPr>
        <w:t xml:space="preserve">, </w:t>
      </w:r>
      <w:r w:rsidRPr="00DA0B1B">
        <w:rPr>
          <w:rFonts w:ascii="Arial" w:hAnsi="Arial" w:cs="Arial"/>
          <w:b/>
          <w:bCs/>
          <w:sz w:val="20"/>
          <w:szCs w:val="20"/>
        </w:rPr>
        <w:t>menor risco de alterações contratuais</w:t>
      </w:r>
      <w:r w:rsidRPr="00DA0B1B">
        <w:rPr>
          <w:rFonts w:ascii="Arial" w:hAnsi="Arial" w:cs="Arial"/>
          <w:bCs/>
          <w:sz w:val="20"/>
          <w:szCs w:val="20"/>
        </w:rPr>
        <w:t xml:space="preserve">, </w:t>
      </w:r>
      <w:r w:rsidRPr="00DA0B1B">
        <w:rPr>
          <w:rFonts w:ascii="Arial" w:hAnsi="Arial" w:cs="Arial"/>
          <w:b/>
          <w:bCs/>
          <w:sz w:val="20"/>
          <w:szCs w:val="20"/>
        </w:rPr>
        <w:t>maior objetividade na medição dos serviços</w:t>
      </w:r>
      <w:r w:rsidRPr="00DA0B1B">
        <w:rPr>
          <w:rFonts w:ascii="Arial" w:hAnsi="Arial" w:cs="Arial"/>
          <w:bCs/>
          <w:sz w:val="20"/>
          <w:szCs w:val="20"/>
        </w:rPr>
        <w:t xml:space="preserve"> e </w:t>
      </w:r>
      <w:r w:rsidRPr="00DA0B1B">
        <w:rPr>
          <w:rFonts w:ascii="Arial" w:hAnsi="Arial" w:cs="Arial"/>
          <w:b/>
          <w:bCs/>
          <w:sz w:val="20"/>
          <w:szCs w:val="20"/>
        </w:rPr>
        <w:t>mais segurança no controle da execução com base em documentação técnica previamente definida</w:t>
      </w:r>
      <w:r w:rsidRPr="00DA0B1B">
        <w:rPr>
          <w:rFonts w:ascii="Arial" w:hAnsi="Arial" w:cs="Arial"/>
          <w:bCs/>
          <w:sz w:val="20"/>
          <w:szCs w:val="20"/>
        </w:rPr>
        <w:t>.</w:t>
      </w:r>
    </w:p>
    <w:p w14:paraId="3D6617D7" w14:textId="77777777" w:rsidR="00236388" w:rsidRPr="00BE6C43" w:rsidRDefault="00236388" w:rsidP="00236388">
      <w:pPr>
        <w:spacing w:line="276" w:lineRule="auto"/>
        <w:jc w:val="both"/>
        <w:rPr>
          <w:rFonts w:ascii="Arial" w:hAnsi="Arial" w:cs="Arial"/>
          <w:sz w:val="20"/>
          <w:szCs w:val="20"/>
        </w:rPr>
      </w:pPr>
    </w:p>
    <w:p w14:paraId="10AD5EF0" w14:textId="77777777" w:rsidR="00236388" w:rsidRPr="00BE6C43" w:rsidRDefault="00236388" w:rsidP="00236388">
      <w:pPr>
        <w:pStyle w:val="PargrafodaLista"/>
        <w:numPr>
          <w:ilvl w:val="0"/>
          <w:numId w:val="32"/>
        </w:numPr>
        <w:tabs>
          <w:tab w:val="left" w:pos="284"/>
        </w:tabs>
        <w:spacing w:line="276" w:lineRule="auto"/>
        <w:ind w:left="0" w:firstLine="0"/>
        <w:jc w:val="both"/>
        <w:rPr>
          <w:rFonts w:ascii="Arial" w:hAnsi="Arial" w:cs="Arial"/>
          <w:b/>
          <w:bCs/>
        </w:rPr>
      </w:pPr>
      <w:r w:rsidRPr="00BE6C43">
        <w:rPr>
          <w:rFonts w:ascii="Arial" w:hAnsi="Arial" w:cs="Arial"/>
          <w:b/>
          <w:bCs/>
        </w:rPr>
        <w:t>- ESCOLHA DA SOLUÇÃO MAIS ADEQUADA – inciso VII</w:t>
      </w:r>
    </w:p>
    <w:p w14:paraId="661FC9C5" w14:textId="77777777" w:rsidR="00236388" w:rsidRPr="00D516B9" w:rsidRDefault="00236388" w:rsidP="00236388">
      <w:pPr>
        <w:pStyle w:val="PargrafodaLista"/>
        <w:numPr>
          <w:ilvl w:val="1"/>
          <w:numId w:val="32"/>
        </w:numPr>
        <w:tabs>
          <w:tab w:val="left" w:pos="312"/>
        </w:tabs>
        <w:spacing w:line="276" w:lineRule="auto"/>
        <w:ind w:left="284" w:firstLine="283"/>
        <w:jc w:val="both"/>
        <w:rPr>
          <w:rFonts w:ascii="Arial" w:hAnsi="Arial" w:cs="Arial"/>
          <w:sz w:val="20"/>
          <w:szCs w:val="20"/>
        </w:rPr>
      </w:pPr>
      <w:r>
        <w:rPr>
          <w:rFonts w:ascii="Arial" w:hAnsi="Arial" w:cs="Arial"/>
          <w:sz w:val="20"/>
          <w:szCs w:val="20"/>
        </w:rPr>
        <w:t xml:space="preserve"> </w:t>
      </w:r>
      <w:r w:rsidRPr="00BE6C43">
        <w:rPr>
          <w:rFonts w:ascii="Arial" w:hAnsi="Arial" w:cs="Arial"/>
          <w:sz w:val="20"/>
          <w:szCs w:val="20"/>
        </w:rPr>
        <w:t xml:space="preserve">Conforme indicado no item anterior, </w:t>
      </w:r>
      <w:r>
        <w:rPr>
          <w:rFonts w:ascii="Arial" w:hAnsi="Arial" w:cs="Arial"/>
          <w:sz w:val="20"/>
          <w:szCs w:val="20"/>
        </w:rPr>
        <w:t>a</w:t>
      </w:r>
      <w:r w:rsidRPr="00BE6C43">
        <w:rPr>
          <w:rFonts w:ascii="Arial" w:hAnsi="Arial" w:cs="Arial"/>
          <w:sz w:val="20"/>
          <w:szCs w:val="20"/>
        </w:rPr>
        <w:t xml:space="preserve"> solução </w:t>
      </w:r>
      <w:r>
        <w:rPr>
          <w:rFonts w:ascii="Arial" w:hAnsi="Arial" w:cs="Arial"/>
          <w:sz w:val="20"/>
          <w:szCs w:val="20"/>
        </w:rPr>
        <w:t xml:space="preserve">mais adequada é a </w:t>
      </w:r>
      <w:r w:rsidRPr="00DA0B1B">
        <w:rPr>
          <w:rFonts w:ascii="Arial" w:hAnsi="Arial" w:cs="Arial"/>
          <w:b/>
          <w:bCs/>
          <w:sz w:val="20"/>
          <w:szCs w:val="20"/>
        </w:rPr>
        <w:t>Empreitada por preço global</w:t>
      </w:r>
      <w:r>
        <w:rPr>
          <w:rFonts w:ascii="Arial" w:hAnsi="Arial" w:cs="Arial"/>
          <w:sz w:val="20"/>
          <w:szCs w:val="20"/>
        </w:rPr>
        <w:t>.</w:t>
      </w:r>
    </w:p>
    <w:p w14:paraId="6C8C6753" w14:textId="77777777" w:rsidR="00236388" w:rsidRPr="00BE6C43" w:rsidRDefault="00236388" w:rsidP="00236388">
      <w:pPr>
        <w:tabs>
          <w:tab w:val="left" w:pos="0"/>
        </w:tabs>
        <w:spacing w:line="276" w:lineRule="auto"/>
        <w:ind w:firstLine="567"/>
        <w:jc w:val="both"/>
        <w:rPr>
          <w:rFonts w:ascii="Arial" w:hAnsi="Arial" w:cs="Arial"/>
          <w:sz w:val="20"/>
          <w:szCs w:val="20"/>
        </w:rPr>
      </w:pPr>
      <w:r w:rsidRPr="00BE6C43">
        <w:rPr>
          <w:rFonts w:ascii="Arial" w:hAnsi="Arial" w:cs="Arial"/>
          <w:sz w:val="20"/>
          <w:szCs w:val="20"/>
        </w:rPr>
        <w:t xml:space="preserve">7.2 </w:t>
      </w:r>
      <w:r>
        <w:rPr>
          <w:rFonts w:ascii="Arial" w:hAnsi="Arial" w:cs="Arial"/>
          <w:sz w:val="20"/>
          <w:szCs w:val="20"/>
        </w:rPr>
        <w:t xml:space="preserve">       F</w:t>
      </w:r>
      <w:r w:rsidRPr="00BE6C43">
        <w:rPr>
          <w:rFonts w:ascii="Arial" w:hAnsi="Arial" w:cs="Arial"/>
          <w:sz w:val="20"/>
          <w:szCs w:val="20"/>
        </w:rPr>
        <w:t>oram avaliados os cenários quanto aos aspectos de eficiência, eficácia, economicidade, padronização e práticas de mercado.</w:t>
      </w:r>
    </w:p>
    <w:p w14:paraId="6164D668" w14:textId="77777777" w:rsidR="00236388" w:rsidRPr="00BE6C43" w:rsidRDefault="00236388" w:rsidP="00236388">
      <w:pPr>
        <w:spacing w:line="276" w:lineRule="auto"/>
        <w:ind w:firstLine="567"/>
        <w:jc w:val="both"/>
        <w:rPr>
          <w:rFonts w:ascii="Arial" w:hAnsi="Arial" w:cs="Arial"/>
          <w:sz w:val="20"/>
          <w:szCs w:val="20"/>
        </w:rPr>
      </w:pPr>
      <w:r w:rsidRPr="00BE6C43">
        <w:rPr>
          <w:rFonts w:ascii="Arial" w:hAnsi="Arial" w:cs="Arial"/>
          <w:sz w:val="20"/>
          <w:szCs w:val="20"/>
        </w:rPr>
        <w:t> </w:t>
      </w:r>
    </w:p>
    <w:p w14:paraId="74824C57" w14:textId="77777777" w:rsidR="00236388" w:rsidRPr="001E00A9" w:rsidRDefault="00236388" w:rsidP="00236388">
      <w:pPr>
        <w:tabs>
          <w:tab w:val="left" w:pos="0"/>
          <w:tab w:val="left" w:pos="567"/>
        </w:tabs>
        <w:spacing w:line="276" w:lineRule="auto"/>
        <w:jc w:val="both"/>
        <w:rPr>
          <w:rFonts w:ascii="Arial" w:hAnsi="Arial" w:cs="Arial"/>
          <w:iCs/>
          <w:sz w:val="20"/>
          <w:szCs w:val="20"/>
        </w:rPr>
      </w:pPr>
      <w:r w:rsidRPr="00BE6C43">
        <w:rPr>
          <w:rFonts w:ascii="Arial" w:hAnsi="Arial" w:cs="Arial"/>
          <w:b/>
          <w:bCs/>
        </w:rPr>
        <w:t xml:space="preserve">8 - JUSTIFICATIVA PARA O PARCELAMENTO OU NÃO DA SOLUÇÃO (tópico obrigatório) – </w:t>
      </w:r>
      <w:r w:rsidRPr="001E00A9">
        <w:rPr>
          <w:rFonts w:ascii="Arial" w:hAnsi="Arial" w:cs="Arial"/>
          <w:b/>
          <w:bCs/>
          <w:iCs/>
          <w:sz w:val="20"/>
          <w:szCs w:val="20"/>
        </w:rPr>
        <w:t>inciso VIII</w:t>
      </w:r>
    </w:p>
    <w:p w14:paraId="45B78969" w14:textId="77777777" w:rsidR="00236388" w:rsidRPr="001E00A9" w:rsidRDefault="00236388" w:rsidP="00236388">
      <w:pPr>
        <w:tabs>
          <w:tab w:val="left" w:pos="0"/>
          <w:tab w:val="left" w:pos="567"/>
        </w:tabs>
        <w:spacing w:line="276" w:lineRule="auto"/>
        <w:ind w:firstLine="567"/>
        <w:jc w:val="both"/>
        <w:rPr>
          <w:rFonts w:ascii="Arial" w:hAnsi="Arial" w:cs="Arial"/>
          <w:iCs/>
          <w:sz w:val="20"/>
          <w:szCs w:val="20"/>
        </w:rPr>
      </w:pPr>
      <w:r w:rsidRPr="001E00A9">
        <w:rPr>
          <w:rFonts w:ascii="Arial" w:hAnsi="Arial" w:cs="Arial"/>
          <w:iCs/>
          <w:sz w:val="20"/>
          <w:szCs w:val="20"/>
        </w:rPr>
        <w:t xml:space="preserve">8.1.    </w:t>
      </w:r>
      <w:r>
        <w:rPr>
          <w:rFonts w:ascii="Arial" w:hAnsi="Arial" w:cs="Arial"/>
          <w:iCs/>
          <w:sz w:val="20"/>
          <w:szCs w:val="20"/>
        </w:rPr>
        <w:t xml:space="preserve">       </w:t>
      </w:r>
      <w:r w:rsidRPr="001E00A9">
        <w:rPr>
          <w:rFonts w:ascii="Arial" w:hAnsi="Arial" w:cs="Arial"/>
          <w:iCs/>
          <w:sz w:val="20"/>
          <w:szCs w:val="20"/>
        </w:rPr>
        <w:t>A contratação será realizada conforme a demanda administrativa.</w:t>
      </w:r>
    </w:p>
    <w:p w14:paraId="2D1F58E3" w14:textId="77777777" w:rsidR="00236388" w:rsidRPr="001E00A9" w:rsidRDefault="00236388" w:rsidP="00236388">
      <w:pPr>
        <w:tabs>
          <w:tab w:val="left" w:pos="0"/>
          <w:tab w:val="left" w:pos="567"/>
        </w:tabs>
        <w:spacing w:line="276" w:lineRule="auto"/>
        <w:ind w:firstLine="567"/>
        <w:jc w:val="both"/>
        <w:rPr>
          <w:rFonts w:ascii="Arial" w:hAnsi="Arial" w:cs="Arial"/>
          <w:iCs/>
          <w:sz w:val="20"/>
          <w:szCs w:val="20"/>
        </w:rPr>
      </w:pPr>
      <w:r w:rsidRPr="001E00A9">
        <w:rPr>
          <w:rFonts w:ascii="Arial" w:hAnsi="Arial" w:cs="Arial"/>
          <w:iCs/>
          <w:sz w:val="20"/>
          <w:szCs w:val="20"/>
        </w:rPr>
        <w:t xml:space="preserve">8.2.  </w:t>
      </w:r>
      <w:r>
        <w:rPr>
          <w:rFonts w:ascii="Arial" w:hAnsi="Arial" w:cs="Arial"/>
          <w:iCs/>
          <w:sz w:val="20"/>
          <w:szCs w:val="20"/>
        </w:rPr>
        <w:t xml:space="preserve">   </w:t>
      </w:r>
      <w:r w:rsidRPr="001E00A9">
        <w:rPr>
          <w:rFonts w:ascii="Arial" w:hAnsi="Arial" w:cs="Arial"/>
          <w:iCs/>
          <w:sz w:val="20"/>
          <w:szCs w:val="20"/>
        </w:rPr>
        <w:t>A presente contratação deverá ser realizada em sua totalidade, em decorrência das características do serviço a ser prestado.</w:t>
      </w:r>
    </w:p>
    <w:p w14:paraId="26A1CAD7" w14:textId="77777777" w:rsidR="00236388" w:rsidRPr="00BE6C43" w:rsidRDefault="00236388" w:rsidP="00236388">
      <w:pPr>
        <w:spacing w:line="276" w:lineRule="auto"/>
        <w:jc w:val="both"/>
        <w:rPr>
          <w:rFonts w:ascii="Arial" w:hAnsi="Arial" w:cs="Arial"/>
          <w:sz w:val="20"/>
          <w:szCs w:val="20"/>
        </w:rPr>
      </w:pPr>
      <w:r w:rsidRPr="00BE6C43">
        <w:rPr>
          <w:rFonts w:ascii="Arial" w:hAnsi="Arial" w:cs="Arial"/>
          <w:sz w:val="20"/>
          <w:szCs w:val="20"/>
        </w:rPr>
        <w:t> </w:t>
      </w:r>
    </w:p>
    <w:p w14:paraId="27EF73CC" w14:textId="77777777" w:rsidR="00236388" w:rsidRPr="00BE6C43" w:rsidRDefault="00236388" w:rsidP="00236388">
      <w:pPr>
        <w:pStyle w:val="PargrafodaLista"/>
        <w:numPr>
          <w:ilvl w:val="0"/>
          <w:numId w:val="33"/>
        </w:numPr>
        <w:tabs>
          <w:tab w:val="left" w:pos="284"/>
        </w:tabs>
        <w:spacing w:line="276" w:lineRule="auto"/>
        <w:ind w:left="0" w:firstLine="0"/>
        <w:jc w:val="both"/>
        <w:rPr>
          <w:rFonts w:ascii="Arial" w:hAnsi="Arial" w:cs="Arial"/>
          <w:b/>
          <w:bCs/>
        </w:rPr>
      </w:pPr>
      <w:r w:rsidRPr="00BE6C43">
        <w:rPr>
          <w:rFonts w:ascii="Arial" w:hAnsi="Arial" w:cs="Arial"/>
          <w:b/>
          <w:bCs/>
        </w:rPr>
        <w:t>- PROVIDÊNCIAS ANTERIORES À CELEBRAÇÃO DO CONTRATO – inciso X</w:t>
      </w:r>
    </w:p>
    <w:p w14:paraId="283A1CD9" w14:textId="77777777" w:rsidR="00236388" w:rsidRPr="00BE6C43" w:rsidRDefault="00236388" w:rsidP="00236388">
      <w:pPr>
        <w:tabs>
          <w:tab w:val="left" w:pos="0"/>
          <w:tab w:val="left" w:pos="567"/>
        </w:tabs>
        <w:spacing w:line="276" w:lineRule="auto"/>
        <w:ind w:firstLine="567"/>
        <w:jc w:val="both"/>
        <w:rPr>
          <w:rFonts w:ascii="Arial" w:hAnsi="Arial" w:cs="Arial"/>
          <w:iCs/>
          <w:sz w:val="20"/>
          <w:szCs w:val="20"/>
        </w:rPr>
      </w:pPr>
      <w:r w:rsidRPr="00BE6C43">
        <w:rPr>
          <w:rFonts w:ascii="Arial" w:hAnsi="Arial" w:cs="Arial"/>
          <w:iCs/>
          <w:sz w:val="20"/>
          <w:szCs w:val="20"/>
        </w:rPr>
        <w:t xml:space="preserve">9.1      </w:t>
      </w:r>
      <w:r>
        <w:rPr>
          <w:rFonts w:ascii="Arial" w:hAnsi="Arial" w:cs="Arial"/>
          <w:iCs/>
          <w:sz w:val="20"/>
          <w:szCs w:val="20"/>
        </w:rPr>
        <w:t xml:space="preserve">    </w:t>
      </w:r>
      <w:r w:rsidRPr="00BE6C43">
        <w:rPr>
          <w:rFonts w:ascii="Arial" w:hAnsi="Arial" w:cs="Arial"/>
          <w:iCs/>
          <w:sz w:val="20"/>
          <w:szCs w:val="20"/>
        </w:rPr>
        <w:t xml:space="preserve">Não serão necessárias adequações de infraestrutura física ou tecnológica, de espaço físico, de logística ou outras providências pertinentes, no ambiente do Órgão para a execução do objeto da contratação. </w:t>
      </w:r>
    </w:p>
    <w:p w14:paraId="58716C19" w14:textId="77777777" w:rsidR="00236388" w:rsidRPr="00BE6C43" w:rsidRDefault="00236388" w:rsidP="00236388">
      <w:pPr>
        <w:pStyle w:val="PargrafodaLista"/>
        <w:tabs>
          <w:tab w:val="left" w:pos="284"/>
          <w:tab w:val="left" w:pos="567"/>
        </w:tabs>
        <w:spacing w:line="276" w:lineRule="auto"/>
        <w:ind w:left="0" w:firstLine="567"/>
        <w:jc w:val="both"/>
        <w:rPr>
          <w:rFonts w:ascii="Arial" w:hAnsi="Arial" w:cs="Arial"/>
          <w:iCs/>
          <w:sz w:val="20"/>
          <w:szCs w:val="20"/>
        </w:rPr>
      </w:pPr>
      <w:r w:rsidRPr="00BE6C43">
        <w:rPr>
          <w:rFonts w:ascii="Arial" w:hAnsi="Arial" w:cs="Arial"/>
          <w:iCs/>
          <w:sz w:val="20"/>
          <w:szCs w:val="20"/>
        </w:rPr>
        <w:t xml:space="preserve">9.2     </w:t>
      </w:r>
      <w:r>
        <w:rPr>
          <w:rFonts w:ascii="Arial" w:hAnsi="Arial" w:cs="Arial"/>
          <w:iCs/>
          <w:sz w:val="20"/>
          <w:szCs w:val="20"/>
        </w:rPr>
        <w:t xml:space="preserve">     </w:t>
      </w:r>
      <w:r w:rsidRPr="00BE6C43">
        <w:rPr>
          <w:rFonts w:ascii="Arial" w:hAnsi="Arial" w:cs="Arial"/>
          <w:iCs/>
          <w:sz w:val="20"/>
          <w:szCs w:val="20"/>
        </w:rPr>
        <w:t>Não será necessária a capacitação de servidor para a execução contratual.</w:t>
      </w:r>
    </w:p>
    <w:p w14:paraId="124CEEED" w14:textId="77777777" w:rsidR="00236388" w:rsidRPr="00BE6C43" w:rsidRDefault="00236388" w:rsidP="00236388">
      <w:pPr>
        <w:tabs>
          <w:tab w:val="left" w:pos="284"/>
        </w:tabs>
        <w:spacing w:line="276" w:lineRule="auto"/>
        <w:jc w:val="both"/>
        <w:rPr>
          <w:rFonts w:ascii="Arial" w:hAnsi="Arial" w:cs="Arial"/>
          <w:iCs/>
          <w:sz w:val="20"/>
          <w:szCs w:val="20"/>
        </w:rPr>
      </w:pPr>
    </w:p>
    <w:p w14:paraId="2C76A688" w14:textId="77777777" w:rsidR="00236388" w:rsidRPr="00BE6C43" w:rsidRDefault="00236388" w:rsidP="00236388">
      <w:pPr>
        <w:spacing w:line="276" w:lineRule="auto"/>
        <w:jc w:val="both"/>
        <w:rPr>
          <w:rFonts w:ascii="Arial" w:hAnsi="Arial" w:cs="Arial"/>
          <w:b/>
          <w:bCs/>
        </w:rPr>
      </w:pPr>
      <w:r w:rsidRPr="00BE6C43">
        <w:rPr>
          <w:rFonts w:ascii="Arial" w:hAnsi="Arial" w:cs="Arial"/>
          <w:b/>
          <w:bCs/>
        </w:rPr>
        <w:t>10 - CONTRATAÇÕES CORRELATAS E/OU INTERDEPENDENTES – inciso XI</w:t>
      </w:r>
    </w:p>
    <w:p w14:paraId="5EDF7E3B" w14:textId="77777777" w:rsidR="00236388" w:rsidRPr="00BE6C43" w:rsidRDefault="00236388" w:rsidP="00236388">
      <w:pPr>
        <w:spacing w:line="276" w:lineRule="auto"/>
        <w:ind w:firstLine="567"/>
        <w:jc w:val="both"/>
        <w:rPr>
          <w:rFonts w:ascii="Arial" w:hAnsi="Arial" w:cs="Arial"/>
          <w:sz w:val="20"/>
          <w:szCs w:val="20"/>
        </w:rPr>
      </w:pPr>
      <w:r>
        <w:rPr>
          <w:rFonts w:ascii="Arial" w:hAnsi="Arial" w:cs="Arial"/>
          <w:iCs/>
          <w:sz w:val="20"/>
          <w:szCs w:val="20"/>
        </w:rPr>
        <w:t xml:space="preserve">10.1.        </w:t>
      </w:r>
      <w:r w:rsidRPr="00BE6C43">
        <w:rPr>
          <w:rFonts w:ascii="Arial" w:hAnsi="Arial" w:cs="Arial"/>
          <w:iCs/>
          <w:sz w:val="20"/>
          <w:szCs w:val="20"/>
        </w:rPr>
        <w:t>Não existem contratações correlatas e/ou interdependentes para a viabilidade da demanda</w:t>
      </w:r>
      <w:r w:rsidRPr="00BE6C43">
        <w:rPr>
          <w:rFonts w:ascii="Arial" w:hAnsi="Arial" w:cs="Arial"/>
          <w:sz w:val="20"/>
          <w:szCs w:val="20"/>
        </w:rPr>
        <w:t>.</w:t>
      </w:r>
    </w:p>
    <w:p w14:paraId="3EFA7A92" w14:textId="77777777" w:rsidR="00236388" w:rsidRPr="00BE6C43" w:rsidRDefault="00236388" w:rsidP="00236388">
      <w:pPr>
        <w:spacing w:line="276" w:lineRule="auto"/>
        <w:jc w:val="both"/>
        <w:rPr>
          <w:rFonts w:ascii="Arial" w:hAnsi="Arial" w:cs="Arial"/>
          <w:sz w:val="20"/>
          <w:szCs w:val="20"/>
        </w:rPr>
      </w:pPr>
    </w:p>
    <w:p w14:paraId="2A3D046A" w14:textId="77777777" w:rsidR="00236388" w:rsidRPr="00BE6C43" w:rsidRDefault="00236388" w:rsidP="00236388">
      <w:pPr>
        <w:spacing w:line="276" w:lineRule="auto"/>
        <w:jc w:val="both"/>
        <w:rPr>
          <w:rFonts w:ascii="Arial" w:hAnsi="Arial" w:cs="Arial"/>
          <w:b/>
          <w:bCs/>
        </w:rPr>
      </w:pPr>
      <w:r w:rsidRPr="00BE6C43">
        <w:rPr>
          <w:rFonts w:ascii="Arial" w:hAnsi="Arial" w:cs="Arial"/>
          <w:b/>
          <w:bCs/>
        </w:rPr>
        <w:t>11 - POLÍTICA DE SUSTENTABILIDADE – INCISO XII</w:t>
      </w:r>
    </w:p>
    <w:p w14:paraId="01DF1407" w14:textId="77777777" w:rsidR="00236388" w:rsidRDefault="00236388" w:rsidP="00236388">
      <w:pPr>
        <w:spacing w:line="276" w:lineRule="auto"/>
        <w:ind w:firstLine="567"/>
        <w:jc w:val="both"/>
        <w:rPr>
          <w:rFonts w:ascii="Arial" w:hAnsi="Arial" w:cs="Arial"/>
          <w:sz w:val="20"/>
          <w:szCs w:val="20"/>
        </w:rPr>
      </w:pPr>
      <w:r>
        <w:rPr>
          <w:rFonts w:ascii="Arial" w:hAnsi="Arial" w:cs="Arial"/>
          <w:sz w:val="20"/>
          <w:szCs w:val="20"/>
        </w:rPr>
        <w:t xml:space="preserve">11.1.      </w:t>
      </w:r>
      <w:r w:rsidRPr="0022278B">
        <w:rPr>
          <w:rFonts w:ascii="Arial" w:hAnsi="Arial" w:cs="Arial"/>
          <w:sz w:val="20"/>
          <w:szCs w:val="20"/>
        </w:rPr>
        <w:t>A empresa deverá seguir as normativas obrigatórias quanto ao manuseio e descarte dos materiais necessários à prestação do serviço</w:t>
      </w:r>
      <w:r>
        <w:rPr>
          <w:rFonts w:ascii="Arial" w:hAnsi="Arial" w:cs="Arial"/>
          <w:sz w:val="20"/>
          <w:szCs w:val="20"/>
        </w:rPr>
        <w:t>.</w:t>
      </w:r>
    </w:p>
    <w:p w14:paraId="661008E3" w14:textId="77777777" w:rsidR="00236388" w:rsidRPr="00BE6C43" w:rsidRDefault="00236388" w:rsidP="00236388">
      <w:pPr>
        <w:spacing w:line="276" w:lineRule="auto"/>
        <w:jc w:val="both"/>
        <w:rPr>
          <w:rFonts w:ascii="Arial" w:hAnsi="Arial" w:cs="Arial"/>
          <w:sz w:val="20"/>
          <w:szCs w:val="20"/>
        </w:rPr>
      </w:pPr>
    </w:p>
    <w:p w14:paraId="1031DD16" w14:textId="77777777" w:rsidR="00236388" w:rsidRPr="00BE6C43" w:rsidRDefault="00236388" w:rsidP="00236388">
      <w:pPr>
        <w:numPr>
          <w:ilvl w:val="0"/>
          <w:numId w:val="30"/>
        </w:numPr>
        <w:spacing w:line="276" w:lineRule="auto"/>
        <w:jc w:val="both"/>
        <w:rPr>
          <w:rFonts w:ascii="Arial" w:hAnsi="Arial" w:cs="Arial"/>
          <w:b/>
          <w:bCs/>
        </w:rPr>
      </w:pPr>
      <w:r w:rsidRPr="00BE6C43">
        <w:rPr>
          <w:rFonts w:ascii="Arial" w:hAnsi="Arial" w:cs="Arial"/>
          <w:b/>
          <w:bCs/>
        </w:rPr>
        <w:t>DECLARAÇÃO DE VIABILIDADE DA CONTRATAÇÃO (tópico obrigatório) – INCISO XIII</w:t>
      </w:r>
    </w:p>
    <w:p w14:paraId="63FB5FB2" w14:textId="77777777" w:rsidR="00236388" w:rsidRPr="00BE6C43" w:rsidRDefault="00236388" w:rsidP="00236388">
      <w:pPr>
        <w:spacing w:line="276" w:lineRule="auto"/>
        <w:ind w:firstLine="567"/>
        <w:jc w:val="both"/>
        <w:rPr>
          <w:rFonts w:ascii="Arial" w:hAnsi="Arial" w:cs="Arial"/>
          <w:b/>
          <w:bCs/>
          <w:sz w:val="20"/>
          <w:szCs w:val="20"/>
        </w:rPr>
      </w:pPr>
      <w:r>
        <w:rPr>
          <w:rFonts w:ascii="Arial" w:eastAsia="SimSun" w:hAnsi="Arial" w:cs="Arial"/>
          <w:color w:val="000000"/>
          <w:sz w:val="20"/>
          <w:szCs w:val="20"/>
        </w:rPr>
        <w:t xml:space="preserve">12.1.        </w:t>
      </w:r>
      <w:r w:rsidRPr="00BE6C43">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BE6C43">
        <w:rPr>
          <w:rFonts w:ascii="Arial" w:eastAsia="SimSun" w:hAnsi="Arial" w:cs="Arial"/>
          <w:b/>
          <w:bCs/>
          <w:color w:val="000000"/>
          <w:sz w:val="20"/>
          <w:szCs w:val="20"/>
        </w:rPr>
        <w:t>DECLARO SER VIÁVEL E ADEQUADA</w:t>
      </w:r>
      <w:r w:rsidRPr="00BE6C43">
        <w:rPr>
          <w:rFonts w:ascii="Arial" w:eastAsia="SimSun" w:hAnsi="Arial" w:cs="Arial"/>
          <w:color w:val="000000"/>
          <w:sz w:val="20"/>
          <w:szCs w:val="20"/>
        </w:rPr>
        <w:t> a contratação pretendida.</w:t>
      </w:r>
    </w:p>
    <w:p w14:paraId="3D930D2D" w14:textId="77777777" w:rsidR="00236388" w:rsidRPr="00BE6C43" w:rsidRDefault="00236388" w:rsidP="00236388">
      <w:pPr>
        <w:spacing w:line="276" w:lineRule="auto"/>
        <w:jc w:val="center"/>
        <w:rPr>
          <w:rFonts w:ascii="Arial" w:eastAsia="Times New Roman" w:hAnsi="Arial" w:cs="Arial"/>
          <w:b/>
          <w:bCs/>
          <w:caps/>
          <w:sz w:val="20"/>
          <w:szCs w:val="20"/>
          <w:u w:val="single"/>
          <w:lang w:bidi="en-US"/>
        </w:rPr>
      </w:pPr>
    </w:p>
    <w:p w14:paraId="4D6D4533" w14:textId="77777777" w:rsidR="00236388" w:rsidRPr="00BE6C43" w:rsidRDefault="00236388" w:rsidP="00236388">
      <w:pPr>
        <w:spacing w:line="276" w:lineRule="auto"/>
        <w:jc w:val="center"/>
        <w:rPr>
          <w:rFonts w:ascii="Arial" w:eastAsia="Times New Roman" w:hAnsi="Arial" w:cs="Arial"/>
          <w:b/>
          <w:bCs/>
          <w:caps/>
          <w:u w:val="single"/>
          <w:lang w:bidi="en-US"/>
        </w:rPr>
      </w:pPr>
      <w:r w:rsidRPr="00BE6C43">
        <w:rPr>
          <w:rFonts w:ascii="Arial" w:eastAsia="Times New Roman" w:hAnsi="Arial" w:cs="Arial"/>
          <w:b/>
          <w:bCs/>
          <w:caps/>
          <w:u w:val="single"/>
          <w:lang w:bidi="en-US"/>
        </w:rPr>
        <w:t>APENDICE a – OUTROS detalhamentos</w:t>
      </w:r>
    </w:p>
    <w:p w14:paraId="740484CC" w14:textId="77777777" w:rsidR="00236388" w:rsidRPr="00BE6C43" w:rsidRDefault="00236388" w:rsidP="00236388">
      <w:pPr>
        <w:spacing w:line="276" w:lineRule="auto"/>
        <w:jc w:val="both"/>
        <w:rPr>
          <w:rFonts w:ascii="Arial" w:hAnsi="Arial" w:cs="Arial"/>
          <w:b/>
          <w:bCs/>
          <w:sz w:val="20"/>
          <w:szCs w:val="20"/>
        </w:rPr>
      </w:pPr>
    </w:p>
    <w:p w14:paraId="6C678D0E" w14:textId="77777777" w:rsidR="00236388" w:rsidRPr="00BE6C43" w:rsidRDefault="00236388" w:rsidP="00236388">
      <w:pPr>
        <w:spacing w:line="276" w:lineRule="auto"/>
        <w:jc w:val="both"/>
        <w:rPr>
          <w:rFonts w:ascii="Arial" w:hAnsi="Arial" w:cs="Arial"/>
          <w:b/>
          <w:bCs/>
        </w:rPr>
      </w:pPr>
      <w:r w:rsidRPr="00BE6C43">
        <w:rPr>
          <w:rFonts w:ascii="Arial" w:hAnsi="Arial" w:cs="Arial"/>
          <w:b/>
          <w:bCs/>
        </w:rPr>
        <w:t>OBJETO</w:t>
      </w:r>
    </w:p>
    <w:p w14:paraId="5B9B312B" w14:textId="77777777" w:rsidR="00236388" w:rsidRPr="00BE6C43" w:rsidRDefault="00236388" w:rsidP="00236388">
      <w:pPr>
        <w:spacing w:line="276" w:lineRule="auto"/>
        <w:jc w:val="both"/>
        <w:rPr>
          <w:rFonts w:ascii="Arial" w:hAnsi="Arial" w:cs="Arial"/>
          <w:b/>
          <w:bCs/>
        </w:rPr>
      </w:pPr>
      <w:r w:rsidRPr="00BE6C43">
        <w:rPr>
          <w:rFonts w:ascii="Arial" w:hAnsi="Arial" w:cs="Arial"/>
          <w:b/>
          <w:bCs/>
        </w:rPr>
        <w:t>Descrição do objeto: </w:t>
      </w:r>
    </w:p>
    <w:p w14:paraId="6BBA2BCA" w14:textId="77777777" w:rsidR="00236388" w:rsidRDefault="00236388" w:rsidP="00236388">
      <w:pPr>
        <w:spacing w:line="276" w:lineRule="auto"/>
        <w:jc w:val="both"/>
        <w:rPr>
          <w:rFonts w:ascii="Arial" w:eastAsia="Arial" w:hAnsi="Arial" w:cs="Arial"/>
          <w:iCs/>
          <w:color w:val="000000"/>
          <w:sz w:val="20"/>
        </w:rPr>
      </w:pPr>
      <w:r w:rsidRPr="008B7AAF">
        <w:rPr>
          <w:rFonts w:ascii="Arial" w:eastAsia="Arial" w:hAnsi="Arial" w:cs="Arial"/>
          <w:iCs/>
          <w:color w:val="000000"/>
          <w:sz w:val="20"/>
        </w:rPr>
        <w:t>Contratação de empresa especializada em substituição de grama sintética e eventuais reformas no piso, do Playground localizado na Avenida Santiago Lopes José, esquina com Rua Atlântico Praça da Rodoviária, no município Marilândia do Sul/Pr.</w:t>
      </w:r>
    </w:p>
    <w:p w14:paraId="602ED72C" w14:textId="77777777" w:rsidR="00236388" w:rsidRDefault="00236388" w:rsidP="00236388">
      <w:pPr>
        <w:spacing w:line="276" w:lineRule="auto"/>
        <w:jc w:val="both"/>
        <w:rPr>
          <w:rFonts w:ascii="Arial" w:hAnsi="Arial" w:cs="Arial"/>
        </w:rPr>
      </w:pPr>
      <w:r w:rsidRPr="00BE6C43">
        <w:rPr>
          <w:rFonts w:ascii="Arial" w:hAnsi="Arial" w:cs="Arial"/>
          <w:b/>
          <w:bCs/>
        </w:rPr>
        <w:t>Tipo de contratação:</w:t>
      </w:r>
      <w:r w:rsidRPr="00BE6C43">
        <w:rPr>
          <w:rFonts w:ascii="Arial" w:hAnsi="Arial" w:cs="Arial"/>
        </w:rPr>
        <w:t xml:space="preserve"> </w:t>
      </w:r>
      <w:r w:rsidRPr="00BE6C43">
        <w:rPr>
          <w:rFonts w:ascii="Arial" w:hAnsi="Arial" w:cs="Arial"/>
          <w:sz w:val="20"/>
          <w:szCs w:val="20"/>
        </w:rPr>
        <w:t>Concorrência Eletrônica</w:t>
      </w:r>
      <w:r>
        <w:rPr>
          <w:rFonts w:ascii="Arial" w:hAnsi="Arial" w:cs="Arial"/>
          <w:sz w:val="20"/>
          <w:szCs w:val="20"/>
        </w:rPr>
        <w:t>.</w:t>
      </w:r>
    </w:p>
    <w:p w14:paraId="00019751" w14:textId="77777777" w:rsidR="00236388" w:rsidRDefault="00236388" w:rsidP="00236388">
      <w:pPr>
        <w:spacing w:line="276" w:lineRule="auto"/>
        <w:jc w:val="both"/>
        <w:rPr>
          <w:rFonts w:ascii="Arial" w:hAnsi="Arial" w:cs="Arial"/>
          <w:sz w:val="20"/>
          <w:szCs w:val="20"/>
        </w:rPr>
      </w:pPr>
      <w:r w:rsidRPr="006425BD">
        <w:rPr>
          <w:rFonts w:ascii="Arial" w:hAnsi="Arial" w:cs="Arial"/>
          <w:b/>
          <w:bCs/>
        </w:rPr>
        <w:lastRenderedPageBreak/>
        <w:t>Prestação de serviços:</w:t>
      </w:r>
      <w:r>
        <w:rPr>
          <w:rFonts w:ascii="Arial" w:hAnsi="Arial" w:cs="Arial"/>
          <w:b/>
          <w:bCs/>
          <w:sz w:val="20"/>
          <w:szCs w:val="20"/>
        </w:rPr>
        <w:t xml:space="preserve"> </w:t>
      </w:r>
      <w:r w:rsidRPr="00865498">
        <w:rPr>
          <w:rFonts w:ascii="Arial" w:hAnsi="Arial" w:cs="Arial"/>
          <w:i/>
          <w:iCs/>
          <w:sz w:val="20"/>
          <w:szCs w:val="20"/>
        </w:rPr>
        <w:t xml:space="preserve"> </w:t>
      </w:r>
      <w:r w:rsidRPr="006425BD">
        <w:rPr>
          <w:rFonts w:ascii="Arial" w:hAnsi="Arial" w:cs="Arial"/>
          <w:sz w:val="20"/>
          <w:szCs w:val="20"/>
        </w:rPr>
        <w:t>regime de "empreitada" por preço global.</w:t>
      </w:r>
    </w:p>
    <w:p w14:paraId="5816BA38" w14:textId="77777777" w:rsidR="00236388" w:rsidRPr="00BE6C43" w:rsidRDefault="00236388" w:rsidP="00236388">
      <w:pPr>
        <w:spacing w:line="276" w:lineRule="auto"/>
        <w:jc w:val="both"/>
        <w:rPr>
          <w:rFonts w:ascii="Arial" w:hAnsi="Arial" w:cs="Arial"/>
          <w:sz w:val="20"/>
          <w:szCs w:val="20"/>
        </w:rPr>
      </w:pPr>
      <w:r w:rsidRPr="00BE6C43">
        <w:rPr>
          <w:rFonts w:ascii="Arial" w:hAnsi="Arial" w:cs="Arial"/>
          <w:b/>
          <w:bCs/>
        </w:rPr>
        <w:t>O objeto da contratação não é de natureza de execução continuada</w:t>
      </w:r>
      <w:r>
        <w:rPr>
          <w:rFonts w:ascii="Arial" w:hAnsi="Arial" w:cs="Arial"/>
          <w:b/>
          <w:bCs/>
        </w:rPr>
        <w:t>.</w:t>
      </w:r>
    </w:p>
    <w:p w14:paraId="7AF2CE3C" w14:textId="77777777" w:rsidR="00236388" w:rsidRPr="00BE6C43" w:rsidRDefault="00236388" w:rsidP="00236388">
      <w:pPr>
        <w:spacing w:line="276" w:lineRule="auto"/>
        <w:jc w:val="both"/>
        <w:rPr>
          <w:rFonts w:ascii="Arial" w:hAnsi="Arial" w:cs="Arial"/>
        </w:rPr>
      </w:pPr>
      <w:r w:rsidRPr="00BE6C43">
        <w:rPr>
          <w:rFonts w:ascii="Arial" w:hAnsi="Arial" w:cs="Arial"/>
          <w:b/>
          <w:bCs/>
        </w:rPr>
        <w:t>Caracterização do objeto:</w:t>
      </w:r>
      <w:r w:rsidRPr="00BE6C43">
        <w:rPr>
          <w:rFonts w:ascii="Arial" w:hAnsi="Arial" w:cs="Arial"/>
        </w:rPr>
        <w:t xml:space="preserve"> </w:t>
      </w:r>
      <w:r w:rsidRPr="00BE6C43">
        <w:rPr>
          <w:rFonts w:ascii="Arial" w:hAnsi="Arial" w:cs="Arial"/>
          <w:sz w:val="20"/>
          <w:szCs w:val="20"/>
        </w:rPr>
        <w:t>Serviço comum, pois é possível traçar nível de qualidade e utilidade, através de características e especificações comuns do mercado.</w:t>
      </w:r>
    </w:p>
    <w:p w14:paraId="4FDEBDF8" w14:textId="77777777" w:rsidR="00236388" w:rsidRPr="00BE6C43" w:rsidRDefault="00236388" w:rsidP="00236388">
      <w:pPr>
        <w:spacing w:line="276" w:lineRule="auto"/>
        <w:jc w:val="both"/>
        <w:rPr>
          <w:rFonts w:ascii="Arial" w:hAnsi="Arial" w:cs="Arial"/>
          <w:bCs/>
          <w:sz w:val="20"/>
          <w:szCs w:val="20"/>
        </w:rPr>
      </w:pPr>
      <w:r w:rsidRPr="00BE6C43">
        <w:rPr>
          <w:rFonts w:ascii="Arial" w:hAnsi="Arial" w:cs="Arial"/>
          <w:b/>
          <w:bCs/>
        </w:rPr>
        <w:t>Será utilizado o Sistema de Registro de Preços:</w:t>
      </w:r>
      <w:r w:rsidRPr="00BE6C43">
        <w:rPr>
          <w:rFonts w:ascii="Arial" w:hAnsi="Arial" w:cs="Arial"/>
          <w:sz w:val="20"/>
          <w:szCs w:val="20"/>
        </w:rPr>
        <w:t xml:space="preserve"> </w:t>
      </w:r>
      <w:r w:rsidRPr="00BE6C43">
        <w:rPr>
          <w:rFonts w:ascii="Arial" w:hAnsi="Arial" w:cs="Arial"/>
          <w:iCs/>
          <w:sz w:val="20"/>
          <w:szCs w:val="20"/>
        </w:rPr>
        <w:t>Não será utilizado o Sistema de Registro de Preços</w:t>
      </w:r>
      <w:r w:rsidRPr="00BB18A4">
        <w:rPr>
          <w:rFonts w:ascii="Arial" w:hAnsi="Arial" w:cs="Arial"/>
          <w:iCs/>
          <w:sz w:val="20"/>
          <w:szCs w:val="20"/>
        </w:rPr>
        <w:t xml:space="preserve">, pois a demanda administrativa é definida e específica, não sendo apropriada </w:t>
      </w:r>
      <w:r w:rsidRPr="00BE6C43">
        <w:rPr>
          <w:rFonts w:ascii="Arial" w:hAnsi="Arial" w:cs="Arial"/>
          <w:bCs/>
          <w:sz w:val="20"/>
          <w:szCs w:val="20"/>
        </w:rPr>
        <w:t>a adoção do Sistema de Registro de Preços (SRP).</w:t>
      </w:r>
    </w:p>
    <w:p w14:paraId="157244E4" w14:textId="77777777" w:rsidR="00236388" w:rsidRPr="00BE6C43" w:rsidRDefault="00236388" w:rsidP="00236388">
      <w:pPr>
        <w:spacing w:line="276" w:lineRule="auto"/>
        <w:jc w:val="both"/>
        <w:rPr>
          <w:rFonts w:ascii="Arial" w:hAnsi="Arial" w:cs="Arial"/>
        </w:rPr>
      </w:pPr>
      <w:r w:rsidRPr="00BE6C43">
        <w:rPr>
          <w:rFonts w:ascii="Arial" w:hAnsi="Arial" w:cs="Arial"/>
          <w:b/>
          <w:bCs/>
        </w:rPr>
        <w:t>Forma de adjudicação:</w:t>
      </w:r>
      <w:r w:rsidRPr="00BE6C43">
        <w:rPr>
          <w:rFonts w:ascii="Arial" w:hAnsi="Arial" w:cs="Arial"/>
        </w:rPr>
        <w:t xml:space="preserve"> </w:t>
      </w:r>
      <w:r w:rsidRPr="00BE6C43">
        <w:rPr>
          <w:rFonts w:ascii="Arial" w:hAnsi="Arial" w:cs="Arial"/>
          <w:sz w:val="20"/>
          <w:szCs w:val="20"/>
        </w:rPr>
        <w:t>Global</w:t>
      </w:r>
      <w:r w:rsidRPr="00BE6C43">
        <w:rPr>
          <w:rFonts w:ascii="Arial" w:hAnsi="Arial" w:cs="Arial"/>
        </w:rPr>
        <w:t>.</w:t>
      </w:r>
    </w:p>
    <w:p w14:paraId="5BC9ADE0" w14:textId="77777777" w:rsidR="00236388" w:rsidRPr="00BE6C43" w:rsidRDefault="00236388" w:rsidP="00236388">
      <w:pPr>
        <w:spacing w:line="276" w:lineRule="auto"/>
        <w:jc w:val="both"/>
        <w:rPr>
          <w:rFonts w:ascii="Arial" w:hAnsi="Arial" w:cs="Arial"/>
        </w:rPr>
      </w:pPr>
      <w:r w:rsidRPr="00BE6C43">
        <w:rPr>
          <w:rFonts w:ascii="Arial" w:hAnsi="Arial" w:cs="Arial"/>
          <w:b/>
          <w:bCs/>
        </w:rPr>
        <w:t>Critério de julgamento das propostas:</w:t>
      </w:r>
      <w:r w:rsidRPr="00BE6C43">
        <w:rPr>
          <w:rFonts w:ascii="Arial" w:hAnsi="Arial" w:cs="Arial"/>
        </w:rPr>
        <w:t xml:space="preserve"> </w:t>
      </w:r>
      <w:r w:rsidRPr="00BE6C43">
        <w:rPr>
          <w:rFonts w:ascii="Arial" w:hAnsi="Arial" w:cs="Arial"/>
          <w:sz w:val="20"/>
          <w:szCs w:val="20"/>
        </w:rPr>
        <w:t>Menor Preço.</w:t>
      </w:r>
      <w:r w:rsidRPr="00BE6C43">
        <w:rPr>
          <w:rFonts w:ascii="Arial" w:hAnsi="Arial" w:cs="Arial"/>
          <w:b/>
          <w:bCs/>
          <w:sz w:val="20"/>
          <w:szCs w:val="20"/>
        </w:rPr>
        <w:t> </w:t>
      </w:r>
    </w:p>
    <w:p w14:paraId="63205C6A" w14:textId="77777777" w:rsidR="00236388" w:rsidRDefault="00236388" w:rsidP="00236388">
      <w:pPr>
        <w:spacing w:line="276" w:lineRule="auto"/>
        <w:rPr>
          <w:rFonts w:ascii="Arial" w:hAnsi="Arial" w:cs="Arial"/>
          <w:b/>
          <w:iCs/>
          <w:sz w:val="20"/>
          <w:szCs w:val="20"/>
        </w:rPr>
      </w:pPr>
      <w:r w:rsidRPr="00933B59">
        <w:rPr>
          <w:rFonts w:ascii="Arial" w:hAnsi="Arial" w:cs="Arial"/>
          <w:b/>
          <w:iCs/>
          <w:sz w:val="20"/>
          <w:szCs w:val="20"/>
        </w:rPr>
        <w:t>Não foi possível apurar o valor estimado da contratação, pois não houveram contratações anteriores com o mesmo descritivo do item.</w:t>
      </w:r>
    </w:p>
    <w:p w14:paraId="6B8639E1" w14:textId="77777777" w:rsidR="00236388" w:rsidRPr="00BE6C43" w:rsidRDefault="00236388" w:rsidP="00236388">
      <w:pPr>
        <w:spacing w:line="276" w:lineRule="auto"/>
        <w:jc w:val="both"/>
        <w:rPr>
          <w:rFonts w:ascii="Arial" w:hAnsi="Arial" w:cs="Arial"/>
          <w:b/>
          <w:bCs/>
          <w:sz w:val="20"/>
          <w:szCs w:val="20"/>
        </w:rPr>
      </w:pPr>
      <w:r w:rsidRPr="00BE6C43">
        <w:rPr>
          <w:rFonts w:ascii="Arial" w:hAnsi="Arial" w:cs="Arial"/>
          <w:b/>
          <w:bCs/>
          <w:sz w:val="20"/>
          <w:szCs w:val="20"/>
        </w:rPr>
        <w:t>Será admitida a participação de consórcios de empresas.</w:t>
      </w:r>
    </w:p>
    <w:p w14:paraId="71B7BA2A" w14:textId="77777777" w:rsidR="00236388" w:rsidRPr="00BE6C43" w:rsidRDefault="00236388" w:rsidP="00236388">
      <w:pPr>
        <w:spacing w:line="276" w:lineRule="auto"/>
        <w:jc w:val="both"/>
        <w:rPr>
          <w:rFonts w:ascii="Arial" w:hAnsi="Arial" w:cs="Arial"/>
          <w:b/>
          <w:bCs/>
        </w:rPr>
      </w:pPr>
      <w:r w:rsidRPr="00BE6C43">
        <w:rPr>
          <w:rFonts w:ascii="Arial" w:hAnsi="Arial" w:cs="Arial"/>
          <w:b/>
          <w:bCs/>
        </w:rPr>
        <w:t>JUSTIFICATIVA</w:t>
      </w:r>
    </w:p>
    <w:p w14:paraId="306DDCC9" w14:textId="77777777" w:rsidR="00236388" w:rsidRPr="008B7AAF" w:rsidRDefault="00236388" w:rsidP="00236388">
      <w:pPr>
        <w:spacing w:line="276" w:lineRule="auto"/>
        <w:ind w:firstLine="567"/>
        <w:jc w:val="both"/>
        <w:rPr>
          <w:rFonts w:ascii="Arial" w:hAnsi="Arial" w:cs="Arial"/>
          <w:bCs/>
          <w:sz w:val="20"/>
          <w:szCs w:val="20"/>
        </w:rPr>
      </w:pPr>
      <w:r w:rsidRPr="008B7AAF">
        <w:rPr>
          <w:rFonts w:ascii="Arial" w:hAnsi="Arial" w:cs="Arial"/>
          <w:bCs/>
          <w:sz w:val="20"/>
          <w:szCs w:val="20"/>
        </w:rPr>
        <w:t>A substituição da grama sintética do playground faz-se necessária devido ao avançado estado de deterioração e desgaste causado pela ação do tempo, pela exposição contínua às condições climáticas e pelo uso frequente pelas crianças. Ao longo do período de utilização, o material sofreu impactos significativos provenientes de chuvas intensas, radiação solar constante e variações de temperatura, fatores que contribuíram para o ressecamento das fibras, perda de cor, descolamento de áreas e diminuição da maciez e absorção de impacto.</w:t>
      </w:r>
    </w:p>
    <w:p w14:paraId="01BBEADB" w14:textId="77777777" w:rsidR="00236388" w:rsidRPr="008B7AAF" w:rsidRDefault="00236388" w:rsidP="00236388">
      <w:pPr>
        <w:spacing w:line="276" w:lineRule="auto"/>
        <w:ind w:firstLine="567"/>
        <w:jc w:val="both"/>
        <w:rPr>
          <w:rFonts w:ascii="Arial" w:hAnsi="Arial" w:cs="Arial"/>
          <w:bCs/>
          <w:sz w:val="20"/>
          <w:szCs w:val="20"/>
        </w:rPr>
      </w:pPr>
      <w:r w:rsidRPr="008B7AAF">
        <w:rPr>
          <w:rFonts w:ascii="Arial" w:hAnsi="Arial" w:cs="Arial"/>
          <w:bCs/>
          <w:sz w:val="20"/>
          <w:szCs w:val="20"/>
        </w:rPr>
        <w:t>Além disso, o uso diário pelas crianças acelerou o processo de desgaste, resultando em falhas visíveis na superfície, zonas irregulares e pontos onde a proteção já não se encontra adequada. Esse cenário compromete não apenas a estética do espaço, mas principalmente a segurança e o conforto dos usuários, aumentando o risco de escorregões, arranhões e pequenos acidentes.</w:t>
      </w:r>
    </w:p>
    <w:p w14:paraId="212D9340" w14:textId="77777777" w:rsidR="00236388" w:rsidRPr="008B7AAF" w:rsidRDefault="00236388" w:rsidP="00236388">
      <w:pPr>
        <w:spacing w:line="276" w:lineRule="auto"/>
        <w:ind w:firstLine="567"/>
        <w:jc w:val="both"/>
        <w:rPr>
          <w:rFonts w:ascii="Arial" w:hAnsi="Arial" w:cs="Arial"/>
          <w:bCs/>
          <w:sz w:val="20"/>
          <w:szCs w:val="20"/>
        </w:rPr>
      </w:pPr>
      <w:r w:rsidRPr="008B7AAF">
        <w:rPr>
          <w:rFonts w:ascii="Arial" w:hAnsi="Arial" w:cs="Arial"/>
          <w:bCs/>
          <w:sz w:val="20"/>
          <w:szCs w:val="20"/>
        </w:rPr>
        <w:t>Diante disso, a substituição da grama sintética é imprescindível para garantir um ambiente seguro, agradável e adequado às atividades infantis, preservando o bem-estar das crianças e mantendo o playground em condições apropriadas de funcionamento.</w:t>
      </w:r>
    </w:p>
    <w:p w14:paraId="6C76C0DC" w14:textId="77777777" w:rsidR="00236388" w:rsidRPr="00BE6C43" w:rsidRDefault="00236388" w:rsidP="00236388">
      <w:pPr>
        <w:spacing w:line="276" w:lineRule="auto"/>
        <w:ind w:firstLine="567"/>
        <w:jc w:val="both"/>
        <w:rPr>
          <w:rFonts w:ascii="Arial" w:hAnsi="Arial" w:cs="Arial"/>
          <w:b/>
          <w:bCs/>
        </w:rPr>
      </w:pPr>
      <w:r w:rsidRPr="00BE6C43">
        <w:rPr>
          <w:rFonts w:ascii="Arial" w:hAnsi="Arial" w:cs="Arial"/>
          <w:b/>
          <w:bCs/>
        </w:rPr>
        <w:t>ESPECIFICAÇÕES TÉCNICAS</w:t>
      </w:r>
    </w:p>
    <w:p w14:paraId="22D1BB20" w14:textId="77777777" w:rsidR="00236388" w:rsidRDefault="00236388" w:rsidP="00236388">
      <w:pPr>
        <w:spacing w:line="276" w:lineRule="auto"/>
        <w:ind w:firstLine="567"/>
        <w:jc w:val="both"/>
        <w:rPr>
          <w:rFonts w:ascii="Arial" w:hAnsi="Arial" w:cs="Arial"/>
          <w:sz w:val="20"/>
          <w:szCs w:val="20"/>
        </w:rPr>
      </w:pPr>
      <w:r>
        <w:rPr>
          <w:rFonts w:ascii="Arial" w:hAnsi="Arial" w:cs="Arial"/>
          <w:sz w:val="20"/>
          <w:szCs w:val="20"/>
        </w:rPr>
        <w:t>Não será exigido.</w:t>
      </w:r>
    </w:p>
    <w:p w14:paraId="3C51297F" w14:textId="77777777" w:rsidR="00236388" w:rsidRPr="00BE6C43" w:rsidRDefault="00236388" w:rsidP="00236388">
      <w:pPr>
        <w:spacing w:line="276" w:lineRule="auto"/>
        <w:rPr>
          <w:rFonts w:ascii="Arial" w:hAnsi="Arial" w:cs="Arial"/>
          <w:b/>
          <w:bCs/>
        </w:rPr>
      </w:pPr>
      <w:r w:rsidRPr="00BE6C43">
        <w:rPr>
          <w:rFonts w:ascii="Arial" w:hAnsi="Arial" w:cs="Arial"/>
          <w:b/>
          <w:bCs/>
        </w:rPr>
        <w:t>AMOSTRA / PROTÓTIPO</w:t>
      </w:r>
    </w:p>
    <w:p w14:paraId="10B1C63B" w14:textId="77777777" w:rsidR="00236388" w:rsidRPr="00BE6C43" w:rsidRDefault="00236388" w:rsidP="00236388">
      <w:pPr>
        <w:spacing w:line="276" w:lineRule="auto"/>
        <w:ind w:firstLine="567"/>
        <w:jc w:val="both"/>
        <w:rPr>
          <w:rFonts w:ascii="Arial" w:hAnsi="Arial" w:cs="Arial"/>
          <w:sz w:val="20"/>
          <w:szCs w:val="20"/>
        </w:rPr>
      </w:pPr>
      <w:r w:rsidRPr="00BE6C43">
        <w:rPr>
          <w:rFonts w:ascii="Arial" w:hAnsi="Arial" w:cs="Arial"/>
          <w:sz w:val="20"/>
          <w:szCs w:val="20"/>
        </w:rPr>
        <w:t>Não será exigida apresentação de amostra / modelo.</w:t>
      </w:r>
    </w:p>
    <w:p w14:paraId="39163642" w14:textId="77777777" w:rsidR="00236388" w:rsidRPr="00BE6C43" w:rsidRDefault="00236388" w:rsidP="00236388">
      <w:pPr>
        <w:spacing w:line="276" w:lineRule="auto"/>
        <w:rPr>
          <w:rFonts w:ascii="Arial" w:hAnsi="Arial" w:cs="Arial"/>
          <w:b/>
          <w:bCs/>
        </w:rPr>
      </w:pPr>
      <w:r w:rsidRPr="00BE6C43">
        <w:rPr>
          <w:rFonts w:ascii="Arial" w:hAnsi="Arial" w:cs="Arial"/>
          <w:b/>
          <w:bCs/>
        </w:rPr>
        <w:t>QUALIFICAÇÃO TÉCNICA</w:t>
      </w:r>
    </w:p>
    <w:p w14:paraId="242C4C75" w14:textId="77777777" w:rsidR="00236388" w:rsidRPr="00D518F6" w:rsidRDefault="00236388" w:rsidP="00236388">
      <w:pPr>
        <w:pStyle w:val="Nivel2"/>
        <w:numPr>
          <w:ilvl w:val="0"/>
          <w:numId w:val="0"/>
        </w:numPr>
        <w:tabs>
          <w:tab w:val="left" w:pos="1134"/>
        </w:tabs>
        <w:ind w:firstLine="567"/>
      </w:pPr>
      <w:r w:rsidRPr="00D518F6">
        <w:t>Prova de registro de pessoa jurídica no Conselho de Arquitetura e Urbanismo – CAU, na qual conste responsável técnico pela empresa e/ou Conselho Regional de Engenharia, Arquitetura e Agronomia – CREA, na qual conste o responsável técnico pela empresa. Os proponentes que forem sediados em outra jurisdição e, consequentemente, inscritos no CREA de origem, deverão, por ocasião da contratação, apresentar, obrigatoriamente, visto junto ao CREA do Estado do Paraná, por força do disposto na Lei nº 5.194 de 24 de dezembro de 1966, em consonância com a Resolução nº 265 de 15 de dezembro de 1979, do CONFEA;</w:t>
      </w:r>
    </w:p>
    <w:p w14:paraId="527DED1C" w14:textId="77777777" w:rsidR="00236388" w:rsidRPr="00D518F6" w:rsidRDefault="00236388" w:rsidP="00236388">
      <w:pPr>
        <w:pStyle w:val="Nivel2"/>
        <w:numPr>
          <w:ilvl w:val="0"/>
          <w:numId w:val="0"/>
        </w:numPr>
        <w:tabs>
          <w:tab w:val="left" w:pos="1134"/>
        </w:tabs>
        <w:ind w:firstLine="567"/>
      </w:pPr>
      <w:r w:rsidRPr="00D518F6">
        <w:t>Prova de registro de 01 (um) responsável técnico para a execução da obra, este deverá pertencer o quadro permanente da empresa, quer seja com vínculo empregatício ou seu proprietário, devidamente inscrito no Conselho Regional de Engenharia, Arquitetura e Agronomia – CREA e/ou Conselho de Arquitetura e Urbanismo – CAU;</w:t>
      </w:r>
    </w:p>
    <w:p w14:paraId="43FE2563" w14:textId="77777777" w:rsidR="00236388" w:rsidRPr="00D518F6" w:rsidRDefault="00236388" w:rsidP="00236388">
      <w:pPr>
        <w:pStyle w:val="Nivel2"/>
        <w:numPr>
          <w:ilvl w:val="0"/>
          <w:numId w:val="0"/>
        </w:numPr>
        <w:tabs>
          <w:tab w:val="left" w:pos="1134"/>
        </w:tabs>
      </w:pPr>
      <w:r w:rsidRPr="00D518F6">
        <w:t xml:space="preserve">           A comprovação de vínculo se dará através de registro em CTPS (Carteira de Trabalho e Previdência Social), ficha de registro ou contrato de trabalho, entre o responsável técnico pela execução da obra e a proponente. Para dirigente ou sócio da empresa, tal comprovação poderá ser feita através da cópia do contrato social ou da ata da assembleia de sua investidura no cargo;</w:t>
      </w:r>
    </w:p>
    <w:p w14:paraId="07ED151E" w14:textId="77777777" w:rsidR="00236388" w:rsidRPr="00D518F6" w:rsidRDefault="00236388" w:rsidP="00236388">
      <w:pPr>
        <w:pStyle w:val="Nivel2"/>
        <w:numPr>
          <w:ilvl w:val="0"/>
          <w:numId w:val="0"/>
        </w:numPr>
        <w:tabs>
          <w:tab w:val="left" w:pos="1134"/>
        </w:tabs>
        <w:ind w:firstLine="567"/>
      </w:pPr>
      <w:r w:rsidRPr="00D518F6">
        <w:lastRenderedPageBreak/>
        <w:t>Atestado (s) e/ou declaração (s) em nome da proponente, expedido por pessoa jurídica de direito público ou privado, de execução de, no mínimo, uma obra concluída, sendo de semelhante complexidade tecnológica e operacional equivalente ou superior às solicitadas. (QUALIFICAÇÃO TÉCNICA OPERACIONAL);</w:t>
      </w:r>
    </w:p>
    <w:p w14:paraId="2D4FE4AF" w14:textId="77777777" w:rsidR="00236388" w:rsidRPr="00D518F6" w:rsidRDefault="00236388" w:rsidP="00236388">
      <w:pPr>
        <w:pStyle w:val="Nivel2"/>
        <w:numPr>
          <w:ilvl w:val="0"/>
          <w:numId w:val="0"/>
        </w:numPr>
        <w:tabs>
          <w:tab w:val="left" w:pos="1134"/>
        </w:tabs>
        <w:ind w:firstLine="567"/>
      </w:pPr>
      <w:r w:rsidRPr="00D518F6">
        <w:t>Certificado de acervo técnico Profissional – CAT do responsável técnico indicado, de acordo com o objeto da presente licitação emitido pelo Conselho Regional de Engenharia e Agronomia – CREA e/ou Conselho de Arquitetura e Urbanismo – CAU, sendo de semelhante complexidade tecnológica e operacional equivalente ou superior às solicitadas. (QUALIFICAÇÃO TÉCNICA PROFISSIONAL);</w:t>
      </w:r>
    </w:p>
    <w:p w14:paraId="6D04DDAC" w14:textId="77777777" w:rsidR="00236388" w:rsidRPr="00D518F6" w:rsidRDefault="00236388" w:rsidP="00236388">
      <w:pPr>
        <w:pStyle w:val="Nivel2"/>
        <w:numPr>
          <w:ilvl w:val="0"/>
          <w:numId w:val="0"/>
        </w:numPr>
        <w:tabs>
          <w:tab w:val="left" w:pos="1134"/>
        </w:tabs>
        <w:ind w:firstLine="567"/>
      </w:pPr>
      <w:r w:rsidRPr="00D518F6">
        <w:t xml:space="preserve"> Para o atendimento das quantidades mínimas acima, a quantidade de cada um dos serviços deverá ser atendida, sendo permitida a soma de atestados ou declarações. Conforme jurisprudências do TCU;</w:t>
      </w:r>
    </w:p>
    <w:p w14:paraId="6EB8EFFD" w14:textId="77777777" w:rsidR="00236388" w:rsidRPr="00D518F6" w:rsidRDefault="00236388" w:rsidP="00236388">
      <w:pPr>
        <w:pStyle w:val="Nivel2"/>
        <w:numPr>
          <w:ilvl w:val="0"/>
          <w:numId w:val="0"/>
        </w:numPr>
        <w:tabs>
          <w:tab w:val="left" w:pos="1134"/>
        </w:tabs>
        <w:ind w:firstLine="567"/>
      </w:pPr>
      <w:r w:rsidRPr="00D518F6">
        <w:t>Atestado de visita, expedido pelo licitador, esta deverá ocorrer em até no máximo 03(três) dias antes da abertura do presente certame. A proponente, através de representante devidamente habilitado junto ao CREA, quando da visita ao local da obra deve obter, por sua exclusividade, toda a informação necessária para o preparo de sua proposta;</w:t>
      </w:r>
    </w:p>
    <w:p w14:paraId="47DBBB50" w14:textId="77777777" w:rsidR="00236388" w:rsidRPr="00D518F6" w:rsidRDefault="00236388" w:rsidP="00236388">
      <w:pPr>
        <w:pStyle w:val="Nivel2"/>
        <w:numPr>
          <w:ilvl w:val="0"/>
          <w:numId w:val="0"/>
        </w:numPr>
        <w:tabs>
          <w:tab w:val="left" w:pos="1134"/>
        </w:tabs>
        <w:ind w:firstLine="567"/>
      </w:pPr>
      <w:r w:rsidRPr="00D518F6">
        <w:t xml:space="preserve"> A empresa interessada deverá agendar a visita, através do telefone (43) 3428-1122 das 13:00 h às 17:00 h c/ Sr. Augusto </w:t>
      </w:r>
      <w:proofErr w:type="spellStart"/>
      <w:r w:rsidRPr="00D518F6">
        <w:t>Ciskoski</w:t>
      </w:r>
      <w:proofErr w:type="spellEnd"/>
      <w:r w:rsidRPr="00D518F6">
        <w:t>;</w:t>
      </w:r>
    </w:p>
    <w:p w14:paraId="53ADD663" w14:textId="77777777" w:rsidR="00236388" w:rsidRPr="00BE6C43" w:rsidRDefault="00236388" w:rsidP="00236388">
      <w:pPr>
        <w:pStyle w:val="Nivel2"/>
        <w:numPr>
          <w:ilvl w:val="0"/>
          <w:numId w:val="0"/>
        </w:numPr>
        <w:tabs>
          <w:tab w:val="left" w:pos="1134"/>
        </w:tabs>
        <w:ind w:firstLine="567"/>
      </w:pPr>
      <w:r w:rsidRPr="00D518F6">
        <w:t>O não atendimento às disposições constantes sobre a visita técnica não acarretará na inabilitação da proponente. Contudo, implicará na aceitação tácita das condições técnicas, do grau de dificuldades dos trabalhos e dos demais aspectos que possam influir direta e indiretamente na execução do objeto e na elaboração da proposta do presente Edital.</w:t>
      </w:r>
    </w:p>
    <w:p w14:paraId="433C7A31" w14:textId="77777777" w:rsidR="00236388" w:rsidRPr="00BE6C43" w:rsidRDefault="00236388" w:rsidP="00236388">
      <w:pPr>
        <w:spacing w:line="276" w:lineRule="auto"/>
        <w:jc w:val="both"/>
        <w:rPr>
          <w:rFonts w:ascii="Arial" w:hAnsi="Arial" w:cs="Arial"/>
          <w:b/>
          <w:bCs/>
        </w:rPr>
      </w:pPr>
      <w:r w:rsidRPr="00BE6C43">
        <w:rPr>
          <w:rFonts w:ascii="Arial" w:hAnsi="Arial" w:cs="Arial"/>
          <w:b/>
          <w:bCs/>
        </w:rPr>
        <w:t>PRAZOS, LOCAIS, FORMA DE EXECUÇÃO E RECEBIMENTO</w:t>
      </w:r>
    </w:p>
    <w:p w14:paraId="02287DB9" w14:textId="77777777" w:rsidR="00236388" w:rsidRDefault="00236388" w:rsidP="00236388">
      <w:pPr>
        <w:spacing w:line="276" w:lineRule="auto"/>
        <w:jc w:val="both"/>
        <w:rPr>
          <w:rFonts w:ascii="Arial" w:hAnsi="Arial" w:cs="Arial"/>
          <w:sz w:val="20"/>
          <w:szCs w:val="20"/>
        </w:rPr>
      </w:pPr>
      <w:r w:rsidRPr="0055682F">
        <w:rPr>
          <w:rFonts w:ascii="Arial" w:hAnsi="Arial" w:cs="Arial"/>
          <w:b/>
          <w:bCs/>
          <w:sz w:val="20"/>
          <w:szCs w:val="20"/>
        </w:rPr>
        <w:t>Prazo de início do serviço/execução:</w:t>
      </w:r>
      <w:r w:rsidRPr="0055682F">
        <w:rPr>
          <w:rFonts w:ascii="Arial" w:hAnsi="Arial" w:cs="Arial"/>
          <w:sz w:val="20"/>
          <w:szCs w:val="20"/>
        </w:rPr>
        <w:t xml:space="preserve"> </w:t>
      </w:r>
    </w:p>
    <w:p w14:paraId="666BE677" w14:textId="77777777" w:rsidR="00236388" w:rsidRPr="0055682F" w:rsidRDefault="00236388" w:rsidP="00236388">
      <w:pPr>
        <w:ind w:firstLine="567"/>
        <w:jc w:val="both"/>
        <w:rPr>
          <w:rFonts w:ascii="Arial" w:hAnsi="Arial" w:cs="Arial"/>
          <w:sz w:val="20"/>
          <w:szCs w:val="20"/>
        </w:rPr>
      </w:pPr>
      <w:r w:rsidRPr="0055682F">
        <w:rPr>
          <w:rFonts w:ascii="Arial" w:hAnsi="Arial" w:cs="Arial"/>
          <w:sz w:val="20"/>
          <w:szCs w:val="20"/>
        </w:rPr>
        <w:t>Deverá ocorrer após assinatura da ordem de serviços</w:t>
      </w:r>
      <w:r w:rsidRPr="00C7199A">
        <w:t xml:space="preserve"> a qual se dará após assinatura do contrato</w:t>
      </w:r>
      <w:r>
        <w:rPr>
          <w:rFonts w:ascii="Arial" w:hAnsi="Arial" w:cs="Arial"/>
          <w:sz w:val="20"/>
          <w:szCs w:val="20"/>
        </w:rPr>
        <w:t>.</w:t>
      </w:r>
      <w:r w:rsidRPr="0055682F">
        <w:rPr>
          <w:rFonts w:ascii="Arial" w:hAnsi="Arial" w:cs="Arial"/>
          <w:sz w:val="20"/>
          <w:szCs w:val="20"/>
        </w:rPr>
        <w:t xml:space="preserve">  </w:t>
      </w:r>
    </w:p>
    <w:p w14:paraId="54754F47" w14:textId="77777777" w:rsidR="00236388" w:rsidRDefault="00236388" w:rsidP="00236388">
      <w:pPr>
        <w:jc w:val="both"/>
        <w:rPr>
          <w:rFonts w:ascii="Arial" w:hAnsi="Arial" w:cs="Arial"/>
          <w:b/>
          <w:bCs/>
          <w:sz w:val="20"/>
          <w:szCs w:val="20"/>
        </w:rPr>
      </w:pPr>
      <w:r w:rsidRPr="0055682F">
        <w:rPr>
          <w:rFonts w:ascii="Arial" w:hAnsi="Arial" w:cs="Arial"/>
          <w:b/>
          <w:bCs/>
          <w:sz w:val="20"/>
          <w:szCs w:val="20"/>
        </w:rPr>
        <w:t xml:space="preserve">Prazo de </w:t>
      </w:r>
      <w:bookmarkStart w:id="53" w:name="_Hlk188341901"/>
      <w:r>
        <w:rPr>
          <w:rFonts w:ascii="Arial" w:hAnsi="Arial" w:cs="Arial"/>
          <w:b/>
          <w:bCs/>
          <w:sz w:val="20"/>
          <w:szCs w:val="20"/>
        </w:rPr>
        <w:t>Execução</w:t>
      </w:r>
      <w:r w:rsidRPr="0055682F">
        <w:rPr>
          <w:rFonts w:ascii="Arial" w:hAnsi="Arial" w:cs="Arial"/>
          <w:b/>
          <w:bCs/>
          <w:sz w:val="20"/>
          <w:szCs w:val="20"/>
        </w:rPr>
        <w:t xml:space="preserve">: </w:t>
      </w:r>
    </w:p>
    <w:p w14:paraId="336F44CA" w14:textId="77777777" w:rsidR="00236388" w:rsidRDefault="00236388" w:rsidP="00236388">
      <w:pPr>
        <w:ind w:firstLine="567"/>
        <w:jc w:val="both"/>
        <w:rPr>
          <w:rFonts w:ascii="Arial" w:hAnsi="Arial" w:cs="Arial"/>
          <w:sz w:val="20"/>
          <w:szCs w:val="20"/>
        </w:rPr>
      </w:pPr>
      <w:r w:rsidRPr="0055682F">
        <w:rPr>
          <w:rFonts w:ascii="Arial" w:hAnsi="Arial" w:cs="Arial"/>
          <w:sz w:val="20"/>
          <w:szCs w:val="20"/>
        </w:rPr>
        <w:t xml:space="preserve">Será </w:t>
      </w:r>
      <w:r w:rsidRPr="00867AE7">
        <w:rPr>
          <w:rFonts w:ascii="Arial" w:hAnsi="Arial" w:cs="Arial"/>
          <w:sz w:val="20"/>
          <w:szCs w:val="20"/>
        </w:rPr>
        <w:t xml:space="preserve">de </w:t>
      </w:r>
      <w:r>
        <w:rPr>
          <w:rFonts w:ascii="Arial" w:hAnsi="Arial" w:cs="Arial"/>
          <w:sz w:val="20"/>
          <w:szCs w:val="20"/>
        </w:rPr>
        <w:t>30</w:t>
      </w:r>
      <w:r w:rsidRPr="00867AE7">
        <w:rPr>
          <w:rFonts w:ascii="Arial" w:hAnsi="Arial" w:cs="Arial"/>
          <w:sz w:val="20"/>
          <w:szCs w:val="20"/>
        </w:rPr>
        <w:t xml:space="preserve"> (</w:t>
      </w:r>
      <w:r>
        <w:rPr>
          <w:rFonts w:ascii="Arial" w:hAnsi="Arial" w:cs="Arial"/>
          <w:sz w:val="20"/>
          <w:szCs w:val="20"/>
        </w:rPr>
        <w:t>trinta dias</w:t>
      </w:r>
      <w:r w:rsidRPr="00867AE7">
        <w:rPr>
          <w:rFonts w:ascii="Arial" w:hAnsi="Arial" w:cs="Arial"/>
          <w:sz w:val="20"/>
          <w:szCs w:val="20"/>
        </w:rPr>
        <w:t>) dias, prorrogável na forma dos instrumentos normativos da presente contratação.</w:t>
      </w:r>
    </w:p>
    <w:p w14:paraId="4EAEC5BC" w14:textId="77777777" w:rsidR="00236388" w:rsidRDefault="00236388" w:rsidP="00236388">
      <w:pPr>
        <w:jc w:val="both"/>
        <w:rPr>
          <w:rFonts w:ascii="Arial" w:hAnsi="Arial" w:cs="Arial"/>
          <w:b/>
          <w:bCs/>
          <w:sz w:val="20"/>
          <w:szCs w:val="20"/>
        </w:rPr>
      </w:pPr>
      <w:r w:rsidRPr="005463E7">
        <w:rPr>
          <w:rFonts w:ascii="Arial" w:hAnsi="Arial" w:cs="Arial"/>
          <w:b/>
          <w:bCs/>
          <w:sz w:val="20"/>
          <w:szCs w:val="20"/>
        </w:rPr>
        <w:t>Prazo de Vigência:</w:t>
      </w:r>
    </w:p>
    <w:p w14:paraId="21E49AA9" w14:textId="77777777" w:rsidR="00236388" w:rsidRDefault="00236388" w:rsidP="00236388">
      <w:pPr>
        <w:ind w:firstLine="567"/>
        <w:jc w:val="both"/>
        <w:rPr>
          <w:rFonts w:ascii="Arial" w:hAnsi="Arial" w:cs="Arial"/>
          <w:sz w:val="20"/>
          <w:szCs w:val="20"/>
        </w:rPr>
      </w:pPr>
      <w:r w:rsidRPr="0055682F">
        <w:rPr>
          <w:rFonts w:ascii="Arial" w:hAnsi="Arial" w:cs="Arial"/>
          <w:sz w:val="20"/>
          <w:szCs w:val="20"/>
        </w:rPr>
        <w:t xml:space="preserve">Será </w:t>
      </w:r>
      <w:r w:rsidRPr="00867AE7">
        <w:rPr>
          <w:rFonts w:ascii="Arial" w:hAnsi="Arial" w:cs="Arial"/>
          <w:sz w:val="20"/>
          <w:szCs w:val="20"/>
        </w:rPr>
        <w:t xml:space="preserve">de </w:t>
      </w:r>
      <w:r>
        <w:rPr>
          <w:rFonts w:ascii="Arial" w:hAnsi="Arial" w:cs="Arial"/>
          <w:sz w:val="20"/>
          <w:szCs w:val="20"/>
        </w:rPr>
        <w:t>1 ano</w:t>
      </w:r>
      <w:r w:rsidRPr="00867AE7">
        <w:rPr>
          <w:rFonts w:ascii="Arial" w:hAnsi="Arial" w:cs="Arial"/>
          <w:sz w:val="20"/>
          <w:szCs w:val="20"/>
        </w:rPr>
        <w:t>, prorrogável na forma dos instrumentos normativos da presente contratação.</w:t>
      </w:r>
    </w:p>
    <w:p w14:paraId="5A0E054F" w14:textId="77777777" w:rsidR="00236388" w:rsidRPr="005463E7" w:rsidRDefault="00236388" w:rsidP="00236388">
      <w:pPr>
        <w:jc w:val="both"/>
        <w:rPr>
          <w:rFonts w:ascii="Arial" w:hAnsi="Arial" w:cs="Arial"/>
          <w:b/>
          <w:bCs/>
          <w:sz w:val="20"/>
          <w:szCs w:val="20"/>
        </w:rPr>
      </w:pPr>
    </w:p>
    <w:p w14:paraId="66EE7F37" w14:textId="77777777" w:rsidR="00236388" w:rsidRDefault="00236388" w:rsidP="00236388">
      <w:pPr>
        <w:jc w:val="both"/>
        <w:rPr>
          <w:rFonts w:ascii="Arial" w:hAnsi="Arial" w:cs="Arial"/>
          <w:b/>
          <w:bCs/>
          <w:sz w:val="20"/>
          <w:szCs w:val="20"/>
        </w:rPr>
      </w:pPr>
      <w:r w:rsidRPr="00867AE7">
        <w:rPr>
          <w:rFonts w:ascii="Arial" w:hAnsi="Arial" w:cs="Arial"/>
          <w:b/>
          <w:bCs/>
          <w:sz w:val="20"/>
          <w:szCs w:val="20"/>
        </w:rPr>
        <w:t>Local de entrega/execução dos serviços:</w:t>
      </w:r>
      <w:bookmarkEnd w:id="53"/>
      <w:r>
        <w:rPr>
          <w:rFonts w:ascii="Arial" w:hAnsi="Arial" w:cs="Arial"/>
          <w:b/>
          <w:bCs/>
          <w:sz w:val="20"/>
          <w:szCs w:val="20"/>
        </w:rPr>
        <w:t xml:space="preserve"> </w:t>
      </w:r>
    </w:p>
    <w:p w14:paraId="669340D0" w14:textId="77777777" w:rsidR="00236388" w:rsidRPr="00020A48" w:rsidRDefault="00236388" w:rsidP="00236388">
      <w:pPr>
        <w:jc w:val="both"/>
        <w:rPr>
          <w:rFonts w:ascii="Arial" w:eastAsia="Arial" w:hAnsi="Arial" w:cs="Arial"/>
          <w:iCs/>
          <w:color w:val="000000"/>
          <w:sz w:val="20"/>
        </w:rPr>
      </w:pPr>
      <w:r>
        <w:rPr>
          <w:rFonts w:ascii="Arial" w:hAnsi="Arial" w:cs="Arial"/>
          <w:sz w:val="20"/>
          <w:szCs w:val="20"/>
        </w:rPr>
        <w:t xml:space="preserve">    </w:t>
      </w:r>
      <w:r w:rsidRPr="008B7AAF">
        <w:rPr>
          <w:rFonts w:ascii="Arial" w:eastAsia="Arial" w:hAnsi="Arial" w:cs="Arial"/>
          <w:iCs/>
          <w:color w:val="000000"/>
          <w:sz w:val="20"/>
        </w:rPr>
        <w:t>Avenida Santiago Lopes José, esquina com Rua Atlântico Praça da Rodoviária, no município Marilândia do Sul/Pr.</w:t>
      </w:r>
    </w:p>
    <w:p w14:paraId="3A2A519E" w14:textId="77777777" w:rsidR="00236388" w:rsidRPr="00867AE7" w:rsidRDefault="00236388" w:rsidP="00236388">
      <w:pPr>
        <w:ind w:firstLine="567"/>
        <w:jc w:val="both"/>
        <w:rPr>
          <w:rFonts w:ascii="Arial" w:hAnsi="Arial" w:cs="Arial"/>
          <w:b/>
          <w:bCs/>
          <w:sz w:val="20"/>
          <w:szCs w:val="20"/>
        </w:rPr>
      </w:pPr>
      <w:r w:rsidRPr="00867AE7">
        <w:rPr>
          <w:rFonts w:ascii="Arial" w:hAnsi="Arial" w:cs="Arial"/>
          <w:b/>
          <w:bCs/>
          <w:sz w:val="20"/>
          <w:szCs w:val="20"/>
        </w:rPr>
        <w:t>Os serviços serão recebidos provisoriamente, para efeito de posterior verificação de sua conformidade com as especificações constantes neste Termo de Referência e na proposta.</w:t>
      </w:r>
    </w:p>
    <w:p w14:paraId="0489DD03" w14:textId="77777777" w:rsidR="00236388" w:rsidRPr="00867AE7" w:rsidRDefault="00236388" w:rsidP="00236388">
      <w:pPr>
        <w:ind w:firstLine="567"/>
        <w:jc w:val="both"/>
        <w:rPr>
          <w:rFonts w:ascii="Arial" w:hAnsi="Arial" w:cs="Arial"/>
          <w:b/>
          <w:bCs/>
          <w:sz w:val="20"/>
          <w:szCs w:val="20"/>
        </w:rPr>
      </w:pPr>
      <w:r w:rsidRPr="00867AE7">
        <w:rPr>
          <w:rFonts w:ascii="Arial" w:hAnsi="Arial" w:cs="Arial"/>
          <w:b/>
          <w:bCs/>
          <w:sz w:val="20"/>
          <w:szCs w:val="20"/>
        </w:rPr>
        <w:t>Os serviços poderão ser rejeitados, no todo ou em parte, quando em desacordo com as especificações constantes neste Termo de Referência e na proposta, devendo ser substituídos, às suas custas, sem prejuízo da aplicação das penalidades.</w:t>
      </w:r>
    </w:p>
    <w:p w14:paraId="37F081ED" w14:textId="77777777" w:rsidR="00236388" w:rsidRPr="00867AE7" w:rsidRDefault="00236388" w:rsidP="00236388">
      <w:pPr>
        <w:spacing w:line="276" w:lineRule="auto"/>
        <w:ind w:firstLine="567"/>
        <w:jc w:val="both"/>
        <w:rPr>
          <w:rFonts w:ascii="Arial" w:hAnsi="Arial" w:cs="Arial"/>
          <w:b/>
          <w:bCs/>
          <w:sz w:val="20"/>
          <w:szCs w:val="20"/>
        </w:rPr>
      </w:pPr>
      <w:r w:rsidRPr="00867AE7">
        <w:rPr>
          <w:rFonts w:ascii="Arial" w:hAnsi="Arial" w:cs="Arial"/>
          <w:b/>
          <w:bCs/>
          <w:sz w:val="20"/>
          <w:szCs w:val="20"/>
        </w:rPr>
        <w:t>Os serviços serão recebidos definitivamente após a verificação da qualidade e quantidade do material e consequente aceitação do Contratante.</w:t>
      </w:r>
    </w:p>
    <w:p w14:paraId="20B51FAA" w14:textId="77777777" w:rsidR="00236388" w:rsidRPr="00867AE7" w:rsidRDefault="00236388" w:rsidP="00236388">
      <w:pPr>
        <w:spacing w:line="276" w:lineRule="auto"/>
        <w:ind w:firstLine="567"/>
        <w:jc w:val="both"/>
        <w:rPr>
          <w:rFonts w:ascii="Arial" w:hAnsi="Arial" w:cs="Arial"/>
          <w:b/>
          <w:bCs/>
          <w:sz w:val="20"/>
          <w:szCs w:val="20"/>
        </w:rPr>
      </w:pPr>
      <w:r w:rsidRPr="00867AE7">
        <w:rPr>
          <w:rFonts w:ascii="Arial" w:hAnsi="Arial" w:cs="Arial"/>
          <w:b/>
          <w:bCs/>
          <w:sz w:val="20"/>
          <w:szCs w:val="20"/>
        </w:rPr>
        <w:t>O recebimento provisório ou definitivo do objeto não exclui a responsabilidade da Contratada pelos prejuízos resultantes da incorreta execução do contrato.</w:t>
      </w:r>
    </w:p>
    <w:p w14:paraId="5F8C89EF" w14:textId="77777777" w:rsidR="00236388" w:rsidRPr="00CC0519" w:rsidRDefault="00236388" w:rsidP="00236388">
      <w:pPr>
        <w:spacing w:line="276" w:lineRule="auto"/>
        <w:jc w:val="both"/>
        <w:rPr>
          <w:rFonts w:ascii="Arial" w:hAnsi="Arial" w:cs="Arial"/>
          <w:sz w:val="20"/>
          <w:szCs w:val="20"/>
        </w:rPr>
      </w:pPr>
      <w:r w:rsidRPr="00CC0519">
        <w:rPr>
          <w:rFonts w:ascii="Arial" w:hAnsi="Arial" w:cs="Arial"/>
          <w:sz w:val="20"/>
          <w:szCs w:val="20"/>
        </w:rPr>
        <w:t>Marilândia do Sul, PR</w:t>
      </w:r>
      <w:r>
        <w:rPr>
          <w:rFonts w:ascii="Arial" w:hAnsi="Arial" w:cs="Arial"/>
          <w:sz w:val="20"/>
          <w:szCs w:val="20"/>
        </w:rPr>
        <w:t xml:space="preserve"> 17 de novembro </w:t>
      </w:r>
      <w:r w:rsidRPr="007F5AFC">
        <w:rPr>
          <w:rFonts w:ascii="Arial" w:hAnsi="Arial" w:cs="Arial"/>
          <w:sz w:val="20"/>
          <w:szCs w:val="20"/>
        </w:rPr>
        <w:t>de 2025.</w:t>
      </w:r>
    </w:p>
    <w:p w14:paraId="284DC253" w14:textId="1DA7331F" w:rsidR="00236388" w:rsidRPr="004D25EB" w:rsidRDefault="00236388" w:rsidP="00236388">
      <w:pPr>
        <w:spacing w:line="276" w:lineRule="auto"/>
        <w:jc w:val="center"/>
        <w:rPr>
          <w:rFonts w:ascii="Arial" w:hAnsi="Arial" w:cs="Arial"/>
          <w:sz w:val="20"/>
          <w:szCs w:val="20"/>
        </w:rPr>
      </w:pPr>
      <w:bookmarkStart w:id="54" w:name="_Hlk204245256"/>
      <w:r w:rsidRPr="004D25EB">
        <w:rPr>
          <w:rFonts w:ascii="Arial" w:hAnsi="Arial" w:cs="Arial"/>
          <w:sz w:val="20"/>
          <w:szCs w:val="20"/>
        </w:rPr>
        <w:t>________________________</w:t>
      </w:r>
    </w:p>
    <w:bookmarkEnd w:id="54"/>
    <w:p w14:paraId="4A24A33F" w14:textId="77777777" w:rsidR="00236388" w:rsidRPr="004D25EB" w:rsidRDefault="00236388" w:rsidP="00236388">
      <w:pPr>
        <w:spacing w:line="276" w:lineRule="auto"/>
        <w:jc w:val="center"/>
        <w:rPr>
          <w:rFonts w:ascii="Arial" w:hAnsi="Arial" w:cs="Arial"/>
          <w:sz w:val="20"/>
          <w:szCs w:val="20"/>
        </w:rPr>
      </w:pPr>
      <w:r>
        <w:rPr>
          <w:rFonts w:ascii="Arial" w:hAnsi="Arial" w:cs="Arial"/>
          <w:sz w:val="20"/>
          <w:szCs w:val="20"/>
        </w:rPr>
        <w:t>Maicon Paulo Nunes</w:t>
      </w:r>
    </w:p>
    <w:p w14:paraId="7A979175" w14:textId="77777777" w:rsidR="00236388" w:rsidRPr="00182886" w:rsidRDefault="00236388" w:rsidP="00236388">
      <w:pPr>
        <w:tabs>
          <w:tab w:val="left" w:pos="0"/>
          <w:tab w:val="left" w:pos="1335"/>
          <w:tab w:val="center" w:pos="4819"/>
        </w:tabs>
        <w:jc w:val="center"/>
        <w:rPr>
          <w:rFonts w:ascii="Arial" w:eastAsia="Times New Roman" w:hAnsi="Arial" w:cs="Arial"/>
          <w:sz w:val="20"/>
          <w:szCs w:val="20"/>
        </w:rPr>
      </w:pPr>
      <w:r>
        <w:rPr>
          <w:rFonts w:ascii="Arial" w:hAnsi="Arial" w:cs="Arial"/>
          <w:b/>
          <w:bCs/>
          <w:sz w:val="20"/>
          <w:szCs w:val="20"/>
        </w:rPr>
        <w:t>Secretário Municipal de Administração e Planejamento</w:t>
      </w:r>
    </w:p>
    <w:p w14:paraId="23B43316" w14:textId="77777777" w:rsidR="00236388" w:rsidRPr="00CC0519" w:rsidRDefault="00236388" w:rsidP="00236388">
      <w:pPr>
        <w:spacing w:line="276" w:lineRule="auto"/>
        <w:jc w:val="center"/>
        <w:rPr>
          <w:rFonts w:ascii="Arial" w:hAnsi="Arial" w:cs="Arial"/>
          <w:sz w:val="20"/>
          <w:szCs w:val="20"/>
        </w:rPr>
      </w:pPr>
    </w:p>
    <w:p w14:paraId="63F059C4" w14:textId="3643F2C1" w:rsidR="00F3216D" w:rsidRPr="00367B3B" w:rsidRDefault="00236388" w:rsidP="00236388">
      <w:pPr>
        <w:spacing w:before="120" w:after="120"/>
        <w:jc w:val="center"/>
        <w:rPr>
          <w:rFonts w:ascii="Arial" w:hAnsi="Arial" w:cs="Arial"/>
          <w:b/>
          <w:bCs/>
          <w:sz w:val="22"/>
          <w:szCs w:val="22"/>
        </w:rPr>
      </w:pPr>
      <w:r>
        <w:rPr>
          <w:rFonts w:ascii="Arial" w:hAnsi="Arial" w:cs="Arial"/>
          <w:b/>
          <w:bCs/>
          <w:sz w:val="22"/>
          <w:szCs w:val="22"/>
        </w:rPr>
        <w:lastRenderedPageBreak/>
        <w:t xml:space="preserve">ANEXO III </w:t>
      </w:r>
      <w:proofErr w:type="gramStart"/>
      <w:r>
        <w:rPr>
          <w:rFonts w:ascii="Arial" w:hAnsi="Arial" w:cs="Arial"/>
          <w:b/>
          <w:bCs/>
          <w:sz w:val="22"/>
          <w:szCs w:val="22"/>
        </w:rPr>
        <w:t xml:space="preserve">- </w:t>
      </w:r>
      <w:r w:rsidR="00F3216D" w:rsidRPr="00367B3B">
        <w:rPr>
          <w:rFonts w:ascii="Arial" w:hAnsi="Arial" w:cs="Arial"/>
          <w:b/>
          <w:bCs/>
          <w:sz w:val="22"/>
          <w:szCs w:val="22"/>
        </w:rPr>
        <w:t xml:space="preserve"> </w:t>
      </w:r>
      <w:r w:rsidR="00B51263" w:rsidRPr="00367B3B">
        <w:rPr>
          <w:rFonts w:ascii="Arial" w:hAnsi="Arial" w:cs="Arial"/>
          <w:b/>
          <w:bCs/>
          <w:sz w:val="22"/>
          <w:szCs w:val="22"/>
        </w:rPr>
        <w:t>MEMORIAL</w:t>
      </w:r>
      <w:proofErr w:type="gramEnd"/>
      <w:r w:rsidR="00B51263" w:rsidRPr="00367B3B">
        <w:rPr>
          <w:rFonts w:ascii="Arial" w:hAnsi="Arial" w:cs="Arial"/>
          <w:b/>
          <w:bCs/>
          <w:sz w:val="22"/>
          <w:szCs w:val="22"/>
        </w:rPr>
        <w:t xml:space="preserve"> DESCRITIVO E ARQUIVOS REFERENTES A EXECUÇÃO DA OBRA COMO PLANILHAS ORÇAMENTARIAS, CRONOGRAMAS, MEMORIAIS e TERMO DE REFERÊNCIA E PROJETOS</w:t>
      </w:r>
    </w:p>
    <w:p w14:paraId="16B0A340" w14:textId="57EE3508" w:rsidR="00F3216D" w:rsidRPr="00913122" w:rsidRDefault="00F3216D" w:rsidP="00913122">
      <w:pPr>
        <w:spacing w:before="120" w:after="120"/>
        <w:jc w:val="both"/>
        <w:rPr>
          <w:rFonts w:ascii="Arial" w:hAnsi="Arial" w:cs="Arial"/>
          <w:sz w:val="22"/>
          <w:szCs w:val="22"/>
        </w:rPr>
      </w:pPr>
    </w:p>
    <w:p w14:paraId="11738912" w14:textId="5B4873AE" w:rsidR="00F3216D" w:rsidRPr="00913122" w:rsidRDefault="00236388" w:rsidP="00236388">
      <w:pPr>
        <w:spacing w:before="120" w:after="120"/>
        <w:jc w:val="center"/>
        <w:rPr>
          <w:rFonts w:ascii="Arial" w:hAnsi="Arial" w:cs="Arial"/>
          <w:sz w:val="22"/>
          <w:szCs w:val="22"/>
        </w:rPr>
      </w:pPr>
      <w:r>
        <w:rPr>
          <w:rFonts w:ascii="Arial" w:hAnsi="Arial" w:cs="Arial"/>
          <w:sz w:val="22"/>
          <w:szCs w:val="22"/>
        </w:rPr>
        <w:object w:dxaOrig="1536" w:dyaOrig="996" w14:anchorId="687556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07.5pt;height:124.5pt" o:ole="">
            <v:imagedata r:id="rId42" o:title=""/>
          </v:shape>
          <o:OLEObject Type="Embed" ProgID="Package" ShapeID="_x0000_i1027" DrawAspect="Icon" ObjectID="_1824964690" r:id="rId43"/>
        </w:object>
      </w:r>
    </w:p>
    <w:p w14:paraId="6B1FAB4C" w14:textId="16A15346" w:rsidR="000242D9" w:rsidRDefault="000242D9">
      <w:pPr>
        <w:rPr>
          <w:rFonts w:ascii="Arial" w:hAnsi="Arial" w:cs="Arial"/>
          <w:sz w:val="22"/>
          <w:szCs w:val="22"/>
        </w:rPr>
      </w:pPr>
      <w:r>
        <w:rPr>
          <w:rFonts w:ascii="Arial" w:hAnsi="Arial" w:cs="Arial"/>
          <w:sz w:val="22"/>
          <w:szCs w:val="22"/>
        </w:rPr>
        <w:br w:type="page"/>
      </w:r>
    </w:p>
    <w:p w14:paraId="46045E20" w14:textId="77777777" w:rsidR="00F3216D" w:rsidRPr="00913122" w:rsidRDefault="00F3216D" w:rsidP="00913122">
      <w:pPr>
        <w:spacing w:before="120" w:after="120"/>
        <w:jc w:val="both"/>
        <w:rPr>
          <w:rFonts w:ascii="Arial" w:hAnsi="Arial" w:cs="Arial"/>
          <w:sz w:val="22"/>
          <w:szCs w:val="22"/>
        </w:rPr>
      </w:pPr>
    </w:p>
    <w:bookmarkEnd w:id="20"/>
    <w:p w14:paraId="13BF9A0E" w14:textId="77777777" w:rsidR="00CC69C2" w:rsidRPr="00367B3B" w:rsidRDefault="00CC69C2" w:rsidP="00367B3B">
      <w:pPr>
        <w:spacing w:before="120" w:after="120"/>
        <w:jc w:val="center"/>
        <w:rPr>
          <w:rFonts w:ascii="Arial" w:hAnsi="Arial" w:cs="Arial"/>
          <w:b/>
          <w:bCs/>
          <w:sz w:val="22"/>
          <w:szCs w:val="22"/>
          <w:highlight w:val="green"/>
        </w:rPr>
      </w:pPr>
    </w:p>
    <w:p w14:paraId="64E82F98" w14:textId="1AD290FC" w:rsidR="00B25FE3" w:rsidRPr="00050C0F" w:rsidRDefault="00CC69C2" w:rsidP="00050C0F">
      <w:pPr>
        <w:spacing w:before="120" w:after="120"/>
        <w:jc w:val="center"/>
        <w:rPr>
          <w:rFonts w:ascii="Arial" w:hAnsi="Arial" w:cs="Arial"/>
          <w:b/>
          <w:bCs/>
          <w:sz w:val="22"/>
          <w:szCs w:val="22"/>
        </w:rPr>
      </w:pPr>
      <w:r w:rsidRPr="00367B3B">
        <w:rPr>
          <w:rFonts w:ascii="Arial" w:hAnsi="Arial" w:cs="Arial"/>
          <w:b/>
          <w:bCs/>
          <w:sz w:val="22"/>
          <w:szCs w:val="22"/>
          <w:highlight w:val="green"/>
        </w:rPr>
        <w:t>ANEXO I</w:t>
      </w:r>
      <w:r w:rsidR="00B25FE3" w:rsidRPr="00367B3B">
        <w:rPr>
          <w:rFonts w:ascii="Arial" w:hAnsi="Arial" w:cs="Arial"/>
          <w:b/>
          <w:bCs/>
          <w:sz w:val="22"/>
          <w:szCs w:val="22"/>
          <w:highlight w:val="green"/>
        </w:rPr>
        <w:t>II</w:t>
      </w:r>
      <w:r w:rsidRPr="00367B3B">
        <w:rPr>
          <w:rFonts w:ascii="Arial" w:hAnsi="Arial" w:cs="Arial"/>
          <w:b/>
          <w:bCs/>
          <w:sz w:val="22"/>
          <w:szCs w:val="22"/>
          <w:highlight w:val="green"/>
        </w:rPr>
        <w:t xml:space="preserve"> </w:t>
      </w:r>
      <w:proofErr w:type="gramStart"/>
      <w:r w:rsidRPr="00367B3B">
        <w:rPr>
          <w:rFonts w:ascii="Arial" w:hAnsi="Arial" w:cs="Arial"/>
          <w:b/>
          <w:bCs/>
          <w:sz w:val="22"/>
          <w:szCs w:val="22"/>
          <w:highlight w:val="green"/>
        </w:rPr>
        <w:t xml:space="preserve">- </w:t>
      </w:r>
      <w:r w:rsidR="00B25FE3" w:rsidRPr="00050C0F">
        <w:rPr>
          <w:rFonts w:ascii="Arial" w:hAnsi="Arial" w:cs="Arial"/>
          <w:b/>
          <w:bCs/>
          <w:sz w:val="22"/>
          <w:szCs w:val="22"/>
          <w:highlight w:val="green"/>
        </w:rPr>
        <w:t xml:space="preserve"> Minuta</w:t>
      </w:r>
      <w:proofErr w:type="gramEnd"/>
      <w:r w:rsidR="00B25FE3" w:rsidRPr="00050C0F">
        <w:rPr>
          <w:rFonts w:ascii="Arial" w:hAnsi="Arial" w:cs="Arial"/>
          <w:b/>
          <w:bCs/>
          <w:sz w:val="22"/>
          <w:szCs w:val="22"/>
          <w:highlight w:val="green"/>
        </w:rPr>
        <w:t xml:space="preserve"> do Termo de Contrato</w:t>
      </w:r>
    </w:p>
    <w:p w14:paraId="3A76BCC0" w14:textId="77777777" w:rsidR="00B25FE3" w:rsidRPr="00913122" w:rsidRDefault="00B25FE3" w:rsidP="00913122">
      <w:pPr>
        <w:spacing w:before="120" w:after="120"/>
        <w:jc w:val="both"/>
        <w:rPr>
          <w:rFonts w:ascii="Arial" w:hAnsi="Arial" w:cs="Arial"/>
          <w:sz w:val="22"/>
          <w:szCs w:val="22"/>
        </w:rPr>
      </w:pPr>
    </w:p>
    <w:p w14:paraId="7833E61E" w14:textId="7D823E99" w:rsidR="00B25FE3" w:rsidRPr="00050C0F" w:rsidRDefault="00B25FE3" w:rsidP="00050C0F">
      <w:pPr>
        <w:spacing w:before="120" w:after="120"/>
        <w:ind w:left="5103"/>
        <w:jc w:val="both"/>
        <w:rPr>
          <w:rFonts w:ascii="Arial" w:hAnsi="Arial" w:cs="Arial"/>
          <w:b/>
          <w:bCs/>
          <w:sz w:val="22"/>
          <w:szCs w:val="22"/>
        </w:rPr>
      </w:pPr>
      <w:r w:rsidRPr="00050C0F">
        <w:rPr>
          <w:rFonts w:ascii="Arial" w:hAnsi="Arial" w:cs="Arial"/>
          <w:b/>
          <w:bCs/>
          <w:sz w:val="22"/>
          <w:szCs w:val="22"/>
        </w:rPr>
        <w:t xml:space="preserve">CONTRATO ADMINISTRATIVO Nº </w:t>
      </w:r>
      <w:r w:rsidRPr="00050C0F">
        <w:rPr>
          <w:rFonts w:ascii="Arial" w:hAnsi="Arial" w:cs="Arial"/>
          <w:b/>
          <w:bCs/>
          <w:sz w:val="22"/>
          <w:szCs w:val="22"/>
          <w:highlight w:val="yellow"/>
        </w:rPr>
        <w:t>......../.......</w:t>
      </w:r>
      <w:r w:rsidRPr="00050C0F">
        <w:rPr>
          <w:rFonts w:ascii="Arial" w:hAnsi="Arial" w:cs="Arial"/>
          <w:b/>
          <w:bCs/>
          <w:sz w:val="22"/>
          <w:szCs w:val="22"/>
        </w:rPr>
        <w:t xml:space="preserve">, QUE FAZEM ENTRE SI O MUNICÍPIO DE MARILÂNDIA DO SUL, E A EMPRESA </w:t>
      </w:r>
      <w:r w:rsidR="00246360">
        <w:rPr>
          <w:rFonts w:ascii="Arial" w:hAnsi="Arial" w:cs="Arial"/>
          <w:b/>
          <w:bCs/>
          <w:sz w:val="22"/>
          <w:szCs w:val="22"/>
        </w:rPr>
        <w:t>BBP</w:t>
      </w:r>
      <w:r w:rsidRPr="00050C0F">
        <w:rPr>
          <w:rFonts w:ascii="Arial" w:hAnsi="Arial" w:cs="Arial"/>
          <w:b/>
          <w:bCs/>
          <w:sz w:val="22"/>
          <w:szCs w:val="22"/>
          <w:highlight w:val="yellow"/>
        </w:rPr>
        <w:t>.............................................................</w:t>
      </w:r>
    </w:p>
    <w:p w14:paraId="7A0FFAF7" w14:textId="77777777" w:rsidR="00B25FE3" w:rsidRPr="00913122" w:rsidRDefault="00B25FE3" w:rsidP="00913122">
      <w:pPr>
        <w:spacing w:before="120" w:after="120"/>
        <w:jc w:val="both"/>
        <w:rPr>
          <w:rFonts w:ascii="Arial" w:hAnsi="Arial" w:cs="Arial"/>
          <w:sz w:val="22"/>
          <w:szCs w:val="22"/>
        </w:rPr>
      </w:pPr>
    </w:p>
    <w:p w14:paraId="521BCF7D"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De um lado a </w:t>
      </w:r>
      <w:r w:rsidRPr="00050C0F">
        <w:rPr>
          <w:rFonts w:ascii="Arial" w:hAnsi="Arial" w:cs="Arial"/>
          <w:b/>
          <w:bCs/>
          <w:sz w:val="22"/>
          <w:szCs w:val="22"/>
        </w:rPr>
        <w:t>PREFEITURA DE MARILÂNDIA DO SUL</w:t>
      </w:r>
      <w:r w:rsidRPr="00913122">
        <w:rPr>
          <w:rFonts w:ascii="Arial" w:hAnsi="Arial" w:cs="Arial"/>
          <w:sz w:val="22"/>
          <w:szCs w:val="22"/>
        </w:rPr>
        <w:t xml:space="preserve">, pessoa jurídica de direito público interno, inscrita no CNPJ/MF sob o nº 75.771303/0001-07, com sede administrativa sito Rua Silvio </w:t>
      </w:r>
      <w:proofErr w:type="spellStart"/>
      <w:r w:rsidRPr="00913122">
        <w:rPr>
          <w:rFonts w:ascii="Arial" w:hAnsi="Arial" w:cs="Arial"/>
          <w:sz w:val="22"/>
          <w:szCs w:val="22"/>
        </w:rPr>
        <w:t>Beligni</w:t>
      </w:r>
      <w:proofErr w:type="spellEnd"/>
      <w:r w:rsidRPr="00913122">
        <w:rPr>
          <w:rFonts w:ascii="Arial" w:hAnsi="Arial" w:cs="Arial"/>
          <w:sz w:val="22"/>
          <w:szCs w:val="22"/>
        </w:rPr>
        <w:t xml:space="preserve">, 200, centro, na cidade de Marilândia do Sul, Estado do Paraná, neste ato representado pela Autoridade Administrativa que este subscreve, </w:t>
      </w:r>
      <w:proofErr w:type="spellStart"/>
      <w:r w:rsidRPr="00913122">
        <w:rPr>
          <w:rFonts w:ascii="Arial" w:hAnsi="Arial" w:cs="Arial"/>
          <w:sz w:val="22"/>
          <w:szCs w:val="22"/>
          <w:highlight w:val="yellow"/>
        </w:rPr>
        <w:t>Sr</w:t>
      </w:r>
      <w:proofErr w:type="spellEnd"/>
      <w:r w:rsidRPr="00913122">
        <w:rPr>
          <w:rFonts w:ascii="Arial" w:hAnsi="Arial" w:cs="Arial"/>
          <w:sz w:val="22"/>
          <w:szCs w:val="22"/>
          <w:highlight w:val="yellow"/>
        </w:rPr>
        <w:t>(a). .................................., portador da Matrícula Funcional nº. ...............,</w:t>
      </w:r>
      <w:r w:rsidRPr="00913122">
        <w:rPr>
          <w:rFonts w:ascii="Arial" w:hAnsi="Arial" w:cs="Arial"/>
          <w:sz w:val="22"/>
          <w:szCs w:val="22"/>
        </w:rPr>
        <w:t xml:space="preserve"> doravante denominado CONTRATANTE, e, de outro lado, designado CONTRATADO, </w:t>
      </w:r>
      <w:r w:rsidRPr="00913122">
        <w:rPr>
          <w:rFonts w:ascii="Arial" w:hAnsi="Arial" w:cs="Arial"/>
          <w:sz w:val="22"/>
          <w:szCs w:val="22"/>
          <w:highlight w:val="yellow"/>
        </w:rPr>
        <w:t xml:space="preserve">...................................................., pessoa jurídica de direito privado, inscrita no CNPJ/MF sob o nº. ................................, neste ato representada pelo(a) </w:t>
      </w:r>
      <w:proofErr w:type="spellStart"/>
      <w:r w:rsidRPr="00913122">
        <w:rPr>
          <w:rFonts w:ascii="Arial" w:hAnsi="Arial" w:cs="Arial"/>
          <w:sz w:val="22"/>
          <w:szCs w:val="22"/>
          <w:highlight w:val="yellow"/>
        </w:rPr>
        <w:t>Sr</w:t>
      </w:r>
      <w:proofErr w:type="spellEnd"/>
      <w:r w:rsidRPr="00913122">
        <w:rPr>
          <w:rFonts w:ascii="Arial" w:hAnsi="Arial" w:cs="Arial"/>
          <w:sz w:val="22"/>
          <w:szCs w:val="22"/>
          <w:highlight w:val="yellow"/>
        </w:rPr>
        <w:t xml:space="preserve">(a). .................................., portador da Cédula de Identidade RG nº ......................., inscrito(a) no CPF/MF sob o nº. ........................., </w:t>
      </w:r>
      <w:r w:rsidRPr="00913122">
        <w:rPr>
          <w:rFonts w:ascii="Arial" w:hAnsi="Arial" w:cs="Arial"/>
          <w:sz w:val="22"/>
          <w:szCs w:val="22"/>
        </w:rPr>
        <w:t xml:space="preserve">tendo em vista o que consta no Processo Administrativo nº. </w:t>
      </w:r>
      <w:r w:rsidRPr="00913122">
        <w:rPr>
          <w:rFonts w:ascii="Arial" w:hAnsi="Arial" w:cs="Arial"/>
          <w:sz w:val="22"/>
          <w:szCs w:val="22"/>
          <w:highlight w:val="yellow"/>
        </w:rPr>
        <w:t>........./.......</w:t>
      </w:r>
      <w:r w:rsidRPr="00913122">
        <w:rPr>
          <w:rFonts w:ascii="Arial" w:hAnsi="Arial" w:cs="Arial"/>
          <w:sz w:val="22"/>
          <w:szCs w:val="22"/>
        </w:rPr>
        <w:t xml:space="preserve"> e, em observância às disposições da </w:t>
      </w:r>
      <w:hyperlink r:id="rId44" w:history="1">
        <w:r w:rsidRPr="00913122">
          <w:rPr>
            <w:rStyle w:val="Hyperlink"/>
            <w:rFonts w:ascii="Arial" w:hAnsi="Arial" w:cs="Arial"/>
            <w:sz w:val="22"/>
            <w:szCs w:val="22"/>
          </w:rPr>
          <w:t>Lei nº. 14.133, de 1º de abril de 2021</w:t>
        </w:r>
      </w:hyperlink>
      <w:r w:rsidRPr="00913122">
        <w:rPr>
          <w:rFonts w:ascii="Arial" w:hAnsi="Arial" w:cs="Arial"/>
          <w:sz w:val="22"/>
          <w:szCs w:val="22"/>
        </w:rPr>
        <w:t xml:space="preserve">, e demais legislação aplicável, celebram o presente Termo de Contrato, decorrente do </w:t>
      </w:r>
      <w:r w:rsidRPr="00913122">
        <w:rPr>
          <w:rFonts w:ascii="Arial" w:hAnsi="Arial" w:cs="Arial"/>
          <w:sz w:val="22"/>
          <w:szCs w:val="22"/>
          <w:highlight w:val="yellow"/>
        </w:rPr>
        <w:t>Pregão Eletrônico nº. ........../...........,</w:t>
      </w:r>
      <w:r w:rsidRPr="00913122">
        <w:rPr>
          <w:rFonts w:ascii="Arial" w:hAnsi="Arial" w:cs="Arial"/>
          <w:sz w:val="22"/>
          <w:szCs w:val="22"/>
        </w:rPr>
        <w:t xml:space="preserve"> mediante as cláusulas e condições a seguir enunciadas.</w:t>
      </w:r>
    </w:p>
    <w:p w14:paraId="0FF3CEB2" w14:textId="77777777" w:rsidR="00B25FE3" w:rsidRPr="00913122" w:rsidRDefault="00B25FE3" w:rsidP="00913122">
      <w:pPr>
        <w:spacing w:before="120" w:after="120"/>
        <w:jc w:val="both"/>
        <w:rPr>
          <w:rFonts w:ascii="Arial" w:hAnsi="Arial" w:cs="Arial"/>
          <w:sz w:val="22"/>
          <w:szCs w:val="22"/>
        </w:rPr>
      </w:pPr>
      <w:r w:rsidRPr="00050C0F">
        <w:rPr>
          <w:rFonts w:ascii="Arial" w:hAnsi="Arial" w:cs="Arial"/>
          <w:b/>
          <w:bCs/>
          <w:sz w:val="22"/>
          <w:szCs w:val="22"/>
        </w:rPr>
        <w:t>1.CLAUSULA PRIMEIRA - DO OBJETO</w:t>
      </w:r>
      <w:r w:rsidRPr="00913122">
        <w:rPr>
          <w:rFonts w:ascii="Arial" w:hAnsi="Arial" w:cs="Arial"/>
          <w:sz w:val="22"/>
          <w:szCs w:val="22"/>
        </w:rPr>
        <w:t xml:space="preserve"> (art. 92, I e II, da Lei Federal nº. 14.133, de 2021)</w:t>
      </w:r>
    </w:p>
    <w:p w14:paraId="174D45CD"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O objeto do presente instrumento é a contratação de ......................................</w:t>
      </w: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B25FE3" w:rsidRPr="008E32C3" w14:paraId="34C6E74A" w14:textId="77777777" w:rsidTr="00C660DB">
        <w:trPr>
          <w:trHeight w:val="578"/>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7B99B9" w14:textId="77777777" w:rsidR="00B25FE3" w:rsidRPr="008E32C3" w:rsidRDefault="00B25FE3" w:rsidP="00913122">
            <w:pPr>
              <w:spacing w:before="120" w:after="120"/>
              <w:jc w:val="both"/>
              <w:rPr>
                <w:rFonts w:ascii="Arial" w:hAnsi="Arial" w:cs="Arial"/>
                <w:b/>
                <w:bCs/>
                <w:sz w:val="22"/>
                <w:szCs w:val="22"/>
              </w:rPr>
            </w:pPr>
            <w:r w:rsidRPr="008E32C3">
              <w:rPr>
                <w:rFonts w:ascii="Arial" w:hAnsi="Arial" w:cs="Arial"/>
                <w:b/>
                <w:bCs/>
                <w:sz w:val="22"/>
                <w:szCs w:val="22"/>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C5164A" w14:textId="77777777" w:rsidR="00B25FE3" w:rsidRPr="008E32C3" w:rsidRDefault="00B25FE3" w:rsidP="00913122">
            <w:pPr>
              <w:spacing w:before="120" w:after="120"/>
              <w:jc w:val="both"/>
              <w:rPr>
                <w:rFonts w:ascii="Arial" w:hAnsi="Arial" w:cs="Arial"/>
                <w:b/>
                <w:bCs/>
                <w:sz w:val="22"/>
                <w:szCs w:val="22"/>
              </w:rPr>
            </w:pPr>
            <w:r w:rsidRPr="008E32C3">
              <w:rPr>
                <w:rFonts w:ascii="Arial" w:hAnsi="Arial" w:cs="Arial"/>
                <w:b/>
                <w:bCs/>
                <w:sz w:val="22"/>
                <w:szCs w:val="22"/>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F4E4AF" w14:textId="77777777" w:rsidR="00B25FE3" w:rsidRPr="008E32C3" w:rsidRDefault="00B25FE3" w:rsidP="00913122">
            <w:pPr>
              <w:spacing w:before="120" w:after="120"/>
              <w:jc w:val="both"/>
              <w:rPr>
                <w:rFonts w:ascii="Arial" w:hAnsi="Arial" w:cs="Arial"/>
                <w:b/>
                <w:bCs/>
                <w:sz w:val="22"/>
                <w:szCs w:val="22"/>
              </w:rPr>
            </w:pPr>
            <w:r w:rsidRPr="008E32C3">
              <w:rPr>
                <w:rFonts w:ascii="Arial" w:hAnsi="Arial" w:cs="Arial"/>
                <w:b/>
                <w:bCs/>
                <w:sz w:val="22"/>
                <w:szCs w:val="22"/>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F5D235" w14:textId="77777777" w:rsidR="00B25FE3" w:rsidRPr="008E32C3" w:rsidRDefault="00B25FE3" w:rsidP="00913122">
            <w:pPr>
              <w:spacing w:before="120" w:after="120"/>
              <w:jc w:val="both"/>
              <w:rPr>
                <w:rFonts w:ascii="Arial" w:hAnsi="Arial" w:cs="Arial"/>
                <w:b/>
                <w:bCs/>
                <w:sz w:val="22"/>
                <w:szCs w:val="22"/>
              </w:rPr>
            </w:pPr>
            <w:r w:rsidRPr="008E32C3">
              <w:rPr>
                <w:rFonts w:ascii="Arial" w:hAnsi="Arial" w:cs="Arial"/>
                <w:b/>
                <w:bCs/>
                <w:sz w:val="22"/>
                <w:szCs w:val="22"/>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8E23C8" w14:textId="77777777" w:rsidR="00B25FE3" w:rsidRPr="008E32C3" w:rsidRDefault="00B25FE3" w:rsidP="00913122">
            <w:pPr>
              <w:spacing w:before="120" w:after="120"/>
              <w:jc w:val="both"/>
              <w:rPr>
                <w:rFonts w:ascii="Arial" w:hAnsi="Arial" w:cs="Arial"/>
                <w:b/>
                <w:bCs/>
                <w:sz w:val="22"/>
                <w:szCs w:val="22"/>
              </w:rPr>
            </w:pPr>
            <w:r w:rsidRPr="008E32C3">
              <w:rPr>
                <w:rFonts w:ascii="Arial" w:hAnsi="Arial" w:cs="Arial"/>
                <w:b/>
                <w:bCs/>
                <w:sz w:val="22"/>
                <w:szCs w:val="22"/>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FF720A" w14:textId="77777777" w:rsidR="00B25FE3" w:rsidRPr="008E32C3" w:rsidRDefault="00B25FE3" w:rsidP="00913122">
            <w:pPr>
              <w:spacing w:before="120" w:after="120"/>
              <w:jc w:val="both"/>
              <w:rPr>
                <w:rFonts w:ascii="Arial" w:hAnsi="Arial" w:cs="Arial"/>
                <w:b/>
                <w:bCs/>
                <w:sz w:val="22"/>
                <w:szCs w:val="22"/>
              </w:rPr>
            </w:pPr>
            <w:r w:rsidRPr="008E32C3">
              <w:rPr>
                <w:rFonts w:ascii="Arial" w:hAnsi="Arial" w:cs="Arial"/>
                <w:b/>
                <w:bCs/>
                <w:sz w:val="22"/>
                <w:szCs w:val="22"/>
              </w:rPr>
              <w:t>VALOR TOTAL</w:t>
            </w:r>
          </w:p>
        </w:tc>
      </w:tr>
      <w:tr w:rsidR="00B25FE3" w:rsidRPr="008E32C3" w14:paraId="446A2EBB" w14:textId="77777777" w:rsidTr="00C660DB">
        <w:trPr>
          <w:trHeight w:val="291"/>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A3CCE3" w14:textId="77777777" w:rsidR="00B25FE3" w:rsidRPr="008E32C3" w:rsidRDefault="00B25FE3" w:rsidP="00913122">
            <w:pPr>
              <w:spacing w:before="120" w:after="120"/>
              <w:jc w:val="both"/>
              <w:rPr>
                <w:rFonts w:ascii="Arial" w:hAnsi="Arial" w:cs="Arial"/>
                <w:b/>
                <w:bCs/>
                <w:sz w:val="22"/>
                <w:szCs w:val="22"/>
              </w:rPr>
            </w:pPr>
            <w:r w:rsidRPr="008E32C3">
              <w:rPr>
                <w:rFonts w:ascii="Arial" w:hAnsi="Arial" w:cs="Arial"/>
                <w:b/>
                <w:bCs/>
                <w:sz w:val="22"/>
                <w:szCs w:val="22"/>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F7F37D" w14:textId="77777777" w:rsidR="00B25FE3" w:rsidRPr="008E32C3" w:rsidRDefault="00B25FE3" w:rsidP="00913122">
            <w:pPr>
              <w:spacing w:before="120" w:after="120"/>
              <w:jc w:val="both"/>
              <w:rPr>
                <w:rFonts w:ascii="Arial" w:hAnsi="Arial" w:cs="Arial"/>
                <w:b/>
                <w:bCs/>
                <w:sz w:val="22"/>
                <w:szCs w:val="22"/>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44BFC8" w14:textId="77777777" w:rsidR="00B25FE3" w:rsidRPr="008E32C3" w:rsidRDefault="00B25FE3" w:rsidP="00913122">
            <w:pPr>
              <w:spacing w:before="120" w:after="120"/>
              <w:jc w:val="both"/>
              <w:rPr>
                <w:rFonts w:ascii="Arial" w:hAnsi="Arial" w:cs="Arial"/>
                <w:b/>
                <w:bCs/>
                <w:sz w:val="22"/>
                <w:szCs w:val="22"/>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E0612" w14:textId="77777777" w:rsidR="00B25FE3" w:rsidRPr="008E32C3" w:rsidRDefault="00B25FE3" w:rsidP="00913122">
            <w:pPr>
              <w:spacing w:before="120" w:after="120"/>
              <w:jc w:val="both"/>
              <w:rPr>
                <w:rFonts w:ascii="Arial" w:hAnsi="Arial" w:cs="Arial"/>
                <w:b/>
                <w:bCs/>
                <w:sz w:val="22"/>
                <w:szCs w:val="22"/>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BB8CAB" w14:textId="77777777" w:rsidR="00B25FE3" w:rsidRPr="008E32C3" w:rsidRDefault="00B25FE3" w:rsidP="00913122">
            <w:pPr>
              <w:spacing w:before="120" w:after="120"/>
              <w:jc w:val="both"/>
              <w:rPr>
                <w:rFonts w:ascii="Arial" w:hAnsi="Arial" w:cs="Arial"/>
                <w:b/>
                <w:bCs/>
                <w:sz w:val="22"/>
                <w:szCs w:val="22"/>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107BCC" w14:textId="77777777" w:rsidR="00B25FE3" w:rsidRPr="008E32C3" w:rsidRDefault="00B25FE3" w:rsidP="00913122">
            <w:pPr>
              <w:spacing w:before="120" w:after="120"/>
              <w:jc w:val="both"/>
              <w:rPr>
                <w:rFonts w:ascii="Arial" w:hAnsi="Arial" w:cs="Arial"/>
                <w:b/>
                <w:bCs/>
                <w:sz w:val="22"/>
                <w:szCs w:val="22"/>
              </w:rPr>
            </w:pPr>
          </w:p>
        </w:tc>
      </w:tr>
      <w:tr w:rsidR="00B25FE3" w:rsidRPr="008E32C3" w14:paraId="75F34FCD" w14:textId="77777777" w:rsidTr="00C660DB">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8F8BCF" w14:textId="77777777" w:rsidR="00B25FE3" w:rsidRPr="008E32C3" w:rsidRDefault="00B25FE3" w:rsidP="00913122">
            <w:pPr>
              <w:spacing w:before="120" w:after="120"/>
              <w:jc w:val="both"/>
              <w:rPr>
                <w:rFonts w:ascii="Arial" w:hAnsi="Arial" w:cs="Arial"/>
                <w:b/>
                <w:bCs/>
                <w:sz w:val="22"/>
                <w:szCs w:val="22"/>
              </w:rPr>
            </w:pPr>
            <w:r w:rsidRPr="008E32C3">
              <w:rPr>
                <w:rFonts w:ascii="Arial" w:hAnsi="Arial" w:cs="Arial"/>
                <w:b/>
                <w:bCs/>
                <w:sz w:val="22"/>
                <w:szCs w:val="22"/>
              </w:rPr>
              <w:t>VALOR TOTAL CONTRATADO DE R$ ..............</w:t>
            </w:r>
          </w:p>
        </w:tc>
      </w:tr>
    </w:tbl>
    <w:p w14:paraId="12494FE1" w14:textId="66CDAC0D" w:rsidR="00B25FE3" w:rsidRPr="00913122" w:rsidRDefault="008E32C3" w:rsidP="00913122">
      <w:pPr>
        <w:spacing w:before="120" w:after="120"/>
        <w:jc w:val="both"/>
        <w:rPr>
          <w:rFonts w:ascii="Arial" w:hAnsi="Arial" w:cs="Arial"/>
          <w:sz w:val="22"/>
          <w:szCs w:val="22"/>
        </w:rPr>
      </w:pPr>
      <w:r>
        <w:rPr>
          <w:rFonts w:ascii="Arial" w:hAnsi="Arial" w:cs="Arial"/>
          <w:sz w:val="22"/>
          <w:szCs w:val="22"/>
        </w:rPr>
        <w:t xml:space="preserve">1.2 </w:t>
      </w:r>
      <w:r w:rsidR="00B25FE3" w:rsidRPr="00913122">
        <w:rPr>
          <w:rFonts w:ascii="Arial" w:hAnsi="Arial" w:cs="Arial"/>
          <w:sz w:val="22"/>
          <w:szCs w:val="22"/>
        </w:rPr>
        <w:t>Vinculam esta contratação, independente de transcrição:</w:t>
      </w:r>
    </w:p>
    <w:p w14:paraId="218A2D80" w14:textId="5D45B4B8" w:rsidR="00B25FE3" w:rsidRPr="00913122" w:rsidRDefault="008E32C3" w:rsidP="00913122">
      <w:pPr>
        <w:spacing w:before="120" w:after="120"/>
        <w:jc w:val="both"/>
        <w:rPr>
          <w:rFonts w:ascii="Arial" w:hAnsi="Arial" w:cs="Arial"/>
          <w:sz w:val="22"/>
          <w:szCs w:val="22"/>
        </w:rPr>
      </w:pPr>
      <w:r>
        <w:rPr>
          <w:rFonts w:ascii="Arial" w:hAnsi="Arial" w:cs="Arial"/>
          <w:sz w:val="22"/>
          <w:szCs w:val="22"/>
        </w:rPr>
        <w:t xml:space="preserve">I. </w:t>
      </w:r>
      <w:r w:rsidR="00B25FE3" w:rsidRPr="00913122">
        <w:rPr>
          <w:rFonts w:ascii="Arial" w:hAnsi="Arial" w:cs="Arial"/>
          <w:sz w:val="22"/>
          <w:szCs w:val="22"/>
        </w:rPr>
        <w:t xml:space="preserve">O Edital de </w:t>
      </w:r>
      <w:r w:rsidR="00920832" w:rsidRPr="00913122">
        <w:rPr>
          <w:rFonts w:ascii="Arial" w:hAnsi="Arial" w:cs="Arial"/>
          <w:sz w:val="22"/>
          <w:szCs w:val="22"/>
        </w:rPr>
        <w:t>Concorrência</w:t>
      </w:r>
      <w:r w:rsidR="00B25FE3" w:rsidRPr="00913122">
        <w:rPr>
          <w:rFonts w:ascii="Arial" w:hAnsi="Arial" w:cs="Arial"/>
          <w:sz w:val="22"/>
          <w:szCs w:val="22"/>
        </w:rPr>
        <w:t xml:space="preserve"> Eletrônic</w:t>
      </w:r>
      <w:r w:rsidR="00920832" w:rsidRPr="00913122">
        <w:rPr>
          <w:rFonts w:ascii="Arial" w:hAnsi="Arial" w:cs="Arial"/>
          <w:sz w:val="22"/>
          <w:szCs w:val="22"/>
        </w:rPr>
        <w:t>a</w:t>
      </w:r>
      <w:r w:rsidR="00B25FE3" w:rsidRPr="00913122">
        <w:rPr>
          <w:rFonts w:ascii="Arial" w:hAnsi="Arial" w:cs="Arial"/>
          <w:sz w:val="22"/>
          <w:szCs w:val="22"/>
        </w:rPr>
        <w:t xml:space="preserve"> e seus anexos; e,</w:t>
      </w:r>
    </w:p>
    <w:p w14:paraId="4D005B45" w14:textId="6F66E60B" w:rsidR="00B25FE3" w:rsidRPr="00913122" w:rsidRDefault="008E32C3" w:rsidP="00913122">
      <w:pPr>
        <w:spacing w:before="120" w:after="120"/>
        <w:jc w:val="both"/>
        <w:rPr>
          <w:rFonts w:ascii="Arial" w:hAnsi="Arial" w:cs="Arial"/>
          <w:sz w:val="22"/>
          <w:szCs w:val="22"/>
        </w:rPr>
      </w:pPr>
      <w:r>
        <w:rPr>
          <w:rFonts w:ascii="Arial" w:hAnsi="Arial" w:cs="Arial"/>
          <w:sz w:val="22"/>
          <w:szCs w:val="22"/>
        </w:rPr>
        <w:t xml:space="preserve">II. </w:t>
      </w:r>
      <w:r w:rsidR="00B25FE3" w:rsidRPr="00913122">
        <w:rPr>
          <w:rFonts w:ascii="Arial" w:hAnsi="Arial" w:cs="Arial"/>
          <w:sz w:val="22"/>
          <w:szCs w:val="22"/>
        </w:rPr>
        <w:t>A proposta do contratado.</w:t>
      </w:r>
    </w:p>
    <w:p w14:paraId="21BA42C1" w14:textId="6674966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1.3 O regime de execução é de empreitada por preço global. </w:t>
      </w:r>
    </w:p>
    <w:p w14:paraId="019FB40B" w14:textId="77777777" w:rsidR="00B25FE3" w:rsidRPr="00913122" w:rsidRDefault="00B25FE3" w:rsidP="00913122">
      <w:pPr>
        <w:spacing w:before="120" w:after="120"/>
        <w:jc w:val="both"/>
        <w:rPr>
          <w:rFonts w:ascii="Arial" w:hAnsi="Arial" w:cs="Arial"/>
          <w:sz w:val="22"/>
          <w:szCs w:val="22"/>
        </w:rPr>
      </w:pPr>
    </w:p>
    <w:p w14:paraId="66CAB9E0" w14:textId="77777777" w:rsidR="00B25FE3" w:rsidRPr="008E32C3" w:rsidRDefault="00B25FE3" w:rsidP="00913122">
      <w:pPr>
        <w:spacing w:before="120" w:after="120"/>
        <w:jc w:val="both"/>
        <w:rPr>
          <w:rFonts w:ascii="Arial" w:hAnsi="Arial" w:cs="Arial"/>
          <w:b/>
          <w:bCs/>
          <w:sz w:val="22"/>
          <w:szCs w:val="22"/>
        </w:rPr>
      </w:pPr>
      <w:r w:rsidRPr="008E32C3">
        <w:rPr>
          <w:rFonts w:ascii="Arial" w:hAnsi="Arial" w:cs="Arial"/>
          <w:b/>
          <w:bCs/>
          <w:sz w:val="22"/>
          <w:szCs w:val="22"/>
        </w:rPr>
        <w:t>2.CLAUSULA SEGUNDA - DA VIGÊNCIA</w:t>
      </w:r>
    </w:p>
    <w:p w14:paraId="0A49A2D7" w14:textId="63401E23" w:rsidR="00B25FE3" w:rsidRPr="00913122" w:rsidRDefault="001528A4" w:rsidP="00913122">
      <w:pPr>
        <w:spacing w:before="120" w:after="120"/>
        <w:jc w:val="both"/>
        <w:rPr>
          <w:rFonts w:ascii="Arial" w:hAnsi="Arial" w:cs="Arial"/>
          <w:sz w:val="22"/>
          <w:szCs w:val="22"/>
        </w:rPr>
      </w:pPr>
      <w:r>
        <w:rPr>
          <w:rFonts w:ascii="Arial" w:hAnsi="Arial" w:cs="Arial"/>
          <w:sz w:val="22"/>
          <w:szCs w:val="22"/>
        </w:rPr>
        <w:t xml:space="preserve">2.1 </w:t>
      </w:r>
      <w:r w:rsidR="00B25FE3" w:rsidRPr="00913122">
        <w:rPr>
          <w:rFonts w:ascii="Arial" w:hAnsi="Arial" w:cs="Arial"/>
          <w:sz w:val="22"/>
          <w:szCs w:val="22"/>
        </w:rPr>
        <w:t xml:space="preserve">O prazo de vigência da contratação é de </w:t>
      </w:r>
      <w:proofErr w:type="spellStart"/>
      <w:r w:rsidR="00B25FE3" w:rsidRPr="00913122">
        <w:rPr>
          <w:rFonts w:ascii="Arial" w:hAnsi="Arial" w:cs="Arial"/>
          <w:sz w:val="22"/>
          <w:szCs w:val="22"/>
          <w:highlight w:val="yellow"/>
        </w:rPr>
        <w:t>xxxxxx</w:t>
      </w:r>
      <w:proofErr w:type="spellEnd"/>
      <w:r w:rsidR="00B25FE3" w:rsidRPr="00913122">
        <w:rPr>
          <w:rFonts w:ascii="Arial" w:hAnsi="Arial" w:cs="Arial"/>
          <w:sz w:val="22"/>
          <w:szCs w:val="22"/>
        </w:rPr>
        <w:t xml:space="preserve">, contados do(a) </w:t>
      </w:r>
      <w:proofErr w:type="spellStart"/>
      <w:r w:rsidR="00095190" w:rsidRPr="00913122">
        <w:rPr>
          <w:rFonts w:ascii="Arial" w:hAnsi="Arial" w:cs="Arial"/>
          <w:sz w:val="22"/>
          <w:szCs w:val="22"/>
          <w:highlight w:val="yellow"/>
        </w:rPr>
        <w:t>xxxxxx</w:t>
      </w:r>
      <w:proofErr w:type="spellEnd"/>
      <w:r w:rsidR="00B25FE3" w:rsidRPr="00913122">
        <w:rPr>
          <w:rFonts w:ascii="Arial" w:hAnsi="Arial" w:cs="Arial"/>
          <w:sz w:val="22"/>
          <w:szCs w:val="22"/>
        </w:rPr>
        <w:t>.</w:t>
      </w:r>
    </w:p>
    <w:p w14:paraId="6023FE6C" w14:textId="3FAE2873" w:rsidR="00095190" w:rsidRPr="00913122" w:rsidRDefault="001528A4" w:rsidP="00913122">
      <w:pPr>
        <w:spacing w:before="120" w:after="120"/>
        <w:jc w:val="both"/>
        <w:rPr>
          <w:rFonts w:ascii="Arial" w:hAnsi="Arial" w:cs="Arial"/>
          <w:sz w:val="22"/>
          <w:szCs w:val="22"/>
        </w:rPr>
      </w:pPr>
      <w:r>
        <w:rPr>
          <w:rFonts w:ascii="Arial" w:hAnsi="Arial" w:cs="Arial"/>
          <w:sz w:val="22"/>
          <w:szCs w:val="22"/>
        </w:rPr>
        <w:t xml:space="preserve">2.2 </w:t>
      </w:r>
      <w:r w:rsidR="00095190" w:rsidRPr="00913122">
        <w:rPr>
          <w:rFonts w:ascii="Arial" w:hAnsi="Arial" w:cs="Arial"/>
          <w:sz w:val="22"/>
          <w:szCs w:val="22"/>
        </w:rPr>
        <w:t>Nos casos de culpa do contratado, ficará ele constituído em mora, sendo-lhe aplicáveis as respectivas sanções administrativas; e poderá a Administração optar pela extinção do contrato.</w:t>
      </w:r>
    </w:p>
    <w:p w14:paraId="4709CAAF" w14:textId="29FF10A5" w:rsidR="00095190" w:rsidRPr="00913122" w:rsidRDefault="001528A4" w:rsidP="00913122">
      <w:pPr>
        <w:spacing w:before="120" w:after="120"/>
        <w:jc w:val="both"/>
        <w:rPr>
          <w:rFonts w:ascii="Arial" w:hAnsi="Arial" w:cs="Arial"/>
          <w:sz w:val="22"/>
          <w:szCs w:val="22"/>
        </w:rPr>
      </w:pPr>
      <w:r>
        <w:rPr>
          <w:rFonts w:ascii="Arial" w:hAnsi="Arial" w:cs="Arial"/>
          <w:sz w:val="22"/>
          <w:szCs w:val="22"/>
        </w:rPr>
        <w:lastRenderedPageBreak/>
        <w:t xml:space="preserve">2.3 </w:t>
      </w:r>
      <w:r w:rsidR="00095190" w:rsidRPr="00913122">
        <w:rPr>
          <w:rFonts w:ascii="Arial" w:hAnsi="Arial" w:cs="Arial"/>
          <w:sz w:val="22"/>
          <w:szCs w:val="22"/>
        </w:rPr>
        <w:t>Se as obrigações não forem cumpridas no prazo estipulado, a vigência ficará prorrogada até a conclusão do objeto, caso em que deverá a Administração providenciar a readequação do cronograma fixado para o contrato.</w:t>
      </w:r>
    </w:p>
    <w:p w14:paraId="45F8D697" w14:textId="77777777" w:rsidR="00B25FE3" w:rsidRPr="00913122" w:rsidRDefault="00B25FE3" w:rsidP="00913122">
      <w:pPr>
        <w:spacing w:before="120" w:after="120"/>
        <w:jc w:val="both"/>
        <w:rPr>
          <w:rFonts w:ascii="Arial" w:hAnsi="Arial" w:cs="Arial"/>
          <w:sz w:val="22"/>
          <w:szCs w:val="22"/>
        </w:rPr>
      </w:pPr>
    </w:p>
    <w:p w14:paraId="764D3971" w14:textId="77777777" w:rsidR="00B25FE3" w:rsidRPr="00913122" w:rsidRDefault="00B25FE3" w:rsidP="00913122">
      <w:pPr>
        <w:spacing w:before="120" w:after="120"/>
        <w:jc w:val="both"/>
        <w:rPr>
          <w:rFonts w:ascii="Arial" w:hAnsi="Arial" w:cs="Arial"/>
          <w:sz w:val="22"/>
          <w:szCs w:val="22"/>
        </w:rPr>
      </w:pPr>
      <w:r w:rsidRPr="001528A4">
        <w:rPr>
          <w:rFonts w:ascii="Arial" w:hAnsi="Arial" w:cs="Arial"/>
          <w:b/>
          <w:bCs/>
          <w:sz w:val="22"/>
          <w:szCs w:val="22"/>
        </w:rPr>
        <w:t>3.CLÁUSULA TERCEIRA - MODELOS DE EXECUÇÃO E GESTÃO CONTRATUAIS</w:t>
      </w:r>
      <w:r w:rsidRPr="00913122">
        <w:rPr>
          <w:rFonts w:ascii="Arial" w:hAnsi="Arial" w:cs="Arial"/>
          <w:sz w:val="22"/>
          <w:szCs w:val="22"/>
        </w:rPr>
        <w:t xml:space="preserve"> (</w:t>
      </w:r>
      <w:hyperlink r:id="rId45" w:anchor="art92" w:history="1">
        <w:r w:rsidRPr="00913122">
          <w:rPr>
            <w:rStyle w:val="Hyperlink"/>
            <w:rFonts w:ascii="Arial" w:hAnsi="Arial" w:cs="Arial"/>
            <w:sz w:val="22"/>
            <w:szCs w:val="22"/>
          </w:rPr>
          <w:t>art. 92, IV, VII e XVIII)</w:t>
        </w:r>
      </w:hyperlink>
    </w:p>
    <w:p w14:paraId="0BA1950C"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3.1. O regime de execução contratual, os modelos de gestão e de execução, assim como os prazos e condições de conclusão, entrega e recebimento do objeto, observação o que constam no Edital e seus anexos.</w:t>
      </w:r>
    </w:p>
    <w:p w14:paraId="50DF9D8A" w14:textId="77777777" w:rsidR="00B25FE3" w:rsidRPr="00913122" w:rsidRDefault="00B25FE3" w:rsidP="00913122">
      <w:pPr>
        <w:spacing w:before="120" w:after="120"/>
        <w:jc w:val="both"/>
        <w:rPr>
          <w:rFonts w:ascii="Arial" w:hAnsi="Arial" w:cs="Arial"/>
          <w:sz w:val="22"/>
          <w:szCs w:val="22"/>
        </w:rPr>
      </w:pPr>
    </w:p>
    <w:p w14:paraId="2DAB891B" w14:textId="77777777" w:rsidR="00B25FE3" w:rsidRPr="001528A4" w:rsidRDefault="00B25FE3" w:rsidP="00913122">
      <w:pPr>
        <w:spacing w:before="120" w:after="120"/>
        <w:jc w:val="both"/>
        <w:rPr>
          <w:rFonts w:ascii="Arial" w:hAnsi="Arial" w:cs="Arial"/>
          <w:b/>
          <w:bCs/>
          <w:sz w:val="22"/>
          <w:szCs w:val="22"/>
        </w:rPr>
      </w:pPr>
      <w:r w:rsidRPr="001528A4">
        <w:rPr>
          <w:rFonts w:ascii="Arial" w:hAnsi="Arial" w:cs="Arial"/>
          <w:b/>
          <w:bCs/>
          <w:sz w:val="22"/>
          <w:szCs w:val="22"/>
        </w:rPr>
        <w:t>4.CLÁUSULA QUARTA - SUBCONTRATAÇÃO</w:t>
      </w:r>
    </w:p>
    <w:p w14:paraId="28B79FB6" w14:textId="77777777" w:rsidR="00B25FE3" w:rsidRPr="00913122" w:rsidRDefault="00B25FE3" w:rsidP="00913122">
      <w:pPr>
        <w:spacing w:before="120" w:after="120"/>
        <w:jc w:val="both"/>
        <w:rPr>
          <w:rFonts w:ascii="Arial" w:hAnsi="Arial" w:cs="Arial"/>
          <w:sz w:val="22"/>
          <w:szCs w:val="22"/>
          <w:highlight w:val="green"/>
        </w:rPr>
      </w:pPr>
      <w:r w:rsidRPr="00913122">
        <w:rPr>
          <w:rFonts w:ascii="Arial" w:hAnsi="Arial" w:cs="Arial"/>
          <w:sz w:val="22"/>
          <w:szCs w:val="22"/>
          <w:highlight w:val="green"/>
        </w:rPr>
        <w:t>4.1. Não será admitida a subcontratação do objeto contratual.</w:t>
      </w:r>
    </w:p>
    <w:p w14:paraId="2776C6DC" w14:textId="77777777" w:rsidR="00B25FE3" w:rsidRPr="00913122" w:rsidRDefault="00B25FE3" w:rsidP="00913122">
      <w:pPr>
        <w:spacing w:before="120" w:after="120"/>
        <w:jc w:val="both"/>
        <w:rPr>
          <w:rFonts w:ascii="Arial" w:hAnsi="Arial" w:cs="Arial"/>
          <w:sz w:val="22"/>
          <w:szCs w:val="22"/>
          <w:highlight w:val="green"/>
        </w:rPr>
      </w:pPr>
      <w:r w:rsidRPr="00913122">
        <w:rPr>
          <w:rFonts w:ascii="Arial" w:hAnsi="Arial" w:cs="Arial"/>
          <w:sz w:val="22"/>
          <w:szCs w:val="22"/>
          <w:highlight w:val="green"/>
        </w:rPr>
        <w:t>OU</w:t>
      </w:r>
    </w:p>
    <w:p w14:paraId="12B7B32D" w14:textId="77777777" w:rsidR="00B25FE3" w:rsidRPr="00913122" w:rsidRDefault="00B25FE3" w:rsidP="00913122">
      <w:pPr>
        <w:spacing w:before="120" w:after="120"/>
        <w:jc w:val="both"/>
        <w:rPr>
          <w:rFonts w:ascii="Arial" w:hAnsi="Arial" w:cs="Arial"/>
          <w:sz w:val="22"/>
          <w:szCs w:val="22"/>
          <w:highlight w:val="green"/>
        </w:rPr>
      </w:pPr>
      <w:r w:rsidRPr="00913122">
        <w:rPr>
          <w:rFonts w:ascii="Arial" w:hAnsi="Arial" w:cs="Arial"/>
          <w:sz w:val="22"/>
          <w:szCs w:val="22"/>
          <w:highlight w:val="green"/>
        </w:rPr>
        <w:t>4.1. É permitida a subcontratação parcial do objeto, desde que autorizada pela Administração.</w:t>
      </w:r>
    </w:p>
    <w:p w14:paraId="2C61833D" w14:textId="77777777" w:rsidR="00B25FE3" w:rsidRPr="00913122" w:rsidRDefault="00B25FE3" w:rsidP="00913122">
      <w:pPr>
        <w:spacing w:before="120" w:after="120"/>
        <w:jc w:val="both"/>
        <w:rPr>
          <w:rFonts w:ascii="Arial" w:hAnsi="Arial" w:cs="Arial"/>
          <w:sz w:val="22"/>
          <w:szCs w:val="22"/>
          <w:highlight w:val="green"/>
        </w:rPr>
      </w:pPr>
      <w:r w:rsidRPr="00913122">
        <w:rPr>
          <w:rFonts w:ascii="Arial" w:hAnsi="Arial" w:cs="Arial"/>
          <w:sz w:val="22"/>
          <w:szCs w:val="22"/>
          <w:highlight w:val="green"/>
        </w:rPr>
        <w:t>4.2. 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33F49659"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highlight w:val="green"/>
        </w:rPr>
        <w:t>4.3.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4938B058" w14:textId="77777777" w:rsidR="00B25FE3" w:rsidRPr="00913122" w:rsidRDefault="00B25FE3" w:rsidP="00913122">
      <w:pPr>
        <w:spacing w:before="120" w:after="120"/>
        <w:jc w:val="both"/>
        <w:rPr>
          <w:rFonts w:ascii="Arial" w:hAnsi="Arial" w:cs="Arial"/>
          <w:sz w:val="22"/>
          <w:szCs w:val="22"/>
        </w:rPr>
      </w:pPr>
    </w:p>
    <w:p w14:paraId="1ED1FBE8" w14:textId="77777777" w:rsidR="00B25FE3" w:rsidRPr="001528A4" w:rsidRDefault="00B25FE3" w:rsidP="00913122">
      <w:pPr>
        <w:spacing w:before="120" w:after="120"/>
        <w:jc w:val="both"/>
        <w:rPr>
          <w:rFonts w:ascii="Arial" w:hAnsi="Arial" w:cs="Arial"/>
          <w:b/>
          <w:bCs/>
          <w:sz w:val="22"/>
          <w:szCs w:val="22"/>
        </w:rPr>
      </w:pPr>
      <w:r w:rsidRPr="001528A4">
        <w:rPr>
          <w:rFonts w:ascii="Arial" w:hAnsi="Arial" w:cs="Arial"/>
          <w:b/>
          <w:bCs/>
          <w:sz w:val="22"/>
          <w:szCs w:val="22"/>
        </w:rPr>
        <w:t>5.CLÁUSULA QUINTA - PREÇO</w:t>
      </w:r>
    </w:p>
    <w:p w14:paraId="78B9C83F"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5.1. O valor total da contratação é de </w:t>
      </w:r>
      <w:r w:rsidRPr="00913122">
        <w:rPr>
          <w:rFonts w:ascii="Arial" w:hAnsi="Arial" w:cs="Arial"/>
          <w:sz w:val="22"/>
          <w:szCs w:val="22"/>
          <w:highlight w:val="yellow"/>
        </w:rPr>
        <w:t>R$.......... (.....)</w:t>
      </w:r>
      <w:r w:rsidRPr="00913122">
        <w:rPr>
          <w:rFonts w:ascii="Arial" w:hAnsi="Arial" w:cs="Arial"/>
          <w:sz w:val="22"/>
          <w:szCs w:val="22"/>
        </w:rPr>
        <w:t>.</w:t>
      </w:r>
    </w:p>
    <w:p w14:paraId="0A441858"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5.1.1.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1669A65"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5.1.2. O valor especificado é meramente estimativo, de forma que os pagamentos devidos ao contratado dependerão dos quantitativos efetivamente fornecidos.</w:t>
      </w:r>
    </w:p>
    <w:p w14:paraId="083DF7E6" w14:textId="77777777" w:rsidR="00B25FE3" w:rsidRPr="00913122" w:rsidRDefault="00B25FE3" w:rsidP="00913122">
      <w:pPr>
        <w:spacing w:before="120" w:after="120"/>
        <w:jc w:val="both"/>
        <w:rPr>
          <w:rFonts w:ascii="Arial" w:hAnsi="Arial" w:cs="Arial"/>
          <w:sz w:val="22"/>
          <w:szCs w:val="22"/>
        </w:rPr>
      </w:pPr>
    </w:p>
    <w:p w14:paraId="4C5BF8E9" w14:textId="77777777" w:rsidR="00B25FE3" w:rsidRPr="00913122" w:rsidRDefault="00B25FE3" w:rsidP="00913122">
      <w:pPr>
        <w:spacing w:before="120" w:after="120"/>
        <w:jc w:val="both"/>
        <w:rPr>
          <w:rFonts w:ascii="Arial" w:hAnsi="Arial" w:cs="Arial"/>
          <w:sz w:val="22"/>
          <w:szCs w:val="22"/>
        </w:rPr>
      </w:pPr>
      <w:r w:rsidRPr="001528A4">
        <w:rPr>
          <w:rFonts w:ascii="Arial" w:hAnsi="Arial" w:cs="Arial"/>
          <w:b/>
          <w:bCs/>
          <w:sz w:val="22"/>
          <w:szCs w:val="22"/>
        </w:rPr>
        <w:t>6.CLÁUSULA SEXTA - PAGAMENTO</w:t>
      </w:r>
      <w:r w:rsidRPr="00913122">
        <w:rPr>
          <w:rFonts w:ascii="Arial" w:hAnsi="Arial" w:cs="Arial"/>
          <w:sz w:val="22"/>
          <w:szCs w:val="22"/>
        </w:rPr>
        <w:t xml:space="preserve"> (</w:t>
      </w:r>
      <w:hyperlink r:id="rId46" w:anchor="art92" w:history="1">
        <w:r w:rsidRPr="00913122">
          <w:rPr>
            <w:rStyle w:val="Hyperlink"/>
            <w:rFonts w:ascii="Arial" w:hAnsi="Arial" w:cs="Arial"/>
            <w:sz w:val="22"/>
            <w:szCs w:val="22"/>
          </w:rPr>
          <w:t>art. 92, V e VI</w:t>
        </w:r>
      </w:hyperlink>
      <w:r w:rsidRPr="00913122">
        <w:rPr>
          <w:rFonts w:ascii="Arial" w:hAnsi="Arial" w:cs="Arial"/>
          <w:sz w:val="22"/>
          <w:szCs w:val="22"/>
        </w:rPr>
        <w:t>)</w:t>
      </w:r>
    </w:p>
    <w:p w14:paraId="7F68F1FC" w14:textId="21236E7B"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6.1. O prazo para pagamento ao contratado será de até 30 (trinta) dias a contar do recebimento/aceite da Nota Fiscal pela Administração,</w:t>
      </w:r>
      <w:r w:rsidR="00193BA2" w:rsidRPr="00913122">
        <w:rPr>
          <w:rFonts w:ascii="Arial" w:hAnsi="Arial" w:cs="Arial"/>
          <w:sz w:val="22"/>
          <w:szCs w:val="22"/>
        </w:rPr>
        <w:t xml:space="preserve"> (a empresa deverá encaminha a nota fiscal para o seguinte endereço eletrônico </w:t>
      </w:r>
      <w:hyperlink r:id="rId47" w:history="1">
        <w:r w:rsidR="00193BA2" w:rsidRPr="00913122">
          <w:rPr>
            <w:rStyle w:val="Hyperlink"/>
            <w:rFonts w:ascii="Arial" w:hAnsi="Arial" w:cs="Arial"/>
            <w:sz w:val="22"/>
            <w:szCs w:val="22"/>
          </w:rPr>
          <w:t>notafiscalmarilandia@outlook.com</w:t>
        </w:r>
      </w:hyperlink>
      <w:r w:rsidR="00193BA2" w:rsidRPr="00913122">
        <w:rPr>
          <w:rFonts w:ascii="Arial" w:hAnsi="Arial" w:cs="Arial"/>
          <w:sz w:val="22"/>
          <w:szCs w:val="22"/>
        </w:rPr>
        <w:t xml:space="preserve">) </w:t>
      </w:r>
      <w:r w:rsidRPr="00913122">
        <w:rPr>
          <w:rFonts w:ascii="Arial" w:hAnsi="Arial" w:cs="Arial"/>
          <w:sz w:val="22"/>
          <w:szCs w:val="22"/>
        </w:rPr>
        <w:t>respeitando-se as diretrizes do art. 141, da Lei nº. 14.133, de 1º de abril de 2021.</w:t>
      </w:r>
    </w:p>
    <w:p w14:paraId="78184D99" w14:textId="1FF59D95"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6.1.1. Os pagamentos devidos ao contratado dependerão dos quantitativos efetivamente fornecido</w:t>
      </w:r>
      <w:r w:rsidR="00095190" w:rsidRPr="00913122">
        <w:rPr>
          <w:rFonts w:ascii="Arial" w:hAnsi="Arial" w:cs="Arial"/>
          <w:sz w:val="22"/>
          <w:szCs w:val="22"/>
        </w:rPr>
        <w:t xml:space="preserve">, </w:t>
      </w:r>
      <w:r w:rsidR="00095190" w:rsidRPr="001528A4">
        <w:rPr>
          <w:rFonts w:ascii="Arial" w:hAnsi="Arial" w:cs="Arial"/>
          <w:b/>
          <w:bCs/>
          <w:sz w:val="22"/>
          <w:szCs w:val="22"/>
        </w:rPr>
        <w:t>conforme medição</w:t>
      </w:r>
      <w:r w:rsidR="00095190" w:rsidRPr="00913122">
        <w:rPr>
          <w:rFonts w:ascii="Arial" w:hAnsi="Arial" w:cs="Arial"/>
          <w:sz w:val="22"/>
          <w:szCs w:val="22"/>
        </w:rPr>
        <w:t>.</w:t>
      </w:r>
    </w:p>
    <w:p w14:paraId="5765ECED"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lastRenderedPageBreak/>
        <w:t>6.1.2. Em caso de atraso de pagamento motivado exclusivamente pela Administração, ao valor devido incidirá aplicação da Taxa Selic, e sua apuração se fará desde a data de seu vencimento até a data do efetivo pagamento.</w:t>
      </w:r>
    </w:p>
    <w:p w14:paraId="7C3F3429" w14:textId="77777777" w:rsidR="00B25FE3" w:rsidRPr="00913122" w:rsidRDefault="00B25FE3" w:rsidP="00913122">
      <w:pPr>
        <w:spacing w:before="120" w:after="120"/>
        <w:jc w:val="both"/>
        <w:rPr>
          <w:rFonts w:ascii="Arial" w:hAnsi="Arial" w:cs="Arial"/>
          <w:sz w:val="22"/>
          <w:szCs w:val="22"/>
        </w:rPr>
      </w:pPr>
    </w:p>
    <w:p w14:paraId="1FC0F099" w14:textId="77777777" w:rsidR="00B25FE3" w:rsidRPr="00913122" w:rsidRDefault="00B25FE3" w:rsidP="00913122">
      <w:pPr>
        <w:spacing w:before="120" w:after="120"/>
        <w:jc w:val="both"/>
        <w:rPr>
          <w:rFonts w:ascii="Arial" w:hAnsi="Arial" w:cs="Arial"/>
          <w:sz w:val="22"/>
          <w:szCs w:val="22"/>
        </w:rPr>
      </w:pPr>
      <w:r w:rsidRPr="001528A4">
        <w:rPr>
          <w:rFonts w:ascii="Arial" w:hAnsi="Arial" w:cs="Arial"/>
          <w:b/>
          <w:bCs/>
          <w:sz w:val="22"/>
          <w:szCs w:val="22"/>
        </w:rPr>
        <w:t xml:space="preserve">7.CLÁUSULA SÉTIMA - REAJUSTE </w:t>
      </w:r>
      <w:r w:rsidRPr="00913122">
        <w:rPr>
          <w:rFonts w:ascii="Arial" w:hAnsi="Arial" w:cs="Arial"/>
          <w:sz w:val="22"/>
          <w:szCs w:val="22"/>
        </w:rPr>
        <w:t>(</w:t>
      </w:r>
      <w:hyperlink r:id="rId48" w:anchor="art92" w:history="1">
        <w:r w:rsidRPr="00913122">
          <w:rPr>
            <w:rStyle w:val="Hyperlink"/>
            <w:rFonts w:ascii="Arial" w:hAnsi="Arial" w:cs="Arial"/>
            <w:sz w:val="22"/>
            <w:szCs w:val="22"/>
          </w:rPr>
          <w:t>art. 92, V)</w:t>
        </w:r>
      </w:hyperlink>
    </w:p>
    <w:p w14:paraId="47DAE00B"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7.1. Os preços inicialmente contratados são fixos e irreajustáveis no prazo de um ano contado da data do orçamento.</w:t>
      </w:r>
    </w:p>
    <w:p w14:paraId="32D1E442" w14:textId="53D4CE1C"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7.2. Após o interregno de um ano, e independentemente de pedido do contratado, os preços iniciais serão reajustados, mediante a aplicação, pelo contratante, do </w:t>
      </w:r>
      <w:r w:rsidRPr="00913122">
        <w:rPr>
          <w:rFonts w:ascii="Arial" w:hAnsi="Arial" w:cs="Arial"/>
          <w:sz w:val="22"/>
          <w:szCs w:val="22"/>
          <w:highlight w:val="yellow"/>
        </w:rPr>
        <w:t>índice I</w:t>
      </w:r>
      <w:r w:rsidR="00095190" w:rsidRPr="00913122">
        <w:rPr>
          <w:rFonts w:ascii="Arial" w:hAnsi="Arial" w:cs="Arial"/>
          <w:sz w:val="22"/>
          <w:szCs w:val="22"/>
          <w:highlight w:val="yellow"/>
        </w:rPr>
        <w:t>NCC</w:t>
      </w:r>
      <w:r w:rsidRPr="00913122">
        <w:rPr>
          <w:rFonts w:ascii="Arial" w:hAnsi="Arial" w:cs="Arial"/>
          <w:sz w:val="22"/>
          <w:szCs w:val="22"/>
        </w:rPr>
        <w:t>, exclusivamente para as obrigações iniciadas e concluídas após a ocorrência da anualidade.</w:t>
      </w:r>
    </w:p>
    <w:p w14:paraId="392E7EC9"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7.3. Nos reajustes subsequentes ao primeiro, o interregno mínimo de um ano será contado a partir dos efeitos financeiros do último reajuste.</w:t>
      </w:r>
    </w:p>
    <w:p w14:paraId="47C2B172"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131E46BF"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7.5. Nas aferições finais, o(s) índice(s) utilizado(s) para reajuste será(</w:t>
      </w:r>
      <w:proofErr w:type="spellStart"/>
      <w:r w:rsidRPr="00913122">
        <w:rPr>
          <w:rFonts w:ascii="Arial" w:hAnsi="Arial" w:cs="Arial"/>
          <w:sz w:val="22"/>
          <w:szCs w:val="22"/>
        </w:rPr>
        <w:t>ão</w:t>
      </w:r>
      <w:proofErr w:type="spellEnd"/>
      <w:r w:rsidRPr="00913122">
        <w:rPr>
          <w:rFonts w:ascii="Arial" w:hAnsi="Arial" w:cs="Arial"/>
          <w:sz w:val="22"/>
          <w:szCs w:val="22"/>
        </w:rPr>
        <w:t>), obrigatoriamente, o(s) definitivo(s).</w:t>
      </w:r>
    </w:p>
    <w:p w14:paraId="0B8CC92F"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7.6. Caso o(s) índice(s) estabelecido(s) para reajustamento venha(m) a ser extinto(s) ou de qualquer forma não possa(m) mais ser utilizado(s), será(</w:t>
      </w:r>
      <w:proofErr w:type="spellStart"/>
      <w:r w:rsidRPr="00913122">
        <w:rPr>
          <w:rFonts w:ascii="Arial" w:hAnsi="Arial" w:cs="Arial"/>
          <w:sz w:val="22"/>
          <w:szCs w:val="22"/>
        </w:rPr>
        <w:t>ão</w:t>
      </w:r>
      <w:proofErr w:type="spellEnd"/>
      <w:r w:rsidRPr="00913122">
        <w:rPr>
          <w:rFonts w:ascii="Arial" w:hAnsi="Arial" w:cs="Arial"/>
          <w:sz w:val="22"/>
          <w:szCs w:val="22"/>
        </w:rPr>
        <w:t>) adotado(s), em substituição, o(s) que vier(em) a ser determinado(s) pela legislação então em vigor.</w:t>
      </w:r>
    </w:p>
    <w:p w14:paraId="330EC19A"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7.7. Na ausência de previsão legal quanto ao índice substituto, as partes elegerão novo índice oficial, para reajustamento do preço do valor remanescente, por meio de termo aditivo. </w:t>
      </w:r>
    </w:p>
    <w:p w14:paraId="58260D41"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7.8. O reajuste poderá ser realizado por simples apostilamento.</w:t>
      </w:r>
    </w:p>
    <w:p w14:paraId="46D76E6C" w14:textId="77777777" w:rsidR="00B25FE3" w:rsidRPr="00913122" w:rsidRDefault="00B25FE3" w:rsidP="00913122">
      <w:pPr>
        <w:spacing w:before="120" w:after="120"/>
        <w:jc w:val="both"/>
        <w:rPr>
          <w:rFonts w:ascii="Arial" w:hAnsi="Arial" w:cs="Arial"/>
          <w:sz w:val="22"/>
          <w:szCs w:val="22"/>
        </w:rPr>
      </w:pPr>
    </w:p>
    <w:p w14:paraId="51B41015" w14:textId="77777777" w:rsidR="00B25FE3" w:rsidRPr="00913122" w:rsidRDefault="00B25FE3" w:rsidP="00913122">
      <w:pPr>
        <w:spacing w:before="120" w:after="120"/>
        <w:jc w:val="both"/>
        <w:rPr>
          <w:rFonts w:ascii="Arial" w:hAnsi="Arial" w:cs="Arial"/>
          <w:sz w:val="22"/>
          <w:szCs w:val="22"/>
        </w:rPr>
      </w:pPr>
      <w:r w:rsidRPr="00693954">
        <w:rPr>
          <w:rFonts w:ascii="Arial" w:hAnsi="Arial" w:cs="Arial"/>
          <w:b/>
          <w:bCs/>
          <w:sz w:val="22"/>
          <w:szCs w:val="22"/>
        </w:rPr>
        <w:t xml:space="preserve">8.CLÁUSULA OITAVA - OBRIGAÇÕES DO CONTRATANTE </w:t>
      </w:r>
      <w:r w:rsidRPr="00913122">
        <w:rPr>
          <w:rFonts w:ascii="Arial" w:hAnsi="Arial" w:cs="Arial"/>
          <w:sz w:val="22"/>
          <w:szCs w:val="22"/>
        </w:rPr>
        <w:t>(</w:t>
      </w:r>
      <w:hyperlink r:id="rId49" w:anchor="art92" w:history="1">
        <w:r w:rsidRPr="00913122">
          <w:rPr>
            <w:rStyle w:val="Hyperlink"/>
            <w:rFonts w:ascii="Arial" w:hAnsi="Arial" w:cs="Arial"/>
            <w:sz w:val="22"/>
            <w:szCs w:val="22"/>
          </w:rPr>
          <w:t>art. 92, X, XI e XIV</w:t>
        </w:r>
      </w:hyperlink>
      <w:r w:rsidRPr="00913122">
        <w:rPr>
          <w:rFonts w:ascii="Arial" w:hAnsi="Arial" w:cs="Arial"/>
          <w:sz w:val="22"/>
          <w:szCs w:val="22"/>
        </w:rPr>
        <w:t>)</w:t>
      </w:r>
    </w:p>
    <w:p w14:paraId="03D9D039"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8.1. São obrigações do Contratante:</w:t>
      </w:r>
    </w:p>
    <w:p w14:paraId="5615BEF9"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8.1.1. Exigir o cumprimento de todas as obrigações assumidas pelo Contratado, de acordo com o contrato e, o Edital e seus anexos;</w:t>
      </w:r>
    </w:p>
    <w:p w14:paraId="1B4C2D00"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8.1.2. Receber o objeto no prazo e condições estabelecidas;</w:t>
      </w:r>
    </w:p>
    <w:p w14:paraId="54672AF8"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8.1.3. Notificar o Contratado, por escrito, sobre vícios, defeitos ou incorreções verificadas no objeto fornecido, para que seja por ele substituído, reparado ou corrigido, no total ou em parte, às suas expensas;</w:t>
      </w:r>
    </w:p>
    <w:p w14:paraId="14E8615C"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8.1.4. Acompanhar e fiscalizar a execução do contrato e o cumprimento das obrigações pelo Contratado;</w:t>
      </w:r>
    </w:p>
    <w:p w14:paraId="31EBC42A"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8.1.5 Comunicar a empresa para emissão de Nota Fiscal no que </w:t>
      </w:r>
      <w:proofErr w:type="spellStart"/>
      <w:r w:rsidRPr="00913122">
        <w:rPr>
          <w:rFonts w:ascii="Arial" w:hAnsi="Arial" w:cs="Arial"/>
          <w:sz w:val="22"/>
          <w:szCs w:val="22"/>
        </w:rPr>
        <w:t>pertine</w:t>
      </w:r>
      <w:proofErr w:type="spellEnd"/>
      <w:r w:rsidRPr="00913122">
        <w:rPr>
          <w:rFonts w:ascii="Arial" w:hAnsi="Arial" w:cs="Arial"/>
          <w:sz w:val="22"/>
          <w:szCs w:val="22"/>
        </w:rPr>
        <w:t xml:space="preserve"> à parcela incontroversa da execução do objeto, para efeito de liquidação e pagamento, quando houver controvérsia sobre a execução do objeto, quanto à dimensão, qualidade e quantidade, conforme o </w:t>
      </w:r>
      <w:hyperlink r:id="rId50" w:anchor="art143" w:history="1">
        <w:r w:rsidRPr="00913122">
          <w:rPr>
            <w:rStyle w:val="Hyperlink"/>
            <w:rFonts w:ascii="Arial" w:hAnsi="Arial" w:cs="Arial"/>
            <w:sz w:val="22"/>
            <w:szCs w:val="22"/>
          </w:rPr>
          <w:t>art. 143 da Lei nº 14.133, de 2021</w:t>
        </w:r>
      </w:hyperlink>
      <w:r w:rsidRPr="00913122">
        <w:rPr>
          <w:rFonts w:ascii="Arial" w:hAnsi="Arial" w:cs="Arial"/>
          <w:sz w:val="22"/>
          <w:szCs w:val="22"/>
        </w:rPr>
        <w:t>;</w:t>
      </w:r>
    </w:p>
    <w:p w14:paraId="3CD14C82"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8.1.6 Efetuar o pagamento ao Contratado do valor correspondente ao fornecimento do objeto, no prazo, forma e condições estabelecidos;</w:t>
      </w:r>
    </w:p>
    <w:p w14:paraId="4470FB7B"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8.1.7. Aplicar ao Contratado as sanções previstas; </w:t>
      </w:r>
    </w:p>
    <w:p w14:paraId="3D6C78DF"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lastRenderedPageBreak/>
        <w:t>8.1.8. Emitir decisão sobre todas as solicitações e reclamações relacionadas à execução do presente Contrato, ressalvados os requerimentos manifestamente impertinentes, meramente protelatórios ou de nenhum interesse para a boa execução do ajuste.</w:t>
      </w:r>
    </w:p>
    <w:p w14:paraId="0565DF07"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8.1.8.1. A Administração terá o prazo de 15 (quinze) dias, a contar da data do protocolo do requerimento para decidir, admitida a prorrogação motivada, por igual período. </w:t>
      </w:r>
    </w:p>
    <w:p w14:paraId="3029C51E"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8.1.9. Responder eventuais pedidos de reestabelecimento do equilíbrio econômico-financeiro feitos pelo contratado no prazo máximo de 15 (quinze) dias, admitida a prorrogação motivada, por igual período.</w:t>
      </w:r>
    </w:p>
    <w:p w14:paraId="4D7BE4DE"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507F1BD" w14:textId="77777777" w:rsidR="00B25FE3" w:rsidRPr="00913122" w:rsidRDefault="00B25FE3" w:rsidP="00913122">
      <w:pPr>
        <w:spacing w:before="120" w:after="120"/>
        <w:jc w:val="both"/>
        <w:rPr>
          <w:rFonts w:ascii="Arial" w:hAnsi="Arial" w:cs="Arial"/>
          <w:sz w:val="22"/>
          <w:szCs w:val="22"/>
        </w:rPr>
      </w:pPr>
    </w:p>
    <w:p w14:paraId="3CD1B860" w14:textId="77777777" w:rsidR="00B25FE3" w:rsidRPr="00913122" w:rsidRDefault="00B25FE3" w:rsidP="00913122">
      <w:pPr>
        <w:spacing w:before="120" w:after="120"/>
        <w:jc w:val="both"/>
        <w:rPr>
          <w:rFonts w:ascii="Arial" w:hAnsi="Arial" w:cs="Arial"/>
          <w:sz w:val="22"/>
          <w:szCs w:val="22"/>
        </w:rPr>
      </w:pPr>
      <w:r w:rsidRPr="00693954">
        <w:rPr>
          <w:rFonts w:ascii="Arial" w:hAnsi="Arial" w:cs="Arial"/>
          <w:b/>
          <w:bCs/>
          <w:sz w:val="22"/>
          <w:szCs w:val="22"/>
        </w:rPr>
        <w:t>9.CLÁUSULA NONA - OBRIGAÇÕES DO CONTRATADO</w:t>
      </w:r>
      <w:r w:rsidRPr="00913122">
        <w:rPr>
          <w:rFonts w:ascii="Arial" w:hAnsi="Arial" w:cs="Arial"/>
          <w:sz w:val="22"/>
          <w:szCs w:val="22"/>
        </w:rPr>
        <w:t xml:space="preserve"> (</w:t>
      </w:r>
      <w:hyperlink r:id="rId51" w:anchor="art92" w:history="1">
        <w:r w:rsidRPr="00913122">
          <w:rPr>
            <w:rStyle w:val="Hyperlink"/>
            <w:rFonts w:ascii="Arial" w:hAnsi="Arial" w:cs="Arial"/>
            <w:sz w:val="22"/>
            <w:szCs w:val="22"/>
          </w:rPr>
          <w:t>art. 92, XIV, XVI e XVII)</w:t>
        </w:r>
      </w:hyperlink>
    </w:p>
    <w:p w14:paraId="549B171C"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 O Contratado deve cumprir todas as obrigações constantes no Edital e em seus anexos, assumindo como exclusivamente seus os riscos e as despesas decorrentes da boa e perfeita execução do objeto, observando, ainda, as obrigações a seguir dispostas:</w:t>
      </w:r>
    </w:p>
    <w:p w14:paraId="5CD27E03"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9.1.1. Entregar o objeto acompanhado, quando cabível, do manual do usuário, com uma versão em português, e da relação da rede de assistência técnica autorizada.</w:t>
      </w:r>
    </w:p>
    <w:p w14:paraId="12392810"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9.1.2. Responsabilizar-se pelos vícios e danos decorrentes do objeto, de acordo com o Código de Defesa do Consumidor.</w:t>
      </w:r>
    </w:p>
    <w:p w14:paraId="35C2A1AA"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9.1.3. Comunicar ao contratante, no prazo máximo de 24 (vinte e quatro) horas que antecede a data da entrega, os motivos que impossibilitem o cumprimento do prazo previsto, com a devida comprovação.</w:t>
      </w:r>
    </w:p>
    <w:p w14:paraId="06C0C4E9"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9.1.4. Atender às determinações regulares emitidas pelo fiscal ou gestor do contrato ou autoridade superior (</w:t>
      </w:r>
      <w:hyperlink r:id="rId52" w:anchor="art137" w:history="1">
        <w:r w:rsidRPr="00913122">
          <w:rPr>
            <w:rStyle w:val="Hyperlink"/>
            <w:rFonts w:ascii="Arial" w:hAnsi="Arial" w:cs="Arial"/>
            <w:sz w:val="22"/>
            <w:szCs w:val="22"/>
          </w:rPr>
          <w:t>art. 137, II, da Lei n.º 14.133, de 2021</w:t>
        </w:r>
      </w:hyperlink>
      <w:r w:rsidRPr="00913122">
        <w:rPr>
          <w:rFonts w:ascii="Arial" w:hAnsi="Arial" w:cs="Arial"/>
          <w:sz w:val="22"/>
          <w:szCs w:val="22"/>
        </w:rPr>
        <w:t>) e prestar todo esclarecimento ou informação por eles solicitados.</w:t>
      </w:r>
    </w:p>
    <w:p w14:paraId="2C4EE36E"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6977C30F"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282F6F5"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548ED0B"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9.1.8. Comunicar ao Fiscal do contrato, no prazo de 24 (vinte e quatro) horas, qualquer ocorrência anormal ou acidente que se verifique no local da execução do objeto contratual.</w:t>
      </w:r>
    </w:p>
    <w:p w14:paraId="39BAA93F"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9.1.9. Paralisar, por determinação do contratante, qualquer atividade que não esteja sendo executada de acordo com a boa técnica ou que ponha em risco a segurança de pessoas ou bens de terceiros.</w:t>
      </w:r>
    </w:p>
    <w:p w14:paraId="48FB9F17"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lastRenderedPageBreak/>
        <w:t xml:space="preserve">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781320F3"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9.1.11. Guardar sigilo sobre todas as informações obtidas em decorrência do cumprimento do contrato.</w:t>
      </w:r>
    </w:p>
    <w:p w14:paraId="10E40430"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3" w:anchor="art124" w:history="1">
        <w:r w:rsidRPr="00913122">
          <w:rPr>
            <w:rStyle w:val="Hyperlink"/>
            <w:rFonts w:ascii="Arial" w:hAnsi="Arial" w:cs="Arial"/>
            <w:sz w:val="22"/>
            <w:szCs w:val="22"/>
          </w:rPr>
          <w:t>art. 124, II, d, da Lei nº 14.133, de 2021.</w:t>
        </w:r>
      </w:hyperlink>
    </w:p>
    <w:p w14:paraId="16816D4C"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9.1.13. Cumprir, além dos postulados legais vigentes de âmbito federal, estadual ou municipal, as normas de segurança do contratante</w:t>
      </w:r>
      <w:bookmarkStart w:id="55" w:name="_Ref118293001"/>
      <w:r w:rsidRPr="00913122">
        <w:rPr>
          <w:rFonts w:ascii="Arial" w:hAnsi="Arial" w:cs="Arial"/>
          <w:sz w:val="22"/>
          <w:szCs w:val="22"/>
        </w:rPr>
        <w:t>.</w:t>
      </w:r>
    </w:p>
    <w:p w14:paraId="7E4AB780"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9.1.14. Não permitir a utilização de qualquer trabalho do menor de dezesseis anos, exceto na condição de aprendiz para os maiores de quatorze anos, nem permitir a utilização do trabalho do menor de dezoito anos em trabalho noturno, perigoso ou insalubre.</w:t>
      </w:r>
    </w:p>
    <w:p w14:paraId="136EA0DD"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5"/>
      <w:r w:rsidRPr="00913122">
        <w:rPr>
          <w:rFonts w:ascii="Arial" w:hAnsi="Arial" w:cs="Arial"/>
          <w:sz w:val="22"/>
          <w:szCs w:val="22"/>
        </w:rPr>
        <w:t>.</w:t>
      </w:r>
    </w:p>
    <w:p w14:paraId="161DFF67"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9.1.16. Orientar e treinar seus empregados sobre os deveres previstos na Lei nº 13.709, de 14 de agosto de 2018, adotando medidas eficazes para proteção de dados pessoais a que tenha acesso por força da execução deste contrato.</w:t>
      </w:r>
    </w:p>
    <w:p w14:paraId="17DBBFFA"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9.1.17. Cumprir, durante todo o período de execução do contrato, a reserva de cargos prevista em lei para pessoa com deficiência (Lei nº 8.213/91), para reabilitado da Previdência Social ou para aprendiz, bem como as reservas de cargos previstas na legislação (</w:t>
      </w:r>
      <w:hyperlink r:id="rId54" w:anchor="art116" w:history="1">
        <w:r w:rsidRPr="00913122">
          <w:rPr>
            <w:rStyle w:val="Hyperlink"/>
            <w:rFonts w:ascii="Arial" w:hAnsi="Arial" w:cs="Arial"/>
            <w:sz w:val="22"/>
            <w:szCs w:val="22"/>
          </w:rPr>
          <w:t>art. 116, da Lei n.º 14.133, de 2021</w:t>
        </w:r>
      </w:hyperlink>
      <w:r w:rsidRPr="00913122">
        <w:rPr>
          <w:rFonts w:ascii="Arial" w:hAnsi="Arial" w:cs="Arial"/>
          <w:sz w:val="22"/>
          <w:szCs w:val="22"/>
        </w:rPr>
        <w:t>).</w:t>
      </w:r>
    </w:p>
    <w:p w14:paraId="64609E14"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9.1.18. Comprovar a reserva de cargos a que se refere a cláusula acima, no prazo fixado pelo fiscal do contrato, com a indicação dos empregados que preencheram as referidas vagas (</w:t>
      </w:r>
      <w:hyperlink r:id="rId55" w:anchor="art116" w:history="1">
        <w:r w:rsidRPr="00913122">
          <w:rPr>
            <w:rStyle w:val="Hyperlink"/>
            <w:rFonts w:ascii="Arial" w:hAnsi="Arial" w:cs="Arial"/>
            <w:sz w:val="22"/>
            <w:szCs w:val="22"/>
          </w:rPr>
          <w:t>art. 116, parágrafo único, da Lei n.º 14.133, de 2021</w:t>
        </w:r>
      </w:hyperlink>
      <w:r w:rsidRPr="00913122">
        <w:rPr>
          <w:rFonts w:ascii="Arial" w:hAnsi="Arial" w:cs="Arial"/>
          <w:sz w:val="22"/>
          <w:szCs w:val="22"/>
        </w:rPr>
        <w:t>).</w:t>
      </w:r>
    </w:p>
    <w:p w14:paraId="699D514F"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9.1.19. Conduzir os trabalhos com estrita observância às normas da legislação pertinente, cumprindo as determinações dos Poderes Públicos, mantendo sempre limpo o local de execução do objeto e nas melhores condições de segurança, higiene e disciplina. </w:t>
      </w:r>
    </w:p>
    <w:p w14:paraId="5345410E"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9.1.20. Submeter previamente, por escrito, ao contratante, para análise e aprovação, quaisquer mudanças nos métodos executivos que fujam às especificações do memorial descritivo ou instrumento congênere.</w:t>
      </w:r>
      <w:bookmarkStart w:id="56" w:name="_Ref118293030"/>
    </w:p>
    <w:p w14:paraId="22DD8B82"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 </w:t>
      </w:r>
    </w:p>
    <w:bookmarkEnd w:id="56"/>
    <w:p w14:paraId="283DB067" w14:textId="77777777" w:rsidR="00B25FE3" w:rsidRPr="00913122" w:rsidRDefault="00B25FE3" w:rsidP="00913122">
      <w:pPr>
        <w:spacing w:before="120" w:after="120"/>
        <w:jc w:val="both"/>
        <w:rPr>
          <w:rFonts w:ascii="Arial" w:hAnsi="Arial" w:cs="Arial"/>
          <w:sz w:val="22"/>
          <w:szCs w:val="22"/>
        </w:rPr>
      </w:pPr>
      <w:r w:rsidRPr="00693954">
        <w:rPr>
          <w:rFonts w:ascii="Arial" w:hAnsi="Arial" w:cs="Arial"/>
          <w:b/>
          <w:bCs/>
          <w:sz w:val="22"/>
          <w:szCs w:val="22"/>
        </w:rPr>
        <w:t>10.CLÁUSULA DÉCIMA– GARANTIAS</w:t>
      </w:r>
      <w:r w:rsidRPr="00913122">
        <w:rPr>
          <w:rFonts w:ascii="Arial" w:hAnsi="Arial" w:cs="Arial"/>
          <w:sz w:val="22"/>
          <w:szCs w:val="22"/>
        </w:rPr>
        <w:t xml:space="preserve"> (</w:t>
      </w:r>
      <w:hyperlink r:id="rId56" w:anchor="art92" w:history="1">
        <w:r w:rsidRPr="00913122">
          <w:rPr>
            <w:rStyle w:val="Hyperlink"/>
            <w:rFonts w:ascii="Arial" w:hAnsi="Arial" w:cs="Arial"/>
            <w:sz w:val="22"/>
            <w:szCs w:val="22"/>
          </w:rPr>
          <w:t>art. 92, XII e XIII</w:t>
        </w:r>
      </w:hyperlink>
      <w:r w:rsidRPr="00913122">
        <w:rPr>
          <w:rFonts w:ascii="Arial" w:hAnsi="Arial" w:cs="Arial"/>
          <w:sz w:val="22"/>
          <w:szCs w:val="22"/>
        </w:rPr>
        <w:t>)</w:t>
      </w:r>
    </w:p>
    <w:p w14:paraId="61A51F68" w14:textId="2AB9F8BE"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10.1 </w:t>
      </w:r>
      <w:r w:rsidR="002C1557" w:rsidRPr="00913122">
        <w:rPr>
          <w:rFonts w:ascii="Arial" w:hAnsi="Arial" w:cs="Arial"/>
          <w:sz w:val="22"/>
          <w:szCs w:val="22"/>
        </w:rPr>
        <w:t>A presente contratação não possui previsão de garantias, ressalvadas eventuais garantias legais.</w:t>
      </w:r>
    </w:p>
    <w:p w14:paraId="612D876A" w14:textId="0640C836" w:rsidR="00B25FE3" w:rsidRPr="00913122" w:rsidRDefault="00B25FE3" w:rsidP="00913122">
      <w:pPr>
        <w:spacing w:before="120" w:after="120"/>
        <w:jc w:val="both"/>
        <w:rPr>
          <w:rFonts w:ascii="Arial" w:hAnsi="Arial" w:cs="Arial"/>
          <w:sz w:val="22"/>
          <w:szCs w:val="22"/>
        </w:rPr>
      </w:pPr>
    </w:p>
    <w:p w14:paraId="2AB0D3F0" w14:textId="77777777" w:rsidR="00B25FE3" w:rsidRPr="00913122" w:rsidRDefault="00B25FE3" w:rsidP="00913122">
      <w:pPr>
        <w:spacing w:before="120" w:after="120"/>
        <w:jc w:val="both"/>
        <w:rPr>
          <w:rFonts w:ascii="Arial" w:hAnsi="Arial" w:cs="Arial"/>
          <w:sz w:val="22"/>
          <w:szCs w:val="22"/>
        </w:rPr>
      </w:pPr>
      <w:r w:rsidRPr="00693954">
        <w:rPr>
          <w:rFonts w:ascii="Arial" w:hAnsi="Arial" w:cs="Arial"/>
          <w:b/>
          <w:bCs/>
          <w:sz w:val="22"/>
          <w:szCs w:val="22"/>
        </w:rPr>
        <w:t>11.CLÁUSULA DÉCIMA PRIMEIRA – INFRAÇÕES E SANÇÕES ADMINISTRATIVAS</w:t>
      </w:r>
      <w:r w:rsidRPr="00913122">
        <w:rPr>
          <w:rFonts w:ascii="Arial" w:hAnsi="Arial" w:cs="Arial"/>
          <w:sz w:val="22"/>
          <w:szCs w:val="22"/>
        </w:rPr>
        <w:t xml:space="preserve"> (</w:t>
      </w:r>
      <w:hyperlink r:id="rId57" w:anchor="art92" w:history="1">
        <w:r w:rsidRPr="00913122">
          <w:rPr>
            <w:rStyle w:val="Hyperlink"/>
            <w:rFonts w:ascii="Arial" w:hAnsi="Arial" w:cs="Arial"/>
            <w:sz w:val="22"/>
            <w:szCs w:val="22"/>
          </w:rPr>
          <w:t>art. 92, XIV</w:t>
        </w:r>
      </w:hyperlink>
      <w:r w:rsidRPr="00913122">
        <w:rPr>
          <w:rFonts w:ascii="Arial" w:hAnsi="Arial" w:cs="Arial"/>
          <w:sz w:val="22"/>
          <w:szCs w:val="22"/>
        </w:rPr>
        <w:t>)</w:t>
      </w:r>
    </w:p>
    <w:p w14:paraId="5CBF5D47"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lastRenderedPageBreak/>
        <w:t>11.1. As infrações e sanções administrativas encontram-se delineadas nos termos do Edital e seus anexos.</w:t>
      </w:r>
    </w:p>
    <w:p w14:paraId="346A4463" w14:textId="77777777" w:rsidR="00B25FE3" w:rsidRPr="00913122" w:rsidRDefault="00B25FE3" w:rsidP="00913122">
      <w:pPr>
        <w:spacing w:before="120" w:after="120"/>
        <w:jc w:val="both"/>
        <w:rPr>
          <w:rFonts w:ascii="Arial" w:hAnsi="Arial" w:cs="Arial"/>
          <w:sz w:val="22"/>
          <w:szCs w:val="22"/>
        </w:rPr>
      </w:pPr>
    </w:p>
    <w:p w14:paraId="6BCE4A67" w14:textId="77777777" w:rsidR="00B25FE3" w:rsidRPr="00913122" w:rsidRDefault="00B25FE3" w:rsidP="00913122">
      <w:pPr>
        <w:spacing w:before="120" w:after="120"/>
        <w:jc w:val="both"/>
        <w:rPr>
          <w:rFonts w:ascii="Arial" w:hAnsi="Arial" w:cs="Arial"/>
          <w:sz w:val="22"/>
          <w:szCs w:val="22"/>
        </w:rPr>
      </w:pPr>
      <w:r w:rsidRPr="00693954">
        <w:rPr>
          <w:rFonts w:ascii="Arial" w:hAnsi="Arial" w:cs="Arial"/>
          <w:b/>
          <w:bCs/>
          <w:sz w:val="22"/>
          <w:szCs w:val="22"/>
        </w:rPr>
        <w:t>CLÁUSULA DÉCIMA SEGUNDA – DA EXTINÇÃO CONTRATUAL</w:t>
      </w:r>
      <w:r w:rsidRPr="00913122">
        <w:rPr>
          <w:rFonts w:ascii="Arial" w:hAnsi="Arial" w:cs="Arial"/>
          <w:sz w:val="22"/>
          <w:szCs w:val="22"/>
        </w:rPr>
        <w:t xml:space="preserve"> (</w:t>
      </w:r>
      <w:hyperlink r:id="rId58" w:anchor="art92" w:history="1">
        <w:r w:rsidRPr="00913122">
          <w:rPr>
            <w:rStyle w:val="Hyperlink"/>
            <w:rFonts w:ascii="Arial" w:hAnsi="Arial" w:cs="Arial"/>
            <w:sz w:val="22"/>
            <w:szCs w:val="22"/>
          </w:rPr>
          <w:t>art. 92, XIX</w:t>
        </w:r>
      </w:hyperlink>
      <w:r w:rsidRPr="00913122">
        <w:rPr>
          <w:rFonts w:ascii="Arial" w:hAnsi="Arial" w:cs="Arial"/>
          <w:sz w:val="22"/>
          <w:szCs w:val="22"/>
        </w:rPr>
        <w:t>)</w:t>
      </w:r>
    </w:p>
    <w:p w14:paraId="64093359"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12.1. O contrato se extingue quando vencido o prazo nele estipulado ou, quando cumpridas as obrigações de ambas as partes, ainda que isso ocorra antes do prazo estipulado para tanto.</w:t>
      </w:r>
    </w:p>
    <w:p w14:paraId="5003C6C1"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12.2. O contrato pode ser extinto antes do prazo nele fixado, sem ônus para o Contratante, quando esta não dispuser de créditos orçamentários para sua continuidade ou quando entender que o contrato não mais lhe oferece vantagem.</w:t>
      </w:r>
    </w:p>
    <w:p w14:paraId="3BECC9C2"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12.2.1. Na hipótese de que trata este subitem, o contratado deverá ser notificado, com antecedência mínima de 30 (trinta) dias.</w:t>
      </w:r>
    </w:p>
    <w:p w14:paraId="0604E3AF"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12.3. O contrato pode ser extinto antes de cumpridas as obrigações nele estipuladas, ou antes do prazo nele fixado, por algum dos motivos previstos no </w:t>
      </w:r>
      <w:hyperlink r:id="rId59" w:anchor="art137" w:history="1">
        <w:r w:rsidRPr="00913122">
          <w:rPr>
            <w:rStyle w:val="Hyperlink"/>
            <w:rFonts w:ascii="Arial" w:hAnsi="Arial" w:cs="Arial"/>
            <w:sz w:val="22"/>
            <w:szCs w:val="22"/>
          </w:rPr>
          <w:t>artigo 137 da Lei nº 14.133, de 2021</w:t>
        </w:r>
      </w:hyperlink>
      <w:r w:rsidRPr="00913122">
        <w:rPr>
          <w:rFonts w:ascii="Arial" w:hAnsi="Arial" w:cs="Arial"/>
          <w:sz w:val="22"/>
          <w:szCs w:val="22"/>
        </w:rPr>
        <w:t>, bem como amigavelmente, assegurados o contraditório e a ampla defesa.</w:t>
      </w:r>
    </w:p>
    <w:p w14:paraId="049F59A4"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12.4. O termo de rescisão, sempre que possível, será precedido:</w:t>
      </w:r>
    </w:p>
    <w:p w14:paraId="703E8A5E"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12.4.1. Balanço dos eventos contratuais já cumpridos ou parcialmente cumpridos;</w:t>
      </w:r>
    </w:p>
    <w:p w14:paraId="2A4F3548"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12.4.2. Relação dos pagamentos já efetuados e ainda devidos; e,</w:t>
      </w:r>
    </w:p>
    <w:p w14:paraId="3BBBCBD2"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12.4.3. Indenizações e multas.</w:t>
      </w:r>
    </w:p>
    <w:p w14:paraId="2E8707C3" w14:textId="77777777" w:rsidR="00B25FE3" w:rsidRPr="00913122" w:rsidRDefault="00B25FE3" w:rsidP="00913122">
      <w:pPr>
        <w:spacing w:before="120" w:after="120"/>
        <w:jc w:val="both"/>
        <w:rPr>
          <w:rFonts w:ascii="Arial" w:hAnsi="Arial" w:cs="Arial"/>
          <w:sz w:val="22"/>
          <w:szCs w:val="22"/>
        </w:rPr>
      </w:pPr>
    </w:p>
    <w:p w14:paraId="0D41A0D4" w14:textId="77777777" w:rsidR="00B25FE3" w:rsidRPr="00913122" w:rsidRDefault="00B25FE3" w:rsidP="00913122">
      <w:pPr>
        <w:spacing w:before="120" w:after="120"/>
        <w:jc w:val="both"/>
        <w:rPr>
          <w:rFonts w:ascii="Arial" w:hAnsi="Arial" w:cs="Arial"/>
          <w:sz w:val="22"/>
          <w:szCs w:val="22"/>
        </w:rPr>
      </w:pPr>
      <w:r w:rsidRPr="00693954">
        <w:rPr>
          <w:rFonts w:ascii="Arial" w:hAnsi="Arial" w:cs="Arial"/>
          <w:b/>
          <w:bCs/>
          <w:sz w:val="22"/>
          <w:szCs w:val="22"/>
        </w:rPr>
        <w:t>13.CLÁUSULA DÉCIMA TERCEIRA – DOTAÇÃO ORÇAMENTÁRIA</w:t>
      </w:r>
      <w:r w:rsidRPr="00913122">
        <w:rPr>
          <w:rFonts w:ascii="Arial" w:hAnsi="Arial" w:cs="Arial"/>
          <w:sz w:val="22"/>
          <w:szCs w:val="22"/>
        </w:rPr>
        <w:t xml:space="preserve"> (</w:t>
      </w:r>
      <w:hyperlink r:id="rId60" w:anchor="art92" w:history="1">
        <w:r w:rsidRPr="00913122">
          <w:rPr>
            <w:rStyle w:val="Hyperlink"/>
            <w:rFonts w:ascii="Arial" w:hAnsi="Arial" w:cs="Arial"/>
            <w:sz w:val="22"/>
            <w:szCs w:val="22"/>
          </w:rPr>
          <w:t>art. 92, VIII</w:t>
        </w:r>
      </w:hyperlink>
      <w:r w:rsidRPr="00913122">
        <w:rPr>
          <w:rFonts w:ascii="Arial" w:hAnsi="Arial" w:cs="Arial"/>
          <w:sz w:val="22"/>
          <w:szCs w:val="22"/>
        </w:rPr>
        <w:t>)</w:t>
      </w:r>
    </w:p>
    <w:p w14:paraId="29C3A874"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13.1. As despesas decorrentes da presente contratação correrão à conta de recursos específicos consignados no Orçamento Municipal, nos termos do Edital.</w:t>
      </w:r>
    </w:p>
    <w:p w14:paraId="52222FE6"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13.1.1. Estendendo-se a contratação para o exercício financeiro seguinte, a dotação relativa será indicada após aprovação da Lei Orçamentária respectiva e liberação dos créditos correspondentes, mediante apostilamento.</w:t>
      </w:r>
    </w:p>
    <w:p w14:paraId="04946885" w14:textId="77777777" w:rsidR="00B25FE3" w:rsidRPr="00913122" w:rsidRDefault="00B25FE3" w:rsidP="00913122">
      <w:pPr>
        <w:spacing w:before="120" w:after="120"/>
        <w:jc w:val="both"/>
        <w:rPr>
          <w:rFonts w:ascii="Arial" w:hAnsi="Arial" w:cs="Arial"/>
          <w:sz w:val="22"/>
          <w:szCs w:val="22"/>
        </w:rPr>
      </w:pPr>
    </w:p>
    <w:p w14:paraId="4C7A6140" w14:textId="77777777" w:rsidR="00B25FE3" w:rsidRPr="00913122" w:rsidRDefault="00B25FE3" w:rsidP="00913122">
      <w:pPr>
        <w:spacing w:before="120" w:after="120"/>
        <w:jc w:val="both"/>
        <w:rPr>
          <w:rFonts w:ascii="Arial" w:hAnsi="Arial" w:cs="Arial"/>
          <w:sz w:val="22"/>
          <w:szCs w:val="22"/>
        </w:rPr>
      </w:pPr>
      <w:r w:rsidRPr="00693954">
        <w:rPr>
          <w:rFonts w:ascii="Arial" w:hAnsi="Arial" w:cs="Arial"/>
          <w:b/>
          <w:bCs/>
          <w:sz w:val="22"/>
          <w:szCs w:val="22"/>
        </w:rPr>
        <w:t>14.CLÁUSULA DÉCIMA QUARTA – DOS CASOS OMISSOS</w:t>
      </w:r>
      <w:r w:rsidRPr="00913122">
        <w:rPr>
          <w:rFonts w:ascii="Arial" w:hAnsi="Arial" w:cs="Arial"/>
          <w:sz w:val="22"/>
          <w:szCs w:val="22"/>
        </w:rPr>
        <w:t xml:space="preserve"> (</w:t>
      </w:r>
      <w:hyperlink r:id="rId61" w:anchor="art92" w:history="1">
        <w:r w:rsidRPr="00913122">
          <w:rPr>
            <w:rStyle w:val="Hyperlink"/>
            <w:rFonts w:ascii="Arial" w:hAnsi="Arial" w:cs="Arial"/>
            <w:sz w:val="22"/>
            <w:szCs w:val="22"/>
          </w:rPr>
          <w:t>art. 92, III</w:t>
        </w:r>
      </w:hyperlink>
      <w:r w:rsidRPr="00913122">
        <w:rPr>
          <w:rFonts w:ascii="Arial" w:hAnsi="Arial" w:cs="Arial"/>
          <w:sz w:val="22"/>
          <w:szCs w:val="22"/>
        </w:rPr>
        <w:t>)</w:t>
      </w:r>
    </w:p>
    <w:p w14:paraId="0DF1B12A"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14.1. Os casos omissos serão decididos pelo contratante, segundo as disposições contidas na Lei Federal </w:t>
      </w:r>
      <w:hyperlink r:id="rId62" w:history="1">
        <w:r w:rsidRPr="00913122">
          <w:rPr>
            <w:rStyle w:val="Hyperlink"/>
            <w:rFonts w:ascii="Arial" w:hAnsi="Arial" w:cs="Arial"/>
            <w:sz w:val="22"/>
            <w:szCs w:val="22"/>
          </w:rPr>
          <w:t>nº. 14.133, de 2021</w:t>
        </w:r>
      </w:hyperlink>
      <w:r w:rsidRPr="00913122">
        <w:rPr>
          <w:rFonts w:ascii="Arial" w:hAnsi="Arial" w:cs="Arial"/>
          <w:sz w:val="22"/>
          <w:szCs w:val="22"/>
        </w:rPr>
        <w:t xml:space="preserve">, e demais normas aplicáveis e, subsidiariamente, segundo as disposições contidas na </w:t>
      </w:r>
      <w:hyperlink r:id="rId63" w:history="1">
        <w:r w:rsidRPr="00913122">
          <w:rPr>
            <w:rStyle w:val="Hyperlink"/>
            <w:rFonts w:ascii="Arial" w:hAnsi="Arial" w:cs="Arial"/>
            <w:sz w:val="22"/>
            <w:szCs w:val="22"/>
          </w:rPr>
          <w:t>Lei nº 8.078, de 1990 – Código de Defesa do Consumidor</w:t>
        </w:r>
      </w:hyperlink>
      <w:r w:rsidRPr="00913122">
        <w:rPr>
          <w:rFonts w:ascii="Arial" w:hAnsi="Arial" w:cs="Arial"/>
          <w:sz w:val="22"/>
          <w:szCs w:val="22"/>
        </w:rPr>
        <w:t xml:space="preserve"> – e normas e princípios gerais dos contratos.</w:t>
      </w:r>
    </w:p>
    <w:p w14:paraId="0C2654BA" w14:textId="77777777" w:rsidR="00B25FE3" w:rsidRPr="00913122" w:rsidRDefault="00B25FE3" w:rsidP="00913122">
      <w:pPr>
        <w:spacing w:before="120" w:after="120"/>
        <w:jc w:val="both"/>
        <w:rPr>
          <w:rFonts w:ascii="Arial" w:hAnsi="Arial" w:cs="Arial"/>
          <w:sz w:val="22"/>
          <w:szCs w:val="22"/>
        </w:rPr>
      </w:pPr>
    </w:p>
    <w:p w14:paraId="358D2D73" w14:textId="77777777" w:rsidR="00B25FE3" w:rsidRPr="00693954" w:rsidRDefault="00B25FE3" w:rsidP="00913122">
      <w:pPr>
        <w:spacing w:before="120" w:after="120"/>
        <w:jc w:val="both"/>
        <w:rPr>
          <w:rFonts w:ascii="Arial" w:hAnsi="Arial" w:cs="Arial"/>
          <w:b/>
          <w:bCs/>
          <w:sz w:val="22"/>
          <w:szCs w:val="22"/>
        </w:rPr>
      </w:pPr>
      <w:r w:rsidRPr="00693954">
        <w:rPr>
          <w:rFonts w:ascii="Arial" w:hAnsi="Arial" w:cs="Arial"/>
          <w:b/>
          <w:bCs/>
          <w:sz w:val="22"/>
          <w:szCs w:val="22"/>
        </w:rPr>
        <w:t>15.CLÁUSULA DÉCIMA QUINTA – ALTERAÇÕES</w:t>
      </w:r>
    </w:p>
    <w:p w14:paraId="0415725E"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15.1. Eventuais alterações reger-se-ão pela disciplina dos </w:t>
      </w:r>
      <w:hyperlink r:id="rId64" w:anchor="art124" w:history="1">
        <w:proofErr w:type="spellStart"/>
        <w:r w:rsidRPr="00913122">
          <w:rPr>
            <w:rStyle w:val="Hyperlink"/>
            <w:rFonts w:ascii="Arial" w:hAnsi="Arial" w:cs="Arial"/>
            <w:sz w:val="22"/>
            <w:szCs w:val="22"/>
          </w:rPr>
          <w:t>arts</w:t>
        </w:r>
        <w:proofErr w:type="spellEnd"/>
        <w:r w:rsidRPr="00913122">
          <w:rPr>
            <w:rStyle w:val="Hyperlink"/>
            <w:rFonts w:ascii="Arial" w:hAnsi="Arial" w:cs="Arial"/>
            <w:sz w:val="22"/>
            <w:szCs w:val="22"/>
          </w:rPr>
          <w:t>. 124 e seguintes da Lei Federal nº. 14.133, de 2021</w:t>
        </w:r>
      </w:hyperlink>
      <w:r w:rsidRPr="00913122">
        <w:rPr>
          <w:rFonts w:ascii="Arial" w:hAnsi="Arial" w:cs="Arial"/>
          <w:sz w:val="22"/>
          <w:szCs w:val="22"/>
        </w:rPr>
        <w:t>.</w:t>
      </w:r>
    </w:p>
    <w:p w14:paraId="45D12E9B"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15.2. O valor contratual poderá ser revisto, a pedido do fornecedor ou por iniciativa da Administração, em decorrência de eventual redução daqueles praticados no mercado, ou de fato superveniente que eleve os preços.</w:t>
      </w:r>
    </w:p>
    <w:p w14:paraId="04F5BB77"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lastRenderedPageBreak/>
        <w:t>15.3. Quando o valor contratual se tornar superior ao preço praticado no mercado por motivo superveniente, a Administração convocará o fornecedor para negociar a redução dos preços registrados aos valores praticados pelo mercado.</w:t>
      </w:r>
    </w:p>
    <w:p w14:paraId="62257ED3"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15.4. Quando o preço de mercado se tornar superior ao valor contratual e o fornecedor não puder cumprir o contrato, é facultado ao fornecedor requerer, antes do pedido de fornecimento, a revisão do preço registrado, mediante demonstração de fato superveniente que tenha provocado elevação relevante nos preços praticados no mercado.</w:t>
      </w:r>
    </w:p>
    <w:p w14:paraId="537F4024"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15.5. A iniciativa e o encargo da demonstração do desequilíbrio econômico-financeiro serão do fornecedor, cabendo à Administração a análise e deliberação a respeito do pedido.</w:t>
      </w:r>
    </w:p>
    <w:p w14:paraId="53CC7699"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edital, e, eventual rescisão.</w:t>
      </w:r>
    </w:p>
    <w:p w14:paraId="65EEBD65"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15.7. O contratado é obrigado a aceitar, nas mesmas condições contratuais, os acréscimos ou supressões que se fizerem necessários, até o limite de 25% (vinte e cinco por cento) do valor inicial atualizado do contrato.</w:t>
      </w:r>
    </w:p>
    <w:p w14:paraId="12E4C886"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15.8. Registros que não caracterizam alteração do pacto podem ser realizados por simples apostila, dispensada a celebração de termo aditivo, na forma do </w:t>
      </w:r>
      <w:hyperlink r:id="rId65" w:anchor="art136" w:history="1">
        <w:r w:rsidRPr="00913122">
          <w:rPr>
            <w:rStyle w:val="Hyperlink"/>
            <w:rFonts w:ascii="Arial" w:hAnsi="Arial" w:cs="Arial"/>
            <w:sz w:val="22"/>
            <w:szCs w:val="22"/>
          </w:rPr>
          <w:t>art. 136 da Lei Federal nº. 14.133, de 2021</w:t>
        </w:r>
      </w:hyperlink>
      <w:r w:rsidRPr="00913122">
        <w:rPr>
          <w:rFonts w:ascii="Arial" w:hAnsi="Arial" w:cs="Arial"/>
          <w:sz w:val="22"/>
          <w:szCs w:val="22"/>
        </w:rPr>
        <w:t>.</w:t>
      </w:r>
    </w:p>
    <w:p w14:paraId="6DED87AE" w14:textId="77777777" w:rsidR="00B25FE3" w:rsidRPr="00913122" w:rsidRDefault="00B25FE3" w:rsidP="00913122">
      <w:pPr>
        <w:spacing w:before="120" w:after="120"/>
        <w:jc w:val="both"/>
        <w:rPr>
          <w:rFonts w:ascii="Arial" w:hAnsi="Arial" w:cs="Arial"/>
          <w:sz w:val="22"/>
          <w:szCs w:val="22"/>
        </w:rPr>
      </w:pPr>
    </w:p>
    <w:p w14:paraId="4C7B1798" w14:textId="77777777" w:rsidR="00B25FE3" w:rsidRPr="00693954" w:rsidRDefault="00B25FE3" w:rsidP="00913122">
      <w:pPr>
        <w:spacing w:before="120" w:after="120"/>
        <w:jc w:val="both"/>
        <w:rPr>
          <w:rFonts w:ascii="Arial" w:hAnsi="Arial" w:cs="Arial"/>
          <w:b/>
          <w:bCs/>
          <w:sz w:val="22"/>
          <w:szCs w:val="22"/>
        </w:rPr>
      </w:pPr>
      <w:r w:rsidRPr="00693954">
        <w:rPr>
          <w:rFonts w:ascii="Arial" w:hAnsi="Arial" w:cs="Arial"/>
          <w:b/>
          <w:bCs/>
          <w:sz w:val="22"/>
          <w:szCs w:val="22"/>
        </w:rPr>
        <w:t>16.CLÁUSULA DÉCIMA SEXTA – PUBLICAÇÃO</w:t>
      </w:r>
    </w:p>
    <w:p w14:paraId="294505F3"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16.1. Incumbirá ao contratante divulgar o presente instrumento no Portal Nacional de Contratações Públicas (PNCP), na forma prevista no </w:t>
      </w:r>
      <w:hyperlink r:id="rId66" w:anchor="art94" w:history="1">
        <w:r w:rsidRPr="00913122">
          <w:rPr>
            <w:rStyle w:val="Hyperlink"/>
            <w:rFonts w:ascii="Arial" w:hAnsi="Arial" w:cs="Arial"/>
            <w:sz w:val="22"/>
            <w:szCs w:val="22"/>
          </w:rPr>
          <w:t>art. 94 da Lei 14.133, de 2021</w:t>
        </w:r>
      </w:hyperlink>
      <w:r w:rsidRPr="00913122">
        <w:rPr>
          <w:rFonts w:ascii="Arial" w:hAnsi="Arial" w:cs="Arial"/>
          <w:sz w:val="22"/>
          <w:szCs w:val="22"/>
        </w:rPr>
        <w:t>, bem como no respectivo sítio oficial na Internet.</w:t>
      </w:r>
    </w:p>
    <w:p w14:paraId="58020C0D" w14:textId="77777777" w:rsidR="00B25FE3" w:rsidRPr="00913122" w:rsidRDefault="00B25FE3" w:rsidP="00913122">
      <w:pPr>
        <w:spacing w:before="120" w:after="120"/>
        <w:jc w:val="both"/>
        <w:rPr>
          <w:rFonts w:ascii="Arial" w:hAnsi="Arial" w:cs="Arial"/>
          <w:sz w:val="22"/>
          <w:szCs w:val="22"/>
        </w:rPr>
      </w:pPr>
    </w:p>
    <w:p w14:paraId="61952138" w14:textId="77777777" w:rsidR="00B25FE3" w:rsidRPr="00913122" w:rsidRDefault="00B25FE3" w:rsidP="00913122">
      <w:pPr>
        <w:spacing w:before="120" w:after="120"/>
        <w:jc w:val="both"/>
        <w:rPr>
          <w:rFonts w:ascii="Arial" w:hAnsi="Arial" w:cs="Arial"/>
          <w:sz w:val="22"/>
          <w:szCs w:val="22"/>
        </w:rPr>
      </w:pPr>
      <w:r w:rsidRPr="00693954">
        <w:rPr>
          <w:rFonts w:ascii="Arial" w:hAnsi="Arial" w:cs="Arial"/>
          <w:b/>
          <w:bCs/>
          <w:sz w:val="22"/>
          <w:szCs w:val="22"/>
        </w:rPr>
        <w:t>17.CLÁUSULA DÉCIMA SÉTIMA – FORO</w:t>
      </w:r>
      <w:r w:rsidRPr="00913122">
        <w:rPr>
          <w:rFonts w:ascii="Arial" w:hAnsi="Arial" w:cs="Arial"/>
          <w:sz w:val="22"/>
          <w:szCs w:val="22"/>
        </w:rPr>
        <w:t xml:space="preserve"> (</w:t>
      </w:r>
      <w:hyperlink r:id="rId67" w:anchor="art92§1" w:history="1">
        <w:r w:rsidRPr="00913122">
          <w:rPr>
            <w:rStyle w:val="Hyperlink"/>
            <w:rFonts w:ascii="Arial" w:hAnsi="Arial" w:cs="Arial"/>
            <w:sz w:val="22"/>
            <w:szCs w:val="22"/>
          </w:rPr>
          <w:t>art. 92, §1º</w:t>
        </w:r>
      </w:hyperlink>
      <w:r w:rsidRPr="00913122">
        <w:rPr>
          <w:rFonts w:ascii="Arial" w:hAnsi="Arial" w:cs="Arial"/>
          <w:sz w:val="22"/>
          <w:szCs w:val="22"/>
        </w:rPr>
        <w:t>)</w:t>
      </w:r>
    </w:p>
    <w:p w14:paraId="31283AA9"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17.1. Fica eleito o Foro da Comarca de Marilândia do Sul/PR para dirimir os litígios que decorrerem da execução deste Termo de Contrato que não puderem ser compostos pela conciliação.</w:t>
      </w:r>
    </w:p>
    <w:p w14:paraId="6F5F2CA6"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Marilândia do Sul, </w:t>
      </w:r>
      <w:r w:rsidRPr="00913122">
        <w:rPr>
          <w:rFonts w:ascii="Arial" w:hAnsi="Arial" w:cs="Arial"/>
          <w:sz w:val="22"/>
          <w:szCs w:val="22"/>
          <w:highlight w:val="yellow"/>
        </w:rPr>
        <w:t>___</w:t>
      </w:r>
      <w:r w:rsidRPr="00913122">
        <w:rPr>
          <w:rFonts w:ascii="Arial" w:hAnsi="Arial" w:cs="Arial"/>
          <w:sz w:val="22"/>
          <w:szCs w:val="22"/>
        </w:rPr>
        <w:t xml:space="preserve"> de </w:t>
      </w:r>
      <w:r w:rsidRPr="00913122">
        <w:rPr>
          <w:rFonts w:ascii="Arial" w:hAnsi="Arial" w:cs="Arial"/>
          <w:sz w:val="22"/>
          <w:szCs w:val="22"/>
          <w:highlight w:val="yellow"/>
        </w:rPr>
        <w:t>______</w:t>
      </w:r>
      <w:r w:rsidRPr="00913122">
        <w:rPr>
          <w:rFonts w:ascii="Arial" w:hAnsi="Arial" w:cs="Arial"/>
          <w:sz w:val="22"/>
          <w:szCs w:val="22"/>
        </w:rPr>
        <w:t xml:space="preserve"> </w:t>
      </w:r>
      <w:proofErr w:type="spellStart"/>
      <w:r w:rsidRPr="00913122">
        <w:rPr>
          <w:rFonts w:ascii="Arial" w:hAnsi="Arial" w:cs="Arial"/>
          <w:sz w:val="22"/>
          <w:szCs w:val="22"/>
        </w:rPr>
        <w:t>de</w:t>
      </w:r>
      <w:proofErr w:type="spellEnd"/>
      <w:r w:rsidRPr="00913122">
        <w:rPr>
          <w:rFonts w:ascii="Arial" w:hAnsi="Arial" w:cs="Arial"/>
          <w:sz w:val="22"/>
          <w:szCs w:val="22"/>
        </w:rPr>
        <w:t xml:space="preserve"> 2025.</w:t>
      </w:r>
    </w:p>
    <w:p w14:paraId="3140D28B" w14:textId="77777777" w:rsidR="00B25FE3" w:rsidRPr="00913122" w:rsidRDefault="00B25FE3" w:rsidP="00913122">
      <w:pPr>
        <w:spacing w:before="120" w:after="120"/>
        <w:jc w:val="both"/>
        <w:rPr>
          <w:rFonts w:ascii="Arial" w:hAnsi="Arial" w:cs="Arial"/>
          <w:sz w:val="22"/>
          <w:szCs w:val="22"/>
        </w:rPr>
      </w:pPr>
    </w:p>
    <w:p w14:paraId="1ED9EA40"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_____________________________</w:t>
      </w:r>
    </w:p>
    <w:p w14:paraId="28FC653B"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Contratante</w:t>
      </w:r>
    </w:p>
    <w:p w14:paraId="75C442F3"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_____________________________</w:t>
      </w:r>
    </w:p>
    <w:p w14:paraId="05495F2A"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Fiscal de Contrato</w:t>
      </w:r>
    </w:p>
    <w:p w14:paraId="6AD47D89"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__________________________________</w:t>
      </w:r>
    </w:p>
    <w:p w14:paraId="74E0E235"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Contratada</w:t>
      </w:r>
    </w:p>
    <w:p w14:paraId="72530BC1" w14:textId="77777777" w:rsidR="00B25FE3" w:rsidRPr="00913122" w:rsidRDefault="00B25FE3" w:rsidP="00913122">
      <w:pPr>
        <w:spacing w:before="120" w:after="120"/>
        <w:jc w:val="both"/>
        <w:rPr>
          <w:rFonts w:ascii="Arial" w:hAnsi="Arial" w:cs="Arial"/>
          <w:sz w:val="22"/>
          <w:szCs w:val="22"/>
        </w:rPr>
      </w:pPr>
    </w:p>
    <w:p w14:paraId="76F6D8BB"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Testemunhas:  </w:t>
      </w:r>
    </w:p>
    <w:p w14:paraId="616E70BF" w14:textId="76E5743E" w:rsidR="00B25FE3" w:rsidRDefault="00B25FE3" w:rsidP="00913122">
      <w:pPr>
        <w:spacing w:before="120" w:after="120"/>
        <w:jc w:val="both"/>
        <w:rPr>
          <w:rFonts w:ascii="Arial" w:hAnsi="Arial" w:cs="Arial"/>
          <w:sz w:val="22"/>
          <w:szCs w:val="22"/>
        </w:rPr>
      </w:pPr>
      <w:r w:rsidRPr="00913122">
        <w:rPr>
          <w:rFonts w:ascii="Arial" w:hAnsi="Arial" w:cs="Arial"/>
          <w:sz w:val="22"/>
          <w:szCs w:val="22"/>
        </w:rPr>
        <w:t>___________________________                                          ___________________________</w:t>
      </w:r>
    </w:p>
    <w:p w14:paraId="6DC421F2" w14:textId="185723D2" w:rsidR="00D34803" w:rsidRDefault="00D34803">
      <w:pPr>
        <w:rPr>
          <w:rFonts w:ascii="Arial" w:hAnsi="Arial" w:cs="Arial"/>
          <w:sz w:val="22"/>
          <w:szCs w:val="22"/>
        </w:rPr>
      </w:pPr>
      <w:r>
        <w:rPr>
          <w:rFonts w:ascii="Arial" w:hAnsi="Arial" w:cs="Arial"/>
          <w:sz w:val="22"/>
          <w:szCs w:val="22"/>
        </w:rPr>
        <w:br w:type="page"/>
      </w:r>
    </w:p>
    <w:p w14:paraId="1B40182F" w14:textId="63366571" w:rsidR="00D34803" w:rsidRPr="00367B3B" w:rsidRDefault="00D34803" w:rsidP="00D34803">
      <w:pPr>
        <w:spacing w:before="120" w:after="120"/>
        <w:jc w:val="center"/>
        <w:rPr>
          <w:rFonts w:ascii="Arial" w:hAnsi="Arial" w:cs="Arial"/>
          <w:b/>
          <w:bCs/>
          <w:sz w:val="22"/>
          <w:szCs w:val="22"/>
        </w:rPr>
      </w:pPr>
      <w:r>
        <w:rPr>
          <w:rFonts w:ascii="Arial" w:hAnsi="Arial" w:cs="Arial"/>
          <w:b/>
          <w:bCs/>
          <w:sz w:val="22"/>
          <w:szCs w:val="22"/>
        </w:rPr>
        <w:lastRenderedPageBreak/>
        <w:t xml:space="preserve">ANEXO IV - </w:t>
      </w:r>
      <w:r w:rsidRPr="00367B3B">
        <w:rPr>
          <w:rFonts w:ascii="Arial" w:hAnsi="Arial" w:cs="Arial"/>
          <w:b/>
          <w:bCs/>
          <w:sz w:val="22"/>
          <w:szCs w:val="22"/>
        </w:rPr>
        <w:t>DECLARAÇÃO UNIFICADA</w:t>
      </w:r>
    </w:p>
    <w:p w14:paraId="04EC71E9" w14:textId="77777777" w:rsidR="00D34803" w:rsidRPr="00913122" w:rsidRDefault="00D34803" w:rsidP="00D34803">
      <w:pPr>
        <w:spacing w:before="120" w:after="120"/>
        <w:jc w:val="both"/>
        <w:rPr>
          <w:rFonts w:ascii="Arial" w:hAnsi="Arial" w:cs="Arial"/>
          <w:sz w:val="22"/>
          <w:szCs w:val="22"/>
        </w:rPr>
      </w:pPr>
    </w:p>
    <w:p w14:paraId="7DDA98E9" w14:textId="77777777" w:rsidR="00D34803" w:rsidRPr="00913122" w:rsidRDefault="00D34803" w:rsidP="00D34803">
      <w:pPr>
        <w:spacing w:before="120" w:after="120"/>
        <w:jc w:val="both"/>
        <w:rPr>
          <w:rFonts w:ascii="Arial" w:hAnsi="Arial" w:cs="Arial"/>
          <w:sz w:val="22"/>
          <w:szCs w:val="22"/>
        </w:rPr>
      </w:pPr>
    </w:p>
    <w:p w14:paraId="4629155C" w14:textId="77777777" w:rsidR="00D34803" w:rsidRPr="00367B3B" w:rsidRDefault="00D34803" w:rsidP="00D34803">
      <w:pPr>
        <w:spacing w:before="120" w:after="120"/>
        <w:jc w:val="both"/>
        <w:rPr>
          <w:rFonts w:ascii="Arial" w:hAnsi="Arial" w:cs="Arial"/>
          <w:b/>
          <w:bCs/>
          <w:sz w:val="22"/>
          <w:szCs w:val="22"/>
        </w:rPr>
      </w:pPr>
      <w:r w:rsidRPr="00367B3B">
        <w:rPr>
          <w:rFonts w:ascii="Arial" w:hAnsi="Arial" w:cs="Arial"/>
          <w:b/>
          <w:bCs/>
          <w:sz w:val="22"/>
          <w:szCs w:val="22"/>
        </w:rPr>
        <w:t xml:space="preserve">Declaração de que cumpre e concorda com os requisitos do edital; 2 que cumpre o art. 7º, XXXIII, da Constituição Federal; 3 que cumpre os </w:t>
      </w:r>
      <w:hyperlink r:id="rId68" w:history="1">
        <w:r w:rsidRPr="00367B3B">
          <w:rPr>
            <w:rStyle w:val="Hyperlink"/>
            <w:rFonts w:ascii="Arial" w:hAnsi="Arial" w:cs="Arial"/>
            <w:b/>
            <w:bCs/>
            <w:sz w:val="22"/>
            <w:szCs w:val="22"/>
          </w:rPr>
          <w:t>incisos III e IV do art. 1º e no inciso III do art. 5º da Constituição Federal</w:t>
        </w:r>
      </w:hyperlink>
      <w:r w:rsidRPr="00367B3B">
        <w:rPr>
          <w:rFonts w:ascii="Arial" w:hAnsi="Arial" w:cs="Arial"/>
          <w:b/>
          <w:bCs/>
          <w:sz w:val="22"/>
          <w:szCs w:val="22"/>
        </w:rPr>
        <w:t xml:space="preserve">;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Inexistência de Fato Superveniente; 8 Condicionantes legais </w:t>
      </w:r>
    </w:p>
    <w:p w14:paraId="312547DC" w14:textId="77777777" w:rsidR="00D34803" w:rsidRPr="00913122" w:rsidRDefault="00D34803" w:rsidP="00D34803">
      <w:pPr>
        <w:spacing w:before="120" w:after="120"/>
        <w:jc w:val="both"/>
        <w:rPr>
          <w:rFonts w:ascii="Arial" w:hAnsi="Arial" w:cs="Arial"/>
          <w:sz w:val="22"/>
          <w:szCs w:val="22"/>
        </w:rPr>
      </w:pPr>
    </w:p>
    <w:p w14:paraId="7E4289CD" w14:textId="77777777" w:rsidR="00D34803" w:rsidRPr="00367B3B" w:rsidRDefault="00D34803" w:rsidP="00D34803">
      <w:pPr>
        <w:spacing w:before="120" w:after="120"/>
        <w:jc w:val="both"/>
        <w:rPr>
          <w:rFonts w:ascii="Arial" w:hAnsi="Arial" w:cs="Arial"/>
          <w:b/>
          <w:bCs/>
          <w:sz w:val="22"/>
          <w:szCs w:val="22"/>
        </w:rPr>
      </w:pPr>
      <w:r w:rsidRPr="00913122">
        <w:rPr>
          <w:rFonts w:ascii="Arial" w:hAnsi="Arial" w:cs="Arial"/>
          <w:sz w:val="22"/>
          <w:szCs w:val="22"/>
        </w:rPr>
        <w:t xml:space="preserve">O signatário da presente, em nome da proponente </w:t>
      </w:r>
      <w:r w:rsidRPr="00367B3B">
        <w:rPr>
          <w:rFonts w:ascii="Arial" w:hAnsi="Arial" w:cs="Arial"/>
          <w:b/>
          <w:bCs/>
          <w:sz w:val="22"/>
          <w:szCs w:val="22"/>
        </w:rPr>
        <w:t>(nome da empresa)........,</w:t>
      </w:r>
      <w:r w:rsidRPr="00913122">
        <w:rPr>
          <w:rFonts w:ascii="Arial" w:hAnsi="Arial" w:cs="Arial"/>
          <w:sz w:val="22"/>
          <w:szCs w:val="22"/>
        </w:rPr>
        <w:t xml:space="preserve"> inscrita no CNPJ sob n°..................... , sediada (Endereço completo),para fim específico de futura contratação o instrumento será assinado pelo Sr. (a) .........................., (qualificação) portador(a) da Carteira de Identidade nº .....................e CPF nº ...................., </w:t>
      </w:r>
      <w:r w:rsidRPr="00367B3B">
        <w:rPr>
          <w:rFonts w:ascii="Arial" w:hAnsi="Arial" w:cs="Arial"/>
          <w:b/>
          <w:bCs/>
          <w:sz w:val="22"/>
          <w:szCs w:val="22"/>
        </w:rPr>
        <w:t xml:space="preserve">declara, para todos os fins legais e necessários, sob as penas da lei, que: </w:t>
      </w:r>
    </w:p>
    <w:p w14:paraId="59AD773B" w14:textId="77777777" w:rsidR="00D34803" w:rsidRPr="00913122" w:rsidRDefault="00D34803" w:rsidP="00D34803">
      <w:pPr>
        <w:spacing w:before="120" w:after="120"/>
        <w:jc w:val="both"/>
        <w:rPr>
          <w:rFonts w:ascii="Arial" w:hAnsi="Arial" w:cs="Arial"/>
          <w:sz w:val="22"/>
          <w:szCs w:val="22"/>
        </w:rPr>
      </w:pPr>
      <w:proofErr w:type="gramStart"/>
      <w:r w:rsidRPr="00913122">
        <w:rPr>
          <w:rFonts w:ascii="Arial" w:hAnsi="Arial" w:cs="Arial"/>
          <w:sz w:val="22"/>
          <w:szCs w:val="22"/>
        </w:rPr>
        <w:t xml:space="preserve">(  </w:t>
      </w:r>
      <w:proofErr w:type="gramEnd"/>
      <w:r w:rsidRPr="00913122">
        <w:rPr>
          <w:rFonts w:ascii="Arial" w:hAnsi="Arial" w:cs="Arial"/>
          <w:sz w:val="22"/>
          <w:szCs w:val="22"/>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EC3F2B7" w14:textId="77777777" w:rsidR="00D34803" w:rsidRPr="00913122" w:rsidRDefault="00D34803" w:rsidP="00D34803">
      <w:pPr>
        <w:spacing w:before="120" w:after="120"/>
        <w:jc w:val="both"/>
        <w:rPr>
          <w:rFonts w:ascii="Arial" w:hAnsi="Arial" w:cs="Arial"/>
          <w:sz w:val="22"/>
          <w:szCs w:val="22"/>
        </w:rPr>
      </w:pPr>
      <w:r w:rsidRPr="00913122">
        <w:rPr>
          <w:rFonts w:ascii="Arial" w:hAnsi="Arial" w:cs="Arial"/>
          <w:sz w:val="22"/>
          <w:szCs w:val="22"/>
        </w:rPr>
        <w:t xml:space="preserve">(    ) Não emprega menor de 18 anos em trabalho noturno, perigoso ou insalubre e não emprega menor de 16 anos, salvo menor, a partir de 14 anos, na condição de aprendiz, nos termos do </w:t>
      </w:r>
      <w:hyperlink r:id="rId69" w:anchor="art7" w:history="1">
        <w:r w:rsidRPr="00913122">
          <w:rPr>
            <w:rStyle w:val="Hyperlink"/>
            <w:rFonts w:ascii="Arial" w:hAnsi="Arial" w:cs="Arial"/>
            <w:sz w:val="22"/>
            <w:szCs w:val="22"/>
          </w:rPr>
          <w:t>artigo 7°, XXXIII, da Constituição</w:t>
        </w:r>
      </w:hyperlink>
      <w:r w:rsidRPr="00913122">
        <w:rPr>
          <w:rFonts w:ascii="Arial" w:hAnsi="Arial" w:cs="Arial"/>
          <w:sz w:val="22"/>
          <w:szCs w:val="22"/>
        </w:rPr>
        <w:t>;</w:t>
      </w:r>
    </w:p>
    <w:p w14:paraId="6E433FFA" w14:textId="77777777" w:rsidR="00D34803" w:rsidRPr="00913122" w:rsidRDefault="00D34803" w:rsidP="00D34803">
      <w:pPr>
        <w:spacing w:before="120" w:after="120"/>
        <w:jc w:val="both"/>
        <w:rPr>
          <w:rFonts w:ascii="Arial" w:hAnsi="Arial" w:cs="Arial"/>
          <w:sz w:val="22"/>
          <w:szCs w:val="22"/>
        </w:rPr>
      </w:pPr>
      <w:r w:rsidRPr="00913122">
        <w:rPr>
          <w:rFonts w:ascii="Arial" w:hAnsi="Arial" w:cs="Arial"/>
          <w:sz w:val="22"/>
          <w:szCs w:val="22"/>
        </w:rPr>
        <w:t xml:space="preserve">(    ) Não possui, em sua cadeia produtiva, empregados executando trabalho degradante ou forçado, observando o disposto nos </w:t>
      </w:r>
      <w:hyperlink r:id="rId70" w:history="1">
        <w:r w:rsidRPr="00913122">
          <w:rPr>
            <w:rStyle w:val="Hyperlink"/>
            <w:rFonts w:ascii="Arial" w:hAnsi="Arial" w:cs="Arial"/>
            <w:sz w:val="22"/>
            <w:szCs w:val="22"/>
          </w:rPr>
          <w:t>incisos III e IV do art. 1º e no inciso III do art. 5º da Constituição Federal</w:t>
        </w:r>
      </w:hyperlink>
      <w:r w:rsidRPr="00913122">
        <w:rPr>
          <w:rFonts w:ascii="Arial" w:hAnsi="Arial" w:cs="Arial"/>
          <w:sz w:val="22"/>
          <w:szCs w:val="22"/>
        </w:rPr>
        <w:t>;</w:t>
      </w:r>
    </w:p>
    <w:p w14:paraId="24FA506F" w14:textId="77777777" w:rsidR="00D34803" w:rsidRPr="00913122" w:rsidRDefault="00D34803" w:rsidP="00D34803">
      <w:pPr>
        <w:spacing w:before="120" w:after="120"/>
        <w:jc w:val="both"/>
        <w:rPr>
          <w:rFonts w:ascii="Arial" w:hAnsi="Arial" w:cs="Arial"/>
          <w:sz w:val="22"/>
          <w:szCs w:val="22"/>
        </w:rPr>
      </w:pPr>
      <w:proofErr w:type="gramStart"/>
      <w:r w:rsidRPr="00913122">
        <w:rPr>
          <w:rFonts w:ascii="Arial" w:hAnsi="Arial" w:cs="Arial"/>
          <w:sz w:val="22"/>
          <w:szCs w:val="22"/>
        </w:rPr>
        <w:t>(    )</w:t>
      </w:r>
      <w:proofErr w:type="gramEnd"/>
      <w:r w:rsidRPr="00913122">
        <w:rPr>
          <w:rFonts w:ascii="Arial" w:hAnsi="Arial" w:cs="Arial"/>
          <w:sz w:val="22"/>
          <w:szCs w:val="22"/>
        </w:rPr>
        <w:t xml:space="preserve"> Cumpre as exigências de reserva de cargos para pessoa com deficiência e para reabilitado da Previdência Social, previstas em lei e em outras normas específicas.</w:t>
      </w:r>
    </w:p>
    <w:p w14:paraId="31EC7A7B" w14:textId="77777777" w:rsidR="00D34803" w:rsidRPr="00913122" w:rsidRDefault="00D34803" w:rsidP="00D34803">
      <w:pPr>
        <w:spacing w:before="120" w:after="120"/>
        <w:jc w:val="both"/>
        <w:rPr>
          <w:rFonts w:ascii="Arial" w:hAnsi="Arial" w:cs="Arial"/>
          <w:sz w:val="22"/>
          <w:szCs w:val="22"/>
        </w:rPr>
      </w:pPr>
      <w:r w:rsidRPr="00913122">
        <w:rPr>
          <w:rFonts w:ascii="Arial" w:hAnsi="Arial" w:cs="Arial"/>
          <w:sz w:val="22"/>
          <w:szCs w:val="22"/>
        </w:rPr>
        <w:t xml:space="preserve">(    ) Se organizado em cooperativa, declaração de que cumpre os requisitos estabelecidos no </w:t>
      </w:r>
      <w:hyperlink r:id="rId71" w:anchor="art16" w:history="1">
        <w:r w:rsidRPr="00913122">
          <w:rPr>
            <w:rStyle w:val="Hyperlink"/>
            <w:rFonts w:ascii="Arial" w:hAnsi="Arial" w:cs="Arial"/>
            <w:sz w:val="22"/>
            <w:szCs w:val="22"/>
          </w:rPr>
          <w:t>artigo 16 da Lei nº 14.133, de 2021</w:t>
        </w:r>
      </w:hyperlink>
      <w:r w:rsidRPr="00913122">
        <w:rPr>
          <w:rFonts w:ascii="Arial" w:hAnsi="Arial" w:cs="Arial"/>
          <w:sz w:val="22"/>
          <w:szCs w:val="22"/>
        </w:rPr>
        <w:t>.</w:t>
      </w:r>
    </w:p>
    <w:p w14:paraId="58239773" w14:textId="77777777" w:rsidR="00D34803" w:rsidRPr="00913122" w:rsidRDefault="00D34803" w:rsidP="00D34803">
      <w:pPr>
        <w:spacing w:before="120" w:after="120"/>
        <w:jc w:val="both"/>
        <w:rPr>
          <w:rFonts w:ascii="Arial" w:hAnsi="Arial" w:cs="Arial"/>
          <w:sz w:val="22"/>
          <w:szCs w:val="22"/>
        </w:rPr>
      </w:pPr>
      <w:r w:rsidRPr="00913122">
        <w:rPr>
          <w:rFonts w:ascii="Arial" w:hAnsi="Arial" w:cs="Arial"/>
          <w:sz w:val="22"/>
          <w:szCs w:val="22"/>
        </w:rPr>
        <w:t xml:space="preserve">(  ) se enquadrado como microempresa, empresa de pequeno porte ou sociedade cooperativa, declaração de que cumpre os requisitos estabelecidos no </w:t>
      </w:r>
      <w:hyperlink r:id="rId72" w:anchor="art3" w:history="1">
        <w:r w:rsidRPr="00913122">
          <w:rPr>
            <w:rStyle w:val="Hyperlink"/>
            <w:rFonts w:ascii="Arial" w:hAnsi="Arial" w:cs="Arial"/>
            <w:sz w:val="22"/>
            <w:szCs w:val="22"/>
          </w:rPr>
          <w:t>artigo 3° da Lei Complementar nº 123, de 2006</w:t>
        </w:r>
      </w:hyperlink>
      <w:r w:rsidRPr="00913122">
        <w:rPr>
          <w:rFonts w:ascii="Arial" w:hAnsi="Arial" w:cs="Arial"/>
          <w:sz w:val="22"/>
          <w:szCs w:val="22"/>
        </w:rPr>
        <w:t xml:space="preserve">, estando apto a usufruir do tratamento favorecido estabelecido em seus </w:t>
      </w:r>
      <w:hyperlink r:id="rId73" w:anchor="art42" w:history="1">
        <w:proofErr w:type="spellStart"/>
        <w:r w:rsidRPr="00913122">
          <w:rPr>
            <w:rStyle w:val="Hyperlink"/>
            <w:rFonts w:ascii="Arial" w:hAnsi="Arial" w:cs="Arial"/>
            <w:sz w:val="22"/>
            <w:szCs w:val="22"/>
          </w:rPr>
          <w:t>arts</w:t>
        </w:r>
        <w:proofErr w:type="spellEnd"/>
        <w:r w:rsidRPr="00913122">
          <w:rPr>
            <w:rStyle w:val="Hyperlink"/>
            <w:rFonts w:ascii="Arial" w:hAnsi="Arial" w:cs="Arial"/>
            <w:sz w:val="22"/>
            <w:szCs w:val="22"/>
          </w:rPr>
          <w:t>. 42 a 49</w:t>
        </w:r>
      </w:hyperlink>
      <w:r w:rsidRPr="00913122">
        <w:rPr>
          <w:rFonts w:ascii="Arial" w:hAnsi="Arial" w:cs="Arial"/>
          <w:sz w:val="22"/>
          <w:szCs w:val="22"/>
        </w:rPr>
        <w:t xml:space="preserve">, observado o disposto nos </w:t>
      </w:r>
      <w:hyperlink r:id="rId74" w:anchor="art4§1" w:history="1">
        <w:r w:rsidRPr="00913122">
          <w:rPr>
            <w:rStyle w:val="Hyperlink"/>
            <w:rFonts w:ascii="Arial" w:hAnsi="Arial" w:cs="Arial"/>
            <w:sz w:val="22"/>
            <w:szCs w:val="22"/>
          </w:rPr>
          <w:t>§§ 1º ao 3º do art. 4º, da Lei n.º 14.133, de 2021.</w:t>
        </w:r>
      </w:hyperlink>
    </w:p>
    <w:p w14:paraId="6875FDA7" w14:textId="77777777" w:rsidR="00D34803" w:rsidRPr="00913122" w:rsidRDefault="00D34803" w:rsidP="00D34803">
      <w:pPr>
        <w:spacing w:before="120" w:after="120"/>
        <w:jc w:val="both"/>
        <w:rPr>
          <w:rFonts w:ascii="Arial" w:hAnsi="Arial" w:cs="Arial"/>
          <w:sz w:val="22"/>
          <w:szCs w:val="22"/>
        </w:rPr>
      </w:pPr>
      <w:proofErr w:type="gramStart"/>
      <w:r w:rsidRPr="00913122">
        <w:rPr>
          <w:rFonts w:ascii="Arial" w:hAnsi="Arial" w:cs="Arial"/>
          <w:sz w:val="22"/>
          <w:szCs w:val="22"/>
        </w:rPr>
        <w:t xml:space="preserve">(  </w:t>
      </w:r>
      <w:proofErr w:type="gramEnd"/>
      <w:r w:rsidRPr="00913122">
        <w:rPr>
          <w:rFonts w:ascii="Arial" w:hAnsi="Arial" w:cs="Arial"/>
          <w:sz w:val="22"/>
          <w:szCs w:val="22"/>
        </w:rPr>
        <w:t xml:space="preserve"> </w:t>
      </w:r>
      <w:proofErr w:type="gramStart"/>
      <w:r w:rsidRPr="00913122">
        <w:rPr>
          <w:rFonts w:ascii="Arial" w:hAnsi="Arial" w:cs="Arial"/>
          <w:sz w:val="22"/>
          <w:szCs w:val="22"/>
        </w:rPr>
        <w:t xml:space="preserve">  )</w:t>
      </w:r>
      <w:proofErr w:type="gramEnd"/>
      <w:r w:rsidRPr="00913122">
        <w:rPr>
          <w:rFonts w:ascii="Arial" w:hAnsi="Arial" w:cs="Arial"/>
          <w:sz w:val="22"/>
          <w:szCs w:val="22"/>
        </w:rPr>
        <w:t xml:space="preserve"> Está plenamente capacitado a efetuar o fornecimento dos produtos licitados, referente ao presente pregão, nas quantidades e nos prazos previstos.</w:t>
      </w:r>
    </w:p>
    <w:p w14:paraId="1190D892" w14:textId="77777777" w:rsidR="00D34803" w:rsidRPr="00913122" w:rsidRDefault="00D34803" w:rsidP="00D34803">
      <w:pPr>
        <w:spacing w:before="120" w:after="120"/>
        <w:jc w:val="both"/>
        <w:rPr>
          <w:rFonts w:ascii="Arial" w:hAnsi="Arial" w:cs="Arial"/>
          <w:sz w:val="22"/>
          <w:szCs w:val="22"/>
        </w:rPr>
      </w:pPr>
      <w:proofErr w:type="gramStart"/>
      <w:r w:rsidRPr="00913122">
        <w:rPr>
          <w:rFonts w:ascii="Arial" w:hAnsi="Arial" w:cs="Arial"/>
          <w:sz w:val="22"/>
          <w:szCs w:val="22"/>
        </w:rPr>
        <w:t xml:space="preserve">(  </w:t>
      </w:r>
      <w:proofErr w:type="gramEnd"/>
      <w:r w:rsidRPr="00913122">
        <w:rPr>
          <w:rFonts w:ascii="Arial" w:hAnsi="Arial" w:cs="Arial"/>
          <w:sz w:val="22"/>
          <w:szCs w:val="22"/>
        </w:rPr>
        <w:t xml:space="preserve"> </w:t>
      </w:r>
      <w:proofErr w:type="gramStart"/>
      <w:r w:rsidRPr="00913122">
        <w:rPr>
          <w:rFonts w:ascii="Arial" w:hAnsi="Arial" w:cs="Arial"/>
          <w:sz w:val="22"/>
          <w:szCs w:val="22"/>
        </w:rPr>
        <w:t xml:space="preserve">  )</w:t>
      </w:r>
      <w:proofErr w:type="gramEnd"/>
      <w:r w:rsidRPr="00913122">
        <w:rPr>
          <w:rFonts w:ascii="Arial" w:hAnsi="Arial" w:cs="Arial"/>
          <w:sz w:val="22"/>
          <w:szCs w:val="22"/>
        </w:rPr>
        <w:t xml:space="preserve"> até a presente data inexistem fatos impeditivos para sua habilitação no Presente Pregão da Prefeitura Municipal de Marilândia do Sul, ciente da obrigatoriedade de declarar ocorrências supervenientes.</w:t>
      </w:r>
    </w:p>
    <w:p w14:paraId="7CD117E7" w14:textId="77777777" w:rsidR="00D34803" w:rsidRPr="00913122" w:rsidRDefault="00D34803" w:rsidP="00D34803">
      <w:pPr>
        <w:spacing w:before="120" w:after="120"/>
        <w:jc w:val="both"/>
        <w:rPr>
          <w:rFonts w:ascii="Arial" w:hAnsi="Arial" w:cs="Arial"/>
          <w:sz w:val="22"/>
          <w:szCs w:val="22"/>
        </w:rPr>
      </w:pPr>
      <w:proofErr w:type="gramStart"/>
      <w:r w:rsidRPr="00913122">
        <w:rPr>
          <w:rFonts w:ascii="Arial" w:hAnsi="Arial" w:cs="Arial"/>
          <w:sz w:val="22"/>
          <w:szCs w:val="22"/>
        </w:rPr>
        <w:t xml:space="preserve">(  </w:t>
      </w:r>
      <w:proofErr w:type="gramEnd"/>
      <w:r w:rsidRPr="00913122">
        <w:rPr>
          <w:rFonts w:ascii="Arial" w:hAnsi="Arial" w:cs="Arial"/>
          <w:sz w:val="22"/>
          <w:szCs w:val="22"/>
        </w:rPr>
        <w:t xml:space="preserve"> </w:t>
      </w:r>
      <w:proofErr w:type="gramStart"/>
      <w:r w:rsidRPr="00913122">
        <w:rPr>
          <w:rFonts w:ascii="Arial" w:hAnsi="Arial" w:cs="Arial"/>
          <w:sz w:val="22"/>
          <w:szCs w:val="22"/>
        </w:rPr>
        <w:t xml:space="preserve">  )</w:t>
      </w:r>
      <w:proofErr w:type="gramEnd"/>
      <w:r w:rsidRPr="00913122">
        <w:rPr>
          <w:rFonts w:ascii="Arial" w:hAnsi="Arial" w:cs="Arial"/>
          <w:sz w:val="22"/>
          <w:szCs w:val="22"/>
        </w:rPr>
        <w:t xml:space="preserve"> autorizo expressamente o compartilhamento dos meus dados pessoais nos documentos relacionados ao processo de licitação e contratação, conforme regido pela Lei nº 13.709, de 14 de agosto de 2018, conhecida como Lei Geral de Proteção de Dados (LGPD). Esta autorização </w:t>
      </w:r>
      <w:r w:rsidRPr="00913122">
        <w:rPr>
          <w:rFonts w:ascii="Arial" w:hAnsi="Arial" w:cs="Arial"/>
          <w:sz w:val="22"/>
          <w:szCs w:val="22"/>
        </w:rPr>
        <w:lastRenderedPageBreak/>
        <w:t>abrange o compartilhamento de informações como nome, CPF, RG, endereço e quaisquer outros dados pessoais necessários para o adequado andamento do processo de licitação e contratação.</w:t>
      </w:r>
    </w:p>
    <w:p w14:paraId="7C8EE1F7" w14:textId="77777777" w:rsidR="00D34803" w:rsidRPr="00913122" w:rsidRDefault="00D34803" w:rsidP="00D34803">
      <w:pPr>
        <w:spacing w:before="120" w:after="120"/>
        <w:jc w:val="both"/>
        <w:rPr>
          <w:rFonts w:ascii="Arial" w:hAnsi="Arial" w:cs="Arial"/>
          <w:sz w:val="22"/>
          <w:szCs w:val="22"/>
        </w:rPr>
      </w:pPr>
      <w:r w:rsidRPr="00913122">
        <w:rPr>
          <w:rFonts w:ascii="Arial" w:hAnsi="Arial" w:cs="Arial"/>
          <w:sz w:val="22"/>
          <w:szCs w:val="22"/>
        </w:rPr>
        <w:t>Declaro estar ciente dos princípios e das garantias estabelecidas pela Lei Geral de Proteção de Dados e concordo com o compartilhamento de meus dados pessoais para os fins especificados nesta declaração.</w:t>
      </w:r>
    </w:p>
    <w:p w14:paraId="107FB40C" w14:textId="77777777" w:rsidR="00D34803" w:rsidRPr="00913122" w:rsidRDefault="00D34803" w:rsidP="00D34803">
      <w:pPr>
        <w:spacing w:before="120" w:after="120"/>
        <w:jc w:val="both"/>
        <w:rPr>
          <w:rFonts w:ascii="Arial" w:hAnsi="Arial" w:cs="Arial"/>
          <w:sz w:val="22"/>
          <w:szCs w:val="22"/>
        </w:rPr>
      </w:pPr>
      <w:proofErr w:type="gramStart"/>
      <w:r w:rsidRPr="00913122">
        <w:rPr>
          <w:rFonts w:ascii="Arial" w:hAnsi="Arial" w:cs="Arial"/>
          <w:sz w:val="22"/>
          <w:szCs w:val="22"/>
        </w:rPr>
        <w:t>(    )</w:t>
      </w:r>
      <w:proofErr w:type="gramEnd"/>
      <w:r w:rsidRPr="00913122">
        <w:rPr>
          <w:rFonts w:ascii="Arial" w:hAnsi="Arial" w:cs="Arial"/>
          <w:sz w:val="22"/>
          <w:szCs w:val="22"/>
        </w:rPr>
        <w:t xml:space="preserv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E2AF8D2" w14:textId="77777777" w:rsidR="00D34803" w:rsidRPr="00913122" w:rsidRDefault="00D34803" w:rsidP="00D34803">
      <w:pPr>
        <w:spacing w:before="120" w:after="120"/>
        <w:jc w:val="both"/>
        <w:rPr>
          <w:rFonts w:ascii="Arial" w:hAnsi="Arial" w:cs="Arial"/>
          <w:sz w:val="22"/>
          <w:szCs w:val="22"/>
        </w:rPr>
      </w:pPr>
      <w:r w:rsidRPr="00913122">
        <w:rPr>
          <w:rFonts w:ascii="Arial" w:hAnsi="Arial" w:cs="Arial"/>
          <w:sz w:val="22"/>
          <w:szCs w:val="22"/>
        </w:rPr>
        <w:t>Dentre os membros do quadro societário, há cônjuge, companheiro ou parente em linha reta, colateral ou por afinidade, até o terceiro grau, inclusive, da autoridade nomeante ou de servidor investindo em cargo de direção, chefia ou assessoramento vinculado à Secretaria Municipal Requisitante ou Secretaria Municipal de Compras e Licitações, ou ainda, de servidor designado para o exercício de cargo em comissão ou de confiança, compreendido ajuste mediante designação reciprocas? (Súmula vinculante nº 13 - STF).</w:t>
      </w:r>
    </w:p>
    <w:p w14:paraId="21983634" w14:textId="77777777" w:rsidR="00D34803" w:rsidRPr="00913122" w:rsidRDefault="00D34803" w:rsidP="00D34803">
      <w:pPr>
        <w:spacing w:before="120" w:after="120"/>
        <w:jc w:val="both"/>
        <w:rPr>
          <w:rFonts w:ascii="Arial" w:hAnsi="Arial" w:cs="Arial"/>
          <w:sz w:val="22"/>
          <w:szCs w:val="22"/>
        </w:rPr>
      </w:pPr>
    </w:p>
    <w:p w14:paraId="67643F48" w14:textId="77777777" w:rsidR="00D34803" w:rsidRPr="00913122" w:rsidRDefault="00D34803" w:rsidP="00D34803">
      <w:pPr>
        <w:spacing w:before="120" w:after="120"/>
        <w:jc w:val="both"/>
        <w:rPr>
          <w:rFonts w:ascii="Arial" w:hAnsi="Arial" w:cs="Arial"/>
          <w:sz w:val="22"/>
          <w:szCs w:val="22"/>
        </w:rPr>
      </w:pPr>
      <w:proofErr w:type="gramStart"/>
      <w:r w:rsidRPr="00913122">
        <w:rPr>
          <w:rFonts w:ascii="Arial" w:hAnsi="Arial" w:cs="Arial"/>
          <w:sz w:val="22"/>
          <w:szCs w:val="22"/>
        </w:rPr>
        <w:t>(  )</w:t>
      </w:r>
      <w:proofErr w:type="gramEnd"/>
      <w:r w:rsidRPr="00913122">
        <w:rPr>
          <w:rFonts w:ascii="Arial" w:hAnsi="Arial" w:cs="Arial"/>
          <w:sz w:val="22"/>
          <w:szCs w:val="22"/>
        </w:rPr>
        <w:t xml:space="preserve"> Não</w:t>
      </w:r>
    </w:p>
    <w:p w14:paraId="0BDC978F" w14:textId="77777777" w:rsidR="00D34803" w:rsidRPr="00913122" w:rsidRDefault="00D34803" w:rsidP="00D34803">
      <w:pPr>
        <w:spacing w:before="120" w:after="120"/>
        <w:jc w:val="both"/>
        <w:rPr>
          <w:rFonts w:ascii="Arial" w:hAnsi="Arial" w:cs="Arial"/>
          <w:sz w:val="22"/>
          <w:szCs w:val="22"/>
        </w:rPr>
      </w:pPr>
      <w:proofErr w:type="gramStart"/>
      <w:r w:rsidRPr="00913122">
        <w:rPr>
          <w:rFonts w:ascii="Arial" w:hAnsi="Arial" w:cs="Arial"/>
          <w:sz w:val="22"/>
          <w:szCs w:val="22"/>
        </w:rPr>
        <w:t>(  )</w:t>
      </w:r>
      <w:proofErr w:type="gramEnd"/>
      <w:r w:rsidRPr="00913122">
        <w:rPr>
          <w:rFonts w:ascii="Arial" w:hAnsi="Arial" w:cs="Arial"/>
          <w:sz w:val="22"/>
          <w:szCs w:val="22"/>
        </w:rPr>
        <w:t xml:space="preserve"> Sim</w:t>
      </w:r>
    </w:p>
    <w:p w14:paraId="28AEF9BB" w14:textId="77777777" w:rsidR="00D34803" w:rsidRPr="00913122" w:rsidRDefault="00D34803" w:rsidP="00D34803">
      <w:pPr>
        <w:spacing w:before="120" w:after="120"/>
        <w:jc w:val="both"/>
        <w:rPr>
          <w:rFonts w:ascii="Arial" w:hAnsi="Arial" w:cs="Arial"/>
          <w:sz w:val="22"/>
          <w:szCs w:val="22"/>
        </w:rPr>
      </w:pPr>
    </w:p>
    <w:p w14:paraId="5BAF37ED" w14:textId="77777777" w:rsidR="00D34803" w:rsidRPr="00913122" w:rsidRDefault="00D34803" w:rsidP="00D34803">
      <w:pPr>
        <w:spacing w:before="120" w:after="120"/>
        <w:jc w:val="both"/>
        <w:rPr>
          <w:rFonts w:ascii="Arial" w:hAnsi="Arial" w:cs="Arial"/>
          <w:sz w:val="22"/>
          <w:szCs w:val="22"/>
        </w:rPr>
      </w:pPr>
      <w:r w:rsidRPr="00913122">
        <w:rPr>
          <w:rFonts w:ascii="Arial" w:hAnsi="Arial" w:cs="Arial"/>
          <w:sz w:val="22"/>
          <w:szCs w:val="22"/>
        </w:rPr>
        <w:t>Em Caso Positivo, apontar:________________________________________________________________</w:t>
      </w:r>
    </w:p>
    <w:p w14:paraId="6C015364" w14:textId="77777777" w:rsidR="00D34803" w:rsidRPr="00913122" w:rsidRDefault="00D34803" w:rsidP="00D34803">
      <w:pPr>
        <w:spacing w:before="120" w:after="120"/>
        <w:jc w:val="both"/>
        <w:rPr>
          <w:rFonts w:ascii="Arial" w:hAnsi="Arial" w:cs="Arial"/>
          <w:sz w:val="22"/>
          <w:szCs w:val="22"/>
        </w:rPr>
      </w:pPr>
      <w:r w:rsidRPr="00913122">
        <w:rPr>
          <w:rFonts w:ascii="Arial" w:hAnsi="Arial" w:cs="Arial"/>
          <w:sz w:val="22"/>
          <w:szCs w:val="22"/>
        </w:rPr>
        <w:t>_____________________________________________________________________________________.</w:t>
      </w:r>
    </w:p>
    <w:p w14:paraId="09E90A6F" w14:textId="77777777" w:rsidR="00D34803" w:rsidRPr="00913122" w:rsidRDefault="00D34803" w:rsidP="00D34803">
      <w:pPr>
        <w:spacing w:before="120" w:after="120"/>
        <w:jc w:val="both"/>
        <w:rPr>
          <w:rFonts w:ascii="Arial" w:hAnsi="Arial" w:cs="Arial"/>
          <w:sz w:val="22"/>
          <w:szCs w:val="22"/>
        </w:rPr>
      </w:pPr>
      <w:r w:rsidRPr="00913122">
        <w:rPr>
          <w:rFonts w:ascii="Arial" w:hAnsi="Arial" w:cs="Arial"/>
          <w:sz w:val="22"/>
          <w:szCs w:val="22"/>
        </w:rPr>
        <w:t>Por ser expressão fiel da verdade, firmo a presente Declaração, assumindo as consequências civis, penais e administrativas sobre eventual falsidade do que for relatado.</w:t>
      </w:r>
    </w:p>
    <w:p w14:paraId="4C41F567" w14:textId="77777777" w:rsidR="00D34803" w:rsidRPr="00913122" w:rsidRDefault="00D34803" w:rsidP="00D34803">
      <w:pPr>
        <w:spacing w:before="120" w:after="120"/>
        <w:jc w:val="both"/>
        <w:rPr>
          <w:rFonts w:ascii="Arial" w:hAnsi="Arial" w:cs="Arial"/>
          <w:sz w:val="22"/>
          <w:szCs w:val="22"/>
        </w:rPr>
      </w:pPr>
      <w:r w:rsidRPr="00913122">
        <w:rPr>
          <w:rFonts w:ascii="Arial" w:hAnsi="Arial" w:cs="Arial"/>
          <w:sz w:val="22"/>
          <w:szCs w:val="22"/>
        </w:rPr>
        <w:t xml:space="preserve">                                        </w:t>
      </w:r>
    </w:p>
    <w:p w14:paraId="19704949" w14:textId="77777777" w:rsidR="00D34803" w:rsidRPr="00913122" w:rsidRDefault="00D34803" w:rsidP="00D34803">
      <w:pPr>
        <w:spacing w:before="120" w:after="120"/>
        <w:jc w:val="both"/>
        <w:rPr>
          <w:rFonts w:ascii="Arial" w:hAnsi="Arial" w:cs="Arial"/>
          <w:sz w:val="22"/>
          <w:szCs w:val="22"/>
        </w:rPr>
      </w:pPr>
      <w:r w:rsidRPr="00913122">
        <w:rPr>
          <w:rFonts w:ascii="Arial" w:hAnsi="Arial" w:cs="Arial"/>
          <w:sz w:val="22"/>
          <w:szCs w:val="22"/>
        </w:rPr>
        <w:t xml:space="preserve">Cidade, Sigla Estado              de                           </w:t>
      </w:r>
      <w:proofErr w:type="spellStart"/>
      <w:r w:rsidRPr="00913122">
        <w:rPr>
          <w:rFonts w:ascii="Arial" w:hAnsi="Arial" w:cs="Arial"/>
          <w:sz w:val="22"/>
          <w:szCs w:val="22"/>
        </w:rPr>
        <w:t>de</w:t>
      </w:r>
      <w:proofErr w:type="spellEnd"/>
      <w:r w:rsidRPr="00913122">
        <w:rPr>
          <w:rFonts w:ascii="Arial" w:hAnsi="Arial" w:cs="Arial"/>
          <w:sz w:val="22"/>
          <w:szCs w:val="22"/>
        </w:rPr>
        <w:t xml:space="preserve"> 2025.</w:t>
      </w:r>
    </w:p>
    <w:p w14:paraId="03B83955" w14:textId="77777777" w:rsidR="00D34803" w:rsidRPr="00913122" w:rsidRDefault="00D34803" w:rsidP="00D34803">
      <w:pPr>
        <w:spacing w:before="120" w:after="120"/>
        <w:jc w:val="both"/>
        <w:rPr>
          <w:rFonts w:ascii="Arial" w:hAnsi="Arial" w:cs="Arial"/>
          <w:sz w:val="22"/>
          <w:szCs w:val="22"/>
        </w:rPr>
      </w:pPr>
    </w:p>
    <w:p w14:paraId="4D7C341D" w14:textId="77777777" w:rsidR="00D34803" w:rsidRPr="00913122" w:rsidRDefault="00D34803" w:rsidP="00D34803">
      <w:pPr>
        <w:spacing w:before="120" w:after="120"/>
        <w:jc w:val="both"/>
        <w:rPr>
          <w:rFonts w:ascii="Arial" w:hAnsi="Arial" w:cs="Arial"/>
          <w:sz w:val="22"/>
          <w:szCs w:val="22"/>
        </w:rPr>
      </w:pPr>
      <w:r w:rsidRPr="00913122">
        <w:rPr>
          <w:rFonts w:ascii="Arial" w:hAnsi="Arial" w:cs="Arial"/>
          <w:noProof/>
          <w:sz w:val="22"/>
          <w:szCs w:val="22"/>
        </w:rPr>
        <mc:AlternateContent>
          <mc:Choice Requires="wps">
            <w:drawing>
              <wp:anchor distT="0" distB="0" distL="114300" distR="114300" simplePos="0" relativeHeight="251659264" behindDoc="1" locked="0" layoutInCell="0" allowOverlap="1" wp14:anchorId="55F68CC8" wp14:editId="6E83C652">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088275"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" o:allowincell="f" path="m,l4799,e" filled="f" strokeweight=".1134mm">
                <v:path arrowok="t" o:connecttype="custom" o:connectlocs="0,0;2147483646,0" o:connectangles="0,0"/>
                <w10:wrap anchorx="page"/>
              </v:shape>
            </w:pict>
          </mc:Fallback>
        </mc:AlternateContent>
      </w:r>
    </w:p>
    <w:p w14:paraId="30E82C41" w14:textId="38DE905E" w:rsidR="00D34803" w:rsidRDefault="00D34803" w:rsidP="00D34803">
      <w:pPr>
        <w:rPr>
          <w:rFonts w:ascii="Arial" w:hAnsi="Arial" w:cs="Arial"/>
          <w:sz w:val="22"/>
          <w:szCs w:val="22"/>
        </w:rPr>
      </w:pPr>
    </w:p>
    <w:sectPr w:rsidR="00D34803" w:rsidSect="009900CA">
      <w:headerReference w:type="default" r:id="rId75"/>
      <w:footerReference w:type="default" r:id="rId76"/>
      <w:headerReference w:type="first" r:id="rId77"/>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374E9" w14:textId="77777777" w:rsidR="001E1C79" w:rsidRDefault="001E1C79">
      <w:r>
        <w:separator/>
      </w:r>
    </w:p>
  </w:endnote>
  <w:endnote w:type="continuationSeparator" w:id="0">
    <w:p w14:paraId="4B205058" w14:textId="77777777" w:rsidR="001E1C79" w:rsidRDefault="001E1C79">
      <w:r>
        <w:continuationSeparator/>
      </w:r>
    </w:p>
  </w:endnote>
  <w:endnote w:type="continuationNotice" w:id="1">
    <w:p w14:paraId="57F2F10B" w14:textId="77777777" w:rsidR="001E1C79" w:rsidRDefault="001E1C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4F660F" w:rsidRPr="007B5385" w:rsidRDefault="004F660F"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4F660F" w:rsidRPr="004B16C0" w:rsidRDefault="004F660F"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43</w:t>
        </w:r>
        <w:r w:rsidRPr="00244403">
          <w:rPr>
            <w:rFonts w:ascii="Arial" w:hAnsi="Arial" w:cs="Arial"/>
            <w:color w:val="595959" w:themeColor="text1" w:themeTint="A6"/>
            <w:sz w:val="18"/>
            <w:szCs w:val="18"/>
          </w:rPr>
          <w:fldChar w:fldCharType="end"/>
        </w:r>
      </w:p>
    </w:sdtContent>
  </w:sdt>
  <w:p w14:paraId="7E6308F2" w14:textId="73E1414E" w:rsidR="004F660F" w:rsidRPr="00842420" w:rsidRDefault="004F660F"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C2D58" w14:textId="77777777" w:rsidR="001E1C79" w:rsidRDefault="001E1C79">
      <w:r>
        <w:separator/>
      </w:r>
    </w:p>
  </w:footnote>
  <w:footnote w:type="continuationSeparator" w:id="0">
    <w:p w14:paraId="5338E848" w14:textId="77777777" w:rsidR="001E1C79" w:rsidRDefault="001E1C79">
      <w:r>
        <w:continuationSeparator/>
      </w:r>
    </w:p>
  </w:footnote>
  <w:footnote w:type="continuationNotice" w:id="1">
    <w:p w14:paraId="6AE5654B" w14:textId="77777777" w:rsidR="001E1C79" w:rsidRDefault="001E1C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37974" w14:textId="77777777" w:rsidR="004F660F" w:rsidRPr="00371EDB" w:rsidRDefault="004F660F" w:rsidP="00506E10">
    <w:pPr>
      <w:pStyle w:val="SemEspaamento"/>
      <w:jc w:val="center"/>
      <w:rPr>
        <w:rFonts w:ascii="Arial" w:hAnsi="Arial" w:cs="Arial"/>
        <w:b/>
        <w:sz w:val="20"/>
        <w:szCs w:val="20"/>
        <w:lang w:eastAsia="ar-SA"/>
      </w:rPr>
    </w:pPr>
    <w:r>
      <w:tab/>
    </w:r>
    <w:r w:rsidRPr="00371EDB">
      <w:rPr>
        <w:rFonts w:ascii="Arial" w:hAnsi="Arial" w:cs="Arial"/>
        <w:b/>
        <w:noProof/>
        <w:sz w:val="20"/>
        <w:szCs w:val="20"/>
        <w:lang w:eastAsia="pt-BR"/>
      </w:rPr>
      <w:drawing>
        <wp:anchor distT="0" distB="0" distL="114935" distR="114935" simplePos="0" relativeHeight="251661312" behindDoc="0" locked="0" layoutInCell="1" allowOverlap="1" wp14:anchorId="79B3AD2A" wp14:editId="7D0710E7">
          <wp:simplePos x="0" y="0"/>
          <wp:positionH relativeFrom="column">
            <wp:posOffset>42932</wp:posOffset>
          </wp:positionH>
          <wp:positionV relativeFrom="paragraph">
            <wp:posOffset>-76476</wp:posOffset>
          </wp:positionV>
          <wp:extent cx="659959" cy="679958"/>
          <wp:effectExtent l="0" t="0" r="6985" b="6350"/>
          <wp:wrapNone/>
          <wp:docPr id="204582951" name="Imagem 20458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02771838" w14:textId="77777777" w:rsidR="004F660F" w:rsidRPr="00371EDB" w:rsidRDefault="004F660F" w:rsidP="00506E10">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2DE8D999" w14:textId="77777777" w:rsidR="004F660F" w:rsidRPr="00371EDB" w:rsidRDefault="004F660F"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8F09C16" w14:textId="77777777" w:rsidR="004F660F" w:rsidRPr="00371EDB" w:rsidRDefault="004F660F"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21A0D47E" w14:textId="77777777" w:rsidR="004F660F" w:rsidRPr="00371EDB" w:rsidRDefault="004F660F" w:rsidP="00506E10">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p w14:paraId="36411352" w14:textId="3204B580" w:rsidR="004F660F" w:rsidRDefault="004F660F" w:rsidP="00506E10">
    <w:pPr>
      <w:pStyle w:val="Cabealho"/>
      <w:tabs>
        <w:tab w:val="left" w:pos="2615"/>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F35F8" w14:textId="77777777" w:rsidR="004F660F" w:rsidRPr="00371EDB" w:rsidRDefault="004F660F" w:rsidP="00371EDB">
    <w:pPr>
      <w:pStyle w:val="SemEspaamento"/>
      <w:jc w:val="center"/>
      <w:rPr>
        <w:rFonts w:ascii="Arial" w:hAnsi="Arial" w:cs="Arial"/>
        <w:b/>
        <w:sz w:val="20"/>
        <w:szCs w:val="20"/>
        <w:lang w:eastAsia="ar-SA"/>
      </w:rPr>
    </w:pPr>
    <w:r w:rsidRPr="00371EDB">
      <w:rPr>
        <w:rFonts w:ascii="Arial" w:hAnsi="Arial" w:cs="Arial"/>
        <w:b/>
        <w:noProof/>
        <w:sz w:val="20"/>
        <w:szCs w:val="20"/>
        <w:lang w:eastAsia="pt-BR"/>
      </w:rPr>
      <w:drawing>
        <wp:anchor distT="0" distB="0" distL="114935" distR="114935" simplePos="0" relativeHeight="251659264" behindDoc="0" locked="0" layoutInCell="1" allowOverlap="1" wp14:anchorId="550107B1" wp14:editId="1E288D5E">
          <wp:simplePos x="0" y="0"/>
          <wp:positionH relativeFrom="column">
            <wp:posOffset>42932</wp:posOffset>
          </wp:positionH>
          <wp:positionV relativeFrom="paragraph">
            <wp:posOffset>-76476</wp:posOffset>
          </wp:positionV>
          <wp:extent cx="659959" cy="679958"/>
          <wp:effectExtent l="0" t="0" r="6985" b="635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486625D6" w14:textId="77777777" w:rsidR="004F660F" w:rsidRPr="00371EDB" w:rsidRDefault="004F660F" w:rsidP="00371EDB">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11C66C2C" w14:textId="77777777" w:rsidR="004F660F" w:rsidRPr="00371EDB" w:rsidRDefault="004F660F"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430854B" w14:textId="77777777" w:rsidR="004F660F" w:rsidRPr="00371EDB" w:rsidRDefault="004F660F"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59B1CF47" w14:textId="002FDBFC" w:rsidR="004F660F" w:rsidRPr="00371EDB" w:rsidRDefault="004F660F" w:rsidP="00371EDB">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24372BC"/>
    <w:multiLevelType w:val="multilevel"/>
    <w:tmpl w:val="D8329CB6"/>
    <w:lvl w:ilvl="0">
      <w:start w:val="2"/>
      <w:numFmt w:val="decimal"/>
      <w:lvlText w:val="%1"/>
      <w:lvlJc w:val="left"/>
      <w:pPr>
        <w:ind w:left="420" w:hanging="420"/>
      </w:pPr>
      <w:rPr>
        <w:rFonts w:hint="default"/>
      </w:rPr>
    </w:lvl>
    <w:lvl w:ilvl="1">
      <w:start w:val="15"/>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43E6397"/>
    <w:multiLevelType w:val="multilevel"/>
    <w:tmpl w:val="ECD8BC56"/>
    <w:lvl w:ilvl="0">
      <w:start w:val="2"/>
      <w:numFmt w:val="decimal"/>
      <w:lvlText w:val="%1"/>
      <w:lvlJc w:val="left"/>
      <w:pPr>
        <w:ind w:left="927" w:hanging="360"/>
      </w:pPr>
      <w:rPr>
        <w:rFonts w:hint="default"/>
        <w:b/>
      </w:rPr>
    </w:lvl>
    <w:lvl w:ilvl="1">
      <w:start w:val="1"/>
      <w:numFmt w:val="decimal"/>
      <w:lvlText w:val="%1.%2"/>
      <w:lvlJc w:val="left"/>
      <w:pPr>
        <w:ind w:left="927" w:hanging="360"/>
      </w:pPr>
      <w:rPr>
        <w:rFonts w:hint="default"/>
        <w:b w:val="0"/>
        <w:bCs/>
      </w:rPr>
    </w:lvl>
    <w:lvl w:ilvl="2">
      <w:start w:val="1"/>
      <w:numFmt w:val="decimal"/>
      <w:lvlText w:val="%1.%2.%3"/>
      <w:lvlJc w:val="left"/>
      <w:pPr>
        <w:ind w:left="1287" w:hanging="720"/>
      </w:pPr>
      <w:rPr>
        <w:rFonts w:hint="default"/>
        <w:b w:val="0"/>
        <w:bCs/>
      </w:rPr>
    </w:lvl>
    <w:lvl w:ilvl="3">
      <w:start w:val="1"/>
      <w:numFmt w:val="decimal"/>
      <w:lvlText w:val="%1.%2.%3.%4"/>
      <w:lvlJc w:val="left"/>
      <w:pPr>
        <w:ind w:left="1287" w:hanging="720"/>
      </w:pPr>
      <w:rPr>
        <w:rFonts w:hint="default"/>
        <w:b/>
      </w:rPr>
    </w:lvl>
    <w:lvl w:ilvl="4">
      <w:start w:val="1"/>
      <w:numFmt w:val="decimal"/>
      <w:lvlText w:val="%1.%2.%3.%4.%5"/>
      <w:lvlJc w:val="left"/>
      <w:pPr>
        <w:ind w:left="1647" w:hanging="1080"/>
      </w:pPr>
      <w:rPr>
        <w:rFonts w:hint="default"/>
        <w:b/>
      </w:rPr>
    </w:lvl>
    <w:lvl w:ilvl="5">
      <w:start w:val="1"/>
      <w:numFmt w:val="decimal"/>
      <w:lvlText w:val="%1.%2.%3.%4.%5.%6"/>
      <w:lvlJc w:val="left"/>
      <w:pPr>
        <w:ind w:left="1647" w:hanging="1080"/>
      </w:pPr>
      <w:rPr>
        <w:rFonts w:hint="default"/>
        <w:b/>
      </w:rPr>
    </w:lvl>
    <w:lvl w:ilvl="6">
      <w:start w:val="1"/>
      <w:numFmt w:val="decimal"/>
      <w:lvlText w:val="%1.%2.%3.%4.%5.%6.%7"/>
      <w:lvlJc w:val="left"/>
      <w:pPr>
        <w:ind w:left="2007" w:hanging="1440"/>
      </w:pPr>
      <w:rPr>
        <w:rFonts w:hint="default"/>
        <w:b/>
      </w:rPr>
    </w:lvl>
    <w:lvl w:ilvl="7">
      <w:start w:val="1"/>
      <w:numFmt w:val="decimal"/>
      <w:lvlText w:val="%1.%2.%3.%4.%5.%6.%7.%8"/>
      <w:lvlJc w:val="left"/>
      <w:pPr>
        <w:ind w:left="2007" w:hanging="1440"/>
      </w:pPr>
      <w:rPr>
        <w:rFonts w:hint="default"/>
        <w:b/>
      </w:rPr>
    </w:lvl>
    <w:lvl w:ilvl="8">
      <w:start w:val="1"/>
      <w:numFmt w:val="decimal"/>
      <w:lvlText w:val="%1.%2.%3.%4.%5.%6.%7.%8.%9"/>
      <w:lvlJc w:val="left"/>
      <w:pPr>
        <w:ind w:left="2367" w:hanging="1800"/>
      </w:pPr>
      <w:rPr>
        <w:rFonts w:hint="default"/>
        <w:b/>
      </w:rPr>
    </w:lvl>
  </w:abstractNum>
  <w:abstractNum w:abstractNumId="4" w15:restartNumberingAfterBreak="0">
    <w:nsid w:val="052C13B9"/>
    <w:multiLevelType w:val="multilevel"/>
    <w:tmpl w:val="A816CF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B5B657E"/>
    <w:multiLevelType w:val="multilevel"/>
    <w:tmpl w:val="DEE0FC9A"/>
    <w:lvl w:ilvl="0">
      <w:start w:val="4"/>
      <w:numFmt w:val="decimal"/>
      <w:lvlText w:val="%1"/>
      <w:lvlJc w:val="left"/>
      <w:pPr>
        <w:ind w:left="720" w:hanging="360"/>
      </w:pPr>
      <w:rPr>
        <w:rFonts w:hint="default"/>
      </w:rPr>
    </w:lvl>
    <w:lvl w:ilvl="1">
      <w:start w:val="1"/>
      <w:numFmt w:val="decimal"/>
      <w:isLgl/>
      <w:lvlText w:val="%1.%2."/>
      <w:lvlJc w:val="left"/>
      <w:pPr>
        <w:ind w:left="750" w:hanging="39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6"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8" w15:restartNumberingAfterBreak="0">
    <w:nsid w:val="1D5C100D"/>
    <w:multiLevelType w:val="multilevel"/>
    <w:tmpl w:val="A60497AE"/>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2"/>
        <w:szCs w:val="22"/>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F8D1B90"/>
    <w:multiLevelType w:val="multilevel"/>
    <w:tmpl w:val="5D062F0A"/>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571"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3A3825FD"/>
    <w:multiLevelType w:val="multilevel"/>
    <w:tmpl w:val="3F3AE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F3348A"/>
    <w:multiLevelType w:val="multilevel"/>
    <w:tmpl w:val="1D5EF69E"/>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4"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7"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1" w15:restartNumberingAfterBreak="0">
    <w:nsid w:val="79C72788"/>
    <w:multiLevelType w:val="multilevel"/>
    <w:tmpl w:val="9454DB38"/>
    <w:lvl w:ilvl="0">
      <w:start w:val="2"/>
      <w:numFmt w:val="decimal"/>
      <w:lvlText w:val="%1"/>
      <w:lvlJc w:val="left"/>
      <w:pPr>
        <w:ind w:left="420" w:hanging="420"/>
      </w:pPr>
      <w:rPr>
        <w:rFonts w:hint="default"/>
      </w:rPr>
    </w:lvl>
    <w:lvl w:ilvl="1">
      <w:start w:val="14"/>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44735082">
    <w:abstractNumId w:val="8"/>
  </w:num>
  <w:num w:numId="2" w16cid:durableId="591012987">
    <w:abstractNumId w:val="1"/>
  </w:num>
  <w:num w:numId="3" w16cid:durableId="1631982667">
    <w:abstractNumId w:val="28"/>
  </w:num>
  <w:num w:numId="4" w16cid:durableId="134570434">
    <w:abstractNumId w:val="32"/>
  </w:num>
  <w:num w:numId="5" w16cid:durableId="1639919916">
    <w:abstractNumId w:val="18"/>
  </w:num>
  <w:num w:numId="6" w16cid:durableId="1609388567">
    <w:abstractNumId w:val="14"/>
  </w:num>
  <w:num w:numId="7" w16cid:durableId="712122689">
    <w:abstractNumId w:val="20"/>
  </w:num>
  <w:num w:numId="8" w16cid:durableId="476184828">
    <w:abstractNumId w:val="25"/>
  </w:num>
  <w:num w:numId="9" w16cid:durableId="201210730">
    <w:abstractNumId w:val="21"/>
  </w:num>
  <w:num w:numId="10" w16cid:durableId="1069963975">
    <w:abstractNumId w:val="13"/>
  </w:num>
  <w:num w:numId="11" w16cid:durableId="126970939">
    <w:abstractNumId w:val="30"/>
  </w:num>
  <w:num w:numId="12" w16cid:durableId="676159348">
    <w:abstractNumId w:val="24"/>
  </w:num>
  <w:num w:numId="13" w16cid:durableId="1846239275">
    <w:abstractNumId w:val="23"/>
  </w:num>
  <w:num w:numId="14" w16cid:durableId="1364214225">
    <w:abstractNumId w:val="29"/>
  </w:num>
  <w:num w:numId="15" w16cid:durableId="147526409">
    <w:abstractNumId w:val="19"/>
  </w:num>
  <w:num w:numId="16" w16cid:durableId="624895460">
    <w:abstractNumId w:val="11"/>
  </w:num>
  <w:num w:numId="17" w16cid:durableId="1517889806">
    <w:abstractNumId w:val="6"/>
  </w:num>
  <w:num w:numId="18" w16cid:durableId="2044088022">
    <w:abstractNumId w:val="22"/>
  </w:num>
  <w:num w:numId="19" w16cid:durableId="903180247">
    <w:abstractNumId w:val="26"/>
  </w:num>
  <w:num w:numId="20" w16cid:durableId="1943344343">
    <w:abstractNumId w:val="7"/>
  </w:num>
  <w:num w:numId="21" w16cid:durableId="456920702">
    <w:abstractNumId w:val="10"/>
  </w:num>
  <w:num w:numId="22" w16cid:durableId="1257441297">
    <w:abstractNumId w:val="3"/>
  </w:num>
  <w:num w:numId="23" w16cid:durableId="1699312753">
    <w:abstractNumId w:val="33"/>
  </w:num>
  <w:num w:numId="24" w16cid:durableId="1623149724">
    <w:abstractNumId w:val="12"/>
  </w:num>
  <w:num w:numId="25" w16cid:durableId="2098744921">
    <w:abstractNumId w:val="27"/>
  </w:num>
  <w:num w:numId="26" w16cid:durableId="866991778">
    <w:abstractNumId w:val="8"/>
    <w:lvlOverride w:ilvl="0">
      <w:startOverride w:val="1"/>
    </w:lvlOverride>
    <w:lvlOverride w:ilvl="1">
      <w:startOverride w:val="2"/>
    </w:lvlOverride>
  </w:num>
  <w:num w:numId="27" w16cid:durableId="951086715">
    <w:abstractNumId w:val="2"/>
  </w:num>
  <w:num w:numId="28" w16cid:durableId="1452089475">
    <w:abstractNumId w:val="31"/>
  </w:num>
  <w:num w:numId="29" w16cid:durableId="1755935868">
    <w:abstractNumId w:val="8"/>
    <w:lvlOverride w:ilvl="0">
      <w:startOverride w:val="4"/>
    </w:lvlOverride>
    <w:lvlOverride w:ilvl="1">
      <w:startOverride w:val="1"/>
    </w:lvlOverride>
  </w:num>
  <w:num w:numId="30" w16cid:durableId="1651402274">
    <w:abstractNumId w:val="0"/>
  </w:num>
  <w:num w:numId="31" w16cid:durableId="635331688">
    <w:abstractNumId w:val="5"/>
  </w:num>
  <w:num w:numId="32" w16cid:durableId="1324240431">
    <w:abstractNumId w:val="9"/>
  </w:num>
  <w:num w:numId="33" w16cid:durableId="1525291100">
    <w:abstractNumId w:val="17"/>
  </w:num>
  <w:num w:numId="34" w16cid:durableId="859782115">
    <w:abstractNumId w:val="16"/>
  </w:num>
  <w:num w:numId="35" w16cid:durableId="809400994">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867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42D9"/>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0F"/>
    <w:rsid w:val="00050CA9"/>
    <w:rsid w:val="00050EA0"/>
    <w:rsid w:val="00050F20"/>
    <w:rsid w:val="00051312"/>
    <w:rsid w:val="00051782"/>
    <w:rsid w:val="0005180E"/>
    <w:rsid w:val="000518EF"/>
    <w:rsid w:val="000518F5"/>
    <w:rsid w:val="00051F02"/>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5135"/>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5190"/>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348F"/>
    <w:rsid w:val="000D3590"/>
    <w:rsid w:val="000D37E1"/>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AAE"/>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0EC"/>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28A4"/>
    <w:rsid w:val="0015394F"/>
    <w:rsid w:val="00153E25"/>
    <w:rsid w:val="0015429C"/>
    <w:rsid w:val="00154505"/>
    <w:rsid w:val="00154B86"/>
    <w:rsid w:val="00154BF4"/>
    <w:rsid w:val="00155852"/>
    <w:rsid w:val="00155B20"/>
    <w:rsid w:val="00155D25"/>
    <w:rsid w:val="001562A8"/>
    <w:rsid w:val="00156349"/>
    <w:rsid w:val="0015684D"/>
    <w:rsid w:val="00156C74"/>
    <w:rsid w:val="00156E90"/>
    <w:rsid w:val="00157D8E"/>
    <w:rsid w:val="00157FFA"/>
    <w:rsid w:val="00160549"/>
    <w:rsid w:val="00160602"/>
    <w:rsid w:val="001607E0"/>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5B4D"/>
    <w:rsid w:val="0016603C"/>
    <w:rsid w:val="00166516"/>
    <w:rsid w:val="00166820"/>
    <w:rsid w:val="00166A12"/>
    <w:rsid w:val="001670F5"/>
    <w:rsid w:val="00167409"/>
    <w:rsid w:val="00167512"/>
    <w:rsid w:val="00170173"/>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3BA2"/>
    <w:rsid w:val="00194118"/>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55F"/>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11DC"/>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C79"/>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6150"/>
    <w:rsid w:val="00236166"/>
    <w:rsid w:val="00236388"/>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B04"/>
    <w:rsid w:val="00245C2C"/>
    <w:rsid w:val="00246360"/>
    <w:rsid w:val="002463C0"/>
    <w:rsid w:val="002463FA"/>
    <w:rsid w:val="00246D0B"/>
    <w:rsid w:val="00246DAE"/>
    <w:rsid w:val="00247010"/>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D29"/>
    <w:rsid w:val="00272E2D"/>
    <w:rsid w:val="0027301A"/>
    <w:rsid w:val="002735FF"/>
    <w:rsid w:val="00273748"/>
    <w:rsid w:val="00273809"/>
    <w:rsid w:val="0027381F"/>
    <w:rsid w:val="002744AA"/>
    <w:rsid w:val="00274FAF"/>
    <w:rsid w:val="0027611F"/>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18"/>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557"/>
    <w:rsid w:val="002C17A8"/>
    <w:rsid w:val="002C2C44"/>
    <w:rsid w:val="002C4E86"/>
    <w:rsid w:val="002C53B8"/>
    <w:rsid w:val="002C54C1"/>
    <w:rsid w:val="002C5E97"/>
    <w:rsid w:val="002C6278"/>
    <w:rsid w:val="002C661C"/>
    <w:rsid w:val="002C6793"/>
    <w:rsid w:val="002C6ABC"/>
    <w:rsid w:val="002C719F"/>
    <w:rsid w:val="002C72B3"/>
    <w:rsid w:val="002C75D4"/>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80D"/>
    <w:rsid w:val="002E5386"/>
    <w:rsid w:val="002E544D"/>
    <w:rsid w:val="002E590E"/>
    <w:rsid w:val="002E5F6B"/>
    <w:rsid w:val="002E60B3"/>
    <w:rsid w:val="002E61FA"/>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177A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55B"/>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B3B"/>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6BB"/>
    <w:rsid w:val="00384CB4"/>
    <w:rsid w:val="00384DBB"/>
    <w:rsid w:val="0038519B"/>
    <w:rsid w:val="003859E2"/>
    <w:rsid w:val="00385B97"/>
    <w:rsid w:val="00386157"/>
    <w:rsid w:val="00386912"/>
    <w:rsid w:val="00386AAC"/>
    <w:rsid w:val="00386ADE"/>
    <w:rsid w:val="00386C8D"/>
    <w:rsid w:val="00390D0A"/>
    <w:rsid w:val="00390F03"/>
    <w:rsid w:val="003911FA"/>
    <w:rsid w:val="003915DF"/>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D7A"/>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143F"/>
    <w:rsid w:val="003E26F1"/>
    <w:rsid w:val="003E371F"/>
    <w:rsid w:val="003E3753"/>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626"/>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2F4D"/>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2E97"/>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07C4"/>
    <w:rsid w:val="0048110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CD4"/>
    <w:rsid w:val="004D0D16"/>
    <w:rsid w:val="004D133F"/>
    <w:rsid w:val="004D2BC8"/>
    <w:rsid w:val="004D31CA"/>
    <w:rsid w:val="004D3268"/>
    <w:rsid w:val="004D374E"/>
    <w:rsid w:val="004D38D3"/>
    <w:rsid w:val="004D38E6"/>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0F"/>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161"/>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6B3"/>
    <w:rsid w:val="00541DB9"/>
    <w:rsid w:val="00542A36"/>
    <w:rsid w:val="005434D7"/>
    <w:rsid w:val="0054384E"/>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3E8"/>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6E54"/>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7E8"/>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8C2"/>
    <w:rsid w:val="005C7D37"/>
    <w:rsid w:val="005C7DCE"/>
    <w:rsid w:val="005D0DD1"/>
    <w:rsid w:val="005D0FB4"/>
    <w:rsid w:val="005D14BE"/>
    <w:rsid w:val="005D1649"/>
    <w:rsid w:val="005D1FC2"/>
    <w:rsid w:val="005D260F"/>
    <w:rsid w:val="005D2666"/>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1ED"/>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098"/>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3FD"/>
    <w:rsid w:val="006674C2"/>
    <w:rsid w:val="00667559"/>
    <w:rsid w:val="00667571"/>
    <w:rsid w:val="00667C76"/>
    <w:rsid w:val="00670BB3"/>
    <w:rsid w:val="00671932"/>
    <w:rsid w:val="00671D99"/>
    <w:rsid w:val="00671E95"/>
    <w:rsid w:val="00672017"/>
    <w:rsid w:val="00672293"/>
    <w:rsid w:val="00672A14"/>
    <w:rsid w:val="006735EB"/>
    <w:rsid w:val="006737CF"/>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54"/>
    <w:rsid w:val="006939A3"/>
    <w:rsid w:val="00693A8E"/>
    <w:rsid w:val="00694893"/>
    <w:rsid w:val="00694DD9"/>
    <w:rsid w:val="00695097"/>
    <w:rsid w:val="00695430"/>
    <w:rsid w:val="00695BE6"/>
    <w:rsid w:val="006963BC"/>
    <w:rsid w:val="00696FAC"/>
    <w:rsid w:val="00696FB8"/>
    <w:rsid w:val="00697671"/>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0D6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2AB"/>
    <w:rsid w:val="007164C4"/>
    <w:rsid w:val="007166B3"/>
    <w:rsid w:val="00716ABD"/>
    <w:rsid w:val="00716E0D"/>
    <w:rsid w:val="0071708F"/>
    <w:rsid w:val="007173F2"/>
    <w:rsid w:val="00720342"/>
    <w:rsid w:val="007204CC"/>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3B31"/>
    <w:rsid w:val="00774FA1"/>
    <w:rsid w:val="0077505F"/>
    <w:rsid w:val="00775259"/>
    <w:rsid w:val="00776216"/>
    <w:rsid w:val="007763D6"/>
    <w:rsid w:val="00776572"/>
    <w:rsid w:val="0077738D"/>
    <w:rsid w:val="007774C2"/>
    <w:rsid w:val="00777ADF"/>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963"/>
    <w:rsid w:val="00791CD7"/>
    <w:rsid w:val="00791F2C"/>
    <w:rsid w:val="007923B8"/>
    <w:rsid w:val="00792BE4"/>
    <w:rsid w:val="00792D22"/>
    <w:rsid w:val="007938EF"/>
    <w:rsid w:val="00793EEB"/>
    <w:rsid w:val="0079430D"/>
    <w:rsid w:val="00794BD9"/>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CE5"/>
    <w:rsid w:val="007B02C3"/>
    <w:rsid w:val="007B04E7"/>
    <w:rsid w:val="007B07CA"/>
    <w:rsid w:val="007B0C6A"/>
    <w:rsid w:val="007B19CE"/>
    <w:rsid w:val="007B1E12"/>
    <w:rsid w:val="007B1E53"/>
    <w:rsid w:val="007B3291"/>
    <w:rsid w:val="007B36C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2126"/>
    <w:rsid w:val="007D3011"/>
    <w:rsid w:val="007D3195"/>
    <w:rsid w:val="007D3572"/>
    <w:rsid w:val="007D3850"/>
    <w:rsid w:val="007D3FCB"/>
    <w:rsid w:val="007D4064"/>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9FA"/>
    <w:rsid w:val="007F3AC5"/>
    <w:rsid w:val="007F44C7"/>
    <w:rsid w:val="007F49A4"/>
    <w:rsid w:val="007F4C89"/>
    <w:rsid w:val="007F4DCC"/>
    <w:rsid w:val="007F52E1"/>
    <w:rsid w:val="007F53A1"/>
    <w:rsid w:val="007F53C5"/>
    <w:rsid w:val="007F56C3"/>
    <w:rsid w:val="007F5EA8"/>
    <w:rsid w:val="007F5FEB"/>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8D8"/>
    <w:rsid w:val="00816D49"/>
    <w:rsid w:val="00817C82"/>
    <w:rsid w:val="008203A8"/>
    <w:rsid w:val="008210C3"/>
    <w:rsid w:val="00821833"/>
    <w:rsid w:val="00822C89"/>
    <w:rsid w:val="008241C6"/>
    <w:rsid w:val="008243C9"/>
    <w:rsid w:val="00824831"/>
    <w:rsid w:val="008251AB"/>
    <w:rsid w:val="008255A4"/>
    <w:rsid w:val="008257ED"/>
    <w:rsid w:val="00825A19"/>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A38"/>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3A7"/>
    <w:rsid w:val="008B65CC"/>
    <w:rsid w:val="008B65D2"/>
    <w:rsid w:val="008B706F"/>
    <w:rsid w:val="008B7732"/>
    <w:rsid w:val="008C04DF"/>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BE2"/>
    <w:rsid w:val="008E0CD1"/>
    <w:rsid w:val="008E10AE"/>
    <w:rsid w:val="008E16B6"/>
    <w:rsid w:val="008E1CB2"/>
    <w:rsid w:val="008E31A9"/>
    <w:rsid w:val="008E32C3"/>
    <w:rsid w:val="008E4F95"/>
    <w:rsid w:val="008E530B"/>
    <w:rsid w:val="008E5366"/>
    <w:rsid w:val="008E5533"/>
    <w:rsid w:val="008E6462"/>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37DE"/>
    <w:rsid w:val="008F478E"/>
    <w:rsid w:val="008F4D52"/>
    <w:rsid w:val="008F4E41"/>
    <w:rsid w:val="008F5276"/>
    <w:rsid w:val="008F6222"/>
    <w:rsid w:val="008F659D"/>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122"/>
    <w:rsid w:val="00913531"/>
    <w:rsid w:val="0091384B"/>
    <w:rsid w:val="009139BE"/>
    <w:rsid w:val="00913F33"/>
    <w:rsid w:val="00914204"/>
    <w:rsid w:val="00914306"/>
    <w:rsid w:val="00914392"/>
    <w:rsid w:val="009143B2"/>
    <w:rsid w:val="00915C7E"/>
    <w:rsid w:val="009166AF"/>
    <w:rsid w:val="00917862"/>
    <w:rsid w:val="00920239"/>
    <w:rsid w:val="009206C0"/>
    <w:rsid w:val="00920832"/>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CA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47EE"/>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E22"/>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0E2"/>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4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D48"/>
    <w:rsid w:val="00A54E22"/>
    <w:rsid w:val="00A54FC4"/>
    <w:rsid w:val="00A55140"/>
    <w:rsid w:val="00A55A33"/>
    <w:rsid w:val="00A562CA"/>
    <w:rsid w:val="00A56787"/>
    <w:rsid w:val="00A5694E"/>
    <w:rsid w:val="00A571AE"/>
    <w:rsid w:val="00A571FE"/>
    <w:rsid w:val="00A575B4"/>
    <w:rsid w:val="00A5796A"/>
    <w:rsid w:val="00A57DDC"/>
    <w:rsid w:val="00A60300"/>
    <w:rsid w:val="00A60395"/>
    <w:rsid w:val="00A60929"/>
    <w:rsid w:val="00A61063"/>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644"/>
    <w:rsid w:val="00A72B79"/>
    <w:rsid w:val="00A73268"/>
    <w:rsid w:val="00A7358E"/>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7F3"/>
    <w:rsid w:val="00A8182F"/>
    <w:rsid w:val="00A81C19"/>
    <w:rsid w:val="00A82146"/>
    <w:rsid w:val="00A82545"/>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AB4"/>
    <w:rsid w:val="00AC6104"/>
    <w:rsid w:val="00AC63AC"/>
    <w:rsid w:val="00AC64EC"/>
    <w:rsid w:val="00AC6EC2"/>
    <w:rsid w:val="00AC6FBC"/>
    <w:rsid w:val="00AC6FC6"/>
    <w:rsid w:val="00AC7304"/>
    <w:rsid w:val="00AD0265"/>
    <w:rsid w:val="00AD047A"/>
    <w:rsid w:val="00AD0DE9"/>
    <w:rsid w:val="00AD13C0"/>
    <w:rsid w:val="00AD1F3E"/>
    <w:rsid w:val="00AD2036"/>
    <w:rsid w:val="00AD22E3"/>
    <w:rsid w:val="00AD2971"/>
    <w:rsid w:val="00AD4439"/>
    <w:rsid w:val="00AD5FE2"/>
    <w:rsid w:val="00AD6488"/>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5FE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752"/>
    <w:rsid w:val="00B37837"/>
    <w:rsid w:val="00B37938"/>
    <w:rsid w:val="00B379BC"/>
    <w:rsid w:val="00B37D7D"/>
    <w:rsid w:val="00B37F7E"/>
    <w:rsid w:val="00B40375"/>
    <w:rsid w:val="00B412BD"/>
    <w:rsid w:val="00B419E4"/>
    <w:rsid w:val="00B41C6A"/>
    <w:rsid w:val="00B41DDA"/>
    <w:rsid w:val="00B42043"/>
    <w:rsid w:val="00B42469"/>
    <w:rsid w:val="00B42480"/>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263"/>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2A25"/>
    <w:rsid w:val="00B72F55"/>
    <w:rsid w:val="00B730E0"/>
    <w:rsid w:val="00B7367C"/>
    <w:rsid w:val="00B75204"/>
    <w:rsid w:val="00B7615E"/>
    <w:rsid w:val="00B76632"/>
    <w:rsid w:val="00B76B5C"/>
    <w:rsid w:val="00B76C9D"/>
    <w:rsid w:val="00B76DB6"/>
    <w:rsid w:val="00B76EA0"/>
    <w:rsid w:val="00B775B0"/>
    <w:rsid w:val="00B77761"/>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1F5"/>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7DD"/>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F48"/>
    <w:rsid w:val="00BE7488"/>
    <w:rsid w:val="00BE774A"/>
    <w:rsid w:val="00BE7F5F"/>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941"/>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27DC2"/>
    <w:rsid w:val="00C30796"/>
    <w:rsid w:val="00C30F2D"/>
    <w:rsid w:val="00C312AB"/>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66FE"/>
    <w:rsid w:val="00CC69C2"/>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187"/>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803"/>
    <w:rsid w:val="00D34914"/>
    <w:rsid w:val="00D36606"/>
    <w:rsid w:val="00D36816"/>
    <w:rsid w:val="00D36C8D"/>
    <w:rsid w:val="00D36CD7"/>
    <w:rsid w:val="00D36ED9"/>
    <w:rsid w:val="00D37A37"/>
    <w:rsid w:val="00D4101D"/>
    <w:rsid w:val="00D4128C"/>
    <w:rsid w:val="00D42AFB"/>
    <w:rsid w:val="00D43511"/>
    <w:rsid w:val="00D4404B"/>
    <w:rsid w:val="00D4411B"/>
    <w:rsid w:val="00D44ABA"/>
    <w:rsid w:val="00D44EC6"/>
    <w:rsid w:val="00D454B9"/>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8CF"/>
    <w:rsid w:val="00D5491C"/>
    <w:rsid w:val="00D54A71"/>
    <w:rsid w:val="00D54CCF"/>
    <w:rsid w:val="00D554E8"/>
    <w:rsid w:val="00D55E12"/>
    <w:rsid w:val="00D5657D"/>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C71"/>
    <w:rsid w:val="00D65DCC"/>
    <w:rsid w:val="00D66935"/>
    <w:rsid w:val="00D66BED"/>
    <w:rsid w:val="00D66C59"/>
    <w:rsid w:val="00D67313"/>
    <w:rsid w:val="00D702CA"/>
    <w:rsid w:val="00D70334"/>
    <w:rsid w:val="00D70636"/>
    <w:rsid w:val="00D71230"/>
    <w:rsid w:val="00D712E6"/>
    <w:rsid w:val="00D72C9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0ACB"/>
    <w:rsid w:val="00D833BE"/>
    <w:rsid w:val="00D84C22"/>
    <w:rsid w:val="00D8562F"/>
    <w:rsid w:val="00D858D9"/>
    <w:rsid w:val="00D85B15"/>
    <w:rsid w:val="00D8707A"/>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A23"/>
    <w:rsid w:val="00DD2A90"/>
    <w:rsid w:val="00DD2BDB"/>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38C4"/>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79F"/>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663D"/>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3CF1"/>
    <w:rsid w:val="00E440D0"/>
    <w:rsid w:val="00E45AB1"/>
    <w:rsid w:val="00E45B52"/>
    <w:rsid w:val="00E45C81"/>
    <w:rsid w:val="00E46268"/>
    <w:rsid w:val="00E462F2"/>
    <w:rsid w:val="00E4664A"/>
    <w:rsid w:val="00E468E6"/>
    <w:rsid w:val="00E46C38"/>
    <w:rsid w:val="00E46C51"/>
    <w:rsid w:val="00E46CC9"/>
    <w:rsid w:val="00E47919"/>
    <w:rsid w:val="00E47A50"/>
    <w:rsid w:val="00E47FB7"/>
    <w:rsid w:val="00E50255"/>
    <w:rsid w:val="00E50772"/>
    <w:rsid w:val="00E50D89"/>
    <w:rsid w:val="00E528F9"/>
    <w:rsid w:val="00E53522"/>
    <w:rsid w:val="00E53CA6"/>
    <w:rsid w:val="00E545FA"/>
    <w:rsid w:val="00E546E8"/>
    <w:rsid w:val="00E5496E"/>
    <w:rsid w:val="00E55854"/>
    <w:rsid w:val="00E55BA5"/>
    <w:rsid w:val="00E56707"/>
    <w:rsid w:val="00E56ACD"/>
    <w:rsid w:val="00E56F80"/>
    <w:rsid w:val="00E57279"/>
    <w:rsid w:val="00E572DD"/>
    <w:rsid w:val="00E573A2"/>
    <w:rsid w:val="00E57739"/>
    <w:rsid w:val="00E6045F"/>
    <w:rsid w:val="00E60CA2"/>
    <w:rsid w:val="00E628AD"/>
    <w:rsid w:val="00E62908"/>
    <w:rsid w:val="00E64339"/>
    <w:rsid w:val="00E64DAA"/>
    <w:rsid w:val="00E64E82"/>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709"/>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119"/>
    <w:rsid w:val="00E945EC"/>
    <w:rsid w:val="00E94687"/>
    <w:rsid w:val="00E94869"/>
    <w:rsid w:val="00E94976"/>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8C4"/>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B42"/>
    <w:rsid w:val="00EE1CA1"/>
    <w:rsid w:val="00EE220A"/>
    <w:rsid w:val="00EE2448"/>
    <w:rsid w:val="00EE249B"/>
    <w:rsid w:val="00EE2853"/>
    <w:rsid w:val="00EE3012"/>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958"/>
    <w:rsid w:val="00EF6B68"/>
    <w:rsid w:val="00EF72D1"/>
    <w:rsid w:val="00EF7936"/>
    <w:rsid w:val="00F00C01"/>
    <w:rsid w:val="00F0135B"/>
    <w:rsid w:val="00F01FD1"/>
    <w:rsid w:val="00F0247E"/>
    <w:rsid w:val="00F02C97"/>
    <w:rsid w:val="00F02E73"/>
    <w:rsid w:val="00F03088"/>
    <w:rsid w:val="00F03091"/>
    <w:rsid w:val="00F03789"/>
    <w:rsid w:val="00F05459"/>
    <w:rsid w:val="00F05514"/>
    <w:rsid w:val="00F05D51"/>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2BF7"/>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733"/>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0D52"/>
    <w:rsid w:val="00F51366"/>
    <w:rsid w:val="00F522F3"/>
    <w:rsid w:val="00F53109"/>
    <w:rsid w:val="00F53117"/>
    <w:rsid w:val="00F534AD"/>
    <w:rsid w:val="00F53C9E"/>
    <w:rsid w:val="00F54824"/>
    <w:rsid w:val="00F54B2F"/>
    <w:rsid w:val="00F54CAC"/>
    <w:rsid w:val="00F54D09"/>
    <w:rsid w:val="00F55486"/>
    <w:rsid w:val="00F55A4C"/>
    <w:rsid w:val="00F55B14"/>
    <w:rsid w:val="00F55D7D"/>
    <w:rsid w:val="00F564A7"/>
    <w:rsid w:val="00F566F6"/>
    <w:rsid w:val="00F56CE1"/>
    <w:rsid w:val="00F57031"/>
    <w:rsid w:val="00F57532"/>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1CC"/>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6C2"/>
    <w:rsid w:val="00FC4E08"/>
    <w:rsid w:val="00FC594C"/>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23E48"/>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193B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255452">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image" Target="media/image1.emf"/><Relationship Id="rId47" Type="http://schemas.openxmlformats.org/officeDocument/2006/relationships/hyperlink" Target="mailto:notafiscalmarilandia@outlook.co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s://www.planalto.gov.br/ccivil_03/constituicao/constituicaocompilado.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marilandiadosul.pr.gov.br/" TargetMode="External"/><Relationship Id="rId43" Type="http://schemas.openxmlformats.org/officeDocument/2006/relationships/oleObject" Target="embeddings/oleObject1.bin"/><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constituicao/constituicaocompilado.htm" TargetMode="External"/><Relationship Id="rId77"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cp/lcp123.htm" TargetMode="External"/><Relationship Id="rId3" Type="http://schemas.openxmlformats.org/officeDocument/2006/relationships/customXml" Target="../customXml/item3.xml"/><Relationship Id="rId12" Type="http://schemas.openxmlformats.org/officeDocument/2006/relationships/hyperlink" Target="http://marilandiadosul.pr.gov.br/" TargetMode="External"/><Relationship Id="rId17" Type="http://schemas.openxmlformats.org/officeDocument/2006/relationships/hyperlink" Target="https://www.planalto.gov.br/ccivil_03/_ato2015-2018/2015/decreto/d8538.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078compilado.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constituicao/constituicaocompilado.htm"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cp/lcp123.htm"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bnc.org.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empresas-e-negocios/pt-br/empreendedor"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170F9F-844B-4221-B420-282D136D8AFA}">
  <ds:schemaRefs>
    <ds:schemaRef ds:uri="http://schemas.openxmlformats.org/officeDocument/2006/bibliography"/>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39</Pages>
  <Words>18689</Words>
  <Characters>100925</Characters>
  <Application>Microsoft Office Word</Application>
  <DocSecurity>0</DocSecurity>
  <Lines>841</Lines>
  <Paragraphs>238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119376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PMM</cp:lastModifiedBy>
  <cp:revision>4</cp:revision>
  <cp:lastPrinted>2025-11-18T12:41:00Z</cp:lastPrinted>
  <dcterms:created xsi:type="dcterms:W3CDTF">2025-11-17T19:55:00Z</dcterms:created>
  <dcterms:modified xsi:type="dcterms:W3CDTF">2025-11-18T12:52:00Z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