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42E" w:rsidRDefault="00A273D0">
      <w:pPr>
        <w:widowControl/>
        <w:jc w:val="right"/>
      </w:pPr>
      <w:r>
        <w:rPr>
          <w:noProof/>
        </w:rPr>
        <w:drawing>
          <wp:anchor distT="0" distB="0" distL="114300" distR="114300" simplePos="0" relativeHeight="251658240" behindDoc="1" locked="0" layoutInCell="1" allowOverlap="1" wp14:anchorId="42E83E88" wp14:editId="62B3D2C7">
            <wp:simplePos x="0" y="0"/>
            <wp:positionH relativeFrom="column">
              <wp:posOffset>-725914</wp:posOffset>
            </wp:positionH>
            <wp:positionV relativeFrom="paragraph">
              <wp:posOffset>-1156226</wp:posOffset>
            </wp:positionV>
            <wp:extent cx="2440341" cy="10772581"/>
            <wp:effectExtent l="0" t="0" r="0" b="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0241" cy="10772140"/>
                    </a:xfrm>
                    <a:prstGeom prst="rect">
                      <a:avLst/>
                    </a:prstGeom>
                    <a:noFill/>
                  </pic:spPr>
                </pic:pic>
              </a:graphicData>
            </a:graphic>
            <wp14:sizeRelH relativeFrom="page">
              <wp14:pctWidth>0</wp14:pctWidth>
            </wp14:sizeRelH>
            <wp14:sizeRelV relativeFrom="page">
              <wp14:pctHeight>0</wp14:pctHeight>
            </wp14:sizeRelV>
          </wp:anchor>
        </w:drawing>
      </w:r>
    </w:p>
    <w:p w:rsidR="0029642E" w:rsidRDefault="0029642E">
      <w:pPr>
        <w:widowControl/>
      </w:pPr>
    </w:p>
    <w:p w:rsidR="00A273D0" w:rsidRDefault="00A273D0" w:rsidP="00A273D0">
      <w:pPr>
        <w:rPr>
          <w:rFonts w:ascii="Bookman Old Style" w:eastAsia="Bookman Old Style" w:hAnsi="Bookman Old Style" w:cs="Bookman Old Style"/>
          <w:b/>
          <w:sz w:val="48"/>
        </w:rPr>
      </w:pPr>
    </w:p>
    <w:p w:rsidR="0029642E" w:rsidRPr="00A273D0" w:rsidRDefault="00A273D0" w:rsidP="00A273D0">
      <w:pPr>
        <w:jc w:val="center"/>
        <w:rPr>
          <w:rFonts w:ascii="Bookman Old Style" w:hAnsi="Bookman Old Style"/>
        </w:rPr>
      </w:pPr>
      <w:r w:rsidRPr="00A273D0">
        <w:rPr>
          <w:rFonts w:ascii="Bookman Old Style" w:eastAsia="Bookman Old Style" w:hAnsi="Bookman Old Style" w:cs="Bookman Old Style"/>
          <w:b/>
          <w:sz w:val="48"/>
        </w:rPr>
        <w:t>PREGÃO ELETRÔNICO</w:t>
      </w:r>
    </w:p>
    <w:p w:rsidR="0029642E" w:rsidRPr="00A273D0" w:rsidRDefault="00A273D0" w:rsidP="00A273D0">
      <w:pPr>
        <w:widowControl/>
        <w:jc w:val="center"/>
        <w:rPr>
          <w:rFonts w:ascii="Bookman Old Style" w:hAnsi="Bookman Old Style"/>
        </w:rPr>
      </w:pPr>
      <w:r w:rsidRPr="00A273D0">
        <w:rPr>
          <w:rFonts w:ascii="Bookman Old Style" w:eastAsia="Bookman Old Style" w:hAnsi="Bookman Old Style" w:cs="Bookman Old Style"/>
          <w:b/>
          <w:sz w:val="48"/>
        </w:rPr>
        <w:t>N° 0</w:t>
      </w:r>
      <w:r w:rsidRPr="00A273D0">
        <w:rPr>
          <w:rFonts w:ascii="Bookman Old Style" w:eastAsia="Calibri" w:hAnsi="Bookman Old Style" w:cs="Calibri"/>
          <w:b/>
          <w:sz w:val="48"/>
        </w:rPr>
        <w:t>49/2025</w:t>
      </w:r>
    </w:p>
    <w:p w:rsidR="0029642E" w:rsidRDefault="00A273D0" w:rsidP="00A273D0">
      <w:pPr>
        <w:widowControl/>
        <w:jc w:val="center"/>
      </w:pPr>
      <w:r w:rsidRPr="00A273D0">
        <w:rPr>
          <w:rFonts w:ascii="Bookman Old Style" w:eastAsia="Bookman Old Style" w:hAnsi="Bookman Old Style" w:cs="Bookman Old Style"/>
          <w:b/>
          <w:sz w:val="48"/>
        </w:rPr>
        <w:t xml:space="preserve">PROCESSO </w:t>
      </w:r>
      <w:r w:rsidRPr="00A273D0">
        <w:rPr>
          <w:rFonts w:ascii="Bookman Old Style" w:eastAsia="Calibri" w:hAnsi="Bookman Old Style" w:cs="Calibri"/>
          <w:b/>
          <w:sz w:val="48"/>
        </w:rPr>
        <w:t>927/2025</w:t>
      </w:r>
      <w:r>
        <w:rPr>
          <w:rFonts w:ascii="Calibri" w:eastAsia="Calibri" w:hAnsi="Calibri" w:cs="Calibri"/>
          <w:b/>
          <w:sz w:val="48"/>
        </w:rPr>
        <w:t>.</w:t>
      </w:r>
    </w:p>
    <w:p w:rsidR="0029642E" w:rsidRDefault="0029642E"/>
    <w:p w:rsidR="0029642E" w:rsidRDefault="0029642E">
      <w:pPr>
        <w:widowControl/>
        <w:tabs>
          <w:tab w:val="left" w:pos="10170"/>
        </w:tabs>
        <w:jc w:val="both"/>
      </w:pPr>
    </w:p>
    <w:p w:rsidR="0029642E" w:rsidRDefault="0029642E">
      <w:pPr>
        <w:widowControl/>
        <w:tabs>
          <w:tab w:val="left" w:pos="10170"/>
        </w:tabs>
        <w:jc w:val="both"/>
      </w:pPr>
    </w:p>
    <w:p w:rsidR="0029642E" w:rsidRDefault="0029642E">
      <w:pPr>
        <w:widowControl/>
        <w:tabs>
          <w:tab w:val="left" w:pos="10170"/>
        </w:tabs>
        <w:jc w:val="both"/>
      </w:pPr>
    </w:p>
    <w:p w:rsidR="0029642E" w:rsidRDefault="0029642E">
      <w:pPr>
        <w:widowControl/>
        <w:tabs>
          <w:tab w:val="left" w:pos="10170"/>
        </w:tabs>
        <w:jc w:val="both"/>
      </w:pPr>
    </w:p>
    <w:p w:rsidR="0029642E" w:rsidRDefault="00A273D0">
      <w:pPr>
        <w:widowControl/>
        <w:ind w:left="1845"/>
        <w:jc w:val="both"/>
      </w:pPr>
      <w:r>
        <w:rPr>
          <w:rFonts w:ascii="Bookman Old Style" w:eastAsia="Bookman Old Style" w:hAnsi="Bookman Old Style" w:cs="Bookman Old Style"/>
          <w:b/>
          <w:sz w:val="36"/>
        </w:rPr>
        <w:t>OBJETO:</w:t>
      </w:r>
      <w:r>
        <w:rPr>
          <w:rFonts w:ascii="Bookman Old Style" w:eastAsia="Bookman Old Style" w:hAnsi="Bookman Old Style" w:cs="Bookman Old Style"/>
          <w:sz w:val="36"/>
        </w:rPr>
        <w:t xml:space="preserve"> </w:t>
      </w:r>
      <w:r>
        <w:rPr>
          <w:rFonts w:ascii="Calibri" w:eastAsia="Calibri" w:hAnsi="Calibri" w:cs="Calibri"/>
          <w:sz w:val="36"/>
        </w:rPr>
        <w:t xml:space="preserve">Aquisição de materiais de expediente, destinados às atividades administrativas das secretarias do município de Santo </w:t>
      </w:r>
      <w:proofErr w:type="spellStart"/>
      <w:r>
        <w:rPr>
          <w:rFonts w:ascii="Calibri" w:eastAsia="Calibri" w:hAnsi="Calibri" w:cs="Calibri"/>
          <w:sz w:val="36"/>
        </w:rPr>
        <w:t>Antonio</w:t>
      </w:r>
      <w:proofErr w:type="spellEnd"/>
      <w:r>
        <w:rPr>
          <w:rFonts w:ascii="Calibri" w:eastAsia="Calibri" w:hAnsi="Calibri" w:cs="Calibri"/>
          <w:sz w:val="36"/>
        </w:rPr>
        <w:t xml:space="preserve"> do Sudoeste - PR.</w:t>
      </w: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ind w:left="1845"/>
        <w:jc w:val="center"/>
      </w:pPr>
    </w:p>
    <w:p w:rsidR="0029642E" w:rsidRDefault="00A273D0">
      <w:pPr>
        <w:widowControl/>
        <w:ind w:left="1845"/>
        <w:jc w:val="both"/>
      </w:pPr>
      <w:r>
        <w:rPr>
          <w:rFonts w:ascii="Bookman Old Style" w:eastAsia="Bookman Old Style" w:hAnsi="Bookman Old Style" w:cs="Bookman Old Style"/>
          <w:b/>
          <w:color w:val="405CA1"/>
        </w:rPr>
        <w:t>VALOR TOTAL DA CONTRATAÇÃO</w:t>
      </w:r>
    </w:p>
    <w:p w:rsidR="0029642E" w:rsidRDefault="00A273D0" w:rsidP="00A273D0">
      <w:pPr>
        <w:widowControl/>
        <w:spacing w:after="165" w:line="252" w:lineRule="auto"/>
        <w:ind w:left="1843"/>
      </w:pPr>
      <w:r>
        <w:rPr>
          <w:rFonts w:ascii="Bookman Old Style" w:eastAsia="Bookman Old Style" w:hAnsi="Bookman Old Style" w:cs="Bookman Old Style"/>
          <w:b/>
        </w:rPr>
        <w:t>R$ 2.251.312,03</w:t>
      </w:r>
      <w:bookmarkStart w:id="0" w:name="_GoBack"/>
      <w:bookmarkEnd w:id="0"/>
      <w:r w:rsidR="00133934">
        <w:rPr>
          <w:rFonts w:ascii="Bookman Old Style" w:eastAsia="Bookman Old Style" w:hAnsi="Bookman Old Style" w:cs="Bookman Old Style"/>
          <w:b/>
        </w:rPr>
        <w:t xml:space="preserve"> </w:t>
      </w:r>
      <w:r>
        <w:rPr>
          <w:rFonts w:ascii="Bookman Old Style" w:eastAsia="Bookman Old Style" w:hAnsi="Bookman Old Style" w:cs="Bookman Old Style"/>
          <w:b/>
        </w:rPr>
        <w:t>(</w:t>
      </w:r>
      <w:proofErr w:type="gramStart"/>
      <w:r>
        <w:rPr>
          <w:rFonts w:ascii="Bookman Old Style" w:eastAsia="Bookman Old Style" w:hAnsi="Bookman Old Style" w:cs="Bookman Old Style"/>
          <w:b/>
        </w:rPr>
        <w:t>Dois Milhões, Duzentos e Cinquenta e</w:t>
      </w:r>
      <w:proofErr w:type="gramEnd"/>
      <w:r>
        <w:rPr>
          <w:rFonts w:ascii="Bookman Old Style" w:eastAsia="Bookman Old Style" w:hAnsi="Bookman Old Style" w:cs="Bookman Old Style"/>
          <w:b/>
        </w:rPr>
        <w:t xml:space="preserve"> Um Mil, Trezentos e Doze Reais e Três Centavos)</w:t>
      </w:r>
      <w:r>
        <w:rPr>
          <w:rFonts w:ascii="Bookman Old Style" w:eastAsia="Bookman Old Style" w:hAnsi="Bookman Old Style" w:cs="Bookman Old Style"/>
        </w:rPr>
        <w:t>.</w:t>
      </w:r>
      <w:r>
        <w:br/>
      </w:r>
    </w:p>
    <w:p w:rsidR="0029642E" w:rsidRDefault="0029642E">
      <w:pPr>
        <w:widowControl/>
        <w:ind w:left="1845"/>
        <w:jc w:val="both"/>
      </w:pPr>
    </w:p>
    <w:p w:rsidR="0029642E" w:rsidRDefault="00A273D0">
      <w:pPr>
        <w:widowControl/>
        <w:ind w:left="1845"/>
        <w:jc w:val="both"/>
      </w:pPr>
      <w:r>
        <w:rPr>
          <w:rFonts w:ascii="Bookman Old Style" w:eastAsia="Bookman Old Style" w:hAnsi="Bookman Old Style" w:cs="Bookman Old Style"/>
          <w:b/>
          <w:color w:val="4472C4"/>
          <w:u w:val="single"/>
        </w:rPr>
        <w:t>DATA DA SESSÃO PÚBLICA</w:t>
      </w:r>
    </w:p>
    <w:p w:rsidR="0029642E" w:rsidRDefault="00A273D0">
      <w:pPr>
        <w:widowControl/>
        <w:ind w:left="1845"/>
        <w:jc w:val="both"/>
      </w:pPr>
      <w:r>
        <w:rPr>
          <w:rFonts w:ascii="Bookman Old Style" w:eastAsia="Bookman Old Style" w:hAnsi="Bookman Old Style" w:cs="Bookman Old Style"/>
          <w:b/>
        </w:rPr>
        <w:t xml:space="preserve">Dia </w:t>
      </w:r>
      <w:r w:rsidRPr="00A273D0">
        <w:rPr>
          <w:rFonts w:ascii="Bookman Old Style" w:eastAsia="Calibri" w:hAnsi="Bookman Old Style" w:cs="Calibri"/>
          <w:b/>
        </w:rPr>
        <w:t>01/09/2025</w:t>
      </w:r>
      <w:proofErr w:type="gramStart"/>
      <w:r>
        <w:rPr>
          <w:rFonts w:ascii="Calibri" w:eastAsia="Calibri" w:hAnsi="Calibri" w:cs="Calibri"/>
        </w:rPr>
        <w:t xml:space="preserve"> </w:t>
      </w:r>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às 09h</w:t>
      </w:r>
      <w:r>
        <w:rPr>
          <w:rFonts w:ascii="Times New Roman" w:eastAsia="Times New Roman" w:hAnsi="Times New Roman" w:cs="Times New Roman"/>
          <w:b/>
        </w:rPr>
        <w:t> </w:t>
      </w:r>
      <w:r>
        <w:rPr>
          <w:rFonts w:ascii="Bookman Old Style" w:eastAsia="Bookman Old Style" w:hAnsi="Bookman Old Style" w:cs="Bookman Old Style"/>
          <w:b/>
        </w:rPr>
        <w:t>(horário de Brasília)</w:t>
      </w:r>
    </w:p>
    <w:p w:rsidR="0029642E" w:rsidRDefault="0029642E">
      <w:pPr>
        <w:widowControl/>
        <w:ind w:left="1845"/>
        <w:jc w:val="both"/>
      </w:pPr>
    </w:p>
    <w:p w:rsidR="0029642E" w:rsidRDefault="00A273D0">
      <w:pPr>
        <w:widowControl/>
        <w:ind w:left="1845"/>
        <w:jc w:val="both"/>
      </w:pPr>
      <w:r>
        <w:rPr>
          <w:rFonts w:ascii="Bookman Old Style" w:eastAsia="Bookman Old Style" w:hAnsi="Bookman Old Style" w:cs="Bookman Old Style"/>
          <w:b/>
          <w:caps/>
          <w:color w:val="405CA1"/>
        </w:rPr>
        <w:t>Critério de Julgamento:</w:t>
      </w:r>
    </w:p>
    <w:p w:rsidR="0029642E" w:rsidRPr="00A273D0" w:rsidRDefault="00A273D0">
      <w:pPr>
        <w:widowControl/>
        <w:spacing w:after="165" w:line="252" w:lineRule="auto"/>
        <w:rPr>
          <w:rFonts w:ascii="Bookman Old Style" w:hAnsi="Bookman Old Style"/>
          <w:b/>
        </w:rPr>
      </w:pPr>
      <w:r>
        <w:rPr>
          <w:rFonts w:ascii="Calibri" w:eastAsia="Calibri" w:hAnsi="Calibri" w:cs="Calibri"/>
        </w:rPr>
        <w:t xml:space="preserve">                                         </w:t>
      </w:r>
      <w:r w:rsidRPr="00A273D0">
        <w:rPr>
          <w:rFonts w:ascii="Bookman Old Style" w:eastAsia="Calibri" w:hAnsi="Bookman Old Style" w:cs="Calibri"/>
          <w:b/>
        </w:rPr>
        <w:t>Por item</w:t>
      </w:r>
    </w:p>
    <w:p w:rsidR="0029642E" w:rsidRDefault="0029642E">
      <w:pPr>
        <w:widowControl/>
        <w:ind w:left="1845"/>
        <w:jc w:val="both"/>
      </w:pPr>
    </w:p>
    <w:p w:rsidR="0029642E" w:rsidRDefault="00A273D0">
      <w:pPr>
        <w:widowControl/>
        <w:ind w:left="1845"/>
        <w:jc w:val="both"/>
      </w:pPr>
      <w:r>
        <w:rPr>
          <w:rFonts w:ascii="Bookman Old Style" w:eastAsia="Bookman Old Style" w:hAnsi="Bookman Old Style" w:cs="Bookman Old Style"/>
          <w:b/>
          <w:caps/>
          <w:color w:val="405CA1"/>
        </w:rPr>
        <w:t>Modo de disputa:</w:t>
      </w:r>
    </w:p>
    <w:p w:rsidR="0029642E" w:rsidRDefault="00A273D0">
      <w:pPr>
        <w:widowControl/>
        <w:ind w:left="1845"/>
        <w:jc w:val="both"/>
      </w:pPr>
      <w:r>
        <w:rPr>
          <w:rFonts w:ascii="Bookman Old Style" w:eastAsia="Bookman Old Style" w:hAnsi="Bookman Old Style" w:cs="Bookman Old Style"/>
        </w:rPr>
        <w:t>[</w:t>
      </w:r>
      <w:r>
        <w:rPr>
          <w:rFonts w:ascii="Bookman Old Style" w:eastAsia="Bookman Old Style" w:hAnsi="Bookman Old Style" w:cs="Bookman Old Style"/>
          <w:b/>
        </w:rPr>
        <w:t>Aberto / fechado]</w:t>
      </w:r>
    </w:p>
    <w:p w:rsidR="0029642E" w:rsidRDefault="0029642E">
      <w:pPr>
        <w:widowControl/>
        <w:ind w:left="1845"/>
        <w:jc w:val="both"/>
      </w:pPr>
    </w:p>
    <w:p w:rsidR="0029642E" w:rsidRDefault="00A273D0">
      <w:pPr>
        <w:widowControl/>
        <w:ind w:left="1845"/>
        <w:jc w:val="both"/>
      </w:pPr>
      <w:r>
        <w:rPr>
          <w:rFonts w:ascii="Bookman Old Style" w:eastAsia="Bookman Old Style" w:hAnsi="Bookman Old Style" w:cs="Bookman Old Style"/>
          <w:b/>
          <w:color w:val="405CA1"/>
        </w:rPr>
        <w:t>PREFERÊNCIA ME/EPP/EQUIPARADAS</w:t>
      </w:r>
    </w:p>
    <w:p w:rsidR="0029642E" w:rsidRDefault="00A273D0">
      <w:pPr>
        <w:widowControl/>
        <w:ind w:left="1845"/>
        <w:rPr>
          <w:rFonts w:ascii="Bookman Old Style" w:eastAsia="Bookman Old Style" w:hAnsi="Bookman Old Style" w:cs="Bookman Old Style"/>
          <w:b/>
        </w:rPr>
      </w:pPr>
      <w:r>
        <w:rPr>
          <w:rFonts w:ascii="Bookman Old Style" w:eastAsia="Bookman Old Style" w:hAnsi="Bookman Old Style" w:cs="Bookman Old Style"/>
          <w:b/>
        </w:rPr>
        <w:t>EXCLUSIVA ME/EPP</w:t>
      </w:r>
    </w:p>
    <w:p w:rsidR="00A273D0" w:rsidRDefault="00A273D0">
      <w:pPr>
        <w:widowControl/>
        <w:ind w:left="1845"/>
        <w:rPr>
          <w:rFonts w:ascii="Bookman Old Style" w:eastAsia="Bookman Old Style" w:hAnsi="Bookman Old Style" w:cs="Bookman Old Style"/>
          <w:b/>
        </w:rPr>
      </w:pPr>
      <w:r>
        <w:rPr>
          <w:rFonts w:ascii="Bookman Old Style" w:eastAsia="Bookman Old Style" w:hAnsi="Bookman Old Style" w:cs="Bookman Old Style"/>
          <w:b/>
        </w:rPr>
        <w:t xml:space="preserve">AMPLA </w:t>
      </w:r>
    </w:p>
    <w:p w:rsidR="00A273D0" w:rsidRDefault="00A273D0">
      <w:pPr>
        <w:widowControl/>
        <w:ind w:left="1845"/>
        <w:rPr>
          <w:rFonts w:ascii="Bookman Old Style" w:eastAsia="Bookman Old Style" w:hAnsi="Bookman Old Style" w:cs="Bookman Old Style"/>
          <w:b/>
        </w:rPr>
      </w:pPr>
      <w:r>
        <w:rPr>
          <w:rFonts w:ascii="Bookman Old Style" w:eastAsia="Bookman Old Style" w:hAnsi="Bookman Old Style" w:cs="Bookman Old Style"/>
          <w:b/>
        </w:rPr>
        <w:t>COTA 25%</w:t>
      </w:r>
    </w:p>
    <w:p w:rsidR="00A273D0" w:rsidRDefault="00A273D0">
      <w:pPr>
        <w:widowControl/>
        <w:ind w:left="1845"/>
      </w:pPr>
    </w:p>
    <w:p w:rsidR="0029642E" w:rsidRDefault="0029642E">
      <w:pPr>
        <w:widowControl/>
        <w:ind w:left="1845"/>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A273D0">
      <w:pPr>
        <w:keepNext/>
        <w:keepLines/>
        <w:widowControl/>
      </w:pPr>
      <w:r>
        <w:rPr>
          <w:rFonts w:ascii="Bookman Old Style" w:eastAsia="Bookman Old Style" w:hAnsi="Bookman Old Style" w:cs="Bookman Old Style"/>
          <w:color w:val="2E74B5"/>
        </w:rPr>
        <w:lastRenderedPageBreak/>
        <w:t>Sumário</w:t>
      </w:r>
      <w:r>
        <w:br/>
      </w:r>
    </w:p>
    <w:p w:rsidR="0029642E" w:rsidRDefault="0029642E">
      <w:pPr>
        <w:widowControl/>
      </w:pPr>
    </w:p>
    <w:p w:rsidR="0029642E" w:rsidRDefault="00A273D0">
      <w:pPr>
        <w:widowControl/>
        <w:tabs>
          <w:tab w:val="left" w:pos="420"/>
          <w:tab w:val="right" w:leader="dot" w:pos="9630"/>
        </w:tabs>
      </w:pPr>
      <w:hyperlink r:id="rId9" w:anchor="_Toc122606103">
        <w:proofErr w:type="gramStart"/>
        <w:r>
          <w:rPr>
            <w:rFonts w:ascii="Bookman Old Style" w:eastAsia="Bookman Old Style" w:hAnsi="Bookman Old Style" w:cs="Bookman Old Style"/>
            <w:color w:val="2F5496"/>
            <w:u w:val="single"/>
          </w:rPr>
          <w:t>1.</w:t>
        </w:r>
        <w:proofErr w:type="gramEnd"/>
      </w:hyperlink>
      <w:r>
        <w:rPr>
          <w:color w:val="2F5496"/>
          <w:u w:val="single"/>
        </w:rPr>
        <w:tab/>
      </w:r>
      <w:hyperlink r:id="rId10" w:anchor="_Toc122606103">
        <w:r>
          <w:rPr>
            <w:rFonts w:ascii="Bookman Old Style" w:eastAsia="Bookman Old Style" w:hAnsi="Bookman Old Style" w:cs="Bookman Old Style"/>
            <w:color w:val="2F5496"/>
            <w:u w:val="single"/>
          </w:rPr>
          <w:t>DO OBJETO</w:t>
        </w:r>
      </w:hyperlink>
      <w:r>
        <w:rPr>
          <w:color w:val="2F5496"/>
          <w:u w:val="single"/>
        </w:rPr>
        <w:tab/>
      </w:r>
      <w:hyperlink r:id="rId11" w:anchor="_Toc122606103">
        <w:r>
          <w:rPr>
            <w:rFonts w:ascii="Bookman Old Style" w:eastAsia="Bookman Old Style" w:hAnsi="Bookman Old Style" w:cs="Bookman Old Style"/>
            <w:color w:val="2F5496"/>
            <w:u w:val="single"/>
          </w:rPr>
          <w:t>3</w:t>
        </w:r>
      </w:hyperlink>
    </w:p>
    <w:p w:rsidR="0029642E" w:rsidRDefault="00A273D0">
      <w:pPr>
        <w:widowControl/>
        <w:tabs>
          <w:tab w:val="left" w:pos="420"/>
          <w:tab w:val="right" w:leader="dot" w:pos="9630"/>
        </w:tabs>
      </w:pPr>
      <w:hyperlink r:id="rId12" w:anchor="_Toc122606104">
        <w:proofErr w:type="gramStart"/>
        <w:r>
          <w:rPr>
            <w:rFonts w:ascii="Bookman Old Style" w:eastAsia="Bookman Old Style" w:hAnsi="Bookman Old Style" w:cs="Bookman Old Style"/>
            <w:color w:val="2F5496"/>
            <w:u w:val="single"/>
          </w:rPr>
          <w:t>2.</w:t>
        </w:r>
        <w:proofErr w:type="gramEnd"/>
      </w:hyperlink>
      <w:r>
        <w:rPr>
          <w:color w:val="2F5496"/>
          <w:u w:val="single"/>
        </w:rPr>
        <w:tab/>
      </w:r>
      <w:hyperlink r:id="rId13" w:anchor="_Toc122606104">
        <w:r>
          <w:rPr>
            <w:rFonts w:ascii="Bookman Old Style" w:eastAsia="Bookman Old Style" w:hAnsi="Bookman Old Style" w:cs="Bookman Old Style"/>
            <w:color w:val="2F5496"/>
            <w:u w:val="single"/>
          </w:rPr>
          <w:t>DA PARTICIPAÇÃO NA LICITAÇÃO</w:t>
        </w:r>
      </w:hyperlink>
      <w:r>
        <w:rPr>
          <w:color w:val="2F5496"/>
          <w:u w:val="single"/>
        </w:rPr>
        <w:tab/>
      </w:r>
      <w:r>
        <w:rPr>
          <w:color w:val="2F5496"/>
        </w:rPr>
        <w:t>3</w:t>
      </w:r>
    </w:p>
    <w:p w:rsidR="0029642E" w:rsidRDefault="00A273D0">
      <w:pPr>
        <w:widowControl/>
        <w:tabs>
          <w:tab w:val="left" w:pos="420"/>
          <w:tab w:val="right" w:leader="dot" w:pos="9630"/>
        </w:tabs>
      </w:pPr>
      <w:hyperlink r:id="rId14" w:anchor="_Toc122606105">
        <w:proofErr w:type="gramStart"/>
        <w:r>
          <w:rPr>
            <w:rFonts w:ascii="Bookman Old Style" w:eastAsia="Bookman Old Style" w:hAnsi="Bookman Old Style" w:cs="Bookman Old Style"/>
            <w:color w:val="2F5496"/>
            <w:u w:val="single"/>
          </w:rPr>
          <w:t>3.</w:t>
        </w:r>
        <w:proofErr w:type="gramEnd"/>
      </w:hyperlink>
      <w:r>
        <w:rPr>
          <w:color w:val="2F5496"/>
          <w:u w:val="single"/>
        </w:rPr>
        <w:tab/>
      </w:r>
      <w:hyperlink r:id="rId15" w:anchor="_Toc122606105">
        <w:r>
          <w:rPr>
            <w:rFonts w:ascii="Bookman Old Style" w:eastAsia="Bookman Old Style" w:hAnsi="Bookman Old Style" w:cs="Bookman Old Style"/>
            <w:color w:val="2F5496"/>
            <w:u w:val="single"/>
          </w:rPr>
          <w:t>DA APRESENTAÇÃO DA PROPOSTA E DOS DOCUMENTOS DE HABILITAÇÃO</w:t>
        </w:r>
      </w:hyperlink>
      <w:r>
        <w:rPr>
          <w:color w:val="2F5496"/>
          <w:u w:val="single"/>
        </w:rPr>
        <w:tab/>
      </w:r>
      <w:r>
        <w:rPr>
          <w:color w:val="2F5496"/>
        </w:rPr>
        <w:t>5</w:t>
      </w:r>
    </w:p>
    <w:p w:rsidR="0029642E" w:rsidRDefault="00A273D0">
      <w:pPr>
        <w:widowControl/>
        <w:tabs>
          <w:tab w:val="left" w:pos="420"/>
          <w:tab w:val="right" w:leader="dot" w:pos="9630"/>
        </w:tabs>
      </w:pPr>
      <w:hyperlink r:id="rId16" w:anchor="_Toc122606106">
        <w:proofErr w:type="gramStart"/>
        <w:r>
          <w:rPr>
            <w:rFonts w:ascii="Bookman Old Style" w:eastAsia="Bookman Old Style" w:hAnsi="Bookman Old Style" w:cs="Bookman Old Style"/>
            <w:color w:val="2F5496"/>
            <w:u w:val="single"/>
          </w:rPr>
          <w:t>4.</w:t>
        </w:r>
        <w:proofErr w:type="gramEnd"/>
      </w:hyperlink>
      <w:r>
        <w:rPr>
          <w:color w:val="2F5496"/>
          <w:u w:val="single"/>
        </w:rPr>
        <w:tab/>
      </w:r>
      <w:hyperlink r:id="rId17" w:anchor="_Toc122606106">
        <w:r>
          <w:rPr>
            <w:rFonts w:ascii="Bookman Old Style" w:eastAsia="Bookman Old Style" w:hAnsi="Bookman Old Style" w:cs="Bookman Old Style"/>
            <w:color w:val="2F5496"/>
            <w:u w:val="single"/>
          </w:rPr>
          <w:t>DO PREENCHIMENTO DA PROPOSTA</w:t>
        </w:r>
      </w:hyperlink>
      <w:r>
        <w:rPr>
          <w:color w:val="2F5496"/>
          <w:u w:val="single"/>
        </w:rPr>
        <w:tab/>
      </w:r>
      <w:r>
        <w:rPr>
          <w:color w:val="2F5496"/>
        </w:rPr>
        <w:t>7</w:t>
      </w:r>
    </w:p>
    <w:p w:rsidR="0029642E" w:rsidRDefault="00A273D0">
      <w:pPr>
        <w:widowControl/>
        <w:tabs>
          <w:tab w:val="left" w:pos="420"/>
          <w:tab w:val="right" w:leader="dot" w:pos="9630"/>
        </w:tabs>
      </w:pPr>
      <w:hyperlink r:id="rId18" w:anchor="_Toc122606107">
        <w:proofErr w:type="gramStart"/>
        <w:r>
          <w:rPr>
            <w:rFonts w:ascii="Bookman Old Style" w:eastAsia="Bookman Old Style" w:hAnsi="Bookman Old Style" w:cs="Bookman Old Style"/>
            <w:color w:val="2F5496"/>
            <w:u w:val="single"/>
          </w:rPr>
          <w:t>5.</w:t>
        </w:r>
        <w:proofErr w:type="gramEnd"/>
      </w:hyperlink>
      <w:r>
        <w:rPr>
          <w:color w:val="2F5496"/>
          <w:u w:val="single"/>
        </w:rPr>
        <w:tab/>
      </w:r>
      <w:hyperlink r:id="rId19" w:anchor="_Toc122606107">
        <w:r>
          <w:rPr>
            <w:rFonts w:ascii="Bookman Old Style" w:eastAsia="Bookman Old Style" w:hAnsi="Bookman Old Style" w:cs="Bookman Old Style"/>
            <w:color w:val="2F5496"/>
            <w:u w:val="single"/>
          </w:rPr>
          <w:t>DA ABERTURA DA SESSÃO, CLASSIFICAÇÃO DAS PROPOSTAS  E FORMULAÇÃO DE LANCES</w:t>
        </w:r>
      </w:hyperlink>
      <w:r>
        <w:rPr>
          <w:color w:val="2F5496"/>
          <w:u w:val="single"/>
        </w:rPr>
        <w:t>.........................................................</w:t>
      </w:r>
      <w:r>
        <w:rPr>
          <w:rFonts w:ascii="Bookman Old Style" w:eastAsia="Bookman Old Style" w:hAnsi="Bookman Old Style" w:cs="Bookman Old Style"/>
          <w:color w:val="2F5496"/>
          <w:u w:val="single"/>
        </w:rPr>
        <w:t>......................................................................................8</w:t>
      </w:r>
    </w:p>
    <w:p w:rsidR="0029642E" w:rsidRDefault="00A273D0">
      <w:pPr>
        <w:widowControl/>
        <w:tabs>
          <w:tab w:val="left" w:pos="420"/>
          <w:tab w:val="right" w:leader="dot" w:pos="9630"/>
        </w:tabs>
      </w:pPr>
      <w:hyperlink r:id="rId20" w:anchor="_Toc122606108">
        <w:proofErr w:type="gramStart"/>
        <w:r>
          <w:rPr>
            <w:rFonts w:ascii="Bookman Old Style" w:eastAsia="Bookman Old Style" w:hAnsi="Bookman Old Style" w:cs="Bookman Old Style"/>
            <w:color w:val="2F5496"/>
            <w:u w:val="single"/>
          </w:rPr>
          <w:t>6.</w:t>
        </w:r>
        <w:proofErr w:type="gramEnd"/>
      </w:hyperlink>
      <w:r>
        <w:rPr>
          <w:color w:val="2F5496"/>
          <w:u w:val="single"/>
        </w:rPr>
        <w:tab/>
      </w:r>
      <w:hyperlink r:id="rId21" w:anchor="_Toc122606108">
        <w:r>
          <w:rPr>
            <w:rFonts w:ascii="Bookman Old Style" w:eastAsia="Bookman Old Style" w:hAnsi="Bookman Old Style" w:cs="Bookman Old Style"/>
            <w:color w:val="2F5496"/>
            <w:u w:val="single"/>
          </w:rPr>
          <w:t>DA FASE DE JULGAMENTO</w:t>
        </w:r>
      </w:hyperlink>
      <w:r>
        <w:rPr>
          <w:color w:val="2F5496"/>
          <w:u w:val="single"/>
        </w:rPr>
        <w:t>........................................................................................................</w:t>
      </w:r>
      <w:r>
        <w:rPr>
          <w:rFonts w:ascii="Bookman Old Style" w:eastAsia="Bookman Old Style" w:hAnsi="Bookman Old Style" w:cs="Bookman Old Style"/>
          <w:color w:val="2F5496"/>
          <w:u w:val="single"/>
        </w:rPr>
        <w:t>......10</w:t>
      </w:r>
    </w:p>
    <w:p w:rsidR="0029642E" w:rsidRDefault="00A273D0">
      <w:pPr>
        <w:widowControl/>
        <w:tabs>
          <w:tab w:val="left" w:pos="420"/>
          <w:tab w:val="right" w:leader="dot" w:pos="9630"/>
        </w:tabs>
      </w:pPr>
      <w:hyperlink r:id="rId22" w:anchor="_Toc122606109">
        <w:proofErr w:type="gramStart"/>
        <w:r>
          <w:rPr>
            <w:rFonts w:ascii="Bookman Old Style" w:eastAsia="Bookman Old Style" w:hAnsi="Bookman Old Style" w:cs="Bookman Old Style"/>
            <w:color w:val="2F5496"/>
            <w:u w:val="single"/>
          </w:rPr>
          <w:t>7.</w:t>
        </w:r>
        <w:proofErr w:type="gramEnd"/>
      </w:hyperlink>
      <w:r>
        <w:rPr>
          <w:color w:val="2F5496"/>
          <w:u w:val="single"/>
        </w:rPr>
        <w:tab/>
      </w:r>
      <w:hyperlink r:id="rId23" w:anchor="_Toc122606109">
        <w:r>
          <w:rPr>
            <w:rFonts w:ascii="Bookman Old Style" w:eastAsia="Bookman Old Style" w:hAnsi="Bookman Old Style" w:cs="Bookman Old Style"/>
            <w:color w:val="2F5496"/>
            <w:u w:val="single"/>
          </w:rPr>
          <w:t>DA FASE DHABILITAÇÃO</w:t>
        </w:r>
      </w:hyperlink>
      <w:r>
        <w:rPr>
          <w:color w:val="2F5496"/>
          <w:u w:val="single"/>
        </w:rPr>
        <w:t>....................................................................................................................12</w:t>
      </w:r>
    </w:p>
    <w:p w:rsidR="0029642E" w:rsidRDefault="00A273D0">
      <w:pPr>
        <w:widowControl/>
        <w:tabs>
          <w:tab w:val="left" w:pos="420"/>
          <w:tab w:val="right" w:leader="dot" w:pos="9630"/>
        </w:tabs>
      </w:pPr>
      <w:hyperlink r:id="rId24" w:anchor="_Toc122606110">
        <w:proofErr w:type="gramStart"/>
        <w:r>
          <w:rPr>
            <w:rFonts w:ascii="Bookman Old Style" w:eastAsia="Bookman Old Style" w:hAnsi="Bookman Old Style" w:cs="Bookman Old Style"/>
            <w:color w:val="2F5496"/>
            <w:u w:val="single"/>
          </w:rPr>
          <w:t>8.</w:t>
        </w:r>
        <w:proofErr w:type="gramEnd"/>
      </w:hyperlink>
      <w:r>
        <w:rPr>
          <w:color w:val="2F5496"/>
          <w:u w:val="single"/>
        </w:rPr>
        <w:tab/>
      </w:r>
      <w:hyperlink r:id="rId25" w:anchor="_Toc122606110">
        <w:r>
          <w:rPr>
            <w:rFonts w:ascii="Bookman Old Style" w:eastAsia="Bookman Old Style" w:hAnsi="Bookman Old Style" w:cs="Bookman Old Style"/>
            <w:color w:val="2F5496"/>
            <w:u w:val="single"/>
          </w:rPr>
          <w:t>DOS RECURSOS</w:t>
        </w:r>
      </w:hyperlink>
      <w:r>
        <w:rPr>
          <w:color w:val="2F5496"/>
          <w:u w:val="single"/>
        </w:rPr>
        <w:tab/>
        <w:t>14</w:t>
      </w:r>
    </w:p>
    <w:p w:rsidR="0029642E" w:rsidRDefault="00A273D0">
      <w:pPr>
        <w:widowControl/>
        <w:tabs>
          <w:tab w:val="left" w:pos="420"/>
          <w:tab w:val="right" w:leader="dot" w:pos="9630"/>
        </w:tabs>
      </w:pPr>
      <w:hyperlink r:id="rId26" w:anchor="_Toc122606111">
        <w:proofErr w:type="gramStart"/>
        <w:r>
          <w:rPr>
            <w:rFonts w:ascii="Bookman Old Style" w:eastAsia="Bookman Old Style" w:hAnsi="Bookman Old Style" w:cs="Bookman Old Style"/>
            <w:color w:val="2F5496"/>
            <w:u w:val="single"/>
          </w:rPr>
          <w:t>9.</w:t>
        </w:r>
        <w:proofErr w:type="gramEnd"/>
      </w:hyperlink>
      <w:r>
        <w:rPr>
          <w:color w:val="2F5496"/>
          <w:u w:val="single"/>
        </w:rPr>
        <w:tab/>
      </w:r>
      <w:hyperlink r:id="rId27" w:anchor="_Toc122606111">
        <w:r>
          <w:rPr>
            <w:rFonts w:ascii="Bookman Old Style" w:eastAsia="Bookman Old Style" w:hAnsi="Bookman Old Style" w:cs="Bookman Old Style"/>
            <w:color w:val="2F5496"/>
            <w:u w:val="single"/>
          </w:rPr>
          <w:t>DAS INFRAÇÕES ADMINISTRATIVAS E SANÇÕES</w:t>
        </w:r>
      </w:hyperlink>
      <w:r>
        <w:rPr>
          <w:color w:val="2F5496"/>
          <w:u w:val="single"/>
        </w:rPr>
        <w:tab/>
        <w:t>14</w:t>
      </w:r>
    </w:p>
    <w:p w:rsidR="0029642E" w:rsidRDefault="00A273D0">
      <w:pPr>
        <w:widowControl/>
        <w:tabs>
          <w:tab w:val="left" w:pos="420"/>
          <w:tab w:val="right" w:leader="dot" w:pos="9630"/>
        </w:tabs>
      </w:pPr>
      <w:hyperlink r:id="rId28" w:anchor="_Toc122606112">
        <w:proofErr w:type="gramStart"/>
        <w:r>
          <w:rPr>
            <w:rFonts w:ascii="Bookman Old Style" w:eastAsia="Bookman Old Style" w:hAnsi="Bookman Old Style" w:cs="Bookman Old Style"/>
            <w:color w:val="2F5496"/>
            <w:u w:val="single"/>
          </w:rPr>
          <w:t>10.</w:t>
        </w:r>
        <w:proofErr w:type="gramEnd"/>
      </w:hyperlink>
      <w:r>
        <w:rPr>
          <w:color w:val="2F5496"/>
          <w:u w:val="single"/>
        </w:rPr>
        <w:tab/>
      </w:r>
      <w:hyperlink r:id="rId29" w:anchor="_Toc122606112">
        <w:r>
          <w:rPr>
            <w:rFonts w:ascii="Bookman Old Style" w:eastAsia="Bookman Old Style" w:hAnsi="Bookman Old Style" w:cs="Bookman Old Style"/>
            <w:color w:val="2F5496"/>
            <w:u w:val="single"/>
          </w:rPr>
          <w:t>DA IMPUGNAÇÃO AO EDITAL E DO PEDIDO DE ESCLARECIMENTO</w:t>
        </w:r>
      </w:hyperlink>
      <w:r>
        <w:rPr>
          <w:color w:val="2F5496"/>
          <w:u w:val="single"/>
        </w:rPr>
        <w:tab/>
        <w:t>16</w:t>
      </w:r>
    </w:p>
    <w:p w:rsidR="0029642E" w:rsidRDefault="00A273D0">
      <w:pPr>
        <w:widowControl/>
        <w:tabs>
          <w:tab w:val="left" w:pos="420"/>
          <w:tab w:val="right" w:leader="dot" w:pos="9630"/>
        </w:tabs>
      </w:pPr>
      <w:hyperlink r:id="rId30" w:anchor="_Toc122606113">
        <w:proofErr w:type="gramStart"/>
        <w:r>
          <w:rPr>
            <w:rFonts w:ascii="Bookman Old Style" w:eastAsia="Bookman Old Style" w:hAnsi="Bookman Old Style" w:cs="Bookman Old Style"/>
            <w:color w:val="2F5496"/>
            <w:u w:val="single"/>
          </w:rPr>
          <w:t>11.</w:t>
        </w:r>
        <w:proofErr w:type="gramEnd"/>
      </w:hyperlink>
      <w:r>
        <w:rPr>
          <w:color w:val="2F5496"/>
          <w:u w:val="single"/>
        </w:rPr>
        <w:tab/>
      </w:r>
      <w:hyperlink r:id="rId31" w:anchor="_Toc122606113">
        <w:r>
          <w:rPr>
            <w:rFonts w:ascii="Bookman Old Style" w:eastAsia="Bookman Old Style" w:hAnsi="Bookman Old Style" w:cs="Bookman Old Style"/>
            <w:color w:val="2F5496"/>
            <w:u w:val="single"/>
          </w:rPr>
          <w:t>DAS DISPOSIÇÕES GERAIS</w:t>
        </w:r>
      </w:hyperlink>
      <w:r>
        <w:rPr>
          <w:color w:val="2F5496"/>
          <w:u w:val="single"/>
        </w:rPr>
        <w:tab/>
        <w:t>17</w:t>
      </w:r>
    </w:p>
    <w:p w:rsidR="0029642E" w:rsidRDefault="0029642E">
      <w:pPr>
        <w:widowControl/>
      </w:pPr>
    </w:p>
    <w:p w:rsidR="0029642E" w:rsidRDefault="0029642E">
      <w:pPr>
        <w:widowControl/>
      </w:pPr>
    </w:p>
    <w:p w:rsidR="0029642E" w:rsidRDefault="0029642E">
      <w:pPr>
        <w:keepNext/>
        <w:keepLines/>
        <w:widowControl/>
      </w:pPr>
    </w:p>
    <w:p w:rsidR="0029642E" w:rsidRDefault="0029642E">
      <w:pPr>
        <w:keepNext/>
        <w:keepLines/>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29642E" w:rsidRDefault="0029642E">
      <w:pPr>
        <w:widowControl/>
        <w:jc w:val="center"/>
      </w:pPr>
    </w:p>
    <w:p w:rsidR="0029642E" w:rsidRDefault="00A273D0">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049/2025</w:t>
      </w:r>
    </w:p>
    <w:p w:rsidR="0029642E" w:rsidRDefault="00A273D0">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PROCESSO LICITATÓRIO N°927/2025</w:t>
      </w:r>
    </w:p>
    <w:p w:rsidR="00A273D0" w:rsidRDefault="00A273D0">
      <w:pPr>
        <w:widowControl/>
        <w:jc w:val="center"/>
      </w:pPr>
    </w:p>
    <w:p w:rsidR="0029642E" w:rsidRDefault="0029642E">
      <w:pPr>
        <w:widowControl/>
        <w:jc w:val="center"/>
      </w:pPr>
    </w:p>
    <w:p w:rsidR="0029642E" w:rsidRDefault="00A273D0">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e, </w:t>
      </w:r>
      <w:r>
        <w:rPr>
          <w:rFonts w:ascii="Bookman Old Style" w:eastAsia="Bookman Old Style" w:hAnsi="Bookman Old Style" w:cs="Bookman Old Style"/>
          <w:color w:val="000000"/>
        </w:rPr>
        <w:t xml:space="preserve">DEPARTAMENTOS DA ADMINISTRAÇÃO,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materiais de expediente, destinados às atividades administrativas das secretarias do</w:t>
      </w:r>
    </w:p>
    <w:p w:rsidR="0029642E" w:rsidRDefault="00A273D0">
      <w:pPr>
        <w:widowControl/>
        <w:jc w:val="both"/>
      </w:pPr>
      <w:proofErr w:type="gramStart"/>
      <w:r>
        <w:rPr>
          <w:rFonts w:ascii="Bookman Old Style" w:eastAsia="Bookman Old Style" w:hAnsi="Bookman Old Style" w:cs="Bookman Old Style"/>
          <w:color w:val="000000"/>
        </w:rPr>
        <w:t>município</w:t>
      </w:r>
      <w:proofErr w:type="gramEnd"/>
      <w:r>
        <w:rPr>
          <w:rFonts w:ascii="Bookman Old Style" w:eastAsia="Bookman Old Style" w:hAnsi="Bookman Old Style" w:cs="Bookman Old Style"/>
          <w:color w:val="000000"/>
        </w:rPr>
        <w:t xml:space="preserve"> de 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 - PR</w:t>
      </w:r>
      <w:r>
        <w:rPr>
          <w:rFonts w:ascii="Bookman Old Style" w:eastAsia="Bookman Old Style" w:hAnsi="Bookman Old Style" w:cs="Bookman Old Style"/>
        </w:rPr>
        <w:t xml:space="preserve"> ainda, de acordo com as condições estabelecidas neste Edital.</w:t>
      </w:r>
    </w:p>
    <w:p w:rsidR="0029642E" w:rsidRDefault="0029642E">
      <w:pPr>
        <w:widowControl/>
        <w:jc w:val="both"/>
      </w:pPr>
    </w:p>
    <w:tbl>
      <w:tblPr>
        <w:tblW w:w="9017" w:type="dxa"/>
        <w:tblCellSpacing w:w="8" w:type="dxa"/>
        <w:tblInd w:w="43"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9017"/>
      </w:tblGrid>
      <w:tr w:rsidR="0029642E" w:rsidTr="00A273D0">
        <w:trPr>
          <w:tblCellSpacing w:w="8" w:type="dxa"/>
        </w:trPr>
        <w:tc>
          <w:tcPr>
            <w:tcW w:w="8985" w:type="dxa"/>
          </w:tcPr>
          <w:p w:rsidR="0029642E" w:rsidRDefault="00A273D0">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Pr>
                <w:rFonts w:ascii="Bookman Old Style" w:eastAsia="Bookman Old Style" w:hAnsi="Bookman Old Style" w:cs="Bookman Old Style"/>
                <w:b/>
                <w:color w:val="000000"/>
                <w:sz w:val="24"/>
              </w:rPr>
              <w:t>08:00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A273D0">
              <w:rPr>
                <w:rFonts w:ascii="Bookman Old Style" w:eastAsia="Bookman Old Style" w:hAnsi="Bookman Old Style" w:cs="Bookman Old Style"/>
                <w:b/>
              </w:rPr>
              <w:t>08/08/2025</w:t>
            </w:r>
            <w:r>
              <w:rPr>
                <w:rFonts w:ascii="Bookman Old Style" w:eastAsia="Bookman Old Style" w:hAnsi="Bookman Old Style" w:cs="Bookman Old Style"/>
                <w:color w:val="365F91"/>
                <w:sz w:val="16"/>
              </w:rPr>
              <w:t>.</w:t>
            </w:r>
          </w:p>
          <w:p w:rsidR="0029642E" w:rsidRDefault="0029642E">
            <w:pPr>
              <w:widowControl/>
            </w:pPr>
          </w:p>
          <w:p w:rsidR="0029642E" w:rsidRDefault="00A273D0">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A273D0">
              <w:rPr>
                <w:rFonts w:ascii="Bookman Old Style" w:eastAsia="Bookman Old Style" w:hAnsi="Bookman Old Style" w:cs="Bookman Old Style"/>
                <w:b/>
              </w:rPr>
              <w:t>01/09/2025</w:t>
            </w:r>
            <w:r>
              <w:rPr>
                <w:rFonts w:ascii="Bookman Old Style" w:eastAsia="Bookman Old Style" w:hAnsi="Bookman Old Style" w:cs="Bookman Old Style"/>
                <w:color w:val="365F91"/>
              </w:rPr>
              <w:t>.</w:t>
            </w:r>
          </w:p>
          <w:p w:rsidR="0029642E" w:rsidRDefault="00A273D0">
            <w:pPr>
              <w:widowControl/>
            </w:pPr>
            <w:r>
              <w:rPr>
                <w:rFonts w:ascii="Bookman Old Style" w:eastAsia="Bookman Old Style" w:hAnsi="Bookman Old Style" w:cs="Bookman Old Style"/>
                <w:b/>
                <w:color w:val="000000"/>
              </w:rPr>
              <w:t xml:space="preserve"> </w:t>
            </w:r>
          </w:p>
          <w:p w:rsidR="0029642E" w:rsidRDefault="00A273D0">
            <w:pPr>
              <w:widowControl/>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A273D0">
              <w:rPr>
                <w:rFonts w:ascii="Bookman Old Style" w:eastAsia="Bookman Old Style" w:hAnsi="Bookman Old Style" w:cs="Bookman Old Style"/>
                <w:b/>
              </w:rPr>
              <w:t>01/09/2025</w:t>
            </w:r>
            <w:r w:rsidRPr="00A273D0">
              <w:rPr>
                <w:rFonts w:ascii="Bookman Old Style" w:eastAsia="Bookman Old Style" w:hAnsi="Bookman Old Style" w:cs="Bookman Old Style"/>
                <w:b/>
                <w:sz w:val="16"/>
              </w:rPr>
              <w:t>.</w:t>
            </w:r>
          </w:p>
          <w:p w:rsidR="0029642E" w:rsidRDefault="0029642E">
            <w:pPr>
              <w:widowControl/>
            </w:pPr>
          </w:p>
          <w:p w:rsidR="0029642E" w:rsidRDefault="00A273D0">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29642E" w:rsidRDefault="0029642E">
            <w:pPr>
              <w:widowControl/>
            </w:pPr>
          </w:p>
          <w:p w:rsidR="0029642E" w:rsidRDefault="00A273D0">
            <w:pPr>
              <w:widowControl/>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29642E" w:rsidRDefault="0029642E">
            <w:pPr>
              <w:widowControl/>
            </w:pPr>
          </w:p>
          <w:p w:rsidR="0029642E" w:rsidRDefault="00A273D0">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29642E" w:rsidRDefault="0029642E">
            <w:pPr>
              <w:widowControl/>
            </w:pPr>
          </w:p>
          <w:p w:rsidR="0029642E" w:rsidRDefault="00A273D0">
            <w:pPr>
              <w:widowControl/>
            </w:pPr>
            <w:r>
              <w:rPr>
                <w:rFonts w:ascii="Bookman Old Style" w:eastAsia="Bookman Old Style" w:hAnsi="Bookman Old Style" w:cs="Bookman Old Style"/>
                <w:b/>
                <w:color w:val="000000"/>
              </w:rPr>
              <w:t xml:space="preserve">FORMALIZAÇÃO DE CONSULTAS/ENCAMINHAMENTOS: </w:t>
            </w:r>
          </w:p>
          <w:p w:rsidR="0029642E" w:rsidRDefault="00A273D0">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29642E" w:rsidRDefault="00A273D0">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29642E" w:rsidRDefault="00A273D0">
            <w:pPr>
              <w:widowControl/>
            </w:pPr>
            <w:r>
              <w:rPr>
                <w:rFonts w:ascii="Bookman Old Style" w:eastAsia="Bookman Old Style" w:hAnsi="Bookman Old Style" w:cs="Bookman Old Style"/>
                <w:color w:val="000000"/>
              </w:rPr>
              <w:t xml:space="preserve">E-mail: licitacao1@pmsas.pr.gov.br </w:t>
            </w:r>
          </w:p>
          <w:p w:rsidR="0029642E" w:rsidRDefault="00A273D0">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bl>
    <w:p w:rsidR="0029642E" w:rsidRDefault="0029642E">
      <w:pPr>
        <w:widowControl/>
        <w:jc w:val="both"/>
      </w:pPr>
    </w:p>
    <w:p w:rsidR="0029642E" w:rsidRDefault="00A273D0" w:rsidP="00AF46BA">
      <w:pPr>
        <w:keepNext/>
        <w:keepLines/>
        <w:widowControl/>
        <w:numPr>
          <w:ilvl w:val="0"/>
          <w:numId w:val="2"/>
        </w:numPr>
        <w:shd w:val="clear" w:color="auto" w:fill="DEEAF6"/>
        <w:tabs>
          <w:tab w:val="left" w:pos="570"/>
        </w:tabs>
        <w:jc w:val="both"/>
        <w:outlineLvl w:val="0"/>
      </w:pPr>
      <w:bookmarkStart w:id="1" w:name="_Toc122606103"/>
      <w:bookmarkEnd w:id="1"/>
      <w:r>
        <w:rPr>
          <w:rFonts w:ascii="Bookman Old Style" w:eastAsia="Bookman Old Style" w:hAnsi="Bookman Old Style" w:cs="Bookman Old Style"/>
          <w:b/>
          <w:color w:val="323E4F"/>
        </w:rPr>
        <w:t>DO OBJETO</w:t>
      </w:r>
    </w:p>
    <w:p w:rsidR="0029642E" w:rsidRDefault="00A273D0">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Aquisição de materiais de expediente, destinados às atividades administrativas das secretarias do município de Santo </w:t>
      </w:r>
      <w:proofErr w:type="spellStart"/>
      <w:r>
        <w:rPr>
          <w:rFonts w:ascii="Bookman Old Style" w:eastAsia="Bookman Old Style" w:hAnsi="Bookman Old Style" w:cs="Bookman Old Style"/>
          <w:b/>
        </w:rPr>
        <w:t>Antonio</w:t>
      </w:r>
      <w:proofErr w:type="spellEnd"/>
      <w:r>
        <w:rPr>
          <w:rFonts w:ascii="Bookman Old Style" w:eastAsia="Bookman Old Style" w:hAnsi="Bookman Old Style" w:cs="Bookman Old Style"/>
          <w:b/>
        </w:rPr>
        <w:t xml:space="preserve"> do Sudoeste - PR</w:t>
      </w:r>
      <w:r>
        <w:rPr>
          <w:rFonts w:ascii="Bookman Old Style" w:eastAsia="Bookman Old Style" w:hAnsi="Bookman Old Style" w:cs="Bookman Old Style"/>
        </w:rPr>
        <w:t>, conforme condições, quantidades e exigências estabelecidas neste Edital e seus anexos.</w:t>
      </w:r>
    </w:p>
    <w:p w:rsidR="0029642E" w:rsidRDefault="00A273D0" w:rsidP="00AF46BA">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29642E" w:rsidRDefault="0029642E">
      <w:pPr>
        <w:widowControl/>
        <w:spacing w:before="120" w:after="120"/>
        <w:jc w:val="both"/>
      </w:pPr>
    </w:p>
    <w:p w:rsidR="0029642E" w:rsidRDefault="00A273D0" w:rsidP="00AF46BA">
      <w:pPr>
        <w:keepNext/>
        <w:keepLines/>
        <w:widowControl/>
        <w:numPr>
          <w:ilvl w:val="0"/>
          <w:numId w:val="1"/>
        </w:numPr>
        <w:shd w:val="clear" w:color="auto" w:fill="DEEAF6"/>
        <w:tabs>
          <w:tab w:val="left" w:pos="570"/>
        </w:tabs>
        <w:jc w:val="both"/>
        <w:outlineLvl w:val="0"/>
      </w:pPr>
      <w:bookmarkStart w:id="2" w:name="_Toc122606104"/>
      <w:bookmarkEnd w:id="2"/>
      <w:r>
        <w:rPr>
          <w:rFonts w:ascii="Bookman Old Style" w:eastAsia="Bookman Old Style" w:hAnsi="Bookman Old Style" w:cs="Bookman Old Style"/>
          <w:b/>
          <w:color w:val="323E4F"/>
        </w:rPr>
        <w:t>DA PARTICIPAÇÃO NA LICITAÇÃO</w:t>
      </w:r>
    </w:p>
    <w:p w:rsidR="0029642E" w:rsidRDefault="0029642E">
      <w:pPr>
        <w:widowControl/>
      </w:pPr>
    </w:p>
    <w:p w:rsidR="0029642E" w:rsidRDefault="00A273D0" w:rsidP="00AF46BA">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 COMPRAS GOV,</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xml:space="preserve">, por meio de Certificado Digital conferido pela Infraestrutura de Chaves </w:t>
      </w:r>
      <w:proofErr w:type="gramStart"/>
      <w:r>
        <w:rPr>
          <w:rFonts w:ascii="Bookman Old Style" w:eastAsia="Bookman Old Style" w:hAnsi="Bookman Old Style" w:cs="Bookman Old Style"/>
        </w:rPr>
        <w:t>Públicas Brasileira</w:t>
      </w:r>
      <w:proofErr w:type="gramEnd"/>
      <w:r>
        <w:rPr>
          <w:rFonts w:ascii="Bookman Old Style" w:eastAsia="Bookman Old Style" w:hAnsi="Bookman Old Style" w:cs="Bookman Old Style"/>
        </w:rPr>
        <w:t xml:space="preserve"> – ICP – Brasil.</w:t>
      </w:r>
    </w:p>
    <w:p w:rsidR="0029642E" w:rsidRDefault="0029642E">
      <w:pPr>
        <w:widowControl/>
        <w:jc w:val="both"/>
      </w:pPr>
    </w:p>
    <w:p w:rsidR="0029642E" w:rsidRDefault="00A273D0" w:rsidP="00AF46BA">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rPr>
        <w:lastRenderedPageBreak/>
        <w:t xml:space="preserve">Os interessados deverão efetuar seu cadastro junto a plataforma BLL COMPRAS </w:t>
      </w:r>
      <w:proofErr w:type="spellStart"/>
      <w:r>
        <w:rPr>
          <w:rFonts w:ascii="Bookman Old Style" w:eastAsia="Bookman Old Style" w:hAnsi="Bookman Old Style" w:cs="Bookman Old Style"/>
        </w:rPr>
        <w:t>Vno</w:t>
      </w:r>
      <w:proofErr w:type="spellEnd"/>
      <w:r>
        <w:rPr>
          <w:rFonts w:ascii="Bookman Old Style" w:eastAsia="Bookman Old Style" w:hAnsi="Bookman Old Style" w:cs="Bookman Old Style"/>
        </w:rPr>
        <w:t xml:space="preserve"> </w:t>
      </w:r>
      <w:proofErr w:type="gramStart"/>
      <w:r>
        <w:rPr>
          <w:rFonts w:ascii="Bookman Old Style" w:eastAsia="Bookman Old Style" w:hAnsi="Bookman Old Style" w:cs="Bookman Old Style"/>
        </w:rPr>
        <w:t>endereço sitio</w:t>
      </w:r>
      <w:proofErr w:type="gramEnd"/>
      <w:r>
        <w:rPr>
          <w:rFonts w:ascii="Bookman Old Style" w:eastAsia="Bookman Old Style" w:hAnsi="Bookman Old Style" w:cs="Bookman Old Style"/>
        </w:rPr>
        <w:t xml:space="preserve"> eletrônico </w:t>
      </w:r>
      <w:r>
        <w:rPr>
          <w:rFonts w:ascii="Bookman Old Style" w:eastAsia="Bookman Old Style" w:hAnsi="Bookman Old Style" w:cs="Bookman Old Style"/>
          <w:b/>
          <w:i/>
          <w:u w:val="single"/>
        </w:rPr>
        <w:t xml:space="preserve">www.bll.org.br, </w:t>
      </w:r>
      <w:r>
        <w:rPr>
          <w:rFonts w:ascii="Bookman Old Style" w:eastAsia="Bookman Old Style" w:hAnsi="Bookman Old Style" w:cs="Bookman Old Style"/>
        </w:rPr>
        <w:t>num prazo de até 24h antes da abertura do processo licitatório.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4"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5">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29642E" w:rsidRDefault="0029642E">
      <w:pPr>
        <w:widowControl/>
        <w:ind w:left="720"/>
      </w:pPr>
    </w:p>
    <w:p w:rsidR="0029642E" w:rsidRDefault="00A273D0" w:rsidP="00AF46BA">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29642E" w:rsidRDefault="0029642E">
      <w:pPr>
        <w:widowControl/>
        <w:jc w:val="both"/>
      </w:pPr>
    </w:p>
    <w:p w:rsidR="0029642E" w:rsidRDefault="00A273D0" w:rsidP="00AF46BA">
      <w:pPr>
        <w:widowControl/>
        <w:numPr>
          <w:ilvl w:val="1"/>
          <w:numId w:val="1"/>
        </w:numPr>
        <w:jc w:val="both"/>
      </w:pPr>
      <w:bookmarkStart w:id="3" w:name="_Ref117000692"/>
      <w:bookmarkEnd w:id="3"/>
      <w:r>
        <w:rPr>
          <w:rFonts w:ascii="Bookman Old Style" w:eastAsia="Bookman Old Style" w:hAnsi="Bookman Old Style" w:cs="Bookman Old Style"/>
        </w:rPr>
        <w:t>Não poderão disputar esta licitação:</w:t>
      </w:r>
    </w:p>
    <w:p w:rsidR="0029642E" w:rsidRDefault="0029642E">
      <w:pPr>
        <w:widowControl/>
        <w:jc w:val="both"/>
      </w:pPr>
    </w:p>
    <w:p w:rsidR="0029642E" w:rsidRDefault="00A273D0" w:rsidP="00AF46BA">
      <w:pPr>
        <w:widowControl/>
        <w:numPr>
          <w:ilvl w:val="2"/>
          <w:numId w:val="1"/>
        </w:numPr>
        <w:tabs>
          <w:tab w:val="left" w:pos="1440"/>
        </w:tabs>
        <w:jc w:val="both"/>
      </w:pPr>
      <w:bookmarkStart w:id="4" w:name="_Ref113883338"/>
      <w:bookmarkEnd w:id="4"/>
      <w:r>
        <w:rPr>
          <w:rFonts w:ascii="Bookman Old Style" w:eastAsia="Bookman Old Style" w:hAnsi="Bookman Old Style" w:cs="Bookman Old Style"/>
        </w:rPr>
        <w:t>Aquele que não atenda às condições deste Edital e seu (s) anexo(s);</w:t>
      </w:r>
    </w:p>
    <w:p w:rsidR="0029642E" w:rsidRDefault="0029642E">
      <w:pPr>
        <w:widowControl/>
        <w:tabs>
          <w:tab w:val="left" w:pos="1440"/>
        </w:tabs>
        <w:jc w:val="both"/>
      </w:pPr>
    </w:p>
    <w:p w:rsidR="0029642E" w:rsidRDefault="00A273D0" w:rsidP="00AF46BA">
      <w:pPr>
        <w:widowControl/>
        <w:numPr>
          <w:ilvl w:val="2"/>
          <w:numId w:val="1"/>
        </w:numPr>
        <w:jc w:val="both"/>
      </w:pPr>
      <w:bookmarkStart w:id="5" w:name="_Ref114659912"/>
      <w:bookmarkEnd w:id="5"/>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29642E" w:rsidRDefault="0029642E">
      <w:pPr>
        <w:widowControl/>
        <w:jc w:val="both"/>
      </w:pPr>
    </w:p>
    <w:p w:rsidR="0029642E" w:rsidRDefault="00A273D0" w:rsidP="00AF46BA">
      <w:pPr>
        <w:widowControl/>
        <w:numPr>
          <w:ilvl w:val="2"/>
          <w:numId w:val="1"/>
        </w:numPr>
        <w:jc w:val="both"/>
      </w:pPr>
      <w:bookmarkStart w:id="6" w:name="_Ref113883339"/>
      <w:bookmarkEnd w:id="6"/>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9642E" w:rsidRDefault="0029642E">
      <w:pPr>
        <w:widowControl/>
        <w:jc w:val="both"/>
      </w:pPr>
    </w:p>
    <w:p w:rsidR="0029642E" w:rsidRDefault="00A273D0" w:rsidP="00AF46BA">
      <w:pPr>
        <w:widowControl/>
        <w:numPr>
          <w:ilvl w:val="2"/>
          <w:numId w:val="1"/>
        </w:numPr>
        <w:jc w:val="both"/>
      </w:pPr>
      <w:bookmarkStart w:id="7" w:name="_Ref113883003"/>
      <w:bookmarkEnd w:id="7"/>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9642E" w:rsidRDefault="0029642E">
      <w:pPr>
        <w:widowControl/>
        <w:jc w:val="both"/>
      </w:pPr>
    </w:p>
    <w:p w:rsidR="0029642E" w:rsidRDefault="00A273D0" w:rsidP="00AF46BA">
      <w:pPr>
        <w:widowControl/>
        <w:numPr>
          <w:ilvl w:val="2"/>
          <w:numId w:val="1"/>
        </w:numPr>
        <w:jc w:val="both"/>
      </w:pPr>
      <w:bookmarkStart w:id="8" w:name="_Ref113883579"/>
      <w:bookmarkEnd w:id="8"/>
      <w:r>
        <w:rPr>
          <w:rFonts w:ascii="Bookman Old Style" w:eastAsia="Bookman Old Style" w:hAnsi="Bookman Old Style" w:cs="Bookman Old Style"/>
        </w:rPr>
        <w:t>Empresas controladoras, controladas ou coligadas, nos termos da Lei nº 6.404, de 15 de dezembro de 1976, concorrendo entre si;</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9642E" w:rsidRDefault="0029642E">
      <w:pPr>
        <w:widowControl/>
        <w:jc w:val="both"/>
      </w:pPr>
    </w:p>
    <w:p w:rsidR="0029642E" w:rsidRDefault="00A273D0" w:rsidP="00AF46BA">
      <w:pPr>
        <w:widowControl/>
        <w:numPr>
          <w:ilvl w:val="2"/>
          <w:numId w:val="1"/>
        </w:numPr>
        <w:jc w:val="both"/>
      </w:pPr>
      <w:bookmarkStart w:id="9" w:name="_Ref113962336"/>
      <w:bookmarkEnd w:id="9"/>
      <w:r>
        <w:rPr>
          <w:rFonts w:ascii="Bookman Old Style" w:eastAsia="Bookman Old Style" w:hAnsi="Bookman Old Style" w:cs="Bookman Old Style"/>
        </w:rPr>
        <w:t>Agente público do órgão ou entidade licitante;</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Pr>
          <w:rFonts w:ascii="Bookman Old Style" w:eastAsia="Bookman Old Style" w:hAnsi="Bookman Old Style" w:cs="Bookman Old Style"/>
        </w:rPr>
        <w:lastRenderedPageBreak/>
        <w:t xml:space="preserve">nos termos da legislação que disciplina a matéria, conforme </w:t>
      </w:r>
      <w:hyperlink r:id="rId36"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9642E" w:rsidRDefault="0029642E">
      <w:pPr>
        <w:widowControl/>
        <w:jc w:val="both"/>
      </w:pPr>
    </w:p>
    <w:p w:rsidR="0029642E" w:rsidRDefault="00A273D0" w:rsidP="00AF46BA">
      <w:pPr>
        <w:widowControl/>
        <w:numPr>
          <w:ilvl w:val="1"/>
          <w:numId w:val="1"/>
        </w:numPr>
        <w:jc w:val="both"/>
      </w:pPr>
      <w:bookmarkStart w:id="10" w:name="art14_2"/>
      <w:bookmarkEnd w:id="10"/>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29642E" w:rsidRDefault="0029642E">
      <w:pPr>
        <w:widowControl/>
        <w:jc w:val="both"/>
      </w:pPr>
    </w:p>
    <w:p w:rsidR="0029642E" w:rsidRDefault="00A273D0" w:rsidP="00AF46BA">
      <w:pPr>
        <w:widowControl/>
        <w:numPr>
          <w:ilvl w:val="1"/>
          <w:numId w:val="1"/>
        </w:numPr>
        <w:jc w:val="both"/>
      </w:pPr>
      <w:bookmarkStart w:id="11" w:name="art14_3"/>
      <w:bookmarkEnd w:id="11"/>
      <w:r>
        <w:rPr>
          <w:rFonts w:ascii="Bookman Old Style" w:eastAsia="Bookman Old Style" w:hAnsi="Bookman Old Style" w:cs="Bookman Old Style"/>
        </w:rPr>
        <w:t>Equiparam-se aos autores do projeto as empresas integrantes do mesmo grupo econômico.</w:t>
      </w:r>
    </w:p>
    <w:p w:rsidR="0029642E" w:rsidRDefault="0029642E">
      <w:pPr>
        <w:widowControl/>
        <w:jc w:val="both"/>
      </w:pPr>
    </w:p>
    <w:p w:rsidR="0029642E" w:rsidRDefault="00A273D0" w:rsidP="00AF46BA">
      <w:pPr>
        <w:widowControl/>
        <w:numPr>
          <w:ilvl w:val="1"/>
          <w:numId w:val="1"/>
        </w:numPr>
        <w:jc w:val="both"/>
      </w:pPr>
      <w:bookmarkStart w:id="12" w:name="art14_4"/>
      <w:bookmarkEnd w:id="12"/>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9642E" w:rsidRDefault="0029642E">
      <w:pPr>
        <w:widowControl/>
        <w:jc w:val="both"/>
      </w:pPr>
    </w:p>
    <w:p w:rsidR="0029642E" w:rsidRDefault="00A273D0" w:rsidP="00AF46BA">
      <w:pPr>
        <w:widowControl/>
        <w:numPr>
          <w:ilvl w:val="1"/>
          <w:numId w:val="1"/>
        </w:numPr>
        <w:jc w:val="both"/>
      </w:pPr>
      <w:bookmarkStart w:id="13" w:name="art14_5"/>
      <w:bookmarkEnd w:id="13"/>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7">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29642E" w:rsidRDefault="0029642E">
      <w:pPr>
        <w:widowControl/>
        <w:jc w:val="both"/>
      </w:pPr>
    </w:p>
    <w:p w:rsidR="0029642E" w:rsidRDefault="00A273D0" w:rsidP="00AF46BA">
      <w:pPr>
        <w:keepNext/>
        <w:keepLines/>
        <w:widowControl/>
        <w:numPr>
          <w:ilvl w:val="0"/>
          <w:numId w:val="1"/>
        </w:numPr>
        <w:shd w:val="clear" w:color="auto" w:fill="DEEAF6"/>
        <w:tabs>
          <w:tab w:val="left" w:pos="570"/>
        </w:tabs>
        <w:jc w:val="both"/>
        <w:outlineLvl w:val="0"/>
      </w:pPr>
      <w:bookmarkStart w:id="14" w:name="_Toc122606105"/>
      <w:bookmarkEnd w:id="14"/>
      <w:r>
        <w:rPr>
          <w:rFonts w:ascii="Bookman Old Style" w:eastAsia="Bookman Old Style" w:hAnsi="Bookman Old Style" w:cs="Bookman Old Style"/>
          <w:b/>
          <w:color w:val="323E4F"/>
        </w:rPr>
        <w:t>DA APRESENTAÇÃO DA PROPOSTA E DOS DOCUMENTOS DE HABILITAÇÃO</w:t>
      </w:r>
    </w:p>
    <w:p w:rsidR="0029642E" w:rsidRDefault="0029642E">
      <w:pPr>
        <w:widowControl/>
      </w:pPr>
    </w:p>
    <w:p w:rsidR="0029642E" w:rsidRDefault="00A273D0" w:rsidP="00AF46BA">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29642E" w:rsidRDefault="0029642E">
      <w:pPr>
        <w:widowControl/>
        <w:jc w:val="both"/>
      </w:pPr>
    </w:p>
    <w:p w:rsidR="0029642E" w:rsidRDefault="00A273D0" w:rsidP="00AF46BA">
      <w:pPr>
        <w:widowControl/>
        <w:numPr>
          <w:ilvl w:val="1"/>
          <w:numId w:val="1"/>
        </w:numPr>
        <w:jc w:val="both"/>
      </w:pPr>
      <w:bookmarkStart w:id="15" w:name="_Ref113886867"/>
      <w:bookmarkEnd w:id="15"/>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29642E" w:rsidRDefault="00A273D0" w:rsidP="00AF46BA">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29642E" w:rsidRDefault="00A273D0" w:rsidP="00AF46BA">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29642E" w:rsidRDefault="00A273D0" w:rsidP="00AF46BA">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29642E" w:rsidRDefault="00A273D0" w:rsidP="00AF46BA">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29642E" w:rsidRDefault="00A273D0" w:rsidP="00AF46BA">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29642E" w:rsidRDefault="00A273D0" w:rsidP="00AF46BA">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29642E" w:rsidRDefault="00A273D0" w:rsidP="00AF46BA">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29642E" w:rsidRPr="00A273D0" w:rsidRDefault="00A273D0" w:rsidP="00AF46BA">
      <w:pPr>
        <w:widowControl/>
        <w:numPr>
          <w:ilvl w:val="1"/>
          <w:numId w:val="1"/>
        </w:numPr>
        <w:spacing w:before="120" w:after="120"/>
        <w:jc w:val="both"/>
      </w:pPr>
      <w:r w:rsidRPr="00A273D0">
        <w:rPr>
          <w:rFonts w:ascii="Bookman Old Style" w:eastAsia="Bookman Old Style" w:hAnsi="Bookman Old Style" w:cs="Bookman Old Style"/>
          <w:b/>
          <w:u w:val="single"/>
        </w:rPr>
        <w:lastRenderedPageBreak/>
        <w:t xml:space="preserve">AS PROPONENTES DEVERÃO ENCAMINHAR JUNTAMENTE COM A PROPOSTA ATUALIZADA, </w:t>
      </w:r>
      <w:proofErr w:type="gramStart"/>
      <w:r w:rsidRPr="00A273D0">
        <w:rPr>
          <w:rFonts w:ascii="Bookman Old Style" w:eastAsia="Bookman Old Style" w:hAnsi="Bookman Old Style" w:cs="Bookman Old Style"/>
          <w:b/>
          <w:u w:val="single"/>
        </w:rPr>
        <w:t>sob pena</w:t>
      </w:r>
      <w:proofErr w:type="gramEnd"/>
      <w:r w:rsidRPr="00A273D0">
        <w:rPr>
          <w:rFonts w:ascii="Bookman Old Style" w:eastAsia="Bookman Old Style" w:hAnsi="Bookman Old Style" w:cs="Bookman Old Style"/>
          <w:b/>
          <w:u w:val="single"/>
        </w:rPr>
        <w:t xml:space="preserve"> de desclassificação, os seguintes documentos de qualificação Técnica: </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 xml:space="preserve">Os documentos de qualificação técnica solicitados serão analisados por Comissão Técnica da Secretaria de </w:t>
      </w:r>
      <w:proofErr w:type="spellStart"/>
      <w:r>
        <w:rPr>
          <w:rFonts w:ascii="Bookman Old Style" w:eastAsia="Bookman Old Style" w:hAnsi="Bookman Old Style" w:cs="Bookman Old Style"/>
          <w:color w:val="000000"/>
        </w:rPr>
        <w:t>Administraçao</w:t>
      </w:r>
      <w:proofErr w:type="spellEnd"/>
      <w:r>
        <w:rPr>
          <w:rFonts w:ascii="Bookman Old Style" w:eastAsia="Bookman Old Style" w:hAnsi="Bookman Old Style" w:cs="Bookman Old Style"/>
          <w:color w:val="000000"/>
        </w:rPr>
        <w:t>.</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29642E" w:rsidRDefault="00A273D0" w:rsidP="00AF46BA">
      <w:pPr>
        <w:widowControl/>
        <w:numPr>
          <w:ilvl w:val="1"/>
          <w:numId w:val="1"/>
        </w:numPr>
        <w:jc w:val="both"/>
      </w:pPr>
      <w:bookmarkStart w:id="16" w:name="_Ref113889589"/>
      <w:bookmarkEnd w:id="16"/>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29642E" w:rsidRDefault="0029642E">
      <w:pPr>
        <w:widowControl/>
        <w:jc w:val="both"/>
      </w:pPr>
    </w:p>
    <w:p w:rsidR="0029642E" w:rsidRDefault="00A273D0" w:rsidP="00AF46BA">
      <w:pPr>
        <w:widowControl/>
        <w:numPr>
          <w:ilvl w:val="1"/>
          <w:numId w:val="1"/>
        </w:numPr>
        <w:jc w:val="both"/>
      </w:pPr>
      <w:bookmarkStart w:id="17" w:name="_Ref113968921"/>
      <w:bookmarkEnd w:id="17"/>
      <w:r>
        <w:rPr>
          <w:rFonts w:ascii="Bookman Old Style" w:eastAsia="Bookman Old Style" w:hAnsi="Bookman Old Style" w:cs="Bookman Old Style"/>
        </w:rPr>
        <w:t>No cadastramento da proposta inicial, o licitante declarará, em campo próprio do sistema, que:</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8"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39">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0"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29642E" w:rsidRDefault="0029642E">
      <w:pPr>
        <w:widowControl/>
        <w:jc w:val="both"/>
      </w:pPr>
    </w:p>
    <w:p w:rsidR="0029642E" w:rsidRDefault="00A273D0" w:rsidP="00AF46BA">
      <w:pPr>
        <w:widowControl/>
        <w:numPr>
          <w:ilvl w:val="1"/>
          <w:numId w:val="1"/>
        </w:numPr>
        <w:jc w:val="both"/>
      </w:pPr>
      <w:bookmarkStart w:id="18" w:name="_Ref117000019"/>
      <w:bookmarkEnd w:id="18"/>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1"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2"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3"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4">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29642E" w:rsidRDefault="0029642E">
      <w:pPr>
        <w:widowControl/>
        <w:jc w:val="both"/>
      </w:pPr>
    </w:p>
    <w:p w:rsidR="0029642E" w:rsidRDefault="00A273D0" w:rsidP="00AF46BA">
      <w:pPr>
        <w:widowControl/>
        <w:numPr>
          <w:ilvl w:val="1"/>
          <w:numId w:val="1"/>
        </w:numPr>
        <w:jc w:val="both"/>
      </w:pPr>
      <w:bookmarkStart w:id="19" w:name="_Ref116992247"/>
      <w:bookmarkEnd w:id="19"/>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29642E" w:rsidRDefault="0029642E">
      <w:pPr>
        <w:widowControl/>
        <w:jc w:val="both"/>
      </w:pPr>
    </w:p>
    <w:p w:rsidR="0029642E" w:rsidRDefault="00A273D0" w:rsidP="00AF46BA">
      <w:pPr>
        <w:keepNext/>
        <w:keepLines/>
        <w:widowControl/>
        <w:numPr>
          <w:ilvl w:val="0"/>
          <w:numId w:val="1"/>
        </w:numPr>
        <w:shd w:val="clear" w:color="auto" w:fill="DEEAF6"/>
        <w:tabs>
          <w:tab w:val="left" w:pos="570"/>
        </w:tabs>
        <w:jc w:val="both"/>
        <w:outlineLvl w:val="0"/>
      </w:pPr>
      <w:bookmarkStart w:id="20" w:name="_Toc122606106"/>
      <w:bookmarkEnd w:id="20"/>
      <w:r>
        <w:rPr>
          <w:rFonts w:ascii="Bookman Old Style" w:eastAsia="Bookman Old Style" w:hAnsi="Bookman Old Style" w:cs="Bookman Old Style"/>
          <w:b/>
          <w:color w:val="323E4F"/>
        </w:rPr>
        <w:t>DO PREENCHIMENTO DA PROPOSTA</w:t>
      </w:r>
    </w:p>
    <w:p w:rsidR="0029642E" w:rsidRDefault="0029642E">
      <w:pPr>
        <w:widowControl/>
      </w:pPr>
    </w:p>
    <w:p w:rsidR="0029642E" w:rsidRDefault="00A273D0" w:rsidP="00AF46BA">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29642E" w:rsidRDefault="00A273D0">
      <w:pPr>
        <w:widowControl/>
        <w:jc w:val="both"/>
      </w:pPr>
      <w:r>
        <w:rPr>
          <w:rFonts w:ascii="Bookman Old Style" w:eastAsia="Bookman Old Style" w:hAnsi="Bookman Old Style" w:cs="Bookman Old Style"/>
          <w:color w:val="FF0000"/>
        </w:rPr>
        <w:t xml:space="preserve"> </w:t>
      </w:r>
    </w:p>
    <w:p w:rsidR="0029642E" w:rsidRDefault="00A273D0" w:rsidP="00AF46BA">
      <w:pPr>
        <w:widowControl/>
        <w:numPr>
          <w:ilvl w:val="1"/>
          <w:numId w:val="1"/>
        </w:numPr>
        <w:jc w:val="both"/>
      </w:pPr>
      <w:r>
        <w:rPr>
          <w:rFonts w:ascii="Bookman Old Style" w:eastAsia="Bookman Old Style" w:hAnsi="Bookman Old Style" w:cs="Bookman Old Style"/>
        </w:rPr>
        <w:t>A proposta deverá conter:</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Conforme anexo da proposta:</w:t>
      </w:r>
    </w:p>
    <w:tbl>
      <w:tblPr>
        <w:tblW w:w="4831" w:type="pct"/>
        <w:jc w:val="center"/>
        <w:tblInd w:w="15" w:type="dxa"/>
        <w:tblLayout w:type="fixed"/>
        <w:tblCellMar>
          <w:left w:w="105" w:type="dxa"/>
          <w:right w:w="105" w:type="dxa"/>
        </w:tblCellMar>
        <w:tblLook w:val="0000" w:firstRow="0" w:lastRow="0" w:firstColumn="0" w:lastColumn="0" w:noHBand="0" w:noVBand="0"/>
      </w:tblPr>
      <w:tblGrid>
        <w:gridCol w:w="856"/>
        <w:gridCol w:w="2093"/>
        <w:gridCol w:w="1555"/>
        <w:gridCol w:w="1047"/>
        <w:gridCol w:w="1229"/>
        <w:gridCol w:w="1534"/>
        <w:gridCol w:w="1201"/>
      </w:tblGrid>
      <w:tr w:rsidR="0029642E" w:rsidTr="00A273D0">
        <w:trPr>
          <w:jc w:val="center"/>
        </w:trPr>
        <w:tc>
          <w:tcPr>
            <w:tcW w:w="9516" w:type="dxa"/>
            <w:gridSpan w:val="7"/>
            <w:tcBorders>
              <w:top w:val="single" w:sz="6" w:space="0" w:color="000000"/>
              <w:left w:val="single" w:sz="6" w:space="0" w:color="000000"/>
              <w:bottom w:val="single" w:sz="6" w:space="0" w:color="000000"/>
              <w:right w:val="single" w:sz="6" w:space="0" w:color="000000"/>
            </w:tcBorders>
          </w:tcPr>
          <w:p w:rsidR="0029642E" w:rsidRDefault="00A273D0">
            <w:r>
              <w:rPr>
                <w:rFonts w:ascii="Bookman Old Style" w:eastAsia="Bookman Old Style" w:hAnsi="Bookman Old Style" w:cs="Bookman Old Style"/>
                <w:sz w:val="16"/>
              </w:rPr>
              <w:t>Lote: 1 - Lote 001</w:t>
            </w:r>
          </w:p>
        </w:tc>
      </w:tr>
      <w:tr w:rsidR="00A273D0" w:rsidTr="00A273D0">
        <w:trPr>
          <w:jc w:val="center"/>
        </w:trPr>
        <w:tc>
          <w:tcPr>
            <w:tcW w:w="857" w:type="dxa"/>
            <w:tcBorders>
              <w:top w:val="single" w:sz="6" w:space="0" w:color="000000"/>
              <w:left w:val="single" w:sz="6" w:space="0" w:color="000000"/>
              <w:bottom w:val="single" w:sz="6" w:space="0" w:color="000000"/>
              <w:right w:val="single" w:sz="6" w:space="0" w:color="000000"/>
            </w:tcBorders>
            <w:shd w:val="clear" w:color="auto" w:fill="C0C0C0"/>
          </w:tcPr>
          <w:p w:rsidR="00A273D0" w:rsidRDefault="00A273D0">
            <w:r>
              <w:rPr>
                <w:rFonts w:ascii="Bookman Old Style" w:eastAsia="Bookman Old Style" w:hAnsi="Bookman Old Style" w:cs="Bookman Old Style"/>
                <w:sz w:val="16"/>
              </w:rPr>
              <w:t>Item</w:t>
            </w:r>
          </w:p>
        </w:tc>
        <w:tc>
          <w:tcPr>
            <w:tcW w:w="2093" w:type="dxa"/>
            <w:tcBorders>
              <w:top w:val="single" w:sz="6" w:space="0" w:color="000000"/>
              <w:left w:val="single" w:sz="6" w:space="0" w:color="000000"/>
              <w:bottom w:val="single" w:sz="6" w:space="0" w:color="000000"/>
              <w:right w:val="single" w:sz="6" w:space="0" w:color="000000"/>
            </w:tcBorders>
            <w:shd w:val="clear" w:color="auto" w:fill="C0C0C0"/>
          </w:tcPr>
          <w:p w:rsidR="00A273D0" w:rsidRDefault="00A273D0">
            <w:r>
              <w:rPr>
                <w:rFonts w:ascii="Bookman Old Style" w:eastAsia="Bookman Old Style" w:hAnsi="Bookman Old Style" w:cs="Bookman Old Style"/>
                <w:sz w:val="16"/>
              </w:rPr>
              <w:t>Nome do produto</w:t>
            </w:r>
          </w:p>
        </w:tc>
        <w:tc>
          <w:tcPr>
            <w:tcW w:w="1555" w:type="dxa"/>
            <w:tcBorders>
              <w:top w:val="single" w:sz="6" w:space="0" w:color="000000"/>
              <w:left w:val="single" w:sz="6" w:space="0" w:color="000000"/>
              <w:bottom w:val="single" w:sz="6" w:space="0" w:color="000000"/>
              <w:right w:val="single" w:sz="6" w:space="0" w:color="000000"/>
            </w:tcBorders>
            <w:shd w:val="clear" w:color="auto" w:fill="C0C0C0"/>
          </w:tcPr>
          <w:p w:rsidR="00A273D0" w:rsidRDefault="00A273D0">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A273D0" w:rsidRDefault="00A273D0">
            <w:r>
              <w:rPr>
                <w:rFonts w:ascii="Bookman Old Style" w:eastAsia="Bookman Old Style" w:hAnsi="Bookman Old Style" w:cs="Bookman Old Style"/>
                <w:sz w:val="16"/>
              </w:rPr>
              <w:t>Unidade</w:t>
            </w:r>
          </w:p>
        </w:tc>
        <w:tc>
          <w:tcPr>
            <w:tcW w:w="1229" w:type="dxa"/>
            <w:tcBorders>
              <w:top w:val="single" w:sz="6" w:space="0" w:color="000000"/>
              <w:left w:val="single" w:sz="6" w:space="0" w:color="000000"/>
              <w:bottom w:val="single" w:sz="6" w:space="0" w:color="000000"/>
              <w:right w:val="single" w:sz="6" w:space="0" w:color="000000"/>
            </w:tcBorders>
            <w:shd w:val="clear" w:color="auto" w:fill="C0C0C0"/>
          </w:tcPr>
          <w:p w:rsidR="00A273D0" w:rsidRDefault="00A273D0">
            <w:r>
              <w:rPr>
                <w:rFonts w:ascii="Bookman Old Style" w:eastAsia="Bookman Old Style" w:hAnsi="Bookman Old Style" w:cs="Bookman Old Style"/>
                <w:sz w:val="16"/>
              </w:rPr>
              <w:t>Quantidade</w:t>
            </w:r>
          </w:p>
        </w:tc>
        <w:tc>
          <w:tcPr>
            <w:tcW w:w="1534" w:type="dxa"/>
            <w:tcBorders>
              <w:top w:val="single" w:sz="6" w:space="0" w:color="000000"/>
              <w:left w:val="single" w:sz="6" w:space="0" w:color="000000"/>
              <w:bottom w:val="single" w:sz="6" w:space="0" w:color="000000"/>
              <w:right w:val="single" w:sz="6" w:space="0" w:color="000000"/>
            </w:tcBorders>
            <w:shd w:val="clear" w:color="auto" w:fill="C0C0C0"/>
          </w:tcPr>
          <w:p w:rsidR="00A273D0" w:rsidRDefault="00A273D0">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A273D0" w:rsidRDefault="00A273D0">
            <w:r>
              <w:rPr>
                <w:rFonts w:ascii="Bookman Old Style" w:eastAsia="Bookman Old Style" w:hAnsi="Bookman Old Style" w:cs="Bookman Old Style"/>
                <w:sz w:val="16"/>
              </w:rPr>
              <w:t>Valor Total</w:t>
            </w:r>
          </w:p>
        </w:tc>
      </w:tr>
      <w:tr w:rsidR="00A273D0" w:rsidTr="00A273D0">
        <w:trPr>
          <w:jc w:val="center"/>
        </w:trPr>
        <w:tc>
          <w:tcPr>
            <w:tcW w:w="857" w:type="dxa"/>
            <w:tcBorders>
              <w:top w:val="single" w:sz="6" w:space="0" w:color="000000"/>
              <w:left w:val="single" w:sz="6" w:space="0" w:color="000000"/>
              <w:bottom w:val="single" w:sz="6" w:space="0" w:color="000000"/>
              <w:right w:val="single" w:sz="6" w:space="0" w:color="000000"/>
            </w:tcBorders>
          </w:tcPr>
          <w:p w:rsidR="00A273D0" w:rsidRDefault="00A273D0" w:rsidP="00A273D0">
            <w:proofErr w:type="gramStart"/>
            <w:r>
              <w:rPr>
                <w:rFonts w:ascii="Bookman Old Style" w:eastAsia="Bookman Old Style" w:hAnsi="Bookman Old Style" w:cs="Bookman Old Style"/>
                <w:sz w:val="16"/>
              </w:rPr>
              <w:t>1Xxx</w:t>
            </w:r>
            <w:proofErr w:type="gramEnd"/>
          </w:p>
        </w:tc>
        <w:tc>
          <w:tcPr>
            <w:tcW w:w="2093" w:type="dxa"/>
            <w:tcBorders>
              <w:top w:val="single" w:sz="6" w:space="0" w:color="000000"/>
              <w:left w:val="single" w:sz="6" w:space="0" w:color="000000"/>
              <w:bottom w:val="single" w:sz="6" w:space="0" w:color="000000"/>
              <w:right w:val="single" w:sz="6" w:space="0" w:color="000000"/>
            </w:tcBorders>
          </w:tcPr>
          <w:p w:rsidR="00A273D0" w:rsidRDefault="00A273D0">
            <w:proofErr w:type="spellStart"/>
            <w:r>
              <w:rPr>
                <w:rFonts w:ascii="Bookman Old Style" w:eastAsia="Bookman Old Style" w:hAnsi="Bookman Old Style" w:cs="Bookman Old Style"/>
                <w:sz w:val="16"/>
              </w:rPr>
              <w:t>Xxx</w:t>
            </w:r>
            <w:proofErr w:type="spellEnd"/>
          </w:p>
        </w:tc>
        <w:tc>
          <w:tcPr>
            <w:tcW w:w="1555" w:type="dxa"/>
            <w:tcBorders>
              <w:top w:val="single" w:sz="6" w:space="0" w:color="000000"/>
              <w:left w:val="single" w:sz="6" w:space="0" w:color="000000"/>
              <w:bottom w:val="single" w:sz="6" w:space="0" w:color="000000"/>
              <w:right w:val="single" w:sz="6" w:space="0" w:color="000000"/>
            </w:tcBorders>
          </w:tcPr>
          <w:p w:rsidR="00A273D0" w:rsidRDefault="00A273D0">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A273D0" w:rsidRDefault="00A273D0">
            <w:proofErr w:type="spellStart"/>
            <w:r>
              <w:rPr>
                <w:rFonts w:ascii="Bookman Old Style" w:eastAsia="Bookman Old Style" w:hAnsi="Bookman Old Style" w:cs="Bookman Old Style"/>
                <w:sz w:val="16"/>
              </w:rPr>
              <w:t>Xxx</w:t>
            </w:r>
            <w:proofErr w:type="spellEnd"/>
          </w:p>
        </w:tc>
        <w:tc>
          <w:tcPr>
            <w:tcW w:w="1229" w:type="dxa"/>
            <w:tcBorders>
              <w:top w:val="single" w:sz="6" w:space="0" w:color="000000"/>
              <w:left w:val="single" w:sz="6" w:space="0" w:color="000000"/>
              <w:bottom w:val="single" w:sz="6" w:space="0" w:color="000000"/>
              <w:right w:val="single" w:sz="6" w:space="0" w:color="000000"/>
            </w:tcBorders>
          </w:tcPr>
          <w:p w:rsidR="00A273D0" w:rsidRDefault="00A273D0">
            <w:proofErr w:type="spellStart"/>
            <w:r>
              <w:rPr>
                <w:rFonts w:ascii="Bookman Old Style" w:eastAsia="Bookman Old Style" w:hAnsi="Bookman Old Style" w:cs="Bookman Old Style"/>
                <w:sz w:val="16"/>
              </w:rPr>
              <w:t>Xxx</w:t>
            </w:r>
            <w:proofErr w:type="spellEnd"/>
          </w:p>
        </w:tc>
        <w:tc>
          <w:tcPr>
            <w:tcW w:w="1534" w:type="dxa"/>
            <w:tcBorders>
              <w:top w:val="single" w:sz="6" w:space="0" w:color="000000"/>
              <w:left w:val="single" w:sz="6" w:space="0" w:color="000000"/>
              <w:bottom w:val="single" w:sz="6" w:space="0" w:color="000000"/>
              <w:right w:val="single" w:sz="6" w:space="0" w:color="000000"/>
            </w:tcBorders>
          </w:tcPr>
          <w:p w:rsidR="00A273D0" w:rsidRDefault="00A273D0">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A273D0" w:rsidRDefault="00A273D0">
            <w:r>
              <w:rPr>
                <w:rFonts w:ascii="Bookman Old Style" w:eastAsia="Bookman Old Style" w:hAnsi="Bookman Old Style" w:cs="Bookman Old Style"/>
                <w:sz w:val="16"/>
              </w:rPr>
              <w:t>R$</w:t>
            </w:r>
          </w:p>
        </w:tc>
      </w:tr>
    </w:tbl>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6">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29642E" w:rsidRDefault="0029642E">
      <w:pPr>
        <w:widowControl/>
        <w:jc w:val="both"/>
      </w:pPr>
    </w:p>
    <w:p w:rsidR="0029642E" w:rsidRDefault="00A273D0" w:rsidP="00AF46BA">
      <w:pPr>
        <w:keepNext/>
        <w:keepLines/>
        <w:widowControl/>
        <w:numPr>
          <w:ilvl w:val="0"/>
          <w:numId w:val="1"/>
        </w:numPr>
        <w:shd w:val="clear" w:color="auto" w:fill="DEEAF6"/>
        <w:tabs>
          <w:tab w:val="left" w:pos="570"/>
        </w:tabs>
        <w:jc w:val="both"/>
        <w:outlineLvl w:val="0"/>
      </w:pPr>
      <w:bookmarkStart w:id="21" w:name="_Hlk114646655"/>
      <w:bookmarkEnd w:id="21"/>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29642E" w:rsidRDefault="0029642E">
      <w:pPr>
        <w:widowControl/>
      </w:pPr>
    </w:p>
    <w:p w:rsidR="0029642E" w:rsidRDefault="00A273D0" w:rsidP="00AF46BA">
      <w:pPr>
        <w:widowControl/>
        <w:numPr>
          <w:ilvl w:val="1"/>
          <w:numId w:val="1"/>
        </w:numPr>
        <w:jc w:val="both"/>
      </w:pPr>
      <w:r>
        <w:rPr>
          <w:rFonts w:ascii="Bookman Old Style" w:eastAsia="Bookman Old Style" w:hAnsi="Bookman Old Style" w:cs="Bookman Old Style"/>
          <w:b/>
          <w:color w:val="000000"/>
        </w:rPr>
        <w:t xml:space="preserve">No dia 01/09/2025,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b/>
        </w:rPr>
        <w:lastRenderedPageBreak/>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29642E" w:rsidRDefault="0029642E">
      <w:pPr>
        <w:widowControl/>
        <w:jc w:val="both"/>
      </w:pPr>
    </w:p>
    <w:p w:rsidR="0029642E" w:rsidRPr="00A273D0" w:rsidRDefault="00A273D0" w:rsidP="00AF46BA">
      <w:pPr>
        <w:widowControl/>
        <w:numPr>
          <w:ilvl w:val="1"/>
          <w:numId w:val="1"/>
        </w:numPr>
        <w:jc w:val="both"/>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w:t>
      </w:r>
      <w:r w:rsidRPr="00A273D0">
        <w:rPr>
          <w:rFonts w:ascii="Bookman Old Style" w:eastAsia="Bookman Old Style" w:hAnsi="Bookman Old Style" w:cs="Bookman Old Style"/>
        </w:rPr>
        <w:t>oferta deverá ser</w:t>
      </w:r>
      <w:r w:rsidRPr="00A273D0">
        <w:rPr>
          <w:rFonts w:ascii="Bookman Old Style" w:eastAsia="Bookman Old Style" w:hAnsi="Bookman Old Style" w:cs="Bookman Old Style"/>
          <w:i/>
        </w:rPr>
        <w:t xml:space="preserve"> 0,01(um centavo de real).</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lastRenderedPageBreak/>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29642E" w:rsidRDefault="00A273D0">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29642E" w:rsidRDefault="00A273D0">
      <w:pPr>
        <w:widowControl/>
        <w:spacing w:before="120" w:after="120" w:line="276" w:lineRule="auto"/>
        <w:ind w:firstLine="510"/>
        <w:jc w:val="both"/>
      </w:pPr>
      <w:r>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9642E" w:rsidRDefault="00A273D0">
      <w:pPr>
        <w:widowControl/>
        <w:spacing w:before="120" w:after="120" w:line="276" w:lineRule="auto"/>
        <w:ind w:firstLine="510"/>
        <w:jc w:val="both"/>
      </w:pPr>
      <w:r>
        <w:rPr>
          <w:rFonts w:ascii="Bookman Old Style" w:eastAsia="Bookman Old Style" w:hAnsi="Bookman Old Style" w:cs="Bookman Old Style"/>
        </w:rPr>
        <w:t>II - empresas brasileiras;</w:t>
      </w:r>
    </w:p>
    <w:p w:rsidR="0029642E" w:rsidRDefault="00A273D0">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29642E" w:rsidRDefault="00A273D0">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29642E" w:rsidRDefault="00A273D0">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29642E" w:rsidRDefault="00A273D0">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29642E" w:rsidRDefault="00A273D0">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29642E" w:rsidRDefault="00A273D0">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29642E" w:rsidRDefault="00A273D0">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29642E" w:rsidRDefault="00A273D0">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29642E" w:rsidRDefault="00A273D0" w:rsidP="00AF46BA">
      <w:pPr>
        <w:keepNext/>
        <w:keepLines/>
        <w:widowControl/>
        <w:numPr>
          <w:ilvl w:val="0"/>
          <w:numId w:val="1"/>
        </w:numPr>
        <w:shd w:val="clear" w:color="auto" w:fill="DEEAF6"/>
        <w:tabs>
          <w:tab w:val="left" w:pos="570"/>
        </w:tabs>
        <w:jc w:val="both"/>
        <w:outlineLvl w:val="0"/>
      </w:pPr>
      <w:bookmarkStart w:id="22" w:name="_Hlk82473550"/>
      <w:bookmarkEnd w:id="22"/>
      <w:r>
        <w:rPr>
          <w:rFonts w:ascii="Bookman Old Style" w:eastAsia="Bookman Old Style" w:hAnsi="Bookman Old Style" w:cs="Bookman Old Style"/>
          <w:b/>
          <w:color w:val="323E4F"/>
        </w:rPr>
        <w:t>DA FASE DE JULGAMENTO</w:t>
      </w:r>
    </w:p>
    <w:p w:rsidR="0029642E" w:rsidRDefault="0029642E">
      <w:pPr>
        <w:widowControl/>
      </w:pPr>
    </w:p>
    <w:p w:rsidR="0029642E" w:rsidRDefault="00A273D0" w:rsidP="00AF46BA">
      <w:pPr>
        <w:widowControl/>
        <w:numPr>
          <w:ilvl w:val="1"/>
          <w:numId w:val="1"/>
        </w:numPr>
        <w:jc w:val="both"/>
      </w:pPr>
      <w:bookmarkStart w:id="23" w:name="_Ref117019424"/>
      <w:bookmarkEnd w:id="23"/>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7"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29642E" w:rsidRDefault="00A273D0" w:rsidP="00AF46BA">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29642E" w:rsidRDefault="0029642E">
      <w:pPr>
        <w:widowControl/>
        <w:ind w:left="720"/>
      </w:pPr>
      <w:proofErr w:type="gramEnd"/>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8"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9"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0">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1">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lastRenderedPageBreak/>
        <w:t>Constatada a existência de sanção, o licitante será reputado inabilitado, por falta de condição de participação.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contiver</w:t>
      </w:r>
      <w:proofErr w:type="gramEnd"/>
      <w:r>
        <w:rPr>
          <w:rFonts w:ascii="Bookman Old Style" w:eastAsia="Bookman Old Style" w:hAnsi="Bookman Old Style" w:cs="Bookman Old Style"/>
          <w:color w:val="000000"/>
        </w:rPr>
        <w:t xml:space="preserve"> vícios insanáveis;</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29642E" w:rsidRDefault="0029642E">
      <w:pPr>
        <w:widowControl/>
        <w:jc w:val="both"/>
      </w:pPr>
    </w:p>
    <w:p w:rsidR="0029642E" w:rsidRDefault="00A273D0" w:rsidP="00AF46BA">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9642E" w:rsidRDefault="0029642E">
      <w:pPr>
        <w:widowControl/>
        <w:jc w:val="both"/>
      </w:pPr>
    </w:p>
    <w:p w:rsidR="0029642E" w:rsidRDefault="00A273D0" w:rsidP="00AF46BA">
      <w:pPr>
        <w:keepNext/>
        <w:keepLines/>
        <w:widowControl/>
        <w:numPr>
          <w:ilvl w:val="0"/>
          <w:numId w:val="1"/>
        </w:numPr>
        <w:shd w:val="clear" w:color="auto" w:fill="DEEAF6"/>
        <w:tabs>
          <w:tab w:val="left" w:pos="570"/>
        </w:tabs>
        <w:jc w:val="both"/>
        <w:outlineLvl w:val="0"/>
      </w:pPr>
      <w:bookmarkStart w:id="24" w:name="_Toc122606109"/>
      <w:bookmarkEnd w:id="24"/>
      <w:r>
        <w:rPr>
          <w:rFonts w:ascii="Bookman Old Style" w:eastAsia="Bookman Old Style" w:hAnsi="Bookman Old Style" w:cs="Bookman Old Style"/>
          <w:b/>
          <w:color w:val="323E4F"/>
        </w:rPr>
        <w:t>DA FASE DE HABILITAÇÃO</w:t>
      </w: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2"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2"/>
          <w:numId w:val="1"/>
        </w:numPr>
        <w:jc w:val="both"/>
      </w:pPr>
      <w:bookmarkStart w:id="25" w:name="_Ref114663777"/>
      <w:bookmarkEnd w:id="25"/>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3">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4"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5">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lastRenderedPageBreak/>
        <w:t>Após a entrega dos documentos para habilitação, não será permitida a substituição ou a apresentação de novos documentos, salvo em sede de diligência, para (</w:t>
      </w:r>
      <w:hyperlink r:id="rId56"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7">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29642E" w:rsidRDefault="0029642E">
      <w:pPr>
        <w:widowControl/>
        <w:jc w:val="both"/>
      </w:pPr>
    </w:p>
    <w:p w:rsidR="0029642E" w:rsidRDefault="00A273D0" w:rsidP="00AF46BA">
      <w:pPr>
        <w:widowControl/>
        <w:numPr>
          <w:ilvl w:val="1"/>
          <w:numId w:val="1"/>
        </w:numPr>
        <w:jc w:val="both"/>
      </w:pPr>
      <w:bookmarkStart w:id="26" w:name="_Ref114670319"/>
      <w:bookmarkEnd w:id="26"/>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29642E" w:rsidRDefault="0029642E">
      <w:pPr>
        <w:widowControl/>
        <w:jc w:val="both"/>
      </w:pPr>
    </w:p>
    <w:p w:rsidR="0029642E" w:rsidRDefault="00A273D0" w:rsidP="00AF46BA">
      <w:pPr>
        <w:widowControl/>
        <w:numPr>
          <w:ilvl w:val="1"/>
          <w:numId w:val="1"/>
        </w:numPr>
        <w:jc w:val="both"/>
      </w:pPr>
      <w:bookmarkStart w:id="27" w:name="_Ref114665528"/>
      <w:bookmarkEnd w:id="27"/>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29642E" w:rsidRDefault="0029642E">
      <w:pPr>
        <w:widowControl/>
        <w:jc w:val="both"/>
      </w:pPr>
    </w:p>
    <w:p w:rsidR="0029642E" w:rsidRDefault="00A273D0" w:rsidP="00AF46BA">
      <w:pPr>
        <w:widowControl/>
        <w:numPr>
          <w:ilvl w:val="1"/>
          <w:numId w:val="1"/>
        </w:numPr>
        <w:jc w:val="both"/>
      </w:pPr>
      <w:bookmarkStart w:id="28" w:name="_Ref114665515"/>
      <w:bookmarkEnd w:id="28"/>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8"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29642E" w:rsidRDefault="0029642E">
      <w:pPr>
        <w:widowControl/>
        <w:jc w:val="both"/>
      </w:pPr>
    </w:p>
    <w:p w:rsidR="0029642E" w:rsidRDefault="00A273D0" w:rsidP="00AF46BA">
      <w:pPr>
        <w:keepNext/>
        <w:keepLines/>
        <w:widowControl/>
        <w:numPr>
          <w:ilvl w:val="0"/>
          <w:numId w:val="1"/>
        </w:numPr>
        <w:shd w:val="clear" w:color="auto" w:fill="DEEAF6"/>
        <w:tabs>
          <w:tab w:val="left" w:pos="570"/>
        </w:tabs>
        <w:jc w:val="both"/>
        <w:outlineLvl w:val="0"/>
      </w:pPr>
      <w:bookmarkStart w:id="29" w:name="_Toc122606110"/>
      <w:bookmarkEnd w:id="29"/>
      <w:r>
        <w:rPr>
          <w:rFonts w:ascii="Bookman Old Style" w:eastAsia="Bookman Old Style" w:hAnsi="Bookman Old Style" w:cs="Bookman Old Style"/>
          <w:b/>
          <w:color w:val="323E4F"/>
        </w:rPr>
        <w:t>DOS RECURSOS</w:t>
      </w:r>
    </w:p>
    <w:p w:rsidR="0029642E" w:rsidRDefault="0029642E">
      <w:pPr>
        <w:widowControl/>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9"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0"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lastRenderedPageBreak/>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1">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29642E" w:rsidRDefault="0029642E">
      <w:pPr>
        <w:widowControl/>
        <w:jc w:val="both"/>
      </w:pPr>
    </w:p>
    <w:p w:rsidR="0029642E" w:rsidRDefault="00A273D0" w:rsidP="00AF46BA">
      <w:pPr>
        <w:keepNext/>
        <w:keepLines/>
        <w:widowControl/>
        <w:numPr>
          <w:ilvl w:val="0"/>
          <w:numId w:val="1"/>
        </w:numPr>
        <w:shd w:val="clear" w:color="auto" w:fill="DEEAF6"/>
        <w:tabs>
          <w:tab w:val="left" w:pos="570"/>
        </w:tabs>
        <w:jc w:val="both"/>
        <w:outlineLvl w:val="0"/>
      </w:pPr>
      <w:bookmarkStart w:id="30" w:name="_Toc122606111"/>
      <w:bookmarkEnd w:id="30"/>
      <w:r>
        <w:rPr>
          <w:rFonts w:ascii="Bookman Old Style" w:eastAsia="Bookman Old Style" w:hAnsi="Bookman Old Style" w:cs="Bookman Old Style"/>
          <w:b/>
          <w:color w:val="323E4F"/>
        </w:rPr>
        <w:t>DAS INFRAÇÕES ADMINISTRATIVAS E SANÇÕES</w:t>
      </w:r>
    </w:p>
    <w:p w:rsidR="0029642E" w:rsidRDefault="0029642E">
      <w:pPr>
        <w:widowControl/>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29642E" w:rsidRDefault="0029642E">
      <w:pPr>
        <w:widowControl/>
        <w:jc w:val="both"/>
      </w:pPr>
    </w:p>
    <w:p w:rsidR="0029642E" w:rsidRDefault="00A273D0" w:rsidP="00AF46BA">
      <w:pPr>
        <w:widowControl/>
        <w:numPr>
          <w:ilvl w:val="2"/>
          <w:numId w:val="1"/>
        </w:numPr>
        <w:jc w:val="both"/>
      </w:pPr>
      <w:bookmarkStart w:id="31" w:name="_Hlk114652595"/>
      <w:bookmarkEnd w:id="31"/>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29642E" w:rsidRDefault="0029642E">
      <w:pPr>
        <w:widowControl/>
        <w:jc w:val="both"/>
      </w:pPr>
    </w:p>
    <w:p w:rsidR="0029642E" w:rsidRDefault="00A273D0" w:rsidP="00AF46BA">
      <w:pPr>
        <w:widowControl/>
        <w:numPr>
          <w:ilvl w:val="2"/>
          <w:numId w:val="1"/>
        </w:numPr>
        <w:jc w:val="both"/>
      </w:pPr>
      <w:bookmarkStart w:id="32" w:name="_Ref114668108"/>
      <w:bookmarkEnd w:id="32"/>
      <w:r>
        <w:rPr>
          <w:rFonts w:ascii="Bookman Old Style" w:eastAsia="Bookman Old Style" w:hAnsi="Bookman Old Style" w:cs="Bookman Old Style"/>
          <w:color w:val="000000"/>
        </w:rPr>
        <w:t>Salvo em decorrência de fato superveniente devidamente justificado, não mantiver a proposta em especial quando:</w:t>
      </w:r>
    </w:p>
    <w:p w:rsidR="0029642E" w:rsidRDefault="0029642E">
      <w:pPr>
        <w:widowControl/>
        <w:jc w:val="both"/>
      </w:pPr>
    </w:p>
    <w:p w:rsidR="0029642E" w:rsidRDefault="00A273D0" w:rsidP="00AF46BA">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29642E" w:rsidRDefault="0029642E">
      <w:pPr>
        <w:widowControl/>
        <w:jc w:val="both"/>
      </w:pPr>
    </w:p>
    <w:p w:rsidR="0029642E" w:rsidRDefault="00A273D0" w:rsidP="00AF46BA">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29642E" w:rsidRDefault="0029642E">
      <w:pPr>
        <w:widowControl/>
        <w:jc w:val="both"/>
      </w:pPr>
    </w:p>
    <w:p w:rsidR="0029642E" w:rsidRDefault="00A273D0" w:rsidP="00AF46BA">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29642E" w:rsidRDefault="0029642E">
      <w:pPr>
        <w:widowControl/>
        <w:jc w:val="both"/>
      </w:pPr>
    </w:p>
    <w:p w:rsidR="0029642E" w:rsidRDefault="00A273D0" w:rsidP="00AF46BA">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29642E" w:rsidRDefault="0029642E">
      <w:pPr>
        <w:widowControl/>
        <w:jc w:val="both"/>
      </w:pPr>
    </w:p>
    <w:p w:rsidR="0029642E" w:rsidRDefault="00A273D0" w:rsidP="00AF46BA">
      <w:pPr>
        <w:widowControl/>
        <w:numPr>
          <w:ilvl w:val="2"/>
          <w:numId w:val="1"/>
        </w:numPr>
        <w:jc w:val="both"/>
      </w:pPr>
      <w:bookmarkStart w:id="33" w:name="_Ref114668139"/>
      <w:bookmarkEnd w:id="33"/>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29642E" w:rsidRDefault="0029642E">
      <w:pPr>
        <w:widowControl/>
        <w:jc w:val="both"/>
      </w:pPr>
    </w:p>
    <w:p w:rsidR="0029642E" w:rsidRDefault="00A273D0" w:rsidP="00AF46BA">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29642E" w:rsidRDefault="0029642E">
      <w:pPr>
        <w:widowControl/>
        <w:jc w:val="both"/>
      </w:pPr>
    </w:p>
    <w:p w:rsidR="0029642E" w:rsidRDefault="00A273D0" w:rsidP="00AF46BA">
      <w:pPr>
        <w:widowControl/>
        <w:numPr>
          <w:ilvl w:val="2"/>
          <w:numId w:val="1"/>
        </w:numPr>
        <w:jc w:val="both"/>
      </w:pPr>
      <w:bookmarkStart w:id="34" w:name="_Ref114668249"/>
      <w:bookmarkEnd w:id="34"/>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29642E" w:rsidRDefault="0029642E">
      <w:pPr>
        <w:widowControl/>
        <w:jc w:val="both"/>
      </w:pPr>
    </w:p>
    <w:p w:rsidR="0029642E" w:rsidRDefault="00A273D0" w:rsidP="00AF46BA">
      <w:pPr>
        <w:widowControl/>
        <w:numPr>
          <w:ilvl w:val="2"/>
          <w:numId w:val="1"/>
        </w:numPr>
        <w:jc w:val="both"/>
      </w:pPr>
      <w:bookmarkStart w:id="35" w:name="_Ref114668245"/>
      <w:bookmarkEnd w:id="35"/>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29642E" w:rsidRDefault="0029642E">
      <w:pPr>
        <w:widowControl/>
        <w:jc w:val="both"/>
      </w:pPr>
    </w:p>
    <w:p w:rsidR="0029642E" w:rsidRDefault="00A273D0" w:rsidP="00AF46BA">
      <w:pPr>
        <w:widowControl/>
        <w:numPr>
          <w:ilvl w:val="2"/>
          <w:numId w:val="1"/>
        </w:numPr>
        <w:jc w:val="both"/>
      </w:pPr>
      <w:bookmarkStart w:id="36" w:name="_Ref114668247"/>
      <w:bookmarkEnd w:id="36"/>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29642E" w:rsidRDefault="0029642E">
      <w:pPr>
        <w:widowControl/>
        <w:jc w:val="both"/>
      </w:pPr>
    </w:p>
    <w:p w:rsidR="0029642E" w:rsidRDefault="00A273D0" w:rsidP="00AF46BA">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29642E" w:rsidRDefault="0029642E">
      <w:pPr>
        <w:widowControl/>
        <w:jc w:val="both"/>
      </w:pPr>
    </w:p>
    <w:p w:rsidR="0029642E" w:rsidRDefault="00A273D0" w:rsidP="00AF46BA">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29642E" w:rsidRDefault="0029642E">
      <w:pPr>
        <w:widowControl/>
        <w:jc w:val="both"/>
      </w:pPr>
    </w:p>
    <w:p w:rsidR="0029642E" w:rsidRDefault="00A273D0" w:rsidP="00AF46BA">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29642E" w:rsidRDefault="0029642E">
      <w:pPr>
        <w:widowControl/>
        <w:jc w:val="both"/>
      </w:pPr>
    </w:p>
    <w:p w:rsidR="0029642E" w:rsidRDefault="00A273D0" w:rsidP="00AF46BA">
      <w:pPr>
        <w:widowControl/>
        <w:numPr>
          <w:ilvl w:val="2"/>
          <w:numId w:val="1"/>
        </w:numPr>
        <w:jc w:val="both"/>
      </w:pPr>
      <w:bookmarkStart w:id="37" w:name="_Ref114668251"/>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29642E" w:rsidRDefault="0029642E">
      <w:pPr>
        <w:widowControl/>
        <w:jc w:val="both"/>
      </w:pPr>
    </w:p>
    <w:p w:rsidR="0029642E" w:rsidRDefault="00A273D0" w:rsidP="00AF46BA">
      <w:pPr>
        <w:widowControl/>
        <w:numPr>
          <w:ilvl w:val="2"/>
          <w:numId w:val="1"/>
        </w:numPr>
        <w:jc w:val="both"/>
      </w:pPr>
      <w:bookmarkStart w:id="38" w:name="_Ref114668252"/>
      <w:bookmarkEnd w:id="38"/>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2"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Com fulcro na </w:t>
      </w:r>
      <w:hyperlink r:id="rId6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29642E" w:rsidRDefault="00A273D0">
      <w:pPr>
        <w:widowControl/>
        <w:jc w:val="both"/>
      </w:pPr>
      <w:r>
        <w:rPr>
          <w:rFonts w:ascii="Bookman Old Style" w:eastAsia="Bookman Old Style" w:hAnsi="Bookman Old Style" w:cs="Bookman Old Style"/>
          <w:color w:val="000000"/>
        </w:rPr>
        <w:t xml:space="preserve"> </w:t>
      </w: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29642E" w:rsidRDefault="0029642E">
      <w:pPr>
        <w:widowControl/>
        <w:jc w:val="both"/>
      </w:pPr>
    </w:p>
    <w:p w:rsidR="0029642E" w:rsidRDefault="00A273D0" w:rsidP="00AF46BA">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29642E" w:rsidRDefault="0029642E">
      <w:pPr>
        <w:widowControl/>
        <w:jc w:val="both"/>
      </w:pPr>
    </w:p>
    <w:p w:rsidR="0029642E" w:rsidRDefault="00A273D0" w:rsidP="00AF46BA">
      <w:pPr>
        <w:widowControl/>
        <w:numPr>
          <w:ilvl w:val="2"/>
          <w:numId w:val="1"/>
        </w:numPr>
        <w:jc w:val="both"/>
      </w:pPr>
      <w:bookmarkStart w:id="39" w:name="_Hlk113876035"/>
      <w:bookmarkEnd w:id="39"/>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29642E" w:rsidRDefault="0029642E">
      <w:pPr>
        <w:widowControl/>
        <w:jc w:val="both"/>
      </w:pPr>
    </w:p>
    <w:p w:rsidR="0029642E" w:rsidRDefault="00A273D0" w:rsidP="00AF46BA">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4"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29642E" w:rsidRDefault="0029642E">
      <w:pPr>
        <w:widowControl/>
        <w:jc w:val="both"/>
      </w:pPr>
    </w:p>
    <w:p w:rsidR="0029642E" w:rsidRDefault="00A273D0" w:rsidP="00AF46BA">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lastRenderedPageBreak/>
        <w:t>O recurso e o pedido de reconsideração terão efeito suspensivo do ato ou da decisão recorrida até que sobrevenha decisão final da autoridade competente.</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29642E" w:rsidRDefault="0029642E">
      <w:pPr>
        <w:widowControl/>
        <w:jc w:val="both"/>
      </w:pPr>
    </w:p>
    <w:p w:rsidR="0029642E" w:rsidRDefault="00A273D0" w:rsidP="00AF46BA">
      <w:pPr>
        <w:keepNext/>
        <w:keepLines/>
        <w:widowControl/>
        <w:numPr>
          <w:ilvl w:val="0"/>
          <w:numId w:val="1"/>
        </w:numPr>
        <w:shd w:val="clear" w:color="auto" w:fill="DEEAF6"/>
        <w:tabs>
          <w:tab w:val="left" w:pos="570"/>
        </w:tabs>
        <w:jc w:val="both"/>
        <w:outlineLvl w:val="0"/>
      </w:pPr>
      <w:bookmarkStart w:id="40" w:name="_Toc122606112"/>
      <w:bookmarkEnd w:id="40"/>
      <w:r>
        <w:rPr>
          <w:rFonts w:ascii="Bookman Old Style" w:eastAsia="Bookman Old Style" w:hAnsi="Bookman Old Style" w:cs="Bookman Old Style"/>
          <w:b/>
          <w:color w:val="323E4F"/>
        </w:rPr>
        <w:t>DA IMPUGNAÇÃO AO EDITAL E DO PEDIDO DE ESCLARECIMENTO</w:t>
      </w:r>
    </w:p>
    <w:p w:rsidR="0029642E" w:rsidRDefault="0029642E">
      <w:pPr>
        <w:widowControl/>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A impugnação e o pedido de esclarecimento deverão ser realizados por forma eletrônica, </w:t>
      </w:r>
      <w:r>
        <w:rPr>
          <w:rFonts w:ascii="Bookman Old Style" w:eastAsia="Bookman Old Style" w:hAnsi="Bookman Old Style" w:cs="Bookman Old Style"/>
        </w:rPr>
        <w:t xml:space="preserve">dentro da plataforma </w:t>
      </w:r>
      <w:r>
        <w:rPr>
          <w:rFonts w:ascii="Bookman Old Style" w:eastAsia="Bookman Old Style" w:hAnsi="Bookman Old Style" w:cs="Bookman Old Style"/>
          <w:b/>
          <w:u w:val="single"/>
        </w:rPr>
        <w:t>www.bll.org.br</w:t>
      </w:r>
      <w:r>
        <w:rPr>
          <w:rFonts w:ascii="Bookman Old Style" w:eastAsia="Bookman Old Style" w:hAnsi="Bookman Old Style" w:cs="Bookman Old Style"/>
        </w:rPr>
        <w:t xml:space="preserve"> para dar mais transparência ao processo.  </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29642E" w:rsidRDefault="0029642E">
      <w:pPr>
        <w:widowControl/>
        <w:jc w:val="both"/>
      </w:pPr>
    </w:p>
    <w:p w:rsidR="0029642E" w:rsidRDefault="00A273D0" w:rsidP="00AF46BA">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29642E" w:rsidRDefault="0029642E">
      <w:pPr>
        <w:widowControl/>
        <w:jc w:val="both"/>
      </w:pPr>
    </w:p>
    <w:p w:rsidR="0029642E" w:rsidRDefault="00A273D0" w:rsidP="00AF46BA">
      <w:pPr>
        <w:keepNext/>
        <w:keepLines/>
        <w:widowControl/>
        <w:numPr>
          <w:ilvl w:val="0"/>
          <w:numId w:val="1"/>
        </w:numPr>
        <w:shd w:val="clear" w:color="auto" w:fill="DEEAF6"/>
        <w:tabs>
          <w:tab w:val="left" w:pos="570"/>
        </w:tabs>
        <w:jc w:val="both"/>
        <w:outlineLvl w:val="0"/>
      </w:pPr>
      <w:bookmarkStart w:id="41" w:name="_Toc122606113"/>
      <w:bookmarkEnd w:id="41"/>
      <w:r>
        <w:rPr>
          <w:rFonts w:ascii="Bookman Old Style" w:eastAsia="Bookman Old Style" w:hAnsi="Bookman Old Style" w:cs="Bookman Old Style"/>
          <w:b/>
          <w:color w:val="323E4F"/>
        </w:rPr>
        <w:t>DAS DISPOSIÇÕES GERAIS</w:t>
      </w:r>
    </w:p>
    <w:p w:rsidR="0029642E" w:rsidRDefault="0029642E">
      <w:pPr>
        <w:widowControl/>
      </w:pPr>
    </w:p>
    <w:p w:rsidR="0029642E" w:rsidRDefault="00A273D0" w:rsidP="00AF46BA">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29642E" w:rsidRDefault="00A273D0" w:rsidP="00AF46BA">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COMPRAS, </w:t>
      </w:r>
      <w:r>
        <w:rPr>
          <w:rFonts w:ascii="Bookman Old Style" w:eastAsia="Bookman Old Style" w:hAnsi="Bookman Old Style" w:cs="Bookman Old Style"/>
          <w:b/>
          <w:color w:val="2E74B5"/>
          <w:u w:val="single"/>
        </w:rPr>
        <w:t>www.bll.org.br</w:t>
      </w:r>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29642E" w:rsidRDefault="0029642E">
      <w:pPr>
        <w:widowControl/>
        <w:jc w:val="both"/>
      </w:pPr>
    </w:p>
    <w:p w:rsidR="0029642E" w:rsidRDefault="00A273D0" w:rsidP="00AF46BA">
      <w:pPr>
        <w:widowControl/>
        <w:numPr>
          <w:ilvl w:val="1"/>
          <w:numId w:val="1"/>
        </w:numPr>
        <w:jc w:val="both"/>
      </w:pPr>
      <w:r>
        <w:rPr>
          <w:rFonts w:ascii="Bookman Old Style" w:eastAsia="Bookman Old Style" w:hAnsi="Bookman Old Style" w:cs="Bookman Old Style"/>
          <w:color w:val="000000"/>
        </w:rPr>
        <w:lastRenderedPageBreak/>
        <w:t>Integram este Edital, para todos os fins e efeitos, os seguintes anexos:</w:t>
      </w:r>
    </w:p>
    <w:p w:rsidR="0029642E" w:rsidRDefault="0029642E">
      <w:pPr>
        <w:widowControl/>
        <w:ind w:left="720"/>
      </w:pPr>
    </w:p>
    <w:p w:rsidR="0029642E" w:rsidRDefault="00A273D0" w:rsidP="00AF46BA">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29642E" w:rsidRDefault="00A273D0" w:rsidP="00AF46BA">
      <w:pPr>
        <w:widowControl/>
        <w:numPr>
          <w:ilvl w:val="2"/>
          <w:numId w:val="1"/>
        </w:numPr>
        <w:jc w:val="both"/>
      </w:pPr>
      <w:r>
        <w:rPr>
          <w:rFonts w:ascii="Bookman Old Style" w:eastAsia="Bookman Old Style" w:hAnsi="Bookman Old Style" w:cs="Bookman Old Style"/>
          <w:color w:val="000000"/>
        </w:rPr>
        <w:t>ANEXO II- Termo de Referência</w:t>
      </w:r>
    </w:p>
    <w:p w:rsidR="0029642E" w:rsidRDefault="00A273D0" w:rsidP="00AF46BA">
      <w:pPr>
        <w:widowControl/>
        <w:numPr>
          <w:ilvl w:val="3"/>
          <w:numId w:val="1"/>
        </w:numPr>
        <w:jc w:val="both"/>
      </w:pPr>
      <w:r>
        <w:rPr>
          <w:rFonts w:ascii="Bookman Old Style" w:eastAsia="Bookman Old Style" w:hAnsi="Bookman Old Style" w:cs="Bookman Old Style"/>
        </w:rPr>
        <w:t>Apêndice do Anexo II – Estudo Técnico Preliminar</w:t>
      </w:r>
    </w:p>
    <w:p w:rsidR="0029642E" w:rsidRDefault="00A273D0" w:rsidP="00AF46BA">
      <w:pPr>
        <w:widowControl/>
        <w:numPr>
          <w:ilvl w:val="2"/>
          <w:numId w:val="1"/>
        </w:numPr>
        <w:jc w:val="both"/>
      </w:pPr>
      <w:r>
        <w:rPr>
          <w:rFonts w:ascii="Bookman Old Style" w:eastAsia="Bookman Old Style" w:hAnsi="Bookman Old Style" w:cs="Bookman Old Style"/>
          <w:color w:val="000000"/>
        </w:rPr>
        <w:t>ANEXO III – Modelo de Proposta</w:t>
      </w:r>
    </w:p>
    <w:p w:rsidR="0029642E" w:rsidRDefault="00A273D0" w:rsidP="00AF46BA">
      <w:pPr>
        <w:widowControl/>
        <w:numPr>
          <w:ilvl w:val="2"/>
          <w:numId w:val="1"/>
        </w:numPr>
        <w:jc w:val="both"/>
      </w:pPr>
      <w:r>
        <w:rPr>
          <w:rFonts w:ascii="Bookman Old Style" w:eastAsia="Bookman Old Style" w:hAnsi="Bookman Old Style" w:cs="Bookman Old Style"/>
        </w:rPr>
        <w:t>ANEXO IV – Modelo de Declaração de Unificada</w:t>
      </w:r>
    </w:p>
    <w:p w:rsidR="0029642E" w:rsidRDefault="00A273D0" w:rsidP="00AF46BA">
      <w:pPr>
        <w:widowControl/>
        <w:numPr>
          <w:ilvl w:val="2"/>
          <w:numId w:val="1"/>
        </w:numPr>
        <w:jc w:val="both"/>
      </w:pPr>
      <w:r>
        <w:rPr>
          <w:rFonts w:ascii="Bookman Old Style" w:eastAsia="Bookman Old Style" w:hAnsi="Bookman Old Style" w:cs="Bookman Old Style"/>
        </w:rPr>
        <w:t>ANEXO V- Minuta do Contrato</w:t>
      </w:r>
    </w:p>
    <w:p w:rsidR="0029642E" w:rsidRDefault="0029642E">
      <w:pPr>
        <w:widowControl/>
        <w:jc w:val="both"/>
      </w:pPr>
    </w:p>
    <w:p w:rsidR="0029642E" w:rsidRDefault="00A273D0">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05/08/2025.</w:t>
      </w:r>
    </w:p>
    <w:p w:rsidR="0029642E" w:rsidRDefault="0029642E">
      <w:pPr>
        <w:widowControl/>
        <w:jc w:val="right"/>
      </w:pPr>
    </w:p>
    <w:p w:rsidR="0029642E" w:rsidRDefault="0029642E">
      <w:pPr>
        <w:widowControl/>
      </w:pPr>
    </w:p>
    <w:p w:rsidR="0029642E" w:rsidRDefault="00A273D0">
      <w:pPr>
        <w:widowControl/>
        <w:jc w:val="center"/>
      </w:pPr>
      <w:r>
        <w:rPr>
          <w:rFonts w:ascii="Bookman Old Style" w:eastAsia="Bookman Old Style" w:hAnsi="Bookman Old Style" w:cs="Bookman Old Style"/>
          <w:color w:val="000000"/>
          <w:sz w:val="16"/>
        </w:rPr>
        <w:t>______________________________________________</w:t>
      </w:r>
    </w:p>
    <w:p w:rsidR="0029642E" w:rsidRDefault="00A273D0">
      <w:pPr>
        <w:widowControl/>
        <w:jc w:val="center"/>
      </w:pPr>
      <w:r>
        <w:rPr>
          <w:rFonts w:ascii="Bookman Old Style" w:eastAsia="Bookman Old Style" w:hAnsi="Bookman Old Style" w:cs="Bookman Old Style"/>
          <w:b/>
        </w:rPr>
        <w:t>RICARDO ANTONIO ORTIÑA</w:t>
      </w:r>
    </w:p>
    <w:p w:rsidR="0029642E" w:rsidRDefault="00A273D0">
      <w:pPr>
        <w:widowControl/>
        <w:jc w:val="center"/>
      </w:pPr>
      <w:r>
        <w:rPr>
          <w:rFonts w:ascii="Bookman Old Style" w:eastAsia="Bookman Old Style" w:hAnsi="Bookman Old Style" w:cs="Bookman Old Style"/>
          <w:b/>
        </w:rPr>
        <w:t>Prefeito Municipal</w:t>
      </w: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A273D0" w:rsidRDefault="00A273D0">
      <w:pPr>
        <w:widowControl/>
        <w:jc w:val="center"/>
      </w:pPr>
    </w:p>
    <w:p w:rsidR="0029642E" w:rsidRDefault="00A273D0">
      <w:pPr>
        <w:widowControl/>
        <w:jc w:val="center"/>
      </w:pPr>
      <w:r>
        <w:rPr>
          <w:rFonts w:ascii="Bookman Old Style" w:eastAsia="Bookman Old Style" w:hAnsi="Bookman Old Style" w:cs="Bookman Old Style"/>
          <w:b/>
        </w:rPr>
        <w:lastRenderedPageBreak/>
        <w:t xml:space="preserve">ANEXO I </w:t>
      </w:r>
    </w:p>
    <w:p w:rsidR="0029642E" w:rsidRDefault="00A273D0">
      <w:pPr>
        <w:jc w:val="center"/>
      </w:pPr>
      <w:r>
        <w:rPr>
          <w:rFonts w:ascii="Bookman Old Style" w:eastAsia="Bookman Old Style" w:hAnsi="Bookman Old Style" w:cs="Bookman Old Style"/>
          <w:b/>
        </w:rPr>
        <w:t>DOCUMENTAÇÃO EXIGIDA PARA HABILITAÇÃO</w:t>
      </w:r>
    </w:p>
    <w:p w:rsidR="0029642E" w:rsidRDefault="0029642E"/>
    <w:p w:rsidR="0029642E" w:rsidRDefault="00A273D0" w:rsidP="00AF46BA">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29642E" w:rsidRDefault="00A273D0" w:rsidP="00AF46BA">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29642E" w:rsidRDefault="00A273D0" w:rsidP="00AF46BA">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29642E" w:rsidRDefault="00A273D0" w:rsidP="00AF46BA">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9642E" w:rsidRDefault="00A273D0" w:rsidP="00AF46BA">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29642E" w:rsidRDefault="00A273D0" w:rsidP="00AF46BA">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29642E" w:rsidRDefault="00A273D0" w:rsidP="00AF46BA">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29642E" w:rsidRDefault="00A273D0" w:rsidP="00AF46BA">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29642E" w:rsidRDefault="0029642E">
      <w:pPr>
        <w:jc w:val="both"/>
      </w:pPr>
    </w:p>
    <w:p w:rsidR="0029642E" w:rsidRDefault="00A273D0" w:rsidP="00AF46BA">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29642E" w:rsidRDefault="00A273D0" w:rsidP="00AF46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29642E" w:rsidRDefault="00A273D0" w:rsidP="00AF46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29642E" w:rsidRDefault="00A273D0" w:rsidP="00AF46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29642E" w:rsidRDefault="00A273D0" w:rsidP="00AF46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9642E" w:rsidRDefault="00A273D0" w:rsidP="00AF46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29642E" w:rsidRDefault="00A273D0" w:rsidP="00AF46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29642E" w:rsidRDefault="00A273D0" w:rsidP="00AF46BA">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29642E" w:rsidRDefault="00A273D0" w:rsidP="00AF46BA">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29642E" w:rsidRDefault="00A273D0" w:rsidP="00AF46BA">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29642E" w:rsidRPr="00A273D0" w:rsidRDefault="00A273D0" w:rsidP="00AF46BA">
      <w:pPr>
        <w:keepNext/>
        <w:keepLines/>
        <w:widowControl/>
        <w:numPr>
          <w:ilvl w:val="0"/>
          <w:numId w:val="1"/>
        </w:numPr>
        <w:tabs>
          <w:tab w:val="left" w:pos="570"/>
        </w:tabs>
        <w:spacing w:before="240"/>
        <w:jc w:val="both"/>
        <w:outlineLvl w:val="0"/>
      </w:pPr>
      <w:r w:rsidRPr="00A273D0">
        <w:rPr>
          <w:rFonts w:ascii="Bookman Old Style" w:eastAsia="Bookman Old Style" w:hAnsi="Bookman Old Style" w:cs="Bookman Old Style"/>
          <w:b/>
        </w:rPr>
        <w:lastRenderedPageBreak/>
        <w:t>A documentação relativa á REGULARIDADE TÉCNICA:</w:t>
      </w:r>
    </w:p>
    <w:p w:rsidR="0029642E" w:rsidRDefault="00A273D0" w:rsidP="00AF46BA">
      <w:pPr>
        <w:widowControl/>
        <w:numPr>
          <w:ilvl w:val="1"/>
          <w:numId w:val="41"/>
        </w:numPr>
        <w:spacing w:before="120" w:after="120"/>
        <w:jc w:val="both"/>
      </w:pPr>
      <w:r>
        <w:rPr>
          <w:rFonts w:ascii="Bookman Old Style" w:eastAsia="Bookman Old Style" w:hAnsi="Bookman Old Style" w:cs="Bookman Old Style"/>
          <w:b/>
        </w:rPr>
        <w:t>Atestado de Capacidade Técnica</w:t>
      </w:r>
      <w:r>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Pr>
          <w:rFonts w:ascii="Bookman Old Style" w:eastAsia="Bookman Old Style" w:hAnsi="Bookman Old Style" w:cs="Bookman Old Style"/>
          <w:color w:val="000000"/>
        </w:rPr>
        <w:t xml:space="preserve"> </w:t>
      </w:r>
    </w:p>
    <w:p w:rsidR="0029642E" w:rsidRDefault="00A273D0" w:rsidP="00AF46BA">
      <w:pPr>
        <w:widowControl/>
        <w:numPr>
          <w:ilvl w:val="1"/>
          <w:numId w:val="9"/>
        </w:numPr>
        <w:spacing w:before="120" w:after="120"/>
        <w:jc w:val="both"/>
      </w:pPr>
      <w:r>
        <w:rPr>
          <w:rFonts w:ascii="Bookman Old Style" w:eastAsia="Bookman Old Style" w:hAnsi="Bookman Old Style" w:cs="Bookman Old Style"/>
          <w:color w:val="000000"/>
        </w:rPr>
        <w:t xml:space="preserve">Deverá apresentar ainda </w:t>
      </w:r>
      <w:proofErr w:type="gramStart"/>
      <w:r>
        <w:rPr>
          <w:rFonts w:ascii="Bookman Old Style" w:eastAsia="Bookman Old Style" w:hAnsi="Bookman Old Style" w:cs="Bookman Old Style"/>
          <w:color w:val="000000"/>
        </w:rPr>
        <w:t xml:space="preserve">as </w:t>
      </w:r>
      <w:r>
        <w:rPr>
          <w:rFonts w:ascii="Bookman Old Style" w:eastAsia="Bookman Old Style" w:hAnsi="Bookman Old Style" w:cs="Bookman Old Style"/>
          <w:b/>
          <w:color w:val="000000"/>
        </w:rPr>
        <w:t>DECLARAÇÃO</w:t>
      </w:r>
      <w:proofErr w:type="gramEnd"/>
      <w:r>
        <w:rPr>
          <w:rFonts w:ascii="Bookman Old Style" w:eastAsia="Bookman Old Style" w:hAnsi="Bookman Old Style" w:cs="Bookman Old Style"/>
          <w:b/>
          <w:color w:val="000000"/>
        </w:rPr>
        <w:t xml:space="preserve"> UNIFICADA, </w:t>
      </w:r>
      <w:r>
        <w:rPr>
          <w:rFonts w:ascii="Bookman Old Style" w:eastAsia="Bookman Old Style" w:hAnsi="Bookman Old Style" w:cs="Bookman Old Style"/>
          <w:color w:val="000000"/>
        </w:rPr>
        <w:t>conforme anexo</w:t>
      </w:r>
      <w:r>
        <w:rPr>
          <w:rFonts w:ascii="Bookman Old Style" w:eastAsia="Bookman Old Style" w:hAnsi="Bookman Old Style" w:cs="Bookman Old Style"/>
          <w:b/>
          <w:color w:val="000000"/>
        </w:rPr>
        <w:t>:</w:t>
      </w:r>
    </w:p>
    <w:p w:rsidR="0029642E" w:rsidRDefault="00A273D0" w:rsidP="00AF46BA">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29642E" w:rsidRDefault="00A273D0" w:rsidP="00AF46BA">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29642E" w:rsidRDefault="0029642E">
      <w:pPr>
        <w:widowControl/>
        <w:spacing w:before="120" w:after="120"/>
        <w:ind w:left="930"/>
        <w:jc w:val="both"/>
      </w:pPr>
    </w:p>
    <w:p w:rsidR="0029642E" w:rsidRDefault="0029642E">
      <w:pPr>
        <w:tabs>
          <w:tab w:val="left" w:pos="1440"/>
        </w:tabs>
        <w:jc w:val="both"/>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bookmarkStart w:id="42" w:name="_Hlk82471863"/>
      <w:bookmarkEnd w:id="42"/>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29642E">
      <w:pPr>
        <w:widowControl/>
        <w:jc w:val="center"/>
      </w:pPr>
    </w:p>
    <w:p w:rsidR="0029642E" w:rsidRDefault="00A273D0">
      <w:pPr>
        <w:widowControl/>
        <w:spacing w:line="312" w:lineRule="auto"/>
        <w:jc w:val="center"/>
      </w:pPr>
      <w:r>
        <w:rPr>
          <w:rFonts w:ascii="Bookman Old Style" w:eastAsia="Bookman Old Style" w:hAnsi="Bookman Old Style" w:cs="Bookman Old Style"/>
          <w:b/>
          <w:sz w:val="16"/>
        </w:rPr>
        <w:t>ANEXO II</w:t>
      </w:r>
    </w:p>
    <w:p w:rsidR="0029642E" w:rsidRDefault="00A273D0" w:rsidP="00A273D0">
      <w:pPr>
        <w:spacing w:line="276" w:lineRule="auto"/>
        <w:jc w:val="center"/>
      </w:pPr>
      <w:proofErr w:type="gramStart"/>
      <w:r>
        <w:rPr>
          <w:rFonts w:ascii="Bookman Old Style" w:eastAsia="Bookman Old Style" w:hAnsi="Bookman Old Style" w:cs="Bookman Old Style"/>
          <w:b/>
        </w:rPr>
        <w:t>TERMO DE REFERÊNCIA</w:t>
      </w:r>
      <w:r>
        <w:rPr>
          <w:rFonts w:ascii="Bookman Old Style" w:eastAsia="Bookman Old Style" w:hAnsi="Bookman Old Style" w:cs="Bookman Old Style"/>
          <w:i/>
        </w:rPr>
        <w:t>)</w:t>
      </w:r>
      <w:proofErr w:type="gramEnd"/>
    </w:p>
    <w:p w:rsidR="0029642E" w:rsidRDefault="0029642E">
      <w:pPr>
        <w:widowControl/>
      </w:pPr>
    </w:p>
    <w:p w:rsidR="0029642E" w:rsidRDefault="00A273D0" w:rsidP="00AF46BA">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29642E" w:rsidRDefault="00A273D0" w:rsidP="00AF46BA">
      <w:pPr>
        <w:widowControl/>
        <w:numPr>
          <w:ilvl w:val="1"/>
          <w:numId w:val="38"/>
        </w:numPr>
        <w:spacing w:line="276" w:lineRule="auto"/>
        <w:jc w:val="both"/>
      </w:pPr>
      <w:r w:rsidRPr="00A273D0">
        <w:rPr>
          <w:rFonts w:ascii="Bookman Old Style" w:eastAsia="Bookman Old Style" w:hAnsi="Bookman Old Style" w:cs="Bookman Old Style"/>
          <w:b/>
        </w:rPr>
        <w:t xml:space="preserve">Aquisição de materiais de expediente, destinados às atividades administrativas das secretarias do município de Santo </w:t>
      </w:r>
      <w:proofErr w:type="spellStart"/>
      <w:r w:rsidRPr="00A273D0">
        <w:rPr>
          <w:rFonts w:ascii="Bookman Old Style" w:eastAsia="Bookman Old Style" w:hAnsi="Bookman Old Style" w:cs="Bookman Old Style"/>
          <w:b/>
        </w:rPr>
        <w:t>Antonio</w:t>
      </w:r>
      <w:proofErr w:type="spellEnd"/>
      <w:r w:rsidRPr="00A273D0">
        <w:rPr>
          <w:rFonts w:ascii="Bookman Old Style" w:eastAsia="Bookman Old Style" w:hAnsi="Bookman Old Style" w:cs="Bookman Old Style"/>
          <w:b/>
        </w:rPr>
        <w:t xml:space="preserve"> do Sudoeste - PR</w:t>
      </w:r>
      <w:r w:rsidRPr="00A273D0">
        <w:rPr>
          <w:rFonts w:ascii="Bookman Old Style" w:eastAsia="Bookman Old Style" w:hAnsi="Bookman Old Style" w:cs="Bookman Old Style"/>
        </w:rPr>
        <w:t>, nos termos da tabela abaixo, conforme condições e exigências estabelecidas neste instrumento.</w:t>
      </w:r>
    </w:p>
    <w:p w:rsidR="0029642E" w:rsidRDefault="00A273D0" w:rsidP="00AF46BA">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79"/>
        <w:gridCol w:w="1015"/>
        <w:gridCol w:w="2988"/>
        <w:gridCol w:w="1016"/>
        <w:gridCol w:w="845"/>
        <w:gridCol w:w="845"/>
        <w:gridCol w:w="2280"/>
      </w:tblGrid>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Lote: 1 - Lote 001</w:t>
            </w:r>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22571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AGENDA CAPA E CONTRA CAPA PAPELÃO E MATERIA 196 FLS FORMATO 134MMX192M</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2.650,00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2.650,00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2 - Lote 002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22532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ALFINETE COM CABEÇA REDONDA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 MURAL CX C/ 50 UNIDADES  CORES DIVERSAS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15,20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3.040,00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3.040,00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3 - Lote 003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22533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ALFINETE Nº 24</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FEITO COM ARAME DE AÇO NIQUELADO COM PONTAS PERFURANTES, CX COM 50 GRAMAS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9,20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1.748,00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1.748,00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4 - Lote 004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22506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ALGODÃO BRANCO EM BOLAS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100% PURO ALGODÃO (PACOTE COM 50 GRAMAS CADA)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605,00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8,25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4.991,25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4.991,25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5 - Lote 005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22511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 ALGODÃO COLORIDO EM BOLAS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100% (PACOTE COM 50 GRAMAS CADA)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605,00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13,25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8.016,25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8.016,25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6 - Lote 006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22534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ALMOFADAS PARA CARIMBO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COM TINTA RETANGULAR N°3 (PRETA)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18,20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2.730,00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2.730,00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7 - Lote 007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w:t>
            </w:r>
            <w:r w:rsidRPr="00A273D0">
              <w:rPr>
                <w:rFonts w:ascii="Bookman Old Style" w:hAnsi="Bookman Old Style"/>
                <w:sz w:val="16"/>
                <w:szCs w:val="16"/>
              </w:rPr>
              <w:lastRenderedPageBreak/>
              <w:t>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22535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APAGADOR PARA QUADRO BRANCO ERGONOMETRO E CONFORTAVEL</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PRATICO E MULTIFUNCIONAL, PIGMENTOS, POLIMEROS,  FELTRO,  ADESIVO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307,00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10,80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3.315,60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3.315,60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8 - Lote 008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22536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APONTADOR</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EM RESINA TERMOPLASTICA  E LÂMINA DE AÇO CARBONO PARA LÁPIS - CX C/50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94,00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3.760,00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3.760,00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9 - Lote 009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22512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ARGILA PACOTE COM 1 KG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17,40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870,00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870,00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10 - Lote 010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22537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ATILHO AMARELO CONTENDO 100G, (BORRACHINHA DE DINHEIRO</w:t>
            </w:r>
            <w:proofErr w:type="gramStart"/>
            <w:r w:rsidRPr="00A273D0">
              <w:rPr>
                <w:rFonts w:ascii="Bookman Old Style" w:hAnsi="Bookman Old Style"/>
                <w:sz w:val="16"/>
                <w:szCs w:val="16"/>
              </w:rPr>
              <w:t>)</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770,35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770,35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11 - Lote 011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22513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BALÃO COLORIDO 6,5 LISO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(50UNIDADES CADA PACOTE) CORES A COMBINAR.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2.044,00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10,15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20.746,60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20.746,60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12 - Lote 012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28649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BALÃO COLORIDO TAM </w:t>
            </w:r>
            <w:proofErr w:type="gramStart"/>
            <w:r w:rsidRPr="00A273D0">
              <w:rPr>
                <w:rFonts w:ascii="Bookman Old Style" w:hAnsi="Bookman Old Style"/>
                <w:sz w:val="16"/>
                <w:szCs w:val="16"/>
              </w:rPr>
              <w:t>9</w:t>
            </w:r>
            <w:proofErr w:type="gramEnd"/>
            <w:r w:rsidRPr="00A273D0">
              <w:rPr>
                <w:rFonts w:ascii="Bookman Old Style" w:hAnsi="Bookman Old Style"/>
                <w:sz w:val="16"/>
                <w:szCs w:val="16"/>
              </w:rPr>
              <w:t xml:space="preserve"> LISO   (50 UNIDADES CADA PACOTE) CORES A COMBINAR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18,46</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10.153,00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10.153,00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13 - Lote 013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22597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BARBANTE CRU FIO </w:t>
            </w:r>
            <w:proofErr w:type="gramStart"/>
            <w:r w:rsidRPr="00A273D0">
              <w:rPr>
                <w:rFonts w:ascii="Bookman Old Style" w:hAnsi="Bookman Old Style"/>
                <w:sz w:val="16"/>
                <w:szCs w:val="16"/>
              </w:rPr>
              <w:t>6</w:t>
            </w:r>
            <w:proofErr w:type="gramEnd"/>
            <w:r w:rsidRPr="00A273D0">
              <w:rPr>
                <w:rFonts w:ascii="Bookman Old Style" w:hAnsi="Bookman Old Style"/>
                <w:sz w:val="16"/>
                <w:szCs w:val="16"/>
              </w:rPr>
              <w:t xml:space="preserve"> COM 717M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340,00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28,30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9.622,00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9.622,00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14 - Lote 014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22622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BARBANTE PARA MACRAMÊ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46,45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13.935,00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13.935,00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15 - Lote 015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w:t>
            </w:r>
            <w:r w:rsidRPr="00A273D0">
              <w:rPr>
                <w:rFonts w:ascii="Bookman Old Style" w:hAnsi="Bookman Old Style"/>
                <w:sz w:val="16"/>
                <w:szCs w:val="16"/>
              </w:rPr>
              <w:lastRenderedPageBreak/>
              <w:t>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22538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BOBINA DE PAPEL PARA CALCULADORA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01 VIA COMPRIMENTO 30M, COM 57MM DE LARGURA, CX COM 30 BOBINAS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119,30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357,90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357,90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16 - Lote 016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22579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BOLA DE ISOPOR </w:t>
            </w:r>
            <w:proofErr w:type="gramStart"/>
            <w:r w:rsidRPr="00A273D0">
              <w:rPr>
                <w:rFonts w:ascii="Bookman Old Style" w:hAnsi="Bookman Old Style"/>
                <w:sz w:val="16"/>
                <w:szCs w:val="16"/>
              </w:rPr>
              <w:t>100MM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4,17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1.042,50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1.042,50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17 - Lote 017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22580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BOLA DE ISOPOR </w:t>
            </w:r>
            <w:proofErr w:type="gramStart"/>
            <w:r w:rsidRPr="00A273D0">
              <w:rPr>
                <w:rFonts w:ascii="Bookman Old Style" w:hAnsi="Bookman Old Style"/>
                <w:sz w:val="16"/>
                <w:szCs w:val="16"/>
              </w:rPr>
              <w:t>150MM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8,55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2.137,50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2.137,50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18 - Lote 018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22581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BOLA DE ISOPOR </w:t>
            </w:r>
            <w:proofErr w:type="gramStart"/>
            <w:r w:rsidRPr="00A273D0">
              <w:rPr>
                <w:rFonts w:ascii="Bookman Old Style" w:hAnsi="Bookman Old Style"/>
                <w:sz w:val="16"/>
                <w:szCs w:val="16"/>
              </w:rPr>
              <w:t>200MM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14,57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3.642,50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3.642,50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19 - Lote 019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22582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BOLA DE ISOPOR </w:t>
            </w:r>
            <w:proofErr w:type="gramStart"/>
            <w:r w:rsidRPr="00A273D0">
              <w:rPr>
                <w:rFonts w:ascii="Bookman Old Style" w:hAnsi="Bookman Old Style"/>
                <w:sz w:val="16"/>
                <w:szCs w:val="16"/>
              </w:rPr>
              <w:t>250MM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19,08</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4.770,00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4.770,00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20 - Lote 020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22578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BOLA DE ISOPOR </w:t>
            </w:r>
            <w:proofErr w:type="gramStart"/>
            <w:r w:rsidRPr="00A273D0">
              <w:rPr>
                <w:rFonts w:ascii="Bookman Old Style" w:hAnsi="Bookman Old Style"/>
                <w:sz w:val="16"/>
                <w:szCs w:val="16"/>
              </w:rPr>
              <w:t>50MM</w:t>
            </w:r>
            <w:proofErr w:type="gramEnd"/>
            <w:r w:rsidRPr="00A273D0">
              <w:rPr>
                <w:rFonts w:ascii="Bookman Old Style" w:hAnsi="Bookman Old Style"/>
                <w:sz w:val="16"/>
                <w:szCs w:val="16"/>
              </w:rPr>
              <w:t xml:space="preserve">,60MM,75MM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450,00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450,00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21 - Lote 021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22577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BOLA DE </w:t>
            </w:r>
            <w:proofErr w:type="gramStart"/>
            <w:r w:rsidRPr="00A273D0">
              <w:rPr>
                <w:rFonts w:ascii="Bookman Old Style" w:hAnsi="Bookman Old Style"/>
                <w:sz w:val="16"/>
                <w:szCs w:val="16"/>
              </w:rPr>
              <w:t>ISOPOR,</w:t>
            </w:r>
            <w:proofErr w:type="gramEnd"/>
            <w:r w:rsidRPr="00A273D0">
              <w:rPr>
                <w:rFonts w:ascii="Bookman Old Style" w:hAnsi="Bookman Old Style"/>
                <w:sz w:val="16"/>
                <w:szCs w:val="16"/>
              </w:rPr>
              <w:t xml:space="preserve">015MM,020MM,025MM,035MM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267,50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267,50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22 - Lote 022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22514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BOLINHAS DE ISOPOR</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TAMANHO MÉDIO DE 40 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0,90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909,00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909,00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23 - Lote 023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22539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BORRACHA BRANCA N° 60</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(3CM X 2CM) CAIXA C/ 60 UNIDADES  PRODUTO DE BOA QUALIDADE.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23,20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7.192,00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7.192,00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 xml:space="preserve">Lote: </w:t>
            </w:r>
            <w:proofErr w:type="gramStart"/>
            <w:r w:rsidRPr="00A273D0">
              <w:rPr>
                <w:rFonts w:ascii="Bookman Old Style" w:hAnsi="Bookman Old Style"/>
                <w:sz w:val="16"/>
                <w:szCs w:val="16"/>
              </w:rPr>
              <w:t>24 - Lote 024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22062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CADERNO ASPIRAL CAPA FLEXIVEL (CX COM 120 UNI CADA)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96 FOLHAS (MEDINDO 140MM X 202 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51,00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683,40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34.853,40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34.853,40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25 - Lote 025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28650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CADERNO BROCHURA CAPA </w:t>
            </w:r>
            <w:proofErr w:type="gramStart"/>
            <w:r w:rsidRPr="00A273D0">
              <w:rPr>
                <w:rFonts w:ascii="Bookman Old Style" w:hAnsi="Bookman Old Style"/>
                <w:sz w:val="16"/>
                <w:szCs w:val="16"/>
              </w:rPr>
              <w:t>DURA UNIVERSITÁRIO</w:t>
            </w:r>
            <w:proofErr w:type="gramEnd"/>
            <w:r w:rsidRPr="00A273D0">
              <w:rPr>
                <w:rFonts w:ascii="Bookman Old Style" w:hAnsi="Bookman Old Style"/>
                <w:sz w:val="16"/>
                <w:szCs w:val="16"/>
              </w:rPr>
              <w:t xml:space="preserve"> 200X275MM 96 FOLHAS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14,97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29.940,00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29.940,00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26 - Lote 026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22063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CADERNO BROCHURA CX COM 240 UNIDADES 48 FOLHAS (MEDINDO </w:t>
            </w:r>
            <w:proofErr w:type="gramStart"/>
            <w:r w:rsidRPr="00A273D0">
              <w:rPr>
                <w:rFonts w:ascii="Bookman Old Style" w:hAnsi="Bookman Old Style"/>
                <w:sz w:val="16"/>
                <w:szCs w:val="16"/>
              </w:rPr>
              <w:t>140MM</w:t>
            </w:r>
            <w:proofErr w:type="gramEnd"/>
            <w:r w:rsidRPr="00A273D0">
              <w:rPr>
                <w:rFonts w:ascii="Bookman Old Style" w:hAnsi="Bookman Old Style"/>
                <w:sz w:val="16"/>
                <w:szCs w:val="16"/>
              </w:rPr>
              <w:t xml:space="preserve"> X 202 MM CADA)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526,40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26.320,00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26.320,00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27 - Lote 027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22584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CADERNO DE ARETIMETICA 7X7 BROCHURA 40 FLS 140MMX200MM.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560,00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560,00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28 - Lote 028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22583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CADERNO DE CALIGRAFIA 40 FLS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BROCHURA CAPA FLEXÍVEL 200MMX140MM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5.000,00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29 - Lote 029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22065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CADERNO GRANDE CAPA </w:t>
            </w:r>
            <w:proofErr w:type="gramStart"/>
            <w:r w:rsidRPr="00A273D0">
              <w:rPr>
                <w:rFonts w:ascii="Bookman Old Style" w:hAnsi="Bookman Old Style"/>
                <w:sz w:val="16"/>
                <w:szCs w:val="16"/>
              </w:rPr>
              <w:t>DURA ?</w:t>
            </w:r>
            <w:proofErr w:type="gramEnd"/>
            <w:r w:rsidRPr="00A273D0">
              <w:rPr>
                <w:rFonts w:ascii="Bookman Old Style" w:hAnsi="Bookman Old Style"/>
                <w:sz w:val="16"/>
                <w:szCs w:val="16"/>
              </w:rPr>
              <w:t xml:space="preserve">? 10 MATÉRIAS, COM 200 FOLHAS.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38,30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9.766,50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9.766,50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30 - Lote 030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22076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 ARQUIVO MORTO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PLÁSTICO EM POLIONDA, TAMANHO 36 X 13 X 24CM  CORES DIVERSAS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8,15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3.667,50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3.667,50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31 - Lote 031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22619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CAIXA EM PAPEL CARTÃO OU KRAFT com visor em acetato, dimensões aproximadas: </w:t>
            </w:r>
            <w:proofErr w:type="gramStart"/>
            <w:r w:rsidRPr="00A273D0">
              <w:rPr>
                <w:rFonts w:ascii="Bookman Old Style" w:hAnsi="Bookman Old Style"/>
                <w:sz w:val="16"/>
                <w:szCs w:val="16"/>
              </w:rPr>
              <w:t>7cm</w:t>
            </w:r>
            <w:proofErr w:type="gramEnd"/>
            <w:r w:rsidRPr="00A273D0">
              <w:rPr>
                <w:rFonts w:ascii="Bookman Old Style" w:hAnsi="Bookman Old Style"/>
                <w:sz w:val="16"/>
                <w:szCs w:val="16"/>
              </w:rPr>
              <w:t xml:space="preserve"> de </w:t>
            </w:r>
            <w:r w:rsidRPr="00A273D0">
              <w:rPr>
                <w:rFonts w:ascii="Bookman Old Style" w:hAnsi="Bookman Old Style"/>
                <w:sz w:val="16"/>
                <w:szCs w:val="16"/>
              </w:rPr>
              <w:lastRenderedPageBreak/>
              <w:t xml:space="preserve">altura, base de 27x16cm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110,00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5,65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621,50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621,50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32 - Lote 032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22631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 MDF PARA DECOUPAGE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nas medidas da caixa: 5 x 10  x 10 cm (altura x largura X comprimento) medida da tampa: 1,5 x 11 x 11 cm (altura x largura x comprimento) material: </w:t>
            </w:r>
            <w:proofErr w:type="spellStart"/>
            <w:r w:rsidRPr="00A273D0">
              <w:rPr>
                <w:rFonts w:ascii="Bookman Old Style" w:hAnsi="Bookman Old Style"/>
                <w:sz w:val="16"/>
                <w:szCs w:val="16"/>
              </w:rPr>
              <w:t>mdf</w:t>
            </w:r>
            <w:proofErr w:type="spellEnd"/>
            <w:r w:rsidRPr="00A273D0">
              <w:rPr>
                <w:rFonts w:ascii="Bookman Old Style" w:hAnsi="Bookman Old Style"/>
                <w:sz w:val="16"/>
                <w:szCs w:val="16"/>
              </w:rPr>
              <w:t xml:space="preserve"> cru 3mm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5,70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513,00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513,00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33 - Lote 033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22077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 ORGANIZADORA PLÁSTICA EM POLIONDA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45 X 33 X 20CM  C/ ALÇAS LATERAIS ??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53,30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14.124,50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14.124,50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34 - Lote 034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22552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CALCULADORA DE MESA GRANDE, 12 DÍGITOS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VISOR LCD, 4 OPERAÇÕES BÁSICAS RAIZ QUADRADA, PORCENTAGEM, INVERSOR DE SINAIS, SELETOR DECIMAL E DE ARREDONDAMENTO, ELETRICA 110 E 220, C/ BOBINA DE PAPEL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910,00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18.200,00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18.200,00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35 - Lote 035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22553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CALCULADORA DE MESA LCD</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C12 DÍGITOS, BATERIA SOLAR,  TAM 12,5 X 10 X 1,5 CM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44,97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1.349,10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1.349,10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36 - Lote 036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22069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CANETA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PERMANENTE  PRETA/AZUL PARA ESCRITA EM CD  1.0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1.049,00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10,67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11.192,83</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11.192,83</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37 - Lote 037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28651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CANETA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PERMANENTE  PRETA/AZUL PARA ESCRITA EM CD  2.0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6,67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6.670,00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6.670,00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38 - Lote 038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22066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CANETA ESFEROGRÁFICA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COM AS </w:t>
            </w:r>
            <w:r w:rsidRPr="00A273D0">
              <w:rPr>
                <w:rFonts w:ascii="Bookman Old Style" w:hAnsi="Bookman Old Style"/>
                <w:sz w:val="16"/>
                <w:szCs w:val="16"/>
              </w:rPr>
              <w:lastRenderedPageBreak/>
              <w:t xml:space="preserve">SEGUINTES CARACTERÍSTICAS TÉCNICAS; CORPO EM POLIESTIRENO SEXTAVADO CRISTAL, TAMPA E PLUG DA MESMA COR DA TINTA, ESFERA DE TUGSTÊNIO, ORIFÍCIO LATEREAL (RESPIRO) PARA VENTILAÇÃO DA CARGA EM CONFORMIDADE COM O PADRÃO ISO 11540 / BS 7272-1, TUBO DE CARGA NÃO INFERIOR A 11 CM DE COMPRIMENTO E 2MM DE DIÂMETRO INTERNO, CONTENDO NO MÍNIMO 10 CM DE TINTA - COR AZUL/VERMELHO/PRETA - CX COM 50 UNIDADES. CAPACIDADE DE ESCRITA 2000 METROS.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160,00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54,34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8.694,40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8.694,40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39 - Lote 039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22067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CANETA FLUORESCENTE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(MARCA TEXTO) VÁRIAS CORES COM RESINA TERMOPLASTICA, TINTA A BASE DE AGUA, CORANTES E ADITIVOS E PONTA DE POLIESTER - CAIXA COM 12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49,80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14.940,00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14.940,00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40 - Lote 040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22068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CANETA HIDROGRAFICA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GRANDE COLORIDA COM 12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JOGO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15,16</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5.306,00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5.306,00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41 - Lote 041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22454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CANUDOS DE REFRIGERANTE GROSSO (360UNI)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1.871,70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1.871,70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42 - Lote 042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22629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CARIMBO EM BORRACHA OU SILICONE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para uso em porcelana e vidro – temas  variados – medidas aproximadas -10cm de altura X 10cm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47,25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2.362,50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2.362,50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43 - Lote 043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22630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CARIMBO EM BORRACHCA OU SILICONE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para uso em porcelana e vidro  temas  variados  medidas aproximadas:13,6cm de altura X 1,4cm de Largura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49,25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2.955,00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2.955,00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44 - Lote 044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Código do </w:t>
            </w:r>
            <w:r w:rsidRPr="00A273D0">
              <w:rPr>
                <w:rFonts w:ascii="Bookman Old Style" w:hAnsi="Bookman Old Style"/>
                <w:sz w:val="16"/>
                <w:szCs w:val="16"/>
              </w:rPr>
              <w:lastRenderedPageBreak/>
              <w:t>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Preço </w:t>
            </w:r>
            <w:r w:rsidRPr="00A273D0">
              <w:rPr>
                <w:rFonts w:ascii="Bookman Old Style" w:hAnsi="Bookman Old Style"/>
                <w:sz w:val="16"/>
                <w:szCs w:val="16"/>
              </w:rPr>
              <w:lastRenderedPageBreak/>
              <w:t>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22540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CARIMBO NUMERADOR SEM DATADOR</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AUTOMÁTICO, COM ESTRUTURA METÁLICA CROMADA, EMPUNHADOR PLÁSTICO, MEDINDO 40 X 140MM, COM 6 DÍGITOS, COM DÍGITOS DE 5MM DE ALTURA, COM 0,1,2,3,4,6 E 12 REPETIÇÕES COM PINÇA PLÁSTICA PARA MUDANÇA DOS NÚMEROS.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440,00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440,00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45 - Lote 045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22560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CHAVEIRO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IDENTIFICADOR DE CHAVES     CONFECCIONADO EM PLÁSTICO POLIPROPILENO E AÇO CARBONO, DIMENSÕES  7,5 CM X 3 CM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661,00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2,42</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1.599,62</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1.599,62</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46 - Lote 046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22602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CHAVEIROS ORGANIZADOR DE CHAVES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COM ETIQUETA DE IDENTIFICAÇÃO PRODUZIDO EM PLÁSTICO  COM ARGOLA DE METAL.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380,00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912,00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912,00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47 - Lote 047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22091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CLIPS EM ARAME DE AÇO GALVANIZADO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TAMANHO 4/0, EMB.500G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22,20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5.106,00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5.106,00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48 - Lote 048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22092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CLIPS EM ARAME DE AÇO GALVANIZADO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TAMANHO 6/0, EMB.500G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215,00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5.160,00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5.160,00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49 - Lote 049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22089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CLIPS EM ARAME DE AÇO GALVANIZADO TAMANHO 2/0, EMB. </w:t>
            </w:r>
            <w:proofErr w:type="gramStart"/>
            <w:r w:rsidRPr="00A273D0">
              <w:rPr>
                <w:rFonts w:ascii="Bookman Old Style" w:hAnsi="Bookman Old Style"/>
                <w:sz w:val="16"/>
                <w:szCs w:val="16"/>
              </w:rPr>
              <w:t>500G</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21,50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4.837,50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4.837,50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50 - Lote 050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22090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CLIPS EM ARAME DE AÇO GALVANIZADO TAMANHO 3/0 EMB. 500G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5.336,00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5.336,00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 xml:space="preserve">Lote: </w:t>
            </w:r>
            <w:proofErr w:type="gramStart"/>
            <w:r w:rsidRPr="00A273D0">
              <w:rPr>
                <w:rFonts w:ascii="Bookman Old Style" w:hAnsi="Bookman Old Style"/>
                <w:sz w:val="16"/>
                <w:szCs w:val="16"/>
              </w:rPr>
              <w:t>51 - Lote 051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22093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CLIPS EM ARAME DE AÇO GALVANIZADO TAMANHO 8/0, EMB. </w:t>
            </w:r>
            <w:proofErr w:type="gramStart"/>
            <w:r w:rsidRPr="00A273D0">
              <w:rPr>
                <w:rFonts w:ascii="Bookman Old Style" w:hAnsi="Bookman Old Style"/>
                <w:sz w:val="16"/>
                <w:szCs w:val="16"/>
              </w:rPr>
              <w:t>500G</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24,85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5.467,00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5.467,00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52 - Lote 052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22100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COLA BRANCA LAVAVEL</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NÃO TOXICA - 90 GRS CAIXA COM 12 UNIDADES  - IGUAL OU SUPERIOR AS MARCAS ACRILEX, MAXI OU CASCORES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1.045,00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34,50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36.052,50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36.052,50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53 - Lote 053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22101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COLA BRANCA LÍQUIDA LAVÁVEL EM EMBALAGEM DE 1 LITRO IGUAL OU SUPERIOR AS MARCAS ACRILEX, MAXI OU </w:t>
            </w:r>
            <w:proofErr w:type="gramStart"/>
            <w:r w:rsidRPr="00A273D0">
              <w:rPr>
                <w:rFonts w:ascii="Bookman Old Style" w:hAnsi="Bookman Old Style"/>
                <w:sz w:val="16"/>
                <w:szCs w:val="16"/>
              </w:rPr>
              <w:t>CASCORES</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527,00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33,20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17.496,40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17.496,40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54 - Lote 054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22102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COLA EM BASTÃO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FÓRMULA EXTRA FORTE DE GRANDE ADERÊNCIA PARA APLICAÇÃO  EM DIVERSOS MATERIAIS, NÃO ATÓXICA, MÍNIMO 20G, CX C/ 12 UNIDADES  IGUAL OU SUPERIOR AS MARCAS ACRILEX, MAXPRINT OU MERCUR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106,00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86,00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9.116,00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9.116,00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55 - Lote 055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22621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COLA EM SILICONE LÍQUIDO</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9,70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194,00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194,00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56 - Lote 056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22103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COLA GLITER</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12UNIDADES CADA, CX -TUBOS DE 35 GRAMAS, NAS CORES VERMELHA, AZUL, PRATA, DOURADA, VERDE E CRISTAL -  IGUAL OU SUPERIOR A MARCA ACRILEX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58,35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7.293,75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7.293,75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57 - Lote 057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22104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COLA INSTANTÂNEA MULTIUSO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BAIXA VISCOSIDADE, EMB. 20GR  - IGUAL OU SUPERIOR AS MARCAS RENDICOLA,OU COLA MIL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1.500,00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58 - Lote 058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22105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COLA LÍQUIDA, BRANCA NÃO ATÓXICA DE 40 G, LAVÁVEL, SECAGEM RÁPIDA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 - IGUAL OU SUPERIOR AS MARCAS ACRILEX, MAXI OU CASCOREZ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3.430,00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3.430,00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59 - Lote 059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22620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COLA PARA ARTESANATO ADESIVO extra forte - blister com1 unidade, T6000, 25 </w:t>
            </w:r>
            <w:proofErr w:type="spellStart"/>
            <w:proofErr w:type="gramStart"/>
            <w:r w:rsidRPr="00A273D0">
              <w:rPr>
                <w:rFonts w:ascii="Bookman Old Style" w:hAnsi="Bookman Old Style"/>
                <w:sz w:val="16"/>
                <w:szCs w:val="16"/>
              </w:rPr>
              <w:t>gr</w:t>
            </w:r>
            <w:proofErr w:type="spellEnd"/>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35,60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4.272,00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4.272,00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60 - Lote 060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22106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COLA PARA </w:t>
            </w:r>
            <w:proofErr w:type="gramStart"/>
            <w:r w:rsidRPr="00A273D0">
              <w:rPr>
                <w:rFonts w:ascii="Bookman Old Style" w:hAnsi="Bookman Old Style"/>
                <w:sz w:val="16"/>
                <w:szCs w:val="16"/>
              </w:rPr>
              <w:t>E.V.</w:t>
            </w:r>
            <w:proofErr w:type="gramEnd"/>
            <w:r w:rsidRPr="00A273D0">
              <w:rPr>
                <w:rFonts w:ascii="Bookman Old Style" w:hAnsi="Bookman Old Style"/>
                <w:sz w:val="16"/>
                <w:szCs w:val="16"/>
              </w:rPr>
              <w:t xml:space="preserve">A   DE 35G SECAGEM 24 HORAS, NÃO INFLAMÁVEL, NÃO TÓXICO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5,94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3.029,40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3.029,40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61 - Lote 061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22107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COLA PARA ISOPOR</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40G  TRANSPARENTE - SOLUÇÃO ACETATO DE POLIVINILA 50% ÁLCOOL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5,94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653,40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653,40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62 - Lote 062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22594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COMPASSO ESCOLAR CORPO DE </w:t>
            </w:r>
            <w:proofErr w:type="gramStart"/>
            <w:r w:rsidRPr="00A273D0">
              <w:rPr>
                <w:rFonts w:ascii="Bookman Old Style" w:hAnsi="Bookman Old Style"/>
                <w:sz w:val="16"/>
                <w:szCs w:val="16"/>
              </w:rPr>
              <w:t>PLÁSTICO PONTEIRA</w:t>
            </w:r>
            <w:proofErr w:type="gramEnd"/>
            <w:r w:rsidRPr="00A273D0">
              <w:rPr>
                <w:rFonts w:ascii="Bookman Old Style" w:hAnsi="Bookman Old Style"/>
                <w:sz w:val="16"/>
                <w:szCs w:val="16"/>
              </w:rPr>
              <w:t xml:space="preserve"> DE METAL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1.250,00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1.250,00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63 - Lote 063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22515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CORDA DE POLIPROPILENO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TRANÇADA 16 PERNAS 10 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METRO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3,30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3.300,00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3.300,00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64 - Lote 064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22541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CORRETIVO LIQUIDO BASE AGUA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(12 UNI DE 18 ML CADA) COMPOSIÇÃO RESINAS AGUA PLASTIFICANTE PIGMENTOS, NÃO TOXICOS E INODORO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43,50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3.045,00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3.045,00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65 - Lote 065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Código do </w:t>
            </w:r>
            <w:r w:rsidRPr="00A273D0">
              <w:rPr>
                <w:rFonts w:ascii="Bookman Old Style" w:hAnsi="Bookman Old Style"/>
                <w:sz w:val="16"/>
                <w:szCs w:val="16"/>
              </w:rPr>
              <w:lastRenderedPageBreak/>
              <w:t>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Preço </w:t>
            </w:r>
            <w:r w:rsidRPr="00A273D0">
              <w:rPr>
                <w:rFonts w:ascii="Bookman Old Style" w:hAnsi="Bookman Old Style"/>
                <w:sz w:val="16"/>
                <w:szCs w:val="16"/>
              </w:rPr>
              <w:lastRenderedPageBreak/>
              <w:t>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22565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ENVELOPE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SACO KRAFT OURO 310 X 410  GRAMATURA 80 G/M2 EMBALAGEM COM 100 UNIDADES. PRODUZIDOS COM PAPEL DE PRIMEIRA LINHA E ÓTIMO ACABAMENTO.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166,70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24.004,80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24.004,80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66 - Lote 066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22564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ENVELOPE (A3) SACO 370X470MM EMBALAGEM COM 100 UNIDADES. PRODUZIDOS COM PAPEL DE PRIMEIRA LINHA E ÓTIMO ACABAMENTO. </w:t>
            </w:r>
            <w:proofErr w:type="gramStart"/>
            <w:r w:rsidRPr="00A273D0">
              <w:rPr>
                <w:rFonts w:ascii="Bookman Old Style" w:hAnsi="Bookman Old Style"/>
                <w:sz w:val="16"/>
                <w:szCs w:val="16"/>
              </w:rPr>
              <w:t>COR BRANCO OU AMARELO</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183,00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26.352,00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26.352,00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67 - Lote 067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22563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ENVELOPE (A4) TAMANHO 229X324MM</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GRAMATURA 80G E . EMBALAGENS COM 100 UNIDADES. PRODUZIDOS COM PAPEL DE PRIMEIRA LINHA E ÓTIMO ACABAMENTO. </w:t>
            </w:r>
            <w:proofErr w:type="gramStart"/>
            <w:r w:rsidRPr="00A273D0">
              <w:rPr>
                <w:rFonts w:ascii="Bookman Old Style" w:hAnsi="Bookman Old Style"/>
                <w:sz w:val="16"/>
                <w:szCs w:val="16"/>
              </w:rPr>
              <w:t>COR BRANCO OU AMARELO</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85,00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12.325,00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12.325,00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68 - Lote 068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22572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ENVELOPE PARA CARTA 114MMX227MM PAPEL OFFSET 75G</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143,00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143,00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20.449,00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20.449,00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69 - Lote 069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22463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ESTILETE PEQUENO, CORPO PLÁSTICO LÂMINA EM AÇO COM TRATAMENTO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ANTIFERRUGEM E TRAVA DE SEGURANÇA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156,00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624,00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624,00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70 - Lote 070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22481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ETIQUETA </w:t>
            </w:r>
            <w:proofErr w:type="gramStart"/>
            <w:r w:rsidRPr="00A273D0">
              <w:rPr>
                <w:rFonts w:ascii="Bookman Old Style" w:hAnsi="Bookman Old Style"/>
                <w:sz w:val="16"/>
                <w:szCs w:val="16"/>
              </w:rPr>
              <w:t>AUTO ADESIVA</w:t>
            </w:r>
            <w:proofErr w:type="gramEnd"/>
            <w:r w:rsidRPr="00A273D0">
              <w:rPr>
                <w:rFonts w:ascii="Bookman Old Style" w:hAnsi="Bookman Old Style"/>
                <w:sz w:val="16"/>
                <w:szCs w:val="16"/>
              </w:rPr>
              <w:t xml:space="preserve">   FORMATO A 4 210MM X 297 MM CAIXA COM 100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75,35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2.109,80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2.109,80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71 - Lote 071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22478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ETIQUETA </w:t>
            </w:r>
            <w:proofErr w:type="gramStart"/>
            <w:r w:rsidRPr="00A273D0">
              <w:rPr>
                <w:rFonts w:ascii="Bookman Old Style" w:hAnsi="Bookman Old Style"/>
                <w:sz w:val="16"/>
                <w:szCs w:val="16"/>
              </w:rPr>
              <w:t>AUTO ADESIVA</w:t>
            </w:r>
            <w:proofErr w:type="gramEnd"/>
            <w:r w:rsidRPr="00A273D0">
              <w:rPr>
                <w:rFonts w:ascii="Bookman Old Style" w:hAnsi="Bookman Old Style"/>
                <w:sz w:val="16"/>
                <w:szCs w:val="16"/>
              </w:rPr>
              <w:t xml:space="preserve">  CIRCULAR TP 16 MM OURO PCTE COM 150 UNI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5,25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288,75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288,75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 xml:space="preserve">Lote: </w:t>
            </w:r>
            <w:proofErr w:type="gramStart"/>
            <w:r w:rsidRPr="00A273D0">
              <w:rPr>
                <w:rFonts w:ascii="Bookman Old Style" w:hAnsi="Bookman Old Style"/>
                <w:sz w:val="16"/>
                <w:szCs w:val="16"/>
              </w:rPr>
              <w:t>72 - Lote 072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22558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ETIQUETA ADESIVA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COM 2 COLUNAS 50X30CM BRANCA  COM  ROLO 45 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525,00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46,50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24.412,50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24.412,50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73 - Lote 073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22480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ETIQUETAS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 80 POR FOLHA 12,7 MM X 44,45 MM CX COM 100 FOLHAS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5.565,00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5.565,00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74 - Lote 074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22609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EVA EMBORRACHADO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ATOALHADO 40X60X2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6,15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3.075,00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3.075,00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75 - Lote 075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22464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EXTRATOR DE GRAMPOS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AÇO INOXIDÁVEL RESISTENTE, TIPO ESPÁTULA,  COMPRIMENTO APROXIMADO 145 X 17 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7,86</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1.139,70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1.139,70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76 - Lote 076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22516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FIO BARBANTE COLORIDO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NUMERO 06 BARBANTE DE 85% ALGODÃO 15% OUTRAS FIBRA COLORIDO Nº 06 C/ 717MT ROLO PEQUENO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540,00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29,43</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15.892,20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15.892,20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77 - Lote 077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22623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FIO CORDÃO RAMI</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105,00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38,00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3.990,00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3.990,00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78 - Lote 078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22598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FIO DE LA COR SORTIDA ROLO COM 100G</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410,00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20,83</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8.540,30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8.540,30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79 - Lote 079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22429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FITA ADESIVA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(TRANSPARENTE) MEDINDO 12MM X 40M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2,95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1.475,00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1.475,00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 xml:space="preserve">Lote: </w:t>
            </w:r>
            <w:proofErr w:type="gramStart"/>
            <w:r w:rsidRPr="00A273D0">
              <w:rPr>
                <w:rFonts w:ascii="Bookman Old Style" w:hAnsi="Bookman Old Style"/>
                <w:sz w:val="16"/>
                <w:szCs w:val="16"/>
              </w:rPr>
              <w:t>80 - Lote 080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22115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FITA ADESIVA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(TRANSPARENTE) MEDINDO 12MM X 30M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2,95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1.770,00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1.770,00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81 - Lote 081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22430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FITA ADESIVA COLORIDA 12 X 10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1.260,00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1.260,00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82 - Lote 082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22431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FITA ADESIVA LARGA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(TRANSPARENTE) 45 MM X 50M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1.963,00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5,45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10.698,35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10.698,35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83 - Lote 083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22432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FITA CREPE (ESTREITA)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MEDINDO 18MM X 50M  PAPEL CREPADO, ADESIVO DE BORRACHA E TULETE DE PAPEL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10.287,00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10.287,00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84 - Lote 084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22433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FITA CREPE (LARGA)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MEDINDO 45MM X 50M-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2.209,00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16,67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36.824,03</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36.824,03</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85 - Lote 085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22562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FITA DUPLA FACE DE PAPEL MEDINDO 19X30M</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235,00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13,84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3.252,40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3.252,40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86 - Lote 086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22436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FITA LARGA DE CETIM </w:t>
            </w:r>
            <w:proofErr w:type="gramStart"/>
            <w:r w:rsidRPr="00A273D0">
              <w:rPr>
                <w:rFonts w:ascii="Bookman Old Style" w:hAnsi="Bookman Old Style"/>
                <w:sz w:val="16"/>
                <w:szCs w:val="16"/>
              </w:rPr>
              <w:t>3</w:t>
            </w:r>
            <w:proofErr w:type="gramEnd"/>
            <w:r w:rsidRPr="00A273D0">
              <w:rPr>
                <w:rFonts w:ascii="Bookman Old Style" w:hAnsi="Bookman Old Style"/>
                <w:sz w:val="16"/>
                <w:szCs w:val="16"/>
              </w:rPr>
              <w:t xml:space="preserve"> CM  CORES VARIADAS 10 METROS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16,30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9.943,00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9.943,00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87 - Lote 087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22438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FITA METALÓIDE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8,87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4.701,10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4.701,10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88 - Lote 088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28653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FITA MÉTRICA DUPLA FACE PARA MEDIDA CORPORAL</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367,50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367,50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89 - Lote 089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22439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FITA MIMOSA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 CM DE LARGURA) CORES VARIADAS ROLO COM 100 METROS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38,20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20.246,00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20.246,00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90 - Lote 090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22441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FITILHOS PRESENTE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 50 MT DIVERSAS 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655,00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2.620,00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2.620,00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91 - Lote 091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22442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FOLHA DE PAPEL CELOFANE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CORES VARIADAS  80CMX100M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2.667,00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2.667,00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92 - Lote 092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22443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FOLHAS CREPOM</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COM 48CM X 2M CADA - CORES VARIADAS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26.400,00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26.400,00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93 - Lote 093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22444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FOLHAS DE CARTOLINA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(50CM X 66CM)- 150G VÁRIAS 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7.250,00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16.240,00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16.240,00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94 - Lote 094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22445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FOLHAS DE </w:t>
            </w:r>
            <w:proofErr w:type="gramStart"/>
            <w:r w:rsidRPr="00A273D0">
              <w:rPr>
                <w:rFonts w:ascii="Bookman Old Style" w:hAnsi="Bookman Old Style"/>
                <w:sz w:val="16"/>
                <w:szCs w:val="16"/>
              </w:rPr>
              <w:t>E.V.</w:t>
            </w:r>
            <w:proofErr w:type="gramEnd"/>
            <w:r w:rsidRPr="00A273D0">
              <w:rPr>
                <w:rFonts w:ascii="Bookman Old Style" w:hAnsi="Bookman Old Style"/>
                <w:sz w:val="16"/>
                <w:szCs w:val="16"/>
              </w:rPr>
              <w:t xml:space="preserve">A (EMBORRACHADO)  PLACA COM 40CM X 60CM X 2MM  VÁRIAS 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8.000,00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22.160,00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22.160,00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95 - Lote 095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22446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FOLHAS DE EVA EMBORACHADO COM GLITER 40 X60</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7.550,00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6,34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47.867,00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47.867,00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96 - Lote 096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22447</w:t>
            </w:r>
          </w:p>
        </w:tc>
        <w:tc>
          <w:tcPr>
            <w:tcW w:w="3079"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FOLHAS DE EVA EMBORRACHADO ESTAMPADO</w:t>
            </w:r>
            <w:proofErr w:type="gramEnd"/>
            <w:r w:rsidRPr="00A273D0">
              <w:rPr>
                <w:rFonts w:ascii="Bookman Old Style" w:hAnsi="Bookman Old Style"/>
                <w:sz w:val="16"/>
                <w:szCs w:val="16"/>
              </w:rPr>
              <w:t xml:space="preserve"> 40X60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7.050,00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6,34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44.697,00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44.697,00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97 - Lote 097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22517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FOLHAS DE ISOPOR (1M X 0,50CM) </w:t>
            </w:r>
            <w:proofErr w:type="gramStart"/>
            <w:r w:rsidRPr="00A273D0">
              <w:rPr>
                <w:rFonts w:ascii="Bookman Old Style" w:hAnsi="Bookman Old Style"/>
                <w:sz w:val="16"/>
                <w:szCs w:val="16"/>
              </w:rPr>
              <w:t>10MM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3,84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460,80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460,80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98 - Lote 098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22518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FOLHAS DE ISOPOR (1M X 0,50CM) </w:t>
            </w:r>
            <w:proofErr w:type="gramStart"/>
            <w:r w:rsidRPr="00A273D0">
              <w:rPr>
                <w:rFonts w:ascii="Bookman Old Style" w:hAnsi="Bookman Old Style"/>
                <w:sz w:val="16"/>
                <w:szCs w:val="16"/>
              </w:rPr>
              <w:t>15MM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5,75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690,00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690,00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99 - Lote 099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22519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FOLHAS DE ISOPOR (1M X 0,50CM) </w:t>
            </w:r>
            <w:proofErr w:type="gramStart"/>
            <w:r w:rsidRPr="00A273D0">
              <w:rPr>
                <w:rFonts w:ascii="Bookman Old Style" w:hAnsi="Bookman Old Style"/>
                <w:sz w:val="16"/>
                <w:szCs w:val="16"/>
              </w:rPr>
              <w:t>20MM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7,62</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914,40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914,40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100 - Lote 100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22520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FOLHAS DE ISOPOR (1M X 0,50CM) </w:t>
            </w:r>
            <w:proofErr w:type="gramStart"/>
            <w:r w:rsidRPr="00A273D0">
              <w:rPr>
                <w:rFonts w:ascii="Bookman Old Style" w:hAnsi="Bookman Old Style"/>
                <w:sz w:val="16"/>
                <w:szCs w:val="16"/>
              </w:rPr>
              <w:t>30MM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11,34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1.360,80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1.360,80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101 - Lote 101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22521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FOLHAS DE ISOPOR (1M X 0,50CM) </w:t>
            </w:r>
            <w:proofErr w:type="gramStart"/>
            <w:r w:rsidRPr="00A273D0">
              <w:rPr>
                <w:rFonts w:ascii="Bookman Old Style" w:hAnsi="Bookman Old Style"/>
                <w:sz w:val="16"/>
                <w:szCs w:val="16"/>
              </w:rPr>
              <w:t>5MM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270,00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102 - Lote 102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22448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FOLHAS DE PAPEL CAMURÇA (60X45CM) VÁRIAS 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2.032,00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2.032,00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103 - Lote 103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22449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FOLHAS DE PAPEL </w:t>
            </w:r>
            <w:proofErr w:type="gramStart"/>
            <w:r w:rsidRPr="00A273D0">
              <w:rPr>
                <w:rFonts w:ascii="Bookman Old Style" w:hAnsi="Bookman Old Style"/>
                <w:sz w:val="16"/>
                <w:szCs w:val="16"/>
              </w:rPr>
              <w:t>CARTÃO(</w:t>
            </w:r>
            <w:proofErr w:type="gramEnd"/>
            <w:r w:rsidRPr="00A273D0">
              <w:rPr>
                <w:rFonts w:ascii="Bookman Old Style" w:hAnsi="Bookman Old Style"/>
                <w:sz w:val="16"/>
                <w:szCs w:val="16"/>
              </w:rPr>
              <w:t xml:space="preserve"> 48CM X 66CM) VÁRIAS 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10.220,00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24.528,00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24.528,00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104 - Lote 104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22450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FOLHAS DE PAPEL DUPLA FACE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(48CM X 66CM)- VÁRIAS 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1,92</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19.392,00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19.392,00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105 - Lote 105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w:t>
            </w:r>
            <w:r w:rsidRPr="00A273D0">
              <w:rPr>
                <w:rFonts w:ascii="Bookman Old Style" w:hAnsi="Bookman Old Style"/>
                <w:sz w:val="16"/>
                <w:szCs w:val="16"/>
              </w:rPr>
              <w:lastRenderedPageBreak/>
              <w:t>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22451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FOLHAS DE PAPEL LAMINADO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(48CM X 66CM) VÁRIAS 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2.439,50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2.439,50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106 - Lote 106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22452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FOLHAS DE PAPEL SEDA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60X45CM - CORES VARIADAS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0,65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682,50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682,50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107 - Lote 107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22455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FORMINHAS DE BRIGADEIRO PCT C/ 100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805,00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3,74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3.010,70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3.010,70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108 - Lote 108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22456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GARFO DESCARTÁVEL PARA SOBREMESA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PACOTE COM 50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911,00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6,37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5.803,07</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5.803,07</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109 - Lote 109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22557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GIZ DE CERA ESTACA NA COR AZUL NÃO TÓXICO, NÃO MANCHA AS MÃOS, PARA USO PROFISSIONAL, IDEAL PARA MARCAR E ESCREVER EM MADEIRA, COURO, BORRACHA, CIMENTO, MÁRMORE, GRANITO, ETC. CAIXA COM 12 </w:t>
            </w:r>
            <w:proofErr w:type="gramStart"/>
            <w:r w:rsidRPr="00A273D0">
              <w:rPr>
                <w:rFonts w:ascii="Bookman Old Style" w:hAnsi="Bookman Old Style"/>
                <w:sz w:val="16"/>
                <w:szCs w:val="16"/>
              </w:rPr>
              <w:t>UNIDADES</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13,84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692,00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692,00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110 - Lote 110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22472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GIZ ESCOLAR CILÍNDRICO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PLASTIFICADO ANTIALÉRGICO -  BRANCO - CX COM 50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6,10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610,00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610,00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111 - Lote 111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22473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GIZ ESCOLAR CILÍNDRICO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PLASTIFICADO ANTIALÉRGICO -  COLORIDO - CX COM 50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950,00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950,00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112 - Lote 112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22474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GIZÃO DE CERA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GRANDE  CX C/ 12 CORES, 112 GRAMAS- NÃO TÓXICO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460,00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10.580,00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10.580,00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 xml:space="preserve">Lote: </w:t>
            </w:r>
            <w:proofErr w:type="gramStart"/>
            <w:r w:rsidRPr="00A273D0">
              <w:rPr>
                <w:rFonts w:ascii="Bookman Old Style" w:hAnsi="Bookman Old Style"/>
                <w:sz w:val="16"/>
                <w:szCs w:val="16"/>
              </w:rPr>
              <w:t>113 - Lote 113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22522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GLITER EM PÓ -</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DIVERSAS CORES (UNI DE 3G CADA)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1.601,40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1.601,40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114 - Lote 114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22567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GRAMPEADOR MANUAL DE METAL</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PARA MADEIRA  GRAMPOS 106/6 E 106/8 COM REGULAGEM PARA AUMENTAR A PRESSÃO.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144,97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7.973,35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7.973,35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115 - Lote 115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22566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GRAMPEADOR PROFISSIONAL ESTRUTURA METÁLICA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CAPACIDADE PARA GRAMPEAR APROXIMADAMENTE 100 FOLHAS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69,30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4.989,60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4.989,60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116 - Lote 116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22465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GRAMPEADORES GRANDES G-2006</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CORPO METÁLICO E RESINAS PLÁSTICAS ACABAMENTO DE QUALIDADE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511,00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72,60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37.098,60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37.098,60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117 - Lote 117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22094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GRAMPO EM ALUMÍNIO COM FORMATO "U"</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PARA ARMAZENAR GRANDES DOCUMENTOS,  PACOTE C/ 50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27,57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1.461,21</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1.461,21</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118 - Lote 118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22095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GRAMPOS PARA </w:t>
            </w:r>
            <w:proofErr w:type="gramStart"/>
            <w:r w:rsidRPr="00A273D0">
              <w:rPr>
                <w:rFonts w:ascii="Bookman Old Style" w:hAnsi="Bookman Old Style"/>
                <w:sz w:val="16"/>
                <w:szCs w:val="16"/>
              </w:rPr>
              <w:t>GRAMPEADOR ,</w:t>
            </w:r>
            <w:proofErr w:type="gramEnd"/>
            <w:r w:rsidRPr="00A273D0">
              <w:rPr>
                <w:rFonts w:ascii="Bookman Old Style" w:hAnsi="Bookman Old Style"/>
                <w:sz w:val="16"/>
                <w:szCs w:val="16"/>
              </w:rPr>
              <w:t xml:space="preserve"> MODELO 26/6  EM EMBALAGEM CX 5.000 UNIDADES EM METAL GALVANIZADO/E COBREADO, COM TRATAMENTO ANTIFERRUGEM.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740,00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11,67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8.635,80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8.635,80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119 - Lote 119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22568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GRAMPOS PARA GRAMPEADOR DE MADEIRA 106/6 E 106/8 CX C/5000</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127,00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3.492,50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3.492,50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120 - Lote 120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22096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GRAMPOS PARA MADEIRA GALVANIZADO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(106/6) CX COM 5000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6.985,00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6.985,00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121 - Lote 121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22097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GRAMPOS TRILHO 80 MM     C/ 50 UNID. METAL</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21,90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1.095,00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1.095,00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122 - Lote 122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22098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GRAMPOS TRILHO PLÁSTICO 80 MM</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PACOTE C/ 50 UNID.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23,17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2.317,00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2.317,00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123 - Lote 123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22523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IMÃS CARTELA COM 12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16,25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3.900,00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3.900,00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124 - Lote 124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22593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JOGO 5X1 XADREZ DAMA TRILHA LUDO E JOGO DA VELHA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FABRICADO EM MDF COM ESTOJO.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71,27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17.960,04</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17.960,04</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125 - Lote 125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22592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JOGO DE UNO COM 114 CARTAS NO FORMATO 56MMX87MM</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155,00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21,97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3.405,35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3.405,35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126 - Lote 126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28655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KIT TONER COLORIDO P/HL-L8610CDW L8900CDW</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TINTA PRETO CIANO AMARELO MAJENTA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KT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305,00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6.100,00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6.100,00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127 - Lote 127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22585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LAÇO FÁCIL </w:t>
            </w:r>
            <w:proofErr w:type="gramStart"/>
            <w:r w:rsidRPr="00A273D0">
              <w:rPr>
                <w:rFonts w:ascii="Bookman Old Style" w:hAnsi="Bookman Old Style"/>
                <w:sz w:val="16"/>
                <w:szCs w:val="16"/>
              </w:rPr>
              <w:t>30MM</w:t>
            </w:r>
            <w:proofErr w:type="gramEnd"/>
            <w:r w:rsidRPr="00A273D0">
              <w:rPr>
                <w:rFonts w:ascii="Bookman Old Style" w:hAnsi="Bookman Old Style"/>
                <w:sz w:val="16"/>
                <w:szCs w:val="16"/>
              </w:rPr>
              <w:t xml:space="preserve"> PARA PRESENTE PCT C/10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12,67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1.900,50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1.900,50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128 - Lote 128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28656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LÂMINA PARA ESTILETE CORTE GRANDE LARGO </w:t>
            </w:r>
            <w:proofErr w:type="gramStart"/>
            <w:r w:rsidRPr="00A273D0">
              <w:rPr>
                <w:rFonts w:ascii="Bookman Old Style" w:hAnsi="Bookman Old Style"/>
                <w:sz w:val="16"/>
                <w:szCs w:val="16"/>
              </w:rPr>
              <w:t>18MM</w:t>
            </w:r>
            <w:proofErr w:type="gramEnd"/>
            <w:r w:rsidRPr="00A273D0">
              <w:rPr>
                <w:rFonts w:ascii="Bookman Old Style" w:hAnsi="Bookman Old Style"/>
                <w:sz w:val="16"/>
                <w:szCs w:val="16"/>
              </w:rPr>
              <w:t xml:space="preserve">   CAIXA C/ 10  UNID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18,75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1.875,00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1.875,00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129 - Lote 129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22099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LÂMINA PARA ESTILETE ESTREITA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CAIXA C/ 10  UNID.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945,00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945,00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130 - Lote 130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22524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LANTEJOULAS N°10</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PACOTE COM 1000 LANTEJOULAS, MATERIAL DE PVC, CORES VARIADAS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7,84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7.840,00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7.840,00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131 - AMPLA</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22494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LÁPIS DE COR GRANDE - CAIXA C/ 12 UNIDADES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SUPER RESISTENTES, INTEIROS, SEXTAVADOS, 12(DOZE) UNIDADES, CORES SORTIDAS, COMPOSTO P/ PIGMENTOS, AGLUTINADOS, CARGA INERTE E CERAS C/ FORMATO SEXTAVADO, FABRICADO C/ PIGMENTOS DE ALTA QUALIDADE QUE PROPORCIONAM MELHOR COBERTURA, C/ CORES VIVAS E BRILHANTES, C/ TABELA DE   CORES NA EMBALAGEM (P/ DESPERTAR NA CRIANÇA O VALOR DAS CORES), C/ MINA MACIA, DESLIZA MELHOR PERMITINDO VARIAÇÃO DE TONS SUAVES ATÉ TRAÇOS INTENSOS, FIXAÇÃO DO GRAFITE E MADEIRA 100% REFLORESTADA, GRAFITE COM PONTA ULTRA RESISTENTE COM CERTIFICAÇÃO FSC SOMENTE PRIMEIRA LINHA, TORNANDO O LÁPIS MAIS RESISTENTE AO USAR E APONTAR SEM QUEBRAR A MINA, FABRICADO COM MADEIRA 100% REFLORESTADA E TECNICA SEKURAL E C/ MINA DE 3,3MM( MEDIDAS MÍNIMAS); MEDIDAS DO LÁPIS: 17,5CM; MEDIDAS DA CAIXA: 10,3CM X 19,5CM; FABRICAÇÃO NACIONAL; PRODUTO COM CERTIFICAÇÃO DO INMETRO E COM O SELO FSC ESTAMPADO NA CAIXA MARCA DO FABRICANTE GRAVADA NO CORPO DO PRODUTO, COM SELO DO INMETRO IMPRESSO NA EMBALAGEM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3.864,00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21,17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81.800,88</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81.800,88</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132 - Lote 132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22495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LAPIS PRETO HB Nº02 1° SEXTAVADO 17,5 CM CADA, </w:t>
            </w:r>
            <w:r w:rsidRPr="00A273D0">
              <w:rPr>
                <w:rFonts w:ascii="Bookman Old Style" w:hAnsi="Bookman Old Style"/>
                <w:sz w:val="16"/>
                <w:szCs w:val="16"/>
              </w:rPr>
              <w:lastRenderedPageBreak/>
              <w:t xml:space="preserve">MATERIAL CERÂMICO, GRAFITE E MADEIRA 100% REFLORESTADA, GRAFITE COM PONTA </w:t>
            </w:r>
            <w:proofErr w:type="gramStart"/>
            <w:r w:rsidRPr="00A273D0">
              <w:rPr>
                <w:rFonts w:ascii="Bookman Old Style" w:hAnsi="Bookman Old Style"/>
                <w:sz w:val="16"/>
                <w:szCs w:val="16"/>
              </w:rPr>
              <w:t>ULTRA RESISTENTE</w:t>
            </w:r>
            <w:proofErr w:type="gramEnd"/>
            <w:r w:rsidRPr="00A273D0">
              <w:rPr>
                <w:rFonts w:ascii="Bookman Old Style" w:hAnsi="Bookman Old Style"/>
                <w:sz w:val="16"/>
                <w:szCs w:val="16"/>
              </w:rPr>
              <w:t xml:space="preserve"> QUE NÃO LASCA, CX COM 144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204,00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139,27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28.411,08</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28.411,08</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133 - Lote 133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22525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LASTEX (</w:t>
            </w:r>
            <w:proofErr w:type="gramStart"/>
            <w:r w:rsidRPr="00A273D0">
              <w:rPr>
                <w:rFonts w:ascii="Bookman Old Style" w:hAnsi="Bookman Old Style"/>
                <w:sz w:val="16"/>
                <w:szCs w:val="16"/>
              </w:rPr>
              <w:t>10 MTS</w:t>
            </w:r>
            <w:proofErr w:type="gramEnd"/>
            <w:r w:rsidRPr="00A273D0">
              <w:rPr>
                <w:rFonts w:ascii="Bookman Old Style" w:hAnsi="Bookman Old Style"/>
                <w:sz w:val="16"/>
                <w:szCs w:val="16"/>
              </w:rPr>
              <w:t xml:space="preserve"> CADA)-  54% POLIÉSTER, 46% ELASTODIENO - VÁRIAS 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2.450,00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2.450,00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134 - Lote 134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22601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LIMPADOR</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INSTÂNTANIO  PARA QUADRO BRANCO 500ML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32,00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160,00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135 - Lote 135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22526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LINHA DE NYLON</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TRANSPARENTE PARA ANZOL N°60 COM 100M.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557,00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16,45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9.162,65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9.162,65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136 - Lote 136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22112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LIVRO ATA 100 FOLHAS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18,90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1.701,00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1.701,00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137 - Lote 137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22114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LIVRO ATA C/50 FOLHAS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CADA (MEDINDO 215 X 300MM)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536,00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8.040,00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8.040,00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138 - Lote 138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22573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LIVRO PONTO 100 FLS FORMATO 215MMX315MM</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CAPA E CONTRA CAPA PAPELÃO 770 GRS REVESTIDO DE PAPEL 90GRS PLASTIFICADO,FLS INTERNA PAPEL OFFSET 56 GRS.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117,00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26,75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3.129,75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3.129,75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139 - Lote 139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22527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LIXA D'AGUA 231Q - P100 225 X </w:t>
            </w:r>
            <w:proofErr w:type="gramStart"/>
            <w:r w:rsidRPr="00A273D0">
              <w:rPr>
                <w:rFonts w:ascii="Bookman Old Style" w:hAnsi="Bookman Old Style"/>
                <w:sz w:val="16"/>
                <w:szCs w:val="16"/>
              </w:rPr>
              <w:t>275MM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3.500,00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9.275,00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9.275,00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140 - Lote 140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Código do </w:t>
            </w:r>
            <w:r w:rsidRPr="00A273D0">
              <w:rPr>
                <w:rFonts w:ascii="Bookman Old Style" w:hAnsi="Bookman Old Style"/>
                <w:sz w:val="16"/>
                <w:szCs w:val="16"/>
              </w:rPr>
              <w:lastRenderedPageBreak/>
              <w:t>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Preço </w:t>
            </w:r>
            <w:r w:rsidRPr="00A273D0">
              <w:rPr>
                <w:rFonts w:ascii="Bookman Old Style" w:hAnsi="Bookman Old Style"/>
                <w:sz w:val="16"/>
                <w:szCs w:val="16"/>
              </w:rPr>
              <w:lastRenderedPageBreak/>
              <w:t>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22079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MALETA COM 10 PASTAS SUSPENSAS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MARMORIZADA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77,67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8.543,70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8.543,70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141 - Lote 141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22496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MASSA DE BISCUIT - CORES DIVERSAS PACOTE 1 KG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KG</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28,30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1.471,60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1.471,60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142 - Lote 142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22528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MASSA DE MODELAR</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GRANDE CX C/12 CORES, 180 GRAMAS CADA- NÃO TÓXICA  BASE AMIDO.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6,77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68.377,00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68.377,00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143 - Lote 143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22586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MEIA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PEROLA PARA COLAGEM 08MM EM ABS COM  500GR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60,45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6.649,50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6.649,50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144 - Lote 144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22530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OLHOS MÓVEIS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TAMANHO MÉDIO - PACOTE COM 100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324,00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21,00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6.804,00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6.804,00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145 - Lote 145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22529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OLHOS MÓVEIS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TAMANHO GRANDE - PACOTE COM 100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324,00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8.424,00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8.424,00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146 - Lote 146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22531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OLHOS MÓVEIS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TAMANHO PEQUENO - PACOTE COM 100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324,00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5.670,00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5.670,00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147 - Lote 147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22080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ORGANIZADOR DE ESCRITÓRIO EM POLIESTIRENO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 3 ESPAÇOS P/ ORGANIZAR PAPÉIS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157,00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89,35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14.027,95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14.027,95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148 - Lote 148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w:t>
            </w:r>
            <w:r w:rsidRPr="00A273D0">
              <w:rPr>
                <w:rFonts w:ascii="Bookman Old Style" w:hAnsi="Bookman Old Style"/>
                <w:sz w:val="16"/>
                <w:szCs w:val="16"/>
              </w:rPr>
              <w:lastRenderedPageBreak/>
              <w:t>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22561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ORGANIZADOR DE MESA PORTA LÁPIS/CLIPS EM ACRILÍCO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FABRICADO EM POLIESTIRENO COM DOIS COMPARTIMENTOS, ESPESSURA DE PAREDE DE 3MM, DIMENSÕES 7 X 10 X 15 CM  E COR CRISTAL.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103,00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15,10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1.555,30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1.555,30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149 - Lote 149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22457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PALITO DE CHURRASCO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EM MADEIRA COM 100 UNI CADA (MEDINDO 35 X 250MM)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4,42</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3.757,00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3.757,00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150 - Lote 150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22458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PALITO DE DENTE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ROLIÇOS EM MADEIRA- CX COM 100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4,15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2.075,00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2.075,00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151 - Lote 151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22459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PALITO DE PICOLÉ PONTA QUADRADA (MADEIRA) PACOTE COM 100 UNIDADES</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800,00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4,85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3.880,00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3.880,00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152 - Lote 152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22596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PALITO PARA ALGODÃO DOCE 380MMX400 C/</w:t>
            </w:r>
            <w:proofErr w:type="gramStart"/>
            <w:r w:rsidRPr="00A273D0">
              <w:rPr>
                <w:rFonts w:ascii="Bookman Old Style" w:hAnsi="Bookman Old Style"/>
                <w:sz w:val="16"/>
                <w:szCs w:val="16"/>
              </w:rPr>
              <w:t>100 ?</w:t>
            </w:r>
            <w:proofErr w:type="gramEnd"/>
            <w:r w:rsidRPr="00A273D0">
              <w:rPr>
                <w:rFonts w:ascii="Bookman Old Style" w:hAnsi="Bookman Old Style"/>
                <w:sz w:val="16"/>
                <w:szCs w:val="16"/>
              </w:rPr>
              <w:t xml:space="preserve">? </w:t>
            </w:r>
            <w:proofErr w:type="gramStart"/>
            <w:r w:rsidRPr="00A273D0">
              <w:rPr>
                <w:rFonts w:ascii="Bookman Old Style" w:hAnsi="Bookman Old Style"/>
                <w:sz w:val="16"/>
                <w:szCs w:val="16"/>
              </w:rPr>
              <w:t>??</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301,00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18,25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5.493,25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5.493,25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153 - Lote 153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22482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(TRANSPARENTE) - AUTO - ADESIVO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(45CM X 25M CADA ROLO) FILME PP 70 MICRA IMPRESSA NA EMBALAGEM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122,50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13.720,00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13.720,00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154 - AMPLA</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22569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A4 ALCALINO BRANCO,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FORMATO 210 X 297MM GRAMATURA 75G/M² ALTA RESISTÊNCIA PARA USO PROFISSIONAL, PACOTE COM 500 FOLHAS, ENVOLTO EM PAPEL RESISTENTE E PROTEGIDO CONTRA A UMIDADE, EMBALADO EM CAIXA COM 10 RESMAS. COM CERTIFICADO </w:t>
            </w:r>
            <w:proofErr w:type="gramStart"/>
            <w:r w:rsidRPr="00A273D0">
              <w:rPr>
                <w:rFonts w:ascii="Bookman Old Style" w:hAnsi="Bookman Old Style"/>
                <w:sz w:val="16"/>
                <w:szCs w:val="16"/>
              </w:rPr>
              <w:t>FSC,</w:t>
            </w:r>
            <w:proofErr w:type="gramEnd"/>
            <w:r w:rsidRPr="00A273D0">
              <w:rPr>
                <w:rFonts w:ascii="Bookman Old Style" w:hAnsi="Bookman Old Style"/>
                <w:sz w:val="16"/>
                <w:szCs w:val="16"/>
              </w:rPr>
              <w:t xml:space="preserve">ISSO 9001 E 14001.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303,35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148.641,50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148.641,50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 xml:space="preserve">Lote: </w:t>
            </w:r>
            <w:proofErr w:type="gramStart"/>
            <w:r w:rsidRPr="00A273D0">
              <w:rPr>
                <w:rFonts w:ascii="Bookman Old Style" w:hAnsi="Bookman Old Style"/>
                <w:sz w:val="16"/>
                <w:szCs w:val="16"/>
              </w:rPr>
              <w:t>155 - Lote 155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22483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PAPEL ADESIVO PARA RECADO REMOVÍVEIS, CONTENDO 04 UNIDADES "POST IT" MEDINDO </w:t>
            </w:r>
            <w:proofErr w:type="gramStart"/>
            <w:r w:rsidRPr="00A273D0">
              <w:rPr>
                <w:rFonts w:ascii="Bookman Old Style" w:hAnsi="Bookman Old Style"/>
                <w:sz w:val="16"/>
                <w:szCs w:val="16"/>
              </w:rPr>
              <w:t>38MM</w:t>
            </w:r>
            <w:proofErr w:type="gramEnd"/>
            <w:r w:rsidRPr="00A273D0">
              <w:rPr>
                <w:rFonts w:ascii="Bookman Old Style" w:hAnsi="Bookman Old Style"/>
                <w:sz w:val="16"/>
                <w:szCs w:val="16"/>
              </w:rPr>
              <w:t xml:space="preserve"> X 51MM, COLORIDO C/ 100 FLS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396,00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2.970,00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2.970,00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156 - Lote 156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22484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ADESIVO PARA RECADOS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REMOVÍVEIS, CONTÉM 01 UNIDADES "POST IT" MEDINDO 76MM X 102MM, C/ 100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430,00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6,70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2.881,00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2.881,00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157 - Lote 157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22485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CARBONO FILM</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NA COR PRETA CX C/ 100 FOLHAS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106,67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106,67</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106,67</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158 - Lote 158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22486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COLORIDO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TAMANHO A4 -  PACOTE COM 100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8,90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1.797,80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1.797,80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159 - Lote 159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22559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CONTACT TRANSPARENTE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ROLO DE 25M X 45 CM 70 MICRAS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161,67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16.167,00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16.167,00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160 - Lote 160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22487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PAPEL CONTACTO ESTAMPADO 45 CM X </w:t>
            </w:r>
            <w:proofErr w:type="gramStart"/>
            <w:r w:rsidRPr="00A273D0">
              <w:rPr>
                <w:rFonts w:ascii="Bookman Old Style" w:hAnsi="Bookman Old Style"/>
                <w:sz w:val="16"/>
                <w:szCs w:val="16"/>
              </w:rPr>
              <w:t>10 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153,34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17.634,10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17.634,10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161 - Lote 161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22488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DE CASCA DE OVO FOLHA A4, BRANCO, COM 50 FOLHAS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180GR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19,40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4.500,80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4.500,80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162 - Lote 162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22453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PAPEL DE DOBRADURA DIVERSAS 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0,70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707,00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707,00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 xml:space="preserve">Lote: </w:t>
            </w:r>
            <w:proofErr w:type="gramStart"/>
            <w:r w:rsidRPr="00A273D0">
              <w:rPr>
                <w:rFonts w:ascii="Bookman Old Style" w:hAnsi="Bookman Old Style"/>
                <w:sz w:val="16"/>
                <w:szCs w:val="16"/>
              </w:rPr>
              <w:t>163 - Lote 163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22489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FOTOGRÁFICO A4</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180G/M² BRANCO BRILHANTE  PACOTE C/ 50 FOLHAS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1.302,00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31.899,00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31.899,00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164 - Lote 164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22490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PAPEL MICRO-ONDULADO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3,15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315,00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315,00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165 - Lote 165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22491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PARA EMBRULHO COLORIDO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(TIPO PRESENTE)  - ROLO COM NO MÍNIMO 100 METROS - VÁRIOS MOTIVOS (40 CM)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150,00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18.600,00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18.600,00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166 - Lote 166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22575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PARANÁ 80GR 80CMX100CM</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400,00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4.940,00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4.940,00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167 - Lote 167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22492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SEMI CRAFT</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GRAMATURA 80 C/ 60CM DE LARGURA MONOLUCIDO ROLO COM 10 KG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402,00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158,66</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63.781,32</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63.781,32</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168 - Lote 168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22493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PAPEL VERGÊ FOLHA A4 C/ 50FOLHAS, BRANCA </w:t>
            </w:r>
            <w:proofErr w:type="gramStart"/>
            <w:r w:rsidRPr="00A273D0">
              <w:rPr>
                <w:rFonts w:ascii="Bookman Old Style" w:hAnsi="Bookman Old Style"/>
                <w:sz w:val="16"/>
                <w:szCs w:val="16"/>
              </w:rPr>
              <w:t>180GR</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4.934,25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4.934,25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169 - Lote 169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22081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PASTA ABA C/ ELÁSTICO POLIONDA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LOMBO 2CM (20MM)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667,00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5,40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3.601,80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3.601,80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170 - Lote 170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22082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PASTA ABA C/ ELÁSTICO POLIONDA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LOMBO 3,5CM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512,00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5,65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2.892,80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2.892,80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171 - Lote 171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22083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PASTA ABA C/ ELÁSTICO POLIONDA LOMBO 5,5CM     LOMBO 5,5CM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106,00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5,85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620,10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620,10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172 - Lote 172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22084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PASTA AZ OFÍCIO LOMBO LARGO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385,00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20,04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7.715,40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7.715,40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173 - Lote 173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22085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PASTA CANALETA TRANSPARENTE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3,37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1.179,50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1.179,50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174 - Lote 174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22086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PASTA CATÁLOGO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COM 50 ENVELOPES 0,06 PVC COM 4 COLCHETES E VISOR PRETA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30,60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9.486,00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9.486,00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175 - Lote 175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22087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PASTA EM POLIPROPILENO COM CLIP MÓVEL</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PARA FIXAR DOCUMENTO E RELATÓRIOS. TAM. A4, CAPACIDADE PARA APROXIMADAMENTE 35 FOLHAS (SULFITE 75G/M²</w:t>
            </w:r>
            <w:proofErr w:type="gramStart"/>
            <w:r w:rsidRPr="00A273D0">
              <w:rPr>
                <w:rFonts w:ascii="Bookman Old Style" w:hAnsi="Bookman Old Style"/>
                <w:sz w:val="16"/>
                <w:szCs w:val="16"/>
              </w:rPr>
              <w:t>)</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3,70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407,00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407,00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176 - Lote 176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22556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PASTA SANFONADA TAMANHO A4 COM 12 DIVISÓRIAS, CONFECCIONADA EM POLIPROPILENO, MATÉRIA PRIMA ATÓXICA, IMPERMEÁVEL, RESISTENTE E RECICLÁVEL, COR TRANSPARENTE, FECHAMENTO COM ELÁSTICO, DIMENSÕES 240X330MM, ACOMPANHA ETIQUETAS PARA IDENTIFICAÇÃO.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21,50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1.376,00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1.376,00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177 - Lote 177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22088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PASTA SUSPENSA MARMORIZADA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PARA ARQUIVO DE AÇO COM VISOR TRANSPARENTE, ETIQUETA, CX C/ 50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206,34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40.236,30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40.236,30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178 - Lote 178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22555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PENDRIVE INTERFACE </w:t>
            </w:r>
            <w:proofErr w:type="gramStart"/>
            <w:r w:rsidRPr="00A273D0">
              <w:rPr>
                <w:rFonts w:ascii="Bookman Old Style" w:hAnsi="Bookman Old Style"/>
                <w:sz w:val="16"/>
                <w:szCs w:val="16"/>
              </w:rPr>
              <w:t>USB .</w:t>
            </w:r>
            <w:proofErr w:type="gramEnd"/>
            <w:r w:rsidRPr="00A273D0">
              <w:rPr>
                <w:rFonts w:ascii="Bookman Old Style" w:hAnsi="Bookman Old Style"/>
                <w:sz w:val="16"/>
                <w:szCs w:val="16"/>
              </w:rPr>
              <w:t xml:space="preserve"> PEÇA ÚNICA (SEM NECESSIDADE DE TAMPA).  CAPACIDADE: </w:t>
            </w:r>
            <w:proofErr w:type="gramStart"/>
            <w:r w:rsidRPr="00A273D0">
              <w:rPr>
                <w:rFonts w:ascii="Bookman Old Style" w:hAnsi="Bookman Old Style"/>
                <w:sz w:val="16"/>
                <w:szCs w:val="16"/>
              </w:rPr>
              <w:t>8</w:t>
            </w:r>
            <w:proofErr w:type="gramEnd"/>
            <w:r w:rsidRPr="00A273D0">
              <w:rPr>
                <w:rFonts w:ascii="Bookman Old Style" w:hAnsi="Bookman Old Style"/>
                <w:sz w:val="16"/>
                <w:szCs w:val="16"/>
              </w:rPr>
              <w:t xml:space="preserve"> GB. VELOCIDADE: 10MB/S DE LEITURA E 5MB/S DE GRAVAÇÃO. TEMPERATURA DE TRABALHO: -4º A 185ºC</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30,00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33,30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999,00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999,00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179 - Lote 179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22554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PENDRIVE INTERFACE USB PEÇA ÚNICA (SEM NECESSIDADE DE TAMPA</w:t>
            </w:r>
            <w:proofErr w:type="gramStart"/>
            <w:r w:rsidRPr="00A273D0">
              <w:rPr>
                <w:rFonts w:ascii="Bookman Old Style" w:hAnsi="Bookman Old Style"/>
                <w:sz w:val="16"/>
                <w:szCs w:val="16"/>
              </w:rPr>
              <w:t>) .</w:t>
            </w:r>
            <w:proofErr w:type="gramEnd"/>
            <w:r w:rsidRPr="00A273D0">
              <w:rPr>
                <w:rFonts w:ascii="Bookman Old Style" w:hAnsi="Bookman Old Style"/>
                <w:sz w:val="16"/>
                <w:szCs w:val="16"/>
              </w:rPr>
              <w:t xml:space="preserve"> CAPACIDADE: 16 GB. VELOCIDADE: 10MB/S DE LEITURA E 5MB/S DE GRAVAÇÃO. TEMPERATURA DE TRABALHO: -4º A 185ºC</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76,00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36,30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2.758,80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2.758,80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180 - Lote 180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22460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PERCEVEJOS (LATONADO) CX COM 100 UNIDADES FABRICADO COM ARAME E CHAPA DE AÇO, COM TRATAMENTO ANTI-</w:t>
            </w:r>
            <w:proofErr w:type="gramStart"/>
            <w:r w:rsidRPr="00A273D0">
              <w:rPr>
                <w:rFonts w:ascii="Bookman Old Style" w:hAnsi="Bookman Old Style"/>
                <w:sz w:val="16"/>
                <w:szCs w:val="16"/>
              </w:rPr>
              <w:t>FERRUGEM</w:t>
            </w:r>
            <w:proofErr w:type="gramEnd"/>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214,00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7,17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1.534,38</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1.534,38</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181 - Lote 181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22466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PERFURADOR ARTESANAL</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COM ALAVANCA PARA EVA 15MM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18,25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7.300,00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7.300,00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182 - Lote 182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22467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PERFURADOR DE EVA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FORMATO E DESENHOS - TAMANHO MÉDIO  25MM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455,00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107,90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49.094,50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49.094,50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183 - Lote 183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22574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PERFURADOR DE METAL PARA PAPEL </w:t>
            </w:r>
            <w:proofErr w:type="gramStart"/>
            <w:r w:rsidRPr="00A273D0">
              <w:rPr>
                <w:rFonts w:ascii="Bookman Old Style" w:hAnsi="Bookman Old Style"/>
                <w:sz w:val="16"/>
                <w:szCs w:val="16"/>
              </w:rPr>
              <w:t>1</w:t>
            </w:r>
            <w:proofErr w:type="gramEnd"/>
            <w:r w:rsidRPr="00A273D0">
              <w:rPr>
                <w:rFonts w:ascii="Bookman Old Style" w:hAnsi="Bookman Old Style"/>
                <w:sz w:val="16"/>
                <w:szCs w:val="16"/>
              </w:rPr>
              <w:t xml:space="preserve"> FURO.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12,26</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1.495,72</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1.495,72</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184 - Lote 184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22468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PERFURADOR DE PAPEL</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COM ALAVANCA E ESTRUTURA METÁLICA PINTADAS NA COR  PRETA, TAMANHO GRANDE, COM MARCADOR DO TAMANHO DO PAPEL, CAPACIDADE PARA NO MINIMO 20 FOLHAS POR VEZ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111,00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40,00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4.440,00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4.440,00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185 - Lote 185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22469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PERFURADOR TAMANHO MÉDIO G-3072</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PERFURA 20 FOLHAS - CONTEM TRAVA DE SEGURANÇA E RÉGUA POSICIONADA DE PAPÉIS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4.727,50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4.727,50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186 - Lote 186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28712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PILHA AA EMBALAGEM COM </w:t>
            </w:r>
            <w:proofErr w:type="gramStart"/>
            <w:r w:rsidRPr="00A273D0">
              <w:rPr>
                <w:rFonts w:ascii="Bookman Old Style" w:hAnsi="Bookman Old Style"/>
                <w:sz w:val="16"/>
                <w:szCs w:val="16"/>
              </w:rPr>
              <w:t>4</w:t>
            </w:r>
            <w:proofErr w:type="gramEnd"/>
            <w:r w:rsidRPr="00A273D0">
              <w:rPr>
                <w:rFonts w:ascii="Bookman Old Style" w:hAnsi="Bookman Old Style"/>
                <w:sz w:val="16"/>
                <w:szCs w:val="16"/>
              </w:rPr>
              <w:t xml:space="preserve">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8,17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4.085,00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4.085,00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187 - Lote 187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28713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PILHA AAA EMBALAGEM COM </w:t>
            </w:r>
            <w:proofErr w:type="gramStart"/>
            <w:r w:rsidRPr="00A273D0">
              <w:rPr>
                <w:rFonts w:ascii="Bookman Old Style" w:hAnsi="Bookman Old Style"/>
                <w:sz w:val="16"/>
                <w:szCs w:val="16"/>
              </w:rPr>
              <w:t>4</w:t>
            </w:r>
            <w:proofErr w:type="gramEnd"/>
            <w:r w:rsidRPr="00A273D0">
              <w:rPr>
                <w:rFonts w:ascii="Bookman Old Style" w:hAnsi="Bookman Old Style"/>
                <w:sz w:val="16"/>
                <w:szCs w:val="16"/>
              </w:rPr>
              <w:t xml:space="preserve">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10,57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5.285,00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5.285,00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188 - Lote 188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22070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PINCEL</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Nº 14  CHATO CABO DE MADEIRA  PARA PINTURA EM TECIDO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540,00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4,55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2.457,00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2.457,00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189 - Lote 189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22071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PINCEL 850 - PONTA 4.0 MM</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DIVERSAS CORES - CX COM 12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133,00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44,75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5.951,75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5.951,75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190 - Lote 190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22072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PINCEL ATOMICO 1100 ESPESURA DA ESCRITA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(2.0MM 4.5MM8.00MM) CANETÃO) DIVERSAS CORES  CX COM 12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117,00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63,65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7.447,05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7.447,05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191 - Lote 191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22073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PINCEL CHATO N° 8</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24 CM CADA, CABO DE MADEIRA, PARA PINTURA EM TECIDO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3,15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1.685,25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1.685,25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192 - Lote 192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22074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PINCEL CHATO Nº 16</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 24 CM CADA, CABO DE MADEIRA, PARA PINTURA EM TECIDO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5,12</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2.739,20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2.739,20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193 - Lote 193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22075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PINCEL PARA QUADRO BRANCO RECARREGAVEL QB 213</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(13CM CADA) - SECAGEM RÁPIDA, RESISTENTE À ÁGUA - COR AZUL, PRETO, VERMELHO E VERDE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5.311,00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23.899,50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23.899,50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194 - Lote 194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28714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PINCEL PARA QUARDO BRANCO RECARREGÁVEL WBMA - BOARD MASTER CAIXA COM 12 UNIDADES – PILOT – CORES: PRETO, AZUL, VERMELHO, VERDE. ESPECIALMENTE DESENVOLVIDO COM COMPONENETES DE ULTIMA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TECNOLOGIA JAPONESA  PARA USO EM QUADRO BRANCO. POSSUI PONTA MACIA DE POLIESTER QUE NÃO DANIFICA O QUADRO R TINTA QUE APAGA FACILMENTE E DISSOLVE EM PÓ, SEM PROVOCAR</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MANCHAS. É RECARREGÁVEL COM REFIL ESPECÍFIVO PILOT WBS- VBM. SUA PONTA TAMBÉM É SUBSTITUÍVEL COM PILOT WBTIP-VNM – M. TINTA LÍQUIDA A BASE DE ALCOOL. PONTA DE ACRÍLICO DE 6.0 </w:t>
            </w:r>
            <w:proofErr w:type="spellStart"/>
            <w:r w:rsidRPr="00A273D0">
              <w:rPr>
                <w:rFonts w:ascii="Bookman Old Style" w:hAnsi="Bookman Old Style"/>
                <w:sz w:val="16"/>
                <w:szCs w:val="16"/>
              </w:rPr>
              <w:t>mm.</w:t>
            </w:r>
            <w:proofErr w:type="spellEnd"/>
            <w:r w:rsidRPr="00A273D0">
              <w:rPr>
                <w:rFonts w:ascii="Bookman Old Style" w:hAnsi="Bookman Old Style"/>
                <w:sz w:val="16"/>
                <w:szCs w:val="16"/>
              </w:rPr>
              <w:t xml:space="preserve"> ESPESSURA DE ESCRITA 2,3mm</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200,00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190,00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38.000,00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38.000,00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195 - Lote 195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22470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PISTOLA COLA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QUENTE TAMANHO GRANDE E COM BICO DE METAL 40W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532,00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13.566,00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13.566,00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196 - Lote 196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22471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PISTOLA COLA QUENTE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TAMANHO PEQUENA E COM BICO DE METAL 15W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529,00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13.489,50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13.489,50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197 - Lote 197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22497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PLASTICO DE POLIETILENO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DE BAIXA DENSIDADE 2M X 0,45CM X 0,04MM- PARA ENCAPAR CADERNOS- PACOTES COM 10 UNIDADES - VÁRIAS 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32,00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3.840,00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3.840,00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 xml:space="preserve">Lote: </w:t>
            </w:r>
            <w:proofErr w:type="gramStart"/>
            <w:r w:rsidRPr="00A273D0">
              <w:rPr>
                <w:rFonts w:ascii="Bookman Old Style" w:hAnsi="Bookman Old Style"/>
                <w:sz w:val="16"/>
                <w:szCs w:val="16"/>
              </w:rPr>
              <w:t>198 - Lote 198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22634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PORTA CHAVES RETANGULAR com </w:t>
            </w:r>
            <w:proofErr w:type="gramStart"/>
            <w:r w:rsidRPr="00A273D0">
              <w:rPr>
                <w:rFonts w:ascii="Bookman Old Style" w:hAnsi="Bookman Old Style"/>
                <w:sz w:val="16"/>
                <w:szCs w:val="16"/>
              </w:rPr>
              <w:t>4</w:t>
            </w:r>
            <w:proofErr w:type="gramEnd"/>
            <w:r w:rsidRPr="00A273D0">
              <w:rPr>
                <w:rFonts w:ascii="Bookman Old Style" w:hAnsi="Bookman Old Style"/>
                <w:sz w:val="16"/>
                <w:szCs w:val="16"/>
              </w:rPr>
              <w:t xml:space="preserve"> pinos de MDF madeira cru, tamanho 20x14x 05xcm - MAD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24,25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72,75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72,75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199 - Lote 199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22542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PORTA CLIPS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EM POLIESTIRENO C/ TIRA MAGNÉTICA NA BORDADO RECEPIENTE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16,30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2.445,00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2.445,00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200 - Lote 200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22543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PORTA LÁPIS/CLIPS EM ACRÍLICO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13,40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2.278,00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2.278,00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201 - Lote 201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22544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PRANCHETA EM MDF</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PARA ANOTAÇÕES, TAMANHO MÍNIMO OFÍCIO, COM PEGADOR  DE PAPÉIS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8,95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241,65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241,65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202 - Lote 202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22461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PRATINHOS DESCARTÁVEIS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DE PLÁSTICO P/ BOLO 15 CM  PCOTE C/ 10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5.160,00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3,65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18.834,00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18.834,00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203 - Lote 203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22610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PRENDEDOR DE PAPEL </w:t>
            </w:r>
            <w:proofErr w:type="gramStart"/>
            <w:r w:rsidRPr="00A273D0">
              <w:rPr>
                <w:rFonts w:ascii="Bookman Old Style" w:hAnsi="Bookman Old Style"/>
                <w:sz w:val="16"/>
                <w:szCs w:val="16"/>
              </w:rPr>
              <w:t>32MM</w:t>
            </w:r>
            <w:proofErr w:type="gramEnd"/>
            <w:r w:rsidRPr="00A273D0">
              <w:rPr>
                <w:rFonts w:ascii="Bookman Old Style" w:hAnsi="Bookman Old Style"/>
                <w:sz w:val="16"/>
                <w:szCs w:val="16"/>
              </w:rPr>
              <w:t xml:space="preserve"> CX C/12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1.700,00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1.700,00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204 - Lote 204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22599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PURPURINA EM PO POTE COM 5G COR SORTIDA</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150,00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4,15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622,50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622,50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205 - Lote 205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22475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QUADRO BRANCO 1,20 X 0,90 MOLDURA ALUMÍNIO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132,65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4.244,80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4.244,80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206 - Lote 206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Código do </w:t>
            </w:r>
            <w:r w:rsidRPr="00A273D0">
              <w:rPr>
                <w:rFonts w:ascii="Bookman Old Style" w:hAnsi="Bookman Old Style"/>
                <w:sz w:val="16"/>
                <w:szCs w:val="16"/>
              </w:rPr>
              <w:lastRenderedPageBreak/>
              <w:t>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Preço </w:t>
            </w:r>
            <w:r w:rsidRPr="00A273D0">
              <w:rPr>
                <w:rFonts w:ascii="Bookman Old Style" w:hAnsi="Bookman Old Style"/>
                <w:sz w:val="16"/>
                <w:szCs w:val="16"/>
              </w:rPr>
              <w:lastRenderedPageBreak/>
              <w:t>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22476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QUADRO BRANCO DE LOUSA     3,00 X 1,20M MOLDURA EM MDF</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25,00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37,67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941,75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941,75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207 - Lote 207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22477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QUADRO DE AVISO DE FELTRO 60 X 40 CM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56,50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2.768,50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2.768,50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208 - Lote 208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22108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REFIL DE COLA QUENTE FINO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PACOTE DE 1KG C/NO MINIMO 84 BASTÕES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291,00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72,00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20.952,00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20.952,00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209 - Lote 209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22109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REFIL DE COLA QUENTE GROSSO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PACOTE DE 1 KG COM NO MÍNIMO 34 BASTÕES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311,00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PACOT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72,00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22.392,00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22.392,00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210 - Lote 210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22600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RÉGUA DE MDF DE 1MT</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51,00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18,10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923,10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923,10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211 - Lote 211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22545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REGUA DE PLASTICO MILIMETRADA (</w:t>
            </w:r>
            <w:proofErr w:type="gramStart"/>
            <w:r w:rsidRPr="00A273D0">
              <w:rPr>
                <w:rFonts w:ascii="Bookman Old Style" w:hAnsi="Bookman Old Style"/>
                <w:sz w:val="16"/>
                <w:szCs w:val="16"/>
              </w:rPr>
              <w:t>20CM</w:t>
            </w:r>
            <w:proofErr w:type="gramEnd"/>
            <w:r w:rsidRPr="00A273D0">
              <w:rPr>
                <w:rFonts w:ascii="Bookman Old Style" w:hAnsi="Bookman Old Style"/>
                <w:sz w:val="16"/>
                <w:szCs w:val="16"/>
              </w:rPr>
              <w:t xml:space="preserve">) TRANSPARENTE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1,36</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40,80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40,80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212 - Lote 212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22546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REGUA DE PLASTICO MILIMETRADA (</w:t>
            </w:r>
            <w:proofErr w:type="gramStart"/>
            <w:r w:rsidRPr="00A273D0">
              <w:rPr>
                <w:rFonts w:ascii="Bookman Old Style" w:hAnsi="Bookman Old Style"/>
                <w:sz w:val="16"/>
                <w:szCs w:val="16"/>
              </w:rPr>
              <w:t>30CM</w:t>
            </w:r>
            <w:proofErr w:type="gramEnd"/>
            <w:r w:rsidRPr="00A273D0">
              <w:rPr>
                <w:rFonts w:ascii="Bookman Old Style" w:hAnsi="Bookman Old Style"/>
                <w:sz w:val="16"/>
                <w:szCs w:val="16"/>
              </w:rPr>
              <w:t xml:space="preserve">) TRANSPARENTE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2.056,00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2,48</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5.098,88</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5.098,88</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213 - Lote 213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22627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SACO CELOFANE DECORADO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15 x 30 cm - pacote com 50 unidades (estampas variadas).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123,00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36,25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4.458,75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4.458,75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214 - Lote 214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w:t>
            </w:r>
            <w:r w:rsidRPr="00A273D0">
              <w:rPr>
                <w:rFonts w:ascii="Bookman Old Style" w:hAnsi="Bookman Old Style"/>
                <w:sz w:val="16"/>
                <w:szCs w:val="16"/>
              </w:rPr>
              <w:lastRenderedPageBreak/>
              <w:t>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22626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SACO CELOFANE TRANSPARENTE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10x15cm- pacote com 100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133,00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3.059,00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3.059,00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215 - Lote 215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22628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SACO CELOFANE TRANSPARENTE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20x30cm- pacote com 100 unidades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133,00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39,50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5.253,50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5.253,50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216 - Lote 216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22624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SACOLA PLÁSTICA RECICLADA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reforçada tamanho 50x60cm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KG</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23,00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1.495,00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1.495,00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217 - Lote 217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22462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SACOS PLÁSTICOS TRANSPARENTES A4 C/ 4 FUROS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0,40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218 - Lote 218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22625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STENCIL OU MOLDE VAZADO DE ACETATO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figuras diversas -  tamanho das peças 19x7cm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805,00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805,00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219 - Lote 219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22547</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SUPORTE PARA FITA TRANSPARENTE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DE PLÁSTICO RESISTENTE QUE COMPORTE FITA DUREX TAMANHO 12 X 30 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57,00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34,67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1.976,19</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1.976,19</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220 - Lote 220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22548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SUPORTE PARA FITA TRANSPARENTE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DE PLÁSTICO RESISTENTE QUE COMPORTE  FITA DUREX TAMANHO 12 X 40MM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35,98</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1.870,96</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1.870,96</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221 - Lote 221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22549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TESOURA (GRANDE) DE </w:t>
            </w:r>
            <w:proofErr w:type="gramStart"/>
            <w:r w:rsidRPr="00A273D0">
              <w:rPr>
                <w:rFonts w:ascii="Bookman Old Style" w:hAnsi="Bookman Old Style"/>
                <w:sz w:val="16"/>
                <w:szCs w:val="16"/>
              </w:rPr>
              <w:t>19CM</w:t>
            </w:r>
            <w:proofErr w:type="gramEnd"/>
            <w:r w:rsidRPr="00A273D0">
              <w:rPr>
                <w:rFonts w:ascii="Bookman Old Style" w:hAnsi="Bookman Old Style"/>
                <w:sz w:val="16"/>
                <w:szCs w:val="16"/>
              </w:rPr>
              <w:t xml:space="preserve"> LÂMINA EM AÇO INOXIDÁVEL, CABO DE POLIPROPILENO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746,00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25,70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19.172,20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19.172,20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222 - Lote 222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Código do </w:t>
            </w:r>
            <w:r w:rsidRPr="00A273D0">
              <w:rPr>
                <w:rFonts w:ascii="Bookman Old Style" w:hAnsi="Bookman Old Style"/>
                <w:sz w:val="16"/>
                <w:szCs w:val="16"/>
              </w:rPr>
              <w:lastRenderedPageBreak/>
              <w:t>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Preço </w:t>
            </w:r>
            <w:r w:rsidRPr="00A273D0">
              <w:rPr>
                <w:rFonts w:ascii="Bookman Old Style" w:hAnsi="Bookman Old Style"/>
                <w:sz w:val="16"/>
                <w:szCs w:val="16"/>
              </w:rPr>
              <w:lastRenderedPageBreak/>
              <w:t>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lastRenderedPageBreak/>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22550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TESOURA (PEQUENA) ESCOLAR DE </w:t>
            </w:r>
            <w:proofErr w:type="gramStart"/>
            <w:r w:rsidRPr="00A273D0">
              <w:rPr>
                <w:rFonts w:ascii="Bookman Old Style" w:hAnsi="Bookman Old Style"/>
                <w:sz w:val="16"/>
                <w:szCs w:val="16"/>
              </w:rPr>
              <w:t>12CM</w:t>
            </w:r>
            <w:proofErr w:type="gramEnd"/>
            <w:r w:rsidRPr="00A273D0">
              <w:rPr>
                <w:rFonts w:ascii="Bookman Old Style" w:hAnsi="Bookman Old Style"/>
                <w:sz w:val="16"/>
                <w:szCs w:val="16"/>
              </w:rPr>
              <w:t xml:space="preserve">  LÂMINA EM AÇO INOXIDÁVEL, CABO ANATOMICO DE POLIPROPILENO 4 ½"- PONTA AREDONDADA.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1.570,00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7,15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11.225,50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11.225,50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223 - Lote 223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22570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TESOURA DE PICOTAR 23 CM AÇO INOX CABO EMBORRACHADO</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142,00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85,67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12.165,14</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12.165,14</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224 - Lote 224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22110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TINTA DIMENSIONAL GLITTER</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TUBO COM 35 ML, CORES VARIADAS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2.777,50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2.777,50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225 - Lote 225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22111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TINTA DIMENSIONAL RELEVO 3D</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TUBO COM 35ML, CORES VARIADAS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505,00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6,05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3.055,25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3.055,25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226 - Lote 226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22498</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TINTA GUACHE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CX COM 12 POTES C/15 ML CADA POTE CORES PRIMÁRIAS E SECUNDÁRIAS -NÃO TÓXICO, SOLÚVEL EM ÁGUA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16.905,00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16.905,00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227 - Lote 227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22499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TINTA GUACHE COM 250 ML </w:t>
            </w:r>
            <w:proofErr w:type="gramStart"/>
            <w:r w:rsidRPr="00A273D0">
              <w:rPr>
                <w:rFonts w:ascii="Bookman Old Style" w:hAnsi="Bookman Old Style"/>
                <w:sz w:val="16"/>
                <w:szCs w:val="16"/>
              </w:rPr>
              <w:t>CADA</w:t>
            </w:r>
            <w:proofErr w:type="gramEnd"/>
            <w:r w:rsidRPr="00A273D0">
              <w:rPr>
                <w:rFonts w:ascii="Bookman Old Style" w:hAnsi="Bookman Old Style"/>
                <w:sz w:val="16"/>
                <w:szCs w:val="16"/>
              </w:rPr>
              <w:t xml:space="preserve">  CORES PRIMARIAS E SECUNDARIAS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1.010,00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POTE</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9.443,50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9.443,50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228 - Lote 228</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22500</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TINTA PARA ALMOFADA DE CARIMBO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PRETA E AZUL C/42 ML TINTA AS BASE DE ALCOOL, CORANTES, SOLVENTES E ADITIVOS, NÃO INFLAMÁVEL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145,00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12,85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1.863,25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1.863,25</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229 - Lote 229</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22501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TINTA PARA PINCEL ATÔMICO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NAS </w:t>
            </w:r>
            <w:r w:rsidRPr="00A273D0">
              <w:rPr>
                <w:rFonts w:ascii="Bookman Old Style" w:hAnsi="Bookman Old Style"/>
                <w:sz w:val="16"/>
                <w:szCs w:val="16"/>
              </w:rPr>
              <w:lastRenderedPageBreak/>
              <w:t xml:space="preserve">CORES PRETO, VERMELHO, E AZUL CX COM 12 UNIDADES DE 37ML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50,00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156,65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7.832,50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7.832,50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230 - Lote 230</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22502</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TINTA PARA PINTURA NA PELE</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(PINTURA FACIAL) TEXTURA MACIA, FÁCIL DE LIMPAR, NÃO SENCIBILIZANTE, PRODUTO ATÓXICO - CARTELA C/6 UNIDADES CORES VARIADAS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94,00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CART</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2.867,00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2.867,00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231 - Lote 231</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22503</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TINTA PARA REABASTECER PINCEL DE QUADRO BRANCO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(COM 1000 ML CADA) PIGMENTOS E SOLVENTES( ALCOOL ETÍLICO 99%) COR AZUL, PRETO, VERMELHO, VERDE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LITRO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208,60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25.032,00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25.032,00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232 - Lote 232</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22576</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TINTA SPRAY SUPER COLOR</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USO GERAL 350ML VARIAS CORES.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130,00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26,84</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3.489,20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3.489,20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233 - Lote 233</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22505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TNT - POLIPROPILENO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CORES VARIADAS C/ 1,40MT ALTURA EM ROLO DE 50 METROS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282,00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ROLO</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118,35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33.374,70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33.374,70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234 - Lote 234</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28715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TONER W1030XC ORIGINAL</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151-152 4003N 4003 4103 FDW  PRETO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365,00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7.300,00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7.300,00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235 - Lote 235</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22595</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TRANSFERIDOR DE ACRÍLICO CHANFRADO 180 GRAUS C/10</w:t>
            </w:r>
            <w:proofErr w:type="gramStart"/>
            <w:r w:rsidRPr="00A273D0">
              <w:rPr>
                <w:rFonts w:ascii="Bookman Old Style" w:hAnsi="Bookman Old Style"/>
                <w:sz w:val="16"/>
                <w:szCs w:val="16"/>
              </w:rPr>
              <w:t xml:space="preserve">   </w:t>
            </w:r>
          </w:p>
        </w:tc>
        <w:tc>
          <w:tcPr>
            <w:tcW w:w="1046" w:type="dxa"/>
            <w:shd w:val="clear" w:color="auto" w:fill="FFFFFF"/>
          </w:tcPr>
          <w:p w:rsidR="0029642E" w:rsidRPr="00A273D0" w:rsidRDefault="00A273D0">
            <w:pPr>
              <w:rPr>
                <w:rFonts w:ascii="Bookman Old Style" w:hAnsi="Bookman Old Style"/>
                <w:sz w:val="16"/>
                <w:szCs w:val="16"/>
              </w:rPr>
            </w:pPr>
            <w:proofErr w:type="gramEnd"/>
            <w:r w:rsidRPr="00A273D0">
              <w:rPr>
                <w:rFonts w:ascii="Bookman Old Style" w:hAnsi="Bookman Old Style"/>
                <w:sz w:val="16"/>
                <w:szCs w:val="16"/>
              </w:rPr>
              <w:t>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29,35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2.935,00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2.935,00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236 - Lote 236</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22551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UMEDECEDOR DE DEDO EM PASTA</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NÃO TÓXICO, PESO LÍQUIDO DE 12G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6,23</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623,00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623,00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lastRenderedPageBreak/>
              <w:t xml:space="preserve">Lote: </w:t>
            </w:r>
            <w:proofErr w:type="gramStart"/>
            <w:r w:rsidRPr="00A273D0">
              <w:rPr>
                <w:rFonts w:ascii="Bookman Old Style" w:hAnsi="Bookman Old Style"/>
                <w:sz w:val="16"/>
                <w:szCs w:val="16"/>
              </w:rPr>
              <w:t>237 - Lote 237</w:t>
            </w:r>
            <w:proofErr w:type="gramEnd"/>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22611</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PRENDEDOR DE PAPEL </w:t>
            </w:r>
            <w:proofErr w:type="gramStart"/>
            <w:r w:rsidRPr="00A273D0">
              <w:rPr>
                <w:rFonts w:ascii="Bookman Old Style" w:hAnsi="Bookman Old Style"/>
                <w:sz w:val="16"/>
                <w:szCs w:val="16"/>
              </w:rPr>
              <w:t>41MM</w:t>
            </w:r>
            <w:proofErr w:type="gramEnd"/>
            <w:r w:rsidRPr="00A273D0">
              <w:rPr>
                <w:rFonts w:ascii="Bookman Old Style" w:hAnsi="Bookman Old Style"/>
                <w:sz w:val="16"/>
                <w:szCs w:val="16"/>
              </w:rPr>
              <w:t xml:space="preserve"> CX C/12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100,00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UN</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26,50</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2.650,00</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2.650,00</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238 - COTA 25</w:t>
            </w:r>
            <w:proofErr w:type="gramEnd"/>
            <w:r w:rsidRPr="00A273D0">
              <w:rPr>
                <w:rFonts w:ascii="Bookman Old Style" w:hAnsi="Bookman Old Style"/>
                <w:sz w:val="16"/>
                <w:szCs w:val="16"/>
              </w:rPr>
              <w:t>%</w:t>
            </w:r>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22494</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LÁPIS DE COR GRANDE - CAIXA C/ 12 UNIDADES</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SUPER RESISTENTES, INTEIROS, SEXTAVADOS, 12(DOZE) UNIDADES, CORES SORTIDAS, COMPOSTO P/ PIGMENTOS, AGLUTINADOS, CARGA INERTE E CERAS C/ FORMATO SEXTAVADO, FABRICADO C/ PIGMENTOS DE ALTA QUALIDADE QUE PROPORCIONAM MELHOR COBERTURA, C/ CORES VIVAS E BRILHANTES, C/ TABELA DE   CORES NA EMBALAGEM (P/ DESPERTAR NA CRIANÇA O VALOR DAS CORES), C/ MINA MACIA, DESLIZA MELHOR PERMITINDO VARIAÇÃO DE TONS SUAVES ATÉ TRAÇOS INTENSOS, FIXAÇÃO DO GRAFITE E MADEIRA 100% REFLORESTADA, GRAFITE COM PONTA ULTRA RESISTENTE COM CERTIFICAÇÃO FSC SOMENTE PRIMEIRA LINHA, TORNANDO O LÁPIS MAIS RESISTENTE AO USAR E APONTAR SEM QUEBRAR A MINA, FABRICADO COM MADEIRA 100% REFLORESTADA E TECNICA SEKURAL E C/ MINA DE 3,3MM( MEDIDAS MÍNIMAS); MEDIDAS DO LÁPIS: 17,5CM; MEDIDAS DA CAIXA: 10,3CM X 19,5CM; FABRICAÇÃO NACIONAL; PRODUTO COM CERTIFICAÇÃO DO INMETRO E COM O SELO FSC ESTAMPADO NA CAIXA MARCA DO FABRICANTE GRAVADA NO CORPO DO PRODUTO, COM SELO DO INMETRO IMPRESSO NA EMBALAGEM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1.288,00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21,17</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27.266,96</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27.266,96</w:t>
            </w:r>
          </w:p>
        </w:tc>
      </w:tr>
      <w:tr w:rsidR="0029642E" w:rsidRPr="00A273D0" w:rsidTr="00A273D0">
        <w:tc>
          <w:tcPr>
            <w:tcW w:w="9955" w:type="dxa"/>
            <w:gridSpan w:val="7"/>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 xml:space="preserve">Lote: </w:t>
            </w:r>
            <w:proofErr w:type="gramStart"/>
            <w:r w:rsidRPr="00A273D0">
              <w:rPr>
                <w:rFonts w:ascii="Bookman Old Style" w:hAnsi="Bookman Old Style"/>
                <w:sz w:val="16"/>
                <w:szCs w:val="16"/>
              </w:rPr>
              <w:t>239 - COTA 25</w:t>
            </w:r>
            <w:proofErr w:type="gramEnd"/>
            <w:r w:rsidRPr="00A273D0">
              <w:rPr>
                <w:rFonts w:ascii="Bookman Old Style" w:hAnsi="Bookman Old Style"/>
                <w:sz w:val="16"/>
                <w:szCs w:val="16"/>
              </w:rPr>
              <w:t>%</w:t>
            </w:r>
          </w:p>
        </w:tc>
      </w:tr>
      <w:tr w:rsidR="0029642E" w:rsidRPr="00A273D0" w:rsidTr="00A273D0">
        <w:tc>
          <w:tcPr>
            <w:tcW w:w="697"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Item</w:t>
            </w:r>
          </w:p>
        </w:tc>
        <w:tc>
          <w:tcPr>
            <w:tcW w:w="1044"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Código do produto/serviço</w:t>
            </w:r>
          </w:p>
        </w:tc>
        <w:tc>
          <w:tcPr>
            <w:tcW w:w="307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Nome do produto/serviço</w:t>
            </w:r>
          </w:p>
        </w:tc>
        <w:tc>
          <w:tcPr>
            <w:tcW w:w="1046"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Quantidade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Unidade</w:t>
            </w:r>
          </w:p>
        </w:tc>
        <w:tc>
          <w:tcPr>
            <w:tcW w:w="870"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w:t>
            </w:r>
          </w:p>
        </w:tc>
        <w:tc>
          <w:tcPr>
            <w:tcW w:w="2349" w:type="dxa"/>
            <w:shd w:val="clear" w:color="auto" w:fill="C0C0C0"/>
          </w:tcPr>
          <w:p w:rsidR="0029642E" w:rsidRPr="00A273D0" w:rsidRDefault="00A273D0">
            <w:pPr>
              <w:rPr>
                <w:rFonts w:ascii="Bookman Old Style" w:hAnsi="Bookman Old Style"/>
                <w:sz w:val="16"/>
                <w:szCs w:val="16"/>
              </w:rPr>
            </w:pPr>
            <w:r w:rsidRPr="00A273D0">
              <w:rPr>
                <w:rFonts w:ascii="Bookman Old Style" w:hAnsi="Bookman Old Style"/>
                <w:sz w:val="16"/>
                <w:szCs w:val="16"/>
              </w:rPr>
              <w:t>Preço máximo total</w:t>
            </w:r>
          </w:p>
        </w:tc>
      </w:tr>
      <w:tr w:rsidR="0029642E" w:rsidRPr="00A273D0" w:rsidTr="00A273D0">
        <w:tc>
          <w:tcPr>
            <w:tcW w:w="697" w:type="dxa"/>
            <w:shd w:val="clear" w:color="auto" w:fill="FFFFFF"/>
          </w:tcPr>
          <w:p w:rsidR="0029642E" w:rsidRPr="00A273D0" w:rsidRDefault="00A273D0">
            <w:pPr>
              <w:rPr>
                <w:rFonts w:ascii="Bookman Old Style" w:hAnsi="Bookman Old Style"/>
                <w:sz w:val="16"/>
                <w:szCs w:val="16"/>
              </w:rPr>
            </w:pPr>
            <w:proofErr w:type="gramStart"/>
            <w:r w:rsidRPr="00A273D0">
              <w:rPr>
                <w:rFonts w:ascii="Bookman Old Style" w:hAnsi="Bookman Old Style"/>
                <w:sz w:val="16"/>
                <w:szCs w:val="16"/>
              </w:rPr>
              <w:t>1</w:t>
            </w:r>
            <w:proofErr w:type="gramEnd"/>
          </w:p>
        </w:tc>
        <w:tc>
          <w:tcPr>
            <w:tcW w:w="1044"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22569</w:t>
            </w:r>
          </w:p>
        </w:tc>
        <w:tc>
          <w:tcPr>
            <w:tcW w:w="307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PAPEL A4 ALCALINO BRANCO,</w:t>
            </w:r>
            <w:proofErr w:type="gramStart"/>
            <w:r w:rsidRPr="00A273D0">
              <w:rPr>
                <w:rFonts w:ascii="Bookman Old Style" w:hAnsi="Bookman Old Style"/>
                <w:sz w:val="16"/>
                <w:szCs w:val="16"/>
              </w:rPr>
              <w:t xml:space="preserve">  </w:t>
            </w:r>
            <w:proofErr w:type="gramEnd"/>
            <w:r w:rsidRPr="00A273D0">
              <w:rPr>
                <w:rFonts w:ascii="Bookman Old Style" w:hAnsi="Bookman Old Style"/>
                <w:sz w:val="16"/>
                <w:szCs w:val="16"/>
              </w:rPr>
              <w:t xml:space="preserve">FORMATO 210 X 297MM GRAMATURA 75G/M² ALTA RESISTÊNCIA PARA USO PROFISSIONAL, PACOTE COM 500 FOLHAS, ENVOLTO EM PAPEL RESISTENTE E PROTEGIDO CONTRA A UMIDADE, EMBALADO EM CAIXA COM 10 RESMAS. COM CERTIFICADO </w:t>
            </w:r>
            <w:proofErr w:type="gramStart"/>
            <w:r w:rsidRPr="00A273D0">
              <w:rPr>
                <w:rFonts w:ascii="Bookman Old Style" w:hAnsi="Bookman Old Style"/>
                <w:sz w:val="16"/>
                <w:szCs w:val="16"/>
              </w:rPr>
              <w:t>FSC,</w:t>
            </w:r>
            <w:proofErr w:type="gramEnd"/>
            <w:r w:rsidRPr="00A273D0">
              <w:rPr>
                <w:rFonts w:ascii="Bookman Old Style" w:hAnsi="Bookman Old Style"/>
                <w:sz w:val="16"/>
                <w:szCs w:val="16"/>
              </w:rPr>
              <w:t xml:space="preserve">ISSO 9001 E 14001.  </w:t>
            </w:r>
          </w:p>
        </w:tc>
        <w:tc>
          <w:tcPr>
            <w:tcW w:w="1046"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163,00</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CAIXA</w:t>
            </w:r>
          </w:p>
        </w:tc>
        <w:tc>
          <w:tcPr>
            <w:tcW w:w="870"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303,35</w:t>
            </w:r>
          </w:p>
        </w:tc>
        <w:tc>
          <w:tcPr>
            <w:tcW w:w="2349" w:type="dxa"/>
            <w:shd w:val="clear" w:color="auto" w:fill="FFFFFF"/>
          </w:tcPr>
          <w:p w:rsidR="0029642E" w:rsidRPr="00A273D0" w:rsidRDefault="00A273D0">
            <w:pPr>
              <w:rPr>
                <w:rFonts w:ascii="Bookman Old Style" w:hAnsi="Bookman Old Style"/>
                <w:sz w:val="16"/>
                <w:szCs w:val="16"/>
              </w:rPr>
            </w:pPr>
            <w:r w:rsidRPr="00A273D0">
              <w:rPr>
                <w:rFonts w:ascii="Bookman Old Style" w:hAnsi="Bookman Old Style"/>
                <w:sz w:val="16"/>
                <w:szCs w:val="16"/>
              </w:rPr>
              <w:t>49.446,05</w:t>
            </w:r>
          </w:p>
        </w:tc>
      </w:tr>
      <w:tr w:rsidR="0029642E" w:rsidRPr="00A273D0" w:rsidTr="00A273D0">
        <w:tc>
          <w:tcPr>
            <w:tcW w:w="7606" w:type="dxa"/>
            <w:gridSpan w:val="6"/>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TOTAL</w:t>
            </w:r>
          </w:p>
        </w:tc>
        <w:tc>
          <w:tcPr>
            <w:tcW w:w="2349" w:type="dxa"/>
            <w:shd w:val="clear" w:color="auto" w:fill="FFFFFF"/>
          </w:tcPr>
          <w:p w:rsidR="0029642E" w:rsidRPr="00A273D0" w:rsidRDefault="0029642E">
            <w:pPr>
              <w:rPr>
                <w:rFonts w:ascii="Bookman Old Style" w:hAnsi="Bookman Old Style"/>
                <w:sz w:val="16"/>
                <w:szCs w:val="16"/>
              </w:rPr>
            </w:pPr>
          </w:p>
          <w:p w:rsidR="0029642E" w:rsidRPr="00A273D0" w:rsidRDefault="00A273D0">
            <w:pPr>
              <w:rPr>
                <w:rFonts w:ascii="Bookman Old Style" w:hAnsi="Bookman Old Style"/>
                <w:sz w:val="16"/>
                <w:szCs w:val="16"/>
              </w:rPr>
            </w:pPr>
            <w:r w:rsidRPr="00A273D0">
              <w:rPr>
                <w:rFonts w:ascii="Bookman Old Style" w:hAnsi="Bookman Old Style"/>
                <w:sz w:val="16"/>
                <w:szCs w:val="16"/>
              </w:rPr>
              <w:t>49.446,05</w:t>
            </w:r>
          </w:p>
        </w:tc>
      </w:tr>
    </w:tbl>
    <w:p w:rsidR="0029642E" w:rsidRDefault="0029642E">
      <w:pPr>
        <w:widowControl/>
        <w:spacing w:after="165" w:line="252" w:lineRule="auto"/>
      </w:pPr>
    </w:p>
    <w:p w:rsidR="00AF46BA" w:rsidRPr="00630EE5" w:rsidRDefault="00AF46BA" w:rsidP="00AF46BA">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INTRODUÇÃO</w:t>
      </w:r>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lastRenderedPageBreak/>
        <w:t xml:space="preserve">O presente Termo de Referência tem como finalidade estabelecer os parâmetros e elementos descritivos necessários para a contratação de aquisição de material de expediente, destinados ao atendimento das demandas de todas as secretarias do município de Santo </w:t>
      </w:r>
      <w:proofErr w:type="spellStart"/>
      <w:r w:rsidRPr="00630EE5">
        <w:rPr>
          <w:rFonts w:ascii="Bookman Old Style" w:eastAsia="Times New Roman" w:hAnsi="Bookman Old Style" w:cs="Times New Roman"/>
          <w:color w:val="000000"/>
        </w:rPr>
        <w:t>Antonio</w:t>
      </w:r>
      <w:proofErr w:type="spellEnd"/>
      <w:r w:rsidRPr="00630EE5">
        <w:rPr>
          <w:rFonts w:ascii="Bookman Old Style" w:eastAsia="Times New Roman" w:hAnsi="Bookman Old Style" w:cs="Times New Roman"/>
          <w:color w:val="000000"/>
        </w:rPr>
        <w:t xml:space="preserve"> do Sudoeste – PR, em conformidade com as disposições da Lei nº 14.133, de 1º de abril de 2021. Este documento segue os requisitos estabelecidos no Art. 6º, inciso XXIII, alíneas de ‘a’ a ‘j’, visando garantir economicidade, eficiência e obediência aos princípios da Administração Pública.</w:t>
      </w:r>
    </w:p>
    <w:p w:rsidR="00AF46BA" w:rsidRPr="00630EE5" w:rsidRDefault="00AF46BA" w:rsidP="00AF46BA">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1. DEFINIÇÃO DO OBJETO (Art. 6º, inciso XXIII, alínea ‘a’, da Lei nº 14.133/2021</w:t>
      </w:r>
      <w:proofErr w:type="gramStart"/>
      <w:r w:rsidRPr="00630EE5">
        <w:rPr>
          <w:rFonts w:ascii="Bookman Old Style" w:eastAsia="Times New Roman" w:hAnsi="Bookman Old Style" w:cs="Times New Roman"/>
          <w:b/>
          <w:bCs/>
          <w:color w:val="000000"/>
        </w:rPr>
        <w:t>)</w:t>
      </w:r>
      <w:proofErr w:type="gramEnd"/>
    </w:p>
    <w:p w:rsidR="00AF46BA"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Contratação de fornecimento de materiais de expediente, destinados às atividades administrativas das secretarias do município de Santo </w:t>
      </w:r>
      <w:proofErr w:type="spellStart"/>
      <w:r w:rsidRPr="00630EE5">
        <w:rPr>
          <w:rFonts w:ascii="Bookman Old Style" w:eastAsia="Times New Roman" w:hAnsi="Bookman Old Style" w:cs="Times New Roman"/>
          <w:color w:val="000000"/>
        </w:rPr>
        <w:t>Antonio</w:t>
      </w:r>
      <w:proofErr w:type="spellEnd"/>
      <w:r w:rsidRPr="00630EE5">
        <w:rPr>
          <w:rFonts w:ascii="Bookman Old Style" w:eastAsia="Times New Roman" w:hAnsi="Bookman Old Style" w:cs="Times New Roman"/>
          <w:color w:val="000000"/>
        </w:rPr>
        <w:t xml:space="preserve"> do Sudoeste – PR. Os materiais deverão atender às especificações técnicas detalhadas no edital de licitação, garantindo qualidade, durabilidade e conformidade </w:t>
      </w:r>
      <w:proofErr w:type="gramStart"/>
      <w:r w:rsidRPr="00630EE5">
        <w:rPr>
          <w:rFonts w:ascii="Bookman Old Style" w:eastAsia="Times New Roman" w:hAnsi="Bookman Old Style" w:cs="Times New Roman"/>
          <w:color w:val="000000"/>
        </w:rPr>
        <w:t>técnica exigidas pela Administração Pública</w:t>
      </w:r>
      <w:proofErr w:type="gramEnd"/>
      <w:r w:rsidRPr="00630EE5">
        <w:rPr>
          <w:rFonts w:ascii="Bookman Old Style" w:eastAsia="Times New Roman" w:hAnsi="Bookman Old Style" w:cs="Times New Roman"/>
          <w:color w:val="000000"/>
        </w:rPr>
        <w:t>.</w:t>
      </w:r>
    </w:p>
    <w:p w:rsidR="00AF46BA" w:rsidRPr="00630EE5" w:rsidRDefault="00AF46BA" w:rsidP="00AF46BA">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2. FUNDAMENTAÇÃO DA CONTRATAÇÃO (Art. 6º, inciso XXIII, alínea ‘b’, da Lei nº 14.133/2021</w:t>
      </w:r>
      <w:proofErr w:type="gramStart"/>
      <w:r w:rsidRPr="00630EE5">
        <w:rPr>
          <w:rFonts w:ascii="Bookman Old Style" w:eastAsia="Times New Roman" w:hAnsi="Bookman Old Style" w:cs="Times New Roman"/>
          <w:b/>
          <w:bCs/>
          <w:color w:val="000000"/>
        </w:rPr>
        <w:t>)</w:t>
      </w:r>
      <w:proofErr w:type="gramEnd"/>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A contratação é necessária para suprir as demandas cotidianas de materiais de expediente essenciais à execução eficiente das atividades administrativas das secretarias. A indisponibilidade deste material comprometeria o funcionamento dos setores, prejudicando o atendimento às necessidades da população. </w:t>
      </w:r>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A aquisição visa promover uniformidade nas condições de trabalho, </w:t>
      </w:r>
      <w:proofErr w:type="gramStart"/>
      <w:r w:rsidRPr="00630EE5">
        <w:rPr>
          <w:rFonts w:ascii="Bookman Old Style" w:eastAsia="Times New Roman" w:hAnsi="Bookman Old Style" w:cs="Times New Roman"/>
          <w:color w:val="000000"/>
        </w:rPr>
        <w:t>otimizar</w:t>
      </w:r>
      <w:proofErr w:type="gramEnd"/>
      <w:r w:rsidRPr="00630EE5">
        <w:rPr>
          <w:rFonts w:ascii="Bookman Old Style" w:eastAsia="Times New Roman" w:hAnsi="Bookman Old Style" w:cs="Times New Roman"/>
          <w:color w:val="000000"/>
        </w:rPr>
        <w:t xml:space="preserve"> os processos administrativos e assegurar que os serviços municipais sejam prestados com qualidade e agilidade. Ademais, a compra centralizada dos materiais permite maior controle de despesas e a obtenção de economia de escala.</w:t>
      </w:r>
    </w:p>
    <w:p w:rsidR="00AF46BA" w:rsidRPr="00630EE5" w:rsidRDefault="00AF46BA" w:rsidP="00AF46BA">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 xml:space="preserve">3. </w:t>
      </w:r>
      <w:proofErr w:type="gramStart"/>
      <w:r w:rsidRPr="00630EE5">
        <w:rPr>
          <w:rFonts w:ascii="Bookman Old Style" w:eastAsia="Times New Roman" w:hAnsi="Bookman Old Style" w:cs="Times New Roman"/>
          <w:b/>
          <w:bCs/>
          <w:color w:val="000000"/>
        </w:rPr>
        <w:t>DESCRIÇÃO DA SOLUÇÃO COMO UM TODO CONSIDERADO</w:t>
      </w:r>
      <w:proofErr w:type="gramEnd"/>
      <w:r w:rsidRPr="00630EE5">
        <w:rPr>
          <w:rFonts w:ascii="Bookman Old Style" w:eastAsia="Times New Roman" w:hAnsi="Bookman Old Style" w:cs="Times New Roman"/>
          <w:b/>
          <w:bCs/>
          <w:color w:val="000000"/>
        </w:rPr>
        <w:t xml:space="preserve"> O CICLO DE VIDA DO OBJETO E ESPECIFICAÇÃO DO PRODUTO (Art. 6º, inciso XXIII, alínea ‘c’, da Lei nº 14.133/2021)</w:t>
      </w:r>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 solução abrange a seleção de itens de expediente com especificações que atendam integralmente às necessidades descritas. O fornecimento será realizado de forma periódica, conforme demanda, garantindo que os materiais estejam disponíveis em quantidade e qualidade necessárias, desde a entrega inicial até o consumo final.</w:t>
      </w:r>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Cada item deve atender aos padrões mínimos de qualidade, ser de marcas reconhecidas no mercado e possuir características que assegurem desempenho adequado. O ciclo de vida inclui a aquisição, o recebimento, o armazenamento e a utilização integral dos materiais pelos órgãos municipais.</w:t>
      </w:r>
    </w:p>
    <w:p w:rsidR="00AF46BA" w:rsidRPr="00630EE5" w:rsidRDefault="00AF46BA" w:rsidP="00AF46BA">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4. REQUISITOS DA CONTRATAÇÃO (Art. 6º, inciso XXIII, alínea ‘d’, da Lei nº 14.133/2021</w:t>
      </w:r>
      <w:proofErr w:type="gramStart"/>
      <w:r w:rsidRPr="00630EE5">
        <w:rPr>
          <w:rFonts w:ascii="Bookman Old Style" w:eastAsia="Times New Roman" w:hAnsi="Bookman Old Style" w:cs="Times New Roman"/>
          <w:b/>
          <w:bCs/>
          <w:color w:val="000000"/>
        </w:rPr>
        <w:t>)</w:t>
      </w:r>
      <w:proofErr w:type="gramEnd"/>
    </w:p>
    <w:p w:rsidR="00AF46BA" w:rsidRPr="00630EE5" w:rsidRDefault="00AF46BA" w:rsidP="00AF46BA">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O fornecedor deverá apresentar regularidade fiscal, jurídica, trabalhista e previdenciária.</w:t>
      </w:r>
    </w:p>
    <w:p w:rsidR="00AF46BA" w:rsidRPr="00630EE5" w:rsidRDefault="00AF46BA" w:rsidP="00AF46BA">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Os itens deverão corresponder estritamente às especificações indicadas.</w:t>
      </w:r>
    </w:p>
    <w:p w:rsidR="00AF46BA" w:rsidRPr="00630EE5" w:rsidRDefault="00AF46BA" w:rsidP="00AF46BA">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Garantia de substituição de produtos em caso de defeitos ou não conformidade.</w:t>
      </w:r>
    </w:p>
    <w:p w:rsidR="00AF46BA" w:rsidRPr="00630EE5" w:rsidRDefault="00AF46BA" w:rsidP="00AF46BA">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Atendimento aos prazos previstos para entrega.</w:t>
      </w:r>
    </w:p>
    <w:p w:rsidR="00AF46BA" w:rsidRPr="00630EE5" w:rsidRDefault="00AF46BA" w:rsidP="00AF46BA">
      <w:pPr>
        <w:widowControl/>
        <w:numPr>
          <w:ilvl w:val="0"/>
          <w:numId w:val="42"/>
        </w:numPr>
        <w:spacing w:before="100" w:beforeAutospacing="1" w:after="100" w:afterAutospacing="1"/>
        <w:jc w:val="both"/>
        <w:rPr>
          <w:rFonts w:ascii="Bookman Old Style" w:eastAsia="Times New Roman" w:hAnsi="Bookman Old Style" w:cs="Times New Roman"/>
          <w:color w:val="000000"/>
        </w:rPr>
      </w:pPr>
      <w:r>
        <w:rPr>
          <w:rFonts w:ascii="Bookman Old Style" w:eastAsia="Times New Roman" w:hAnsi="Bookman Old Style" w:cs="Times New Roman"/>
          <w:color w:val="000000"/>
        </w:rPr>
        <w:t xml:space="preserve">Atestado de capacidade </w:t>
      </w:r>
    </w:p>
    <w:p w:rsidR="00AF46BA" w:rsidRPr="00630EE5" w:rsidRDefault="00AF46BA" w:rsidP="00AF46BA">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5. MODELO DE EXECUÇÃO DO OBJETO, QUE CONSISTE NA DEFINIÇÃO DE COMO O CONTRATO DEVERÁ PRODUZIR OS RESULTADOS PRETENDIDOS DESDE O SEU INÍCIO ATÉ O SEU ENCERRAMENTO (Art. 6º, inciso XXIII, alínea ‘e’, da Lei nº 14.133/2021</w:t>
      </w:r>
      <w:proofErr w:type="gramStart"/>
      <w:r w:rsidRPr="00630EE5">
        <w:rPr>
          <w:rFonts w:ascii="Bookman Old Style" w:eastAsia="Times New Roman" w:hAnsi="Bookman Old Style" w:cs="Times New Roman"/>
          <w:b/>
          <w:bCs/>
          <w:color w:val="000000"/>
        </w:rPr>
        <w:t>)</w:t>
      </w:r>
      <w:proofErr w:type="gramEnd"/>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 execução será realizada mediante fornecimento programado dos itens de expediente, de acordo com a demanda de cada secretaria, observados os cronogramas de entrega estabelecidos. A gestão do contrato será acompanhada por um representante designado pelo município, que verificará a conformidade e a qualidade dos produtos entregues.</w:t>
      </w:r>
    </w:p>
    <w:p w:rsidR="00AF46BA" w:rsidRDefault="00AF46BA" w:rsidP="00AF46BA">
      <w:pPr>
        <w:pStyle w:val="PargrafodaLista"/>
        <w:numPr>
          <w:ilvl w:val="1"/>
          <w:numId w:val="43"/>
        </w:numPr>
        <w:ind w:left="0" w:firstLine="0"/>
        <w:rPr>
          <w:rFonts w:ascii="Bookman Old Style" w:hAnsi="Bookman Old Style"/>
          <w:b/>
          <w:sz w:val="20"/>
          <w:szCs w:val="20"/>
        </w:rPr>
      </w:pPr>
      <w:r>
        <w:rPr>
          <w:rFonts w:ascii="Bookman Old Style" w:hAnsi="Bookman Old Style"/>
          <w:b/>
          <w:sz w:val="20"/>
          <w:szCs w:val="20"/>
        </w:rPr>
        <w:t>DAS OBRIGAÇÕES</w:t>
      </w:r>
    </w:p>
    <w:p w:rsidR="00AF46BA" w:rsidRDefault="00AF46BA" w:rsidP="00AF46BA">
      <w:pPr>
        <w:jc w:val="both"/>
        <w:rPr>
          <w:rFonts w:ascii="Bookman Old Style" w:hAnsi="Bookman Old Style"/>
          <w:bCs/>
          <w:sz w:val="16"/>
          <w:szCs w:val="16"/>
        </w:rPr>
      </w:pPr>
      <w:r>
        <w:rPr>
          <w:rFonts w:ascii="Bookman Old Style" w:hAnsi="Bookman Old Style"/>
          <w:bCs/>
        </w:rPr>
        <w:lastRenderedPageBreak/>
        <w:tab/>
      </w:r>
    </w:p>
    <w:p w:rsidR="00AF46BA" w:rsidRDefault="00AF46BA" w:rsidP="00AF46BA">
      <w:pPr>
        <w:widowControl/>
        <w:numPr>
          <w:ilvl w:val="0"/>
          <w:numId w:val="44"/>
        </w:numPr>
        <w:jc w:val="both"/>
        <w:rPr>
          <w:rFonts w:ascii="Bookman Old Style" w:hAnsi="Bookman Old Style"/>
          <w:bCs/>
          <w:sz w:val="16"/>
          <w:szCs w:val="16"/>
        </w:rPr>
      </w:pPr>
      <w:r>
        <w:rPr>
          <w:rFonts w:ascii="Bookman Old Style" w:hAnsi="Bookman Old Style"/>
        </w:rPr>
        <w:t xml:space="preserve">Os produtos deverão estar em conformidade com as normas vigentes.  </w:t>
      </w:r>
    </w:p>
    <w:p w:rsidR="00AF46BA" w:rsidRDefault="00AF46BA" w:rsidP="00AF46BA">
      <w:pPr>
        <w:jc w:val="both"/>
        <w:rPr>
          <w:rFonts w:ascii="Bookman Old Style" w:hAnsi="Bookman Old Style" w:cs="Calibri"/>
          <w:bCs/>
          <w:sz w:val="16"/>
          <w:szCs w:val="16"/>
        </w:rPr>
      </w:pPr>
    </w:p>
    <w:p w:rsidR="00AF46BA" w:rsidRDefault="00AF46BA" w:rsidP="00AF46BA">
      <w:pPr>
        <w:widowControl/>
        <w:numPr>
          <w:ilvl w:val="0"/>
          <w:numId w:val="44"/>
        </w:numPr>
        <w:jc w:val="both"/>
        <w:rPr>
          <w:rFonts w:ascii="Bookman Old Style" w:hAnsi="Bookman Old Style" w:cs="Times New Roman"/>
          <w:bCs/>
          <w:sz w:val="16"/>
          <w:szCs w:val="16"/>
        </w:rPr>
      </w:pPr>
      <w:r>
        <w:rPr>
          <w:rFonts w:ascii="Bookman Old Style" w:hAnsi="Bookman Old Style"/>
        </w:rPr>
        <w:t xml:space="preserve">A contratada deverá entregar, durante toda a vigência do contrato, a mesma marca dos produtos apresentados na proposta. </w:t>
      </w:r>
    </w:p>
    <w:p w:rsidR="00AF46BA" w:rsidRDefault="00AF46BA" w:rsidP="00AF46BA">
      <w:pPr>
        <w:pStyle w:val="PargrafodaLista"/>
        <w:rPr>
          <w:rFonts w:ascii="Bookman Old Style" w:hAnsi="Bookman Old Style"/>
          <w:sz w:val="20"/>
          <w:szCs w:val="20"/>
        </w:rPr>
      </w:pPr>
    </w:p>
    <w:p w:rsidR="00AF46BA" w:rsidRDefault="00AF46BA" w:rsidP="00AF46BA">
      <w:pPr>
        <w:widowControl/>
        <w:numPr>
          <w:ilvl w:val="0"/>
          <w:numId w:val="44"/>
        </w:numPr>
        <w:jc w:val="both"/>
        <w:rPr>
          <w:rFonts w:ascii="Bookman Old Style" w:hAnsi="Bookman Old Style"/>
          <w:bCs/>
          <w:sz w:val="16"/>
          <w:szCs w:val="16"/>
        </w:rPr>
      </w:pPr>
      <w:r>
        <w:rPr>
          <w:rFonts w:ascii="Bookman Old Style" w:hAnsi="Bookman Old Style"/>
        </w:rPr>
        <w:t xml:space="preserve">A contratada ficará obrigada a trocar, a suas expensas, a mercadoria que vier a ser recusada, sendo que o ato do recebimento não importará na aceitação. Prazo de troca: 05 (cinco) dias úteis. </w:t>
      </w:r>
    </w:p>
    <w:p w:rsidR="00AF46BA" w:rsidRDefault="00AF46BA" w:rsidP="00AF46BA">
      <w:pPr>
        <w:pStyle w:val="PargrafodaLista"/>
        <w:rPr>
          <w:rFonts w:ascii="Bookman Old Style" w:hAnsi="Bookman Old Style"/>
          <w:sz w:val="20"/>
          <w:szCs w:val="20"/>
        </w:rPr>
      </w:pPr>
    </w:p>
    <w:p w:rsidR="00AF46BA" w:rsidRDefault="00AF46BA" w:rsidP="00AF46BA">
      <w:pPr>
        <w:widowControl/>
        <w:numPr>
          <w:ilvl w:val="0"/>
          <w:numId w:val="44"/>
        </w:numPr>
        <w:jc w:val="both"/>
        <w:rPr>
          <w:rFonts w:ascii="Bookman Old Style" w:hAnsi="Bookman Old Style"/>
          <w:bCs/>
          <w:sz w:val="16"/>
          <w:szCs w:val="16"/>
        </w:rPr>
      </w:pPr>
      <w:r>
        <w:rPr>
          <w:rFonts w:ascii="Bookman Old Style" w:hAnsi="Bookman Old Style"/>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AF46BA" w:rsidRDefault="00AF46BA" w:rsidP="00AF46BA">
      <w:pPr>
        <w:pStyle w:val="PargrafodaLista"/>
        <w:rPr>
          <w:rFonts w:ascii="Bookman Old Style" w:hAnsi="Bookman Old Style"/>
          <w:sz w:val="20"/>
          <w:szCs w:val="20"/>
        </w:rPr>
      </w:pPr>
    </w:p>
    <w:p w:rsidR="00AF46BA" w:rsidRDefault="00AF46BA" w:rsidP="00AF46BA">
      <w:pPr>
        <w:widowControl/>
        <w:numPr>
          <w:ilvl w:val="0"/>
          <w:numId w:val="44"/>
        </w:numPr>
        <w:jc w:val="both"/>
        <w:rPr>
          <w:rFonts w:ascii="Bookman Old Style" w:hAnsi="Bookman Old Style"/>
          <w:bCs/>
          <w:sz w:val="16"/>
          <w:szCs w:val="16"/>
        </w:rPr>
      </w:pPr>
      <w:r>
        <w:rPr>
          <w:rFonts w:ascii="Bookman Old Style" w:hAnsi="Bookman Old Style"/>
        </w:rPr>
        <w:t>A contratada deverá manter durante toda a execução do contrato, em compatibilidade com as obrigações por ela assumidas, todas as condições de habilitação e qualificação exigidas na licitação.</w:t>
      </w:r>
    </w:p>
    <w:p w:rsidR="00AF46BA" w:rsidRDefault="00AF46BA" w:rsidP="00AF46BA">
      <w:pPr>
        <w:ind w:firstLine="708"/>
        <w:jc w:val="both"/>
        <w:rPr>
          <w:rFonts w:ascii="Bookman Old Style" w:hAnsi="Bookman Old Style"/>
        </w:rPr>
      </w:pPr>
    </w:p>
    <w:p w:rsidR="00AF46BA" w:rsidRDefault="00AF46BA" w:rsidP="00AF46BA">
      <w:pPr>
        <w:pStyle w:val="PargrafodaLista"/>
        <w:numPr>
          <w:ilvl w:val="1"/>
          <w:numId w:val="43"/>
        </w:numPr>
        <w:ind w:left="0" w:firstLine="0"/>
        <w:rPr>
          <w:rFonts w:ascii="Bookman Old Style" w:hAnsi="Bookman Old Style"/>
          <w:b/>
          <w:sz w:val="20"/>
          <w:szCs w:val="20"/>
          <w:lang w:eastAsia="en-US"/>
        </w:rPr>
      </w:pPr>
      <w:r>
        <w:rPr>
          <w:rFonts w:ascii="Bookman Old Style" w:hAnsi="Bookman Old Style"/>
          <w:b/>
          <w:sz w:val="20"/>
          <w:szCs w:val="20"/>
        </w:rPr>
        <w:t xml:space="preserve">DO PRAZO, FORMA E LOCAL DE ENTREGA DO </w:t>
      </w:r>
      <w:proofErr w:type="gramStart"/>
      <w:r>
        <w:rPr>
          <w:rFonts w:ascii="Bookman Old Style" w:hAnsi="Bookman Old Style"/>
          <w:b/>
          <w:sz w:val="20"/>
          <w:szCs w:val="20"/>
        </w:rPr>
        <w:t>OBJETO</w:t>
      </w:r>
      <w:proofErr w:type="gramEnd"/>
    </w:p>
    <w:p w:rsidR="00AF46BA" w:rsidRDefault="00AF46BA" w:rsidP="00AF46BA">
      <w:pPr>
        <w:ind w:firstLine="708"/>
        <w:jc w:val="both"/>
        <w:rPr>
          <w:rFonts w:ascii="Bookman Old Style" w:hAnsi="Bookman Old Style"/>
        </w:rPr>
      </w:pPr>
      <w:r>
        <w:rPr>
          <w:rFonts w:ascii="Bookman Old Style" w:hAnsi="Bookman Old Style"/>
        </w:rPr>
        <w:t>Os produtos deverão ser entregues de acordo com as solicitações da secretaria solicitante, no local e horário solicitado pela demandante, no prazo máximo de 10 (dez) dias úteis, após o recebimento da nota de empenho, seguindo rigorosamente as quantidades solicitadas no documento supra.</w:t>
      </w:r>
    </w:p>
    <w:p w:rsidR="00AF46BA" w:rsidRDefault="00AF46BA" w:rsidP="00AF46BA">
      <w:pPr>
        <w:ind w:firstLine="708"/>
        <w:jc w:val="both"/>
        <w:rPr>
          <w:rFonts w:ascii="Bookman Old Style" w:hAnsi="Bookman Old Style"/>
        </w:rPr>
      </w:pPr>
      <w:r>
        <w:rPr>
          <w:rFonts w:ascii="Bookman Old Style" w:hAnsi="Bookman Old Style"/>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AF46BA" w:rsidRDefault="00AF46BA" w:rsidP="00AF46BA">
      <w:pPr>
        <w:pStyle w:val="PargrafodaLista"/>
        <w:tabs>
          <w:tab w:val="left" w:pos="0"/>
        </w:tabs>
        <w:ind w:left="0" w:firstLine="567"/>
        <w:jc w:val="both"/>
        <w:rPr>
          <w:rFonts w:ascii="Bookman Old Style" w:hAnsi="Bookman Old Style" w:cs="Arial"/>
          <w:bCs/>
          <w:sz w:val="20"/>
          <w:szCs w:val="20"/>
        </w:rPr>
      </w:pPr>
      <w:r>
        <w:rPr>
          <w:rFonts w:ascii="Bookman Old Style" w:hAnsi="Bookman Old Style" w:cs="Arial"/>
          <w:bCs/>
          <w:sz w:val="20"/>
          <w:szCs w:val="20"/>
        </w:rPr>
        <w:t>As entregas poderão ser de forma parcelada, e poderão solicitadas dentro de um período de 12 (Doze) meses.</w:t>
      </w:r>
    </w:p>
    <w:p w:rsidR="00AF46BA" w:rsidRDefault="00AF46BA" w:rsidP="00AF46BA">
      <w:pPr>
        <w:pStyle w:val="PargrafodaLista"/>
        <w:tabs>
          <w:tab w:val="left" w:pos="0"/>
        </w:tabs>
        <w:ind w:left="0" w:firstLine="567"/>
        <w:jc w:val="both"/>
        <w:rPr>
          <w:rFonts w:ascii="Bookman Old Style" w:hAnsi="Bookman Old Style" w:cs="Arial"/>
          <w:bCs/>
          <w:sz w:val="20"/>
          <w:szCs w:val="20"/>
        </w:rPr>
      </w:pPr>
    </w:p>
    <w:p w:rsidR="00AF46BA" w:rsidRDefault="00AF46BA" w:rsidP="00AF46BA">
      <w:pPr>
        <w:pStyle w:val="PargrafodaLista"/>
        <w:tabs>
          <w:tab w:val="left" w:pos="0"/>
        </w:tabs>
        <w:ind w:left="0" w:firstLine="567"/>
        <w:jc w:val="both"/>
        <w:rPr>
          <w:rFonts w:ascii="Bookman Old Style" w:hAnsi="Bookman Old Style" w:cs="Arial"/>
          <w:bCs/>
          <w:sz w:val="20"/>
          <w:szCs w:val="20"/>
        </w:rPr>
      </w:pPr>
      <w:r>
        <w:rPr>
          <w:rFonts w:ascii="Bookman Old Style" w:hAnsi="Bookman Old Style" w:cs="Arial"/>
          <w:bCs/>
          <w:sz w:val="20"/>
          <w:szCs w:val="20"/>
        </w:rPr>
        <w:t>A cada solicitação, a empresa terá um prazo de 10 (dez) dias para entregar os materiais, conforme solicitado pela secretaria.</w:t>
      </w:r>
    </w:p>
    <w:p w:rsidR="00AF46BA" w:rsidRDefault="00AF46BA" w:rsidP="00AF46BA">
      <w:pPr>
        <w:pStyle w:val="PargrafodaLista"/>
        <w:tabs>
          <w:tab w:val="left" w:pos="0"/>
        </w:tabs>
        <w:ind w:left="0" w:firstLine="567"/>
        <w:jc w:val="both"/>
        <w:rPr>
          <w:rFonts w:ascii="Bookman Old Style" w:hAnsi="Bookman Old Style" w:cs="Arial"/>
          <w:bCs/>
          <w:sz w:val="20"/>
          <w:szCs w:val="20"/>
        </w:rPr>
      </w:pPr>
    </w:p>
    <w:p w:rsidR="00AF46BA" w:rsidRDefault="00AF46BA" w:rsidP="00AF46BA">
      <w:pPr>
        <w:pStyle w:val="PargrafodaLista"/>
        <w:tabs>
          <w:tab w:val="left" w:pos="0"/>
        </w:tabs>
        <w:ind w:left="0" w:firstLine="567"/>
        <w:jc w:val="both"/>
        <w:rPr>
          <w:rFonts w:ascii="Bookman Old Style" w:hAnsi="Bookman Old Style" w:cs="Arial"/>
          <w:bCs/>
          <w:sz w:val="20"/>
          <w:szCs w:val="20"/>
        </w:rPr>
      </w:pPr>
      <w:r>
        <w:rPr>
          <w:rFonts w:ascii="Bookman Old Style" w:hAnsi="Bookman Old Style" w:cs="Arial"/>
          <w:bCs/>
          <w:sz w:val="20"/>
          <w:szCs w:val="20"/>
        </w:rPr>
        <w:t>No caso de necessidade de troca do equipamento com defeito, está deverá se dar no prazo máximo de 48 horas a contar da solicitação, sem custo adicional para o Município.</w:t>
      </w:r>
    </w:p>
    <w:p w:rsidR="00AF46BA" w:rsidRDefault="00AF46BA" w:rsidP="00AF46BA">
      <w:pPr>
        <w:pStyle w:val="PargrafodaLista"/>
        <w:tabs>
          <w:tab w:val="left" w:pos="0"/>
        </w:tabs>
        <w:ind w:left="0" w:firstLine="567"/>
        <w:jc w:val="both"/>
        <w:rPr>
          <w:rFonts w:ascii="Bookman Old Style" w:hAnsi="Bookman Old Style" w:cs="Arial"/>
          <w:bCs/>
          <w:sz w:val="20"/>
          <w:szCs w:val="20"/>
        </w:rPr>
      </w:pPr>
      <w:proofErr w:type="gramStart"/>
      <w:r>
        <w:rPr>
          <w:rFonts w:ascii="Bookman Old Style" w:hAnsi="Bookman Old Style" w:cs="Arial"/>
          <w:bCs/>
          <w:sz w:val="20"/>
          <w:szCs w:val="20"/>
        </w:rPr>
        <w:t>A garantia e assistência técnica dos equipamentos deverá abranger</w:t>
      </w:r>
      <w:proofErr w:type="gramEnd"/>
      <w:r>
        <w:rPr>
          <w:rFonts w:ascii="Bookman Old Style" w:hAnsi="Bookman Old Style" w:cs="Arial"/>
          <w:bCs/>
          <w:sz w:val="20"/>
          <w:szCs w:val="20"/>
        </w:rPr>
        <w:t xml:space="preserve"> peças e componentes contra defeitos de fabricação.</w:t>
      </w:r>
    </w:p>
    <w:p w:rsidR="00AF46BA" w:rsidRDefault="00AF46BA" w:rsidP="00AF46BA">
      <w:pPr>
        <w:pStyle w:val="PargrafodaLista"/>
        <w:tabs>
          <w:tab w:val="left" w:pos="0"/>
        </w:tabs>
        <w:ind w:left="0" w:firstLine="567"/>
        <w:jc w:val="both"/>
        <w:rPr>
          <w:rFonts w:ascii="Bookman Old Style" w:hAnsi="Bookman Old Style" w:cs="Arial"/>
          <w:bCs/>
          <w:sz w:val="20"/>
          <w:szCs w:val="20"/>
        </w:rPr>
      </w:pPr>
      <w:r>
        <w:rPr>
          <w:rFonts w:ascii="Bookman Old Style" w:hAnsi="Bookman Old Style" w:cs="Arial"/>
          <w:bCs/>
          <w:sz w:val="20"/>
          <w:szCs w:val="20"/>
        </w:rPr>
        <w:t xml:space="preserve">A licitante vencedora deverá entregar equipamento novo e sem uso em conformidade com o solicitado. Deverá, também, prestar garantia em conformidade com o solicitado </w:t>
      </w:r>
      <w:proofErr w:type="gramStart"/>
      <w:r>
        <w:rPr>
          <w:rFonts w:ascii="Bookman Old Style" w:hAnsi="Bookman Old Style" w:cs="Arial"/>
          <w:bCs/>
          <w:sz w:val="20"/>
          <w:szCs w:val="20"/>
        </w:rPr>
        <w:t>neste edital e anexos, sem qualquer tipo de ônus para a municipalidade</w:t>
      </w:r>
      <w:proofErr w:type="gramEnd"/>
      <w:r>
        <w:rPr>
          <w:rFonts w:ascii="Bookman Old Style" w:hAnsi="Bookman Old Style" w:cs="Arial"/>
          <w:bCs/>
          <w:sz w:val="20"/>
          <w:szCs w:val="20"/>
        </w:rPr>
        <w:t xml:space="preserve">. </w:t>
      </w:r>
    </w:p>
    <w:p w:rsidR="00AF46BA" w:rsidRDefault="00AF46BA" w:rsidP="00AF46BA">
      <w:pPr>
        <w:pStyle w:val="PargrafodaLista"/>
        <w:tabs>
          <w:tab w:val="left" w:pos="0"/>
        </w:tabs>
        <w:ind w:left="0" w:firstLine="567"/>
        <w:jc w:val="both"/>
        <w:rPr>
          <w:rFonts w:ascii="Bookman Old Style" w:hAnsi="Bookman Old Style" w:cs="Arial"/>
          <w:bCs/>
          <w:sz w:val="20"/>
          <w:szCs w:val="20"/>
        </w:rPr>
      </w:pPr>
      <w:r>
        <w:rPr>
          <w:rFonts w:ascii="Bookman Old Style" w:hAnsi="Bookman Old Style" w:cs="Arial"/>
          <w:bCs/>
          <w:sz w:val="20"/>
          <w:szCs w:val="20"/>
        </w:rPr>
        <w:t>Não serão aceitos, no momento da entrega, produtos de marca/fabricante diferente daquelas constantes na proposta vencedora.</w:t>
      </w:r>
    </w:p>
    <w:p w:rsidR="00AF46BA" w:rsidRDefault="00AF46BA" w:rsidP="00AF46BA">
      <w:pPr>
        <w:pStyle w:val="PargrafodaLista"/>
        <w:ind w:left="0"/>
        <w:jc w:val="both"/>
        <w:rPr>
          <w:rFonts w:ascii="Bookman Old Style" w:hAnsi="Bookman Old Style" w:cs="Arial"/>
          <w:bCs/>
          <w:sz w:val="20"/>
          <w:szCs w:val="20"/>
        </w:rPr>
      </w:pPr>
      <w:r>
        <w:rPr>
          <w:rFonts w:ascii="Bookman Old Style" w:hAnsi="Bookman Old Style" w:cs="Arial"/>
          <w:bCs/>
          <w:sz w:val="20"/>
          <w:szCs w:val="20"/>
        </w:rPr>
        <w:tab/>
        <w:t xml:space="preserve">Deverá ser emitida uma nota fiscal eletrônica para cada nota de empenho. </w:t>
      </w:r>
    </w:p>
    <w:p w:rsidR="00AF46BA" w:rsidRDefault="00AF46BA" w:rsidP="00AF46BA">
      <w:pPr>
        <w:pStyle w:val="PargrafodaLista"/>
        <w:ind w:left="0"/>
        <w:jc w:val="both"/>
        <w:rPr>
          <w:rFonts w:ascii="Bookman Old Style" w:hAnsi="Bookman Old Style" w:cs="Arial"/>
          <w:bCs/>
          <w:sz w:val="20"/>
          <w:szCs w:val="20"/>
        </w:rPr>
      </w:pPr>
      <w:r>
        <w:rPr>
          <w:rFonts w:ascii="Bookman Old Style" w:hAnsi="Bookman Old Style" w:cs="Arial"/>
          <w:bCs/>
          <w:sz w:val="20"/>
          <w:szCs w:val="20"/>
        </w:rPr>
        <w:tab/>
        <w:t>Durante a vigência do Contrato, a empresa contratada ficará obrigada a prestar os serviços de acordo com os valores, quantidades e prazos definidos.</w:t>
      </w:r>
    </w:p>
    <w:p w:rsidR="00AF46BA" w:rsidRPr="00630EE5" w:rsidRDefault="00AF46BA" w:rsidP="00AF46BA">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 xml:space="preserve">5.2. DO PRAZO, FORMA E LOCAL DE ENTREGA DO </w:t>
      </w:r>
      <w:proofErr w:type="gramStart"/>
      <w:r w:rsidRPr="00630EE5">
        <w:rPr>
          <w:rFonts w:ascii="Bookman Old Style" w:eastAsia="Times New Roman" w:hAnsi="Bookman Old Style" w:cs="Times New Roman"/>
          <w:b/>
          <w:bCs/>
          <w:color w:val="000000"/>
        </w:rPr>
        <w:t>OBJETO</w:t>
      </w:r>
      <w:proofErr w:type="gramEnd"/>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Os materiais deverão ser entregues no almoxarifado geral da Prefeitura de Santo </w:t>
      </w:r>
      <w:proofErr w:type="spellStart"/>
      <w:r w:rsidRPr="00630EE5">
        <w:rPr>
          <w:rFonts w:ascii="Bookman Old Style" w:eastAsia="Times New Roman" w:hAnsi="Bookman Old Style" w:cs="Times New Roman"/>
          <w:color w:val="000000"/>
        </w:rPr>
        <w:t>Antonio</w:t>
      </w:r>
      <w:proofErr w:type="spellEnd"/>
      <w:r w:rsidRPr="00630EE5">
        <w:rPr>
          <w:rFonts w:ascii="Bookman Old Style" w:eastAsia="Times New Roman" w:hAnsi="Bookman Old Style" w:cs="Times New Roman"/>
          <w:color w:val="000000"/>
        </w:rPr>
        <w:t xml:space="preserve"> do Sudoeste – PR, por conta da empresa contratada, em até 10 (dez) dias úteis após o envio da requisição formal. Entregas adicionais poderão ser solicitadas de acordo com a necessidade de cada secretaria, dentro da vigência contratual.</w:t>
      </w:r>
    </w:p>
    <w:p w:rsidR="00AF46BA" w:rsidRPr="00630EE5" w:rsidRDefault="00AF46BA" w:rsidP="00AF46BA">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6. MODELO DE GESTÃO DO CONTRATO, QUE DESCREVE COMO A EXECUÇÃO DO OBJETO SERÁ ACOMPANHADA E FISCALIZADA PELO ÓRGÃO OU ENTIDADE (Art. 6º, inciso XXIII, alínea ‘f’, da Lei nº 14.133/2021</w:t>
      </w:r>
      <w:proofErr w:type="gramStart"/>
      <w:r w:rsidRPr="00630EE5">
        <w:rPr>
          <w:rFonts w:ascii="Bookman Old Style" w:eastAsia="Times New Roman" w:hAnsi="Bookman Old Style" w:cs="Times New Roman"/>
          <w:b/>
          <w:bCs/>
          <w:color w:val="000000"/>
        </w:rPr>
        <w:t>)</w:t>
      </w:r>
      <w:proofErr w:type="gramEnd"/>
    </w:p>
    <w:p w:rsidR="00AF46BA" w:rsidRDefault="00AF46BA" w:rsidP="00AF46BA">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 xml:space="preserve">O contrato deverá ser executado fielmente pelas partes, de acordo com as cláusulas avençadas e as normas da Lei nº 14.133, de 2021, e cada parte </w:t>
      </w:r>
      <w:proofErr w:type="gramStart"/>
      <w:r>
        <w:rPr>
          <w:rFonts w:ascii="Bookman Old Style" w:hAnsi="Bookman Old Style" w:cs="Cambria"/>
          <w:color w:val="auto"/>
        </w:rPr>
        <w:t>responderá</w:t>
      </w:r>
      <w:proofErr w:type="gramEnd"/>
      <w:r>
        <w:rPr>
          <w:rFonts w:ascii="Bookman Old Style" w:hAnsi="Bookman Old Style" w:cs="Cambria"/>
          <w:color w:val="auto"/>
        </w:rPr>
        <w:t xml:space="preserve"> pelas consequências de sua inexecução total ou parcial.</w:t>
      </w:r>
    </w:p>
    <w:p w:rsidR="00AF46BA" w:rsidRDefault="00AF46BA" w:rsidP="00AF46BA">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lastRenderedPageBreak/>
        <w:tab/>
        <w:t>Em caso de impedimento, ordem de paralisação ou suspensão do contrato, o cronograma de execução será prorrogado automaticamente pelo tempo correspondente, anotadas tais circunstâncias mediante simples apostila.</w:t>
      </w:r>
    </w:p>
    <w:p w:rsidR="00AF46BA" w:rsidRDefault="00AF46BA" w:rsidP="00AF46BA">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As comunicações entre o órgão ou entidade e a contratada devem ser realizadas por escrito sempre que o ato exigir tal formalidade, admitindo-se o uso de mensagem eletrônica para esse fim.</w:t>
      </w:r>
    </w:p>
    <w:p w:rsidR="00AF46BA" w:rsidRDefault="00AF46BA" w:rsidP="00AF46BA">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O órgão ou entidade poderá convocar representante da empresa para adoção de providências que devam ser cumpridas de imediato.</w:t>
      </w:r>
    </w:p>
    <w:p w:rsidR="00AF46BA" w:rsidRDefault="00AF46BA" w:rsidP="00AF46BA">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 xml:space="preserve">A execução do contrato deverá ser acompanhada e fiscalizada pelo(s) </w:t>
      </w:r>
      <w:proofErr w:type="gramStart"/>
      <w:r>
        <w:rPr>
          <w:rFonts w:ascii="Bookman Old Style" w:hAnsi="Bookman Old Style" w:cs="Cambria"/>
          <w:color w:val="auto"/>
        </w:rPr>
        <w:t>fiscal(</w:t>
      </w:r>
      <w:proofErr w:type="spellStart"/>
      <w:proofErr w:type="gramEnd"/>
      <w:r>
        <w:rPr>
          <w:rFonts w:ascii="Bookman Old Style" w:hAnsi="Bookman Old Style" w:cs="Cambria"/>
          <w:color w:val="auto"/>
        </w:rPr>
        <w:t>is</w:t>
      </w:r>
      <w:proofErr w:type="spellEnd"/>
      <w:r>
        <w:rPr>
          <w:rFonts w:ascii="Bookman Old Style" w:hAnsi="Bookman Old Style" w:cs="Cambria"/>
          <w:color w:val="auto"/>
        </w:rPr>
        <w:t>) do contrato, ou pelos respectivos substitutos (Lei nº 14.133, de 2021, art. 117, caput).</w:t>
      </w:r>
    </w:p>
    <w:p w:rsidR="00AF46BA" w:rsidRDefault="00AF46BA" w:rsidP="00AF46BA">
      <w:pPr>
        <w:tabs>
          <w:tab w:val="left" w:pos="0"/>
        </w:tabs>
        <w:rPr>
          <w:rFonts w:ascii="Bookman Old Style" w:hAnsi="Bookman Old Style" w:cs="Cambria"/>
        </w:rPr>
      </w:pPr>
      <w:r>
        <w:rPr>
          <w:rFonts w:ascii="Bookman Old Style" w:hAnsi="Bookman Old Style" w:cs="Cambria"/>
        </w:rPr>
        <w:tab/>
      </w:r>
    </w:p>
    <w:p w:rsidR="00AF46BA" w:rsidRDefault="00AF46BA" w:rsidP="00AF46BA">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 xml:space="preserve">O fiscal administrativo do contrato verificará a manutenção das condições de habilitação da contratada, acompanhará o empenho, o pagamento, as garantias, as glosas e a formalização de </w:t>
      </w:r>
      <w:proofErr w:type="spellStart"/>
      <w:r>
        <w:rPr>
          <w:rFonts w:ascii="Bookman Old Style" w:hAnsi="Bookman Old Style" w:cs="Cambria"/>
          <w:color w:val="auto"/>
        </w:rPr>
        <w:t>apostilamento</w:t>
      </w:r>
      <w:proofErr w:type="spellEnd"/>
      <w:r>
        <w:rPr>
          <w:rFonts w:ascii="Bookman Old Style" w:hAnsi="Bookman Old Style" w:cs="Cambria"/>
          <w:color w:val="auto"/>
        </w:rPr>
        <w:t xml:space="preserve"> e termos aditivos, solicitando quaisquer documentos comprobatórios pertinentes, caso necessário (Art. 23, I e II, do Decreto nº 11.246, de 2022).</w:t>
      </w:r>
    </w:p>
    <w:p w:rsidR="00AF46BA" w:rsidRDefault="00AF46BA" w:rsidP="00AF46BA">
      <w:pPr>
        <w:pStyle w:val="Nivel3"/>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AF46BA" w:rsidRDefault="00AF46BA" w:rsidP="00AF46BA">
      <w:pPr>
        <w:pStyle w:val="Nivel2"/>
        <w:numPr>
          <w:ilvl w:val="0"/>
          <w:numId w:val="0"/>
        </w:numPr>
        <w:tabs>
          <w:tab w:val="left" w:pos="0"/>
        </w:tabs>
        <w:spacing w:before="0" w:after="0" w:line="240" w:lineRule="auto"/>
        <w:rPr>
          <w:rFonts w:ascii="Bookman Old Style" w:hAnsi="Bookman Old Style" w:cs="Cambria"/>
          <w:color w:val="auto"/>
        </w:rPr>
      </w:pPr>
      <w:r>
        <w:rPr>
          <w:rFonts w:ascii="Bookman Old Style" w:hAnsi="Bookman Old Style" w:cs="Cambria"/>
          <w:color w:val="auto"/>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AF46BA" w:rsidRPr="00E353CF" w:rsidRDefault="00AF46BA" w:rsidP="00AF46BA">
      <w:pPr>
        <w:pStyle w:val="Nivel3"/>
        <w:numPr>
          <w:ilvl w:val="0"/>
          <w:numId w:val="0"/>
        </w:numPr>
        <w:tabs>
          <w:tab w:val="left" w:pos="0"/>
        </w:tabs>
        <w:spacing w:before="0" w:after="0" w:line="240" w:lineRule="auto"/>
        <w:rPr>
          <w:rFonts w:ascii="Bookman Old Style" w:hAnsi="Bookman Old Style" w:cs="Cambria"/>
          <w:b/>
          <w:color w:val="auto"/>
        </w:rPr>
      </w:pPr>
      <w:r w:rsidRPr="00E353CF">
        <w:rPr>
          <w:rFonts w:ascii="Bookman Old Style" w:hAnsi="Bookman Old Style" w:cs="Cambria"/>
          <w:b/>
          <w:color w:val="auto"/>
        </w:rPr>
        <w:t>Gestor: ALEX GOTARDI</w:t>
      </w:r>
    </w:p>
    <w:p w:rsidR="00AF46BA" w:rsidRPr="00E353CF" w:rsidRDefault="00AF46BA" w:rsidP="00AF46BA">
      <w:pPr>
        <w:pStyle w:val="Nivel3"/>
        <w:numPr>
          <w:ilvl w:val="0"/>
          <w:numId w:val="0"/>
        </w:numPr>
        <w:tabs>
          <w:tab w:val="left" w:pos="0"/>
        </w:tabs>
        <w:spacing w:before="0" w:after="0" w:line="240" w:lineRule="auto"/>
        <w:rPr>
          <w:rFonts w:ascii="Bookman Old Style" w:hAnsi="Bookman Old Style" w:cs="Cambria"/>
          <w:b/>
          <w:color w:val="auto"/>
        </w:rPr>
      </w:pPr>
      <w:r w:rsidRPr="00E353CF">
        <w:rPr>
          <w:rFonts w:ascii="Bookman Old Style" w:hAnsi="Bookman Old Style" w:cs="Cambria"/>
          <w:b/>
          <w:color w:val="auto"/>
        </w:rPr>
        <w:t xml:space="preserve">Fiscal: </w:t>
      </w:r>
      <w:r w:rsidRPr="00A41315">
        <w:rPr>
          <w:rFonts w:ascii="Bookman Old Style" w:hAnsi="Bookman Old Style" w:cs="Cambria"/>
          <w:b/>
          <w:color w:val="auto"/>
        </w:rPr>
        <w:t>EMERSON LUI</w:t>
      </w:r>
      <w:r>
        <w:rPr>
          <w:rFonts w:ascii="Bookman Old Style" w:hAnsi="Bookman Old Style" w:cs="Cambria"/>
          <w:b/>
          <w:color w:val="auto"/>
        </w:rPr>
        <w:t>Z</w:t>
      </w:r>
      <w:r w:rsidRPr="00A41315">
        <w:rPr>
          <w:rFonts w:ascii="Bookman Old Style" w:hAnsi="Bookman Old Style" w:cs="Cambria"/>
          <w:b/>
          <w:color w:val="auto"/>
        </w:rPr>
        <w:t xml:space="preserve"> OLIVEIRA DA SILVA</w:t>
      </w:r>
    </w:p>
    <w:p w:rsidR="00AF46BA" w:rsidRPr="00630EE5" w:rsidRDefault="00AF46BA" w:rsidP="00AF46BA">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7. CRITÉRIOS DE MEDIÇÃO E DE PAGAMENTO (Art. 6º, inciso XXIII, alínea ‘g’, da Lei nº 14.133/2021</w:t>
      </w:r>
      <w:proofErr w:type="gramStart"/>
      <w:r w:rsidRPr="00630EE5">
        <w:rPr>
          <w:rFonts w:ascii="Bookman Old Style" w:eastAsia="Times New Roman" w:hAnsi="Bookman Old Style" w:cs="Times New Roman"/>
          <w:b/>
          <w:bCs/>
          <w:color w:val="000000"/>
        </w:rPr>
        <w:t>)</w:t>
      </w:r>
      <w:proofErr w:type="gramEnd"/>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Os pagamentos serão realizados mensalmente, após recebimento e conferência dos itens fornecidos, mediante apresentação de nota fiscal devidamente atestada pela comissão responsável.</w:t>
      </w:r>
    </w:p>
    <w:p w:rsidR="00AF46BA" w:rsidRPr="00630EE5" w:rsidRDefault="00AF46BA" w:rsidP="00AF46BA">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7.1. Da Liquidação</w:t>
      </w:r>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 liquidação seguirá os critérios estabelecidos no art. 63 da Lei nº 4.320/64. A documentação apresentada será analisada quanto à conformidade com as obrigações contratuais.</w:t>
      </w:r>
    </w:p>
    <w:p w:rsidR="00AF46BA" w:rsidRPr="00630EE5" w:rsidRDefault="00AF46BA" w:rsidP="00AF46BA">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7.2. Prazo de pagamento</w:t>
      </w:r>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O pagamento será realizado em até 30 (trinta) dias após a liquidação da despesa, preferencialmente por transferência bancária.</w:t>
      </w:r>
    </w:p>
    <w:p w:rsidR="00AF46BA" w:rsidRPr="00630EE5" w:rsidRDefault="00AF46BA" w:rsidP="00AF46BA">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7.3. DA GARANTIA E ASSISTÊNCIA TÉCNICA</w:t>
      </w:r>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Os materiais fornecidos deverão ser acompanhados de garantia mínima de conformidade e qualidade, garantindo sua substituição no caso de defeitos ou irregularidades no prazo de 90 dias.</w:t>
      </w:r>
    </w:p>
    <w:p w:rsidR="00AF46BA" w:rsidRPr="00630EE5" w:rsidRDefault="00AF46BA" w:rsidP="00AF46BA">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8. FORMA E CRITÉRIOS DE SELEÇÃO DO FORNECEDOR (Art. 6º, inciso XXIII, alínea ‘h’, da Lei nº 14.133/2021</w:t>
      </w:r>
      <w:proofErr w:type="gramStart"/>
      <w:r w:rsidRPr="00630EE5">
        <w:rPr>
          <w:rFonts w:ascii="Bookman Old Style" w:eastAsia="Times New Roman" w:hAnsi="Bookman Old Style" w:cs="Times New Roman"/>
          <w:b/>
          <w:bCs/>
          <w:color w:val="000000"/>
        </w:rPr>
        <w:t>)</w:t>
      </w:r>
      <w:proofErr w:type="gramEnd"/>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Será adotado o critério de menor preço por item, observada a regularidade fiscal e a habilitação técnica dos participantes. As propostas serão classificadas conforme a economicidade e a adequação às especificações técnicas exigidas.</w:t>
      </w:r>
    </w:p>
    <w:p w:rsidR="00AF46BA" w:rsidRPr="00630EE5" w:rsidRDefault="00AF46BA" w:rsidP="00AF46BA">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 xml:space="preserve">9. ESTIMATIVAS DO VALOR DA CONTRATAÇÃO, ACOMPANHADAS DOS PREÇOS </w:t>
      </w:r>
      <w:r w:rsidRPr="00630EE5">
        <w:rPr>
          <w:rFonts w:ascii="Bookman Old Style" w:eastAsia="Times New Roman" w:hAnsi="Bookman Old Style" w:cs="Times New Roman"/>
          <w:b/>
          <w:bCs/>
          <w:color w:val="000000"/>
        </w:rPr>
        <w:lastRenderedPageBreak/>
        <w:t>UNITÁRIOS REFERENCIAIS, DAS MEMÓRIAS DE CÁLCULO E DOS DOCUMENTOS QUE LHE DÃO SUPORTE, COM OS PARÂMETROS UTILIZADOS PARA A OBTENÇÃO DOS PREÇOS E PARA OS RESPECTIVOS CÁLCULOS (Art. 6º, inciso XXIII, alínea ‘i’, da Lei nº 14.133/2021</w:t>
      </w:r>
      <w:proofErr w:type="gramStart"/>
      <w:r w:rsidRPr="00630EE5">
        <w:rPr>
          <w:rFonts w:ascii="Bookman Old Style" w:eastAsia="Times New Roman" w:hAnsi="Bookman Old Style" w:cs="Times New Roman"/>
          <w:b/>
          <w:bCs/>
          <w:color w:val="000000"/>
        </w:rPr>
        <w:t>)</w:t>
      </w:r>
      <w:proofErr w:type="gramEnd"/>
    </w:p>
    <w:p w:rsidR="00AF46BA"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A estimativa de valores foi apurada com base em pesquisa de mercado, considerando </w:t>
      </w:r>
      <w:proofErr w:type="gramStart"/>
      <w:r w:rsidRPr="00630EE5">
        <w:rPr>
          <w:rFonts w:ascii="Bookman Old Style" w:eastAsia="Times New Roman" w:hAnsi="Bookman Old Style" w:cs="Times New Roman"/>
          <w:color w:val="000000"/>
        </w:rPr>
        <w:t>ao cotações</w:t>
      </w:r>
      <w:proofErr w:type="gramEnd"/>
      <w:r w:rsidRPr="00630EE5">
        <w:rPr>
          <w:rFonts w:ascii="Bookman Old Style" w:eastAsia="Times New Roman" w:hAnsi="Bookman Old Style" w:cs="Times New Roman"/>
          <w:color w:val="000000"/>
        </w:rPr>
        <w:t xml:space="preserve"> válidas de fornecedores</w:t>
      </w:r>
      <w:r>
        <w:rPr>
          <w:rFonts w:ascii="Bookman Old Style" w:eastAsia="Times New Roman" w:hAnsi="Bookman Old Style" w:cs="Times New Roman"/>
          <w:color w:val="000000"/>
        </w:rPr>
        <w:t xml:space="preserve"> locais e regionais</w:t>
      </w:r>
      <w:r>
        <w:rPr>
          <w:rFonts w:ascii="Bookman Old Style" w:eastAsia="Times New Roman" w:hAnsi="Bookman Old Style" w:cs="Times New Roman"/>
          <w:color w:val="000000"/>
        </w:rPr>
        <w:t xml:space="preserve"> distintos, conforme tabela no item 1.2 deste TR.</w:t>
      </w:r>
    </w:p>
    <w:p w:rsidR="00AF46BA" w:rsidRPr="00630EE5" w:rsidRDefault="00AF46BA" w:rsidP="00AF46BA">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9.1. Prazo contratual</w:t>
      </w:r>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O contrato terá vigência de 12 (doze) meses, contados a partir da assinatura do termo contratual.</w:t>
      </w:r>
    </w:p>
    <w:p w:rsidR="00AF46BA" w:rsidRPr="00630EE5" w:rsidRDefault="00AF46BA" w:rsidP="00AF46BA">
      <w:pPr>
        <w:spacing w:before="100" w:beforeAutospacing="1" w:after="100" w:afterAutospacing="1"/>
        <w:jc w:val="both"/>
        <w:outlineLvl w:val="2"/>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9.2. Condições para prorrogação</w:t>
      </w:r>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 prorrogação poderá ser realizada nos casos previstos pelos artigos 106 e 107 da Lei nº 14.133, de 2021, mediante termo aditivo devidamente justificado.</w:t>
      </w:r>
    </w:p>
    <w:p w:rsidR="00AF46BA" w:rsidRPr="00630EE5" w:rsidRDefault="00AF46BA" w:rsidP="00AF46BA">
      <w:pPr>
        <w:spacing w:before="100" w:beforeAutospacing="1" w:after="100" w:afterAutospacing="1"/>
        <w:jc w:val="both"/>
        <w:outlineLvl w:val="1"/>
        <w:rPr>
          <w:rFonts w:ascii="Bookman Old Style" w:eastAsia="Times New Roman" w:hAnsi="Bookman Old Style" w:cs="Times New Roman"/>
          <w:b/>
          <w:bCs/>
          <w:color w:val="000000"/>
        </w:rPr>
      </w:pPr>
      <w:r w:rsidRPr="00630EE5">
        <w:rPr>
          <w:rFonts w:ascii="Bookman Old Style" w:eastAsia="Times New Roman" w:hAnsi="Bookman Old Style" w:cs="Times New Roman"/>
          <w:b/>
          <w:bCs/>
          <w:color w:val="000000"/>
        </w:rPr>
        <w:t>10. ADEQUAÇÃO ORÇAMENTÁRIA (Art. 6º, inciso XXIII, alínea ‘j’, da Lei nº 14.133/2021</w:t>
      </w:r>
      <w:proofErr w:type="gramStart"/>
      <w:r w:rsidRPr="00630EE5">
        <w:rPr>
          <w:rFonts w:ascii="Bookman Old Style" w:eastAsia="Times New Roman" w:hAnsi="Bookman Old Style" w:cs="Times New Roman"/>
          <w:b/>
          <w:bCs/>
          <w:color w:val="000000"/>
        </w:rPr>
        <w:t>)</w:t>
      </w:r>
      <w:proofErr w:type="gramEnd"/>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A contratação está devidamente planejada e prevista no orçamento do município, com recursos provenientes da dotação orçamentária específica para aquisição de material de expediente, já aprovada pela Lei Orçamentária Anual (LOA).</w:t>
      </w:r>
    </w:p>
    <w:p w:rsidR="00AF46BA" w:rsidRDefault="00AF46BA" w:rsidP="00AF46BA">
      <w:pPr>
        <w:spacing w:before="100" w:beforeAutospacing="1" w:after="100" w:afterAutospacing="1"/>
        <w:jc w:val="both"/>
        <w:rPr>
          <w:rFonts w:ascii="Bookman Old Style" w:eastAsia="Times New Roman" w:hAnsi="Bookman Old Style" w:cs="Times New Roman"/>
          <w:color w:val="000000"/>
        </w:rPr>
      </w:pPr>
      <w:r w:rsidRPr="00630EE5">
        <w:rPr>
          <w:rFonts w:ascii="Bookman Old Style" w:eastAsia="Times New Roman" w:hAnsi="Bookman Old Style" w:cs="Times New Roman"/>
          <w:color w:val="000000"/>
        </w:rPr>
        <w:t xml:space="preserve">Santo </w:t>
      </w:r>
      <w:proofErr w:type="spellStart"/>
      <w:r w:rsidRPr="00630EE5">
        <w:rPr>
          <w:rFonts w:ascii="Bookman Old Style" w:eastAsia="Times New Roman" w:hAnsi="Bookman Old Style" w:cs="Times New Roman"/>
          <w:color w:val="000000"/>
        </w:rPr>
        <w:t>Antonio</w:t>
      </w:r>
      <w:proofErr w:type="spellEnd"/>
      <w:r w:rsidRPr="00630EE5">
        <w:rPr>
          <w:rFonts w:ascii="Bookman Old Style" w:eastAsia="Times New Roman" w:hAnsi="Bookman Old Style" w:cs="Times New Roman"/>
          <w:color w:val="000000"/>
        </w:rPr>
        <w:t xml:space="preserve"> do Sudoeste – PR, </w:t>
      </w:r>
      <w:r>
        <w:rPr>
          <w:rFonts w:ascii="Bookman Old Style" w:eastAsia="Times New Roman" w:hAnsi="Bookman Old Style" w:cs="Times New Roman"/>
          <w:color w:val="000000"/>
        </w:rPr>
        <w:t>30 de julho de 2025.</w:t>
      </w:r>
    </w:p>
    <w:p w:rsidR="00AF46BA" w:rsidRDefault="00AF46BA" w:rsidP="00AF46BA">
      <w:pPr>
        <w:spacing w:before="100" w:beforeAutospacing="1" w:after="100" w:afterAutospacing="1"/>
        <w:jc w:val="both"/>
        <w:rPr>
          <w:rFonts w:ascii="Bookman Old Style" w:eastAsia="Times New Roman" w:hAnsi="Bookman Old Style" w:cs="Times New Roman"/>
          <w:color w:val="000000"/>
        </w:rPr>
      </w:pPr>
    </w:p>
    <w:p w:rsidR="00AF46BA" w:rsidRPr="00630EE5" w:rsidRDefault="00AF46BA" w:rsidP="00AF46BA">
      <w:pPr>
        <w:spacing w:before="100" w:beforeAutospacing="1" w:after="100" w:afterAutospacing="1"/>
        <w:jc w:val="both"/>
        <w:rPr>
          <w:rFonts w:ascii="Bookman Old Style" w:eastAsia="Times New Roman" w:hAnsi="Bookman Old Style" w:cs="Times New Roman"/>
          <w:color w:val="000000"/>
        </w:rPr>
      </w:pPr>
    </w:p>
    <w:p w:rsidR="00AF46BA" w:rsidRDefault="00AF46BA" w:rsidP="00AF46BA">
      <w:pPr>
        <w:jc w:val="center"/>
        <w:rPr>
          <w:rFonts w:ascii="Bookman Old Style" w:hAnsi="Bookman Old Style" w:cs="Cambria"/>
          <w:b/>
        </w:rPr>
      </w:pPr>
      <w:r w:rsidRPr="00E353CF">
        <w:rPr>
          <w:rFonts w:ascii="Bookman Old Style" w:hAnsi="Bookman Old Style" w:cs="Cambria"/>
          <w:b/>
        </w:rPr>
        <w:t>ALEX GOTARDI</w:t>
      </w:r>
    </w:p>
    <w:p w:rsidR="00AF46BA" w:rsidRPr="00630EE5" w:rsidRDefault="00AF46BA" w:rsidP="00AF46BA">
      <w:pPr>
        <w:jc w:val="center"/>
        <w:rPr>
          <w:rFonts w:ascii="Bookman Old Style" w:hAnsi="Bookman Old Style"/>
        </w:rPr>
      </w:pPr>
      <w:r>
        <w:rPr>
          <w:rFonts w:ascii="Bookman Old Style" w:hAnsi="Bookman Old Style" w:cs="Cambria"/>
          <w:b/>
        </w:rPr>
        <w:t>Secretaria de Administração</w:t>
      </w:r>
    </w:p>
    <w:p w:rsidR="00AF46BA" w:rsidRPr="00630EE5" w:rsidRDefault="00AF46BA" w:rsidP="00AF46BA">
      <w:pPr>
        <w:jc w:val="center"/>
        <w:rPr>
          <w:rFonts w:ascii="Bookman Old Style" w:hAnsi="Bookman Old Style"/>
        </w:rPr>
      </w:pPr>
    </w:p>
    <w:p w:rsidR="0029642E" w:rsidRDefault="0029642E">
      <w:pPr>
        <w:widowControl/>
        <w:spacing w:line="276" w:lineRule="auto"/>
        <w:jc w:val="both"/>
      </w:pPr>
    </w:p>
    <w:p w:rsidR="0029642E" w:rsidRDefault="0029642E">
      <w:pPr>
        <w:widowControl/>
      </w:pPr>
    </w:p>
    <w:p w:rsidR="0029642E" w:rsidRDefault="0029642E">
      <w:pPr>
        <w:widowControl/>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29642E">
      <w:pPr>
        <w:widowControl/>
        <w:spacing w:before="135"/>
        <w:ind w:right="4815"/>
      </w:pPr>
    </w:p>
    <w:p w:rsidR="0029642E" w:rsidRDefault="00A273D0">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049/2025</w:t>
      </w:r>
      <w:r>
        <w:rPr>
          <w:rFonts w:ascii="Bookman Old Style" w:eastAsia="Bookman Old Style" w:hAnsi="Bookman Old Style" w:cs="Bookman Old Style"/>
        </w:rPr>
        <w:t xml:space="preserve"> </w:t>
      </w:r>
    </w:p>
    <w:p w:rsidR="0029642E" w:rsidRDefault="00A273D0">
      <w:pPr>
        <w:widowControl/>
        <w:spacing w:before="135" w:after="165"/>
        <w:ind w:right="5070"/>
      </w:pPr>
      <w:r>
        <w:rPr>
          <w:rFonts w:ascii="Bookman Old Style" w:eastAsia="Bookman Old Style" w:hAnsi="Bookman Old Style" w:cs="Bookman Old Style"/>
          <w:b/>
        </w:rPr>
        <w:t>PROCESSO ADMINISTRATIVO Nº 927/2025</w:t>
      </w:r>
      <w:r>
        <w:rPr>
          <w:rFonts w:ascii="Bookman Old Style" w:eastAsia="Bookman Old Style" w:hAnsi="Bookman Old Style" w:cs="Bookman Old Style"/>
        </w:rPr>
        <w:t xml:space="preserve"> </w:t>
      </w:r>
    </w:p>
    <w:p w:rsidR="0029642E" w:rsidRDefault="00A273D0">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29642E" w:rsidRDefault="00A273D0">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29642E" w:rsidRDefault="00A273D0">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expediente, destinados às atividades administrativas das secretarias do</w:t>
      </w:r>
      <w:r w:rsidR="00AF46BA">
        <w:rPr>
          <w:rFonts w:ascii="Bookman Old Style" w:eastAsia="Bookman Old Style" w:hAnsi="Bookman Old Style" w:cs="Bookman Old Style"/>
        </w:rPr>
        <w:t xml:space="preserve"> </w:t>
      </w:r>
      <w:r>
        <w:rPr>
          <w:rFonts w:ascii="Bookman Old Style" w:eastAsia="Bookman Old Style" w:hAnsi="Bookman Old Style" w:cs="Bookman Old Style"/>
        </w:rPr>
        <w:t xml:space="preserve">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w:t>
      </w:r>
      <w:proofErr w:type="gramStart"/>
      <w:r>
        <w:rPr>
          <w:rFonts w:ascii="Bookman Old Style" w:eastAsia="Bookman Old Style" w:hAnsi="Bookman Old Style" w:cs="Bookman Old Style"/>
        </w:rPr>
        <w:t>PR</w:t>
      </w:r>
      <w:proofErr w:type="gramEnd"/>
    </w:p>
    <w:p w:rsidR="0029642E" w:rsidRDefault="0029642E">
      <w:pPr>
        <w:widowControl/>
        <w:spacing w:before="135"/>
        <w:ind w:right="5250"/>
      </w:pPr>
    </w:p>
    <w:p w:rsidR="0029642E" w:rsidRDefault="0029642E">
      <w:pPr>
        <w:widowControl/>
        <w:jc w:val="both"/>
      </w:pPr>
    </w:p>
    <w:p w:rsidR="0029642E" w:rsidRDefault="00A273D0">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29642E" w:rsidRDefault="00A273D0">
      <w:pPr>
        <w:widowControl/>
        <w:spacing w:before="15"/>
        <w:ind w:right="-30"/>
        <w:jc w:val="center"/>
      </w:pPr>
      <w:r>
        <w:rPr>
          <w:rFonts w:ascii="Bookman Old Style" w:eastAsia="Bookman Old Style" w:hAnsi="Bookman Old Style" w:cs="Bookman Old Style"/>
          <w:b/>
        </w:rPr>
        <w:t>MODELO DE PROPOSTA COMERCIAL</w:t>
      </w:r>
    </w:p>
    <w:p w:rsidR="0029642E" w:rsidRDefault="00A273D0">
      <w:pPr>
        <w:widowControl/>
        <w:ind w:right="-30"/>
        <w:jc w:val="center"/>
      </w:pPr>
      <w:r>
        <w:rPr>
          <w:rFonts w:ascii="Bookman Old Style" w:eastAsia="Bookman Old Style" w:hAnsi="Bookman Old Style" w:cs="Bookman Old Style"/>
          <w:b/>
        </w:rPr>
        <w:t>(Uso obrigatório por todas as licitantes)</w:t>
      </w:r>
    </w:p>
    <w:p w:rsidR="0029642E" w:rsidRDefault="00A273D0">
      <w:pPr>
        <w:widowControl/>
        <w:ind w:right="-30"/>
        <w:jc w:val="center"/>
      </w:pPr>
      <w:r>
        <w:rPr>
          <w:rFonts w:ascii="Bookman Old Style" w:eastAsia="Bookman Old Style" w:hAnsi="Bookman Old Style" w:cs="Bookman Old Style"/>
          <w:b/>
        </w:rPr>
        <w:t>(Papel timbrado da licitante)</w:t>
      </w:r>
    </w:p>
    <w:p w:rsidR="0029642E" w:rsidRDefault="0029642E">
      <w:pPr>
        <w:widowControl/>
        <w:tabs>
          <w:tab w:val="left" w:leader="dot" w:pos="3300"/>
        </w:tabs>
        <w:spacing w:before="105" w:after="105"/>
        <w:ind w:right="780"/>
        <w:jc w:val="both"/>
      </w:pPr>
    </w:p>
    <w:p w:rsidR="0029642E" w:rsidRDefault="00A273D0">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49/2025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materiais de expediente, destinados às atividades administrativas das secretarias do</w:t>
      </w:r>
    </w:p>
    <w:p w:rsidR="0029642E" w:rsidRDefault="00A273D0">
      <w:pPr>
        <w:widowControl/>
        <w:spacing w:line="276" w:lineRule="auto"/>
        <w:jc w:val="both"/>
      </w:pPr>
      <w:proofErr w:type="gramStart"/>
      <w:r>
        <w:rPr>
          <w:rFonts w:ascii="Bookman Old Style" w:eastAsia="Bookman Old Style" w:hAnsi="Bookman Old Style" w:cs="Bookman Old Style"/>
        </w:rPr>
        <w:t>município</w:t>
      </w:r>
      <w:proofErr w:type="gramEnd"/>
      <w:r>
        <w:rPr>
          <w:rFonts w:ascii="Bookman Old Style" w:eastAsia="Bookman Old Style" w:hAnsi="Bookman Old Style" w:cs="Bookman Old Style"/>
        </w:rPr>
        <w:t xml:space="preserve">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PR, conforme quantidades, especificações, exigências e condições estabelecidas neste documento, conforme inciso I do § 1° do art. 18 da Lei nº 14.133, de 2021, conforme segue:</w:t>
      </w:r>
    </w:p>
    <w:tbl>
      <w:tblPr>
        <w:tblW w:w="4622" w:type="pct"/>
        <w:jc w:val="center"/>
        <w:tblInd w:w="15" w:type="dxa"/>
        <w:tblLayout w:type="fixed"/>
        <w:tblCellMar>
          <w:left w:w="105" w:type="dxa"/>
          <w:right w:w="105" w:type="dxa"/>
        </w:tblCellMar>
        <w:tblLook w:val="0000" w:firstRow="0" w:lastRow="0" w:firstColumn="0" w:lastColumn="0" w:noHBand="0" w:noVBand="0"/>
      </w:tblPr>
      <w:tblGrid>
        <w:gridCol w:w="952"/>
        <w:gridCol w:w="1708"/>
        <w:gridCol w:w="1224"/>
        <w:gridCol w:w="1063"/>
        <w:gridCol w:w="1261"/>
        <w:gridCol w:w="1367"/>
        <w:gridCol w:w="1528"/>
      </w:tblGrid>
      <w:tr w:rsidR="0029642E" w:rsidTr="00AF46BA">
        <w:trPr>
          <w:jc w:val="center"/>
        </w:trPr>
        <w:tc>
          <w:tcPr>
            <w:tcW w:w="9104" w:type="dxa"/>
            <w:gridSpan w:val="7"/>
            <w:tcBorders>
              <w:top w:val="single" w:sz="6" w:space="0" w:color="000000"/>
              <w:left w:val="single" w:sz="6" w:space="0" w:color="000000"/>
              <w:bottom w:val="single" w:sz="6" w:space="0" w:color="000000"/>
              <w:right w:val="single" w:sz="6" w:space="0" w:color="000000"/>
            </w:tcBorders>
          </w:tcPr>
          <w:p w:rsidR="0029642E" w:rsidRDefault="00A273D0">
            <w:r>
              <w:rPr>
                <w:rFonts w:ascii="Bookman Old Style" w:eastAsia="Bookman Old Style" w:hAnsi="Bookman Old Style" w:cs="Bookman Old Style"/>
                <w:sz w:val="16"/>
              </w:rPr>
              <w:t>Lote: 1 - Lote 001</w:t>
            </w:r>
          </w:p>
        </w:tc>
      </w:tr>
      <w:tr w:rsidR="00AF46BA" w:rsidTr="00AF46BA">
        <w:trPr>
          <w:jc w:val="center"/>
        </w:trPr>
        <w:tc>
          <w:tcPr>
            <w:tcW w:w="953"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Item</w:t>
            </w:r>
          </w:p>
          <w:p w:rsidR="00AF46BA" w:rsidRDefault="00AF46BA"/>
        </w:tc>
        <w:tc>
          <w:tcPr>
            <w:tcW w:w="1708"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Nome do produto</w:t>
            </w:r>
          </w:p>
        </w:tc>
        <w:tc>
          <w:tcPr>
            <w:tcW w:w="1224"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Unidade</w:t>
            </w:r>
          </w:p>
        </w:tc>
        <w:tc>
          <w:tcPr>
            <w:tcW w:w="1261"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Quantidade</w:t>
            </w:r>
          </w:p>
        </w:tc>
        <w:tc>
          <w:tcPr>
            <w:tcW w:w="1367"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Valor Unitário</w:t>
            </w:r>
          </w:p>
        </w:tc>
        <w:tc>
          <w:tcPr>
            <w:tcW w:w="1528"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Valor Total</w:t>
            </w:r>
          </w:p>
        </w:tc>
      </w:tr>
      <w:tr w:rsidR="00AF46BA" w:rsidTr="00AF46BA">
        <w:trPr>
          <w:jc w:val="center"/>
        </w:trPr>
        <w:tc>
          <w:tcPr>
            <w:tcW w:w="953" w:type="dxa"/>
            <w:tcBorders>
              <w:top w:val="single" w:sz="6" w:space="0" w:color="000000"/>
              <w:left w:val="single" w:sz="6" w:space="0" w:color="000000"/>
              <w:bottom w:val="single" w:sz="6" w:space="0" w:color="000000"/>
              <w:right w:val="single" w:sz="6" w:space="0" w:color="000000"/>
            </w:tcBorders>
          </w:tcPr>
          <w:p w:rsidR="00AF46BA" w:rsidRDefault="00AF46BA">
            <w:proofErr w:type="gramStart"/>
            <w:r>
              <w:rPr>
                <w:rFonts w:ascii="Bookman Old Style" w:eastAsia="Bookman Old Style" w:hAnsi="Bookman Old Style" w:cs="Bookman Old Style"/>
                <w:sz w:val="16"/>
              </w:rPr>
              <w:t>1</w:t>
            </w:r>
            <w:proofErr w:type="gramEnd"/>
          </w:p>
          <w:p w:rsidR="00AF46BA" w:rsidRDefault="00AF46BA"/>
        </w:tc>
        <w:tc>
          <w:tcPr>
            <w:tcW w:w="1708" w:type="dxa"/>
            <w:tcBorders>
              <w:top w:val="single" w:sz="6" w:space="0" w:color="000000"/>
              <w:left w:val="single" w:sz="6" w:space="0" w:color="000000"/>
              <w:bottom w:val="single" w:sz="6" w:space="0" w:color="000000"/>
              <w:right w:val="single" w:sz="6" w:space="0" w:color="000000"/>
            </w:tcBorders>
          </w:tcPr>
          <w:p w:rsidR="00AF46BA" w:rsidRDefault="00AF46BA">
            <w:proofErr w:type="spellStart"/>
            <w:r>
              <w:rPr>
                <w:rFonts w:ascii="Bookman Old Style" w:eastAsia="Bookman Old Style" w:hAnsi="Bookman Old Style" w:cs="Bookman Old Style"/>
                <w:sz w:val="16"/>
              </w:rPr>
              <w:t>Xxx</w:t>
            </w:r>
            <w:proofErr w:type="spellEnd"/>
          </w:p>
        </w:tc>
        <w:tc>
          <w:tcPr>
            <w:tcW w:w="1224" w:type="dxa"/>
            <w:tcBorders>
              <w:top w:val="single" w:sz="6" w:space="0" w:color="000000"/>
              <w:left w:val="single" w:sz="6" w:space="0" w:color="000000"/>
              <w:bottom w:val="single" w:sz="6" w:space="0" w:color="000000"/>
              <w:right w:val="single" w:sz="6" w:space="0" w:color="000000"/>
            </w:tcBorders>
          </w:tcPr>
          <w:p w:rsidR="00AF46BA" w:rsidRDefault="00AF46BA">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AF46BA" w:rsidRDefault="00AF46BA">
            <w:proofErr w:type="spellStart"/>
            <w:r>
              <w:rPr>
                <w:rFonts w:ascii="Bookman Old Style" w:eastAsia="Bookman Old Style" w:hAnsi="Bookman Old Style" w:cs="Bookman Old Style"/>
                <w:sz w:val="16"/>
              </w:rPr>
              <w:t>Xxx</w:t>
            </w:r>
            <w:proofErr w:type="spellEnd"/>
          </w:p>
        </w:tc>
        <w:tc>
          <w:tcPr>
            <w:tcW w:w="1261" w:type="dxa"/>
            <w:tcBorders>
              <w:top w:val="single" w:sz="6" w:space="0" w:color="000000"/>
              <w:left w:val="single" w:sz="6" w:space="0" w:color="000000"/>
              <w:bottom w:val="single" w:sz="6" w:space="0" w:color="000000"/>
              <w:right w:val="single" w:sz="6" w:space="0" w:color="000000"/>
            </w:tcBorders>
          </w:tcPr>
          <w:p w:rsidR="00AF46BA" w:rsidRDefault="00AF46BA">
            <w:proofErr w:type="spellStart"/>
            <w:r>
              <w:rPr>
                <w:rFonts w:ascii="Bookman Old Style" w:eastAsia="Bookman Old Style" w:hAnsi="Bookman Old Style" w:cs="Bookman Old Style"/>
                <w:sz w:val="16"/>
              </w:rPr>
              <w:t>Xxx</w:t>
            </w:r>
            <w:proofErr w:type="spellEnd"/>
          </w:p>
        </w:tc>
        <w:tc>
          <w:tcPr>
            <w:tcW w:w="1367" w:type="dxa"/>
            <w:tcBorders>
              <w:top w:val="single" w:sz="6" w:space="0" w:color="000000"/>
              <w:left w:val="single" w:sz="6" w:space="0" w:color="000000"/>
              <w:bottom w:val="single" w:sz="6" w:space="0" w:color="000000"/>
              <w:right w:val="single" w:sz="6" w:space="0" w:color="000000"/>
            </w:tcBorders>
          </w:tcPr>
          <w:p w:rsidR="00AF46BA" w:rsidRDefault="00AF46BA">
            <w:r>
              <w:rPr>
                <w:rFonts w:ascii="Bookman Old Style" w:eastAsia="Bookman Old Style" w:hAnsi="Bookman Old Style" w:cs="Bookman Old Style"/>
                <w:sz w:val="16"/>
              </w:rPr>
              <w:t>R$</w:t>
            </w:r>
          </w:p>
        </w:tc>
        <w:tc>
          <w:tcPr>
            <w:tcW w:w="1528" w:type="dxa"/>
            <w:tcBorders>
              <w:top w:val="single" w:sz="6" w:space="0" w:color="000000"/>
              <w:left w:val="single" w:sz="6" w:space="0" w:color="000000"/>
              <w:bottom w:val="single" w:sz="6" w:space="0" w:color="000000"/>
              <w:right w:val="single" w:sz="6" w:space="0" w:color="000000"/>
            </w:tcBorders>
          </w:tcPr>
          <w:p w:rsidR="00AF46BA" w:rsidRDefault="00AF46BA">
            <w:r>
              <w:rPr>
                <w:rFonts w:ascii="Bookman Old Style" w:eastAsia="Bookman Old Style" w:hAnsi="Bookman Old Style" w:cs="Bookman Old Style"/>
                <w:sz w:val="16"/>
              </w:rPr>
              <w:t>R$</w:t>
            </w:r>
          </w:p>
        </w:tc>
      </w:tr>
    </w:tbl>
    <w:p w:rsidR="0029642E" w:rsidRDefault="0029642E">
      <w:pPr>
        <w:keepNext/>
        <w:widowControl/>
        <w:tabs>
          <w:tab w:val="left" w:pos="1695"/>
        </w:tabs>
        <w:ind w:right="-15" w:firstLine="705"/>
        <w:jc w:val="both"/>
        <w:outlineLvl w:val="1"/>
      </w:pPr>
    </w:p>
    <w:p w:rsidR="0029642E" w:rsidRDefault="00A273D0">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29642E" w:rsidRDefault="0029642E">
      <w:pPr>
        <w:widowControl/>
      </w:pPr>
    </w:p>
    <w:p w:rsidR="0029642E" w:rsidRDefault="00A273D0">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29642E" w:rsidRDefault="0029642E">
      <w:pPr>
        <w:widowControl/>
        <w:spacing w:before="15"/>
        <w:ind w:firstLine="705"/>
        <w:jc w:val="both"/>
      </w:pPr>
    </w:p>
    <w:p w:rsidR="0029642E" w:rsidRDefault="00A273D0">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29642E" w:rsidRDefault="0029642E">
      <w:pPr>
        <w:widowControl/>
        <w:tabs>
          <w:tab w:val="left" w:leader="dot" w:pos="6300"/>
        </w:tabs>
        <w:ind w:right="15"/>
        <w:jc w:val="center"/>
      </w:pPr>
    </w:p>
    <w:p w:rsidR="0029642E" w:rsidRDefault="0029642E">
      <w:pPr>
        <w:widowControl/>
        <w:tabs>
          <w:tab w:val="left" w:leader="dot" w:pos="6300"/>
        </w:tabs>
        <w:ind w:right="15"/>
        <w:jc w:val="center"/>
      </w:pPr>
    </w:p>
    <w:p w:rsidR="0029642E" w:rsidRDefault="00A273D0">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AF46BA">
        <w:rPr>
          <w:rFonts w:ascii="Bookman Old Style" w:eastAsia="Bookman Old Style" w:hAnsi="Bookman Old Style" w:cs="Bookman Old Style"/>
        </w:rPr>
        <w:t>5</w:t>
      </w:r>
      <w:r>
        <w:rPr>
          <w:rFonts w:ascii="Bookman Old Style" w:eastAsia="Bookman Old Style" w:hAnsi="Bookman Old Style" w:cs="Bookman Old Style"/>
        </w:rPr>
        <w:t>.</w:t>
      </w:r>
    </w:p>
    <w:p w:rsidR="0029642E" w:rsidRDefault="00A273D0">
      <w:pPr>
        <w:widowControl/>
        <w:spacing w:before="45"/>
        <w:ind w:left="765" w:right="795"/>
        <w:jc w:val="center"/>
      </w:pPr>
      <w:r>
        <w:rPr>
          <w:rFonts w:ascii="Bookman Old Style" w:eastAsia="Bookman Old Style" w:hAnsi="Bookman Old Style" w:cs="Bookman Old Style"/>
        </w:rPr>
        <w:t>Local e Data</w:t>
      </w:r>
    </w:p>
    <w:p w:rsidR="0029642E" w:rsidRDefault="0029642E">
      <w:pPr>
        <w:widowControl/>
        <w:spacing w:before="45"/>
        <w:ind w:left="765" w:right="795"/>
        <w:jc w:val="center"/>
      </w:pPr>
    </w:p>
    <w:p w:rsidR="0029642E" w:rsidRDefault="0029642E">
      <w:pPr>
        <w:widowControl/>
        <w:spacing w:before="45"/>
        <w:ind w:left="765" w:right="795"/>
        <w:jc w:val="center"/>
      </w:pPr>
    </w:p>
    <w:p w:rsidR="0029642E" w:rsidRDefault="00A273D0">
      <w:pPr>
        <w:widowControl/>
        <w:spacing w:before="105" w:after="105"/>
        <w:ind w:right="-30"/>
        <w:jc w:val="center"/>
      </w:pPr>
      <w:r>
        <w:rPr>
          <w:rFonts w:ascii="Bookman Old Style" w:eastAsia="Bookman Old Style" w:hAnsi="Bookman Old Style" w:cs="Bookman Old Style"/>
        </w:rPr>
        <w:t>Assinatura do Responsável pela Empresa</w:t>
      </w:r>
    </w:p>
    <w:p w:rsidR="0029642E" w:rsidRDefault="00A273D0">
      <w:pPr>
        <w:widowControl/>
        <w:spacing w:before="105" w:after="105"/>
        <w:ind w:right="-30"/>
        <w:jc w:val="center"/>
      </w:pPr>
      <w:r>
        <w:rPr>
          <w:rFonts w:ascii="Bookman Old Style" w:eastAsia="Bookman Old Style" w:hAnsi="Bookman Old Style" w:cs="Bookman Old Style"/>
        </w:rPr>
        <w:t>(Nome Legível/Cargo)</w:t>
      </w:r>
    </w:p>
    <w:p w:rsidR="0029642E" w:rsidRDefault="0029642E">
      <w:pPr>
        <w:widowControl/>
        <w:tabs>
          <w:tab w:val="left" w:leader="dot" w:pos="3300"/>
        </w:tabs>
        <w:spacing w:before="105" w:after="105"/>
        <w:ind w:right="-30"/>
        <w:jc w:val="both"/>
      </w:pPr>
    </w:p>
    <w:p w:rsidR="0029642E" w:rsidRDefault="0029642E">
      <w:pPr>
        <w:widowControl/>
        <w:spacing w:before="120"/>
        <w:ind w:left="765" w:right="795"/>
        <w:jc w:val="center"/>
      </w:pPr>
    </w:p>
    <w:p w:rsidR="0029642E" w:rsidRDefault="0029642E">
      <w:pPr>
        <w:widowControl/>
        <w:spacing w:before="135"/>
        <w:ind w:left="135" w:right="4815"/>
      </w:pPr>
    </w:p>
    <w:p w:rsidR="0029642E" w:rsidRDefault="0029642E">
      <w:pPr>
        <w:widowControl/>
        <w:spacing w:before="135"/>
        <w:ind w:left="135" w:right="4815"/>
      </w:pPr>
    </w:p>
    <w:p w:rsidR="00AF46BA" w:rsidRDefault="00AF46BA">
      <w:pPr>
        <w:widowControl/>
        <w:spacing w:before="135"/>
        <w:ind w:left="135" w:right="4815"/>
      </w:pPr>
    </w:p>
    <w:p w:rsidR="00AF46BA" w:rsidRDefault="00AF46BA">
      <w:pPr>
        <w:widowControl/>
        <w:spacing w:before="135"/>
        <w:ind w:left="135" w:right="4815"/>
      </w:pPr>
    </w:p>
    <w:p w:rsidR="00AF46BA" w:rsidRDefault="00AF46BA">
      <w:pPr>
        <w:widowControl/>
        <w:spacing w:before="135"/>
        <w:ind w:left="135" w:right="4815"/>
      </w:pPr>
    </w:p>
    <w:p w:rsidR="00AF46BA" w:rsidRDefault="00AF46BA">
      <w:pPr>
        <w:widowControl/>
        <w:spacing w:before="135"/>
        <w:ind w:left="135" w:right="4815"/>
      </w:pPr>
    </w:p>
    <w:p w:rsidR="0029642E" w:rsidRDefault="00A273D0">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049/2025</w:t>
      </w:r>
      <w:r>
        <w:rPr>
          <w:rFonts w:ascii="Bookman Old Style" w:eastAsia="Bookman Old Style" w:hAnsi="Bookman Old Style" w:cs="Bookman Old Style"/>
        </w:rPr>
        <w:t xml:space="preserve"> </w:t>
      </w:r>
    </w:p>
    <w:p w:rsidR="0029642E" w:rsidRDefault="00A273D0">
      <w:pPr>
        <w:widowControl/>
        <w:spacing w:before="135" w:after="165"/>
        <w:ind w:right="5070"/>
      </w:pPr>
      <w:r>
        <w:rPr>
          <w:rFonts w:ascii="Bookman Old Style" w:eastAsia="Bookman Old Style" w:hAnsi="Bookman Old Style" w:cs="Bookman Old Style"/>
          <w:b/>
        </w:rPr>
        <w:t>PROCESSO ADMINISTRATIVO Nº 927/2025</w:t>
      </w:r>
      <w:r>
        <w:rPr>
          <w:rFonts w:ascii="Bookman Old Style" w:eastAsia="Bookman Old Style" w:hAnsi="Bookman Old Style" w:cs="Bookman Old Style"/>
        </w:rPr>
        <w:t xml:space="preserve"> </w:t>
      </w:r>
    </w:p>
    <w:p w:rsidR="0029642E" w:rsidRDefault="00A273D0">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29642E" w:rsidRDefault="00A273D0">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29642E" w:rsidRDefault="00A273D0">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expediente, destinados às atividades administrativas das secretarias do</w:t>
      </w:r>
      <w:r w:rsidR="00AF46BA">
        <w:rPr>
          <w:rFonts w:ascii="Bookman Old Style" w:eastAsia="Bookman Old Style" w:hAnsi="Bookman Old Style" w:cs="Bookman Old Style"/>
        </w:rPr>
        <w:t xml:space="preserve"> </w:t>
      </w:r>
      <w:r>
        <w:rPr>
          <w:rFonts w:ascii="Bookman Old Style" w:eastAsia="Bookman Old Style" w:hAnsi="Bookman Old Style" w:cs="Bookman Old Style"/>
        </w:rPr>
        <w:t xml:space="preserve">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w:t>
      </w:r>
      <w:proofErr w:type="gramStart"/>
      <w:r>
        <w:rPr>
          <w:rFonts w:ascii="Bookman Old Style" w:eastAsia="Bookman Old Style" w:hAnsi="Bookman Old Style" w:cs="Bookman Old Style"/>
        </w:rPr>
        <w:t>PR</w:t>
      </w:r>
      <w:proofErr w:type="gramEnd"/>
    </w:p>
    <w:p w:rsidR="0029642E" w:rsidRDefault="0029642E">
      <w:pPr>
        <w:keepNext/>
        <w:widowControl/>
        <w:tabs>
          <w:tab w:val="left" w:pos="1695"/>
          <w:tab w:val="left" w:pos="1770"/>
        </w:tabs>
        <w:ind w:right="615"/>
        <w:jc w:val="center"/>
        <w:outlineLvl w:val="1"/>
      </w:pPr>
    </w:p>
    <w:p w:rsidR="0029642E" w:rsidRDefault="00A273D0">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29642E" w:rsidRDefault="00A273D0">
      <w:pPr>
        <w:widowControl/>
        <w:ind w:right="-30"/>
        <w:jc w:val="center"/>
      </w:pPr>
      <w:r>
        <w:rPr>
          <w:rFonts w:ascii="Bookman Old Style" w:eastAsia="Bookman Old Style" w:hAnsi="Bookman Old Style" w:cs="Bookman Old Style"/>
          <w:b/>
        </w:rPr>
        <w:t>MODELO DE DECLARAÇÃO UNIFICADA</w:t>
      </w:r>
    </w:p>
    <w:p w:rsidR="0029642E" w:rsidRDefault="00A273D0">
      <w:pPr>
        <w:widowControl/>
        <w:spacing w:before="15"/>
        <w:ind w:right="360"/>
        <w:jc w:val="center"/>
      </w:pPr>
      <w:r>
        <w:rPr>
          <w:rFonts w:ascii="Bookman Old Style" w:eastAsia="Bookman Old Style" w:hAnsi="Bookman Old Style" w:cs="Bookman Old Style"/>
          <w:b/>
        </w:rPr>
        <w:t>(Papel timbrado da licitante)</w:t>
      </w:r>
    </w:p>
    <w:p w:rsidR="0029642E" w:rsidRDefault="0029642E">
      <w:pPr>
        <w:widowControl/>
        <w:spacing w:before="105" w:after="105"/>
        <w:jc w:val="center"/>
      </w:pPr>
    </w:p>
    <w:p w:rsidR="0029642E" w:rsidRDefault="00A273D0">
      <w:pPr>
        <w:widowControl/>
      </w:pPr>
      <w:r>
        <w:rPr>
          <w:rFonts w:ascii="Bookman Old Style" w:eastAsia="Bookman Old Style" w:hAnsi="Bookman Old Style" w:cs="Bookman Old Style"/>
          <w:b/>
        </w:rPr>
        <w:t>Ao pregoeiro e equipe de apoio</w:t>
      </w:r>
    </w:p>
    <w:p w:rsidR="0029642E" w:rsidRDefault="00A273D0">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29642E" w:rsidRDefault="00A273D0">
      <w:pPr>
        <w:widowControl/>
        <w:spacing w:before="90"/>
      </w:pPr>
      <w:r>
        <w:rPr>
          <w:rFonts w:ascii="Bookman Old Style" w:eastAsia="Bookman Old Style" w:hAnsi="Bookman Old Style" w:cs="Bookman Old Style"/>
          <w:b/>
        </w:rPr>
        <w:t>PREGÃO ELETRÔNICO Nº 49/2025</w:t>
      </w:r>
    </w:p>
    <w:p w:rsidR="0029642E" w:rsidRDefault="0029642E">
      <w:pPr>
        <w:widowControl/>
        <w:spacing w:before="90"/>
      </w:pPr>
    </w:p>
    <w:p w:rsidR="0029642E" w:rsidRDefault="0029642E">
      <w:pPr>
        <w:widowControl/>
        <w:spacing w:before="90"/>
      </w:pPr>
    </w:p>
    <w:p w:rsidR="0029642E" w:rsidRDefault="00A273D0">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29642E" w:rsidRDefault="0029642E">
      <w:pPr>
        <w:widowControl/>
        <w:tabs>
          <w:tab w:val="left" w:leader="dot" w:pos="10125"/>
        </w:tabs>
        <w:spacing w:before="15"/>
      </w:pPr>
    </w:p>
    <w:p w:rsidR="0029642E" w:rsidRDefault="00A273D0" w:rsidP="00AF46BA">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29642E" w:rsidRDefault="0029642E">
      <w:pPr>
        <w:widowControl/>
        <w:tabs>
          <w:tab w:val="left" w:pos="1305"/>
        </w:tabs>
        <w:ind w:right="-30"/>
      </w:pPr>
    </w:p>
    <w:p w:rsidR="0029642E" w:rsidRDefault="00A273D0" w:rsidP="00AF46BA">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29642E" w:rsidRDefault="0029642E">
      <w:pPr>
        <w:widowControl/>
      </w:pPr>
    </w:p>
    <w:p w:rsidR="0029642E" w:rsidRDefault="00A273D0" w:rsidP="00AF46BA">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29642E" w:rsidRDefault="0029642E">
      <w:pPr>
        <w:widowControl/>
      </w:pPr>
    </w:p>
    <w:p w:rsidR="0029642E" w:rsidRDefault="00A273D0" w:rsidP="00AF46BA">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29642E" w:rsidRDefault="0029642E">
      <w:pPr>
        <w:widowControl/>
      </w:pPr>
    </w:p>
    <w:p w:rsidR="0029642E" w:rsidRDefault="00A273D0" w:rsidP="00AF46BA">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29642E" w:rsidRDefault="0029642E">
      <w:pPr>
        <w:widowControl/>
      </w:pPr>
    </w:p>
    <w:p w:rsidR="0029642E" w:rsidRDefault="00A273D0" w:rsidP="00AF46BA">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29642E" w:rsidRDefault="0029642E">
      <w:pPr>
        <w:widowControl/>
        <w:tabs>
          <w:tab w:val="left" w:pos="1305"/>
        </w:tabs>
        <w:ind w:right="-30"/>
      </w:pPr>
    </w:p>
    <w:p w:rsidR="0029642E" w:rsidRDefault="00A273D0">
      <w:pPr>
        <w:widowControl/>
      </w:pPr>
      <w:r>
        <w:rPr>
          <w:rFonts w:ascii="Bookman Old Style" w:eastAsia="Bookman Old Style" w:hAnsi="Bookman Old Style" w:cs="Bookman Old Style"/>
          <w:b/>
        </w:rPr>
        <w:t>E-mail:</w:t>
      </w:r>
    </w:p>
    <w:p w:rsidR="0029642E" w:rsidRDefault="00A273D0">
      <w:pPr>
        <w:widowControl/>
      </w:pPr>
      <w:r>
        <w:rPr>
          <w:rFonts w:ascii="Bookman Old Style" w:eastAsia="Bookman Old Style" w:hAnsi="Bookman Old Style" w:cs="Bookman Old Style"/>
          <w:b/>
        </w:rPr>
        <w:t>Telefone: ()</w:t>
      </w:r>
    </w:p>
    <w:p w:rsidR="0029642E" w:rsidRDefault="0029642E">
      <w:pPr>
        <w:widowControl/>
      </w:pPr>
    </w:p>
    <w:p w:rsidR="0029642E" w:rsidRDefault="00A273D0" w:rsidP="00AF46BA">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29642E" w:rsidRDefault="0029642E">
      <w:pPr>
        <w:widowControl/>
        <w:tabs>
          <w:tab w:val="left" w:pos="1305"/>
        </w:tabs>
        <w:ind w:right="-30"/>
      </w:pPr>
    </w:p>
    <w:p w:rsidR="0029642E" w:rsidRDefault="00A273D0" w:rsidP="00AF46BA">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049/2025</w:t>
      </w:r>
      <w:r>
        <w:rPr>
          <w:rFonts w:ascii="Bookman Old Style" w:eastAsia="Bookman Old Style" w:hAnsi="Bookman Old Style" w:cs="Bookman Old Style"/>
        </w:rPr>
        <w:t xml:space="preserve">e todos os atos necessários ao cumprimento das </w:t>
      </w:r>
      <w:r>
        <w:rPr>
          <w:rFonts w:ascii="Bookman Old Style" w:eastAsia="Bookman Old Style" w:hAnsi="Bookman Old Style" w:cs="Bookman Old Style"/>
        </w:rPr>
        <w:lastRenderedPageBreak/>
        <w:t>obrigações contidas no instrumento convocatório, seus Anexos e na Ata de Registro de Preços/Contrato.</w:t>
      </w:r>
    </w:p>
    <w:p w:rsidR="0029642E" w:rsidRDefault="0029642E">
      <w:pPr>
        <w:widowControl/>
      </w:pPr>
    </w:p>
    <w:p w:rsidR="0029642E" w:rsidRDefault="00A273D0" w:rsidP="00AF46BA">
      <w:pPr>
        <w:numPr>
          <w:ilvl w:val="0"/>
          <w:numId w:val="15"/>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29642E" w:rsidRDefault="0029642E">
      <w:pPr>
        <w:widowControl/>
      </w:pPr>
    </w:p>
    <w:p w:rsidR="0029642E" w:rsidRDefault="00A273D0" w:rsidP="00AF46BA">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29642E" w:rsidRDefault="0029642E">
      <w:pPr>
        <w:spacing w:before="15"/>
        <w:ind w:firstLine="360"/>
        <w:jc w:val="both"/>
      </w:pPr>
    </w:p>
    <w:p w:rsidR="0029642E" w:rsidRDefault="00A273D0" w:rsidP="00AF46BA">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66"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29642E" w:rsidRDefault="0029642E">
      <w:pPr>
        <w:spacing w:before="15"/>
        <w:ind w:firstLine="360"/>
        <w:jc w:val="both"/>
      </w:pPr>
    </w:p>
    <w:p w:rsidR="0029642E" w:rsidRDefault="00A273D0" w:rsidP="00AF46BA">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29642E" w:rsidRDefault="0029642E">
      <w:pPr>
        <w:spacing w:before="15"/>
        <w:ind w:firstLine="360"/>
        <w:jc w:val="both"/>
      </w:pPr>
    </w:p>
    <w:p w:rsidR="0029642E" w:rsidRDefault="00A273D0" w:rsidP="00AF46BA">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29642E" w:rsidRDefault="0029642E">
      <w:pPr>
        <w:widowControl/>
      </w:pPr>
    </w:p>
    <w:p w:rsidR="0029642E" w:rsidRDefault="0029642E">
      <w:pPr>
        <w:widowControl/>
        <w:ind w:left="720"/>
      </w:pPr>
    </w:p>
    <w:p w:rsidR="0029642E" w:rsidRDefault="0029642E">
      <w:pPr>
        <w:spacing w:before="15"/>
        <w:jc w:val="both"/>
      </w:pPr>
    </w:p>
    <w:p w:rsidR="0029642E" w:rsidRDefault="0029642E">
      <w:pPr>
        <w:spacing w:before="15"/>
        <w:jc w:val="both"/>
      </w:pPr>
    </w:p>
    <w:p w:rsidR="0029642E" w:rsidRDefault="00A273D0">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AF46BA">
        <w:rPr>
          <w:rFonts w:ascii="Bookman Old Style" w:eastAsia="Bookman Old Style" w:hAnsi="Bookman Old Style" w:cs="Bookman Old Style"/>
        </w:rPr>
        <w:t>5</w:t>
      </w:r>
      <w:r>
        <w:rPr>
          <w:rFonts w:ascii="Bookman Old Style" w:eastAsia="Bookman Old Style" w:hAnsi="Bookman Old Style" w:cs="Bookman Old Style"/>
        </w:rPr>
        <w:t>.</w:t>
      </w:r>
    </w:p>
    <w:p w:rsidR="0029642E" w:rsidRDefault="00A273D0">
      <w:pPr>
        <w:widowControl/>
        <w:spacing w:before="45"/>
        <w:ind w:left="765" w:right="795"/>
        <w:jc w:val="center"/>
      </w:pPr>
      <w:r>
        <w:rPr>
          <w:rFonts w:ascii="Bookman Old Style" w:eastAsia="Bookman Old Style" w:hAnsi="Bookman Old Style" w:cs="Bookman Old Style"/>
        </w:rPr>
        <w:t>Local e Data</w:t>
      </w:r>
    </w:p>
    <w:p w:rsidR="0029642E" w:rsidRDefault="0029642E">
      <w:pPr>
        <w:widowControl/>
        <w:spacing w:before="105" w:after="105"/>
      </w:pPr>
    </w:p>
    <w:p w:rsidR="0029642E" w:rsidRDefault="0029642E">
      <w:pPr>
        <w:widowControl/>
        <w:spacing w:before="105" w:after="105"/>
      </w:pPr>
    </w:p>
    <w:p w:rsidR="0029642E" w:rsidRDefault="00A273D0">
      <w:pPr>
        <w:widowControl/>
        <w:spacing w:before="105" w:after="105"/>
        <w:ind w:right="-30"/>
        <w:jc w:val="center"/>
      </w:pPr>
      <w:r>
        <w:rPr>
          <w:rFonts w:ascii="Bookman Old Style" w:eastAsia="Bookman Old Style" w:hAnsi="Bookman Old Style" w:cs="Bookman Old Style"/>
        </w:rPr>
        <w:t>Assinatura do Responsável pela Empresa</w:t>
      </w:r>
    </w:p>
    <w:p w:rsidR="0029642E" w:rsidRDefault="00A273D0">
      <w:pPr>
        <w:widowControl/>
        <w:spacing w:before="105" w:after="105"/>
        <w:ind w:right="-30"/>
        <w:jc w:val="center"/>
      </w:pPr>
      <w:r>
        <w:rPr>
          <w:rFonts w:ascii="Bookman Old Style" w:eastAsia="Bookman Old Style" w:hAnsi="Bookman Old Style" w:cs="Bookman Old Style"/>
        </w:rPr>
        <w:t>(Nome Legível/Cargo)</w:t>
      </w:r>
    </w:p>
    <w:p w:rsidR="0029642E" w:rsidRDefault="0029642E">
      <w:pPr>
        <w:widowControl/>
        <w:tabs>
          <w:tab w:val="left" w:pos="750"/>
        </w:tabs>
        <w:spacing w:before="15"/>
        <w:ind w:left="360"/>
      </w:pPr>
    </w:p>
    <w:p w:rsidR="0029642E" w:rsidRDefault="0029642E">
      <w:pPr>
        <w:widowControl/>
      </w:pPr>
    </w:p>
    <w:p w:rsidR="0029642E" w:rsidRDefault="0029642E">
      <w:pPr>
        <w:widowControl/>
      </w:pPr>
    </w:p>
    <w:p w:rsidR="0029642E" w:rsidRDefault="0029642E">
      <w:pPr>
        <w:widowControl/>
      </w:pPr>
    </w:p>
    <w:p w:rsidR="0029642E" w:rsidRDefault="00A273D0">
      <w:pPr>
        <w:widowControl/>
        <w:tabs>
          <w:tab w:val="left" w:pos="4065"/>
        </w:tabs>
      </w:pPr>
      <w:r>
        <w:rPr>
          <w:rFonts w:ascii="Bookman Old Style" w:eastAsia="Bookman Old Style" w:hAnsi="Bookman Old Style" w:cs="Bookman Old Style"/>
          <w:sz w:val="16"/>
        </w:rPr>
        <w:tab/>
      </w:r>
    </w:p>
    <w:p w:rsidR="0029642E" w:rsidRDefault="0029642E">
      <w:pPr>
        <w:widowControl/>
        <w:tabs>
          <w:tab w:val="left" w:pos="4065"/>
        </w:tabs>
      </w:pPr>
    </w:p>
    <w:p w:rsidR="00AF46BA" w:rsidRDefault="00AF46BA">
      <w:pPr>
        <w:widowControl/>
        <w:tabs>
          <w:tab w:val="left" w:pos="4065"/>
        </w:tabs>
      </w:pPr>
    </w:p>
    <w:p w:rsidR="00AF46BA" w:rsidRDefault="00AF46BA">
      <w:pPr>
        <w:widowControl/>
        <w:tabs>
          <w:tab w:val="left" w:pos="4065"/>
        </w:tabs>
      </w:pPr>
    </w:p>
    <w:p w:rsidR="00AF46BA" w:rsidRDefault="00AF46BA">
      <w:pPr>
        <w:widowControl/>
        <w:tabs>
          <w:tab w:val="left" w:pos="4065"/>
        </w:tabs>
      </w:pPr>
    </w:p>
    <w:p w:rsidR="00AF46BA" w:rsidRDefault="00AF46BA">
      <w:pPr>
        <w:widowControl/>
        <w:tabs>
          <w:tab w:val="left" w:pos="4065"/>
        </w:tabs>
      </w:pPr>
    </w:p>
    <w:p w:rsidR="00AF46BA" w:rsidRDefault="00AF46BA">
      <w:pPr>
        <w:widowControl/>
        <w:tabs>
          <w:tab w:val="left" w:pos="4065"/>
        </w:tabs>
      </w:pPr>
    </w:p>
    <w:p w:rsidR="00AF46BA" w:rsidRDefault="00AF46BA">
      <w:pPr>
        <w:widowControl/>
        <w:tabs>
          <w:tab w:val="left" w:pos="4065"/>
        </w:tabs>
      </w:pPr>
    </w:p>
    <w:p w:rsidR="00AF46BA" w:rsidRDefault="00AF46BA">
      <w:pPr>
        <w:widowControl/>
        <w:tabs>
          <w:tab w:val="left" w:pos="4065"/>
        </w:tabs>
      </w:pPr>
    </w:p>
    <w:p w:rsidR="00AF46BA" w:rsidRDefault="00AF46BA">
      <w:pPr>
        <w:widowControl/>
        <w:tabs>
          <w:tab w:val="left" w:pos="4065"/>
        </w:tabs>
      </w:pPr>
    </w:p>
    <w:p w:rsidR="00AF46BA" w:rsidRDefault="00AF46BA">
      <w:pPr>
        <w:widowControl/>
        <w:tabs>
          <w:tab w:val="left" w:pos="4065"/>
        </w:tabs>
      </w:pPr>
    </w:p>
    <w:p w:rsidR="0029642E" w:rsidRDefault="0029642E">
      <w:pPr>
        <w:widowControl/>
        <w:tabs>
          <w:tab w:val="left" w:pos="4065"/>
        </w:tabs>
      </w:pPr>
    </w:p>
    <w:p w:rsidR="0029642E" w:rsidRDefault="0029642E">
      <w:pPr>
        <w:widowControl/>
        <w:tabs>
          <w:tab w:val="left" w:pos="4065"/>
        </w:tabs>
      </w:pPr>
    </w:p>
    <w:p w:rsidR="0029642E" w:rsidRDefault="0029642E">
      <w:pPr>
        <w:widowControl/>
        <w:tabs>
          <w:tab w:val="left" w:pos="4065"/>
        </w:tabs>
      </w:pPr>
    </w:p>
    <w:p w:rsidR="0029642E" w:rsidRDefault="00A273D0">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0 049/2025</w:t>
      </w:r>
      <w:r>
        <w:rPr>
          <w:rFonts w:ascii="Bookman Old Style" w:eastAsia="Bookman Old Style" w:hAnsi="Bookman Old Style" w:cs="Bookman Old Style"/>
        </w:rPr>
        <w:t xml:space="preserve"> </w:t>
      </w:r>
    </w:p>
    <w:p w:rsidR="0029642E" w:rsidRDefault="00A273D0">
      <w:pPr>
        <w:widowControl/>
        <w:spacing w:before="135" w:after="165"/>
        <w:ind w:right="5070"/>
      </w:pPr>
      <w:r>
        <w:rPr>
          <w:rFonts w:ascii="Bookman Old Style" w:eastAsia="Bookman Old Style" w:hAnsi="Bookman Old Style" w:cs="Bookman Old Style"/>
          <w:b/>
        </w:rPr>
        <w:t>PROCESSO ADMINISTRATIVO Nº 927/2025</w:t>
      </w:r>
      <w:r>
        <w:rPr>
          <w:rFonts w:ascii="Bookman Old Style" w:eastAsia="Bookman Old Style" w:hAnsi="Bookman Old Style" w:cs="Bookman Old Style"/>
        </w:rPr>
        <w:t xml:space="preserve"> </w:t>
      </w:r>
    </w:p>
    <w:p w:rsidR="0029642E" w:rsidRDefault="00A273D0">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29642E" w:rsidRDefault="00A273D0">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29642E" w:rsidRDefault="00A273D0">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materiais de expediente, destinados às atividades administrativas das secretarias do</w:t>
      </w:r>
      <w:r w:rsidR="00AF46BA">
        <w:rPr>
          <w:rFonts w:ascii="Bookman Old Style" w:eastAsia="Bookman Old Style" w:hAnsi="Bookman Old Style" w:cs="Bookman Old Style"/>
        </w:rPr>
        <w:t xml:space="preserve"> </w:t>
      </w:r>
      <w:r>
        <w:rPr>
          <w:rFonts w:ascii="Bookman Old Style" w:eastAsia="Bookman Old Style" w:hAnsi="Bookman Old Style" w:cs="Bookman Old Style"/>
        </w:rPr>
        <w:t xml:space="preserve">município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 </w:t>
      </w:r>
      <w:proofErr w:type="gramStart"/>
      <w:r>
        <w:rPr>
          <w:rFonts w:ascii="Bookman Old Style" w:eastAsia="Bookman Old Style" w:hAnsi="Bookman Old Style" w:cs="Bookman Old Style"/>
        </w:rPr>
        <w:t>PR</w:t>
      </w:r>
      <w:proofErr w:type="gramEnd"/>
    </w:p>
    <w:p w:rsidR="0029642E" w:rsidRDefault="0029642E">
      <w:pPr>
        <w:widowControl/>
        <w:tabs>
          <w:tab w:val="left" w:pos="4065"/>
        </w:tabs>
      </w:pPr>
    </w:p>
    <w:p w:rsidR="0029642E" w:rsidRDefault="0029642E">
      <w:pPr>
        <w:widowControl/>
        <w:tabs>
          <w:tab w:val="left" w:pos="4065"/>
        </w:tabs>
      </w:pPr>
    </w:p>
    <w:p w:rsidR="0029642E" w:rsidRDefault="0029642E">
      <w:pPr>
        <w:widowControl/>
        <w:tabs>
          <w:tab w:val="left" w:pos="4065"/>
        </w:tabs>
      </w:pPr>
    </w:p>
    <w:p w:rsidR="0029642E" w:rsidRDefault="0029642E">
      <w:pPr>
        <w:widowControl/>
        <w:tabs>
          <w:tab w:val="left" w:pos="4065"/>
        </w:tabs>
      </w:pPr>
    </w:p>
    <w:p w:rsidR="0029642E" w:rsidRDefault="0029642E">
      <w:pPr>
        <w:widowControl/>
        <w:tabs>
          <w:tab w:val="left" w:pos="4065"/>
        </w:tabs>
        <w:jc w:val="center"/>
      </w:pPr>
    </w:p>
    <w:p w:rsidR="0029642E" w:rsidRDefault="00A273D0">
      <w:pPr>
        <w:widowControl/>
        <w:tabs>
          <w:tab w:val="left" w:pos="4065"/>
        </w:tabs>
        <w:jc w:val="center"/>
      </w:pPr>
      <w:r>
        <w:rPr>
          <w:rFonts w:ascii="Bookman Old Style" w:eastAsia="Bookman Old Style" w:hAnsi="Bookman Old Style" w:cs="Bookman Old Style"/>
          <w:b/>
          <w:sz w:val="16"/>
        </w:rPr>
        <w:t>ANEXO V</w:t>
      </w:r>
    </w:p>
    <w:p w:rsidR="0029642E" w:rsidRDefault="0029642E">
      <w:pPr>
        <w:widowControl/>
        <w:jc w:val="center"/>
      </w:pPr>
    </w:p>
    <w:p w:rsidR="0029642E" w:rsidRDefault="00A273D0">
      <w:pPr>
        <w:widowControl/>
        <w:jc w:val="center"/>
      </w:pPr>
      <w:r>
        <w:rPr>
          <w:rFonts w:ascii="Bookman Old Style" w:eastAsia="Bookman Old Style" w:hAnsi="Bookman Old Style" w:cs="Bookman Old Style"/>
          <w:b/>
          <w:sz w:val="16"/>
        </w:rPr>
        <w:t>MINUTA TERMO DE CONTRATO – (LEI Nº 14.133/21)</w:t>
      </w:r>
    </w:p>
    <w:p w:rsidR="0029642E" w:rsidRDefault="00A273D0">
      <w:pPr>
        <w:widowControl/>
        <w:jc w:val="center"/>
      </w:pPr>
      <w:r>
        <w:rPr>
          <w:rFonts w:ascii="Bookman Old Style" w:eastAsia="Bookman Old Style" w:hAnsi="Bookman Old Style" w:cs="Bookman Old Style"/>
          <w:b/>
          <w:sz w:val="16"/>
        </w:rPr>
        <w:t>FORNECIMENTO DE BENS</w:t>
      </w:r>
    </w:p>
    <w:p w:rsidR="0029642E" w:rsidRDefault="0029642E">
      <w:pPr>
        <w:widowControl/>
        <w:jc w:val="center"/>
      </w:pPr>
    </w:p>
    <w:p w:rsidR="0029642E" w:rsidRDefault="0029642E">
      <w:pPr>
        <w:widowControl/>
      </w:pPr>
    </w:p>
    <w:p w:rsidR="0029642E" w:rsidRDefault="00A273D0">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...../202</w:t>
      </w:r>
      <w:r w:rsidR="00AF46BA">
        <w:rPr>
          <w:rFonts w:ascii="Bookman Old Style" w:eastAsia="Bookman Old Style" w:hAnsi="Bookman Old Style" w:cs="Bookman Old Style"/>
          <w:sz w:val="16"/>
        </w:rPr>
        <w:t>5</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DEPARTAMENTOS DA </w:t>
      </w:r>
      <w:proofErr w:type="spellStart"/>
      <w:r>
        <w:rPr>
          <w:rFonts w:ascii="Bookman Old Style" w:eastAsia="Bookman Old Style" w:hAnsi="Bookman Old Style" w:cs="Bookman Old Style"/>
          <w:color w:val="000000"/>
        </w:rPr>
        <w:t>ADMINISTRAÇÃO</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29642E" w:rsidRDefault="00A273D0">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927/2025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49/2025</w:t>
      </w:r>
      <w:r>
        <w:rPr>
          <w:rFonts w:ascii="Bookman Old Style" w:eastAsia="Bookman Old Style" w:hAnsi="Bookman Old Style" w:cs="Bookman Old Style"/>
          <w:sz w:val="16"/>
        </w:rPr>
        <w:t>, mediante as cláusulas e condições a seguir enunciadas.</w:t>
      </w:r>
    </w:p>
    <w:p w:rsidR="0029642E" w:rsidRDefault="00A273D0" w:rsidP="00AF46BA">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29642E" w:rsidRDefault="00A273D0">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materiais de expediente, destinados às atividades administrativas das secretarias do</w:t>
      </w:r>
      <w:r w:rsidR="00AF46BA">
        <w:rPr>
          <w:rFonts w:ascii="Bookman Old Style" w:eastAsia="Bookman Old Style" w:hAnsi="Bookman Old Style" w:cs="Bookman Old Style"/>
          <w:sz w:val="16"/>
        </w:rPr>
        <w:t xml:space="preserve"> </w:t>
      </w:r>
      <w:r>
        <w:rPr>
          <w:rFonts w:ascii="Bookman Old Style" w:eastAsia="Bookman Old Style" w:hAnsi="Bookman Old Style" w:cs="Bookman Old Style"/>
          <w:sz w:val="16"/>
        </w:rPr>
        <w:t xml:space="preserve">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29642E" w:rsidRDefault="00A273D0" w:rsidP="00AF46BA">
      <w:pPr>
        <w:widowControl/>
        <w:numPr>
          <w:ilvl w:val="1"/>
          <w:numId w:val="20"/>
        </w:numPr>
        <w:jc w:val="both"/>
      </w:pPr>
      <w:r>
        <w:rPr>
          <w:rFonts w:ascii="Bookman Old Style" w:eastAsia="Bookman Old Style" w:hAnsi="Bookman Old Style" w:cs="Bookman Old Style"/>
          <w:sz w:val="16"/>
        </w:rPr>
        <w:t>Objeto da contratação:</w:t>
      </w:r>
    </w:p>
    <w:tbl>
      <w:tblPr>
        <w:tblW w:w="4709" w:type="pct"/>
        <w:jc w:val="center"/>
        <w:tblInd w:w="15" w:type="dxa"/>
        <w:tblLayout w:type="fixed"/>
        <w:tblCellMar>
          <w:left w:w="105" w:type="dxa"/>
          <w:right w:w="105" w:type="dxa"/>
        </w:tblCellMar>
        <w:tblLook w:val="0000" w:firstRow="0" w:lastRow="0" w:firstColumn="0" w:lastColumn="0" w:noHBand="0" w:noVBand="0"/>
      </w:tblPr>
      <w:tblGrid>
        <w:gridCol w:w="1235"/>
        <w:gridCol w:w="2095"/>
        <w:gridCol w:w="903"/>
        <w:gridCol w:w="1063"/>
        <w:gridCol w:w="1304"/>
        <w:gridCol w:w="1541"/>
        <w:gridCol w:w="1134"/>
      </w:tblGrid>
      <w:tr w:rsidR="0029642E" w:rsidTr="00AF46BA">
        <w:trPr>
          <w:jc w:val="center"/>
        </w:trPr>
        <w:tc>
          <w:tcPr>
            <w:tcW w:w="9275" w:type="dxa"/>
            <w:gridSpan w:val="7"/>
            <w:tcBorders>
              <w:top w:val="single" w:sz="6" w:space="0" w:color="000000"/>
              <w:left w:val="single" w:sz="6" w:space="0" w:color="000000"/>
              <w:bottom w:val="single" w:sz="6" w:space="0" w:color="000000"/>
              <w:right w:val="single" w:sz="6" w:space="0" w:color="000000"/>
            </w:tcBorders>
          </w:tcPr>
          <w:p w:rsidR="0029642E" w:rsidRDefault="00A273D0">
            <w:r>
              <w:rPr>
                <w:rFonts w:ascii="Bookman Old Style" w:eastAsia="Bookman Old Style" w:hAnsi="Bookman Old Style" w:cs="Bookman Old Style"/>
                <w:sz w:val="16"/>
              </w:rPr>
              <w:t>Lote: 1 - Lote 001</w:t>
            </w:r>
          </w:p>
        </w:tc>
      </w:tr>
      <w:tr w:rsidR="00AF46BA" w:rsidTr="00AF46BA">
        <w:trPr>
          <w:jc w:val="center"/>
        </w:trPr>
        <w:tc>
          <w:tcPr>
            <w:tcW w:w="1235"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sidP="00AF46BA">
            <w:r>
              <w:rPr>
                <w:rFonts w:ascii="Bookman Old Style" w:eastAsia="Bookman Old Style" w:hAnsi="Bookman Old Style" w:cs="Bookman Old Style"/>
                <w:sz w:val="16"/>
              </w:rPr>
              <w:t>Item</w:t>
            </w:r>
          </w:p>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Nome do produto</w:t>
            </w:r>
          </w:p>
        </w:tc>
        <w:tc>
          <w:tcPr>
            <w:tcW w:w="903"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Unidade</w:t>
            </w:r>
          </w:p>
        </w:tc>
        <w:tc>
          <w:tcPr>
            <w:tcW w:w="1304"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Quantidade</w:t>
            </w:r>
          </w:p>
        </w:tc>
        <w:tc>
          <w:tcPr>
            <w:tcW w:w="1541"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Valor Unitário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AF46BA" w:rsidRDefault="00AF46BA">
            <w:r>
              <w:rPr>
                <w:rFonts w:ascii="Bookman Old Style" w:eastAsia="Bookman Old Style" w:hAnsi="Bookman Old Style" w:cs="Bookman Old Style"/>
                <w:sz w:val="16"/>
              </w:rPr>
              <w:t>Valor Total</w:t>
            </w:r>
          </w:p>
        </w:tc>
      </w:tr>
      <w:tr w:rsidR="00AF46BA" w:rsidTr="00AF46BA">
        <w:trPr>
          <w:jc w:val="center"/>
        </w:trPr>
        <w:tc>
          <w:tcPr>
            <w:tcW w:w="1235" w:type="dxa"/>
            <w:tcBorders>
              <w:top w:val="single" w:sz="6" w:space="0" w:color="000000"/>
              <w:left w:val="single" w:sz="6" w:space="0" w:color="000000"/>
              <w:bottom w:val="single" w:sz="6" w:space="0" w:color="000000"/>
              <w:right w:val="single" w:sz="6" w:space="0" w:color="000000"/>
            </w:tcBorders>
          </w:tcPr>
          <w:p w:rsidR="00AF46BA" w:rsidRDefault="00AF46BA" w:rsidP="00AF46BA">
            <w:proofErr w:type="gramStart"/>
            <w:r>
              <w:rPr>
                <w:rFonts w:ascii="Bookman Old Style" w:eastAsia="Bookman Old Style" w:hAnsi="Bookman Old Style" w:cs="Bookman Old Style"/>
                <w:sz w:val="16"/>
              </w:rPr>
              <w:t>1</w:t>
            </w:r>
            <w:r>
              <w:rPr>
                <w:rFonts w:ascii="Bookman Old Style" w:eastAsia="Bookman Old Style" w:hAnsi="Bookman Old Style" w:cs="Bookman Old Style"/>
                <w:color w:val="FF0000"/>
                <w:sz w:val="16"/>
              </w:rPr>
              <w:t>Xxx</w:t>
            </w:r>
            <w:proofErr w:type="gramEnd"/>
          </w:p>
        </w:tc>
        <w:tc>
          <w:tcPr>
            <w:tcW w:w="2095" w:type="dxa"/>
            <w:tcBorders>
              <w:top w:val="single" w:sz="6" w:space="0" w:color="000000"/>
              <w:left w:val="single" w:sz="6" w:space="0" w:color="000000"/>
              <w:bottom w:val="single" w:sz="6" w:space="0" w:color="000000"/>
              <w:right w:val="single" w:sz="6" w:space="0" w:color="000000"/>
            </w:tcBorders>
          </w:tcPr>
          <w:p w:rsidR="00AF46BA" w:rsidRDefault="00AF46BA">
            <w:proofErr w:type="spellStart"/>
            <w:r>
              <w:rPr>
                <w:rFonts w:ascii="Bookman Old Style" w:eastAsia="Bookman Old Style" w:hAnsi="Bookman Old Style" w:cs="Bookman Old Style"/>
                <w:sz w:val="16"/>
              </w:rPr>
              <w:t>Xxx</w:t>
            </w:r>
            <w:proofErr w:type="spellEnd"/>
          </w:p>
        </w:tc>
        <w:tc>
          <w:tcPr>
            <w:tcW w:w="903" w:type="dxa"/>
            <w:tcBorders>
              <w:top w:val="single" w:sz="6" w:space="0" w:color="000000"/>
              <w:left w:val="single" w:sz="6" w:space="0" w:color="000000"/>
              <w:bottom w:val="single" w:sz="6" w:space="0" w:color="000000"/>
              <w:right w:val="single" w:sz="6" w:space="0" w:color="000000"/>
            </w:tcBorders>
          </w:tcPr>
          <w:p w:rsidR="00AF46BA" w:rsidRDefault="00AF46BA">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AF46BA" w:rsidRDefault="00AF46BA">
            <w:proofErr w:type="spellStart"/>
            <w:r>
              <w:rPr>
                <w:rFonts w:ascii="Bookman Old Style" w:eastAsia="Bookman Old Style" w:hAnsi="Bookman Old Style" w:cs="Bookman Old Style"/>
                <w:sz w:val="16"/>
              </w:rPr>
              <w:t>Xxx</w:t>
            </w:r>
            <w:proofErr w:type="spellEnd"/>
          </w:p>
        </w:tc>
        <w:tc>
          <w:tcPr>
            <w:tcW w:w="1304" w:type="dxa"/>
            <w:tcBorders>
              <w:top w:val="single" w:sz="6" w:space="0" w:color="000000"/>
              <w:left w:val="single" w:sz="6" w:space="0" w:color="000000"/>
              <w:bottom w:val="single" w:sz="6" w:space="0" w:color="000000"/>
              <w:right w:val="single" w:sz="6" w:space="0" w:color="000000"/>
            </w:tcBorders>
          </w:tcPr>
          <w:p w:rsidR="00AF46BA" w:rsidRDefault="00AF46BA">
            <w:proofErr w:type="spellStart"/>
            <w:r>
              <w:rPr>
                <w:rFonts w:ascii="Bookman Old Style" w:eastAsia="Bookman Old Style" w:hAnsi="Bookman Old Style" w:cs="Bookman Old Style"/>
                <w:sz w:val="16"/>
              </w:rPr>
              <w:t>Xxx</w:t>
            </w:r>
            <w:proofErr w:type="spellEnd"/>
          </w:p>
        </w:tc>
        <w:tc>
          <w:tcPr>
            <w:tcW w:w="1541" w:type="dxa"/>
            <w:tcBorders>
              <w:top w:val="single" w:sz="6" w:space="0" w:color="000000"/>
              <w:left w:val="single" w:sz="6" w:space="0" w:color="000000"/>
              <w:bottom w:val="single" w:sz="6" w:space="0" w:color="000000"/>
              <w:right w:val="single" w:sz="6" w:space="0" w:color="000000"/>
            </w:tcBorders>
          </w:tcPr>
          <w:p w:rsidR="00AF46BA" w:rsidRDefault="00AF46BA">
            <w:r>
              <w:rPr>
                <w:rFonts w:ascii="Bookman Old Style" w:eastAsia="Bookman Old Style" w:hAnsi="Bookman Old Style" w:cs="Bookman Old Style"/>
                <w:sz w:val="16"/>
              </w:rPr>
              <w:t>R$</w:t>
            </w:r>
          </w:p>
        </w:tc>
        <w:tc>
          <w:tcPr>
            <w:tcW w:w="1134" w:type="dxa"/>
            <w:tcBorders>
              <w:top w:val="single" w:sz="6" w:space="0" w:color="000000"/>
              <w:left w:val="single" w:sz="6" w:space="0" w:color="000000"/>
              <w:bottom w:val="single" w:sz="6" w:space="0" w:color="000000"/>
              <w:right w:val="single" w:sz="6" w:space="0" w:color="000000"/>
            </w:tcBorders>
          </w:tcPr>
          <w:p w:rsidR="00AF46BA" w:rsidRDefault="00AF46BA">
            <w:r>
              <w:rPr>
                <w:rFonts w:ascii="Bookman Old Style" w:eastAsia="Bookman Old Style" w:hAnsi="Bookman Old Style" w:cs="Bookman Old Style"/>
                <w:sz w:val="16"/>
              </w:rPr>
              <w:t>R$</w:t>
            </w:r>
          </w:p>
        </w:tc>
      </w:tr>
    </w:tbl>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29642E" w:rsidRDefault="00A273D0" w:rsidP="00AF46BA">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O Edital de Licitação;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29642E" w:rsidRDefault="00A273D0" w:rsidP="00AF46BA">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w:t>
      </w:r>
      <w:r w:rsidR="00AF46BA">
        <w:rPr>
          <w:rFonts w:ascii="Bookman Old Style" w:eastAsia="Bookman Old Style" w:hAnsi="Bookman Old Style" w:cs="Bookman Old Style"/>
          <w:sz w:val="16"/>
        </w:rPr>
        <w:t xml:space="preserve">ura do contrato, prorrogável </w:t>
      </w:r>
      <w:r>
        <w:rPr>
          <w:rFonts w:ascii="Bookman Old Style" w:eastAsia="Bookman Old Style" w:hAnsi="Bookman Old Style" w:cs="Bookman Old Style"/>
          <w:sz w:val="16"/>
        </w:rPr>
        <w:t xml:space="preserve"> na forma dos artigos 106 e 107 da Lei n° 14.133/2021.</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QUINTA - PAGAMENTO (art. 92, V e VI</w:t>
      </w:r>
      <w:proofErr w:type="gramStart"/>
      <w:r>
        <w:rPr>
          <w:rFonts w:ascii="Bookman Old Style" w:eastAsia="Bookman Old Style" w:hAnsi="Bookman Old Style" w:cs="Bookman Old Style"/>
          <w:b/>
          <w:sz w:val="16"/>
        </w:rPr>
        <w:t>)</w:t>
      </w:r>
      <w:proofErr w:type="gramEnd"/>
    </w:p>
    <w:p w:rsidR="0029642E" w:rsidRDefault="00A273D0" w:rsidP="00AF46BA">
      <w:pPr>
        <w:widowControl/>
        <w:numPr>
          <w:ilvl w:val="1"/>
          <w:numId w:val="18"/>
        </w:numPr>
        <w:spacing w:before="120" w:after="120"/>
        <w:jc w:val="both"/>
      </w:pPr>
      <w:r>
        <w:rPr>
          <w:rFonts w:ascii="Bookman Old Style" w:eastAsia="Bookman Old Style" w:hAnsi="Bookman Old Style" w:cs="Bookman Old Style"/>
          <w:b/>
          <w:sz w:val="16"/>
        </w:rPr>
        <w:t>PREÇO</w:t>
      </w:r>
    </w:p>
    <w:p w:rsidR="0029642E" w:rsidRDefault="00A273D0" w:rsidP="00AF46BA">
      <w:pPr>
        <w:widowControl/>
        <w:numPr>
          <w:ilvl w:val="2"/>
          <w:numId w:val="23"/>
        </w:numPr>
        <w:spacing w:before="120" w:after="120"/>
        <w:jc w:val="both"/>
      </w:pPr>
      <w:r>
        <w:rPr>
          <w:rFonts w:ascii="Bookman Old Style" w:eastAsia="Bookman Old Style" w:hAnsi="Bookman Old Style" w:cs="Bookman Old Style"/>
          <w:sz w:val="16"/>
        </w:rPr>
        <w:lastRenderedPageBreak/>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b/>
          <w:sz w:val="16"/>
        </w:rPr>
        <w:t>FORMA DE PAGAMENTO</w:t>
      </w:r>
    </w:p>
    <w:p w:rsidR="0029642E" w:rsidRDefault="00A273D0" w:rsidP="00AF46BA">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b/>
          <w:sz w:val="16"/>
        </w:rPr>
        <w:t>PRAZO DE PAGAMENTO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29642E" w:rsidRDefault="00A273D0" w:rsidP="00AF46BA">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29642E" w:rsidRDefault="00A273D0" w:rsidP="00AF46BA">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29642E" w:rsidRDefault="00A273D0" w:rsidP="00AF46BA">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29642E" w:rsidRDefault="00A273D0" w:rsidP="00AF46BA">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29642E" w:rsidRDefault="00A273D0" w:rsidP="00AF46BA">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29642E" w:rsidRDefault="00A273D0" w:rsidP="00AF46BA">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29642E" w:rsidRDefault="00A273D0" w:rsidP="00AF46BA">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O contratado regularmente optante pelo Simples Nacional, nos termos da Lei Complementar nº 123, de 2006, não sofrerá a retenção tributária quanto aos impostos e contribuições abrangidos por aquele regime. No entanto, o pagamento </w:t>
      </w:r>
      <w:r>
        <w:rPr>
          <w:rFonts w:ascii="Bookman Old Style" w:eastAsia="Bookman Old Style" w:hAnsi="Bookman Old Style" w:cs="Bookman Old Style"/>
          <w:sz w:val="16"/>
        </w:rPr>
        <w:lastRenderedPageBreak/>
        <w:t>ficará condicionado à apresentação de comprovação, por meio de documento oficial, de que faz jus ao tratamento tributário favorecido previsto na referida Lei Complementar.</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29642E" w:rsidRDefault="00A273D0">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29642E" w:rsidRDefault="00A273D0">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29642E" w:rsidRDefault="00A273D0">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29642E" w:rsidRDefault="00A273D0">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29642E" w:rsidRDefault="00A273D0">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sidR="00AF46BA">
        <w:rPr>
          <w:rFonts w:ascii="Bookman Old Style" w:eastAsia="Bookman Old Style" w:hAnsi="Bookman Old Style" w:cs="Bookman Old Style"/>
          <w:sz w:val="16"/>
        </w:rPr>
        <w:t>/aditivo</w:t>
      </w:r>
      <w:r>
        <w:rPr>
          <w:rFonts w:ascii="Bookman Old Style" w:eastAsia="Bookman Old Style" w:hAnsi="Bookman Old Style" w:cs="Bookman Old Style"/>
          <w:sz w:val="16"/>
        </w:rPr>
        <w:t>.</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29642E" w:rsidRPr="00AF46BA" w:rsidRDefault="00A273D0" w:rsidP="00AF46BA">
      <w:pPr>
        <w:widowControl/>
        <w:numPr>
          <w:ilvl w:val="0"/>
          <w:numId w:val="18"/>
        </w:numPr>
        <w:spacing w:before="120" w:after="120"/>
        <w:jc w:val="both"/>
      </w:pPr>
      <w:r w:rsidRPr="00AF46BA">
        <w:rPr>
          <w:rFonts w:ascii="Bookman Old Style" w:eastAsia="Bookman Old Style" w:hAnsi="Bookman Old Style" w:cs="Bookman Old Style"/>
          <w:b/>
          <w:sz w:val="16"/>
        </w:rPr>
        <w:t>CLÁUSULA OITAVA - OBRIGAÇÕES DA CONTRATADA (art. 92, XIV, XVI e XVII</w:t>
      </w:r>
      <w:proofErr w:type="gramStart"/>
      <w:r w:rsidRPr="00AF46BA">
        <w:rPr>
          <w:rFonts w:ascii="Bookman Old Style" w:eastAsia="Bookman Old Style" w:hAnsi="Bookman Old Style" w:cs="Bookman Old Style"/>
          <w:b/>
          <w:sz w:val="16"/>
        </w:rPr>
        <w:t>)</w:t>
      </w:r>
      <w:proofErr w:type="gramEnd"/>
    </w:p>
    <w:p w:rsidR="0029642E" w:rsidRDefault="00A273D0" w:rsidP="00AF46BA">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r w:rsidR="00AF46BA">
        <w:rPr>
          <w:rFonts w:ascii="Bookman Old Style" w:eastAsia="Bookman Old Style" w:hAnsi="Bookman Old Style" w:cs="Bookman Old Style"/>
          <w:color w:val="000000"/>
          <w:sz w:val="16"/>
        </w:rPr>
        <w:t xml:space="preserve">A </w:t>
      </w:r>
      <w:r>
        <w:rPr>
          <w:rFonts w:ascii="Bookman Old Style" w:eastAsia="Bookman Old Style" w:hAnsi="Bookman Old Style" w:cs="Bookman Old Style"/>
          <w:color w:val="000000"/>
          <w:sz w:val="16"/>
        </w:rPr>
        <w:t xml:space="preserve">contratada deverá entregar, durante toda a vigência do contrato, a mesma marca dos </w:t>
      </w:r>
      <w:r w:rsidRPr="00AF46BA">
        <w:rPr>
          <w:rFonts w:ascii="Bookman Old Style" w:eastAsia="Bookman Old Style" w:hAnsi="Bookman Old Style" w:cs="Bookman Old Style"/>
          <w:sz w:val="16"/>
        </w:rPr>
        <w:t xml:space="preserve">produtos </w:t>
      </w:r>
      <w:r>
        <w:rPr>
          <w:rFonts w:ascii="Bookman Old Style" w:eastAsia="Bookman Old Style" w:hAnsi="Bookman Old Style" w:cs="Bookman Old Style"/>
          <w:color w:val="000000"/>
          <w:sz w:val="16"/>
        </w:rPr>
        <w:t xml:space="preserve">apresentados na proposta. </w:t>
      </w:r>
    </w:p>
    <w:p w:rsidR="0029642E" w:rsidRDefault="00A273D0" w:rsidP="00AF46BA">
      <w:pPr>
        <w:keepNext/>
        <w:keepLines/>
        <w:widowControl/>
        <w:numPr>
          <w:ilvl w:val="1"/>
          <w:numId w:val="18"/>
        </w:numPr>
        <w:tabs>
          <w:tab w:val="left" w:pos="705"/>
        </w:tabs>
        <w:spacing w:before="240"/>
        <w:jc w:val="both"/>
        <w:outlineLvl w:val="0"/>
      </w:pPr>
      <w:r w:rsidRPr="00AF46BA">
        <w:rPr>
          <w:rFonts w:ascii="Bookman Old Style" w:eastAsia="Bookman Old Style" w:hAnsi="Bookman Old Style" w:cs="Bookman Old Style"/>
          <w:sz w:val="16"/>
        </w:rPr>
        <w:t xml:space="preserve">Os produtos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29642E" w:rsidRDefault="00A273D0" w:rsidP="00AF46BA">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29642E" w:rsidRDefault="00A273D0" w:rsidP="00AF46BA">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29642E" w:rsidRDefault="00A273D0" w:rsidP="00AF46BA">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15 (Quinze) dias, de forma PARCELADA, após o recebimento da nota de empenho, seguindo rigorosamente as quantidades solicitadas na respectiva nota de empenho. </w:t>
      </w:r>
    </w:p>
    <w:p w:rsidR="0029642E" w:rsidRDefault="00A273D0" w:rsidP="00AF46BA">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29642E" w:rsidRDefault="00A273D0" w:rsidP="00AF46BA">
      <w:pPr>
        <w:widowControl/>
        <w:numPr>
          <w:ilvl w:val="2"/>
          <w:numId w:val="12"/>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w:t>
      </w:r>
    </w:p>
    <w:p w:rsidR="0029642E" w:rsidRDefault="00A273D0" w:rsidP="00AF46BA">
      <w:pPr>
        <w:widowControl/>
        <w:numPr>
          <w:ilvl w:val="2"/>
          <w:numId w:val="11"/>
        </w:numPr>
        <w:spacing w:before="120" w:after="120"/>
        <w:ind w:right="-30"/>
        <w:jc w:val="both"/>
      </w:pPr>
      <w:proofErr w:type="gramStart"/>
      <w:r>
        <w:rPr>
          <w:rFonts w:ascii="Bookman Old Style" w:eastAsia="Bookman Old Style" w:hAnsi="Bookman Old Style" w:cs="Bookman Old Style"/>
          <w:sz w:val="16"/>
        </w:rPr>
        <w:lastRenderedPageBreak/>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29642E" w:rsidRDefault="00A273D0" w:rsidP="00AF46BA">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29642E" w:rsidRDefault="00A273D0" w:rsidP="00AF46BA">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29642E" w:rsidRDefault="00A273D0" w:rsidP="00AF46BA">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29642E" w:rsidRDefault="00A273D0" w:rsidP="00AF46BA">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29642E" w:rsidRDefault="00A273D0" w:rsidP="00AF46BA">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29642E" w:rsidRDefault="00A273D0" w:rsidP="00AF46BA">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29642E" w:rsidRDefault="00A273D0" w:rsidP="00AF46BA">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29642E" w:rsidRDefault="00A273D0" w:rsidP="00AF46BA">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29642E" w:rsidRDefault="00A273D0" w:rsidP="00AF46BA">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29642E" w:rsidRDefault="00A273D0" w:rsidP="00AF46BA">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29642E" w:rsidRDefault="00A273D0" w:rsidP="00AF46BA">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29642E" w:rsidRDefault="00A273D0" w:rsidP="00AF46BA">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29642E" w:rsidRDefault="00A273D0" w:rsidP="00AF46BA">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29642E" w:rsidRDefault="00A273D0" w:rsidP="00AF46BA">
      <w:pPr>
        <w:widowControl/>
        <w:numPr>
          <w:ilvl w:val="2"/>
          <w:numId w:val="31"/>
        </w:numPr>
        <w:spacing w:before="120" w:after="120"/>
        <w:jc w:val="both"/>
      </w:pPr>
      <w:r>
        <w:rPr>
          <w:rFonts w:ascii="Bookman Old Style" w:eastAsia="Bookman Old Style" w:hAnsi="Bookman Old Style" w:cs="Bookman Old Style"/>
          <w:b/>
          <w:sz w:val="16"/>
        </w:rPr>
        <w:t>Multa:</w:t>
      </w:r>
    </w:p>
    <w:p w:rsidR="0029642E" w:rsidRDefault="00A273D0" w:rsidP="00AF46BA">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29642E" w:rsidRDefault="00A273D0" w:rsidP="00AF46BA">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29642E" w:rsidRDefault="00A273D0" w:rsidP="00AF46BA">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29642E" w:rsidRDefault="00A273D0" w:rsidP="00AF46BA">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29642E" w:rsidRDefault="00A273D0" w:rsidP="00AF46BA">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29642E" w:rsidRDefault="00A273D0" w:rsidP="00AF46BA">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29642E" w:rsidRDefault="00A273D0" w:rsidP="00AF46BA">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29642E" w:rsidRDefault="00A273D0" w:rsidP="00AF46BA">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29642E" w:rsidRDefault="00A273D0" w:rsidP="00AF46BA">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w:t>
      </w:r>
      <w:r>
        <w:rPr>
          <w:rFonts w:ascii="Bookman Old Style" w:eastAsia="Bookman Old Style" w:hAnsi="Bookman Old Style" w:cs="Bookman Old Style"/>
          <w:sz w:val="16"/>
        </w:rPr>
        <w:lastRenderedPageBreak/>
        <w:t>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29642E" w:rsidRDefault="00A273D0" w:rsidP="00AF46BA">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29642E" w:rsidRDefault="00A273D0" w:rsidP="00AF46BA">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29642E" w:rsidRDefault="00A273D0" w:rsidP="00AF46BA">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29642E" w:rsidRDefault="00A273D0" w:rsidP="00AF46BA">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29642E" w:rsidRDefault="00A273D0" w:rsidP="00AF46BA">
      <w:pPr>
        <w:widowControl/>
        <w:numPr>
          <w:ilvl w:val="1"/>
          <w:numId w:val="27"/>
        </w:numPr>
        <w:spacing w:before="120" w:after="120"/>
        <w:jc w:val="both"/>
      </w:pPr>
      <w:r>
        <w:rPr>
          <w:rFonts w:ascii="Bookman Old Style" w:eastAsia="Bookman Old Style" w:hAnsi="Bookman Old Style" w:cs="Bookman Old Style"/>
          <w:sz w:val="16"/>
        </w:rPr>
        <w:t>As despesas decorrentes da presente contratação correrão à conta de recursos específ</w:t>
      </w:r>
      <w:r w:rsidR="00AF46BA">
        <w:rPr>
          <w:rFonts w:ascii="Bookman Old Style" w:eastAsia="Bookman Old Style" w:hAnsi="Bookman Old Style" w:cs="Bookman Old Style"/>
          <w:sz w:val="16"/>
        </w:rPr>
        <w:t>icos consignados no Orçamento dos</w:t>
      </w: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DEPARTAMENTOS DA ADMINISTRAÇÃO</w:t>
      </w:r>
      <w:r w:rsidR="00AF46BA">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257"/>
        <w:gridCol w:w="857"/>
        <w:gridCol w:w="3611"/>
        <w:gridCol w:w="857"/>
        <w:gridCol w:w="1543"/>
        <w:gridCol w:w="1543"/>
      </w:tblGrid>
      <w:tr w:rsidR="0029642E" w:rsidRPr="00AF46BA" w:rsidTr="00AF46BA">
        <w:tc>
          <w:tcPr>
            <w:tcW w:w="9814" w:type="dxa"/>
            <w:gridSpan w:val="6"/>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Dotações</w:t>
            </w:r>
          </w:p>
        </w:tc>
      </w:tr>
      <w:tr w:rsidR="0029642E" w:rsidRPr="00AF46BA" w:rsidTr="00AF46BA">
        <w:tc>
          <w:tcPr>
            <w:tcW w:w="1275" w:type="dxa"/>
            <w:shd w:val="clear" w:color="auto" w:fill="C0C0C0"/>
          </w:tcPr>
          <w:p w:rsidR="0029642E" w:rsidRPr="00AF46BA" w:rsidRDefault="00A273D0">
            <w:pPr>
              <w:rPr>
                <w:rFonts w:ascii="Bookman Old Style" w:hAnsi="Bookman Old Style"/>
                <w:sz w:val="16"/>
                <w:szCs w:val="16"/>
              </w:rPr>
            </w:pPr>
            <w:r w:rsidRPr="00AF46BA">
              <w:rPr>
                <w:rFonts w:ascii="Bookman Old Style" w:hAnsi="Bookman Old Style"/>
                <w:sz w:val="16"/>
                <w:szCs w:val="16"/>
              </w:rPr>
              <w:t>Exercício da despesa</w:t>
            </w:r>
          </w:p>
        </w:tc>
        <w:tc>
          <w:tcPr>
            <w:tcW w:w="870" w:type="dxa"/>
            <w:shd w:val="clear" w:color="auto" w:fill="C0C0C0"/>
          </w:tcPr>
          <w:p w:rsidR="0029642E" w:rsidRPr="00AF46BA" w:rsidRDefault="00A273D0">
            <w:pPr>
              <w:rPr>
                <w:rFonts w:ascii="Bookman Old Style" w:hAnsi="Bookman Old Style"/>
                <w:sz w:val="16"/>
                <w:szCs w:val="16"/>
              </w:rPr>
            </w:pPr>
            <w:r w:rsidRPr="00AF46BA">
              <w:rPr>
                <w:rFonts w:ascii="Bookman Old Style" w:hAnsi="Bookman Old Style"/>
                <w:sz w:val="16"/>
                <w:szCs w:val="16"/>
              </w:rPr>
              <w:t>Conta da despesa</w:t>
            </w:r>
          </w:p>
        </w:tc>
        <w:tc>
          <w:tcPr>
            <w:tcW w:w="3667" w:type="dxa"/>
            <w:shd w:val="clear" w:color="auto" w:fill="C0C0C0"/>
          </w:tcPr>
          <w:p w:rsidR="0029642E" w:rsidRPr="00AF46BA" w:rsidRDefault="00A273D0">
            <w:pPr>
              <w:rPr>
                <w:rFonts w:ascii="Bookman Old Style" w:hAnsi="Bookman Old Style"/>
                <w:sz w:val="16"/>
                <w:szCs w:val="16"/>
              </w:rPr>
            </w:pPr>
            <w:r w:rsidRPr="00AF46BA">
              <w:rPr>
                <w:rFonts w:ascii="Bookman Old Style" w:hAnsi="Bookman Old Style"/>
                <w:sz w:val="16"/>
                <w:szCs w:val="16"/>
              </w:rPr>
              <w:t>Funcional programática</w:t>
            </w:r>
          </w:p>
        </w:tc>
        <w:tc>
          <w:tcPr>
            <w:tcW w:w="870" w:type="dxa"/>
            <w:shd w:val="clear" w:color="auto" w:fill="C0C0C0"/>
          </w:tcPr>
          <w:p w:rsidR="0029642E" w:rsidRPr="00AF46BA" w:rsidRDefault="00A273D0">
            <w:pPr>
              <w:rPr>
                <w:rFonts w:ascii="Bookman Old Style" w:hAnsi="Bookman Old Style"/>
                <w:sz w:val="16"/>
                <w:szCs w:val="16"/>
              </w:rPr>
            </w:pPr>
            <w:r w:rsidRPr="00AF46BA">
              <w:rPr>
                <w:rFonts w:ascii="Bookman Old Style" w:hAnsi="Bookman Old Style"/>
                <w:sz w:val="16"/>
                <w:szCs w:val="16"/>
              </w:rPr>
              <w:t>Fonte de recurso</w:t>
            </w:r>
          </w:p>
        </w:tc>
        <w:tc>
          <w:tcPr>
            <w:tcW w:w="1566" w:type="dxa"/>
            <w:shd w:val="clear" w:color="auto" w:fill="C0C0C0"/>
          </w:tcPr>
          <w:p w:rsidR="0029642E" w:rsidRPr="00AF46BA" w:rsidRDefault="00A273D0">
            <w:pPr>
              <w:rPr>
                <w:rFonts w:ascii="Bookman Old Style" w:hAnsi="Bookman Old Style"/>
                <w:sz w:val="16"/>
                <w:szCs w:val="16"/>
              </w:rPr>
            </w:pPr>
            <w:r w:rsidRPr="00AF46BA">
              <w:rPr>
                <w:rFonts w:ascii="Bookman Old Style" w:hAnsi="Bookman Old Style"/>
                <w:sz w:val="16"/>
                <w:szCs w:val="16"/>
              </w:rPr>
              <w:t>Natureza da despesa</w:t>
            </w:r>
          </w:p>
        </w:tc>
        <w:tc>
          <w:tcPr>
            <w:tcW w:w="1566" w:type="dxa"/>
            <w:shd w:val="clear" w:color="auto" w:fill="C0C0C0"/>
          </w:tcPr>
          <w:p w:rsidR="0029642E" w:rsidRPr="00AF46BA" w:rsidRDefault="00A273D0">
            <w:pPr>
              <w:rPr>
                <w:rFonts w:ascii="Bookman Old Style" w:hAnsi="Bookman Old Style"/>
                <w:sz w:val="16"/>
                <w:szCs w:val="16"/>
              </w:rPr>
            </w:pPr>
            <w:r w:rsidRPr="00AF46BA">
              <w:rPr>
                <w:rFonts w:ascii="Bookman Old Style" w:hAnsi="Bookman Old Style"/>
                <w:sz w:val="16"/>
                <w:szCs w:val="16"/>
              </w:rPr>
              <w:t>Grupo da fonte</w:t>
            </w:r>
          </w:p>
        </w:tc>
      </w:tr>
      <w:tr w:rsidR="0029642E" w:rsidRPr="00AF46BA" w:rsidTr="00AF46BA">
        <w:tc>
          <w:tcPr>
            <w:tcW w:w="1275"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2025</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360</w:t>
            </w:r>
          </w:p>
        </w:tc>
        <w:tc>
          <w:tcPr>
            <w:tcW w:w="3667"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04.011.04.122.0403.2009</w:t>
            </w:r>
          </w:p>
        </w:tc>
        <w:tc>
          <w:tcPr>
            <w:tcW w:w="870" w:type="dxa"/>
            <w:shd w:val="clear" w:color="auto" w:fill="FFFFFF"/>
          </w:tcPr>
          <w:p w:rsidR="0029642E" w:rsidRPr="00AF46BA" w:rsidRDefault="00A273D0">
            <w:pPr>
              <w:rPr>
                <w:rFonts w:ascii="Bookman Old Style" w:hAnsi="Bookman Old Style"/>
                <w:sz w:val="16"/>
                <w:szCs w:val="16"/>
              </w:rPr>
            </w:pPr>
            <w:proofErr w:type="gramStart"/>
            <w:r w:rsidRPr="00AF46BA">
              <w:rPr>
                <w:rFonts w:ascii="Bookman Old Style" w:hAnsi="Bookman Old Style"/>
                <w:sz w:val="16"/>
                <w:szCs w:val="16"/>
              </w:rPr>
              <w:t>0</w:t>
            </w:r>
            <w:proofErr w:type="gramEnd"/>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3.3.90.30.00.00</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 Exercício</w:t>
            </w:r>
          </w:p>
        </w:tc>
      </w:tr>
      <w:tr w:rsidR="0029642E" w:rsidRPr="00AF46BA" w:rsidTr="00AF46BA">
        <w:tc>
          <w:tcPr>
            <w:tcW w:w="1275"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2025</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930</w:t>
            </w:r>
          </w:p>
        </w:tc>
        <w:tc>
          <w:tcPr>
            <w:tcW w:w="3667"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05.005.26.782.2601.2020</w:t>
            </w:r>
          </w:p>
        </w:tc>
        <w:tc>
          <w:tcPr>
            <w:tcW w:w="870" w:type="dxa"/>
            <w:shd w:val="clear" w:color="auto" w:fill="FFFFFF"/>
          </w:tcPr>
          <w:p w:rsidR="0029642E" w:rsidRPr="00AF46BA" w:rsidRDefault="00A273D0">
            <w:pPr>
              <w:rPr>
                <w:rFonts w:ascii="Bookman Old Style" w:hAnsi="Bookman Old Style"/>
                <w:sz w:val="16"/>
                <w:szCs w:val="16"/>
              </w:rPr>
            </w:pPr>
            <w:proofErr w:type="gramStart"/>
            <w:r w:rsidRPr="00AF46BA">
              <w:rPr>
                <w:rFonts w:ascii="Bookman Old Style" w:hAnsi="Bookman Old Style"/>
                <w:sz w:val="16"/>
                <w:szCs w:val="16"/>
              </w:rPr>
              <w:t>0</w:t>
            </w:r>
            <w:proofErr w:type="gramEnd"/>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3.3.90.30.00.00</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 Exercício</w:t>
            </w:r>
          </w:p>
        </w:tc>
      </w:tr>
      <w:tr w:rsidR="0029642E" w:rsidRPr="00AF46BA" w:rsidTr="00AF46BA">
        <w:tc>
          <w:tcPr>
            <w:tcW w:w="1275"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2025</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1380</w:t>
            </w:r>
          </w:p>
        </w:tc>
        <w:tc>
          <w:tcPr>
            <w:tcW w:w="3667"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06.001.12.361.1201.2022</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103</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3.3.90.30.00.00</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 Exercício</w:t>
            </w:r>
          </w:p>
        </w:tc>
      </w:tr>
      <w:tr w:rsidR="0029642E" w:rsidRPr="00AF46BA" w:rsidTr="00AF46BA">
        <w:tc>
          <w:tcPr>
            <w:tcW w:w="1275"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2025</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1680</w:t>
            </w:r>
          </w:p>
        </w:tc>
        <w:tc>
          <w:tcPr>
            <w:tcW w:w="3667"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06.003.12.365.1202.2026</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103</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3.3.90.30.00.00</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 Exercício</w:t>
            </w:r>
          </w:p>
        </w:tc>
      </w:tr>
      <w:tr w:rsidR="0029642E" w:rsidRPr="00AF46BA" w:rsidTr="00AF46BA">
        <w:tc>
          <w:tcPr>
            <w:tcW w:w="1275"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2025</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1950</w:t>
            </w:r>
          </w:p>
        </w:tc>
        <w:tc>
          <w:tcPr>
            <w:tcW w:w="3667"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06.004.04.392.1301.2027</w:t>
            </w:r>
          </w:p>
        </w:tc>
        <w:tc>
          <w:tcPr>
            <w:tcW w:w="870" w:type="dxa"/>
            <w:shd w:val="clear" w:color="auto" w:fill="FFFFFF"/>
          </w:tcPr>
          <w:p w:rsidR="0029642E" w:rsidRPr="00AF46BA" w:rsidRDefault="00A273D0">
            <w:pPr>
              <w:rPr>
                <w:rFonts w:ascii="Bookman Old Style" w:hAnsi="Bookman Old Style"/>
                <w:sz w:val="16"/>
                <w:szCs w:val="16"/>
              </w:rPr>
            </w:pPr>
            <w:proofErr w:type="gramStart"/>
            <w:r w:rsidRPr="00AF46BA">
              <w:rPr>
                <w:rFonts w:ascii="Bookman Old Style" w:hAnsi="Bookman Old Style"/>
                <w:sz w:val="16"/>
                <w:szCs w:val="16"/>
              </w:rPr>
              <w:t>0</w:t>
            </w:r>
            <w:proofErr w:type="gramEnd"/>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3.3.90.30.00.00</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 Exercício</w:t>
            </w:r>
          </w:p>
        </w:tc>
      </w:tr>
      <w:tr w:rsidR="0029642E" w:rsidRPr="00AF46BA" w:rsidTr="00AF46BA">
        <w:tc>
          <w:tcPr>
            <w:tcW w:w="1275"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2025</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2100</w:t>
            </w:r>
          </w:p>
        </w:tc>
        <w:tc>
          <w:tcPr>
            <w:tcW w:w="3667"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06.005.27.813.2701.2030</w:t>
            </w:r>
          </w:p>
        </w:tc>
        <w:tc>
          <w:tcPr>
            <w:tcW w:w="870" w:type="dxa"/>
            <w:shd w:val="clear" w:color="auto" w:fill="FFFFFF"/>
          </w:tcPr>
          <w:p w:rsidR="0029642E" w:rsidRPr="00AF46BA" w:rsidRDefault="00A273D0">
            <w:pPr>
              <w:rPr>
                <w:rFonts w:ascii="Bookman Old Style" w:hAnsi="Bookman Old Style"/>
                <w:sz w:val="16"/>
                <w:szCs w:val="16"/>
              </w:rPr>
            </w:pPr>
            <w:proofErr w:type="gramStart"/>
            <w:r w:rsidRPr="00AF46BA">
              <w:rPr>
                <w:rFonts w:ascii="Bookman Old Style" w:hAnsi="Bookman Old Style"/>
                <w:sz w:val="16"/>
                <w:szCs w:val="16"/>
              </w:rPr>
              <w:t>0</w:t>
            </w:r>
            <w:proofErr w:type="gramEnd"/>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3.3.90.30.00.00</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 Exercício</w:t>
            </w:r>
          </w:p>
        </w:tc>
      </w:tr>
      <w:tr w:rsidR="0029642E" w:rsidRPr="00AF46BA" w:rsidTr="00AF46BA">
        <w:tc>
          <w:tcPr>
            <w:tcW w:w="1275"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2025</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2240</w:t>
            </w:r>
          </w:p>
        </w:tc>
        <w:tc>
          <w:tcPr>
            <w:tcW w:w="3667"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06.007.12.361.1201.2023</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103</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3.3.90.30.00.00</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 Exercício</w:t>
            </w:r>
          </w:p>
        </w:tc>
      </w:tr>
      <w:tr w:rsidR="0029642E" w:rsidRPr="00AF46BA" w:rsidTr="00AF46BA">
        <w:tc>
          <w:tcPr>
            <w:tcW w:w="1275"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2025</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2940</w:t>
            </w:r>
          </w:p>
        </w:tc>
        <w:tc>
          <w:tcPr>
            <w:tcW w:w="3667"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08.001.10.301.1001.2040</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303</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3.3.90.30.00.00</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 Exercício</w:t>
            </w:r>
          </w:p>
        </w:tc>
      </w:tr>
      <w:tr w:rsidR="0029642E" w:rsidRPr="00AF46BA" w:rsidTr="00AF46BA">
        <w:tc>
          <w:tcPr>
            <w:tcW w:w="1275"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2025</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3470</w:t>
            </w:r>
          </w:p>
        </w:tc>
        <w:tc>
          <w:tcPr>
            <w:tcW w:w="3667"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09.001.08.244.0801.2046</w:t>
            </w:r>
          </w:p>
        </w:tc>
        <w:tc>
          <w:tcPr>
            <w:tcW w:w="870" w:type="dxa"/>
            <w:shd w:val="clear" w:color="auto" w:fill="FFFFFF"/>
          </w:tcPr>
          <w:p w:rsidR="0029642E" w:rsidRPr="00AF46BA" w:rsidRDefault="00A273D0">
            <w:pPr>
              <w:rPr>
                <w:rFonts w:ascii="Bookman Old Style" w:hAnsi="Bookman Old Style"/>
                <w:sz w:val="16"/>
                <w:szCs w:val="16"/>
              </w:rPr>
            </w:pPr>
            <w:proofErr w:type="gramStart"/>
            <w:r w:rsidRPr="00AF46BA">
              <w:rPr>
                <w:rFonts w:ascii="Bookman Old Style" w:hAnsi="Bookman Old Style"/>
                <w:sz w:val="16"/>
                <w:szCs w:val="16"/>
              </w:rPr>
              <w:t>0</w:t>
            </w:r>
            <w:proofErr w:type="gramEnd"/>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3.3.90.30.00.00</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 Exercício</w:t>
            </w:r>
          </w:p>
        </w:tc>
      </w:tr>
      <w:tr w:rsidR="0029642E" w:rsidRPr="00AF46BA" w:rsidTr="00AF46BA">
        <w:tc>
          <w:tcPr>
            <w:tcW w:w="1275"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2025</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4290</w:t>
            </w:r>
          </w:p>
        </w:tc>
        <w:tc>
          <w:tcPr>
            <w:tcW w:w="3667"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10.004.22.661.2201.2051</w:t>
            </w:r>
          </w:p>
        </w:tc>
        <w:tc>
          <w:tcPr>
            <w:tcW w:w="870" w:type="dxa"/>
            <w:shd w:val="clear" w:color="auto" w:fill="FFFFFF"/>
          </w:tcPr>
          <w:p w:rsidR="0029642E" w:rsidRPr="00AF46BA" w:rsidRDefault="00A273D0">
            <w:pPr>
              <w:rPr>
                <w:rFonts w:ascii="Bookman Old Style" w:hAnsi="Bookman Old Style"/>
                <w:sz w:val="16"/>
                <w:szCs w:val="16"/>
              </w:rPr>
            </w:pPr>
            <w:proofErr w:type="gramStart"/>
            <w:r w:rsidRPr="00AF46BA">
              <w:rPr>
                <w:rFonts w:ascii="Bookman Old Style" w:hAnsi="Bookman Old Style"/>
                <w:sz w:val="16"/>
                <w:szCs w:val="16"/>
              </w:rPr>
              <w:t>0</w:t>
            </w:r>
            <w:proofErr w:type="gramEnd"/>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3.3.90.30.00.00</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 Exercício</w:t>
            </w:r>
          </w:p>
        </w:tc>
      </w:tr>
      <w:tr w:rsidR="0029642E" w:rsidRPr="00AF46BA" w:rsidTr="00AF46BA">
        <w:tc>
          <w:tcPr>
            <w:tcW w:w="1275"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2025</w:t>
            </w:r>
          </w:p>
        </w:tc>
        <w:tc>
          <w:tcPr>
            <w:tcW w:w="870"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4540</w:t>
            </w:r>
          </w:p>
        </w:tc>
        <w:tc>
          <w:tcPr>
            <w:tcW w:w="3667"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11.004.20.606.2001.2056</w:t>
            </w:r>
          </w:p>
        </w:tc>
        <w:tc>
          <w:tcPr>
            <w:tcW w:w="870" w:type="dxa"/>
            <w:shd w:val="clear" w:color="auto" w:fill="FFFFFF"/>
          </w:tcPr>
          <w:p w:rsidR="0029642E" w:rsidRPr="00AF46BA" w:rsidRDefault="00A273D0">
            <w:pPr>
              <w:rPr>
                <w:rFonts w:ascii="Bookman Old Style" w:hAnsi="Bookman Old Style"/>
                <w:sz w:val="16"/>
                <w:szCs w:val="16"/>
              </w:rPr>
            </w:pPr>
            <w:proofErr w:type="gramStart"/>
            <w:r w:rsidRPr="00AF46BA">
              <w:rPr>
                <w:rFonts w:ascii="Bookman Old Style" w:hAnsi="Bookman Old Style"/>
                <w:sz w:val="16"/>
                <w:szCs w:val="16"/>
              </w:rPr>
              <w:t>0</w:t>
            </w:r>
            <w:proofErr w:type="gramEnd"/>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3.3.90.30.00.00</w:t>
            </w:r>
          </w:p>
        </w:tc>
        <w:tc>
          <w:tcPr>
            <w:tcW w:w="1566" w:type="dxa"/>
            <w:shd w:val="clear" w:color="auto" w:fill="FFFFFF"/>
          </w:tcPr>
          <w:p w:rsidR="0029642E" w:rsidRPr="00AF46BA" w:rsidRDefault="00A273D0">
            <w:pPr>
              <w:rPr>
                <w:rFonts w:ascii="Bookman Old Style" w:hAnsi="Bookman Old Style"/>
                <w:sz w:val="16"/>
                <w:szCs w:val="16"/>
              </w:rPr>
            </w:pPr>
            <w:r w:rsidRPr="00AF46BA">
              <w:rPr>
                <w:rFonts w:ascii="Bookman Old Style" w:hAnsi="Bookman Old Style"/>
                <w:sz w:val="16"/>
                <w:szCs w:val="16"/>
              </w:rPr>
              <w:t>Do Exercício</w:t>
            </w:r>
          </w:p>
        </w:tc>
      </w:tr>
    </w:tbl>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lastRenderedPageBreak/>
        <w:t>Registros que não caracterizam alteração do contrato podem ser realizados por simples apostila, dispensada a celebração de termo aditivo, na forma do art. 136 da Lei nº 14.133, de 2021.</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29642E" w:rsidRDefault="00A273D0" w:rsidP="00AF46BA">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roofErr w:type="gramStart"/>
      <w:r>
        <w:rPr>
          <w:rFonts w:ascii="Bookman Old Style" w:eastAsia="Bookman Old Style" w:hAnsi="Bookman Old Style" w:cs="Bookman Old Style"/>
          <w:b/>
          <w:sz w:val="16"/>
        </w:rPr>
        <w:t>)</w:t>
      </w:r>
      <w:proofErr w:type="gramEnd"/>
    </w:p>
    <w:p w:rsidR="0029642E" w:rsidRDefault="00A273D0" w:rsidP="00AF46BA">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29642E" w:rsidRDefault="00A273D0">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w:t>
      </w:r>
      <w:r w:rsidR="00AF46BA">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29642E" w:rsidRDefault="0029642E">
      <w:pPr>
        <w:widowControl/>
        <w:spacing w:after="120"/>
        <w:jc w:val="both"/>
      </w:pPr>
    </w:p>
    <w:p w:rsidR="0029642E" w:rsidRDefault="00A273D0">
      <w:pPr>
        <w:widowControl/>
        <w:spacing w:after="120"/>
        <w:jc w:val="center"/>
      </w:pPr>
      <w:r>
        <w:rPr>
          <w:rFonts w:ascii="Bookman Old Style" w:eastAsia="Bookman Old Style" w:hAnsi="Bookman Old Style" w:cs="Bookman Old Style"/>
          <w:sz w:val="16"/>
        </w:rPr>
        <w:t>_________________________</w:t>
      </w:r>
    </w:p>
    <w:p w:rsidR="0029642E" w:rsidRDefault="00A273D0">
      <w:pPr>
        <w:widowControl/>
        <w:spacing w:after="120"/>
        <w:jc w:val="center"/>
      </w:pPr>
      <w:r>
        <w:rPr>
          <w:rFonts w:ascii="Bookman Old Style" w:eastAsia="Bookman Old Style" w:hAnsi="Bookman Old Style" w:cs="Bookman Old Style"/>
          <w:sz w:val="16"/>
        </w:rPr>
        <w:t>Representante legal do CONTRATANTE</w:t>
      </w:r>
    </w:p>
    <w:p w:rsidR="0029642E" w:rsidRDefault="00A273D0">
      <w:pPr>
        <w:widowControl/>
        <w:spacing w:after="120"/>
        <w:jc w:val="center"/>
      </w:pPr>
      <w:r>
        <w:rPr>
          <w:rFonts w:ascii="Bookman Old Style" w:eastAsia="Bookman Old Style" w:hAnsi="Bookman Old Style" w:cs="Bookman Old Style"/>
          <w:sz w:val="16"/>
        </w:rPr>
        <w:t>_________________________</w:t>
      </w:r>
    </w:p>
    <w:p w:rsidR="0029642E" w:rsidRDefault="00A273D0">
      <w:pPr>
        <w:widowControl/>
        <w:spacing w:after="120"/>
        <w:jc w:val="center"/>
      </w:pPr>
      <w:r>
        <w:rPr>
          <w:rFonts w:ascii="Bookman Old Style" w:eastAsia="Bookman Old Style" w:hAnsi="Bookman Old Style" w:cs="Bookman Old Style"/>
          <w:sz w:val="16"/>
        </w:rPr>
        <w:t>Representante legal do CONTRATADO</w:t>
      </w: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pPr>
    </w:p>
    <w:p w:rsidR="0029642E" w:rsidRDefault="0029642E">
      <w:pPr>
        <w:widowControl/>
        <w:tabs>
          <w:tab w:val="left" w:pos="5670"/>
        </w:tabs>
        <w:jc w:val="center"/>
      </w:pPr>
    </w:p>
    <w:p w:rsidR="0029642E" w:rsidRDefault="0029642E">
      <w:pPr>
        <w:widowControl/>
      </w:pPr>
    </w:p>
    <w:p w:rsidR="0029642E" w:rsidRDefault="0029642E">
      <w:pPr>
        <w:widowControl/>
      </w:pPr>
    </w:p>
    <w:sectPr w:rsidR="0029642E" w:rsidSect="00A273D0">
      <w:headerReference w:type="default" r:id="rId67"/>
      <w:pgSz w:w="11906" w:h="16838"/>
      <w:pgMar w:top="283" w:right="1134" w:bottom="426"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3D0" w:rsidRDefault="00A273D0">
      <w:r>
        <w:separator/>
      </w:r>
    </w:p>
  </w:endnote>
  <w:endnote w:type="continuationSeparator" w:id="0">
    <w:p w:rsidR="00A273D0" w:rsidRDefault="00A27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3D0" w:rsidRDefault="00A273D0">
      <w:r>
        <w:separator/>
      </w:r>
    </w:p>
  </w:footnote>
  <w:footnote w:type="continuationSeparator" w:id="0">
    <w:p w:rsidR="00A273D0" w:rsidRDefault="00A273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3D0" w:rsidRDefault="00A273D0" w:rsidP="00A273D0">
    <w:pPr>
      <w:jc w:val="center"/>
      <w:rPr>
        <w:rFonts w:ascii="Bookman Old Style" w:hAnsi="Bookman Old Style"/>
        <w:b/>
      </w:rPr>
    </w:pPr>
    <w:r>
      <w:rPr>
        <w:noProof/>
      </w:rPr>
      <w:drawing>
        <wp:anchor distT="0" distB="0" distL="114300" distR="114300" simplePos="0" relativeHeight="251659264" behindDoc="0" locked="0" layoutInCell="1" allowOverlap="1" wp14:anchorId="73A01A68" wp14:editId="6022062F">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A273D0" w:rsidRDefault="00A273D0" w:rsidP="00A273D0">
    <w:pPr>
      <w:jc w:val="center"/>
      <w:rPr>
        <w:rFonts w:ascii="Bookman Old Style" w:hAnsi="Bookman Old Style"/>
      </w:rPr>
    </w:pPr>
    <w:r>
      <w:rPr>
        <w:rFonts w:ascii="Bookman Old Style" w:hAnsi="Bookman Old Style"/>
      </w:rPr>
      <w:t>ESTADO DO PARANÁ</w:t>
    </w:r>
  </w:p>
  <w:p w:rsidR="00A273D0" w:rsidRDefault="00A273D0" w:rsidP="00A273D0">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A273D0" w:rsidRDefault="00A273D0" w:rsidP="00A273D0">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A273D0" w:rsidRDefault="00A273D0" w:rsidP="00A273D0">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A273D0" w:rsidRDefault="00A273D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2DD4"/>
    <w:multiLevelType w:val="multilevel"/>
    <w:tmpl w:val="A90A639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nsid w:val="1107655C"/>
    <w:multiLevelType w:val="multilevel"/>
    <w:tmpl w:val="769E0982"/>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
    <w:nsid w:val="12265DE2"/>
    <w:multiLevelType w:val="multilevel"/>
    <w:tmpl w:val="750EFDAA"/>
    <w:lvl w:ilvl="0">
      <w:start w:val="5"/>
      <w:numFmt w:val="decimal"/>
      <w:lvlText w:val="%1."/>
      <w:lvlJc w:val="left"/>
      <w:pPr>
        <w:ind w:left="390" w:hanging="390"/>
      </w:pPr>
      <w:rPr>
        <w:color w:val="000000" w:themeColor="text1"/>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nsid w:val="133A5117"/>
    <w:multiLevelType w:val="multilevel"/>
    <w:tmpl w:val="68864678"/>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4">
    <w:nsid w:val="13F55933"/>
    <w:multiLevelType w:val="multilevel"/>
    <w:tmpl w:val="879626D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5">
    <w:nsid w:val="16EA3E70"/>
    <w:multiLevelType w:val="multilevel"/>
    <w:tmpl w:val="1800355A"/>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nsid w:val="18C8561B"/>
    <w:multiLevelType w:val="multilevel"/>
    <w:tmpl w:val="FD92843A"/>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7">
    <w:nsid w:val="19005171"/>
    <w:multiLevelType w:val="multilevel"/>
    <w:tmpl w:val="43D6CA42"/>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8">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D9440D8"/>
    <w:multiLevelType w:val="multilevel"/>
    <w:tmpl w:val="D514FC20"/>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nsid w:val="376D1CCF"/>
    <w:multiLevelType w:val="multilevel"/>
    <w:tmpl w:val="DB607B02"/>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1">
    <w:nsid w:val="447D1F7D"/>
    <w:multiLevelType w:val="multilevel"/>
    <w:tmpl w:val="5E2A05E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2">
    <w:nsid w:val="4EA2736C"/>
    <w:multiLevelType w:val="multilevel"/>
    <w:tmpl w:val="8BD86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974452"/>
    <w:multiLevelType w:val="multilevel"/>
    <w:tmpl w:val="9DAE8408"/>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4">
    <w:nsid w:val="584E7F12"/>
    <w:multiLevelType w:val="hybridMultilevel"/>
    <w:tmpl w:val="311ED502"/>
    <w:lvl w:ilvl="0" w:tplc="1BEA61BE">
      <w:numFmt w:val="bullet"/>
      <w:lvlText w:val="-"/>
      <w:lvlJc w:val="left"/>
      <w:pPr>
        <w:ind w:left="720" w:hanging="360"/>
      </w:pPr>
      <w:rPr>
        <w:w w:val="110"/>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nsid w:val="5A7A561D"/>
    <w:multiLevelType w:val="multilevel"/>
    <w:tmpl w:val="CB425F54"/>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
    <w:nsid w:val="78483D27"/>
    <w:multiLevelType w:val="multilevel"/>
    <w:tmpl w:val="62E676CE"/>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num w:numId="1">
    <w:abstractNumId w:val="9"/>
  </w:num>
  <w:num w:numId="2">
    <w:abstractNumId w:val="9"/>
    <w:lvlOverride w:ilvl="0">
      <w:startOverride w:val="1"/>
    </w:lvlOverride>
  </w:num>
  <w:num w:numId="3">
    <w:abstractNumId w:val="9"/>
    <w:lvlOverride w:ilvl="1">
      <w:startOverride w:val="2"/>
    </w:lvlOverride>
  </w:num>
  <w:num w:numId="4">
    <w:abstractNumId w:val="9"/>
    <w:lvlOverride w:ilvl="1">
      <w:startOverride w:val="1"/>
    </w:lvlOverride>
  </w:num>
  <w:num w:numId="5">
    <w:abstractNumId w:val="9"/>
    <w:lvlOverride w:ilvl="2">
      <w:startOverride w:val="1"/>
    </w:lvlOverride>
  </w:num>
  <w:num w:numId="6">
    <w:abstractNumId w:val="9"/>
    <w:lvlOverride w:ilvl="3">
      <w:startOverride w:val="1"/>
    </w:lvlOverride>
  </w:num>
  <w:num w:numId="7">
    <w:abstractNumId w:val="9"/>
    <w:lvlOverride w:ilvl="0">
      <w:startOverride w:val="2"/>
    </w:lvlOverride>
  </w:num>
  <w:num w:numId="8">
    <w:abstractNumId w:val="9"/>
    <w:lvlOverride w:ilvl="1">
      <w:startOverride w:val="1"/>
    </w:lvlOverride>
  </w:num>
  <w:num w:numId="9">
    <w:abstractNumId w:val="9"/>
    <w:lvlOverride w:ilvl="1">
      <w:startOverride w:val="1"/>
    </w:lvlOverride>
  </w:num>
  <w:num w:numId="10">
    <w:abstractNumId w:val="9"/>
    <w:lvlOverride w:ilvl="2">
      <w:startOverride w:val="1"/>
    </w:lvlOverride>
  </w:num>
  <w:num w:numId="11">
    <w:abstractNumId w:val="1"/>
  </w:num>
  <w:num w:numId="12">
    <w:abstractNumId w:val="1"/>
    <w:lvlOverride w:ilvl="2">
      <w:startOverride w:val="1"/>
    </w:lvlOverride>
  </w:num>
  <w:num w:numId="13">
    <w:abstractNumId w:val="3"/>
  </w:num>
  <w:num w:numId="14">
    <w:abstractNumId w:val="3"/>
    <w:lvlOverride w:ilvl="0">
      <w:startOverride w:val="1"/>
    </w:lvlOverride>
  </w:num>
  <w:num w:numId="15">
    <w:abstractNumId w:val="13"/>
  </w:num>
  <w:num w:numId="16">
    <w:abstractNumId w:val="13"/>
    <w:lvlOverride w:ilvl="0">
      <w:startOverride w:val="1"/>
    </w:lvlOverride>
  </w:num>
  <w:num w:numId="17">
    <w:abstractNumId w:val="16"/>
    <w:lvlOverride w:ilvl="0">
      <w:startOverride w:val="1"/>
    </w:lvlOverride>
  </w:num>
  <w:num w:numId="18">
    <w:abstractNumId w:val="5"/>
  </w:num>
  <w:num w:numId="19">
    <w:abstractNumId w:val="5"/>
    <w:lvlOverride w:ilvl="0">
      <w:startOverride w:val="1"/>
    </w:lvlOverride>
  </w:num>
  <w:num w:numId="20">
    <w:abstractNumId w:val="5"/>
    <w:lvlOverride w:ilvl="1">
      <w:startOverride w:val="1"/>
    </w:lvlOverride>
  </w:num>
  <w:num w:numId="21">
    <w:abstractNumId w:val="5"/>
    <w:lvlOverride w:ilvl="2">
      <w:startOverride w:val="1"/>
    </w:lvlOverride>
  </w:num>
  <w:num w:numId="22">
    <w:abstractNumId w:val="5"/>
    <w:lvlOverride w:ilvl="1">
      <w:startOverride w:val="1"/>
    </w:lvlOverride>
  </w:num>
  <w:num w:numId="23">
    <w:abstractNumId w:val="5"/>
    <w:lvlOverride w:ilvl="2">
      <w:startOverride w:val="1"/>
    </w:lvlOverride>
  </w:num>
  <w:num w:numId="24">
    <w:abstractNumId w:val="5"/>
    <w:lvlOverride w:ilvl="2">
      <w:startOverride w:val="1"/>
    </w:lvlOverride>
  </w:num>
  <w:num w:numId="25">
    <w:abstractNumId w:val="5"/>
    <w:lvlOverride w:ilvl="3">
      <w:startOverride w:val="1"/>
    </w:lvlOverride>
  </w:num>
  <w:num w:numId="26">
    <w:abstractNumId w:val="5"/>
    <w:lvlOverride w:ilvl="3">
      <w:startOverride w:val="1"/>
    </w:lvlOverride>
  </w:num>
  <w:num w:numId="27">
    <w:abstractNumId w:val="5"/>
    <w:lvlOverride w:ilvl="1">
      <w:startOverride w:val="1"/>
    </w:lvlOverride>
  </w:num>
  <w:num w:numId="28">
    <w:abstractNumId w:val="6"/>
  </w:num>
  <w:num w:numId="29">
    <w:abstractNumId w:val="6"/>
    <w:lvlOverride w:ilvl="0">
      <w:startOverride w:val="1"/>
    </w:lvlOverride>
  </w:num>
  <w:num w:numId="30">
    <w:abstractNumId w:val="6"/>
    <w:lvlOverride w:ilvl="1">
      <w:startOverride w:val="1"/>
    </w:lvlOverride>
  </w:num>
  <w:num w:numId="31">
    <w:abstractNumId w:val="15"/>
  </w:num>
  <w:num w:numId="32">
    <w:abstractNumId w:val="15"/>
    <w:lvlOverride w:ilvl="2">
      <w:startOverride w:val="1"/>
    </w:lvlOverride>
  </w:num>
  <w:num w:numId="33">
    <w:abstractNumId w:val="15"/>
    <w:lvlOverride w:ilvl="4">
      <w:startOverride w:val="1"/>
    </w:lvlOverride>
  </w:num>
  <w:num w:numId="34">
    <w:abstractNumId w:val="10"/>
  </w:num>
  <w:num w:numId="35">
    <w:abstractNumId w:val="10"/>
    <w:lvlOverride w:ilvl="0">
      <w:startOverride w:val="1"/>
    </w:lvlOverride>
  </w:num>
  <w:num w:numId="36">
    <w:abstractNumId w:val="7"/>
  </w:num>
  <w:num w:numId="37">
    <w:abstractNumId w:val="7"/>
    <w:lvlOverride w:ilvl="0">
      <w:startOverride w:val="1"/>
    </w:lvlOverride>
  </w:num>
  <w:num w:numId="38">
    <w:abstractNumId w:val="0"/>
  </w:num>
  <w:num w:numId="39">
    <w:abstractNumId w:val="0"/>
    <w:lvlOverride w:ilvl="0">
      <w:startOverride w:val="1"/>
    </w:lvlOverride>
  </w:num>
  <w:num w:numId="40">
    <w:abstractNumId w:val="4"/>
  </w:num>
  <w:num w:numId="41">
    <w:abstractNumId w:val="11"/>
  </w:num>
  <w:num w:numId="42">
    <w:abstractNumId w:val="12"/>
  </w:num>
  <w:num w:numId="4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29642E"/>
    <w:rsid w:val="00133934"/>
    <w:rsid w:val="0029642E"/>
    <w:rsid w:val="00A273D0"/>
    <w:rsid w:val="00AF46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AF46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273D0"/>
    <w:rPr>
      <w:rFonts w:ascii="Tahoma" w:hAnsi="Tahoma" w:cs="Tahoma"/>
      <w:sz w:val="16"/>
      <w:szCs w:val="16"/>
    </w:rPr>
  </w:style>
  <w:style w:type="character" w:customStyle="1" w:styleId="TextodebaloChar">
    <w:name w:val="Texto de balão Char"/>
    <w:basedOn w:val="Fontepargpadro"/>
    <w:link w:val="Textodebalo"/>
    <w:uiPriority w:val="99"/>
    <w:semiHidden/>
    <w:rsid w:val="00A273D0"/>
    <w:rPr>
      <w:rFonts w:ascii="Tahoma" w:hAnsi="Tahoma" w:cs="Tahoma"/>
      <w:sz w:val="16"/>
      <w:szCs w:val="16"/>
    </w:rPr>
  </w:style>
  <w:style w:type="paragraph" w:styleId="Cabealho">
    <w:name w:val="header"/>
    <w:basedOn w:val="Normal"/>
    <w:link w:val="CabealhoChar"/>
    <w:uiPriority w:val="99"/>
    <w:unhideWhenUsed/>
    <w:rsid w:val="00A273D0"/>
    <w:pPr>
      <w:tabs>
        <w:tab w:val="center" w:pos="4252"/>
        <w:tab w:val="right" w:pos="8504"/>
      </w:tabs>
    </w:pPr>
  </w:style>
  <w:style w:type="character" w:customStyle="1" w:styleId="CabealhoChar">
    <w:name w:val="Cabeçalho Char"/>
    <w:basedOn w:val="Fontepargpadro"/>
    <w:link w:val="Cabealho"/>
    <w:uiPriority w:val="99"/>
    <w:rsid w:val="00A273D0"/>
  </w:style>
  <w:style w:type="paragraph" w:styleId="Rodap">
    <w:name w:val="footer"/>
    <w:basedOn w:val="Normal"/>
    <w:link w:val="RodapChar"/>
    <w:uiPriority w:val="99"/>
    <w:unhideWhenUsed/>
    <w:rsid w:val="00A273D0"/>
    <w:pPr>
      <w:tabs>
        <w:tab w:val="center" w:pos="4252"/>
        <w:tab w:val="right" w:pos="8504"/>
      </w:tabs>
    </w:pPr>
  </w:style>
  <w:style w:type="character" w:customStyle="1" w:styleId="RodapChar">
    <w:name w:val="Rodapé Char"/>
    <w:basedOn w:val="Fontepargpadro"/>
    <w:link w:val="Rodap"/>
    <w:uiPriority w:val="99"/>
    <w:rsid w:val="00A273D0"/>
  </w:style>
  <w:style w:type="character" w:styleId="Hyperlink">
    <w:name w:val="Hyperlink"/>
    <w:basedOn w:val="Fontepargpadro"/>
    <w:uiPriority w:val="99"/>
    <w:semiHidden/>
    <w:unhideWhenUsed/>
    <w:rsid w:val="00A273D0"/>
    <w:rPr>
      <w:color w:val="0563C1"/>
      <w:u w:val="single"/>
    </w:rPr>
  </w:style>
  <w:style w:type="character" w:customStyle="1" w:styleId="PargrafodaListaChar">
    <w:name w:val="Parágrafo da Lista Char"/>
    <w:basedOn w:val="Fontepargpadro"/>
    <w:link w:val="PargrafodaLista"/>
    <w:uiPriority w:val="34"/>
    <w:locked/>
    <w:rsid w:val="00AF46BA"/>
    <w:rPr>
      <w:rFonts w:ascii="Ecofont_Spranq_eco_Sans" w:eastAsiaTheme="minorEastAsia" w:hAnsi="Ecofont_Spranq_eco_Sans" w:cs="Tahoma"/>
      <w:sz w:val="24"/>
      <w:szCs w:val="24"/>
    </w:rPr>
  </w:style>
  <w:style w:type="paragraph" w:styleId="PargrafodaLista">
    <w:name w:val="List Paragraph"/>
    <w:basedOn w:val="Normal"/>
    <w:link w:val="PargrafodaListaChar"/>
    <w:uiPriority w:val="34"/>
    <w:qFormat/>
    <w:rsid w:val="00AF46BA"/>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qFormat/>
    <w:rsid w:val="00AF46BA"/>
    <w:pPr>
      <w:widowControl/>
      <w:numPr>
        <w:numId w:val="45"/>
      </w:numPr>
      <w:tabs>
        <w:tab w:val="num" w:pos="360"/>
        <w:tab w:val="left" w:pos="567"/>
      </w:tabs>
      <w:spacing w:before="240"/>
      <w:ind w:left="0" w:firstLine="0"/>
      <w:jc w:val="both"/>
    </w:pPr>
    <w:rPr>
      <w:rFonts w:ascii="Arial" w:hAnsi="Arial" w:cs="Arial"/>
      <w:color w:val="auto"/>
      <w:sz w:val="20"/>
      <w:szCs w:val="20"/>
    </w:rPr>
  </w:style>
  <w:style w:type="character" w:customStyle="1" w:styleId="Nivel2Char">
    <w:name w:val="Nivel 2 Char"/>
    <w:basedOn w:val="Fontepargpadro"/>
    <w:link w:val="Nivel2"/>
    <w:uiPriority w:val="99"/>
    <w:locked/>
    <w:rsid w:val="00AF46BA"/>
    <w:rPr>
      <w:rFonts w:eastAsiaTheme="minorEastAsia"/>
      <w:color w:val="000000"/>
    </w:rPr>
  </w:style>
  <w:style w:type="paragraph" w:customStyle="1" w:styleId="Nivel2">
    <w:name w:val="Nivel 2"/>
    <w:basedOn w:val="Normal"/>
    <w:link w:val="Nivel2Char"/>
    <w:uiPriority w:val="99"/>
    <w:qFormat/>
    <w:rsid w:val="00AF46BA"/>
    <w:pPr>
      <w:widowControl/>
      <w:numPr>
        <w:ilvl w:val="1"/>
        <w:numId w:val="45"/>
      </w:numPr>
      <w:spacing w:before="120" w:after="120" w:line="276" w:lineRule="auto"/>
      <w:ind w:left="0" w:firstLine="0"/>
      <w:jc w:val="both"/>
    </w:pPr>
    <w:rPr>
      <w:rFonts w:eastAsiaTheme="minorEastAsia"/>
      <w:color w:val="000000"/>
    </w:rPr>
  </w:style>
  <w:style w:type="character" w:customStyle="1" w:styleId="Nivel3Char">
    <w:name w:val="Nivel 3 Char"/>
    <w:basedOn w:val="Fontepargpadro"/>
    <w:link w:val="Nivel3"/>
    <w:uiPriority w:val="99"/>
    <w:locked/>
    <w:rsid w:val="00AF46BA"/>
    <w:rPr>
      <w:rFonts w:eastAsiaTheme="minorEastAsia"/>
      <w:color w:val="000000"/>
    </w:rPr>
  </w:style>
  <w:style w:type="paragraph" w:customStyle="1" w:styleId="Nivel3">
    <w:name w:val="Nivel 3"/>
    <w:basedOn w:val="Normal"/>
    <w:link w:val="Nivel3Char"/>
    <w:uiPriority w:val="99"/>
    <w:qFormat/>
    <w:rsid w:val="00AF46BA"/>
    <w:pPr>
      <w:widowControl/>
      <w:numPr>
        <w:ilvl w:val="2"/>
        <w:numId w:val="45"/>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AF46BA"/>
    <w:pPr>
      <w:numPr>
        <w:ilvl w:val="3"/>
      </w:numPr>
      <w:tabs>
        <w:tab w:val="num" w:pos="360"/>
        <w:tab w:val="num" w:pos="2880"/>
      </w:tabs>
      <w:ind w:left="851" w:firstLine="0"/>
    </w:pPr>
    <w:rPr>
      <w:color w:val="auto"/>
    </w:rPr>
  </w:style>
  <w:style w:type="paragraph" w:customStyle="1" w:styleId="Nivel5">
    <w:name w:val="Nivel 5"/>
    <w:basedOn w:val="Nivel4"/>
    <w:qFormat/>
    <w:rsid w:val="00AF46BA"/>
    <w:pPr>
      <w:numPr>
        <w:ilvl w:val="4"/>
      </w:numPr>
      <w:tabs>
        <w:tab w:val="num" w:pos="360"/>
        <w:tab w:val="num" w:pos="2880"/>
        <w:tab w:val="num" w:pos="3600"/>
      </w:tabs>
      <w:ind w:left="1276" w:firstLine="0"/>
    </w:pPr>
  </w:style>
  <w:style w:type="character" w:customStyle="1" w:styleId="Ttulo1Char">
    <w:name w:val="Título 1 Char"/>
    <w:basedOn w:val="Fontepargpadro"/>
    <w:link w:val="Ttulo1"/>
    <w:uiPriority w:val="9"/>
    <w:rsid w:val="00AF46B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AF46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273D0"/>
    <w:rPr>
      <w:rFonts w:ascii="Tahoma" w:hAnsi="Tahoma" w:cs="Tahoma"/>
      <w:sz w:val="16"/>
      <w:szCs w:val="16"/>
    </w:rPr>
  </w:style>
  <w:style w:type="character" w:customStyle="1" w:styleId="TextodebaloChar">
    <w:name w:val="Texto de balão Char"/>
    <w:basedOn w:val="Fontepargpadro"/>
    <w:link w:val="Textodebalo"/>
    <w:uiPriority w:val="99"/>
    <w:semiHidden/>
    <w:rsid w:val="00A273D0"/>
    <w:rPr>
      <w:rFonts w:ascii="Tahoma" w:hAnsi="Tahoma" w:cs="Tahoma"/>
      <w:sz w:val="16"/>
      <w:szCs w:val="16"/>
    </w:rPr>
  </w:style>
  <w:style w:type="paragraph" w:styleId="Cabealho">
    <w:name w:val="header"/>
    <w:basedOn w:val="Normal"/>
    <w:link w:val="CabealhoChar"/>
    <w:uiPriority w:val="99"/>
    <w:unhideWhenUsed/>
    <w:rsid w:val="00A273D0"/>
    <w:pPr>
      <w:tabs>
        <w:tab w:val="center" w:pos="4252"/>
        <w:tab w:val="right" w:pos="8504"/>
      </w:tabs>
    </w:pPr>
  </w:style>
  <w:style w:type="character" w:customStyle="1" w:styleId="CabealhoChar">
    <w:name w:val="Cabeçalho Char"/>
    <w:basedOn w:val="Fontepargpadro"/>
    <w:link w:val="Cabealho"/>
    <w:uiPriority w:val="99"/>
    <w:rsid w:val="00A273D0"/>
  </w:style>
  <w:style w:type="paragraph" w:styleId="Rodap">
    <w:name w:val="footer"/>
    <w:basedOn w:val="Normal"/>
    <w:link w:val="RodapChar"/>
    <w:uiPriority w:val="99"/>
    <w:unhideWhenUsed/>
    <w:rsid w:val="00A273D0"/>
    <w:pPr>
      <w:tabs>
        <w:tab w:val="center" w:pos="4252"/>
        <w:tab w:val="right" w:pos="8504"/>
      </w:tabs>
    </w:pPr>
  </w:style>
  <w:style w:type="character" w:customStyle="1" w:styleId="RodapChar">
    <w:name w:val="Rodapé Char"/>
    <w:basedOn w:val="Fontepargpadro"/>
    <w:link w:val="Rodap"/>
    <w:uiPriority w:val="99"/>
    <w:rsid w:val="00A273D0"/>
  </w:style>
  <w:style w:type="character" w:styleId="Hyperlink">
    <w:name w:val="Hyperlink"/>
    <w:basedOn w:val="Fontepargpadro"/>
    <w:uiPriority w:val="99"/>
    <w:semiHidden/>
    <w:unhideWhenUsed/>
    <w:rsid w:val="00A273D0"/>
    <w:rPr>
      <w:color w:val="0563C1"/>
      <w:u w:val="single"/>
    </w:rPr>
  </w:style>
  <w:style w:type="character" w:customStyle="1" w:styleId="PargrafodaListaChar">
    <w:name w:val="Parágrafo da Lista Char"/>
    <w:basedOn w:val="Fontepargpadro"/>
    <w:link w:val="PargrafodaLista"/>
    <w:uiPriority w:val="34"/>
    <w:locked/>
    <w:rsid w:val="00AF46BA"/>
    <w:rPr>
      <w:rFonts w:ascii="Ecofont_Spranq_eco_Sans" w:eastAsiaTheme="minorEastAsia" w:hAnsi="Ecofont_Spranq_eco_Sans" w:cs="Tahoma"/>
      <w:sz w:val="24"/>
      <w:szCs w:val="24"/>
    </w:rPr>
  </w:style>
  <w:style w:type="paragraph" w:styleId="PargrafodaLista">
    <w:name w:val="List Paragraph"/>
    <w:basedOn w:val="Normal"/>
    <w:link w:val="PargrafodaListaChar"/>
    <w:uiPriority w:val="34"/>
    <w:qFormat/>
    <w:rsid w:val="00AF46BA"/>
    <w:pPr>
      <w:widowControl/>
      <w:ind w:left="720"/>
      <w:contextualSpacing/>
    </w:pPr>
    <w:rPr>
      <w:rFonts w:ascii="Ecofont_Spranq_eco_Sans" w:eastAsiaTheme="minorEastAsia" w:hAnsi="Ecofont_Spranq_eco_Sans" w:cs="Tahoma"/>
      <w:sz w:val="24"/>
      <w:szCs w:val="24"/>
    </w:rPr>
  </w:style>
  <w:style w:type="paragraph" w:customStyle="1" w:styleId="Nivel01">
    <w:name w:val="Nivel 01"/>
    <w:basedOn w:val="Ttulo1"/>
    <w:next w:val="Normal"/>
    <w:qFormat/>
    <w:rsid w:val="00AF46BA"/>
    <w:pPr>
      <w:widowControl/>
      <w:numPr>
        <w:numId w:val="45"/>
      </w:numPr>
      <w:tabs>
        <w:tab w:val="num" w:pos="360"/>
        <w:tab w:val="left" w:pos="567"/>
      </w:tabs>
      <w:spacing w:before="240"/>
      <w:ind w:left="0" w:firstLine="0"/>
      <w:jc w:val="both"/>
    </w:pPr>
    <w:rPr>
      <w:rFonts w:ascii="Arial" w:hAnsi="Arial" w:cs="Arial"/>
      <w:color w:val="auto"/>
      <w:sz w:val="20"/>
      <w:szCs w:val="20"/>
    </w:rPr>
  </w:style>
  <w:style w:type="character" w:customStyle="1" w:styleId="Nivel2Char">
    <w:name w:val="Nivel 2 Char"/>
    <w:basedOn w:val="Fontepargpadro"/>
    <w:link w:val="Nivel2"/>
    <w:uiPriority w:val="99"/>
    <w:locked/>
    <w:rsid w:val="00AF46BA"/>
    <w:rPr>
      <w:rFonts w:eastAsiaTheme="minorEastAsia"/>
      <w:color w:val="000000"/>
    </w:rPr>
  </w:style>
  <w:style w:type="paragraph" w:customStyle="1" w:styleId="Nivel2">
    <w:name w:val="Nivel 2"/>
    <w:basedOn w:val="Normal"/>
    <w:link w:val="Nivel2Char"/>
    <w:uiPriority w:val="99"/>
    <w:qFormat/>
    <w:rsid w:val="00AF46BA"/>
    <w:pPr>
      <w:widowControl/>
      <w:numPr>
        <w:ilvl w:val="1"/>
        <w:numId w:val="45"/>
      </w:numPr>
      <w:spacing w:before="120" w:after="120" w:line="276" w:lineRule="auto"/>
      <w:ind w:left="0" w:firstLine="0"/>
      <w:jc w:val="both"/>
    </w:pPr>
    <w:rPr>
      <w:rFonts w:eastAsiaTheme="minorEastAsia"/>
      <w:color w:val="000000"/>
    </w:rPr>
  </w:style>
  <w:style w:type="character" w:customStyle="1" w:styleId="Nivel3Char">
    <w:name w:val="Nivel 3 Char"/>
    <w:basedOn w:val="Fontepargpadro"/>
    <w:link w:val="Nivel3"/>
    <w:uiPriority w:val="99"/>
    <w:locked/>
    <w:rsid w:val="00AF46BA"/>
    <w:rPr>
      <w:rFonts w:eastAsiaTheme="minorEastAsia"/>
      <w:color w:val="000000"/>
    </w:rPr>
  </w:style>
  <w:style w:type="paragraph" w:customStyle="1" w:styleId="Nivel3">
    <w:name w:val="Nivel 3"/>
    <w:basedOn w:val="Normal"/>
    <w:link w:val="Nivel3Char"/>
    <w:uiPriority w:val="99"/>
    <w:qFormat/>
    <w:rsid w:val="00AF46BA"/>
    <w:pPr>
      <w:widowControl/>
      <w:numPr>
        <w:ilvl w:val="2"/>
        <w:numId w:val="45"/>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AF46BA"/>
    <w:pPr>
      <w:numPr>
        <w:ilvl w:val="3"/>
      </w:numPr>
      <w:tabs>
        <w:tab w:val="num" w:pos="360"/>
        <w:tab w:val="num" w:pos="2880"/>
      </w:tabs>
      <w:ind w:left="851" w:firstLine="0"/>
    </w:pPr>
    <w:rPr>
      <w:color w:val="auto"/>
    </w:rPr>
  </w:style>
  <w:style w:type="paragraph" w:customStyle="1" w:styleId="Nivel5">
    <w:name w:val="Nivel 5"/>
    <w:basedOn w:val="Nivel4"/>
    <w:qFormat/>
    <w:rsid w:val="00AF46BA"/>
    <w:pPr>
      <w:numPr>
        <w:ilvl w:val="4"/>
      </w:numPr>
      <w:tabs>
        <w:tab w:val="num" w:pos="360"/>
        <w:tab w:val="num" w:pos="2880"/>
        <w:tab w:val="num" w:pos="3600"/>
      </w:tabs>
      <w:ind w:left="1276" w:firstLine="0"/>
    </w:pPr>
  </w:style>
  <w:style w:type="character" w:customStyle="1" w:styleId="Ttulo1Char">
    <w:name w:val="Título 1 Char"/>
    <w:basedOn w:val="Fontepargpadro"/>
    <w:link w:val="Ttulo1"/>
    <w:uiPriority w:val="9"/>
    <w:rsid w:val="00AF46B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planalto.gov.br/ccivil_03/_ato2015-2018/2015/decreto/d8538.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61" Type="http://schemas.openxmlformats.org/officeDocument/2006/relationships/hyperlink" Target="http://www.pmsas.pr.gov.br"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65</Pages>
  <Words>25686</Words>
  <Characters>138708</Characters>
  <Application>Microsoft Office Word</Application>
  <DocSecurity>0</DocSecurity>
  <Lines>1155</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3</cp:revision>
  <dcterms:created xsi:type="dcterms:W3CDTF">2025-08-05T18:51:00Z</dcterms:created>
  <dcterms:modified xsi:type="dcterms:W3CDTF">2025-08-05T19:09:00Z</dcterms:modified>
</cp:coreProperties>
</file>