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80" w:rsidRPr="00924B7F" w:rsidRDefault="00D45680" w:rsidP="00D45680">
      <w:pPr>
        <w:pStyle w:val="Nvel2-Red"/>
      </w:pPr>
      <w:r w:rsidRPr="00924B7F">
        <w:rPr>
          <w:noProof/>
        </w:rPr>
        <w:drawing>
          <wp:anchor distT="0" distB="0" distL="114300" distR="114300" simplePos="0" relativeHeight="251659264" behindDoc="0" locked="0" layoutInCell="1" allowOverlap="1" wp14:anchorId="72FC5129" wp14:editId="54C29325">
            <wp:simplePos x="0" y="0"/>
            <wp:positionH relativeFrom="page">
              <wp:posOffset>-1591063</wp:posOffset>
            </wp:positionH>
            <wp:positionV relativeFrom="paragraph">
              <wp:posOffset>71620</wp:posOffset>
            </wp:positionV>
            <wp:extent cx="10741152" cy="7607787"/>
            <wp:effectExtent l="4763" t="0" r="7937" b="7938"/>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6" cstate="print">
                      <a:extLst>
                        <a:ext uri="{28A0092B-C50C-407E-A947-70E740481C1C}">
                          <a14:useLocalDpi xmlns:a14="http://schemas.microsoft.com/office/drawing/2010/main" val="0"/>
                        </a:ext>
                      </a:extLst>
                    </a:blip>
                    <a:stretch>
                      <a:fillRect/>
                    </a:stretch>
                  </pic:blipFill>
                  <pic:spPr>
                    <a:xfrm rot="16200000" flipH="1">
                      <a:off x="0" y="0"/>
                      <a:ext cx="10741025" cy="7607697"/>
                    </a:xfrm>
                    <a:prstGeom prst="rect">
                      <a:avLst/>
                    </a:prstGeom>
                  </pic:spPr>
                </pic:pic>
              </a:graphicData>
            </a:graphic>
            <wp14:sizeRelH relativeFrom="page">
              <wp14:pctWidth>0</wp14:pctWidth>
            </wp14:sizeRelH>
            <wp14:sizeRelV relativeFrom="page">
              <wp14:pctHeight>0</wp14:pctHeight>
            </wp14:sizeRelV>
          </wp:anchor>
        </w:drawing>
      </w:r>
      <w:r w:rsidRPr="00924B7F">
        <w:rPr>
          <w:noProof/>
        </w:rPr>
        <mc:AlternateContent>
          <mc:Choice Requires="wps">
            <w:drawing>
              <wp:anchor distT="0" distB="0" distL="114300" distR="114300" simplePos="0" relativeHeight="251661312" behindDoc="0" locked="0" layoutInCell="1" allowOverlap="1" wp14:anchorId="4793D905" wp14:editId="0DF961D9">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D45680" w:rsidRPr="00C1496D" w:rsidRDefault="00D45680" w:rsidP="00D45680">
                            <w:pPr>
                              <w:rPr>
                                <w:rFonts w:ascii="Bookman Old Style" w:hAnsi="Bookman Old Style"/>
                                <w:sz w:val="44"/>
                              </w:rPr>
                            </w:pPr>
                            <w:r w:rsidRPr="00C1496D">
                              <w:rPr>
                                <w:rFonts w:ascii="Bookman Old Style" w:hAnsi="Bookman Old Style"/>
                                <w:sz w:val="44"/>
                              </w:rPr>
                              <w:t xml:space="preserve">Município de </w:t>
                            </w:r>
                          </w:p>
                          <w:p w:rsidR="00D45680" w:rsidRPr="00C1496D" w:rsidRDefault="00D45680" w:rsidP="00D45680">
                            <w:pPr>
                              <w:rPr>
                                <w:rFonts w:ascii="Bookman Old Style" w:hAnsi="Bookman Old Style"/>
                                <w:b/>
                                <w:sz w:val="44"/>
                              </w:rPr>
                            </w:pPr>
                            <w:r w:rsidRPr="00C1496D">
                              <w:rPr>
                                <w:rFonts w:ascii="Bookman Old Style" w:hAnsi="Bookman Old Style"/>
                                <w:b/>
                                <w:sz w:val="44"/>
                              </w:rPr>
                              <w:t xml:space="preserve">SANTO ANTONIO </w:t>
                            </w:r>
                          </w:p>
                          <w:p w:rsidR="00D45680" w:rsidRPr="00C1496D" w:rsidRDefault="00D45680" w:rsidP="00D45680">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left:0;text-align:left;margin-left:101.2pt;margin-top:-55.3pt;width:235.65pt;height: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D45680" w:rsidRPr="00C1496D" w:rsidRDefault="00D45680" w:rsidP="00D45680">
                      <w:pPr>
                        <w:rPr>
                          <w:rFonts w:ascii="Bookman Old Style" w:hAnsi="Bookman Old Style"/>
                          <w:sz w:val="44"/>
                        </w:rPr>
                      </w:pPr>
                      <w:r w:rsidRPr="00C1496D">
                        <w:rPr>
                          <w:rFonts w:ascii="Bookman Old Style" w:hAnsi="Bookman Old Style"/>
                          <w:sz w:val="44"/>
                        </w:rPr>
                        <w:t xml:space="preserve">Município de </w:t>
                      </w:r>
                    </w:p>
                    <w:p w:rsidR="00D45680" w:rsidRPr="00C1496D" w:rsidRDefault="00D45680" w:rsidP="00D45680">
                      <w:pPr>
                        <w:rPr>
                          <w:rFonts w:ascii="Bookman Old Style" w:hAnsi="Bookman Old Style"/>
                          <w:b/>
                          <w:sz w:val="44"/>
                        </w:rPr>
                      </w:pPr>
                      <w:r w:rsidRPr="00C1496D">
                        <w:rPr>
                          <w:rFonts w:ascii="Bookman Old Style" w:hAnsi="Bookman Old Style"/>
                          <w:b/>
                          <w:sz w:val="44"/>
                        </w:rPr>
                        <w:t xml:space="preserve">SANTO ANTONIO </w:t>
                      </w:r>
                    </w:p>
                    <w:p w:rsidR="00D45680" w:rsidRPr="00C1496D" w:rsidRDefault="00D45680" w:rsidP="00D45680">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noProof/>
        </w:rPr>
        <w:drawing>
          <wp:anchor distT="0" distB="0" distL="114300" distR="114300" simplePos="0" relativeHeight="251660288" behindDoc="0" locked="0" layoutInCell="1" allowOverlap="1" wp14:anchorId="332B6AD2" wp14:editId="23ADBB7B">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7"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2336" behindDoc="0" locked="0" layoutInCell="1" allowOverlap="1" wp14:anchorId="5AFE1235" wp14:editId="600D61C1">
                <wp:simplePos x="0" y="0"/>
                <wp:positionH relativeFrom="margin">
                  <wp:posOffset>-142875</wp:posOffset>
                </wp:positionH>
                <wp:positionV relativeFrom="paragraph">
                  <wp:posOffset>297815</wp:posOffset>
                </wp:positionV>
                <wp:extent cx="5276850" cy="2387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387600"/>
                        </a:xfrm>
                        <a:prstGeom prst="rect">
                          <a:avLst/>
                        </a:prstGeom>
                        <a:noFill/>
                        <a:ln w="6350">
                          <a:noFill/>
                        </a:ln>
                      </wps:spPr>
                      <wps:txbx>
                        <w:txbxContent>
                          <w:p w:rsidR="00D45680" w:rsidRDefault="00D45680" w:rsidP="00D45680">
                            <w:pPr>
                              <w:rPr>
                                <w:rFonts w:ascii="Bookman Old Style" w:hAnsi="Bookman Old Style"/>
                                <w:b/>
                                <w:sz w:val="80"/>
                                <w:szCs w:val="80"/>
                              </w:rPr>
                            </w:pPr>
                            <w:r>
                              <w:rPr>
                                <w:rFonts w:ascii="Bookman Old Style" w:hAnsi="Bookman Old Style"/>
                                <w:b/>
                                <w:sz w:val="80"/>
                                <w:szCs w:val="80"/>
                              </w:rPr>
                              <w:t xml:space="preserve">CHAMAMENTO </w:t>
                            </w:r>
                          </w:p>
                          <w:p w:rsidR="00D45680" w:rsidRPr="007B6845" w:rsidRDefault="00D45680" w:rsidP="00D45680">
                            <w:pPr>
                              <w:rPr>
                                <w:rFonts w:ascii="Bookman Old Style" w:hAnsi="Bookman Old Style"/>
                                <w:b/>
                                <w:sz w:val="80"/>
                                <w:szCs w:val="80"/>
                              </w:rPr>
                            </w:pPr>
                            <w:r>
                              <w:rPr>
                                <w:rFonts w:ascii="Bookman Old Style" w:hAnsi="Bookman Old Style"/>
                                <w:b/>
                                <w:sz w:val="80"/>
                                <w:szCs w:val="80"/>
                              </w:rPr>
                              <w:t>PÚBLICO</w:t>
                            </w:r>
                          </w:p>
                          <w:p w:rsidR="00D45680" w:rsidRPr="00924B7F" w:rsidRDefault="00D45680" w:rsidP="00D45680">
                            <w:pPr>
                              <w:rPr>
                                <w:rFonts w:ascii="Bookman Old Style" w:hAnsi="Bookman Old Style"/>
                                <w:b/>
                                <w:sz w:val="80"/>
                                <w:szCs w:val="80"/>
                              </w:rPr>
                            </w:pPr>
                            <w:r>
                              <w:rPr>
                                <w:rFonts w:ascii="Bookman Old Style" w:hAnsi="Bookman Old Style"/>
                                <w:b/>
                                <w:sz w:val="80"/>
                                <w:szCs w:val="80"/>
                              </w:rPr>
                              <w:t>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5pt;margin-top:23.45pt;width:415.5pt;height: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WUNQIAAGEEAAAOAAAAZHJzL2Uyb0RvYy54bWysVMGO2jAQvVfqP1i+lwALLE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" filled="f" stroked="f" strokeweight=".5pt">
                <v:textbox>
                  <w:txbxContent>
                    <w:p w:rsidR="00D45680" w:rsidRDefault="00D45680" w:rsidP="00D45680">
                      <w:pPr>
                        <w:rPr>
                          <w:rFonts w:ascii="Bookman Old Style" w:hAnsi="Bookman Old Style"/>
                          <w:b/>
                          <w:sz w:val="80"/>
                          <w:szCs w:val="80"/>
                        </w:rPr>
                      </w:pPr>
                      <w:r>
                        <w:rPr>
                          <w:rFonts w:ascii="Bookman Old Style" w:hAnsi="Bookman Old Style"/>
                          <w:b/>
                          <w:sz w:val="80"/>
                          <w:szCs w:val="80"/>
                        </w:rPr>
                        <w:t xml:space="preserve">CHAMAMENTO </w:t>
                      </w:r>
                    </w:p>
                    <w:p w:rsidR="00D45680" w:rsidRPr="007B6845" w:rsidRDefault="00D45680" w:rsidP="00D45680">
                      <w:pPr>
                        <w:rPr>
                          <w:rFonts w:ascii="Bookman Old Style" w:hAnsi="Bookman Old Style"/>
                          <w:b/>
                          <w:sz w:val="80"/>
                          <w:szCs w:val="80"/>
                        </w:rPr>
                      </w:pPr>
                      <w:r>
                        <w:rPr>
                          <w:rFonts w:ascii="Bookman Old Style" w:hAnsi="Bookman Old Style"/>
                          <w:b/>
                          <w:sz w:val="80"/>
                          <w:szCs w:val="80"/>
                        </w:rPr>
                        <w:t>PÚBLICO</w:t>
                      </w:r>
                    </w:p>
                    <w:p w:rsidR="00D45680" w:rsidRPr="00924B7F" w:rsidRDefault="00D45680" w:rsidP="00D45680">
                      <w:pPr>
                        <w:rPr>
                          <w:rFonts w:ascii="Bookman Old Style" w:hAnsi="Bookman Old Style"/>
                          <w:b/>
                          <w:sz w:val="80"/>
                          <w:szCs w:val="80"/>
                        </w:rPr>
                      </w:pPr>
                      <w:r>
                        <w:rPr>
                          <w:rFonts w:ascii="Bookman Old Style" w:hAnsi="Bookman Old Style"/>
                          <w:b/>
                          <w:sz w:val="80"/>
                          <w:szCs w:val="80"/>
                        </w:rPr>
                        <w:t>05/2026</w:t>
                      </w:r>
                    </w:p>
                  </w:txbxContent>
                </v:textbox>
                <w10:wrap anchorx="margin"/>
              </v:shape>
            </w:pict>
          </mc:Fallback>
        </mc:AlternateContent>
      </w: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p>
    <w:p w:rsidR="00D45680" w:rsidRPr="00924B7F" w:rsidRDefault="00D45680" w:rsidP="00D45680">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3360" behindDoc="0" locked="0" layoutInCell="1" allowOverlap="1" wp14:anchorId="7C6C1588" wp14:editId="5982FC3D">
                <wp:simplePos x="0" y="0"/>
                <wp:positionH relativeFrom="margin">
                  <wp:posOffset>-356616</wp:posOffset>
                </wp:positionH>
                <wp:positionV relativeFrom="paragraph">
                  <wp:posOffset>1651</wp:posOffset>
                </wp:positionV>
                <wp:extent cx="6824980" cy="5212080"/>
                <wp:effectExtent l="0" t="0" r="0" b="7620"/>
                <wp:wrapNone/>
                <wp:docPr id="17" name="Caixa de Texto 17"/>
                <wp:cNvGraphicFramePr/>
                <a:graphic xmlns:a="http://schemas.openxmlformats.org/drawingml/2006/main">
                  <a:graphicData uri="http://schemas.microsoft.com/office/word/2010/wordprocessingShape">
                    <wps:wsp>
                      <wps:cNvSpPr txBox="1"/>
                      <wps:spPr>
                        <a:xfrm>
                          <a:off x="0" y="0"/>
                          <a:ext cx="6824980" cy="5212080"/>
                        </a:xfrm>
                        <a:prstGeom prst="rect">
                          <a:avLst/>
                        </a:prstGeom>
                        <a:noFill/>
                        <a:ln w="6350">
                          <a:noFill/>
                        </a:ln>
                      </wps:spPr>
                      <wps:txbx>
                        <w:txbxContent>
                          <w:p w:rsidR="00D45680" w:rsidRPr="009D63F7" w:rsidRDefault="00D45680" w:rsidP="00D45680">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091E0B">
                              <w:rPr>
                                <w:rFonts w:ascii="Bookman Old Style" w:hAnsi="Bookman Old Style"/>
                                <w:b/>
                                <w:sz w:val="36"/>
                                <w:szCs w:val="36"/>
                              </w:rPr>
                              <w:t xml:space="preserve">Chamamento Público para </w:t>
                            </w:r>
                            <w:r w:rsidRPr="004545D6">
                              <w:rPr>
                                <w:rFonts w:ascii="Bookman Old Style" w:hAnsi="Bookman Old Style"/>
                                <w:b/>
                                <w:sz w:val="36"/>
                                <w:szCs w:val="36"/>
                                <w:lang w:val="pt-BR"/>
                              </w:rPr>
                              <w:t xml:space="preserve">Credenciamento </w:t>
                            </w:r>
                            <w:r w:rsidRPr="00F33A05">
                              <w:rPr>
                                <w:rFonts w:ascii="Bookman Old Style" w:hAnsi="Bookman Old Style"/>
                                <w:b/>
                                <w:sz w:val="36"/>
                                <w:szCs w:val="36"/>
                                <w:lang w:val="pt-BR"/>
                              </w:rPr>
                              <w:t>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D45680" w:rsidRPr="009D63F7" w:rsidRDefault="00D45680" w:rsidP="00D45680">
                            <w:pPr>
                              <w:jc w:val="both"/>
                              <w:rPr>
                                <w:rFonts w:ascii="Bookman Old Style" w:hAnsi="Bookman Old Style"/>
                                <w:b/>
                                <w:sz w:val="36"/>
                                <w:szCs w:val="36"/>
                              </w:rPr>
                            </w:pPr>
                          </w:p>
                          <w:p w:rsidR="00D45680" w:rsidRDefault="00D45680" w:rsidP="00D45680">
                            <w:pPr>
                              <w:jc w:val="both"/>
                              <w:rPr>
                                <w:rFonts w:ascii="Bookman Old Style" w:hAnsi="Bookman Old Style"/>
                                <w:sz w:val="36"/>
                                <w:szCs w:val="36"/>
                              </w:rPr>
                            </w:pPr>
                          </w:p>
                          <w:p w:rsidR="00D45680" w:rsidRPr="00157BB9" w:rsidRDefault="00D45680" w:rsidP="00D45680">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10 de julho de 2026</w:t>
                            </w:r>
                            <w:r w:rsidRPr="00157BB9">
                              <w:rPr>
                                <w:rFonts w:ascii="Bookman Old Style" w:eastAsia="Calibri" w:hAnsi="Bookman Old Style"/>
                                <w:b/>
                                <w:bCs/>
                                <w:szCs w:val="20"/>
                                <w:lang w:val="pt-BR"/>
                              </w:rPr>
                              <w:t xml:space="preserve">. </w:t>
                            </w:r>
                          </w:p>
                          <w:p w:rsidR="00D45680" w:rsidRPr="00157BB9" w:rsidRDefault="00D45680" w:rsidP="00D45680">
                            <w:pPr>
                              <w:widowControl/>
                              <w:autoSpaceDE/>
                              <w:autoSpaceDN/>
                              <w:spacing w:before="92" w:after="160" w:line="276" w:lineRule="auto"/>
                              <w:ind w:right="25"/>
                              <w:jc w:val="center"/>
                              <w:rPr>
                                <w:rFonts w:ascii="Bookman Old Style" w:eastAsia="Calibri" w:hAnsi="Bookman Old Style"/>
                                <w:b/>
                                <w:bCs/>
                                <w:szCs w:val="20"/>
                                <w:lang w:val="pt-BR"/>
                              </w:rPr>
                            </w:pPr>
                          </w:p>
                          <w:p w:rsidR="00D45680" w:rsidRPr="00157BB9" w:rsidRDefault="00D45680" w:rsidP="00D45680">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D45680" w:rsidRPr="00157BB9" w:rsidRDefault="00D45680" w:rsidP="00D45680">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D45680" w:rsidRPr="00157BB9" w:rsidRDefault="00D45680" w:rsidP="00D45680">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Pr="00157BB9" w:rsidRDefault="00D45680" w:rsidP="00D45680">
                            <w:pPr>
                              <w:jc w:val="both"/>
                              <w:rPr>
                                <w:rFonts w:ascii="Bookman Old Style" w:hAnsi="Bookman Old Styl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28.1pt;margin-top:.15pt;width:537.4pt;height:41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" filled="f" stroked="f" strokeweight=".5pt">
                <v:textbox>
                  <w:txbxContent>
                    <w:p w:rsidR="00D45680" w:rsidRPr="009D63F7" w:rsidRDefault="00D45680" w:rsidP="00D45680">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091E0B">
                        <w:rPr>
                          <w:rFonts w:ascii="Bookman Old Style" w:hAnsi="Bookman Old Style"/>
                          <w:b/>
                          <w:sz w:val="36"/>
                          <w:szCs w:val="36"/>
                        </w:rPr>
                        <w:t xml:space="preserve">Chamamento Público para </w:t>
                      </w:r>
                      <w:r w:rsidRPr="004545D6">
                        <w:rPr>
                          <w:rFonts w:ascii="Bookman Old Style" w:hAnsi="Bookman Old Style"/>
                          <w:b/>
                          <w:sz w:val="36"/>
                          <w:szCs w:val="36"/>
                          <w:lang w:val="pt-BR"/>
                        </w:rPr>
                        <w:t xml:space="preserve">Credenciamento </w:t>
                      </w:r>
                      <w:r w:rsidRPr="00F33A05">
                        <w:rPr>
                          <w:rFonts w:ascii="Bookman Old Style" w:hAnsi="Bookman Old Style"/>
                          <w:b/>
                          <w:sz w:val="36"/>
                          <w:szCs w:val="36"/>
                          <w:lang w:val="pt-BR"/>
                        </w:rPr>
                        <w:t>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D45680" w:rsidRPr="009D63F7" w:rsidRDefault="00D45680" w:rsidP="00D45680">
                      <w:pPr>
                        <w:jc w:val="both"/>
                        <w:rPr>
                          <w:rFonts w:ascii="Bookman Old Style" w:hAnsi="Bookman Old Style"/>
                          <w:b/>
                          <w:sz w:val="36"/>
                          <w:szCs w:val="36"/>
                        </w:rPr>
                      </w:pPr>
                    </w:p>
                    <w:p w:rsidR="00D45680" w:rsidRDefault="00D45680" w:rsidP="00D45680">
                      <w:pPr>
                        <w:jc w:val="both"/>
                        <w:rPr>
                          <w:rFonts w:ascii="Bookman Old Style" w:hAnsi="Bookman Old Style"/>
                          <w:sz w:val="36"/>
                          <w:szCs w:val="36"/>
                        </w:rPr>
                      </w:pPr>
                    </w:p>
                    <w:p w:rsidR="00D45680" w:rsidRPr="00157BB9" w:rsidRDefault="00D45680" w:rsidP="00D45680">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10 de julho de 2026</w:t>
                      </w:r>
                      <w:r w:rsidRPr="00157BB9">
                        <w:rPr>
                          <w:rFonts w:ascii="Bookman Old Style" w:eastAsia="Calibri" w:hAnsi="Bookman Old Style"/>
                          <w:b/>
                          <w:bCs/>
                          <w:szCs w:val="20"/>
                          <w:lang w:val="pt-BR"/>
                        </w:rPr>
                        <w:t xml:space="preserve">. </w:t>
                      </w:r>
                    </w:p>
                    <w:p w:rsidR="00D45680" w:rsidRPr="00157BB9" w:rsidRDefault="00D45680" w:rsidP="00D45680">
                      <w:pPr>
                        <w:widowControl/>
                        <w:autoSpaceDE/>
                        <w:autoSpaceDN/>
                        <w:spacing w:before="92" w:after="160" w:line="276" w:lineRule="auto"/>
                        <w:ind w:right="25"/>
                        <w:jc w:val="center"/>
                        <w:rPr>
                          <w:rFonts w:ascii="Bookman Old Style" w:eastAsia="Calibri" w:hAnsi="Bookman Old Style"/>
                          <w:b/>
                          <w:bCs/>
                          <w:szCs w:val="20"/>
                          <w:lang w:val="pt-BR"/>
                        </w:rPr>
                      </w:pPr>
                    </w:p>
                    <w:p w:rsidR="00D45680" w:rsidRPr="00157BB9" w:rsidRDefault="00D45680" w:rsidP="00D45680">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D45680" w:rsidRPr="00157BB9" w:rsidRDefault="00D45680" w:rsidP="00D45680">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D45680" w:rsidRPr="00157BB9" w:rsidRDefault="00D45680" w:rsidP="00D45680">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Default="00D45680" w:rsidP="00D45680">
                      <w:pPr>
                        <w:jc w:val="both"/>
                        <w:rPr>
                          <w:rFonts w:ascii="Bookman Old Style" w:hAnsi="Bookman Old Style"/>
                          <w:sz w:val="36"/>
                          <w:szCs w:val="36"/>
                        </w:rPr>
                      </w:pPr>
                    </w:p>
                    <w:p w:rsidR="00D45680" w:rsidRPr="00157BB9" w:rsidRDefault="00D45680" w:rsidP="00D45680">
                      <w:pPr>
                        <w:jc w:val="both"/>
                        <w:rPr>
                          <w:rFonts w:ascii="Bookman Old Style" w:hAnsi="Bookman Old Style"/>
                          <w:sz w:val="36"/>
                          <w:szCs w:val="36"/>
                        </w:rPr>
                      </w:pPr>
                    </w:p>
                  </w:txbxContent>
                </v:textbox>
                <w10:wrap anchorx="margin"/>
              </v:shape>
            </w:pict>
          </mc:Fallback>
        </mc:AlternateContent>
      </w:r>
    </w:p>
    <w:p w:rsidR="00D45680" w:rsidRPr="00924B7F" w:rsidRDefault="00D45680" w:rsidP="00D45680">
      <w:pPr>
        <w:rPr>
          <w:sz w:val="20"/>
          <w:szCs w:val="20"/>
        </w:rPr>
      </w:pPr>
    </w:p>
    <w:p w:rsidR="00D45680" w:rsidRPr="00924B7F" w:rsidRDefault="00D45680" w:rsidP="00D45680">
      <w:pPr>
        <w:rPr>
          <w:sz w:val="20"/>
          <w:szCs w:val="20"/>
        </w:rPr>
      </w:pPr>
    </w:p>
    <w:p w:rsidR="00D45680" w:rsidRDefault="00D45680" w:rsidP="00D45680">
      <w:pPr>
        <w:rPr>
          <w:sz w:val="20"/>
          <w:szCs w:val="20"/>
        </w:rPr>
      </w:pPr>
    </w:p>
    <w:p w:rsidR="00D45680" w:rsidRDefault="00D45680" w:rsidP="00D45680">
      <w:pPr>
        <w:rPr>
          <w:sz w:val="20"/>
          <w:szCs w:val="20"/>
        </w:rPr>
      </w:pPr>
    </w:p>
    <w:p w:rsidR="00D45680" w:rsidRDefault="00D45680" w:rsidP="00D45680">
      <w:pPr>
        <w:rPr>
          <w:sz w:val="20"/>
          <w:szCs w:val="20"/>
        </w:rPr>
      </w:pPr>
    </w:p>
    <w:p w:rsidR="00D45680" w:rsidRDefault="00D45680" w:rsidP="00D45680">
      <w:pPr>
        <w:rPr>
          <w:sz w:val="20"/>
          <w:szCs w:val="20"/>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Default"/>
        <w:rPr>
          <w:rFonts w:ascii="Bookman Old Style" w:hAnsi="Bookman Old Style"/>
        </w:rPr>
      </w:pPr>
    </w:p>
    <w:p w:rsidR="00D45680" w:rsidRDefault="00D45680" w:rsidP="00D45680">
      <w:pPr>
        <w:pStyle w:val="Ttulo1"/>
        <w:ind w:left="0" w:right="25"/>
        <w:jc w:val="center"/>
        <w:rPr>
          <w:rFonts w:ascii="Bookman Old Style" w:hAnsi="Bookman Old Style"/>
          <w:sz w:val="20"/>
          <w:szCs w:val="20"/>
        </w:rPr>
      </w:pPr>
      <w:r w:rsidRPr="00A13B7F">
        <w:rPr>
          <w:rFonts w:ascii="Bookman Old Style" w:hAnsi="Bookman Old Style"/>
          <w:sz w:val="20"/>
          <w:szCs w:val="20"/>
        </w:rPr>
        <w:lastRenderedPageBreak/>
        <w:t xml:space="preserve">EDITAL DE </w:t>
      </w:r>
      <w:r>
        <w:rPr>
          <w:rFonts w:ascii="Bookman Old Style" w:hAnsi="Bookman Old Style"/>
          <w:sz w:val="20"/>
          <w:szCs w:val="20"/>
        </w:rPr>
        <w:t>CHAMAMENTO PÚBLICO</w:t>
      </w:r>
    </w:p>
    <w:p w:rsidR="00D45680" w:rsidRDefault="00D45680" w:rsidP="00D45680">
      <w:pPr>
        <w:pStyle w:val="Ttulo1"/>
        <w:ind w:left="142" w:right="25" w:firstLine="3"/>
        <w:jc w:val="center"/>
        <w:rPr>
          <w:rFonts w:ascii="Bookman Old Style" w:hAnsi="Bookman Old Style"/>
          <w:sz w:val="20"/>
          <w:szCs w:val="20"/>
        </w:rPr>
      </w:pPr>
      <w:r>
        <w:rPr>
          <w:rFonts w:ascii="Bookman Old Style" w:hAnsi="Bookman Old Style"/>
          <w:sz w:val="20"/>
          <w:szCs w:val="20"/>
        </w:rPr>
        <w:t>N° 05/2026</w:t>
      </w:r>
    </w:p>
    <w:p w:rsidR="00D45680" w:rsidRDefault="00D45680" w:rsidP="00D45680">
      <w:pPr>
        <w:spacing w:line="276" w:lineRule="auto"/>
        <w:ind w:right="167"/>
        <w:rPr>
          <w:rFonts w:ascii="Bookman Old Style" w:hAnsi="Bookman Old Style"/>
          <w:b/>
          <w:sz w:val="20"/>
          <w:szCs w:val="20"/>
        </w:rPr>
      </w:pPr>
    </w:p>
    <w:p w:rsidR="00D45680" w:rsidRDefault="00D45680" w:rsidP="00D45680">
      <w:pPr>
        <w:spacing w:line="276" w:lineRule="auto"/>
        <w:ind w:right="167"/>
        <w:rPr>
          <w:rFonts w:ascii="Bookman Old Style" w:hAnsi="Bookman Old Style"/>
          <w:b/>
          <w:sz w:val="20"/>
          <w:szCs w:val="20"/>
        </w:rPr>
      </w:pPr>
      <w:r w:rsidRPr="008F3E23">
        <w:rPr>
          <w:rFonts w:ascii="Bookman Old Style" w:hAnsi="Bookman Old Style"/>
          <w:b/>
          <w:sz w:val="20"/>
          <w:szCs w:val="20"/>
        </w:rPr>
        <w:t>1 – PREÂMBULO:</w:t>
      </w:r>
    </w:p>
    <w:p w:rsidR="00D45680" w:rsidRPr="008F3E23" w:rsidRDefault="00D45680" w:rsidP="00D45680">
      <w:pPr>
        <w:spacing w:line="276" w:lineRule="auto"/>
        <w:ind w:right="167"/>
        <w:rPr>
          <w:rFonts w:ascii="Bookman Old Style" w:hAnsi="Bookman Old Style"/>
          <w:b/>
          <w:bCs/>
          <w:sz w:val="20"/>
          <w:szCs w:val="20"/>
        </w:rPr>
      </w:pPr>
    </w:p>
    <w:p w:rsidR="00D45680" w:rsidRPr="00B86595" w:rsidRDefault="00D45680" w:rsidP="00D45680">
      <w:pPr>
        <w:pStyle w:val="PargrafodaLista"/>
        <w:numPr>
          <w:ilvl w:val="1"/>
          <w:numId w:val="12"/>
        </w:numPr>
        <w:spacing w:line="276" w:lineRule="auto"/>
        <w:ind w:left="0" w:firstLine="0"/>
        <w:jc w:val="both"/>
        <w:rPr>
          <w:rFonts w:ascii="Bookman Old Style" w:hAnsi="Bookman Old Style"/>
          <w:b/>
          <w:sz w:val="20"/>
          <w:szCs w:val="20"/>
        </w:rPr>
      </w:pPr>
      <w:r w:rsidRPr="004B74DE">
        <w:rPr>
          <w:rFonts w:ascii="Bookman Old Style" w:hAnsi="Bookman Old Style"/>
          <w:sz w:val="20"/>
          <w:szCs w:val="20"/>
        </w:rPr>
        <w:t xml:space="preserve">O </w:t>
      </w:r>
      <w:r w:rsidRPr="004B74DE">
        <w:rPr>
          <w:rFonts w:ascii="Bookman Old Style" w:hAnsi="Bookman Old Style"/>
          <w:b/>
          <w:sz w:val="20"/>
          <w:szCs w:val="20"/>
        </w:rPr>
        <w:t>MUNICÍPIO DE SANTO ANTONIO DO SUDOESTE</w:t>
      </w:r>
      <w:r w:rsidRPr="004B74DE">
        <w:rPr>
          <w:rFonts w:ascii="Bookman Old Style" w:hAnsi="Bookman Old Style"/>
          <w:sz w:val="20"/>
          <w:szCs w:val="20"/>
        </w:rPr>
        <w:t>, Estado do Paraná</w:t>
      </w:r>
      <w:r w:rsidRPr="004B74DE">
        <w:rPr>
          <w:rFonts w:ascii="Bookman Old Style" w:hAnsi="Bookman Old Style"/>
          <w:b/>
          <w:sz w:val="20"/>
          <w:szCs w:val="20"/>
        </w:rPr>
        <w:t xml:space="preserve">, </w:t>
      </w:r>
      <w:r w:rsidRPr="004B74D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Pr="004B74DE">
        <w:rPr>
          <w:rFonts w:ascii="Bookman Old Style" w:hAnsi="Bookman Old Style"/>
          <w:sz w:val="20"/>
          <w:szCs w:val="20"/>
          <w:lang w:val="pt-BR"/>
        </w:rPr>
        <w:t>Ricardo Antonio Ortina</w:t>
      </w:r>
      <w:r w:rsidRPr="004B74DE">
        <w:rPr>
          <w:rFonts w:ascii="Bookman Old Style" w:hAnsi="Bookman Old Style"/>
          <w:sz w:val="20"/>
          <w:szCs w:val="20"/>
        </w:rPr>
        <w:t>, por meio da Comissão Permanente de Licitação, d</w:t>
      </w:r>
      <w:r>
        <w:rPr>
          <w:rFonts w:ascii="Bookman Old Style" w:hAnsi="Bookman Old Style"/>
          <w:sz w:val="20"/>
          <w:szCs w:val="20"/>
        </w:rPr>
        <w:t>esignada pela Portaria nº 052/2026</w:t>
      </w:r>
      <w:r w:rsidRPr="004B74DE">
        <w:rPr>
          <w:rFonts w:ascii="Bookman Old Style" w:hAnsi="Bookman Old Style"/>
          <w:sz w:val="20"/>
          <w:szCs w:val="20"/>
        </w:rPr>
        <w:t xml:space="preserve">, em conformidade com a Lei nº 14.133/2021, com a Lei nº 8.080/90, e Decreto Municipal nº 4.095/2024 e demais legislações aplicáveis, torna pública pelo presente Edital, as normas </w:t>
      </w:r>
      <w:r>
        <w:rPr>
          <w:rFonts w:ascii="Bookman Old Style" w:hAnsi="Bookman Old Style"/>
          <w:sz w:val="20"/>
          <w:szCs w:val="20"/>
        </w:rPr>
        <w:t>vigêntes do artigo 79 da Lei 14.133/21</w:t>
      </w:r>
      <w:r w:rsidRPr="004B74DE">
        <w:rPr>
          <w:rFonts w:ascii="Bookman Old Style" w:hAnsi="Bookman Old Style"/>
          <w:sz w:val="20"/>
          <w:szCs w:val="20"/>
        </w:rPr>
        <w:t xml:space="preserve">, bem como em obediência ao Art. 34 dos Princípios Constitucionais da Impessoalidade, Moralidade, Publicidade e Eficiência Administrativa, </w:t>
      </w:r>
      <w:r w:rsidRPr="00B86595">
        <w:rPr>
          <w:rStyle w:val="Forte"/>
          <w:rFonts w:ascii="Bookman Old Style" w:hAnsi="Bookman Old Style"/>
          <w:color w:val="000000"/>
          <w:sz w:val="20"/>
          <w:szCs w:val="20"/>
        </w:rPr>
        <w:t xml:space="preserve">conforme Art. 37, </w:t>
      </w:r>
      <w:r w:rsidRPr="00B86595">
        <w:rPr>
          <w:rStyle w:val="nfase"/>
          <w:rFonts w:ascii="Bookman Old Style" w:hAnsi="Bookman Old Style"/>
          <w:color w:val="000000"/>
          <w:sz w:val="20"/>
          <w:szCs w:val="20"/>
        </w:rPr>
        <w:t>caput</w:t>
      </w:r>
      <w:r w:rsidRPr="00B86595">
        <w:rPr>
          <w:rStyle w:val="Forte"/>
          <w:rFonts w:ascii="Bookman Old Style" w:hAnsi="Bookman Old Style"/>
          <w:color w:val="000000"/>
          <w:sz w:val="20"/>
          <w:szCs w:val="20"/>
        </w:rPr>
        <w:t>, da Constituição Federal</w:t>
      </w:r>
      <w:r w:rsidRPr="00B86595">
        <w:rPr>
          <w:rFonts w:ascii="Bookman Old Style" w:hAnsi="Bookman Old Style"/>
          <w:b/>
          <w:sz w:val="20"/>
          <w:szCs w:val="20"/>
        </w:rPr>
        <w:t>.</w:t>
      </w:r>
    </w:p>
    <w:p w:rsidR="00D45680" w:rsidRDefault="00D45680" w:rsidP="00D45680">
      <w:pPr>
        <w:pStyle w:val="PargrafodaLista"/>
        <w:ind w:left="0"/>
        <w:jc w:val="both"/>
        <w:rPr>
          <w:rFonts w:ascii="Bookman Old Style" w:hAnsi="Bookman Old Style"/>
          <w:sz w:val="20"/>
          <w:szCs w:val="20"/>
          <w:u w:val="single"/>
        </w:rPr>
      </w:pPr>
    </w:p>
    <w:p w:rsidR="00D45680" w:rsidRDefault="00D45680" w:rsidP="00D45680">
      <w:pPr>
        <w:pStyle w:val="PargrafodaLista"/>
        <w:ind w:left="0"/>
        <w:jc w:val="both"/>
        <w:rPr>
          <w:rFonts w:ascii="Bookman Old Style" w:hAnsi="Bookman Old Style"/>
          <w:sz w:val="20"/>
          <w:szCs w:val="20"/>
          <w:u w:val="single"/>
        </w:rPr>
      </w:pPr>
    </w:p>
    <w:p w:rsidR="00D45680" w:rsidRPr="00E3548B" w:rsidRDefault="00D45680" w:rsidP="00D45680">
      <w:pPr>
        <w:pStyle w:val="PargrafodaLista"/>
        <w:ind w:left="0"/>
        <w:jc w:val="both"/>
        <w:rPr>
          <w:rFonts w:ascii="Bookman Old Style" w:hAnsi="Bookman Old Style"/>
          <w:b/>
          <w:sz w:val="20"/>
          <w:szCs w:val="20"/>
        </w:rPr>
      </w:pPr>
      <w:r>
        <w:rPr>
          <w:rFonts w:ascii="Bookman Old Style" w:hAnsi="Bookman Old Style"/>
          <w:b/>
          <w:sz w:val="20"/>
          <w:szCs w:val="20"/>
        </w:rPr>
        <w:t>RESOLVE</w:t>
      </w:r>
    </w:p>
    <w:p w:rsidR="00D45680" w:rsidRPr="00EE2FF7" w:rsidRDefault="00D45680" w:rsidP="00D45680">
      <w:pPr>
        <w:spacing w:before="100" w:beforeAutospacing="1" w:after="100" w:afterAutospacing="1"/>
        <w:jc w:val="both"/>
        <w:rPr>
          <w:rFonts w:ascii="Bookman Old Style" w:hAnsi="Bookman Old Style"/>
          <w:color w:val="000000"/>
          <w:sz w:val="20"/>
          <w:szCs w:val="20"/>
          <w:lang w:eastAsia="pt-BR"/>
        </w:rPr>
      </w:pPr>
      <w:r w:rsidRPr="004B74DE">
        <w:rPr>
          <w:rFonts w:ascii="Bookman Old Style" w:hAnsi="Bookman Old Style"/>
          <w:sz w:val="20"/>
          <w:szCs w:val="20"/>
        </w:rPr>
        <w:t xml:space="preserve">Tornar público os procedimentos para </w:t>
      </w:r>
      <w:r w:rsidRPr="004545D6">
        <w:rPr>
          <w:rFonts w:ascii="Bookman Old Style" w:hAnsi="Bookman Old Style"/>
          <w:b/>
          <w:sz w:val="20"/>
          <w:szCs w:val="20"/>
        </w:rPr>
        <w:t xml:space="preserve">Chamamento Público para </w:t>
      </w:r>
      <w:r w:rsidRPr="004545D6">
        <w:rPr>
          <w:rFonts w:ascii="Bookman Old Style" w:hAnsi="Bookman Old Style"/>
          <w:b/>
          <w:sz w:val="20"/>
          <w:szCs w:val="20"/>
          <w:lang w:val="pt-BR"/>
        </w:rPr>
        <w:t xml:space="preserve">Credenciamento </w:t>
      </w:r>
      <w:r w:rsidRPr="00F33A05">
        <w:rPr>
          <w:rFonts w:ascii="Bookman Old Style" w:hAnsi="Bookman Old Style"/>
          <w:b/>
          <w:sz w:val="20"/>
          <w:szCs w:val="20"/>
          <w:lang w:val="pt-BR"/>
        </w:rPr>
        <w:t>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EE2FF7">
        <w:rPr>
          <w:rFonts w:ascii="Bookman Old Style" w:hAnsi="Bookman Old Style"/>
          <w:color w:val="000000"/>
          <w:sz w:val="20"/>
          <w:szCs w:val="20"/>
          <w:lang w:eastAsia="pt-BR"/>
        </w:rPr>
        <w:t>.</w:t>
      </w:r>
    </w:p>
    <w:p w:rsidR="00D45680" w:rsidRDefault="00D45680" w:rsidP="00D45680">
      <w:pPr>
        <w:pStyle w:val="PargrafodaLista"/>
        <w:ind w:left="0"/>
        <w:jc w:val="both"/>
        <w:rPr>
          <w:rFonts w:ascii="Bookman Old Style" w:hAnsi="Bookman Old Style"/>
          <w:sz w:val="20"/>
          <w:szCs w:val="20"/>
          <w:u w:val="single"/>
        </w:rPr>
      </w:pPr>
      <w:r w:rsidRPr="004E75D1">
        <w:rPr>
          <w:rFonts w:ascii="Bookman Old Style" w:hAnsi="Bookman Old Style"/>
          <w:sz w:val="20"/>
          <w:szCs w:val="20"/>
        </w:rPr>
        <w:t xml:space="preserve">O aviso de abertura deste Instrumento Convocatório será publicado no sitio eletronico do Municipio de Santo Antonio do Sudoeste </w:t>
      </w:r>
      <w:r w:rsidRPr="004E75D1">
        <w:rPr>
          <w:rFonts w:ascii="Bookman Old Style" w:hAnsi="Bookman Old Style"/>
          <w:sz w:val="20"/>
          <w:szCs w:val="20"/>
          <w:u w:val="single"/>
        </w:rPr>
        <w:t xml:space="preserve">www.pmsas.pr.gov.br. </w:t>
      </w:r>
    </w:p>
    <w:p w:rsidR="00D45680" w:rsidRPr="004E75D1" w:rsidRDefault="00D45680" w:rsidP="00D45680">
      <w:pPr>
        <w:pStyle w:val="PargrafodaLista"/>
        <w:ind w:left="0"/>
        <w:jc w:val="both"/>
        <w:rPr>
          <w:rFonts w:ascii="Bookman Old Style" w:hAnsi="Bookman Old Style"/>
          <w:sz w:val="20"/>
          <w:szCs w:val="20"/>
          <w:u w:val="single"/>
        </w:rPr>
      </w:pPr>
    </w:p>
    <w:p w:rsidR="00D45680" w:rsidRDefault="00D45680" w:rsidP="00D45680">
      <w:pPr>
        <w:pStyle w:val="PargrafodaLista"/>
        <w:numPr>
          <w:ilvl w:val="1"/>
          <w:numId w:val="12"/>
        </w:numPr>
        <w:ind w:left="0" w:firstLine="0"/>
        <w:jc w:val="both"/>
        <w:rPr>
          <w:rFonts w:ascii="Bookman Old Style" w:hAnsi="Bookman Old Style"/>
          <w:sz w:val="20"/>
          <w:szCs w:val="20"/>
        </w:rPr>
      </w:pPr>
      <w:r w:rsidRPr="004E75D1">
        <w:rPr>
          <w:rFonts w:ascii="Bookman Old Style" w:hAnsi="Bookman Old Style"/>
          <w:sz w:val="20"/>
          <w:szCs w:val="20"/>
        </w:rPr>
        <w:t xml:space="preserve">O presente Edital poderá ser acessado e extraído na íntegra no site </w:t>
      </w:r>
      <w:r w:rsidRPr="004E75D1">
        <w:rPr>
          <w:rFonts w:ascii="Bookman Old Style" w:hAnsi="Bookman Old Style"/>
          <w:sz w:val="20"/>
          <w:szCs w:val="20"/>
          <w:u w:val="single"/>
        </w:rPr>
        <w:t>www.pmsas.pr.gov.br</w:t>
      </w:r>
      <w:r w:rsidRPr="004E75D1">
        <w:rPr>
          <w:rFonts w:ascii="Bookman Old Style" w:hAnsi="Bookman Old Style"/>
          <w:sz w:val="20"/>
          <w:szCs w:val="20"/>
        </w:rPr>
        <w:t xml:space="preserve"> ou retirado no Setor de Licitações do Municipio de Santo Antonio do Sudoeste, no horário das 08h00min às 12h00min e das 13h15min às 17h15min, em dias de expediente, situado na Avenida Brasil, n.º 1431, Centro, na cidade de Santo Antonio do Sudoeste-PR.</w:t>
      </w:r>
    </w:p>
    <w:p w:rsidR="00D45680" w:rsidRDefault="00D45680" w:rsidP="00D45680">
      <w:pPr>
        <w:pStyle w:val="PargrafodaLista"/>
        <w:ind w:left="0"/>
        <w:jc w:val="both"/>
        <w:rPr>
          <w:rFonts w:ascii="Bookman Old Style" w:hAnsi="Bookman Old Style"/>
          <w:sz w:val="20"/>
          <w:szCs w:val="20"/>
        </w:rPr>
      </w:pPr>
    </w:p>
    <w:p w:rsidR="00D45680" w:rsidRDefault="00D45680" w:rsidP="00D45680">
      <w:pPr>
        <w:pStyle w:val="PargrafodaLista"/>
        <w:numPr>
          <w:ilvl w:val="1"/>
          <w:numId w:val="12"/>
        </w:numPr>
        <w:ind w:left="0" w:firstLine="0"/>
        <w:jc w:val="both"/>
        <w:rPr>
          <w:rFonts w:ascii="Bookman Old Style" w:hAnsi="Bookman Old Style"/>
          <w:sz w:val="20"/>
          <w:szCs w:val="20"/>
        </w:rPr>
      </w:pPr>
      <w:r w:rsidRPr="00AF73A8">
        <w:rPr>
          <w:rFonts w:ascii="Bookman Old Style" w:hAnsi="Bookman Old Style"/>
          <w:sz w:val="20"/>
          <w:szCs w:val="20"/>
        </w:rPr>
        <w:t xml:space="preserve">DATA DE INÍCIO PARA RECEBIMENTO DA DOCUMENTAÇÃO: </w:t>
      </w:r>
      <w:r>
        <w:rPr>
          <w:rFonts w:ascii="Bookman Old Style" w:hAnsi="Bookman Old Style"/>
          <w:sz w:val="20"/>
          <w:szCs w:val="20"/>
        </w:rPr>
        <w:t>10/07/2026</w:t>
      </w:r>
      <w:r w:rsidRPr="00AF73A8">
        <w:rPr>
          <w:rFonts w:ascii="Bookman Old Style" w:hAnsi="Bookman Old Style"/>
          <w:sz w:val="20"/>
          <w:szCs w:val="20"/>
        </w:rPr>
        <w:t xml:space="preserve"> e a qualquer tempo após publicação</w:t>
      </w:r>
      <w:r>
        <w:rPr>
          <w:rFonts w:ascii="Bookman Old Style" w:hAnsi="Bookman Old Style"/>
          <w:sz w:val="20"/>
          <w:szCs w:val="20"/>
        </w:rPr>
        <w:t>.</w:t>
      </w:r>
    </w:p>
    <w:p w:rsidR="00D45680" w:rsidRPr="00994D1E" w:rsidRDefault="00D45680" w:rsidP="00D45680">
      <w:pPr>
        <w:pStyle w:val="PargrafodaLista"/>
        <w:rPr>
          <w:rFonts w:ascii="Bookman Old Style" w:hAnsi="Bookman Old Style"/>
          <w:sz w:val="20"/>
          <w:szCs w:val="20"/>
        </w:rPr>
      </w:pPr>
    </w:p>
    <w:p w:rsidR="00D45680" w:rsidRPr="00441F74" w:rsidRDefault="00D45680" w:rsidP="00D45680">
      <w:pPr>
        <w:pStyle w:val="PargrafodaLista"/>
        <w:numPr>
          <w:ilvl w:val="1"/>
          <w:numId w:val="12"/>
        </w:numPr>
        <w:jc w:val="both"/>
        <w:rPr>
          <w:rFonts w:ascii="Bookman Old Style" w:hAnsi="Bookman Old Style"/>
          <w:b/>
          <w:sz w:val="20"/>
          <w:szCs w:val="20"/>
        </w:rPr>
      </w:pPr>
      <w:r w:rsidRPr="00441F74">
        <w:rPr>
          <w:rFonts w:ascii="Bookman Old Style" w:hAnsi="Bookman Old Style"/>
          <w:b/>
          <w:sz w:val="20"/>
          <w:szCs w:val="20"/>
        </w:rPr>
        <w:t xml:space="preserve">DA DATA, DAS VAGAS, CARGA HORÁRIA, VENCIMENTO.  </w:t>
      </w:r>
    </w:p>
    <w:p w:rsidR="00D45680" w:rsidRPr="00441F74" w:rsidRDefault="00D45680" w:rsidP="00D45680">
      <w:pPr>
        <w:pStyle w:val="PargrafodaLista"/>
        <w:rPr>
          <w:rFonts w:ascii="Bookman Old Style" w:hAnsi="Bookman Old Style"/>
          <w:b/>
          <w:sz w:val="20"/>
          <w:szCs w:val="20"/>
        </w:rPr>
      </w:pPr>
    </w:p>
    <w:p w:rsidR="00D45680" w:rsidRPr="00994D1E" w:rsidRDefault="00D45680" w:rsidP="00D45680">
      <w:pPr>
        <w:pStyle w:val="PargrafodaLista"/>
        <w:numPr>
          <w:ilvl w:val="2"/>
          <w:numId w:val="12"/>
        </w:numPr>
        <w:ind w:left="0" w:firstLine="0"/>
        <w:jc w:val="both"/>
        <w:rPr>
          <w:rFonts w:ascii="Bookman Old Style" w:hAnsi="Bookman Old Style"/>
          <w:sz w:val="20"/>
          <w:szCs w:val="20"/>
        </w:rPr>
      </w:pPr>
      <w:r w:rsidRPr="00994D1E">
        <w:rPr>
          <w:rFonts w:ascii="Bookman Old Style" w:hAnsi="Bookman Old Style"/>
          <w:sz w:val="20"/>
          <w:szCs w:val="20"/>
        </w:rPr>
        <w:t xml:space="preserve">Os candidatos interessados deverão dirigir-se à Secretaria Municipal de </w:t>
      </w:r>
      <w:r>
        <w:rPr>
          <w:rFonts w:ascii="Bookman Old Style" w:hAnsi="Bookman Old Style"/>
          <w:sz w:val="20"/>
          <w:szCs w:val="20"/>
        </w:rPr>
        <w:t>Administração, na Avenida Brasil</w:t>
      </w:r>
      <w:r w:rsidRPr="00994D1E">
        <w:rPr>
          <w:rFonts w:ascii="Bookman Old Style" w:hAnsi="Bookman Old Style"/>
          <w:sz w:val="20"/>
          <w:szCs w:val="20"/>
        </w:rPr>
        <w:t xml:space="preserve">, </w:t>
      </w:r>
      <w:r>
        <w:rPr>
          <w:rFonts w:ascii="Bookman Old Style" w:hAnsi="Bookman Old Style"/>
          <w:sz w:val="20"/>
          <w:szCs w:val="20"/>
        </w:rPr>
        <w:t xml:space="preserve">nº 1431, </w:t>
      </w:r>
      <w:r w:rsidRPr="00994D1E">
        <w:rPr>
          <w:rFonts w:ascii="Bookman Old Style" w:hAnsi="Bookman Old Style"/>
          <w:sz w:val="20"/>
          <w:szCs w:val="20"/>
        </w:rPr>
        <w:t>Centr</w:t>
      </w:r>
      <w:r>
        <w:rPr>
          <w:rFonts w:ascii="Bookman Old Style" w:hAnsi="Bookman Old Style"/>
          <w:sz w:val="20"/>
          <w:szCs w:val="20"/>
        </w:rPr>
        <w:t xml:space="preserve">o, </w:t>
      </w:r>
      <w:r w:rsidRPr="00994D1E">
        <w:rPr>
          <w:rFonts w:ascii="Bookman Old Style" w:hAnsi="Bookman Old Style"/>
          <w:sz w:val="20"/>
          <w:szCs w:val="20"/>
        </w:rPr>
        <w:t>nos</w:t>
      </w:r>
      <w:r>
        <w:rPr>
          <w:rFonts w:ascii="Bookman Old Style" w:hAnsi="Bookman Old Style"/>
          <w:sz w:val="20"/>
          <w:szCs w:val="20"/>
        </w:rPr>
        <w:t xml:space="preserve"> horários estabelecidos pela Secretaria de Administração das 08:00h as 12:00h e das 13:30h as 17:00h</w:t>
      </w:r>
      <w:r w:rsidRPr="00994D1E">
        <w:rPr>
          <w:rFonts w:ascii="Bookman Old Style" w:hAnsi="Bookman Old Style"/>
          <w:sz w:val="20"/>
          <w:szCs w:val="20"/>
        </w:rPr>
        <w:t>.</w:t>
      </w:r>
    </w:p>
    <w:p w:rsidR="00D45680" w:rsidRPr="00A13B7F" w:rsidRDefault="00D45680" w:rsidP="00D45680">
      <w:pPr>
        <w:pStyle w:val="ParagraphStyle"/>
        <w:spacing w:line="276" w:lineRule="auto"/>
        <w:jc w:val="both"/>
        <w:rPr>
          <w:rFonts w:ascii="Bookman Old Style" w:hAnsi="Bookman Old Style" w:cs="Bookman Old Style"/>
          <w:b/>
          <w:bCs/>
          <w:iCs/>
          <w:sz w:val="20"/>
          <w:szCs w:val="20"/>
          <w:lang w:val="pt-BR"/>
        </w:rPr>
      </w:pPr>
    </w:p>
    <w:tbl>
      <w:tblPr>
        <w:tblStyle w:val="TabeladeGrade4-nfase11"/>
        <w:tblW w:w="0" w:type="auto"/>
        <w:tblInd w:w="-5" w:type="dxa"/>
        <w:tblLook w:val="04A0" w:firstRow="1" w:lastRow="0" w:firstColumn="1" w:lastColumn="0" w:noHBand="0" w:noVBand="1"/>
      </w:tblPr>
      <w:tblGrid>
        <w:gridCol w:w="9741"/>
      </w:tblGrid>
      <w:tr w:rsidR="00D45680" w:rsidRPr="00A13B7F" w:rsidTr="006D36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1" w:type="dxa"/>
            <w:shd w:val="clear" w:color="auto" w:fill="auto"/>
          </w:tcPr>
          <w:p w:rsidR="00D45680" w:rsidRPr="00DC1016" w:rsidRDefault="00D45680" w:rsidP="006D3657">
            <w:pPr>
              <w:spacing w:before="92" w:line="276" w:lineRule="auto"/>
              <w:ind w:right="25"/>
              <w:jc w:val="center"/>
              <w:rPr>
                <w:rFonts w:ascii="Bookman Old Style" w:hAnsi="Bookman Old Style"/>
                <w:b w:val="0"/>
                <w:bCs w:val="0"/>
                <w:color w:val="auto"/>
                <w:sz w:val="18"/>
                <w:szCs w:val="20"/>
                <w:lang w:val="pt-BR"/>
              </w:rPr>
            </w:pPr>
            <w:r w:rsidRPr="00DC1016">
              <w:rPr>
                <w:rFonts w:ascii="Bookman Old Style" w:hAnsi="Bookman Old Style"/>
                <w:b w:val="0"/>
                <w:color w:val="auto"/>
                <w:sz w:val="28"/>
                <w:szCs w:val="36"/>
              </w:rPr>
              <w:t xml:space="preserve">CHAMAMENTO PÚBLICO, a partir da data de </w:t>
            </w:r>
            <w:r>
              <w:rPr>
                <w:rFonts w:ascii="Bookman Old Style" w:hAnsi="Bookman Old Style"/>
                <w:b w:val="0"/>
                <w:color w:val="auto"/>
                <w:sz w:val="28"/>
                <w:szCs w:val="36"/>
              </w:rPr>
              <w:t>10 de julho</w:t>
            </w:r>
            <w:r w:rsidRPr="00DC1016">
              <w:rPr>
                <w:rFonts w:ascii="Bookman Old Style" w:hAnsi="Bookman Old Style"/>
                <w:b w:val="0"/>
                <w:color w:val="auto"/>
                <w:sz w:val="28"/>
                <w:szCs w:val="36"/>
              </w:rPr>
              <w:t xml:space="preserve"> de 2026 e a qualquer tempo</w:t>
            </w:r>
            <w:r w:rsidRPr="00DC1016">
              <w:rPr>
                <w:rFonts w:ascii="Bookman Old Style" w:hAnsi="Bookman Old Style"/>
                <w:b w:val="0"/>
                <w:bCs w:val="0"/>
                <w:color w:val="auto"/>
                <w:sz w:val="18"/>
                <w:szCs w:val="20"/>
                <w:lang w:val="pt-BR"/>
              </w:rPr>
              <w:t xml:space="preserve">. </w:t>
            </w:r>
          </w:p>
          <w:p w:rsidR="00D45680" w:rsidRPr="00DC1016" w:rsidRDefault="00D45680" w:rsidP="006D3657">
            <w:pPr>
              <w:spacing w:before="92" w:line="276" w:lineRule="auto"/>
              <w:ind w:right="25"/>
              <w:jc w:val="center"/>
              <w:rPr>
                <w:rFonts w:ascii="Bookman Old Style" w:hAnsi="Bookman Old Style"/>
                <w:b w:val="0"/>
                <w:bCs w:val="0"/>
                <w:color w:val="auto"/>
                <w:sz w:val="18"/>
                <w:szCs w:val="20"/>
                <w:lang w:val="pt-BR"/>
              </w:rPr>
            </w:pPr>
          </w:p>
          <w:p w:rsidR="00D45680" w:rsidRPr="00DC1016" w:rsidRDefault="00D45680" w:rsidP="006D3657">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Local: PREFEITURA MUNICIPAL DE SANTO ANTONIO DO SUDOESTE/PR</w:t>
            </w:r>
          </w:p>
          <w:p w:rsidR="00D45680" w:rsidRPr="00DC1016" w:rsidRDefault="00D45680" w:rsidP="006D3657">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Endereço: AVENIDA BRASIL, 1431 – CENTRO.</w:t>
            </w:r>
          </w:p>
          <w:p w:rsidR="00D45680" w:rsidRPr="00A13B7F" w:rsidRDefault="00D45680" w:rsidP="006D3657">
            <w:pPr>
              <w:spacing w:before="92" w:line="276" w:lineRule="auto"/>
              <w:ind w:right="25"/>
              <w:rPr>
                <w:rFonts w:ascii="Bookman Old Style" w:hAnsi="Bookman Old Style"/>
                <w:b w:val="0"/>
                <w:bCs w:val="0"/>
                <w:sz w:val="20"/>
                <w:szCs w:val="20"/>
                <w:lang w:val="pt-BR"/>
              </w:rPr>
            </w:pPr>
            <w:r w:rsidRPr="00DC1016">
              <w:rPr>
                <w:rFonts w:ascii="Bookman Old Style" w:hAnsi="Bookman Old Style"/>
                <w:b w:val="0"/>
                <w:bCs w:val="0"/>
                <w:color w:val="auto"/>
                <w:sz w:val="18"/>
                <w:szCs w:val="20"/>
                <w:lang w:val="pt-BR"/>
              </w:rPr>
              <w:t>Protocolo: P</w:t>
            </w:r>
            <w:r w:rsidRPr="00DC1016">
              <w:rPr>
                <w:rFonts w:ascii="Bookman Old Style" w:hAnsi="Bookman Old Style" w:cs="Bookman Old Style"/>
                <w:b w:val="0"/>
                <w:color w:val="auto"/>
                <w:sz w:val="18"/>
                <w:szCs w:val="20"/>
                <w:lang w:val="pt-BR"/>
              </w:rPr>
              <w:t>rotocolo do envelope de habilitação.</w:t>
            </w:r>
          </w:p>
        </w:tc>
      </w:tr>
    </w:tbl>
    <w:p w:rsidR="00D45680" w:rsidRPr="00A13B7F" w:rsidRDefault="00D45680" w:rsidP="00D45680">
      <w:pPr>
        <w:pStyle w:val="Default"/>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A13B7F" w:rsidRDefault="00D45680" w:rsidP="006D3657">
            <w:pPr>
              <w:pStyle w:val="ParagraphStyle"/>
              <w:numPr>
                <w:ilvl w:val="0"/>
                <w:numId w:val="12"/>
              </w:numPr>
              <w:spacing w:line="276" w:lineRule="auto"/>
              <w:jc w:val="both"/>
              <w:rPr>
                <w:rFonts w:ascii="Bookman Old Style" w:hAnsi="Bookman Old Style" w:cs="Times New Roman"/>
                <w:sz w:val="20"/>
                <w:szCs w:val="20"/>
                <w:lang w:val="pt-BR"/>
              </w:rPr>
            </w:pPr>
            <w:r w:rsidRPr="00A13B7F">
              <w:rPr>
                <w:rFonts w:ascii="Bookman Old Style" w:hAnsi="Bookman Old Style" w:cs="Times New Roman"/>
                <w:sz w:val="20"/>
                <w:szCs w:val="20"/>
                <w:lang w:val="pt-BR"/>
              </w:rPr>
              <w:t>DO EMBASAMENTO LEGAL</w:t>
            </w:r>
          </w:p>
        </w:tc>
      </w:tr>
    </w:tbl>
    <w:p w:rsidR="00D45680" w:rsidRDefault="00D45680" w:rsidP="00D45680">
      <w:pPr>
        <w:pStyle w:val="PargrafodaLista"/>
        <w:spacing w:before="10"/>
        <w:ind w:left="0"/>
        <w:contextualSpacing w:val="0"/>
        <w:jc w:val="both"/>
        <w:rPr>
          <w:rFonts w:ascii="Bookman Old Style" w:hAnsi="Bookman Old Style"/>
          <w:b/>
          <w:sz w:val="20"/>
          <w:szCs w:val="20"/>
        </w:rPr>
      </w:pPr>
    </w:p>
    <w:p w:rsidR="00D45680" w:rsidRPr="00D530BA" w:rsidRDefault="00D45680" w:rsidP="00D45680">
      <w:pPr>
        <w:pStyle w:val="PargrafodaLista"/>
        <w:spacing w:before="10"/>
        <w:ind w:left="0"/>
        <w:contextualSpacing w:val="0"/>
        <w:jc w:val="both"/>
        <w:rPr>
          <w:rFonts w:ascii="Bookman Old Style" w:hAnsi="Bookman Old Style"/>
          <w:b/>
          <w:vanish/>
          <w:sz w:val="20"/>
          <w:szCs w:val="20"/>
        </w:rPr>
      </w:pPr>
    </w:p>
    <w:p w:rsidR="00D45680" w:rsidRPr="00D71B3B" w:rsidRDefault="00D45680" w:rsidP="00D45680">
      <w:pPr>
        <w:jc w:val="both"/>
        <w:rPr>
          <w:rFonts w:ascii="Bookman Old Style" w:hAnsi="Bookman Old Style"/>
          <w:sz w:val="20"/>
          <w:szCs w:val="20"/>
        </w:rPr>
      </w:pPr>
      <w:r w:rsidRPr="00D530BA">
        <w:rPr>
          <w:rFonts w:ascii="Bookman Old Style" w:hAnsi="Bookman Old Style"/>
          <w:b/>
          <w:sz w:val="20"/>
          <w:szCs w:val="20"/>
        </w:rPr>
        <w:t>2.1.</w:t>
      </w:r>
      <w:r>
        <w:rPr>
          <w:rFonts w:ascii="Bookman Old Style" w:hAnsi="Bookman Old Style"/>
          <w:sz w:val="20"/>
          <w:szCs w:val="20"/>
        </w:rPr>
        <w:t xml:space="preserve"> </w:t>
      </w:r>
      <w:r w:rsidRPr="00D71B3B">
        <w:rPr>
          <w:rFonts w:ascii="Bookman Old Style" w:hAnsi="Bookman Old Style"/>
          <w:sz w:val="20"/>
          <w:szCs w:val="20"/>
        </w:rPr>
        <w:t xml:space="preserve">O presente edital está embasado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D45680" w:rsidRPr="00D71B3B" w:rsidRDefault="00D45680" w:rsidP="00D45680">
      <w:pPr>
        <w:jc w:val="both"/>
        <w:rPr>
          <w:rFonts w:ascii="Bookman Old Style" w:hAnsi="Bookman Old Style"/>
          <w:sz w:val="20"/>
          <w:szCs w:val="20"/>
        </w:rPr>
      </w:pPr>
    </w:p>
    <w:p w:rsidR="00D45680" w:rsidRDefault="00D45680" w:rsidP="00D45680">
      <w:pPr>
        <w:jc w:val="both"/>
        <w:rPr>
          <w:rFonts w:ascii="Bookman Old Style" w:hAnsi="Bookman Old Style"/>
          <w:sz w:val="20"/>
          <w:szCs w:val="20"/>
        </w:rPr>
      </w:pPr>
      <w:r w:rsidRPr="00D530BA">
        <w:rPr>
          <w:rFonts w:ascii="Bookman Old Style" w:hAnsi="Bookman Old Style"/>
          <w:b/>
          <w:sz w:val="20"/>
          <w:szCs w:val="20"/>
        </w:rPr>
        <w:t>2.2.</w:t>
      </w:r>
      <w:r w:rsidRPr="00D71B3B">
        <w:rPr>
          <w:rFonts w:ascii="Bookman Old Style" w:hAnsi="Bookman Old Style"/>
          <w:sz w:val="20"/>
          <w:szCs w:val="20"/>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D45680" w:rsidRPr="00D71B3B" w:rsidRDefault="00D45680" w:rsidP="00D45680">
      <w:pPr>
        <w:pStyle w:val="Corpodetexto"/>
        <w:spacing w:before="10"/>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2"/>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OBJETO</w:t>
            </w:r>
          </w:p>
        </w:tc>
      </w:tr>
    </w:tbl>
    <w:p w:rsidR="00D45680" w:rsidRDefault="00D45680" w:rsidP="00D45680">
      <w:pPr>
        <w:pStyle w:val="PargrafodaLista"/>
        <w:spacing w:before="10"/>
        <w:ind w:left="0"/>
        <w:contextualSpacing w:val="0"/>
        <w:jc w:val="both"/>
        <w:rPr>
          <w:rFonts w:ascii="Bookman Old Style" w:hAnsi="Bookman Old Style"/>
          <w:sz w:val="20"/>
          <w:szCs w:val="20"/>
        </w:rPr>
      </w:pPr>
    </w:p>
    <w:p w:rsidR="00D45680" w:rsidRPr="00A13B7F" w:rsidRDefault="00D45680" w:rsidP="00D45680">
      <w:pPr>
        <w:pStyle w:val="PargrafodaLista"/>
        <w:spacing w:before="10"/>
        <w:ind w:left="0"/>
        <w:contextualSpacing w:val="0"/>
        <w:jc w:val="both"/>
        <w:rPr>
          <w:rFonts w:ascii="Bookman Old Style" w:hAnsi="Bookman Old Style"/>
          <w:vanish/>
          <w:sz w:val="20"/>
          <w:szCs w:val="20"/>
        </w:rPr>
      </w:pPr>
    </w:p>
    <w:p w:rsidR="00D45680" w:rsidRPr="00B6592D" w:rsidRDefault="00D45680" w:rsidP="00D45680">
      <w:pPr>
        <w:pStyle w:val="PargrafodaLista"/>
        <w:numPr>
          <w:ilvl w:val="1"/>
          <w:numId w:val="1"/>
        </w:numPr>
        <w:ind w:left="0" w:firstLine="0"/>
        <w:jc w:val="both"/>
        <w:rPr>
          <w:rFonts w:ascii="Bookman Old Style" w:hAnsi="Bookman Old Style"/>
          <w:sz w:val="20"/>
          <w:szCs w:val="20"/>
        </w:rPr>
      </w:pPr>
      <w:r>
        <w:rPr>
          <w:rFonts w:ascii="Bookman Old Style" w:hAnsi="Bookman Old Style"/>
          <w:sz w:val="20"/>
          <w:szCs w:val="20"/>
        </w:rPr>
        <w:t xml:space="preserve">Constitui objeto deste </w:t>
      </w:r>
      <w:r w:rsidRPr="00F33A05">
        <w:rPr>
          <w:rFonts w:ascii="Bookman Old Style" w:hAnsi="Bookman Old Style"/>
          <w:b/>
          <w:sz w:val="20"/>
          <w:szCs w:val="20"/>
        </w:rPr>
        <w:t xml:space="preserve">Chamamento Público para </w:t>
      </w:r>
      <w:r w:rsidRPr="00F33A05">
        <w:rPr>
          <w:rFonts w:ascii="Bookman Old Style" w:hAnsi="Bookman Old Style"/>
          <w:b/>
          <w:sz w:val="20"/>
          <w:szCs w:val="20"/>
          <w:lang w:val="pt-BR"/>
        </w:rPr>
        <w:t>Credenciamento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B6592D">
        <w:rPr>
          <w:rFonts w:ascii="Bookman Old Style" w:hAnsi="Bookman Old Style"/>
          <w:color w:val="000000"/>
          <w:sz w:val="20"/>
          <w:szCs w:val="20"/>
          <w:lang w:eastAsia="pt-BR"/>
        </w:rPr>
        <w:t>.</w:t>
      </w:r>
    </w:p>
    <w:p w:rsidR="00D45680" w:rsidRPr="009437D5" w:rsidRDefault="00D45680" w:rsidP="00D45680">
      <w:pPr>
        <w:pStyle w:val="PargrafodaLista"/>
        <w:spacing w:before="10"/>
        <w:ind w:left="0"/>
        <w:jc w:val="both"/>
        <w:rPr>
          <w:rFonts w:ascii="Bookman Old Style" w:hAnsi="Bookman Old Style"/>
          <w:b/>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hyperlink r:id="rId8" w:history="1">
        <w:r w:rsidRPr="00A13B7F">
          <w:rPr>
            <w:rStyle w:val="Hyperlink"/>
            <w:rFonts w:ascii="Bookman Old Style" w:hAnsi="Bookman Old Style"/>
            <w:b/>
            <w:sz w:val="20"/>
            <w:szCs w:val="20"/>
          </w:rPr>
          <w:t>www.pmsas.pr.gov.br</w:t>
        </w:r>
      </w:hyperlink>
      <w:r w:rsidRPr="00A13B7F">
        <w:rPr>
          <w:rFonts w:ascii="Bookman Old Style" w:hAnsi="Bookman Old Style"/>
          <w:b/>
          <w:sz w:val="20"/>
          <w:szCs w:val="20"/>
        </w:rPr>
        <w:t xml:space="preserve">. </w:t>
      </w:r>
    </w:p>
    <w:p w:rsidR="00D45680" w:rsidRPr="00A13B7F" w:rsidRDefault="00D45680" w:rsidP="00D45680">
      <w:pPr>
        <w:pStyle w:val="PargrafodaLista"/>
        <w:ind w:left="0"/>
        <w:rPr>
          <w:rFonts w:ascii="Bookman Old Style" w:hAnsi="Bookman Old Style"/>
          <w:b/>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hyperlink r:id="rId9" w:history="1">
        <w:r w:rsidRPr="00A13B7F">
          <w:rPr>
            <w:rStyle w:val="Hyperlink"/>
            <w:rFonts w:ascii="Bookman Old Style" w:hAnsi="Bookman Old Style"/>
            <w:b/>
            <w:sz w:val="20"/>
            <w:szCs w:val="20"/>
          </w:rPr>
          <w:t>licitacao1@pmsas.pr.gov.br</w:t>
        </w:r>
      </w:hyperlink>
      <w:r w:rsidRPr="00A13B7F">
        <w:rPr>
          <w:rFonts w:ascii="Bookman Old Style" w:hAnsi="Bookman Old Style"/>
          <w:b/>
          <w:sz w:val="20"/>
          <w:szCs w:val="20"/>
        </w:rPr>
        <w:t xml:space="preserve">. </w:t>
      </w:r>
    </w:p>
    <w:p w:rsidR="00D45680" w:rsidRPr="00A13B7F" w:rsidRDefault="00D45680" w:rsidP="00D45680">
      <w:pPr>
        <w:pStyle w:val="PargrafodaLista"/>
        <w:ind w:left="0"/>
        <w:rPr>
          <w:rFonts w:ascii="Bookman Old Style" w:hAnsi="Bookman Old Style"/>
          <w:b/>
          <w:sz w:val="20"/>
          <w:szCs w:val="20"/>
        </w:rPr>
      </w:pPr>
    </w:p>
    <w:p w:rsidR="00D45680" w:rsidRPr="00881577"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D45680" w:rsidRPr="00C80273" w:rsidTr="006D3657">
        <w:tc>
          <w:tcPr>
            <w:tcW w:w="9776" w:type="dxa"/>
            <w:gridSpan w:val="7"/>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D45680" w:rsidRPr="00C80273" w:rsidTr="006D3657">
        <w:tc>
          <w:tcPr>
            <w:tcW w:w="70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4.570,00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7.070,00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6.070,00</w:t>
            </w:r>
          </w:p>
        </w:tc>
      </w:tr>
      <w:tr w:rsidR="00D45680" w:rsidRPr="00C80273" w:rsidTr="006D3657">
        <w:tc>
          <w:tcPr>
            <w:tcW w:w="8662" w:type="dxa"/>
            <w:gridSpan w:val="6"/>
            <w:shd w:val="clear" w:color="auto" w:fill="FFFFFF"/>
          </w:tcPr>
          <w:p w:rsidR="00D45680" w:rsidRPr="00C80273" w:rsidRDefault="00D45680" w:rsidP="006D3657">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D45680" w:rsidRPr="00C80273" w:rsidRDefault="00D45680" w:rsidP="006D3657">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D45680" w:rsidRPr="00485D7B" w:rsidRDefault="00D45680" w:rsidP="00D45680">
      <w:pPr>
        <w:jc w:val="both"/>
        <w:rPr>
          <w:rFonts w:ascii="Bookman Old Style" w:hAnsi="Bookman Old Style"/>
          <w:sz w:val="20"/>
          <w:szCs w:val="20"/>
        </w:rPr>
      </w:pPr>
    </w:p>
    <w:p w:rsidR="00D45680" w:rsidRDefault="00D45680" w:rsidP="00D45680">
      <w:pPr>
        <w:pStyle w:val="Default"/>
        <w:numPr>
          <w:ilvl w:val="0"/>
          <w:numId w:val="1"/>
        </w:numPr>
        <w:shd w:val="clear" w:color="auto" w:fill="FABF8F" w:themeFill="accent6" w:themeFillTint="99"/>
        <w:rPr>
          <w:rFonts w:ascii="Bookman Old Style" w:hAnsi="Bookman Old Style"/>
          <w:b/>
          <w:bCs/>
          <w:sz w:val="20"/>
          <w:szCs w:val="20"/>
        </w:rPr>
      </w:pPr>
      <w:r>
        <w:rPr>
          <w:rFonts w:ascii="Bookman Old Style" w:hAnsi="Bookman Old Style"/>
          <w:b/>
          <w:bCs/>
          <w:sz w:val="20"/>
          <w:szCs w:val="20"/>
        </w:rPr>
        <w:t xml:space="preserve"> DO PROCESSO DE ESCOLHA </w:t>
      </w:r>
    </w:p>
    <w:p w:rsidR="00D45680" w:rsidRDefault="00D45680" w:rsidP="00D45680">
      <w:pPr>
        <w:pStyle w:val="Corpodetexto"/>
        <w:spacing w:before="10"/>
        <w:jc w:val="both"/>
        <w:rPr>
          <w:rFonts w:ascii="Bookman Old Style" w:hAnsi="Bookman Old Style"/>
          <w:b/>
          <w:sz w:val="20"/>
          <w:szCs w:val="20"/>
        </w:rPr>
      </w:pPr>
    </w:p>
    <w:p w:rsidR="00D45680" w:rsidRPr="005471BA" w:rsidRDefault="00D45680" w:rsidP="00D45680">
      <w:pPr>
        <w:pStyle w:val="Corpodetexto"/>
        <w:numPr>
          <w:ilvl w:val="1"/>
          <w:numId w:val="1"/>
        </w:numPr>
        <w:spacing w:before="10"/>
        <w:ind w:left="0" w:firstLine="0"/>
        <w:jc w:val="both"/>
        <w:rPr>
          <w:rFonts w:ascii="Bookman Old Style" w:hAnsi="Bookman Old Style"/>
          <w:b/>
          <w:sz w:val="20"/>
          <w:szCs w:val="20"/>
        </w:rPr>
      </w:pPr>
      <w:r w:rsidRPr="00E97F6E">
        <w:rPr>
          <w:rFonts w:ascii="Bookman Old Style" w:hAnsi="Bookman Old Style"/>
          <w:b/>
          <w:sz w:val="20"/>
          <w:szCs w:val="20"/>
        </w:rPr>
        <w:t>ANÁLISE DA DOCUMENTAÇÃO:</w:t>
      </w:r>
      <w:r w:rsidRPr="00E97F6E">
        <w:rPr>
          <w:rFonts w:ascii="Bookman Old Style" w:hAnsi="Bookman Old Style"/>
          <w:sz w:val="20"/>
          <w:szCs w:val="20"/>
        </w:rPr>
        <w:t xml:space="preserve"> Em até </w:t>
      </w:r>
      <w:r>
        <w:rPr>
          <w:rFonts w:ascii="Bookman Old Style" w:hAnsi="Bookman Old Style"/>
          <w:sz w:val="20"/>
          <w:szCs w:val="20"/>
        </w:rPr>
        <w:t xml:space="preserve">05 dias úteis após o recebimento </w:t>
      </w:r>
      <w:r w:rsidRPr="00E97F6E">
        <w:rPr>
          <w:rFonts w:ascii="Bookman Old Style" w:hAnsi="Bookman Old Style"/>
          <w:sz w:val="20"/>
          <w:szCs w:val="20"/>
        </w:rPr>
        <w:t>da documentação.</w:t>
      </w:r>
      <w:r w:rsidRPr="005471BA">
        <w:rPr>
          <w:rFonts w:ascii="Bookman Old Style" w:hAnsi="Bookman Old Style"/>
          <w:sz w:val="20"/>
          <w:szCs w:val="20"/>
        </w:rPr>
        <w:t xml:space="preserve"> </w:t>
      </w:r>
      <w:r w:rsidRPr="00A13B7F">
        <w:rPr>
          <w:rFonts w:ascii="Bookman Old Style" w:hAnsi="Bookman Old Style"/>
          <w:sz w:val="20"/>
          <w:szCs w:val="20"/>
        </w:rPr>
        <w:t>A análise dos documentos apresentados para a inscrição no credenciamento será feita pela Comissão Permanente de</w:t>
      </w:r>
      <w:r>
        <w:rPr>
          <w:rFonts w:ascii="Bookman Old Style" w:hAnsi="Bookman Old Style"/>
          <w:sz w:val="20"/>
          <w:szCs w:val="20"/>
        </w:rPr>
        <w:t xml:space="preserve"> Licitações, promovendo-se a </w:t>
      </w:r>
      <w:r w:rsidRPr="00A13B7F">
        <w:rPr>
          <w:rFonts w:ascii="Bookman Old Style" w:hAnsi="Bookman Old Style"/>
          <w:sz w:val="20"/>
          <w:szCs w:val="20"/>
        </w:rPr>
        <w:t xml:space="preserve">classificação das proponentes que apresentarem </w:t>
      </w:r>
      <w:r>
        <w:rPr>
          <w:rFonts w:ascii="Bookman Old Style" w:hAnsi="Bookman Old Style"/>
          <w:sz w:val="20"/>
          <w:szCs w:val="20"/>
        </w:rPr>
        <w:t>os documentos exigidos no edital</w:t>
      </w:r>
      <w:r w:rsidRPr="00A13B7F">
        <w:rPr>
          <w:rFonts w:ascii="Bookman Old Style" w:hAnsi="Bookman Old Style"/>
          <w:sz w:val="20"/>
          <w:szCs w:val="20"/>
        </w:rPr>
        <w:t>.</w:t>
      </w:r>
    </w:p>
    <w:p w:rsidR="00D45680" w:rsidRPr="00E97F6E" w:rsidRDefault="00D45680" w:rsidP="00D45680">
      <w:pPr>
        <w:pStyle w:val="PargrafodaLista"/>
        <w:ind w:left="0"/>
        <w:jc w:val="both"/>
        <w:rPr>
          <w:rFonts w:ascii="Bookman Old Style" w:hAnsi="Bookman Old Style"/>
          <w:sz w:val="20"/>
          <w:szCs w:val="20"/>
        </w:rPr>
      </w:pPr>
    </w:p>
    <w:p w:rsidR="00D45680" w:rsidRPr="007017EE" w:rsidRDefault="00D45680" w:rsidP="00D45680">
      <w:pPr>
        <w:pStyle w:val="PargrafodaLista"/>
        <w:numPr>
          <w:ilvl w:val="1"/>
          <w:numId w:val="1"/>
        </w:numPr>
        <w:ind w:left="709" w:hanging="709"/>
        <w:jc w:val="both"/>
        <w:rPr>
          <w:rFonts w:ascii="Bookman Old Style" w:hAnsi="Bookman Old Style"/>
          <w:sz w:val="20"/>
          <w:szCs w:val="20"/>
        </w:rPr>
      </w:pPr>
      <w:r w:rsidRPr="007017EE">
        <w:rPr>
          <w:rFonts w:ascii="Bookman Old Style" w:hAnsi="Bookman Old Style"/>
          <w:b/>
          <w:sz w:val="20"/>
          <w:szCs w:val="20"/>
        </w:rPr>
        <w:t>HIPÓTESE DE CONTRATAÇÃO:</w:t>
      </w:r>
      <w:r>
        <w:rPr>
          <w:rFonts w:ascii="Bookman Old Style" w:hAnsi="Bookman Old Style"/>
          <w:sz w:val="20"/>
          <w:szCs w:val="20"/>
        </w:rPr>
        <w:t xml:space="preserve"> Paralela e não excludente.</w:t>
      </w:r>
    </w:p>
    <w:p w:rsidR="00D45680" w:rsidRPr="00E97F6E" w:rsidRDefault="00D45680" w:rsidP="00D45680">
      <w:pPr>
        <w:pStyle w:val="PargrafodaLista"/>
        <w:ind w:left="0"/>
        <w:jc w:val="both"/>
        <w:rPr>
          <w:rFonts w:ascii="Bookman Old Style" w:hAnsi="Bookman Old Style"/>
          <w:sz w:val="20"/>
          <w:szCs w:val="20"/>
        </w:rPr>
      </w:pPr>
    </w:p>
    <w:p w:rsidR="00D45680" w:rsidRDefault="00D45680" w:rsidP="00D45680">
      <w:pPr>
        <w:pStyle w:val="PargrafodaLista"/>
        <w:numPr>
          <w:ilvl w:val="1"/>
          <w:numId w:val="1"/>
        </w:numPr>
        <w:ind w:left="0" w:firstLine="0"/>
        <w:jc w:val="both"/>
        <w:rPr>
          <w:rFonts w:ascii="Bookman Old Style" w:hAnsi="Bookman Old Style"/>
          <w:sz w:val="20"/>
          <w:szCs w:val="20"/>
          <w:lang w:val="pt-BR"/>
        </w:rPr>
      </w:pPr>
      <w:r w:rsidRPr="00D530BA">
        <w:rPr>
          <w:rFonts w:ascii="Bookman Old Style" w:hAnsi="Bookman Old Style"/>
          <w:b/>
          <w:sz w:val="20"/>
          <w:szCs w:val="20"/>
        </w:rPr>
        <w:t>CRITÉRIO PARA DISTRIBUIÇÃO DE DEMANDA E ORDEM DE CONTRATAÇÃO:</w:t>
      </w:r>
      <w:r w:rsidRPr="00D530BA">
        <w:rPr>
          <w:rFonts w:ascii="Bookman Old Style" w:hAnsi="Bookman Old Style"/>
          <w:sz w:val="20"/>
          <w:szCs w:val="20"/>
        </w:rPr>
        <w:t xml:space="preserve"> </w:t>
      </w:r>
      <w:r w:rsidRPr="00F33A05">
        <w:rPr>
          <w:rFonts w:ascii="Bookman Old Style" w:hAnsi="Bookman Old Style"/>
          <w:sz w:val="20"/>
          <w:szCs w:val="20"/>
        </w:rPr>
        <w:t xml:space="preserve">Será feita classificação de acordo com a ordem de credenciamento. Uma vez definida a necessidade do serviço, a Secretaria convocará o credenciado na ordem cronológica de credenciamento, ficando a </w:t>
      </w:r>
      <w:r w:rsidRPr="00F33A05">
        <w:rPr>
          <w:rFonts w:ascii="Bookman Old Style" w:hAnsi="Bookman Old Style"/>
          <w:sz w:val="20"/>
          <w:szCs w:val="20"/>
        </w:rPr>
        <w:lastRenderedPageBreak/>
        <w:t>credenciada convocada, apta aprestação de serviços com o Município</w:t>
      </w:r>
      <w:r>
        <w:rPr>
          <w:rFonts w:ascii="Bookman Old Style" w:hAnsi="Bookman Old Style"/>
          <w:sz w:val="20"/>
          <w:szCs w:val="20"/>
          <w:lang w:val="pt-BR"/>
        </w:rPr>
        <w:t>.</w:t>
      </w:r>
    </w:p>
    <w:p w:rsidR="00D45680" w:rsidRPr="00D530BA" w:rsidRDefault="00D45680" w:rsidP="00D45680">
      <w:pPr>
        <w:pStyle w:val="PargrafodaLista"/>
        <w:ind w:left="0"/>
        <w:jc w:val="both"/>
        <w:rPr>
          <w:rFonts w:ascii="Bookman Old Style" w:hAnsi="Bookman Old Style"/>
          <w:sz w:val="20"/>
          <w:szCs w:val="20"/>
        </w:rPr>
      </w:pPr>
    </w:p>
    <w:p w:rsidR="00D45680" w:rsidRPr="00E01315" w:rsidRDefault="00D45680" w:rsidP="00D45680">
      <w:pPr>
        <w:pStyle w:val="PargrafodaLista"/>
        <w:rPr>
          <w:rFonts w:ascii="Bookman Old Style" w:hAnsi="Bookman Old Style"/>
          <w:sz w:val="20"/>
          <w:szCs w:val="20"/>
        </w:rPr>
      </w:pPr>
    </w:p>
    <w:p w:rsidR="00D45680" w:rsidRPr="007017EE" w:rsidRDefault="00D45680" w:rsidP="00D45680">
      <w:pPr>
        <w:pStyle w:val="PargrafodaLista"/>
        <w:numPr>
          <w:ilvl w:val="1"/>
          <w:numId w:val="1"/>
        </w:numPr>
        <w:ind w:left="0" w:firstLine="0"/>
        <w:jc w:val="both"/>
        <w:rPr>
          <w:rFonts w:ascii="Bookman Old Style" w:hAnsi="Bookman Old Style"/>
          <w:sz w:val="20"/>
          <w:szCs w:val="20"/>
        </w:rPr>
      </w:pPr>
      <w:r w:rsidRPr="007017EE">
        <w:rPr>
          <w:rFonts w:ascii="Bookman Old Style" w:hAnsi="Bookman Old Style"/>
          <w:sz w:val="20"/>
          <w:szCs w:val="20"/>
        </w:rPr>
        <w:t xml:space="preserve"> </w:t>
      </w:r>
      <w:r w:rsidRPr="007017EE">
        <w:rPr>
          <w:rFonts w:ascii="Bookman Old Style" w:hAnsi="Bookman Old Style"/>
          <w:b/>
          <w:sz w:val="20"/>
          <w:szCs w:val="20"/>
        </w:rPr>
        <w:t>REFERÊNCIA DE TEMPO</w:t>
      </w:r>
      <w:r>
        <w:rPr>
          <w:rFonts w:ascii="Bookman Old Style" w:hAnsi="Bookman Old Style"/>
          <w:sz w:val="20"/>
          <w:szCs w:val="20"/>
        </w:rPr>
        <w:t>: Horário de Brasília.</w:t>
      </w:r>
    </w:p>
    <w:p w:rsidR="00D45680" w:rsidRPr="00146075" w:rsidRDefault="00D45680" w:rsidP="00D45680">
      <w:pPr>
        <w:pStyle w:val="Default"/>
        <w:ind w:left="1080"/>
        <w:jc w:val="both"/>
        <w:rPr>
          <w:rFonts w:ascii="Bookman Old Style" w:hAnsi="Bookman Old Style"/>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ACESSO</w:t>
            </w:r>
          </w:p>
        </w:tc>
      </w:tr>
    </w:tbl>
    <w:p w:rsidR="00D45680" w:rsidRDefault="00D45680" w:rsidP="00D45680">
      <w:pPr>
        <w:pStyle w:val="PargrafodaLista"/>
        <w:spacing w:before="10"/>
        <w:ind w:left="360"/>
        <w:contextualSpacing w:val="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834EE9" w:rsidRDefault="00D45680" w:rsidP="00D45680">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w:t>
      </w:r>
      <w:r>
        <w:rPr>
          <w:rFonts w:ascii="Bookman Old Style" w:hAnsi="Bookman Old Style"/>
          <w:sz w:val="20"/>
          <w:szCs w:val="20"/>
          <w:lang w:val="pt-BR"/>
        </w:rPr>
        <w:t xml:space="preserve"> físicas e</w:t>
      </w:r>
      <w:r w:rsidRPr="00DC48EF">
        <w:rPr>
          <w:rFonts w:ascii="Bookman Old Style" w:hAnsi="Bookman Old Style"/>
          <w:sz w:val="20"/>
          <w:szCs w:val="20"/>
          <w:lang w:val="pt-BR"/>
        </w:rPr>
        <w:t xml:space="preserve"> jurídicas que atendam às exigências de habilitação constantes neste Edital e cujas atividades sejam compatíveis com o objeto do </w:t>
      </w:r>
      <w:r>
        <w:rPr>
          <w:rFonts w:ascii="Bookman Old Style" w:hAnsi="Bookman Old Style"/>
          <w:sz w:val="20"/>
          <w:szCs w:val="20"/>
          <w:lang w:val="pt-BR"/>
        </w:rPr>
        <w:t>credenciamento</w:t>
      </w:r>
      <w:r w:rsidRPr="00834EE9">
        <w:rPr>
          <w:rFonts w:ascii="Bookman Old Style" w:hAnsi="Bookman Old Style"/>
          <w:sz w:val="20"/>
          <w:szCs w:val="20"/>
        </w:rPr>
        <w:t>.</w:t>
      </w:r>
    </w:p>
    <w:p w:rsidR="00D45680" w:rsidRPr="00DC48EF" w:rsidRDefault="00D45680" w:rsidP="00D45680">
      <w:pPr>
        <w:pStyle w:val="Corpodetexto"/>
        <w:spacing w:before="10"/>
        <w:jc w:val="both"/>
        <w:rPr>
          <w:rFonts w:ascii="Bookman Old Style" w:hAnsi="Bookman Old Style"/>
          <w:b/>
          <w:sz w:val="20"/>
          <w:szCs w:val="20"/>
        </w:rPr>
      </w:pPr>
    </w:p>
    <w:p w:rsidR="00D45680" w:rsidRPr="00834EE9" w:rsidRDefault="00D45680" w:rsidP="00D45680">
      <w:pPr>
        <w:pStyle w:val="ParagraphStyle"/>
        <w:numPr>
          <w:ilvl w:val="1"/>
          <w:numId w:val="1"/>
        </w:numPr>
        <w:spacing w:line="276" w:lineRule="auto"/>
        <w:ind w:left="0" w:firstLine="0"/>
        <w:jc w:val="both"/>
        <w:rPr>
          <w:rFonts w:ascii="Bookman Old Style" w:hAnsi="Bookman Old Style"/>
          <w:b/>
          <w:bCs/>
          <w:sz w:val="20"/>
          <w:szCs w:val="20"/>
        </w:rPr>
      </w:pPr>
      <w:r w:rsidRPr="00834EE9">
        <w:rPr>
          <w:rFonts w:ascii="Bookman Old Style" w:hAnsi="Bookman Old Style"/>
          <w:sz w:val="20"/>
          <w:szCs w:val="20"/>
        </w:rPr>
        <w:t>Os envelopes recebidos serão abertos na sala de reuniões do setor de licitações da Secretaria Municipal da Administração, do município de Santo Antonio do Sudoeste/PR, pela Comissão Permanente de Licitações</w:t>
      </w:r>
      <w:r>
        <w:rPr>
          <w:rFonts w:ascii="Bookman Old Style" w:hAnsi="Bookman Old Style" w:cs="Bookman Old Style"/>
          <w:sz w:val="20"/>
          <w:szCs w:val="20"/>
        </w:rPr>
        <w:t>.</w:t>
      </w:r>
    </w:p>
    <w:p w:rsidR="00D45680" w:rsidRPr="00834EE9" w:rsidRDefault="00D45680" w:rsidP="00D45680">
      <w:pPr>
        <w:pStyle w:val="ParagraphStyle"/>
        <w:spacing w:line="276" w:lineRule="auto"/>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INSCRIÇÃO</w:t>
            </w:r>
          </w:p>
        </w:tc>
      </w:tr>
    </w:tbl>
    <w:p w:rsidR="00D45680" w:rsidRDefault="00D45680" w:rsidP="00D45680">
      <w:pPr>
        <w:spacing w:line="276" w:lineRule="auto"/>
        <w:ind w:left="360"/>
        <w:jc w:val="both"/>
        <w:rPr>
          <w:rFonts w:ascii="Bookman Old Style" w:hAnsi="Bookman Old Style"/>
          <w:sz w:val="20"/>
          <w:szCs w:val="20"/>
        </w:rPr>
      </w:pPr>
    </w:p>
    <w:p w:rsidR="00D45680" w:rsidRPr="00E3548B" w:rsidRDefault="00D45680" w:rsidP="00D45680">
      <w:pPr>
        <w:pStyle w:val="PargrafodaLista"/>
        <w:numPr>
          <w:ilvl w:val="1"/>
          <w:numId w:val="1"/>
        </w:numPr>
        <w:spacing w:line="276" w:lineRule="auto"/>
        <w:ind w:left="851" w:hanging="851"/>
        <w:jc w:val="both"/>
        <w:rPr>
          <w:rFonts w:ascii="Bookman Old Style" w:hAnsi="Bookman Old Style"/>
          <w:vanish/>
          <w:sz w:val="20"/>
          <w:szCs w:val="20"/>
        </w:rPr>
      </w:pPr>
      <w:r w:rsidRPr="00E3548B">
        <w:rPr>
          <w:rFonts w:ascii="Bookman Old Style" w:hAnsi="Bookman Old Style"/>
          <w:sz w:val="20"/>
          <w:szCs w:val="20"/>
        </w:rPr>
        <w:t xml:space="preserve"> </w:t>
      </w:r>
    </w:p>
    <w:p w:rsidR="00D45680" w:rsidRDefault="00D45680" w:rsidP="00D45680">
      <w:pPr>
        <w:pStyle w:val="mb-3"/>
        <w:spacing w:before="0" w:beforeAutospacing="0" w:after="0" w:afterAutospacing="0" w:line="276" w:lineRule="auto"/>
        <w:jc w:val="both"/>
        <w:rPr>
          <w:rFonts w:ascii="Bookman Old Style" w:hAnsi="Bookman Old Style"/>
          <w:color w:val="000000"/>
          <w:sz w:val="20"/>
          <w:szCs w:val="20"/>
        </w:rPr>
      </w:pPr>
      <w:r w:rsidRPr="00BE38F1">
        <w:rPr>
          <w:rFonts w:ascii="Bookman Old Style" w:hAnsi="Bookman Old Style"/>
          <w:color w:val="000000"/>
          <w:sz w:val="20"/>
          <w:szCs w:val="20"/>
        </w:rPr>
        <w:t>Os interessados deverão se inscrever apresentando os documentos elencados no item 8</w:t>
      </w:r>
      <w:r>
        <w:rPr>
          <w:rFonts w:ascii="Bookman Old Style" w:hAnsi="Bookman Old Style"/>
          <w:color w:val="000000"/>
          <w:sz w:val="20"/>
          <w:szCs w:val="20"/>
        </w:rPr>
        <w:t>.</w:t>
      </w:r>
      <w:r w:rsidRPr="00BE38F1">
        <w:rPr>
          <w:rFonts w:ascii="Bookman Old Style" w:hAnsi="Bookman Old Style"/>
          <w:color w:val="000000"/>
          <w:sz w:val="20"/>
          <w:szCs w:val="20"/>
        </w:rPr>
        <w:t xml:space="preserve"> do presente edital, em via original ou por qualquer processo de cópia, devendo, neste último caso, serem autenticadas por tabelião ou </w:t>
      </w:r>
      <w:r w:rsidRPr="00DF36B9">
        <w:rPr>
          <w:rStyle w:val="Forte"/>
          <w:rFonts w:ascii="Bookman Old Style" w:hAnsi="Bookman Old Style"/>
          <w:color w:val="000000"/>
          <w:sz w:val="20"/>
          <w:szCs w:val="20"/>
        </w:rPr>
        <w:t>apresentadas com os respectivos originais, para autenticação por servidor deste Município</w:t>
      </w:r>
      <w:r w:rsidRPr="00DF36B9">
        <w:rPr>
          <w:rFonts w:ascii="Bookman Old Style" w:hAnsi="Bookman Old Style"/>
          <w:b/>
          <w:color w:val="000000"/>
          <w:sz w:val="20"/>
          <w:szCs w:val="20"/>
        </w:rPr>
        <w:t>.</w:t>
      </w:r>
      <w:r w:rsidRPr="00BE38F1">
        <w:rPr>
          <w:rFonts w:ascii="Bookman Old Style" w:hAnsi="Bookman Old Style"/>
          <w:color w:val="000000"/>
          <w:sz w:val="20"/>
          <w:szCs w:val="20"/>
        </w:rPr>
        <w:t xml:space="preserve"> Os interessados deverão entregar o Envelope no Departamento de Licitações do Município na sede da Prefeitura Municipal de Santo Antonio do Sudoeste/PR, local</w:t>
      </w:r>
      <w:r>
        <w:rPr>
          <w:rFonts w:ascii="Bookman Old Style" w:hAnsi="Bookman Old Style"/>
          <w:color w:val="000000"/>
          <w:sz w:val="20"/>
          <w:szCs w:val="20"/>
        </w:rPr>
        <w:t>izada na Avenida Brasil, nº 1431, C</w:t>
      </w:r>
      <w:r w:rsidRPr="00BE38F1">
        <w:rPr>
          <w:rFonts w:ascii="Bookman Old Style" w:hAnsi="Bookman Old Style"/>
          <w:color w:val="000000"/>
          <w:sz w:val="20"/>
          <w:szCs w:val="20"/>
        </w:rPr>
        <w:t>entro.</w:t>
      </w:r>
    </w:p>
    <w:p w:rsidR="00D45680" w:rsidRPr="00BE38F1" w:rsidRDefault="00D45680" w:rsidP="00D45680">
      <w:pPr>
        <w:pStyle w:val="mb-3"/>
        <w:spacing w:before="0" w:beforeAutospacing="0" w:after="0" w:afterAutospacing="0" w:line="276" w:lineRule="auto"/>
        <w:jc w:val="both"/>
        <w:rPr>
          <w:rFonts w:ascii="Bookman Old Style" w:hAnsi="Bookman Old Style"/>
          <w:color w:val="000000"/>
          <w:sz w:val="20"/>
          <w:szCs w:val="20"/>
        </w:rPr>
      </w:pPr>
    </w:p>
    <w:p w:rsidR="00D45680" w:rsidRPr="00BE38F1" w:rsidRDefault="00D45680" w:rsidP="00D45680">
      <w:pPr>
        <w:pStyle w:val="Corpodetexto"/>
        <w:numPr>
          <w:ilvl w:val="1"/>
          <w:numId w:val="1"/>
        </w:numPr>
        <w:spacing w:line="276" w:lineRule="auto"/>
        <w:ind w:left="0" w:firstLine="0"/>
        <w:jc w:val="both"/>
        <w:rPr>
          <w:rFonts w:ascii="Bookman Old Style" w:hAnsi="Bookman Old Style"/>
          <w:b/>
          <w:sz w:val="20"/>
          <w:szCs w:val="20"/>
        </w:rPr>
      </w:pPr>
      <w:r w:rsidRPr="00BE38F1">
        <w:rPr>
          <w:rFonts w:ascii="Bookman Old Style" w:hAnsi="Bookman Old Style"/>
          <w:color w:val="000000"/>
          <w:sz w:val="20"/>
          <w:szCs w:val="20"/>
        </w:rPr>
        <w:t>A abertura dos envelopes dar-se</w:t>
      </w:r>
      <w:r>
        <w:rPr>
          <w:rFonts w:ascii="Bookman Old Style" w:hAnsi="Bookman Old Style"/>
          <w:color w:val="000000"/>
          <w:sz w:val="20"/>
          <w:szCs w:val="20"/>
        </w:rPr>
        <w:t>-á da forma prevista no item 5.2</w:t>
      </w:r>
      <w:r w:rsidRPr="00BE38F1">
        <w:rPr>
          <w:rFonts w:ascii="Bookman Old Style" w:hAnsi="Bookman Old Style"/>
          <w:sz w:val="20"/>
          <w:szCs w:val="20"/>
        </w:rPr>
        <w:t xml:space="preserve">. </w:t>
      </w:r>
    </w:p>
    <w:p w:rsidR="00D45680" w:rsidRPr="00A13B7F" w:rsidRDefault="00D45680" w:rsidP="00D45680">
      <w:pPr>
        <w:pStyle w:val="Corpodetexto"/>
        <w:spacing w:before="10"/>
        <w:ind w:left="142"/>
        <w:jc w:val="both"/>
        <w:rPr>
          <w:rFonts w:ascii="Bookman Old Style" w:hAnsi="Bookman Old Style"/>
          <w:b/>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Os interessados deverão entregar o Envelope no Departamento de Licitações do Município na sede da Prefeitura Municipal de Santo Antonio do Sudoeste/PR, localizada na Avenida Brasil, </w:t>
      </w:r>
      <w:r>
        <w:rPr>
          <w:rFonts w:ascii="Bookman Old Style" w:hAnsi="Bookman Old Style"/>
          <w:sz w:val="20"/>
          <w:szCs w:val="20"/>
        </w:rPr>
        <w:t xml:space="preserve">nº </w:t>
      </w:r>
      <w:r w:rsidRPr="00A13B7F">
        <w:rPr>
          <w:rFonts w:ascii="Bookman Old Style" w:hAnsi="Bookman Old Style"/>
          <w:sz w:val="20"/>
          <w:szCs w:val="20"/>
        </w:rPr>
        <w:t xml:space="preserve">1431, </w:t>
      </w:r>
      <w:r>
        <w:rPr>
          <w:rFonts w:ascii="Bookman Old Style" w:hAnsi="Bookman Old Style"/>
          <w:sz w:val="20"/>
          <w:szCs w:val="20"/>
        </w:rPr>
        <w:t>C</w:t>
      </w:r>
      <w:r w:rsidRPr="00A13B7F">
        <w:rPr>
          <w:rFonts w:ascii="Bookman Old Style" w:hAnsi="Bookman Old Style"/>
          <w:sz w:val="20"/>
          <w:szCs w:val="20"/>
        </w:rPr>
        <w:t>entro.</w:t>
      </w:r>
    </w:p>
    <w:p w:rsidR="00D45680" w:rsidRPr="00A13B7F" w:rsidRDefault="00D45680" w:rsidP="00D45680">
      <w:pPr>
        <w:pStyle w:val="PargrafodaLista"/>
        <w:ind w:left="0"/>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PARTICIPAÇÃO NO CREDENCIAMENTO</w:t>
            </w:r>
          </w:p>
        </w:tc>
      </w:tr>
    </w:tbl>
    <w:p w:rsidR="00D45680" w:rsidRDefault="00D45680" w:rsidP="00D45680">
      <w:pPr>
        <w:pStyle w:val="PargrafodaLista"/>
        <w:spacing w:before="10"/>
        <w:ind w:left="360"/>
        <w:contextualSpacing w:val="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 xml:space="preserve">Poderão participar deste Chamamento Público pessoas </w:t>
      </w:r>
      <w:r>
        <w:rPr>
          <w:rFonts w:ascii="Bookman Old Style" w:hAnsi="Bookman Old Style"/>
          <w:sz w:val="20"/>
          <w:szCs w:val="20"/>
          <w:lang w:val="pt-BR"/>
        </w:rPr>
        <w:t xml:space="preserve">físicas e </w:t>
      </w:r>
      <w:r w:rsidRPr="00DC48EF">
        <w:rPr>
          <w:rFonts w:ascii="Bookman Old Style" w:hAnsi="Bookman Old Style"/>
          <w:sz w:val="20"/>
          <w:szCs w:val="20"/>
          <w:lang w:val="pt-BR"/>
        </w:rPr>
        <w:t>jurídicas que atendam às exigências de habilitação constantes neste Edital e cujas atividades sejam compatíveis com o objeto do patrocínio</w:t>
      </w:r>
      <w:r w:rsidRPr="00A13B7F">
        <w:rPr>
          <w:rFonts w:ascii="Bookman Old Style" w:hAnsi="Bookman Old Style"/>
          <w:sz w:val="20"/>
          <w:szCs w:val="20"/>
        </w:rPr>
        <w:t>.</w:t>
      </w:r>
    </w:p>
    <w:p w:rsidR="00D45680" w:rsidRPr="00A13B7F" w:rsidRDefault="00D45680" w:rsidP="00D45680">
      <w:pPr>
        <w:pStyle w:val="Corpodetexto"/>
        <w:spacing w:before="10"/>
        <w:jc w:val="both"/>
        <w:rPr>
          <w:rFonts w:ascii="Bookman Old Style" w:hAnsi="Bookman Old Style"/>
          <w:b/>
          <w:sz w:val="20"/>
          <w:szCs w:val="20"/>
        </w:rPr>
      </w:pPr>
    </w:p>
    <w:p w:rsidR="00D45680" w:rsidRPr="00DC48E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D45680" w:rsidRPr="00A13B7F" w:rsidRDefault="00D45680" w:rsidP="00D45680">
      <w:pPr>
        <w:pStyle w:val="Corpodetexto"/>
        <w:spacing w:before="10"/>
        <w:jc w:val="both"/>
        <w:rPr>
          <w:rFonts w:ascii="Bookman Old Style" w:hAnsi="Bookman Old Style"/>
          <w:b/>
          <w:sz w:val="20"/>
          <w:szCs w:val="20"/>
        </w:rPr>
      </w:pPr>
    </w:p>
    <w:p w:rsidR="00D45680" w:rsidRPr="00A13B7F" w:rsidRDefault="00D45680" w:rsidP="00D45680">
      <w:pPr>
        <w:pStyle w:val="PargrafodaLista"/>
        <w:ind w:left="0"/>
        <w:rPr>
          <w:rFonts w:ascii="Bookman Old Style" w:hAnsi="Bookman Old Style"/>
          <w:sz w:val="20"/>
          <w:szCs w:val="20"/>
        </w:rPr>
      </w:pPr>
    </w:p>
    <w:p w:rsidR="00D45680" w:rsidRPr="00DC48EF" w:rsidRDefault="00D45680" w:rsidP="00D45680">
      <w:pPr>
        <w:pStyle w:val="Corpodetexto"/>
        <w:numPr>
          <w:ilvl w:val="2"/>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Proponente declarado inidôneo para licitar junto a qualquer órgão ou entidade da Administração Direta ou Indireta no âmbito Federal, Estadual e Municipal, sob pena de incidir no previsto no parágrafo único do art. </w:t>
      </w:r>
      <w:r>
        <w:rPr>
          <w:rFonts w:ascii="Bookman Old Style" w:hAnsi="Bookman Old Style"/>
          <w:sz w:val="20"/>
          <w:szCs w:val="20"/>
        </w:rPr>
        <w:t>155</w:t>
      </w:r>
      <w:r w:rsidRPr="00A13B7F">
        <w:rPr>
          <w:rFonts w:ascii="Bookman Old Style" w:hAnsi="Bookman Old Style"/>
          <w:sz w:val="20"/>
          <w:szCs w:val="20"/>
        </w:rPr>
        <w:t xml:space="preserve"> da Lei nº </w:t>
      </w:r>
      <w:r>
        <w:rPr>
          <w:rFonts w:ascii="Bookman Old Style" w:hAnsi="Bookman Old Style"/>
          <w:sz w:val="20"/>
          <w:szCs w:val="20"/>
        </w:rPr>
        <w:t>14.133/21.</w:t>
      </w:r>
    </w:p>
    <w:p w:rsidR="00D45680" w:rsidRPr="00A13B7F" w:rsidRDefault="00D45680" w:rsidP="00D45680">
      <w:pPr>
        <w:pStyle w:val="Corpodetexto"/>
        <w:numPr>
          <w:ilvl w:val="2"/>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rPr>
        <w:t>A Administração Pública reserva-se o direito de rejeitar propostas de empresas cujas atividades sejam incompatíveis com o público infantil ou com os valores da Administração, tais como marcas de tabaco, bebidas alcoólicas de alto teor, conteúdos de cunho sexual, bem como plataformas de apostas esportivas, casas de apostas (quota fixa), cassinos online, jogos de azar e demais atividades relacionadas ao segmento de apostas e prognósticos</w:t>
      </w:r>
      <w:r>
        <w:rPr>
          <w:rFonts w:ascii="Bookman Old Style" w:hAnsi="Bookman Old Style"/>
          <w:sz w:val="20"/>
          <w:szCs w:val="20"/>
        </w:rPr>
        <w:t>.</w:t>
      </w:r>
    </w:p>
    <w:p w:rsidR="00D45680" w:rsidRPr="00A13B7F" w:rsidRDefault="00D45680" w:rsidP="00D45680">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HABILITAÇÃO</w:t>
            </w:r>
          </w:p>
        </w:tc>
      </w:tr>
    </w:tbl>
    <w:p w:rsidR="00D45680" w:rsidRDefault="00D45680" w:rsidP="00D45680">
      <w:pPr>
        <w:pStyle w:val="PargrafodaLista"/>
        <w:spacing w:before="10"/>
        <w:ind w:left="360"/>
        <w:contextualSpacing w:val="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A13B7F" w:rsidRDefault="00D45680" w:rsidP="00D45680">
      <w:pPr>
        <w:pStyle w:val="Corpodetexto"/>
        <w:numPr>
          <w:ilvl w:val="1"/>
          <w:numId w:val="2"/>
        </w:numPr>
        <w:spacing w:before="10"/>
        <w:ind w:left="142" w:hanging="142"/>
        <w:jc w:val="both"/>
        <w:rPr>
          <w:rFonts w:ascii="Bookman Old Style" w:hAnsi="Bookman Old Style"/>
          <w:b/>
          <w:sz w:val="20"/>
          <w:szCs w:val="20"/>
        </w:rPr>
      </w:pPr>
      <w:r w:rsidRPr="00A13B7F">
        <w:rPr>
          <w:rFonts w:ascii="Bookman Old Style" w:hAnsi="Bookman Old Style"/>
          <w:sz w:val="20"/>
          <w:szCs w:val="20"/>
        </w:rPr>
        <w:t xml:space="preserve">Os interessados no credenciamento deverão apresentar os documentos abaixo relacionados: </w:t>
      </w:r>
    </w:p>
    <w:p w:rsidR="00D45680" w:rsidRPr="00A13B7F" w:rsidRDefault="00D45680" w:rsidP="00D45680">
      <w:pPr>
        <w:pStyle w:val="Corpodetexto"/>
        <w:spacing w:before="10"/>
        <w:ind w:left="142" w:hanging="142"/>
        <w:jc w:val="both"/>
        <w:rPr>
          <w:rFonts w:ascii="Bookman Old Style" w:hAnsi="Bookman Old Style"/>
          <w:b/>
          <w:sz w:val="20"/>
          <w:szCs w:val="20"/>
        </w:rPr>
      </w:pPr>
    </w:p>
    <w:p w:rsidR="00D45680" w:rsidRDefault="00D45680" w:rsidP="00D45680">
      <w:pPr>
        <w:pStyle w:val="Corpodetexto"/>
        <w:numPr>
          <w:ilvl w:val="2"/>
          <w:numId w:val="2"/>
        </w:numPr>
        <w:spacing w:before="10"/>
        <w:ind w:left="709"/>
        <w:jc w:val="both"/>
        <w:rPr>
          <w:rFonts w:ascii="Bookman Old Style" w:hAnsi="Bookman Old Style"/>
          <w:b/>
          <w:sz w:val="20"/>
          <w:szCs w:val="20"/>
        </w:rPr>
      </w:pPr>
      <w:r w:rsidRPr="00834EE9">
        <w:rPr>
          <w:rFonts w:ascii="Bookman Old Style" w:hAnsi="Bookman Old Style"/>
          <w:b/>
          <w:sz w:val="20"/>
          <w:szCs w:val="20"/>
        </w:rPr>
        <w:lastRenderedPageBreak/>
        <w:t>PESSOA JURÍDICA:</w:t>
      </w:r>
    </w:p>
    <w:p w:rsidR="00D45680" w:rsidRDefault="00D45680" w:rsidP="00D45680">
      <w:pPr>
        <w:pStyle w:val="Corpodetexto"/>
        <w:spacing w:before="10"/>
        <w:ind w:left="709"/>
        <w:jc w:val="both"/>
        <w:rPr>
          <w:rFonts w:ascii="Bookman Old Style" w:hAnsi="Bookman Old Style"/>
          <w:b/>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OFÍCIO DE APRESENTAÇÃO DE PRO</w:t>
      </w:r>
      <w:r>
        <w:rPr>
          <w:rFonts w:ascii="Bookman Old Style" w:hAnsi="Bookman Old Style"/>
          <w:sz w:val="20"/>
          <w:szCs w:val="20"/>
        </w:rPr>
        <w:t xml:space="preserve">POSTA conforme modelo – </w:t>
      </w:r>
      <w:r w:rsidRPr="00A015ED">
        <w:rPr>
          <w:rFonts w:ascii="Bookman Old Style" w:hAnsi="Bookman Old Style"/>
          <w:b/>
          <w:sz w:val="20"/>
          <w:szCs w:val="20"/>
        </w:rPr>
        <w:t>ANEXO II</w:t>
      </w:r>
      <w:r w:rsidRPr="00114028">
        <w:rPr>
          <w:rFonts w:ascii="Bookman Old Style" w:hAnsi="Bookman Old Style"/>
          <w:sz w:val="20"/>
          <w:szCs w:val="20"/>
        </w:rPr>
        <w:t>, contendo: razão social,endereço completo, CNPJ/MF, telefone e e-mail da proponente, com a respectiva assinatura do representante legal; declaração de que as informações prestadas são verdadeiras, sob pena de responder judicialmente pelas inconsistências encontradas.</w:t>
      </w:r>
    </w:p>
    <w:p w:rsidR="00D45680" w:rsidRPr="00A015ED" w:rsidRDefault="00D45680" w:rsidP="00D45680">
      <w:pPr>
        <w:pStyle w:val="Corpodetexto"/>
        <w:spacing w:before="10"/>
        <w:jc w:val="both"/>
        <w:rPr>
          <w:rFonts w:ascii="Bookman Old Style" w:hAnsi="Bookman Old Style"/>
          <w:b/>
          <w:sz w:val="20"/>
          <w:szCs w:val="20"/>
        </w:rPr>
      </w:pPr>
    </w:p>
    <w:p w:rsidR="00D45680" w:rsidRPr="008D40C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Comprovante de inscrição e de situação cadastral no Cadastro Nacional da Pessoa Jurídica (CNPJ</w:t>
      </w:r>
      <w:r>
        <w:rPr>
          <w:rFonts w:ascii="Bookman Old Style" w:hAnsi="Bookman Old Style"/>
          <w:sz w:val="20"/>
          <w:szCs w:val="20"/>
          <w:lang w:val="pt-BR"/>
        </w:rPr>
        <w:t>)</w:t>
      </w:r>
      <w:r w:rsidRPr="00A015ED">
        <w:rPr>
          <w:rFonts w:ascii="Bookman Old Style" w:hAnsi="Bookman Old Style"/>
          <w:sz w:val="20"/>
          <w:szCs w:val="20"/>
          <w:lang w:val="pt-BR"/>
        </w:rPr>
        <w:t>.</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Ato constitutivo, estatuto ou contrato social em vigor, devidamente registrado, acompanhado da última alteração ou consolidação, e, no caso de sociedade, a indicação dos administradores.</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Documento de identidade oficial com foto (RG, CNH ou passaporte) e CPF do profissional responsável e de todos os sócios, quando pessoa jurídica.</w:t>
      </w:r>
    </w:p>
    <w:p w:rsidR="00D45680" w:rsidRDefault="00D45680" w:rsidP="00D45680">
      <w:pPr>
        <w:pStyle w:val="PargrafodaLista"/>
        <w:rPr>
          <w:rFonts w:ascii="Bookman Old Style" w:hAnsi="Bookman Old Style"/>
          <w:sz w:val="20"/>
          <w:szCs w:val="20"/>
        </w:rPr>
      </w:pP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Comprovante de inscrição ativa e regularidade junto ao respectivo conselho profissional conforme a área de atuação: Conselho Regional de Corretores de Imóveis (CRECI), Conselho Regional de Engenharia e Agronomia (CREA) ou Conselho de Arquitetura e Urbanismo (CAU), do profissional e da empresa.</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profissional emitida pelo respectivo conselho (CRECI, CREA ou CAU), comprovando que o profissional se encontra em situação regular e apto ao exercício da atividade.</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Conjunta da Receita Federal do Brasil e da Procuradoria-Geral da Fazenda Nacional (Certidão de Débitos Relativos a Créditos Tributários Federais e à Dívida Ativa da União).</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do FGTS (CRF), emitida pela Caixa Econômica Federal.</w:t>
      </w:r>
    </w:p>
    <w:p w:rsidR="00D45680" w:rsidRDefault="00D45680" w:rsidP="00D45680">
      <w:pPr>
        <w:pStyle w:val="PargrafodaLista"/>
        <w:rPr>
          <w:rFonts w:ascii="Bookman Old Style" w:hAnsi="Bookman Old Style"/>
          <w:sz w:val="20"/>
          <w:szCs w:val="20"/>
        </w:rPr>
      </w:pP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Débitos Trabalhistas (Certidão Negativa de Débitos Trabalhistas – CNDT), emitida pela Justiça do Trabalho.</w:t>
      </w:r>
    </w:p>
    <w:p w:rsidR="00D45680" w:rsidRPr="00A015ED" w:rsidRDefault="00D45680" w:rsidP="00D45680">
      <w:pPr>
        <w:pStyle w:val="Corpodetexto"/>
        <w:spacing w:before="10"/>
        <w:jc w:val="both"/>
        <w:rPr>
          <w:rFonts w:ascii="Bookman Old Style" w:hAnsi="Bookman Old Style"/>
          <w:sz w:val="20"/>
          <w:szCs w:val="20"/>
        </w:rPr>
      </w:pPr>
    </w:p>
    <w:p w:rsidR="00D45680" w:rsidRPr="008D40C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fiscal perante a Fazenda Municipal (certidão de débitos relativos a tributos municipais e dívida ativa do Município).</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fiscal perante a Fazenda Estadual do Paraná, quando couber.</w:t>
      </w:r>
    </w:p>
    <w:p w:rsidR="00D45680" w:rsidRPr="00A015ED" w:rsidRDefault="00D45680" w:rsidP="00D45680">
      <w:pPr>
        <w:pStyle w:val="Corpodetexto"/>
        <w:spacing w:before="10"/>
        <w:jc w:val="both"/>
        <w:rPr>
          <w:rFonts w:ascii="Bookman Old Style" w:hAnsi="Bookman Old Style"/>
          <w:sz w:val="20"/>
          <w:szCs w:val="20"/>
        </w:rPr>
      </w:pPr>
    </w:p>
    <w:p w:rsidR="00D45680" w:rsidRPr="008D40C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idoneidade, firmada pelo interessado, de que não foi declarado inidôneo ou suspenso de licitar ou contratar com a Administração Pública, nem se encontra impedido nos term</w:t>
      </w:r>
      <w:r>
        <w:rPr>
          <w:rFonts w:ascii="Bookman Old Style" w:hAnsi="Bookman Old Style"/>
          <w:sz w:val="20"/>
          <w:szCs w:val="20"/>
          <w:lang w:val="pt-BR"/>
        </w:rPr>
        <w:t xml:space="preserve">os da legislação aplicável </w:t>
      </w:r>
      <w:r>
        <w:rPr>
          <w:rFonts w:ascii="Bookman Old Style" w:hAnsi="Bookman Old Style"/>
          <w:b/>
          <w:sz w:val="20"/>
          <w:szCs w:val="20"/>
          <w:lang w:val="pt-BR"/>
        </w:rPr>
        <w:t>(ANEXO IV</w:t>
      </w:r>
      <w:r w:rsidRPr="00936A02">
        <w:rPr>
          <w:rFonts w:ascii="Bookman Old Style" w:hAnsi="Bookman Old Style"/>
          <w:b/>
          <w:sz w:val="20"/>
          <w:szCs w:val="20"/>
          <w:lang w:val="pt-BR"/>
        </w:rPr>
        <w:t xml:space="preserve"> – Declaração Unificada)</w:t>
      </w:r>
      <w:r>
        <w:rPr>
          <w:rFonts w:ascii="Bookman Old Style" w:hAnsi="Bookman Old Style"/>
          <w:b/>
          <w:sz w:val="20"/>
          <w:szCs w:val="20"/>
          <w:lang w:val="pt-BR"/>
        </w:rPr>
        <w:t>;</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que não possui vínculo de parentesco com agente público municipal de Santo Antônio do Sudoeste/PR, nos termos da legislação aplicável, nem é servidor ou empregado público do Muni</w:t>
      </w:r>
      <w:r>
        <w:rPr>
          <w:rFonts w:ascii="Bookman Old Style" w:hAnsi="Bookman Old Style"/>
          <w:sz w:val="20"/>
          <w:szCs w:val="20"/>
          <w:lang w:val="pt-BR"/>
        </w:rPr>
        <w:t xml:space="preserve">cípio, salvo as exceções legais </w:t>
      </w:r>
      <w:r w:rsidRPr="00E65E35">
        <w:rPr>
          <w:rFonts w:ascii="Bookman Old Style" w:hAnsi="Bookman Old Style"/>
          <w:b/>
          <w:sz w:val="20"/>
          <w:szCs w:val="20"/>
          <w:lang w:val="pt-BR"/>
        </w:rPr>
        <w:t>(ANEXO IV – Declaração Unificada)</w:t>
      </w:r>
      <w:r>
        <w:rPr>
          <w:rFonts w:ascii="Bookman Old Style" w:hAnsi="Bookman Old Style"/>
          <w:b/>
          <w:sz w:val="20"/>
          <w:szCs w:val="20"/>
          <w:lang w:val="pt-BR"/>
        </w:rPr>
        <w:t>;</w:t>
      </w:r>
    </w:p>
    <w:p w:rsidR="00D45680" w:rsidRPr="00A015ED" w:rsidRDefault="00D45680" w:rsidP="00D45680">
      <w:pPr>
        <w:pStyle w:val="Corpodetexto"/>
        <w:spacing w:before="10"/>
        <w:jc w:val="both"/>
        <w:rPr>
          <w:rFonts w:ascii="Bookman Old Style" w:hAnsi="Bookman Old Style"/>
          <w:sz w:val="20"/>
          <w:szCs w:val="20"/>
        </w:rPr>
      </w:pPr>
    </w:p>
    <w:p w:rsidR="00D45680" w:rsidRPr="00A015ED"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ciência das condições do chamamento público e de concordância com t</w:t>
      </w:r>
      <w:r>
        <w:rPr>
          <w:rFonts w:ascii="Bookman Old Style" w:hAnsi="Bookman Old Style"/>
          <w:sz w:val="20"/>
          <w:szCs w:val="20"/>
          <w:lang w:val="pt-BR"/>
        </w:rPr>
        <w:t xml:space="preserve">odos os seus termos e condições </w:t>
      </w:r>
      <w:r w:rsidRPr="00E65E35">
        <w:rPr>
          <w:rFonts w:ascii="Bookman Old Style" w:hAnsi="Bookman Old Style"/>
          <w:b/>
          <w:sz w:val="20"/>
          <w:szCs w:val="20"/>
          <w:lang w:val="pt-BR"/>
        </w:rPr>
        <w:t>(ANEXO IV – Declaração Unificada)</w:t>
      </w:r>
      <w:r>
        <w:rPr>
          <w:rFonts w:ascii="Bookman Old Style" w:hAnsi="Bookman Old Style"/>
          <w:sz w:val="20"/>
          <w:szCs w:val="20"/>
          <w:lang w:val="pt-BR"/>
        </w:rPr>
        <w:t>;</w:t>
      </w:r>
    </w:p>
    <w:p w:rsidR="00D45680" w:rsidRPr="00A015ED" w:rsidRDefault="00D45680" w:rsidP="00D45680">
      <w:pPr>
        <w:pStyle w:val="Corpodetexto"/>
        <w:spacing w:before="10"/>
        <w:jc w:val="both"/>
        <w:rPr>
          <w:rFonts w:ascii="Bookman Old Style" w:hAnsi="Bookman Old Style"/>
          <w:sz w:val="20"/>
          <w:szCs w:val="20"/>
        </w:rPr>
      </w:pPr>
    </w:p>
    <w:p w:rsidR="00D45680" w:rsidRPr="00936A02" w:rsidRDefault="00D45680" w:rsidP="00D45680">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 xml:space="preserve">Para pessoas jurídicas, indicação expressa do profissional responsável técnico que responderá pela execução dos serviços, acompanhada de sua concordância e da comprovação de </w:t>
      </w:r>
      <w:r w:rsidRPr="00A015ED">
        <w:rPr>
          <w:rFonts w:ascii="Bookman Old Style" w:hAnsi="Bookman Old Style"/>
          <w:sz w:val="20"/>
          <w:szCs w:val="20"/>
          <w:lang w:val="pt-BR"/>
        </w:rPr>
        <w:lastRenderedPageBreak/>
        <w:t>vínculo (contrato social, contrato de trabalho ou prestação de serviços).</w:t>
      </w:r>
    </w:p>
    <w:p w:rsidR="00D45680" w:rsidRDefault="00D45680" w:rsidP="00D45680">
      <w:pPr>
        <w:pStyle w:val="PargrafodaLista"/>
        <w:rPr>
          <w:rFonts w:ascii="Bookman Old Style" w:hAnsi="Bookman Old Style"/>
          <w:sz w:val="20"/>
          <w:szCs w:val="20"/>
        </w:rPr>
      </w:pPr>
    </w:p>
    <w:p w:rsidR="00D45680" w:rsidRDefault="00D45680" w:rsidP="00D45680">
      <w:pPr>
        <w:pStyle w:val="PargrafodaLista"/>
        <w:rPr>
          <w:rFonts w:ascii="Bookman Old Style" w:hAnsi="Bookman Old Style"/>
          <w:sz w:val="20"/>
          <w:szCs w:val="20"/>
        </w:rPr>
      </w:pPr>
    </w:p>
    <w:p w:rsidR="00D45680" w:rsidRDefault="00D45680" w:rsidP="00D45680">
      <w:pPr>
        <w:pStyle w:val="PargrafodaLista"/>
        <w:rPr>
          <w:rFonts w:ascii="Bookman Old Style" w:hAnsi="Bookman Old Style"/>
          <w:sz w:val="20"/>
          <w:szCs w:val="20"/>
        </w:rPr>
      </w:pPr>
    </w:p>
    <w:p w:rsidR="00D45680" w:rsidRDefault="00D45680" w:rsidP="00D45680">
      <w:pPr>
        <w:pStyle w:val="Corpodetexto"/>
        <w:numPr>
          <w:ilvl w:val="2"/>
          <w:numId w:val="6"/>
        </w:numPr>
        <w:spacing w:before="10"/>
        <w:ind w:left="0" w:firstLine="0"/>
        <w:jc w:val="both"/>
        <w:rPr>
          <w:rFonts w:ascii="Bookman Old Style" w:hAnsi="Bookman Old Style"/>
          <w:b/>
          <w:sz w:val="20"/>
          <w:szCs w:val="20"/>
        </w:rPr>
      </w:pPr>
      <w:r w:rsidRPr="00936A02">
        <w:rPr>
          <w:rFonts w:ascii="Bookman Old Style" w:hAnsi="Bookman Old Style"/>
          <w:b/>
          <w:sz w:val="20"/>
          <w:szCs w:val="20"/>
        </w:rPr>
        <w:t>PARA PESSOA FÍSICA:</w:t>
      </w:r>
    </w:p>
    <w:p w:rsidR="00D45680" w:rsidRPr="00936A02" w:rsidRDefault="00D45680" w:rsidP="00D45680">
      <w:pPr>
        <w:pStyle w:val="Corpodetexto"/>
        <w:spacing w:before="10"/>
        <w:jc w:val="both"/>
        <w:rPr>
          <w:rFonts w:ascii="Bookman Old Style" w:hAnsi="Bookman Old Style"/>
          <w:b/>
          <w:sz w:val="20"/>
          <w:szCs w:val="20"/>
        </w:rPr>
      </w:pPr>
    </w:p>
    <w:p w:rsidR="00D45680" w:rsidRDefault="00D45680" w:rsidP="00D45680">
      <w:pPr>
        <w:pStyle w:val="Corpodetexto"/>
        <w:spacing w:before="10"/>
        <w:jc w:val="both"/>
        <w:rPr>
          <w:rFonts w:ascii="Bookman Old Style" w:hAnsi="Bookman Old Style"/>
          <w:sz w:val="20"/>
          <w:szCs w:val="20"/>
        </w:rPr>
      </w:pPr>
      <w:r w:rsidRPr="00936A02">
        <w:rPr>
          <w:rFonts w:ascii="Bookman Old Style" w:hAnsi="Bookman Old Style"/>
          <w:b/>
          <w:sz w:val="20"/>
          <w:szCs w:val="20"/>
        </w:rPr>
        <w:t>8.1.2.1.</w:t>
      </w:r>
      <w:r>
        <w:rPr>
          <w:rFonts w:ascii="Bookman Old Style" w:hAnsi="Bookman Old Style"/>
          <w:sz w:val="20"/>
          <w:szCs w:val="20"/>
        </w:rPr>
        <w:t xml:space="preserve"> </w:t>
      </w:r>
      <w:r w:rsidRPr="00936A02">
        <w:rPr>
          <w:rFonts w:ascii="Bookman Old Style" w:hAnsi="Bookman Old Style"/>
          <w:sz w:val="20"/>
          <w:szCs w:val="20"/>
        </w:rPr>
        <w:t xml:space="preserve">OFÍCIO DE APRESENTAÇÃO DE PROPOSTA conforme modelo – </w:t>
      </w:r>
      <w:r w:rsidRPr="00936A02">
        <w:rPr>
          <w:rFonts w:ascii="Bookman Old Style" w:hAnsi="Bookman Old Style"/>
          <w:b/>
          <w:sz w:val="20"/>
          <w:szCs w:val="20"/>
        </w:rPr>
        <w:t>ANEXO II</w:t>
      </w:r>
      <w:r w:rsidRPr="00936A02">
        <w:rPr>
          <w:rFonts w:ascii="Bookman Old Style" w:hAnsi="Bookman Old Style"/>
          <w:sz w:val="20"/>
          <w:szCs w:val="20"/>
        </w:rPr>
        <w:t xml:space="preserve">, contendo: razão social,endereço completo, </w:t>
      </w:r>
      <w:r>
        <w:rPr>
          <w:rFonts w:ascii="Bookman Old Style" w:hAnsi="Bookman Old Style"/>
          <w:sz w:val="20"/>
          <w:szCs w:val="20"/>
        </w:rPr>
        <w:t>CPF</w:t>
      </w:r>
      <w:r w:rsidRPr="00936A02">
        <w:rPr>
          <w:rFonts w:ascii="Bookman Old Style" w:hAnsi="Bookman Old Style"/>
          <w:sz w:val="20"/>
          <w:szCs w:val="20"/>
        </w:rPr>
        <w:t xml:space="preserve">, telefone e e-mail da proponente, com a respectiva assinatura do </w:t>
      </w:r>
      <w:r>
        <w:rPr>
          <w:rFonts w:ascii="Bookman Old Style" w:hAnsi="Bookman Old Style"/>
          <w:sz w:val="20"/>
          <w:szCs w:val="20"/>
        </w:rPr>
        <w:t>responsável</w:t>
      </w:r>
      <w:r w:rsidRPr="00936A02">
        <w:rPr>
          <w:rFonts w:ascii="Bookman Old Style" w:hAnsi="Bookman Old Style"/>
          <w:sz w:val="20"/>
          <w:szCs w:val="20"/>
        </w:rPr>
        <w:t>; declaração de que as informações prestadas são verdadeiras, sob pena de responder judicialmente pelas inconsistências encontradas</w:t>
      </w:r>
      <w:r>
        <w:rPr>
          <w:rFonts w:ascii="Bookman Old Style" w:hAnsi="Bookman Old Style"/>
          <w:sz w:val="20"/>
          <w:szCs w:val="20"/>
        </w:rPr>
        <w:t>;</w:t>
      </w:r>
    </w:p>
    <w:p w:rsidR="00D45680" w:rsidRDefault="00D45680" w:rsidP="00D45680">
      <w:pPr>
        <w:pStyle w:val="Corpodetexto"/>
        <w:spacing w:before="10"/>
        <w:jc w:val="both"/>
        <w:rPr>
          <w:rFonts w:ascii="Bookman Old Style" w:hAnsi="Bookman Old Style"/>
          <w:sz w:val="20"/>
          <w:szCs w:val="20"/>
        </w:rPr>
      </w:pPr>
    </w:p>
    <w:p w:rsidR="00D45680" w:rsidRDefault="00D45680" w:rsidP="00D45680">
      <w:pPr>
        <w:pStyle w:val="Corpodetexto"/>
        <w:numPr>
          <w:ilvl w:val="3"/>
          <w:numId w:val="6"/>
        </w:numPr>
        <w:spacing w:before="10"/>
        <w:ind w:left="0" w:firstLine="0"/>
        <w:jc w:val="both"/>
        <w:rPr>
          <w:rFonts w:ascii="Bookman Old Style" w:hAnsi="Bookman Old Style"/>
          <w:sz w:val="20"/>
          <w:szCs w:val="20"/>
          <w:lang w:val="pt-BR"/>
        </w:rPr>
      </w:pPr>
      <w:r w:rsidRPr="00936A02">
        <w:rPr>
          <w:rFonts w:ascii="Bookman Old Style" w:hAnsi="Bookman Old Style"/>
          <w:sz w:val="20"/>
          <w:szCs w:val="20"/>
          <w:lang w:val="pt-BR"/>
        </w:rPr>
        <w:t>Comprovante de inscrição e de situação cadastral no Cadastro de Pessoas Físicas (CPF)</w:t>
      </w:r>
      <w:r>
        <w:rPr>
          <w:rFonts w:ascii="Bookman Old Style" w:hAnsi="Bookman Old Style"/>
          <w:sz w:val="20"/>
          <w:szCs w:val="20"/>
          <w:lang w:val="pt-BR"/>
        </w:rPr>
        <w:t>;</w:t>
      </w:r>
    </w:p>
    <w:p w:rsidR="00D45680" w:rsidRDefault="00D45680" w:rsidP="00D45680">
      <w:pPr>
        <w:pStyle w:val="Corpodetexto"/>
        <w:spacing w:before="10"/>
        <w:jc w:val="both"/>
        <w:rPr>
          <w:rFonts w:ascii="Bookman Old Style" w:hAnsi="Bookman Old Style"/>
          <w:sz w:val="20"/>
          <w:szCs w:val="20"/>
          <w:lang w:val="pt-BR"/>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Comprovante de inscrição ativa e regularidade junto ao respectivo conselho profissional conforme a área de atuação: Conselho Regional de Corretores de Imóveis (CRECI), Conselho Regional de Engenharia e Agronomia (CREA) ou Conselho de Arquitetura e Urbanismo (CAU), do profissional</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Certidão de regularidade profissional emitida pelo respectivo conselho (CRECI, CREA ou CAU), comprovando que o profissional se encontra em situação regular e apto ao exercício da atividade</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Certidão Conjunta da Receita Federal do Brasil e da Procuradoria-Geral da Fazenda Nacional (Certidão de Débitos Relativos a Créditos Tributários Federais e à Dívida Ativa da União)</w:t>
      </w:r>
      <w:r>
        <w:rPr>
          <w:rFonts w:ascii="Bookman Old Style" w:hAnsi="Bookman Old Style"/>
          <w:sz w:val="20"/>
          <w:szCs w:val="20"/>
          <w:lang w:val="pt-BR"/>
        </w:rPr>
        <w:t>;</w:t>
      </w:r>
    </w:p>
    <w:p w:rsidR="00D45680" w:rsidRDefault="00D45680" w:rsidP="00D45680">
      <w:pPr>
        <w:pStyle w:val="PargrafodaLista"/>
        <w:rPr>
          <w:rFonts w:ascii="Bookman Old Style" w:hAnsi="Bookman Old Style"/>
          <w:sz w:val="20"/>
          <w:szCs w:val="20"/>
        </w:rPr>
      </w:pP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Certidão de Débitos Trabalhistas (Certidão Negativa de Débitos Trabalhistas – CNDT), emitida pela Justiça do Trabalho</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Certidão de regularidade fiscal perante a Fazenda Municipal (certidão de débitos relativos a tributos municipais e dívida ativa do Município)</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Certidão de regularidade fiscal perante a Fazenda Estadual do Paraná, quando couber</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Declaração de idoneidade, firmada pelo interessado, de que não foi declarado inidôneo ou suspenso de licitar ou contratar com a Administração Pública, nem se encontra impedido nos termos da legislação aplicável</w:t>
      </w:r>
      <w:r>
        <w:rPr>
          <w:rFonts w:ascii="Bookman Old Style" w:hAnsi="Bookman Old Style"/>
          <w:b/>
          <w:sz w:val="20"/>
          <w:szCs w:val="20"/>
          <w:lang w:val="pt-BR"/>
        </w:rPr>
        <w:t xml:space="preserve"> (ANEXO IV</w:t>
      </w:r>
      <w:r w:rsidRPr="00936A02">
        <w:rPr>
          <w:rFonts w:ascii="Bookman Old Style" w:hAnsi="Bookman Old Style"/>
          <w:b/>
          <w:sz w:val="20"/>
          <w:szCs w:val="20"/>
          <w:lang w:val="pt-BR"/>
        </w:rPr>
        <w:t xml:space="preserve"> – Declaração Unificada)</w:t>
      </w:r>
      <w:r>
        <w:rPr>
          <w:rFonts w:ascii="Bookman Old Style" w:hAnsi="Bookman Old Style"/>
          <w:sz w:val="20"/>
          <w:szCs w:val="20"/>
          <w:lang w:val="pt-BR"/>
        </w:rPr>
        <w:t>;</w:t>
      </w:r>
    </w:p>
    <w:p w:rsidR="00D45680" w:rsidRPr="00936A02"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936A02">
        <w:rPr>
          <w:rFonts w:ascii="Bookman Old Style" w:hAnsi="Bookman Old Style"/>
          <w:sz w:val="20"/>
          <w:szCs w:val="20"/>
          <w:lang w:val="pt-BR"/>
        </w:rPr>
        <w:t>Declaração de que não possui vínculo de parentesco com agente público municipal de Santo Antônio do Sudoeste/PR, nos termos da legislação aplicável, nem é servidor ou empregado público do Município, salvo as exceções legais</w:t>
      </w:r>
      <w:r>
        <w:rPr>
          <w:rFonts w:ascii="Bookman Old Style" w:hAnsi="Bookman Old Style"/>
          <w:sz w:val="20"/>
          <w:szCs w:val="20"/>
          <w:lang w:val="pt-BR"/>
        </w:rPr>
        <w:t xml:space="preserve"> </w:t>
      </w:r>
      <w:r w:rsidRPr="00E65E35">
        <w:rPr>
          <w:rFonts w:ascii="Bookman Old Style" w:hAnsi="Bookman Old Style"/>
          <w:b/>
          <w:sz w:val="20"/>
          <w:szCs w:val="20"/>
          <w:lang w:val="pt-BR"/>
        </w:rPr>
        <w:t>(ANEXO IV – Declaração Unificada)</w:t>
      </w:r>
      <w:r>
        <w:rPr>
          <w:rFonts w:ascii="Bookman Old Style" w:hAnsi="Bookman Old Style"/>
          <w:sz w:val="20"/>
          <w:szCs w:val="20"/>
          <w:lang w:val="pt-BR"/>
        </w:rPr>
        <w:t>;</w:t>
      </w:r>
    </w:p>
    <w:p w:rsidR="00D45680" w:rsidRPr="00E65E35" w:rsidRDefault="00D45680" w:rsidP="00D45680">
      <w:pPr>
        <w:pStyle w:val="Corpodetexto"/>
        <w:spacing w:before="10"/>
        <w:jc w:val="both"/>
        <w:rPr>
          <w:rFonts w:ascii="Bookman Old Style" w:hAnsi="Bookman Old Style"/>
          <w:sz w:val="20"/>
          <w:szCs w:val="20"/>
        </w:rPr>
      </w:pPr>
    </w:p>
    <w:p w:rsidR="00D45680" w:rsidRPr="00E65E35" w:rsidRDefault="00D45680" w:rsidP="00D45680">
      <w:pPr>
        <w:pStyle w:val="Corpodetexto"/>
        <w:numPr>
          <w:ilvl w:val="3"/>
          <w:numId w:val="6"/>
        </w:numPr>
        <w:spacing w:before="10"/>
        <w:ind w:left="0" w:firstLine="0"/>
        <w:jc w:val="both"/>
        <w:rPr>
          <w:rFonts w:ascii="Bookman Old Style" w:hAnsi="Bookman Old Style"/>
          <w:sz w:val="20"/>
          <w:szCs w:val="20"/>
        </w:rPr>
      </w:pPr>
      <w:r w:rsidRPr="00E65E35">
        <w:rPr>
          <w:rFonts w:ascii="Bookman Old Style" w:hAnsi="Bookman Old Style"/>
          <w:sz w:val="20"/>
          <w:szCs w:val="20"/>
          <w:lang w:val="pt-BR"/>
        </w:rPr>
        <w:t xml:space="preserve">Declaração de ciência das condições do chamamento público e de concordância com todos os seus termos e condições </w:t>
      </w:r>
      <w:r w:rsidRPr="00E65E35">
        <w:rPr>
          <w:rFonts w:ascii="Bookman Old Style" w:hAnsi="Bookman Old Style"/>
          <w:b/>
          <w:sz w:val="20"/>
          <w:szCs w:val="20"/>
          <w:lang w:val="pt-BR"/>
        </w:rPr>
        <w:t>(ANEXO IV – Declaração Unificada)</w:t>
      </w:r>
      <w:r>
        <w:rPr>
          <w:rFonts w:ascii="Bookman Old Style" w:hAnsi="Bookman Old Style"/>
          <w:b/>
          <w:sz w:val="20"/>
          <w:szCs w:val="20"/>
          <w:lang w:val="pt-BR"/>
        </w:rPr>
        <w:t>.</w:t>
      </w:r>
    </w:p>
    <w:p w:rsidR="00D45680" w:rsidRPr="005E7E62"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FORMA DE APRESENTAÇÃO DO ENVELOPE DE HABILITAÇÃO</w:t>
            </w:r>
          </w:p>
        </w:tc>
      </w:tr>
    </w:tbl>
    <w:p w:rsidR="00D45680" w:rsidRPr="00E65E35" w:rsidRDefault="00D45680" w:rsidP="00D45680">
      <w:pPr>
        <w:spacing w:before="1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2D67ED" w:rsidRDefault="00D45680" w:rsidP="00D45680">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envelope contendo documentos de habilitação deverá ser entregue no local indicado no item 5</w:t>
      </w:r>
      <w:r>
        <w:rPr>
          <w:rFonts w:ascii="Bookman Old Style" w:hAnsi="Bookman Old Style"/>
          <w:sz w:val="20"/>
          <w:szCs w:val="20"/>
        </w:rPr>
        <w:t>.3</w:t>
      </w:r>
      <w:r w:rsidRPr="00A13B7F">
        <w:rPr>
          <w:rFonts w:ascii="Bookman Old Style" w:hAnsi="Bookman Old Style"/>
          <w:sz w:val="20"/>
          <w:szCs w:val="20"/>
        </w:rPr>
        <w:t xml:space="preserve"> deste Edital, devidamente fechado, constando da face os seguintes dizeres: </w:t>
      </w:r>
    </w:p>
    <w:tbl>
      <w:tblPr>
        <w:tblStyle w:val="TabeladeGrade4-nfase11"/>
        <w:tblW w:w="0" w:type="auto"/>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894"/>
      </w:tblGrid>
      <w:tr w:rsidR="00D45680" w:rsidRPr="00DC48EF" w:rsidTr="006D36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tcBorders>
              <w:top w:val="none" w:sz="0" w:space="0" w:color="auto"/>
              <w:left w:val="none" w:sz="0" w:space="0" w:color="auto"/>
              <w:bottom w:val="none" w:sz="0" w:space="0" w:color="auto"/>
              <w:right w:val="none" w:sz="0" w:space="0" w:color="auto"/>
            </w:tcBorders>
            <w:shd w:val="clear" w:color="auto" w:fill="auto"/>
          </w:tcPr>
          <w:p w:rsidR="00D45680" w:rsidRPr="00DC48EF" w:rsidRDefault="00D45680" w:rsidP="006D3657">
            <w:pPr>
              <w:pStyle w:val="Default"/>
              <w:rPr>
                <w:rFonts w:ascii="Bookman Old Style" w:hAnsi="Bookman Old Style"/>
                <w:b w:val="0"/>
                <w:sz w:val="20"/>
                <w:szCs w:val="20"/>
              </w:rPr>
            </w:pPr>
            <w:r w:rsidRPr="00DC48EF">
              <w:rPr>
                <w:rFonts w:ascii="Bookman Old Style" w:hAnsi="Bookman Old Style"/>
                <w:b w:val="0"/>
                <w:sz w:val="20"/>
                <w:szCs w:val="20"/>
              </w:rPr>
              <w:t>ED</w:t>
            </w:r>
            <w:r>
              <w:rPr>
                <w:rFonts w:ascii="Bookman Old Style" w:hAnsi="Bookman Old Style"/>
                <w:b w:val="0"/>
                <w:sz w:val="20"/>
                <w:szCs w:val="20"/>
              </w:rPr>
              <w:t>ITAL DE CHAMAMENTO PÚBLICO Nº 05</w:t>
            </w:r>
            <w:r w:rsidRPr="00DC48EF">
              <w:rPr>
                <w:rFonts w:ascii="Bookman Old Style" w:hAnsi="Bookman Old Style"/>
                <w:b w:val="0"/>
                <w:sz w:val="20"/>
                <w:szCs w:val="20"/>
              </w:rPr>
              <w:t>/2026</w:t>
            </w:r>
          </w:p>
          <w:p w:rsidR="00D45680" w:rsidRPr="00DC48EF" w:rsidRDefault="00D45680" w:rsidP="006D3657">
            <w:pPr>
              <w:pStyle w:val="Default"/>
              <w:rPr>
                <w:rFonts w:ascii="Bookman Old Style" w:hAnsi="Bookman Old Style"/>
                <w:b w:val="0"/>
                <w:sz w:val="20"/>
                <w:szCs w:val="20"/>
              </w:rPr>
            </w:pPr>
          </w:p>
          <w:p w:rsidR="00D45680" w:rsidRPr="00DC48EF" w:rsidRDefault="00D45680" w:rsidP="006D3657">
            <w:pPr>
              <w:pStyle w:val="Default"/>
              <w:rPr>
                <w:rFonts w:ascii="Bookman Old Style" w:hAnsi="Bookman Old Style"/>
                <w:b w:val="0"/>
                <w:sz w:val="20"/>
                <w:szCs w:val="20"/>
              </w:rPr>
            </w:pPr>
            <w:r w:rsidRPr="00DC48EF">
              <w:rPr>
                <w:rFonts w:ascii="Bookman Old Style" w:hAnsi="Bookman Old Style"/>
                <w:b w:val="0"/>
                <w:sz w:val="20"/>
                <w:szCs w:val="20"/>
              </w:rPr>
              <w:t xml:space="preserve">DOCUMENTOS DE HABILITAÇÃO </w:t>
            </w:r>
          </w:p>
          <w:p w:rsidR="00D45680" w:rsidRPr="00DC48EF" w:rsidRDefault="00D45680" w:rsidP="006D3657">
            <w:pPr>
              <w:pStyle w:val="Default"/>
              <w:rPr>
                <w:rFonts w:ascii="Bookman Old Style" w:hAnsi="Bookman Old Style"/>
                <w:b w:val="0"/>
                <w:sz w:val="20"/>
                <w:szCs w:val="20"/>
              </w:rPr>
            </w:pPr>
          </w:p>
          <w:p w:rsidR="00D45680" w:rsidRPr="00DC48EF" w:rsidRDefault="00D45680" w:rsidP="006D3657">
            <w:pPr>
              <w:pStyle w:val="Default"/>
              <w:rPr>
                <w:rFonts w:ascii="Bookman Old Style" w:hAnsi="Bookman Old Style"/>
                <w:b w:val="0"/>
                <w:sz w:val="20"/>
                <w:szCs w:val="20"/>
              </w:rPr>
            </w:pPr>
            <w:r w:rsidRPr="00DC48EF">
              <w:rPr>
                <w:rFonts w:ascii="Bookman Old Style" w:hAnsi="Bookman Old Style"/>
                <w:b w:val="0"/>
                <w:sz w:val="20"/>
                <w:szCs w:val="20"/>
              </w:rPr>
              <w:lastRenderedPageBreak/>
              <w:t xml:space="preserve">PROPONENTE: </w:t>
            </w:r>
          </w:p>
          <w:p w:rsidR="00D45680" w:rsidRPr="00DC48EF" w:rsidRDefault="00D45680" w:rsidP="006D3657">
            <w:pPr>
              <w:pStyle w:val="Default"/>
              <w:rPr>
                <w:rFonts w:ascii="Bookman Old Style" w:hAnsi="Bookman Old Style"/>
                <w:b w:val="0"/>
                <w:sz w:val="20"/>
                <w:szCs w:val="20"/>
              </w:rPr>
            </w:pPr>
          </w:p>
          <w:p w:rsidR="00D45680" w:rsidRPr="00DC48EF" w:rsidRDefault="00D45680" w:rsidP="006D3657">
            <w:pPr>
              <w:pStyle w:val="Default"/>
              <w:rPr>
                <w:rFonts w:ascii="Bookman Old Style" w:hAnsi="Bookman Old Style"/>
                <w:b w:val="0"/>
                <w:sz w:val="20"/>
                <w:szCs w:val="20"/>
              </w:rPr>
            </w:pPr>
            <w:r>
              <w:rPr>
                <w:rFonts w:ascii="Bookman Old Style" w:hAnsi="Bookman Old Style"/>
                <w:b w:val="0"/>
                <w:sz w:val="20"/>
                <w:szCs w:val="20"/>
              </w:rPr>
              <w:t>CPF/</w:t>
            </w:r>
            <w:r w:rsidRPr="00DC48EF">
              <w:rPr>
                <w:rFonts w:ascii="Bookman Old Style" w:hAnsi="Bookman Old Style"/>
                <w:b w:val="0"/>
                <w:sz w:val="20"/>
                <w:szCs w:val="20"/>
              </w:rPr>
              <w:t xml:space="preserve">CNPJ: </w:t>
            </w:r>
          </w:p>
          <w:p w:rsidR="00D45680" w:rsidRPr="00DC48EF" w:rsidRDefault="00D45680" w:rsidP="006D3657">
            <w:pPr>
              <w:pStyle w:val="Default"/>
              <w:rPr>
                <w:rFonts w:ascii="Bookman Old Style" w:hAnsi="Bookman Old Style"/>
                <w:b w:val="0"/>
                <w:sz w:val="20"/>
                <w:szCs w:val="20"/>
              </w:rPr>
            </w:pPr>
          </w:p>
          <w:p w:rsidR="00D45680" w:rsidRPr="00DC48EF" w:rsidRDefault="00D45680" w:rsidP="006D3657">
            <w:pPr>
              <w:pStyle w:val="Default"/>
              <w:rPr>
                <w:rFonts w:ascii="Bookman Old Style" w:hAnsi="Bookman Old Style"/>
                <w:b w:val="0"/>
                <w:sz w:val="20"/>
                <w:szCs w:val="20"/>
              </w:rPr>
            </w:pPr>
            <w:r w:rsidRPr="00DC48EF">
              <w:rPr>
                <w:rFonts w:ascii="Bookman Old Style" w:hAnsi="Bookman Old Style"/>
                <w:b w:val="0"/>
                <w:sz w:val="20"/>
                <w:szCs w:val="20"/>
              </w:rPr>
              <w:t xml:space="preserve">DATA: </w:t>
            </w:r>
          </w:p>
        </w:tc>
      </w:tr>
    </w:tbl>
    <w:p w:rsidR="00D45680"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IMPUGNAÇÃO AO ATO CONVOCATÓRIO</w:t>
            </w:r>
          </w:p>
        </w:tc>
      </w:tr>
    </w:tbl>
    <w:p w:rsidR="00D45680" w:rsidRDefault="00D45680" w:rsidP="00D45680">
      <w:pPr>
        <w:pStyle w:val="PargrafodaLista"/>
        <w:spacing w:before="10"/>
        <w:ind w:left="360"/>
        <w:contextualSpacing w:val="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0B3AB1"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As impugnações aos termos do presente edital deverão obedecer aos critérios do artigo </w:t>
      </w:r>
      <w:r>
        <w:rPr>
          <w:rFonts w:ascii="Bookman Old Style" w:hAnsi="Bookman Old Style"/>
          <w:sz w:val="20"/>
          <w:szCs w:val="20"/>
        </w:rPr>
        <w:t>164</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w:t>
      </w:r>
    </w:p>
    <w:p w:rsidR="00D45680" w:rsidRPr="00A13B7F" w:rsidRDefault="00D45680" w:rsidP="00D45680">
      <w:pPr>
        <w:pStyle w:val="Corpodetexto"/>
        <w:spacing w:before="10"/>
        <w:ind w:left="792"/>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DC48E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ANÁLISE DA DOCUMENTAÇÃO</w:t>
            </w:r>
          </w:p>
        </w:tc>
      </w:tr>
    </w:tbl>
    <w:p w:rsidR="00D45680" w:rsidRDefault="00D45680" w:rsidP="00D45680">
      <w:pPr>
        <w:pStyle w:val="PargrafodaLista"/>
        <w:spacing w:before="10"/>
        <w:ind w:left="360"/>
        <w:contextualSpacing w:val="0"/>
        <w:jc w:val="both"/>
        <w:rPr>
          <w:rFonts w:ascii="Bookman Old Style" w:hAnsi="Bookman Old Style"/>
          <w:sz w:val="20"/>
          <w:szCs w:val="20"/>
        </w:rPr>
      </w:pPr>
    </w:p>
    <w:p w:rsidR="00D45680" w:rsidRPr="00A13B7F" w:rsidRDefault="00D45680" w:rsidP="00D45680">
      <w:pPr>
        <w:pStyle w:val="PargrafodaLista"/>
        <w:spacing w:before="10"/>
        <w:ind w:left="360"/>
        <w:contextualSpacing w:val="0"/>
        <w:jc w:val="both"/>
        <w:rPr>
          <w:rFonts w:ascii="Bookman Old Style" w:hAnsi="Bookman Old Style"/>
          <w:vanish/>
          <w:sz w:val="20"/>
          <w:szCs w:val="20"/>
        </w:rPr>
      </w:pPr>
    </w:p>
    <w:p w:rsidR="00D45680" w:rsidRPr="000A3F66"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 análise dos documentos apresentados para a inscrição no credenciamento será feita pela Comissão Permanente</w:t>
      </w:r>
      <w:r>
        <w:rPr>
          <w:rFonts w:ascii="Bookman Old Style" w:hAnsi="Bookman Old Style"/>
          <w:sz w:val="20"/>
          <w:szCs w:val="20"/>
        </w:rPr>
        <w:t xml:space="preserve"> de Licitações em até 05 (cinco) dias úteis após recebimento do envelope de habilitação, promovendo-se a des</w:t>
      </w:r>
      <w:r w:rsidRPr="00A13B7F">
        <w:rPr>
          <w:rFonts w:ascii="Bookman Old Style" w:hAnsi="Bookman Old Style"/>
          <w:sz w:val="20"/>
          <w:szCs w:val="20"/>
        </w:rPr>
        <w:t>classificação das proponentes que apresentarem propostas desconformes ou incompatíveis.</w:t>
      </w:r>
    </w:p>
    <w:p w:rsidR="00D45680" w:rsidRPr="00A13B7F" w:rsidRDefault="00D45680" w:rsidP="00D45680">
      <w:pPr>
        <w:pStyle w:val="Default"/>
        <w:rPr>
          <w:rFonts w:ascii="Bookman Old Style" w:hAnsi="Bookman Old Style"/>
          <w:b/>
          <w:bCs/>
          <w:color w:val="auto"/>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CRITÉRIOS DE JULGAMENTO E CLASSIFICAÇÃO</w:t>
            </w:r>
          </w:p>
        </w:tc>
      </w:tr>
    </w:tbl>
    <w:p w:rsidR="00D45680" w:rsidRDefault="00D45680" w:rsidP="00D45680">
      <w:pPr>
        <w:pStyle w:val="PargrafodaLista"/>
        <w:spacing w:before="10"/>
        <w:ind w:left="480"/>
        <w:contextualSpacing w:val="0"/>
        <w:jc w:val="both"/>
        <w:rPr>
          <w:rFonts w:ascii="Bookman Old Style" w:hAnsi="Bookman Old Style"/>
          <w:sz w:val="20"/>
          <w:szCs w:val="20"/>
        </w:rPr>
      </w:pPr>
    </w:p>
    <w:p w:rsidR="00D45680" w:rsidRPr="00A13B7F" w:rsidRDefault="00D45680" w:rsidP="00D45680">
      <w:pPr>
        <w:pStyle w:val="PargrafodaLista"/>
        <w:spacing w:before="10"/>
        <w:ind w:left="480"/>
        <w:contextualSpacing w:val="0"/>
        <w:jc w:val="both"/>
        <w:rPr>
          <w:rFonts w:ascii="Bookman Old Style" w:hAnsi="Bookman Old Style"/>
          <w:vanish/>
          <w:sz w:val="20"/>
          <w:szCs w:val="20"/>
        </w:rPr>
      </w:pPr>
    </w:p>
    <w:p w:rsidR="00D45680" w:rsidRDefault="00D45680" w:rsidP="00D45680">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Dentre as propostas das proponentes serão credenciadas as que atenderem as exigências estipuladas neste edital. </w:t>
      </w:r>
    </w:p>
    <w:p w:rsidR="00D45680" w:rsidRPr="000A3F66" w:rsidRDefault="00D45680" w:rsidP="00D45680">
      <w:pPr>
        <w:pStyle w:val="PargrafodaLista"/>
        <w:ind w:left="0"/>
        <w:rPr>
          <w:rFonts w:ascii="Bookman Old Style" w:hAnsi="Bookman Old Style"/>
          <w:sz w:val="20"/>
          <w:szCs w:val="20"/>
        </w:rPr>
      </w:pPr>
    </w:p>
    <w:p w:rsidR="00D45680" w:rsidRDefault="00D45680" w:rsidP="00D45680">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 Os interessados na prestação dos serviços objeto do item 3.1, deverão apresentar proposta para atendimento do serviço que se propõe a realizar.</w:t>
      </w:r>
    </w:p>
    <w:p w:rsidR="00D45680" w:rsidRPr="00E01315" w:rsidRDefault="00D45680" w:rsidP="00D45680">
      <w:pPr>
        <w:pStyle w:val="PargrafodaLista"/>
        <w:rPr>
          <w:rFonts w:ascii="Bookman Old Style" w:hAnsi="Bookman Old Style"/>
          <w:sz w:val="20"/>
          <w:szCs w:val="20"/>
        </w:rPr>
      </w:pPr>
    </w:p>
    <w:p w:rsidR="00D45680" w:rsidRPr="008D40CD" w:rsidRDefault="00D45680" w:rsidP="00D45680">
      <w:pPr>
        <w:pStyle w:val="PargrafodaLista"/>
        <w:numPr>
          <w:ilvl w:val="1"/>
          <w:numId w:val="1"/>
        </w:numPr>
        <w:ind w:left="0" w:firstLine="0"/>
        <w:rPr>
          <w:rFonts w:ascii="Bookman Old Style" w:hAnsi="Bookman Old Style"/>
          <w:sz w:val="20"/>
          <w:szCs w:val="20"/>
        </w:rPr>
      </w:pPr>
      <w:r>
        <w:rPr>
          <w:rFonts w:ascii="Bookman Old Style" w:hAnsi="Bookman Old Style"/>
          <w:sz w:val="20"/>
          <w:szCs w:val="20"/>
        </w:rPr>
        <w:t>A Classificação se dará por ordem de credenciamento.</w:t>
      </w:r>
    </w:p>
    <w:p w:rsidR="00D45680" w:rsidRPr="00A13B7F" w:rsidRDefault="00D45680" w:rsidP="00D45680">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PUBLICAÇÃO</w:t>
            </w:r>
          </w:p>
        </w:tc>
      </w:tr>
    </w:tbl>
    <w:p w:rsidR="00D45680" w:rsidRDefault="00D45680" w:rsidP="00D45680">
      <w:pPr>
        <w:spacing w:before="10"/>
        <w:jc w:val="both"/>
        <w:rPr>
          <w:rFonts w:ascii="Bookman Old Style" w:hAnsi="Bookman Old Style"/>
          <w:sz w:val="20"/>
          <w:szCs w:val="20"/>
        </w:rPr>
      </w:pPr>
    </w:p>
    <w:p w:rsidR="00D45680" w:rsidRPr="00722476" w:rsidRDefault="00D45680" w:rsidP="00D45680">
      <w:pPr>
        <w:spacing w:before="10"/>
        <w:jc w:val="both"/>
        <w:rPr>
          <w:rFonts w:ascii="Bookman Old Style" w:hAnsi="Bookman Old Style"/>
          <w:vanish/>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publicada no Diário Oficial da Associação dos Municípios do Paraná e no endereço eletrônico </w:t>
      </w:r>
      <w:hyperlink r:id="rId10" w:history="1">
        <w:r w:rsidRPr="00A13B7F">
          <w:rPr>
            <w:rStyle w:val="Hyperlink"/>
            <w:rFonts w:ascii="Bookman Old Style" w:hAnsi="Bookman Old Style"/>
            <w:sz w:val="20"/>
            <w:szCs w:val="20"/>
          </w:rPr>
          <w:t>www.pmsas.pr.gov.br</w:t>
        </w:r>
      </w:hyperlink>
      <w:r w:rsidRPr="00A13B7F">
        <w:rPr>
          <w:rFonts w:ascii="Bookman Old Style" w:hAnsi="Bookman Old Style"/>
          <w:sz w:val="20"/>
          <w:szCs w:val="20"/>
        </w:rPr>
        <w:t>.</w:t>
      </w:r>
    </w:p>
    <w:p w:rsidR="00D45680" w:rsidRPr="00A13B7F" w:rsidRDefault="00D45680" w:rsidP="00D45680">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RECURSOS ADMINISTRATIVOS</w:t>
            </w:r>
          </w:p>
        </w:tc>
      </w:tr>
    </w:tbl>
    <w:p w:rsidR="00D45680" w:rsidRDefault="00D45680" w:rsidP="00D45680">
      <w:pPr>
        <w:pStyle w:val="PargrafodaLista"/>
        <w:spacing w:before="10"/>
        <w:ind w:left="0"/>
        <w:contextualSpacing w:val="0"/>
        <w:jc w:val="both"/>
        <w:rPr>
          <w:rFonts w:ascii="Bookman Old Style" w:hAnsi="Bookman Old Style"/>
          <w:sz w:val="20"/>
          <w:szCs w:val="20"/>
        </w:rPr>
      </w:pPr>
    </w:p>
    <w:p w:rsidR="00D45680" w:rsidRPr="00A13B7F" w:rsidRDefault="00D45680" w:rsidP="00D45680">
      <w:pPr>
        <w:pStyle w:val="PargrafodaLista"/>
        <w:spacing w:before="10"/>
        <w:ind w:left="0"/>
        <w:contextualSpacing w:val="0"/>
        <w:jc w:val="both"/>
        <w:rPr>
          <w:rFonts w:ascii="Bookman Old Style" w:hAnsi="Bookman Old Style"/>
          <w:vanish/>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Aos credenciados é assegurado o direito de interposição de Recurso, nos t</w:t>
      </w:r>
      <w:r>
        <w:rPr>
          <w:rFonts w:ascii="Bookman Old Style" w:hAnsi="Bookman Old Style"/>
          <w:sz w:val="20"/>
          <w:szCs w:val="20"/>
        </w:rPr>
        <w:t>ermos do art. 165</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 o qual será recebido e processado nos termos ali estabelecidos;</w:t>
      </w:r>
    </w:p>
    <w:p w:rsidR="00D45680" w:rsidRPr="00A13B7F" w:rsidRDefault="00D45680" w:rsidP="00D45680">
      <w:pPr>
        <w:pStyle w:val="Corpodetexto"/>
        <w:spacing w:before="10"/>
        <w:jc w:val="both"/>
        <w:rPr>
          <w:rFonts w:ascii="Bookman Old Style" w:hAnsi="Bookman Old Style"/>
          <w:b/>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documentação apresentada no ato do credenciamento, não sendo considerado documento anexado em fase de recurso;</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estabelecido prazo de até 05 (cinco) dias úteis para reconsiderá-lo ou encaminhá-lo para análise do Gestor, que terá igual prazo para análise e decisão;</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w:t>
      </w:r>
      <w:r w:rsidRPr="00A13B7F">
        <w:rPr>
          <w:rFonts w:ascii="Bookman Old Style" w:hAnsi="Bookman Old Style"/>
          <w:sz w:val="20"/>
          <w:szCs w:val="20"/>
        </w:rPr>
        <w:lastRenderedPageBreak/>
        <w:t>de contestação;</w:t>
      </w:r>
    </w:p>
    <w:p w:rsidR="00D45680" w:rsidRPr="00A13B7F" w:rsidRDefault="00D45680" w:rsidP="00D45680">
      <w:pPr>
        <w:pStyle w:val="PargrafodaLista"/>
        <w:ind w:left="0"/>
        <w:rPr>
          <w:rFonts w:ascii="Bookman Old Style" w:hAnsi="Bookman Old Style"/>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w:t>
      </w:r>
      <w:r w:rsidRPr="003B722F">
        <w:rPr>
          <w:rFonts w:ascii="Bookman Old Style" w:hAnsi="Bookman Old Style"/>
          <w:sz w:val="20"/>
          <w:szCs w:val="20"/>
        </w:rPr>
        <w:t>E, decidido em todas as instâncias administrativas sobre os recursos interpostos, o ato final de credenciamento de cada empresa será divulgado por meio de Termo de Homologação pelo Município</w:t>
      </w:r>
      <w:r w:rsidRPr="00A13B7F">
        <w:rPr>
          <w:rFonts w:ascii="Bookman Old Style" w:hAnsi="Bookman Old Style"/>
          <w:sz w:val="20"/>
          <w:szCs w:val="20"/>
        </w:rPr>
        <w:t>.</w:t>
      </w:r>
    </w:p>
    <w:p w:rsidR="00D45680" w:rsidRPr="00A13B7F" w:rsidRDefault="00D45680" w:rsidP="00D45680">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ASSINATURA DO CONTRATO</w:t>
            </w:r>
          </w:p>
        </w:tc>
      </w:tr>
    </w:tbl>
    <w:p w:rsidR="00D45680" w:rsidRDefault="00D45680" w:rsidP="00D45680">
      <w:pPr>
        <w:pStyle w:val="PargrafodaLista"/>
        <w:spacing w:before="10"/>
        <w:ind w:left="0"/>
        <w:contextualSpacing w:val="0"/>
        <w:jc w:val="both"/>
        <w:rPr>
          <w:rFonts w:ascii="Bookman Old Style" w:hAnsi="Bookman Old Style"/>
          <w:sz w:val="20"/>
          <w:szCs w:val="20"/>
        </w:rPr>
      </w:pPr>
    </w:p>
    <w:p w:rsidR="00D45680" w:rsidRPr="00A13B7F" w:rsidRDefault="00D45680" w:rsidP="00D45680">
      <w:pPr>
        <w:pStyle w:val="PargrafodaLista"/>
        <w:spacing w:before="10"/>
        <w:ind w:left="0"/>
        <w:contextualSpacing w:val="0"/>
        <w:jc w:val="both"/>
        <w:rPr>
          <w:rFonts w:ascii="Bookman Old Style" w:hAnsi="Bookman Old Style"/>
          <w:vanish/>
          <w:sz w:val="20"/>
          <w:szCs w:val="20"/>
        </w:rPr>
      </w:pPr>
    </w:p>
    <w:p w:rsidR="00D45680" w:rsidRPr="00A13B7F" w:rsidRDefault="00D45680" w:rsidP="00D45680">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Homologado o objeto do presente Chamamento, através de processo de inexigibilidade de licitação, o MUNICÍPIO DE SANTO ANTONIO DO SUDOESTE/PR, convocará os adjudicatários para assinarem o termo de contrato em até 05 (cinco) dias úteis, após a homologação da inexigibilidade, sob pena de decair do seu direito à contratação, sem prejuízo das sanções previstas no art. </w:t>
      </w:r>
      <w:r>
        <w:rPr>
          <w:rFonts w:ascii="Bookman Old Style" w:hAnsi="Bookman Old Style"/>
          <w:sz w:val="20"/>
          <w:szCs w:val="20"/>
        </w:rPr>
        <w:t>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D45680" w:rsidRPr="00A13B7F" w:rsidRDefault="00D45680" w:rsidP="00D45680">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b/>
                <w:sz w:val="20"/>
                <w:szCs w:val="20"/>
              </w:rPr>
              <w:t>DAS OBRIGAÇÕES DA CREDENCIADA</w:t>
            </w:r>
          </w:p>
        </w:tc>
      </w:tr>
    </w:tbl>
    <w:p w:rsidR="00D45680" w:rsidRPr="009649C3" w:rsidRDefault="00D45680" w:rsidP="00D45680">
      <w:pPr>
        <w:jc w:val="both"/>
        <w:rPr>
          <w:rFonts w:ascii="Bookman Old Style" w:hAnsi="Bookman Old Style"/>
          <w:sz w:val="20"/>
          <w:szCs w:val="20"/>
          <w:lang w:val="pt-BR"/>
        </w:rPr>
      </w:pPr>
      <w:r w:rsidRPr="009649C3">
        <w:rPr>
          <w:rFonts w:ascii="Bookman Old Style" w:hAnsi="Bookman Old Style"/>
          <w:sz w:val="20"/>
          <w:szCs w:val="20"/>
          <w:lang w:val="pt-BR"/>
        </w:rPr>
        <w:t>A contratada obriga-se a:</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 xml:space="preserve">16.1.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Executar os serviços de avaliação imobiliária com estrita observância às normas técnicas da ABNT NBR 14.653, utilizando os métodos e procedimentos adequados a cada finalidade (compra, venda, permuta, concessão de direito real de uso ou locação), garantindo a validade técnica e jurídica dos laudos entregues;</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 xml:space="preserve">16.2.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fundamentada;</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 xml:space="preserve">16.3.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Entregar cada laudo de avaliação no prazo máximo de 05 (cinco) dias corridos, contados do recebimento da solicitação formal e da documentação necessária, admitida prorrogação mediante justificativa expressa aceita pela Administração;</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16.4</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Comparecer às diligências e vistorias técnicas nos imóveis objeto de avaliação sempre que necessário, realizando inspeção presencial para coleta de dados, registros fotográficos e levantamento das características do bem, responsabilizando-se pela fidelidade das informações coletadas;</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16.5</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 sigilo absoluto sobre todas as informações, documentos e dados a que tiver acesso em razão da prestação dos serviços, não os divulgando a terceiros sob qualquer hipótese, salvo por determinação judicial ou autorização expressa da Administração;</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16.6</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16.7</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 durante toda a vigência do credenciamento, todas as condições de habilitação e regularidade fiscal, trabalhista, previdenciária e profissional exigidas no ato do credenciamento, comprovando-as sempre que solicitado pela Administração;</w:t>
      </w:r>
    </w:p>
    <w:p w:rsidR="00D45680" w:rsidRPr="009649C3" w:rsidRDefault="00D45680" w:rsidP="00D45680">
      <w:pPr>
        <w:jc w:val="both"/>
        <w:rPr>
          <w:rFonts w:ascii="Bookman Old Style" w:hAnsi="Bookman Old Style"/>
          <w:sz w:val="20"/>
          <w:szCs w:val="20"/>
          <w:lang w:val="pt-BR"/>
        </w:rPr>
      </w:pPr>
      <w:r>
        <w:rPr>
          <w:rFonts w:ascii="Bookman Old Style" w:hAnsi="Bookman Old Style"/>
          <w:b/>
          <w:sz w:val="20"/>
          <w:szCs w:val="20"/>
          <w:lang w:val="pt-BR"/>
        </w:rPr>
        <w:t>16.8</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Comunicar imediatamente à Administração Municipal qualquer impedimento técnico, ético ou legal para a realização da avaliação, especialmente nos casos de suspeição, impedimento ou conflito de interesses em relação ao imóvel ou às partes envolvidas;</w:t>
      </w:r>
    </w:p>
    <w:p w:rsidR="00D45680" w:rsidRPr="009649C3" w:rsidRDefault="00D45680" w:rsidP="00D45680">
      <w:pPr>
        <w:jc w:val="both"/>
        <w:rPr>
          <w:rFonts w:ascii="Bookman Old Style" w:hAnsi="Bookman Old Style"/>
          <w:b/>
          <w:sz w:val="20"/>
          <w:szCs w:val="20"/>
          <w:lang w:val="pt-BR"/>
        </w:rPr>
      </w:pPr>
      <w:r>
        <w:rPr>
          <w:rFonts w:ascii="Bookman Old Style" w:hAnsi="Bookman Old Style"/>
          <w:b/>
          <w:sz w:val="20"/>
          <w:szCs w:val="20"/>
          <w:lang w:val="pt-BR"/>
        </w:rPr>
        <w:t>16.9</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Substituir ou refazer, sem ônus adicional para o Município, os laudos que apresentem vícios, erros, inconsistências ou desconformidade com as normas técnicas ou com as especificações solicitadas, no prazo estipulado pela fiscalização;</w:t>
      </w:r>
    </w:p>
    <w:p w:rsidR="00D45680" w:rsidRPr="009649C3" w:rsidRDefault="00D45680" w:rsidP="00D45680">
      <w:pPr>
        <w:jc w:val="both"/>
        <w:rPr>
          <w:rFonts w:ascii="Bookman Old Style" w:hAnsi="Bookman Old Style"/>
          <w:sz w:val="20"/>
          <w:szCs w:val="20"/>
          <w:lang w:val="pt-BR"/>
        </w:rPr>
      </w:pPr>
      <w:r>
        <w:rPr>
          <w:rFonts w:ascii="Bookman Old Style" w:hAnsi="Bookman Old Style"/>
          <w:b/>
          <w:sz w:val="20"/>
          <w:szCs w:val="20"/>
          <w:lang w:val="pt-BR"/>
        </w:rPr>
        <w:t>16.10</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w:t>
      </w:r>
      <w:r w:rsidRPr="009649C3">
        <w:rPr>
          <w:rFonts w:ascii="Bookman Old Style" w:hAnsi="Bookman Old Style"/>
          <w:sz w:val="20"/>
          <w:szCs w:val="20"/>
          <w:lang w:val="pt-BR"/>
        </w:rPr>
        <w:noBreakHyphen/>
        <w:t>se atualizado quanto às legislações municipais, estaduais e federais pertinentes às avaliações imobiliárias e aos procedimentos da Administração Pública;</w:t>
      </w:r>
    </w:p>
    <w:p w:rsidR="00D45680" w:rsidRPr="009649C3" w:rsidRDefault="00D45680" w:rsidP="00D45680">
      <w:pPr>
        <w:jc w:val="both"/>
        <w:rPr>
          <w:rFonts w:ascii="Bookman Old Style" w:hAnsi="Bookman Old Style"/>
          <w:sz w:val="20"/>
          <w:szCs w:val="20"/>
          <w:lang w:val="pt-BR"/>
        </w:rPr>
      </w:pPr>
      <w:r>
        <w:rPr>
          <w:rFonts w:ascii="Bookman Old Style" w:hAnsi="Bookman Old Style"/>
          <w:b/>
          <w:sz w:val="20"/>
          <w:szCs w:val="20"/>
          <w:lang w:val="pt-BR"/>
        </w:rPr>
        <w:t>16.11</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Permitir o livre acesso da fiscalização municipal aos documentos, registros e informações relativos à execução dos serviços, sempre que solicitado;</w:t>
      </w:r>
    </w:p>
    <w:p w:rsidR="00D45680" w:rsidRPr="009649C3" w:rsidRDefault="00D45680" w:rsidP="00D45680">
      <w:pPr>
        <w:jc w:val="both"/>
        <w:rPr>
          <w:rFonts w:ascii="Bookman Old Style" w:hAnsi="Bookman Old Style"/>
          <w:b/>
          <w:sz w:val="20"/>
          <w:szCs w:val="20"/>
        </w:rPr>
      </w:pPr>
      <w:r>
        <w:rPr>
          <w:rFonts w:ascii="Bookman Old Style" w:hAnsi="Bookman Old Style"/>
          <w:b/>
          <w:sz w:val="20"/>
          <w:szCs w:val="20"/>
          <w:lang w:val="pt-BR"/>
        </w:rPr>
        <w:t>16</w:t>
      </w:r>
      <w:r w:rsidRPr="009649C3">
        <w:rPr>
          <w:rFonts w:ascii="Bookman Old Style" w:hAnsi="Bookman Old Style"/>
          <w:b/>
          <w:sz w:val="20"/>
          <w:szCs w:val="20"/>
          <w:lang w:val="pt-BR"/>
        </w:rPr>
        <w:t xml:space="preserve">.12. </w:t>
      </w:r>
      <w:r w:rsidRPr="009649C3">
        <w:rPr>
          <w:rFonts w:ascii="Bookman Old Style" w:hAnsi="Bookman Old Style"/>
          <w:sz w:val="20"/>
          <w:szCs w:val="20"/>
          <w:lang w:val="pt-BR"/>
        </w:rPr>
        <w:t>Devolver à Administração Municipal, no prazo de 5 (cinco) dias corridos do recebimento, toda a documentação disponibilizada para a elaboração do laudo, após a conclusão do serviço.</w:t>
      </w:r>
      <w:r>
        <w:rPr>
          <w:rFonts w:ascii="Bookman Old Style" w:hAnsi="Bookman Old Style"/>
          <w:b/>
          <w:vanish/>
          <w:sz w:val="20"/>
          <w:szCs w:val="20"/>
        </w:rPr>
        <w:t>1</w:t>
      </w:r>
    </w:p>
    <w:p w:rsidR="00D45680" w:rsidRPr="00D7758B" w:rsidRDefault="00D45680" w:rsidP="00D45680">
      <w:pPr>
        <w:ind w:firstLine="708"/>
        <w:jc w:val="both"/>
        <w:rPr>
          <w:rFonts w:ascii="Bookman Old Style" w:hAnsi="Bookman Old Style"/>
          <w:sz w:val="20"/>
          <w:szCs w:val="20"/>
        </w:rPr>
      </w:pPr>
    </w:p>
    <w:p w:rsidR="00D45680" w:rsidRPr="00D7758B" w:rsidRDefault="00D45680" w:rsidP="00D45680">
      <w:pPr>
        <w:jc w:val="both"/>
        <w:rPr>
          <w:rFonts w:ascii="Bookman Old Style" w:hAnsi="Bookman Old Style"/>
          <w:sz w:val="20"/>
          <w:szCs w:val="20"/>
        </w:rPr>
      </w:pPr>
      <w:r>
        <w:rPr>
          <w:rFonts w:ascii="Bookman Old Style" w:hAnsi="Bookman Old Style"/>
          <w:b/>
          <w:sz w:val="20"/>
          <w:szCs w:val="20"/>
        </w:rPr>
        <w:t>16.13</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Durante a execução dos serviços e até sua conclusão correrão, exclusivamente, por conta e risco da CONTRATADA, as consequências de: </w:t>
      </w:r>
    </w:p>
    <w:p w:rsidR="00D45680" w:rsidRPr="00D7758B" w:rsidRDefault="00D45680" w:rsidP="00D45680">
      <w:pPr>
        <w:ind w:firstLine="708"/>
        <w:jc w:val="both"/>
        <w:rPr>
          <w:rFonts w:ascii="Bookman Old Style" w:hAnsi="Bookman Old Style"/>
          <w:sz w:val="20"/>
          <w:szCs w:val="20"/>
        </w:rPr>
      </w:pPr>
      <w:r w:rsidRPr="00D7758B">
        <w:rPr>
          <w:rFonts w:ascii="Bookman Old Style" w:hAnsi="Bookman Old Style"/>
          <w:sz w:val="20"/>
          <w:szCs w:val="20"/>
        </w:rPr>
        <w:lastRenderedPageBreak/>
        <w:t xml:space="preserve">a) Sua negligência, imperícia ou imprudência; </w:t>
      </w:r>
    </w:p>
    <w:p w:rsidR="00D45680" w:rsidRPr="00D7758B" w:rsidRDefault="00D45680" w:rsidP="00D45680">
      <w:pPr>
        <w:ind w:firstLine="708"/>
        <w:jc w:val="both"/>
        <w:rPr>
          <w:rFonts w:ascii="Bookman Old Style" w:hAnsi="Bookman Old Style"/>
          <w:sz w:val="20"/>
          <w:szCs w:val="20"/>
        </w:rPr>
      </w:pPr>
      <w:r w:rsidRPr="00D7758B">
        <w:rPr>
          <w:rFonts w:ascii="Bookman Old Style" w:hAnsi="Bookman Old Style"/>
          <w:sz w:val="20"/>
          <w:szCs w:val="20"/>
        </w:rPr>
        <w:t xml:space="preserve">b) Imperfeição ou insegurança; </w:t>
      </w:r>
    </w:p>
    <w:p w:rsidR="00D45680" w:rsidRPr="00D7758B" w:rsidRDefault="00D45680" w:rsidP="00D45680">
      <w:pPr>
        <w:ind w:firstLine="708"/>
        <w:jc w:val="both"/>
        <w:rPr>
          <w:rFonts w:ascii="Bookman Old Style" w:hAnsi="Bookman Old Style"/>
          <w:sz w:val="20"/>
          <w:szCs w:val="20"/>
        </w:rPr>
      </w:pPr>
      <w:r w:rsidRPr="00D7758B">
        <w:rPr>
          <w:rFonts w:ascii="Bookman Old Style" w:hAnsi="Bookman Old Style"/>
          <w:sz w:val="20"/>
          <w:szCs w:val="20"/>
        </w:rPr>
        <w:t xml:space="preserve">c) Furto, perda, roubo ou avaria de materiais, equipamentos </w:t>
      </w:r>
      <w:r>
        <w:rPr>
          <w:rFonts w:ascii="Bookman Old Style" w:hAnsi="Bookman Old Style"/>
          <w:sz w:val="20"/>
          <w:szCs w:val="20"/>
        </w:rPr>
        <w:t>ou instalações do CONTRATANTE;</w:t>
      </w:r>
    </w:p>
    <w:p w:rsidR="00D45680" w:rsidRPr="00D7758B" w:rsidRDefault="00D45680" w:rsidP="00D45680">
      <w:pPr>
        <w:ind w:firstLine="708"/>
        <w:jc w:val="both"/>
        <w:rPr>
          <w:rFonts w:ascii="Bookman Old Style" w:hAnsi="Bookman Old Style"/>
          <w:sz w:val="20"/>
          <w:szCs w:val="20"/>
        </w:rPr>
      </w:pPr>
      <w:r w:rsidRPr="00D7758B">
        <w:rPr>
          <w:rFonts w:ascii="Bookman Old Style" w:hAnsi="Bookman Old Style"/>
          <w:sz w:val="20"/>
          <w:szCs w:val="20"/>
        </w:rPr>
        <w:t>d) Ato ilícito seu, de seus empregados, prepostos ou de terceiros e subcontratados</w:t>
      </w:r>
      <w:r>
        <w:rPr>
          <w:rFonts w:ascii="Bookman Old Style" w:hAnsi="Bookman Old Style"/>
          <w:sz w:val="20"/>
          <w:szCs w:val="20"/>
        </w:rPr>
        <w:t>;</w:t>
      </w:r>
    </w:p>
    <w:p w:rsidR="00D45680" w:rsidRPr="00D7758B" w:rsidRDefault="00D45680" w:rsidP="00D45680">
      <w:pPr>
        <w:ind w:firstLine="708"/>
        <w:jc w:val="both"/>
        <w:rPr>
          <w:rFonts w:ascii="Bookman Old Style" w:hAnsi="Bookman Old Style"/>
          <w:sz w:val="20"/>
          <w:szCs w:val="20"/>
        </w:rPr>
      </w:pPr>
      <w:r>
        <w:rPr>
          <w:rFonts w:ascii="Bookman Old Style" w:hAnsi="Bookman Old Style"/>
          <w:sz w:val="20"/>
          <w:szCs w:val="20"/>
        </w:rPr>
        <w:t xml:space="preserve">e) </w:t>
      </w:r>
      <w:r w:rsidRPr="00D7758B">
        <w:rPr>
          <w:rFonts w:ascii="Bookman Old Style" w:hAnsi="Bookman Old Style"/>
          <w:sz w:val="20"/>
          <w:szCs w:val="20"/>
        </w:rPr>
        <w:t>Substituição imediata de qualquer profissional, sempre que houver afastamento do serviço ou a pedido do CONTRATANTE.</w:t>
      </w:r>
    </w:p>
    <w:p w:rsidR="00D45680" w:rsidRDefault="00D45680" w:rsidP="00D45680">
      <w:pPr>
        <w:jc w:val="both"/>
        <w:rPr>
          <w:rFonts w:ascii="Bookman Old Style" w:hAnsi="Bookman Old Style"/>
          <w:sz w:val="20"/>
          <w:szCs w:val="20"/>
        </w:rPr>
      </w:pPr>
      <w:r w:rsidRPr="00FE156B">
        <w:rPr>
          <w:rFonts w:ascii="Bookman Old Style" w:hAnsi="Bookman Old Style"/>
          <w:b/>
          <w:sz w:val="20"/>
          <w:szCs w:val="20"/>
        </w:rPr>
        <w:t xml:space="preserve"> 16.</w:t>
      </w:r>
      <w:r>
        <w:rPr>
          <w:rFonts w:ascii="Bookman Old Style" w:hAnsi="Bookman Old Style"/>
          <w:b/>
          <w:sz w:val="20"/>
          <w:szCs w:val="20"/>
        </w:rPr>
        <w:t>13.1</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Tais fatos poderão ser considerados como inadimplemento contratual, sujeitando a CONTRATADA às sanções cabíveis, inclusive às previstas na Cláusula Oitava deste instrumento.</w:t>
      </w:r>
    </w:p>
    <w:p w:rsidR="00D45680" w:rsidRDefault="00D45680" w:rsidP="00D45680">
      <w:pPr>
        <w:pStyle w:val="PargrafodaLista"/>
        <w:ind w:left="0"/>
        <w:rPr>
          <w:rFonts w:ascii="Bookman Old Style" w:hAnsi="Bookman Old Style"/>
          <w:sz w:val="20"/>
          <w:szCs w:val="20"/>
        </w:rPr>
      </w:pPr>
    </w:p>
    <w:p w:rsidR="00D45680" w:rsidRPr="00E3548B" w:rsidRDefault="00D45680" w:rsidP="00D45680">
      <w:pPr>
        <w:pStyle w:val="PargrafodaLista"/>
        <w:numPr>
          <w:ilvl w:val="0"/>
          <w:numId w:val="1"/>
        </w:numPr>
        <w:shd w:val="clear" w:color="auto" w:fill="FABF8F" w:themeFill="accent6" w:themeFillTint="99"/>
        <w:ind w:left="0" w:firstLine="0"/>
        <w:rPr>
          <w:rFonts w:ascii="Bookman Old Style" w:hAnsi="Bookman Old Style"/>
          <w:b/>
          <w:sz w:val="20"/>
          <w:szCs w:val="20"/>
        </w:rPr>
      </w:pPr>
      <w:r w:rsidRPr="00BC6AD5">
        <w:rPr>
          <w:rFonts w:ascii="Bookman Old Style" w:hAnsi="Bookman Old Style"/>
          <w:b/>
          <w:sz w:val="20"/>
          <w:szCs w:val="20"/>
        </w:rPr>
        <w:t>DAS OBRIGAÇÕES DO MUNICÍPIO</w:t>
      </w:r>
    </w:p>
    <w:p w:rsidR="00D45680" w:rsidRDefault="00D45680" w:rsidP="00D45680">
      <w:pPr>
        <w:pStyle w:val="PargrafodaLista"/>
        <w:ind w:left="0"/>
        <w:jc w:val="both"/>
        <w:rPr>
          <w:b/>
        </w:rPr>
      </w:pPr>
    </w:p>
    <w:p w:rsidR="00D45680" w:rsidRDefault="00D45680" w:rsidP="00D45680">
      <w:pPr>
        <w:pStyle w:val="PargrafodaLista"/>
        <w:ind w:left="0"/>
        <w:jc w:val="both"/>
        <w:rPr>
          <w:rFonts w:ascii="Bookman Old Style" w:hAnsi="Bookman Old Style"/>
          <w:sz w:val="20"/>
          <w:szCs w:val="20"/>
        </w:rPr>
      </w:pPr>
      <w:r w:rsidRPr="00BB131D">
        <w:rPr>
          <w:b/>
        </w:rPr>
        <w:t>17.1.</w:t>
      </w:r>
      <w:r>
        <w:t xml:space="preserve"> </w:t>
      </w:r>
      <w:r w:rsidRPr="00BC6AD5">
        <w:rPr>
          <w:rFonts w:ascii="Bookman Old Style" w:hAnsi="Bookman Old Style"/>
          <w:sz w:val="20"/>
          <w:szCs w:val="20"/>
        </w:rPr>
        <w:t xml:space="preserve">Fiscalizar de forma permanente a prestação de serviços pelas credenciadas, podendo proceder o descredenciamento, em casos de má prestação dos serviços contratados, com garantia de ampla defesa da credenciada. </w:t>
      </w:r>
    </w:p>
    <w:p w:rsidR="00D45680" w:rsidRPr="00A13B7F" w:rsidRDefault="00D45680" w:rsidP="00D45680">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3B722F" w:rsidRDefault="00D45680" w:rsidP="006D3657">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3B722F">
              <w:rPr>
                <w:rFonts w:ascii="Bookman Old Style" w:hAnsi="Bookman Old Style"/>
                <w:b/>
                <w:sz w:val="20"/>
                <w:szCs w:val="20"/>
              </w:rPr>
              <w:t>DO LOCAL DA EXECUÇÃO DOS SERVIÇOS</w:t>
            </w:r>
          </w:p>
        </w:tc>
      </w:tr>
    </w:tbl>
    <w:p w:rsidR="00D45680" w:rsidRDefault="00D45680" w:rsidP="00D45680">
      <w:pPr>
        <w:pStyle w:val="PargrafodaLista"/>
        <w:spacing w:before="10"/>
        <w:ind w:left="0"/>
        <w:contextualSpacing w:val="0"/>
        <w:jc w:val="both"/>
        <w:rPr>
          <w:rFonts w:ascii="Bookman Old Style" w:hAnsi="Bookman Old Style"/>
          <w:b/>
          <w:sz w:val="20"/>
          <w:szCs w:val="20"/>
        </w:rPr>
      </w:pPr>
    </w:p>
    <w:p w:rsidR="00D45680" w:rsidRPr="00BB131D" w:rsidRDefault="00D45680" w:rsidP="00D45680">
      <w:pPr>
        <w:pStyle w:val="PargrafodaLista"/>
        <w:numPr>
          <w:ilvl w:val="1"/>
          <w:numId w:val="1"/>
        </w:numPr>
        <w:spacing w:before="10"/>
        <w:contextualSpacing w:val="0"/>
        <w:jc w:val="both"/>
        <w:rPr>
          <w:rFonts w:ascii="Bookman Old Style" w:hAnsi="Bookman Old Style"/>
          <w:b/>
          <w:vanish/>
          <w:sz w:val="20"/>
          <w:szCs w:val="20"/>
        </w:rPr>
      </w:pPr>
    </w:p>
    <w:p w:rsidR="00D45680" w:rsidRDefault="00D45680" w:rsidP="00D45680">
      <w:pPr>
        <w:pStyle w:val="Corpodetexto"/>
        <w:spacing w:before="10"/>
        <w:jc w:val="both"/>
        <w:rPr>
          <w:rFonts w:ascii="Bookman Old Style" w:hAnsi="Bookman Old Style"/>
          <w:sz w:val="20"/>
          <w:szCs w:val="20"/>
          <w:lang w:val="pt-BR"/>
        </w:rPr>
      </w:pPr>
      <w:r w:rsidRPr="003B722F">
        <w:rPr>
          <w:rFonts w:ascii="Bookman Old Style" w:hAnsi="Bookman Old Style"/>
          <w:b/>
          <w:sz w:val="20"/>
          <w:szCs w:val="20"/>
          <w:lang w:val="pt-BR"/>
        </w:rPr>
        <w:t>18.1.</w:t>
      </w:r>
      <w:r>
        <w:rPr>
          <w:rFonts w:ascii="Bookman Old Style" w:hAnsi="Bookman Old Style"/>
          <w:sz w:val="20"/>
          <w:szCs w:val="20"/>
          <w:lang w:val="pt-BR"/>
        </w:rPr>
        <w:t xml:space="preserve"> </w:t>
      </w:r>
      <w:r w:rsidRPr="009649C3">
        <w:rPr>
          <w:rFonts w:ascii="Bookman Old Style" w:hAnsi="Bookman Old Style"/>
          <w:sz w:val="20"/>
          <w:szCs w:val="20"/>
        </w:rPr>
        <w:t xml:space="preserve">Os serviços de avaliação imobiliária serão executados nos imóveis objeto da avaliação, situados na zona urbana e rural do Município de Santo Antônio do Sudoeste/PR, mediante vistoria técnica presencial obrigatória realizada pelo profissional credenciado para coleta de dados, registros fotográficos e levantamento das características do bem. A elaboração dos laudos, a pesquisa de mercado e o tratamento dos dados poderão ser realizados no escritório ou sede profissional do credenciado, não sendo exigida estrutura física fixa no âmbito da Administração Municipal. A entrega dos laudos, por sua vez, dar-se-á preferencialmente por meio digital (PDF/A assinado eletronicamente), encaminhado ao e-mail institucional do setor demandante, ou, alternativamente, mediante entrega de via física impressa e assinada </w:t>
      </w:r>
      <w:r>
        <w:rPr>
          <w:rFonts w:ascii="Bookman Old Style" w:hAnsi="Bookman Old Style"/>
          <w:sz w:val="20"/>
          <w:szCs w:val="20"/>
        </w:rPr>
        <w:t>na</w:t>
      </w:r>
      <w:r w:rsidRPr="009649C3">
        <w:rPr>
          <w:rFonts w:ascii="Bookman Old Style" w:hAnsi="Bookman Old Style"/>
          <w:sz w:val="20"/>
          <w:szCs w:val="20"/>
        </w:rPr>
        <w:t xml:space="preserve"> Prefeitura Municipal de Santo Antônio do Sudoeste, em horário de expediente oficial</w:t>
      </w:r>
      <w:r>
        <w:rPr>
          <w:rFonts w:ascii="Bookman Old Style" w:hAnsi="Bookman Old Style"/>
          <w:sz w:val="20"/>
          <w:szCs w:val="20"/>
        </w:rPr>
        <w:t>.</w:t>
      </w:r>
    </w:p>
    <w:p w:rsidR="00D45680" w:rsidRPr="005D1715" w:rsidRDefault="00D45680" w:rsidP="00D45680">
      <w:pPr>
        <w:pStyle w:val="Corpodetexto"/>
        <w:spacing w:before="10"/>
        <w:jc w:val="both"/>
        <w:rPr>
          <w:rFonts w:ascii="Bookman Old Style" w:hAnsi="Bookman Old Style"/>
          <w:sz w:val="20"/>
          <w:szCs w:val="20"/>
        </w:rPr>
      </w:pPr>
    </w:p>
    <w:p w:rsidR="00D45680" w:rsidRPr="00E3548B" w:rsidRDefault="00D45680" w:rsidP="00D45680">
      <w:pPr>
        <w:pStyle w:val="Corpodetexto"/>
        <w:numPr>
          <w:ilvl w:val="0"/>
          <w:numId w:val="1"/>
        </w:numPr>
        <w:shd w:val="clear" w:color="auto" w:fill="FABF8F" w:themeFill="accent6" w:themeFillTint="99"/>
        <w:spacing w:before="10"/>
        <w:ind w:left="0" w:firstLine="0"/>
        <w:jc w:val="both"/>
        <w:rPr>
          <w:rFonts w:ascii="Bookman Old Style" w:hAnsi="Bookman Old Style"/>
          <w:b/>
          <w:sz w:val="20"/>
          <w:szCs w:val="20"/>
        </w:rPr>
      </w:pPr>
      <w:r w:rsidRPr="000D610E">
        <w:rPr>
          <w:rFonts w:ascii="Bookman Old Style" w:hAnsi="Bookman Old Style"/>
          <w:b/>
          <w:sz w:val="20"/>
          <w:szCs w:val="20"/>
        </w:rPr>
        <w:t>DO GERENCIAMENTO DOS SERVIÇOS</w:t>
      </w:r>
    </w:p>
    <w:p w:rsidR="00D45680" w:rsidRDefault="00D45680" w:rsidP="00D45680">
      <w:pPr>
        <w:pStyle w:val="Corpodetexto"/>
        <w:spacing w:before="10"/>
        <w:jc w:val="both"/>
        <w:rPr>
          <w:rFonts w:ascii="Bookman Old Style" w:hAnsi="Bookman Old Style"/>
          <w:b/>
          <w:sz w:val="20"/>
          <w:szCs w:val="20"/>
        </w:rPr>
      </w:pPr>
    </w:p>
    <w:p w:rsidR="00D45680" w:rsidRDefault="00D45680" w:rsidP="00D45680">
      <w:pPr>
        <w:pStyle w:val="Corpodetexto"/>
        <w:numPr>
          <w:ilvl w:val="1"/>
          <w:numId w:val="1"/>
        </w:numPr>
        <w:spacing w:before="10"/>
        <w:ind w:left="0" w:firstLine="0"/>
        <w:jc w:val="both"/>
        <w:rPr>
          <w:rFonts w:ascii="Bookman Old Style" w:hAnsi="Bookman Old Style"/>
          <w:sz w:val="20"/>
          <w:szCs w:val="20"/>
        </w:rPr>
      </w:pPr>
      <w:r w:rsidRPr="009649C3">
        <w:rPr>
          <w:rFonts w:ascii="Bookman Old Style" w:hAnsi="Bookman Old Style"/>
          <w:sz w:val="20"/>
          <w:szCs w:val="20"/>
        </w:rPr>
        <w:t>O fiscal do contrato designado pela administração municipal poderá acompanhar todas as etapas da execução, rejeitar itens que não atendam aos requisitos estabelecidos e determinar a imediata substituição sem ônus para o contratante</w:t>
      </w:r>
      <w:r w:rsidRPr="00E05CDC">
        <w:rPr>
          <w:rFonts w:ascii="Bookman Old Style" w:hAnsi="Bookman Old Style"/>
          <w:sz w:val="20"/>
          <w:szCs w:val="20"/>
        </w:rPr>
        <w:t>.</w:t>
      </w:r>
    </w:p>
    <w:p w:rsidR="00D45680" w:rsidRDefault="00D45680" w:rsidP="00D45680">
      <w:pPr>
        <w:pStyle w:val="Corpodetexto"/>
        <w:spacing w:before="10"/>
        <w:jc w:val="both"/>
        <w:rPr>
          <w:rFonts w:ascii="Bookman Old Style" w:hAnsi="Bookman Old Style"/>
          <w:sz w:val="20"/>
          <w:szCs w:val="20"/>
        </w:rPr>
      </w:pPr>
      <w:r>
        <w:rPr>
          <w:rFonts w:ascii="Bookman Old Style" w:hAnsi="Bookman Old Style"/>
          <w:sz w:val="20"/>
          <w:szCs w:val="20"/>
        </w:rPr>
        <w:t xml:space="preserve">Gestor: ROZANI MARIA ORTIÑA SCOPEL. </w:t>
      </w:r>
    </w:p>
    <w:p w:rsidR="00D45680" w:rsidRPr="009649C3" w:rsidRDefault="00D45680" w:rsidP="00D45680">
      <w:pPr>
        <w:pStyle w:val="Corpodetexto"/>
        <w:spacing w:before="10"/>
        <w:jc w:val="both"/>
        <w:rPr>
          <w:rFonts w:ascii="Bookman Old Style" w:hAnsi="Bookman Old Style"/>
          <w:sz w:val="20"/>
          <w:szCs w:val="20"/>
        </w:rPr>
      </w:pPr>
      <w:r>
        <w:rPr>
          <w:rFonts w:ascii="Bookman Old Style" w:hAnsi="Bookman Old Style"/>
          <w:sz w:val="20"/>
          <w:szCs w:val="20"/>
        </w:rPr>
        <w:t>Fiscal: ERIVAL ADAMANTE.</w:t>
      </w:r>
    </w:p>
    <w:p w:rsidR="00D45680" w:rsidRPr="00A13B7F" w:rsidRDefault="00D45680" w:rsidP="00D45680">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VIGÊNCIA DO CONTRATO</w:t>
            </w:r>
          </w:p>
        </w:tc>
      </w:tr>
    </w:tbl>
    <w:p w:rsidR="00D45680" w:rsidRDefault="00D45680" w:rsidP="00D45680">
      <w:pPr>
        <w:pStyle w:val="Corpodetexto"/>
        <w:spacing w:before="10"/>
        <w:ind w:left="360"/>
        <w:jc w:val="both"/>
        <w:rPr>
          <w:rFonts w:ascii="Bookman Old Style" w:hAnsi="Bookman Old Style"/>
          <w:bCs/>
          <w:sz w:val="20"/>
          <w:szCs w:val="20"/>
        </w:rPr>
      </w:pPr>
    </w:p>
    <w:p w:rsidR="00D45680" w:rsidRPr="005A2EA7" w:rsidRDefault="00D45680" w:rsidP="00D45680">
      <w:pPr>
        <w:pStyle w:val="Nvel2-Red"/>
      </w:pPr>
      <w:r w:rsidRPr="009649C3">
        <w:t>A vigência do contrato será de 12 (doze) meses, prorrogável nos termos dos artigos 106 e 107 da Lei nº 14.133, de 2021, por iguais e sucessivos períodos, não excedendo o limite máximo legal, mediante Termo Aditivo</w:t>
      </w:r>
      <w:r>
        <w:t>.</w:t>
      </w:r>
    </w:p>
    <w:p w:rsidR="00D45680" w:rsidRPr="005A2EA7" w:rsidRDefault="00D45680" w:rsidP="00D45680">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DO ACOMPANHAMENTO DO CONTRATO</w:t>
            </w:r>
          </w:p>
        </w:tc>
      </w:tr>
    </w:tbl>
    <w:p w:rsidR="00D45680" w:rsidRDefault="00D45680" w:rsidP="00D45680">
      <w:pPr>
        <w:pStyle w:val="PargrafodaLista"/>
        <w:spacing w:before="10"/>
        <w:ind w:left="0"/>
        <w:contextualSpacing w:val="0"/>
        <w:jc w:val="both"/>
        <w:rPr>
          <w:rFonts w:ascii="Bookman Old Style" w:hAnsi="Bookman Old Style"/>
          <w:b/>
          <w:sz w:val="20"/>
          <w:szCs w:val="20"/>
        </w:rPr>
      </w:pPr>
    </w:p>
    <w:p w:rsidR="00D45680" w:rsidRPr="00BB131D" w:rsidRDefault="00D45680" w:rsidP="00D45680">
      <w:pPr>
        <w:pStyle w:val="PargrafodaLista"/>
        <w:spacing w:before="10"/>
        <w:ind w:left="0"/>
        <w:contextualSpacing w:val="0"/>
        <w:jc w:val="both"/>
        <w:rPr>
          <w:rFonts w:ascii="Bookman Old Style" w:hAnsi="Bookman Old Style"/>
          <w:b/>
          <w:vanish/>
          <w:sz w:val="20"/>
          <w:szCs w:val="20"/>
        </w:rPr>
      </w:pPr>
    </w:p>
    <w:p w:rsidR="00D45680" w:rsidRPr="000D610E" w:rsidRDefault="00D45680" w:rsidP="00D45680">
      <w:pPr>
        <w:pStyle w:val="Corpodetexto"/>
        <w:spacing w:before="10"/>
        <w:ind w:hanging="11"/>
        <w:jc w:val="both"/>
        <w:rPr>
          <w:rFonts w:ascii="Bookman Old Style" w:hAnsi="Bookman Old Style"/>
          <w:sz w:val="20"/>
          <w:szCs w:val="20"/>
        </w:rPr>
      </w:pPr>
      <w:r w:rsidRPr="00BB131D">
        <w:rPr>
          <w:b/>
        </w:rPr>
        <w:t>21.1</w:t>
      </w:r>
      <w:r w:rsidRPr="00BB131D">
        <w:rPr>
          <w:rFonts w:ascii="Bookman Old Style" w:hAnsi="Bookman Old Style"/>
          <w:b/>
          <w:sz w:val="20"/>
          <w:szCs w:val="20"/>
        </w:rPr>
        <w:t>.</w:t>
      </w:r>
      <w:r w:rsidRPr="000D610E">
        <w:rPr>
          <w:rFonts w:ascii="Bookman Old Style" w:hAnsi="Bookman Old Style"/>
          <w:sz w:val="20"/>
          <w:szCs w:val="20"/>
        </w:rPr>
        <w:t xml:space="preserve"> </w:t>
      </w:r>
      <w:r w:rsidRPr="009649C3">
        <w:rPr>
          <w:rFonts w:ascii="Bookman Old Style" w:hAnsi="Bookman Old Style"/>
          <w:sz w:val="20"/>
          <w:szCs w:val="20"/>
        </w:rPr>
        <w:t>O Município, através da Secretaria Municipal de Administração</w:t>
      </w:r>
      <w:r>
        <w:rPr>
          <w:rFonts w:ascii="Bookman Old Style" w:hAnsi="Bookman Old Style"/>
          <w:sz w:val="20"/>
          <w:szCs w:val="20"/>
        </w:rPr>
        <w:t xml:space="preserve"> e Departamento de Expansão Econômica</w:t>
      </w:r>
      <w:r w:rsidRPr="009649C3">
        <w:rPr>
          <w:rFonts w:ascii="Bookman Old Style" w:hAnsi="Bookman Old Style"/>
          <w:sz w:val="20"/>
          <w:szCs w:val="20"/>
        </w:rPr>
        <w:t>, realizará o acompanhamento da execução dos serviços credenciados, visitas e outras atividades correlatas, sob responsabilidade do fiscal designado para acompanhamento do contrato e as ocorrências deverão ser registradas em relatórios anexados ao processo da credenciada</w:t>
      </w:r>
      <w:r w:rsidRPr="000D610E">
        <w:rPr>
          <w:rFonts w:ascii="Bookman Old Style" w:hAnsi="Bookman Old Style"/>
          <w:sz w:val="20"/>
          <w:szCs w:val="20"/>
        </w:rPr>
        <w:t>.</w:t>
      </w:r>
    </w:p>
    <w:p w:rsidR="00D45680" w:rsidRPr="00A13B7F"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A13B7F"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DOTAÇÃO ORÇAMENTÁRIA</w:t>
            </w:r>
          </w:p>
        </w:tc>
      </w:tr>
    </w:tbl>
    <w:p w:rsidR="00D45680" w:rsidRDefault="00D45680" w:rsidP="00D45680">
      <w:pPr>
        <w:pStyle w:val="PargrafodaLista"/>
        <w:spacing w:before="10"/>
        <w:ind w:left="0"/>
        <w:contextualSpacing w:val="0"/>
        <w:jc w:val="both"/>
        <w:rPr>
          <w:rFonts w:ascii="Bookman Old Style" w:hAnsi="Bookman Old Style"/>
          <w:b/>
          <w:sz w:val="20"/>
          <w:szCs w:val="20"/>
        </w:rPr>
      </w:pPr>
    </w:p>
    <w:p w:rsidR="00D45680" w:rsidRDefault="00D45680" w:rsidP="00D45680">
      <w:pPr>
        <w:pStyle w:val="Nvel2-Red"/>
      </w:pPr>
      <w:r w:rsidRPr="008E6FBE">
        <w:t>A despesa correrá à conta da dotação orçamentária prevista no orçamento vigente da Secretaria de Administração do Município de Santo Antônio do Sudoeste/PR, a ser indicada pelo setor de contabilidade no momento da emissão da nota de empenho</w:t>
      </w:r>
      <w:r>
        <w:t>.</w:t>
      </w:r>
    </w:p>
    <w:p w:rsidR="00D45680" w:rsidRPr="00BB131D" w:rsidRDefault="00D45680" w:rsidP="00D45680">
      <w:pPr>
        <w:pStyle w:val="Nvel2-Red"/>
        <w:numPr>
          <w:ilvl w:val="0"/>
          <w:numId w:val="0"/>
        </w:numPr>
      </w:pPr>
    </w:p>
    <w:p w:rsidR="00D45680" w:rsidRPr="0042166F" w:rsidRDefault="00D45680" w:rsidP="00D45680">
      <w:pPr>
        <w:pStyle w:val="PargrafodaLista"/>
        <w:spacing w:before="10"/>
        <w:ind w:left="0"/>
        <w:contextualSpacing w:val="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F332F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INEXIGIBILIDADE DE LICITAÇÃO</w:t>
            </w:r>
          </w:p>
        </w:tc>
      </w:tr>
    </w:tbl>
    <w:p w:rsidR="00D45680" w:rsidRDefault="00D45680" w:rsidP="00D45680">
      <w:pPr>
        <w:pStyle w:val="PargrafodaLista"/>
        <w:spacing w:before="10"/>
        <w:ind w:left="480"/>
        <w:contextualSpacing w:val="0"/>
        <w:jc w:val="both"/>
        <w:rPr>
          <w:rFonts w:ascii="Bookman Old Style" w:hAnsi="Bookman Old Style"/>
          <w:b/>
          <w:sz w:val="20"/>
          <w:szCs w:val="20"/>
        </w:rPr>
      </w:pPr>
    </w:p>
    <w:p w:rsidR="00D45680" w:rsidRPr="00BB131D" w:rsidRDefault="00D45680" w:rsidP="00D45680">
      <w:pPr>
        <w:pStyle w:val="PargrafodaLista"/>
        <w:spacing w:before="10"/>
        <w:ind w:left="0"/>
        <w:contextualSpacing w:val="0"/>
        <w:jc w:val="both"/>
        <w:rPr>
          <w:rFonts w:ascii="Bookman Old Style" w:hAnsi="Bookman Old Style"/>
          <w:b/>
          <w:vanish/>
          <w:sz w:val="20"/>
          <w:szCs w:val="20"/>
        </w:rPr>
      </w:pPr>
    </w:p>
    <w:p w:rsidR="00D45680" w:rsidRDefault="00D45680" w:rsidP="00D45680">
      <w:pPr>
        <w:pStyle w:val="Corpodetexto"/>
        <w:numPr>
          <w:ilvl w:val="1"/>
          <w:numId w:val="1"/>
        </w:numPr>
        <w:spacing w:before="10"/>
        <w:ind w:left="0" w:firstLine="0"/>
        <w:jc w:val="both"/>
        <w:rPr>
          <w:rFonts w:ascii="Bookman Old Style" w:hAnsi="Bookman Old Style"/>
          <w:sz w:val="20"/>
          <w:szCs w:val="20"/>
        </w:rPr>
      </w:pPr>
      <w:r w:rsidRPr="00E77B79">
        <w:rPr>
          <w:rFonts w:ascii="Bookman Old Style" w:hAnsi="Bookman Old Style"/>
          <w:sz w:val="20"/>
          <w:szCs w:val="20"/>
        </w:rPr>
        <w:t>Estando as credenciadas aptas à contratação, o processo será encaminhado para elaboração do Termo de Referência visando a realização do processo de inexigibilidade de licitaçã</w:t>
      </w:r>
      <w:r>
        <w:rPr>
          <w:rFonts w:ascii="Bookman Old Style" w:hAnsi="Bookman Old Style"/>
          <w:sz w:val="20"/>
          <w:szCs w:val="20"/>
        </w:rPr>
        <w:t>o, tomando-se por base no art. 79</w:t>
      </w:r>
      <w:r w:rsidRPr="00E77B79">
        <w:rPr>
          <w:rFonts w:ascii="Bookman Old Style" w:hAnsi="Bookman Old Style"/>
          <w:sz w:val="20"/>
          <w:szCs w:val="20"/>
        </w:rPr>
        <w:t xml:space="preserve"> da Lei</w:t>
      </w:r>
      <w:r>
        <w:rPr>
          <w:rFonts w:ascii="Bookman Old Style" w:hAnsi="Bookman Old Style"/>
          <w:sz w:val="20"/>
          <w:szCs w:val="20"/>
        </w:rPr>
        <w:t xml:space="preserve"> 14.133/21</w:t>
      </w:r>
      <w:r w:rsidRPr="00E77B79">
        <w:rPr>
          <w:rFonts w:ascii="Bookman Old Style" w:hAnsi="Bookman Old Style"/>
          <w:sz w:val="20"/>
          <w:szCs w:val="20"/>
        </w:rPr>
        <w:t xml:space="preserve">, </w:t>
      </w:r>
      <w:r>
        <w:rPr>
          <w:rFonts w:ascii="Bookman Old Style" w:hAnsi="Bookman Old Style"/>
          <w:sz w:val="20"/>
          <w:szCs w:val="20"/>
        </w:rPr>
        <w:t xml:space="preserve">e Decreto Municipal nº 4.095/24, </w:t>
      </w:r>
      <w:r w:rsidRPr="00E77B79">
        <w:rPr>
          <w:rFonts w:ascii="Bookman Old Style" w:hAnsi="Bookman Old Style"/>
          <w:sz w:val="20"/>
          <w:szCs w:val="20"/>
        </w:rPr>
        <w:t xml:space="preserve">tendo em vista o fato de que a competição resta faticamente impossibilitada, já que é do interesse da coletividade local que o maior número possível de licitantes prestem os serviços em questão, no intuito de proporcionar melhor atendimento à população. </w:t>
      </w:r>
    </w:p>
    <w:p w:rsidR="00D45680" w:rsidRPr="00E77B79"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F332F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RE</w:t>
            </w:r>
            <w:r>
              <w:rPr>
                <w:rFonts w:ascii="Bookman Old Style" w:hAnsi="Bookman Old Style" w:cs="Times New Roman"/>
                <w:b/>
                <w:sz w:val="20"/>
                <w:szCs w:val="20"/>
                <w:lang w:val="pt-BR"/>
              </w:rPr>
              <w:t>S</w:t>
            </w:r>
            <w:r w:rsidRPr="00E05CDC">
              <w:rPr>
                <w:rFonts w:ascii="Bookman Old Style" w:hAnsi="Bookman Old Style" w:cs="Times New Roman"/>
                <w:b/>
                <w:sz w:val="20"/>
                <w:szCs w:val="20"/>
                <w:lang w:val="pt-BR"/>
              </w:rPr>
              <w:t>CISÃO</w:t>
            </w:r>
          </w:p>
        </w:tc>
      </w:tr>
    </w:tbl>
    <w:p w:rsidR="00D45680" w:rsidRPr="00BB131D" w:rsidRDefault="00D45680" w:rsidP="00D45680">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24</w:t>
      </w:r>
      <w:r w:rsidRPr="00BB131D">
        <w:rPr>
          <w:rFonts w:ascii="Bookman Old Style" w:hAnsi="Bookman Old Style"/>
          <w:b/>
          <w:sz w:val="20"/>
          <w:szCs w:val="20"/>
        </w:rPr>
        <w:t xml:space="preserve">.1 </w:t>
      </w:r>
    </w:p>
    <w:p w:rsidR="00D45680" w:rsidRDefault="00D45680" w:rsidP="00D45680">
      <w:pPr>
        <w:pStyle w:val="Corpodetexto"/>
        <w:numPr>
          <w:ilvl w:val="1"/>
          <w:numId w:val="7"/>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 serviços.</w:t>
      </w:r>
    </w:p>
    <w:p w:rsidR="00D45680" w:rsidRDefault="00D45680" w:rsidP="00D45680">
      <w:pPr>
        <w:pStyle w:val="Corpodetexto"/>
        <w:spacing w:before="10"/>
        <w:jc w:val="both"/>
        <w:rPr>
          <w:rFonts w:ascii="Bookman Old Style" w:hAnsi="Bookman Old Style"/>
          <w:sz w:val="20"/>
          <w:szCs w:val="20"/>
        </w:rPr>
      </w:pPr>
    </w:p>
    <w:p w:rsidR="00D45680" w:rsidRPr="0042166F" w:rsidRDefault="00D45680" w:rsidP="00D45680">
      <w:pPr>
        <w:pStyle w:val="Corpodetexto"/>
        <w:numPr>
          <w:ilvl w:val="1"/>
          <w:numId w:val="30"/>
        </w:numPr>
        <w:spacing w:before="10"/>
        <w:ind w:left="0" w:firstLine="0"/>
        <w:jc w:val="both"/>
        <w:rPr>
          <w:rFonts w:ascii="Bookman Old Style" w:hAnsi="Bookman Old Style"/>
          <w:sz w:val="20"/>
          <w:szCs w:val="20"/>
        </w:rPr>
      </w:pPr>
      <w:r w:rsidRPr="0042166F">
        <w:rPr>
          <w:rFonts w:ascii="Bookman Old Style" w:hAnsi="Bookman Old Style"/>
          <w:sz w:val="20"/>
          <w:szCs w:val="20"/>
        </w:rPr>
        <w:t>O (A) CREDENCIADO(A) poderá a qualquer tempo denunciar o ajuste, bastando, para tanto, notificar previamente a Administração, com antecedência de 30 (Trinta) dias.</w:t>
      </w:r>
    </w:p>
    <w:p w:rsidR="00D45680" w:rsidRPr="0042166F"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43597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SANÇÕES ADMINISTRATIVAS </w:t>
            </w:r>
          </w:p>
        </w:tc>
      </w:tr>
    </w:tbl>
    <w:p w:rsidR="00D45680" w:rsidRDefault="00D45680" w:rsidP="00D45680">
      <w:pPr>
        <w:pStyle w:val="PargrafodaLista"/>
        <w:spacing w:before="10"/>
        <w:ind w:left="480"/>
        <w:contextualSpacing w:val="0"/>
        <w:jc w:val="both"/>
        <w:rPr>
          <w:rFonts w:ascii="Bookman Old Style" w:hAnsi="Bookman Old Style"/>
          <w:sz w:val="20"/>
          <w:szCs w:val="20"/>
        </w:rPr>
      </w:pPr>
    </w:p>
    <w:p w:rsidR="00D45680" w:rsidRPr="00435976" w:rsidRDefault="00D45680" w:rsidP="00D45680">
      <w:pPr>
        <w:pStyle w:val="PargrafodaLista"/>
        <w:spacing w:before="10"/>
        <w:ind w:left="480"/>
        <w:contextualSpacing w:val="0"/>
        <w:jc w:val="both"/>
        <w:rPr>
          <w:rFonts w:ascii="Bookman Old Style" w:hAnsi="Bookman Old Style"/>
          <w:vanish/>
          <w:sz w:val="20"/>
          <w:szCs w:val="20"/>
        </w:rPr>
      </w:pPr>
    </w:p>
    <w:p w:rsidR="00D45680" w:rsidRPr="00A13B7F" w:rsidRDefault="00D45680" w:rsidP="00D45680">
      <w:pPr>
        <w:pStyle w:val="Corpodetexto"/>
        <w:numPr>
          <w:ilvl w:val="1"/>
          <w:numId w:val="1"/>
        </w:numPr>
        <w:spacing w:before="10"/>
        <w:ind w:left="0" w:hanging="11"/>
        <w:jc w:val="both"/>
        <w:rPr>
          <w:rFonts w:ascii="Bookman Old Style" w:hAnsi="Bookman Old Style"/>
          <w:b/>
          <w:sz w:val="20"/>
          <w:szCs w:val="20"/>
        </w:rPr>
      </w:pPr>
      <w:r w:rsidRPr="00435976">
        <w:rPr>
          <w:rFonts w:ascii="Bookman Old Style" w:hAnsi="Bookman Old Style"/>
          <w:sz w:val="20"/>
          <w:szCs w:val="20"/>
        </w:rPr>
        <w:t xml:space="preserve">Pela inexecução total ou parcial na prestação dos serviços, o Município de Santo Antonio do Sudoeste, garantida a prévia defesa, aplicar aos cadastrados as sanções previstas </w:t>
      </w:r>
      <w:r>
        <w:rPr>
          <w:rFonts w:ascii="Bookman Old Style" w:hAnsi="Bookman Old Style"/>
          <w:sz w:val="20"/>
          <w:szCs w:val="20"/>
        </w:rPr>
        <w:t>no art. 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D45680" w:rsidRPr="00435976" w:rsidRDefault="00D45680" w:rsidP="00D45680">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43597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0" w:firstLine="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PENALIDADES </w:t>
            </w:r>
          </w:p>
        </w:tc>
      </w:tr>
    </w:tbl>
    <w:p w:rsidR="00D45680" w:rsidRDefault="00D45680" w:rsidP="00D45680">
      <w:pPr>
        <w:spacing w:before="10"/>
        <w:jc w:val="both"/>
        <w:rPr>
          <w:rFonts w:ascii="Bookman Old Style" w:hAnsi="Bookman Old Style"/>
          <w:b/>
          <w:sz w:val="20"/>
          <w:szCs w:val="20"/>
        </w:rPr>
      </w:pPr>
    </w:p>
    <w:p w:rsidR="00D45680" w:rsidRPr="008E6FBE" w:rsidRDefault="00D45680" w:rsidP="00D45680">
      <w:pPr>
        <w:spacing w:before="10"/>
        <w:jc w:val="both"/>
        <w:rPr>
          <w:rFonts w:ascii="Bookman Old Style" w:hAnsi="Bookman Old Style"/>
          <w:vanish/>
          <w:sz w:val="20"/>
          <w:szCs w:val="20"/>
        </w:rPr>
      </w:pPr>
      <w:r>
        <w:rPr>
          <w:rFonts w:ascii="Bookman Old Style" w:hAnsi="Bookman Old Style"/>
          <w:b/>
          <w:sz w:val="20"/>
          <w:szCs w:val="20"/>
        </w:rPr>
        <w:t>26</w:t>
      </w:r>
      <w:r w:rsidRPr="00BB131D">
        <w:rPr>
          <w:rFonts w:ascii="Bookman Old Style" w:hAnsi="Bookman Old Style"/>
          <w:b/>
          <w:sz w:val="20"/>
          <w:szCs w:val="20"/>
        </w:rPr>
        <w:t xml:space="preserve">.1 </w:t>
      </w:r>
    </w:p>
    <w:p w:rsidR="00D45680" w:rsidRPr="008E6FBE" w:rsidRDefault="00D45680" w:rsidP="00D45680">
      <w:pPr>
        <w:pStyle w:val="Corpodetexto"/>
        <w:numPr>
          <w:ilvl w:val="1"/>
          <w:numId w:val="8"/>
        </w:numPr>
        <w:spacing w:before="10"/>
        <w:ind w:left="0" w:firstLine="0"/>
        <w:jc w:val="both"/>
        <w:rPr>
          <w:rFonts w:ascii="Bookman Old Style" w:hAnsi="Bookman Old Style"/>
          <w:sz w:val="20"/>
          <w:szCs w:val="20"/>
        </w:rPr>
      </w:pPr>
      <w:r w:rsidRPr="008E6FBE">
        <w:rPr>
          <w:rStyle w:val="Forte"/>
          <w:rFonts w:ascii="Bookman Old Style" w:hAnsi="Bookman Old Style"/>
          <w:b w:val="0"/>
          <w:color w:val="000000"/>
          <w:sz w:val="20"/>
          <w:szCs w:val="20"/>
        </w:rPr>
        <w:t>O descumprimento total ou parcial das obrigações assumidas ou o cumprimento em desacordo com o pactuado acarretará ao CREDENCIADO as penalidades previstas no artigo 155 da Lei nº 14.133/2021 e alterações, conforme a gravidade da infração e independentemente da incidência de multa e sem prejuízo do descredenciamento</w:t>
      </w:r>
      <w:r w:rsidRPr="008E6FBE">
        <w:rPr>
          <w:rFonts w:ascii="Bookman Old Style" w:hAnsi="Bookman Old Style"/>
          <w:sz w:val="20"/>
          <w:szCs w:val="20"/>
        </w:rPr>
        <w:t xml:space="preserve">. </w:t>
      </w:r>
    </w:p>
    <w:p w:rsidR="00D45680" w:rsidRPr="00435976" w:rsidRDefault="00D45680" w:rsidP="00D45680">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43597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 MULTA </w:t>
            </w:r>
          </w:p>
        </w:tc>
      </w:tr>
    </w:tbl>
    <w:p w:rsidR="00D45680" w:rsidRDefault="00D45680" w:rsidP="00D45680">
      <w:pPr>
        <w:pStyle w:val="PargrafodaLista"/>
        <w:spacing w:before="10"/>
        <w:ind w:left="0"/>
        <w:contextualSpacing w:val="0"/>
        <w:jc w:val="both"/>
        <w:rPr>
          <w:rFonts w:ascii="Bookman Old Style" w:hAnsi="Bookman Old Style"/>
          <w:b/>
          <w:sz w:val="20"/>
          <w:szCs w:val="20"/>
        </w:rPr>
      </w:pPr>
    </w:p>
    <w:p w:rsidR="00D45680" w:rsidRPr="00121083" w:rsidRDefault="00D45680" w:rsidP="00D45680">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27</w:t>
      </w:r>
      <w:r w:rsidRPr="00121083">
        <w:rPr>
          <w:rFonts w:ascii="Bookman Old Style" w:hAnsi="Bookman Old Style"/>
          <w:b/>
          <w:sz w:val="20"/>
          <w:szCs w:val="20"/>
        </w:rPr>
        <w:t xml:space="preserve">.1. </w:t>
      </w:r>
    </w:p>
    <w:p w:rsidR="00D45680" w:rsidRDefault="00D45680" w:rsidP="00D45680">
      <w:pPr>
        <w:pStyle w:val="Corpodetexto"/>
        <w:numPr>
          <w:ilvl w:val="1"/>
          <w:numId w:val="9"/>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w:t>
      </w:r>
      <w:r>
        <w:rPr>
          <w:rFonts w:ascii="Bookman Old Style" w:hAnsi="Bookman Old Style"/>
          <w:sz w:val="20"/>
          <w:szCs w:val="20"/>
        </w:rPr>
        <w:t>prerrogativas que lhe confere o artigo 162</w:t>
      </w:r>
      <w:r w:rsidRPr="00435976">
        <w:rPr>
          <w:rFonts w:ascii="Bookman Old Style" w:hAnsi="Bookman Old Style"/>
          <w:sz w:val="20"/>
          <w:szCs w:val="20"/>
        </w:rPr>
        <w:t xml:space="preserve">, da Lei </w:t>
      </w:r>
      <w:r>
        <w:rPr>
          <w:rFonts w:ascii="Bookman Old Style" w:hAnsi="Bookman Old Style"/>
          <w:sz w:val="20"/>
          <w:szCs w:val="20"/>
        </w:rPr>
        <w:t>14.133/21</w:t>
      </w:r>
      <w:r w:rsidRPr="00435976">
        <w:rPr>
          <w:rFonts w:ascii="Bookman Old Style" w:hAnsi="Bookman Old Style"/>
          <w:sz w:val="20"/>
          <w:szCs w:val="20"/>
        </w:rPr>
        <w:t xml:space="preserve">, aplicará multa ao contratado: </w:t>
      </w:r>
    </w:p>
    <w:p w:rsidR="00D45680" w:rsidRDefault="00D45680" w:rsidP="00D45680">
      <w:pPr>
        <w:pStyle w:val="Corpodetexto"/>
        <w:spacing w:before="10"/>
        <w:jc w:val="both"/>
        <w:rPr>
          <w:rFonts w:ascii="Bookman Old Style" w:hAnsi="Bookman Old Style"/>
          <w:sz w:val="20"/>
          <w:szCs w:val="20"/>
        </w:rPr>
      </w:pPr>
    </w:p>
    <w:p w:rsidR="00D45680" w:rsidRPr="008E6FBE" w:rsidRDefault="00D45680" w:rsidP="00D45680">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até 5% (cinco por cento) sobre o valor estimado para o contrato, pela inexecução total ou parcial dos serviços</w:t>
      </w:r>
      <w:r w:rsidRPr="008E6FBE">
        <w:rPr>
          <w:rFonts w:ascii="Bookman Old Style" w:hAnsi="Bookman Old Style"/>
          <w:b/>
          <w:sz w:val="20"/>
          <w:szCs w:val="20"/>
        </w:rPr>
        <w:t xml:space="preserve">. </w:t>
      </w:r>
    </w:p>
    <w:p w:rsidR="00D45680" w:rsidRDefault="00D45680" w:rsidP="00D45680">
      <w:pPr>
        <w:pStyle w:val="Corpodetexto"/>
        <w:spacing w:before="10"/>
        <w:jc w:val="both"/>
        <w:rPr>
          <w:rFonts w:ascii="Bookman Old Style" w:hAnsi="Bookman Old Style"/>
          <w:sz w:val="20"/>
          <w:szCs w:val="20"/>
        </w:rPr>
      </w:pPr>
    </w:p>
    <w:p w:rsidR="00D45680" w:rsidRPr="008E6FBE" w:rsidRDefault="00D45680" w:rsidP="00D45680">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10% (dez por cento) sobre o valor estimado para o contrato, pelo descumprimento da comunicação prévia do seu desligamento à Administração, com antecedência de 15 (quinze) dias</w:t>
      </w:r>
      <w:r w:rsidRPr="008E6FBE">
        <w:rPr>
          <w:rFonts w:ascii="Bookman Old Style" w:hAnsi="Bookman Old Style"/>
          <w:b/>
          <w:sz w:val="20"/>
          <w:szCs w:val="20"/>
        </w:rPr>
        <w:t xml:space="preserve">. </w:t>
      </w:r>
    </w:p>
    <w:p w:rsidR="00D45680" w:rsidRPr="00435976" w:rsidRDefault="00D45680" w:rsidP="00D45680">
      <w:pPr>
        <w:pStyle w:val="PargrafodaLista"/>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435976" w:rsidTr="006D3657">
        <w:tc>
          <w:tcPr>
            <w:tcW w:w="9736" w:type="dxa"/>
            <w:shd w:val="clear" w:color="auto" w:fill="FABF8F" w:themeFill="accent6" w:themeFillTint="99"/>
          </w:tcPr>
          <w:p w:rsidR="00D45680" w:rsidRPr="00E05CDC" w:rsidRDefault="00D45680" w:rsidP="006D3657">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DOS CASOS OMISSOS </w:t>
            </w:r>
          </w:p>
        </w:tc>
      </w:tr>
    </w:tbl>
    <w:p w:rsidR="00D45680" w:rsidRDefault="00D45680" w:rsidP="00D45680">
      <w:pPr>
        <w:pStyle w:val="Corpodetexto"/>
        <w:spacing w:before="10"/>
        <w:jc w:val="both"/>
        <w:rPr>
          <w:rFonts w:ascii="Bookman Old Style" w:hAnsi="Bookman Old Style"/>
          <w:sz w:val="20"/>
          <w:szCs w:val="20"/>
        </w:rPr>
      </w:pPr>
    </w:p>
    <w:p w:rsidR="00D45680" w:rsidRPr="008E6FBE" w:rsidRDefault="00D45680" w:rsidP="00D45680">
      <w:pPr>
        <w:pStyle w:val="Nvel2-Red"/>
        <w:numPr>
          <w:ilvl w:val="1"/>
          <w:numId w:val="36"/>
        </w:numPr>
      </w:pPr>
      <w:r w:rsidRPr="008E6FBE">
        <w:t>Os casos omissos serão resolvidos à luz da Lei n.º 14.133/21 e dos princípios gerais de direito.</w:t>
      </w:r>
    </w:p>
    <w:p w:rsidR="00D45680" w:rsidRDefault="00D45680" w:rsidP="00D45680">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D45680" w:rsidRPr="00F332F6" w:rsidTr="006D3657">
        <w:tc>
          <w:tcPr>
            <w:tcW w:w="9736" w:type="dxa"/>
            <w:shd w:val="clear" w:color="auto" w:fill="FABF8F" w:themeFill="accent6" w:themeFillTint="99"/>
          </w:tcPr>
          <w:p w:rsidR="00D45680" w:rsidRPr="00E05CDC" w:rsidRDefault="00D45680" w:rsidP="006D3657">
            <w:pPr>
              <w:pStyle w:val="ParagraphStyle"/>
              <w:numPr>
                <w:ilvl w:val="0"/>
                <w:numId w:val="19"/>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DAS DISPOSIÇÕES FINAIS</w:t>
            </w:r>
          </w:p>
        </w:tc>
      </w:tr>
    </w:tbl>
    <w:p w:rsidR="00D45680" w:rsidRPr="007E5236" w:rsidRDefault="00D45680" w:rsidP="00D45680">
      <w:pPr>
        <w:pStyle w:val="PargrafodaLista"/>
        <w:numPr>
          <w:ilvl w:val="1"/>
          <w:numId w:val="19"/>
        </w:numPr>
        <w:spacing w:before="10"/>
        <w:contextualSpacing w:val="0"/>
        <w:jc w:val="both"/>
        <w:rPr>
          <w:rFonts w:ascii="Bookman Old Style" w:hAnsi="Bookman Old Style"/>
          <w:vanish/>
          <w:sz w:val="20"/>
          <w:szCs w:val="20"/>
        </w:rPr>
      </w:pPr>
    </w:p>
    <w:p w:rsidR="00D45680" w:rsidRDefault="00D45680" w:rsidP="00D45680">
      <w:pPr>
        <w:pStyle w:val="Corpodetexto"/>
        <w:spacing w:before="10"/>
        <w:jc w:val="both"/>
        <w:rPr>
          <w:rFonts w:ascii="Bookman Old Style" w:hAnsi="Bookman Old Style"/>
          <w:sz w:val="20"/>
          <w:szCs w:val="20"/>
        </w:rPr>
      </w:pPr>
    </w:p>
    <w:p w:rsidR="00D45680" w:rsidRPr="002D67ED" w:rsidRDefault="00D45680" w:rsidP="00D45680">
      <w:pPr>
        <w:pStyle w:val="Corpodetexto"/>
        <w:numPr>
          <w:ilvl w:val="1"/>
          <w:numId w:val="37"/>
        </w:numPr>
        <w:spacing w:before="10"/>
        <w:ind w:left="0" w:firstLine="0"/>
        <w:jc w:val="both"/>
        <w:rPr>
          <w:rFonts w:ascii="Bookman Old Style" w:hAnsi="Bookman Old Style"/>
          <w:sz w:val="20"/>
          <w:szCs w:val="20"/>
        </w:rPr>
      </w:pPr>
      <w:r w:rsidRPr="002D67ED">
        <w:rPr>
          <w:rFonts w:ascii="Bookman Old Style" w:hAnsi="Bookman Old Style"/>
          <w:sz w:val="20"/>
          <w:szCs w:val="20"/>
        </w:rPr>
        <w:t xml:space="preserve">Quaisquer informações ou dúvidas de ordem técnica, bem como aquelas decorrentes da interpretação do Edital, deverão ser solicitadas ao Município de Santo Antonio do Sudoeste, Secretaria de Administração, setor de Licitações, pelo e-mail </w:t>
      </w:r>
      <w:hyperlink r:id="rId11" w:history="1">
        <w:r w:rsidRPr="002D67ED">
          <w:rPr>
            <w:rStyle w:val="Hyperlink"/>
            <w:rFonts w:ascii="Bookman Old Style" w:hAnsi="Bookman Old Style"/>
            <w:sz w:val="20"/>
            <w:szCs w:val="20"/>
          </w:rPr>
          <w:t>licitacoes1@pmsas.com.br</w:t>
        </w:r>
      </w:hyperlink>
      <w:r w:rsidRPr="002D67ED">
        <w:rPr>
          <w:rFonts w:ascii="Bookman Old Style" w:hAnsi="Bookman Old Style"/>
          <w:sz w:val="20"/>
          <w:szCs w:val="20"/>
        </w:rPr>
        <w:t xml:space="preserve"> ou pelo telefone (46) 3563-8000.</w:t>
      </w:r>
    </w:p>
    <w:p w:rsidR="00D45680" w:rsidRDefault="00D45680" w:rsidP="00D45680">
      <w:pPr>
        <w:pStyle w:val="Corpodetexto"/>
        <w:spacing w:before="10"/>
        <w:jc w:val="both"/>
        <w:rPr>
          <w:rFonts w:ascii="Bookman Old Style" w:hAnsi="Bookman Old Style"/>
          <w:sz w:val="20"/>
          <w:szCs w:val="20"/>
        </w:rPr>
      </w:pPr>
    </w:p>
    <w:p w:rsidR="00D45680" w:rsidRDefault="00D45680" w:rsidP="00D45680">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O Município deverá proporcionar todas as facilidades para que a contratada possa desempenhar seu serviço dentro das normas contratuais; comunicar à contratada quaisquer irregularidades observadas na execução do serviço contratado e aplicar as sansões administrativas quando se fizerem necessárias.</w:t>
      </w:r>
    </w:p>
    <w:p w:rsidR="00D45680" w:rsidRDefault="00D45680" w:rsidP="00D45680">
      <w:pPr>
        <w:pStyle w:val="Corpodetexto"/>
        <w:spacing w:before="10"/>
        <w:jc w:val="both"/>
        <w:rPr>
          <w:rFonts w:ascii="Bookman Old Style" w:hAnsi="Bookman Old Style"/>
          <w:sz w:val="20"/>
          <w:szCs w:val="20"/>
        </w:rPr>
      </w:pPr>
    </w:p>
    <w:p w:rsidR="00D45680" w:rsidRDefault="00D45680" w:rsidP="00D45680">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D45680" w:rsidRDefault="00D45680" w:rsidP="00D45680">
      <w:pPr>
        <w:pStyle w:val="Corpodetexto"/>
        <w:spacing w:before="10"/>
        <w:jc w:val="both"/>
        <w:rPr>
          <w:rFonts w:ascii="Bookman Old Style" w:hAnsi="Bookman Old Style"/>
          <w:sz w:val="20"/>
          <w:szCs w:val="20"/>
        </w:rPr>
      </w:pPr>
    </w:p>
    <w:p w:rsidR="00D45680" w:rsidRDefault="00D45680" w:rsidP="00D45680">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D45680" w:rsidRDefault="00D45680" w:rsidP="00D45680">
      <w:pPr>
        <w:pStyle w:val="Corpodetexto"/>
        <w:spacing w:before="10"/>
        <w:jc w:val="both"/>
        <w:rPr>
          <w:rFonts w:ascii="Bookman Old Style" w:hAnsi="Bookman Old Style"/>
          <w:sz w:val="20"/>
          <w:szCs w:val="20"/>
        </w:rPr>
      </w:pPr>
    </w:p>
    <w:p w:rsidR="00D45680" w:rsidRDefault="00D45680" w:rsidP="00D45680">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Fica eleito o Foro da Comarca de Santo Antonio do Sudoeste, para dirimir quaisquer dúvidas oriunda</w:t>
      </w:r>
      <w:r>
        <w:rPr>
          <w:rFonts w:ascii="Bookman Old Style" w:hAnsi="Bookman Old Style"/>
          <w:sz w:val="20"/>
          <w:szCs w:val="20"/>
        </w:rPr>
        <w:t>s da execução deste instrumento.</w:t>
      </w:r>
    </w:p>
    <w:p w:rsidR="00D45680" w:rsidRDefault="00D45680" w:rsidP="00D45680">
      <w:pPr>
        <w:pStyle w:val="Corpodetexto"/>
        <w:spacing w:before="10"/>
        <w:jc w:val="both"/>
        <w:rPr>
          <w:rFonts w:ascii="Bookman Old Style" w:hAnsi="Bookman Old Style"/>
          <w:sz w:val="20"/>
          <w:szCs w:val="20"/>
        </w:rPr>
      </w:pPr>
    </w:p>
    <w:p w:rsidR="00D45680" w:rsidRPr="00693900" w:rsidRDefault="00D45680" w:rsidP="00D45680">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Fazem parte integrante deste Edital:</w:t>
      </w:r>
    </w:p>
    <w:p w:rsidR="00D45680" w:rsidRPr="007E5236" w:rsidRDefault="00D45680" w:rsidP="00D45680">
      <w:pPr>
        <w:pStyle w:val="PargrafodaLista"/>
        <w:rPr>
          <w:rFonts w:ascii="Bookman Old Style" w:hAnsi="Bookman Old Style"/>
          <w:sz w:val="20"/>
          <w:szCs w:val="20"/>
        </w:rPr>
      </w:pPr>
    </w:p>
    <w:tbl>
      <w:tblPr>
        <w:tblStyle w:val="Tabelacomgrade"/>
        <w:tblW w:w="0" w:type="auto"/>
        <w:tblInd w:w="108" w:type="dxa"/>
        <w:tblLook w:val="04A0" w:firstRow="1" w:lastRow="0" w:firstColumn="1" w:lastColumn="0" w:noHBand="0" w:noVBand="1"/>
      </w:tblPr>
      <w:tblGrid>
        <w:gridCol w:w="9628"/>
      </w:tblGrid>
      <w:tr w:rsidR="00D45680" w:rsidRPr="00707DFD" w:rsidTr="006D3657">
        <w:tc>
          <w:tcPr>
            <w:tcW w:w="9628" w:type="dxa"/>
          </w:tcPr>
          <w:p w:rsidR="00D45680" w:rsidRPr="00707DFD" w:rsidRDefault="00D45680" w:rsidP="006D3657">
            <w:pPr>
              <w:pStyle w:val="Corpodetexto"/>
              <w:spacing w:before="10"/>
              <w:jc w:val="both"/>
              <w:rPr>
                <w:rFonts w:ascii="Bookman Old Style" w:hAnsi="Bookman Old Style"/>
                <w:sz w:val="20"/>
                <w:szCs w:val="20"/>
              </w:rPr>
            </w:pPr>
            <w:r w:rsidRPr="00707DFD">
              <w:rPr>
                <w:rFonts w:ascii="Bookman Old Style" w:hAnsi="Bookman Old Style"/>
                <w:b/>
                <w:sz w:val="20"/>
                <w:szCs w:val="20"/>
              </w:rPr>
              <w:t>Anexo I</w:t>
            </w:r>
            <w:r w:rsidRPr="00707DFD">
              <w:rPr>
                <w:rFonts w:ascii="Bookman Old Style" w:hAnsi="Bookman Old Style"/>
                <w:sz w:val="20"/>
                <w:szCs w:val="20"/>
              </w:rPr>
              <w:t xml:space="preserve"> </w:t>
            </w:r>
            <w:r>
              <w:rPr>
                <w:rFonts w:ascii="Bookman Old Style" w:hAnsi="Bookman Old Style"/>
                <w:sz w:val="20"/>
                <w:szCs w:val="20"/>
              </w:rPr>
              <w:t>–</w:t>
            </w:r>
            <w:r w:rsidRPr="00707DFD">
              <w:rPr>
                <w:rFonts w:ascii="Bookman Old Style" w:hAnsi="Bookman Old Style"/>
                <w:sz w:val="20"/>
                <w:szCs w:val="20"/>
              </w:rPr>
              <w:t xml:space="preserve"> </w:t>
            </w:r>
            <w:r>
              <w:rPr>
                <w:rFonts w:ascii="Bookman Old Style" w:hAnsi="Bookman Old Style"/>
                <w:sz w:val="20"/>
                <w:szCs w:val="20"/>
              </w:rPr>
              <w:t>Termo de Referência</w:t>
            </w:r>
          </w:p>
        </w:tc>
      </w:tr>
      <w:tr w:rsidR="00D45680" w:rsidRPr="00707DFD" w:rsidTr="006D3657">
        <w:tc>
          <w:tcPr>
            <w:tcW w:w="9628" w:type="dxa"/>
          </w:tcPr>
          <w:p w:rsidR="00D45680" w:rsidRPr="00707DFD" w:rsidRDefault="00D45680" w:rsidP="006D3657">
            <w:pPr>
              <w:pStyle w:val="Default"/>
              <w:rPr>
                <w:rFonts w:ascii="Bookman Old Style" w:hAnsi="Bookman Old Style"/>
                <w:color w:val="auto"/>
                <w:sz w:val="20"/>
                <w:szCs w:val="20"/>
              </w:rPr>
            </w:pPr>
            <w:r w:rsidRPr="00707DFD">
              <w:rPr>
                <w:rFonts w:ascii="Bookman Old Style" w:hAnsi="Bookman Old Style"/>
                <w:b/>
                <w:color w:val="auto"/>
                <w:sz w:val="20"/>
                <w:szCs w:val="20"/>
              </w:rPr>
              <w:t>Anexo II</w:t>
            </w:r>
            <w:r w:rsidRPr="00707DFD">
              <w:rPr>
                <w:rFonts w:ascii="Bookman Old Style" w:hAnsi="Bookman Old Style"/>
                <w:color w:val="auto"/>
                <w:sz w:val="20"/>
                <w:szCs w:val="20"/>
              </w:rPr>
              <w:t xml:space="preserve"> </w:t>
            </w:r>
            <w:r>
              <w:rPr>
                <w:rFonts w:ascii="Bookman Old Style" w:hAnsi="Bookman Old Style"/>
                <w:color w:val="auto"/>
                <w:sz w:val="20"/>
                <w:szCs w:val="20"/>
              </w:rPr>
              <w:t>–</w:t>
            </w:r>
            <w:r w:rsidRPr="00707DFD">
              <w:rPr>
                <w:rFonts w:ascii="Bookman Old Style" w:hAnsi="Bookman Old Style"/>
                <w:color w:val="auto"/>
                <w:sz w:val="20"/>
                <w:szCs w:val="20"/>
              </w:rPr>
              <w:t xml:space="preserve"> </w:t>
            </w:r>
            <w:r w:rsidRPr="00707DFD">
              <w:rPr>
                <w:rFonts w:ascii="Bookman Old Style" w:hAnsi="Bookman Old Style"/>
                <w:sz w:val="20"/>
                <w:szCs w:val="20"/>
              </w:rPr>
              <w:t>Ofício de apresentação</w:t>
            </w:r>
          </w:p>
        </w:tc>
      </w:tr>
      <w:tr w:rsidR="00D45680" w:rsidRPr="00707DFD" w:rsidTr="006D3657">
        <w:tc>
          <w:tcPr>
            <w:tcW w:w="9628" w:type="dxa"/>
          </w:tcPr>
          <w:p w:rsidR="00D45680" w:rsidRPr="00707DFD" w:rsidRDefault="00D45680" w:rsidP="006D3657">
            <w:pPr>
              <w:pStyle w:val="Default"/>
              <w:rPr>
                <w:rFonts w:ascii="Bookman Old Style" w:hAnsi="Bookman Old Style"/>
                <w:color w:val="auto"/>
                <w:sz w:val="20"/>
                <w:szCs w:val="20"/>
              </w:rPr>
            </w:pPr>
            <w:r w:rsidRPr="00707DFD">
              <w:rPr>
                <w:rFonts w:ascii="Bookman Old Style" w:hAnsi="Bookman Old Style"/>
                <w:b/>
                <w:color w:val="auto"/>
                <w:sz w:val="20"/>
                <w:szCs w:val="20"/>
              </w:rPr>
              <w:t>Anexo III</w:t>
            </w:r>
            <w:r w:rsidRPr="00707DFD">
              <w:rPr>
                <w:rFonts w:ascii="Bookman Old Style" w:hAnsi="Bookman Old Style"/>
                <w:color w:val="auto"/>
                <w:sz w:val="20"/>
                <w:szCs w:val="20"/>
              </w:rPr>
              <w:t xml:space="preserve"> – </w:t>
            </w:r>
            <w:r w:rsidRPr="006D2094">
              <w:rPr>
                <w:rFonts w:ascii="Bookman Old Style" w:hAnsi="Bookman Old Style"/>
                <w:color w:val="auto"/>
                <w:sz w:val="20"/>
                <w:szCs w:val="20"/>
              </w:rPr>
              <w:t>Modelo Carta De Credenciamento</w:t>
            </w:r>
          </w:p>
        </w:tc>
      </w:tr>
      <w:tr w:rsidR="00D45680" w:rsidRPr="00707DFD" w:rsidTr="006D3657">
        <w:tc>
          <w:tcPr>
            <w:tcW w:w="9628" w:type="dxa"/>
          </w:tcPr>
          <w:p w:rsidR="00D45680" w:rsidRPr="00707DFD" w:rsidRDefault="00D45680" w:rsidP="006D3657">
            <w:pPr>
              <w:pStyle w:val="Default"/>
              <w:rPr>
                <w:rFonts w:ascii="Bookman Old Style" w:hAnsi="Bookman Old Style"/>
                <w:b/>
                <w:color w:val="auto"/>
                <w:sz w:val="20"/>
                <w:szCs w:val="20"/>
              </w:rPr>
            </w:pPr>
            <w:r>
              <w:rPr>
                <w:rFonts w:ascii="Bookman Old Style" w:hAnsi="Bookman Old Style"/>
                <w:b/>
                <w:color w:val="auto"/>
                <w:sz w:val="20"/>
                <w:szCs w:val="20"/>
              </w:rPr>
              <w:t xml:space="preserve">Anexo IV </w:t>
            </w:r>
            <w:r w:rsidRPr="006D2094">
              <w:rPr>
                <w:rFonts w:ascii="Bookman Old Style" w:hAnsi="Bookman Old Style"/>
                <w:color w:val="auto"/>
                <w:sz w:val="20"/>
                <w:szCs w:val="20"/>
              </w:rPr>
              <w:t>- Modelo Da Declaração Unificada</w:t>
            </w:r>
          </w:p>
        </w:tc>
      </w:tr>
      <w:tr w:rsidR="00D45680" w:rsidRPr="00707DFD" w:rsidTr="006D3657">
        <w:tc>
          <w:tcPr>
            <w:tcW w:w="9628" w:type="dxa"/>
          </w:tcPr>
          <w:p w:rsidR="00D45680" w:rsidRPr="00707DFD" w:rsidRDefault="00D45680" w:rsidP="006D3657">
            <w:pPr>
              <w:pStyle w:val="Default"/>
              <w:rPr>
                <w:rFonts w:ascii="Bookman Old Style" w:hAnsi="Bookman Old Style"/>
                <w:color w:val="auto"/>
                <w:sz w:val="20"/>
                <w:szCs w:val="20"/>
              </w:rPr>
            </w:pPr>
            <w:r w:rsidRPr="00707DFD">
              <w:rPr>
                <w:rFonts w:ascii="Bookman Old Style" w:hAnsi="Bookman Old Style"/>
                <w:b/>
                <w:color w:val="auto"/>
                <w:sz w:val="20"/>
                <w:szCs w:val="20"/>
              </w:rPr>
              <w:t>Anexo V</w:t>
            </w:r>
            <w:r w:rsidRPr="00707DFD">
              <w:rPr>
                <w:rFonts w:ascii="Bookman Old Style" w:hAnsi="Bookman Old Style"/>
                <w:color w:val="auto"/>
                <w:sz w:val="20"/>
                <w:szCs w:val="20"/>
              </w:rPr>
              <w:t xml:space="preserve">- Minuta Do Contrato </w:t>
            </w:r>
            <w:r>
              <w:rPr>
                <w:rFonts w:ascii="Bookman Old Style" w:hAnsi="Bookman Old Style"/>
                <w:color w:val="auto"/>
                <w:sz w:val="20"/>
                <w:szCs w:val="20"/>
              </w:rPr>
              <w:t>De Prestação De Serviço</w:t>
            </w:r>
          </w:p>
        </w:tc>
      </w:tr>
    </w:tbl>
    <w:p w:rsidR="00D45680" w:rsidRPr="00707DFD" w:rsidRDefault="00D45680" w:rsidP="00D45680">
      <w:pPr>
        <w:pStyle w:val="Default"/>
        <w:rPr>
          <w:rFonts w:ascii="Bookman Old Style" w:hAnsi="Bookman Old Style"/>
          <w:color w:val="auto"/>
          <w:sz w:val="20"/>
          <w:szCs w:val="20"/>
        </w:rPr>
      </w:pPr>
      <w:r w:rsidRPr="00707DFD">
        <w:rPr>
          <w:rFonts w:ascii="Bookman Old Style" w:hAnsi="Bookman Old Style"/>
          <w:color w:val="auto"/>
          <w:sz w:val="20"/>
          <w:szCs w:val="20"/>
        </w:rPr>
        <w:t xml:space="preserve"> </w:t>
      </w:r>
    </w:p>
    <w:p w:rsidR="00D45680" w:rsidRDefault="00D45680" w:rsidP="00D45680">
      <w:pPr>
        <w:pStyle w:val="Default"/>
        <w:jc w:val="center"/>
        <w:rPr>
          <w:rFonts w:ascii="Bookman Old Style" w:hAnsi="Bookman Old Style"/>
          <w:sz w:val="20"/>
          <w:szCs w:val="20"/>
        </w:rPr>
      </w:pPr>
    </w:p>
    <w:p w:rsidR="00D45680" w:rsidRPr="00D55BF1" w:rsidRDefault="00D45680" w:rsidP="00D45680">
      <w:pPr>
        <w:pStyle w:val="Default"/>
        <w:rPr>
          <w:rFonts w:ascii="Bookman Old Style" w:hAnsi="Bookman Old Style"/>
          <w:sz w:val="20"/>
          <w:szCs w:val="20"/>
        </w:rPr>
      </w:pPr>
      <w:r>
        <w:rPr>
          <w:rFonts w:ascii="Bookman Old Style" w:hAnsi="Bookman Old Style"/>
          <w:sz w:val="20"/>
          <w:szCs w:val="20"/>
        </w:rPr>
        <w:t>Santo Antônio do Sudoeste – PR</w:t>
      </w:r>
      <w:r w:rsidRPr="007E5236">
        <w:rPr>
          <w:rFonts w:ascii="Bookman Old Style" w:hAnsi="Bookman Old Style"/>
          <w:sz w:val="20"/>
          <w:szCs w:val="20"/>
        </w:rPr>
        <w:t xml:space="preserve">, </w:t>
      </w:r>
      <w:r>
        <w:rPr>
          <w:rFonts w:ascii="Bookman Old Style" w:hAnsi="Bookman Old Style"/>
          <w:sz w:val="20"/>
          <w:szCs w:val="20"/>
        </w:rPr>
        <w:t>08 de julho de 2026</w:t>
      </w:r>
      <w:r w:rsidRPr="007E5236">
        <w:rPr>
          <w:rFonts w:ascii="Bookman Old Style" w:hAnsi="Bookman Old Style"/>
          <w:sz w:val="20"/>
          <w:szCs w:val="20"/>
        </w:rPr>
        <w:t>.</w:t>
      </w:r>
    </w:p>
    <w:p w:rsidR="00D45680" w:rsidRDefault="00D45680" w:rsidP="00D45680">
      <w:pPr>
        <w:pStyle w:val="Default"/>
        <w:jc w:val="center"/>
        <w:rPr>
          <w:rFonts w:ascii="Bookman Old Style" w:hAnsi="Bookman Old Style"/>
          <w:b/>
          <w:sz w:val="20"/>
          <w:szCs w:val="20"/>
        </w:rPr>
      </w:pPr>
    </w:p>
    <w:p w:rsidR="00D45680" w:rsidRDefault="00D45680" w:rsidP="00D45680">
      <w:pPr>
        <w:pStyle w:val="Corpodetexto"/>
        <w:spacing w:before="10"/>
        <w:jc w:val="center"/>
        <w:rPr>
          <w:noProof/>
          <w:lang w:val="pt-BR" w:eastAsia="pt-BR"/>
        </w:rPr>
      </w:pPr>
    </w:p>
    <w:p w:rsidR="00D45680" w:rsidRDefault="00D45680" w:rsidP="00D45680">
      <w:pPr>
        <w:pStyle w:val="Corpodetexto"/>
        <w:spacing w:before="10"/>
        <w:jc w:val="center"/>
        <w:rPr>
          <w:noProof/>
          <w:lang w:val="pt-BR" w:eastAsia="pt-BR"/>
        </w:rPr>
      </w:pPr>
    </w:p>
    <w:p w:rsidR="00D45680" w:rsidRPr="00F910D1" w:rsidRDefault="00D45680" w:rsidP="00D45680">
      <w:pPr>
        <w:pStyle w:val="Corpodetexto"/>
        <w:spacing w:before="10"/>
        <w:jc w:val="center"/>
        <w:rPr>
          <w:rFonts w:ascii="Bookman Old Style" w:hAnsi="Bookman Old Style"/>
          <w:noProof/>
          <w:sz w:val="20"/>
          <w:szCs w:val="20"/>
          <w:lang w:val="pt-BR" w:eastAsia="pt-BR"/>
        </w:rPr>
      </w:pPr>
      <w:r w:rsidRPr="00F910D1">
        <w:rPr>
          <w:rFonts w:ascii="Bookman Old Style" w:hAnsi="Bookman Old Style"/>
          <w:noProof/>
          <w:sz w:val="20"/>
          <w:szCs w:val="20"/>
          <w:lang w:val="pt-BR" w:eastAsia="pt-BR"/>
        </w:rPr>
        <w:t>RICARDO ANTÔNIO ORTIÑA</w:t>
      </w:r>
    </w:p>
    <w:p w:rsidR="00D45680" w:rsidRPr="00F910D1" w:rsidRDefault="00D45680" w:rsidP="00D45680">
      <w:pPr>
        <w:pStyle w:val="Corpodetexto"/>
        <w:spacing w:before="10"/>
        <w:jc w:val="center"/>
        <w:rPr>
          <w:rFonts w:ascii="Bookman Old Style" w:hAnsi="Bookman Old Style"/>
          <w:sz w:val="20"/>
          <w:szCs w:val="20"/>
        </w:rPr>
      </w:pPr>
      <w:r w:rsidRPr="00F910D1">
        <w:rPr>
          <w:rFonts w:ascii="Bookman Old Style" w:hAnsi="Bookman Old Style"/>
          <w:noProof/>
          <w:sz w:val="20"/>
          <w:szCs w:val="20"/>
          <w:lang w:val="pt-BR" w:eastAsia="pt-BR"/>
        </w:rPr>
        <w:t>Prefeito Municipal</w:t>
      </w: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p>
    <w:p w:rsidR="00D45680" w:rsidRDefault="00D45680" w:rsidP="00D45680">
      <w:pPr>
        <w:tabs>
          <w:tab w:val="left" w:pos="1134"/>
        </w:tabs>
        <w:spacing w:line="360" w:lineRule="auto"/>
        <w:jc w:val="center"/>
        <w:rPr>
          <w:rFonts w:ascii="Bookman Old Style" w:hAnsi="Bookman Old Style"/>
          <w:b/>
          <w:bCs/>
          <w:color w:val="000000" w:themeColor="text1"/>
          <w:sz w:val="20"/>
          <w:szCs w:val="20"/>
        </w:rPr>
      </w:pPr>
      <w:r>
        <w:rPr>
          <w:rFonts w:ascii="Bookman Old Style" w:hAnsi="Bookman Old Style"/>
          <w:b/>
          <w:bCs/>
          <w:color w:val="000000" w:themeColor="text1"/>
          <w:sz w:val="20"/>
          <w:szCs w:val="20"/>
        </w:rPr>
        <w:t>ANEXO I</w:t>
      </w:r>
    </w:p>
    <w:p w:rsidR="00D45680" w:rsidRPr="00396EFA" w:rsidRDefault="00D45680" w:rsidP="00D45680">
      <w:pPr>
        <w:spacing w:before="240" w:after="120"/>
        <w:jc w:val="center"/>
        <w:rPr>
          <w:rFonts w:ascii="Bookman Old Style" w:hAnsi="Bookman Old Style"/>
          <w:sz w:val="20"/>
          <w:szCs w:val="20"/>
        </w:rPr>
      </w:pPr>
      <w:r w:rsidRPr="00396EFA">
        <w:rPr>
          <w:rFonts w:ascii="Bookman Old Style" w:hAnsi="Bookman Old Style"/>
          <w:b/>
          <w:bCs/>
          <w:sz w:val="20"/>
          <w:szCs w:val="20"/>
        </w:rPr>
        <w:t>TERMO DE REFERÊNCIA – TR</w:t>
      </w:r>
    </w:p>
    <w:p w:rsidR="00D45680" w:rsidRPr="00396EFA" w:rsidRDefault="00D45680" w:rsidP="00D45680">
      <w:pPr>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INTRODUÇÃO</w:t>
      </w:r>
    </w:p>
    <w:p w:rsidR="00D45680" w:rsidRPr="00396EFA" w:rsidRDefault="00D45680" w:rsidP="00D45680">
      <w:pPr>
        <w:jc w:val="both"/>
        <w:rPr>
          <w:rFonts w:ascii="Bookman Old Style" w:hAnsi="Bookman Old Style"/>
          <w:sz w:val="20"/>
          <w:szCs w:val="20"/>
        </w:rPr>
      </w:pPr>
      <w:r w:rsidRPr="00396EFA">
        <w:rPr>
          <w:rFonts w:ascii="Bookman Old Style" w:hAnsi="Bookman Old Style"/>
          <w:sz w:val="20"/>
          <w:szCs w:val="20"/>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D45680"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1. DEFINIÇÃO DO OBJETO (art. 6º, inciso XXIII, alínea "a", da Lei nº 14.133/2021)</w:t>
      </w:r>
    </w:p>
    <w:p w:rsidR="00D45680" w:rsidRPr="00396EFA" w:rsidRDefault="00D45680" w:rsidP="00D45680">
      <w:pPr>
        <w:jc w:val="both"/>
        <w:rPr>
          <w:rFonts w:ascii="Bookman Old Style" w:hAnsi="Bookman Old Style"/>
          <w:sz w:val="20"/>
          <w:szCs w:val="20"/>
        </w:rPr>
      </w:pPr>
      <w:r w:rsidRPr="00873C4D">
        <w:rPr>
          <w:rFonts w:ascii="Bookman Old Style" w:hAnsi="Bookman Old Style"/>
          <w:sz w:val="20"/>
          <w:szCs w:val="20"/>
        </w:rPr>
        <w:t>Credenciamento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Pr>
          <w:rFonts w:ascii="Bookman Old Style" w:hAnsi="Bookman Old Style"/>
          <w:sz w:val="20"/>
          <w:szCs w:val="20"/>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D45680" w:rsidRPr="00C80273" w:rsidTr="006D3657">
        <w:tc>
          <w:tcPr>
            <w:tcW w:w="9776" w:type="dxa"/>
            <w:gridSpan w:val="7"/>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D45680" w:rsidRPr="00C80273" w:rsidTr="006D3657">
        <w:tc>
          <w:tcPr>
            <w:tcW w:w="70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4.570,00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7.070,00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6.070,00</w:t>
            </w:r>
          </w:p>
        </w:tc>
      </w:tr>
      <w:tr w:rsidR="00D45680" w:rsidRPr="00C80273" w:rsidTr="006D3657">
        <w:tc>
          <w:tcPr>
            <w:tcW w:w="8662" w:type="dxa"/>
            <w:gridSpan w:val="6"/>
            <w:shd w:val="clear" w:color="auto" w:fill="FFFFFF"/>
          </w:tcPr>
          <w:p w:rsidR="00D45680" w:rsidRPr="00C80273" w:rsidRDefault="00D45680" w:rsidP="006D3657">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D45680" w:rsidRPr="00C80273" w:rsidRDefault="00D45680" w:rsidP="006D3657">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D45680"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1.4. Vigência contratual</w:t>
      </w:r>
    </w:p>
    <w:p w:rsidR="00D45680" w:rsidRPr="00396EFA" w:rsidRDefault="00D45680" w:rsidP="00D45680">
      <w:pPr>
        <w:jc w:val="both"/>
        <w:rPr>
          <w:rFonts w:ascii="Bookman Old Style" w:hAnsi="Bookman Old Style"/>
          <w:sz w:val="20"/>
          <w:szCs w:val="20"/>
        </w:rPr>
      </w:pPr>
      <w:r w:rsidRPr="00396EFA">
        <w:rPr>
          <w:rFonts w:ascii="Bookman Old Style" w:hAnsi="Bookman Old Style"/>
          <w:sz w:val="20"/>
          <w:szCs w:val="20"/>
        </w:rPr>
        <w:t xml:space="preserve">1.4.1. </w:t>
      </w:r>
      <w:r w:rsidRPr="00AF1A1F">
        <w:rPr>
          <w:rFonts w:ascii="Bookman Old Style" w:hAnsi="Bookman Old Style"/>
          <w:sz w:val="20"/>
          <w:szCs w:val="20"/>
        </w:rPr>
        <w:t>O prazo de vigência da contratação é 12 (doze) meses, contados a partir da assinatura do contrato, prorrogável por até 10 (dez) anos, na forma dos artigos 106 e 107 da Lei n° 14.133, de 2021</w:t>
      </w:r>
      <w:r>
        <w:rPr>
          <w:rFonts w:ascii="Bookman Old Style" w:hAnsi="Bookman Old Style"/>
          <w:sz w:val="20"/>
          <w:szCs w:val="20"/>
        </w:rPr>
        <w:t>.</w:t>
      </w:r>
    </w:p>
    <w:p w:rsidR="00D45680" w:rsidRDefault="00D45680" w:rsidP="00D45680">
      <w:pPr>
        <w:jc w:val="both"/>
        <w:rPr>
          <w:rFonts w:ascii="Bookman Old Style" w:hAnsi="Bookman Old Style"/>
          <w:b/>
          <w:bCs/>
          <w:sz w:val="20"/>
          <w:szCs w:val="20"/>
        </w:rPr>
      </w:pP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2. FUNDAMENTAÇÃO DA CONTRATAÇÃO (art. 6º, inciso XXIII, alínea "b", da Lei nº 14.133/2021)</w:t>
      </w:r>
    </w:p>
    <w:p w:rsidR="00D45680" w:rsidRPr="00396EFA" w:rsidRDefault="00D45680" w:rsidP="00D45680">
      <w:pPr>
        <w:jc w:val="both"/>
        <w:rPr>
          <w:rFonts w:ascii="Bookman Old Style" w:hAnsi="Bookman Old Style"/>
          <w:sz w:val="20"/>
          <w:szCs w:val="20"/>
        </w:rPr>
      </w:pPr>
      <w:r w:rsidRPr="00873C4D">
        <w:rPr>
          <w:rFonts w:ascii="Bookman Old Style" w:hAnsi="Bookman Old Style"/>
          <w:sz w:val="20"/>
          <w:szCs w:val="20"/>
        </w:rPr>
        <w:t xml:space="preserve">A presente contratação se justifica pela necessidade permanente do Município de Santo Antônio do Sudoeste/PR de dispor de avaliações imobiliárias para instruir processos administrativos de compra, venda, permuta e concessão de direito real de uso de imóveis, atividades essenciais à gestão patrimonial e ao desenvolvimento urbano e rural do município. A avaliação técnica de bens imóveis constitui etapa obrigatória e indispensável para garantir que as transações imobiliárias realizadas pelo poder público sejam pautadas pelos princípios da legalidade, impessoalidade, </w:t>
      </w:r>
      <w:r w:rsidRPr="00873C4D">
        <w:rPr>
          <w:rFonts w:ascii="Bookman Old Style" w:hAnsi="Bookman Old Style"/>
          <w:sz w:val="20"/>
          <w:szCs w:val="20"/>
        </w:rPr>
        <w:lastRenderedPageBreak/>
        <w:t>moralidade, publicidade e eficiência, assegurando a justa recomposição patrimonial e a proteção do erário municipal</w:t>
      </w:r>
      <w:r>
        <w:rPr>
          <w:rFonts w:ascii="Bookman Old Style" w:hAnsi="Bookman Old Style"/>
          <w:sz w:val="20"/>
          <w:szCs w:val="20"/>
        </w:rPr>
        <w:t>.</w:t>
      </w:r>
    </w:p>
    <w:p w:rsidR="00D45680" w:rsidRPr="00396EFA" w:rsidRDefault="00D45680" w:rsidP="00D45680">
      <w:pPr>
        <w:rPr>
          <w:rFonts w:ascii="Bookman Old Style" w:hAnsi="Bookman Old Style"/>
          <w:sz w:val="20"/>
          <w:szCs w:val="20"/>
        </w:rPr>
      </w:pP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3. DESCRIÇÃO DA SOLUÇÃO COMO UM TODO (art. 6º, inciso XXIII, alínea "c", da Lei nº 14.133/2021)</w:t>
      </w:r>
    </w:p>
    <w:p w:rsidR="00D45680" w:rsidRDefault="00D45680" w:rsidP="00D45680">
      <w:pPr>
        <w:jc w:val="both"/>
        <w:rPr>
          <w:rFonts w:ascii="Bookman Old Style" w:hAnsi="Bookman Old Style"/>
          <w:sz w:val="20"/>
          <w:szCs w:val="20"/>
        </w:rPr>
      </w:pPr>
      <w:r w:rsidRPr="00873C4D">
        <w:rPr>
          <w:rFonts w:ascii="Bookman Old Style" w:hAnsi="Bookman Old Style"/>
          <w:sz w:val="20"/>
          <w:szCs w:val="20"/>
        </w:rPr>
        <w:t>A solução proposta consiste no chamamento público para credenciamento de profissionais habilitados como corretores de imóveis, engenheiros e arquitetos, devidamente registrados em seus respectivos conselhos profissionais (CRECI, CREA ou CAU), para a prestação de serviços de avaliação imobiliária destinados a instruir processos administrativos de compra, venda, permuta e concessão de direito real de uso de imóveis no âmbito do Município de Santo Antônio do Sudoeste/PR</w:t>
      </w:r>
      <w:r w:rsidRPr="00396EFA">
        <w:rPr>
          <w:rFonts w:ascii="Bookman Old Style" w:hAnsi="Bookman Old Style"/>
          <w:sz w:val="20"/>
          <w:szCs w:val="20"/>
        </w:rPr>
        <w:t>.</w:t>
      </w:r>
    </w:p>
    <w:p w:rsidR="00D45680" w:rsidRPr="00873C4D" w:rsidRDefault="00D45680" w:rsidP="00D45680">
      <w:pPr>
        <w:jc w:val="both"/>
        <w:rPr>
          <w:rFonts w:ascii="Bookman Old Style" w:hAnsi="Bookman Old Style"/>
          <w:sz w:val="20"/>
          <w:szCs w:val="20"/>
        </w:rPr>
      </w:pPr>
      <w:r w:rsidRPr="00873C4D">
        <w:rPr>
          <w:rFonts w:ascii="Bookman Old Style" w:hAnsi="Bookman Old Style"/>
          <w:sz w:val="20"/>
          <w:szCs w:val="20"/>
        </w:rPr>
        <w:t>O credenciamento será realizado por meio de chamamento público, nos termos do art. 79 da Lei nº 14.133/2021, modalidade jurídica adequada por se tratar de contratação de profissionais de diferentes áreas técnicas para serviços especializados de natureza continuada, em que a Administração não pode precisar o volume exato de demandas, mas necessita manter um cadastro de profissionais habilitados e previamente qualificados para atender as necessidades que surgirem ao longo do exercício.</w:t>
      </w:r>
    </w:p>
    <w:p w:rsidR="00D45680" w:rsidRPr="00873C4D" w:rsidRDefault="00D45680" w:rsidP="00D45680">
      <w:pPr>
        <w:jc w:val="both"/>
        <w:rPr>
          <w:rFonts w:ascii="Bookman Old Style" w:hAnsi="Bookman Old Style"/>
          <w:sz w:val="20"/>
          <w:szCs w:val="20"/>
        </w:rPr>
      </w:pPr>
      <w:r w:rsidRPr="00873C4D">
        <w:rPr>
          <w:rFonts w:ascii="Bookman Old Style" w:hAnsi="Bookman Old Style"/>
          <w:sz w:val="20"/>
          <w:szCs w:val="20"/>
        </w:rPr>
        <w:t>A execução dos serviços ocorrerá sob demanda, mediante solicitação formal da Administração Municipal, que convocará o profissional credenciado conforme a necessidade, a complexidade do bem e a ordem de classificação. Cada profissional credenciado poderá ser convocado sucessivamente, respeitando-se o rodízio entre os credenciados sempre que possível, salvo situações de urgência ou especialidade técnica específica.</w:t>
      </w:r>
    </w:p>
    <w:p w:rsidR="00D45680" w:rsidRPr="00873C4D" w:rsidRDefault="00D45680" w:rsidP="00D45680">
      <w:pPr>
        <w:jc w:val="both"/>
        <w:rPr>
          <w:rFonts w:ascii="Bookman Old Style" w:hAnsi="Bookman Old Style"/>
          <w:sz w:val="20"/>
          <w:szCs w:val="20"/>
        </w:rPr>
      </w:pPr>
      <w:r w:rsidRPr="00873C4D">
        <w:rPr>
          <w:rFonts w:ascii="Bookman Old Style" w:hAnsi="Bookman Old Style"/>
          <w:sz w:val="20"/>
          <w:szCs w:val="20"/>
        </w:rPr>
        <w:t>O prazo de vigência do credenciamento será concomitante ao do instrumento convocatório, podendo ser prorrogado nos termos da legislação aplicável. A remuneração dar-se-á por laudo entregue e aceito, após atesto da fiscalização e liquidação da despesa, com pagamento em até 30 dias da apresentação da nota fiscal, observadas as disposições da lei orçamentária anual.</w:t>
      </w:r>
    </w:p>
    <w:p w:rsidR="00D45680" w:rsidRPr="00873C4D" w:rsidRDefault="00D45680" w:rsidP="00D45680">
      <w:pPr>
        <w:jc w:val="both"/>
        <w:rPr>
          <w:rFonts w:ascii="Bookman Old Style" w:hAnsi="Bookman Old Style"/>
          <w:sz w:val="20"/>
          <w:szCs w:val="20"/>
        </w:rPr>
      </w:pPr>
      <w:r w:rsidRPr="00873C4D">
        <w:rPr>
          <w:rFonts w:ascii="Bookman Old Style" w:hAnsi="Bookman Old Style"/>
          <w:sz w:val="20"/>
          <w:szCs w:val="20"/>
        </w:rPr>
        <w:t>A solução atende, portanto, ao interesse público ao garantir que o Município disponha de profissionais tecnicamente habilitados para a realização de avaliações imobiliárias de forma célere, com parâmetros objetivos de remuneração e em conformidade com as exigências legais e técnicas, viabilizando a continuidade dos processos patrimoniais com segurança jurídica, transparência e economicidade</w:t>
      </w:r>
      <w:r>
        <w:rPr>
          <w:rFonts w:ascii="Bookman Old Style" w:hAnsi="Bookman Old Style"/>
          <w:sz w:val="20"/>
          <w:szCs w:val="20"/>
        </w:rPr>
        <w:t>.</w:t>
      </w:r>
    </w:p>
    <w:p w:rsidR="00D45680" w:rsidRDefault="00D45680" w:rsidP="00D45680">
      <w:pPr>
        <w:jc w:val="both"/>
        <w:rPr>
          <w:rFonts w:ascii="Bookman Old Style" w:hAnsi="Bookman Old Style"/>
          <w:b/>
          <w:bCs/>
          <w:sz w:val="20"/>
          <w:szCs w:val="20"/>
        </w:rPr>
      </w:pP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4. REQUISITOS DA CONTRATAÇÃO (art. 6º, inciso XXIII, alínea "d", da Lei nº 14.133/2021)</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4.1. </w:t>
      </w:r>
      <w:r w:rsidRPr="00BC11F2">
        <w:rPr>
          <w:rFonts w:ascii="Bookman Old Style" w:hAnsi="Bookman Old Style"/>
          <w:sz w:val="20"/>
          <w:szCs w:val="20"/>
        </w:rPr>
        <w:t>Comprovante de inscrição e de situação cadastral no Cadastro Nacional da Pessoa Jurídica (CNPJ) ou Cadastro de Pessoas Físicas (CPF), conforme o caso.</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4.2. </w:t>
      </w:r>
      <w:r w:rsidRPr="00BC11F2">
        <w:rPr>
          <w:rFonts w:ascii="Bookman Old Style" w:hAnsi="Bookman Old Style"/>
          <w:sz w:val="20"/>
          <w:szCs w:val="20"/>
        </w:rPr>
        <w:t>Ato constitutivo, estatuto ou contrato social em vigor, devidamente registrado, acompanhado da última alteração ou consolidação, e, no caso de sociedade, a indicação dos administradores.</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4.3. </w:t>
      </w:r>
      <w:r w:rsidRPr="00BC11F2">
        <w:rPr>
          <w:rFonts w:ascii="Bookman Old Style" w:hAnsi="Bookman Old Style"/>
          <w:sz w:val="20"/>
          <w:szCs w:val="20"/>
        </w:rPr>
        <w:t>Documento de identidade oficial com foto (RG, CNH ou passaporte) e CPF do profissional responsável e de todos os sócios, quando pessoa jurídica.</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4.4. </w:t>
      </w:r>
      <w:r w:rsidRPr="00BC11F2">
        <w:rPr>
          <w:rFonts w:ascii="Bookman Old Style" w:hAnsi="Bookman Old Style"/>
          <w:sz w:val="20"/>
          <w:szCs w:val="20"/>
        </w:rPr>
        <w:t>Comprovante de inscrição ativa e regularidade junto ao respectivo conselho profissional conforme a área de atuação: Conselho Regional de Corretores de Imóveis (CRECI), Conselho Regional de Engenharia e Agronomia (CREA) ou Conselho de Arquitetura e Urbanismo (CAU), do profissional e da empresa.</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4.5. </w:t>
      </w:r>
      <w:r w:rsidRPr="00BC11F2">
        <w:rPr>
          <w:rFonts w:ascii="Bookman Old Style" w:hAnsi="Bookman Old Style"/>
          <w:sz w:val="20"/>
          <w:szCs w:val="20"/>
        </w:rPr>
        <w:t>Certidão de regularidade profissional emitida pelo respectivo conselho (CRECI, CREA ou CAU), comprovando que o profissional se encontra em situação regular e apto ao exercício da atividade.</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4.6. </w:t>
      </w:r>
      <w:r w:rsidRPr="00BC11F2">
        <w:rPr>
          <w:rFonts w:ascii="Bookman Old Style" w:hAnsi="Bookman Old Style"/>
          <w:sz w:val="20"/>
          <w:szCs w:val="20"/>
        </w:rPr>
        <w:t>Certidão Conjunta da Receita Federal do Brasil e da Procuradoria-Geral da Fazenda Nacional (Certidão de Débitos Relativos a Créditos Tributários Federais e à Dívida Ativa da União).</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4.7. </w:t>
      </w:r>
      <w:r w:rsidRPr="00BC11F2">
        <w:rPr>
          <w:rFonts w:ascii="Bookman Old Style" w:hAnsi="Bookman Old Style"/>
          <w:sz w:val="20"/>
          <w:szCs w:val="20"/>
        </w:rPr>
        <w:t>Certidão de Regularidade do FGTS (CRF), emitida pela Caixa Econômica Federal.</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4.8. </w:t>
      </w:r>
      <w:r w:rsidRPr="00BC11F2">
        <w:rPr>
          <w:rFonts w:ascii="Bookman Old Style" w:hAnsi="Bookman Old Style"/>
          <w:sz w:val="20"/>
          <w:szCs w:val="20"/>
        </w:rPr>
        <w:t>Certidão de Débitos Trabalhistas (Certidão Negativa de Débitos Trabalhistas – CNDT), emitida pela Justiça do Trabalho.</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4.9. </w:t>
      </w:r>
      <w:r w:rsidRPr="00BC11F2">
        <w:rPr>
          <w:rFonts w:ascii="Bookman Old Style" w:hAnsi="Bookman Old Style"/>
          <w:sz w:val="20"/>
          <w:szCs w:val="20"/>
        </w:rPr>
        <w:t>Certidão de regularidade fiscal perante a Fazenda Municipal de Santo Antônio do Sudoeste/PR (certidão de débitos relativos a tributos municipais e dívida ativa do Município).</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4.10. </w:t>
      </w:r>
      <w:r w:rsidRPr="00BC11F2">
        <w:rPr>
          <w:rFonts w:ascii="Bookman Old Style" w:hAnsi="Bookman Old Style"/>
          <w:sz w:val="20"/>
          <w:szCs w:val="20"/>
        </w:rPr>
        <w:t>Certidão de regularidade fiscal perante a Fazenda Estadual do Paraná, quando couber.</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4.11. </w:t>
      </w:r>
      <w:r w:rsidRPr="00BC11F2">
        <w:rPr>
          <w:rFonts w:ascii="Bookman Old Style" w:hAnsi="Bookman Old Style"/>
          <w:sz w:val="20"/>
          <w:szCs w:val="20"/>
        </w:rPr>
        <w:t xml:space="preserve">Declaração de idoneidade, firmada pelo interessado, de que não foi declarado inidôneo ou suspenso de licitar ou contratar com a Administração Pública, nem se encontra impedido nos </w:t>
      </w:r>
      <w:r w:rsidRPr="00BC11F2">
        <w:rPr>
          <w:rFonts w:ascii="Bookman Old Style" w:hAnsi="Bookman Old Style"/>
          <w:sz w:val="20"/>
          <w:szCs w:val="20"/>
        </w:rPr>
        <w:lastRenderedPageBreak/>
        <w:t>termos da legislação aplicável.</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4.12. </w:t>
      </w:r>
      <w:r w:rsidRPr="00BC11F2">
        <w:rPr>
          <w:rFonts w:ascii="Bookman Old Style" w:hAnsi="Bookman Old Style"/>
          <w:sz w:val="20"/>
          <w:szCs w:val="20"/>
        </w:rPr>
        <w:t>Declaração de que não possui vínculo de parentesco com agente público municipal de Santo Antônio do Sudoeste/PR, nos termos da legislação aplicável, nem é servidor ou empregado público do Município, salvo as exceções legais.</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 xml:space="preserve">4.13. </w:t>
      </w:r>
      <w:r w:rsidRPr="00BC11F2">
        <w:rPr>
          <w:rFonts w:ascii="Bookman Old Style" w:hAnsi="Bookman Old Style"/>
          <w:sz w:val="20"/>
          <w:szCs w:val="20"/>
        </w:rPr>
        <w:t>Declaração de ciência das condições do chamamento público e de concordância com todos os seus termos e condições.</w:t>
      </w:r>
    </w:p>
    <w:p w:rsidR="00D45680" w:rsidRPr="00BC11F2" w:rsidRDefault="00D45680" w:rsidP="00D45680">
      <w:pPr>
        <w:jc w:val="both"/>
        <w:rPr>
          <w:rFonts w:ascii="Bookman Old Style" w:hAnsi="Bookman Old Style"/>
          <w:sz w:val="20"/>
          <w:szCs w:val="20"/>
        </w:rPr>
      </w:pPr>
      <w:r>
        <w:rPr>
          <w:rFonts w:ascii="Bookman Old Style" w:hAnsi="Bookman Old Style"/>
          <w:sz w:val="20"/>
          <w:szCs w:val="20"/>
        </w:rPr>
        <w:t>4.14.</w:t>
      </w:r>
      <w:r w:rsidRPr="00BC11F2">
        <w:rPr>
          <w:rFonts w:ascii="Bookman Old Style" w:hAnsi="Bookman Old Style"/>
          <w:sz w:val="20"/>
          <w:szCs w:val="20"/>
        </w:rPr>
        <w:t>Para pessoas jurídicas, indicação expressa do profissional responsável técnico que responderá pela execução dos serviços, acompanhada de sua concordância e da comprovação de vínculo (contrato social, contrato de trabalho ou prestação de serviços).</w:t>
      </w: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5. MODELO DE EXECUÇÃO DO OBJETO (art. 6º, inciso XXIII, alínea "e", da Lei nº 14.133/2021)</w:t>
      </w: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5.1. DAS OBRIGAÇÕES DA CONTRATADA</w:t>
      </w:r>
    </w:p>
    <w:p w:rsidR="00D45680" w:rsidRDefault="00D45680" w:rsidP="00D45680">
      <w:pPr>
        <w:jc w:val="both"/>
        <w:rPr>
          <w:rFonts w:ascii="Bookman Old Style" w:hAnsi="Bookman Old Style"/>
          <w:sz w:val="20"/>
          <w:szCs w:val="20"/>
        </w:rPr>
      </w:pPr>
      <w:r>
        <w:rPr>
          <w:rFonts w:ascii="Bookman Old Style" w:hAnsi="Bookman Old Style"/>
          <w:sz w:val="20"/>
          <w:szCs w:val="20"/>
        </w:rPr>
        <w:t>A contratada obriga-se a:</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5.1.1. </w:t>
      </w:r>
      <w:r w:rsidRPr="00B3562D">
        <w:rPr>
          <w:rFonts w:ascii="Bookman Old Style" w:hAnsi="Bookman Old Style"/>
          <w:sz w:val="20"/>
          <w:szCs w:val="20"/>
        </w:rPr>
        <w:t>Executar os serviços de avaliação imobiliária com estrita observância às normas técnicas da ABNT NBR 14.653, utilizando os métodos e procedimentos adequados a cada finalidade (compra, venda, permuta, concessão de direito real de uso ou locação), garantindo a validade técnica e jurídica dos laudos entregues</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5.1.2. </w:t>
      </w:r>
      <w:r w:rsidRPr="00B3562D">
        <w:rPr>
          <w:rFonts w:ascii="Bookman Old Style" w:hAnsi="Bookman Old Style"/>
          <w:sz w:val="20"/>
          <w:szCs w:val="20"/>
        </w:rPr>
        <w:t>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w:t>
      </w:r>
      <w:r>
        <w:rPr>
          <w:rFonts w:ascii="Bookman Old Style" w:hAnsi="Bookman Old Style"/>
          <w:sz w:val="20"/>
          <w:szCs w:val="20"/>
        </w:rPr>
        <w:t>damentada;</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5.1.3. </w:t>
      </w:r>
      <w:r w:rsidRPr="00B3562D">
        <w:rPr>
          <w:rFonts w:ascii="Bookman Old Style" w:hAnsi="Bookman Old Style"/>
          <w:sz w:val="20"/>
          <w:szCs w:val="20"/>
        </w:rPr>
        <w:t>Entregar cada laudo d</w:t>
      </w:r>
      <w:r>
        <w:rPr>
          <w:rFonts w:ascii="Bookman Old Style" w:hAnsi="Bookman Old Style"/>
          <w:sz w:val="20"/>
          <w:szCs w:val="20"/>
        </w:rPr>
        <w:t>e avaliação no prazo máximo de 05 (cinco</w:t>
      </w:r>
      <w:r w:rsidRPr="00B3562D">
        <w:rPr>
          <w:rFonts w:ascii="Bookman Old Style" w:hAnsi="Bookman Old Style"/>
          <w:sz w:val="20"/>
          <w:szCs w:val="20"/>
        </w:rPr>
        <w:t>) dias corridos, contados do recebimento da solicitação formal e da documentação necessária, admitida prorrogação mediante justificativa expressa aceita pela Administração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5.1.4. </w:t>
      </w:r>
      <w:r w:rsidRPr="00B3562D">
        <w:rPr>
          <w:rFonts w:ascii="Bookman Old Style" w:hAnsi="Bookman Old Style"/>
          <w:sz w:val="20"/>
          <w:szCs w:val="20"/>
        </w:rPr>
        <w:t>Comparecer às diligências e vistorias técnicas nos imóveis objeto de avaliação sempre que necessário, realizando inspeção presencial para coleta de dados, registros fotográficos e levantamento das características do bem, responsabilizando-se pela fidelidade das informações coletadas</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5.1.5. </w:t>
      </w:r>
      <w:r w:rsidRPr="00B3562D">
        <w:rPr>
          <w:rFonts w:ascii="Bookman Old Style" w:hAnsi="Bookman Old Style"/>
          <w:sz w:val="20"/>
          <w:szCs w:val="20"/>
        </w:rPr>
        <w:t>Manter sigilo absoluto sobre todas as informações, documentos e dados a que tiver acesso em razão da prestação dos serviços, não os divulgando a terceiros sob qualquer hipótese, salvo por determinação judicial ou autorização expressa da Administração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5.1.6. </w:t>
      </w:r>
      <w:r w:rsidRPr="00B3562D">
        <w:rPr>
          <w:rFonts w:ascii="Bookman Old Style" w:hAnsi="Bookman Old Style"/>
          <w:sz w:val="20"/>
          <w:szCs w:val="20"/>
        </w:rPr>
        <w:t>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5.1.7. </w:t>
      </w:r>
      <w:r w:rsidRPr="00B3562D">
        <w:rPr>
          <w:rFonts w:ascii="Bookman Old Style" w:hAnsi="Bookman Old Style"/>
          <w:sz w:val="20"/>
          <w:szCs w:val="20"/>
        </w:rPr>
        <w:t>Manter, durante toda a vigência do credenciamento, todas as condições de habilitação e regularidade fiscal, trabalhista, previdenciária e profissional exigidas no ato do credenciamento, comprovando-as sempre que solicitado pela Administração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5.1.8. </w:t>
      </w:r>
      <w:r w:rsidRPr="00B3562D">
        <w:rPr>
          <w:rFonts w:ascii="Bookman Old Style" w:hAnsi="Bookman Old Style"/>
          <w:sz w:val="20"/>
          <w:szCs w:val="20"/>
        </w:rPr>
        <w:t>Comunicar imediatamente à Administração Municipal qualquer impedimento técnico, ético ou legal para a realização da avaliação, especialmente nos casos de suspeição, impedimento ou conflito de interesses em relação ao imóvel ou às partes envolvidas</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5.1.9. </w:t>
      </w:r>
      <w:r w:rsidRPr="00B3562D">
        <w:rPr>
          <w:rFonts w:ascii="Bookman Old Style" w:hAnsi="Bookman Old Style"/>
          <w:sz w:val="20"/>
          <w:szCs w:val="20"/>
        </w:rPr>
        <w:t>Substituir ou refazer, sem ônus adicional para o Município, os laudos que apresentem vícios, erros, inconsistências ou desconformidade com as normas técnicas ou com as especificações solicitadas, no prazo estipulado pela fiscalização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5.1.10. </w:t>
      </w:r>
      <w:r w:rsidRPr="00B3562D">
        <w:rPr>
          <w:rFonts w:ascii="Bookman Old Style" w:hAnsi="Bookman Old Style"/>
          <w:sz w:val="20"/>
          <w:szCs w:val="20"/>
        </w:rPr>
        <w:t>Manter</w:t>
      </w:r>
      <w:r w:rsidRPr="00B3562D">
        <w:rPr>
          <w:rFonts w:ascii="Bookman Old Style" w:hAnsi="Bookman Old Style"/>
          <w:sz w:val="20"/>
          <w:szCs w:val="20"/>
        </w:rPr>
        <w:noBreakHyphen/>
        <w:t>se atualizado quanto às legislações municipais, estaduais e federais pertinentes às avaliações imobiliárias e aos procedimentos da Administração Pública</w:t>
      </w:r>
      <w:r>
        <w:rPr>
          <w:rFonts w:ascii="Bookman Old Style" w:hAnsi="Bookman Old Style"/>
          <w:sz w:val="20"/>
          <w:szCs w:val="20"/>
        </w:rPr>
        <w:t>;</w:t>
      </w:r>
    </w:p>
    <w:p w:rsidR="00D45680" w:rsidRDefault="00D45680" w:rsidP="00D45680">
      <w:pPr>
        <w:jc w:val="both"/>
        <w:rPr>
          <w:rFonts w:ascii="Bookman Old Style" w:hAnsi="Bookman Old Style"/>
          <w:sz w:val="20"/>
          <w:szCs w:val="20"/>
        </w:rPr>
      </w:pPr>
      <w:r>
        <w:rPr>
          <w:rFonts w:ascii="Bookman Old Style" w:hAnsi="Bookman Old Style"/>
          <w:sz w:val="20"/>
          <w:szCs w:val="20"/>
        </w:rPr>
        <w:t xml:space="preserve">5.1.11. </w:t>
      </w:r>
      <w:r w:rsidRPr="00B3562D">
        <w:rPr>
          <w:rFonts w:ascii="Bookman Old Style" w:hAnsi="Bookman Old Style"/>
          <w:sz w:val="20"/>
          <w:szCs w:val="20"/>
        </w:rPr>
        <w:t>Permitir o livre acesso da fiscalização municipal aos documentos, registros e informações relativos à execução dos serviços, sempre que solicitado</w:t>
      </w:r>
      <w:r>
        <w:rPr>
          <w:rFonts w:ascii="Bookman Old Style" w:hAnsi="Bookman Old Style"/>
          <w:sz w:val="20"/>
          <w:szCs w:val="20"/>
        </w:rPr>
        <w:t>;</w:t>
      </w:r>
    </w:p>
    <w:p w:rsidR="00D45680" w:rsidRPr="00A47436" w:rsidRDefault="00D45680" w:rsidP="00D45680">
      <w:pPr>
        <w:jc w:val="both"/>
        <w:rPr>
          <w:rFonts w:ascii="Bookman Old Style" w:hAnsi="Bookman Old Style"/>
          <w:sz w:val="20"/>
          <w:szCs w:val="20"/>
        </w:rPr>
      </w:pPr>
      <w:r>
        <w:rPr>
          <w:rFonts w:ascii="Bookman Old Style" w:hAnsi="Bookman Old Style"/>
          <w:sz w:val="20"/>
          <w:szCs w:val="20"/>
        </w:rPr>
        <w:t xml:space="preserve">5.1.12. </w:t>
      </w:r>
      <w:r w:rsidRPr="00B3562D">
        <w:rPr>
          <w:rFonts w:ascii="Bookman Old Style" w:hAnsi="Bookman Old Style"/>
          <w:sz w:val="20"/>
          <w:szCs w:val="20"/>
        </w:rPr>
        <w:t>Devolver à Administração Municipal, no prazo de 5 (cinco) dias corridos do recebimento, toda a documentação disponibilizada para a elaboração do laudo, após a conclusão do serviço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5.2. PRAZO, FORMA E LOCAL DE ENTREGA</w:t>
      </w:r>
    </w:p>
    <w:p w:rsidR="00D45680" w:rsidRPr="00B3562D" w:rsidRDefault="00D45680" w:rsidP="00D45680">
      <w:pPr>
        <w:jc w:val="both"/>
        <w:rPr>
          <w:rFonts w:ascii="Bookman Old Style" w:hAnsi="Bookman Old Style"/>
          <w:sz w:val="20"/>
          <w:szCs w:val="20"/>
        </w:rPr>
      </w:pPr>
      <w:r w:rsidRPr="00B3562D">
        <w:rPr>
          <w:rFonts w:ascii="Bookman Old Style" w:hAnsi="Bookman Old Style"/>
          <w:sz w:val="20"/>
          <w:szCs w:val="20"/>
        </w:rPr>
        <w:t xml:space="preserve">O prazo para entrega de cada </w:t>
      </w:r>
      <w:r>
        <w:rPr>
          <w:rFonts w:ascii="Bookman Old Style" w:hAnsi="Bookman Old Style"/>
          <w:sz w:val="20"/>
          <w:szCs w:val="20"/>
        </w:rPr>
        <w:t>laudo de avaliação será de até 05 (cinco</w:t>
      </w:r>
      <w:r w:rsidRPr="00B3562D">
        <w:rPr>
          <w:rFonts w:ascii="Bookman Old Style" w:hAnsi="Bookman Old Style"/>
          <w:sz w:val="20"/>
          <w:szCs w:val="20"/>
        </w:rPr>
        <w:t xml:space="preserve">) dias corridos, contados da data de recebimento da solicitação formal e da documentação necessária expedida pela Administração Municipal ao profissional credenciado, admitida prorrogação mediante justificativa </w:t>
      </w:r>
      <w:r w:rsidRPr="00B3562D">
        <w:rPr>
          <w:rFonts w:ascii="Bookman Old Style" w:hAnsi="Bookman Old Style"/>
          <w:sz w:val="20"/>
          <w:szCs w:val="20"/>
        </w:rPr>
        <w:lastRenderedPageBreak/>
        <w:t>escrita e aceita pela fiscalização.</w:t>
      </w:r>
    </w:p>
    <w:p w:rsidR="00D45680" w:rsidRPr="00B3562D" w:rsidRDefault="00D45680" w:rsidP="00D45680">
      <w:pPr>
        <w:jc w:val="both"/>
        <w:rPr>
          <w:rFonts w:ascii="Bookman Old Style" w:hAnsi="Bookman Old Style"/>
          <w:sz w:val="20"/>
          <w:szCs w:val="20"/>
        </w:rPr>
      </w:pPr>
      <w:r w:rsidRPr="00B3562D">
        <w:rPr>
          <w:rFonts w:ascii="Bookman Old Style" w:hAnsi="Bookman Old Style"/>
          <w:sz w:val="20"/>
          <w:szCs w:val="20"/>
        </w:rPr>
        <w:t>A solicitação será formalizada por meio de ordem de serviço ou comunicação oficial, encaminhada ao profissional credenciado via e-mail institucional ou outro meio de contato formal informado no ato do credenciamento, contendo a identificação do imóvel, a finalidade da avaliação e a documentação disponível para a execução do serviço.</w:t>
      </w:r>
    </w:p>
    <w:p w:rsidR="00D45680" w:rsidRDefault="00D45680" w:rsidP="00D45680">
      <w:pPr>
        <w:jc w:val="both"/>
        <w:rPr>
          <w:rFonts w:ascii="Bookman Old Style" w:hAnsi="Bookman Old Style"/>
          <w:sz w:val="20"/>
          <w:szCs w:val="20"/>
        </w:rPr>
      </w:pPr>
      <w:r w:rsidRPr="00B3562D">
        <w:rPr>
          <w:rFonts w:ascii="Bookman Old Style" w:hAnsi="Bookman Old Style"/>
          <w:sz w:val="20"/>
          <w:szCs w:val="20"/>
        </w:rPr>
        <w:t>A entrega dos laudos deverá ser feita em formato digital (PDF/A), devidamente assinados eletronicamente pelo profissional responsável, com certificado digital válido (ICP-Brasil), garantindo a integridade, autenticidade e</w:t>
      </w:r>
      <w:r>
        <w:rPr>
          <w:rFonts w:ascii="Bookman Old Style" w:hAnsi="Bookman Old Style"/>
          <w:sz w:val="20"/>
          <w:szCs w:val="20"/>
        </w:rPr>
        <w:t xml:space="preserve"> validade jurídica do documento. </w:t>
      </w:r>
    </w:p>
    <w:p w:rsidR="00D45680" w:rsidRPr="00B3562D" w:rsidRDefault="00D45680" w:rsidP="00D45680">
      <w:pPr>
        <w:jc w:val="both"/>
        <w:rPr>
          <w:rFonts w:ascii="Bookman Old Style" w:hAnsi="Bookman Old Style"/>
          <w:sz w:val="20"/>
          <w:szCs w:val="20"/>
        </w:rPr>
      </w:pPr>
      <w:r w:rsidRPr="00213517">
        <w:rPr>
          <w:rFonts w:ascii="Bookman Old Style" w:hAnsi="Bookman Old Style"/>
          <w:sz w:val="20"/>
          <w:szCs w:val="20"/>
        </w:rPr>
        <w:t>O laudo impresso e assinado de próprio punho, acompanhado da Anotação de Responsabilidade Técnica (ART) ou Registro de Responsabilidade Técnica (RRT) quitada, poderá ser entregue fisicamente no Departamento de Assessoria Jurídica do Município da Prefeitura Municipal de Santo Antônio do Sudoeste, localizada na sede administrativa do Município, em horário de expediente oficial, em horário de expediente oficial, como alternativa ou complemento à entrega digital, conforme solicitação da Administração ou opção do profissional credenciado</w:t>
      </w:r>
      <w:r>
        <w:rPr>
          <w:rFonts w:ascii="Bookman Old Style" w:hAnsi="Bookman Old Style"/>
          <w:sz w:val="20"/>
          <w:szCs w:val="20"/>
        </w:rPr>
        <w:t>.</w:t>
      </w:r>
    </w:p>
    <w:p w:rsidR="00D45680" w:rsidRPr="00B3562D" w:rsidRDefault="00D45680" w:rsidP="00D45680">
      <w:pPr>
        <w:jc w:val="both"/>
        <w:rPr>
          <w:rFonts w:ascii="Bookman Old Style" w:hAnsi="Bookman Old Style"/>
          <w:sz w:val="20"/>
          <w:szCs w:val="20"/>
        </w:rPr>
      </w:pPr>
      <w:r w:rsidRPr="00B3562D">
        <w:rPr>
          <w:rFonts w:ascii="Bookman Old Style" w:hAnsi="Bookman Old Style"/>
          <w:sz w:val="20"/>
          <w:szCs w:val="20"/>
        </w:rPr>
        <w:t>O laudo deverá ser encaminhado ao setor demandante da Administração Municipal por meio de e-mail institucional ou sistema de protocolo eletrônico oficial indicado pelo Município, acompanhado de todos os anexos técnicos (memória de cálculo, registros fotográficos, plantas, croquis e demais documentos de suporte).</w:t>
      </w:r>
    </w:p>
    <w:p w:rsidR="00D45680" w:rsidRDefault="00D45680" w:rsidP="00D45680">
      <w:pPr>
        <w:jc w:val="both"/>
        <w:rPr>
          <w:rFonts w:ascii="Bookman Old Style" w:hAnsi="Bookman Old Style"/>
          <w:sz w:val="20"/>
          <w:szCs w:val="20"/>
        </w:rPr>
      </w:pPr>
      <w:r w:rsidRPr="00B3562D">
        <w:rPr>
          <w:rFonts w:ascii="Bookman Old Style" w:hAnsi="Bookman Old Style"/>
          <w:sz w:val="20"/>
          <w:szCs w:val="20"/>
        </w:rPr>
        <w:t>O profissional deverá também disponibilizar, sempre que solicitado, uma via impressa do laudo para instrução física do processo administrativo, devidamente assinada de próprio punho e com a anotação de responsabilidade técnica (ART ou RRT) quitada e visível.</w:t>
      </w:r>
    </w:p>
    <w:p w:rsidR="00D45680" w:rsidRDefault="00D45680" w:rsidP="00D45680">
      <w:pPr>
        <w:jc w:val="both"/>
        <w:rPr>
          <w:rFonts w:ascii="Bookman Old Style" w:hAnsi="Bookman Old Style"/>
          <w:sz w:val="20"/>
          <w:szCs w:val="20"/>
        </w:rPr>
      </w:pPr>
      <w:r w:rsidRPr="00B3562D">
        <w:rPr>
          <w:rFonts w:ascii="Bookman Old Style" w:hAnsi="Bookman Old Style"/>
          <w:sz w:val="20"/>
          <w:szCs w:val="20"/>
        </w:rPr>
        <w:t>O laudo somente será considerado entregue e aceito após análise e atesto da fiscalização municipal, que verificará a conformidade técnica com as normas da ABNT NBR 14.653, a adequação ao objeto solicitado e a correta instrução documental.</w:t>
      </w:r>
    </w:p>
    <w:p w:rsidR="00D45680" w:rsidRPr="00B3562D" w:rsidRDefault="00D45680" w:rsidP="00D45680">
      <w:pPr>
        <w:jc w:val="both"/>
        <w:rPr>
          <w:rFonts w:ascii="Bookman Old Style" w:hAnsi="Bookman Old Style"/>
          <w:sz w:val="20"/>
          <w:szCs w:val="20"/>
        </w:rPr>
      </w:pPr>
      <w:r w:rsidRPr="00B3562D">
        <w:rPr>
          <w:rFonts w:ascii="Bookman Old Style" w:hAnsi="Bookman Old Style"/>
          <w:sz w:val="20"/>
          <w:szCs w:val="20"/>
        </w:rPr>
        <w:t>Em caso de necessidade de correções, reapresentação ou complementações, o profissional credenciado deverá reentregar o laudo no prazo estipulado pela fiscalização, sem ônus adicional para o Município.</w:t>
      </w:r>
    </w:p>
    <w:p w:rsidR="00D45680" w:rsidRPr="00B3562D" w:rsidRDefault="00D45680" w:rsidP="00D45680">
      <w:pPr>
        <w:jc w:val="both"/>
        <w:rPr>
          <w:rFonts w:ascii="Bookman Old Style" w:hAnsi="Bookman Old Style"/>
          <w:sz w:val="20"/>
          <w:szCs w:val="20"/>
        </w:rPr>
      </w:pPr>
      <w:r w:rsidRPr="00B3562D">
        <w:rPr>
          <w:rFonts w:ascii="Bookman Old Style" w:hAnsi="Bookman Old Style"/>
          <w:sz w:val="20"/>
          <w:szCs w:val="20"/>
        </w:rPr>
        <w:t xml:space="preserve">O local de entrega dos laudos digitais será o endereço de e-mail institucional do setor demandante ou o sistema de protocolo eletrônico indicado no ato da convocação, e os laudos impressos, quando exigidos, deverão ser entregues no </w:t>
      </w:r>
      <w:r w:rsidRPr="00213517">
        <w:rPr>
          <w:rFonts w:ascii="Bookman Old Style" w:hAnsi="Bookman Old Style"/>
          <w:sz w:val="20"/>
          <w:szCs w:val="20"/>
        </w:rPr>
        <w:t>Departamento de A</w:t>
      </w:r>
      <w:r>
        <w:rPr>
          <w:rFonts w:ascii="Bookman Old Style" w:hAnsi="Bookman Old Style"/>
          <w:sz w:val="20"/>
          <w:szCs w:val="20"/>
        </w:rPr>
        <w:t>ssessoria Jurídica do Município</w:t>
      </w:r>
      <w:r w:rsidRPr="00B3562D">
        <w:rPr>
          <w:rFonts w:ascii="Bookman Old Style" w:hAnsi="Bookman Old Style"/>
          <w:sz w:val="20"/>
          <w:szCs w:val="20"/>
        </w:rPr>
        <w:t xml:space="preserve"> da Prefeitura Municipal de Santo Antônio do Sudoeste, localizada na sede administrativa do Município, em horário de expediente oficial</w:t>
      </w:r>
      <w:r>
        <w:rPr>
          <w:rFonts w:ascii="Bookman Old Style" w:hAnsi="Bookman Old Style"/>
          <w:sz w:val="20"/>
          <w:szCs w:val="20"/>
        </w:rPr>
        <w:t>.</w:t>
      </w:r>
    </w:p>
    <w:p w:rsidR="00D45680" w:rsidRPr="00396EFA" w:rsidRDefault="00D45680" w:rsidP="00D45680">
      <w:pPr>
        <w:jc w:val="both"/>
        <w:rPr>
          <w:rFonts w:ascii="Bookman Old Style" w:hAnsi="Bookman Old Style"/>
          <w:sz w:val="20"/>
          <w:szCs w:val="20"/>
        </w:rPr>
      </w:pP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6. MODELO DE GESTÃO DO CONTRATO (art. 6º, inciso XXIII, alínea "f", da Lei nº 14.133/2021)</w:t>
      </w:r>
    </w:p>
    <w:p w:rsidR="00D45680" w:rsidRPr="00176920" w:rsidRDefault="00D45680" w:rsidP="00D45680">
      <w:pPr>
        <w:jc w:val="both"/>
        <w:rPr>
          <w:rFonts w:ascii="Bookman Old Style" w:hAnsi="Bookman Old Style"/>
          <w:sz w:val="20"/>
          <w:szCs w:val="20"/>
        </w:rPr>
      </w:pPr>
      <w:r w:rsidRPr="00396EFA">
        <w:rPr>
          <w:rFonts w:ascii="Bookman Old Style" w:hAnsi="Bookman Old Style"/>
          <w:sz w:val="20"/>
          <w:szCs w:val="20"/>
        </w:rPr>
        <w:t xml:space="preserve">6.1. </w:t>
      </w:r>
      <w:r w:rsidRPr="00176920">
        <w:rPr>
          <w:rFonts w:ascii="Bookman Old Style" w:hAnsi="Bookman Old Style"/>
          <w:sz w:val="20"/>
          <w:szCs w:val="20"/>
        </w:rPr>
        <w:t xml:space="preserve">A gestão do contrato será exercida por um fiscal do contrato formalmente designado pela Administração Municipal, competindo-lhe acompanhar, fiscalizar e avaliar a execução contratual, bem como atestar o recebimento do objeto.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 xml:space="preserve">6.2. </w:t>
      </w:r>
      <w:r w:rsidRPr="00176920">
        <w:rPr>
          <w:rFonts w:ascii="Bookman Old Style" w:hAnsi="Bookman Old Style"/>
          <w:sz w:val="20"/>
          <w:szCs w:val="20"/>
        </w:rPr>
        <w:t xml:space="preserve">O fiscal do contrato será o interlocutor oficial entre a contratante e a contratada, responsável por emitir ordens de serviço, solicitar esclarecimentos, aprovar relatórios e comunicar eventuais irregularidades.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6.3.</w:t>
      </w:r>
      <w:r w:rsidRPr="00176920">
        <w:rPr>
          <w:rFonts w:ascii="Bookman Old Style" w:hAnsi="Bookman Old Style"/>
          <w:sz w:val="20"/>
          <w:szCs w:val="20"/>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6.4.</w:t>
      </w:r>
      <w:r w:rsidRPr="00176920">
        <w:rPr>
          <w:rFonts w:ascii="Bookman Old Style" w:hAnsi="Bookman Old Style"/>
          <w:sz w:val="20"/>
          <w:szCs w:val="20"/>
        </w:rPr>
        <w:t xml:space="preserve">  O recebimento definitivo ocorrerá em até 5 (cinco) dias úteis após o recebimento provisório, desde que constatada a conformidade do equipamento com todas as especificações técnicas, requisitos e condições estabelecidas neste Termo de Referência e na proposta vencedora.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6.5.</w:t>
      </w:r>
      <w:r w:rsidRPr="00176920">
        <w:rPr>
          <w:rFonts w:ascii="Bookman Old Style" w:hAnsi="Bookman Old Style"/>
          <w:sz w:val="20"/>
          <w:szCs w:val="20"/>
        </w:rPr>
        <w:t xml:space="preserve">  Qualquer desconformidade verificada no ato da entrega ou durante o período de recebimento provisório deverá ser comunicada formalmente à contratada, que terá prazo de até 5 (cinco) dias úteis para sanar as irregularidades, sob pena de rescisão contratual e aplicação das sanções cabíveis.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6.6.</w:t>
      </w:r>
      <w:r w:rsidRPr="00176920">
        <w:rPr>
          <w:rFonts w:ascii="Bookman Old Style" w:hAnsi="Bookman Old Style"/>
          <w:sz w:val="20"/>
          <w:szCs w:val="20"/>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D45680" w:rsidRPr="00176920" w:rsidRDefault="00D45680" w:rsidP="00D45680">
      <w:pPr>
        <w:jc w:val="both"/>
        <w:rPr>
          <w:rFonts w:ascii="Bookman Old Style" w:hAnsi="Bookman Old Style"/>
          <w:sz w:val="20"/>
          <w:szCs w:val="20"/>
        </w:rPr>
      </w:pPr>
      <w:r>
        <w:rPr>
          <w:rFonts w:ascii="Bookman Old Style" w:hAnsi="Bookman Old Style"/>
          <w:sz w:val="20"/>
          <w:szCs w:val="20"/>
        </w:rPr>
        <w:t>6.7.</w:t>
      </w:r>
      <w:r w:rsidRPr="00176920">
        <w:rPr>
          <w:rFonts w:ascii="Bookman Old Style" w:hAnsi="Bookman Old Style"/>
          <w:sz w:val="20"/>
          <w:szCs w:val="20"/>
        </w:rPr>
        <w:t xml:space="preserve">  A contratada deverá manter, durante toda a execução contratual, todas as condições de habilitação e regularidade fiscal exigidas na licitação, sob pena de retenção do pagamento até a </w:t>
      </w:r>
      <w:r w:rsidRPr="00176920">
        <w:rPr>
          <w:rFonts w:ascii="Bookman Old Style" w:hAnsi="Bookman Old Style"/>
          <w:sz w:val="20"/>
          <w:szCs w:val="20"/>
        </w:rPr>
        <w:lastRenderedPageBreak/>
        <w:t xml:space="preserve">regularização. </w:t>
      </w:r>
    </w:p>
    <w:p w:rsidR="00D45680" w:rsidRDefault="00D45680" w:rsidP="00D45680">
      <w:pPr>
        <w:jc w:val="both"/>
        <w:rPr>
          <w:rFonts w:ascii="Bookman Old Style" w:hAnsi="Bookman Old Style"/>
          <w:sz w:val="20"/>
          <w:szCs w:val="20"/>
        </w:rPr>
      </w:pPr>
      <w:r>
        <w:rPr>
          <w:rFonts w:ascii="Bookman Old Style" w:hAnsi="Bookman Old Style"/>
          <w:sz w:val="20"/>
          <w:szCs w:val="20"/>
        </w:rPr>
        <w:t>6.8.</w:t>
      </w:r>
      <w:r w:rsidRPr="00176920">
        <w:rPr>
          <w:rFonts w:ascii="Bookman Old Style" w:hAnsi="Bookman Old Style"/>
          <w:sz w:val="20"/>
          <w:szCs w:val="20"/>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sz w:val="20"/>
          <w:szCs w:val="20"/>
        </w:rPr>
        <w:t>.</w:t>
      </w:r>
    </w:p>
    <w:p w:rsidR="00D45680" w:rsidRDefault="00D45680" w:rsidP="00D45680">
      <w:pPr>
        <w:jc w:val="both"/>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 xml:space="preserve">Fiscal designado: </w:t>
      </w:r>
      <w:r>
        <w:rPr>
          <w:rFonts w:ascii="Bookman Old Style" w:hAnsi="Bookman Old Style"/>
          <w:sz w:val="20"/>
          <w:szCs w:val="20"/>
        </w:rPr>
        <w:t>ERIVAL ADAMANTE</w:t>
      </w:r>
      <w:r w:rsidRPr="00396EFA">
        <w:rPr>
          <w:rFonts w:ascii="Bookman Old Style" w:hAnsi="Bookman Old Style"/>
          <w:sz w:val="20"/>
          <w:szCs w:val="20"/>
        </w:rPr>
        <w:t>.</w:t>
      </w: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 xml:space="preserve">Gestor do contrato: </w:t>
      </w:r>
      <w:r w:rsidRPr="00C80273">
        <w:rPr>
          <w:rFonts w:ascii="Bookman Old Style" w:hAnsi="Bookman Old Style"/>
          <w:sz w:val="20"/>
          <w:szCs w:val="20"/>
        </w:rPr>
        <w:t>ROZANI MARIA ORTIÑA SCOPEL</w:t>
      </w:r>
      <w:r w:rsidRPr="00396EFA">
        <w:rPr>
          <w:rFonts w:ascii="Bookman Old Style" w:hAnsi="Bookman Old Style"/>
          <w:sz w:val="20"/>
          <w:szCs w:val="20"/>
        </w:rPr>
        <w:t>.</w:t>
      </w:r>
    </w:p>
    <w:p w:rsidR="00D45680" w:rsidRDefault="00D45680" w:rsidP="00D45680">
      <w:pPr>
        <w:rPr>
          <w:rFonts w:ascii="Bookman Old Style" w:hAnsi="Bookman Old Style"/>
          <w:sz w:val="20"/>
          <w:szCs w:val="20"/>
        </w:rPr>
      </w:pP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7. CRITÉRIOS DE MEDIÇÃO E DE PAGAMENTO (art. 6º, inciso XXIII, alínea "g", da Lei nº 14.133/2021)</w:t>
      </w:r>
    </w:p>
    <w:p w:rsidR="00D45680" w:rsidRPr="00213517" w:rsidRDefault="00D45680" w:rsidP="00D45680">
      <w:pPr>
        <w:jc w:val="both"/>
        <w:rPr>
          <w:rFonts w:ascii="Bookman Old Style" w:hAnsi="Bookman Old Style"/>
          <w:bCs/>
          <w:sz w:val="20"/>
          <w:szCs w:val="20"/>
        </w:rPr>
      </w:pPr>
      <w:r w:rsidRPr="00213517">
        <w:rPr>
          <w:rFonts w:ascii="Bookman Old Style" w:hAnsi="Bookman Old Style"/>
          <w:bCs/>
          <w:sz w:val="20"/>
          <w:szCs w:val="20"/>
        </w:rPr>
        <w:t>A medição dos serviços será realizada por laudo de avaliação efetivamente entregue e aceito pela Administração Municipal, após análise e atesto da fiscalização quanto à conformidade técnica com as normas da ABNT NBR 14.653, adequação ao objeto solicitado e correta instrução documental.</w:t>
      </w:r>
    </w:p>
    <w:p w:rsidR="00D45680" w:rsidRPr="00213517" w:rsidRDefault="00D45680" w:rsidP="00D45680">
      <w:pPr>
        <w:jc w:val="both"/>
        <w:rPr>
          <w:rFonts w:ascii="Bookman Old Style" w:hAnsi="Bookman Old Style"/>
          <w:bCs/>
          <w:sz w:val="20"/>
          <w:szCs w:val="20"/>
        </w:rPr>
      </w:pPr>
      <w:r w:rsidRPr="00213517">
        <w:rPr>
          <w:rFonts w:ascii="Bookman Old Style" w:hAnsi="Bookman Old Style"/>
          <w:bCs/>
          <w:sz w:val="20"/>
          <w:szCs w:val="20"/>
        </w:rPr>
        <w:t>O pagamento será efetuado por laudo individualmente considerado, não havendo remuneração fixa mensal ou por disponibilidade, sendo devido apenas o valor correspondente aos serviços efetivamente prestados e atestados.</w:t>
      </w: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7.1. Recebimento e aceitação do objeto</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aceitação definitiva do objeto dar-se-á após análise técnica detalhada pela fiscalização municipal designada, que verificará a conformidade do laudo com as normas técnicas da ABNT NBR 14.653, a adequação ao objeto e à finalidade solicitada, a correta aplicação da metodologia avaliatória, a fundamentação das conclusões e a instrução documental completa, incluindo a Anotação de Responsabilidade Técnica (ART) ou Registro de Responsabilidade Técnica (RRT) devidamente quitada.</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O fiscal técnico disporá do prazo de até 10 (dez) dias corridos, contados da data do recebimento provisório, para realizar a análise e emitir o atesto de aceitação definitiva ou, se for o caso, apontar as irregularidades e exigir as correções necessárias, por escrito, ao profissional credenciado.</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Constatada qualquer desconformidade, inconsistência técnica, erro metodológico ou ausência de documentos obrigatórios, o laudo será devolvido ao profissional credenciado para correção ou complementação, que deverá reentregá-lo no prazo estipulado pela fiscalização, sem ônus adicional para o Município, hipótese em que o prazo de análise será reaberto co</w:t>
      </w:r>
      <w:r>
        <w:rPr>
          <w:rFonts w:ascii="Bookman Old Style" w:hAnsi="Bookman Old Style"/>
          <w:sz w:val="20"/>
          <w:szCs w:val="20"/>
        </w:rPr>
        <w:t>m o novo recebimento provisório.</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recusa total ou parcial do laudo pela Administração, devidamente fundamentada, implicará a não aceitação do objeto e o consequente não pagamento, devendo o profissional refazer integralmente o serviço no prazo determinado, sob pena de descredenciamento e aplicação das sanções administrativas cabíveis.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O laudo que não for retirado ou corrigido pelo profissional credenciado no prazo estipulado será considerado como não aceito, podendo a Administração convocar outro profissional credenciado para a realização da avaliação, sem qualquer ônus para o Município</w:t>
      </w:r>
      <w:r>
        <w:rPr>
          <w:rFonts w:ascii="Bookman Old Style" w:hAnsi="Bookman Old Style"/>
          <w:sz w:val="20"/>
          <w:szCs w:val="20"/>
        </w:rPr>
        <w:t>.</w:t>
      </w:r>
    </w:p>
    <w:p w:rsidR="00D45680" w:rsidRDefault="00D45680" w:rsidP="00D45680">
      <w:pPr>
        <w:jc w:val="both"/>
        <w:rPr>
          <w:rFonts w:ascii="Bookman Old Style" w:hAnsi="Bookman Old Style"/>
          <w:sz w:val="20"/>
          <w:szCs w:val="20"/>
        </w:rPr>
      </w:pPr>
    </w:p>
    <w:p w:rsidR="00D45680" w:rsidRPr="005433F6" w:rsidRDefault="00D45680" w:rsidP="00D45680">
      <w:pPr>
        <w:jc w:val="both"/>
        <w:rPr>
          <w:rFonts w:ascii="Bookman Old Style" w:hAnsi="Bookman Old Style"/>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7.2. Liquidação</w:t>
      </w:r>
    </w:p>
    <w:p w:rsidR="00D45680" w:rsidRPr="00396EFA" w:rsidRDefault="00D45680" w:rsidP="00D45680">
      <w:pPr>
        <w:jc w:val="both"/>
        <w:rPr>
          <w:rFonts w:ascii="Bookman Old Style" w:hAnsi="Bookman Old Style"/>
          <w:sz w:val="20"/>
          <w:szCs w:val="20"/>
        </w:rPr>
      </w:pPr>
      <w:r w:rsidRPr="00396EFA">
        <w:rPr>
          <w:rFonts w:ascii="Bookman Old Style" w:hAnsi="Bookman Old Style"/>
          <w:sz w:val="20"/>
          <w:szCs w:val="20"/>
        </w:rPr>
        <w:t>Recebida a nota fiscal, correrá o prazo de 10 (dez) dias úteis para a liquidação, prorrogáveis por igual período, mediante verificação dos elementos essenciais do documento e da regularidade fiscal da contratada.</w:t>
      </w:r>
    </w:p>
    <w:p w:rsidR="00D45680" w:rsidRDefault="00D45680" w:rsidP="00D45680">
      <w:pPr>
        <w:jc w:val="both"/>
        <w:rPr>
          <w:rFonts w:ascii="Bookman Old Style" w:hAnsi="Bookman Old Style"/>
          <w:b/>
          <w:bCs/>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7.3. Prazo de pagamento</w:t>
      </w:r>
    </w:p>
    <w:p w:rsidR="00D45680" w:rsidRPr="00396EFA" w:rsidRDefault="00D45680" w:rsidP="00D45680">
      <w:pPr>
        <w:jc w:val="both"/>
        <w:rPr>
          <w:rFonts w:ascii="Bookman Old Style" w:hAnsi="Bookman Old Style"/>
          <w:sz w:val="20"/>
          <w:szCs w:val="20"/>
        </w:rPr>
      </w:pPr>
      <w:r w:rsidRPr="00396EFA">
        <w:rPr>
          <w:rFonts w:ascii="Bookman Old Style" w:hAnsi="Bookman Old Style"/>
          <w:sz w:val="20"/>
          <w:szCs w:val="20"/>
        </w:rPr>
        <w:t>O pagamento será efetuado no prazo de até 30 (trinta) dias, contados da finalização da liquidação da despesa, mediante ordem bancária. Quando do pagamento, será efetuada a retenção tributária pr</w:t>
      </w:r>
      <w:r>
        <w:rPr>
          <w:rFonts w:ascii="Bookman Old Style" w:hAnsi="Bookman Old Style"/>
          <w:sz w:val="20"/>
          <w:szCs w:val="20"/>
        </w:rPr>
        <w:t>evista na legislação aplicável.</w:t>
      </w:r>
    </w:p>
    <w:p w:rsidR="00D45680"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8. FORMA E CRITÉRIOS DE SELEÇÃO DO FORNECEDOR (art. 6º, inciso XXIII, alínea "h", da Lei nº 14.133/2021)</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seleção do fornecedor dar-se-á por meio de chamamento público para cre</w:t>
      </w:r>
      <w:r>
        <w:rPr>
          <w:rFonts w:ascii="Bookman Old Style" w:hAnsi="Bookman Old Style"/>
          <w:sz w:val="20"/>
          <w:szCs w:val="20"/>
        </w:rPr>
        <w:t xml:space="preserve">denciamento, nos </w:t>
      </w:r>
      <w:r>
        <w:rPr>
          <w:rFonts w:ascii="Bookman Old Style" w:hAnsi="Bookman Old Style"/>
          <w:sz w:val="20"/>
          <w:szCs w:val="20"/>
        </w:rPr>
        <w:lastRenderedPageBreak/>
        <w:t xml:space="preserve">termos do </w:t>
      </w:r>
      <w:r w:rsidRPr="0017360D">
        <w:rPr>
          <w:rFonts w:ascii="Bookman Old Style" w:hAnsi="Bookman Old Style"/>
          <w:sz w:val="20"/>
          <w:szCs w:val="20"/>
        </w:rPr>
        <w:t>art. 79 da Lei nº 14.133/2021, por tratar-se de contratação de profissionais de diferentes áreas técnicas (corretores de imóveis, engenheiros e arquitetos) para a prestação de serviços especializados de natureza continuada, em que a Administração não pode definir previamente o volume exato de demandas.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Serão admitidos ao credenciamento todos os profissionais e pessoas jurídicas que preencherem integralmente os requisitos de habilitação estabelecidos no edital, não havendo limite máximo de credenciados, uma vez que o credenciamento é modalidade de contratação em que todos os interessados que cumprirem as exigências habilitatórias são credenciados.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ordem de classificação será definida pela ordem de inscrição dos profissionais no chamamento público, e a convocação para a prestação dos serviços observará rigorosamente o rodízio entre os credenciados, salvo nas hipóteses de urgência devidamente justificada ou de especialidade técnica específica que recomende a convocação de profissional determinado.</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Os critérios de habilitação exigirão dos interessados: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 – regularidade fiscal e trabalhista (certidão conjunta da Receita Federal e Procuradoria-Geral da Fazenda Nacional, certidão de dívida ativa municipal, certidão de regularidade do FGTS e certidão de débitos trabalhistas);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II – regularidade profissional (inscrição ativa no respectivo conselho profissional – CRECI, CREA ou CAU – e comprovação de capacidade técnica por meio de atestados ou declarações de serviços similares);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III – regularidade jurídica (ato constitutivo registrado, no caso de pessoa jurídica, e documentação pessoal dos sócio</w:t>
      </w:r>
      <w:r>
        <w:rPr>
          <w:rFonts w:ascii="Bookman Old Style" w:hAnsi="Bookman Old Style"/>
          <w:sz w:val="20"/>
          <w:szCs w:val="20"/>
        </w:rPr>
        <w:t>s ou do profissional autônomo);</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IV – idoneidade moral (ausência de sanções administrativas que impeçam a contratação pública).</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Para as pessoas jurídicas, será exigida a comprovação de que pelo menos um de seus profissionais responsáveis técnicos atende aos requisitos de habilitação profissional, devendo este ser indicado como responsável pela execução dos serviços.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documentação de habilitação deverá ser apresentada no ato da inscrição ao chamamento público, e a qualquer momento durante a vigência do credenciamento a Administração poderá solicitar a reapresentação dos documentos para verificação da manutenção das condições habilitatórias.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O profissional credenciado que deixar de atender a qualquer dos requisitos de habilitação no curso da vigência do credenciamento será notificado para regularização no prazo de 15 (quinze) dias corridos; não havendo regularização, será descredenciado unilateralmente pela Administração.</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Constituem motivos para descredenciamento: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 – perda das condições de habilitação;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II – inexecução total ou parcial dos serviços;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III – entrega reiterada de laudos com vícios ou inconsistências;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IV – conduta incompatível com os princípios da Administração Pública; </w:t>
      </w:r>
    </w:p>
    <w:p w:rsidR="00D45680" w:rsidRDefault="00D45680" w:rsidP="00D45680">
      <w:pPr>
        <w:jc w:val="both"/>
        <w:rPr>
          <w:rFonts w:ascii="Bookman Old Style" w:hAnsi="Bookman Old Style"/>
          <w:sz w:val="20"/>
          <w:szCs w:val="20"/>
        </w:rPr>
      </w:pPr>
      <w:r w:rsidRPr="0017360D">
        <w:rPr>
          <w:rFonts w:ascii="Bookman Old Style" w:hAnsi="Bookman Old Style"/>
          <w:sz w:val="20"/>
          <w:szCs w:val="20"/>
        </w:rPr>
        <w:t xml:space="preserve">V – desinteresse manifestado formalmente pelo profissional; e </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VI – aplicação de sanção administrativa que vede a contratação com o poder público.</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O descredenciado poderá requerer novo credenciamento após decorrido o prazo de 2 (dois) anos da data do descredenciamento, salvo nos casos de aplicação de sanção de declaração de inidoneidade ou impedimento de contratar com a Administração, hipóteses em que serão observados os prazos da respectiva sanção.</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Administração poderá, a qualquer momento, realizar novo chamamento público para credenciamento de novos profissionais, mantendo-se em vigor o cadastro já existente em conjunto com os novos credenciados, assegurando a ampla participação e a renovação periódica do quadro de profissionais disponíveis</w:t>
      </w:r>
      <w:r>
        <w:rPr>
          <w:rFonts w:ascii="Bookman Old Style" w:hAnsi="Bookman Old Style"/>
          <w:sz w:val="20"/>
          <w:szCs w:val="20"/>
        </w:rPr>
        <w:t>.</w:t>
      </w:r>
    </w:p>
    <w:p w:rsidR="00D45680" w:rsidRPr="00BF26CE" w:rsidRDefault="00D45680" w:rsidP="00D45680">
      <w:pPr>
        <w:jc w:val="both"/>
        <w:rPr>
          <w:rFonts w:ascii="Bookman Old Style" w:hAnsi="Bookman Old Style"/>
          <w:sz w:val="20"/>
          <w:szCs w:val="20"/>
        </w:rPr>
      </w:pPr>
    </w:p>
    <w:p w:rsidR="00D45680" w:rsidRPr="00BF26CE" w:rsidRDefault="00D45680" w:rsidP="00D45680">
      <w:pPr>
        <w:jc w:val="both"/>
        <w:rPr>
          <w:rFonts w:ascii="Bookman Old Style" w:hAnsi="Bookman Old Style"/>
          <w:sz w:val="20"/>
          <w:szCs w:val="20"/>
        </w:rPr>
      </w:pPr>
    </w:p>
    <w:p w:rsidR="00D45680" w:rsidRPr="00BF26CE" w:rsidRDefault="00D45680" w:rsidP="00D45680">
      <w:pPr>
        <w:jc w:val="both"/>
        <w:rPr>
          <w:rFonts w:ascii="Bookman Old Style" w:hAnsi="Bookman Old Style"/>
          <w:sz w:val="20"/>
          <w:szCs w:val="20"/>
        </w:rPr>
      </w:pPr>
      <w:r w:rsidRPr="00BF26CE">
        <w:rPr>
          <w:rFonts w:ascii="Bookman Old Style" w:hAnsi="Bookman Old Style"/>
          <w:b/>
          <w:bCs/>
          <w:sz w:val="20"/>
          <w:szCs w:val="20"/>
        </w:rPr>
        <w:t>9. ESTIMATIVAS DO VALOR DA CONTRATAÇÃO (art. 6º, inciso XXIII, alínea "i", da Lei nº 14.133/2021)</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 presente estimativa de valor tem como base os parâmetros estabelecidos pelo Decreto Municipal nº 4.211/2025, que fixou os valores unitários dos laudos de avaliação conforme a localização (urbana ou rural) e a finalidade do serviço, a saber: avaliação de terrenos com ou sem imóveis para fins de cessão de aluguel na área urbana (R$ 457,00) e rural (R$ 507,00); para fins de compra, venda e desapropriação na área urbana (R$ 657,00) e rural (R$ 707,00); e para fins de permuta na área urbana (R$ 557,00) e rural (R$ 607,00).</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lastRenderedPageBreak/>
        <w:t>Considerando a natureza do credenciamento, modalidade em que não há volume mínimo ou máximo de serviços contratados, não é possível determinar com exatidão o valor total da contratação, sendo a estimativa calculada com base na projeção da demanda anual do Município de Santo Antônio do Sudoeste/PR para cada tipo de avaliação, conforme o histórico de processos administrativos dos últimos exercícios financeiros.</w:t>
      </w:r>
    </w:p>
    <w:p w:rsidR="00D45680" w:rsidRPr="00C10EAC" w:rsidRDefault="00D45680" w:rsidP="00D45680">
      <w:pPr>
        <w:jc w:val="both"/>
        <w:rPr>
          <w:rFonts w:ascii="Bookman Old Style" w:hAnsi="Bookman Old Style"/>
          <w:sz w:val="20"/>
          <w:szCs w:val="20"/>
        </w:rPr>
      </w:pPr>
      <w:r w:rsidRPr="0017360D">
        <w:rPr>
          <w:rFonts w:ascii="Bookman Old Style" w:hAnsi="Bookman Old Style"/>
          <w:sz w:val="20"/>
          <w:szCs w:val="20"/>
        </w:rPr>
        <w:t>Estima-se uma demanda anual aproximada de 10 (dez) avaliações para fins de cess</w:t>
      </w:r>
      <w:r>
        <w:rPr>
          <w:rFonts w:ascii="Bookman Old Style" w:hAnsi="Bookman Old Style"/>
          <w:sz w:val="20"/>
          <w:szCs w:val="20"/>
        </w:rPr>
        <w:t xml:space="preserve">ão de aluguel na </w:t>
      </w:r>
      <w:r w:rsidRPr="00C10EAC">
        <w:rPr>
          <w:rFonts w:ascii="Bookman Old Style" w:hAnsi="Bookman Old Style"/>
          <w:sz w:val="20"/>
          <w:szCs w:val="20"/>
        </w:rPr>
        <w:t>área urbana e 10 (dez) na área rural; 10 (dez) avaliações para fins de compra, venda e desapropriação na área urbana e 10 (dez) na área rural; e 10 (dez) avaliações para fins de permuta na área urbana e 10 (dez) na área rural, totalizando aproximadamente 60 (sessenta) laudos por ano.</w:t>
      </w:r>
    </w:p>
    <w:p w:rsidR="00D45680" w:rsidRPr="00C10EAC" w:rsidRDefault="00D45680" w:rsidP="00D45680">
      <w:pPr>
        <w:jc w:val="both"/>
        <w:rPr>
          <w:rFonts w:ascii="Bookman Old Style" w:hAnsi="Bookman Old Style"/>
          <w:sz w:val="20"/>
          <w:szCs w:val="20"/>
        </w:rPr>
      </w:pPr>
      <w:r w:rsidRPr="00C10EAC">
        <w:rPr>
          <w:rFonts w:ascii="Bookman Old Style" w:hAnsi="Bookman Old Style"/>
          <w:sz w:val="20"/>
          <w:szCs w:val="20"/>
        </w:rPr>
        <w:t xml:space="preserve">Com base nessas projeções, o valor anual estimado da contratação é de aproximadamente </w:t>
      </w:r>
      <w:r w:rsidRPr="00C10EAC">
        <w:rPr>
          <w:rFonts w:ascii="Bookman Old Style" w:hAnsi="Bookman Old Style"/>
          <w:b/>
          <w:sz w:val="20"/>
          <w:szCs w:val="20"/>
        </w:rPr>
        <w:t>R$ 34.920,00 (trinta e quatro mil, novecentos e vinte reais).</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As despesas decorrentes da contratação correrão à conta de dotação orçamentária própria do Município de Santo Antônio do Sudoeste/PR, consignada no orçamento vigente, e estão condicionadas à existência de disponibilidade financeira e orçamentária no momento da convocação de cada profissional credenciado.</w:t>
      </w:r>
    </w:p>
    <w:p w:rsidR="00D45680" w:rsidRPr="0017360D" w:rsidRDefault="00D45680" w:rsidP="00D45680">
      <w:pPr>
        <w:jc w:val="both"/>
        <w:rPr>
          <w:rFonts w:ascii="Bookman Old Style" w:hAnsi="Bookman Old Style"/>
          <w:sz w:val="20"/>
          <w:szCs w:val="20"/>
        </w:rPr>
      </w:pPr>
      <w:r w:rsidRPr="0017360D">
        <w:rPr>
          <w:rFonts w:ascii="Bookman Old Style" w:hAnsi="Bookman Old Style"/>
          <w:sz w:val="20"/>
          <w:szCs w:val="20"/>
        </w:rPr>
        <w:t>Os valores unitários fixados pelo Decreto nº 4.211/2025 já contemplam todos os custos diretos e indiretos do profissional credenciado, incluindo encargos tributários, trabalhistas, previdenciários, deslocamentos, materiais, equipamentos e demais despesas necessárias à elaboração dos laudos, não cabendo qualquer adicional ou reembolso.</w:t>
      </w:r>
    </w:p>
    <w:p w:rsidR="00D45680"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p>
    <w:p w:rsidR="00D45680" w:rsidRPr="00396EFA" w:rsidRDefault="00D45680" w:rsidP="00D45680">
      <w:pPr>
        <w:jc w:val="both"/>
        <w:rPr>
          <w:rFonts w:ascii="Bookman Old Style" w:hAnsi="Bookman Old Style"/>
          <w:sz w:val="20"/>
          <w:szCs w:val="20"/>
        </w:rPr>
      </w:pPr>
      <w:r w:rsidRPr="00396EFA">
        <w:rPr>
          <w:rFonts w:ascii="Bookman Old Style" w:hAnsi="Bookman Old Style"/>
          <w:b/>
          <w:bCs/>
          <w:sz w:val="20"/>
          <w:szCs w:val="20"/>
        </w:rPr>
        <w:t>10. ADEQUAÇÃO ORÇAMENTÁRIA (art. 6º, inciso XXIII, alínea "j", da Lei nº 14.133/2021)</w:t>
      </w:r>
    </w:p>
    <w:p w:rsidR="00D45680" w:rsidRPr="00396EFA" w:rsidRDefault="00D45680" w:rsidP="00D45680">
      <w:pPr>
        <w:jc w:val="both"/>
        <w:rPr>
          <w:rFonts w:ascii="Bookman Old Style" w:hAnsi="Bookman Old Style"/>
          <w:sz w:val="20"/>
          <w:szCs w:val="20"/>
        </w:rPr>
      </w:pPr>
      <w:r w:rsidRPr="00396EFA">
        <w:rPr>
          <w:rFonts w:ascii="Bookman Old Style" w:hAnsi="Bookman Old Style"/>
          <w:sz w:val="20"/>
          <w:szCs w:val="20"/>
        </w:rPr>
        <w:t xml:space="preserve">A despesa correrá à conta da dotação orçamentária prevista no orçamento vigente da Secretaria de </w:t>
      </w:r>
      <w:r>
        <w:rPr>
          <w:rFonts w:ascii="Bookman Old Style" w:hAnsi="Bookman Old Style"/>
          <w:sz w:val="20"/>
          <w:szCs w:val="20"/>
        </w:rPr>
        <w:t>Administração</w:t>
      </w:r>
      <w:r w:rsidRPr="00396EFA">
        <w:rPr>
          <w:rFonts w:ascii="Bookman Old Style" w:hAnsi="Bookman Old Style"/>
          <w:sz w:val="20"/>
          <w:szCs w:val="20"/>
        </w:rPr>
        <w:t xml:space="preserve"> do Município de Santo Antônio do Sudoeste/PR, a ser indicada pelo setor de contabilidade no momento da emissão da nota de empenho.</w:t>
      </w:r>
    </w:p>
    <w:p w:rsidR="00D45680"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p>
    <w:p w:rsidR="00D45680" w:rsidRPr="00396EFA" w:rsidRDefault="00D45680" w:rsidP="00D45680">
      <w:pPr>
        <w:rPr>
          <w:rFonts w:ascii="Bookman Old Style" w:hAnsi="Bookman Old Style"/>
          <w:sz w:val="20"/>
          <w:szCs w:val="20"/>
        </w:rPr>
      </w:pPr>
      <w:r w:rsidRPr="00396EFA">
        <w:rPr>
          <w:rFonts w:ascii="Bookman Old Style" w:hAnsi="Bookman Old Style"/>
          <w:sz w:val="20"/>
          <w:szCs w:val="20"/>
        </w:rPr>
        <w:t xml:space="preserve">Santo Antônio do Sudoeste – PR, </w:t>
      </w:r>
      <w:r>
        <w:rPr>
          <w:rFonts w:ascii="Bookman Old Style" w:hAnsi="Bookman Old Style"/>
          <w:sz w:val="20"/>
          <w:szCs w:val="20"/>
        </w:rPr>
        <w:t xml:space="preserve">01 de julho </w:t>
      </w:r>
      <w:r w:rsidRPr="00396EFA">
        <w:rPr>
          <w:rFonts w:ascii="Bookman Old Style" w:hAnsi="Bookman Old Style"/>
          <w:sz w:val="20"/>
          <w:szCs w:val="20"/>
        </w:rPr>
        <w:t>de 2026.</w:t>
      </w:r>
    </w:p>
    <w:p w:rsidR="00D45680" w:rsidRDefault="00D45680" w:rsidP="00D45680">
      <w:pPr>
        <w:rPr>
          <w:rFonts w:ascii="Bookman Old Style" w:hAnsi="Bookman Old Style"/>
          <w:sz w:val="20"/>
          <w:szCs w:val="20"/>
        </w:rPr>
      </w:pPr>
    </w:p>
    <w:p w:rsidR="00D45680" w:rsidRDefault="00D45680" w:rsidP="00D45680">
      <w:pPr>
        <w:rPr>
          <w:rFonts w:ascii="Bookman Old Style" w:hAnsi="Bookman Old Style"/>
          <w:sz w:val="20"/>
          <w:szCs w:val="20"/>
        </w:rPr>
      </w:pPr>
    </w:p>
    <w:p w:rsidR="00D45680" w:rsidRDefault="00D45680" w:rsidP="00D45680">
      <w:pPr>
        <w:rPr>
          <w:rFonts w:ascii="Bookman Old Style" w:hAnsi="Bookman Old Style"/>
          <w:noProof/>
          <w:sz w:val="20"/>
          <w:szCs w:val="20"/>
        </w:rPr>
      </w:pPr>
    </w:p>
    <w:p w:rsidR="00D45680" w:rsidRDefault="00D45680" w:rsidP="00D45680">
      <w:pPr>
        <w:jc w:val="center"/>
        <w:rPr>
          <w:rFonts w:ascii="Bookman Old Style" w:hAnsi="Bookman Old Style"/>
          <w:noProof/>
          <w:sz w:val="20"/>
          <w:szCs w:val="20"/>
        </w:rPr>
      </w:pPr>
      <w:r>
        <w:rPr>
          <w:rFonts w:ascii="Bookman Old Style" w:hAnsi="Bookman Old Style"/>
          <w:noProof/>
          <w:sz w:val="20"/>
          <w:szCs w:val="20"/>
        </w:rPr>
        <w:t>ROZANI MARIA ORTIÑA SCOPEL</w:t>
      </w:r>
    </w:p>
    <w:p w:rsidR="00D45680" w:rsidRPr="00E5360B" w:rsidRDefault="00D45680" w:rsidP="00D45680">
      <w:pPr>
        <w:jc w:val="center"/>
        <w:rPr>
          <w:rFonts w:ascii="Bookman Old Style" w:hAnsi="Bookman Old Style"/>
          <w:sz w:val="20"/>
          <w:szCs w:val="20"/>
        </w:rPr>
      </w:pPr>
      <w:r>
        <w:rPr>
          <w:rFonts w:ascii="Bookman Old Style" w:hAnsi="Bookman Old Style"/>
          <w:noProof/>
          <w:sz w:val="20"/>
          <w:szCs w:val="20"/>
        </w:rPr>
        <w:t>Gestora</w:t>
      </w:r>
    </w:p>
    <w:p w:rsidR="00D45680" w:rsidRPr="00396EFA" w:rsidRDefault="00D45680" w:rsidP="00D45680">
      <w:pPr>
        <w:jc w:val="center"/>
        <w:rPr>
          <w:rFonts w:ascii="Bookman Old Style" w:hAnsi="Bookman Old Style"/>
          <w:sz w:val="20"/>
          <w:szCs w:val="20"/>
        </w:rPr>
      </w:pPr>
    </w:p>
    <w:p w:rsidR="00D45680" w:rsidRDefault="00D45680" w:rsidP="00D45680"/>
    <w:p w:rsidR="00D45680" w:rsidRDefault="00D45680" w:rsidP="00D45680"/>
    <w:p w:rsidR="00D45680" w:rsidRDefault="00D45680" w:rsidP="00D45680"/>
    <w:p w:rsidR="00D45680" w:rsidRDefault="00D45680" w:rsidP="00D45680"/>
    <w:p w:rsidR="00D45680" w:rsidRPr="004A732A" w:rsidRDefault="00D45680" w:rsidP="00D45680">
      <w:pPr>
        <w:pStyle w:val="PargrafodaLista"/>
        <w:tabs>
          <w:tab w:val="left" w:pos="1134"/>
        </w:tabs>
        <w:ind w:left="0"/>
        <w:jc w:val="center"/>
        <w:rPr>
          <w:rFonts w:ascii="Bookman Old Style" w:hAnsi="Bookman Old Style"/>
          <w:color w:val="000000" w:themeColor="text1"/>
          <w:sz w:val="18"/>
          <w:szCs w:val="20"/>
        </w:rPr>
      </w:pPr>
    </w:p>
    <w:p w:rsidR="00D45680" w:rsidRPr="001F4B7C" w:rsidRDefault="00D45680" w:rsidP="00D45680">
      <w:pPr>
        <w:jc w:val="center"/>
        <w:rPr>
          <w:rFonts w:ascii="Bookman Old Style" w:hAnsi="Bookman Old Style"/>
          <w:color w:val="000000"/>
          <w:sz w:val="20"/>
          <w:szCs w:val="20"/>
          <w:lang w:eastAsia="pt-BR"/>
        </w:rPr>
      </w:pPr>
    </w:p>
    <w:p w:rsidR="00D45680" w:rsidRPr="001F4B7C" w:rsidRDefault="00D45680" w:rsidP="00D45680">
      <w:pPr>
        <w:jc w:val="both"/>
        <w:rPr>
          <w:rFonts w:ascii="Bookman Old Style" w:hAnsi="Bookman Old Style"/>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rPr>
          <w:rFonts w:ascii="Bookman Old Style" w:hAnsi="Bookman Old Style"/>
          <w:b/>
          <w:sz w:val="20"/>
          <w:szCs w:val="20"/>
        </w:rPr>
      </w:pPr>
    </w:p>
    <w:p w:rsidR="00D45680" w:rsidRDefault="00D45680" w:rsidP="00D45680">
      <w:pPr>
        <w:pStyle w:val="Default"/>
        <w:jc w:val="center"/>
        <w:rPr>
          <w:rFonts w:ascii="Bookman Old Style" w:hAnsi="Bookman Old Style"/>
          <w:b/>
          <w:sz w:val="22"/>
          <w:szCs w:val="18"/>
        </w:rPr>
      </w:pPr>
    </w:p>
    <w:p w:rsidR="00D45680" w:rsidRPr="00F166B9" w:rsidRDefault="00D45680" w:rsidP="00D45680">
      <w:pPr>
        <w:pStyle w:val="Default"/>
        <w:jc w:val="center"/>
        <w:rPr>
          <w:rFonts w:ascii="Bookman Old Style" w:hAnsi="Bookman Old Style"/>
          <w:b/>
          <w:sz w:val="22"/>
          <w:szCs w:val="18"/>
        </w:rPr>
      </w:pPr>
      <w:r w:rsidRPr="00F166B9">
        <w:rPr>
          <w:rFonts w:ascii="Bookman Old Style" w:hAnsi="Bookman Old Style"/>
          <w:b/>
          <w:sz w:val="22"/>
          <w:szCs w:val="18"/>
        </w:rPr>
        <w:t>ANEXO II</w:t>
      </w:r>
    </w:p>
    <w:p w:rsidR="00D45680" w:rsidRPr="00F166B9" w:rsidRDefault="00D45680" w:rsidP="00D45680">
      <w:pPr>
        <w:widowControl/>
        <w:adjustRightInd w:val="0"/>
        <w:jc w:val="center"/>
        <w:rPr>
          <w:rFonts w:ascii="Bookman Old Style" w:eastAsiaTheme="minorHAnsi" w:hAnsi="Bookman Old Style" w:cs="Arial"/>
          <w:b/>
          <w:bCs/>
          <w:color w:val="000000"/>
          <w:szCs w:val="18"/>
          <w:lang w:val="pt-BR"/>
        </w:rPr>
      </w:pPr>
      <w:r w:rsidRPr="00F166B9">
        <w:rPr>
          <w:rFonts w:ascii="Bookman Old Style" w:eastAsiaTheme="minorHAnsi" w:hAnsi="Bookman Old Style" w:cs="Arial"/>
          <w:b/>
          <w:bCs/>
          <w:color w:val="000000"/>
          <w:szCs w:val="18"/>
          <w:lang w:val="pt-BR"/>
        </w:rPr>
        <w:t>MODELO DO OFÍCIO DE APRESENTAÇÃO</w:t>
      </w:r>
    </w:p>
    <w:p w:rsidR="00D45680" w:rsidRDefault="00D45680" w:rsidP="00D45680">
      <w:pPr>
        <w:widowControl/>
        <w:adjustRightInd w:val="0"/>
        <w:rPr>
          <w:rFonts w:ascii="Bookman Old Style" w:eastAsiaTheme="minorHAnsi" w:hAnsi="Bookman Old Style" w:cs="Arial"/>
          <w:b/>
          <w:bCs/>
          <w:color w:val="000000"/>
          <w:sz w:val="20"/>
          <w:szCs w:val="18"/>
          <w:lang w:val="pt-BR"/>
        </w:rPr>
      </w:pPr>
    </w:p>
    <w:p w:rsidR="00D45680" w:rsidRPr="00F166B9" w:rsidRDefault="00D45680" w:rsidP="00D45680">
      <w:pPr>
        <w:widowControl/>
        <w:adjustRightInd w:val="0"/>
        <w:jc w:val="center"/>
        <w:rPr>
          <w:rFonts w:ascii="Bookman Old Style" w:eastAsiaTheme="minorHAnsi" w:hAnsi="Bookman Old Style" w:cs="Arial"/>
          <w:b/>
          <w:bCs/>
          <w:color w:val="000000"/>
          <w:sz w:val="20"/>
          <w:szCs w:val="18"/>
          <w:lang w:val="pt-BR"/>
        </w:rPr>
      </w:pPr>
    </w:p>
    <w:p w:rsidR="00D45680" w:rsidRPr="00F166B9" w:rsidRDefault="00D45680" w:rsidP="00D45680">
      <w:pPr>
        <w:pStyle w:val="Default"/>
        <w:rPr>
          <w:rFonts w:ascii="Bookman Old Style" w:hAnsi="Bookman Old Style"/>
          <w:b/>
          <w:sz w:val="20"/>
          <w:szCs w:val="18"/>
        </w:rPr>
      </w:pPr>
      <w:r w:rsidRPr="00F166B9">
        <w:rPr>
          <w:rFonts w:ascii="Bookman Old Style" w:hAnsi="Bookman Old Style"/>
          <w:b/>
          <w:sz w:val="20"/>
          <w:szCs w:val="18"/>
        </w:rPr>
        <w:t xml:space="preserve">Ao </w:t>
      </w:r>
    </w:p>
    <w:p w:rsidR="00D45680" w:rsidRPr="00F166B9" w:rsidRDefault="00D45680" w:rsidP="00D45680">
      <w:pPr>
        <w:pStyle w:val="Default"/>
        <w:rPr>
          <w:rFonts w:ascii="Bookman Old Style" w:hAnsi="Bookman Old Style"/>
          <w:b/>
          <w:sz w:val="20"/>
          <w:szCs w:val="18"/>
        </w:rPr>
      </w:pPr>
      <w:r w:rsidRPr="00F166B9">
        <w:rPr>
          <w:rFonts w:ascii="Bookman Old Style" w:hAnsi="Bookman Old Style"/>
          <w:b/>
          <w:sz w:val="20"/>
          <w:szCs w:val="18"/>
        </w:rPr>
        <w:t xml:space="preserve">Município de Santo Antonio do Sudoeste/PR </w:t>
      </w:r>
    </w:p>
    <w:p w:rsidR="00D45680" w:rsidRPr="00F166B9" w:rsidRDefault="00D45680" w:rsidP="00D45680">
      <w:pPr>
        <w:pStyle w:val="Default"/>
        <w:rPr>
          <w:rFonts w:ascii="Bookman Old Style" w:hAnsi="Bookman Old Style"/>
          <w:b/>
          <w:sz w:val="20"/>
          <w:szCs w:val="18"/>
        </w:rPr>
      </w:pPr>
      <w:r>
        <w:rPr>
          <w:rFonts w:ascii="Bookman Old Style" w:hAnsi="Bookman Old Style"/>
          <w:b/>
          <w:sz w:val="20"/>
          <w:szCs w:val="18"/>
        </w:rPr>
        <w:t xml:space="preserve">Comissão de Licitações </w:t>
      </w:r>
    </w:p>
    <w:tbl>
      <w:tblPr>
        <w:tblStyle w:val="Tabelacomgrade"/>
        <w:tblW w:w="0" w:type="auto"/>
        <w:tblInd w:w="108" w:type="dxa"/>
        <w:tblLook w:val="04A0" w:firstRow="1" w:lastRow="0" w:firstColumn="1" w:lastColumn="0" w:noHBand="0" w:noVBand="1"/>
      </w:tblPr>
      <w:tblGrid>
        <w:gridCol w:w="2155"/>
        <w:gridCol w:w="7473"/>
      </w:tblGrid>
      <w:tr w:rsidR="00D45680" w:rsidRPr="00F166B9" w:rsidTr="006D3657">
        <w:tc>
          <w:tcPr>
            <w:tcW w:w="9628" w:type="dxa"/>
            <w:gridSpan w:val="2"/>
            <w:shd w:val="clear" w:color="auto" w:fill="D9D9D9" w:themeFill="background1" w:themeFillShade="D9"/>
          </w:tcPr>
          <w:p w:rsidR="00D45680" w:rsidRPr="00F166B9" w:rsidRDefault="00D45680" w:rsidP="006D3657">
            <w:pPr>
              <w:widowControl/>
              <w:adjustRightInd w:val="0"/>
              <w:spacing w:line="276" w:lineRule="auto"/>
              <w:jc w:val="center"/>
              <w:rPr>
                <w:rFonts w:ascii="Bookman Old Style" w:eastAsiaTheme="minorHAnsi" w:hAnsi="Bookman Old Style" w:cs="Arial"/>
                <w:b/>
                <w:color w:val="000000"/>
                <w:sz w:val="20"/>
                <w:szCs w:val="14"/>
                <w:lang w:val="pt-BR"/>
              </w:rPr>
            </w:pPr>
            <w:r w:rsidRPr="00F166B9">
              <w:rPr>
                <w:rFonts w:ascii="Bookman Old Style" w:eastAsiaTheme="minorHAnsi" w:hAnsi="Bookman Old Style" w:cs="Arial"/>
                <w:b/>
                <w:color w:val="000000"/>
                <w:sz w:val="20"/>
                <w:szCs w:val="14"/>
                <w:lang w:val="pt-BR"/>
              </w:rPr>
              <w:t>IDENTIFICAÇÃO DA PROPONENTE</w:t>
            </w:r>
          </w:p>
        </w:tc>
      </w:tr>
      <w:tr w:rsidR="00D45680" w:rsidRPr="00F166B9" w:rsidTr="006D3657">
        <w:tc>
          <w:tcPr>
            <w:tcW w:w="2155" w:type="dxa"/>
          </w:tcPr>
          <w:p w:rsidR="00D45680" w:rsidRPr="00F166B9" w:rsidRDefault="00D45680" w:rsidP="006D3657">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Nome completo:</w:t>
            </w:r>
          </w:p>
        </w:tc>
        <w:tc>
          <w:tcPr>
            <w:tcW w:w="7473" w:type="dxa"/>
          </w:tcPr>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p>
        </w:tc>
      </w:tr>
      <w:tr w:rsidR="00D45680" w:rsidRPr="00F166B9" w:rsidTr="006D3657">
        <w:tc>
          <w:tcPr>
            <w:tcW w:w="2155" w:type="dxa"/>
          </w:tcPr>
          <w:p w:rsidR="00D45680" w:rsidRPr="00F166B9" w:rsidRDefault="00D45680" w:rsidP="006D3657">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CNPJ</w:t>
            </w:r>
            <w:r>
              <w:rPr>
                <w:rFonts w:ascii="Bookman Old Style" w:eastAsiaTheme="minorHAnsi" w:hAnsi="Bookman Old Style" w:cs="Arial"/>
                <w:color w:val="000000"/>
                <w:sz w:val="20"/>
                <w:szCs w:val="14"/>
                <w:lang w:val="pt-BR"/>
              </w:rPr>
              <w:t xml:space="preserve"> ou CPF</w:t>
            </w:r>
            <w:r w:rsidRPr="00F166B9">
              <w:rPr>
                <w:rFonts w:ascii="Bookman Old Style" w:eastAsiaTheme="minorHAnsi" w:hAnsi="Bookman Old Style" w:cs="Arial"/>
                <w:color w:val="000000"/>
                <w:sz w:val="20"/>
                <w:szCs w:val="14"/>
                <w:lang w:val="pt-BR"/>
              </w:rPr>
              <w:t>:</w:t>
            </w:r>
          </w:p>
        </w:tc>
        <w:tc>
          <w:tcPr>
            <w:tcW w:w="7473" w:type="dxa"/>
          </w:tcPr>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p>
        </w:tc>
      </w:tr>
      <w:tr w:rsidR="00D45680" w:rsidRPr="00F166B9" w:rsidTr="006D3657">
        <w:tc>
          <w:tcPr>
            <w:tcW w:w="2155" w:type="dxa"/>
          </w:tcPr>
          <w:p w:rsidR="00D45680" w:rsidRPr="00F166B9" w:rsidRDefault="00D45680" w:rsidP="006D3657">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Endereço:</w:t>
            </w:r>
          </w:p>
        </w:tc>
        <w:tc>
          <w:tcPr>
            <w:tcW w:w="7473" w:type="dxa"/>
          </w:tcPr>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Rua: </w:t>
            </w:r>
          </w:p>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Número: </w:t>
            </w:r>
          </w:p>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Bairro: </w:t>
            </w:r>
          </w:p>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CEP: </w:t>
            </w:r>
          </w:p>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Cidade/Estado: </w:t>
            </w:r>
          </w:p>
        </w:tc>
      </w:tr>
      <w:tr w:rsidR="00D45680" w:rsidRPr="00F166B9" w:rsidTr="006D3657">
        <w:tc>
          <w:tcPr>
            <w:tcW w:w="2155" w:type="dxa"/>
          </w:tcPr>
          <w:p w:rsidR="00D45680" w:rsidRPr="00F166B9" w:rsidRDefault="00D45680" w:rsidP="006D3657">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E-mail:</w:t>
            </w:r>
          </w:p>
        </w:tc>
        <w:tc>
          <w:tcPr>
            <w:tcW w:w="7473" w:type="dxa"/>
          </w:tcPr>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p>
        </w:tc>
      </w:tr>
      <w:tr w:rsidR="00D45680" w:rsidRPr="00F166B9" w:rsidTr="006D3657">
        <w:tc>
          <w:tcPr>
            <w:tcW w:w="2155" w:type="dxa"/>
          </w:tcPr>
          <w:p w:rsidR="00D45680" w:rsidRPr="00F166B9" w:rsidRDefault="00D45680" w:rsidP="006D3657">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Telefone:</w:t>
            </w:r>
          </w:p>
        </w:tc>
        <w:tc>
          <w:tcPr>
            <w:tcW w:w="7473" w:type="dxa"/>
          </w:tcPr>
          <w:p w:rsidR="00D45680" w:rsidRPr="00F166B9" w:rsidRDefault="00D45680" w:rsidP="006D3657">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(xx)xxxx-xxxx</w:t>
            </w:r>
          </w:p>
        </w:tc>
      </w:tr>
    </w:tbl>
    <w:p w:rsidR="00D45680" w:rsidRDefault="00D45680" w:rsidP="00D45680">
      <w:pPr>
        <w:pStyle w:val="Default"/>
        <w:rPr>
          <w:rFonts w:ascii="Bookman Old Style" w:hAnsi="Bookman Old Style"/>
          <w:sz w:val="20"/>
          <w:szCs w:val="18"/>
        </w:rPr>
      </w:pPr>
    </w:p>
    <w:p w:rsidR="00D45680" w:rsidRDefault="00D45680" w:rsidP="00D45680">
      <w:pPr>
        <w:pStyle w:val="Default"/>
        <w:rPr>
          <w:rFonts w:ascii="Bookman Old Style" w:hAnsi="Bookman Old Style"/>
          <w:sz w:val="20"/>
          <w:szCs w:val="18"/>
        </w:rPr>
      </w:pPr>
    </w:p>
    <w:p w:rsidR="00D45680" w:rsidRPr="00F166B9" w:rsidRDefault="00D45680" w:rsidP="00D45680">
      <w:pPr>
        <w:pStyle w:val="Default"/>
        <w:rPr>
          <w:rFonts w:ascii="Bookman Old Style" w:hAnsi="Bookman Old Style"/>
          <w:sz w:val="20"/>
          <w:szCs w:val="18"/>
        </w:rPr>
      </w:pPr>
      <w:r w:rsidRPr="00F166B9">
        <w:rPr>
          <w:rFonts w:ascii="Bookman Old Style" w:hAnsi="Bookman Old Style"/>
          <w:sz w:val="20"/>
          <w:szCs w:val="18"/>
        </w:rPr>
        <w:t>Referente:</w:t>
      </w:r>
      <w:r>
        <w:rPr>
          <w:rFonts w:ascii="Bookman Old Style" w:hAnsi="Bookman Old Style"/>
          <w:sz w:val="20"/>
          <w:szCs w:val="18"/>
        </w:rPr>
        <w:t xml:space="preserve"> CHAMAMENTO PÚBLICO Nº 05</w:t>
      </w:r>
      <w:r w:rsidRPr="00F166B9">
        <w:rPr>
          <w:rFonts w:ascii="Bookman Old Style" w:hAnsi="Bookman Old Style"/>
          <w:sz w:val="20"/>
          <w:szCs w:val="18"/>
        </w:rPr>
        <w:t>/2026</w:t>
      </w:r>
    </w:p>
    <w:p w:rsidR="00D45680" w:rsidRPr="00F166B9" w:rsidRDefault="00D45680" w:rsidP="00D45680">
      <w:pPr>
        <w:pStyle w:val="Default"/>
        <w:rPr>
          <w:rFonts w:ascii="Bookman Old Style" w:hAnsi="Bookman Old Style"/>
          <w:sz w:val="20"/>
          <w:szCs w:val="18"/>
        </w:rPr>
      </w:pPr>
      <w:r>
        <w:rPr>
          <w:rFonts w:ascii="Bookman Old Style" w:hAnsi="Bookman Old Style"/>
          <w:sz w:val="20"/>
          <w:szCs w:val="18"/>
        </w:rPr>
        <w:t>Prezados Senhores,</w:t>
      </w:r>
    </w:p>
    <w:p w:rsidR="00D45680" w:rsidRDefault="00D45680" w:rsidP="00D45680">
      <w:pPr>
        <w:pStyle w:val="Default"/>
        <w:ind w:right="-177"/>
        <w:rPr>
          <w:rFonts w:ascii="Bookman Old Style" w:hAnsi="Bookman Old Style"/>
          <w:sz w:val="20"/>
          <w:szCs w:val="18"/>
        </w:rPr>
      </w:pPr>
    </w:p>
    <w:p w:rsidR="00D45680" w:rsidRDefault="00D45680" w:rsidP="00D45680">
      <w:pPr>
        <w:pStyle w:val="Default"/>
        <w:ind w:right="-177"/>
        <w:rPr>
          <w:rFonts w:ascii="Bookman Old Style" w:hAnsi="Bookman Old Style"/>
          <w:sz w:val="20"/>
          <w:szCs w:val="18"/>
        </w:rPr>
      </w:pPr>
    </w:p>
    <w:p w:rsidR="00D45680" w:rsidRPr="00F166B9" w:rsidRDefault="00D45680" w:rsidP="00D45680">
      <w:pPr>
        <w:pStyle w:val="Default"/>
        <w:ind w:right="-177"/>
        <w:rPr>
          <w:rFonts w:ascii="Bookman Old Style" w:hAnsi="Bookman Old Style"/>
          <w:sz w:val="20"/>
          <w:szCs w:val="18"/>
        </w:rPr>
      </w:pPr>
      <w:r w:rsidRPr="00F166B9">
        <w:rPr>
          <w:rFonts w:ascii="Bookman Old Style" w:hAnsi="Bookman Old Style"/>
          <w:sz w:val="20"/>
          <w:szCs w:val="18"/>
        </w:rPr>
        <w:t>Apresento e submeto à apreciação de Vossas Senhorias, a especificação dos serviços que temos a oferecer.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D45680" w:rsidRPr="00C80273" w:rsidTr="006D3657">
        <w:tc>
          <w:tcPr>
            <w:tcW w:w="9776" w:type="dxa"/>
            <w:gridSpan w:val="7"/>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D45680" w:rsidRPr="00C80273" w:rsidTr="006D3657">
        <w:tc>
          <w:tcPr>
            <w:tcW w:w="70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4.570,00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7.070,00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6.070,00</w:t>
            </w:r>
          </w:p>
        </w:tc>
      </w:tr>
      <w:tr w:rsidR="00D45680" w:rsidRPr="00C80273" w:rsidTr="006D3657">
        <w:tc>
          <w:tcPr>
            <w:tcW w:w="8662" w:type="dxa"/>
            <w:gridSpan w:val="6"/>
            <w:shd w:val="clear" w:color="auto" w:fill="FFFFFF"/>
          </w:tcPr>
          <w:p w:rsidR="00D45680" w:rsidRPr="00C80273" w:rsidRDefault="00D45680" w:rsidP="006D3657">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D45680" w:rsidRPr="00C80273" w:rsidRDefault="00D45680" w:rsidP="006D3657">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D45680" w:rsidRPr="00F166B9" w:rsidRDefault="00D45680" w:rsidP="00D45680">
      <w:pPr>
        <w:pStyle w:val="Default"/>
        <w:rPr>
          <w:rFonts w:ascii="Bookman Old Style" w:hAnsi="Bookman Old Style"/>
          <w:sz w:val="22"/>
          <w:szCs w:val="20"/>
        </w:rPr>
      </w:pPr>
    </w:p>
    <w:p w:rsidR="00D45680" w:rsidRPr="00F166B9" w:rsidRDefault="00D45680" w:rsidP="00D45680">
      <w:pPr>
        <w:pStyle w:val="Default"/>
        <w:ind w:firstLine="708"/>
        <w:jc w:val="both"/>
        <w:rPr>
          <w:rFonts w:ascii="Bookman Old Style" w:hAnsi="Bookman Old Style"/>
          <w:sz w:val="20"/>
          <w:szCs w:val="18"/>
        </w:rPr>
      </w:pPr>
      <w:r w:rsidRPr="00F166B9">
        <w:rPr>
          <w:rFonts w:ascii="Bookman Old Style" w:hAnsi="Bookman Old Style"/>
          <w:sz w:val="20"/>
          <w:szCs w:val="18"/>
        </w:rPr>
        <w:t xml:space="preserve">Declaro também que as informações prestadas nesse processo são verdadeiras e que tenho ciência de que, por eventuais inconsistências, estarei sujeito(a) às penas previstas no Art. 299 do Código Penal. </w:t>
      </w:r>
    </w:p>
    <w:p w:rsidR="00D45680" w:rsidRPr="00F166B9" w:rsidRDefault="00D45680" w:rsidP="00D45680">
      <w:pPr>
        <w:pStyle w:val="Default"/>
        <w:jc w:val="both"/>
        <w:rPr>
          <w:rFonts w:ascii="Bookman Old Style" w:hAnsi="Bookman Old Style"/>
          <w:sz w:val="20"/>
          <w:szCs w:val="18"/>
        </w:rPr>
      </w:pPr>
    </w:p>
    <w:p w:rsidR="00D45680" w:rsidRPr="00F166B9" w:rsidRDefault="00D45680" w:rsidP="00D45680">
      <w:pPr>
        <w:pStyle w:val="Default"/>
        <w:ind w:firstLine="708"/>
        <w:jc w:val="both"/>
        <w:rPr>
          <w:rFonts w:ascii="Bookman Old Style" w:hAnsi="Bookman Old Style"/>
          <w:sz w:val="20"/>
          <w:szCs w:val="18"/>
        </w:rPr>
      </w:pPr>
      <w:r w:rsidRPr="00F166B9">
        <w:rPr>
          <w:rFonts w:ascii="Bookman Old Style" w:hAnsi="Bookman Old Style"/>
          <w:sz w:val="20"/>
          <w:szCs w:val="18"/>
        </w:rPr>
        <w:lastRenderedPageBreak/>
        <w:t>Atenciosamente,</w:t>
      </w:r>
    </w:p>
    <w:p w:rsidR="00D45680" w:rsidRPr="00F166B9" w:rsidRDefault="00D45680" w:rsidP="00D45680">
      <w:pPr>
        <w:pStyle w:val="Default"/>
        <w:rPr>
          <w:rFonts w:ascii="Bookman Old Style" w:hAnsi="Bookman Old Style"/>
          <w:sz w:val="20"/>
          <w:szCs w:val="18"/>
        </w:rPr>
      </w:pPr>
    </w:p>
    <w:p w:rsidR="00D45680" w:rsidRDefault="00D45680" w:rsidP="00D45680">
      <w:pPr>
        <w:pStyle w:val="Default"/>
        <w:ind w:firstLine="708"/>
        <w:jc w:val="center"/>
        <w:rPr>
          <w:rFonts w:ascii="Bookman Old Style" w:hAnsi="Bookman Old Style"/>
          <w:sz w:val="20"/>
          <w:szCs w:val="18"/>
        </w:rPr>
      </w:pPr>
    </w:p>
    <w:p w:rsidR="00D45680" w:rsidRPr="00F166B9" w:rsidRDefault="00D45680" w:rsidP="00D45680">
      <w:pPr>
        <w:pStyle w:val="Default"/>
        <w:ind w:firstLine="708"/>
        <w:jc w:val="center"/>
        <w:rPr>
          <w:rFonts w:ascii="Bookman Old Style" w:hAnsi="Bookman Old Style"/>
          <w:sz w:val="20"/>
          <w:szCs w:val="18"/>
        </w:rPr>
      </w:pPr>
    </w:p>
    <w:p w:rsidR="00D45680" w:rsidRDefault="00D45680" w:rsidP="00D45680">
      <w:pPr>
        <w:pStyle w:val="Default"/>
        <w:jc w:val="center"/>
        <w:rPr>
          <w:rFonts w:ascii="Bookman Old Style" w:hAnsi="Bookman Old Style"/>
          <w:sz w:val="20"/>
          <w:szCs w:val="18"/>
        </w:rPr>
      </w:pPr>
      <w:r>
        <w:rPr>
          <w:rFonts w:ascii="Bookman Old Style" w:hAnsi="Bookman Old Style"/>
          <w:sz w:val="20"/>
          <w:szCs w:val="18"/>
        </w:rPr>
        <w:t>Local e data</w:t>
      </w:r>
    </w:p>
    <w:p w:rsidR="00D45680" w:rsidRPr="00F166B9" w:rsidRDefault="00D45680" w:rsidP="00D45680">
      <w:pPr>
        <w:pStyle w:val="Default"/>
        <w:jc w:val="center"/>
        <w:rPr>
          <w:rFonts w:ascii="Bookman Old Style" w:hAnsi="Bookman Old Style"/>
          <w:sz w:val="20"/>
          <w:szCs w:val="18"/>
        </w:rPr>
      </w:pPr>
    </w:p>
    <w:p w:rsidR="00D45680" w:rsidRPr="00F166B9" w:rsidRDefault="00D45680" w:rsidP="00D45680">
      <w:pPr>
        <w:pStyle w:val="Corpodetexto"/>
        <w:spacing w:before="10" w:line="360" w:lineRule="auto"/>
        <w:jc w:val="center"/>
        <w:rPr>
          <w:rFonts w:ascii="Bookman Old Style" w:hAnsi="Bookman Old Style" w:cs="Arial"/>
          <w:sz w:val="20"/>
          <w:szCs w:val="18"/>
        </w:rPr>
      </w:pPr>
      <w:r w:rsidRPr="00F166B9">
        <w:rPr>
          <w:rFonts w:ascii="Bookman Old Style" w:hAnsi="Bookman Old Style" w:cs="Arial"/>
          <w:sz w:val="20"/>
          <w:szCs w:val="18"/>
        </w:rPr>
        <w:t>Assinatura</w:t>
      </w:r>
    </w:p>
    <w:p w:rsidR="00D45680" w:rsidRPr="00F166B9" w:rsidRDefault="00D45680" w:rsidP="00D45680">
      <w:pPr>
        <w:pStyle w:val="Corpodetexto"/>
        <w:spacing w:before="10"/>
        <w:jc w:val="center"/>
        <w:rPr>
          <w:rFonts w:ascii="Arial" w:hAnsi="Arial" w:cs="Arial"/>
          <w:sz w:val="20"/>
          <w:szCs w:val="18"/>
        </w:rPr>
      </w:pPr>
      <w:r>
        <w:rPr>
          <w:rFonts w:ascii="Bookman Old Style" w:hAnsi="Bookman Old Style"/>
          <w:b/>
          <w:sz w:val="20"/>
          <w:szCs w:val="20"/>
        </w:rPr>
        <w:t>ANEXO III</w:t>
      </w:r>
    </w:p>
    <w:p w:rsidR="00D45680" w:rsidRPr="00A51100" w:rsidRDefault="00D45680" w:rsidP="00D45680">
      <w:pPr>
        <w:pStyle w:val="Default"/>
        <w:jc w:val="center"/>
        <w:rPr>
          <w:rFonts w:ascii="Bookman Old Style" w:hAnsi="Bookman Old Style"/>
          <w:b/>
          <w:sz w:val="20"/>
          <w:szCs w:val="20"/>
        </w:rPr>
      </w:pPr>
      <w:r w:rsidRPr="00A51100">
        <w:rPr>
          <w:rFonts w:ascii="Bookman Old Style" w:hAnsi="Bookman Old Style"/>
          <w:b/>
          <w:sz w:val="20"/>
          <w:szCs w:val="20"/>
        </w:rPr>
        <w:t xml:space="preserve">MODELO CARTA DE CREDENCIAMENTO </w:t>
      </w:r>
    </w:p>
    <w:p w:rsidR="00D45680" w:rsidRPr="00A51100" w:rsidRDefault="00D45680" w:rsidP="00D45680">
      <w:pPr>
        <w:pStyle w:val="Default"/>
        <w:jc w:val="center"/>
        <w:rPr>
          <w:rFonts w:ascii="Bookman Old Style" w:hAnsi="Bookman Old Style"/>
          <w:sz w:val="20"/>
          <w:szCs w:val="20"/>
        </w:rPr>
      </w:pPr>
    </w:p>
    <w:p w:rsidR="00D45680" w:rsidRDefault="00D45680" w:rsidP="00D45680">
      <w:pPr>
        <w:pStyle w:val="Default"/>
        <w:jc w:val="center"/>
        <w:rPr>
          <w:rFonts w:ascii="Bookman Old Style" w:hAnsi="Bookman Old Style"/>
          <w:sz w:val="20"/>
          <w:szCs w:val="20"/>
        </w:rPr>
      </w:pPr>
    </w:p>
    <w:p w:rsidR="00D45680" w:rsidRDefault="00D45680" w:rsidP="00D45680">
      <w:pPr>
        <w:pStyle w:val="Default"/>
        <w:jc w:val="center"/>
        <w:rPr>
          <w:rFonts w:ascii="Bookman Old Style" w:hAnsi="Bookman Old Style"/>
          <w:sz w:val="20"/>
          <w:szCs w:val="20"/>
        </w:rPr>
      </w:pPr>
    </w:p>
    <w:p w:rsidR="00D45680" w:rsidRPr="00A51100" w:rsidRDefault="00D45680" w:rsidP="00D45680">
      <w:pPr>
        <w:pStyle w:val="Default"/>
        <w:jc w:val="center"/>
        <w:rPr>
          <w:rFonts w:ascii="Bookman Old Style" w:hAnsi="Bookman Old Style"/>
          <w:sz w:val="20"/>
          <w:szCs w:val="20"/>
        </w:rPr>
      </w:pPr>
    </w:p>
    <w:p w:rsidR="00D45680" w:rsidRPr="00A51100" w:rsidRDefault="00D45680" w:rsidP="00D45680">
      <w:pPr>
        <w:pStyle w:val="Default"/>
        <w:rPr>
          <w:rFonts w:ascii="Bookman Old Style" w:hAnsi="Bookman Old Style"/>
          <w:sz w:val="20"/>
          <w:szCs w:val="20"/>
        </w:rPr>
      </w:pPr>
      <w:r w:rsidRPr="00A51100">
        <w:rPr>
          <w:rFonts w:ascii="Bookman Old Style" w:hAnsi="Bookman Old Style"/>
          <w:sz w:val="20"/>
          <w:szCs w:val="20"/>
        </w:rPr>
        <w:t xml:space="preserve">Ao </w:t>
      </w:r>
    </w:p>
    <w:p w:rsidR="00D45680" w:rsidRPr="00A51100" w:rsidRDefault="00D45680" w:rsidP="00D45680">
      <w:pPr>
        <w:pStyle w:val="Default"/>
        <w:rPr>
          <w:rFonts w:ascii="Bookman Old Style" w:hAnsi="Bookman Old Style"/>
          <w:sz w:val="20"/>
          <w:szCs w:val="20"/>
        </w:rPr>
      </w:pPr>
      <w:r w:rsidRPr="00A51100">
        <w:rPr>
          <w:rFonts w:ascii="Bookman Old Style" w:hAnsi="Bookman Old Style"/>
          <w:sz w:val="20"/>
          <w:szCs w:val="20"/>
        </w:rPr>
        <w:t xml:space="preserve">Município de </w:t>
      </w:r>
      <w:r>
        <w:rPr>
          <w:rFonts w:ascii="Bookman Old Style" w:hAnsi="Bookman Old Style"/>
          <w:sz w:val="20"/>
          <w:szCs w:val="20"/>
        </w:rPr>
        <w:t>Santo Antonio do Sudoeste</w:t>
      </w:r>
      <w:r w:rsidRPr="00A51100">
        <w:rPr>
          <w:rFonts w:ascii="Bookman Old Style" w:hAnsi="Bookman Old Style"/>
          <w:sz w:val="20"/>
          <w:szCs w:val="20"/>
        </w:rPr>
        <w:t xml:space="preserve"> </w:t>
      </w:r>
    </w:p>
    <w:p w:rsidR="00D45680" w:rsidRPr="00A51100" w:rsidRDefault="00D45680" w:rsidP="00D45680">
      <w:pPr>
        <w:pStyle w:val="Default"/>
        <w:rPr>
          <w:rFonts w:ascii="Bookman Old Style" w:hAnsi="Bookman Old Style"/>
          <w:sz w:val="20"/>
          <w:szCs w:val="20"/>
        </w:rPr>
      </w:pPr>
      <w:r w:rsidRPr="00A51100">
        <w:rPr>
          <w:rFonts w:ascii="Bookman Old Style" w:hAnsi="Bookman Old Style"/>
          <w:sz w:val="20"/>
          <w:szCs w:val="20"/>
        </w:rPr>
        <w:t xml:space="preserve">Comissão Especial para Credenciamento </w:t>
      </w:r>
    </w:p>
    <w:p w:rsidR="00D45680" w:rsidRDefault="00D45680" w:rsidP="00D45680">
      <w:pPr>
        <w:pStyle w:val="Default"/>
        <w:rPr>
          <w:rFonts w:ascii="Bookman Old Style" w:hAnsi="Bookman Old Style"/>
          <w:sz w:val="20"/>
          <w:szCs w:val="20"/>
        </w:rPr>
      </w:pPr>
      <w:r>
        <w:rPr>
          <w:rFonts w:ascii="Bookman Old Style" w:hAnsi="Bookman Old Style"/>
          <w:sz w:val="20"/>
          <w:szCs w:val="20"/>
        </w:rPr>
        <w:t>Ref: Chamamento Público nº 05/2026</w:t>
      </w:r>
    </w:p>
    <w:p w:rsidR="00D45680" w:rsidRDefault="00D45680" w:rsidP="00D45680">
      <w:pPr>
        <w:pStyle w:val="Default"/>
        <w:rPr>
          <w:rFonts w:ascii="Bookman Old Style" w:hAnsi="Bookman Old Style"/>
          <w:sz w:val="20"/>
          <w:szCs w:val="20"/>
        </w:rPr>
      </w:pPr>
    </w:p>
    <w:p w:rsidR="00D45680" w:rsidRDefault="00D45680" w:rsidP="00D45680">
      <w:pPr>
        <w:pStyle w:val="Default"/>
        <w:rPr>
          <w:rFonts w:ascii="Bookman Old Style" w:hAnsi="Bookman Old Style"/>
          <w:sz w:val="20"/>
          <w:szCs w:val="20"/>
        </w:rPr>
      </w:pPr>
    </w:p>
    <w:p w:rsidR="00D45680" w:rsidRDefault="00D45680" w:rsidP="00D45680">
      <w:pPr>
        <w:pStyle w:val="Default"/>
        <w:rPr>
          <w:rFonts w:ascii="Bookman Old Style" w:hAnsi="Bookman Old Style"/>
          <w:sz w:val="20"/>
          <w:szCs w:val="20"/>
        </w:rPr>
      </w:pPr>
    </w:p>
    <w:p w:rsidR="00D45680" w:rsidRDefault="00D45680" w:rsidP="00D45680">
      <w:pPr>
        <w:pStyle w:val="Default"/>
        <w:rPr>
          <w:rFonts w:ascii="Bookman Old Style" w:hAnsi="Bookman Old Style"/>
          <w:sz w:val="20"/>
          <w:szCs w:val="20"/>
        </w:rPr>
      </w:pPr>
    </w:p>
    <w:p w:rsidR="00D45680" w:rsidRDefault="00D45680" w:rsidP="00D45680">
      <w:pPr>
        <w:pStyle w:val="Default"/>
        <w:spacing w:line="276" w:lineRule="auto"/>
        <w:jc w:val="both"/>
        <w:rPr>
          <w:rFonts w:ascii="Bookman Old Style" w:hAnsi="Bookman Old Style"/>
          <w:sz w:val="20"/>
          <w:szCs w:val="20"/>
        </w:rPr>
      </w:pPr>
    </w:p>
    <w:p w:rsidR="00D45680" w:rsidRPr="00F166B9" w:rsidRDefault="00D45680" w:rsidP="00D45680">
      <w:pPr>
        <w:pStyle w:val="Default"/>
        <w:spacing w:line="276" w:lineRule="auto"/>
        <w:jc w:val="both"/>
        <w:rPr>
          <w:rFonts w:ascii="Bookman Old Style" w:hAnsi="Bookman Old Style"/>
          <w:sz w:val="20"/>
          <w:szCs w:val="20"/>
        </w:rPr>
      </w:pPr>
      <w:r w:rsidRPr="00F166B9">
        <w:rPr>
          <w:rFonts w:ascii="Bookman Old Style" w:hAnsi="Bookman Old Style"/>
          <w:sz w:val="20"/>
          <w:szCs w:val="20"/>
        </w:rPr>
        <w:t>......................................................, estabelecida no endereço: Rua/Av..... Nº: XXX, Bairro: .........., inscrita no CNPJ</w:t>
      </w:r>
      <w:r>
        <w:rPr>
          <w:rFonts w:ascii="Bookman Old Style" w:hAnsi="Bookman Old Style"/>
          <w:sz w:val="20"/>
          <w:szCs w:val="20"/>
        </w:rPr>
        <w:t>/CPF nº 00.000.000</w:t>
      </w:r>
      <w:r w:rsidRPr="00F166B9">
        <w:rPr>
          <w:rFonts w:ascii="Bookman Old Style" w:hAnsi="Bookman Old Style"/>
          <w:sz w:val="20"/>
          <w:szCs w:val="20"/>
        </w:rPr>
        <w:t>00, através do presente, credenciamos o Sr.............................................., portador da cédula de identidade nº..............................e do CPF nº 000.000.000-00 a partic</w:t>
      </w:r>
      <w:r>
        <w:rPr>
          <w:rFonts w:ascii="Bookman Old Style" w:hAnsi="Bookman Old Style"/>
          <w:sz w:val="20"/>
          <w:szCs w:val="20"/>
        </w:rPr>
        <w:t>ipar do CHAMAMENTO PÚBLICO Nº 05</w:t>
      </w:r>
      <w:r w:rsidRPr="00F166B9">
        <w:rPr>
          <w:rFonts w:ascii="Bookman Old Style" w:hAnsi="Bookman Old Style"/>
          <w:sz w:val="20"/>
          <w:szCs w:val="20"/>
        </w:rPr>
        <w:t>/2026, instaurado pelo Município de Santo Antonio do Sudoeste, na qualidade de Responsável Legal, outorgando-lhe plenos poderes para pronunciar-se em nosso nome, bem como formular propostas e praticar todos os demais atos inerentes ao certame.</w:t>
      </w:r>
    </w:p>
    <w:p w:rsidR="00D45680" w:rsidRPr="00F166B9" w:rsidRDefault="00D45680" w:rsidP="00D45680">
      <w:pPr>
        <w:pStyle w:val="Default"/>
        <w:spacing w:line="276" w:lineRule="auto"/>
        <w:jc w:val="both"/>
        <w:rPr>
          <w:rFonts w:ascii="Bookman Old Style" w:hAnsi="Bookman Old Style"/>
          <w:sz w:val="20"/>
          <w:szCs w:val="20"/>
        </w:rPr>
      </w:pPr>
    </w:p>
    <w:p w:rsidR="00D45680" w:rsidRPr="00F166B9" w:rsidRDefault="00D45680" w:rsidP="00D45680">
      <w:pPr>
        <w:pStyle w:val="Default"/>
        <w:rPr>
          <w:rFonts w:ascii="Bookman Old Style" w:hAnsi="Bookman Old Style"/>
          <w:sz w:val="20"/>
          <w:szCs w:val="20"/>
        </w:rPr>
      </w:pPr>
    </w:p>
    <w:p w:rsidR="00D45680" w:rsidRPr="00F166B9" w:rsidRDefault="00D45680" w:rsidP="00D45680">
      <w:pPr>
        <w:pStyle w:val="Default"/>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D45680" w:rsidRPr="00F166B9" w:rsidRDefault="00D45680" w:rsidP="00D45680">
      <w:pPr>
        <w:pStyle w:val="Default"/>
        <w:jc w:val="center"/>
        <w:rPr>
          <w:rFonts w:ascii="Bookman Old Style" w:hAnsi="Bookman Old Style"/>
          <w:sz w:val="20"/>
          <w:szCs w:val="20"/>
        </w:rPr>
      </w:pPr>
    </w:p>
    <w:p w:rsidR="00D45680" w:rsidRPr="00F166B9" w:rsidRDefault="00D45680" w:rsidP="00D45680">
      <w:pPr>
        <w:pStyle w:val="Default"/>
        <w:jc w:val="center"/>
        <w:rPr>
          <w:rFonts w:ascii="Bookman Old Style" w:hAnsi="Bookman Old Style"/>
          <w:sz w:val="20"/>
          <w:szCs w:val="20"/>
        </w:rPr>
      </w:pPr>
    </w:p>
    <w:p w:rsidR="00D45680" w:rsidRPr="00F166B9" w:rsidRDefault="00D45680" w:rsidP="00D45680">
      <w:pPr>
        <w:pStyle w:val="Default"/>
        <w:jc w:val="center"/>
        <w:rPr>
          <w:rFonts w:ascii="Bookman Old Style" w:hAnsi="Bookman Old Style"/>
          <w:sz w:val="20"/>
          <w:szCs w:val="20"/>
        </w:rPr>
      </w:pPr>
    </w:p>
    <w:p w:rsidR="00D45680" w:rsidRPr="00F166B9" w:rsidRDefault="00D45680" w:rsidP="00D45680">
      <w:pPr>
        <w:pStyle w:val="Default"/>
        <w:jc w:val="center"/>
        <w:rPr>
          <w:rFonts w:ascii="Bookman Old Style" w:hAnsi="Bookman Old Style"/>
          <w:sz w:val="20"/>
          <w:szCs w:val="20"/>
        </w:rPr>
      </w:pPr>
    </w:p>
    <w:p w:rsidR="00D45680" w:rsidRPr="00F166B9" w:rsidRDefault="00D45680" w:rsidP="00D45680">
      <w:pPr>
        <w:pStyle w:val="Default"/>
        <w:jc w:val="center"/>
        <w:rPr>
          <w:rFonts w:ascii="Bookman Old Style" w:hAnsi="Bookman Old Style"/>
          <w:sz w:val="20"/>
          <w:szCs w:val="20"/>
        </w:rPr>
      </w:pPr>
    </w:p>
    <w:p w:rsidR="00D45680" w:rsidRPr="00F166B9" w:rsidRDefault="00D45680" w:rsidP="00D45680">
      <w:pPr>
        <w:pStyle w:val="Default"/>
        <w:jc w:val="center"/>
        <w:rPr>
          <w:rFonts w:ascii="Bookman Old Style" w:hAnsi="Bookman Old Style"/>
          <w:b/>
          <w:sz w:val="20"/>
          <w:szCs w:val="20"/>
        </w:rPr>
      </w:pPr>
      <w:r w:rsidRPr="00F166B9">
        <w:rPr>
          <w:rFonts w:ascii="Bookman Old Style" w:hAnsi="Bookman Old Style"/>
          <w:sz w:val="20"/>
          <w:szCs w:val="20"/>
        </w:rPr>
        <w:t>(nome, CPF, RG e assinatura do representante legal)</w:t>
      </w: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p>
    <w:p w:rsidR="00D45680" w:rsidRDefault="00D45680" w:rsidP="00D45680">
      <w:pPr>
        <w:pStyle w:val="Default"/>
        <w:jc w:val="center"/>
        <w:rPr>
          <w:rFonts w:ascii="Bookman Old Style" w:hAnsi="Bookman Old Style"/>
          <w:b/>
          <w:sz w:val="20"/>
          <w:szCs w:val="20"/>
        </w:rPr>
      </w:pPr>
      <w:r>
        <w:rPr>
          <w:rFonts w:ascii="Bookman Old Style" w:hAnsi="Bookman Old Style"/>
          <w:b/>
          <w:sz w:val="20"/>
          <w:szCs w:val="20"/>
        </w:rPr>
        <w:t>ANEXO IV</w:t>
      </w:r>
    </w:p>
    <w:p w:rsidR="00D45680" w:rsidRPr="00F166B9" w:rsidRDefault="00D45680" w:rsidP="00D45680">
      <w:pPr>
        <w:pStyle w:val="Default"/>
        <w:jc w:val="center"/>
        <w:rPr>
          <w:rFonts w:ascii="Bookman Old Style" w:hAnsi="Bookman Old Style"/>
          <w:b/>
          <w:sz w:val="20"/>
          <w:szCs w:val="20"/>
        </w:rPr>
      </w:pPr>
      <w:r w:rsidRPr="00F166B9">
        <w:rPr>
          <w:rFonts w:ascii="Bookman Old Style" w:hAnsi="Bookman Old Style"/>
          <w:b/>
          <w:sz w:val="20"/>
          <w:szCs w:val="20"/>
        </w:rPr>
        <w:t>MODELO DA DECLARAÇÃO UNIFICADA</w:t>
      </w:r>
    </w:p>
    <w:p w:rsidR="00D45680" w:rsidRPr="00F166B9" w:rsidRDefault="00D45680" w:rsidP="00D45680">
      <w:pPr>
        <w:pStyle w:val="Corpodetexto"/>
        <w:spacing w:before="10" w:line="360" w:lineRule="auto"/>
        <w:jc w:val="center"/>
        <w:rPr>
          <w:rFonts w:ascii="Bookman Old Style" w:hAnsi="Bookman Old Style"/>
          <w:b/>
          <w:sz w:val="20"/>
          <w:szCs w:val="20"/>
        </w:rPr>
      </w:pPr>
    </w:p>
    <w:p w:rsidR="00D45680" w:rsidRPr="00F166B9" w:rsidRDefault="00D45680" w:rsidP="00D45680">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Ao </w:t>
      </w:r>
    </w:p>
    <w:p w:rsidR="00D45680" w:rsidRPr="00F166B9" w:rsidRDefault="00D45680" w:rsidP="00D45680">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Município de Santo Antonio do Sudoeste </w:t>
      </w:r>
    </w:p>
    <w:p w:rsidR="00D45680" w:rsidRPr="00F166B9" w:rsidRDefault="00D45680" w:rsidP="00D45680">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Comissão Especial para Credenciamento </w:t>
      </w:r>
    </w:p>
    <w:p w:rsidR="00D45680" w:rsidRPr="00F166B9" w:rsidRDefault="00D45680" w:rsidP="00D45680">
      <w:pPr>
        <w:pStyle w:val="Corpodetexto"/>
        <w:spacing w:before="10" w:line="360" w:lineRule="auto"/>
        <w:jc w:val="both"/>
        <w:rPr>
          <w:rFonts w:ascii="Bookman Old Style" w:hAnsi="Bookman Old Style"/>
          <w:sz w:val="20"/>
          <w:szCs w:val="20"/>
        </w:rPr>
      </w:pPr>
    </w:p>
    <w:p w:rsidR="00D45680" w:rsidRPr="00F166B9" w:rsidRDefault="00D45680" w:rsidP="00D45680">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Referente: Edit</w:t>
      </w:r>
      <w:r>
        <w:rPr>
          <w:rFonts w:ascii="Bookman Old Style" w:hAnsi="Bookman Old Style"/>
          <w:sz w:val="20"/>
          <w:szCs w:val="20"/>
        </w:rPr>
        <w:t>al de CHAMAMENTO PÚBLICO nº 05</w:t>
      </w:r>
      <w:r w:rsidRPr="00F166B9">
        <w:rPr>
          <w:rFonts w:ascii="Bookman Old Style" w:hAnsi="Bookman Old Style"/>
          <w:sz w:val="20"/>
          <w:szCs w:val="20"/>
        </w:rPr>
        <w:t xml:space="preserve">/2026. </w:t>
      </w:r>
    </w:p>
    <w:p w:rsidR="00D45680" w:rsidRPr="00F166B9" w:rsidRDefault="00D45680" w:rsidP="00D45680">
      <w:pPr>
        <w:pStyle w:val="Corpodetexto"/>
        <w:spacing w:before="10" w:line="360" w:lineRule="auto"/>
        <w:jc w:val="both"/>
        <w:rPr>
          <w:rFonts w:ascii="Bookman Old Style" w:hAnsi="Bookman Old Style"/>
          <w:sz w:val="20"/>
          <w:szCs w:val="20"/>
        </w:rPr>
      </w:pPr>
    </w:p>
    <w:p w:rsidR="00D45680" w:rsidRPr="00F166B9" w:rsidRDefault="00D45680" w:rsidP="00D45680">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Declaramos para os fins de direito, na qualidade de Proponente </w:t>
      </w:r>
      <w:r>
        <w:rPr>
          <w:rFonts w:ascii="Bookman Old Style" w:hAnsi="Bookman Old Style"/>
          <w:sz w:val="20"/>
          <w:szCs w:val="20"/>
        </w:rPr>
        <w:t>do Chamamento Público, sob n° 02</w:t>
      </w:r>
      <w:r w:rsidRPr="00F166B9">
        <w:rPr>
          <w:rFonts w:ascii="Bookman Old Style" w:hAnsi="Bookman Old Style"/>
          <w:sz w:val="20"/>
          <w:szCs w:val="20"/>
        </w:rPr>
        <w:t xml:space="preserve">/2026, instaurado pelo Município de Santo Antonio do Sudoeste -PR, que: </w:t>
      </w:r>
    </w:p>
    <w:p w:rsidR="00D45680" w:rsidRPr="00F166B9" w:rsidRDefault="00D45680" w:rsidP="00D45680">
      <w:pPr>
        <w:pStyle w:val="Corpodetexto"/>
        <w:spacing w:before="10" w:line="360" w:lineRule="auto"/>
        <w:jc w:val="both"/>
        <w:rPr>
          <w:rFonts w:ascii="Bookman Old Style" w:hAnsi="Bookman Old Style"/>
          <w:sz w:val="20"/>
          <w:szCs w:val="20"/>
        </w:rPr>
      </w:pP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Não fomos declarados inidôneos para licitar ou contratar com o Poder Público, em qualquer de suas esferas e sob as penas da lei; </w:t>
      </w: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até a presente data inexistem fatos impeditivos para a nossa habilitação e eventual contratação, e que estamos cientes da obrigatoriedade de declarar ocorrências posteriores; </w:t>
      </w: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menores de dezoito anos em atividades noturnas, perigosas ou insalubres e que não utiliza o trabalho de menores de dezesseis anos, salvo na condição de aprendiz (no caso de pessoa jurídica); </w:t>
      </w:r>
    </w:p>
    <w:p w:rsidR="00D45680"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em nosso quadro societário servidor público da ativa, ou empregado de empresa pública ou de sociedade de economia mista (no caso de pessoa jurídica); </w:t>
      </w:r>
    </w:p>
    <w:p w:rsidR="00D45680" w:rsidRPr="00E65E35" w:rsidRDefault="00D45680" w:rsidP="00D45680">
      <w:pPr>
        <w:pStyle w:val="Corpodetexto"/>
        <w:numPr>
          <w:ilvl w:val="0"/>
          <w:numId w:val="10"/>
        </w:numPr>
        <w:spacing w:before="10" w:line="360" w:lineRule="auto"/>
        <w:jc w:val="both"/>
        <w:rPr>
          <w:rFonts w:ascii="Bookman Old Style" w:hAnsi="Bookman Old Style"/>
          <w:sz w:val="20"/>
          <w:szCs w:val="20"/>
        </w:rPr>
      </w:pPr>
      <w:r>
        <w:rPr>
          <w:rFonts w:ascii="Bookman Old Style" w:hAnsi="Bookman Old Style"/>
          <w:sz w:val="20"/>
          <w:szCs w:val="20"/>
          <w:lang w:val="pt-BR"/>
        </w:rPr>
        <w:t>Declaro que não possuimos</w:t>
      </w:r>
      <w:r w:rsidRPr="00936A02">
        <w:rPr>
          <w:rFonts w:ascii="Bookman Old Style" w:hAnsi="Bookman Old Style"/>
          <w:sz w:val="20"/>
          <w:szCs w:val="20"/>
          <w:lang w:val="pt-BR"/>
        </w:rPr>
        <w:t xml:space="preserve"> vínculo de parentesco com agente público municipal de Santo Antônio do Sudoeste/PR, nos termo</w:t>
      </w:r>
      <w:r>
        <w:rPr>
          <w:rFonts w:ascii="Bookman Old Style" w:hAnsi="Bookman Old Style"/>
          <w:sz w:val="20"/>
          <w:szCs w:val="20"/>
          <w:lang w:val="pt-BR"/>
        </w:rPr>
        <w:t>s da legislação aplicável, nem</w:t>
      </w:r>
      <w:r w:rsidRPr="00936A02">
        <w:rPr>
          <w:rFonts w:ascii="Bookman Old Style" w:hAnsi="Bookman Old Style"/>
          <w:sz w:val="20"/>
          <w:szCs w:val="20"/>
          <w:lang w:val="pt-BR"/>
        </w:rPr>
        <w:t xml:space="preserve"> servidor ou empregado público do Município, salvo as exceções legais</w:t>
      </w:r>
      <w:r>
        <w:rPr>
          <w:rFonts w:ascii="Bookman Old Style" w:hAnsi="Bookman Old Style"/>
          <w:sz w:val="20"/>
          <w:szCs w:val="20"/>
          <w:lang w:val="pt-BR"/>
        </w:rPr>
        <w:t>;</w:t>
      </w: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Pr>
          <w:rFonts w:ascii="Bookman Old Style" w:hAnsi="Bookman Old Style"/>
          <w:sz w:val="20"/>
          <w:szCs w:val="20"/>
          <w:lang w:val="pt-BR"/>
        </w:rPr>
        <w:t>Declaramos que temos</w:t>
      </w:r>
      <w:r w:rsidRPr="00A015ED">
        <w:rPr>
          <w:rFonts w:ascii="Bookman Old Style" w:hAnsi="Bookman Old Style"/>
          <w:sz w:val="20"/>
          <w:szCs w:val="20"/>
          <w:lang w:val="pt-BR"/>
        </w:rPr>
        <w:t xml:space="preserve"> ciência das condições do chamamento público e</w:t>
      </w:r>
      <w:r>
        <w:rPr>
          <w:rFonts w:ascii="Bookman Old Style" w:hAnsi="Bookman Old Style"/>
          <w:sz w:val="20"/>
          <w:szCs w:val="20"/>
          <w:lang w:val="pt-BR"/>
        </w:rPr>
        <w:t xml:space="preserve"> que estamos em</w:t>
      </w:r>
      <w:r w:rsidRPr="00A015ED">
        <w:rPr>
          <w:rFonts w:ascii="Bookman Old Style" w:hAnsi="Bookman Old Style"/>
          <w:sz w:val="20"/>
          <w:szCs w:val="20"/>
          <w:lang w:val="pt-BR"/>
        </w:rPr>
        <w:t xml:space="preserve"> concordância com todos os seus termos e condições</w:t>
      </w:r>
      <w:r>
        <w:rPr>
          <w:rFonts w:ascii="Bookman Old Style" w:hAnsi="Bookman Old Style"/>
          <w:sz w:val="20"/>
          <w:szCs w:val="20"/>
          <w:lang w:val="pt-BR"/>
        </w:rPr>
        <w:t>;</w:t>
      </w: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o(a) responsável legal é o(a) Sr.(a)......................................................., Portador(a) do RG sob nº ......................................... e CPF nº 000.000.000-00, cuja função/cargo é .................................................. (sócio administrador / procurador/ diretor/ etc.), responsável pela assinatura do Contrato. </w:t>
      </w:r>
    </w:p>
    <w:p w:rsidR="00D45680" w:rsidRPr="00F166B9" w:rsidRDefault="00D45680" w:rsidP="00D45680">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Que em caso de qualquer comunicação futura referente e este chamamento público, bem como em caso de eventual contratação, seja encaminhado para o seguinte endereço:</w:t>
      </w:r>
    </w:p>
    <w:p w:rsidR="00D45680" w:rsidRPr="00F166B9" w:rsidRDefault="00D45680" w:rsidP="00D45680">
      <w:pPr>
        <w:pStyle w:val="Corpodetexto"/>
        <w:spacing w:before="10" w:line="360" w:lineRule="auto"/>
        <w:ind w:left="720"/>
        <w:jc w:val="both"/>
        <w:rPr>
          <w:rFonts w:ascii="Bookman Old Style" w:hAnsi="Bookman Old Style"/>
          <w:sz w:val="20"/>
          <w:szCs w:val="20"/>
        </w:rPr>
      </w:pPr>
      <w:r w:rsidRPr="00F166B9">
        <w:rPr>
          <w:rFonts w:ascii="Bookman Old Style" w:hAnsi="Bookman Old Style"/>
          <w:sz w:val="20"/>
          <w:szCs w:val="20"/>
        </w:rPr>
        <w:t xml:space="preserve">E-mail:_________________________________________ </w:t>
      </w:r>
    </w:p>
    <w:p w:rsidR="00D45680" w:rsidRPr="00F166B9" w:rsidRDefault="00D45680" w:rsidP="00D45680">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Telefone: (xx) xxxxx-xxxx </w:t>
      </w:r>
    </w:p>
    <w:p w:rsidR="00D45680" w:rsidRPr="00F166B9" w:rsidRDefault="00D45680" w:rsidP="00D45680">
      <w:pPr>
        <w:pStyle w:val="Corpodetexto"/>
        <w:spacing w:before="10" w:line="360" w:lineRule="auto"/>
        <w:jc w:val="both"/>
        <w:rPr>
          <w:rFonts w:ascii="Bookman Old Style" w:hAnsi="Bookman Old Style"/>
          <w:sz w:val="20"/>
          <w:szCs w:val="20"/>
        </w:rPr>
      </w:pPr>
    </w:p>
    <w:p w:rsidR="00D45680" w:rsidRPr="00F166B9" w:rsidRDefault="00D45680" w:rsidP="00D45680">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Por ser expressão da verdade, firmamos a presente declaração.</w:t>
      </w:r>
    </w:p>
    <w:p w:rsidR="00D45680" w:rsidRPr="00F166B9" w:rsidRDefault="00D45680" w:rsidP="00D45680">
      <w:pPr>
        <w:pStyle w:val="Corpodetexto"/>
        <w:spacing w:before="10" w:line="360" w:lineRule="auto"/>
        <w:jc w:val="center"/>
        <w:rPr>
          <w:rFonts w:ascii="Bookman Old Style" w:hAnsi="Bookman Old Style"/>
          <w:sz w:val="20"/>
          <w:szCs w:val="20"/>
        </w:rPr>
      </w:pPr>
    </w:p>
    <w:p w:rsidR="00D45680" w:rsidRPr="00F166B9" w:rsidRDefault="00D45680" w:rsidP="00D45680">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D45680" w:rsidRPr="00F166B9" w:rsidRDefault="00D45680" w:rsidP="00D45680">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(nome, CPF, RG e assinatura do representante legal)</w:t>
      </w:r>
    </w:p>
    <w:p w:rsidR="00D45680" w:rsidRPr="008E6813" w:rsidRDefault="00D45680" w:rsidP="00D45680">
      <w:pPr>
        <w:pStyle w:val="Default"/>
        <w:jc w:val="center"/>
        <w:rPr>
          <w:rFonts w:ascii="Bookman Old Style" w:hAnsi="Bookman Old Style"/>
          <w:b/>
          <w:sz w:val="20"/>
          <w:szCs w:val="16"/>
        </w:rPr>
      </w:pPr>
      <w:r>
        <w:rPr>
          <w:rFonts w:ascii="Bookman Old Style" w:hAnsi="Bookman Old Style"/>
          <w:b/>
          <w:sz w:val="20"/>
          <w:szCs w:val="16"/>
        </w:rPr>
        <w:t xml:space="preserve">ANEXO </w:t>
      </w:r>
      <w:r w:rsidRPr="008E6813">
        <w:rPr>
          <w:rFonts w:ascii="Bookman Old Style" w:hAnsi="Bookman Old Style"/>
          <w:b/>
          <w:sz w:val="20"/>
          <w:szCs w:val="16"/>
        </w:rPr>
        <w:t>V</w:t>
      </w:r>
    </w:p>
    <w:p w:rsidR="00D45680" w:rsidRDefault="00D45680" w:rsidP="00D45680">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D45680" w:rsidRDefault="00D45680" w:rsidP="00D45680">
      <w:pPr>
        <w:pStyle w:val="Default"/>
        <w:jc w:val="center"/>
        <w:rPr>
          <w:rFonts w:ascii="Bookman Old Style" w:hAnsi="Bookman Old Style"/>
          <w:b/>
          <w:sz w:val="20"/>
          <w:szCs w:val="16"/>
        </w:rPr>
      </w:pPr>
    </w:p>
    <w:p w:rsidR="00D45680" w:rsidRPr="008E6813" w:rsidRDefault="00D45680" w:rsidP="00D45680">
      <w:pPr>
        <w:pStyle w:val="ParagraphStyle"/>
        <w:ind w:left="4515"/>
        <w:jc w:val="both"/>
        <w:rPr>
          <w:rFonts w:ascii="Bookman Old Style" w:hAnsi="Bookman Old Style" w:cs="Bookman Old Style"/>
          <w:sz w:val="16"/>
          <w:szCs w:val="16"/>
          <w:lang w:val="pt-BR"/>
        </w:rPr>
      </w:pPr>
      <w:r w:rsidRPr="008E6813">
        <w:rPr>
          <w:rFonts w:ascii="Bookman Old Style" w:hAnsi="Bookman Old Style" w:cs="Bookman Old Style"/>
          <w:sz w:val="16"/>
          <w:szCs w:val="16"/>
        </w:rPr>
        <w:t xml:space="preserve">Contrato de prestação de serviços nº </w:t>
      </w:r>
      <w:r w:rsidRPr="00717F12">
        <w:rPr>
          <w:rFonts w:ascii="Bookman Old Style" w:hAnsi="Bookman Old Style" w:cs="Bookman Old Style"/>
          <w:b/>
          <w:sz w:val="16"/>
          <w:szCs w:val="16"/>
          <w:lang w:val="pt-BR"/>
        </w:rPr>
        <w:t>XX</w:t>
      </w:r>
      <w:r w:rsidRPr="00717F12">
        <w:rPr>
          <w:rFonts w:ascii="Bookman Old Style" w:hAnsi="Bookman Old Style" w:cs="Bookman Old Style"/>
          <w:b/>
          <w:sz w:val="16"/>
          <w:szCs w:val="16"/>
        </w:rPr>
        <w:t>/202</w:t>
      </w:r>
      <w:r w:rsidRPr="00717F12">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717F12">
        <w:rPr>
          <w:rFonts w:ascii="Bookman Old Style" w:hAnsi="Bookman Old Style" w:cs="Bookman Old Style"/>
          <w:b/>
          <w:sz w:val="16"/>
          <w:szCs w:val="16"/>
          <w:lang w:val="pt-BR"/>
        </w:rPr>
        <w:t>XXXXX</w:t>
      </w:r>
      <w:r>
        <w:rPr>
          <w:rFonts w:ascii="Bookman Old Style" w:hAnsi="Bookman Old Style" w:cs="Bookman Old Style"/>
          <w:b/>
          <w:sz w:val="16"/>
          <w:szCs w:val="16"/>
          <w:lang w:val="pt-BR"/>
        </w:rPr>
        <w:t>.</w:t>
      </w:r>
    </w:p>
    <w:p w:rsidR="00D45680" w:rsidRPr="008E6813" w:rsidRDefault="00D45680" w:rsidP="00D45680">
      <w:pPr>
        <w:pStyle w:val="ParagraphStyle"/>
        <w:jc w:val="both"/>
        <w:rPr>
          <w:rFonts w:ascii="Bookman Old Style" w:hAnsi="Bookman Old Style" w:cs="Bookman Old Style"/>
          <w:sz w:val="16"/>
          <w:szCs w:val="16"/>
        </w:rPr>
      </w:pPr>
    </w:p>
    <w:p w:rsidR="00D45680" w:rsidRPr="008E6813" w:rsidRDefault="00D45680" w:rsidP="00D45680">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w:t>
      </w:r>
      <w:r>
        <w:rPr>
          <w:rFonts w:ascii="Bookman Old Style" w:hAnsi="Bookman Old Style" w:cs="Bookman Old Style"/>
          <w:sz w:val="16"/>
          <w:szCs w:val="16"/>
          <w:lang w:val="pt-BR"/>
        </w:rPr>
        <w:t>CPF/</w:t>
      </w:r>
      <w:r w:rsidRPr="008E6813">
        <w:rPr>
          <w:rFonts w:ascii="Bookman Old Style" w:hAnsi="Bookman Old Style" w:cs="Bookman Old Style"/>
          <w:sz w:val="16"/>
          <w:szCs w:val="16"/>
        </w:rPr>
        <w:t>C</w:t>
      </w:r>
      <w:r>
        <w:rPr>
          <w:rFonts w:ascii="Bookman Old Style" w:hAnsi="Bookman Old Style" w:cs="Bookman Old Style"/>
          <w:sz w:val="16"/>
          <w:szCs w:val="16"/>
          <w:lang w:val="pt-BR"/>
        </w:rPr>
        <w:t>NPJ</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doravante designada CONTRATADA, estando as partes sujeitas as normas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ajustam o presente contrato em decorrência da licitação realizada através do </w:t>
      </w:r>
      <w:r>
        <w:rPr>
          <w:rFonts w:ascii="Bookman Old Style" w:hAnsi="Bookman Old Style" w:cs="Bookman Old Style"/>
          <w:b/>
          <w:bCs/>
          <w:sz w:val="16"/>
          <w:szCs w:val="16"/>
          <w:lang w:val="pt-BR"/>
        </w:rPr>
        <w:t>PROCESSO DE INEXIGIBILIDADE</w:t>
      </w:r>
      <w:r w:rsidRPr="008E6813">
        <w:rPr>
          <w:rFonts w:ascii="Bookman Old Style" w:hAnsi="Bookman Old Style" w:cs="Bookman Old Style"/>
          <w:b/>
          <w:bCs/>
          <w:sz w:val="16"/>
          <w:szCs w:val="16"/>
        </w:rPr>
        <w:t xml:space="preserve"> Nº </w:t>
      </w:r>
      <w:r>
        <w:rPr>
          <w:rFonts w:ascii="Bookman Old Style" w:hAnsi="Bookman Old Style" w:cs="Bookman Old Style"/>
          <w:b/>
          <w:bCs/>
          <w:sz w:val="16"/>
          <w:szCs w:val="16"/>
          <w:lang w:val="pt-BR"/>
        </w:rPr>
        <w:t>XXX</w:t>
      </w:r>
      <w:r>
        <w:rPr>
          <w:rFonts w:ascii="Bookman Old Style" w:hAnsi="Bookman Old Style" w:cs="Bookman Old Style"/>
          <w:b/>
          <w:bCs/>
          <w:sz w:val="16"/>
          <w:szCs w:val="16"/>
        </w:rPr>
        <w:t>/202</w:t>
      </w:r>
      <w:r>
        <w:rPr>
          <w:rFonts w:ascii="Bookman Old Style" w:hAnsi="Bookman Old Style" w:cs="Bookman Old Style"/>
          <w:b/>
          <w:bCs/>
          <w:sz w:val="16"/>
          <w:szCs w:val="16"/>
          <w:lang w:val="pt-BR"/>
        </w:rPr>
        <w:t>6</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 xml:space="preserve">resultante do </w:t>
      </w:r>
      <w:r>
        <w:rPr>
          <w:rFonts w:ascii="Bookman Old Style" w:hAnsi="Bookman Old Style" w:cs="Bookman Old Style"/>
          <w:b/>
          <w:sz w:val="16"/>
          <w:szCs w:val="16"/>
          <w:lang w:val="pt-BR"/>
        </w:rPr>
        <w:t>CHAMAMENTO PÚBLICO 05/2026</w:t>
      </w:r>
      <w:r>
        <w:rPr>
          <w:rFonts w:ascii="Bookman Old Style" w:hAnsi="Bookman Old Style" w:cs="Bookman Old Style"/>
          <w:sz w:val="16"/>
          <w:szCs w:val="16"/>
          <w:lang w:val="pt-BR"/>
        </w:rPr>
        <w:t xml:space="preserve">, </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D45680" w:rsidRDefault="00D45680" w:rsidP="00D45680">
      <w:pPr>
        <w:pStyle w:val="Default"/>
        <w:rPr>
          <w:rFonts w:ascii="Bookman Old Style" w:hAnsi="Bookman Old Style"/>
          <w:sz w:val="16"/>
          <w:szCs w:val="16"/>
        </w:rPr>
      </w:pPr>
    </w:p>
    <w:p w:rsidR="00D45680" w:rsidRPr="00717F12" w:rsidRDefault="00D45680" w:rsidP="00D45680">
      <w:pPr>
        <w:pStyle w:val="Default"/>
        <w:jc w:val="both"/>
        <w:rPr>
          <w:rFonts w:ascii="Bookman Old Style" w:hAnsi="Bookman Old Style"/>
          <w:b/>
          <w:sz w:val="16"/>
          <w:szCs w:val="16"/>
        </w:rPr>
      </w:pPr>
      <w:r w:rsidRPr="00717F12">
        <w:rPr>
          <w:rFonts w:ascii="Bookman Old Style" w:hAnsi="Bookman Old Style"/>
          <w:b/>
          <w:sz w:val="16"/>
          <w:szCs w:val="16"/>
        </w:rPr>
        <w:t xml:space="preserve">CLÁUSULA PRIMEIRA - DO OBJETO </w:t>
      </w:r>
    </w:p>
    <w:p w:rsidR="00D45680" w:rsidRPr="00BC4F8A" w:rsidRDefault="00D45680" w:rsidP="00D45680">
      <w:pPr>
        <w:pStyle w:val="Default"/>
        <w:numPr>
          <w:ilvl w:val="0"/>
          <w:numId w:val="13"/>
        </w:numPr>
        <w:ind w:left="0" w:firstLine="0"/>
        <w:jc w:val="both"/>
        <w:rPr>
          <w:rFonts w:ascii="Bookman Old Style" w:hAnsi="Bookman Old Style"/>
          <w:sz w:val="16"/>
          <w:szCs w:val="16"/>
        </w:rPr>
      </w:pPr>
      <w:r w:rsidRPr="00485D7B">
        <w:rPr>
          <w:rFonts w:ascii="Bookman Old Style" w:hAnsi="Bookman Old Style"/>
          <w:sz w:val="16"/>
          <w:szCs w:val="16"/>
        </w:rPr>
        <w:t xml:space="preserve">O presente termo tem por objeto a </w:t>
      </w:r>
      <w:r w:rsidRPr="001C1F8F">
        <w:rPr>
          <w:rFonts w:ascii="Bookman Old Style" w:hAnsi="Bookman Old Style"/>
          <w:sz w:val="16"/>
          <w:szCs w:val="16"/>
          <w:lang w:eastAsia="pt-BR"/>
        </w:rPr>
        <w:t xml:space="preserve">prestação de serviços </w:t>
      </w:r>
      <w:r w:rsidRPr="00B57107">
        <w:rPr>
          <w:rFonts w:ascii="Bookman Old Style" w:hAnsi="Bookman Old Style"/>
          <w:sz w:val="16"/>
          <w:szCs w:val="16"/>
          <w:lang w:val="pt-PT"/>
        </w:rPr>
        <w:t>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3C67EC">
        <w:rPr>
          <w:rFonts w:ascii="Bookman Old Style" w:hAnsi="Bookman Old Style"/>
          <w:sz w:val="16"/>
          <w:szCs w:val="16"/>
        </w:rPr>
        <w:t>,</w:t>
      </w:r>
      <w:r w:rsidRPr="00485D7B">
        <w:rPr>
          <w:rFonts w:ascii="Bookman Old Style" w:hAnsi="Bookman Old Style"/>
          <w:sz w:val="16"/>
          <w:szCs w:val="16"/>
        </w:rPr>
        <w:t xml:space="preserve"> de acordo com o</w:t>
      </w:r>
      <w:r>
        <w:rPr>
          <w:rFonts w:ascii="Bookman Old Style" w:hAnsi="Bookman Old Style"/>
          <w:sz w:val="16"/>
          <w:szCs w:val="16"/>
        </w:rPr>
        <w:t xml:space="preserve"> Chamamento Público Nº 05/2026</w:t>
      </w:r>
      <w:r w:rsidRPr="00485D7B">
        <w:rPr>
          <w:rFonts w:ascii="Bookman Old Style" w:hAnsi="Bookman Old Style"/>
          <w:sz w:val="16"/>
          <w:szCs w:val="16"/>
        </w:rPr>
        <w:t xml:space="preserve"> descrito abaixo e no anexo I deste edital, sendo: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D45680" w:rsidRPr="00C80273" w:rsidTr="006D3657">
        <w:tc>
          <w:tcPr>
            <w:tcW w:w="9776" w:type="dxa"/>
            <w:gridSpan w:val="7"/>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D45680" w:rsidRPr="00C80273" w:rsidTr="006D3657">
        <w:tc>
          <w:tcPr>
            <w:tcW w:w="70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4.570,00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7.070,00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5.570,00</w:t>
            </w:r>
          </w:p>
        </w:tc>
      </w:tr>
      <w:tr w:rsidR="00D45680" w:rsidRPr="00C80273" w:rsidTr="006D3657">
        <w:tc>
          <w:tcPr>
            <w:tcW w:w="702" w:type="dxa"/>
            <w:shd w:val="clear" w:color="auto" w:fill="FFFFFF"/>
          </w:tcPr>
          <w:p w:rsidR="00D45680" w:rsidRPr="00C80273" w:rsidRDefault="00D45680" w:rsidP="006D3657">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D45680" w:rsidRPr="00C80273" w:rsidRDefault="00D45680" w:rsidP="006D3657">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D45680" w:rsidRPr="00C80273" w:rsidRDefault="00D45680" w:rsidP="006D3657">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D45680" w:rsidRPr="00C80273" w:rsidRDefault="00D45680" w:rsidP="006D3657">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D45680" w:rsidRPr="00C80273" w:rsidRDefault="00D45680" w:rsidP="006D3657">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D45680" w:rsidRPr="00C80273" w:rsidRDefault="00D45680" w:rsidP="006D3657">
            <w:pPr>
              <w:rPr>
                <w:rFonts w:ascii="Bookman Old Style" w:eastAsia="Arial" w:hAnsi="Bookman Old Style" w:cs="Arial"/>
                <w:sz w:val="16"/>
                <w:szCs w:val="16"/>
              </w:rPr>
            </w:pPr>
            <w:r>
              <w:rPr>
                <w:rFonts w:ascii="Bookman Old Style" w:eastAsia="Arial" w:hAnsi="Bookman Old Style" w:cs="Arial"/>
                <w:sz w:val="16"/>
                <w:szCs w:val="16"/>
              </w:rPr>
              <w:t>6.070,00</w:t>
            </w:r>
          </w:p>
        </w:tc>
      </w:tr>
      <w:tr w:rsidR="00D45680" w:rsidRPr="00C80273" w:rsidTr="006D3657">
        <w:tc>
          <w:tcPr>
            <w:tcW w:w="8662" w:type="dxa"/>
            <w:gridSpan w:val="6"/>
            <w:shd w:val="clear" w:color="auto" w:fill="FFFFFF"/>
          </w:tcPr>
          <w:p w:rsidR="00D45680" w:rsidRPr="00C80273" w:rsidRDefault="00D45680" w:rsidP="006D3657">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D45680" w:rsidRPr="00C80273" w:rsidRDefault="00D45680" w:rsidP="006D3657">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D45680" w:rsidRPr="00485D7B" w:rsidRDefault="00D45680" w:rsidP="00D45680">
      <w:pPr>
        <w:pStyle w:val="PargrafodaLista"/>
        <w:ind w:left="0"/>
        <w:jc w:val="both"/>
        <w:rPr>
          <w:rFonts w:ascii="Bookman Old Style" w:hAnsi="Bookman Old Style"/>
          <w:b/>
          <w:sz w:val="16"/>
          <w:szCs w:val="16"/>
        </w:rPr>
      </w:pPr>
    </w:p>
    <w:p w:rsidR="00D45680" w:rsidRPr="008E6813" w:rsidRDefault="00D45680" w:rsidP="00D45680">
      <w:pPr>
        <w:pStyle w:val="Corpodetexto"/>
        <w:spacing w:before="10"/>
        <w:ind w:firstLine="708"/>
        <w:jc w:val="both"/>
        <w:rPr>
          <w:rFonts w:ascii="Bookman Old Style" w:hAnsi="Bookman Old Style"/>
          <w:sz w:val="16"/>
          <w:szCs w:val="16"/>
        </w:rPr>
      </w:pPr>
    </w:p>
    <w:p w:rsidR="00D45680" w:rsidRPr="00717F12" w:rsidRDefault="00D45680" w:rsidP="00D45680">
      <w:pPr>
        <w:pStyle w:val="Default"/>
        <w:jc w:val="both"/>
        <w:rPr>
          <w:rFonts w:ascii="Bookman Old Style" w:hAnsi="Bookman Old Style"/>
          <w:b/>
          <w:sz w:val="16"/>
          <w:szCs w:val="16"/>
        </w:rPr>
      </w:pPr>
      <w:r w:rsidRPr="00717F12">
        <w:rPr>
          <w:rFonts w:ascii="Bookman Old Style" w:hAnsi="Bookman Old Style"/>
          <w:b/>
          <w:sz w:val="16"/>
          <w:szCs w:val="16"/>
        </w:rPr>
        <w:t xml:space="preserve">CLÁUSULA SEGUNDA – DO VALOR CONTRATUAL </w:t>
      </w:r>
    </w:p>
    <w:p w:rsidR="00D45680"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O preço ajustado para a prestação do serviço contratado e ao qual o CONTRATANTE se obriga a adimplir e a CONTRATADA concorda em receber é de </w:t>
      </w:r>
      <w:r w:rsidRPr="00717F12">
        <w:rPr>
          <w:rFonts w:ascii="Bookman Old Style" w:hAnsi="Bookman Old Style"/>
          <w:b/>
          <w:sz w:val="16"/>
          <w:szCs w:val="16"/>
        </w:rPr>
        <w:t>R$ XXXXX</w:t>
      </w:r>
      <w:r>
        <w:rPr>
          <w:rFonts w:ascii="Bookman Old Style" w:hAnsi="Bookman Old Style"/>
          <w:b/>
          <w:sz w:val="16"/>
          <w:szCs w:val="16"/>
        </w:rPr>
        <w:t>.</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 </w:t>
      </w:r>
    </w:p>
    <w:p w:rsidR="00D45680" w:rsidRPr="00717F12" w:rsidRDefault="00D45680" w:rsidP="00D45680">
      <w:pPr>
        <w:pStyle w:val="Default"/>
        <w:jc w:val="both"/>
        <w:rPr>
          <w:rFonts w:ascii="Bookman Old Style" w:hAnsi="Bookman Old Style"/>
          <w:b/>
          <w:sz w:val="16"/>
          <w:szCs w:val="16"/>
        </w:rPr>
      </w:pPr>
      <w:r w:rsidRPr="00717F12">
        <w:rPr>
          <w:rFonts w:ascii="Bookman Old Style" w:hAnsi="Bookman Old Style"/>
          <w:b/>
          <w:sz w:val="16"/>
          <w:szCs w:val="16"/>
        </w:rPr>
        <w:t xml:space="preserve">CLÁUSULA TERCEIRA - DO PROCESSO DE INEXIGIBILIDADE </w:t>
      </w:r>
    </w:p>
    <w:p w:rsidR="00D45680" w:rsidRPr="008E6813" w:rsidRDefault="00D45680" w:rsidP="00D45680">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partes acima identificadas têm, entre si, justas e acertadas o presente </w:t>
      </w:r>
      <w:r w:rsidRPr="00B57107">
        <w:rPr>
          <w:rFonts w:ascii="Bookman Old Style" w:hAnsi="Bookman Old Style"/>
          <w:sz w:val="16"/>
          <w:szCs w:val="16"/>
        </w:rPr>
        <w:t>prestação de serviços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8E6813">
        <w:rPr>
          <w:rFonts w:ascii="Bookman Old Style" w:hAnsi="Bookman Old Style"/>
          <w:sz w:val="16"/>
          <w:szCs w:val="16"/>
        </w:rPr>
        <w:t xml:space="preserve">, após a homologação do </w:t>
      </w:r>
      <w:r w:rsidRPr="00717F12">
        <w:rPr>
          <w:rFonts w:ascii="Bookman Old Style" w:hAnsi="Bookman Old Style"/>
          <w:i/>
          <w:sz w:val="16"/>
          <w:szCs w:val="16"/>
        </w:rPr>
        <w:t xml:space="preserve">PROCESSO DE INEXIGIBILIDADE N.º </w:t>
      </w:r>
      <w:r>
        <w:rPr>
          <w:rFonts w:ascii="Bookman Old Style" w:hAnsi="Bookman Old Style"/>
          <w:i/>
          <w:sz w:val="16"/>
          <w:szCs w:val="16"/>
        </w:rPr>
        <w:t>XXX/2026</w:t>
      </w:r>
      <w:r w:rsidRPr="008E6813">
        <w:rPr>
          <w:rFonts w:ascii="Bookman Old Style" w:hAnsi="Bookman Old Style"/>
          <w:sz w:val="16"/>
          <w:szCs w:val="16"/>
        </w:rPr>
        <w:t xml:space="preserve">, pelas condições do Edital de Chamamento nº </w:t>
      </w:r>
      <w:r>
        <w:rPr>
          <w:rFonts w:ascii="Bookman Old Style" w:hAnsi="Bookman Old Style"/>
          <w:sz w:val="16"/>
          <w:szCs w:val="16"/>
        </w:rPr>
        <w:t>05/2026</w:t>
      </w:r>
      <w:r w:rsidRPr="008E6813">
        <w:rPr>
          <w:rFonts w:ascii="Bookman Old Style" w:hAnsi="Bookman Old Style"/>
          <w:sz w:val="16"/>
          <w:szCs w:val="16"/>
        </w:rPr>
        <w:t xml:space="preserve"> e seus anexos e pelas cláusulas a seguir expressas, definidoras dos direitos, obrigações e responsabilidades das partes.</w:t>
      </w:r>
      <w:r>
        <w:rPr>
          <w:rFonts w:ascii="Bookman Old Style" w:hAnsi="Bookman Old Style"/>
          <w:sz w:val="16"/>
          <w:szCs w:val="16"/>
        </w:rPr>
        <w:t xml:space="preserve"> </w:t>
      </w:r>
    </w:p>
    <w:p w:rsidR="00D45680" w:rsidRPr="008E6813" w:rsidRDefault="00D45680" w:rsidP="00D45680">
      <w:pPr>
        <w:pStyle w:val="Corpodetexto"/>
        <w:spacing w:before="10"/>
        <w:jc w:val="center"/>
        <w:rPr>
          <w:rFonts w:ascii="Bookman Old Style" w:hAnsi="Bookman Old Style"/>
          <w:sz w:val="16"/>
          <w:szCs w:val="16"/>
        </w:rPr>
      </w:pPr>
    </w:p>
    <w:p w:rsidR="00D45680" w:rsidRPr="00717F12" w:rsidRDefault="00D45680" w:rsidP="00D45680">
      <w:pPr>
        <w:pStyle w:val="Default"/>
        <w:jc w:val="both"/>
        <w:rPr>
          <w:rFonts w:ascii="Bookman Old Style" w:hAnsi="Bookman Old Style"/>
          <w:b/>
          <w:color w:val="auto"/>
          <w:sz w:val="16"/>
          <w:szCs w:val="16"/>
        </w:rPr>
      </w:pPr>
      <w:r w:rsidRPr="00717F12">
        <w:rPr>
          <w:rFonts w:ascii="Bookman Old Style" w:hAnsi="Bookman Old Style"/>
          <w:b/>
          <w:color w:val="auto"/>
          <w:sz w:val="16"/>
          <w:szCs w:val="16"/>
        </w:rPr>
        <w:t xml:space="preserve">CLÁUSULA QUARTA – DO LOCAL DA EXECUÇÃO DOS SERVIÇOS </w:t>
      </w:r>
    </w:p>
    <w:p w:rsidR="00D45680" w:rsidRPr="00666724" w:rsidRDefault="00D45680" w:rsidP="00D45680">
      <w:pPr>
        <w:pStyle w:val="Default"/>
        <w:jc w:val="both"/>
        <w:rPr>
          <w:rFonts w:ascii="Bookman Old Style" w:hAnsi="Bookman Old Style"/>
          <w:color w:val="auto"/>
          <w:sz w:val="16"/>
          <w:szCs w:val="16"/>
        </w:rPr>
      </w:pPr>
      <w:r w:rsidRPr="00B57107">
        <w:rPr>
          <w:rFonts w:ascii="Bookman Old Style" w:hAnsi="Bookman Old Style"/>
          <w:color w:val="auto"/>
          <w:sz w:val="16"/>
          <w:szCs w:val="16"/>
          <w:lang w:val="pt-PT"/>
        </w:rPr>
        <w:t xml:space="preserve">Os serviços de avaliação imobiliária serão executados nos imóveis objeto da avaliação, situados na zona urbana e rural do Município de Santo Antônio do Sudoeste/PR, mediante vistoria técnica presencial obrigatória realizada pelo profissional credenciado para coleta de dados, registros fotográficos e levantamento das características do bem. A elaboração dos </w:t>
      </w:r>
      <w:r w:rsidRPr="00B57107">
        <w:rPr>
          <w:rFonts w:ascii="Bookman Old Style" w:hAnsi="Bookman Old Style"/>
          <w:color w:val="auto"/>
          <w:sz w:val="16"/>
          <w:szCs w:val="16"/>
          <w:lang w:val="pt-PT"/>
        </w:rPr>
        <w:lastRenderedPageBreak/>
        <w:t>laudos, a pesquisa de mercado e o tratamento dos dados poderão ser realizados no escritório ou sede profissional do credenciado, não sendo exigida estrutura física fixa no âmbito da Administração Municipal. A entrega dos laudos, por sua vez, dar-se-á preferencialmente por meio digital (PDF/A assinado eletronicamente), encaminhado ao e-mail institucional do setor demandante, ou, alternativamente, mediante entrega de via física impressa e assinada na Prefeitura Municipal de Santo Antônio do Sudoeste, em horário de expediente oficial</w:t>
      </w:r>
      <w:r>
        <w:rPr>
          <w:rFonts w:ascii="Bookman Old Style" w:hAnsi="Bookman Old Style"/>
          <w:color w:val="auto"/>
          <w:sz w:val="16"/>
          <w:szCs w:val="16"/>
        </w:rPr>
        <w:t>.</w:t>
      </w:r>
    </w:p>
    <w:p w:rsidR="00D45680" w:rsidRDefault="00D45680" w:rsidP="00D45680">
      <w:pPr>
        <w:pStyle w:val="Default"/>
        <w:jc w:val="both"/>
        <w:rPr>
          <w:rFonts w:ascii="Bookman Old Style" w:hAnsi="Bookman Old Style"/>
          <w:sz w:val="16"/>
          <w:szCs w:val="16"/>
        </w:rPr>
      </w:pPr>
    </w:p>
    <w:p w:rsidR="00D45680" w:rsidRPr="00717F12" w:rsidRDefault="00D45680" w:rsidP="00D45680">
      <w:pPr>
        <w:pStyle w:val="Default"/>
        <w:jc w:val="both"/>
        <w:rPr>
          <w:rFonts w:ascii="Bookman Old Style" w:hAnsi="Bookman Old Style"/>
          <w:b/>
          <w:sz w:val="16"/>
          <w:szCs w:val="16"/>
        </w:rPr>
      </w:pPr>
      <w:r w:rsidRPr="00717F12">
        <w:rPr>
          <w:rFonts w:ascii="Bookman Old Style" w:hAnsi="Bookman Old Style"/>
          <w:b/>
          <w:sz w:val="16"/>
          <w:szCs w:val="16"/>
        </w:rPr>
        <w:t xml:space="preserve">CLAÚSULA QUINTA - DAS OBRIGAÇÕES DA CONTRATADA: </w:t>
      </w:r>
    </w:p>
    <w:p w:rsidR="00D45680" w:rsidRPr="00446210" w:rsidRDefault="00D45680" w:rsidP="00D45680">
      <w:pPr>
        <w:widowControl/>
        <w:autoSpaceDE/>
        <w:autoSpaceDN/>
        <w:jc w:val="both"/>
        <w:rPr>
          <w:rFonts w:ascii="Bookman Old Style" w:hAnsi="Bookman Old Style"/>
          <w:color w:val="000000"/>
          <w:sz w:val="16"/>
          <w:szCs w:val="16"/>
          <w:lang w:eastAsia="pt-BR"/>
        </w:rPr>
      </w:pPr>
      <w:r>
        <w:rPr>
          <w:rFonts w:ascii="Bookman Old Style" w:hAnsi="Bookman Old Style"/>
          <w:color w:val="000000"/>
          <w:sz w:val="16"/>
          <w:szCs w:val="16"/>
          <w:lang w:eastAsia="pt-BR"/>
        </w:rPr>
        <w:t xml:space="preserve">5.1. </w:t>
      </w:r>
      <w:r w:rsidRPr="00446210">
        <w:rPr>
          <w:rFonts w:ascii="Bookman Old Style" w:hAnsi="Bookman Old Style"/>
          <w:color w:val="000000"/>
          <w:sz w:val="16"/>
          <w:szCs w:val="16"/>
          <w:lang w:eastAsia="pt-BR"/>
        </w:rPr>
        <w:t xml:space="preserve">São obrigações da CONTRATADA: </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 Executar os serviços de avaliação imobiliária com estrita observância às normas técnicas da ABNT NBR 14.653, utilizando os métodos e procedimentos adequados a cada finalidade (compra, venda, permuta, concessão de direito real de uso ou locação), garantindo a validade técnica e jurídica dos laudos entregues;</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5.1.2. 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fundamentada;</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5.1.3. Entregar cada laudo de avaliação no prazo máximo de 05 (cinco) dias corridos, contados do recebimento da solicitação formal e da documentação necessária, admitida prorrogação mediante justificativa expressa aceita pela Administração;</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5.1.4. Comparecer às diligências e vistorias técnicas nos imóveis objeto de avaliação sempre que necessário, realizando inspeção presencial para coleta de dados, registros fotográficos e levantamento das características do bem, responsabilizando-se pela fidelidade das informações coletadas;</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5.1.5. Manter sigilo absoluto sobre todas as informações, documentos e dados a que tiver acesso em razão da prestação dos serviços, não os divulgando a terceiros sob qualquer hipótese, salvo por determinação judicial ou autorização expressa da Administração;</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5.1.6. 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5.1.7. Manter, durante toda a vigência do credenciamento, todas as condições de habilitação e regularidade fiscal, trabalhista, previdenciária e profissional exigidas no ato do credenciamento, comprovando-as sempre que solicitado pela Administração;</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5.1.8. Comunicar imediatamente à Administração Municipal qualquer impedimento técnico, ético ou legal para a realização da avaliação, especialmente nos casos de suspeição, impedimento ou conflito de interesses em relação ao imóvel ou às partes envolvidas;</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5.1.9. Substituir ou refazer, sem ônus adicional para o Município, os laudos que apresentem vícios, erros, inconsistências ou desconformidade com as normas técnicas ou com as especificações solicitadas, no prazo estipulado pela fiscalização;</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5.1.10. Manter</w:t>
      </w:r>
      <w:r w:rsidRPr="00B57107">
        <w:rPr>
          <w:rFonts w:ascii="Bookman Old Style" w:hAnsi="Bookman Old Style"/>
          <w:color w:val="000000"/>
          <w:sz w:val="16"/>
          <w:szCs w:val="16"/>
          <w:lang w:val="pt-BR" w:eastAsia="pt-BR"/>
        </w:rPr>
        <w:noBreakHyphen/>
        <w:t>se atualizado quanto às legislações municipais, estaduais e federais pertinentes às avaliações imobiliárias e aos procedimentos da Administração Pública;</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5.1.11. Permitir o livre acesso da fiscalização municipal aos documentos, registros e informações relativos à execução dos serviços, sempre que solicitado;</w:t>
      </w:r>
    </w:p>
    <w:p w:rsidR="00D45680" w:rsidRPr="00B57107" w:rsidRDefault="00D45680" w:rsidP="00D45680">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5.1.12. Devolver à Administração Municipal, no prazo de 5 (cinco) dias corridos do recebimento, toda a documentação disponibilizada para a elaboração do laudo, após a conclusão do serviço.</w:t>
      </w:r>
    </w:p>
    <w:p w:rsidR="00D45680" w:rsidRPr="00B60934" w:rsidRDefault="00D45680" w:rsidP="00D45680">
      <w:pPr>
        <w:widowControl/>
        <w:autoSpaceDE/>
        <w:autoSpaceDN/>
        <w:jc w:val="both"/>
        <w:rPr>
          <w:rFonts w:ascii="Bookman Old Style" w:hAnsi="Bookman Old Style"/>
          <w:color w:val="000000"/>
          <w:sz w:val="16"/>
          <w:szCs w:val="16"/>
          <w:lang w:eastAsia="pt-BR"/>
        </w:rPr>
      </w:pPr>
    </w:p>
    <w:p w:rsidR="00D45680" w:rsidRPr="00B60934" w:rsidRDefault="00D45680" w:rsidP="00D45680">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5.2</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Durante a execução dos serviços e até sua conclusão correrão, exclusivamente, por conta e risco da CONTRATADA, as consequências de: </w:t>
      </w:r>
    </w:p>
    <w:p w:rsidR="00D45680" w:rsidRPr="00B60934" w:rsidRDefault="00D45680" w:rsidP="00D45680">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a) Sua negligência, imperícia ou imprudência; </w:t>
      </w:r>
    </w:p>
    <w:p w:rsidR="00D45680" w:rsidRPr="00B60934" w:rsidRDefault="00D45680" w:rsidP="00D45680">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b) Imperfeição ou insegurança; </w:t>
      </w:r>
    </w:p>
    <w:p w:rsidR="00D45680" w:rsidRPr="00B60934" w:rsidRDefault="00D45680" w:rsidP="00D45680">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c) Furto, perda, roubo ou avaria de materiais, equipamentos ou instalações do CONTRATANTE;</w:t>
      </w:r>
    </w:p>
    <w:p w:rsidR="00D45680" w:rsidRPr="00B60934" w:rsidRDefault="00D45680" w:rsidP="00D45680">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d) Ato ilícito seu, de seus empregados, prepostos ou de terceiros e subcontratados;</w:t>
      </w:r>
    </w:p>
    <w:p w:rsidR="00D45680" w:rsidRDefault="00D45680" w:rsidP="00D45680">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e) Substituição imediata de qualquer profissional, sempre que houver afastamento do serviço ou a pedido do CONTRATANTE.</w:t>
      </w:r>
    </w:p>
    <w:p w:rsidR="00D45680" w:rsidRPr="00B60934" w:rsidRDefault="00D45680" w:rsidP="00D45680">
      <w:pPr>
        <w:widowControl/>
        <w:autoSpaceDE/>
        <w:autoSpaceDN/>
        <w:jc w:val="both"/>
        <w:rPr>
          <w:rFonts w:ascii="Bookman Old Style" w:hAnsi="Bookman Old Style"/>
          <w:color w:val="000000"/>
          <w:sz w:val="16"/>
          <w:szCs w:val="16"/>
          <w:lang w:eastAsia="pt-BR"/>
        </w:rPr>
      </w:pPr>
    </w:p>
    <w:p w:rsidR="00D45680" w:rsidRDefault="00D45680" w:rsidP="00D45680">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5.3</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Tais fatos poderão ser considerados como inadimplemento contratual, sujeitando a CONTRATADA às sanções cabíveis, inclusive às previstas na Cláusula Oitava deste instrumento</w:t>
      </w:r>
      <w:r>
        <w:rPr>
          <w:rFonts w:ascii="Bookman Old Style" w:hAnsi="Bookman Old Style"/>
          <w:color w:val="000000"/>
          <w:sz w:val="16"/>
          <w:szCs w:val="16"/>
          <w:lang w:eastAsia="pt-BR"/>
        </w:rPr>
        <w:t>.</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SEXTA– DAS OBRIGAÇÕES DO CONTRATANTE </w:t>
      </w:r>
    </w:p>
    <w:p w:rsidR="00D45680" w:rsidRPr="00FB6927" w:rsidRDefault="00D45680" w:rsidP="00D45680">
      <w:pPr>
        <w:pStyle w:val="Default"/>
        <w:jc w:val="both"/>
        <w:rPr>
          <w:rFonts w:ascii="Bookman Old Style" w:hAnsi="Bookman Old Style"/>
          <w:sz w:val="16"/>
          <w:szCs w:val="16"/>
        </w:rPr>
      </w:pPr>
      <w:r w:rsidRPr="00FB6927">
        <w:rPr>
          <w:rFonts w:ascii="Bookman Old Style" w:hAnsi="Bookman Old Style"/>
          <w:sz w:val="16"/>
          <w:szCs w:val="16"/>
        </w:rPr>
        <w:t>a) Fiscalizar de forma permanente a prestação de serviços pela CONTRATADA, podendo proceder o descredenciamento, em casos de má prestação dos serviços contratados, com garantia de ampla defesa da CONTRATADA.</w:t>
      </w:r>
    </w:p>
    <w:p w:rsidR="00D45680" w:rsidRPr="00FB6927" w:rsidRDefault="00D45680" w:rsidP="00D45680">
      <w:pPr>
        <w:pStyle w:val="Default"/>
        <w:jc w:val="both"/>
        <w:rPr>
          <w:rFonts w:ascii="Bookman Old Style" w:hAnsi="Bookman Old Style"/>
          <w:sz w:val="16"/>
          <w:szCs w:val="16"/>
        </w:rPr>
      </w:pPr>
      <w:r w:rsidRPr="00FB6927">
        <w:rPr>
          <w:rFonts w:ascii="Bookman Old Style" w:hAnsi="Bookman Old Style"/>
          <w:sz w:val="16"/>
          <w:szCs w:val="16"/>
        </w:rPr>
        <w:t xml:space="preserve"> b) Efetuar o pagamento dos serviços após a apresentação na Nota Fiscal devidamente autorizada após aditamento da documentação apresentada.</w:t>
      </w:r>
    </w:p>
    <w:p w:rsidR="00D45680" w:rsidRPr="008E6813" w:rsidRDefault="00D45680" w:rsidP="00D45680">
      <w:pPr>
        <w:pStyle w:val="Default"/>
        <w:jc w:val="both"/>
        <w:rPr>
          <w:rFonts w:ascii="Bookman Old Style" w:hAnsi="Bookman Old Style" w:cs="Times New Roman"/>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SÉTIMA- DA VIGÊNCIA DO CONTRATO </w:t>
      </w:r>
    </w:p>
    <w:p w:rsidR="00D45680" w:rsidRDefault="00D45680" w:rsidP="00D45680">
      <w:pPr>
        <w:pStyle w:val="Default"/>
        <w:jc w:val="both"/>
        <w:rPr>
          <w:rFonts w:ascii="Bookman Old Style" w:hAnsi="Bookman Old Style"/>
          <w:sz w:val="16"/>
          <w:szCs w:val="16"/>
        </w:rPr>
      </w:pPr>
      <w:r w:rsidRPr="00FB6927">
        <w:rPr>
          <w:rFonts w:ascii="Bookman Old Style" w:hAnsi="Bookman Old Style"/>
          <w:sz w:val="16"/>
          <w:szCs w:val="16"/>
        </w:rPr>
        <w:t>A vigência deste termo será de 12(doze) meses, contados da assinatura, podendo ser prorrogado caso haja interesse da administração, com anuência da cr</w:t>
      </w:r>
      <w:r>
        <w:rPr>
          <w:rFonts w:ascii="Bookman Old Style" w:hAnsi="Bookman Old Style"/>
          <w:sz w:val="16"/>
          <w:szCs w:val="16"/>
        </w:rPr>
        <w:t>edenciada, nos termos do art. 106 e 107</w:t>
      </w:r>
      <w:r w:rsidRPr="00FB6927">
        <w:rPr>
          <w:rFonts w:ascii="Bookman Old Style" w:hAnsi="Bookman Old Style"/>
          <w:sz w:val="16"/>
          <w:szCs w:val="16"/>
        </w:rPr>
        <w:t xml:space="preserve">, da Lei n.º </w:t>
      </w:r>
      <w:r>
        <w:rPr>
          <w:rFonts w:ascii="Bookman Old Style" w:hAnsi="Bookman Old Style"/>
          <w:sz w:val="16"/>
          <w:szCs w:val="16"/>
        </w:rPr>
        <w:t>14.133/21</w:t>
      </w:r>
      <w:r w:rsidRPr="00FB6927">
        <w:rPr>
          <w:rFonts w:ascii="Bookman Old Style" w:hAnsi="Bookman Old Style"/>
          <w:sz w:val="16"/>
          <w:szCs w:val="16"/>
        </w:rPr>
        <w:t xml:space="preserve">, através de Termo Aditivo.  </w:t>
      </w:r>
    </w:p>
    <w:p w:rsidR="00D45680" w:rsidRPr="00FB6927"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OITAVA - DO ACOMPANHAMENTO DO CONTRATO </w:t>
      </w:r>
    </w:p>
    <w:p w:rsidR="00D45680"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O Município através da Secretaria Municipal de </w:t>
      </w:r>
      <w:r>
        <w:rPr>
          <w:rFonts w:ascii="Bookman Old Style" w:hAnsi="Bookman Old Style"/>
          <w:sz w:val="16"/>
          <w:szCs w:val="16"/>
        </w:rPr>
        <w:t>Administração e do Departamento de Expansão Econômica</w:t>
      </w:r>
      <w:r w:rsidRPr="008E6813">
        <w:rPr>
          <w:rFonts w:ascii="Bookman Old Style" w:hAnsi="Bookman Old Style"/>
          <w:sz w:val="16"/>
          <w:szCs w:val="16"/>
        </w:rPr>
        <w:t xml:space="preserve">, realizará o acompanhamento da execução dos serviços credenciados por meio de auditorias, comunicações escritas, visitas e outras atividades correlatas, sob responsabilidade do fiscal designado para acompanhamento do contrato e as ocorrências deverão ser registradas em relatórios anexados ao processo do credenciado. </w:t>
      </w:r>
    </w:p>
    <w:p w:rsidR="00D45680" w:rsidRDefault="00D45680" w:rsidP="00D45680">
      <w:pPr>
        <w:pStyle w:val="Corpodetexto"/>
        <w:spacing w:before="10"/>
        <w:jc w:val="both"/>
        <w:rPr>
          <w:rFonts w:ascii="Bookman Old Style" w:hAnsi="Bookman Old Style"/>
          <w:sz w:val="16"/>
          <w:szCs w:val="16"/>
        </w:rPr>
      </w:pPr>
    </w:p>
    <w:p w:rsidR="00D45680" w:rsidRPr="008E6813" w:rsidRDefault="00D45680" w:rsidP="00D45680">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ÚNICO</w:t>
      </w:r>
      <w:r w:rsidRPr="008E6813">
        <w:rPr>
          <w:rFonts w:ascii="Bookman Old Style" w:hAnsi="Bookman Old Style"/>
          <w:sz w:val="16"/>
          <w:szCs w:val="16"/>
        </w:rPr>
        <w:t xml:space="preserve"> – O CONTRATANTE deverá proporcionar todas as facilidades para que a CONTRATADA possa </w:t>
      </w:r>
      <w:r w:rsidRPr="008E6813">
        <w:rPr>
          <w:rFonts w:ascii="Bookman Old Style" w:hAnsi="Bookman Old Style"/>
          <w:sz w:val="16"/>
          <w:szCs w:val="16"/>
        </w:rPr>
        <w:lastRenderedPageBreak/>
        <w:t>desempenhar seu serviço dentro das normas deste termo contratual; comunicar à CONTRATADA quaisquer</w:t>
      </w:r>
      <w:r>
        <w:rPr>
          <w:rFonts w:ascii="Bookman Old Style" w:hAnsi="Bookman Old Style"/>
          <w:sz w:val="16"/>
          <w:szCs w:val="16"/>
        </w:rPr>
        <w:t xml:space="preserve"> irregularidades observada</w:t>
      </w:r>
      <w:r w:rsidRPr="008E6813">
        <w:rPr>
          <w:rFonts w:ascii="Bookman Old Style" w:hAnsi="Bookman Old Style"/>
          <w:sz w:val="16"/>
          <w:szCs w:val="16"/>
        </w:rPr>
        <w:t xml:space="preserve"> na execução dos serviços e aplicar os sansões administrativas quando se fizerem necessárias.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NONA - DA DOTAÇÃO ORÇAMENTÁRIA </w:t>
      </w:r>
    </w:p>
    <w:p w:rsidR="00D45680" w:rsidRDefault="00D45680" w:rsidP="00D45680">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despesas com a execução deste contrato correrão a conta de Recursos Vinculados </w:t>
      </w:r>
      <w:r>
        <w:rPr>
          <w:rFonts w:ascii="Bookman Old Style" w:hAnsi="Bookman Old Style"/>
          <w:sz w:val="16"/>
          <w:szCs w:val="16"/>
        </w:rPr>
        <w:t>Secretaria de Administração</w:t>
      </w:r>
      <w:r w:rsidRPr="008E6813">
        <w:rPr>
          <w:rFonts w:ascii="Bookman Old Style" w:hAnsi="Bookman Old Style"/>
          <w:sz w:val="16"/>
          <w:szCs w:val="16"/>
        </w:rPr>
        <w:t xml:space="preserve"> e</w:t>
      </w:r>
      <w:r>
        <w:rPr>
          <w:rFonts w:ascii="Bookman Old Style" w:hAnsi="Bookman Old Style"/>
          <w:sz w:val="16"/>
          <w:szCs w:val="16"/>
        </w:rPr>
        <w:t xml:space="preserve"> do Departamento de Expansão Econômica</w:t>
      </w:r>
      <w:r w:rsidRPr="008E6813">
        <w:rPr>
          <w:rFonts w:ascii="Bookman Old Style" w:hAnsi="Bookman Old Style"/>
          <w:sz w:val="16"/>
          <w:szCs w:val="16"/>
        </w:rPr>
        <w:t xml:space="preserve"> estão previstas na seguinte dotação orçamentária:</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2410"/>
        <w:gridCol w:w="2552"/>
        <w:gridCol w:w="1559"/>
        <w:gridCol w:w="1984"/>
        <w:gridCol w:w="1271"/>
      </w:tblGrid>
      <w:tr w:rsidR="00D45680" w:rsidRPr="00EC1E0A" w:rsidTr="006D3657">
        <w:tc>
          <w:tcPr>
            <w:tcW w:w="9776" w:type="dxa"/>
            <w:gridSpan w:val="5"/>
            <w:tcBorders>
              <w:top w:val="single" w:sz="6" w:space="0" w:color="000000"/>
              <w:left w:val="single" w:sz="6" w:space="0" w:color="000000"/>
              <w:bottom w:val="single" w:sz="6" w:space="0" w:color="000000"/>
              <w:right w:val="single" w:sz="6" w:space="0" w:color="000000"/>
            </w:tcBorders>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DOTAÇÕES</w:t>
            </w:r>
          </w:p>
        </w:tc>
      </w:tr>
      <w:tr w:rsidR="00D45680" w:rsidRPr="00EC1E0A" w:rsidTr="006D3657">
        <w:tc>
          <w:tcPr>
            <w:tcW w:w="2410" w:type="dxa"/>
            <w:tcBorders>
              <w:top w:val="single" w:sz="6" w:space="0" w:color="000000"/>
              <w:left w:val="single" w:sz="6" w:space="0" w:color="000000"/>
              <w:bottom w:val="single" w:sz="6" w:space="0" w:color="000000"/>
              <w:right w:val="single" w:sz="6" w:space="0" w:color="000000"/>
            </w:tcBorders>
            <w:shd w:val="clear" w:color="auto" w:fill="C0C0C0"/>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Funcional programática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Natureza da despesa</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D45680" w:rsidRPr="00EC1E0A" w:rsidRDefault="00D45680" w:rsidP="006D3657">
            <w:pPr>
              <w:pStyle w:val="ParagraphStyle"/>
              <w:rPr>
                <w:rFonts w:ascii="Bookman Old Style" w:hAnsi="Bookman Old Style"/>
                <w:sz w:val="16"/>
                <w:szCs w:val="20"/>
              </w:rPr>
            </w:pPr>
            <w:r w:rsidRPr="00EC1E0A">
              <w:rPr>
                <w:rFonts w:ascii="Bookman Old Style" w:hAnsi="Bookman Old Style"/>
                <w:sz w:val="16"/>
                <w:szCs w:val="20"/>
              </w:rPr>
              <w:t>Grupo da fonte</w:t>
            </w:r>
          </w:p>
        </w:tc>
      </w:tr>
      <w:tr w:rsidR="00D45680" w:rsidRPr="00EC1E0A" w:rsidTr="006D3657">
        <w:tc>
          <w:tcPr>
            <w:tcW w:w="2410" w:type="dxa"/>
            <w:tcBorders>
              <w:top w:val="single" w:sz="6" w:space="0" w:color="000000"/>
              <w:left w:val="single" w:sz="6" w:space="0" w:color="000000"/>
              <w:bottom w:val="single" w:sz="6" w:space="0" w:color="000000"/>
              <w:right w:val="single" w:sz="6" w:space="0" w:color="000000"/>
            </w:tcBorders>
          </w:tcPr>
          <w:p w:rsidR="00D45680" w:rsidRPr="00B57107" w:rsidRDefault="00D45680" w:rsidP="006D365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2552" w:type="dxa"/>
            <w:tcBorders>
              <w:top w:val="single" w:sz="6" w:space="0" w:color="000000"/>
              <w:left w:val="single" w:sz="6" w:space="0" w:color="000000"/>
              <w:bottom w:val="single" w:sz="6" w:space="0" w:color="000000"/>
              <w:right w:val="single" w:sz="6" w:space="0" w:color="000000"/>
            </w:tcBorders>
          </w:tcPr>
          <w:p w:rsidR="00D45680" w:rsidRPr="00B57107" w:rsidRDefault="00D45680" w:rsidP="006D365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559" w:type="dxa"/>
            <w:tcBorders>
              <w:top w:val="single" w:sz="6" w:space="0" w:color="000000"/>
              <w:left w:val="single" w:sz="6" w:space="0" w:color="000000"/>
              <w:bottom w:val="single" w:sz="6" w:space="0" w:color="000000"/>
              <w:right w:val="single" w:sz="6" w:space="0" w:color="000000"/>
            </w:tcBorders>
          </w:tcPr>
          <w:p w:rsidR="00D45680" w:rsidRPr="00B57107" w:rsidRDefault="00D45680" w:rsidP="006D365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984" w:type="dxa"/>
            <w:tcBorders>
              <w:top w:val="single" w:sz="6" w:space="0" w:color="000000"/>
              <w:left w:val="single" w:sz="6" w:space="0" w:color="000000"/>
              <w:bottom w:val="single" w:sz="6" w:space="0" w:color="000000"/>
              <w:right w:val="single" w:sz="6" w:space="0" w:color="000000"/>
            </w:tcBorders>
          </w:tcPr>
          <w:p w:rsidR="00D45680" w:rsidRPr="00B57107" w:rsidRDefault="00D45680" w:rsidP="006D365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271" w:type="dxa"/>
            <w:tcBorders>
              <w:top w:val="single" w:sz="6" w:space="0" w:color="000000"/>
              <w:left w:val="single" w:sz="6" w:space="0" w:color="000000"/>
              <w:bottom w:val="single" w:sz="6" w:space="0" w:color="000000"/>
              <w:right w:val="single" w:sz="6" w:space="0" w:color="000000"/>
            </w:tcBorders>
          </w:tcPr>
          <w:p w:rsidR="00D45680" w:rsidRPr="00B57107" w:rsidRDefault="00D45680" w:rsidP="006D3657">
            <w:pPr>
              <w:pStyle w:val="ParagraphStyle"/>
              <w:rPr>
                <w:rFonts w:ascii="Bookman Old Style" w:hAnsi="Bookman Old Style"/>
                <w:sz w:val="16"/>
                <w:szCs w:val="20"/>
                <w:lang w:val="pt-BR"/>
              </w:rPr>
            </w:pPr>
            <w:r>
              <w:rPr>
                <w:rFonts w:ascii="Bookman Old Style" w:hAnsi="Bookman Old Style"/>
                <w:sz w:val="16"/>
                <w:szCs w:val="20"/>
                <w:lang w:val="pt-BR"/>
              </w:rPr>
              <w:t>XXXX</w:t>
            </w:r>
          </w:p>
        </w:tc>
      </w:tr>
    </w:tbl>
    <w:p w:rsidR="00D45680" w:rsidRDefault="00D45680" w:rsidP="00D45680">
      <w:pPr>
        <w:pStyle w:val="Corpodetexto"/>
        <w:spacing w:before="10"/>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 DO PAGAMENTO </w:t>
      </w:r>
    </w:p>
    <w:p w:rsidR="00D45680" w:rsidRPr="008E6813" w:rsidRDefault="00D45680" w:rsidP="00D45680">
      <w:pPr>
        <w:pStyle w:val="Default"/>
        <w:jc w:val="both"/>
        <w:rPr>
          <w:rFonts w:ascii="Bookman Old Style" w:hAnsi="Bookman Old Style"/>
          <w:sz w:val="16"/>
          <w:szCs w:val="16"/>
        </w:rPr>
      </w:pPr>
      <w:r w:rsidRPr="00B57107">
        <w:rPr>
          <w:rStyle w:val="Forte"/>
          <w:rFonts w:ascii="Bookman Old Style" w:hAnsi="Bookman Old Style"/>
          <w:b w:val="0"/>
          <w:sz w:val="16"/>
          <w:szCs w:val="16"/>
        </w:rPr>
        <w:t>O pagamento do valor acordado para execução dos serviços será realizado até o 10º dia útil do mês subsequente ao mês da prestação dos serviços</w:t>
      </w:r>
      <w:r w:rsidRPr="00B57107">
        <w:rPr>
          <w:rFonts w:ascii="Bookman Old Style" w:hAnsi="Bookman Old Style"/>
          <w:b/>
          <w:sz w:val="16"/>
          <w:szCs w:val="16"/>
        </w:rPr>
        <w:t>,</w:t>
      </w:r>
      <w:r w:rsidRPr="008E6813">
        <w:rPr>
          <w:rFonts w:ascii="Bookman Old Style" w:hAnsi="Bookman Old Style"/>
          <w:sz w:val="16"/>
          <w:szCs w:val="16"/>
        </w:rPr>
        <w:t xml:space="preserve"> por meio de </w:t>
      </w:r>
      <w:r>
        <w:rPr>
          <w:rFonts w:ascii="Bookman Old Style" w:hAnsi="Bookman Old Style"/>
          <w:sz w:val="16"/>
          <w:szCs w:val="16"/>
        </w:rPr>
        <w:t>nota fiscal acompanhada</w:t>
      </w:r>
      <w:r w:rsidRPr="008E6813">
        <w:rPr>
          <w:rFonts w:ascii="Bookman Old Style" w:hAnsi="Bookman Old Style"/>
          <w:sz w:val="16"/>
          <w:szCs w:val="16"/>
        </w:rPr>
        <w:t xml:space="preserve"> da folha ponto do(a) CONTRATADO(A), através de transferência eletrônica para a conta bancária do(a) CONTRATADO(A) indicada pelo(a) mesmo(a). </w:t>
      </w:r>
    </w:p>
    <w:p w:rsidR="00D45680" w:rsidRDefault="00D45680" w:rsidP="00D45680">
      <w:pPr>
        <w:pStyle w:val="Default"/>
        <w:jc w:val="both"/>
        <w:rPr>
          <w:rFonts w:ascii="Bookman Old Style" w:hAnsi="Bookman Old Style"/>
          <w:sz w:val="16"/>
          <w:szCs w:val="16"/>
        </w:rPr>
      </w:pPr>
    </w:p>
    <w:p w:rsidR="00D45680"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PRIMEIRO</w:t>
      </w:r>
      <w:r w:rsidRPr="008E6813">
        <w:rPr>
          <w:rFonts w:ascii="Bookman Old Style" w:hAnsi="Bookman Old Style"/>
          <w:sz w:val="16"/>
          <w:szCs w:val="16"/>
        </w:rPr>
        <w:t xml:space="preserve"> - O Município efetuará o desconto dos impostos do valor contratado, conforme legislação vigente.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CLÁUSULA DÉCIMA PRIMEIRA - DA ATUALIZAÇÃO DOS PREÇOS</w:t>
      </w:r>
    </w:p>
    <w:p w:rsidR="00D45680" w:rsidRPr="00B57107" w:rsidRDefault="00D45680" w:rsidP="00D45680">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valor dos serviços poderá ser atualizado anualmente, após 12 (doze) meses da assinatura do contrato, de acordo com o INPC (Índice Nacional de Preços ao Consumidor).</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SEGUNDA - DA RESCISÃO </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Ocorrendo motivo que justifique, atendido em especial o interesse do CONTRATANTE, o presente contrato poderá ser rescindido unilateralmente nos moldes da Lei n.º </w:t>
      </w:r>
      <w:r>
        <w:rPr>
          <w:rFonts w:ascii="Bookman Old Style" w:hAnsi="Bookman Old Style"/>
          <w:sz w:val="16"/>
          <w:szCs w:val="16"/>
        </w:rPr>
        <w:t>14.133/21</w:t>
      </w:r>
      <w:r w:rsidRPr="008E6813">
        <w:rPr>
          <w:rFonts w:ascii="Bookman Old Style" w:hAnsi="Bookman Old Style"/>
          <w:sz w:val="16"/>
          <w:szCs w:val="16"/>
        </w:rPr>
        <w:t xml:space="preserve">, pelo CONTRATANTE a qualquer momento, mediante notificação para imediata suspensão dos serviços. </w:t>
      </w:r>
    </w:p>
    <w:p w:rsidR="00D45680" w:rsidRDefault="00D45680" w:rsidP="00D45680">
      <w:pPr>
        <w:pStyle w:val="Default"/>
        <w:jc w:val="both"/>
        <w:rPr>
          <w:rFonts w:ascii="Bookman Old Style" w:hAnsi="Bookman Old Style"/>
          <w:sz w:val="16"/>
          <w:szCs w:val="16"/>
        </w:rPr>
      </w:pP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PARÁGRAFO ÚNICO - O (A) CONTRATADO(A) poderá a qualquer tempo denunciar o ajuste, bastando, para tanto, notificar previamente a Administração</w:t>
      </w:r>
      <w:r>
        <w:rPr>
          <w:rFonts w:ascii="Bookman Old Style" w:hAnsi="Bookman Old Style"/>
          <w:sz w:val="16"/>
          <w:szCs w:val="16"/>
        </w:rPr>
        <w:t>, com antecedência de 30 (Trinta</w:t>
      </w:r>
      <w:r w:rsidRPr="008E6813">
        <w:rPr>
          <w:rFonts w:ascii="Bookman Old Style" w:hAnsi="Bookman Old Style"/>
          <w:sz w:val="16"/>
          <w:szCs w:val="16"/>
        </w:rPr>
        <w:t xml:space="preserve">) dias, sob pena de aplicação de multa de 10% sobre o valor contratado.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CLÁUSULA DÉCIMA TERCEIRA- SANÇÕES ADMINISTRATIVAS</w:t>
      </w:r>
    </w:p>
    <w:p w:rsidR="00D45680" w:rsidRPr="00B57107" w:rsidRDefault="00D45680" w:rsidP="00D45680">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Pela inexecução total ou parcial na prestação dos serviços, o Município de Santo Antonio do Sudoeste, garantida a prévia defesa, aplicará aos cadastrados as sanções previstas nos artigos 155 e 156 da Lei nº 14.133/2021.</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QUARTA - DAS PENALIDADES </w:t>
      </w:r>
    </w:p>
    <w:p w:rsidR="00D45680" w:rsidRPr="00B57107" w:rsidRDefault="00D45680" w:rsidP="00D45680">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descumprimento total ou parcial das obrigações assumidas ou o cumprimento em desacordo com o pactuado acarretará ao(a) CONTRATADO(A) as penalidades previstas no artigo 155 da Lei nº 14.133/2021 e alterações, conforme a gravidade da infração e independentemente da incidência de multa e sem prejuízo do descredenciamento.</w:t>
      </w:r>
    </w:p>
    <w:p w:rsidR="00D45680" w:rsidRDefault="00D45680" w:rsidP="00D45680">
      <w:pPr>
        <w:pStyle w:val="Corpodetexto"/>
        <w:spacing w:before="10"/>
        <w:jc w:val="both"/>
        <w:rPr>
          <w:rFonts w:ascii="Bookman Old Style" w:hAnsi="Bookman Old Style"/>
          <w:sz w:val="16"/>
          <w:szCs w:val="16"/>
        </w:rPr>
      </w:pPr>
    </w:p>
    <w:p w:rsidR="00D45680" w:rsidRPr="00446210" w:rsidRDefault="00D45680" w:rsidP="00D45680">
      <w:pPr>
        <w:pStyle w:val="Corpodetexto"/>
        <w:spacing w:before="10"/>
        <w:jc w:val="both"/>
        <w:rPr>
          <w:rFonts w:ascii="Bookman Old Style" w:hAnsi="Bookman Old Style"/>
          <w:b/>
          <w:sz w:val="16"/>
          <w:szCs w:val="16"/>
        </w:rPr>
      </w:pPr>
      <w:r w:rsidRPr="00446210">
        <w:rPr>
          <w:rFonts w:ascii="Bookman Old Style" w:hAnsi="Bookman Old Style"/>
          <w:b/>
          <w:sz w:val="16"/>
          <w:szCs w:val="16"/>
        </w:rPr>
        <w:t>CLÁUSULA DÉCIMA QUINTA - DA MULTA</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O(A) CONTRATADO(A), no uso das prerrogativas que lhe confere o inc</w:t>
      </w:r>
      <w:r>
        <w:rPr>
          <w:rFonts w:ascii="Bookman Old Style" w:hAnsi="Bookman Old Style"/>
          <w:sz w:val="16"/>
          <w:szCs w:val="16"/>
        </w:rPr>
        <w:t>iso IV, do artigo 58 e artigo 156, inciso II, da Lei 14.133/21</w:t>
      </w:r>
      <w:r w:rsidRPr="008E6813">
        <w:rPr>
          <w:rFonts w:ascii="Bookman Old Style" w:hAnsi="Bookman Old Style"/>
          <w:sz w:val="16"/>
          <w:szCs w:val="16"/>
        </w:rPr>
        <w:t xml:space="preserve">, aplicará multa: </w:t>
      </w: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sz w:val="16"/>
          <w:szCs w:val="16"/>
        </w:rPr>
        <w:t>a)</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até 5% (cinco por cento) sobre o valor estimado para o contrato, pela inexecução total ou parcial dos serviços</w:t>
      </w:r>
      <w:r w:rsidRPr="00B57107">
        <w:rPr>
          <w:rFonts w:ascii="Bookman Old Style" w:hAnsi="Bookman Old Style"/>
          <w:b/>
          <w:sz w:val="16"/>
          <w:szCs w:val="16"/>
        </w:rPr>
        <w:t>.</w:t>
      </w:r>
      <w:r w:rsidRPr="00446210">
        <w:rPr>
          <w:rFonts w:ascii="Bookman Old Style" w:hAnsi="Bookman Old Style"/>
          <w:b/>
          <w:sz w:val="16"/>
          <w:szCs w:val="16"/>
        </w:rPr>
        <w:t xml:space="preserve"> </w:t>
      </w:r>
    </w:p>
    <w:p w:rsidR="00D45680" w:rsidRPr="00E00DF8" w:rsidRDefault="00D45680" w:rsidP="00D45680">
      <w:pPr>
        <w:pStyle w:val="Default"/>
        <w:jc w:val="both"/>
        <w:rPr>
          <w:rFonts w:ascii="Bookman Old Style" w:hAnsi="Bookman Old Style"/>
          <w:b/>
          <w:sz w:val="16"/>
          <w:szCs w:val="16"/>
        </w:rPr>
      </w:pPr>
      <w:r w:rsidRPr="00446210">
        <w:rPr>
          <w:rFonts w:ascii="Bookman Old Style" w:hAnsi="Bookman Old Style"/>
          <w:sz w:val="16"/>
          <w:szCs w:val="16"/>
        </w:rPr>
        <w:t>b)</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10% (dez por cento) sobre o valor estimado para o contrato, pelo descumprimento da comunicação prévia do seu desligamento à Administração, com antecedência de 15 (quinze) dias</w:t>
      </w:r>
      <w:r w:rsidRPr="00B57107">
        <w:rPr>
          <w:rFonts w:ascii="Bookman Old Style" w:hAnsi="Bookman Old Style"/>
          <w:b/>
          <w:sz w:val="16"/>
          <w:szCs w:val="16"/>
        </w:rPr>
        <w:t>.</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SEXTA - CASOS OMISSOS </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Os casos omissos serão resolvidos à luz da Lei n.º </w:t>
      </w:r>
      <w:r>
        <w:rPr>
          <w:rFonts w:ascii="Bookman Old Style" w:hAnsi="Bookman Old Style"/>
          <w:sz w:val="16"/>
          <w:szCs w:val="16"/>
        </w:rPr>
        <w:t>14.133/21</w:t>
      </w:r>
      <w:r w:rsidRPr="008E6813">
        <w:rPr>
          <w:rFonts w:ascii="Bookman Old Style" w:hAnsi="Bookman Old Style"/>
          <w:sz w:val="16"/>
          <w:szCs w:val="16"/>
        </w:rPr>
        <w:t xml:space="preserve"> e dos princípios gerais de direito.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SÉTIMA - DAS ALTERAÇÕES </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Qualquer alteração do presente CONTRATO será objeto de Termo Aditivo, na forma da legislação referentes a licitação e contratos administrativos.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OITAVA – DA FISCALIZAÇÃO </w:t>
      </w:r>
    </w:p>
    <w:p w:rsidR="00D45680" w:rsidRPr="00B57107" w:rsidRDefault="00D45680" w:rsidP="00D45680">
      <w:pPr>
        <w:jc w:val="both"/>
        <w:rPr>
          <w:rStyle w:val="Forte"/>
          <w:rFonts w:ascii="Bookman Old Style" w:hAnsi="Bookman Old Style"/>
          <w:b w:val="0"/>
          <w:color w:val="000000"/>
          <w:sz w:val="16"/>
          <w:szCs w:val="16"/>
        </w:rPr>
      </w:pPr>
      <w:r w:rsidRPr="00B57107">
        <w:rPr>
          <w:rStyle w:val="Forte"/>
          <w:rFonts w:ascii="Bookman Old Style" w:hAnsi="Bookman Old Style"/>
          <w:b w:val="0"/>
          <w:color w:val="000000"/>
          <w:sz w:val="16"/>
          <w:szCs w:val="16"/>
        </w:rPr>
        <w:t xml:space="preserve">A fiscalização do contrato será efetuada pelo </w:t>
      </w:r>
      <w:r w:rsidRPr="00B57107">
        <w:rPr>
          <w:rFonts w:ascii="Bookman Old Style" w:hAnsi="Bookman Old Style"/>
          <w:color w:val="000000"/>
          <w:sz w:val="16"/>
          <w:szCs w:val="16"/>
          <w:lang w:eastAsia="pt-BR"/>
        </w:rPr>
        <w:t xml:space="preserve">Gestor: </w:t>
      </w:r>
      <w:r>
        <w:rPr>
          <w:rFonts w:ascii="Bookman Old Style" w:hAnsi="Bookman Old Style"/>
          <w:color w:val="000000"/>
          <w:sz w:val="16"/>
          <w:szCs w:val="16"/>
          <w:lang w:eastAsia="pt-BR"/>
        </w:rPr>
        <w:t>ROZANI MARIA ORTIÑA SCOPEL</w:t>
      </w:r>
      <w:r w:rsidRPr="00B57107">
        <w:rPr>
          <w:rFonts w:ascii="Bookman Old Style" w:hAnsi="Bookman Old Style"/>
          <w:color w:val="000000"/>
          <w:sz w:val="16"/>
          <w:szCs w:val="16"/>
          <w:lang w:eastAsia="pt-BR"/>
        </w:rPr>
        <w:t xml:space="preserve"> e Fiscal: </w:t>
      </w:r>
      <w:r>
        <w:rPr>
          <w:rFonts w:ascii="Bookman Old Style" w:hAnsi="Bookman Old Style"/>
          <w:color w:val="000000"/>
          <w:sz w:val="16"/>
          <w:szCs w:val="16"/>
          <w:lang w:eastAsia="pt-BR"/>
        </w:rPr>
        <w:t>ERIVAL ADAMANTE</w:t>
      </w:r>
      <w:r w:rsidRPr="00B57107">
        <w:rPr>
          <w:rStyle w:val="Forte"/>
          <w:rFonts w:ascii="Bookman Old Style" w:hAnsi="Bookman Old Style"/>
          <w:b w:val="0"/>
          <w:color w:val="000000"/>
          <w:sz w:val="16"/>
          <w:szCs w:val="16"/>
        </w:rPr>
        <w:t>, ou por servidores designados pela Secretaria Municipal de Administração.</w:t>
      </w:r>
    </w:p>
    <w:p w:rsidR="00D45680" w:rsidRPr="00E00DF8" w:rsidRDefault="00D45680" w:rsidP="00D45680">
      <w:pPr>
        <w:jc w:val="both"/>
        <w:rPr>
          <w:rFonts w:ascii="Bookman Old Style" w:hAnsi="Bookman Old Style"/>
          <w:b/>
          <w:color w:val="000000"/>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NONA– DA FRAUDE E DA CORRUPÇÃO </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D45680" w:rsidRDefault="00D45680" w:rsidP="00D45680">
      <w:pPr>
        <w:pStyle w:val="Default"/>
        <w:jc w:val="both"/>
        <w:rPr>
          <w:rFonts w:ascii="Bookman Old Style" w:hAnsi="Bookman Old Style"/>
          <w:sz w:val="16"/>
          <w:szCs w:val="16"/>
        </w:rPr>
      </w:pPr>
    </w:p>
    <w:p w:rsidR="00D45680" w:rsidRPr="00446210" w:rsidRDefault="00D45680" w:rsidP="00D45680">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Pr>
          <w:rFonts w:ascii="Bookman Old Style" w:hAnsi="Bookman Old Style"/>
          <w:b/>
          <w:sz w:val="16"/>
          <w:szCs w:val="16"/>
        </w:rPr>
        <w:t>VIGÉ</w:t>
      </w:r>
      <w:r w:rsidRPr="00446210">
        <w:rPr>
          <w:rFonts w:ascii="Bookman Old Style" w:hAnsi="Bookman Old Style"/>
          <w:b/>
          <w:sz w:val="16"/>
          <w:szCs w:val="16"/>
        </w:rPr>
        <w:t xml:space="preserve">SIMA - DO FORO </w:t>
      </w:r>
    </w:p>
    <w:p w:rsidR="00D45680"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lastRenderedPageBreak/>
        <w:t xml:space="preserve">As partes elegem o Foro do Município de </w:t>
      </w:r>
      <w:r>
        <w:rPr>
          <w:rFonts w:ascii="Bookman Old Style" w:hAnsi="Bookman Old Style"/>
          <w:sz w:val="16"/>
          <w:szCs w:val="16"/>
        </w:rPr>
        <w:t>Santo Antonio do Sudoeste/PR</w:t>
      </w:r>
      <w:r w:rsidRPr="008E6813">
        <w:rPr>
          <w:rFonts w:ascii="Bookman Old Style" w:hAnsi="Bookman Old Style"/>
          <w:sz w:val="16"/>
          <w:szCs w:val="16"/>
        </w:rPr>
        <w:t>, com exclusão de qualquer outro, por mais privilegiado que seja para dirimir questões oriundas do presente CONTRATO que não pu</w:t>
      </w:r>
      <w:r>
        <w:rPr>
          <w:rFonts w:ascii="Bookman Old Style" w:hAnsi="Bookman Old Style"/>
          <w:sz w:val="16"/>
          <w:szCs w:val="16"/>
        </w:rPr>
        <w:t>der ser resolvida pelas partes interessadas.</w:t>
      </w:r>
    </w:p>
    <w:p w:rsidR="00D45680" w:rsidRPr="008E6813" w:rsidRDefault="00D45680" w:rsidP="00D45680">
      <w:pPr>
        <w:pStyle w:val="Default"/>
        <w:jc w:val="both"/>
        <w:rPr>
          <w:rFonts w:ascii="Bookman Old Style" w:hAnsi="Bookman Old Style"/>
          <w:sz w:val="16"/>
          <w:szCs w:val="16"/>
        </w:rPr>
      </w:pPr>
      <w:r w:rsidRPr="008E6813">
        <w:rPr>
          <w:rFonts w:ascii="Bookman Old Style" w:hAnsi="Bookman Old Style"/>
          <w:sz w:val="16"/>
          <w:szCs w:val="16"/>
        </w:rPr>
        <w:t xml:space="preserve">E, por estarem as partes justas e contratadas, firmam o presente termo em três (03) vias de igual teor e forma para um único efeito, na presença de duas (2) testemunhas, abaixo assinados. </w:t>
      </w:r>
    </w:p>
    <w:p w:rsidR="00D45680" w:rsidRDefault="00D45680" w:rsidP="00D45680">
      <w:pPr>
        <w:pStyle w:val="Default"/>
        <w:jc w:val="both"/>
        <w:rPr>
          <w:rFonts w:ascii="Bookman Old Style" w:hAnsi="Bookman Old Style"/>
          <w:sz w:val="16"/>
          <w:szCs w:val="16"/>
        </w:rPr>
      </w:pPr>
    </w:p>
    <w:p w:rsidR="00D45680" w:rsidRDefault="00D45680" w:rsidP="00D45680">
      <w:pPr>
        <w:pStyle w:val="Default"/>
        <w:jc w:val="both"/>
        <w:rPr>
          <w:rFonts w:ascii="Bookman Old Style" w:hAnsi="Bookman Old Style"/>
          <w:sz w:val="16"/>
          <w:szCs w:val="16"/>
        </w:rPr>
      </w:pPr>
      <w:r>
        <w:rPr>
          <w:rFonts w:ascii="Bookman Old Style" w:hAnsi="Bookman Old Style"/>
          <w:sz w:val="16"/>
          <w:szCs w:val="16"/>
        </w:rPr>
        <w:t>Santo Antonio do Sudoeste – PR, ...... de ................ de 2026.</w:t>
      </w:r>
    </w:p>
    <w:p w:rsidR="00D45680" w:rsidRDefault="00D45680" w:rsidP="00D45680">
      <w:pPr>
        <w:pStyle w:val="Default"/>
        <w:jc w:val="both"/>
        <w:rPr>
          <w:rFonts w:ascii="Bookman Old Style" w:hAnsi="Bookman Old Style"/>
          <w:sz w:val="16"/>
          <w:szCs w:val="16"/>
        </w:rPr>
      </w:pPr>
    </w:p>
    <w:p w:rsidR="00D45680" w:rsidRPr="008E6813" w:rsidRDefault="00D45680" w:rsidP="00D45680">
      <w:pPr>
        <w:pStyle w:val="Default"/>
        <w:jc w:val="both"/>
        <w:rPr>
          <w:rFonts w:ascii="Bookman Old Style" w:hAnsi="Bookman Old Style"/>
          <w:sz w:val="16"/>
          <w:szCs w:val="16"/>
        </w:rPr>
      </w:pPr>
    </w:p>
    <w:p w:rsidR="00D45680" w:rsidRDefault="00D45680" w:rsidP="00D45680">
      <w:pPr>
        <w:pStyle w:val="Default"/>
        <w:jc w:val="center"/>
        <w:rPr>
          <w:rFonts w:ascii="Bookman Old Style" w:hAnsi="Bookman Old Style"/>
          <w:sz w:val="16"/>
          <w:szCs w:val="16"/>
        </w:rPr>
      </w:pPr>
      <w:r w:rsidRPr="008E6813">
        <w:rPr>
          <w:rFonts w:ascii="Bookman Old Style" w:hAnsi="Bookman Old Style"/>
          <w:sz w:val="16"/>
          <w:szCs w:val="16"/>
        </w:rPr>
        <w:t>Contratante</w:t>
      </w:r>
    </w:p>
    <w:p w:rsidR="00D45680" w:rsidRPr="008E6813" w:rsidRDefault="00D45680" w:rsidP="00D45680">
      <w:pPr>
        <w:pStyle w:val="Default"/>
        <w:jc w:val="center"/>
        <w:rPr>
          <w:rFonts w:ascii="Bookman Old Style" w:hAnsi="Bookman Old Style"/>
          <w:sz w:val="16"/>
          <w:szCs w:val="16"/>
        </w:rPr>
      </w:pPr>
      <w:r w:rsidRPr="008E6813">
        <w:rPr>
          <w:rFonts w:ascii="Bookman Old Style" w:hAnsi="Bookman Old Style"/>
          <w:sz w:val="16"/>
          <w:szCs w:val="16"/>
        </w:rPr>
        <w:t>Contratado(a)</w:t>
      </w:r>
    </w:p>
    <w:p w:rsidR="00D45680" w:rsidRPr="00B60934" w:rsidRDefault="00D45680" w:rsidP="00D45680">
      <w:pPr>
        <w:pStyle w:val="Default"/>
        <w:jc w:val="center"/>
        <w:rPr>
          <w:rFonts w:ascii="Bookman Old Style" w:hAnsi="Bookman Old Style"/>
          <w:sz w:val="16"/>
          <w:szCs w:val="16"/>
        </w:rPr>
      </w:pPr>
      <w:r>
        <w:rPr>
          <w:rFonts w:ascii="Bookman Old Style" w:hAnsi="Bookman Old Style"/>
          <w:sz w:val="16"/>
          <w:szCs w:val="16"/>
        </w:rPr>
        <w:t>Testemunhas:</w:t>
      </w:r>
    </w:p>
    <w:p w:rsidR="00D45680" w:rsidRDefault="00D45680" w:rsidP="00D45680">
      <w:pPr>
        <w:pStyle w:val="Default"/>
        <w:rPr>
          <w:rFonts w:ascii="Bookman Old Style" w:hAnsi="Bookman Old Style"/>
          <w:b/>
          <w:sz w:val="20"/>
          <w:szCs w:val="20"/>
        </w:rPr>
      </w:pPr>
    </w:p>
    <w:p w:rsidR="00D45680" w:rsidRDefault="00D45680" w:rsidP="00D45680"/>
    <w:p w:rsidR="00CA4E85" w:rsidRDefault="00D45680">
      <w:bookmarkStart w:id="0" w:name="_GoBack"/>
      <w:bookmarkEnd w:id="0"/>
    </w:p>
    <w:sectPr w:rsidR="00CA4E85" w:rsidSect="00936A02">
      <w:headerReference w:type="default" r:id="rId12"/>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A02" w:rsidRDefault="00D45680" w:rsidP="00936A02">
    <w:pPr>
      <w:jc w:val="center"/>
      <w:rPr>
        <w:rFonts w:ascii="Bookman Old Style" w:hAnsi="Bookman Old Style"/>
        <w:b/>
      </w:rPr>
    </w:pPr>
    <w:r>
      <w:rPr>
        <w:noProof/>
        <w:lang w:val="pt-BR" w:eastAsia="pt-BR"/>
      </w:rPr>
      <w:drawing>
        <wp:anchor distT="0" distB="0" distL="114300" distR="114300" simplePos="0" relativeHeight="251659264" behindDoc="0" locked="0" layoutInCell="1" allowOverlap="1" wp14:anchorId="5BC891C4" wp14:editId="388CE90A">
          <wp:simplePos x="0" y="0"/>
          <wp:positionH relativeFrom="column">
            <wp:posOffset>-354965</wp:posOffset>
          </wp:positionH>
          <wp:positionV relativeFrom="paragraph">
            <wp:posOffset>-83820</wp:posOffset>
          </wp:positionV>
          <wp:extent cx="932815" cy="847725"/>
          <wp:effectExtent l="0" t="0" r="0" b="0"/>
          <wp:wrapNone/>
          <wp:docPr id="3"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936A02" w:rsidRDefault="00D45680" w:rsidP="00936A02">
    <w:pPr>
      <w:jc w:val="center"/>
      <w:rPr>
        <w:rFonts w:ascii="Bookman Old Style" w:hAnsi="Bookman Old Style"/>
      </w:rPr>
    </w:pPr>
    <w:r>
      <w:rPr>
        <w:rFonts w:ascii="Bookman Old Style" w:hAnsi="Bookman Old Style"/>
      </w:rPr>
      <w:t>ESTADO DO PARANÁ</w:t>
    </w:r>
  </w:p>
  <w:p w:rsidR="00936A02" w:rsidRDefault="00D45680" w:rsidP="00936A02">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85.710-000</w:t>
    </w:r>
  </w:p>
  <w:p w:rsidR="00936A02" w:rsidRDefault="00D45680" w:rsidP="00936A02">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936A02" w:rsidRDefault="00D45680" w:rsidP="00936A02">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936A02" w:rsidRDefault="00D45680" w:rsidP="00936A02">
    <w:pPr>
      <w:ind w:left="20"/>
      <w:jc w:val="center"/>
      <w:rPr>
        <w:rFonts w:ascii="Bookman Old Style" w:hAnsi="Bookman Old Styl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3E"/>
    <w:multiLevelType w:val="multilevel"/>
    <w:tmpl w:val="C27CC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90FCC"/>
    <w:multiLevelType w:val="multilevel"/>
    <w:tmpl w:val="5F4E8A16"/>
    <w:lvl w:ilvl="0">
      <w:start w:val="31"/>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B882343"/>
    <w:multiLevelType w:val="multilevel"/>
    <w:tmpl w:val="D5FE1120"/>
    <w:lvl w:ilvl="0">
      <w:start w:val="2"/>
      <w:numFmt w:val="decimal"/>
      <w:lvlText w:val="%1."/>
      <w:lvlJc w:val="left"/>
      <w:pPr>
        <w:ind w:left="360" w:hanging="360"/>
      </w:pPr>
      <w:rPr>
        <w:rFonts w:hint="default"/>
        <w:b w:val="0"/>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
    <w:nsid w:val="0CC50A18"/>
    <w:multiLevelType w:val="multilevel"/>
    <w:tmpl w:val="BFCC7F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20A59"/>
    <w:multiLevelType w:val="multilevel"/>
    <w:tmpl w:val="69F67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572FD"/>
    <w:multiLevelType w:val="multilevel"/>
    <w:tmpl w:val="FB30FDB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8150258"/>
    <w:multiLevelType w:val="multilevel"/>
    <w:tmpl w:val="D0666318"/>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984166"/>
    <w:multiLevelType w:val="multilevel"/>
    <w:tmpl w:val="2DDE1C72"/>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1FE4A4B"/>
    <w:multiLevelType w:val="multilevel"/>
    <w:tmpl w:val="22C8DF4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BD5308"/>
    <w:multiLevelType w:val="hybridMultilevel"/>
    <w:tmpl w:val="63483CB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411DB"/>
    <w:multiLevelType w:val="multilevel"/>
    <w:tmpl w:val="5184BEFA"/>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AD76C0"/>
    <w:multiLevelType w:val="multilevel"/>
    <w:tmpl w:val="0C6CEB66"/>
    <w:lvl w:ilvl="0">
      <w:start w:val="7"/>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2B3709C4"/>
    <w:multiLevelType w:val="multilevel"/>
    <w:tmpl w:val="B8066BA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13B72CF"/>
    <w:multiLevelType w:val="hybridMultilevel"/>
    <w:tmpl w:val="FE9407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DD0064"/>
    <w:multiLevelType w:val="multilevel"/>
    <w:tmpl w:val="409AE9FC"/>
    <w:lvl w:ilvl="0">
      <w:start w:val="10"/>
      <w:numFmt w:val="decimal"/>
      <w:lvlText w:val="%1"/>
      <w:lvlJc w:val="left"/>
      <w:pPr>
        <w:ind w:left="525" w:hanging="525"/>
      </w:pPr>
      <w:rPr>
        <w:rFonts w:eastAsiaTheme="majorEastAsia" w:hint="default"/>
        <w:b/>
      </w:rPr>
    </w:lvl>
    <w:lvl w:ilvl="1">
      <w:start w:val="1"/>
      <w:numFmt w:val="decimal"/>
      <w:lvlText w:val="%1.%2"/>
      <w:lvlJc w:val="left"/>
      <w:pPr>
        <w:ind w:left="525" w:hanging="52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6">
    <w:nsid w:val="3A174D0C"/>
    <w:multiLevelType w:val="multilevel"/>
    <w:tmpl w:val="8BEA2E96"/>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EAC18E1"/>
    <w:multiLevelType w:val="multilevel"/>
    <w:tmpl w:val="4D38F084"/>
    <w:lvl w:ilvl="0">
      <w:start w:val="3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45F51CF2"/>
    <w:multiLevelType w:val="hybridMultilevel"/>
    <w:tmpl w:val="52B0B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6AA21EF"/>
    <w:multiLevelType w:val="hybridMultilevel"/>
    <w:tmpl w:val="7AE8B7C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3E4B4F"/>
    <w:multiLevelType w:val="multilevel"/>
    <w:tmpl w:val="D01075AE"/>
    <w:lvl w:ilvl="0">
      <w:start w:val="3"/>
      <w:numFmt w:val="decimal"/>
      <w:lvlText w:val="%1."/>
      <w:lvlJc w:val="left"/>
      <w:pPr>
        <w:ind w:left="360" w:hanging="360"/>
      </w:pPr>
      <w:rPr>
        <w:rFonts w:hint="default"/>
        <w:b/>
      </w:rPr>
    </w:lvl>
    <w:lvl w:ilvl="1">
      <w:start w:val="1"/>
      <w:numFmt w:val="decimal"/>
      <w:pStyle w:val="Nvel2-Red"/>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1">
    <w:nsid w:val="4DD06A70"/>
    <w:multiLevelType w:val="multilevel"/>
    <w:tmpl w:val="E4AE8902"/>
    <w:lvl w:ilvl="0">
      <w:start w:val="8"/>
      <w:numFmt w:val="decimal"/>
      <w:lvlText w:val="%1."/>
      <w:lvlJc w:val="left"/>
      <w:pPr>
        <w:ind w:left="720" w:hanging="720"/>
      </w:pPr>
      <w:rPr>
        <w:rFonts w:hint="default"/>
        <w:b w:val="0"/>
      </w:rPr>
    </w:lvl>
    <w:lvl w:ilvl="1">
      <w:start w:val="1"/>
      <w:numFmt w:val="decimal"/>
      <w:lvlText w:val="%1.%2."/>
      <w:lvlJc w:val="left"/>
      <w:pPr>
        <w:ind w:left="960" w:hanging="720"/>
      </w:pPr>
      <w:rPr>
        <w:rFonts w:hint="default"/>
        <w:b w:val="0"/>
      </w:rPr>
    </w:lvl>
    <w:lvl w:ilvl="2">
      <w:start w:val="1"/>
      <w:numFmt w:val="decimal"/>
      <w:lvlText w:val="%1.%2.%3."/>
      <w:lvlJc w:val="left"/>
      <w:pPr>
        <w:ind w:left="1200" w:hanging="720"/>
      </w:pPr>
      <w:rPr>
        <w:rFonts w:hint="default"/>
        <w:b/>
      </w:rPr>
    </w:lvl>
    <w:lvl w:ilvl="3">
      <w:start w:val="2"/>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2">
    <w:nsid w:val="51771747"/>
    <w:multiLevelType w:val="multilevel"/>
    <w:tmpl w:val="3954A524"/>
    <w:lvl w:ilvl="0">
      <w:start w:val="26"/>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1AA3AB6"/>
    <w:multiLevelType w:val="hybridMultilevel"/>
    <w:tmpl w:val="0A188C68"/>
    <w:lvl w:ilvl="0" w:tplc="105867D0">
      <w:start w:val="1"/>
      <w:numFmt w:val="bullet"/>
      <w:lvlText w:val="●"/>
      <w:lvlJc w:val="left"/>
      <w:pPr>
        <w:ind w:left="720" w:hanging="360"/>
      </w:pPr>
    </w:lvl>
    <w:lvl w:ilvl="1" w:tplc="2986684C">
      <w:start w:val="1"/>
      <w:numFmt w:val="bullet"/>
      <w:lvlText w:val="○"/>
      <w:lvlJc w:val="left"/>
      <w:pPr>
        <w:ind w:left="1440" w:hanging="360"/>
      </w:pPr>
    </w:lvl>
    <w:lvl w:ilvl="2" w:tplc="A79A6D24">
      <w:start w:val="1"/>
      <w:numFmt w:val="bullet"/>
      <w:lvlText w:val="■"/>
      <w:lvlJc w:val="left"/>
      <w:pPr>
        <w:ind w:left="2160" w:hanging="360"/>
      </w:pPr>
    </w:lvl>
    <w:lvl w:ilvl="3" w:tplc="669839A2">
      <w:start w:val="1"/>
      <w:numFmt w:val="bullet"/>
      <w:lvlText w:val="●"/>
      <w:lvlJc w:val="left"/>
      <w:pPr>
        <w:ind w:left="2880" w:hanging="360"/>
      </w:pPr>
    </w:lvl>
    <w:lvl w:ilvl="4" w:tplc="7C9CF7C8">
      <w:start w:val="1"/>
      <w:numFmt w:val="bullet"/>
      <w:lvlText w:val="○"/>
      <w:lvlJc w:val="left"/>
      <w:pPr>
        <w:ind w:left="3600" w:hanging="360"/>
      </w:pPr>
    </w:lvl>
    <w:lvl w:ilvl="5" w:tplc="3D52E67C">
      <w:start w:val="1"/>
      <w:numFmt w:val="bullet"/>
      <w:lvlText w:val="■"/>
      <w:lvlJc w:val="left"/>
      <w:pPr>
        <w:ind w:left="4320" w:hanging="360"/>
      </w:pPr>
    </w:lvl>
    <w:lvl w:ilvl="6" w:tplc="DDFC9924">
      <w:start w:val="1"/>
      <w:numFmt w:val="bullet"/>
      <w:lvlText w:val="●"/>
      <w:lvlJc w:val="left"/>
      <w:pPr>
        <w:ind w:left="5040" w:hanging="360"/>
      </w:pPr>
    </w:lvl>
    <w:lvl w:ilvl="7" w:tplc="9EF0C36A">
      <w:start w:val="1"/>
      <w:numFmt w:val="bullet"/>
      <w:lvlText w:val="●"/>
      <w:lvlJc w:val="left"/>
      <w:pPr>
        <w:ind w:left="5760" w:hanging="360"/>
      </w:pPr>
    </w:lvl>
    <w:lvl w:ilvl="8" w:tplc="69F093DE">
      <w:start w:val="1"/>
      <w:numFmt w:val="bullet"/>
      <w:lvlText w:val="●"/>
      <w:lvlJc w:val="left"/>
      <w:pPr>
        <w:ind w:left="6480" w:hanging="360"/>
      </w:pPr>
    </w:lvl>
  </w:abstractNum>
  <w:abstractNum w:abstractNumId="24">
    <w:nsid w:val="5B0177E0"/>
    <w:multiLevelType w:val="multilevel"/>
    <w:tmpl w:val="080E3ECE"/>
    <w:lvl w:ilvl="0">
      <w:start w:val="1"/>
      <w:numFmt w:val="decimal"/>
      <w:lvlText w:val="%1."/>
      <w:lvlJc w:val="left"/>
      <w:pPr>
        <w:ind w:left="360" w:hanging="360"/>
      </w:pPr>
      <w:rPr>
        <w:rFonts w:ascii="Times New Roman" w:hAnsi="Times New Roman" w:hint="default"/>
        <w:sz w:val="22"/>
      </w:rPr>
    </w:lvl>
    <w:lvl w:ilvl="1">
      <w:start w:val="1"/>
      <w:numFmt w:val="decimal"/>
      <w:lvlText w:val="%1.%2."/>
      <w:lvlJc w:val="left"/>
      <w:pPr>
        <w:ind w:left="720" w:hanging="720"/>
      </w:pPr>
      <w:rPr>
        <w:rFonts w:ascii="Times New Roman" w:hAnsi="Times New Roman" w:hint="default"/>
        <w:b/>
        <w:sz w:val="22"/>
      </w:rPr>
    </w:lvl>
    <w:lvl w:ilvl="2">
      <w:start w:val="1"/>
      <w:numFmt w:val="decimal"/>
      <w:lvlText w:val="%1.%2.%3."/>
      <w:lvlJc w:val="left"/>
      <w:pPr>
        <w:ind w:left="720" w:hanging="720"/>
      </w:pPr>
      <w:rPr>
        <w:rFonts w:ascii="Times New Roman" w:hAnsi="Times New Roman" w:hint="default"/>
        <w:sz w:val="22"/>
      </w:rPr>
    </w:lvl>
    <w:lvl w:ilvl="3">
      <w:start w:val="1"/>
      <w:numFmt w:val="decimal"/>
      <w:lvlText w:val="%1.%2.%3.%4."/>
      <w:lvlJc w:val="left"/>
      <w:pPr>
        <w:ind w:left="1080" w:hanging="1080"/>
      </w:pPr>
      <w:rPr>
        <w:rFonts w:ascii="Times New Roman" w:hAnsi="Times New Roman" w:hint="default"/>
        <w:sz w:val="22"/>
      </w:rPr>
    </w:lvl>
    <w:lvl w:ilvl="4">
      <w:start w:val="1"/>
      <w:numFmt w:val="decimal"/>
      <w:lvlText w:val="%1.%2.%3.%4.%5."/>
      <w:lvlJc w:val="left"/>
      <w:pPr>
        <w:ind w:left="1080" w:hanging="1080"/>
      </w:pPr>
      <w:rPr>
        <w:rFonts w:ascii="Times New Roman" w:hAnsi="Times New Roman" w:hint="default"/>
        <w:sz w:val="22"/>
      </w:rPr>
    </w:lvl>
    <w:lvl w:ilvl="5">
      <w:start w:val="1"/>
      <w:numFmt w:val="decimal"/>
      <w:lvlText w:val="%1.%2.%3.%4.%5.%6."/>
      <w:lvlJc w:val="left"/>
      <w:pPr>
        <w:ind w:left="1440" w:hanging="1440"/>
      </w:pPr>
      <w:rPr>
        <w:rFonts w:ascii="Times New Roman" w:hAnsi="Times New Roman" w:hint="default"/>
        <w:sz w:val="22"/>
      </w:rPr>
    </w:lvl>
    <w:lvl w:ilvl="6">
      <w:start w:val="1"/>
      <w:numFmt w:val="decimal"/>
      <w:lvlText w:val="%1.%2.%3.%4.%5.%6.%7."/>
      <w:lvlJc w:val="left"/>
      <w:pPr>
        <w:ind w:left="1440" w:hanging="1440"/>
      </w:pPr>
      <w:rPr>
        <w:rFonts w:ascii="Times New Roman" w:hAnsi="Times New Roman" w:hint="default"/>
        <w:sz w:val="22"/>
      </w:rPr>
    </w:lvl>
    <w:lvl w:ilvl="7">
      <w:start w:val="1"/>
      <w:numFmt w:val="decimal"/>
      <w:lvlText w:val="%1.%2.%3.%4.%5.%6.%7.%8."/>
      <w:lvlJc w:val="left"/>
      <w:pPr>
        <w:ind w:left="1800" w:hanging="1800"/>
      </w:pPr>
      <w:rPr>
        <w:rFonts w:ascii="Times New Roman" w:hAnsi="Times New Roman" w:hint="default"/>
        <w:sz w:val="22"/>
      </w:rPr>
    </w:lvl>
    <w:lvl w:ilvl="8">
      <w:start w:val="1"/>
      <w:numFmt w:val="decimal"/>
      <w:lvlText w:val="%1.%2.%3.%4.%5.%6.%7.%8.%9."/>
      <w:lvlJc w:val="left"/>
      <w:pPr>
        <w:ind w:left="1800" w:hanging="1800"/>
      </w:pPr>
      <w:rPr>
        <w:rFonts w:ascii="Times New Roman" w:hAnsi="Times New Roman" w:hint="default"/>
        <w:sz w:val="22"/>
      </w:rPr>
    </w:lvl>
  </w:abstractNum>
  <w:abstractNum w:abstractNumId="25">
    <w:nsid w:val="5D206683"/>
    <w:multiLevelType w:val="hybridMultilevel"/>
    <w:tmpl w:val="E6B8DD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5E6001D"/>
    <w:multiLevelType w:val="multilevel"/>
    <w:tmpl w:val="5B6A775A"/>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9680079"/>
    <w:multiLevelType w:val="multilevel"/>
    <w:tmpl w:val="C4929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D430167"/>
    <w:multiLevelType w:val="hybridMultilevel"/>
    <w:tmpl w:val="E1062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16B6A62"/>
    <w:multiLevelType w:val="multilevel"/>
    <w:tmpl w:val="FA2AB68E"/>
    <w:lvl w:ilvl="0">
      <w:start w:val="24"/>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79992632"/>
    <w:multiLevelType w:val="multilevel"/>
    <w:tmpl w:val="977A90C0"/>
    <w:lvl w:ilvl="0">
      <w:start w:val="23"/>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7B6658F8"/>
    <w:multiLevelType w:val="multilevel"/>
    <w:tmpl w:val="7FA45ED8"/>
    <w:lvl w:ilvl="0">
      <w:start w:val="1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7BA96197"/>
    <w:multiLevelType w:val="multilevel"/>
    <w:tmpl w:val="4C0CBA62"/>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7CC448C9"/>
    <w:multiLevelType w:val="multilevel"/>
    <w:tmpl w:val="B29237C0"/>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4">
    <w:nsid w:val="7ECA5E15"/>
    <w:multiLevelType w:val="multilevel"/>
    <w:tmpl w:val="14765422"/>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5">
    <w:nsid w:val="7F675652"/>
    <w:multiLevelType w:val="hybridMultilevel"/>
    <w:tmpl w:val="A4CCC8DE"/>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4"/>
  </w:num>
  <w:num w:numId="3">
    <w:abstractNumId w:val="33"/>
  </w:num>
  <w:num w:numId="4">
    <w:abstractNumId w:val="31"/>
  </w:num>
  <w:num w:numId="5">
    <w:abstractNumId w:val="32"/>
  </w:num>
  <w:num w:numId="6">
    <w:abstractNumId w:val="21"/>
  </w:num>
  <w:num w:numId="7">
    <w:abstractNumId w:val="16"/>
  </w:num>
  <w:num w:numId="8">
    <w:abstractNumId w:val="26"/>
  </w:num>
  <w:num w:numId="9">
    <w:abstractNumId w:val="13"/>
  </w:num>
  <w:num w:numId="10">
    <w:abstractNumId w:val="19"/>
  </w:num>
  <w:num w:numId="11">
    <w:abstractNumId w:val="7"/>
  </w:num>
  <w:num w:numId="12">
    <w:abstractNumId w:val="24"/>
  </w:num>
  <w:num w:numId="13">
    <w:abstractNumId w:val="18"/>
  </w:num>
  <w:num w:numId="14">
    <w:abstractNumId w:val="2"/>
  </w:num>
  <w:num w:numId="15">
    <w:abstractNumId w:val="22"/>
  </w:num>
  <w:num w:numId="16">
    <w:abstractNumId w:val="30"/>
  </w:num>
  <w:num w:numId="17">
    <w:abstractNumId w:val="3"/>
  </w:num>
  <w:num w:numId="18">
    <w:abstractNumId w:val="23"/>
    <w:lvlOverride w:ilvl="0">
      <w:startOverride w:val="1"/>
    </w:lvlOverride>
  </w:num>
  <w:num w:numId="19">
    <w:abstractNumId w:val="8"/>
  </w:num>
  <w:num w:numId="20">
    <w:abstractNumId w:val="1"/>
  </w:num>
  <w:num w:numId="21">
    <w:abstractNumId w:val="9"/>
  </w:num>
  <w:num w:numId="22">
    <w:abstractNumId w:val="4"/>
  </w:num>
  <w:num w:numId="23">
    <w:abstractNumId w:val="27"/>
  </w:num>
  <w:num w:numId="24">
    <w:abstractNumId w:val="0"/>
  </w:num>
  <w:num w:numId="25">
    <w:abstractNumId w:val="5"/>
  </w:num>
  <w:num w:numId="26">
    <w:abstractNumId w:val="6"/>
  </w:num>
  <w:num w:numId="27">
    <w:abstractNumId w:val="12"/>
  </w:num>
  <w:num w:numId="28">
    <w:abstractNumId w:val="35"/>
  </w:num>
  <w:num w:numId="29">
    <w:abstractNumId w:val="10"/>
  </w:num>
  <w:num w:numId="30">
    <w:abstractNumId w:val="29"/>
  </w:num>
  <w:num w:numId="31">
    <w:abstractNumId w:val="17"/>
  </w:num>
  <w:num w:numId="32">
    <w:abstractNumId w:val="14"/>
  </w:num>
  <w:num w:numId="33">
    <w:abstractNumId w:val="28"/>
  </w:num>
  <w:num w:numId="34">
    <w:abstractNumId w:val="25"/>
  </w:num>
  <w:num w:numId="35">
    <w:abstractNumId w:val="15"/>
  </w:num>
  <w:num w:numId="36">
    <w:abstractNumId w:val="20"/>
    <w:lvlOverride w:ilvl="0">
      <w:startOverride w:val="28"/>
    </w:lvlOverride>
    <w:lvlOverride w:ilvl="1">
      <w:startOverride w:val="1"/>
    </w:lvlOverride>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80"/>
    <w:rsid w:val="00645E1C"/>
    <w:rsid w:val="00D45680"/>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80"/>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D45680"/>
    <w:pPr>
      <w:ind w:left="593" w:right="793"/>
      <w:outlineLvl w:val="0"/>
    </w:pPr>
    <w:rPr>
      <w:b/>
      <w:bCs/>
      <w:sz w:val="24"/>
      <w:szCs w:val="24"/>
    </w:rPr>
  </w:style>
  <w:style w:type="paragraph" w:styleId="Ttulo2">
    <w:name w:val="heading 2"/>
    <w:basedOn w:val="Normal"/>
    <w:link w:val="Ttulo2Char"/>
    <w:uiPriority w:val="9"/>
    <w:unhideWhenUsed/>
    <w:qFormat/>
    <w:rsid w:val="00D45680"/>
    <w:pPr>
      <w:ind w:left="1302"/>
      <w:outlineLvl w:val="1"/>
    </w:pPr>
    <w:rPr>
      <w:b/>
      <w:bCs/>
    </w:rPr>
  </w:style>
  <w:style w:type="paragraph" w:styleId="Ttulo3">
    <w:name w:val="heading 3"/>
    <w:basedOn w:val="Normal"/>
    <w:next w:val="Normal"/>
    <w:link w:val="Ttulo3Char"/>
    <w:uiPriority w:val="9"/>
    <w:semiHidden/>
    <w:unhideWhenUsed/>
    <w:qFormat/>
    <w:rsid w:val="00D45680"/>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D45680"/>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4568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D45680"/>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D45680"/>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D45680"/>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D45680"/>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D45680"/>
    <w:pPr>
      <w:tabs>
        <w:tab w:val="center" w:pos="4252"/>
        <w:tab w:val="right" w:pos="8504"/>
      </w:tabs>
    </w:pPr>
  </w:style>
  <w:style w:type="character" w:customStyle="1" w:styleId="CabealhoChar">
    <w:name w:val="Cabeçalho Char"/>
    <w:basedOn w:val="Fontepargpadro"/>
    <w:link w:val="Cabealho"/>
    <w:uiPriority w:val="99"/>
    <w:rsid w:val="00D45680"/>
    <w:rPr>
      <w:rFonts w:ascii="Times New Roman" w:eastAsia="Times New Roman" w:hAnsi="Times New Roman" w:cs="Times New Roman"/>
      <w:lang w:val="pt-PT"/>
    </w:rPr>
  </w:style>
  <w:style w:type="paragraph" w:styleId="Rodap">
    <w:name w:val="footer"/>
    <w:basedOn w:val="Normal"/>
    <w:link w:val="RodapChar"/>
    <w:uiPriority w:val="99"/>
    <w:unhideWhenUsed/>
    <w:rsid w:val="00D45680"/>
    <w:pPr>
      <w:tabs>
        <w:tab w:val="center" w:pos="4252"/>
        <w:tab w:val="right" w:pos="8504"/>
      </w:tabs>
    </w:pPr>
  </w:style>
  <w:style w:type="character" w:customStyle="1" w:styleId="RodapChar">
    <w:name w:val="Rodapé Char"/>
    <w:basedOn w:val="Fontepargpadro"/>
    <w:link w:val="Rodap"/>
    <w:uiPriority w:val="99"/>
    <w:rsid w:val="00D45680"/>
    <w:rPr>
      <w:rFonts w:ascii="Times New Roman" w:eastAsia="Times New Roman" w:hAnsi="Times New Roman" w:cs="Times New Roman"/>
      <w:lang w:val="pt-PT"/>
    </w:rPr>
  </w:style>
  <w:style w:type="character" w:styleId="Hyperlink">
    <w:name w:val="Hyperlink"/>
    <w:basedOn w:val="Fontepargpadro"/>
    <w:uiPriority w:val="99"/>
    <w:unhideWhenUsed/>
    <w:rsid w:val="00D45680"/>
    <w:rPr>
      <w:color w:val="0563C1"/>
      <w:u w:val="single"/>
    </w:rPr>
  </w:style>
  <w:style w:type="paragraph" w:styleId="Corpodetexto">
    <w:name w:val="Body Text"/>
    <w:basedOn w:val="Normal"/>
    <w:link w:val="CorpodetextoChar"/>
    <w:uiPriority w:val="1"/>
    <w:qFormat/>
    <w:rsid w:val="00D45680"/>
  </w:style>
  <w:style w:type="character" w:customStyle="1" w:styleId="CorpodetextoChar">
    <w:name w:val="Corpo de texto Char"/>
    <w:basedOn w:val="Fontepargpadro"/>
    <w:link w:val="Corpodetexto"/>
    <w:uiPriority w:val="1"/>
    <w:rsid w:val="00D45680"/>
    <w:rPr>
      <w:rFonts w:ascii="Times New Roman" w:eastAsia="Times New Roman" w:hAnsi="Times New Roman" w:cs="Times New Roman"/>
      <w:lang w:val="pt-PT"/>
    </w:rPr>
  </w:style>
  <w:style w:type="paragraph" w:customStyle="1" w:styleId="ParagraphStyle">
    <w:name w:val="Paragraph Style"/>
    <w:rsid w:val="00D45680"/>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D45680"/>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D45680"/>
    <w:pPr>
      <w:ind w:left="720"/>
      <w:contextualSpacing/>
    </w:pPr>
  </w:style>
  <w:style w:type="character" w:customStyle="1" w:styleId="PargrafodaListaChar">
    <w:name w:val="Parágrafo da Lista Char"/>
    <w:basedOn w:val="Fontepargpadro"/>
    <w:link w:val="PargrafodaLista"/>
    <w:uiPriority w:val="34"/>
    <w:rsid w:val="00D45680"/>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D4568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D45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D45680"/>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D45680"/>
    <w:rPr>
      <w:rFonts w:ascii="Segoe UI" w:hAnsi="Segoe UI" w:cs="Segoe UI"/>
      <w:sz w:val="18"/>
      <w:szCs w:val="18"/>
    </w:rPr>
  </w:style>
  <w:style w:type="character" w:customStyle="1" w:styleId="TextodebaloChar1">
    <w:name w:val="Texto de balão Char1"/>
    <w:basedOn w:val="Fontepargpadro"/>
    <w:uiPriority w:val="99"/>
    <w:semiHidden/>
    <w:rsid w:val="00D45680"/>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D45680"/>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D45680"/>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D45680"/>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D45680"/>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D45680"/>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D45680"/>
    <w:rPr>
      <w:rFonts w:ascii="Arial" w:eastAsiaTheme="minorEastAsia" w:hAnsi="Arial" w:cs="Arial"/>
      <w:color w:val="000000"/>
      <w:sz w:val="20"/>
      <w:szCs w:val="20"/>
      <w:lang w:eastAsia="pt-BR"/>
    </w:rPr>
  </w:style>
  <w:style w:type="paragraph" w:customStyle="1" w:styleId="Nivel4">
    <w:name w:val="Nivel 4"/>
    <w:basedOn w:val="Nivel3"/>
    <w:qFormat/>
    <w:rsid w:val="00D45680"/>
    <w:pPr>
      <w:numPr>
        <w:ilvl w:val="3"/>
      </w:numPr>
      <w:ind w:left="284"/>
    </w:pPr>
    <w:rPr>
      <w:color w:val="auto"/>
    </w:rPr>
  </w:style>
  <w:style w:type="paragraph" w:customStyle="1" w:styleId="Nivel5">
    <w:name w:val="Nivel 5"/>
    <w:basedOn w:val="Nivel4"/>
    <w:autoRedefine/>
    <w:qFormat/>
    <w:rsid w:val="00D45680"/>
    <w:pPr>
      <w:numPr>
        <w:ilvl w:val="4"/>
      </w:numPr>
      <w:ind w:left="851"/>
    </w:pPr>
  </w:style>
  <w:style w:type="paragraph" w:customStyle="1" w:styleId="Nvel2-Red">
    <w:name w:val="Nível 2 -Red"/>
    <w:basedOn w:val="Nivel2"/>
    <w:link w:val="Nvel2-RedChar"/>
    <w:autoRedefine/>
    <w:qFormat/>
    <w:rsid w:val="00D45680"/>
    <w:pPr>
      <w:numPr>
        <w:ilvl w:val="1"/>
        <w:numId w:val="1"/>
      </w:numPr>
      <w:spacing w:before="10"/>
      <w:ind w:left="0" w:firstLine="360"/>
    </w:pPr>
    <w:rPr>
      <w:iCs/>
    </w:rPr>
  </w:style>
  <w:style w:type="character" w:customStyle="1" w:styleId="Nvel2-RedChar">
    <w:name w:val="Nível 2 -Red Char"/>
    <w:basedOn w:val="Fontepargpadro"/>
    <w:link w:val="Nvel2-Red"/>
    <w:rsid w:val="00D45680"/>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D45680"/>
    <w:rPr>
      <w:sz w:val="20"/>
      <w:szCs w:val="20"/>
    </w:rPr>
  </w:style>
  <w:style w:type="character" w:customStyle="1" w:styleId="TextodecomentrioChar">
    <w:name w:val="Texto de comentário Char"/>
    <w:basedOn w:val="Fontepargpadro"/>
    <w:link w:val="Textodecomentrio"/>
    <w:uiPriority w:val="99"/>
    <w:semiHidden/>
    <w:rsid w:val="00D45680"/>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D45680"/>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45680"/>
    <w:rPr>
      <w:b/>
      <w:bCs/>
    </w:rPr>
  </w:style>
  <w:style w:type="character" w:customStyle="1" w:styleId="AssuntodocomentrioChar1">
    <w:name w:val="Assunto do comentário Char1"/>
    <w:basedOn w:val="TextodecomentrioChar"/>
    <w:uiPriority w:val="99"/>
    <w:semiHidden/>
    <w:rsid w:val="00D45680"/>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D45680"/>
    <w:rPr>
      <w:b/>
      <w:bCs/>
    </w:rPr>
  </w:style>
  <w:style w:type="paragraph" w:customStyle="1" w:styleId="mb-3">
    <w:name w:val="mb-3"/>
    <w:basedOn w:val="Normal"/>
    <w:rsid w:val="00D45680"/>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D45680"/>
    <w:rPr>
      <w:i/>
      <w:iCs/>
    </w:rPr>
  </w:style>
  <w:style w:type="character" w:customStyle="1" w:styleId="uv3um">
    <w:name w:val="uv3um"/>
    <w:basedOn w:val="Fontepargpadro"/>
    <w:rsid w:val="00D45680"/>
  </w:style>
  <w:style w:type="paragraph" w:styleId="NormalWeb">
    <w:name w:val="Normal (Web)"/>
    <w:basedOn w:val="Normal"/>
    <w:uiPriority w:val="99"/>
    <w:unhideWhenUsed/>
    <w:rsid w:val="00D45680"/>
    <w:rPr>
      <w:sz w:val="24"/>
      <w:szCs w:val="24"/>
    </w:rPr>
  </w:style>
  <w:style w:type="character" w:customStyle="1" w:styleId="font-semibold">
    <w:name w:val="font-semibold"/>
    <w:basedOn w:val="Fontepargpadro"/>
    <w:rsid w:val="00D456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80"/>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D45680"/>
    <w:pPr>
      <w:ind w:left="593" w:right="793"/>
      <w:outlineLvl w:val="0"/>
    </w:pPr>
    <w:rPr>
      <w:b/>
      <w:bCs/>
      <w:sz w:val="24"/>
      <w:szCs w:val="24"/>
    </w:rPr>
  </w:style>
  <w:style w:type="paragraph" w:styleId="Ttulo2">
    <w:name w:val="heading 2"/>
    <w:basedOn w:val="Normal"/>
    <w:link w:val="Ttulo2Char"/>
    <w:uiPriority w:val="9"/>
    <w:unhideWhenUsed/>
    <w:qFormat/>
    <w:rsid w:val="00D45680"/>
    <w:pPr>
      <w:ind w:left="1302"/>
      <w:outlineLvl w:val="1"/>
    </w:pPr>
    <w:rPr>
      <w:b/>
      <w:bCs/>
    </w:rPr>
  </w:style>
  <w:style w:type="paragraph" w:styleId="Ttulo3">
    <w:name w:val="heading 3"/>
    <w:basedOn w:val="Normal"/>
    <w:next w:val="Normal"/>
    <w:link w:val="Ttulo3Char"/>
    <w:uiPriority w:val="9"/>
    <w:semiHidden/>
    <w:unhideWhenUsed/>
    <w:qFormat/>
    <w:rsid w:val="00D45680"/>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D45680"/>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4568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D45680"/>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D45680"/>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D45680"/>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D45680"/>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D45680"/>
    <w:pPr>
      <w:tabs>
        <w:tab w:val="center" w:pos="4252"/>
        <w:tab w:val="right" w:pos="8504"/>
      </w:tabs>
    </w:pPr>
  </w:style>
  <w:style w:type="character" w:customStyle="1" w:styleId="CabealhoChar">
    <w:name w:val="Cabeçalho Char"/>
    <w:basedOn w:val="Fontepargpadro"/>
    <w:link w:val="Cabealho"/>
    <w:uiPriority w:val="99"/>
    <w:rsid w:val="00D45680"/>
    <w:rPr>
      <w:rFonts w:ascii="Times New Roman" w:eastAsia="Times New Roman" w:hAnsi="Times New Roman" w:cs="Times New Roman"/>
      <w:lang w:val="pt-PT"/>
    </w:rPr>
  </w:style>
  <w:style w:type="paragraph" w:styleId="Rodap">
    <w:name w:val="footer"/>
    <w:basedOn w:val="Normal"/>
    <w:link w:val="RodapChar"/>
    <w:uiPriority w:val="99"/>
    <w:unhideWhenUsed/>
    <w:rsid w:val="00D45680"/>
    <w:pPr>
      <w:tabs>
        <w:tab w:val="center" w:pos="4252"/>
        <w:tab w:val="right" w:pos="8504"/>
      </w:tabs>
    </w:pPr>
  </w:style>
  <w:style w:type="character" w:customStyle="1" w:styleId="RodapChar">
    <w:name w:val="Rodapé Char"/>
    <w:basedOn w:val="Fontepargpadro"/>
    <w:link w:val="Rodap"/>
    <w:uiPriority w:val="99"/>
    <w:rsid w:val="00D45680"/>
    <w:rPr>
      <w:rFonts w:ascii="Times New Roman" w:eastAsia="Times New Roman" w:hAnsi="Times New Roman" w:cs="Times New Roman"/>
      <w:lang w:val="pt-PT"/>
    </w:rPr>
  </w:style>
  <w:style w:type="character" w:styleId="Hyperlink">
    <w:name w:val="Hyperlink"/>
    <w:basedOn w:val="Fontepargpadro"/>
    <w:uiPriority w:val="99"/>
    <w:unhideWhenUsed/>
    <w:rsid w:val="00D45680"/>
    <w:rPr>
      <w:color w:val="0563C1"/>
      <w:u w:val="single"/>
    </w:rPr>
  </w:style>
  <w:style w:type="paragraph" w:styleId="Corpodetexto">
    <w:name w:val="Body Text"/>
    <w:basedOn w:val="Normal"/>
    <w:link w:val="CorpodetextoChar"/>
    <w:uiPriority w:val="1"/>
    <w:qFormat/>
    <w:rsid w:val="00D45680"/>
  </w:style>
  <w:style w:type="character" w:customStyle="1" w:styleId="CorpodetextoChar">
    <w:name w:val="Corpo de texto Char"/>
    <w:basedOn w:val="Fontepargpadro"/>
    <w:link w:val="Corpodetexto"/>
    <w:uiPriority w:val="1"/>
    <w:rsid w:val="00D45680"/>
    <w:rPr>
      <w:rFonts w:ascii="Times New Roman" w:eastAsia="Times New Roman" w:hAnsi="Times New Roman" w:cs="Times New Roman"/>
      <w:lang w:val="pt-PT"/>
    </w:rPr>
  </w:style>
  <w:style w:type="paragraph" w:customStyle="1" w:styleId="ParagraphStyle">
    <w:name w:val="Paragraph Style"/>
    <w:rsid w:val="00D45680"/>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D45680"/>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D45680"/>
    <w:pPr>
      <w:ind w:left="720"/>
      <w:contextualSpacing/>
    </w:pPr>
  </w:style>
  <w:style w:type="character" w:customStyle="1" w:styleId="PargrafodaListaChar">
    <w:name w:val="Parágrafo da Lista Char"/>
    <w:basedOn w:val="Fontepargpadro"/>
    <w:link w:val="PargrafodaLista"/>
    <w:uiPriority w:val="34"/>
    <w:rsid w:val="00D45680"/>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D4568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D45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D45680"/>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D45680"/>
    <w:rPr>
      <w:rFonts w:ascii="Segoe UI" w:hAnsi="Segoe UI" w:cs="Segoe UI"/>
      <w:sz w:val="18"/>
      <w:szCs w:val="18"/>
    </w:rPr>
  </w:style>
  <w:style w:type="character" w:customStyle="1" w:styleId="TextodebaloChar1">
    <w:name w:val="Texto de balão Char1"/>
    <w:basedOn w:val="Fontepargpadro"/>
    <w:uiPriority w:val="99"/>
    <w:semiHidden/>
    <w:rsid w:val="00D45680"/>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D45680"/>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D45680"/>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D45680"/>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D45680"/>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D45680"/>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D45680"/>
    <w:rPr>
      <w:rFonts w:ascii="Arial" w:eastAsiaTheme="minorEastAsia" w:hAnsi="Arial" w:cs="Arial"/>
      <w:color w:val="000000"/>
      <w:sz w:val="20"/>
      <w:szCs w:val="20"/>
      <w:lang w:eastAsia="pt-BR"/>
    </w:rPr>
  </w:style>
  <w:style w:type="paragraph" w:customStyle="1" w:styleId="Nivel4">
    <w:name w:val="Nivel 4"/>
    <w:basedOn w:val="Nivel3"/>
    <w:qFormat/>
    <w:rsid w:val="00D45680"/>
    <w:pPr>
      <w:numPr>
        <w:ilvl w:val="3"/>
      </w:numPr>
      <w:ind w:left="284"/>
    </w:pPr>
    <w:rPr>
      <w:color w:val="auto"/>
    </w:rPr>
  </w:style>
  <w:style w:type="paragraph" w:customStyle="1" w:styleId="Nivel5">
    <w:name w:val="Nivel 5"/>
    <w:basedOn w:val="Nivel4"/>
    <w:autoRedefine/>
    <w:qFormat/>
    <w:rsid w:val="00D45680"/>
    <w:pPr>
      <w:numPr>
        <w:ilvl w:val="4"/>
      </w:numPr>
      <w:ind w:left="851"/>
    </w:pPr>
  </w:style>
  <w:style w:type="paragraph" w:customStyle="1" w:styleId="Nvel2-Red">
    <w:name w:val="Nível 2 -Red"/>
    <w:basedOn w:val="Nivel2"/>
    <w:link w:val="Nvel2-RedChar"/>
    <w:autoRedefine/>
    <w:qFormat/>
    <w:rsid w:val="00D45680"/>
    <w:pPr>
      <w:numPr>
        <w:ilvl w:val="1"/>
        <w:numId w:val="1"/>
      </w:numPr>
      <w:spacing w:before="10"/>
      <w:ind w:left="0" w:firstLine="360"/>
    </w:pPr>
    <w:rPr>
      <w:iCs/>
    </w:rPr>
  </w:style>
  <w:style w:type="character" w:customStyle="1" w:styleId="Nvel2-RedChar">
    <w:name w:val="Nível 2 -Red Char"/>
    <w:basedOn w:val="Fontepargpadro"/>
    <w:link w:val="Nvel2-Red"/>
    <w:rsid w:val="00D45680"/>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D45680"/>
    <w:rPr>
      <w:sz w:val="20"/>
      <w:szCs w:val="20"/>
    </w:rPr>
  </w:style>
  <w:style w:type="character" w:customStyle="1" w:styleId="TextodecomentrioChar">
    <w:name w:val="Texto de comentário Char"/>
    <w:basedOn w:val="Fontepargpadro"/>
    <w:link w:val="Textodecomentrio"/>
    <w:uiPriority w:val="99"/>
    <w:semiHidden/>
    <w:rsid w:val="00D45680"/>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D45680"/>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45680"/>
    <w:rPr>
      <w:b/>
      <w:bCs/>
    </w:rPr>
  </w:style>
  <w:style w:type="character" w:customStyle="1" w:styleId="AssuntodocomentrioChar1">
    <w:name w:val="Assunto do comentário Char1"/>
    <w:basedOn w:val="TextodecomentrioChar"/>
    <w:uiPriority w:val="99"/>
    <w:semiHidden/>
    <w:rsid w:val="00D45680"/>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D45680"/>
    <w:rPr>
      <w:b/>
      <w:bCs/>
    </w:rPr>
  </w:style>
  <w:style w:type="paragraph" w:customStyle="1" w:styleId="mb-3">
    <w:name w:val="mb-3"/>
    <w:basedOn w:val="Normal"/>
    <w:rsid w:val="00D45680"/>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D45680"/>
    <w:rPr>
      <w:i/>
      <w:iCs/>
    </w:rPr>
  </w:style>
  <w:style w:type="character" w:customStyle="1" w:styleId="uv3um">
    <w:name w:val="uv3um"/>
    <w:basedOn w:val="Fontepargpadro"/>
    <w:rsid w:val="00D45680"/>
  </w:style>
  <w:style w:type="paragraph" w:styleId="NormalWeb">
    <w:name w:val="Normal (Web)"/>
    <w:basedOn w:val="Normal"/>
    <w:uiPriority w:val="99"/>
    <w:unhideWhenUsed/>
    <w:rsid w:val="00D45680"/>
    <w:rPr>
      <w:sz w:val="24"/>
      <w:szCs w:val="24"/>
    </w:rPr>
  </w:style>
  <w:style w:type="character" w:customStyle="1" w:styleId="font-semibold">
    <w:name w:val="font-semibold"/>
    <w:basedOn w:val="Fontepargpadro"/>
    <w:rsid w:val="00D45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msas.pr.gov.br"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licitacoes1@pmsas.com.br" TargetMode="External"/><Relationship Id="rId5" Type="http://schemas.openxmlformats.org/officeDocument/2006/relationships/webSettings" Target="webSettings.xml"/><Relationship Id="rId10" Type="http://schemas.openxmlformats.org/officeDocument/2006/relationships/hyperlink" Target="http://www.pmsas.pr.gov.br" TargetMode="External"/><Relationship Id="rId4" Type="http://schemas.openxmlformats.org/officeDocument/2006/relationships/settings" Target="settings.xml"/><Relationship Id="rId9" Type="http://schemas.openxmlformats.org/officeDocument/2006/relationships/hyperlink" Target="mailto:licitacao1@pmsas.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10979</Words>
  <Characters>59292</Characters>
  <Application>Microsoft Office Word</Application>
  <DocSecurity>0</DocSecurity>
  <Lines>494</Lines>
  <Paragraphs>140</Paragraphs>
  <ScaleCrop>false</ScaleCrop>
  <Company/>
  <LinksUpToDate>false</LinksUpToDate>
  <CharactersWithSpaces>70131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2026-07-10T14:30:00Z</dcterms:created>
  <dcterms:modified xsi:type="dcterms:W3CDTF">2026-07-10T14:31:00Z</dcterms:modified>
</cp:coreProperties>
</file>