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587" w:rsidRPr="00C465EE" w:rsidRDefault="002F4587" w:rsidP="002F4587">
      <w:pPr>
        <w:jc w:val="center"/>
        <w:rPr>
          <w:rFonts w:ascii="Bookman Old Style" w:hAnsi="Bookman Old Style"/>
          <w:b/>
          <w:sz w:val="28"/>
        </w:rPr>
      </w:pPr>
      <w:r w:rsidRPr="00C465EE">
        <w:rPr>
          <w:rFonts w:ascii="Bookman Old Style" w:hAnsi="Bookman Old Style"/>
          <w:b/>
          <w:sz w:val="28"/>
        </w:rPr>
        <w:t>JUSTIFICATIVA DE RETIFICAÇÃO DO EDITAL</w:t>
      </w:r>
      <w:r w:rsidR="00C465EE" w:rsidRPr="00C465EE">
        <w:rPr>
          <w:rFonts w:ascii="Bookman Old Style" w:hAnsi="Bookman Old Style"/>
          <w:b/>
          <w:sz w:val="28"/>
        </w:rPr>
        <w:t xml:space="preserve"> DE CHAMAMENTO PÚBLICO</w:t>
      </w:r>
      <w:r w:rsidRPr="00C465EE">
        <w:rPr>
          <w:rFonts w:ascii="Bookman Old Style" w:hAnsi="Bookman Old Style"/>
          <w:b/>
          <w:sz w:val="28"/>
        </w:rPr>
        <w:t xml:space="preserve"> Nº 06/2026</w:t>
      </w:r>
    </w:p>
    <w:p w:rsidR="002F4587" w:rsidRPr="002F4587" w:rsidRDefault="002F4587" w:rsidP="007D4584">
      <w:pPr>
        <w:jc w:val="both"/>
        <w:rPr>
          <w:rFonts w:ascii="Bookman Old Style" w:hAnsi="Bookman Old Style"/>
          <w:sz w:val="20"/>
        </w:rPr>
      </w:pPr>
      <w:r w:rsidRPr="002F4587">
        <w:rPr>
          <w:rFonts w:ascii="Bookman Old Style" w:hAnsi="Bookman Old Style"/>
          <w:sz w:val="20"/>
        </w:rPr>
        <w:t>O Município de Santo Antônio do Sudoeste – PR, por intermédio da Comissão de Licitação</w:t>
      </w:r>
      <w:r>
        <w:rPr>
          <w:rFonts w:ascii="Bookman Old Style" w:hAnsi="Bookman Old Style"/>
          <w:sz w:val="20"/>
        </w:rPr>
        <w:t xml:space="preserve"> através da Portaria nº 052/2026</w:t>
      </w:r>
      <w:r w:rsidRPr="002F4587">
        <w:rPr>
          <w:rFonts w:ascii="Bookman Old Style" w:hAnsi="Bookman Old Style"/>
          <w:sz w:val="20"/>
        </w:rPr>
        <w:t>, vem apresentar justificativa para a retificação do Edital</w:t>
      </w:r>
      <w:r>
        <w:rPr>
          <w:rFonts w:ascii="Bookman Old Style" w:hAnsi="Bookman Old Style"/>
          <w:sz w:val="20"/>
        </w:rPr>
        <w:t xml:space="preserve"> de Chamamento Público</w:t>
      </w:r>
      <w:r w:rsidRPr="002F4587">
        <w:rPr>
          <w:rFonts w:ascii="Bookman Old Style" w:hAnsi="Bookman Old Style"/>
          <w:sz w:val="20"/>
        </w:rPr>
        <w:t xml:space="preserve"> nº 06/2026, que tem por objeto o "Credenciamento de empresas especializadas na prestação de serviços de manutenção preventiva e corretiva, fornecimento de peças, mão de obra de mecânica e socorros para veículos pesados, pertencentes à frota da Secretaria de Saúde do município de Santo </w:t>
      </w:r>
      <w:proofErr w:type="spellStart"/>
      <w:r w:rsidRPr="002F4587">
        <w:rPr>
          <w:rFonts w:ascii="Bookman Old Style" w:hAnsi="Bookman Old Style"/>
          <w:sz w:val="20"/>
        </w:rPr>
        <w:t>Antonio</w:t>
      </w:r>
      <w:proofErr w:type="spellEnd"/>
      <w:r w:rsidRPr="002F4587">
        <w:rPr>
          <w:rFonts w:ascii="Bookman Old Style" w:hAnsi="Bookman Old Style"/>
          <w:sz w:val="20"/>
        </w:rPr>
        <w:t xml:space="preserve"> do Sudoeste – PR".</w:t>
      </w:r>
    </w:p>
    <w:p w:rsidR="002F4587" w:rsidRPr="002F4587" w:rsidRDefault="002F4587" w:rsidP="007D4584">
      <w:pPr>
        <w:jc w:val="both"/>
        <w:rPr>
          <w:rFonts w:ascii="Bookman Old Style" w:hAnsi="Bookman Old Style"/>
          <w:sz w:val="20"/>
        </w:rPr>
      </w:pPr>
      <w:r w:rsidRPr="002F4587">
        <w:rPr>
          <w:rFonts w:ascii="Bookman Old Style" w:hAnsi="Bookman Old Style"/>
          <w:sz w:val="20"/>
        </w:rPr>
        <w:t xml:space="preserve">A presente retificação faz-se necessária em razão da exclusão do Lote nº 04, uma vez que os veículos nele relacionados apresentavam placas repetidas com veículos integrantes </w:t>
      </w:r>
      <w:r w:rsidR="0033649A">
        <w:rPr>
          <w:rFonts w:ascii="Bookman Old Style" w:hAnsi="Bookman Old Style"/>
          <w:sz w:val="20"/>
        </w:rPr>
        <w:t>do Lote nº 05 do edital</w:t>
      </w:r>
      <w:r w:rsidRPr="002F4587">
        <w:rPr>
          <w:rFonts w:ascii="Bookman Old Style" w:hAnsi="Bookman Old Style"/>
          <w:sz w:val="20"/>
        </w:rPr>
        <w:t>. Tal duplicidade comprometeria a correta identificação e vinculação dos veículos aos respectivos lotes, gerando inconsistências na formalização da futura contratação e risco de pagamentos indevidos ou de prestação de serviços em duplicidade.</w:t>
      </w:r>
    </w:p>
    <w:p w:rsidR="002F4587" w:rsidRPr="002F4587" w:rsidRDefault="002F4587" w:rsidP="007D4584">
      <w:pPr>
        <w:jc w:val="both"/>
        <w:rPr>
          <w:rFonts w:ascii="Bookman Old Style" w:hAnsi="Bookman Old Style"/>
          <w:sz w:val="20"/>
        </w:rPr>
      </w:pPr>
      <w:r w:rsidRPr="002F4587">
        <w:rPr>
          <w:rFonts w:ascii="Bookman Old Style" w:hAnsi="Bookman Old Style"/>
          <w:sz w:val="20"/>
        </w:rPr>
        <w:t>Com a exclusão do referido lote, o instrumento convocatório passa a refletir com clareza e precisão o objeto da contratação, em observância aos princípios da vinculação ao edital, da segurança jurídica e da transparência, evitando-se, ainda, eventuais questionamentos e impugnações por parte dos licitantes interessados.</w:t>
      </w:r>
    </w:p>
    <w:p w:rsidR="002F4587" w:rsidRPr="002F4587" w:rsidRDefault="002F4587" w:rsidP="007D4584">
      <w:pPr>
        <w:jc w:val="both"/>
        <w:rPr>
          <w:rFonts w:ascii="Bookman Old Style" w:hAnsi="Bookman Old Style"/>
          <w:sz w:val="20"/>
        </w:rPr>
      </w:pPr>
      <w:r w:rsidRPr="002F4587">
        <w:rPr>
          <w:rFonts w:ascii="Bookman Old Style" w:hAnsi="Bookman Old Style"/>
          <w:sz w:val="20"/>
        </w:rPr>
        <w:t>Dessa forma, a presente retificação se mostra necessária e oportuna, visando ao aperfeiçoamento do certame e à garantia da regularidade, da competitividade e da lisura do procedimento licitatório.</w:t>
      </w:r>
    </w:p>
    <w:p w:rsidR="00CA4E85" w:rsidRDefault="002F4587" w:rsidP="007D4584">
      <w:pPr>
        <w:jc w:val="both"/>
        <w:rPr>
          <w:rFonts w:ascii="Bookman Old Style" w:hAnsi="Bookman Old Style"/>
          <w:sz w:val="20"/>
        </w:rPr>
      </w:pPr>
      <w:r>
        <w:rPr>
          <w:rFonts w:ascii="Bookman Old Style" w:hAnsi="Bookman Old Style"/>
          <w:sz w:val="20"/>
        </w:rPr>
        <w:t>P</w:t>
      </w:r>
      <w:r w:rsidRPr="002F4587">
        <w:rPr>
          <w:rFonts w:ascii="Bookman Old Style" w:hAnsi="Bookman Old Style"/>
          <w:sz w:val="20"/>
        </w:rPr>
        <w:t>or fim, ressalta-se que a presente retificação não altera os demais prazos, condições, critérios e informações constantes do instrumento convocatório, que permanecem inalterados e em plena vigência, devendo os interessados observar integralmente as demais disposições do edital, conforme originalmente publicadas</w:t>
      </w:r>
      <w:r>
        <w:rPr>
          <w:rFonts w:ascii="Bookman Old Style" w:hAnsi="Bookman Old Style"/>
          <w:sz w:val="20"/>
        </w:rPr>
        <w:t>.</w:t>
      </w:r>
    </w:p>
    <w:p w:rsidR="002F4587" w:rsidRDefault="002F4587" w:rsidP="007D4584">
      <w:pPr>
        <w:jc w:val="both"/>
        <w:rPr>
          <w:rFonts w:ascii="Bookman Old Style" w:hAnsi="Bookman Old Style"/>
          <w:sz w:val="20"/>
        </w:rPr>
      </w:pPr>
      <w:r>
        <w:rPr>
          <w:rFonts w:ascii="Bookman Old Style" w:hAnsi="Bookman Old Style"/>
          <w:sz w:val="20"/>
        </w:rPr>
        <w:t xml:space="preserve">Santo </w:t>
      </w:r>
      <w:proofErr w:type="spellStart"/>
      <w:r>
        <w:rPr>
          <w:rFonts w:ascii="Bookman Old Style" w:hAnsi="Bookman Old Style"/>
          <w:sz w:val="20"/>
        </w:rPr>
        <w:t>Antonio</w:t>
      </w:r>
      <w:proofErr w:type="spellEnd"/>
      <w:r>
        <w:rPr>
          <w:rFonts w:ascii="Bookman Old Style" w:hAnsi="Bookman Old Style"/>
          <w:sz w:val="20"/>
        </w:rPr>
        <w:t xml:space="preserve"> do Sudoeste – PR, 22 de setembro de 2026.</w:t>
      </w:r>
    </w:p>
    <w:p w:rsidR="002F4587" w:rsidRDefault="002F4587" w:rsidP="002F4587">
      <w:pPr>
        <w:rPr>
          <w:rFonts w:ascii="Bookman Old Style" w:hAnsi="Bookman Old Style"/>
          <w:sz w:val="20"/>
        </w:rPr>
      </w:pPr>
    </w:p>
    <w:p w:rsidR="002F4587" w:rsidRDefault="002F4587" w:rsidP="002F4587">
      <w:pPr>
        <w:jc w:val="center"/>
        <w:rPr>
          <w:rFonts w:ascii="Bookman Old Style" w:hAnsi="Bookman Old Style"/>
          <w:sz w:val="20"/>
        </w:rPr>
      </w:pPr>
      <w:r w:rsidRPr="002F4587">
        <w:rPr>
          <w:rFonts w:ascii="Bookman Old Style" w:hAnsi="Bookman Old Style"/>
          <w:noProof/>
          <w:sz w:val="20"/>
          <w:lang w:eastAsia="pt-BR"/>
        </w:rPr>
        <w:drawing>
          <wp:inline distT="0" distB="0" distL="0" distR="0">
            <wp:extent cx="2778881" cy="1664898"/>
            <wp:effectExtent l="0" t="0" r="2540" b="0"/>
            <wp:docPr id="2" name="Imagem 2" descr="X:\LICITAÇÕES\ASSINATURAS\NATI,FLAVIA E LUCIA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LICITAÇÕES\ASSINATURAS\NATI,FLAVIA E LUCIAN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9264" cy="1665128"/>
                    </a:xfrm>
                    <a:prstGeom prst="rect">
                      <a:avLst/>
                    </a:prstGeom>
                    <a:noFill/>
                    <a:ln>
                      <a:noFill/>
                    </a:ln>
                  </pic:spPr>
                </pic:pic>
              </a:graphicData>
            </a:graphic>
          </wp:inline>
        </w:drawing>
      </w:r>
    </w:p>
    <w:p w:rsidR="002F4587" w:rsidRDefault="002F4587" w:rsidP="002F4587">
      <w:pPr>
        <w:jc w:val="center"/>
        <w:rPr>
          <w:rFonts w:ascii="Bookman Old Style" w:hAnsi="Bookman Old Style"/>
          <w:sz w:val="20"/>
        </w:rPr>
      </w:pPr>
    </w:p>
    <w:p w:rsidR="002F4587" w:rsidRDefault="002F4587" w:rsidP="002F4587">
      <w:pPr>
        <w:jc w:val="center"/>
        <w:rPr>
          <w:rFonts w:ascii="Bookman Old Style" w:hAnsi="Bookman Old Style"/>
          <w:sz w:val="20"/>
        </w:rPr>
      </w:pPr>
    </w:p>
    <w:p w:rsidR="002F4587" w:rsidRDefault="002F4587" w:rsidP="002F4587">
      <w:pPr>
        <w:jc w:val="center"/>
        <w:rPr>
          <w:rFonts w:ascii="Bookman Old Style" w:hAnsi="Bookman Old Style"/>
          <w:sz w:val="20"/>
        </w:rPr>
      </w:pPr>
    </w:p>
    <w:p w:rsidR="002F4587" w:rsidRDefault="002F4587" w:rsidP="002F4587">
      <w:pPr>
        <w:jc w:val="center"/>
        <w:rPr>
          <w:rFonts w:ascii="Bookman Old Style" w:hAnsi="Bookman Old Style"/>
          <w:sz w:val="20"/>
        </w:rPr>
      </w:pPr>
    </w:p>
    <w:p w:rsidR="002F4587" w:rsidRDefault="00C465EE" w:rsidP="002F4587">
      <w:pPr>
        <w:rPr>
          <w:rFonts w:ascii="Bookman Old Style" w:hAnsi="Bookman Old Style"/>
          <w:sz w:val="20"/>
        </w:rPr>
      </w:pPr>
      <w:r w:rsidRPr="00924B7F">
        <w:rPr>
          <w:noProof/>
        </w:rPr>
        <w:lastRenderedPageBreak/>
        <w:drawing>
          <wp:anchor distT="0" distB="0" distL="114300" distR="114300" simplePos="0" relativeHeight="251659264" behindDoc="0" locked="0" layoutInCell="1" allowOverlap="1" wp14:anchorId="5123BBD8" wp14:editId="62EA3C96">
            <wp:simplePos x="0" y="0"/>
            <wp:positionH relativeFrom="page">
              <wp:posOffset>-1581150</wp:posOffset>
            </wp:positionH>
            <wp:positionV relativeFrom="paragraph">
              <wp:posOffset>223520</wp:posOffset>
            </wp:positionV>
            <wp:extent cx="10741025" cy="7607300"/>
            <wp:effectExtent l="4763" t="0" r="7937" b="7938"/>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9" cstate="print">
                      <a:extLst>
                        <a:ext uri="{28A0092B-C50C-407E-A947-70E740481C1C}">
                          <a14:useLocalDpi xmlns:a14="http://schemas.microsoft.com/office/drawing/2010/main" val="0"/>
                        </a:ext>
                      </a:extLst>
                    </a:blip>
                    <a:stretch>
                      <a:fillRect/>
                    </a:stretch>
                  </pic:blipFill>
                  <pic:spPr>
                    <a:xfrm rot="16200000" flipH="1">
                      <a:off x="0" y="0"/>
                      <a:ext cx="10741025" cy="7607300"/>
                    </a:xfrm>
                    <a:prstGeom prst="rect">
                      <a:avLst/>
                    </a:prstGeom>
                  </pic:spPr>
                </pic:pic>
              </a:graphicData>
            </a:graphic>
            <wp14:sizeRelH relativeFrom="page">
              <wp14:pctWidth>0</wp14:pctWidth>
            </wp14:sizeRelH>
            <wp14:sizeRelV relativeFrom="page">
              <wp14:pctHeight>0</wp14:pctHeight>
            </wp14:sizeRelV>
          </wp:anchor>
        </w:drawing>
      </w:r>
    </w:p>
    <w:p w:rsidR="002F4587" w:rsidRPr="00924B7F" w:rsidRDefault="002F4587" w:rsidP="002F4587">
      <w:pPr>
        <w:pStyle w:val="Nvel2-Red"/>
      </w:pPr>
      <w:r w:rsidRPr="00924B7F">
        <w:rPr>
          <w:noProof/>
        </w:rPr>
        <mc:AlternateContent>
          <mc:Choice Requires="wps">
            <w:drawing>
              <wp:anchor distT="0" distB="0" distL="114300" distR="114300" simplePos="0" relativeHeight="251661312" behindDoc="0" locked="0" layoutInCell="1" allowOverlap="1" wp14:anchorId="27A168FA" wp14:editId="764506D3">
                <wp:simplePos x="0" y="0"/>
                <wp:positionH relativeFrom="column">
                  <wp:posOffset>1281023</wp:posOffset>
                </wp:positionH>
                <wp:positionV relativeFrom="paragraph">
                  <wp:posOffset>-701711</wp:posOffset>
                </wp:positionV>
                <wp:extent cx="4218305" cy="14578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4218305" cy="1457864"/>
                        </a:xfrm>
                        <a:prstGeom prst="rect">
                          <a:avLst/>
                        </a:prstGeom>
                        <a:noFill/>
                        <a:ln w="6350">
                          <a:noFill/>
                        </a:ln>
                      </wps:spPr>
                      <wps:txbx>
                        <w:txbxContent>
                          <w:p w:rsidR="002F4587" w:rsidRPr="00C1496D" w:rsidRDefault="002F4587" w:rsidP="002F4587">
                            <w:pPr>
                              <w:spacing w:after="0"/>
                              <w:rPr>
                                <w:rFonts w:ascii="Bookman Old Style" w:hAnsi="Bookman Old Style"/>
                                <w:sz w:val="44"/>
                              </w:rPr>
                            </w:pPr>
                            <w:r w:rsidRPr="00C1496D">
                              <w:rPr>
                                <w:rFonts w:ascii="Bookman Old Style" w:hAnsi="Bookman Old Style"/>
                                <w:sz w:val="44"/>
                              </w:rPr>
                              <w:t xml:space="preserve">Município de </w:t>
                            </w:r>
                          </w:p>
                          <w:p w:rsidR="002F4587" w:rsidRPr="00C1496D" w:rsidRDefault="002F4587" w:rsidP="002F4587">
                            <w:pPr>
                              <w:spacing w:after="0"/>
                              <w:rPr>
                                <w:rFonts w:ascii="Bookman Old Style" w:hAnsi="Bookman Old Style"/>
                                <w:b/>
                                <w:sz w:val="44"/>
                              </w:rPr>
                            </w:pPr>
                            <w:r w:rsidRPr="00C1496D">
                              <w:rPr>
                                <w:rFonts w:ascii="Bookman Old Style" w:hAnsi="Bookman Old Style"/>
                                <w:b/>
                                <w:sz w:val="44"/>
                              </w:rPr>
                              <w:t xml:space="preserve">SANTO ANTONIO </w:t>
                            </w:r>
                          </w:p>
                          <w:p w:rsidR="002F4587" w:rsidRPr="00C1496D" w:rsidRDefault="002F4587" w:rsidP="002F4587">
                            <w:pPr>
                              <w:spacing w:after="0"/>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left:0;text-align:left;margin-left:100.85pt;margin-top:-55.25pt;width:332.15pt;height:11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" filled="f" stroked="f" strokeweight=".5pt">
                <v:textbox>
                  <w:txbxContent>
                    <w:p w:rsidR="002F4587" w:rsidRPr="00C1496D" w:rsidRDefault="002F4587" w:rsidP="002F4587">
                      <w:pPr>
                        <w:spacing w:after="0"/>
                        <w:rPr>
                          <w:rFonts w:ascii="Bookman Old Style" w:hAnsi="Bookman Old Style"/>
                          <w:sz w:val="44"/>
                        </w:rPr>
                      </w:pPr>
                      <w:r w:rsidRPr="00C1496D">
                        <w:rPr>
                          <w:rFonts w:ascii="Bookman Old Style" w:hAnsi="Bookman Old Style"/>
                          <w:sz w:val="44"/>
                        </w:rPr>
                        <w:t xml:space="preserve">Município de </w:t>
                      </w:r>
                    </w:p>
                    <w:p w:rsidR="002F4587" w:rsidRPr="00C1496D" w:rsidRDefault="002F4587" w:rsidP="002F4587">
                      <w:pPr>
                        <w:spacing w:after="0"/>
                        <w:rPr>
                          <w:rFonts w:ascii="Bookman Old Style" w:hAnsi="Bookman Old Style"/>
                          <w:b/>
                          <w:sz w:val="44"/>
                        </w:rPr>
                      </w:pPr>
                      <w:r w:rsidRPr="00C1496D">
                        <w:rPr>
                          <w:rFonts w:ascii="Bookman Old Style" w:hAnsi="Bookman Old Style"/>
                          <w:b/>
                          <w:sz w:val="44"/>
                        </w:rPr>
                        <w:t xml:space="preserve">SANTO ANTONIO </w:t>
                      </w:r>
                    </w:p>
                    <w:p w:rsidR="002F4587" w:rsidRPr="00C1496D" w:rsidRDefault="002F4587" w:rsidP="002F4587">
                      <w:pPr>
                        <w:spacing w:after="0"/>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noProof/>
        </w:rPr>
        <w:drawing>
          <wp:anchor distT="0" distB="0" distL="114300" distR="114300" simplePos="0" relativeHeight="251660288" behindDoc="0" locked="0" layoutInCell="1" allowOverlap="1" wp14:anchorId="6034EA00" wp14:editId="6901EE92">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0"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r w:rsidRPr="00924B7F">
        <w:rPr>
          <w:rFonts w:ascii="Bookman Old Style" w:hAnsi="Bookman Old Style"/>
          <w:noProof/>
          <w:sz w:val="20"/>
          <w:szCs w:val="20"/>
          <w:lang w:eastAsia="pt-BR"/>
        </w:rPr>
        <mc:AlternateContent>
          <mc:Choice Requires="wps">
            <w:drawing>
              <wp:anchor distT="0" distB="0" distL="114300" distR="114300" simplePos="0" relativeHeight="251662336" behindDoc="0" locked="0" layoutInCell="1" allowOverlap="1" wp14:anchorId="3E9A625E" wp14:editId="43BC7382">
                <wp:simplePos x="0" y="0"/>
                <wp:positionH relativeFrom="margin">
                  <wp:posOffset>-142240</wp:posOffset>
                </wp:positionH>
                <wp:positionV relativeFrom="paragraph">
                  <wp:posOffset>124460</wp:posOffset>
                </wp:positionV>
                <wp:extent cx="5276850" cy="2466975"/>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466975"/>
                        </a:xfrm>
                        <a:prstGeom prst="rect">
                          <a:avLst/>
                        </a:prstGeom>
                        <a:noFill/>
                        <a:ln w="6350">
                          <a:noFill/>
                        </a:ln>
                      </wps:spPr>
                      <wps:txbx>
                        <w:txbxContent>
                          <w:p w:rsidR="002F4587" w:rsidRDefault="002F4587" w:rsidP="002F4587">
                            <w:pPr>
                              <w:spacing w:after="0" w:line="240" w:lineRule="auto"/>
                              <w:rPr>
                                <w:rFonts w:ascii="Bookman Old Style" w:hAnsi="Bookman Old Style"/>
                                <w:b/>
                                <w:sz w:val="80"/>
                                <w:szCs w:val="80"/>
                              </w:rPr>
                            </w:pPr>
                            <w:r>
                              <w:rPr>
                                <w:rFonts w:ascii="Bookman Old Style" w:hAnsi="Bookman Old Style"/>
                                <w:b/>
                                <w:sz w:val="80"/>
                                <w:szCs w:val="80"/>
                              </w:rPr>
                              <w:t xml:space="preserve">CHAMAMENTO </w:t>
                            </w:r>
                          </w:p>
                          <w:p w:rsidR="002F4587" w:rsidRPr="007B6845" w:rsidRDefault="002F4587" w:rsidP="002F4587">
                            <w:pPr>
                              <w:spacing w:after="0" w:line="240" w:lineRule="auto"/>
                              <w:rPr>
                                <w:rFonts w:ascii="Bookman Old Style" w:hAnsi="Bookman Old Style"/>
                                <w:b/>
                                <w:sz w:val="80"/>
                                <w:szCs w:val="80"/>
                              </w:rPr>
                            </w:pPr>
                            <w:r>
                              <w:rPr>
                                <w:rFonts w:ascii="Bookman Old Style" w:hAnsi="Bookman Old Style"/>
                                <w:b/>
                                <w:sz w:val="80"/>
                                <w:szCs w:val="80"/>
                              </w:rPr>
                              <w:t>PÚBLICO</w:t>
                            </w:r>
                          </w:p>
                          <w:p w:rsidR="002F4587" w:rsidRDefault="002F4587" w:rsidP="002F4587">
                            <w:pPr>
                              <w:spacing w:after="0" w:line="240" w:lineRule="auto"/>
                              <w:rPr>
                                <w:rFonts w:ascii="Bookman Old Style" w:hAnsi="Bookman Old Style"/>
                                <w:b/>
                                <w:sz w:val="80"/>
                                <w:szCs w:val="80"/>
                              </w:rPr>
                            </w:pPr>
                            <w:r>
                              <w:rPr>
                                <w:rFonts w:ascii="Bookman Old Style" w:hAnsi="Bookman Old Style"/>
                                <w:b/>
                                <w:sz w:val="80"/>
                                <w:szCs w:val="80"/>
                              </w:rPr>
                              <w:t>06/2026</w:t>
                            </w:r>
                          </w:p>
                          <w:p w:rsidR="002F4587" w:rsidRPr="00924B7F" w:rsidRDefault="002F4587" w:rsidP="002F4587">
                            <w:pPr>
                              <w:spacing w:after="0" w:line="240" w:lineRule="auto"/>
                              <w:rPr>
                                <w:rFonts w:ascii="Bookman Old Style" w:hAnsi="Bookman Old Style"/>
                                <w:b/>
                                <w:sz w:val="80"/>
                                <w:szCs w:val="80"/>
                              </w:rPr>
                            </w:pPr>
                            <w:r>
                              <w:rPr>
                                <w:rFonts w:ascii="Bookman Old Style" w:hAnsi="Bookman Old Style"/>
                                <w:b/>
                                <w:sz w:val="80"/>
                                <w:szCs w:val="80"/>
                              </w:rPr>
                              <w:t>RETIFICADO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pt;margin-top:9.8pt;width:415.5pt;height:194.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" filled="f" stroked="f" strokeweight=".5pt">
                <v:textbox>
                  <w:txbxContent>
                    <w:p w:rsidR="002F4587" w:rsidRDefault="002F4587" w:rsidP="002F4587">
                      <w:pPr>
                        <w:spacing w:after="0" w:line="240" w:lineRule="auto"/>
                        <w:rPr>
                          <w:rFonts w:ascii="Bookman Old Style" w:hAnsi="Bookman Old Style"/>
                          <w:b/>
                          <w:sz w:val="80"/>
                          <w:szCs w:val="80"/>
                        </w:rPr>
                      </w:pPr>
                      <w:r>
                        <w:rPr>
                          <w:rFonts w:ascii="Bookman Old Style" w:hAnsi="Bookman Old Style"/>
                          <w:b/>
                          <w:sz w:val="80"/>
                          <w:szCs w:val="80"/>
                        </w:rPr>
                        <w:t xml:space="preserve">CHAMAMENTO </w:t>
                      </w:r>
                    </w:p>
                    <w:p w:rsidR="002F4587" w:rsidRPr="007B6845" w:rsidRDefault="002F4587" w:rsidP="002F4587">
                      <w:pPr>
                        <w:spacing w:after="0" w:line="240" w:lineRule="auto"/>
                        <w:rPr>
                          <w:rFonts w:ascii="Bookman Old Style" w:hAnsi="Bookman Old Style"/>
                          <w:b/>
                          <w:sz w:val="80"/>
                          <w:szCs w:val="80"/>
                        </w:rPr>
                      </w:pPr>
                      <w:r>
                        <w:rPr>
                          <w:rFonts w:ascii="Bookman Old Style" w:hAnsi="Bookman Old Style"/>
                          <w:b/>
                          <w:sz w:val="80"/>
                          <w:szCs w:val="80"/>
                        </w:rPr>
                        <w:t>PÚBLICO</w:t>
                      </w:r>
                    </w:p>
                    <w:p w:rsidR="002F4587" w:rsidRDefault="002F4587" w:rsidP="002F4587">
                      <w:pPr>
                        <w:spacing w:after="0" w:line="240" w:lineRule="auto"/>
                        <w:rPr>
                          <w:rFonts w:ascii="Bookman Old Style" w:hAnsi="Bookman Old Style"/>
                          <w:b/>
                          <w:sz w:val="80"/>
                          <w:szCs w:val="80"/>
                        </w:rPr>
                      </w:pPr>
                      <w:r>
                        <w:rPr>
                          <w:rFonts w:ascii="Bookman Old Style" w:hAnsi="Bookman Old Style"/>
                          <w:b/>
                          <w:sz w:val="80"/>
                          <w:szCs w:val="80"/>
                        </w:rPr>
                        <w:t>06/2026</w:t>
                      </w:r>
                    </w:p>
                    <w:p w:rsidR="002F4587" w:rsidRPr="00924B7F" w:rsidRDefault="002F4587" w:rsidP="002F4587">
                      <w:pPr>
                        <w:spacing w:after="0" w:line="240" w:lineRule="auto"/>
                        <w:rPr>
                          <w:rFonts w:ascii="Bookman Old Style" w:hAnsi="Bookman Old Style"/>
                          <w:b/>
                          <w:sz w:val="80"/>
                          <w:szCs w:val="80"/>
                        </w:rPr>
                      </w:pPr>
                      <w:r>
                        <w:rPr>
                          <w:rFonts w:ascii="Bookman Old Style" w:hAnsi="Bookman Old Style"/>
                          <w:b/>
                          <w:sz w:val="80"/>
                          <w:szCs w:val="80"/>
                        </w:rPr>
                        <w:t>RETIFICADO</w:t>
                      </w:r>
                    </w:p>
                  </w:txbxContent>
                </v:textbox>
                <w10:wrap anchorx="margin"/>
              </v:shape>
            </w:pict>
          </mc:Fallback>
        </mc:AlternateContent>
      </w: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r w:rsidRPr="00924B7F">
        <w:rPr>
          <w:rFonts w:ascii="Bookman Old Style" w:hAnsi="Bookman Old Style"/>
          <w:noProof/>
          <w:sz w:val="20"/>
          <w:szCs w:val="20"/>
          <w:lang w:eastAsia="pt-BR"/>
        </w:rPr>
        <mc:AlternateContent>
          <mc:Choice Requires="wps">
            <w:drawing>
              <wp:anchor distT="0" distB="0" distL="114300" distR="114300" simplePos="0" relativeHeight="251663360" behindDoc="0" locked="0" layoutInCell="1" allowOverlap="1" wp14:anchorId="6B93202D" wp14:editId="0646599C">
                <wp:simplePos x="0" y="0"/>
                <wp:positionH relativeFrom="margin">
                  <wp:posOffset>-358140</wp:posOffset>
                </wp:positionH>
                <wp:positionV relativeFrom="paragraph">
                  <wp:posOffset>172720</wp:posOffset>
                </wp:positionV>
                <wp:extent cx="6824980" cy="8705215"/>
                <wp:effectExtent l="0" t="0" r="0" b="635"/>
                <wp:wrapNone/>
                <wp:docPr id="17" name="Caixa de Texto 17"/>
                <wp:cNvGraphicFramePr/>
                <a:graphic xmlns:a="http://schemas.openxmlformats.org/drawingml/2006/main">
                  <a:graphicData uri="http://schemas.microsoft.com/office/word/2010/wordprocessingShape">
                    <wps:wsp>
                      <wps:cNvSpPr txBox="1"/>
                      <wps:spPr>
                        <a:xfrm>
                          <a:off x="0" y="0"/>
                          <a:ext cx="6824980" cy="8705215"/>
                        </a:xfrm>
                        <a:prstGeom prst="rect">
                          <a:avLst/>
                        </a:prstGeom>
                        <a:noFill/>
                        <a:ln w="6350">
                          <a:noFill/>
                        </a:ln>
                      </wps:spPr>
                      <wps:txbx>
                        <w:txbxContent>
                          <w:p w:rsidR="002F4587" w:rsidRPr="009D63F7" w:rsidRDefault="002F4587" w:rsidP="002F4587">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FB6E83">
                              <w:rPr>
                                <w:rFonts w:ascii="Bookman Old Style" w:hAnsi="Bookman Old Style"/>
                                <w:b/>
                                <w:sz w:val="36"/>
                                <w:szCs w:val="36"/>
                              </w:rPr>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2F4587" w:rsidRPr="009D63F7" w:rsidRDefault="002F4587" w:rsidP="002F4587">
                            <w:pPr>
                              <w:jc w:val="both"/>
                              <w:rPr>
                                <w:rFonts w:ascii="Bookman Old Style" w:hAnsi="Bookman Old Style"/>
                                <w:b/>
                                <w:sz w:val="36"/>
                                <w:szCs w:val="36"/>
                              </w:rPr>
                            </w:pPr>
                          </w:p>
                          <w:p w:rsidR="002F4587" w:rsidRDefault="002F4587" w:rsidP="002F4587">
                            <w:pPr>
                              <w:jc w:val="both"/>
                              <w:rPr>
                                <w:rFonts w:ascii="Bookman Old Style" w:hAnsi="Bookman Old Style"/>
                                <w:sz w:val="36"/>
                                <w:szCs w:val="36"/>
                              </w:rPr>
                            </w:pPr>
                          </w:p>
                          <w:p w:rsidR="002F4587" w:rsidRPr="00157BB9" w:rsidRDefault="002F4587" w:rsidP="002F4587">
                            <w:pPr>
                              <w:spacing w:before="92" w:after="160"/>
                              <w:ind w:right="25"/>
                              <w:jc w:val="center"/>
                              <w:rPr>
                                <w:rFonts w:ascii="Bookman Old Style" w:eastAsia="Calibri" w:hAnsi="Bookman Old Style"/>
                                <w:b/>
                                <w:bCs/>
                                <w:szCs w:val="20"/>
                              </w:rPr>
                            </w:pPr>
                            <w:r w:rsidRPr="00157BB9">
                              <w:rPr>
                                <w:rFonts w:ascii="Bookman Old Style" w:eastAsia="Calibri" w:hAnsi="Bookman Old Style"/>
                                <w:b/>
                                <w:sz w:val="36"/>
                                <w:szCs w:val="36"/>
                              </w:rPr>
                              <w:t>CHAMAMENTO PÚBLICO, a qualquer tempo a</w:t>
                            </w:r>
                            <w:r>
                              <w:rPr>
                                <w:rFonts w:ascii="Bookman Old Style" w:eastAsia="Calibri" w:hAnsi="Bookman Old Style"/>
                                <w:b/>
                                <w:sz w:val="36"/>
                                <w:szCs w:val="36"/>
                              </w:rPr>
                              <w:t xml:space="preserve"> partir da data de 13 de julho de 2026</w:t>
                            </w:r>
                            <w:r w:rsidRPr="00157BB9">
                              <w:rPr>
                                <w:rFonts w:ascii="Bookman Old Style" w:eastAsia="Calibri" w:hAnsi="Bookman Old Style"/>
                                <w:b/>
                                <w:bCs/>
                                <w:szCs w:val="20"/>
                              </w:rPr>
                              <w:t xml:space="preserve">. </w:t>
                            </w:r>
                          </w:p>
                          <w:p w:rsidR="002F4587" w:rsidRPr="00157BB9" w:rsidRDefault="002F4587" w:rsidP="002F4587">
                            <w:pPr>
                              <w:spacing w:before="92" w:after="160"/>
                              <w:ind w:right="25"/>
                              <w:jc w:val="center"/>
                              <w:rPr>
                                <w:rFonts w:ascii="Bookman Old Style" w:eastAsia="Calibri" w:hAnsi="Bookman Old Style"/>
                                <w:b/>
                                <w:bCs/>
                                <w:szCs w:val="20"/>
                              </w:rPr>
                            </w:pPr>
                          </w:p>
                          <w:p w:rsidR="002F4587" w:rsidRPr="00157BB9" w:rsidRDefault="002F4587" w:rsidP="002F4587">
                            <w:pPr>
                              <w:spacing w:before="92" w:after="160"/>
                              <w:ind w:right="25"/>
                              <w:rPr>
                                <w:rFonts w:ascii="Bookman Old Style" w:eastAsia="Calibri" w:hAnsi="Bookman Old Style"/>
                                <w:b/>
                                <w:bCs/>
                                <w:szCs w:val="20"/>
                              </w:rPr>
                            </w:pPr>
                            <w:r w:rsidRPr="00157BB9">
                              <w:rPr>
                                <w:rFonts w:ascii="Bookman Old Style" w:eastAsia="Calibri" w:hAnsi="Bookman Old Style"/>
                                <w:b/>
                                <w:bCs/>
                                <w:szCs w:val="20"/>
                              </w:rPr>
                              <w:t>Local: PREFEITURA MUNICIPAL DE SANTO ANTONIO DO SUDOESTE/PR</w:t>
                            </w:r>
                            <w:r>
                              <w:rPr>
                                <w:rFonts w:ascii="Bookman Old Style" w:eastAsia="Calibri" w:hAnsi="Bookman Old Style"/>
                                <w:b/>
                                <w:bCs/>
                                <w:szCs w:val="20"/>
                              </w:rPr>
                              <w:t>.</w:t>
                            </w:r>
                          </w:p>
                          <w:p w:rsidR="002F4587" w:rsidRPr="00157BB9" w:rsidRDefault="002F4587" w:rsidP="002F4587">
                            <w:pPr>
                              <w:spacing w:before="92" w:after="160"/>
                              <w:ind w:right="25"/>
                              <w:rPr>
                                <w:rFonts w:ascii="Bookman Old Style" w:eastAsia="Calibri" w:hAnsi="Bookman Old Style"/>
                                <w:b/>
                                <w:bCs/>
                                <w:szCs w:val="20"/>
                              </w:rPr>
                            </w:pPr>
                            <w:r w:rsidRPr="00157BB9">
                              <w:rPr>
                                <w:rFonts w:ascii="Bookman Old Style" w:eastAsia="Calibri" w:hAnsi="Bookman Old Style"/>
                                <w:b/>
                                <w:bCs/>
                                <w:szCs w:val="20"/>
                              </w:rPr>
                              <w:t>Endereço: AVENIDA BRASIL, 1431 – CENTRO</w:t>
                            </w:r>
                            <w:r>
                              <w:rPr>
                                <w:rFonts w:ascii="Bookman Old Style" w:eastAsia="Calibri" w:hAnsi="Bookman Old Style"/>
                                <w:b/>
                                <w:bCs/>
                                <w:szCs w:val="20"/>
                              </w:rPr>
                              <w:t>.</w:t>
                            </w:r>
                          </w:p>
                          <w:p w:rsidR="002F4587" w:rsidRPr="00157BB9" w:rsidRDefault="002F4587" w:rsidP="002F4587">
                            <w:pPr>
                              <w:spacing w:after="160" w:line="256" w:lineRule="auto"/>
                              <w:jc w:val="both"/>
                              <w:rPr>
                                <w:rFonts w:ascii="Bookman Old Style" w:eastAsia="Calibri" w:hAnsi="Bookman Old Style"/>
                                <w:sz w:val="36"/>
                                <w:szCs w:val="36"/>
                              </w:rPr>
                            </w:pPr>
                            <w:r w:rsidRPr="00157BB9">
                              <w:rPr>
                                <w:rFonts w:ascii="Bookman Old Style" w:eastAsia="Calibri" w:hAnsi="Bookman Old Style"/>
                                <w:b/>
                                <w:bCs/>
                                <w:szCs w:val="20"/>
                              </w:rPr>
                              <w:t>Protocolo: P</w:t>
                            </w:r>
                            <w:r w:rsidRPr="00157BB9">
                              <w:rPr>
                                <w:rFonts w:ascii="Bookman Old Style" w:eastAsia="Calibri" w:hAnsi="Bookman Old Style" w:cs="Bookman Old Style"/>
                                <w:b/>
                                <w:szCs w:val="20"/>
                              </w:rPr>
                              <w:t>rotocolo do envelope de habilitação.</w:t>
                            </w: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Pr="00157BB9" w:rsidRDefault="002F4587" w:rsidP="002F4587">
                            <w:pPr>
                              <w:jc w:val="both"/>
                              <w:rPr>
                                <w:rFonts w:ascii="Bookman Old Style" w:hAnsi="Bookman Old Styl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28.2pt;margin-top:13.6pt;width:537.4pt;height:685.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" filled="f" stroked="f" strokeweight=".5pt">
                <v:textbox>
                  <w:txbxContent>
                    <w:p w:rsidR="002F4587" w:rsidRPr="009D63F7" w:rsidRDefault="002F4587" w:rsidP="002F4587">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FB6E83">
                        <w:rPr>
                          <w:rFonts w:ascii="Bookman Old Style" w:hAnsi="Bookman Old Style"/>
                          <w:b/>
                          <w:sz w:val="36"/>
                          <w:szCs w:val="36"/>
                        </w:rPr>
                        <w:t>Credenciamento de empresas especializadas na prestação de serviços de manutenção preventiva e corretiva, fornecimento de peças, mão de obra de mecânica e socorros para veículos pesados, pertencentes à frota da Secretaria de Saúde do município de Santo Antonio do Sudoeste – PR</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2F4587" w:rsidRPr="009D63F7" w:rsidRDefault="002F4587" w:rsidP="002F4587">
                      <w:pPr>
                        <w:jc w:val="both"/>
                        <w:rPr>
                          <w:rFonts w:ascii="Bookman Old Style" w:hAnsi="Bookman Old Style"/>
                          <w:b/>
                          <w:sz w:val="36"/>
                          <w:szCs w:val="36"/>
                        </w:rPr>
                      </w:pPr>
                    </w:p>
                    <w:p w:rsidR="002F4587" w:rsidRDefault="002F4587" w:rsidP="002F4587">
                      <w:pPr>
                        <w:jc w:val="both"/>
                        <w:rPr>
                          <w:rFonts w:ascii="Bookman Old Style" w:hAnsi="Bookman Old Style"/>
                          <w:sz w:val="36"/>
                          <w:szCs w:val="36"/>
                        </w:rPr>
                      </w:pPr>
                    </w:p>
                    <w:p w:rsidR="002F4587" w:rsidRPr="00157BB9" w:rsidRDefault="002F4587" w:rsidP="002F4587">
                      <w:pPr>
                        <w:spacing w:before="92" w:after="160"/>
                        <w:ind w:right="25"/>
                        <w:jc w:val="center"/>
                        <w:rPr>
                          <w:rFonts w:ascii="Bookman Old Style" w:eastAsia="Calibri" w:hAnsi="Bookman Old Style"/>
                          <w:b/>
                          <w:bCs/>
                          <w:szCs w:val="20"/>
                        </w:rPr>
                      </w:pPr>
                      <w:r w:rsidRPr="00157BB9">
                        <w:rPr>
                          <w:rFonts w:ascii="Bookman Old Style" w:eastAsia="Calibri" w:hAnsi="Bookman Old Style"/>
                          <w:b/>
                          <w:sz w:val="36"/>
                          <w:szCs w:val="36"/>
                        </w:rPr>
                        <w:t>CHAMAMENTO PÚBLICO, a qualquer tempo a</w:t>
                      </w:r>
                      <w:r>
                        <w:rPr>
                          <w:rFonts w:ascii="Bookman Old Style" w:eastAsia="Calibri" w:hAnsi="Bookman Old Style"/>
                          <w:b/>
                          <w:sz w:val="36"/>
                          <w:szCs w:val="36"/>
                        </w:rPr>
                        <w:t xml:space="preserve"> partir da data de 13 de julho de 2026</w:t>
                      </w:r>
                      <w:r w:rsidRPr="00157BB9">
                        <w:rPr>
                          <w:rFonts w:ascii="Bookman Old Style" w:eastAsia="Calibri" w:hAnsi="Bookman Old Style"/>
                          <w:b/>
                          <w:bCs/>
                          <w:szCs w:val="20"/>
                        </w:rPr>
                        <w:t xml:space="preserve">. </w:t>
                      </w:r>
                    </w:p>
                    <w:p w:rsidR="002F4587" w:rsidRPr="00157BB9" w:rsidRDefault="002F4587" w:rsidP="002F4587">
                      <w:pPr>
                        <w:spacing w:before="92" w:after="160"/>
                        <w:ind w:right="25"/>
                        <w:jc w:val="center"/>
                        <w:rPr>
                          <w:rFonts w:ascii="Bookman Old Style" w:eastAsia="Calibri" w:hAnsi="Bookman Old Style"/>
                          <w:b/>
                          <w:bCs/>
                          <w:szCs w:val="20"/>
                        </w:rPr>
                      </w:pPr>
                    </w:p>
                    <w:p w:rsidR="002F4587" w:rsidRPr="00157BB9" w:rsidRDefault="002F4587" w:rsidP="002F4587">
                      <w:pPr>
                        <w:spacing w:before="92" w:after="160"/>
                        <w:ind w:right="25"/>
                        <w:rPr>
                          <w:rFonts w:ascii="Bookman Old Style" w:eastAsia="Calibri" w:hAnsi="Bookman Old Style"/>
                          <w:b/>
                          <w:bCs/>
                          <w:szCs w:val="20"/>
                        </w:rPr>
                      </w:pPr>
                      <w:r w:rsidRPr="00157BB9">
                        <w:rPr>
                          <w:rFonts w:ascii="Bookman Old Style" w:eastAsia="Calibri" w:hAnsi="Bookman Old Style"/>
                          <w:b/>
                          <w:bCs/>
                          <w:szCs w:val="20"/>
                        </w:rPr>
                        <w:t>Local: PREFEITURA MUNICIPAL DE SANTO ANTONIO DO SUDOESTE/PR</w:t>
                      </w:r>
                      <w:r>
                        <w:rPr>
                          <w:rFonts w:ascii="Bookman Old Style" w:eastAsia="Calibri" w:hAnsi="Bookman Old Style"/>
                          <w:b/>
                          <w:bCs/>
                          <w:szCs w:val="20"/>
                        </w:rPr>
                        <w:t>.</w:t>
                      </w:r>
                    </w:p>
                    <w:p w:rsidR="002F4587" w:rsidRPr="00157BB9" w:rsidRDefault="002F4587" w:rsidP="002F4587">
                      <w:pPr>
                        <w:spacing w:before="92" w:after="160"/>
                        <w:ind w:right="25"/>
                        <w:rPr>
                          <w:rFonts w:ascii="Bookman Old Style" w:eastAsia="Calibri" w:hAnsi="Bookman Old Style"/>
                          <w:b/>
                          <w:bCs/>
                          <w:szCs w:val="20"/>
                        </w:rPr>
                      </w:pPr>
                      <w:r w:rsidRPr="00157BB9">
                        <w:rPr>
                          <w:rFonts w:ascii="Bookman Old Style" w:eastAsia="Calibri" w:hAnsi="Bookman Old Style"/>
                          <w:b/>
                          <w:bCs/>
                          <w:szCs w:val="20"/>
                        </w:rPr>
                        <w:t>Endereço: AVENIDA BRASIL, 1431 – CENTRO</w:t>
                      </w:r>
                      <w:r>
                        <w:rPr>
                          <w:rFonts w:ascii="Bookman Old Style" w:eastAsia="Calibri" w:hAnsi="Bookman Old Style"/>
                          <w:b/>
                          <w:bCs/>
                          <w:szCs w:val="20"/>
                        </w:rPr>
                        <w:t>.</w:t>
                      </w:r>
                    </w:p>
                    <w:p w:rsidR="002F4587" w:rsidRPr="00157BB9" w:rsidRDefault="002F4587" w:rsidP="002F4587">
                      <w:pPr>
                        <w:spacing w:after="160" w:line="256" w:lineRule="auto"/>
                        <w:jc w:val="both"/>
                        <w:rPr>
                          <w:rFonts w:ascii="Bookman Old Style" w:eastAsia="Calibri" w:hAnsi="Bookman Old Style"/>
                          <w:sz w:val="36"/>
                          <w:szCs w:val="36"/>
                        </w:rPr>
                      </w:pPr>
                      <w:r w:rsidRPr="00157BB9">
                        <w:rPr>
                          <w:rFonts w:ascii="Bookman Old Style" w:eastAsia="Calibri" w:hAnsi="Bookman Old Style"/>
                          <w:b/>
                          <w:bCs/>
                          <w:szCs w:val="20"/>
                        </w:rPr>
                        <w:t>Protocolo: P</w:t>
                      </w:r>
                      <w:r w:rsidRPr="00157BB9">
                        <w:rPr>
                          <w:rFonts w:ascii="Bookman Old Style" w:eastAsia="Calibri" w:hAnsi="Bookman Old Style" w:cs="Bookman Old Style"/>
                          <w:b/>
                          <w:szCs w:val="20"/>
                        </w:rPr>
                        <w:t>rotocolo do envelope de habilitação.</w:t>
                      </w: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Default="002F4587" w:rsidP="002F4587">
                      <w:pPr>
                        <w:jc w:val="both"/>
                        <w:rPr>
                          <w:rFonts w:ascii="Bookman Old Style" w:hAnsi="Bookman Old Style"/>
                          <w:sz w:val="36"/>
                          <w:szCs w:val="36"/>
                        </w:rPr>
                      </w:pPr>
                    </w:p>
                    <w:p w:rsidR="002F4587" w:rsidRPr="00157BB9" w:rsidRDefault="002F4587" w:rsidP="002F4587">
                      <w:pPr>
                        <w:jc w:val="both"/>
                        <w:rPr>
                          <w:rFonts w:ascii="Bookman Old Style" w:hAnsi="Bookman Old Style"/>
                          <w:sz w:val="36"/>
                          <w:szCs w:val="36"/>
                        </w:rPr>
                      </w:pPr>
                    </w:p>
                  </w:txbxContent>
                </v:textbox>
                <w10:wrap anchorx="margin"/>
              </v:shape>
            </w:pict>
          </mc:Fallback>
        </mc:AlternateContent>
      </w: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2F4587" w:rsidRPr="00924B7F" w:rsidRDefault="002F4587" w:rsidP="002F4587">
      <w:pPr>
        <w:rPr>
          <w:sz w:val="20"/>
          <w:szCs w:val="20"/>
        </w:rPr>
      </w:pPr>
    </w:p>
    <w:p w:rsidR="00C465EE" w:rsidRDefault="00C465EE" w:rsidP="00C465EE">
      <w:pPr>
        <w:pStyle w:val="Ttulo1"/>
        <w:ind w:left="0" w:right="25"/>
        <w:rPr>
          <w:rFonts w:asciiTheme="minorHAnsi" w:eastAsiaTheme="minorHAnsi" w:hAnsiTheme="minorHAnsi" w:cstheme="minorBidi"/>
          <w:b w:val="0"/>
          <w:bCs w:val="0"/>
          <w:sz w:val="20"/>
          <w:szCs w:val="20"/>
          <w:lang w:val="pt-BR"/>
        </w:rPr>
      </w:pPr>
    </w:p>
    <w:p w:rsidR="00C465EE" w:rsidRDefault="00C465EE" w:rsidP="00C465EE">
      <w:pPr>
        <w:pStyle w:val="Ttulo1"/>
        <w:ind w:left="0" w:right="25"/>
        <w:rPr>
          <w:rFonts w:asciiTheme="minorHAnsi" w:eastAsiaTheme="minorHAnsi" w:hAnsiTheme="minorHAnsi" w:cstheme="minorBidi"/>
          <w:b w:val="0"/>
          <w:bCs w:val="0"/>
          <w:sz w:val="20"/>
          <w:szCs w:val="20"/>
          <w:lang w:val="pt-BR"/>
        </w:rPr>
      </w:pPr>
    </w:p>
    <w:p w:rsidR="002F4587" w:rsidRDefault="002F4587" w:rsidP="00C465EE">
      <w:pPr>
        <w:pStyle w:val="Ttulo1"/>
        <w:ind w:left="0" w:right="25"/>
        <w:jc w:val="center"/>
        <w:rPr>
          <w:rFonts w:ascii="Bookman Old Style" w:hAnsi="Bookman Old Style"/>
          <w:sz w:val="20"/>
          <w:szCs w:val="20"/>
        </w:rPr>
      </w:pPr>
      <w:r w:rsidRPr="00A13B7F">
        <w:rPr>
          <w:rFonts w:ascii="Bookman Old Style" w:hAnsi="Bookman Old Style"/>
          <w:sz w:val="20"/>
          <w:szCs w:val="20"/>
        </w:rPr>
        <w:lastRenderedPageBreak/>
        <w:t xml:space="preserve">EDITAL DE </w:t>
      </w:r>
      <w:r>
        <w:rPr>
          <w:rFonts w:ascii="Bookman Old Style" w:hAnsi="Bookman Old Style"/>
          <w:sz w:val="20"/>
          <w:szCs w:val="20"/>
        </w:rPr>
        <w:t>CHAMAMENTO PÚBLICO</w:t>
      </w:r>
    </w:p>
    <w:p w:rsidR="002F4587" w:rsidRDefault="002F4587" w:rsidP="002F4587">
      <w:pPr>
        <w:pStyle w:val="Ttulo1"/>
        <w:ind w:left="142" w:right="25" w:firstLine="3"/>
        <w:jc w:val="center"/>
        <w:rPr>
          <w:rFonts w:ascii="Bookman Old Style" w:hAnsi="Bookman Old Style"/>
          <w:sz w:val="20"/>
          <w:szCs w:val="20"/>
        </w:rPr>
      </w:pPr>
      <w:r>
        <w:rPr>
          <w:rFonts w:ascii="Bookman Old Style" w:hAnsi="Bookman Old Style"/>
          <w:sz w:val="20"/>
          <w:szCs w:val="20"/>
        </w:rPr>
        <w:t>N° 06/2026</w:t>
      </w:r>
    </w:p>
    <w:p w:rsidR="002F4587" w:rsidRDefault="002F4587" w:rsidP="002F4587">
      <w:pPr>
        <w:ind w:right="167"/>
        <w:rPr>
          <w:rFonts w:ascii="Bookman Old Style" w:hAnsi="Bookman Old Style"/>
          <w:b/>
          <w:sz w:val="20"/>
          <w:szCs w:val="20"/>
        </w:rPr>
      </w:pPr>
    </w:p>
    <w:p w:rsidR="002F4587" w:rsidRDefault="002F4587" w:rsidP="002F4587">
      <w:pPr>
        <w:ind w:right="167"/>
        <w:rPr>
          <w:rFonts w:ascii="Bookman Old Style" w:hAnsi="Bookman Old Style"/>
          <w:b/>
          <w:sz w:val="20"/>
          <w:szCs w:val="20"/>
        </w:rPr>
      </w:pPr>
      <w:r w:rsidRPr="008F3E23">
        <w:rPr>
          <w:rFonts w:ascii="Bookman Old Style" w:hAnsi="Bookman Old Style"/>
          <w:b/>
          <w:sz w:val="20"/>
          <w:szCs w:val="20"/>
        </w:rPr>
        <w:t>1 – PREÂMBULO:</w:t>
      </w:r>
    </w:p>
    <w:p w:rsidR="002F4587" w:rsidRPr="008F3E23" w:rsidRDefault="002F4587" w:rsidP="002F4587">
      <w:pPr>
        <w:ind w:right="167"/>
        <w:rPr>
          <w:rFonts w:ascii="Bookman Old Style" w:hAnsi="Bookman Old Style"/>
          <w:b/>
          <w:bCs/>
          <w:sz w:val="20"/>
          <w:szCs w:val="20"/>
        </w:rPr>
      </w:pPr>
    </w:p>
    <w:p w:rsidR="002F4587" w:rsidRPr="00B86595" w:rsidRDefault="002F4587" w:rsidP="002F4587">
      <w:pPr>
        <w:pStyle w:val="PargrafodaLista"/>
        <w:numPr>
          <w:ilvl w:val="1"/>
          <w:numId w:val="12"/>
        </w:numPr>
        <w:spacing w:line="276" w:lineRule="auto"/>
        <w:ind w:left="0" w:firstLine="0"/>
        <w:jc w:val="both"/>
        <w:rPr>
          <w:rFonts w:ascii="Bookman Old Style" w:hAnsi="Bookman Old Style"/>
          <w:b/>
          <w:sz w:val="20"/>
          <w:szCs w:val="20"/>
        </w:rPr>
      </w:pPr>
      <w:r w:rsidRPr="004B74DE">
        <w:rPr>
          <w:rFonts w:ascii="Bookman Old Style" w:hAnsi="Bookman Old Style"/>
          <w:sz w:val="20"/>
          <w:szCs w:val="20"/>
        </w:rPr>
        <w:t xml:space="preserve">O </w:t>
      </w:r>
      <w:r w:rsidRPr="004B74DE">
        <w:rPr>
          <w:rFonts w:ascii="Bookman Old Style" w:hAnsi="Bookman Old Style"/>
          <w:b/>
          <w:sz w:val="20"/>
          <w:szCs w:val="20"/>
        </w:rPr>
        <w:t>MUNICÍPIO DE SANTO ANTONIO DO SUDOESTE</w:t>
      </w:r>
      <w:r w:rsidRPr="004B74DE">
        <w:rPr>
          <w:rFonts w:ascii="Bookman Old Style" w:hAnsi="Bookman Old Style"/>
          <w:sz w:val="20"/>
          <w:szCs w:val="20"/>
        </w:rPr>
        <w:t>, Estado do Paraná</w:t>
      </w:r>
      <w:r w:rsidRPr="004B74DE">
        <w:rPr>
          <w:rFonts w:ascii="Bookman Old Style" w:hAnsi="Bookman Old Style"/>
          <w:b/>
          <w:sz w:val="20"/>
          <w:szCs w:val="20"/>
        </w:rPr>
        <w:t xml:space="preserve">, </w:t>
      </w:r>
      <w:r w:rsidRPr="004B74D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Pr="004B74DE">
        <w:rPr>
          <w:rFonts w:ascii="Bookman Old Style" w:hAnsi="Bookman Old Style"/>
          <w:sz w:val="20"/>
          <w:szCs w:val="20"/>
          <w:lang w:val="pt-BR"/>
        </w:rPr>
        <w:t xml:space="preserve">Ricardo </w:t>
      </w:r>
      <w:proofErr w:type="spellStart"/>
      <w:r w:rsidRPr="004B74DE">
        <w:rPr>
          <w:rFonts w:ascii="Bookman Old Style" w:hAnsi="Bookman Old Style"/>
          <w:sz w:val="20"/>
          <w:szCs w:val="20"/>
          <w:lang w:val="pt-BR"/>
        </w:rPr>
        <w:t>Antonio</w:t>
      </w:r>
      <w:proofErr w:type="spellEnd"/>
      <w:r w:rsidRPr="004B74DE">
        <w:rPr>
          <w:rFonts w:ascii="Bookman Old Style" w:hAnsi="Bookman Old Style"/>
          <w:sz w:val="20"/>
          <w:szCs w:val="20"/>
          <w:lang w:val="pt-BR"/>
        </w:rPr>
        <w:t xml:space="preserve"> </w:t>
      </w:r>
      <w:proofErr w:type="spellStart"/>
      <w:r w:rsidRPr="004B74DE">
        <w:rPr>
          <w:rFonts w:ascii="Bookman Old Style" w:hAnsi="Bookman Old Style"/>
          <w:sz w:val="20"/>
          <w:szCs w:val="20"/>
          <w:lang w:val="pt-BR"/>
        </w:rPr>
        <w:t>Ortina</w:t>
      </w:r>
      <w:proofErr w:type="spellEnd"/>
      <w:r w:rsidRPr="004B74DE">
        <w:rPr>
          <w:rFonts w:ascii="Bookman Old Style" w:hAnsi="Bookman Old Style"/>
          <w:sz w:val="20"/>
          <w:szCs w:val="20"/>
        </w:rPr>
        <w:t>, por meio da Comissão Permanente de Licitação, d</w:t>
      </w:r>
      <w:r>
        <w:rPr>
          <w:rFonts w:ascii="Bookman Old Style" w:hAnsi="Bookman Old Style"/>
          <w:sz w:val="20"/>
          <w:szCs w:val="20"/>
        </w:rPr>
        <w:t>esignada pela Portaria nº 052/2026</w:t>
      </w:r>
      <w:r w:rsidRPr="004B74DE">
        <w:rPr>
          <w:rFonts w:ascii="Bookman Old Style" w:hAnsi="Bookman Old Style"/>
          <w:sz w:val="20"/>
          <w:szCs w:val="20"/>
        </w:rPr>
        <w:t xml:space="preserve">, em conformidade com a Lei nº 14.133/2021, com a Lei nº 8.080/90, e Decreto Municipal nº 4.095/2024 e demais legislações aplicáveis, torna pública pelo presente Edital, as normas </w:t>
      </w:r>
      <w:r>
        <w:rPr>
          <w:rFonts w:ascii="Bookman Old Style" w:hAnsi="Bookman Old Style"/>
          <w:sz w:val="20"/>
          <w:szCs w:val="20"/>
        </w:rPr>
        <w:t>vigêntes do artigo 79 da Lei 14.133/21</w:t>
      </w:r>
      <w:r w:rsidRPr="004B74DE">
        <w:rPr>
          <w:rFonts w:ascii="Bookman Old Style" w:hAnsi="Bookman Old Style"/>
          <w:sz w:val="20"/>
          <w:szCs w:val="20"/>
        </w:rPr>
        <w:t xml:space="preserve">, bem como em obediência ao Art. 34 dos Princípios Constitucionais da Impessoalidade, Moralidade, Publicidade e Eficiência Administrativa, </w:t>
      </w:r>
      <w:r w:rsidRPr="00B86595">
        <w:rPr>
          <w:rStyle w:val="Forte"/>
          <w:rFonts w:ascii="Bookman Old Style" w:hAnsi="Bookman Old Style"/>
          <w:color w:val="000000"/>
          <w:sz w:val="20"/>
          <w:szCs w:val="20"/>
        </w:rPr>
        <w:t xml:space="preserve">conforme Art. 37, </w:t>
      </w:r>
      <w:r w:rsidRPr="00B86595">
        <w:rPr>
          <w:rStyle w:val="nfase"/>
          <w:rFonts w:ascii="Bookman Old Style" w:hAnsi="Bookman Old Style"/>
          <w:color w:val="000000"/>
          <w:sz w:val="20"/>
          <w:szCs w:val="20"/>
        </w:rPr>
        <w:t>caput</w:t>
      </w:r>
      <w:r w:rsidRPr="00B86595">
        <w:rPr>
          <w:rStyle w:val="Forte"/>
          <w:rFonts w:ascii="Bookman Old Style" w:hAnsi="Bookman Old Style"/>
          <w:color w:val="000000"/>
          <w:sz w:val="20"/>
          <w:szCs w:val="20"/>
        </w:rPr>
        <w:t>, da Constituição Federal</w:t>
      </w:r>
      <w:r w:rsidRPr="00B86595">
        <w:rPr>
          <w:rFonts w:ascii="Bookman Old Style" w:hAnsi="Bookman Old Style"/>
          <w:b/>
          <w:sz w:val="20"/>
          <w:szCs w:val="20"/>
        </w:rPr>
        <w:t>.</w:t>
      </w:r>
    </w:p>
    <w:p w:rsidR="002F4587" w:rsidRDefault="002F4587" w:rsidP="002F4587">
      <w:pPr>
        <w:pStyle w:val="PargrafodaLista"/>
        <w:ind w:left="0"/>
        <w:jc w:val="both"/>
        <w:rPr>
          <w:rFonts w:ascii="Bookman Old Style" w:hAnsi="Bookman Old Style"/>
          <w:sz w:val="20"/>
          <w:szCs w:val="20"/>
          <w:u w:val="single"/>
        </w:rPr>
      </w:pPr>
    </w:p>
    <w:p w:rsidR="002F4587" w:rsidRDefault="002F4587" w:rsidP="002F4587">
      <w:pPr>
        <w:pStyle w:val="PargrafodaLista"/>
        <w:ind w:left="0"/>
        <w:jc w:val="both"/>
        <w:rPr>
          <w:rFonts w:ascii="Bookman Old Style" w:hAnsi="Bookman Old Style"/>
          <w:sz w:val="20"/>
          <w:szCs w:val="20"/>
          <w:u w:val="single"/>
        </w:rPr>
      </w:pPr>
    </w:p>
    <w:p w:rsidR="002F4587" w:rsidRPr="00E3548B" w:rsidRDefault="002F4587" w:rsidP="002F4587">
      <w:pPr>
        <w:pStyle w:val="PargrafodaLista"/>
        <w:ind w:left="0"/>
        <w:jc w:val="both"/>
        <w:rPr>
          <w:rFonts w:ascii="Bookman Old Style" w:hAnsi="Bookman Old Style"/>
          <w:b/>
          <w:sz w:val="20"/>
          <w:szCs w:val="20"/>
        </w:rPr>
      </w:pPr>
      <w:r>
        <w:rPr>
          <w:rFonts w:ascii="Bookman Old Style" w:hAnsi="Bookman Old Style"/>
          <w:b/>
          <w:sz w:val="20"/>
          <w:szCs w:val="20"/>
        </w:rPr>
        <w:t>RESOLVE</w:t>
      </w:r>
    </w:p>
    <w:p w:rsidR="002F4587" w:rsidRPr="00EE2FF7" w:rsidRDefault="002F4587" w:rsidP="002F4587">
      <w:pPr>
        <w:spacing w:before="100" w:beforeAutospacing="1" w:after="100" w:afterAutospacing="1"/>
        <w:jc w:val="both"/>
        <w:rPr>
          <w:rFonts w:ascii="Bookman Old Style" w:hAnsi="Bookman Old Style"/>
          <w:color w:val="000000"/>
          <w:sz w:val="20"/>
          <w:szCs w:val="20"/>
          <w:lang w:eastAsia="pt-BR"/>
        </w:rPr>
      </w:pPr>
      <w:r w:rsidRPr="004B74DE">
        <w:rPr>
          <w:rFonts w:ascii="Bookman Old Style" w:hAnsi="Bookman Old Style"/>
          <w:sz w:val="20"/>
          <w:szCs w:val="20"/>
        </w:rPr>
        <w:t xml:space="preserve">Tornar público os procedimentos para </w:t>
      </w:r>
      <w:r w:rsidRPr="00FB6E83">
        <w:rPr>
          <w:rFonts w:ascii="Bookman Old Style" w:hAnsi="Bookman Old Style"/>
          <w:b/>
          <w:sz w:val="20"/>
          <w:szCs w:val="20"/>
        </w:rPr>
        <w:t xml:space="preserve">Credenciamento de empresas especializadas na prestação de serviços de manutenção preventiva e corretiva, fornecimento de peças, mão de obra de mecânica e socorros para veículos pesados, pertencentes à frota da Secretaria de Saúde do município de Santo </w:t>
      </w:r>
      <w:proofErr w:type="spellStart"/>
      <w:r w:rsidRPr="00FB6E83">
        <w:rPr>
          <w:rFonts w:ascii="Bookman Old Style" w:hAnsi="Bookman Old Style"/>
          <w:b/>
          <w:sz w:val="20"/>
          <w:szCs w:val="20"/>
        </w:rPr>
        <w:t>Antonio</w:t>
      </w:r>
      <w:proofErr w:type="spellEnd"/>
      <w:r w:rsidRPr="00FB6E83">
        <w:rPr>
          <w:rFonts w:ascii="Bookman Old Style" w:hAnsi="Bookman Old Style"/>
          <w:b/>
          <w:sz w:val="20"/>
          <w:szCs w:val="20"/>
        </w:rPr>
        <w:t xml:space="preserve"> do Sudoeste – PR</w:t>
      </w:r>
      <w:r w:rsidRPr="00EE2FF7">
        <w:rPr>
          <w:rFonts w:ascii="Bookman Old Style" w:hAnsi="Bookman Old Style"/>
          <w:color w:val="000000"/>
          <w:sz w:val="20"/>
          <w:szCs w:val="20"/>
          <w:lang w:eastAsia="pt-BR"/>
        </w:rPr>
        <w:t>.</w:t>
      </w:r>
    </w:p>
    <w:p w:rsidR="002F4587" w:rsidRDefault="002F4587" w:rsidP="002F4587">
      <w:pPr>
        <w:pStyle w:val="PargrafodaLista"/>
        <w:ind w:left="0"/>
        <w:jc w:val="both"/>
        <w:rPr>
          <w:rFonts w:ascii="Bookman Old Style" w:hAnsi="Bookman Old Style"/>
          <w:sz w:val="20"/>
          <w:szCs w:val="20"/>
          <w:u w:val="single"/>
        </w:rPr>
      </w:pPr>
      <w:r w:rsidRPr="004E75D1">
        <w:rPr>
          <w:rFonts w:ascii="Bookman Old Style" w:hAnsi="Bookman Old Style"/>
          <w:sz w:val="20"/>
          <w:szCs w:val="20"/>
        </w:rPr>
        <w:t xml:space="preserve">O aviso de abertura deste Instrumento Convocatório será publicado no sitio eletronico do Municipio de Santo Antonio do Sudoeste </w:t>
      </w:r>
      <w:r w:rsidRPr="004E75D1">
        <w:rPr>
          <w:rFonts w:ascii="Bookman Old Style" w:hAnsi="Bookman Old Style"/>
          <w:sz w:val="20"/>
          <w:szCs w:val="20"/>
          <w:u w:val="single"/>
        </w:rPr>
        <w:t xml:space="preserve">www.pmsas.pr.gov.br. </w:t>
      </w:r>
    </w:p>
    <w:p w:rsidR="002F4587" w:rsidRPr="004E75D1" w:rsidRDefault="002F4587" w:rsidP="002F4587">
      <w:pPr>
        <w:pStyle w:val="PargrafodaLista"/>
        <w:ind w:left="0"/>
        <w:jc w:val="both"/>
        <w:rPr>
          <w:rFonts w:ascii="Bookman Old Style" w:hAnsi="Bookman Old Style"/>
          <w:sz w:val="20"/>
          <w:szCs w:val="20"/>
          <w:u w:val="single"/>
        </w:rPr>
      </w:pPr>
    </w:p>
    <w:p w:rsidR="002F4587" w:rsidRDefault="002F4587" w:rsidP="002F4587">
      <w:pPr>
        <w:pStyle w:val="PargrafodaLista"/>
        <w:numPr>
          <w:ilvl w:val="1"/>
          <w:numId w:val="12"/>
        </w:numPr>
        <w:ind w:left="0" w:firstLine="0"/>
        <w:jc w:val="both"/>
        <w:rPr>
          <w:rFonts w:ascii="Bookman Old Style" w:hAnsi="Bookman Old Style"/>
          <w:sz w:val="20"/>
          <w:szCs w:val="20"/>
        </w:rPr>
      </w:pPr>
      <w:r w:rsidRPr="004E75D1">
        <w:rPr>
          <w:rFonts w:ascii="Bookman Old Style" w:hAnsi="Bookman Old Style"/>
          <w:sz w:val="20"/>
          <w:szCs w:val="20"/>
        </w:rPr>
        <w:t xml:space="preserve">O presente Edital poderá ser acessado e extraído na íntegra no site </w:t>
      </w:r>
      <w:r w:rsidRPr="004E75D1">
        <w:rPr>
          <w:rFonts w:ascii="Bookman Old Style" w:hAnsi="Bookman Old Style"/>
          <w:sz w:val="20"/>
          <w:szCs w:val="20"/>
          <w:u w:val="single"/>
        </w:rPr>
        <w:t>www.pmsas.pr.gov.br</w:t>
      </w:r>
      <w:r w:rsidRPr="004E75D1">
        <w:rPr>
          <w:rFonts w:ascii="Bookman Old Style" w:hAnsi="Bookman Old Style"/>
          <w:sz w:val="20"/>
          <w:szCs w:val="20"/>
        </w:rPr>
        <w:t xml:space="preserve"> ou retirado no Setor de Licitações do Municipio de Santo Antonio do Sudoeste, no horário das 08h00min às 12h00min e das 13h15min às 17h15min, em dias de expediente, situado na Avenida Brasil, n.º 1431, Centro, na cidade de Santo Antonio do Sudoeste-PR.</w:t>
      </w:r>
    </w:p>
    <w:p w:rsidR="002F4587" w:rsidRDefault="002F4587" w:rsidP="002F4587">
      <w:pPr>
        <w:pStyle w:val="PargrafodaLista"/>
        <w:ind w:left="0"/>
        <w:jc w:val="both"/>
        <w:rPr>
          <w:rFonts w:ascii="Bookman Old Style" w:hAnsi="Bookman Old Style"/>
          <w:sz w:val="20"/>
          <w:szCs w:val="20"/>
        </w:rPr>
      </w:pPr>
    </w:p>
    <w:p w:rsidR="002F4587" w:rsidRDefault="002F4587" w:rsidP="002F4587">
      <w:pPr>
        <w:pStyle w:val="PargrafodaLista"/>
        <w:numPr>
          <w:ilvl w:val="1"/>
          <w:numId w:val="12"/>
        </w:numPr>
        <w:ind w:left="0" w:firstLine="0"/>
        <w:jc w:val="both"/>
        <w:rPr>
          <w:rFonts w:ascii="Bookman Old Style" w:hAnsi="Bookman Old Style"/>
          <w:sz w:val="20"/>
          <w:szCs w:val="20"/>
        </w:rPr>
      </w:pPr>
      <w:r w:rsidRPr="00AF73A8">
        <w:rPr>
          <w:rFonts w:ascii="Bookman Old Style" w:hAnsi="Bookman Old Style"/>
          <w:sz w:val="20"/>
          <w:szCs w:val="20"/>
        </w:rPr>
        <w:t xml:space="preserve">DATA DE INÍCIO PARA RECEBIMENTO DA DOCUMENTAÇÃO: </w:t>
      </w:r>
      <w:r>
        <w:rPr>
          <w:rFonts w:ascii="Bookman Old Style" w:hAnsi="Bookman Old Style"/>
          <w:sz w:val="20"/>
          <w:szCs w:val="20"/>
        </w:rPr>
        <w:t>13/07/2026</w:t>
      </w:r>
      <w:r w:rsidRPr="00AF73A8">
        <w:rPr>
          <w:rFonts w:ascii="Bookman Old Style" w:hAnsi="Bookman Old Style"/>
          <w:sz w:val="20"/>
          <w:szCs w:val="20"/>
        </w:rPr>
        <w:t xml:space="preserve"> e a qualquer tempo após publicação</w:t>
      </w:r>
      <w:r>
        <w:rPr>
          <w:rFonts w:ascii="Bookman Old Style" w:hAnsi="Bookman Old Style"/>
          <w:sz w:val="20"/>
          <w:szCs w:val="20"/>
        </w:rPr>
        <w:t>.</w:t>
      </w:r>
    </w:p>
    <w:p w:rsidR="002F4587" w:rsidRPr="00994D1E" w:rsidRDefault="002F4587" w:rsidP="002F4587">
      <w:pPr>
        <w:pStyle w:val="PargrafodaLista"/>
        <w:rPr>
          <w:rFonts w:ascii="Bookman Old Style" w:hAnsi="Bookman Old Style"/>
          <w:sz w:val="20"/>
          <w:szCs w:val="20"/>
        </w:rPr>
      </w:pPr>
    </w:p>
    <w:p w:rsidR="002F4587" w:rsidRPr="00441F74" w:rsidRDefault="002F4587" w:rsidP="002F4587">
      <w:pPr>
        <w:pStyle w:val="PargrafodaLista"/>
        <w:numPr>
          <w:ilvl w:val="1"/>
          <w:numId w:val="12"/>
        </w:numPr>
        <w:jc w:val="both"/>
        <w:rPr>
          <w:rFonts w:ascii="Bookman Old Style" w:hAnsi="Bookman Old Style"/>
          <w:b/>
          <w:sz w:val="20"/>
          <w:szCs w:val="20"/>
        </w:rPr>
      </w:pPr>
      <w:r w:rsidRPr="00441F74">
        <w:rPr>
          <w:rFonts w:ascii="Bookman Old Style" w:hAnsi="Bookman Old Style"/>
          <w:b/>
          <w:sz w:val="20"/>
          <w:szCs w:val="20"/>
        </w:rPr>
        <w:t xml:space="preserve">DA DATA, DAS VAGAS, CARGA HORÁRIA, VENCIMENTO.  </w:t>
      </w:r>
    </w:p>
    <w:p w:rsidR="002F4587" w:rsidRPr="00441F74" w:rsidRDefault="002F4587" w:rsidP="002F4587">
      <w:pPr>
        <w:pStyle w:val="PargrafodaLista"/>
        <w:rPr>
          <w:rFonts w:ascii="Bookman Old Style" w:hAnsi="Bookman Old Style"/>
          <w:b/>
          <w:sz w:val="20"/>
          <w:szCs w:val="20"/>
        </w:rPr>
      </w:pPr>
    </w:p>
    <w:p w:rsidR="002F4587" w:rsidRPr="00994D1E" w:rsidRDefault="002F4587" w:rsidP="002F4587">
      <w:pPr>
        <w:pStyle w:val="PargrafodaLista"/>
        <w:numPr>
          <w:ilvl w:val="2"/>
          <w:numId w:val="12"/>
        </w:numPr>
        <w:ind w:left="0" w:firstLine="0"/>
        <w:jc w:val="both"/>
        <w:rPr>
          <w:rFonts w:ascii="Bookman Old Style" w:hAnsi="Bookman Old Style"/>
          <w:sz w:val="20"/>
          <w:szCs w:val="20"/>
        </w:rPr>
      </w:pPr>
      <w:r w:rsidRPr="00994D1E">
        <w:rPr>
          <w:rFonts w:ascii="Bookman Old Style" w:hAnsi="Bookman Old Style"/>
          <w:sz w:val="20"/>
          <w:szCs w:val="20"/>
        </w:rPr>
        <w:t xml:space="preserve">Os candidatos interessados deverão dirigir-se à Secretaria Municipal de </w:t>
      </w:r>
      <w:r>
        <w:rPr>
          <w:rFonts w:ascii="Bookman Old Style" w:hAnsi="Bookman Old Style"/>
          <w:sz w:val="20"/>
          <w:szCs w:val="20"/>
        </w:rPr>
        <w:t>Administração, na Avenida Brasil</w:t>
      </w:r>
      <w:r w:rsidRPr="00994D1E">
        <w:rPr>
          <w:rFonts w:ascii="Bookman Old Style" w:hAnsi="Bookman Old Style"/>
          <w:sz w:val="20"/>
          <w:szCs w:val="20"/>
        </w:rPr>
        <w:t xml:space="preserve">, </w:t>
      </w:r>
      <w:r>
        <w:rPr>
          <w:rFonts w:ascii="Bookman Old Style" w:hAnsi="Bookman Old Style"/>
          <w:sz w:val="20"/>
          <w:szCs w:val="20"/>
        </w:rPr>
        <w:t xml:space="preserve">nº 1431, </w:t>
      </w:r>
      <w:r w:rsidRPr="00994D1E">
        <w:rPr>
          <w:rFonts w:ascii="Bookman Old Style" w:hAnsi="Bookman Old Style"/>
          <w:sz w:val="20"/>
          <w:szCs w:val="20"/>
        </w:rPr>
        <w:t>Centr</w:t>
      </w:r>
      <w:r>
        <w:rPr>
          <w:rFonts w:ascii="Bookman Old Style" w:hAnsi="Bookman Old Style"/>
          <w:sz w:val="20"/>
          <w:szCs w:val="20"/>
        </w:rPr>
        <w:t xml:space="preserve">o, </w:t>
      </w:r>
      <w:r w:rsidRPr="00994D1E">
        <w:rPr>
          <w:rFonts w:ascii="Bookman Old Style" w:hAnsi="Bookman Old Style"/>
          <w:sz w:val="20"/>
          <w:szCs w:val="20"/>
        </w:rPr>
        <w:t>nos</w:t>
      </w:r>
      <w:r>
        <w:rPr>
          <w:rFonts w:ascii="Bookman Old Style" w:hAnsi="Bookman Old Style"/>
          <w:sz w:val="20"/>
          <w:szCs w:val="20"/>
        </w:rPr>
        <w:t xml:space="preserve"> horários estabelecidos pela Secretaria de Administração das </w:t>
      </w:r>
      <w:proofErr w:type="gramStart"/>
      <w:r>
        <w:rPr>
          <w:rFonts w:ascii="Bookman Old Style" w:hAnsi="Bookman Old Style"/>
          <w:sz w:val="20"/>
          <w:szCs w:val="20"/>
        </w:rPr>
        <w:t>08:00</w:t>
      </w:r>
      <w:proofErr w:type="gramEnd"/>
      <w:r>
        <w:rPr>
          <w:rFonts w:ascii="Bookman Old Style" w:hAnsi="Bookman Old Style"/>
          <w:sz w:val="20"/>
          <w:szCs w:val="20"/>
        </w:rPr>
        <w:t>h as 12:00h e das 13:30h as 17:00h</w:t>
      </w:r>
      <w:r w:rsidRPr="00994D1E">
        <w:rPr>
          <w:rFonts w:ascii="Bookman Old Style" w:hAnsi="Bookman Old Style"/>
          <w:sz w:val="20"/>
          <w:szCs w:val="20"/>
        </w:rPr>
        <w:t>.</w:t>
      </w:r>
    </w:p>
    <w:p w:rsidR="002F4587" w:rsidRPr="00A13B7F" w:rsidRDefault="002F4587" w:rsidP="002F4587">
      <w:pPr>
        <w:pStyle w:val="ParagraphStyle"/>
        <w:spacing w:line="276" w:lineRule="auto"/>
        <w:jc w:val="both"/>
        <w:rPr>
          <w:rFonts w:ascii="Bookman Old Style" w:hAnsi="Bookman Old Style" w:cs="Bookman Old Style"/>
          <w:b/>
          <w:bCs/>
          <w:iCs/>
          <w:sz w:val="20"/>
          <w:szCs w:val="20"/>
          <w:lang w:val="pt-BR"/>
        </w:rPr>
      </w:pPr>
    </w:p>
    <w:tbl>
      <w:tblPr>
        <w:tblStyle w:val="TabeladeGrade4-nfase11"/>
        <w:tblW w:w="0" w:type="auto"/>
        <w:tblInd w:w="-5" w:type="dxa"/>
        <w:tblLook w:val="04A0" w:firstRow="1" w:lastRow="0" w:firstColumn="1" w:lastColumn="0" w:noHBand="0" w:noVBand="1"/>
      </w:tblPr>
      <w:tblGrid>
        <w:gridCol w:w="9894"/>
      </w:tblGrid>
      <w:tr w:rsidR="002F4587" w:rsidRPr="00A13B7F" w:rsidTr="002658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shd w:val="clear" w:color="auto" w:fill="auto"/>
          </w:tcPr>
          <w:p w:rsidR="002F4587" w:rsidRPr="00DC1016" w:rsidRDefault="002F4587" w:rsidP="002658EE">
            <w:pPr>
              <w:spacing w:before="92" w:line="276" w:lineRule="auto"/>
              <w:ind w:right="25"/>
              <w:jc w:val="center"/>
              <w:rPr>
                <w:rFonts w:ascii="Bookman Old Style" w:hAnsi="Bookman Old Style"/>
                <w:b w:val="0"/>
                <w:bCs w:val="0"/>
                <w:color w:val="auto"/>
                <w:sz w:val="18"/>
                <w:szCs w:val="20"/>
              </w:rPr>
            </w:pPr>
            <w:r w:rsidRPr="00DC1016">
              <w:rPr>
                <w:rFonts w:ascii="Bookman Old Style" w:hAnsi="Bookman Old Style"/>
                <w:b w:val="0"/>
                <w:color w:val="auto"/>
                <w:sz w:val="28"/>
                <w:szCs w:val="36"/>
              </w:rPr>
              <w:t xml:space="preserve">CHAMAMENTO PÚBLICO, a partir da data de </w:t>
            </w:r>
            <w:r>
              <w:rPr>
                <w:rFonts w:ascii="Bookman Old Style" w:hAnsi="Bookman Old Style"/>
                <w:b w:val="0"/>
                <w:color w:val="auto"/>
                <w:sz w:val="28"/>
                <w:szCs w:val="36"/>
              </w:rPr>
              <w:t>13 de julho</w:t>
            </w:r>
            <w:r w:rsidRPr="00DC1016">
              <w:rPr>
                <w:rFonts w:ascii="Bookman Old Style" w:hAnsi="Bookman Old Style"/>
                <w:b w:val="0"/>
                <w:color w:val="auto"/>
                <w:sz w:val="28"/>
                <w:szCs w:val="36"/>
              </w:rPr>
              <w:t xml:space="preserve"> de 2026 e a qualquer tempo</w:t>
            </w:r>
            <w:r w:rsidRPr="00DC1016">
              <w:rPr>
                <w:rFonts w:ascii="Bookman Old Style" w:hAnsi="Bookman Old Style"/>
                <w:b w:val="0"/>
                <w:bCs w:val="0"/>
                <w:color w:val="auto"/>
                <w:sz w:val="18"/>
                <w:szCs w:val="20"/>
              </w:rPr>
              <w:t xml:space="preserve">. </w:t>
            </w:r>
          </w:p>
          <w:p w:rsidR="002F4587" w:rsidRPr="00DC1016" w:rsidRDefault="002F4587" w:rsidP="002658EE">
            <w:pPr>
              <w:spacing w:before="92" w:line="276" w:lineRule="auto"/>
              <w:ind w:right="25"/>
              <w:jc w:val="center"/>
              <w:rPr>
                <w:rFonts w:ascii="Bookman Old Style" w:hAnsi="Bookman Old Style"/>
                <w:b w:val="0"/>
                <w:bCs w:val="0"/>
                <w:color w:val="auto"/>
                <w:sz w:val="18"/>
                <w:szCs w:val="20"/>
              </w:rPr>
            </w:pPr>
          </w:p>
          <w:p w:rsidR="002F4587" w:rsidRPr="00DC1016" w:rsidRDefault="002F4587" w:rsidP="002658EE">
            <w:pPr>
              <w:spacing w:before="92" w:line="276" w:lineRule="auto"/>
              <w:ind w:right="25"/>
              <w:rPr>
                <w:rFonts w:ascii="Bookman Old Style" w:hAnsi="Bookman Old Style"/>
                <w:b w:val="0"/>
                <w:bCs w:val="0"/>
                <w:color w:val="auto"/>
                <w:sz w:val="18"/>
                <w:szCs w:val="20"/>
              </w:rPr>
            </w:pPr>
            <w:r w:rsidRPr="00DC1016">
              <w:rPr>
                <w:rFonts w:ascii="Bookman Old Style" w:hAnsi="Bookman Old Style"/>
                <w:b w:val="0"/>
                <w:bCs w:val="0"/>
                <w:color w:val="auto"/>
                <w:sz w:val="18"/>
                <w:szCs w:val="20"/>
              </w:rPr>
              <w:t>Local: PREFEITURA MUNICIPAL DE SANTO ANTONIO DO SUDOESTE/PR</w:t>
            </w:r>
          </w:p>
          <w:p w:rsidR="002F4587" w:rsidRPr="00DC1016" w:rsidRDefault="002F4587" w:rsidP="002658EE">
            <w:pPr>
              <w:spacing w:before="92" w:line="276" w:lineRule="auto"/>
              <w:ind w:right="25"/>
              <w:rPr>
                <w:rFonts w:ascii="Bookman Old Style" w:hAnsi="Bookman Old Style"/>
                <w:b w:val="0"/>
                <w:bCs w:val="0"/>
                <w:color w:val="auto"/>
                <w:sz w:val="18"/>
                <w:szCs w:val="20"/>
              </w:rPr>
            </w:pPr>
            <w:r w:rsidRPr="00DC1016">
              <w:rPr>
                <w:rFonts w:ascii="Bookman Old Style" w:hAnsi="Bookman Old Style"/>
                <w:b w:val="0"/>
                <w:bCs w:val="0"/>
                <w:color w:val="auto"/>
                <w:sz w:val="18"/>
                <w:szCs w:val="20"/>
              </w:rPr>
              <w:t>Endereço: AVENIDA BRASIL, 1431 – CENTRO.</w:t>
            </w:r>
          </w:p>
          <w:p w:rsidR="002F4587" w:rsidRPr="00A13B7F" w:rsidRDefault="002F4587" w:rsidP="002658EE">
            <w:pPr>
              <w:spacing w:before="92" w:line="276" w:lineRule="auto"/>
              <w:ind w:right="25"/>
              <w:rPr>
                <w:rFonts w:ascii="Bookman Old Style" w:hAnsi="Bookman Old Style"/>
                <w:b w:val="0"/>
                <w:bCs w:val="0"/>
                <w:sz w:val="20"/>
                <w:szCs w:val="20"/>
              </w:rPr>
            </w:pPr>
            <w:r w:rsidRPr="00DC1016">
              <w:rPr>
                <w:rFonts w:ascii="Bookman Old Style" w:hAnsi="Bookman Old Style"/>
                <w:b w:val="0"/>
                <w:bCs w:val="0"/>
                <w:color w:val="auto"/>
                <w:sz w:val="18"/>
                <w:szCs w:val="20"/>
              </w:rPr>
              <w:t>Protocolo: P</w:t>
            </w:r>
            <w:r w:rsidRPr="00DC1016">
              <w:rPr>
                <w:rFonts w:ascii="Bookman Old Style" w:hAnsi="Bookman Old Style" w:cs="Bookman Old Style"/>
                <w:b w:val="0"/>
                <w:color w:val="auto"/>
                <w:sz w:val="18"/>
                <w:szCs w:val="20"/>
              </w:rPr>
              <w:t>rotocolo do envelope de habilitação.</w:t>
            </w:r>
          </w:p>
        </w:tc>
      </w:tr>
    </w:tbl>
    <w:p w:rsidR="002F4587" w:rsidRPr="00A13B7F" w:rsidRDefault="002F4587" w:rsidP="002F4587">
      <w:pPr>
        <w:pStyle w:val="Default"/>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A13B7F" w:rsidRDefault="002F4587" w:rsidP="002658EE">
            <w:pPr>
              <w:pStyle w:val="ParagraphStyle"/>
              <w:numPr>
                <w:ilvl w:val="0"/>
                <w:numId w:val="12"/>
              </w:numPr>
              <w:spacing w:line="276" w:lineRule="auto"/>
              <w:jc w:val="both"/>
              <w:rPr>
                <w:rFonts w:ascii="Bookman Old Style" w:hAnsi="Bookman Old Style" w:cs="Times New Roman"/>
                <w:sz w:val="20"/>
                <w:szCs w:val="20"/>
                <w:lang w:val="pt-BR"/>
              </w:rPr>
            </w:pPr>
            <w:r w:rsidRPr="00A13B7F">
              <w:rPr>
                <w:rFonts w:ascii="Bookman Old Style" w:hAnsi="Bookman Old Style" w:cs="Times New Roman"/>
                <w:sz w:val="20"/>
                <w:szCs w:val="20"/>
                <w:lang w:val="pt-BR"/>
              </w:rPr>
              <w:lastRenderedPageBreak/>
              <w:t>DO EMBASAMENTO LEGAL</w:t>
            </w:r>
          </w:p>
        </w:tc>
      </w:tr>
    </w:tbl>
    <w:p w:rsidR="002F4587" w:rsidRDefault="002F4587" w:rsidP="002F4587">
      <w:pPr>
        <w:pStyle w:val="PargrafodaLista"/>
        <w:spacing w:before="10"/>
        <w:ind w:left="0"/>
        <w:contextualSpacing w:val="0"/>
        <w:jc w:val="both"/>
        <w:rPr>
          <w:rFonts w:ascii="Bookman Old Style" w:hAnsi="Bookman Old Style"/>
          <w:b/>
          <w:sz w:val="20"/>
          <w:szCs w:val="20"/>
        </w:rPr>
      </w:pPr>
    </w:p>
    <w:p w:rsidR="002F4587" w:rsidRPr="00D530BA" w:rsidRDefault="002F4587" w:rsidP="002F4587">
      <w:pPr>
        <w:pStyle w:val="PargrafodaLista"/>
        <w:spacing w:before="10"/>
        <w:ind w:left="0"/>
        <w:contextualSpacing w:val="0"/>
        <w:jc w:val="both"/>
        <w:rPr>
          <w:rFonts w:ascii="Bookman Old Style" w:hAnsi="Bookman Old Style"/>
          <w:b/>
          <w:vanish/>
          <w:sz w:val="20"/>
          <w:szCs w:val="20"/>
        </w:rPr>
      </w:pPr>
    </w:p>
    <w:p w:rsidR="002F4587" w:rsidRPr="00D71B3B" w:rsidRDefault="002F4587" w:rsidP="002F4587">
      <w:pPr>
        <w:jc w:val="both"/>
        <w:rPr>
          <w:rFonts w:ascii="Bookman Old Style" w:hAnsi="Bookman Old Style"/>
          <w:sz w:val="20"/>
          <w:szCs w:val="20"/>
        </w:rPr>
      </w:pPr>
      <w:r w:rsidRPr="00D530BA">
        <w:rPr>
          <w:rFonts w:ascii="Bookman Old Style" w:hAnsi="Bookman Old Style"/>
          <w:b/>
          <w:sz w:val="20"/>
          <w:szCs w:val="20"/>
        </w:rPr>
        <w:t>2.1.</w:t>
      </w:r>
      <w:r>
        <w:rPr>
          <w:rFonts w:ascii="Bookman Old Style" w:hAnsi="Bookman Old Style"/>
          <w:sz w:val="20"/>
          <w:szCs w:val="20"/>
        </w:rPr>
        <w:t xml:space="preserve"> </w:t>
      </w:r>
      <w:r w:rsidRPr="00D71B3B">
        <w:rPr>
          <w:rFonts w:ascii="Bookman Old Style" w:hAnsi="Bookman Old Style"/>
          <w:sz w:val="20"/>
          <w:szCs w:val="20"/>
        </w:rPr>
        <w:t xml:space="preserve">O presente edital está embasado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2F4587" w:rsidRPr="00D71B3B" w:rsidRDefault="002F4587" w:rsidP="002F4587">
      <w:pPr>
        <w:jc w:val="both"/>
        <w:rPr>
          <w:rFonts w:ascii="Bookman Old Style" w:hAnsi="Bookman Old Style"/>
          <w:sz w:val="20"/>
          <w:szCs w:val="20"/>
        </w:rPr>
      </w:pPr>
    </w:p>
    <w:p w:rsidR="002F4587" w:rsidRDefault="002F4587" w:rsidP="002F4587">
      <w:pPr>
        <w:jc w:val="both"/>
        <w:rPr>
          <w:rFonts w:ascii="Bookman Old Style" w:hAnsi="Bookman Old Style"/>
          <w:sz w:val="20"/>
          <w:szCs w:val="20"/>
        </w:rPr>
      </w:pPr>
      <w:r w:rsidRPr="00D530BA">
        <w:rPr>
          <w:rFonts w:ascii="Bookman Old Style" w:hAnsi="Bookman Old Style"/>
          <w:b/>
          <w:sz w:val="20"/>
          <w:szCs w:val="20"/>
        </w:rPr>
        <w:t>2.2.</w:t>
      </w:r>
      <w:r w:rsidRPr="00D71B3B">
        <w:rPr>
          <w:rFonts w:ascii="Bookman Old Style" w:hAnsi="Bookman Old Style"/>
          <w:sz w:val="20"/>
          <w:szCs w:val="20"/>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2F4587" w:rsidRPr="00D71B3B" w:rsidRDefault="002F4587" w:rsidP="002F4587">
      <w:pPr>
        <w:pStyle w:val="Corpodetexto"/>
        <w:spacing w:before="10"/>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2"/>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OBJETO</w:t>
            </w:r>
          </w:p>
        </w:tc>
      </w:tr>
    </w:tbl>
    <w:p w:rsidR="002F4587" w:rsidRDefault="002F4587" w:rsidP="002F4587">
      <w:pPr>
        <w:pStyle w:val="PargrafodaLista"/>
        <w:spacing w:before="10"/>
        <w:ind w:left="0"/>
        <w:contextualSpacing w:val="0"/>
        <w:jc w:val="both"/>
        <w:rPr>
          <w:rFonts w:ascii="Bookman Old Style" w:hAnsi="Bookman Old Style"/>
          <w:sz w:val="20"/>
          <w:szCs w:val="20"/>
        </w:rPr>
      </w:pPr>
    </w:p>
    <w:p w:rsidR="002F4587" w:rsidRPr="00A13B7F" w:rsidRDefault="002F4587" w:rsidP="002F4587">
      <w:pPr>
        <w:pStyle w:val="PargrafodaLista"/>
        <w:spacing w:before="10"/>
        <w:ind w:left="0"/>
        <w:contextualSpacing w:val="0"/>
        <w:jc w:val="both"/>
        <w:rPr>
          <w:rFonts w:ascii="Bookman Old Style" w:hAnsi="Bookman Old Style"/>
          <w:vanish/>
          <w:sz w:val="20"/>
          <w:szCs w:val="20"/>
        </w:rPr>
      </w:pPr>
    </w:p>
    <w:p w:rsidR="002F4587" w:rsidRPr="00B6592D" w:rsidRDefault="002F4587" w:rsidP="002F4587">
      <w:pPr>
        <w:pStyle w:val="Nvel2-Red"/>
      </w:pPr>
      <w:r>
        <w:t xml:space="preserve">Constitui objeto deste </w:t>
      </w:r>
      <w:r w:rsidRPr="00FB6E83">
        <w:t xml:space="preserve">Credenciamento de empresas especializadas na prestação de serviços de manutenção preventiva e corretiva, fornecimento de peças, mão de obra de mecânica e socorros para veículos pesados, pertencentes à frota da Secretaria de Saúde do município de Santo </w:t>
      </w:r>
      <w:proofErr w:type="spellStart"/>
      <w:r w:rsidRPr="00FB6E83">
        <w:t>Antonio</w:t>
      </w:r>
      <w:proofErr w:type="spellEnd"/>
      <w:r w:rsidRPr="00FB6E83">
        <w:t xml:space="preserve"> do Sudoeste – PR</w:t>
      </w:r>
      <w:r w:rsidRPr="00B6592D">
        <w:rPr>
          <w:color w:val="000000"/>
        </w:rPr>
        <w:t>.</w:t>
      </w:r>
    </w:p>
    <w:p w:rsidR="002F4587" w:rsidRPr="009437D5" w:rsidRDefault="002F4587" w:rsidP="002F4587">
      <w:pPr>
        <w:pStyle w:val="PargrafodaLista"/>
        <w:spacing w:before="10"/>
        <w:ind w:left="0"/>
        <w:jc w:val="both"/>
        <w:rPr>
          <w:rFonts w:ascii="Bookman Old Style" w:hAnsi="Bookman Old Style"/>
          <w:b/>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r>
        <w:fldChar w:fldCharType="begin"/>
      </w:r>
      <w:r>
        <w:instrText xml:space="preserve"> HYPERLINK "http://www.pmsas.pr.gov.br" </w:instrText>
      </w:r>
      <w:r>
        <w:fldChar w:fldCharType="separate"/>
      </w:r>
      <w:r w:rsidRPr="00A13B7F">
        <w:rPr>
          <w:rStyle w:val="Hyperlink"/>
          <w:rFonts w:ascii="Bookman Old Style" w:hAnsi="Bookman Old Style"/>
          <w:b/>
          <w:sz w:val="20"/>
          <w:szCs w:val="20"/>
        </w:rPr>
        <w:t>www.pmsas.pr.gov.br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2F4587" w:rsidRPr="00A13B7F" w:rsidRDefault="002F4587" w:rsidP="002F4587">
      <w:pPr>
        <w:pStyle w:val="PargrafodaLista"/>
        <w:ind w:left="0"/>
        <w:rPr>
          <w:rFonts w:ascii="Bookman Old Style" w:hAnsi="Bookman Old Style"/>
          <w:b/>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r>
        <w:fldChar w:fldCharType="begin"/>
      </w:r>
      <w:r>
        <w:instrText xml:space="preserve"> HYPERLINK "mailto:licitacao1@pmsas.pr.gov.br" </w:instrText>
      </w:r>
      <w:r>
        <w:fldChar w:fldCharType="separate"/>
      </w:r>
      <w:r w:rsidRPr="00A13B7F">
        <w:rPr>
          <w:rStyle w:val="Hyperlink"/>
          <w:rFonts w:ascii="Bookman Old Style" w:hAnsi="Bookman Old Style"/>
          <w:b/>
          <w:sz w:val="20"/>
          <w:szCs w:val="20"/>
        </w:rPr>
        <w:t>licitacao1@pmsas.pr.gov.br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2F4587" w:rsidRPr="00A13B7F" w:rsidRDefault="002F4587" w:rsidP="002F4587">
      <w:pPr>
        <w:pStyle w:val="PargrafodaLista"/>
        <w:ind w:left="0"/>
        <w:rPr>
          <w:rFonts w:ascii="Bookman Old Style" w:hAnsi="Bookman Old Style"/>
          <w:b/>
          <w:sz w:val="20"/>
          <w:szCs w:val="20"/>
        </w:rPr>
      </w:pPr>
    </w:p>
    <w:p w:rsidR="002F4587" w:rsidRPr="00881577"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8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78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63"/>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2F4587" w:rsidRPr="001E3EB8" w:rsidTr="002658EE">
        <w:trPr>
          <w:trHeight w:val="97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lastRenderedPageBreak/>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76"/>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601"/>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2F4587" w:rsidRPr="001E3EB8" w:rsidTr="002658EE">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05</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17"/>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53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2F4587" w:rsidRPr="001E3EB8" w:rsidTr="002658EE">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2F4587" w:rsidRPr="001E3EB8" w:rsidTr="002658EE">
        <w:trPr>
          <w:trHeight w:val="190"/>
          <w:jc w:val="right"/>
        </w:trPr>
        <w:tc>
          <w:tcPr>
            <w:tcW w:w="708"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2F4587" w:rsidRPr="001E3EB8" w:rsidTr="002658EE">
        <w:trPr>
          <w:trHeight w:val="761"/>
          <w:jc w:val="right"/>
        </w:trPr>
        <w:tc>
          <w:tcPr>
            <w:tcW w:w="708"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04"/>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67"/>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lang w:val="pt-BR"/>
              </w:rPr>
            </w:pPr>
            <w:r w:rsidRPr="00297CA6">
              <w:rPr>
                <w:rFonts w:ascii="Bookman Old Style" w:hAnsi="Bookman Old Style"/>
                <w:sz w:val="16"/>
                <w:szCs w:val="16"/>
                <w:lang w:val="pt-BR"/>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3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4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lang w:val="pt-BR"/>
              </w:rPr>
            </w:pPr>
            <w:r w:rsidRPr="00297CA6">
              <w:rPr>
                <w:rFonts w:ascii="Bookman Old Style" w:hAnsi="Bookman Old Style"/>
                <w:sz w:val="16"/>
                <w:szCs w:val="16"/>
                <w:lang w:val="pt-BR"/>
              </w:rPr>
              <w:t xml:space="preserve">Percentual de </w:t>
            </w:r>
            <w:r w:rsidRPr="00297CA6">
              <w:rPr>
                <w:rFonts w:ascii="Bookman Old Style" w:hAnsi="Bookman Old Style"/>
                <w:sz w:val="16"/>
                <w:szCs w:val="16"/>
                <w:lang w:val="pt-BR"/>
              </w:rPr>
              <w:lastRenderedPageBreak/>
              <w:t>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2F4587" w:rsidRPr="00645BA9" w:rsidRDefault="002F4587" w:rsidP="002658EE">
            <w:pPr>
              <w:pStyle w:val="ParagraphStyle"/>
              <w:spacing w:line="276" w:lineRule="auto"/>
              <w:rPr>
                <w:rFonts w:ascii="Bookman Old Style" w:hAnsi="Bookman Old Style" w:cs="Times New Roman"/>
                <w:b/>
                <w:sz w:val="16"/>
                <w:szCs w:val="16"/>
                <w:lang w:val="pt-BR"/>
              </w:rPr>
            </w:pPr>
            <w:r w:rsidRPr="00645BA9">
              <w:rPr>
                <w:rFonts w:ascii="Bookman Old Style" w:hAnsi="Bookman Old Style" w:cs="Times New Roman"/>
                <w:b/>
                <w:sz w:val="16"/>
                <w:szCs w:val="16"/>
                <w:lang w:val="pt-BR"/>
              </w:rPr>
              <w:t>1.363.335</w:t>
            </w:r>
            <w:r>
              <w:rPr>
                <w:rFonts w:ascii="Bookman Old Style" w:hAnsi="Bookman Old Style" w:cs="Times New Roman"/>
                <w:b/>
                <w:sz w:val="16"/>
                <w:szCs w:val="16"/>
                <w:lang w:val="pt-BR"/>
              </w:rPr>
              <w:t>,00</w:t>
            </w:r>
          </w:p>
        </w:tc>
      </w:tr>
    </w:tbl>
    <w:p w:rsidR="002F4587" w:rsidRPr="00485D7B" w:rsidRDefault="002F4587" w:rsidP="002F4587">
      <w:pPr>
        <w:jc w:val="both"/>
        <w:rPr>
          <w:rFonts w:ascii="Bookman Old Style" w:hAnsi="Bookman Old Style"/>
          <w:sz w:val="20"/>
          <w:szCs w:val="20"/>
        </w:rPr>
      </w:pPr>
    </w:p>
    <w:p w:rsidR="002F4587" w:rsidRDefault="002F4587" w:rsidP="002F4587">
      <w:pPr>
        <w:pStyle w:val="Default"/>
        <w:numPr>
          <w:ilvl w:val="0"/>
          <w:numId w:val="1"/>
        </w:numPr>
        <w:shd w:val="clear" w:color="auto" w:fill="FABF8F" w:themeFill="accent6" w:themeFillTint="99"/>
        <w:rPr>
          <w:rFonts w:ascii="Bookman Old Style" w:hAnsi="Bookman Old Style"/>
          <w:b/>
          <w:bCs/>
          <w:sz w:val="20"/>
          <w:szCs w:val="20"/>
        </w:rPr>
      </w:pPr>
      <w:r>
        <w:rPr>
          <w:rFonts w:ascii="Bookman Old Style" w:hAnsi="Bookman Old Style"/>
          <w:b/>
          <w:bCs/>
          <w:sz w:val="20"/>
          <w:szCs w:val="20"/>
        </w:rPr>
        <w:t xml:space="preserve"> DO PROCESSO DE ESCOLHA </w:t>
      </w:r>
    </w:p>
    <w:p w:rsidR="002F4587" w:rsidRDefault="002F4587" w:rsidP="002F4587">
      <w:pPr>
        <w:pStyle w:val="Corpodetexto"/>
        <w:spacing w:before="10"/>
        <w:jc w:val="both"/>
        <w:rPr>
          <w:rFonts w:ascii="Bookman Old Style" w:hAnsi="Bookman Old Style"/>
          <w:b/>
          <w:sz w:val="20"/>
          <w:szCs w:val="20"/>
        </w:rPr>
      </w:pPr>
    </w:p>
    <w:p w:rsidR="002F4587" w:rsidRPr="005471BA" w:rsidRDefault="002F4587" w:rsidP="002F4587">
      <w:pPr>
        <w:pStyle w:val="Corpodetexto"/>
        <w:numPr>
          <w:ilvl w:val="1"/>
          <w:numId w:val="1"/>
        </w:numPr>
        <w:spacing w:before="10"/>
        <w:ind w:left="0" w:firstLine="0"/>
        <w:jc w:val="both"/>
        <w:rPr>
          <w:rFonts w:ascii="Bookman Old Style" w:hAnsi="Bookman Old Style"/>
          <w:b/>
          <w:sz w:val="20"/>
          <w:szCs w:val="20"/>
        </w:rPr>
      </w:pPr>
      <w:r w:rsidRPr="00E97F6E">
        <w:rPr>
          <w:rFonts w:ascii="Bookman Old Style" w:hAnsi="Bookman Old Style"/>
          <w:b/>
          <w:sz w:val="20"/>
          <w:szCs w:val="20"/>
        </w:rPr>
        <w:t>ANÁLISE DA DOCUMENTAÇÃO:</w:t>
      </w:r>
      <w:r w:rsidRPr="00E97F6E">
        <w:rPr>
          <w:rFonts w:ascii="Bookman Old Style" w:hAnsi="Bookman Old Style"/>
          <w:sz w:val="20"/>
          <w:szCs w:val="20"/>
        </w:rPr>
        <w:t xml:space="preserve"> Em até </w:t>
      </w:r>
      <w:r>
        <w:rPr>
          <w:rFonts w:ascii="Bookman Old Style" w:hAnsi="Bookman Old Style"/>
          <w:sz w:val="20"/>
          <w:szCs w:val="20"/>
        </w:rPr>
        <w:t xml:space="preserve">05 dias úteis após o recebimento </w:t>
      </w:r>
      <w:r w:rsidRPr="00E97F6E">
        <w:rPr>
          <w:rFonts w:ascii="Bookman Old Style" w:hAnsi="Bookman Old Style"/>
          <w:sz w:val="20"/>
          <w:szCs w:val="20"/>
        </w:rPr>
        <w:t>da documentação.</w:t>
      </w:r>
      <w:r w:rsidRPr="005471BA">
        <w:rPr>
          <w:rFonts w:ascii="Bookman Old Style" w:hAnsi="Bookman Old Style"/>
          <w:sz w:val="20"/>
          <w:szCs w:val="20"/>
        </w:rPr>
        <w:t xml:space="preserve"> </w:t>
      </w:r>
      <w:r w:rsidRPr="00A13B7F">
        <w:rPr>
          <w:rFonts w:ascii="Bookman Old Style" w:hAnsi="Bookman Old Style"/>
          <w:sz w:val="20"/>
          <w:szCs w:val="20"/>
        </w:rPr>
        <w:t>A análise dos documentos apresentados para a inscrição no credenciamento será feita pela Comissão Permanente de</w:t>
      </w:r>
      <w:r>
        <w:rPr>
          <w:rFonts w:ascii="Bookman Old Style" w:hAnsi="Bookman Old Style"/>
          <w:sz w:val="20"/>
          <w:szCs w:val="20"/>
        </w:rPr>
        <w:t xml:space="preserve"> Licitações, promovendo-se a </w:t>
      </w:r>
      <w:r w:rsidRPr="00A13B7F">
        <w:rPr>
          <w:rFonts w:ascii="Bookman Old Style" w:hAnsi="Bookman Old Style"/>
          <w:sz w:val="20"/>
          <w:szCs w:val="20"/>
        </w:rPr>
        <w:t xml:space="preserve">classificação das proponentes que apresentarem </w:t>
      </w:r>
      <w:r>
        <w:rPr>
          <w:rFonts w:ascii="Bookman Old Style" w:hAnsi="Bookman Old Style"/>
          <w:sz w:val="20"/>
          <w:szCs w:val="20"/>
        </w:rPr>
        <w:t>os documentos exigidos no edital</w:t>
      </w:r>
      <w:r w:rsidRPr="00A13B7F">
        <w:rPr>
          <w:rFonts w:ascii="Bookman Old Style" w:hAnsi="Bookman Old Style"/>
          <w:sz w:val="20"/>
          <w:szCs w:val="20"/>
        </w:rPr>
        <w:t>.</w:t>
      </w:r>
    </w:p>
    <w:p w:rsidR="002F4587" w:rsidRPr="00E97F6E" w:rsidRDefault="002F4587" w:rsidP="002F4587">
      <w:pPr>
        <w:pStyle w:val="PargrafodaLista"/>
        <w:ind w:left="0"/>
        <w:jc w:val="both"/>
        <w:rPr>
          <w:rFonts w:ascii="Bookman Old Style" w:hAnsi="Bookman Old Style"/>
          <w:sz w:val="20"/>
          <w:szCs w:val="20"/>
        </w:rPr>
      </w:pPr>
    </w:p>
    <w:p w:rsidR="002F4587" w:rsidRPr="007017EE" w:rsidRDefault="002F4587" w:rsidP="002F4587">
      <w:pPr>
        <w:pStyle w:val="PargrafodaLista"/>
        <w:numPr>
          <w:ilvl w:val="1"/>
          <w:numId w:val="1"/>
        </w:numPr>
        <w:ind w:left="709" w:hanging="709"/>
        <w:jc w:val="both"/>
        <w:rPr>
          <w:rFonts w:ascii="Bookman Old Style" w:hAnsi="Bookman Old Style"/>
          <w:sz w:val="20"/>
          <w:szCs w:val="20"/>
        </w:rPr>
      </w:pPr>
      <w:r w:rsidRPr="007017EE">
        <w:rPr>
          <w:rFonts w:ascii="Bookman Old Style" w:hAnsi="Bookman Old Style"/>
          <w:b/>
          <w:sz w:val="20"/>
          <w:szCs w:val="20"/>
        </w:rPr>
        <w:t>HIPÓTESE DE CONTRATAÇÃO:</w:t>
      </w:r>
      <w:r>
        <w:rPr>
          <w:rFonts w:ascii="Bookman Old Style" w:hAnsi="Bookman Old Style"/>
          <w:sz w:val="20"/>
          <w:szCs w:val="20"/>
        </w:rPr>
        <w:t xml:space="preserve"> Paralela e não excludente.</w:t>
      </w:r>
    </w:p>
    <w:p w:rsidR="002F4587" w:rsidRPr="00E97F6E" w:rsidRDefault="002F4587" w:rsidP="002F4587">
      <w:pPr>
        <w:pStyle w:val="PargrafodaLista"/>
        <w:ind w:left="0"/>
        <w:jc w:val="both"/>
        <w:rPr>
          <w:rFonts w:ascii="Bookman Old Style" w:hAnsi="Bookman Old Style"/>
          <w:sz w:val="20"/>
          <w:szCs w:val="20"/>
        </w:rPr>
      </w:pPr>
    </w:p>
    <w:p w:rsidR="002F4587" w:rsidRDefault="002F4587" w:rsidP="002F4587">
      <w:pPr>
        <w:pStyle w:val="PargrafodaLista"/>
        <w:numPr>
          <w:ilvl w:val="1"/>
          <w:numId w:val="1"/>
        </w:numPr>
        <w:ind w:left="0" w:firstLine="0"/>
        <w:jc w:val="both"/>
        <w:rPr>
          <w:rFonts w:ascii="Bookman Old Style" w:hAnsi="Bookman Old Style"/>
          <w:sz w:val="20"/>
          <w:szCs w:val="20"/>
          <w:lang w:val="pt-BR"/>
        </w:rPr>
      </w:pPr>
      <w:r w:rsidRPr="00D530BA">
        <w:rPr>
          <w:rFonts w:ascii="Bookman Old Style" w:hAnsi="Bookman Old Style"/>
          <w:b/>
          <w:sz w:val="20"/>
          <w:szCs w:val="20"/>
        </w:rPr>
        <w:t>CRITÉRIO PARA DISTRIBUIÇÃO DE DEMANDA E ORDEM DE CONTRATAÇÃO:</w:t>
      </w:r>
      <w:r w:rsidRPr="00D530BA">
        <w:rPr>
          <w:rFonts w:ascii="Bookman Old Style" w:hAnsi="Bookman Old Style"/>
          <w:sz w:val="20"/>
          <w:szCs w:val="20"/>
        </w:rPr>
        <w:t xml:space="preserve"> </w:t>
      </w:r>
      <w:r w:rsidRPr="00F33A05">
        <w:rPr>
          <w:rFonts w:ascii="Bookman Old Style" w:hAnsi="Bookman Old Style"/>
          <w:sz w:val="20"/>
          <w:szCs w:val="20"/>
        </w:rPr>
        <w:t>Será feita classificação de acordo com a ordem de credenciamento. Uma vez definida a necessidade do serviço, a Secretaria convocará o credenciado na ordem cronológica de credenciamento, ficando a credenciada convocada, apta aprestação de serviços com o Município</w:t>
      </w:r>
      <w:r>
        <w:rPr>
          <w:rFonts w:ascii="Bookman Old Style" w:hAnsi="Bookman Old Style"/>
          <w:sz w:val="20"/>
          <w:szCs w:val="20"/>
          <w:lang w:val="pt-BR"/>
        </w:rPr>
        <w:t>.</w:t>
      </w:r>
    </w:p>
    <w:p w:rsidR="002F4587" w:rsidRPr="00D530BA" w:rsidRDefault="002F4587" w:rsidP="002F4587">
      <w:pPr>
        <w:pStyle w:val="PargrafodaLista"/>
        <w:ind w:left="0"/>
        <w:jc w:val="both"/>
        <w:rPr>
          <w:rFonts w:ascii="Bookman Old Style" w:hAnsi="Bookman Old Style"/>
          <w:sz w:val="20"/>
          <w:szCs w:val="20"/>
        </w:rPr>
      </w:pPr>
    </w:p>
    <w:p w:rsidR="002F4587" w:rsidRPr="00E01315" w:rsidRDefault="002F4587" w:rsidP="002F4587">
      <w:pPr>
        <w:pStyle w:val="PargrafodaLista"/>
        <w:rPr>
          <w:rFonts w:ascii="Bookman Old Style" w:hAnsi="Bookman Old Style"/>
          <w:sz w:val="20"/>
          <w:szCs w:val="20"/>
        </w:rPr>
      </w:pPr>
    </w:p>
    <w:p w:rsidR="002F4587" w:rsidRPr="007017EE" w:rsidRDefault="002F4587" w:rsidP="002F4587">
      <w:pPr>
        <w:pStyle w:val="PargrafodaLista"/>
        <w:numPr>
          <w:ilvl w:val="1"/>
          <w:numId w:val="1"/>
        </w:numPr>
        <w:ind w:left="0" w:firstLine="0"/>
        <w:jc w:val="both"/>
        <w:rPr>
          <w:rFonts w:ascii="Bookman Old Style" w:hAnsi="Bookman Old Style"/>
          <w:sz w:val="20"/>
          <w:szCs w:val="20"/>
        </w:rPr>
      </w:pPr>
      <w:r w:rsidRPr="007017EE">
        <w:rPr>
          <w:rFonts w:ascii="Bookman Old Style" w:hAnsi="Bookman Old Style"/>
          <w:sz w:val="20"/>
          <w:szCs w:val="20"/>
        </w:rPr>
        <w:t xml:space="preserve"> </w:t>
      </w:r>
      <w:r w:rsidRPr="007017EE">
        <w:rPr>
          <w:rFonts w:ascii="Bookman Old Style" w:hAnsi="Bookman Old Style"/>
          <w:b/>
          <w:sz w:val="20"/>
          <w:szCs w:val="20"/>
        </w:rPr>
        <w:t>REFERÊNCIA DE TEMPO</w:t>
      </w:r>
      <w:r>
        <w:rPr>
          <w:rFonts w:ascii="Bookman Old Style" w:hAnsi="Bookman Old Style"/>
          <w:sz w:val="20"/>
          <w:szCs w:val="20"/>
        </w:rPr>
        <w:t>: Horário de Brasília.</w:t>
      </w:r>
    </w:p>
    <w:p w:rsidR="002F4587" w:rsidRPr="00146075" w:rsidRDefault="002F4587" w:rsidP="002F4587">
      <w:pPr>
        <w:pStyle w:val="Default"/>
        <w:ind w:left="1080"/>
        <w:jc w:val="both"/>
        <w:rPr>
          <w:rFonts w:ascii="Bookman Old Style" w:hAnsi="Bookman Old Style"/>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ACESSO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834EE9" w:rsidRDefault="002F4587" w:rsidP="002F4587">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w:t>
      </w:r>
      <w:r>
        <w:rPr>
          <w:rFonts w:ascii="Bookman Old Style" w:hAnsi="Bookman Old Style"/>
          <w:sz w:val="20"/>
          <w:szCs w:val="20"/>
          <w:lang w:val="pt-BR"/>
        </w:rPr>
        <w:t xml:space="preserve"> </w:t>
      </w:r>
      <w:r w:rsidRPr="00DC48EF">
        <w:rPr>
          <w:rFonts w:ascii="Bookman Old Style" w:hAnsi="Bookman Old Style"/>
          <w:sz w:val="20"/>
          <w:szCs w:val="20"/>
          <w:lang w:val="pt-BR"/>
        </w:rPr>
        <w:t xml:space="preserve">jurídicas que atendam às exigências de habilitação constantes neste Edital e cujas atividades sejam compatíveis com o objeto do </w:t>
      </w:r>
      <w:r>
        <w:rPr>
          <w:rFonts w:ascii="Bookman Old Style" w:hAnsi="Bookman Old Style"/>
          <w:sz w:val="20"/>
          <w:szCs w:val="20"/>
          <w:lang w:val="pt-BR"/>
        </w:rPr>
        <w:t>credenciamento</w:t>
      </w:r>
      <w:r w:rsidRPr="00834EE9">
        <w:rPr>
          <w:rFonts w:ascii="Bookman Old Style" w:hAnsi="Bookman Old Style"/>
          <w:sz w:val="20"/>
          <w:szCs w:val="20"/>
        </w:rPr>
        <w:t>.</w:t>
      </w:r>
    </w:p>
    <w:p w:rsidR="002F4587" w:rsidRPr="00DC48EF" w:rsidRDefault="002F4587" w:rsidP="002F4587">
      <w:pPr>
        <w:pStyle w:val="Corpodetexto"/>
        <w:spacing w:before="10"/>
        <w:jc w:val="both"/>
        <w:rPr>
          <w:rFonts w:ascii="Bookman Old Style" w:hAnsi="Bookman Old Style"/>
          <w:b/>
          <w:sz w:val="20"/>
          <w:szCs w:val="20"/>
        </w:rPr>
      </w:pPr>
    </w:p>
    <w:p w:rsidR="002F4587" w:rsidRPr="00834EE9" w:rsidRDefault="002F4587" w:rsidP="002F4587">
      <w:pPr>
        <w:pStyle w:val="ParagraphStyle"/>
        <w:numPr>
          <w:ilvl w:val="1"/>
          <w:numId w:val="1"/>
        </w:numPr>
        <w:spacing w:line="276" w:lineRule="auto"/>
        <w:ind w:left="0" w:firstLine="0"/>
        <w:jc w:val="both"/>
        <w:rPr>
          <w:rFonts w:ascii="Bookman Old Style" w:hAnsi="Bookman Old Style"/>
          <w:b/>
          <w:bCs/>
          <w:sz w:val="20"/>
          <w:szCs w:val="20"/>
        </w:rPr>
      </w:pPr>
      <w:r w:rsidRPr="00834EE9">
        <w:rPr>
          <w:rFonts w:ascii="Bookman Old Style" w:hAnsi="Bookman Old Style"/>
          <w:sz w:val="20"/>
          <w:szCs w:val="20"/>
        </w:rPr>
        <w:t xml:space="preserve">Os envelopes recebidos serão abertos na sala de reuniões do setor de licitações da Secretaria Municipal da Administração, do município de Santo </w:t>
      </w:r>
      <w:proofErr w:type="spellStart"/>
      <w:r w:rsidRPr="00834EE9">
        <w:rPr>
          <w:rFonts w:ascii="Bookman Old Style" w:hAnsi="Bookman Old Style"/>
          <w:sz w:val="20"/>
          <w:szCs w:val="20"/>
        </w:rPr>
        <w:t>Antonio</w:t>
      </w:r>
      <w:proofErr w:type="spellEnd"/>
      <w:r w:rsidRPr="00834EE9">
        <w:rPr>
          <w:rFonts w:ascii="Bookman Old Style" w:hAnsi="Bookman Old Style"/>
          <w:sz w:val="20"/>
          <w:szCs w:val="20"/>
        </w:rPr>
        <w:t xml:space="preserve"> do Sudoeste/PR, pela Comissão Permanente de Licitações</w:t>
      </w:r>
      <w:r>
        <w:rPr>
          <w:rFonts w:ascii="Bookman Old Style" w:hAnsi="Bookman Old Style" w:cs="Bookman Old Style"/>
          <w:sz w:val="20"/>
          <w:szCs w:val="20"/>
        </w:rPr>
        <w:t>.</w:t>
      </w:r>
    </w:p>
    <w:p w:rsidR="002F4587" w:rsidRPr="00834EE9" w:rsidRDefault="002F4587" w:rsidP="002F4587">
      <w:pPr>
        <w:pStyle w:val="ParagraphStyle"/>
        <w:spacing w:line="276" w:lineRule="auto"/>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INSCRIÇÃO</w:t>
            </w:r>
          </w:p>
        </w:tc>
      </w:tr>
    </w:tbl>
    <w:p w:rsidR="002F4587" w:rsidRDefault="002F4587" w:rsidP="002F4587">
      <w:pPr>
        <w:ind w:left="360"/>
        <w:jc w:val="both"/>
        <w:rPr>
          <w:rFonts w:ascii="Bookman Old Style" w:hAnsi="Bookman Old Style"/>
          <w:sz w:val="20"/>
          <w:szCs w:val="20"/>
        </w:rPr>
      </w:pPr>
    </w:p>
    <w:p w:rsidR="002F4587" w:rsidRPr="00E3548B" w:rsidRDefault="002F4587" w:rsidP="002F4587">
      <w:pPr>
        <w:pStyle w:val="PargrafodaLista"/>
        <w:numPr>
          <w:ilvl w:val="1"/>
          <w:numId w:val="1"/>
        </w:numPr>
        <w:spacing w:line="276" w:lineRule="auto"/>
        <w:ind w:left="851" w:hanging="851"/>
        <w:jc w:val="both"/>
        <w:rPr>
          <w:rFonts w:ascii="Bookman Old Style" w:hAnsi="Bookman Old Style"/>
          <w:vanish/>
          <w:sz w:val="20"/>
          <w:szCs w:val="20"/>
        </w:rPr>
      </w:pPr>
      <w:r w:rsidRPr="00E3548B">
        <w:rPr>
          <w:rFonts w:ascii="Bookman Old Style" w:hAnsi="Bookman Old Style"/>
          <w:sz w:val="20"/>
          <w:szCs w:val="20"/>
        </w:rPr>
        <w:t xml:space="preserve"> </w:t>
      </w:r>
    </w:p>
    <w:p w:rsidR="002F4587" w:rsidRDefault="002F4587" w:rsidP="002F4587">
      <w:pPr>
        <w:pStyle w:val="mb-3"/>
        <w:spacing w:before="0" w:beforeAutospacing="0" w:after="0" w:afterAutospacing="0" w:line="276" w:lineRule="auto"/>
        <w:jc w:val="both"/>
        <w:rPr>
          <w:rFonts w:ascii="Bookman Old Style" w:hAnsi="Bookman Old Style"/>
          <w:color w:val="000000"/>
          <w:sz w:val="20"/>
          <w:szCs w:val="20"/>
        </w:rPr>
      </w:pPr>
      <w:r w:rsidRPr="00BE38F1">
        <w:rPr>
          <w:rFonts w:ascii="Bookman Old Style" w:hAnsi="Bookman Old Style"/>
          <w:color w:val="000000"/>
          <w:sz w:val="20"/>
          <w:szCs w:val="20"/>
        </w:rPr>
        <w:t xml:space="preserve">Os interessados deverão se inscrever apresentando os documentos elencados no item </w:t>
      </w:r>
      <w:proofErr w:type="gramStart"/>
      <w:r w:rsidRPr="00BE38F1">
        <w:rPr>
          <w:rFonts w:ascii="Bookman Old Style" w:hAnsi="Bookman Old Style"/>
          <w:color w:val="000000"/>
          <w:sz w:val="20"/>
          <w:szCs w:val="20"/>
        </w:rPr>
        <w:t>8</w:t>
      </w:r>
      <w:proofErr w:type="gramEnd"/>
      <w:r>
        <w:rPr>
          <w:rFonts w:ascii="Bookman Old Style" w:hAnsi="Bookman Old Style"/>
          <w:color w:val="000000"/>
          <w:sz w:val="20"/>
          <w:szCs w:val="20"/>
        </w:rPr>
        <w:t>.</w:t>
      </w:r>
      <w:r w:rsidRPr="00BE38F1">
        <w:rPr>
          <w:rFonts w:ascii="Bookman Old Style" w:hAnsi="Bookman Old Style"/>
          <w:color w:val="000000"/>
          <w:sz w:val="20"/>
          <w:szCs w:val="20"/>
        </w:rPr>
        <w:t xml:space="preserve"> </w:t>
      </w:r>
      <w:proofErr w:type="gramStart"/>
      <w:r w:rsidRPr="00BE38F1">
        <w:rPr>
          <w:rFonts w:ascii="Bookman Old Style" w:hAnsi="Bookman Old Style"/>
          <w:color w:val="000000"/>
          <w:sz w:val="20"/>
          <w:szCs w:val="20"/>
        </w:rPr>
        <w:t>do</w:t>
      </w:r>
      <w:proofErr w:type="gramEnd"/>
      <w:r w:rsidRPr="00BE38F1">
        <w:rPr>
          <w:rFonts w:ascii="Bookman Old Style" w:hAnsi="Bookman Old Style"/>
          <w:color w:val="000000"/>
          <w:sz w:val="20"/>
          <w:szCs w:val="20"/>
        </w:rPr>
        <w:t xml:space="preserve"> presente edital, em via original ou por qualquer processo de cópia, devendo, neste último caso, serem autenticadas por tabelião ou </w:t>
      </w:r>
      <w:r w:rsidRPr="00DF36B9">
        <w:rPr>
          <w:rStyle w:val="Forte"/>
          <w:rFonts w:ascii="Bookman Old Style" w:hAnsi="Bookman Old Style"/>
          <w:color w:val="000000"/>
          <w:sz w:val="20"/>
          <w:szCs w:val="20"/>
        </w:rPr>
        <w:t>apresentadas com os respectivos originais, para autenticação por servidor deste Município</w:t>
      </w:r>
      <w:r w:rsidRPr="00DF36B9">
        <w:rPr>
          <w:rFonts w:ascii="Bookman Old Style" w:hAnsi="Bookman Old Style"/>
          <w:b/>
          <w:color w:val="000000"/>
          <w:sz w:val="20"/>
          <w:szCs w:val="20"/>
        </w:rPr>
        <w:t>.</w:t>
      </w:r>
      <w:r w:rsidRPr="00BE38F1">
        <w:rPr>
          <w:rFonts w:ascii="Bookman Old Style" w:hAnsi="Bookman Old Style"/>
          <w:color w:val="000000"/>
          <w:sz w:val="20"/>
          <w:szCs w:val="20"/>
        </w:rPr>
        <w:t xml:space="preserve"> Os interessados deverão entregar o Envelope no Departamento de Licitações do Município na sede da Prefeitura Municipal de Santo </w:t>
      </w:r>
      <w:proofErr w:type="spellStart"/>
      <w:r w:rsidRPr="00BE38F1">
        <w:rPr>
          <w:rFonts w:ascii="Bookman Old Style" w:hAnsi="Bookman Old Style"/>
          <w:color w:val="000000"/>
          <w:sz w:val="20"/>
          <w:szCs w:val="20"/>
        </w:rPr>
        <w:t>Antonio</w:t>
      </w:r>
      <w:proofErr w:type="spellEnd"/>
      <w:r w:rsidRPr="00BE38F1">
        <w:rPr>
          <w:rFonts w:ascii="Bookman Old Style" w:hAnsi="Bookman Old Style"/>
          <w:color w:val="000000"/>
          <w:sz w:val="20"/>
          <w:szCs w:val="20"/>
        </w:rPr>
        <w:t xml:space="preserve"> do Sudoeste/PR, local</w:t>
      </w:r>
      <w:r>
        <w:rPr>
          <w:rFonts w:ascii="Bookman Old Style" w:hAnsi="Bookman Old Style"/>
          <w:color w:val="000000"/>
          <w:sz w:val="20"/>
          <w:szCs w:val="20"/>
        </w:rPr>
        <w:t>izada na Avenida Brasil, nº 1431, C</w:t>
      </w:r>
      <w:r w:rsidRPr="00BE38F1">
        <w:rPr>
          <w:rFonts w:ascii="Bookman Old Style" w:hAnsi="Bookman Old Style"/>
          <w:color w:val="000000"/>
          <w:sz w:val="20"/>
          <w:szCs w:val="20"/>
        </w:rPr>
        <w:t>entro.</w:t>
      </w:r>
    </w:p>
    <w:p w:rsidR="002F4587" w:rsidRPr="00BE38F1" w:rsidRDefault="002F4587" w:rsidP="002F4587">
      <w:pPr>
        <w:pStyle w:val="mb-3"/>
        <w:spacing w:before="0" w:beforeAutospacing="0" w:after="0" w:afterAutospacing="0" w:line="276" w:lineRule="auto"/>
        <w:jc w:val="both"/>
        <w:rPr>
          <w:rFonts w:ascii="Bookman Old Style" w:hAnsi="Bookman Old Style"/>
          <w:color w:val="000000"/>
          <w:sz w:val="20"/>
          <w:szCs w:val="20"/>
        </w:rPr>
      </w:pPr>
    </w:p>
    <w:p w:rsidR="002F4587" w:rsidRPr="00BE38F1" w:rsidRDefault="002F4587" w:rsidP="002F4587">
      <w:pPr>
        <w:pStyle w:val="Corpodetexto"/>
        <w:numPr>
          <w:ilvl w:val="1"/>
          <w:numId w:val="1"/>
        </w:numPr>
        <w:spacing w:line="276" w:lineRule="auto"/>
        <w:ind w:left="0" w:firstLine="0"/>
        <w:jc w:val="both"/>
        <w:rPr>
          <w:rFonts w:ascii="Bookman Old Style" w:hAnsi="Bookman Old Style"/>
          <w:b/>
          <w:sz w:val="20"/>
          <w:szCs w:val="20"/>
        </w:rPr>
      </w:pPr>
      <w:r w:rsidRPr="00BE38F1">
        <w:rPr>
          <w:rFonts w:ascii="Bookman Old Style" w:hAnsi="Bookman Old Style"/>
          <w:color w:val="000000"/>
          <w:sz w:val="20"/>
          <w:szCs w:val="20"/>
        </w:rPr>
        <w:t>A abertura dos envelopes dar-se</w:t>
      </w:r>
      <w:r>
        <w:rPr>
          <w:rFonts w:ascii="Bookman Old Style" w:hAnsi="Bookman Old Style"/>
          <w:color w:val="000000"/>
          <w:sz w:val="20"/>
          <w:szCs w:val="20"/>
        </w:rPr>
        <w:t>-á da forma prevista no item 5.2</w:t>
      </w:r>
      <w:r w:rsidRPr="00BE38F1">
        <w:rPr>
          <w:rFonts w:ascii="Bookman Old Style" w:hAnsi="Bookman Old Style"/>
          <w:sz w:val="20"/>
          <w:szCs w:val="20"/>
        </w:rPr>
        <w:t xml:space="preserve">. </w:t>
      </w:r>
    </w:p>
    <w:p w:rsidR="002F4587" w:rsidRPr="00A13B7F" w:rsidRDefault="002F4587" w:rsidP="002F4587">
      <w:pPr>
        <w:pStyle w:val="Corpodetexto"/>
        <w:spacing w:before="10"/>
        <w:ind w:left="142"/>
        <w:jc w:val="both"/>
        <w:rPr>
          <w:rFonts w:ascii="Bookman Old Style" w:hAnsi="Bookman Old Style"/>
          <w:b/>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Os interessados deverão entregar o Envelope no Departamento de Licitações do Município na sede da Prefeitura Municipal de Santo Antonio do Sudoeste/PR, localizada na Avenida Brasil, </w:t>
      </w:r>
      <w:r>
        <w:rPr>
          <w:rFonts w:ascii="Bookman Old Style" w:hAnsi="Bookman Old Style"/>
          <w:sz w:val="20"/>
          <w:szCs w:val="20"/>
        </w:rPr>
        <w:t xml:space="preserve">nº </w:t>
      </w:r>
      <w:r w:rsidRPr="00A13B7F">
        <w:rPr>
          <w:rFonts w:ascii="Bookman Old Style" w:hAnsi="Bookman Old Style"/>
          <w:sz w:val="20"/>
          <w:szCs w:val="20"/>
        </w:rPr>
        <w:t xml:space="preserve">1431, </w:t>
      </w:r>
      <w:r>
        <w:rPr>
          <w:rFonts w:ascii="Bookman Old Style" w:hAnsi="Bookman Old Style"/>
          <w:sz w:val="20"/>
          <w:szCs w:val="20"/>
        </w:rPr>
        <w:t>C</w:t>
      </w:r>
      <w:r w:rsidRPr="00A13B7F">
        <w:rPr>
          <w:rFonts w:ascii="Bookman Old Style" w:hAnsi="Bookman Old Style"/>
          <w:sz w:val="20"/>
          <w:szCs w:val="20"/>
        </w:rPr>
        <w:t>entro.</w:t>
      </w:r>
    </w:p>
    <w:p w:rsidR="002F4587" w:rsidRPr="00A13B7F" w:rsidRDefault="002F4587" w:rsidP="002F4587">
      <w:pPr>
        <w:pStyle w:val="PargrafodaLista"/>
        <w:ind w:left="0"/>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PARTICIPAÇÃO NO CREDENCIAMENTO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 jurídicas que atendam às exigências de habilitação constantes neste Edital e cujas atividades sejam compatíveis com o objeto do patrocínio</w:t>
      </w:r>
      <w:r w:rsidRPr="00A13B7F">
        <w:rPr>
          <w:rFonts w:ascii="Bookman Old Style" w:hAnsi="Bookman Old Style"/>
          <w:sz w:val="20"/>
          <w:szCs w:val="20"/>
        </w:rPr>
        <w:t>.</w:t>
      </w:r>
    </w:p>
    <w:p w:rsidR="002F4587" w:rsidRPr="00A13B7F" w:rsidRDefault="002F4587" w:rsidP="002F4587">
      <w:pPr>
        <w:pStyle w:val="Corpodetexto"/>
        <w:spacing w:before="10"/>
        <w:jc w:val="both"/>
        <w:rPr>
          <w:rFonts w:ascii="Bookman Old Style" w:hAnsi="Bookman Old Style"/>
          <w:b/>
          <w:sz w:val="20"/>
          <w:szCs w:val="20"/>
        </w:rPr>
      </w:pPr>
    </w:p>
    <w:p w:rsidR="002F4587" w:rsidRPr="00DC48E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2F4587" w:rsidRPr="00A13B7F" w:rsidRDefault="002F4587" w:rsidP="002F4587">
      <w:pPr>
        <w:pStyle w:val="Corpodetexto"/>
        <w:spacing w:before="10"/>
        <w:jc w:val="both"/>
        <w:rPr>
          <w:rFonts w:ascii="Bookman Old Style" w:hAnsi="Bookman Old Style"/>
          <w:b/>
          <w:sz w:val="20"/>
          <w:szCs w:val="20"/>
        </w:rPr>
      </w:pPr>
    </w:p>
    <w:p w:rsidR="002F4587" w:rsidRPr="00A13B7F" w:rsidRDefault="002F4587" w:rsidP="002F4587">
      <w:pPr>
        <w:pStyle w:val="PargrafodaLista"/>
        <w:ind w:left="0"/>
        <w:rPr>
          <w:rFonts w:ascii="Bookman Old Style" w:hAnsi="Bookman Old Style"/>
          <w:sz w:val="20"/>
          <w:szCs w:val="20"/>
        </w:rPr>
      </w:pPr>
    </w:p>
    <w:p w:rsidR="002F4587" w:rsidRPr="00083B41" w:rsidRDefault="002F4587" w:rsidP="002F4587">
      <w:pPr>
        <w:pStyle w:val="Corpodetexto"/>
        <w:numPr>
          <w:ilvl w:val="2"/>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Proponente declarado inidôneo para licitar junto a qualquer órgão ou entidade da Administração Direta ou Indireta no âmbito Federal, Estadual e Municipal,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incidir no previsto no parágrafo único do art. </w:t>
      </w:r>
      <w:r>
        <w:rPr>
          <w:rFonts w:ascii="Bookman Old Style" w:hAnsi="Bookman Old Style"/>
          <w:sz w:val="20"/>
          <w:szCs w:val="20"/>
        </w:rPr>
        <w:t>155</w:t>
      </w:r>
      <w:r w:rsidRPr="00A13B7F">
        <w:rPr>
          <w:rFonts w:ascii="Bookman Old Style" w:hAnsi="Bookman Old Style"/>
          <w:sz w:val="20"/>
          <w:szCs w:val="20"/>
        </w:rPr>
        <w:t xml:space="preserve"> da Lei nº </w:t>
      </w:r>
      <w:r>
        <w:rPr>
          <w:rFonts w:ascii="Bookman Old Style" w:hAnsi="Bookman Old Style"/>
          <w:sz w:val="20"/>
          <w:szCs w:val="20"/>
        </w:rPr>
        <w:t>14.133/21.</w:t>
      </w:r>
    </w:p>
    <w:p w:rsidR="002F4587" w:rsidRPr="00DC48EF" w:rsidRDefault="002F4587" w:rsidP="002F4587">
      <w:pPr>
        <w:pStyle w:val="Corpodetexto"/>
        <w:spacing w:before="10"/>
        <w:jc w:val="both"/>
        <w:rPr>
          <w:rFonts w:ascii="Bookman Old Style" w:hAnsi="Bookman Old Style"/>
          <w:b/>
          <w:sz w:val="20"/>
          <w:szCs w:val="20"/>
        </w:rPr>
      </w:pPr>
    </w:p>
    <w:p w:rsidR="002F4587" w:rsidRPr="00A13B7F" w:rsidRDefault="002F4587" w:rsidP="002F4587">
      <w:pPr>
        <w:pStyle w:val="Corpodetexto"/>
        <w:numPr>
          <w:ilvl w:val="2"/>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rPr>
        <w:t>A Administração Pública reserva-se o direito de rejeitar propostas de empresas cujas atividades sejam incompatíveis com o público infantil ou com os valores da Administração, tais como marcas de tabaco, bebidas alcoólicas de alto teor, conteúdos de cunho sexual, bem como plataformas de apostas esportivas, casas de apostas (quota fixa), cassinos online, jogos de azar e demais atividades relacionadas ao segmento de apostas e prognósticos</w:t>
      </w:r>
      <w:r>
        <w:rPr>
          <w:rFonts w:ascii="Bookman Old Style" w:hAnsi="Bookman Old Style"/>
          <w:sz w:val="20"/>
          <w:szCs w:val="20"/>
        </w:rPr>
        <w:t>.</w:t>
      </w:r>
    </w:p>
    <w:p w:rsidR="002F4587" w:rsidRPr="00A13B7F" w:rsidRDefault="002F4587" w:rsidP="002F4587">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HABILITAÇÃO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A13B7F" w:rsidRDefault="002F4587" w:rsidP="002F4587">
      <w:pPr>
        <w:pStyle w:val="Corpodetexto"/>
        <w:numPr>
          <w:ilvl w:val="1"/>
          <w:numId w:val="2"/>
        </w:numPr>
        <w:spacing w:before="10"/>
        <w:ind w:left="142" w:hanging="142"/>
        <w:jc w:val="both"/>
        <w:rPr>
          <w:rFonts w:ascii="Bookman Old Style" w:hAnsi="Bookman Old Style"/>
          <w:b/>
          <w:sz w:val="20"/>
          <w:szCs w:val="20"/>
        </w:rPr>
      </w:pPr>
      <w:r w:rsidRPr="00A13B7F">
        <w:rPr>
          <w:rFonts w:ascii="Bookman Old Style" w:hAnsi="Bookman Old Style"/>
          <w:sz w:val="20"/>
          <w:szCs w:val="20"/>
        </w:rPr>
        <w:t xml:space="preserve">Os interessados no credenciamento deverão apresentar os documentos abaixo relacionados: </w:t>
      </w:r>
    </w:p>
    <w:p w:rsidR="002F4587" w:rsidRDefault="002F4587" w:rsidP="002F4587">
      <w:pPr>
        <w:pStyle w:val="Corpodetexto"/>
        <w:spacing w:before="10"/>
        <w:jc w:val="both"/>
        <w:rPr>
          <w:rFonts w:ascii="Bookman Old Style" w:hAnsi="Bookman Old Style"/>
          <w:b/>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OFÍCIO DE APRESENTAÇÃO DE PRO</w:t>
      </w:r>
      <w:r>
        <w:rPr>
          <w:rFonts w:ascii="Bookman Old Style" w:hAnsi="Bookman Old Style"/>
          <w:sz w:val="20"/>
          <w:szCs w:val="20"/>
        </w:rPr>
        <w:t xml:space="preserve">POSTA conforme modelo – </w:t>
      </w:r>
      <w:r w:rsidRPr="00A015ED">
        <w:rPr>
          <w:rFonts w:ascii="Bookman Old Style" w:hAnsi="Bookman Old Style"/>
          <w:b/>
          <w:sz w:val="20"/>
          <w:szCs w:val="20"/>
        </w:rPr>
        <w:t>ANEXO II</w:t>
      </w:r>
      <w:r w:rsidRPr="00114028">
        <w:rPr>
          <w:rFonts w:ascii="Bookman Old Style" w:hAnsi="Bookman Old Style"/>
          <w:sz w:val="20"/>
          <w:szCs w:val="20"/>
        </w:rPr>
        <w:t xml:space="preserve">, contendo: razão </w:t>
      </w:r>
      <w:proofErr w:type="gramStart"/>
      <w:r w:rsidRPr="00114028">
        <w:rPr>
          <w:rFonts w:ascii="Bookman Old Style" w:hAnsi="Bookman Old Style"/>
          <w:sz w:val="20"/>
          <w:szCs w:val="20"/>
        </w:rPr>
        <w:t>social,</w:t>
      </w:r>
      <w:proofErr w:type="gramEnd"/>
      <w:r w:rsidRPr="00114028">
        <w:rPr>
          <w:rFonts w:ascii="Bookman Old Style" w:hAnsi="Bookman Old Style"/>
          <w:sz w:val="20"/>
          <w:szCs w:val="20"/>
        </w:rPr>
        <w:t>endereço completo, CNPJ/MF, telefone e e-mail da proponente, com a respectiva assinatura do representante legal; declaração de que as informações prestadas são verdadeiras, sob pena de responder judicialmente pelas inconsistências encontradas.</w:t>
      </w:r>
    </w:p>
    <w:p w:rsidR="002F4587" w:rsidRPr="00A015ED" w:rsidRDefault="002F4587" w:rsidP="002F4587">
      <w:pPr>
        <w:pStyle w:val="Corpodetexto"/>
        <w:spacing w:before="10"/>
        <w:jc w:val="both"/>
        <w:rPr>
          <w:rFonts w:ascii="Bookman Old Style" w:hAnsi="Bookman Old Style"/>
          <w:b/>
          <w:sz w:val="20"/>
          <w:szCs w:val="20"/>
        </w:rPr>
      </w:pPr>
    </w:p>
    <w:p w:rsidR="002F4587" w:rsidRPr="00FB6E83" w:rsidRDefault="002F4587" w:rsidP="002F4587">
      <w:pPr>
        <w:pStyle w:val="Corpodetexto"/>
        <w:numPr>
          <w:ilvl w:val="2"/>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Cópia autenticada do requerimento de empresário, no caso de empresa individual;</w:t>
      </w:r>
      <w:r>
        <w:rPr>
          <w:rFonts w:ascii="Bookman Old Style" w:hAnsi="Bookman Old Style"/>
          <w:b/>
          <w:sz w:val="20"/>
          <w:szCs w:val="20"/>
        </w:rPr>
        <w:t xml:space="preserve"> </w:t>
      </w:r>
      <w:r w:rsidRPr="00FB6E83">
        <w:rPr>
          <w:rFonts w:ascii="Bookman Old Style" w:hAnsi="Bookman Old Style"/>
          <w:sz w:val="20"/>
          <w:szCs w:val="20"/>
        </w:rPr>
        <w:t xml:space="preserve">estatuto ou constituição do contrato social e da sua última alteração ou do Contrato social consolidado, devidamente registrado no órgão competente, para as sociedades comerciais; e, no caso de sociedade por ações, ou entidades (associações, ONG’s, etc), </w:t>
      </w:r>
      <w:proofErr w:type="gramStart"/>
      <w:r w:rsidRPr="00FB6E83">
        <w:rPr>
          <w:rFonts w:ascii="Bookman Old Style" w:hAnsi="Bookman Old Style"/>
          <w:sz w:val="20"/>
          <w:szCs w:val="20"/>
        </w:rPr>
        <w:t>acompanhado</w:t>
      </w:r>
      <w:proofErr w:type="gramEnd"/>
      <w:r w:rsidRPr="00FB6E83">
        <w:rPr>
          <w:rFonts w:ascii="Bookman Old Style" w:hAnsi="Bookman Old Style"/>
          <w:sz w:val="20"/>
          <w:szCs w:val="20"/>
        </w:rPr>
        <w:t xml:space="preserve"> dedocumentos da eleição de seus administradores</w:t>
      </w:r>
      <w:r w:rsidRPr="00FB6E83">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Comprovante de inscrição da empresa Licitante no Cadastro Nacional de Pessoa Jurídica (CNPJ)</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Federal, mediante a apresentação de Certidão Conjunta de Débitos relativos a Tributos Federais e a Dívida Ativa da União, expedida pela Secretaria da Receita Federal do Ministério da Fazenda</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Estadual do domicílio ou sede do licitante</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083B41"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regularidade para com a Fazenda Municipal do domicílio ou sede do licitante</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Certificado de Regularidade de Situação para com o Fundo de Garantia de Tempo de Serviço (FGTS)</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Prova de inexistência de débitos inadimplidos perante a Justiça do Trabalho, mediante a apresentação de Certidão Negativa de Débitos Trabalhistas (CNDT), nos termos da Lei nº 12.440, de 07 de julho de 2011</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 xml:space="preserve">Declaração Unificada - </w:t>
      </w:r>
      <w:r w:rsidRPr="00FB6E83">
        <w:rPr>
          <w:rFonts w:ascii="Bookman Old Style" w:hAnsi="Bookman Old Style"/>
          <w:b/>
          <w:sz w:val="20"/>
          <w:szCs w:val="20"/>
        </w:rPr>
        <w:t>ANEXO III</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FB6E83">
        <w:rPr>
          <w:rFonts w:ascii="Bookman Old Style" w:hAnsi="Bookman Old Style"/>
          <w:sz w:val="20"/>
          <w:szCs w:val="20"/>
        </w:rPr>
        <w:t>Certidão negativa de pedido de falência ou recuperação judicial ou extrajudicial,</w:t>
      </w:r>
      <w:r>
        <w:rPr>
          <w:rFonts w:ascii="Bookman Old Style" w:hAnsi="Bookman Old Style"/>
          <w:sz w:val="20"/>
          <w:szCs w:val="20"/>
        </w:rPr>
        <w:t xml:space="preserve"> </w:t>
      </w:r>
      <w:r w:rsidRPr="00FB6E83">
        <w:rPr>
          <w:rFonts w:ascii="Bookman Old Style" w:hAnsi="Bookman Old Style"/>
          <w:sz w:val="20"/>
          <w:szCs w:val="20"/>
        </w:rPr>
        <w:lastRenderedPageBreak/>
        <w:t xml:space="preserve">expedida pelo distribuidor da sede da pessoa jurídica, referente </w:t>
      </w:r>
      <w:proofErr w:type="gramStart"/>
      <w:r w:rsidRPr="00FB6E83">
        <w:rPr>
          <w:rFonts w:ascii="Bookman Old Style" w:hAnsi="Bookman Old Style"/>
          <w:sz w:val="20"/>
          <w:szCs w:val="20"/>
        </w:rPr>
        <w:t>a</w:t>
      </w:r>
      <w:proofErr w:type="gramEnd"/>
      <w:r w:rsidRPr="00FB6E83">
        <w:rPr>
          <w:rFonts w:ascii="Bookman Old Style" w:hAnsi="Bookman Old Style"/>
          <w:sz w:val="20"/>
          <w:szCs w:val="20"/>
        </w:rPr>
        <w:t xml:space="preserve"> matriz e, quando for o caso, igualmente da filial licitante, em data não anterior a 120 (cento e vinte) dias da data do credenciamento, documento dispensado para MEI</w:t>
      </w:r>
      <w:r w:rsidRPr="00A015ED">
        <w:rPr>
          <w:rFonts w:ascii="Bookman Old Style" w:hAnsi="Bookman Old Style"/>
          <w:sz w:val="20"/>
          <w:szCs w:val="20"/>
          <w:lang w:val="pt-BR"/>
        </w:rPr>
        <w:t>.</w:t>
      </w:r>
    </w:p>
    <w:p w:rsidR="002F4587" w:rsidRPr="00A015ED" w:rsidRDefault="002F4587" w:rsidP="002F4587">
      <w:pPr>
        <w:pStyle w:val="Corpodetexto"/>
        <w:spacing w:before="10"/>
        <w:jc w:val="both"/>
        <w:rPr>
          <w:rFonts w:ascii="Bookman Old Style" w:hAnsi="Bookman Old Style"/>
          <w:sz w:val="20"/>
          <w:szCs w:val="20"/>
        </w:rPr>
      </w:pPr>
    </w:p>
    <w:p w:rsidR="002F4587" w:rsidRPr="00A015ED" w:rsidRDefault="002F4587" w:rsidP="002F4587">
      <w:pPr>
        <w:pStyle w:val="Corpodetexto"/>
        <w:numPr>
          <w:ilvl w:val="2"/>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idoneidade, firmada pelo interessado, de que não foi declarado inidôneo ou suspenso de licitar ou contratar com a Administração Pública, nem se encontra impedido nos termos da legislação aplicável.</w:t>
      </w:r>
    </w:p>
    <w:p w:rsidR="002F4587" w:rsidRPr="005E7E62"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FORMA DE APRESENTAÇÃO DO ENVELOPE DE HABILITAÇÃO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2D67ED" w:rsidRDefault="002F4587" w:rsidP="002F4587">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envelope contendo documentos de habilitação deverá ser entregue no local indicado no item 5</w:t>
      </w:r>
      <w:r>
        <w:rPr>
          <w:rFonts w:ascii="Bookman Old Style" w:hAnsi="Bookman Old Style"/>
          <w:sz w:val="20"/>
          <w:szCs w:val="20"/>
        </w:rPr>
        <w:t>.3</w:t>
      </w:r>
      <w:r w:rsidRPr="00A13B7F">
        <w:rPr>
          <w:rFonts w:ascii="Bookman Old Style" w:hAnsi="Bookman Old Style"/>
          <w:sz w:val="20"/>
          <w:szCs w:val="20"/>
        </w:rPr>
        <w:t xml:space="preserve"> deste Edital, devidamente fechado, constando da face os seguintes dizeres: </w:t>
      </w:r>
    </w:p>
    <w:tbl>
      <w:tblPr>
        <w:tblStyle w:val="TabeladeGrade4-nfase11"/>
        <w:tblW w:w="0" w:type="auto"/>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894"/>
      </w:tblGrid>
      <w:tr w:rsidR="002F4587" w:rsidRPr="00DC48EF" w:rsidTr="002658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tcBorders>
              <w:top w:val="none" w:sz="0" w:space="0" w:color="auto"/>
              <w:left w:val="none" w:sz="0" w:space="0" w:color="auto"/>
              <w:bottom w:val="none" w:sz="0" w:space="0" w:color="auto"/>
              <w:right w:val="none" w:sz="0" w:space="0" w:color="auto"/>
            </w:tcBorders>
            <w:shd w:val="clear" w:color="auto" w:fill="auto"/>
          </w:tcPr>
          <w:p w:rsidR="002F4587" w:rsidRPr="00083B41" w:rsidRDefault="002F4587" w:rsidP="002658EE">
            <w:pPr>
              <w:pStyle w:val="Default"/>
              <w:rPr>
                <w:rFonts w:ascii="Bookman Old Style" w:hAnsi="Bookman Old Style"/>
                <w:b w:val="0"/>
                <w:sz w:val="22"/>
                <w:szCs w:val="20"/>
              </w:rPr>
            </w:pPr>
            <w:r w:rsidRPr="00083B41">
              <w:rPr>
                <w:rFonts w:ascii="Bookman Old Style" w:hAnsi="Bookman Old Style"/>
                <w:b w:val="0"/>
                <w:sz w:val="22"/>
                <w:szCs w:val="20"/>
              </w:rPr>
              <w:t>EDITAL DE CHAMAMENTO PÚBLICO Nº 06/2026</w:t>
            </w:r>
          </w:p>
          <w:p w:rsidR="002F4587" w:rsidRPr="00083B41" w:rsidRDefault="002F4587" w:rsidP="002658EE">
            <w:pPr>
              <w:pStyle w:val="Default"/>
              <w:rPr>
                <w:rFonts w:ascii="Bookman Old Style" w:hAnsi="Bookman Old Style"/>
                <w:b w:val="0"/>
                <w:sz w:val="22"/>
                <w:szCs w:val="20"/>
              </w:rPr>
            </w:pPr>
          </w:p>
          <w:p w:rsidR="002F4587" w:rsidRPr="00083B41" w:rsidRDefault="002F4587" w:rsidP="002658EE">
            <w:pPr>
              <w:pStyle w:val="Default"/>
              <w:rPr>
                <w:rFonts w:ascii="Bookman Old Style" w:hAnsi="Bookman Old Style"/>
                <w:b w:val="0"/>
                <w:sz w:val="22"/>
                <w:szCs w:val="20"/>
              </w:rPr>
            </w:pPr>
            <w:r w:rsidRPr="00083B41">
              <w:rPr>
                <w:rFonts w:ascii="Bookman Old Style" w:hAnsi="Bookman Old Style"/>
                <w:b w:val="0"/>
                <w:sz w:val="22"/>
                <w:szCs w:val="20"/>
              </w:rPr>
              <w:t xml:space="preserve">DOCUMENTOS DE HABILITAÇÃO </w:t>
            </w:r>
          </w:p>
          <w:p w:rsidR="002F4587" w:rsidRPr="00083B41" w:rsidRDefault="002F4587" w:rsidP="002658EE">
            <w:pPr>
              <w:pStyle w:val="Default"/>
              <w:rPr>
                <w:rFonts w:ascii="Bookman Old Style" w:hAnsi="Bookman Old Style"/>
                <w:b w:val="0"/>
                <w:sz w:val="22"/>
                <w:szCs w:val="20"/>
              </w:rPr>
            </w:pPr>
          </w:p>
          <w:p w:rsidR="002F4587" w:rsidRPr="00083B41" w:rsidRDefault="002F4587" w:rsidP="002658EE">
            <w:pPr>
              <w:pStyle w:val="Default"/>
              <w:rPr>
                <w:rFonts w:ascii="Bookman Old Style" w:hAnsi="Bookman Old Style"/>
                <w:b w:val="0"/>
                <w:sz w:val="22"/>
                <w:szCs w:val="20"/>
              </w:rPr>
            </w:pPr>
            <w:r w:rsidRPr="00083B41">
              <w:rPr>
                <w:rFonts w:ascii="Bookman Old Style" w:hAnsi="Bookman Old Style"/>
                <w:b w:val="0"/>
                <w:sz w:val="22"/>
                <w:szCs w:val="20"/>
              </w:rPr>
              <w:t xml:space="preserve">PROPONENTE: </w:t>
            </w:r>
          </w:p>
          <w:p w:rsidR="002F4587" w:rsidRPr="00083B41" w:rsidRDefault="002F4587" w:rsidP="002658EE">
            <w:pPr>
              <w:pStyle w:val="Default"/>
              <w:rPr>
                <w:rFonts w:ascii="Bookman Old Style" w:hAnsi="Bookman Old Style"/>
                <w:b w:val="0"/>
                <w:sz w:val="22"/>
                <w:szCs w:val="20"/>
              </w:rPr>
            </w:pPr>
          </w:p>
          <w:p w:rsidR="002F4587" w:rsidRPr="00083B41" w:rsidRDefault="002F4587" w:rsidP="002658EE">
            <w:pPr>
              <w:pStyle w:val="Default"/>
              <w:rPr>
                <w:rFonts w:ascii="Bookman Old Style" w:hAnsi="Bookman Old Style"/>
                <w:b w:val="0"/>
                <w:sz w:val="22"/>
                <w:szCs w:val="20"/>
              </w:rPr>
            </w:pPr>
            <w:r w:rsidRPr="00083B41">
              <w:rPr>
                <w:rFonts w:ascii="Bookman Old Style" w:hAnsi="Bookman Old Style"/>
                <w:b w:val="0"/>
                <w:sz w:val="22"/>
                <w:szCs w:val="20"/>
              </w:rPr>
              <w:t xml:space="preserve">CNPJ: </w:t>
            </w:r>
          </w:p>
          <w:p w:rsidR="002F4587" w:rsidRPr="00083B41" w:rsidRDefault="002F4587" w:rsidP="002658EE">
            <w:pPr>
              <w:pStyle w:val="Default"/>
              <w:rPr>
                <w:rFonts w:ascii="Bookman Old Style" w:hAnsi="Bookman Old Style"/>
                <w:b w:val="0"/>
                <w:sz w:val="22"/>
                <w:szCs w:val="20"/>
              </w:rPr>
            </w:pPr>
          </w:p>
          <w:p w:rsidR="002F4587" w:rsidRPr="00083B41" w:rsidRDefault="002F4587" w:rsidP="002658EE">
            <w:pPr>
              <w:pStyle w:val="Default"/>
              <w:rPr>
                <w:rFonts w:ascii="Bookman Old Style" w:hAnsi="Bookman Old Style"/>
                <w:b w:val="0"/>
                <w:sz w:val="22"/>
                <w:szCs w:val="20"/>
              </w:rPr>
            </w:pPr>
            <w:r w:rsidRPr="00083B41">
              <w:rPr>
                <w:rFonts w:ascii="Bookman Old Style" w:hAnsi="Bookman Old Style"/>
                <w:b w:val="0"/>
                <w:sz w:val="22"/>
                <w:szCs w:val="20"/>
              </w:rPr>
              <w:t xml:space="preserve">DATA: </w:t>
            </w:r>
          </w:p>
          <w:p w:rsidR="002F4587" w:rsidRPr="00DC48EF" w:rsidRDefault="002F4587" w:rsidP="002658EE">
            <w:pPr>
              <w:pStyle w:val="Default"/>
              <w:rPr>
                <w:rFonts w:ascii="Bookman Old Style" w:hAnsi="Bookman Old Style"/>
                <w:b w:val="0"/>
                <w:sz w:val="20"/>
                <w:szCs w:val="20"/>
              </w:rPr>
            </w:pPr>
          </w:p>
        </w:tc>
      </w:tr>
    </w:tbl>
    <w:p w:rsidR="002F4587"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IMPUGNAÇÃO AO ATO CONVOCATÓRIO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0B3AB1"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As impugnações aos termos do presente edital deverão obedecer aos critérios do artigo </w:t>
      </w:r>
      <w:r>
        <w:rPr>
          <w:rFonts w:ascii="Bookman Old Style" w:hAnsi="Bookman Old Style"/>
          <w:sz w:val="20"/>
          <w:szCs w:val="20"/>
        </w:rPr>
        <w:t>164</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w:t>
      </w:r>
    </w:p>
    <w:p w:rsidR="002F4587" w:rsidRPr="00A13B7F" w:rsidRDefault="002F4587" w:rsidP="002F4587">
      <w:pPr>
        <w:pStyle w:val="Corpodetexto"/>
        <w:spacing w:before="10"/>
        <w:ind w:left="792"/>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DC48E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ANÁLISE DA DOCUMENTAÇÃO</w:t>
            </w:r>
          </w:p>
        </w:tc>
      </w:tr>
    </w:tbl>
    <w:p w:rsidR="002F4587" w:rsidRDefault="002F4587" w:rsidP="002F4587">
      <w:pPr>
        <w:pStyle w:val="PargrafodaLista"/>
        <w:spacing w:before="10"/>
        <w:ind w:left="360"/>
        <w:contextualSpacing w:val="0"/>
        <w:jc w:val="both"/>
        <w:rPr>
          <w:rFonts w:ascii="Bookman Old Style" w:hAnsi="Bookman Old Style"/>
          <w:sz w:val="20"/>
          <w:szCs w:val="20"/>
        </w:rPr>
      </w:pPr>
    </w:p>
    <w:p w:rsidR="002F4587" w:rsidRPr="00A13B7F" w:rsidRDefault="002F4587" w:rsidP="002F4587">
      <w:pPr>
        <w:pStyle w:val="PargrafodaLista"/>
        <w:spacing w:before="10"/>
        <w:ind w:left="360"/>
        <w:contextualSpacing w:val="0"/>
        <w:jc w:val="both"/>
        <w:rPr>
          <w:rFonts w:ascii="Bookman Old Style" w:hAnsi="Bookman Old Style"/>
          <w:vanish/>
          <w:sz w:val="20"/>
          <w:szCs w:val="20"/>
        </w:rPr>
      </w:pPr>
    </w:p>
    <w:p w:rsidR="002F4587" w:rsidRPr="000A3F66"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 análise dos documentos apresentados para a inscrição no credenciamento será feita pela Comissão Permanente</w:t>
      </w:r>
      <w:r>
        <w:rPr>
          <w:rFonts w:ascii="Bookman Old Style" w:hAnsi="Bookman Old Style"/>
          <w:sz w:val="20"/>
          <w:szCs w:val="20"/>
        </w:rPr>
        <w:t xml:space="preserve"> de Licitações em até 05 (cinco) dias úteis após recebimento do envelope de habilitação, promovendo-se a des</w:t>
      </w:r>
      <w:r w:rsidRPr="00A13B7F">
        <w:rPr>
          <w:rFonts w:ascii="Bookman Old Style" w:hAnsi="Bookman Old Style"/>
          <w:sz w:val="20"/>
          <w:szCs w:val="20"/>
        </w:rPr>
        <w:t>classificação das proponentes que apresentarem propostas desconformes ou incompatíveis.</w:t>
      </w:r>
    </w:p>
    <w:p w:rsidR="002F4587" w:rsidRPr="00A13B7F" w:rsidRDefault="002F4587" w:rsidP="002F4587">
      <w:pPr>
        <w:pStyle w:val="Default"/>
        <w:rPr>
          <w:rFonts w:ascii="Bookman Old Style" w:hAnsi="Bookman Old Style"/>
          <w:b/>
          <w:bCs/>
          <w:color w:val="auto"/>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CRITÉRIOS DE JULGAMENTO E CLASSIFICAÇÃO</w:t>
            </w:r>
          </w:p>
        </w:tc>
      </w:tr>
    </w:tbl>
    <w:p w:rsidR="002F4587" w:rsidRDefault="002F4587" w:rsidP="002F4587">
      <w:pPr>
        <w:pStyle w:val="PargrafodaLista"/>
        <w:spacing w:before="10"/>
        <w:ind w:left="480"/>
        <w:contextualSpacing w:val="0"/>
        <w:jc w:val="both"/>
        <w:rPr>
          <w:rFonts w:ascii="Bookman Old Style" w:hAnsi="Bookman Old Style"/>
          <w:sz w:val="20"/>
          <w:szCs w:val="20"/>
        </w:rPr>
      </w:pPr>
    </w:p>
    <w:p w:rsidR="002F4587" w:rsidRPr="00A13B7F" w:rsidRDefault="002F4587" w:rsidP="002F4587">
      <w:pPr>
        <w:pStyle w:val="PargrafodaLista"/>
        <w:spacing w:before="10"/>
        <w:ind w:left="480"/>
        <w:contextualSpacing w:val="0"/>
        <w:jc w:val="both"/>
        <w:rPr>
          <w:rFonts w:ascii="Bookman Old Style" w:hAnsi="Bookman Old Style"/>
          <w:vanish/>
          <w:sz w:val="20"/>
          <w:szCs w:val="20"/>
        </w:rPr>
      </w:pPr>
    </w:p>
    <w:p w:rsidR="002F4587" w:rsidRDefault="002F4587" w:rsidP="002F4587">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Dentre as propostas das proponentes serão credenciadas as que atenderem as exigências estipuladas neste edital. </w:t>
      </w:r>
    </w:p>
    <w:p w:rsidR="002F4587" w:rsidRPr="000A3F66" w:rsidRDefault="002F4587" w:rsidP="002F4587">
      <w:pPr>
        <w:pStyle w:val="PargrafodaLista"/>
        <w:ind w:left="0"/>
        <w:rPr>
          <w:rFonts w:ascii="Bookman Old Style" w:hAnsi="Bookman Old Style"/>
          <w:sz w:val="20"/>
          <w:szCs w:val="20"/>
        </w:rPr>
      </w:pPr>
    </w:p>
    <w:p w:rsidR="002F4587" w:rsidRDefault="002F4587" w:rsidP="002F4587">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 Os interessados na prestação dos serviços objeto do item 3.1, deverão apresentar proposta para atendimento do serviço que se propõe a realizar.</w:t>
      </w:r>
    </w:p>
    <w:p w:rsidR="002F4587" w:rsidRPr="00E01315" w:rsidRDefault="002F4587" w:rsidP="002F4587">
      <w:pPr>
        <w:pStyle w:val="PargrafodaLista"/>
        <w:rPr>
          <w:rFonts w:ascii="Bookman Old Style" w:hAnsi="Bookman Old Style"/>
          <w:sz w:val="20"/>
          <w:szCs w:val="20"/>
        </w:rPr>
      </w:pPr>
    </w:p>
    <w:p w:rsidR="002F4587" w:rsidRDefault="002F4587" w:rsidP="002F4587">
      <w:pPr>
        <w:pStyle w:val="PargrafodaLista"/>
        <w:numPr>
          <w:ilvl w:val="1"/>
          <w:numId w:val="1"/>
        </w:numPr>
        <w:ind w:left="0" w:firstLine="0"/>
        <w:rPr>
          <w:rFonts w:ascii="Bookman Old Style" w:hAnsi="Bookman Old Style"/>
          <w:sz w:val="20"/>
          <w:szCs w:val="20"/>
        </w:rPr>
      </w:pPr>
      <w:r>
        <w:rPr>
          <w:rFonts w:ascii="Bookman Old Style" w:hAnsi="Bookman Old Style"/>
          <w:sz w:val="20"/>
          <w:szCs w:val="20"/>
        </w:rPr>
        <w:t>A Classificação se dará por ordem de credenciamento.</w:t>
      </w:r>
    </w:p>
    <w:p w:rsidR="002F4587" w:rsidRPr="00083B41" w:rsidRDefault="002F4587" w:rsidP="002F4587">
      <w:pPr>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PUBLICAÇÃO</w:t>
            </w:r>
          </w:p>
        </w:tc>
      </w:tr>
    </w:tbl>
    <w:p w:rsidR="002F4587" w:rsidRDefault="002F4587" w:rsidP="002F4587">
      <w:pPr>
        <w:spacing w:before="10"/>
        <w:jc w:val="both"/>
        <w:rPr>
          <w:rFonts w:ascii="Bookman Old Style" w:hAnsi="Bookman Old Style"/>
          <w:sz w:val="20"/>
          <w:szCs w:val="20"/>
        </w:rPr>
      </w:pPr>
    </w:p>
    <w:p w:rsidR="002F4587" w:rsidRPr="00722476" w:rsidRDefault="002F4587" w:rsidP="002F4587">
      <w:pPr>
        <w:spacing w:before="10"/>
        <w:jc w:val="both"/>
        <w:rPr>
          <w:rFonts w:ascii="Bookman Old Style" w:hAnsi="Bookman Old Style"/>
          <w:vanish/>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publicada no Diário Oficial da Associação dos Municípios do Paraná e no endereço eletrônico </w:t>
      </w:r>
      <w:r>
        <w:fldChar w:fldCharType="begin"/>
      </w:r>
      <w:r>
        <w:instrText xml:space="preserve"> HYPERLINK "http://www.pmsas.pr.gov.br" </w:instrText>
      </w:r>
      <w:r>
        <w:fldChar w:fldCharType="separate"/>
      </w:r>
      <w:r w:rsidRPr="00A13B7F">
        <w:rPr>
          <w:rStyle w:val="Hyperlink"/>
          <w:rFonts w:ascii="Bookman Old Style" w:hAnsi="Bookman Old Style"/>
          <w:sz w:val="20"/>
          <w:szCs w:val="20"/>
        </w:rPr>
        <w:t>www.pmsas.pr.gov.br</w:t>
      </w:r>
      <w:r>
        <w:rPr>
          <w:rStyle w:val="Hyperlink"/>
          <w:rFonts w:ascii="Bookman Old Style" w:hAnsi="Bookman Old Style"/>
          <w:sz w:val="20"/>
          <w:szCs w:val="20"/>
        </w:rPr>
        <w:fldChar w:fldCharType="end"/>
      </w:r>
      <w:r w:rsidRPr="00A13B7F">
        <w:rPr>
          <w:rFonts w:ascii="Bookman Old Style" w:hAnsi="Bookman Old Style"/>
          <w:sz w:val="20"/>
          <w:szCs w:val="20"/>
        </w:rPr>
        <w:t>.</w:t>
      </w:r>
    </w:p>
    <w:p w:rsidR="002F4587" w:rsidRPr="00A13B7F" w:rsidRDefault="002F4587" w:rsidP="002F4587">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RECURSOS ADMINISTRATIVOS</w:t>
            </w:r>
          </w:p>
        </w:tc>
      </w:tr>
    </w:tbl>
    <w:p w:rsidR="002F4587" w:rsidRDefault="002F4587" w:rsidP="002F4587">
      <w:pPr>
        <w:pStyle w:val="PargrafodaLista"/>
        <w:spacing w:before="10"/>
        <w:ind w:left="0"/>
        <w:contextualSpacing w:val="0"/>
        <w:jc w:val="both"/>
        <w:rPr>
          <w:rFonts w:ascii="Bookman Old Style" w:hAnsi="Bookman Old Style"/>
          <w:sz w:val="20"/>
          <w:szCs w:val="20"/>
        </w:rPr>
      </w:pPr>
    </w:p>
    <w:p w:rsidR="002F4587" w:rsidRPr="00A13B7F" w:rsidRDefault="002F4587" w:rsidP="002F4587">
      <w:pPr>
        <w:pStyle w:val="PargrafodaLista"/>
        <w:spacing w:before="10"/>
        <w:ind w:left="0"/>
        <w:contextualSpacing w:val="0"/>
        <w:jc w:val="both"/>
        <w:rPr>
          <w:rFonts w:ascii="Bookman Old Style" w:hAnsi="Bookman Old Style"/>
          <w:vanish/>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Aos credenciados é assegurado o direito de interposição de Recurso, nos t</w:t>
      </w:r>
      <w:r>
        <w:rPr>
          <w:rFonts w:ascii="Bookman Old Style" w:hAnsi="Bookman Old Style"/>
          <w:sz w:val="20"/>
          <w:szCs w:val="20"/>
        </w:rPr>
        <w:t>ermos do art. 165</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 o qual será recebido e processado nos termos ali estabelecidos;</w:t>
      </w:r>
    </w:p>
    <w:p w:rsidR="002F4587" w:rsidRPr="00A13B7F" w:rsidRDefault="002F4587" w:rsidP="002F4587">
      <w:pPr>
        <w:pStyle w:val="Corpodetexto"/>
        <w:spacing w:before="10"/>
        <w:jc w:val="both"/>
        <w:rPr>
          <w:rFonts w:ascii="Bookman Old Style" w:hAnsi="Bookman Old Style"/>
          <w:b/>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documentação apresentada no ato do credenciamento, não sendo considerado documento anexado em fase de recurso;</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estabelecido prazo de até 05 (cinco) dias úteis para reconsiderá-lo ou encaminhá-lo para análise do Gestor, que terá igual prazo para análise e decisão;</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de contestação;</w:t>
      </w:r>
    </w:p>
    <w:p w:rsidR="002F4587" w:rsidRPr="00A13B7F" w:rsidRDefault="002F4587" w:rsidP="002F4587">
      <w:pPr>
        <w:pStyle w:val="PargrafodaLista"/>
        <w:ind w:left="0"/>
        <w:rPr>
          <w:rFonts w:ascii="Bookman Old Style" w:hAnsi="Bookman Old Style"/>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w:t>
      </w:r>
      <w:r w:rsidRPr="003B722F">
        <w:rPr>
          <w:rFonts w:ascii="Bookman Old Style" w:hAnsi="Bookman Old Style"/>
          <w:sz w:val="20"/>
          <w:szCs w:val="20"/>
        </w:rPr>
        <w:t>E, decidido em todas as instâncias administrativas sobre os recursos interpostos, o ato final de credenciamento de cada empresa será divulgado por meio de Termo de Homologação pelo Município</w:t>
      </w:r>
      <w:r w:rsidRPr="00A13B7F">
        <w:rPr>
          <w:rFonts w:ascii="Bookman Old Style" w:hAnsi="Bookman Old Style"/>
          <w:sz w:val="20"/>
          <w:szCs w:val="20"/>
        </w:rPr>
        <w:t>.</w:t>
      </w:r>
    </w:p>
    <w:p w:rsidR="002F4587" w:rsidRPr="00A13B7F" w:rsidRDefault="002F4587" w:rsidP="002F4587">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ASSINATURA DO CONTRATO</w:t>
            </w:r>
          </w:p>
        </w:tc>
      </w:tr>
    </w:tbl>
    <w:p w:rsidR="002F4587" w:rsidRDefault="002F4587" w:rsidP="002F4587">
      <w:pPr>
        <w:pStyle w:val="PargrafodaLista"/>
        <w:spacing w:before="10"/>
        <w:ind w:left="0"/>
        <w:contextualSpacing w:val="0"/>
        <w:jc w:val="both"/>
        <w:rPr>
          <w:rFonts w:ascii="Bookman Old Style" w:hAnsi="Bookman Old Style"/>
          <w:sz w:val="20"/>
          <w:szCs w:val="20"/>
        </w:rPr>
      </w:pPr>
    </w:p>
    <w:p w:rsidR="002F4587" w:rsidRPr="00A13B7F" w:rsidRDefault="002F4587" w:rsidP="002F4587">
      <w:pPr>
        <w:pStyle w:val="PargrafodaLista"/>
        <w:spacing w:before="10"/>
        <w:ind w:left="0"/>
        <w:contextualSpacing w:val="0"/>
        <w:jc w:val="both"/>
        <w:rPr>
          <w:rFonts w:ascii="Bookman Old Style" w:hAnsi="Bookman Old Style"/>
          <w:vanish/>
          <w:sz w:val="20"/>
          <w:szCs w:val="20"/>
        </w:rPr>
      </w:pPr>
    </w:p>
    <w:p w:rsidR="002F4587" w:rsidRPr="00A13B7F" w:rsidRDefault="002F4587" w:rsidP="002F4587">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Homologado o objeto do presente Chamamento, através de processo de inexigibilidade de licitação, o MUNICÍPIO DE SANTO ANTONIO DO SUDOESTE/PR, convocará os adjudicatários para assinarem o termo de contrato em até 05 (cinco) dias úteis, após a homologação da inexigibilidade,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decair do seu direito à contratação, sem prejuízo das sanções previstas no art. </w:t>
      </w:r>
      <w:r>
        <w:rPr>
          <w:rFonts w:ascii="Bookman Old Style" w:hAnsi="Bookman Old Style"/>
          <w:sz w:val="20"/>
          <w:szCs w:val="20"/>
        </w:rPr>
        <w:t>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2F4587" w:rsidRPr="00A13B7F" w:rsidRDefault="002F4587" w:rsidP="002F4587">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b/>
                <w:sz w:val="20"/>
                <w:szCs w:val="20"/>
              </w:rPr>
              <w:t>DAS OBRIGAÇÕES DA CREDENCIADA</w:t>
            </w:r>
          </w:p>
        </w:tc>
      </w:tr>
    </w:tbl>
    <w:p w:rsidR="002F4587" w:rsidRPr="009649C3" w:rsidRDefault="002F4587" w:rsidP="002F4587">
      <w:pPr>
        <w:jc w:val="both"/>
        <w:rPr>
          <w:rFonts w:ascii="Bookman Old Style" w:hAnsi="Bookman Old Style"/>
          <w:sz w:val="20"/>
          <w:szCs w:val="20"/>
        </w:rPr>
      </w:pPr>
      <w:r w:rsidRPr="009649C3">
        <w:rPr>
          <w:rFonts w:ascii="Bookman Old Style" w:hAnsi="Bookman Old Style"/>
          <w:sz w:val="20"/>
          <w:szCs w:val="20"/>
        </w:rPr>
        <w:t>A contratada obriga-se a:</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 xml:space="preserve">16.1. </w:t>
      </w:r>
      <w:r w:rsidRPr="009649C3">
        <w:rPr>
          <w:rFonts w:ascii="Bookman Old Style" w:hAnsi="Bookman Old Style"/>
          <w:b/>
          <w:sz w:val="20"/>
          <w:szCs w:val="20"/>
        </w:rPr>
        <w:t xml:space="preserve"> </w:t>
      </w:r>
      <w:r w:rsidRPr="00BC58AB">
        <w:rPr>
          <w:rFonts w:ascii="Bookman Old Style" w:hAnsi="Bookman Old Style"/>
          <w:sz w:val="20"/>
          <w:szCs w:val="20"/>
        </w:rPr>
        <w:t>Manter equipe técnica devidamente habilitada e treinada para execução dos serviços de manutenção preventiva e corretiva em veículos pesados, observando as normas técnicas e de segurança aplicáveis</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 xml:space="preserve">16.2. </w:t>
      </w:r>
      <w:r w:rsidRPr="009649C3">
        <w:rPr>
          <w:rFonts w:ascii="Bookman Old Style" w:hAnsi="Bookman Old Style"/>
          <w:b/>
          <w:sz w:val="20"/>
          <w:szCs w:val="20"/>
        </w:rPr>
        <w:t xml:space="preserve"> </w:t>
      </w:r>
      <w:r w:rsidRPr="00BC58AB">
        <w:rPr>
          <w:rFonts w:ascii="Bookman Old Style" w:hAnsi="Bookman Old Style"/>
          <w:sz w:val="20"/>
          <w:szCs w:val="20"/>
        </w:rPr>
        <w:t xml:space="preserve">Garantir </w:t>
      </w:r>
      <w:proofErr w:type="gramStart"/>
      <w:r w:rsidRPr="00BC58AB">
        <w:rPr>
          <w:rFonts w:ascii="Bookman Old Style" w:hAnsi="Bookman Old Style"/>
          <w:sz w:val="20"/>
          <w:szCs w:val="20"/>
        </w:rPr>
        <w:t>a utilização de peças, componentes e acessórios originais ou genuínos, compatíveis com as especificações dos fabricantes dos veículos, vedada a aplicação</w:t>
      </w:r>
      <w:proofErr w:type="gramEnd"/>
      <w:r w:rsidRPr="00BC58AB">
        <w:rPr>
          <w:rFonts w:ascii="Bookman Old Style" w:hAnsi="Bookman Old Style"/>
          <w:sz w:val="20"/>
          <w:szCs w:val="20"/>
        </w:rPr>
        <w:t xml:space="preserve"> de peças recondicionadas ou de procedência duvidosa</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 xml:space="preserve">16.3. </w:t>
      </w:r>
      <w:r w:rsidRPr="009649C3">
        <w:rPr>
          <w:rFonts w:ascii="Bookman Old Style" w:hAnsi="Bookman Old Style"/>
          <w:b/>
          <w:sz w:val="20"/>
          <w:szCs w:val="20"/>
        </w:rPr>
        <w:t xml:space="preserve"> </w:t>
      </w:r>
      <w:r w:rsidRPr="00BC58AB">
        <w:rPr>
          <w:rFonts w:ascii="Bookman Old Style" w:hAnsi="Bookman Old Style"/>
          <w:sz w:val="20"/>
          <w:szCs w:val="20"/>
        </w:rPr>
        <w:t>Prestar os serviços de socorro mecânico em até 60 minutos após o acionamento pela Administração, abrangendo guincho, remoção e transporte do veículo até a oficina credenciada, quando necessário</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16.4</w:t>
      </w:r>
      <w:r w:rsidRPr="009649C3">
        <w:rPr>
          <w:rFonts w:ascii="Bookman Old Style" w:hAnsi="Bookman Old Style"/>
          <w:b/>
          <w:sz w:val="20"/>
          <w:szCs w:val="20"/>
        </w:rPr>
        <w:t xml:space="preserve">. </w:t>
      </w:r>
      <w:r w:rsidRPr="00BC58AB">
        <w:rPr>
          <w:rFonts w:ascii="Bookman Old Style" w:hAnsi="Bookman Old Style"/>
          <w:sz w:val="20"/>
          <w:szCs w:val="20"/>
        </w:rPr>
        <w:t xml:space="preserve">Executar os serviços no prazo máximo estipulado na ordem de serviço, salvo justificativa técnica aceita pela fiscalização, </w:t>
      </w:r>
      <w:proofErr w:type="gramStart"/>
      <w:r w:rsidRPr="00BC58AB">
        <w:rPr>
          <w:rFonts w:ascii="Bookman Old Style" w:hAnsi="Bookman Old Style"/>
          <w:sz w:val="20"/>
          <w:szCs w:val="20"/>
        </w:rPr>
        <w:t>sob pena</w:t>
      </w:r>
      <w:proofErr w:type="gramEnd"/>
      <w:r w:rsidRPr="00BC58AB">
        <w:rPr>
          <w:rFonts w:ascii="Bookman Old Style" w:hAnsi="Bookman Old Style"/>
          <w:sz w:val="20"/>
          <w:szCs w:val="20"/>
        </w:rPr>
        <w:t xml:space="preserve"> das sanções contratuais cabíveis</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lastRenderedPageBreak/>
        <w:t>16.5</w:t>
      </w:r>
      <w:r w:rsidRPr="009649C3">
        <w:rPr>
          <w:rFonts w:ascii="Bookman Old Style" w:hAnsi="Bookman Old Style"/>
          <w:b/>
          <w:sz w:val="20"/>
          <w:szCs w:val="20"/>
        </w:rPr>
        <w:t xml:space="preserve">. </w:t>
      </w:r>
      <w:r w:rsidRPr="00BC58AB">
        <w:rPr>
          <w:rFonts w:ascii="Bookman Old Style" w:hAnsi="Bookman Old Style"/>
          <w:sz w:val="20"/>
          <w:szCs w:val="20"/>
        </w:rPr>
        <w:t>Fornecer garantia mínima de 90 dias para os serviços de mão de obra e de 12 meses para peças aplicadas, contados da data de liberação do veículo, responsabilizando-se integralmente por vícios ou defeitos verificados no período</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16.6</w:t>
      </w:r>
      <w:r w:rsidRPr="009649C3">
        <w:rPr>
          <w:rFonts w:ascii="Bookman Old Style" w:hAnsi="Bookman Old Style"/>
          <w:b/>
          <w:sz w:val="20"/>
          <w:szCs w:val="20"/>
        </w:rPr>
        <w:t xml:space="preserve">. </w:t>
      </w:r>
      <w:r w:rsidRPr="00BC58AB">
        <w:rPr>
          <w:rFonts w:ascii="Bookman Old Style" w:hAnsi="Bookman Old Style"/>
          <w:sz w:val="20"/>
          <w:szCs w:val="20"/>
        </w:rPr>
        <w:t>Apresentar orçamento detalhado discriminando serviços, peças, mão de obra e valores unitários, submetendo-o à aprovação prévia da fiscalização antes de iniciar qualquer intervenção não emergencial</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16.7</w:t>
      </w:r>
      <w:r w:rsidRPr="009649C3">
        <w:rPr>
          <w:rFonts w:ascii="Bookman Old Style" w:hAnsi="Bookman Old Style"/>
          <w:b/>
          <w:sz w:val="20"/>
          <w:szCs w:val="20"/>
        </w:rPr>
        <w:t xml:space="preserve">. </w:t>
      </w:r>
      <w:r w:rsidRPr="00BC58AB">
        <w:rPr>
          <w:rFonts w:ascii="Bookman Old Style" w:hAnsi="Bookman Old Style"/>
          <w:sz w:val="20"/>
          <w:szCs w:val="20"/>
        </w:rPr>
        <w:t>Manter condições de habilitação e regularidade fiscal durante toda a vigência do credenciamento, apresentando a documentação sempre que solicitado</w:t>
      </w:r>
      <w:r w:rsidRPr="009649C3">
        <w:rPr>
          <w:rFonts w:ascii="Bookman Old Style" w:hAnsi="Bookman Old Style"/>
          <w:sz w:val="20"/>
          <w:szCs w:val="20"/>
        </w:rPr>
        <w:t>;</w:t>
      </w:r>
    </w:p>
    <w:p w:rsidR="002F4587" w:rsidRPr="009649C3" w:rsidRDefault="002F4587" w:rsidP="002F4587">
      <w:pPr>
        <w:jc w:val="both"/>
        <w:rPr>
          <w:rFonts w:ascii="Bookman Old Style" w:hAnsi="Bookman Old Style"/>
          <w:sz w:val="20"/>
          <w:szCs w:val="20"/>
        </w:rPr>
      </w:pPr>
      <w:r>
        <w:rPr>
          <w:rFonts w:ascii="Bookman Old Style" w:hAnsi="Bookman Old Style"/>
          <w:b/>
          <w:sz w:val="20"/>
          <w:szCs w:val="20"/>
        </w:rPr>
        <w:t>16.8</w:t>
      </w:r>
      <w:r w:rsidRPr="009649C3">
        <w:rPr>
          <w:rFonts w:ascii="Bookman Old Style" w:hAnsi="Bookman Old Style"/>
          <w:b/>
          <w:sz w:val="20"/>
          <w:szCs w:val="20"/>
        </w:rPr>
        <w:t xml:space="preserve">. </w:t>
      </w:r>
      <w:r w:rsidRPr="00BC58AB">
        <w:rPr>
          <w:rFonts w:ascii="Bookman Old Style" w:hAnsi="Bookman Old Style"/>
          <w:sz w:val="20"/>
          <w:szCs w:val="20"/>
        </w:rPr>
        <w:t>Permitir o livre acesso dos fiscais da Contratante às suas instalações e registros, fornecendo informações e esclarecimentos necessários ao acompanhamento dos serviços</w:t>
      </w:r>
      <w:r w:rsidRPr="009649C3">
        <w:rPr>
          <w:rFonts w:ascii="Bookman Old Style" w:hAnsi="Bookman Old Style"/>
          <w:sz w:val="20"/>
          <w:szCs w:val="20"/>
        </w:rPr>
        <w:t>;</w:t>
      </w:r>
    </w:p>
    <w:p w:rsidR="002F4587" w:rsidRPr="009649C3" w:rsidRDefault="002F4587" w:rsidP="002F4587">
      <w:pPr>
        <w:jc w:val="both"/>
        <w:rPr>
          <w:rFonts w:ascii="Bookman Old Style" w:hAnsi="Bookman Old Style"/>
          <w:b/>
          <w:sz w:val="20"/>
          <w:szCs w:val="20"/>
        </w:rPr>
      </w:pPr>
      <w:r>
        <w:rPr>
          <w:rFonts w:ascii="Bookman Old Style" w:hAnsi="Bookman Old Style"/>
          <w:b/>
          <w:sz w:val="20"/>
          <w:szCs w:val="20"/>
        </w:rPr>
        <w:t>16.9</w:t>
      </w:r>
      <w:r w:rsidRPr="009649C3">
        <w:rPr>
          <w:rFonts w:ascii="Bookman Old Style" w:hAnsi="Bookman Old Style"/>
          <w:b/>
          <w:sz w:val="20"/>
          <w:szCs w:val="20"/>
        </w:rPr>
        <w:t xml:space="preserve">. </w:t>
      </w:r>
      <w:r w:rsidRPr="00BC58AB">
        <w:rPr>
          <w:rFonts w:ascii="Bookman Old Style" w:hAnsi="Bookman Old Style"/>
          <w:sz w:val="20"/>
          <w:szCs w:val="20"/>
        </w:rPr>
        <w:t>Emitir nota fiscal ou fatura discriminando os serviços executados e peças aplicadas, com respectivos valores, para fins de pagamento</w:t>
      </w:r>
      <w:r w:rsidRPr="009649C3">
        <w:rPr>
          <w:rFonts w:ascii="Bookman Old Style" w:hAnsi="Bookman Old Style"/>
          <w:sz w:val="20"/>
          <w:szCs w:val="20"/>
        </w:rPr>
        <w:t>;</w:t>
      </w:r>
    </w:p>
    <w:p w:rsidR="002F4587" w:rsidRPr="009649C3" w:rsidRDefault="002F4587" w:rsidP="002F4587">
      <w:pPr>
        <w:jc w:val="both"/>
        <w:rPr>
          <w:rFonts w:ascii="Bookman Old Style" w:hAnsi="Bookman Old Style"/>
          <w:sz w:val="20"/>
          <w:szCs w:val="20"/>
        </w:rPr>
      </w:pPr>
      <w:r>
        <w:rPr>
          <w:rFonts w:ascii="Bookman Old Style" w:hAnsi="Bookman Old Style"/>
          <w:b/>
          <w:sz w:val="20"/>
          <w:szCs w:val="20"/>
        </w:rPr>
        <w:t>16.10</w:t>
      </w:r>
      <w:r w:rsidRPr="009649C3">
        <w:rPr>
          <w:rFonts w:ascii="Bookman Old Style" w:hAnsi="Bookman Old Style"/>
          <w:b/>
          <w:sz w:val="20"/>
          <w:szCs w:val="20"/>
        </w:rPr>
        <w:t xml:space="preserve">. </w:t>
      </w:r>
      <w:r w:rsidRPr="00BC58AB">
        <w:rPr>
          <w:rFonts w:ascii="Bookman Old Style" w:hAnsi="Bookman Old Style"/>
          <w:sz w:val="20"/>
          <w:szCs w:val="20"/>
        </w:rPr>
        <w:t>Substituir, reparar ou refazer, às suas expensas e no prazo fixado pela fiscalização, qualquer serviço executado em desacordo com as especificações técnicas ou que apresente vício de qualidade</w:t>
      </w:r>
      <w:r w:rsidRPr="009649C3">
        <w:rPr>
          <w:rFonts w:ascii="Bookman Old Style" w:hAnsi="Bookman Old Style"/>
          <w:sz w:val="20"/>
          <w:szCs w:val="20"/>
        </w:rPr>
        <w:t>;</w:t>
      </w:r>
    </w:p>
    <w:p w:rsidR="002F4587" w:rsidRPr="009649C3" w:rsidRDefault="002F4587" w:rsidP="002F4587">
      <w:pPr>
        <w:jc w:val="both"/>
        <w:rPr>
          <w:rFonts w:ascii="Bookman Old Style" w:hAnsi="Bookman Old Style"/>
          <w:sz w:val="20"/>
          <w:szCs w:val="20"/>
        </w:rPr>
      </w:pPr>
      <w:r>
        <w:rPr>
          <w:rFonts w:ascii="Bookman Old Style" w:hAnsi="Bookman Old Style"/>
          <w:b/>
          <w:sz w:val="20"/>
          <w:szCs w:val="20"/>
        </w:rPr>
        <w:t>16.11</w:t>
      </w:r>
      <w:r w:rsidRPr="009649C3">
        <w:rPr>
          <w:rFonts w:ascii="Bookman Old Style" w:hAnsi="Bookman Old Style"/>
          <w:b/>
          <w:sz w:val="20"/>
          <w:szCs w:val="20"/>
        </w:rPr>
        <w:t xml:space="preserve">. </w:t>
      </w:r>
      <w:r w:rsidRPr="00BC58AB">
        <w:rPr>
          <w:rFonts w:ascii="Bookman Old Style" w:hAnsi="Bookman Old Style"/>
          <w:sz w:val="20"/>
          <w:szCs w:val="20"/>
        </w:rPr>
        <w:t>Comunicar imediatamente à fiscalização qualquer fato que possa interferir na regular execução dos serviços, adotando as providências cabíveis</w:t>
      </w:r>
      <w:r>
        <w:rPr>
          <w:rFonts w:ascii="Bookman Old Style" w:hAnsi="Bookman Old Style"/>
          <w:sz w:val="20"/>
          <w:szCs w:val="20"/>
        </w:rPr>
        <w:t>.</w:t>
      </w:r>
    </w:p>
    <w:p w:rsidR="002F4587" w:rsidRPr="007F2D40" w:rsidRDefault="002F4587" w:rsidP="002F4587">
      <w:pPr>
        <w:jc w:val="both"/>
        <w:rPr>
          <w:rFonts w:ascii="Bookman Old Style" w:hAnsi="Bookman Old Style"/>
          <w:b/>
          <w:sz w:val="20"/>
          <w:szCs w:val="20"/>
        </w:rPr>
      </w:pPr>
      <w:r>
        <w:rPr>
          <w:rFonts w:ascii="Bookman Old Style" w:hAnsi="Bookman Old Style"/>
          <w:b/>
          <w:vanish/>
          <w:sz w:val="20"/>
          <w:szCs w:val="20"/>
        </w:rPr>
        <w:t>1</w:t>
      </w:r>
    </w:p>
    <w:p w:rsidR="002F4587" w:rsidRPr="00D7758B" w:rsidRDefault="002F4587" w:rsidP="002F4587">
      <w:pPr>
        <w:jc w:val="both"/>
        <w:rPr>
          <w:rFonts w:ascii="Bookman Old Style" w:hAnsi="Bookman Old Style"/>
          <w:sz w:val="20"/>
          <w:szCs w:val="20"/>
        </w:rPr>
      </w:pPr>
      <w:r>
        <w:rPr>
          <w:rFonts w:ascii="Bookman Old Style" w:hAnsi="Bookman Old Style"/>
          <w:b/>
          <w:sz w:val="20"/>
          <w:szCs w:val="20"/>
        </w:rPr>
        <w:t>16.13</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Durante a execução dos serviços e até sua conclusão correrão, exclusivamente, por conta e risco da CONTRATADA, as consequências de: </w:t>
      </w:r>
    </w:p>
    <w:p w:rsidR="002F4587" w:rsidRPr="00D7758B" w:rsidRDefault="002F4587" w:rsidP="002F4587">
      <w:pPr>
        <w:ind w:firstLine="708"/>
        <w:jc w:val="both"/>
        <w:rPr>
          <w:rFonts w:ascii="Bookman Old Style" w:hAnsi="Bookman Old Style"/>
          <w:sz w:val="20"/>
          <w:szCs w:val="20"/>
        </w:rPr>
      </w:pPr>
      <w:r w:rsidRPr="00D7758B">
        <w:rPr>
          <w:rFonts w:ascii="Bookman Old Style" w:hAnsi="Bookman Old Style"/>
          <w:sz w:val="20"/>
          <w:szCs w:val="20"/>
        </w:rPr>
        <w:t xml:space="preserve">a) Sua negligência, imperícia ou imprudência; </w:t>
      </w:r>
    </w:p>
    <w:p w:rsidR="002F4587" w:rsidRPr="00D7758B" w:rsidRDefault="002F4587" w:rsidP="002F4587">
      <w:pPr>
        <w:ind w:firstLine="708"/>
        <w:jc w:val="both"/>
        <w:rPr>
          <w:rFonts w:ascii="Bookman Old Style" w:hAnsi="Bookman Old Style"/>
          <w:sz w:val="20"/>
          <w:szCs w:val="20"/>
        </w:rPr>
      </w:pPr>
      <w:r w:rsidRPr="00D7758B">
        <w:rPr>
          <w:rFonts w:ascii="Bookman Old Style" w:hAnsi="Bookman Old Style"/>
          <w:sz w:val="20"/>
          <w:szCs w:val="20"/>
        </w:rPr>
        <w:t xml:space="preserve">b) Imperfeição ou insegurança; </w:t>
      </w:r>
    </w:p>
    <w:p w:rsidR="002F4587" w:rsidRPr="00D7758B" w:rsidRDefault="002F4587" w:rsidP="002F4587">
      <w:pPr>
        <w:ind w:firstLine="708"/>
        <w:jc w:val="both"/>
        <w:rPr>
          <w:rFonts w:ascii="Bookman Old Style" w:hAnsi="Bookman Old Style"/>
          <w:sz w:val="20"/>
          <w:szCs w:val="20"/>
        </w:rPr>
      </w:pPr>
      <w:r w:rsidRPr="00D7758B">
        <w:rPr>
          <w:rFonts w:ascii="Bookman Old Style" w:hAnsi="Bookman Old Style"/>
          <w:sz w:val="20"/>
          <w:szCs w:val="20"/>
        </w:rPr>
        <w:t xml:space="preserve">c) Furto, perda, roubo ou avaria de materiais, equipamentos </w:t>
      </w:r>
      <w:r>
        <w:rPr>
          <w:rFonts w:ascii="Bookman Old Style" w:hAnsi="Bookman Old Style"/>
          <w:sz w:val="20"/>
          <w:szCs w:val="20"/>
        </w:rPr>
        <w:t>ou instalações do CONTRATANTE;</w:t>
      </w:r>
    </w:p>
    <w:p w:rsidR="002F4587" w:rsidRPr="00D7758B" w:rsidRDefault="002F4587" w:rsidP="002F4587">
      <w:pPr>
        <w:ind w:firstLine="708"/>
        <w:jc w:val="both"/>
        <w:rPr>
          <w:rFonts w:ascii="Bookman Old Style" w:hAnsi="Bookman Old Style"/>
          <w:sz w:val="20"/>
          <w:szCs w:val="20"/>
        </w:rPr>
      </w:pPr>
      <w:r w:rsidRPr="00D7758B">
        <w:rPr>
          <w:rFonts w:ascii="Bookman Old Style" w:hAnsi="Bookman Old Style"/>
          <w:sz w:val="20"/>
          <w:szCs w:val="20"/>
        </w:rPr>
        <w:t>d) Ato ilícito seu, de seus empregados, prepostos ou de terceiros e subcontratados</w:t>
      </w:r>
      <w:r>
        <w:rPr>
          <w:rFonts w:ascii="Bookman Old Style" w:hAnsi="Bookman Old Style"/>
          <w:sz w:val="20"/>
          <w:szCs w:val="20"/>
        </w:rPr>
        <w:t>;</w:t>
      </w:r>
    </w:p>
    <w:p w:rsidR="002F4587" w:rsidRPr="00D7758B" w:rsidRDefault="002F4587" w:rsidP="002F4587">
      <w:pPr>
        <w:ind w:firstLine="708"/>
        <w:jc w:val="both"/>
        <w:rPr>
          <w:rFonts w:ascii="Bookman Old Style" w:hAnsi="Bookman Old Style"/>
          <w:sz w:val="20"/>
          <w:szCs w:val="20"/>
        </w:rPr>
      </w:pPr>
      <w:r>
        <w:rPr>
          <w:rFonts w:ascii="Bookman Old Style" w:hAnsi="Bookman Old Style"/>
          <w:sz w:val="20"/>
          <w:szCs w:val="20"/>
        </w:rPr>
        <w:t xml:space="preserve">e) </w:t>
      </w:r>
      <w:r w:rsidRPr="00D7758B">
        <w:rPr>
          <w:rFonts w:ascii="Bookman Old Style" w:hAnsi="Bookman Old Style"/>
          <w:sz w:val="20"/>
          <w:szCs w:val="20"/>
        </w:rPr>
        <w:t>Substituição imediata de qualquer profissional, sempre que houver afastamento do serviço ou a pedido do CONTRATANTE.</w:t>
      </w:r>
    </w:p>
    <w:p w:rsidR="002F4587" w:rsidRDefault="002F4587" w:rsidP="002F4587">
      <w:pPr>
        <w:jc w:val="both"/>
        <w:rPr>
          <w:rFonts w:ascii="Bookman Old Style" w:hAnsi="Bookman Old Style"/>
          <w:sz w:val="20"/>
          <w:szCs w:val="20"/>
        </w:rPr>
      </w:pPr>
      <w:r w:rsidRPr="00FE156B">
        <w:rPr>
          <w:rFonts w:ascii="Bookman Old Style" w:hAnsi="Bookman Old Style"/>
          <w:b/>
          <w:sz w:val="20"/>
          <w:szCs w:val="20"/>
        </w:rPr>
        <w:t xml:space="preserve"> 16.</w:t>
      </w:r>
      <w:r>
        <w:rPr>
          <w:rFonts w:ascii="Bookman Old Style" w:hAnsi="Bookman Old Style"/>
          <w:b/>
          <w:sz w:val="20"/>
          <w:szCs w:val="20"/>
        </w:rPr>
        <w:t>13.1</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Tais fatos poderão ser considerados como inadimplemento contratual, sujeitando a CONTRATADA às sanções cabíveis, inclusive às previstas na Cláusula Oitava deste instrumento.</w:t>
      </w:r>
    </w:p>
    <w:p w:rsidR="002F4587" w:rsidRDefault="002F4587" w:rsidP="002F4587">
      <w:pPr>
        <w:pStyle w:val="PargrafodaLista"/>
        <w:ind w:left="0"/>
        <w:rPr>
          <w:rFonts w:ascii="Bookman Old Style" w:hAnsi="Bookman Old Style"/>
          <w:sz w:val="20"/>
          <w:szCs w:val="20"/>
        </w:rPr>
      </w:pPr>
    </w:p>
    <w:p w:rsidR="002F4587" w:rsidRPr="00E3548B" w:rsidRDefault="002F4587" w:rsidP="002F4587">
      <w:pPr>
        <w:pStyle w:val="PargrafodaLista"/>
        <w:numPr>
          <w:ilvl w:val="0"/>
          <w:numId w:val="1"/>
        </w:numPr>
        <w:shd w:val="clear" w:color="auto" w:fill="FABF8F" w:themeFill="accent6" w:themeFillTint="99"/>
        <w:ind w:left="0" w:firstLine="0"/>
        <w:rPr>
          <w:rFonts w:ascii="Bookman Old Style" w:hAnsi="Bookman Old Style"/>
          <w:b/>
          <w:sz w:val="20"/>
          <w:szCs w:val="20"/>
        </w:rPr>
      </w:pPr>
      <w:r w:rsidRPr="00BC6AD5">
        <w:rPr>
          <w:rFonts w:ascii="Bookman Old Style" w:hAnsi="Bookman Old Style"/>
          <w:b/>
          <w:sz w:val="20"/>
          <w:szCs w:val="20"/>
        </w:rPr>
        <w:t>DAS OBRIGAÇÕES DO MUNICÍPIO</w:t>
      </w:r>
    </w:p>
    <w:p w:rsidR="002F4587" w:rsidRDefault="002F4587" w:rsidP="002F4587">
      <w:pPr>
        <w:pStyle w:val="PargrafodaLista"/>
        <w:ind w:left="0"/>
        <w:jc w:val="both"/>
        <w:rPr>
          <w:b/>
        </w:rPr>
      </w:pPr>
    </w:p>
    <w:p w:rsidR="002F4587" w:rsidRDefault="002F4587" w:rsidP="002F4587">
      <w:pPr>
        <w:pStyle w:val="PargrafodaLista"/>
        <w:ind w:left="0"/>
        <w:jc w:val="both"/>
        <w:rPr>
          <w:rFonts w:ascii="Bookman Old Style" w:hAnsi="Bookman Old Style"/>
          <w:sz w:val="20"/>
          <w:szCs w:val="20"/>
        </w:rPr>
      </w:pPr>
      <w:r w:rsidRPr="00BB131D">
        <w:rPr>
          <w:b/>
        </w:rPr>
        <w:t>17.1.</w:t>
      </w:r>
      <w:r>
        <w:t xml:space="preserve"> </w:t>
      </w:r>
      <w:r w:rsidRPr="00BC6AD5">
        <w:rPr>
          <w:rFonts w:ascii="Bookman Old Style" w:hAnsi="Bookman Old Style"/>
          <w:sz w:val="20"/>
          <w:szCs w:val="20"/>
        </w:rPr>
        <w:t xml:space="preserve">Fiscalizar de forma permanente a prestação de serviços pelas credenciadas, podendo </w:t>
      </w:r>
      <w:proofErr w:type="gramStart"/>
      <w:r w:rsidRPr="00BC6AD5">
        <w:rPr>
          <w:rFonts w:ascii="Bookman Old Style" w:hAnsi="Bookman Old Style"/>
          <w:sz w:val="20"/>
          <w:szCs w:val="20"/>
        </w:rPr>
        <w:t>proceder o</w:t>
      </w:r>
      <w:proofErr w:type="gramEnd"/>
      <w:r w:rsidRPr="00BC6AD5">
        <w:rPr>
          <w:rFonts w:ascii="Bookman Old Style" w:hAnsi="Bookman Old Style"/>
          <w:sz w:val="20"/>
          <w:szCs w:val="20"/>
        </w:rPr>
        <w:t xml:space="preserve"> descredenciamento, em casos de má prestação dos serviços contratados, com garantia de ampla defesa da credenciada. </w:t>
      </w:r>
    </w:p>
    <w:p w:rsidR="002F4587" w:rsidRPr="00A13B7F" w:rsidRDefault="002F4587" w:rsidP="002F4587">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3B722F" w:rsidRDefault="002F4587" w:rsidP="002658EE">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3B722F">
              <w:rPr>
                <w:rFonts w:ascii="Bookman Old Style" w:hAnsi="Bookman Old Style"/>
                <w:b/>
                <w:sz w:val="20"/>
                <w:szCs w:val="20"/>
              </w:rPr>
              <w:t>DO LOCAL DA EXECUÇÃO DOS SERVIÇOS</w:t>
            </w:r>
          </w:p>
        </w:tc>
      </w:tr>
    </w:tbl>
    <w:p w:rsidR="002F4587" w:rsidRDefault="002F4587" w:rsidP="002F4587">
      <w:pPr>
        <w:pStyle w:val="PargrafodaLista"/>
        <w:spacing w:before="10"/>
        <w:ind w:left="0"/>
        <w:contextualSpacing w:val="0"/>
        <w:jc w:val="both"/>
        <w:rPr>
          <w:rFonts w:ascii="Bookman Old Style" w:hAnsi="Bookman Old Style"/>
          <w:b/>
          <w:sz w:val="20"/>
          <w:szCs w:val="20"/>
        </w:rPr>
      </w:pPr>
    </w:p>
    <w:p w:rsidR="002F4587" w:rsidRPr="00BB131D" w:rsidRDefault="002F4587" w:rsidP="002F4587">
      <w:pPr>
        <w:pStyle w:val="PargrafodaLista"/>
        <w:numPr>
          <w:ilvl w:val="1"/>
          <w:numId w:val="1"/>
        </w:numPr>
        <w:spacing w:before="10"/>
        <w:contextualSpacing w:val="0"/>
        <w:jc w:val="both"/>
        <w:rPr>
          <w:rFonts w:ascii="Bookman Old Style" w:hAnsi="Bookman Old Style"/>
          <w:b/>
          <w:vanish/>
          <w:sz w:val="20"/>
          <w:szCs w:val="20"/>
        </w:rPr>
      </w:pPr>
    </w:p>
    <w:p w:rsidR="002F4587" w:rsidRPr="007F2D40" w:rsidRDefault="002F4587" w:rsidP="002F4587">
      <w:pPr>
        <w:pStyle w:val="Corpodetexto"/>
        <w:spacing w:before="10"/>
        <w:jc w:val="both"/>
        <w:rPr>
          <w:rFonts w:ascii="Bookman Old Style" w:hAnsi="Bookman Old Style"/>
          <w:sz w:val="20"/>
          <w:szCs w:val="20"/>
        </w:rPr>
      </w:pPr>
      <w:r w:rsidRPr="003B722F">
        <w:rPr>
          <w:rFonts w:ascii="Bookman Old Style" w:hAnsi="Bookman Old Style"/>
          <w:b/>
          <w:sz w:val="20"/>
          <w:szCs w:val="20"/>
          <w:lang w:val="pt-BR"/>
        </w:rPr>
        <w:t>18.1.</w:t>
      </w:r>
      <w:r>
        <w:rPr>
          <w:rFonts w:ascii="Bookman Old Style" w:hAnsi="Bookman Old Style"/>
          <w:sz w:val="20"/>
          <w:szCs w:val="20"/>
          <w:lang w:val="pt-BR"/>
        </w:rPr>
        <w:t xml:space="preserve"> </w:t>
      </w:r>
      <w:r w:rsidRPr="007F2D40">
        <w:rPr>
          <w:rFonts w:ascii="Bookman Old Style" w:hAnsi="Bookman Old Style"/>
          <w:sz w:val="20"/>
          <w:szCs w:val="20"/>
        </w:rPr>
        <w:t xml:space="preserve">Os serviços deverão ser executados nos seguintes prazos, salvo justificativa formalmente </w:t>
      </w:r>
      <w:r w:rsidRPr="007F2D40">
        <w:rPr>
          <w:rFonts w:ascii="Bookman Old Style" w:hAnsi="Bookman Old Style"/>
          <w:sz w:val="20"/>
          <w:szCs w:val="20"/>
        </w:rPr>
        <w:lastRenderedPageBreak/>
        <w:t>aceita pela Administração:</w:t>
      </w:r>
    </w:p>
    <w:p w:rsidR="002F4587" w:rsidRPr="007F2D40" w:rsidRDefault="002F4587" w:rsidP="002F4587">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Socorro e Remoção:</w:t>
      </w:r>
      <w:r w:rsidRPr="007F2D40">
        <w:rPr>
          <w:rFonts w:ascii="Bookman Old Style" w:hAnsi="Bookman Old Style"/>
          <w:sz w:val="20"/>
          <w:szCs w:val="20"/>
        </w:rPr>
        <w:t xml:space="preserve"> Atendimento em até 60(sesenta) minutos após o acionamento para veículos parados na área urbana do município, e em até 120 (cento e vinte) minutos para a área rural.</w:t>
      </w:r>
    </w:p>
    <w:p w:rsidR="002F4587" w:rsidRPr="007F2D40" w:rsidRDefault="002F4587" w:rsidP="002F4587">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Manutenção Corretiva:</w:t>
      </w:r>
      <w:r w:rsidRPr="007F2D40">
        <w:rPr>
          <w:rFonts w:ascii="Bookman Old Style" w:hAnsi="Bookman Old Style"/>
          <w:sz w:val="20"/>
          <w:szCs w:val="20"/>
        </w:rPr>
        <w:t xml:space="preserve"> Diagnóstico e orçamento em até </w:t>
      </w:r>
      <w:proofErr w:type="gramStart"/>
      <w:r w:rsidRPr="007F2D40">
        <w:rPr>
          <w:rFonts w:ascii="Bookman Old Style" w:hAnsi="Bookman Old Style"/>
          <w:sz w:val="20"/>
          <w:szCs w:val="20"/>
        </w:rPr>
        <w:t>1</w:t>
      </w:r>
      <w:proofErr w:type="gramEnd"/>
      <w:r w:rsidRPr="007F2D40">
        <w:rPr>
          <w:rFonts w:ascii="Bookman Old Style" w:hAnsi="Bookman Old Style"/>
          <w:sz w:val="20"/>
          <w:szCs w:val="20"/>
        </w:rPr>
        <w:t>(um) dia útil após a entrada do veículo na oficina; execução do serviço em prazo a ser acordado na Ordem de Serviço, considerando a complexidade e disponibilidade de peças.</w:t>
      </w:r>
    </w:p>
    <w:p w:rsidR="002F4587" w:rsidRDefault="002F4587" w:rsidP="002F4587">
      <w:pPr>
        <w:pStyle w:val="Corpodetexto"/>
        <w:numPr>
          <w:ilvl w:val="0"/>
          <w:numId w:val="38"/>
        </w:numPr>
        <w:spacing w:before="10"/>
        <w:jc w:val="both"/>
        <w:rPr>
          <w:rFonts w:ascii="Bookman Old Style" w:hAnsi="Bookman Old Style"/>
          <w:sz w:val="20"/>
          <w:szCs w:val="20"/>
        </w:rPr>
      </w:pPr>
      <w:r w:rsidRPr="007F2D40">
        <w:rPr>
          <w:rFonts w:ascii="Bookman Old Style" w:hAnsi="Bookman Old Style"/>
          <w:b/>
          <w:bCs/>
          <w:sz w:val="20"/>
          <w:szCs w:val="20"/>
        </w:rPr>
        <w:t>Manutenção Preventiva:</w:t>
      </w:r>
      <w:r w:rsidRPr="007F2D40">
        <w:rPr>
          <w:rFonts w:ascii="Bookman Old Style" w:hAnsi="Bookman Old Style"/>
          <w:sz w:val="20"/>
          <w:szCs w:val="20"/>
        </w:rPr>
        <w:t xml:space="preserve"> Conforme agendamento prévio com a Administração. A forma de entrega do objeto se dará pela devolução do veículo em perfeitas condições de uso, após a execução dos serviços, no local indicado pela Administração.</w:t>
      </w:r>
    </w:p>
    <w:p w:rsidR="002F4587" w:rsidRPr="007F2D40" w:rsidRDefault="002F4587" w:rsidP="002F4587">
      <w:pPr>
        <w:pStyle w:val="Corpodetexto"/>
        <w:numPr>
          <w:ilvl w:val="0"/>
          <w:numId w:val="38"/>
        </w:numPr>
        <w:spacing w:before="10"/>
        <w:jc w:val="both"/>
        <w:rPr>
          <w:rFonts w:ascii="Bookman Old Style" w:hAnsi="Bookman Old Style"/>
          <w:sz w:val="20"/>
          <w:szCs w:val="20"/>
        </w:rPr>
      </w:pPr>
      <w:r w:rsidRPr="00BA2C51">
        <w:rPr>
          <w:rFonts w:ascii="Bookman Old Style" w:hAnsi="Bookman Old Style"/>
          <w:sz w:val="20"/>
          <w:szCs w:val="20"/>
        </w:rPr>
        <w:t xml:space="preserve">Os serviços serão </w:t>
      </w:r>
      <w:proofErr w:type="gramStart"/>
      <w:r w:rsidRPr="00BA2C51">
        <w:rPr>
          <w:rFonts w:ascii="Bookman Old Style" w:hAnsi="Bookman Old Style"/>
          <w:sz w:val="20"/>
          <w:szCs w:val="20"/>
        </w:rPr>
        <w:t>executados nas dependências da contratada, em oficina própria ou credenciada, localizada preferencialmente no município de Santo Antônio do Sudoeste</w:t>
      </w:r>
      <w:proofErr w:type="gramEnd"/>
      <w:r w:rsidRPr="00BA2C51">
        <w:rPr>
          <w:rFonts w:ascii="Bookman Old Style" w:hAnsi="Bookman Old Style"/>
          <w:sz w:val="20"/>
          <w:szCs w:val="20"/>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Pr>
          <w:rFonts w:ascii="Bookman Old Style" w:hAnsi="Bookman Old Style"/>
          <w:sz w:val="20"/>
          <w:szCs w:val="20"/>
        </w:rPr>
        <w:t>.</w:t>
      </w:r>
    </w:p>
    <w:p w:rsidR="002F4587" w:rsidRPr="005D1715" w:rsidRDefault="002F4587" w:rsidP="002F4587">
      <w:pPr>
        <w:pStyle w:val="Corpodetexto"/>
        <w:spacing w:before="10"/>
        <w:jc w:val="both"/>
        <w:rPr>
          <w:rFonts w:ascii="Bookman Old Style" w:hAnsi="Bookman Old Style"/>
          <w:sz w:val="20"/>
          <w:szCs w:val="20"/>
        </w:rPr>
      </w:pPr>
    </w:p>
    <w:p w:rsidR="002F4587" w:rsidRPr="00E3548B" w:rsidRDefault="002F4587" w:rsidP="002F4587">
      <w:pPr>
        <w:pStyle w:val="Corpodetexto"/>
        <w:numPr>
          <w:ilvl w:val="0"/>
          <w:numId w:val="1"/>
        </w:numPr>
        <w:shd w:val="clear" w:color="auto" w:fill="FABF8F" w:themeFill="accent6" w:themeFillTint="99"/>
        <w:spacing w:before="10"/>
        <w:ind w:left="0" w:firstLine="0"/>
        <w:jc w:val="both"/>
        <w:rPr>
          <w:rFonts w:ascii="Bookman Old Style" w:hAnsi="Bookman Old Style"/>
          <w:b/>
          <w:sz w:val="20"/>
          <w:szCs w:val="20"/>
        </w:rPr>
      </w:pPr>
      <w:r w:rsidRPr="000D610E">
        <w:rPr>
          <w:rFonts w:ascii="Bookman Old Style" w:hAnsi="Bookman Old Style"/>
          <w:b/>
          <w:sz w:val="20"/>
          <w:szCs w:val="20"/>
        </w:rPr>
        <w:t>DO GERENCIAMENTO DOS SERVIÇOS</w:t>
      </w:r>
    </w:p>
    <w:p w:rsidR="002F4587" w:rsidRDefault="002F4587" w:rsidP="002F4587">
      <w:pPr>
        <w:pStyle w:val="Corpodetexto"/>
        <w:spacing w:before="10"/>
        <w:jc w:val="both"/>
        <w:rPr>
          <w:rFonts w:ascii="Bookman Old Style" w:hAnsi="Bookman Old Style"/>
          <w:b/>
          <w:sz w:val="20"/>
          <w:szCs w:val="20"/>
        </w:rPr>
      </w:pPr>
    </w:p>
    <w:p w:rsidR="002F4587" w:rsidRDefault="002F4587" w:rsidP="002F4587">
      <w:pPr>
        <w:pStyle w:val="Corpodetexto"/>
        <w:numPr>
          <w:ilvl w:val="1"/>
          <w:numId w:val="1"/>
        </w:numPr>
        <w:spacing w:before="10"/>
        <w:ind w:left="0" w:firstLine="0"/>
        <w:jc w:val="both"/>
        <w:rPr>
          <w:rFonts w:ascii="Bookman Old Style" w:hAnsi="Bookman Old Style"/>
          <w:sz w:val="20"/>
          <w:szCs w:val="20"/>
        </w:rPr>
      </w:pPr>
      <w:r w:rsidRPr="009649C3">
        <w:rPr>
          <w:rFonts w:ascii="Bookman Old Style" w:hAnsi="Bookman Old Style"/>
          <w:sz w:val="20"/>
          <w:szCs w:val="20"/>
        </w:rPr>
        <w:t>O fiscal do contrato designado pela administração municipal poderá acompanhar todas as etapas da execução, rejeitar itens que não atendam aos requisitos estabelecidos e determinar a imediata substituição sem ônus para o contratante</w:t>
      </w:r>
      <w:r w:rsidRPr="00E05CDC">
        <w:rPr>
          <w:rFonts w:ascii="Bookman Old Style" w:hAnsi="Bookman Old Style"/>
          <w:sz w:val="20"/>
          <w:szCs w:val="20"/>
        </w:rPr>
        <w:t>.</w:t>
      </w:r>
    </w:p>
    <w:p w:rsidR="002F4587" w:rsidRDefault="002F4587" w:rsidP="002F4587">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CAMILA REGINA RODRIGUES</w:t>
      </w:r>
    </w:p>
    <w:p w:rsidR="002F4587" w:rsidRPr="007F2D40" w:rsidRDefault="002F4587" w:rsidP="002F4587">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Fiscal: </w:t>
      </w:r>
      <w:r w:rsidRPr="00755979">
        <w:rPr>
          <w:rFonts w:ascii="Bookman Old Style" w:hAnsi="Bookman Old Style"/>
          <w:color w:val="000000"/>
          <w:sz w:val="20"/>
          <w:szCs w:val="20"/>
          <w:lang w:eastAsia="pt-BR"/>
        </w:rPr>
        <w:t>JOAO MARIA DE SOUZA BOENO</w:t>
      </w:r>
      <w:r>
        <w:rPr>
          <w:rFonts w:ascii="Bookman Old Style" w:hAnsi="Bookman Old Style"/>
          <w:color w:val="000000"/>
          <w:sz w:val="20"/>
          <w:szCs w:val="20"/>
          <w:lang w:eastAsia="pt-BR"/>
        </w:rPr>
        <w:t>.</w:t>
      </w: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VIGÊNCIA DO CONTRATO</w:t>
            </w:r>
          </w:p>
        </w:tc>
      </w:tr>
    </w:tbl>
    <w:p w:rsidR="002F4587" w:rsidRDefault="002F4587" w:rsidP="002F4587">
      <w:pPr>
        <w:pStyle w:val="Corpodetexto"/>
        <w:spacing w:before="10"/>
        <w:ind w:left="360"/>
        <w:jc w:val="both"/>
        <w:rPr>
          <w:rFonts w:ascii="Bookman Old Style" w:hAnsi="Bookman Old Style"/>
          <w:bCs/>
          <w:sz w:val="20"/>
          <w:szCs w:val="20"/>
        </w:rPr>
      </w:pPr>
    </w:p>
    <w:p w:rsidR="002F4587" w:rsidRPr="005A2EA7" w:rsidRDefault="002F4587" w:rsidP="002F4587">
      <w:pPr>
        <w:pStyle w:val="Nvel2-Red"/>
      </w:pPr>
      <w:r w:rsidRPr="009649C3">
        <w:t xml:space="preserve">A vigência do contrato será de </w:t>
      </w:r>
      <w:proofErr w:type="gramStart"/>
      <w:r w:rsidRPr="009649C3">
        <w:t>12 (doze) meses, prorrogável</w:t>
      </w:r>
      <w:proofErr w:type="gramEnd"/>
      <w:r w:rsidRPr="009649C3">
        <w:t xml:space="preserve"> nos termos dos artigos 106 e 107 da Lei nº 14.133, de 2021, por iguais e sucessivos períodos, não excedendo o limite máximo legal, mediante Termo Aditivo</w:t>
      </w:r>
      <w:r>
        <w:t>.</w:t>
      </w:r>
    </w:p>
    <w:p w:rsidR="002F4587" w:rsidRPr="005A2EA7" w:rsidRDefault="002F4587" w:rsidP="002F4587">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DO ACOMPANHAMENTO DO CONTRATO</w:t>
            </w:r>
          </w:p>
        </w:tc>
      </w:tr>
    </w:tbl>
    <w:p w:rsidR="002F4587" w:rsidRDefault="002F4587" w:rsidP="002F4587">
      <w:pPr>
        <w:pStyle w:val="PargrafodaLista"/>
        <w:spacing w:before="10"/>
        <w:ind w:left="0"/>
        <w:contextualSpacing w:val="0"/>
        <w:jc w:val="both"/>
        <w:rPr>
          <w:rFonts w:ascii="Bookman Old Style" w:hAnsi="Bookman Old Style"/>
          <w:b/>
          <w:sz w:val="20"/>
          <w:szCs w:val="20"/>
        </w:rPr>
      </w:pPr>
    </w:p>
    <w:p w:rsidR="002F4587" w:rsidRPr="00BB131D" w:rsidRDefault="002F4587" w:rsidP="002F4587">
      <w:pPr>
        <w:pStyle w:val="PargrafodaLista"/>
        <w:spacing w:before="10"/>
        <w:ind w:left="0"/>
        <w:contextualSpacing w:val="0"/>
        <w:jc w:val="both"/>
        <w:rPr>
          <w:rFonts w:ascii="Bookman Old Style" w:hAnsi="Bookman Old Style"/>
          <w:b/>
          <w:vanish/>
          <w:sz w:val="20"/>
          <w:szCs w:val="20"/>
        </w:rPr>
      </w:pPr>
    </w:p>
    <w:p w:rsidR="002F4587" w:rsidRPr="000D610E" w:rsidRDefault="002F4587" w:rsidP="002F4587">
      <w:pPr>
        <w:pStyle w:val="Corpodetexto"/>
        <w:spacing w:before="10"/>
        <w:ind w:hanging="11"/>
        <w:jc w:val="both"/>
        <w:rPr>
          <w:rFonts w:ascii="Bookman Old Style" w:hAnsi="Bookman Old Style"/>
          <w:sz w:val="20"/>
          <w:szCs w:val="20"/>
        </w:rPr>
      </w:pPr>
      <w:r w:rsidRPr="00BB131D">
        <w:rPr>
          <w:b/>
        </w:rPr>
        <w:t>21.1</w:t>
      </w:r>
      <w:r w:rsidRPr="00BB131D">
        <w:rPr>
          <w:rFonts w:ascii="Bookman Old Style" w:hAnsi="Bookman Old Style"/>
          <w:b/>
          <w:sz w:val="20"/>
          <w:szCs w:val="20"/>
        </w:rPr>
        <w:t>.</w:t>
      </w:r>
      <w:r w:rsidRPr="000D610E">
        <w:rPr>
          <w:rFonts w:ascii="Bookman Old Style" w:hAnsi="Bookman Old Style"/>
          <w:sz w:val="20"/>
          <w:szCs w:val="20"/>
        </w:rPr>
        <w:t xml:space="preserve"> </w:t>
      </w:r>
      <w:r w:rsidRPr="009649C3">
        <w:rPr>
          <w:rFonts w:ascii="Bookman Old Style" w:hAnsi="Bookman Old Style"/>
          <w:sz w:val="20"/>
          <w:szCs w:val="20"/>
        </w:rPr>
        <w:t xml:space="preserve">O Município, através da Secretaria Municipal </w:t>
      </w:r>
      <w:r>
        <w:rPr>
          <w:rFonts w:ascii="Bookman Old Style" w:hAnsi="Bookman Old Style"/>
          <w:sz w:val="20"/>
          <w:szCs w:val="20"/>
        </w:rPr>
        <w:t>Saúde</w:t>
      </w:r>
      <w:r w:rsidRPr="009649C3">
        <w:rPr>
          <w:rFonts w:ascii="Bookman Old Style" w:hAnsi="Bookman Old Style"/>
          <w:sz w:val="20"/>
          <w:szCs w:val="20"/>
        </w:rPr>
        <w:t xml:space="preserve">, realizará o acompanhamento da execução dos serviços credenciados, visitas e outras atividades correlatas, </w:t>
      </w:r>
      <w:proofErr w:type="gramStart"/>
      <w:r w:rsidRPr="009649C3">
        <w:rPr>
          <w:rFonts w:ascii="Bookman Old Style" w:hAnsi="Bookman Old Style"/>
          <w:sz w:val="20"/>
          <w:szCs w:val="20"/>
        </w:rPr>
        <w:t>sob responsabilidade</w:t>
      </w:r>
      <w:proofErr w:type="gramEnd"/>
      <w:r w:rsidRPr="009649C3">
        <w:rPr>
          <w:rFonts w:ascii="Bookman Old Style" w:hAnsi="Bookman Old Style"/>
          <w:sz w:val="20"/>
          <w:szCs w:val="20"/>
        </w:rPr>
        <w:t xml:space="preserve"> do fiscal designado para acompanhamento do contrato e as ocorrências deverão ser registradas em relatórios anexados ao processo da credenciada</w:t>
      </w:r>
      <w:r w:rsidRPr="000D610E">
        <w:rPr>
          <w:rFonts w:ascii="Bookman Old Style" w:hAnsi="Bookman Old Style"/>
          <w:sz w:val="20"/>
          <w:szCs w:val="20"/>
        </w:rPr>
        <w:t>.</w:t>
      </w:r>
    </w:p>
    <w:p w:rsidR="002F4587" w:rsidRPr="00A13B7F"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A13B7F"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DOTAÇÃO ORÇAMENTÁRIA</w:t>
            </w:r>
          </w:p>
        </w:tc>
      </w:tr>
    </w:tbl>
    <w:p w:rsidR="002F4587" w:rsidRDefault="002F4587" w:rsidP="002F4587">
      <w:pPr>
        <w:pStyle w:val="PargrafodaLista"/>
        <w:spacing w:before="10"/>
        <w:ind w:left="0"/>
        <w:contextualSpacing w:val="0"/>
        <w:jc w:val="both"/>
        <w:rPr>
          <w:rFonts w:ascii="Bookman Old Style" w:hAnsi="Bookman Old Style"/>
          <w:b/>
          <w:sz w:val="20"/>
          <w:szCs w:val="20"/>
        </w:rPr>
      </w:pPr>
    </w:p>
    <w:p w:rsidR="002F4587" w:rsidRDefault="002F4587" w:rsidP="002F4587">
      <w:pPr>
        <w:pStyle w:val="Nvel2-Red"/>
      </w:pPr>
      <w:r w:rsidRPr="008E6FBE">
        <w:t xml:space="preserve">A despesa correrá à conta da dotação orçamentária prevista no orçamento vigente da Secretaria de </w:t>
      </w:r>
      <w:r>
        <w:t>Saúde</w:t>
      </w:r>
      <w:r w:rsidRPr="008E6FBE">
        <w:t xml:space="preserve"> do Município de Santo Antônio do Sudoeste/PR, a ser indicada pelo setor de contabilidade no momento da emissão da nota de empenho</w:t>
      </w:r>
      <w:r>
        <w:t>.</w:t>
      </w:r>
    </w:p>
    <w:p w:rsidR="002F4587" w:rsidRPr="00BB131D" w:rsidRDefault="002F4587" w:rsidP="002F4587">
      <w:pPr>
        <w:pStyle w:val="Nvel2-Red"/>
        <w:numPr>
          <w:ilvl w:val="0"/>
          <w:numId w:val="0"/>
        </w:numPr>
      </w:pPr>
    </w:p>
    <w:p w:rsidR="002F4587" w:rsidRPr="0042166F" w:rsidRDefault="002F4587" w:rsidP="002F4587">
      <w:pPr>
        <w:pStyle w:val="PargrafodaLista"/>
        <w:spacing w:before="10"/>
        <w:ind w:left="0"/>
        <w:contextualSpacing w:val="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F332F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INEXIGIBILIDADE DE LICITAÇÃO</w:t>
            </w:r>
          </w:p>
        </w:tc>
      </w:tr>
    </w:tbl>
    <w:p w:rsidR="002F4587" w:rsidRDefault="002F4587" w:rsidP="002F4587">
      <w:pPr>
        <w:pStyle w:val="PargrafodaLista"/>
        <w:spacing w:before="10"/>
        <w:ind w:left="480"/>
        <w:contextualSpacing w:val="0"/>
        <w:jc w:val="both"/>
        <w:rPr>
          <w:rFonts w:ascii="Bookman Old Style" w:hAnsi="Bookman Old Style"/>
          <w:b/>
          <w:sz w:val="20"/>
          <w:szCs w:val="20"/>
        </w:rPr>
      </w:pPr>
    </w:p>
    <w:p w:rsidR="002F4587" w:rsidRPr="00BB131D" w:rsidRDefault="002F4587" w:rsidP="002F4587">
      <w:pPr>
        <w:pStyle w:val="PargrafodaLista"/>
        <w:spacing w:before="10"/>
        <w:ind w:left="0"/>
        <w:contextualSpacing w:val="0"/>
        <w:jc w:val="both"/>
        <w:rPr>
          <w:rFonts w:ascii="Bookman Old Style" w:hAnsi="Bookman Old Style"/>
          <w:b/>
          <w:vanish/>
          <w:sz w:val="20"/>
          <w:szCs w:val="20"/>
        </w:rPr>
      </w:pPr>
    </w:p>
    <w:p w:rsidR="002F4587" w:rsidRDefault="002F4587" w:rsidP="002F4587">
      <w:pPr>
        <w:pStyle w:val="Corpodetexto"/>
        <w:numPr>
          <w:ilvl w:val="1"/>
          <w:numId w:val="1"/>
        </w:numPr>
        <w:spacing w:before="10"/>
        <w:ind w:left="0" w:firstLine="0"/>
        <w:jc w:val="both"/>
        <w:rPr>
          <w:rFonts w:ascii="Bookman Old Style" w:hAnsi="Bookman Old Style"/>
          <w:sz w:val="20"/>
          <w:szCs w:val="20"/>
        </w:rPr>
      </w:pPr>
      <w:r w:rsidRPr="00E77B79">
        <w:rPr>
          <w:rFonts w:ascii="Bookman Old Style" w:hAnsi="Bookman Old Style"/>
          <w:sz w:val="20"/>
          <w:szCs w:val="20"/>
        </w:rPr>
        <w:t xml:space="preserve">Estando as credenciadas aptas à contratação, o processo será encaminhado para elaboração do Termo de Referência visando </w:t>
      </w:r>
      <w:proofErr w:type="gramStart"/>
      <w:r w:rsidRPr="00E77B79">
        <w:rPr>
          <w:rFonts w:ascii="Bookman Old Style" w:hAnsi="Bookman Old Style"/>
          <w:sz w:val="20"/>
          <w:szCs w:val="20"/>
        </w:rPr>
        <w:t>a</w:t>
      </w:r>
      <w:proofErr w:type="gramEnd"/>
      <w:r w:rsidRPr="00E77B79">
        <w:rPr>
          <w:rFonts w:ascii="Bookman Old Style" w:hAnsi="Bookman Old Style"/>
          <w:sz w:val="20"/>
          <w:szCs w:val="20"/>
        </w:rPr>
        <w:t xml:space="preserve"> realização do processo de inexigibilidade de licitaçã</w:t>
      </w:r>
      <w:r>
        <w:rPr>
          <w:rFonts w:ascii="Bookman Old Style" w:hAnsi="Bookman Old Style"/>
          <w:sz w:val="20"/>
          <w:szCs w:val="20"/>
        </w:rPr>
        <w:t>o, tomando-se por base no art. 79</w:t>
      </w:r>
      <w:r w:rsidRPr="00E77B79">
        <w:rPr>
          <w:rFonts w:ascii="Bookman Old Style" w:hAnsi="Bookman Old Style"/>
          <w:sz w:val="20"/>
          <w:szCs w:val="20"/>
        </w:rPr>
        <w:t xml:space="preserve"> da Lei</w:t>
      </w:r>
      <w:r>
        <w:rPr>
          <w:rFonts w:ascii="Bookman Old Style" w:hAnsi="Bookman Old Style"/>
          <w:sz w:val="20"/>
          <w:szCs w:val="20"/>
        </w:rPr>
        <w:t xml:space="preserve"> 14.133/21</w:t>
      </w:r>
      <w:r w:rsidRPr="00E77B79">
        <w:rPr>
          <w:rFonts w:ascii="Bookman Old Style" w:hAnsi="Bookman Old Style"/>
          <w:sz w:val="20"/>
          <w:szCs w:val="20"/>
        </w:rPr>
        <w:t xml:space="preserve">, </w:t>
      </w:r>
      <w:r>
        <w:rPr>
          <w:rFonts w:ascii="Bookman Old Style" w:hAnsi="Bookman Old Style"/>
          <w:sz w:val="20"/>
          <w:szCs w:val="20"/>
        </w:rPr>
        <w:t xml:space="preserve">e Decreto Municipal nº 4.095/24, </w:t>
      </w:r>
      <w:r w:rsidRPr="00E77B79">
        <w:rPr>
          <w:rFonts w:ascii="Bookman Old Style" w:hAnsi="Bookman Old Style"/>
          <w:sz w:val="20"/>
          <w:szCs w:val="20"/>
        </w:rPr>
        <w:t xml:space="preserve">tendo em vista o fato de que a competição resta faticamente impossibilitada, já que é do interesse da </w:t>
      </w:r>
      <w:r w:rsidRPr="00E77B79">
        <w:rPr>
          <w:rFonts w:ascii="Bookman Old Style" w:hAnsi="Bookman Old Style"/>
          <w:sz w:val="20"/>
          <w:szCs w:val="20"/>
        </w:rPr>
        <w:lastRenderedPageBreak/>
        <w:t xml:space="preserve">coletividade local que o maior número possível de licitantes prestem os serviços em questão, no intuito de proporcionar melhor atendimento à população. </w:t>
      </w:r>
    </w:p>
    <w:p w:rsidR="002F4587" w:rsidRPr="00E77B79"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F332F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RE</w:t>
            </w:r>
            <w:r>
              <w:rPr>
                <w:rFonts w:ascii="Bookman Old Style" w:hAnsi="Bookman Old Style" w:cs="Times New Roman"/>
                <w:b/>
                <w:sz w:val="20"/>
                <w:szCs w:val="20"/>
                <w:lang w:val="pt-BR"/>
              </w:rPr>
              <w:t>S</w:t>
            </w:r>
            <w:r w:rsidRPr="00E05CDC">
              <w:rPr>
                <w:rFonts w:ascii="Bookman Old Style" w:hAnsi="Bookman Old Style" w:cs="Times New Roman"/>
                <w:b/>
                <w:sz w:val="20"/>
                <w:szCs w:val="20"/>
                <w:lang w:val="pt-BR"/>
              </w:rPr>
              <w:t>CISÃO</w:t>
            </w:r>
          </w:p>
        </w:tc>
      </w:tr>
    </w:tbl>
    <w:p w:rsidR="002F4587" w:rsidRPr="00BB131D" w:rsidRDefault="002F4587" w:rsidP="002F4587">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24</w:t>
      </w:r>
      <w:r w:rsidRPr="00BB131D">
        <w:rPr>
          <w:rFonts w:ascii="Bookman Old Style" w:hAnsi="Bookman Old Style"/>
          <w:b/>
          <w:sz w:val="20"/>
          <w:szCs w:val="20"/>
        </w:rPr>
        <w:t xml:space="preserve">.1 </w:t>
      </w:r>
    </w:p>
    <w:p w:rsidR="002F4587" w:rsidRDefault="002F4587" w:rsidP="002F4587">
      <w:pPr>
        <w:pStyle w:val="Corpodetexto"/>
        <w:numPr>
          <w:ilvl w:val="1"/>
          <w:numId w:val="7"/>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 serviços.</w:t>
      </w:r>
    </w:p>
    <w:p w:rsidR="002F4587" w:rsidRDefault="002F4587" w:rsidP="002F4587">
      <w:pPr>
        <w:pStyle w:val="Corpodetexto"/>
        <w:spacing w:before="10"/>
        <w:jc w:val="both"/>
        <w:rPr>
          <w:rFonts w:ascii="Bookman Old Style" w:hAnsi="Bookman Old Style"/>
          <w:sz w:val="20"/>
          <w:szCs w:val="20"/>
        </w:rPr>
      </w:pPr>
    </w:p>
    <w:p w:rsidR="002F4587" w:rsidRPr="0042166F" w:rsidRDefault="002F4587" w:rsidP="002F4587">
      <w:pPr>
        <w:pStyle w:val="Corpodetexto"/>
        <w:numPr>
          <w:ilvl w:val="1"/>
          <w:numId w:val="30"/>
        </w:numPr>
        <w:spacing w:before="10"/>
        <w:ind w:left="0" w:firstLine="0"/>
        <w:jc w:val="both"/>
        <w:rPr>
          <w:rFonts w:ascii="Bookman Old Style" w:hAnsi="Bookman Old Style"/>
          <w:sz w:val="20"/>
          <w:szCs w:val="20"/>
        </w:rPr>
      </w:pPr>
      <w:r w:rsidRPr="0042166F">
        <w:rPr>
          <w:rFonts w:ascii="Bookman Old Style" w:hAnsi="Bookman Old Style"/>
          <w:sz w:val="20"/>
          <w:szCs w:val="20"/>
        </w:rPr>
        <w:t xml:space="preserve">O (A) </w:t>
      </w:r>
      <w:proofErr w:type="gramStart"/>
      <w:r w:rsidRPr="0042166F">
        <w:rPr>
          <w:rFonts w:ascii="Bookman Old Style" w:hAnsi="Bookman Old Style"/>
          <w:sz w:val="20"/>
          <w:szCs w:val="20"/>
        </w:rPr>
        <w:t>CREDENCIADO(</w:t>
      </w:r>
      <w:proofErr w:type="gramEnd"/>
      <w:r w:rsidRPr="0042166F">
        <w:rPr>
          <w:rFonts w:ascii="Bookman Old Style" w:hAnsi="Bookman Old Style"/>
          <w:sz w:val="20"/>
          <w:szCs w:val="20"/>
        </w:rPr>
        <w:t>A) poderá a qualquer tempo denunciar o ajuste, bastando, para tanto, notificar previamente a Administração, com antecedência de 30 (Trinta) dias.</w:t>
      </w:r>
    </w:p>
    <w:p w:rsidR="002F4587" w:rsidRPr="0042166F"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43597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SANÇÕES ADMINISTRATIVAS </w:t>
            </w:r>
          </w:p>
        </w:tc>
      </w:tr>
    </w:tbl>
    <w:p w:rsidR="002F4587" w:rsidRDefault="002F4587" w:rsidP="002F4587">
      <w:pPr>
        <w:pStyle w:val="PargrafodaLista"/>
        <w:spacing w:before="10"/>
        <w:ind w:left="480"/>
        <w:contextualSpacing w:val="0"/>
        <w:jc w:val="both"/>
        <w:rPr>
          <w:rFonts w:ascii="Bookman Old Style" w:hAnsi="Bookman Old Style"/>
          <w:sz w:val="20"/>
          <w:szCs w:val="20"/>
        </w:rPr>
      </w:pPr>
    </w:p>
    <w:p w:rsidR="002F4587" w:rsidRPr="00435976" w:rsidRDefault="002F4587" w:rsidP="002F4587">
      <w:pPr>
        <w:pStyle w:val="PargrafodaLista"/>
        <w:spacing w:before="10"/>
        <w:ind w:left="480"/>
        <w:contextualSpacing w:val="0"/>
        <w:jc w:val="both"/>
        <w:rPr>
          <w:rFonts w:ascii="Bookman Old Style" w:hAnsi="Bookman Old Style"/>
          <w:vanish/>
          <w:sz w:val="20"/>
          <w:szCs w:val="20"/>
        </w:rPr>
      </w:pPr>
    </w:p>
    <w:p w:rsidR="002F4587" w:rsidRPr="00A13B7F" w:rsidRDefault="002F4587" w:rsidP="002F4587">
      <w:pPr>
        <w:pStyle w:val="Corpodetexto"/>
        <w:numPr>
          <w:ilvl w:val="1"/>
          <w:numId w:val="1"/>
        </w:numPr>
        <w:spacing w:before="10"/>
        <w:ind w:left="0" w:hanging="11"/>
        <w:jc w:val="both"/>
        <w:rPr>
          <w:rFonts w:ascii="Bookman Old Style" w:hAnsi="Bookman Old Style"/>
          <w:b/>
          <w:sz w:val="20"/>
          <w:szCs w:val="20"/>
        </w:rPr>
      </w:pPr>
      <w:r w:rsidRPr="00435976">
        <w:rPr>
          <w:rFonts w:ascii="Bookman Old Style" w:hAnsi="Bookman Old Style"/>
          <w:sz w:val="20"/>
          <w:szCs w:val="20"/>
        </w:rPr>
        <w:t xml:space="preserve">Pela inexecução total ou parcial na prestação dos serviços, o Município de Santo Antonio do Sudoeste, garantida a prévia defesa, aplicar aos cadastrados as sanções previstas </w:t>
      </w:r>
      <w:r>
        <w:rPr>
          <w:rFonts w:ascii="Bookman Old Style" w:hAnsi="Bookman Old Style"/>
          <w:sz w:val="20"/>
          <w:szCs w:val="20"/>
        </w:rPr>
        <w:t>no art. 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2F4587" w:rsidRPr="00435976" w:rsidRDefault="002F4587" w:rsidP="002F4587">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43597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0" w:firstLine="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PENALIDADES </w:t>
            </w:r>
          </w:p>
        </w:tc>
      </w:tr>
    </w:tbl>
    <w:p w:rsidR="002F4587" w:rsidRDefault="002F4587" w:rsidP="002F4587">
      <w:pPr>
        <w:spacing w:before="10"/>
        <w:jc w:val="both"/>
        <w:rPr>
          <w:rFonts w:ascii="Bookman Old Style" w:hAnsi="Bookman Old Style"/>
          <w:b/>
          <w:sz w:val="20"/>
          <w:szCs w:val="20"/>
        </w:rPr>
      </w:pPr>
    </w:p>
    <w:p w:rsidR="002F4587" w:rsidRPr="008E6FBE" w:rsidRDefault="002F4587" w:rsidP="002F4587">
      <w:pPr>
        <w:spacing w:before="10"/>
        <w:jc w:val="both"/>
        <w:rPr>
          <w:rFonts w:ascii="Bookman Old Style" w:hAnsi="Bookman Old Style"/>
          <w:vanish/>
          <w:sz w:val="20"/>
          <w:szCs w:val="20"/>
        </w:rPr>
      </w:pPr>
      <w:r>
        <w:rPr>
          <w:rFonts w:ascii="Bookman Old Style" w:hAnsi="Bookman Old Style"/>
          <w:b/>
          <w:sz w:val="20"/>
          <w:szCs w:val="20"/>
        </w:rPr>
        <w:t>26</w:t>
      </w:r>
      <w:r w:rsidRPr="00BB131D">
        <w:rPr>
          <w:rFonts w:ascii="Bookman Old Style" w:hAnsi="Bookman Old Style"/>
          <w:b/>
          <w:sz w:val="20"/>
          <w:szCs w:val="20"/>
        </w:rPr>
        <w:t xml:space="preserve">.1 </w:t>
      </w:r>
    </w:p>
    <w:p w:rsidR="002F4587" w:rsidRPr="008E6FBE" w:rsidRDefault="002F4587" w:rsidP="002F4587">
      <w:pPr>
        <w:pStyle w:val="Corpodetexto"/>
        <w:numPr>
          <w:ilvl w:val="1"/>
          <w:numId w:val="8"/>
        </w:numPr>
        <w:spacing w:before="10"/>
        <w:ind w:left="0" w:firstLine="0"/>
        <w:jc w:val="both"/>
        <w:rPr>
          <w:rFonts w:ascii="Bookman Old Style" w:hAnsi="Bookman Old Style"/>
          <w:sz w:val="20"/>
          <w:szCs w:val="20"/>
        </w:rPr>
      </w:pPr>
      <w:r w:rsidRPr="008E6FBE">
        <w:rPr>
          <w:rStyle w:val="Forte"/>
          <w:rFonts w:ascii="Bookman Old Style" w:hAnsi="Bookman Old Style"/>
          <w:b w:val="0"/>
          <w:color w:val="000000"/>
          <w:sz w:val="20"/>
          <w:szCs w:val="20"/>
        </w:rPr>
        <w:t>O descumprimento total ou parcial das obrigações assumidas ou o cumprimento em desacordo com o pactuado acarretará ao CREDENCIADO as penalidades previstas no artigo 155 da Lei nº 14.133/2021 e alterações, conforme a gravidade da infração e independentemente da incidência de multa e sem prejuízo do descredenciamento</w:t>
      </w:r>
      <w:r w:rsidRPr="008E6FBE">
        <w:rPr>
          <w:rFonts w:ascii="Bookman Old Style" w:hAnsi="Bookman Old Style"/>
          <w:sz w:val="20"/>
          <w:szCs w:val="20"/>
        </w:rPr>
        <w:t xml:space="preserve">. </w:t>
      </w:r>
    </w:p>
    <w:p w:rsidR="002F4587" w:rsidRPr="00435976" w:rsidRDefault="002F4587" w:rsidP="002F4587">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43597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 MULTA </w:t>
            </w:r>
          </w:p>
        </w:tc>
      </w:tr>
    </w:tbl>
    <w:p w:rsidR="002F4587" w:rsidRDefault="002F4587" w:rsidP="002F4587">
      <w:pPr>
        <w:pStyle w:val="PargrafodaLista"/>
        <w:spacing w:before="10"/>
        <w:ind w:left="0"/>
        <w:contextualSpacing w:val="0"/>
        <w:jc w:val="both"/>
        <w:rPr>
          <w:rFonts w:ascii="Bookman Old Style" w:hAnsi="Bookman Old Style"/>
          <w:b/>
          <w:sz w:val="20"/>
          <w:szCs w:val="20"/>
        </w:rPr>
      </w:pPr>
    </w:p>
    <w:p w:rsidR="002F4587" w:rsidRPr="00121083" w:rsidRDefault="002F4587" w:rsidP="002F4587">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27</w:t>
      </w:r>
      <w:r w:rsidRPr="00121083">
        <w:rPr>
          <w:rFonts w:ascii="Bookman Old Style" w:hAnsi="Bookman Old Style"/>
          <w:b/>
          <w:sz w:val="20"/>
          <w:szCs w:val="20"/>
        </w:rPr>
        <w:t xml:space="preserve">.1. </w:t>
      </w:r>
    </w:p>
    <w:p w:rsidR="002F4587" w:rsidRDefault="002F4587" w:rsidP="002F4587">
      <w:pPr>
        <w:pStyle w:val="Corpodetexto"/>
        <w:numPr>
          <w:ilvl w:val="1"/>
          <w:numId w:val="9"/>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w:t>
      </w:r>
      <w:r>
        <w:rPr>
          <w:rFonts w:ascii="Bookman Old Style" w:hAnsi="Bookman Old Style"/>
          <w:sz w:val="20"/>
          <w:szCs w:val="20"/>
        </w:rPr>
        <w:t>prerrogativas que lhe confere o artigo 162</w:t>
      </w:r>
      <w:r w:rsidRPr="00435976">
        <w:rPr>
          <w:rFonts w:ascii="Bookman Old Style" w:hAnsi="Bookman Old Style"/>
          <w:sz w:val="20"/>
          <w:szCs w:val="20"/>
        </w:rPr>
        <w:t xml:space="preserve">, da Lei </w:t>
      </w:r>
      <w:r>
        <w:rPr>
          <w:rFonts w:ascii="Bookman Old Style" w:hAnsi="Bookman Old Style"/>
          <w:sz w:val="20"/>
          <w:szCs w:val="20"/>
        </w:rPr>
        <w:t>14.133/21</w:t>
      </w:r>
      <w:r w:rsidRPr="00435976">
        <w:rPr>
          <w:rFonts w:ascii="Bookman Old Style" w:hAnsi="Bookman Old Style"/>
          <w:sz w:val="20"/>
          <w:szCs w:val="20"/>
        </w:rPr>
        <w:t xml:space="preserve">, aplicará multa ao contratado: </w:t>
      </w:r>
    </w:p>
    <w:p w:rsidR="002F4587" w:rsidRDefault="002F4587" w:rsidP="002F4587">
      <w:pPr>
        <w:pStyle w:val="Corpodetexto"/>
        <w:spacing w:before="10"/>
        <w:jc w:val="both"/>
        <w:rPr>
          <w:rFonts w:ascii="Bookman Old Style" w:hAnsi="Bookman Old Style"/>
          <w:sz w:val="20"/>
          <w:szCs w:val="20"/>
        </w:rPr>
      </w:pPr>
    </w:p>
    <w:p w:rsidR="002F4587" w:rsidRPr="008E6FBE" w:rsidRDefault="002F4587" w:rsidP="002F4587">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até 5% (cinco por cento) sobre o valor estimado para o contrato, pela inexecução total ou parcial dos serviços</w:t>
      </w:r>
      <w:r w:rsidRPr="008E6FBE">
        <w:rPr>
          <w:rFonts w:ascii="Bookman Old Style" w:hAnsi="Bookman Old Style"/>
          <w:b/>
          <w:sz w:val="20"/>
          <w:szCs w:val="20"/>
        </w:rPr>
        <w:t xml:space="preserve">. </w:t>
      </w:r>
    </w:p>
    <w:p w:rsidR="002F4587" w:rsidRDefault="002F4587" w:rsidP="002F4587">
      <w:pPr>
        <w:pStyle w:val="Corpodetexto"/>
        <w:spacing w:before="10"/>
        <w:jc w:val="both"/>
        <w:rPr>
          <w:rFonts w:ascii="Bookman Old Style" w:hAnsi="Bookman Old Style"/>
          <w:sz w:val="20"/>
          <w:szCs w:val="20"/>
        </w:rPr>
      </w:pPr>
    </w:p>
    <w:p w:rsidR="002F4587" w:rsidRPr="008E6FBE" w:rsidRDefault="002F4587" w:rsidP="002F4587">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10% (dez por cento) sobre o valor estimado para o contrato, pelo descumprimento da comunicação prévia do seu desligamento à Administração, com antecedência de 15 (quinze) dias</w:t>
      </w:r>
      <w:r w:rsidRPr="008E6FBE">
        <w:rPr>
          <w:rFonts w:ascii="Bookman Old Style" w:hAnsi="Bookman Old Style"/>
          <w:b/>
          <w:sz w:val="20"/>
          <w:szCs w:val="20"/>
        </w:rPr>
        <w:t xml:space="preserve">. </w:t>
      </w:r>
    </w:p>
    <w:p w:rsidR="002F4587" w:rsidRPr="00435976" w:rsidRDefault="002F4587" w:rsidP="002F4587">
      <w:pPr>
        <w:pStyle w:val="PargrafodaLista"/>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435976" w:rsidTr="002658EE">
        <w:tc>
          <w:tcPr>
            <w:tcW w:w="9736" w:type="dxa"/>
            <w:shd w:val="clear" w:color="auto" w:fill="FABF8F" w:themeFill="accent6" w:themeFillTint="99"/>
          </w:tcPr>
          <w:p w:rsidR="002F4587" w:rsidRPr="00E05CDC" w:rsidRDefault="002F4587" w:rsidP="002658EE">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DOS CASOS OMISSOS </w:t>
            </w:r>
          </w:p>
        </w:tc>
      </w:tr>
    </w:tbl>
    <w:p w:rsidR="002F4587" w:rsidRDefault="002F4587" w:rsidP="002F4587">
      <w:pPr>
        <w:pStyle w:val="Corpodetexto"/>
        <w:spacing w:before="10"/>
        <w:jc w:val="both"/>
        <w:rPr>
          <w:rFonts w:ascii="Bookman Old Style" w:hAnsi="Bookman Old Style"/>
          <w:sz w:val="20"/>
          <w:szCs w:val="20"/>
        </w:rPr>
      </w:pPr>
    </w:p>
    <w:p w:rsidR="002F4587" w:rsidRPr="008E6FBE" w:rsidRDefault="002F4587" w:rsidP="002F4587">
      <w:pPr>
        <w:pStyle w:val="Nvel2-Red"/>
        <w:numPr>
          <w:ilvl w:val="1"/>
          <w:numId w:val="36"/>
        </w:numPr>
      </w:pPr>
      <w:r w:rsidRPr="008E6FBE">
        <w:t>Os casos omissos serão resolvidos à luz da Lei n.º 14.133/21 e dos princípios gerais de direito.</w:t>
      </w:r>
    </w:p>
    <w:p w:rsidR="002F4587" w:rsidRDefault="002F4587" w:rsidP="002F4587">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2F4587" w:rsidRPr="00F332F6" w:rsidTr="002658EE">
        <w:tc>
          <w:tcPr>
            <w:tcW w:w="9736" w:type="dxa"/>
            <w:shd w:val="clear" w:color="auto" w:fill="FABF8F" w:themeFill="accent6" w:themeFillTint="99"/>
          </w:tcPr>
          <w:p w:rsidR="002F4587" w:rsidRPr="00E05CDC" w:rsidRDefault="002F4587" w:rsidP="002658EE">
            <w:pPr>
              <w:pStyle w:val="ParagraphStyle"/>
              <w:numPr>
                <w:ilvl w:val="0"/>
                <w:numId w:val="19"/>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DAS DISPOSIÇÕES FINAIS</w:t>
            </w:r>
          </w:p>
        </w:tc>
      </w:tr>
    </w:tbl>
    <w:p w:rsidR="002F4587" w:rsidRPr="007E5236" w:rsidRDefault="002F4587" w:rsidP="002F4587">
      <w:pPr>
        <w:pStyle w:val="PargrafodaLista"/>
        <w:numPr>
          <w:ilvl w:val="1"/>
          <w:numId w:val="19"/>
        </w:numPr>
        <w:spacing w:before="10"/>
        <w:contextualSpacing w:val="0"/>
        <w:jc w:val="both"/>
        <w:rPr>
          <w:rFonts w:ascii="Bookman Old Style" w:hAnsi="Bookman Old Style"/>
          <w:vanish/>
          <w:sz w:val="20"/>
          <w:szCs w:val="20"/>
        </w:rPr>
      </w:pPr>
    </w:p>
    <w:p w:rsidR="002F4587" w:rsidRDefault="002F4587" w:rsidP="002F4587">
      <w:pPr>
        <w:pStyle w:val="Corpodetexto"/>
        <w:spacing w:before="10"/>
        <w:jc w:val="both"/>
        <w:rPr>
          <w:rFonts w:ascii="Bookman Old Style" w:hAnsi="Bookman Old Style"/>
          <w:sz w:val="20"/>
          <w:szCs w:val="20"/>
        </w:rPr>
      </w:pPr>
    </w:p>
    <w:p w:rsidR="002F4587" w:rsidRPr="002D67ED" w:rsidRDefault="002F4587" w:rsidP="002F4587">
      <w:pPr>
        <w:pStyle w:val="Corpodetexto"/>
        <w:numPr>
          <w:ilvl w:val="1"/>
          <w:numId w:val="37"/>
        </w:numPr>
        <w:spacing w:before="10"/>
        <w:ind w:left="0" w:firstLine="0"/>
        <w:jc w:val="both"/>
        <w:rPr>
          <w:rFonts w:ascii="Bookman Old Style" w:hAnsi="Bookman Old Style"/>
          <w:sz w:val="20"/>
          <w:szCs w:val="20"/>
        </w:rPr>
      </w:pPr>
      <w:r w:rsidRPr="002D67ED">
        <w:rPr>
          <w:rFonts w:ascii="Bookman Old Style" w:hAnsi="Bookman Old Style"/>
          <w:sz w:val="20"/>
          <w:szCs w:val="20"/>
        </w:rPr>
        <w:t xml:space="preserve">Quaisquer informações ou dúvidas de ordem técnica, bem como aquelas decorrentes da interpretação do Edital, deverão ser solicitadas ao Município de Santo Antonio do Sudoeste, Secretaria de Administração, setor de Licitações, pelo e-mail </w:t>
      </w:r>
      <w:r w:rsidRPr="002D67ED">
        <w:fldChar w:fldCharType="begin"/>
      </w:r>
      <w:r>
        <w:instrText xml:space="preserve"> HYPERLINK "mailto:licitacoes1@pmsas.com.br" </w:instrText>
      </w:r>
      <w:r w:rsidRPr="002D67ED">
        <w:fldChar w:fldCharType="separate"/>
      </w:r>
      <w:r w:rsidRPr="002D67ED">
        <w:rPr>
          <w:rStyle w:val="Hyperlink"/>
          <w:rFonts w:ascii="Bookman Old Style" w:hAnsi="Bookman Old Style"/>
          <w:sz w:val="20"/>
          <w:szCs w:val="20"/>
        </w:rPr>
        <w:t>licitacoes1@pmsas.com.br</w:t>
      </w:r>
      <w:r w:rsidRPr="002D67ED">
        <w:rPr>
          <w:rStyle w:val="Hyperlink"/>
          <w:rFonts w:ascii="Bookman Old Style" w:hAnsi="Bookman Old Style"/>
          <w:sz w:val="20"/>
          <w:szCs w:val="20"/>
        </w:rPr>
        <w:fldChar w:fldCharType="end"/>
      </w:r>
      <w:r w:rsidRPr="002D67ED">
        <w:rPr>
          <w:rFonts w:ascii="Bookman Old Style" w:hAnsi="Bookman Old Style"/>
          <w:sz w:val="20"/>
          <w:szCs w:val="20"/>
        </w:rPr>
        <w:t xml:space="preserve"> ou pelo telefone (46) 3563-8000.</w:t>
      </w:r>
    </w:p>
    <w:p w:rsidR="002F4587" w:rsidRDefault="002F4587" w:rsidP="002F4587">
      <w:pPr>
        <w:pStyle w:val="Corpodetexto"/>
        <w:spacing w:before="10"/>
        <w:jc w:val="both"/>
        <w:rPr>
          <w:rFonts w:ascii="Bookman Old Style" w:hAnsi="Bookman Old Style"/>
          <w:sz w:val="20"/>
          <w:szCs w:val="20"/>
        </w:rPr>
      </w:pPr>
    </w:p>
    <w:p w:rsidR="002F4587" w:rsidRDefault="002F4587" w:rsidP="002F4587">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 xml:space="preserve">O Município deverá proporcionar todas as facilidades para que a contratada possa desempenhar seu serviço dentro das normas contratuais; comunicar à contratada quaisquer irregularidades observadas na execução do serviço contratado e aplicar </w:t>
      </w:r>
      <w:proofErr w:type="gramStart"/>
      <w:r w:rsidRPr="00693900">
        <w:rPr>
          <w:rFonts w:ascii="Bookman Old Style" w:hAnsi="Bookman Old Style"/>
          <w:sz w:val="20"/>
          <w:szCs w:val="20"/>
        </w:rPr>
        <w:t>as sansões</w:t>
      </w:r>
      <w:proofErr w:type="gramEnd"/>
      <w:r w:rsidRPr="00693900">
        <w:rPr>
          <w:rFonts w:ascii="Bookman Old Style" w:hAnsi="Bookman Old Style"/>
          <w:sz w:val="20"/>
          <w:szCs w:val="20"/>
        </w:rPr>
        <w:t xml:space="preserve"> administrativas quando se fizerem necessárias.</w:t>
      </w:r>
    </w:p>
    <w:p w:rsidR="002F4587" w:rsidRDefault="002F4587" w:rsidP="002F4587">
      <w:pPr>
        <w:pStyle w:val="Corpodetexto"/>
        <w:spacing w:before="10"/>
        <w:jc w:val="both"/>
        <w:rPr>
          <w:rFonts w:ascii="Bookman Old Style" w:hAnsi="Bookman Old Style"/>
          <w:sz w:val="20"/>
          <w:szCs w:val="20"/>
        </w:rPr>
      </w:pPr>
    </w:p>
    <w:p w:rsidR="002F4587" w:rsidRDefault="002F4587" w:rsidP="002F4587">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lastRenderedPageBreak/>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2F4587" w:rsidRDefault="002F4587" w:rsidP="002F4587">
      <w:pPr>
        <w:pStyle w:val="Corpodetexto"/>
        <w:spacing w:before="10"/>
        <w:jc w:val="both"/>
        <w:rPr>
          <w:rFonts w:ascii="Bookman Old Style" w:hAnsi="Bookman Old Style"/>
          <w:sz w:val="20"/>
          <w:szCs w:val="20"/>
        </w:rPr>
      </w:pPr>
    </w:p>
    <w:p w:rsidR="002F4587" w:rsidRDefault="002F4587" w:rsidP="002F4587">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2F4587" w:rsidRDefault="002F4587" w:rsidP="002F4587">
      <w:pPr>
        <w:pStyle w:val="Corpodetexto"/>
        <w:spacing w:before="10"/>
        <w:jc w:val="both"/>
        <w:rPr>
          <w:rFonts w:ascii="Bookman Old Style" w:hAnsi="Bookman Old Style"/>
          <w:sz w:val="20"/>
          <w:szCs w:val="20"/>
        </w:rPr>
      </w:pPr>
    </w:p>
    <w:p w:rsidR="002F4587" w:rsidRDefault="002F4587" w:rsidP="002F4587">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Fica eleito o Foro da Comarca de Santo Antonio do Sudoeste, para dirimir quaisquer dúvidas oriunda</w:t>
      </w:r>
      <w:r>
        <w:rPr>
          <w:rFonts w:ascii="Bookman Old Style" w:hAnsi="Bookman Old Style"/>
          <w:sz w:val="20"/>
          <w:szCs w:val="20"/>
        </w:rPr>
        <w:t>s da execução deste instrumento.</w:t>
      </w:r>
    </w:p>
    <w:p w:rsidR="002F4587" w:rsidRDefault="002F4587" w:rsidP="002F4587">
      <w:pPr>
        <w:pStyle w:val="Corpodetexto"/>
        <w:spacing w:before="10"/>
        <w:jc w:val="both"/>
        <w:rPr>
          <w:rFonts w:ascii="Bookman Old Style" w:hAnsi="Bookman Old Style"/>
          <w:sz w:val="20"/>
          <w:szCs w:val="20"/>
        </w:rPr>
      </w:pPr>
    </w:p>
    <w:p w:rsidR="002F4587" w:rsidRPr="00083B41" w:rsidRDefault="002F4587" w:rsidP="002F4587">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Fazem parte integrante deste Edital:</w:t>
      </w:r>
    </w:p>
    <w:tbl>
      <w:tblPr>
        <w:tblStyle w:val="Tabelacomgrade"/>
        <w:tblW w:w="0" w:type="auto"/>
        <w:tblInd w:w="108" w:type="dxa"/>
        <w:tblLook w:val="04A0" w:firstRow="1" w:lastRow="0" w:firstColumn="1" w:lastColumn="0" w:noHBand="0" w:noVBand="1"/>
      </w:tblPr>
      <w:tblGrid>
        <w:gridCol w:w="9628"/>
      </w:tblGrid>
      <w:tr w:rsidR="002F4587" w:rsidRPr="00707DFD" w:rsidTr="002658EE">
        <w:tc>
          <w:tcPr>
            <w:tcW w:w="9628" w:type="dxa"/>
          </w:tcPr>
          <w:p w:rsidR="002F4587" w:rsidRPr="00707DFD" w:rsidRDefault="002F4587" w:rsidP="002658EE">
            <w:pPr>
              <w:pStyle w:val="Corpodetexto"/>
              <w:spacing w:before="10"/>
              <w:jc w:val="both"/>
              <w:rPr>
                <w:rFonts w:ascii="Bookman Old Style" w:hAnsi="Bookman Old Style"/>
                <w:sz w:val="20"/>
                <w:szCs w:val="20"/>
              </w:rPr>
            </w:pPr>
            <w:r w:rsidRPr="00707DFD">
              <w:rPr>
                <w:rFonts w:ascii="Bookman Old Style" w:hAnsi="Bookman Old Style"/>
                <w:b/>
                <w:sz w:val="20"/>
                <w:szCs w:val="20"/>
              </w:rPr>
              <w:t>Anexo I</w:t>
            </w:r>
            <w:r w:rsidRPr="00707DFD">
              <w:rPr>
                <w:rFonts w:ascii="Bookman Old Style" w:hAnsi="Bookman Old Style"/>
                <w:sz w:val="20"/>
                <w:szCs w:val="20"/>
              </w:rPr>
              <w:t xml:space="preserve"> </w:t>
            </w:r>
            <w:r>
              <w:rPr>
                <w:rFonts w:ascii="Bookman Old Style" w:hAnsi="Bookman Old Style"/>
                <w:sz w:val="20"/>
                <w:szCs w:val="20"/>
              </w:rPr>
              <w:t>–</w:t>
            </w:r>
            <w:r w:rsidRPr="00707DFD">
              <w:rPr>
                <w:rFonts w:ascii="Bookman Old Style" w:hAnsi="Bookman Old Style"/>
                <w:sz w:val="20"/>
                <w:szCs w:val="20"/>
              </w:rPr>
              <w:t xml:space="preserve"> </w:t>
            </w:r>
            <w:r>
              <w:rPr>
                <w:rFonts w:ascii="Bookman Old Style" w:hAnsi="Bookman Old Style"/>
                <w:sz w:val="20"/>
                <w:szCs w:val="20"/>
              </w:rPr>
              <w:t>Termo de Referência</w:t>
            </w:r>
          </w:p>
        </w:tc>
      </w:tr>
      <w:tr w:rsidR="002F4587" w:rsidRPr="00707DFD" w:rsidTr="002658EE">
        <w:tc>
          <w:tcPr>
            <w:tcW w:w="9628" w:type="dxa"/>
          </w:tcPr>
          <w:p w:rsidR="002F4587" w:rsidRPr="00707DFD" w:rsidRDefault="002F4587" w:rsidP="002658EE">
            <w:pPr>
              <w:pStyle w:val="Default"/>
              <w:rPr>
                <w:rFonts w:ascii="Bookman Old Style" w:hAnsi="Bookman Old Style"/>
                <w:color w:val="auto"/>
                <w:sz w:val="20"/>
                <w:szCs w:val="20"/>
              </w:rPr>
            </w:pPr>
            <w:r w:rsidRPr="00707DFD">
              <w:rPr>
                <w:rFonts w:ascii="Bookman Old Style" w:hAnsi="Bookman Old Style"/>
                <w:b/>
                <w:color w:val="auto"/>
                <w:sz w:val="20"/>
                <w:szCs w:val="20"/>
              </w:rPr>
              <w:t>Anexo II</w:t>
            </w:r>
            <w:r w:rsidRPr="00707DFD">
              <w:rPr>
                <w:rFonts w:ascii="Bookman Old Style" w:hAnsi="Bookman Old Style"/>
                <w:color w:val="auto"/>
                <w:sz w:val="20"/>
                <w:szCs w:val="20"/>
              </w:rPr>
              <w:t xml:space="preserve"> </w:t>
            </w:r>
            <w:r>
              <w:rPr>
                <w:rFonts w:ascii="Bookman Old Style" w:hAnsi="Bookman Old Style"/>
                <w:color w:val="auto"/>
                <w:sz w:val="20"/>
                <w:szCs w:val="20"/>
              </w:rPr>
              <w:t>–</w:t>
            </w:r>
            <w:r w:rsidRPr="00707DFD">
              <w:rPr>
                <w:rFonts w:ascii="Bookman Old Style" w:hAnsi="Bookman Old Style"/>
                <w:color w:val="auto"/>
                <w:sz w:val="20"/>
                <w:szCs w:val="20"/>
              </w:rPr>
              <w:t xml:space="preserve"> </w:t>
            </w:r>
            <w:r w:rsidRPr="00707DFD">
              <w:rPr>
                <w:rFonts w:ascii="Bookman Old Style" w:hAnsi="Bookman Old Style"/>
                <w:sz w:val="20"/>
                <w:szCs w:val="20"/>
              </w:rPr>
              <w:t>Ofício de apresentação</w:t>
            </w:r>
          </w:p>
        </w:tc>
      </w:tr>
      <w:tr w:rsidR="002F4587" w:rsidRPr="00707DFD" w:rsidTr="002658EE">
        <w:tc>
          <w:tcPr>
            <w:tcW w:w="9628" w:type="dxa"/>
          </w:tcPr>
          <w:p w:rsidR="002F4587" w:rsidRPr="00707DFD" w:rsidRDefault="002F4587" w:rsidP="002658EE">
            <w:pPr>
              <w:pStyle w:val="Default"/>
              <w:rPr>
                <w:rFonts w:ascii="Bookman Old Style" w:hAnsi="Bookman Old Style"/>
                <w:color w:val="auto"/>
                <w:sz w:val="20"/>
                <w:szCs w:val="20"/>
              </w:rPr>
            </w:pPr>
            <w:r w:rsidRPr="00707DFD">
              <w:rPr>
                <w:rFonts w:ascii="Bookman Old Style" w:hAnsi="Bookman Old Style"/>
                <w:b/>
                <w:color w:val="auto"/>
                <w:sz w:val="20"/>
                <w:szCs w:val="20"/>
              </w:rPr>
              <w:t>Anexo III</w:t>
            </w:r>
            <w:r w:rsidRPr="00707DFD">
              <w:rPr>
                <w:rFonts w:ascii="Bookman Old Style" w:hAnsi="Bookman Old Style"/>
                <w:color w:val="auto"/>
                <w:sz w:val="20"/>
                <w:szCs w:val="20"/>
              </w:rPr>
              <w:t xml:space="preserve"> – </w:t>
            </w:r>
            <w:r w:rsidRPr="006D2094">
              <w:rPr>
                <w:rFonts w:ascii="Bookman Old Style" w:hAnsi="Bookman Old Style"/>
                <w:color w:val="auto"/>
                <w:sz w:val="20"/>
                <w:szCs w:val="20"/>
              </w:rPr>
              <w:t>Modelo Carta De Credenciamento</w:t>
            </w:r>
          </w:p>
        </w:tc>
      </w:tr>
      <w:tr w:rsidR="002F4587" w:rsidRPr="00707DFD" w:rsidTr="002658EE">
        <w:tc>
          <w:tcPr>
            <w:tcW w:w="9628" w:type="dxa"/>
          </w:tcPr>
          <w:p w:rsidR="002F4587" w:rsidRPr="00707DFD" w:rsidRDefault="002F4587" w:rsidP="002658EE">
            <w:pPr>
              <w:pStyle w:val="Default"/>
              <w:rPr>
                <w:rFonts w:ascii="Bookman Old Style" w:hAnsi="Bookman Old Style"/>
                <w:b/>
                <w:color w:val="auto"/>
                <w:sz w:val="20"/>
                <w:szCs w:val="20"/>
              </w:rPr>
            </w:pPr>
            <w:r>
              <w:rPr>
                <w:rFonts w:ascii="Bookman Old Style" w:hAnsi="Bookman Old Style"/>
                <w:b/>
                <w:color w:val="auto"/>
                <w:sz w:val="20"/>
                <w:szCs w:val="20"/>
              </w:rPr>
              <w:t xml:space="preserve">Anexo IV </w:t>
            </w:r>
            <w:r w:rsidRPr="006D2094">
              <w:rPr>
                <w:rFonts w:ascii="Bookman Old Style" w:hAnsi="Bookman Old Style"/>
                <w:color w:val="auto"/>
                <w:sz w:val="20"/>
                <w:szCs w:val="20"/>
              </w:rPr>
              <w:t>- Modelo Da Declaração Unificada</w:t>
            </w:r>
          </w:p>
        </w:tc>
      </w:tr>
      <w:tr w:rsidR="002F4587" w:rsidRPr="00707DFD" w:rsidTr="002658EE">
        <w:tc>
          <w:tcPr>
            <w:tcW w:w="9628" w:type="dxa"/>
          </w:tcPr>
          <w:p w:rsidR="002F4587" w:rsidRPr="00707DFD" w:rsidRDefault="002F4587" w:rsidP="002658EE">
            <w:pPr>
              <w:pStyle w:val="Default"/>
              <w:rPr>
                <w:rFonts w:ascii="Bookman Old Style" w:hAnsi="Bookman Old Style"/>
                <w:color w:val="auto"/>
                <w:sz w:val="20"/>
                <w:szCs w:val="20"/>
              </w:rPr>
            </w:pPr>
            <w:r w:rsidRPr="00707DFD">
              <w:rPr>
                <w:rFonts w:ascii="Bookman Old Style" w:hAnsi="Bookman Old Style"/>
                <w:b/>
                <w:color w:val="auto"/>
                <w:sz w:val="20"/>
                <w:szCs w:val="20"/>
              </w:rPr>
              <w:t>Anexo V</w:t>
            </w:r>
            <w:r w:rsidRPr="00707DFD">
              <w:rPr>
                <w:rFonts w:ascii="Bookman Old Style" w:hAnsi="Bookman Old Style"/>
                <w:color w:val="auto"/>
                <w:sz w:val="20"/>
                <w:szCs w:val="20"/>
              </w:rPr>
              <w:t xml:space="preserve">- Minuta Do Contrato </w:t>
            </w:r>
            <w:r>
              <w:rPr>
                <w:rFonts w:ascii="Bookman Old Style" w:hAnsi="Bookman Old Style"/>
                <w:color w:val="auto"/>
                <w:sz w:val="20"/>
                <w:szCs w:val="20"/>
              </w:rPr>
              <w:t>De Prestação De Serviço</w:t>
            </w:r>
          </w:p>
        </w:tc>
      </w:tr>
    </w:tbl>
    <w:p w:rsidR="002F4587" w:rsidRPr="00083B41" w:rsidRDefault="002F4587" w:rsidP="002F4587">
      <w:pPr>
        <w:pStyle w:val="Default"/>
        <w:rPr>
          <w:rFonts w:ascii="Bookman Old Style" w:hAnsi="Bookman Old Style"/>
          <w:color w:val="auto"/>
          <w:sz w:val="20"/>
          <w:szCs w:val="20"/>
        </w:rPr>
      </w:pPr>
      <w:r w:rsidRPr="00707DFD">
        <w:rPr>
          <w:rFonts w:ascii="Bookman Old Style" w:hAnsi="Bookman Old Style"/>
          <w:color w:val="auto"/>
          <w:sz w:val="20"/>
          <w:szCs w:val="20"/>
        </w:rPr>
        <w:t xml:space="preserve"> </w:t>
      </w:r>
    </w:p>
    <w:p w:rsidR="002F4587" w:rsidRPr="00D55BF1" w:rsidRDefault="002F4587" w:rsidP="002F4587">
      <w:pPr>
        <w:pStyle w:val="Default"/>
        <w:rPr>
          <w:rFonts w:ascii="Bookman Old Style" w:hAnsi="Bookman Old Style"/>
          <w:sz w:val="20"/>
          <w:szCs w:val="20"/>
        </w:rPr>
      </w:pPr>
      <w:r>
        <w:rPr>
          <w:rFonts w:ascii="Bookman Old Style" w:hAnsi="Bookman Old Style"/>
          <w:sz w:val="20"/>
          <w:szCs w:val="20"/>
        </w:rPr>
        <w:t>Santo Antônio do Sudoeste – PR</w:t>
      </w:r>
      <w:r w:rsidRPr="007E5236">
        <w:rPr>
          <w:rFonts w:ascii="Bookman Old Style" w:hAnsi="Bookman Old Style"/>
          <w:sz w:val="20"/>
          <w:szCs w:val="20"/>
        </w:rPr>
        <w:t xml:space="preserve">, </w:t>
      </w:r>
      <w:r>
        <w:rPr>
          <w:rFonts w:ascii="Bookman Old Style" w:hAnsi="Bookman Old Style"/>
          <w:sz w:val="20"/>
          <w:szCs w:val="20"/>
        </w:rPr>
        <w:t>09 de julho de 2026</w:t>
      </w:r>
      <w:r w:rsidRPr="007E5236">
        <w:rPr>
          <w:rFonts w:ascii="Bookman Old Style" w:hAnsi="Bookman Old Style"/>
          <w:sz w:val="20"/>
          <w:szCs w:val="20"/>
        </w:rPr>
        <w:t>.</w:t>
      </w:r>
    </w:p>
    <w:p w:rsidR="002F4587" w:rsidRDefault="002F4587" w:rsidP="002F4587">
      <w:pPr>
        <w:pStyle w:val="Default"/>
        <w:jc w:val="center"/>
        <w:rPr>
          <w:rFonts w:ascii="Bookman Old Style" w:hAnsi="Bookman Old Style"/>
          <w:b/>
          <w:sz w:val="20"/>
          <w:szCs w:val="20"/>
        </w:rPr>
      </w:pPr>
    </w:p>
    <w:p w:rsidR="002F4587" w:rsidRDefault="002F4587" w:rsidP="002F4587">
      <w:pPr>
        <w:pStyle w:val="Corpodetexto"/>
        <w:spacing w:before="10"/>
        <w:rPr>
          <w:noProof/>
          <w:lang w:val="pt-BR" w:eastAsia="pt-BR"/>
        </w:rPr>
      </w:pPr>
    </w:p>
    <w:p w:rsidR="002F4587" w:rsidRDefault="002F4587" w:rsidP="002F4587">
      <w:pPr>
        <w:pStyle w:val="Corpodetexto"/>
        <w:spacing w:before="10"/>
        <w:jc w:val="center"/>
        <w:rPr>
          <w:noProof/>
          <w:lang w:val="pt-BR" w:eastAsia="pt-BR"/>
        </w:rPr>
      </w:pPr>
    </w:p>
    <w:p w:rsidR="002F4587" w:rsidRPr="00F910D1" w:rsidRDefault="002F4587" w:rsidP="002F4587">
      <w:pPr>
        <w:pStyle w:val="Corpodetexto"/>
        <w:spacing w:before="10"/>
        <w:jc w:val="center"/>
        <w:rPr>
          <w:rFonts w:ascii="Bookman Old Style" w:hAnsi="Bookman Old Style"/>
          <w:noProof/>
          <w:sz w:val="20"/>
          <w:szCs w:val="20"/>
          <w:lang w:val="pt-BR" w:eastAsia="pt-BR"/>
        </w:rPr>
      </w:pPr>
      <w:r w:rsidRPr="00F910D1">
        <w:rPr>
          <w:rFonts w:ascii="Bookman Old Style" w:hAnsi="Bookman Old Style"/>
          <w:noProof/>
          <w:sz w:val="20"/>
          <w:szCs w:val="20"/>
          <w:lang w:val="pt-BR" w:eastAsia="pt-BR"/>
        </w:rPr>
        <w:t>RICARDO ANTÔNIO ORTIÑA</w:t>
      </w:r>
    </w:p>
    <w:p w:rsidR="002F4587" w:rsidRPr="00F910D1" w:rsidRDefault="002F4587" w:rsidP="002F4587">
      <w:pPr>
        <w:pStyle w:val="Corpodetexto"/>
        <w:spacing w:before="10"/>
        <w:jc w:val="center"/>
        <w:rPr>
          <w:rFonts w:ascii="Bookman Old Style" w:hAnsi="Bookman Old Style"/>
          <w:sz w:val="20"/>
          <w:szCs w:val="20"/>
        </w:rPr>
      </w:pPr>
      <w:r w:rsidRPr="00F910D1">
        <w:rPr>
          <w:rFonts w:ascii="Bookman Old Style" w:hAnsi="Bookman Old Style"/>
          <w:noProof/>
          <w:sz w:val="20"/>
          <w:szCs w:val="20"/>
          <w:lang w:val="pt-BR" w:eastAsia="pt-BR"/>
        </w:rPr>
        <w:t>Prefeito Municipal</w:t>
      </w:r>
    </w:p>
    <w:p w:rsidR="002F4587" w:rsidRDefault="002F4587" w:rsidP="002F4587">
      <w:pPr>
        <w:pStyle w:val="Default"/>
        <w:rPr>
          <w:rFonts w:ascii="Bookman Old Style" w:hAnsi="Bookman Old Style"/>
          <w:b/>
          <w:sz w:val="20"/>
          <w:szCs w:val="20"/>
        </w:rPr>
      </w:pPr>
    </w:p>
    <w:p w:rsidR="002F4587" w:rsidRDefault="002F4587" w:rsidP="002F4587">
      <w:pPr>
        <w:pStyle w:val="Default"/>
        <w:rPr>
          <w:rFonts w:ascii="Bookman Old Style" w:hAnsi="Bookman Old Style"/>
          <w:b/>
          <w:sz w:val="20"/>
          <w:szCs w:val="20"/>
        </w:rPr>
      </w:pPr>
    </w:p>
    <w:p w:rsidR="002F4587" w:rsidRDefault="002F4587" w:rsidP="002F4587">
      <w:pPr>
        <w:tabs>
          <w:tab w:val="left" w:pos="1134"/>
        </w:tabs>
        <w:jc w:val="center"/>
        <w:rPr>
          <w:rFonts w:ascii="Bookman Old Style" w:hAnsi="Bookman Old Style"/>
          <w:b/>
          <w:bCs/>
          <w:color w:val="000000" w:themeColor="text1"/>
          <w:sz w:val="20"/>
          <w:szCs w:val="20"/>
        </w:rPr>
      </w:pPr>
      <w:r>
        <w:rPr>
          <w:rFonts w:ascii="Bookman Old Style" w:hAnsi="Bookman Old Style"/>
          <w:b/>
          <w:bCs/>
          <w:color w:val="000000" w:themeColor="text1"/>
          <w:sz w:val="20"/>
          <w:szCs w:val="20"/>
        </w:rPr>
        <w:t>ANEXO I</w:t>
      </w:r>
    </w:p>
    <w:p w:rsidR="002F4587" w:rsidRPr="001F4B7C" w:rsidRDefault="002F4587" w:rsidP="002F4587">
      <w:pPr>
        <w:jc w:val="center"/>
        <w:outlineLvl w:val="0"/>
        <w:rPr>
          <w:rFonts w:ascii="Bookman Old Style" w:hAnsi="Bookman Old Style"/>
          <w:b/>
          <w:bCs/>
          <w:color w:val="000000"/>
          <w:kern w:val="36"/>
          <w:sz w:val="20"/>
          <w:szCs w:val="20"/>
          <w:lang w:eastAsia="pt-BR"/>
        </w:rPr>
      </w:pPr>
      <w:r w:rsidRPr="001F4B7C">
        <w:rPr>
          <w:rFonts w:ascii="Bookman Old Style" w:hAnsi="Bookman Old Style"/>
          <w:b/>
          <w:bCs/>
          <w:color w:val="000000"/>
          <w:kern w:val="36"/>
          <w:sz w:val="20"/>
          <w:szCs w:val="20"/>
          <w:lang w:eastAsia="pt-BR"/>
        </w:rPr>
        <w:t>TERMO DE REFERÊNCIA – TR</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INTRODUÇÃO</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Este Termo de Referência (TR) estabelece as condições e especificações para o credenciamento de empresas especializadas na prestação de serviços de manutenção preventiva e corretiva, fornecimento de </w:t>
      </w:r>
      <w:r>
        <w:rPr>
          <w:rFonts w:ascii="Bookman Old Style" w:hAnsi="Bookman Old Style"/>
          <w:color w:val="000000"/>
          <w:sz w:val="20"/>
          <w:szCs w:val="20"/>
          <w:lang w:eastAsia="pt-BR"/>
        </w:rPr>
        <w:t xml:space="preserve">peças, mão de obra de mecânica </w:t>
      </w:r>
      <w:r w:rsidRPr="001F4B7C">
        <w:rPr>
          <w:rFonts w:ascii="Bookman Old Style" w:hAnsi="Bookman Old Style"/>
          <w:color w:val="000000"/>
          <w:sz w:val="20"/>
          <w:szCs w:val="20"/>
          <w:lang w:eastAsia="pt-BR"/>
        </w:rPr>
        <w:t>e socorros para veículo</w:t>
      </w:r>
      <w:r>
        <w:rPr>
          <w:rFonts w:ascii="Bookman Old Style" w:hAnsi="Bookman Old Style"/>
          <w:color w:val="000000"/>
          <w:sz w:val="20"/>
          <w:szCs w:val="20"/>
          <w:lang w:eastAsia="pt-BR"/>
        </w:rPr>
        <w:t>s pesados, pertencentes à frota da Secretaria de Saúde do</w:t>
      </w:r>
      <w:r w:rsidRPr="001F4B7C">
        <w:rPr>
          <w:rFonts w:ascii="Bookman Old Style" w:hAnsi="Bookman Old Style"/>
          <w:color w:val="000000"/>
          <w:sz w:val="20"/>
          <w:szCs w:val="20"/>
          <w:lang w:eastAsia="pt-BR"/>
        </w:rPr>
        <w:t xml:space="preserve"> município de Santo </w:t>
      </w:r>
      <w:proofErr w:type="spellStart"/>
      <w:r w:rsidRPr="001F4B7C">
        <w:rPr>
          <w:rFonts w:ascii="Bookman Old Style" w:hAnsi="Bookman Old Style"/>
          <w:color w:val="000000"/>
          <w:sz w:val="20"/>
          <w:szCs w:val="20"/>
          <w:lang w:eastAsia="pt-BR"/>
        </w:rPr>
        <w:t>Antonio</w:t>
      </w:r>
      <w:proofErr w:type="spellEnd"/>
      <w:r w:rsidRPr="001F4B7C">
        <w:rPr>
          <w:rFonts w:ascii="Bookman Old Style" w:hAnsi="Bookman Old Style"/>
          <w:color w:val="000000"/>
          <w:sz w:val="20"/>
          <w:szCs w:val="20"/>
          <w:lang w:eastAsia="pt-BR"/>
        </w:rPr>
        <w:t xml:space="preserve"> do Sudoeste – PR. O presente documento fundamenta-se na Lei nº 14.133, de 2021, que dispõe sobre Licitações e Contratos Administrativos, e contém os parâmetros e elementos descritivos exigidos pelo Art. 6º, inciso XXIII, alíneas de ‘a’ a ‘j’, garantindo a observância dos princípios da legalidade, impessoalidade, moralidade, publicidade, eficiência e demais preceitos que regem a Administração Pública.</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1. DEFINIÇÃO DO OBJETO (Art. 6º, inciso XXIII, alínea ‘a’, da Lei nº 14.133/2021</w:t>
      </w:r>
      <w:proofErr w:type="gramStart"/>
      <w:r w:rsidRPr="001F4B7C">
        <w:rPr>
          <w:rFonts w:ascii="Bookman Old Style" w:hAnsi="Bookman Old Style"/>
          <w:b/>
          <w:bCs/>
          <w:color w:val="000000"/>
          <w:sz w:val="20"/>
          <w:szCs w:val="20"/>
          <w:lang w:eastAsia="pt-BR"/>
        </w:rPr>
        <w:t>)</w:t>
      </w:r>
      <w:proofErr w:type="gramEnd"/>
    </w:p>
    <w:p w:rsidR="002F4587" w:rsidRDefault="002F4587" w:rsidP="002F4587">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C</w:t>
      </w:r>
      <w:r w:rsidRPr="00EF3CB0">
        <w:rPr>
          <w:rFonts w:ascii="Bookman Old Style" w:hAnsi="Bookman Old Style"/>
          <w:color w:val="000000"/>
          <w:sz w:val="20"/>
          <w:szCs w:val="20"/>
          <w:lang w:eastAsia="pt-BR"/>
        </w:rPr>
        <w:t xml:space="preserve">redenciamento de empresas especializadas na prestação de serviços de manutenção preventiva e corretiva, fornecimento de peças, mão de obra de mecânica e socorros para veículos pesados, pertencentes à frota da Secretaria de Saúde do município de Santo </w:t>
      </w:r>
      <w:proofErr w:type="spellStart"/>
      <w:r w:rsidRPr="00EF3CB0">
        <w:rPr>
          <w:rFonts w:ascii="Bookman Old Style" w:hAnsi="Bookman Old Style"/>
          <w:color w:val="000000"/>
          <w:sz w:val="20"/>
          <w:szCs w:val="20"/>
          <w:lang w:eastAsia="pt-BR"/>
        </w:rPr>
        <w:t>Antonio</w:t>
      </w:r>
      <w:proofErr w:type="spellEnd"/>
      <w:r w:rsidRPr="00EF3CB0">
        <w:rPr>
          <w:rFonts w:ascii="Bookman Old Style" w:hAnsi="Bookman Old Style"/>
          <w:color w:val="000000"/>
          <w:sz w:val="20"/>
          <w:szCs w:val="20"/>
          <w:lang w:eastAsia="pt-BR"/>
        </w:rPr>
        <w:t xml:space="preserve"> do Sudoeste – PR</w:t>
      </w:r>
      <w:r w:rsidRPr="001F4B7C">
        <w:rPr>
          <w:rFonts w:ascii="Bookman Old Style" w:hAnsi="Bookman Old Style"/>
          <w:color w:val="000000"/>
          <w:sz w:val="20"/>
          <w:szCs w:val="20"/>
          <w:lang w:eastAsia="pt-BR"/>
        </w:rPr>
        <w:t>.</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8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w:t>
            </w:r>
            <w:r w:rsidRPr="001E3EB8">
              <w:rPr>
                <w:rFonts w:ascii="Bookman Old Style" w:hAnsi="Bookman Old Style" w:cs="Times New Roman"/>
                <w:sz w:val="16"/>
                <w:szCs w:val="16"/>
              </w:rPr>
              <w:lastRenderedPageBreak/>
              <w:t>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78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lastRenderedPageBreak/>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63"/>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2F4587" w:rsidRPr="001E3EB8" w:rsidTr="002658EE">
        <w:trPr>
          <w:trHeight w:val="97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76"/>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601"/>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2F4587" w:rsidRPr="001E3EB8" w:rsidTr="002658EE">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05</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17"/>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53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2F4587" w:rsidRPr="001E3EB8" w:rsidTr="002658EE">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2F4587" w:rsidRPr="001E3EB8" w:rsidTr="002658EE">
        <w:trPr>
          <w:trHeight w:val="190"/>
          <w:jc w:val="right"/>
        </w:trPr>
        <w:tc>
          <w:tcPr>
            <w:tcW w:w="708"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2F4587" w:rsidRPr="001E3EB8" w:rsidTr="002658EE">
        <w:trPr>
          <w:trHeight w:val="761"/>
          <w:jc w:val="right"/>
        </w:trPr>
        <w:tc>
          <w:tcPr>
            <w:tcW w:w="708"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w:t>
            </w:r>
            <w:r w:rsidRPr="001E3EB8">
              <w:rPr>
                <w:rFonts w:ascii="Bookman Old Style" w:hAnsi="Bookman Old Style" w:cs="Times New Roman"/>
                <w:sz w:val="16"/>
                <w:szCs w:val="16"/>
              </w:rPr>
              <w:lastRenderedPageBreak/>
              <w:t>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lastRenderedPageBreak/>
              <w:t>500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lastRenderedPageBreak/>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04"/>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67"/>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3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4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C465EE" w:rsidP="002658EE">
            <w:pPr>
              <w:pStyle w:val="ParagraphStyle"/>
              <w:spacing w:line="276" w:lineRule="auto"/>
              <w:rPr>
                <w:rFonts w:ascii="Bookman Old Style" w:hAnsi="Bookman Old Style" w:cs="Times New Roman"/>
                <w:b/>
                <w:sz w:val="16"/>
                <w:szCs w:val="16"/>
              </w:rPr>
            </w:pPr>
            <w:r w:rsidRPr="00C465EE">
              <w:rPr>
                <w:rFonts w:ascii="Bookman Old Style" w:hAnsi="Bookman Old Style" w:cs="Times New Roman"/>
                <w:b/>
                <w:sz w:val="16"/>
                <w:szCs w:val="16"/>
                <w:lang w:val="pt-BR"/>
              </w:rPr>
              <w:t>1.363.335,00</w:t>
            </w:r>
          </w:p>
        </w:tc>
      </w:tr>
    </w:tbl>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2. FUNDAMENTAÇÃO DA CONTRATAÇÃO (Art. 6º, inciso XXIII, alínea ‘b’,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EF3CB0">
        <w:rPr>
          <w:rFonts w:ascii="Bookman Old Style" w:hAnsi="Bookman Old Style"/>
          <w:color w:val="000000"/>
          <w:sz w:val="20"/>
          <w:szCs w:val="20"/>
          <w:lang w:eastAsia="pt-BR"/>
        </w:rPr>
        <w:t>A contratação justifica-se pela necessidade de garantir a operacionalidade e segurança da frota de veículos pesados da Secretaria de Saúde de Santo Antônio do Sudoeste – PR, composta por ambulâncias e caminhões essenciais ao transporte de pacientes e insumos. A manutenção especializada não pode ser suprida diretamente pela estrutura municipal, seja pela complexidade técnica, seja pela inviabilidade de equipe própria. O credenciamento é a modalidade mais adequada por se tratar de serviço continuado com demanda variável, permitindo múltiplos prestadores e amplian</w:t>
      </w:r>
      <w:r>
        <w:rPr>
          <w:rFonts w:ascii="Bookman Old Style" w:hAnsi="Bookman Old Style"/>
          <w:color w:val="000000"/>
          <w:sz w:val="20"/>
          <w:szCs w:val="20"/>
          <w:lang w:eastAsia="pt-BR"/>
        </w:rPr>
        <w:t>do a capacidade de atendimento.</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 xml:space="preserve">3. </w:t>
      </w:r>
      <w:proofErr w:type="gramStart"/>
      <w:r w:rsidRPr="001F4B7C">
        <w:rPr>
          <w:rFonts w:ascii="Bookman Old Style" w:hAnsi="Bookman Old Style"/>
          <w:b/>
          <w:bCs/>
          <w:color w:val="000000"/>
          <w:sz w:val="20"/>
          <w:szCs w:val="20"/>
          <w:lang w:eastAsia="pt-BR"/>
        </w:rPr>
        <w:t>DESCRIÇÃO DA SOLUÇÃO COMO UM TODO CONSIDERADO</w:t>
      </w:r>
      <w:proofErr w:type="gramEnd"/>
      <w:r w:rsidRPr="001F4B7C">
        <w:rPr>
          <w:rFonts w:ascii="Bookman Old Style" w:hAnsi="Bookman Old Style"/>
          <w:b/>
          <w:bCs/>
          <w:color w:val="000000"/>
          <w:sz w:val="20"/>
          <w:szCs w:val="20"/>
          <w:lang w:eastAsia="pt-BR"/>
        </w:rPr>
        <w:t xml:space="preserve"> O CICLO DE VIDA DO OBJETO E ESPECIFICAÇÃO DO PRODUTO (Art. 6º, inciso XXIII, alínea ‘c’, da Lei nº 14.133/2021)</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417A20">
        <w:rPr>
          <w:rFonts w:ascii="Bookman Old Style" w:hAnsi="Bookman Old Style"/>
          <w:color w:val="000000"/>
          <w:sz w:val="20"/>
          <w:szCs w:val="20"/>
          <w:lang w:eastAsia="pt-BR"/>
        </w:rPr>
        <w:t xml:space="preserve">A solução compreende o credenciamento de empresas especializadas para prestação de serviços contínuos de manutenção preventiva e corretiva, fornecimento de peças genuínas e/ou originais, mão de obra mecânica especializada e serviços de socorro para veículos pesados da frota da Secretaria de Saúde de Santo Antônio do Sudoeste – PR, abrangendo ambulâncias, caminhões e demais veículos de grande porte utilizados no transporte de pacientes, insumos e medicamentos. O ciclo de vida do objeto inicia-se com a identificação da necessidade de intervenção mecânica, seja por meio de inspeção programada (manutenção preventiva) ou por falha inesperada (manutenção corretiva ou socorro), passando pelo diagnóstico técnico, pela disponibilização de peças compatíveis </w:t>
      </w:r>
      <w:r w:rsidRPr="00417A20">
        <w:rPr>
          <w:rFonts w:ascii="Bookman Old Style" w:hAnsi="Bookman Old Style"/>
          <w:color w:val="000000"/>
          <w:sz w:val="20"/>
          <w:szCs w:val="20"/>
          <w:lang w:eastAsia="pt-BR"/>
        </w:rPr>
        <w:lastRenderedPageBreak/>
        <w:t xml:space="preserve">com as especificações dos fabricantes, pela execução dos reparos por profissionais habilitados, e culminando na liberação do veículo com garantia dos serviços prestados. A manutenção preventiva abrange revisões periódicas conforme plano específico para cada tipo de veículo, incluindo troca de óleo e filtros, verificação de sistemas de freios, suspensão, direção, transmissão, </w:t>
      </w:r>
      <w:proofErr w:type="gramStart"/>
      <w:r w:rsidRPr="00417A20">
        <w:rPr>
          <w:rFonts w:ascii="Bookman Old Style" w:hAnsi="Bookman Old Style"/>
          <w:color w:val="000000"/>
          <w:sz w:val="20"/>
          <w:szCs w:val="20"/>
          <w:lang w:eastAsia="pt-BR"/>
        </w:rPr>
        <w:t>elétrica e pneumáticos, visando prolongar a vida útil da frota e evitar paralisações não programadas</w:t>
      </w:r>
      <w:proofErr w:type="gramEnd"/>
      <w:r w:rsidRPr="00417A20">
        <w:rPr>
          <w:rFonts w:ascii="Bookman Old Style" w:hAnsi="Bookman Old Style"/>
          <w:color w:val="000000"/>
          <w:sz w:val="20"/>
          <w:szCs w:val="20"/>
          <w:lang w:eastAsia="pt-BR"/>
        </w:rPr>
        <w:t>. A manutenção corretiva compreende o reparo de falhas já identificadas, com substituição de peças danificadas e recomposição das condições originais de funcionamento e segurança. O serviço de socorro abrange o atendimento emergencial em via pública ou no local da ocorrência, com guincho e remoção do veículo até a oficina credenciada, quando necessário. As peças e componentes deverão atender às especificações técnicas originais dos fabricantes dos veículos, garantindo compatibilidade, durabilidade e segurança. A mão de obra deverá ser executada por profissionais com formação técnica e experiência comprovada em veículos pesados. Os preços de referência das peças serão aqueles constantes na Tabela AUDATEX, adotada como parâmetro oficial para apuração dos custos. Sobre esses valores incidirá o percentual de desconto ofertado pela credenciada por ocasião do credenciamento, apurado com base no menor preço obtido nos orçamentos dos fornecedores. Desse modo, por ocasião da emissão da nota fiscal, a empresa deverá aplicar o referido percentual de desconto sobre o valor das peças, de forma que o montante efetivamente faturado corresponda ao preço contratualmente ajustado. Ao final do ciclo, o veículo é submetido a teste de funcionamento e devolvido à frota em condições plenas de operação, com registro documental de todos os serviços executados, peças aplicadas e prazos de garantia, assegurando a rastreabilidade e o controle pela Administração Pública</w:t>
      </w:r>
      <w:r w:rsidRPr="001F4B7C">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4. REQUISITOS DA CONTRATAÇÃO (Art. 6º, inciso XXIII, alínea ‘d’,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As empresas interessadas no credenciamento deverão cumprir os seguintes requisitos:</w:t>
      </w:r>
    </w:p>
    <w:p w:rsidR="002F4587" w:rsidRPr="001F4B7C"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Habilitação Jurídica:</w:t>
      </w:r>
      <w:r w:rsidRPr="001F4B7C">
        <w:rPr>
          <w:rFonts w:ascii="Bookman Old Style" w:hAnsi="Bookman Old Style"/>
          <w:color w:val="000000"/>
          <w:sz w:val="20"/>
          <w:szCs w:val="20"/>
          <w:lang w:eastAsia="pt-BR"/>
        </w:rPr>
        <w:t xml:space="preserve"> Registro comercial, estatuto ou contrato social em vigor, e prova de inscrição no Cadastro Nacional de Pessoas Jurídicas (CNPJ).</w:t>
      </w:r>
    </w:p>
    <w:p w:rsidR="002F4587" w:rsidRPr="001F4B7C"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Regularidade Fiscal, Social e Trabalhista:</w:t>
      </w:r>
      <w:r w:rsidRPr="001F4B7C">
        <w:rPr>
          <w:rFonts w:ascii="Bookman Old Style" w:hAnsi="Bookman Old Style"/>
          <w:color w:val="000000"/>
          <w:sz w:val="20"/>
          <w:szCs w:val="20"/>
          <w:lang w:eastAsia="pt-BR"/>
        </w:rPr>
        <w:t xml:space="preserve"> </w:t>
      </w:r>
      <w:proofErr w:type="gramStart"/>
      <w:r w:rsidRPr="001F4B7C">
        <w:rPr>
          <w:rFonts w:ascii="Bookman Old Style" w:hAnsi="Bookman Old Style"/>
          <w:color w:val="000000"/>
          <w:sz w:val="20"/>
          <w:szCs w:val="20"/>
          <w:lang w:eastAsia="pt-BR"/>
        </w:rPr>
        <w:t>Prova</w:t>
      </w:r>
      <w:proofErr w:type="gramEnd"/>
      <w:r w:rsidRPr="001F4B7C">
        <w:rPr>
          <w:rFonts w:ascii="Bookman Old Style" w:hAnsi="Bookman Old Style"/>
          <w:color w:val="000000"/>
          <w:sz w:val="20"/>
          <w:szCs w:val="20"/>
          <w:lang w:eastAsia="pt-BR"/>
        </w:rPr>
        <w:t xml:space="preserve"> de regularidade com a Fazenda Federal, Estadual e Municipal, FGTS e Justiça do Trabalho.</w:t>
      </w:r>
    </w:p>
    <w:p w:rsidR="002F4587"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Licenciamento:</w:t>
      </w:r>
      <w:r w:rsidRPr="001F4B7C">
        <w:rPr>
          <w:rFonts w:ascii="Bookman Old Style" w:hAnsi="Bookman Old Style"/>
          <w:color w:val="000000"/>
          <w:sz w:val="20"/>
          <w:szCs w:val="20"/>
          <w:lang w:eastAsia="pt-BR"/>
        </w:rPr>
        <w:t xml:space="preserve"> Alvarás de funcionamento </w:t>
      </w:r>
    </w:p>
    <w:p w:rsidR="002F4587" w:rsidRPr="001F4B7C"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Estrutura Operacional:</w:t>
      </w:r>
      <w:r w:rsidRPr="001F4B7C">
        <w:rPr>
          <w:rFonts w:ascii="Bookman Old Style" w:hAnsi="Bookman Old Style"/>
          <w:color w:val="000000"/>
          <w:sz w:val="20"/>
          <w:szCs w:val="20"/>
          <w:lang w:eastAsia="pt-BR"/>
        </w:rPr>
        <w:t xml:space="preserve"> Oficina com capacidade para aten</w:t>
      </w:r>
      <w:r>
        <w:rPr>
          <w:rFonts w:ascii="Bookman Old Style" w:hAnsi="Bookman Old Style"/>
          <w:color w:val="000000"/>
          <w:sz w:val="20"/>
          <w:szCs w:val="20"/>
          <w:lang w:eastAsia="pt-BR"/>
        </w:rPr>
        <w:t>der a demanda de veículos leves</w:t>
      </w:r>
      <w:r w:rsidRPr="001F4B7C">
        <w:rPr>
          <w:rFonts w:ascii="Bookman Old Style" w:hAnsi="Bookman Old Style"/>
          <w:color w:val="000000"/>
          <w:sz w:val="20"/>
          <w:szCs w:val="20"/>
          <w:lang w:eastAsia="pt-BR"/>
        </w:rPr>
        <w:t>.</w:t>
      </w:r>
    </w:p>
    <w:p w:rsidR="002F4587" w:rsidRPr="001F4B7C"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Disponibilidade:</w:t>
      </w:r>
      <w:r w:rsidRPr="001F4B7C">
        <w:rPr>
          <w:rFonts w:ascii="Bookman Old Style" w:hAnsi="Bookman Old Style"/>
          <w:color w:val="000000"/>
          <w:sz w:val="20"/>
          <w:szCs w:val="20"/>
          <w:lang w:eastAsia="pt-BR"/>
        </w:rPr>
        <w:t xml:space="preserve"> Capacidade de atendimento emergencial 24 horas por dia, </w:t>
      </w:r>
      <w:proofErr w:type="gramStart"/>
      <w:r w:rsidRPr="001F4B7C">
        <w:rPr>
          <w:rFonts w:ascii="Bookman Old Style" w:hAnsi="Bookman Old Style"/>
          <w:color w:val="000000"/>
          <w:sz w:val="20"/>
          <w:szCs w:val="20"/>
          <w:lang w:eastAsia="pt-BR"/>
        </w:rPr>
        <w:t>7</w:t>
      </w:r>
      <w:proofErr w:type="gramEnd"/>
      <w:r w:rsidRPr="001F4B7C">
        <w:rPr>
          <w:rFonts w:ascii="Bookman Old Style" w:hAnsi="Bookman Old Style"/>
          <w:color w:val="000000"/>
          <w:sz w:val="20"/>
          <w:szCs w:val="20"/>
          <w:lang w:eastAsia="pt-BR"/>
        </w:rPr>
        <w:t xml:space="preserve"> dias por semana, para serviços de socorro.</w:t>
      </w:r>
    </w:p>
    <w:p w:rsidR="002F4587" w:rsidRDefault="002F4587" w:rsidP="002F4587">
      <w:pPr>
        <w:numPr>
          <w:ilvl w:val="0"/>
          <w:numId w:val="39"/>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Garantia:</w:t>
      </w:r>
      <w:r w:rsidRPr="001F4B7C">
        <w:rPr>
          <w:rFonts w:ascii="Bookman Old Style" w:hAnsi="Bookman Old Style"/>
          <w:color w:val="000000"/>
          <w:sz w:val="20"/>
          <w:szCs w:val="20"/>
          <w:lang w:eastAsia="pt-BR"/>
        </w:rPr>
        <w:t xml:space="preserve"> Oferecer garantia mínima sobre os serviços prestados e peças fornecidas, conforme legislação vigente e padrões de mercado.</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modelo de execução será pautado na demanda, mediante emissão de Ordem de Serviço (OS) pela Prefeitura Municipal ou por seus prepostos autorizados, para cada serviço específico. Após o acionamento, a empresa credenciada deverá realizar o diagnóstico do veículo, elaborar orçamento detalhado dos serviços e peças necessárias, e submetê-lo à aprovação da Administração. Somente após a aprovação formal, a execução dos serviços será iniciada, devendo ser concluída no prazo acordado na OS. Ao final da execução, o veículo deverá ser inspecionado por um fiscal do contrato e liberado após a verificação da conformidade com o serviço solicitado e a qualidade da execução.</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5.1. DAS OBRIGAÇÕES</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lastRenderedPageBreak/>
        <w:t>A empresa contratada terá as seguintes obrigações, além das demais previstas em lei:</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Manter equipe técnica devidamente habilitada e treinada para execução dos serviços de manutenção preventiva e corretiva em veículos pesados, observando as normas técnicas e de segurança aplicáveis</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 xml:space="preserve">Garantir </w:t>
      </w:r>
      <w:proofErr w:type="gramStart"/>
      <w:r w:rsidRPr="00A0282C">
        <w:rPr>
          <w:rFonts w:ascii="Bookman Old Style" w:hAnsi="Bookman Old Style"/>
          <w:color w:val="000000"/>
          <w:sz w:val="20"/>
          <w:szCs w:val="20"/>
          <w:lang w:eastAsia="pt-BR"/>
        </w:rPr>
        <w:t>a utilização de peças, componentes e acessórios originais ou genuínos, compatíveis com as especificações dos fabricantes dos veículos, vedada a aplicação</w:t>
      </w:r>
      <w:proofErr w:type="gramEnd"/>
      <w:r w:rsidRPr="00A0282C">
        <w:rPr>
          <w:rFonts w:ascii="Bookman Old Style" w:hAnsi="Bookman Old Style"/>
          <w:color w:val="000000"/>
          <w:sz w:val="20"/>
          <w:szCs w:val="20"/>
          <w:lang w:eastAsia="pt-BR"/>
        </w:rPr>
        <w:t xml:space="preserve"> de peças recondicionadas ou de procedência duvidosa</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Prestar os serviços de socorro mecânico em até 60 minutos após o acionamento pela Administração, abrangendo guincho, remoção e transporte do veículo até a oficina credenciada, quando necessário</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 xml:space="preserve">Executar os serviços no prazo máximo estipulado na ordem de serviço, salvo justificativa técnica aceita pela fiscalização, </w:t>
      </w:r>
      <w:proofErr w:type="gramStart"/>
      <w:r w:rsidRPr="00A0282C">
        <w:rPr>
          <w:rFonts w:ascii="Bookman Old Style" w:hAnsi="Bookman Old Style"/>
          <w:color w:val="000000"/>
          <w:sz w:val="20"/>
          <w:szCs w:val="20"/>
          <w:lang w:eastAsia="pt-BR"/>
        </w:rPr>
        <w:t>sob pena</w:t>
      </w:r>
      <w:proofErr w:type="gramEnd"/>
      <w:r w:rsidRPr="00A0282C">
        <w:rPr>
          <w:rFonts w:ascii="Bookman Old Style" w:hAnsi="Bookman Old Style"/>
          <w:color w:val="000000"/>
          <w:sz w:val="20"/>
          <w:szCs w:val="20"/>
          <w:lang w:eastAsia="pt-BR"/>
        </w:rPr>
        <w:t xml:space="preserve"> das sanções contratuais cabíveis</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Fornecer garantia mínima de 90 dias para os serviços de mão de obra e de 12 meses para peças aplicadas, contados da data de liberação do veículo, responsabilizando-se integralmente por vícios ou defeitos verificados no período</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Apresentar orçamento detalhado discriminando serviços, peças, mão de obra e valores unitários, submetendo-o à aprovação prévia da fiscalização antes de iniciar qualquer intervenção não emergencial</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Manter condições de habilitação e regularidade fiscal durante toda a vigência do credenciamento, apresentando a documentação sempre que solicitado</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Permitir o livre acesso dos fiscais da Contratante às suas instalações e registros, fornecendo informações e esclarecimentos necessários ao acompanhamento dos serviços</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Emitir nota fiscal ou fatura discriminando os serviços executados e peças aplicadas, com respectivos valores, para fins de pagamento</w:t>
      </w:r>
      <w:r>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Substituir, reparar ou refazer, às suas expensas e no prazo fixado pela fiscalização, qualquer serviço executado em desacordo com as especificações técnicas ou que apresente vício de qualidade</w:t>
      </w:r>
      <w:r>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 </w:t>
      </w:r>
      <w:r w:rsidRPr="00A0282C">
        <w:rPr>
          <w:rFonts w:ascii="Bookman Old Style" w:hAnsi="Bookman Old Style"/>
          <w:color w:val="000000"/>
          <w:sz w:val="20"/>
          <w:szCs w:val="20"/>
          <w:lang w:eastAsia="pt-BR"/>
        </w:rPr>
        <w:t>Comunicar imediatamente à fiscalização qualquer fato que possa interferir na regular execução dos serviços, adotando as providências cabíveis</w:t>
      </w:r>
      <w:r>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 xml:space="preserve">5.2. DO PRAZO, FORMA E LOCAL DE ENTREGA DO </w:t>
      </w:r>
      <w:proofErr w:type="gramStart"/>
      <w:r w:rsidRPr="001F4B7C">
        <w:rPr>
          <w:rFonts w:ascii="Bookman Old Style" w:hAnsi="Bookman Old Style"/>
          <w:b/>
          <w:bCs/>
          <w:color w:val="000000"/>
          <w:sz w:val="20"/>
          <w:szCs w:val="20"/>
          <w:lang w:eastAsia="pt-BR"/>
        </w:rPr>
        <w:t>OBJETO</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Os serviços deverão ser executados nos seguintes prazos, salvo justificativa formalmente aceita pela Administração:</w:t>
      </w:r>
    </w:p>
    <w:p w:rsidR="002F4587" w:rsidRPr="001F4B7C" w:rsidRDefault="002F4587" w:rsidP="002F4587">
      <w:pPr>
        <w:numPr>
          <w:ilvl w:val="0"/>
          <w:numId w:val="38"/>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Socorro e Remoção:</w:t>
      </w:r>
      <w:r w:rsidRPr="001F4B7C">
        <w:rPr>
          <w:rFonts w:ascii="Bookman Old Style" w:hAnsi="Bookman Old Style"/>
          <w:color w:val="000000"/>
          <w:sz w:val="20"/>
          <w:szCs w:val="20"/>
          <w:lang w:eastAsia="pt-BR"/>
        </w:rPr>
        <w:t xml:space="preserve"> Atendimento em até </w:t>
      </w:r>
      <w:r>
        <w:rPr>
          <w:rFonts w:ascii="Bookman Old Style" w:hAnsi="Bookman Old Style"/>
          <w:color w:val="000000"/>
          <w:sz w:val="20"/>
          <w:szCs w:val="20"/>
          <w:lang w:eastAsia="pt-BR"/>
        </w:rPr>
        <w:t>60(</w:t>
      </w:r>
      <w:proofErr w:type="spellStart"/>
      <w:r>
        <w:rPr>
          <w:rFonts w:ascii="Bookman Old Style" w:hAnsi="Bookman Old Style"/>
          <w:color w:val="000000"/>
          <w:sz w:val="20"/>
          <w:szCs w:val="20"/>
          <w:lang w:eastAsia="pt-BR"/>
        </w:rPr>
        <w:t>sesenta</w:t>
      </w:r>
      <w:proofErr w:type="spellEnd"/>
      <w:r>
        <w:rPr>
          <w:rFonts w:ascii="Bookman Old Style" w:hAnsi="Bookman Old Style"/>
          <w:color w:val="000000"/>
          <w:sz w:val="20"/>
          <w:szCs w:val="20"/>
          <w:lang w:eastAsia="pt-BR"/>
        </w:rPr>
        <w:t>)</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minutos</w:t>
      </w:r>
      <w:r w:rsidRPr="001F4B7C">
        <w:rPr>
          <w:rFonts w:ascii="Bookman Old Style" w:hAnsi="Bookman Old Style"/>
          <w:color w:val="000000"/>
          <w:sz w:val="20"/>
          <w:szCs w:val="20"/>
          <w:lang w:eastAsia="pt-BR"/>
        </w:rPr>
        <w:t xml:space="preserve"> após o acionamento para veículos parados na área urbana do município, e em até </w:t>
      </w:r>
      <w:r>
        <w:rPr>
          <w:rFonts w:ascii="Bookman Old Style" w:hAnsi="Bookman Old Style"/>
          <w:color w:val="000000"/>
          <w:sz w:val="20"/>
          <w:szCs w:val="20"/>
          <w:lang w:eastAsia="pt-BR"/>
        </w:rPr>
        <w:t>120 (cento e vinte)</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minutos</w:t>
      </w:r>
      <w:r w:rsidRPr="001F4B7C">
        <w:rPr>
          <w:rFonts w:ascii="Bookman Old Style" w:hAnsi="Bookman Old Style"/>
          <w:color w:val="000000"/>
          <w:sz w:val="20"/>
          <w:szCs w:val="20"/>
          <w:lang w:eastAsia="pt-BR"/>
        </w:rPr>
        <w:t xml:space="preserve"> para a área rural.</w:t>
      </w:r>
    </w:p>
    <w:p w:rsidR="002F4587" w:rsidRPr="001F4B7C" w:rsidRDefault="002F4587" w:rsidP="002F4587">
      <w:pPr>
        <w:numPr>
          <w:ilvl w:val="0"/>
          <w:numId w:val="38"/>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lastRenderedPageBreak/>
        <w:t>Manutenção Corretiva:</w:t>
      </w:r>
      <w:r w:rsidRPr="001F4B7C">
        <w:rPr>
          <w:rFonts w:ascii="Bookman Old Style" w:hAnsi="Bookman Old Style"/>
          <w:color w:val="000000"/>
          <w:sz w:val="20"/>
          <w:szCs w:val="20"/>
          <w:lang w:eastAsia="pt-BR"/>
        </w:rPr>
        <w:t xml:space="preserve"> Diagnóstico e orçamento em até </w:t>
      </w:r>
      <w:proofErr w:type="gramStart"/>
      <w:r>
        <w:rPr>
          <w:rFonts w:ascii="Bookman Old Style" w:hAnsi="Bookman Old Style"/>
          <w:color w:val="000000"/>
          <w:sz w:val="20"/>
          <w:szCs w:val="20"/>
          <w:lang w:eastAsia="pt-BR"/>
        </w:rPr>
        <w:t>1</w:t>
      </w:r>
      <w:proofErr w:type="gramEnd"/>
      <w:r>
        <w:rPr>
          <w:rFonts w:ascii="Bookman Old Style" w:hAnsi="Bookman Old Style"/>
          <w:color w:val="000000"/>
          <w:sz w:val="20"/>
          <w:szCs w:val="20"/>
          <w:lang w:eastAsia="pt-BR"/>
        </w:rPr>
        <w:t>(um)</w:t>
      </w:r>
      <w:r w:rsidRPr="001F4B7C">
        <w:rPr>
          <w:rFonts w:ascii="Bookman Old Style" w:hAnsi="Bookman Old Style"/>
          <w:color w:val="000000"/>
          <w:sz w:val="20"/>
          <w:szCs w:val="20"/>
          <w:lang w:eastAsia="pt-BR"/>
        </w:rPr>
        <w:t xml:space="preserve"> dia út</w:t>
      </w:r>
      <w:r>
        <w:rPr>
          <w:rFonts w:ascii="Bookman Old Style" w:hAnsi="Bookman Old Style"/>
          <w:color w:val="000000"/>
          <w:sz w:val="20"/>
          <w:szCs w:val="20"/>
          <w:lang w:eastAsia="pt-BR"/>
        </w:rPr>
        <w:t>il</w:t>
      </w:r>
      <w:r w:rsidRPr="001F4B7C">
        <w:rPr>
          <w:rFonts w:ascii="Bookman Old Style" w:hAnsi="Bookman Old Style"/>
          <w:color w:val="000000"/>
          <w:sz w:val="20"/>
          <w:szCs w:val="20"/>
          <w:lang w:eastAsia="pt-BR"/>
        </w:rPr>
        <w:t xml:space="preserve"> após a entrada do veículo na oficina; execução do serviço em prazo a ser acordado na Ordem de Serviço, considerando a complexidade e disponibilidade de peças.</w:t>
      </w:r>
    </w:p>
    <w:p w:rsidR="002F4587" w:rsidRDefault="002F4587" w:rsidP="002F4587">
      <w:pPr>
        <w:numPr>
          <w:ilvl w:val="0"/>
          <w:numId w:val="38"/>
        </w:numPr>
        <w:spacing w:before="100" w:beforeAutospacing="1" w:after="100" w:afterAutospacing="1" w:line="240" w:lineRule="auto"/>
        <w:jc w:val="both"/>
        <w:rPr>
          <w:rFonts w:ascii="Bookman Old Style" w:hAnsi="Bookman Old Style"/>
          <w:color w:val="000000"/>
          <w:sz w:val="20"/>
          <w:szCs w:val="20"/>
          <w:lang w:eastAsia="pt-BR"/>
        </w:rPr>
      </w:pPr>
      <w:r w:rsidRPr="001F4B7C">
        <w:rPr>
          <w:rFonts w:ascii="Bookman Old Style" w:hAnsi="Bookman Old Style"/>
          <w:b/>
          <w:bCs/>
          <w:color w:val="000000"/>
          <w:sz w:val="20"/>
          <w:szCs w:val="20"/>
          <w:lang w:eastAsia="pt-BR"/>
        </w:rPr>
        <w:t>Manutenção Preventiva:</w:t>
      </w:r>
      <w:r w:rsidRPr="001F4B7C">
        <w:rPr>
          <w:rFonts w:ascii="Bookman Old Style" w:hAnsi="Bookman Old Style"/>
          <w:color w:val="000000"/>
          <w:sz w:val="20"/>
          <w:szCs w:val="20"/>
          <w:lang w:eastAsia="pt-BR"/>
        </w:rPr>
        <w:t xml:space="preserve"> Conforme agendamento prévio com a Administração. A forma de entrega do objeto se dará pela devolução do veículo em perfeitas condições de uso, após a execução dos serviços, no local indicado pela Administração</w:t>
      </w:r>
      <w:r>
        <w:rPr>
          <w:rFonts w:ascii="Bookman Old Style" w:hAnsi="Bookman Old Style"/>
          <w:color w:val="000000"/>
          <w:sz w:val="20"/>
          <w:szCs w:val="20"/>
          <w:lang w:eastAsia="pt-BR"/>
        </w:rPr>
        <w:t>.</w:t>
      </w:r>
    </w:p>
    <w:p w:rsidR="002F4587" w:rsidRPr="001F4B7C" w:rsidRDefault="002F4587" w:rsidP="002F4587">
      <w:pPr>
        <w:numPr>
          <w:ilvl w:val="0"/>
          <w:numId w:val="38"/>
        </w:numPr>
        <w:spacing w:before="100" w:beforeAutospacing="1" w:after="100" w:afterAutospacing="1" w:line="240" w:lineRule="auto"/>
        <w:jc w:val="both"/>
        <w:rPr>
          <w:rFonts w:ascii="Bookman Old Style" w:hAnsi="Bookman Old Style"/>
          <w:color w:val="000000"/>
          <w:sz w:val="20"/>
          <w:szCs w:val="20"/>
          <w:lang w:eastAsia="pt-BR"/>
        </w:rPr>
      </w:pPr>
      <w:r w:rsidRPr="00BA2C51">
        <w:rPr>
          <w:rFonts w:ascii="Bookman Old Style" w:hAnsi="Bookman Old Style"/>
          <w:color w:val="000000"/>
          <w:sz w:val="20"/>
          <w:szCs w:val="20"/>
          <w:lang w:eastAsia="pt-BR"/>
        </w:rPr>
        <w:t xml:space="preserve">Os serviços serão </w:t>
      </w:r>
      <w:proofErr w:type="gramStart"/>
      <w:r w:rsidRPr="00BA2C51">
        <w:rPr>
          <w:rFonts w:ascii="Bookman Old Style" w:hAnsi="Bookman Old Style"/>
          <w:color w:val="000000"/>
          <w:sz w:val="20"/>
          <w:szCs w:val="20"/>
          <w:lang w:eastAsia="pt-BR"/>
        </w:rPr>
        <w:t>executados nas dependências da contratada, em oficina própria ou credenciada, localizada preferencialmente no município de Santo Antônio do Sudoeste</w:t>
      </w:r>
      <w:proofErr w:type="gramEnd"/>
      <w:r w:rsidRPr="00BA2C51">
        <w:rPr>
          <w:rFonts w:ascii="Bookman Old Style" w:hAnsi="Bookman Old Style"/>
          <w:color w:val="000000"/>
          <w:sz w:val="20"/>
          <w:szCs w:val="20"/>
          <w:lang w:eastAsia="pt-BR"/>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roofErr w:type="gramStart"/>
      <w:r w:rsidRPr="001F4B7C">
        <w:rPr>
          <w:rFonts w:ascii="Bookman Old Style" w:hAnsi="Bookman Old Style"/>
          <w:b/>
          <w:bCs/>
          <w:color w:val="000000"/>
          <w:sz w:val="20"/>
          <w:szCs w:val="20"/>
          <w:lang w:eastAsia="pt-BR"/>
        </w:rPr>
        <w:t>)</w:t>
      </w:r>
      <w:proofErr w:type="gramEnd"/>
    </w:p>
    <w:p w:rsidR="002F4587" w:rsidRDefault="002F4587" w:rsidP="002F4587">
      <w:pPr>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A gestão e fiscalização do contrato serão realizadas por servidores designados pela Prefeitura Municipal, que atuarão como Fiscal Administrativo e Fiscal Técnico do Contrato. O acompanhamento se dará por meio da verificação da conformidade dos serviços executados com as Ordens de Serviço, análise de relatórios de manutenção, conferência das peças utilizadas, e avaliação da qualidade dos reparos e do atendimento. Serão realizadas vistorias periódicas nos veículos e nas instalações das empresas credenciadas. Comunicações formais e registros de não conformidades serão efetuados por escrito, com prazos para saneamento. Em caso de irregularidades persistentes, serão aplicadas as sanções previstas em lei e no </w:t>
      </w:r>
      <w:r>
        <w:rPr>
          <w:rFonts w:ascii="Bookman Old Style" w:hAnsi="Bookman Old Style"/>
          <w:color w:val="000000"/>
          <w:sz w:val="20"/>
          <w:szCs w:val="20"/>
          <w:lang w:eastAsia="pt-BR"/>
        </w:rPr>
        <w:t>edital</w:t>
      </w:r>
      <w:r w:rsidRPr="001F4B7C">
        <w:rPr>
          <w:rFonts w:ascii="Bookman Old Style" w:hAnsi="Bookman Old Style"/>
          <w:color w:val="000000"/>
          <w:sz w:val="20"/>
          <w:szCs w:val="20"/>
          <w:lang w:eastAsia="pt-BR"/>
        </w:rPr>
        <w:t xml:space="preserve"> de Credenciamento.</w:t>
      </w:r>
    </w:p>
    <w:p w:rsidR="002F4587" w:rsidRDefault="002F4587" w:rsidP="002F4587">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Gestor: CAMILA REGINA RODRIGUES.</w:t>
      </w:r>
    </w:p>
    <w:p w:rsidR="002F4587" w:rsidRPr="001F4B7C" w:rsidRDefault="002F4587" w:rsidP="002F4587">
      <w:pPr>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Fiscal: </w:t>
      </w:r>
      <w:r w:rsidRPr="00755979">
        <w:rPr>
          <w:rFonts w:ascii="Bookman Old Style" w:hAnsi="Bookman Old Style"/>
          <w:color w:val="000000"/>
          <w:sz w:val="20"/>
          <w:szCs w:val="20"/>
          <w:lang w:eastAsia="pt-BR"/>
        </w:rPr>
        <w:t>JOAO MARIA DE SOUZA BOENO</w:t>
      </w:r>
      <w:r>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 CRITÉRIOS DE MEDIÇÃO E DE PAGAMENTO (Art. 6º, inciso XXIII, alínea ‘g’, da Lei nº 14.133/2021</w:t>
      </w:r>
      <w:proofErr w:type="gramStart"/>
      <w:r w:rsidRPr="001F4B7C">
        <w:rPr>
          <w:rFonts w:ascii="Bookman Old Style" w:hAnsi="Bookman Old Style"/>
          <w:b/>
          <w:bCs/>
          <w:color w:val="000000"/>
          <w:sz w:val="20"/>
          <w:szCs w:val="20"/>
          <w:lang w:eastAsia="pt-BR"/>
        </w:rPr>
        <w:t>)</w:t>
      </w:r>
      <w:proofErr w:type="gramEnd"/>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Os serviços serão medidos e faturados mensalmente, com base nas Ordens de Serviço devidamente executadas e atestadas pelos fiscais do contrato. O pagamento será realizado por serviço efetivamente prestado e comprovado, conforme os valores unitários estabelecidos na proposta da empresa credenciada e aprovados pela Administração.</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417A20">
        <w:rPr>
          <w:rFonts w:ascii="Bookman Old Style" w:hAnsi="Bookman Old Style"/>
          <w:color w:val="000000"/>
          <w:sz w:val="20"/>
          <w:szCs w:val="20"/>
          <w:lang w:eastAsia="pt-BR"/>
        </w:rPr>
        <w:t>Os preços de referência das peças serão aqueles constantes na Tabela AUDATEX, adotada como parâmetro oficial para apuração dos custos. Sobre esses valores incidirá o percentual de desconto ofertado pela credenciada por ocasião do credenciamento, apurado com base no menor preço obtido nos orçamentos dos fornecedores. Desse modo, por ocasião da emissão da nota fiscal, a empresa deverá aplicar o referido percentual de desconto sobre o valor das peças, de forma que o montante efetivamente faturado corresponda ao preço contratualmente ajustado</w:t>
      </w:r>
      <w:r>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7.1. Da Liquidação</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lastRenderedPageBreak/>
        <w:t>A liquidação da despesa ocorrerá após a apresentação da Nota Fiscal/Fatura pela empresa credenciada, acompanhada das Ordens de Serviço atestadas, relatório de serviços executados, e comprovantes de peças utilizadas. A área responsável pela fiscalização do contrato terá um prazo para atestar a conformidade dos serviços e documentos, encaminhando-os para o setor de pagamentos. Em caso de divergências ou irregularidades na documentação, a empresa será notificada para correção, suspendendo-se o prazo de liquidação até a devida regularização.</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7.2. Prazo de pagamento</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pagamento será efetuado no prazo máximo de 30 (trinta) dias corridos, contados a partir da data da liquidação da despesa, mediante crédito em conta bancária indicada pela empresa credenciada. Sobre os valores a serem pagos incidirão as retenções tributárias e fiscais cabíveis, conforme a legislação vigente.</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7.3. DA GARANTIA E ASSISTÊNCIA TÉCNICA</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A0282C">
        <w:rPr>
          <w:rFonts w:ascii="Bookman Old Style" w:hAnsi="Bookman Old Style"/>
          <w:color w:val="000000"/>
          <w:sz w:val="20"/>
          <w:szCs w:val="20"/>
          <w:lang w:eastAsia="pt-BR"/>
        </w:rPr>
        <w:t>A contratada deverá garantir assistência técnica permanente e ininterrupta durante todo o período de execução dos serviços, com equipe técnica disponível para atendimento emergencial e programado. Todos os serviços de mão de obra terão garantia mínima de 90 dias, contados da data de liberação do veículo, e as peças aplicadas terão garantia mínima de 12 meses contra defeitos de fabricação ou de instalação, responsabilizando-se a contratada pela substituição imediata, sem ônus para a Administração, de qualquer peça ou serviço que apresente vício, falha ou desconformidade no período de garantia. A contratada deverá refazer ou reparar, às suas expensas e no prazo máximo de 48 horas após notificação, qualquer serviço que venha a apresentar problemas, independentemente de culpa, salvo comprovado mau uso pelo condutor. O prazo de garantia será suspenso durante o período em que o veículo estiver indisponível em decorrência do defeito objeto da garantia, retomando a contagem após a efetiva conclusão do reparo</w:t>
      </w:r>
      <w:r w:rsidRPr="001F4B7C">
        <w:rPr>
          <w:rFonts w:ascii="Bookman Old Style" w:hAnsi="Bookman Old Style"/>
          <w:color w:val="000000"/>
          <w:sz w:val="20"/>
          <w:szCs w:val="20"/>
          <w:lang w:eastAsia="pt-BR"/>
        </w:rPr>
        <w:t>.</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8. FORMA E CRITÉRIOS DE SELEÇÃO DO FORNECEDOR (Art. 6º, inciso XXIII, alínea ‘h’,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 seleção dos fornecedores se dará por meio de credenciamento, procedimento de contratação direta, que permite a qualquer empresa interessada que cumpra os requisitos de habilitação e qualificação apresentar sua proposta e ser credenciada. Os critérios de seleção incluirão a análise da documentação de habilitação jurídica, fiscal, social, trabalhista e econômico-financeira, bem como a avaliação da qualificação técnica, capacidade operacional e preços ofertados, que deverão ser compatíveis com os valores de mercado. O credenciamento permanecerá aberto durante o prazo de vigência estabelecido no edital, permitindo a adesão de novos interessados.</w:t>
      </w:r>
    </w:p>
    <w:p w:rsidR="002F4587"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As estimativas do valor da contratação serão estabelecidas com base em pesquisa de mercado, contemplando </w:t>
      </w:r>
      <w:r>
        <w:rPr>
          <w:rFonts w:ascii="Bookman Old Style" w:hAnsi="Bookman Old Style"/>
          <w:color w:val="000000"/>
          <w:sz w:val="20"/>
          <w:szCs w:val="20"/>
          <w:lang w:eastAsia="pt-BR"/>
        </w:rPr>
        <w:t>a média dos valores obtidos</w:t>
      </w:r>
      <w:r w:rsidRPr="001F4B7C">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 xml:space="preserve">A estimativa de valor das peças o critério foi </w:t>
      </w:r>
      <w:proofErr w:type="gramStart"/>
      <w:r>
        <w:rPr>
          <w:rFonts w:ascii="Bookman Old Style" w:hAnsi="Bookman Old Style"/>
          <w:color w:val="000000"/>
          <w:sz w:val="20"/>
          <w:szCs w:val="20"/>
          <w:lang w:eastAsia="pt-BR"/>
        </w:rPr>
        <w:t>a</w:t>
      </w:r>
      <w:proofErr w:type="gramEnd"/>
      <w:r>
        <w:rPr>
          <w:rFonts w:ascii="Bookman Old Style" w:hAnsi="Bookman Old Style"/>
          <w:color w:val="000000"/>
          <w:sz w:val="20"/>
          <w:szCs w:val="20"/>
          <w:lang w:eastAsia="pt-BR"/>
        </w:rPr>
        <w:t xml:space="preserve"> média de porcentagem aplicada pela tabela </w:t>
      </w:r>
      <w:proofErr w:type="spellStart"/>
      <w:r>
        <w:rPr>
          <w:rFonts w:ascii="Bookman Old Style" w:hAnsi="Bookman Old Style"/>
          <w:color w:val="000000"/>
          <w:sz w:val="20"/>
          <w:szCs w:val="20"/>
          <w:lang w:eastAsia="pt-BR"/>
        </w:rPr>
        <w:t>audatex</w:t>
      </w:r>
      <w:proofErr w:type="spellEnd"/>
      <w:r>
        <w:rPr>
          <w:rFonts w:ascii="Bookman Old Style" w:hAnsi="Bookman Old Style"/>
          <w:color w:val="000000"/>
          <w:sz w:val="20"/>
          <w:szCs w:val="20"/>
          <w:lang w:eastAsia="pt-BR"/>
        </w:rPr>
        <w:t xml:space="preserve">. </w:t>
      </w:r>
      <w:r w:rsidRPr="001F4B7C">
        <w:rPr>
          <w:rFonts w:ascii="Bookman Old Style" w:hAnsi="Bookman Old Style"/>
          <w:color w:val="000000"/>
          <w:sz w:val="20"/>
          <w:szCs w:val="20"/>
          <w:lang w:eastAsia="pt-BR"/>
        </w:rPr>
        <w:t xml:space="preserve">As memórias de cálculo detalharão a composição dos custos, considerando a média de manutenções realizadas em períodos anteriores, a variação de preços de mercado de peças e serviços, e as características da frota municipal. Os documentos de </w:t>
      </w:r>
      <w:r w:rsidRPr="001F4B7C">
        <w:rPr>
          <w:rFonts w:ascii="Bookman Old Style" w:hAnsi="Bookman Old Style"/>
          <w:color w:val="000000"/>
          <w:sz w:val="20"/>
          <w:szCs w:val="20"/>
          <w:lang w:eastAsia="pt-BR"/>
        </w:rPr>
        <w:lastRenderedPageBreak/>
        <w:t>suporte incluirão cotações de preços com diferentes fornecedores, contratos similares realizados pela Administração ou por outras entidades públicas, e informações de painéis de preços ou sistemas de referência de custos. O valor total estimado será uma projeção do potencial de consumo, não configurando compromisso de gasto mínimo.</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9.1. Prazo contratual</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O prazo de vigência do Termo de Credenciamento será de 12 (doze) meses, a contar da data de sua assinatura, podendo ser prorrogado.</w:t>
      </w:r>
    </w:p>
    <w:p w:rsidR="002F4587" w:rsidRPr="001F4B7C" w:rsidRDefault="002F4587" w:rsidP="002F4587">
      <w:pPr>
        <w:spacing w:before="100" w:beforeAutospacing="1" w:after="100" w:afterAutospacing="1"/>
        <w:jc w:val="both"/>
        <w:outlineLvl w:val="2"/>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9.2. Prazo contratual</w:t>
      </w:r>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A prorrogação do prazo contratual poderá ocorrer conforme o disposto nos artigos 106 e 107 da Lei nº 14.133, de 2021, desde que haja justificativa expressa da Administração, demonstrando a </w:t>
      </w:r>
      <w:proofErr w:type="spellStart"/>
      <w:r w:rsidRPr="001F4B7C">
        <w:rPr>
          <w:rFonts w:ascii="Bookman Old Style" w:hAnsi="Bookman Old Style"/>
          <w:color w:val="000000"/>
          <w:sz w:val="20"/>
          <w:szCs w:val="20"/>
          <w:lang w:eastAsia="pt-BR"/>
        </w:rPr>
        <w:t>vantajosidade</w:t>
      </w:r>
      <w:proofErr w:type="spellEnd"/>
      <w:r w:rsidRPr="001F4B7C">
        <w:rPr>
          <w:rFonts w:ascii="Bookman Old Style" w:hAnsi="Bookman Old Style"/>
          <w:color w:val="000000"/>
          <w:sz w:val="20"/>
          <w:szCs w:val="20"/>
          <w:lang w:eastAsia="pt-BR"/>
        </w:rPr>
        <w:t xml:space="preserve"> e a necessidade da continuidade dos serviços, e que as condições contratuais permaneçam favoráveis.</w:t>
      </w:r>
    </w:p>
    <w:p w:rsidR="002F4587" w:rsidRPr="001F4B7C" w:rsidRDefault="002F4587" w:rsidP="002F4587">
      <w:pPr>
        <w:spacing w:before="100" w:beforeAutospacing="1" w:after="100" w:afterAutospacing="1"/>
        <w:jc w:val="both"/>
        <w:outlineLvl w:val="1"/>
        <w:rPr>
          <w:rFonts w:ascii="Bookman Old Style" w:hAnsi="Bookman Old Style"/>
          <w:b/>
          <w:bCs/>
          <w:color w:val="000000"/>
          <w:sz w:val="20"/>
          <w:szCs w:val="20"/>
          <w:lang w:eastAsia="pt-BR"/>
        </w:rPr>
      </w:pPr>
      <w:r w:rsidRPr="001F4B7C">
        <w:rPr>
          <w:rFonts w:ascii="Bookman Old Style" w:hAnsi="Bookman Old Style"/>
          <w:b/>
          <w:bCs/>
          <w:color w:val="000000"/>
          <w:sz w:val="20"/>
          <w:szCs w:val="20"/>
          <w:lang w:eastAsia="pt-BR"/>
        </w:rPr>
        <w:t>10. ADEQUAÇÃO ORÇAMENTÁRIA (Art. 6º, inciso XXIII, alínea ‘j’, da Lei nº 14.133/2021</w:t>
      </w:r>
      <w:proofErr w:type="gramStart"/>
      <w:r w:rsidRPr="001F4B7C">
        <w:rPr>
          <w:rFonts w:ascii="Bookman Old Style" w:hAnsi="Bookman Old Style"/>
          <w:b/>
          <w:bCs/>
          <w:color w:val="000000"/>
          <w:sz w:val="20"/>
          <w:szCs w:val="20"/>
          <w:lang w:eastAsia="pt-BR"/>
        </w:rPr>
        <w:t>)</w:t>
      </w:r>
      <w:proofErr w:type="gramEnd"/>
    </w:p>
    <w:p w:rsidR="002F4587" w:rsidRPr="001F4B7C"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As despesas decorrentes da presente contratação serão custeadas por dotação orçamentária própria da Prefeitura Municipal de</w:t>
      </w:r>
      <w:r>
        <w:rPr>
          <w:rFonts w:ascii="Bookman Old Style" w:hAnsi="Bookman Old Style"/>
          <w:color w:val="000000"/>
          <w:sz w:val="20"/>
          <w:szCs w:val="20"/>
          <w:lang w:eastAsia="pt-BR"/>
        </w:rPr>
        <w:t xml:space="preserve"> Santo </w:t>
      </w:r>
      <w:proofErr w:type="spellStart"/>
      <w:r>
        <w:rPr>
          <w:rFonts w:ascii="Bookman Old Style" w:hAnsi="Bookman Old Style"/>
          <w:color w:val="000000"/>
          <w:sz w:val="20"/>
          <w:szCs w:val="20"/>
          <w:lang w:eastAsia="pt-BR"/>
        </w:rPr>
        <w:t>Antonio</w:t>
      </w:r>
      <w:proofErr w:type="spellEnd"/>
      <w:r>
        <w:rPr>
          <w:rFonts w:ascii="Bookman Old Style" w:hAnsi="Bookman Old Style"/>
          <w:color w:val="000000"/>
          <w:sz w:val="20"/>
          <w:szCs w:val="20"/>
          <w:lang w:eastAsia="pt-BR"/>
        </w:rPr>
        <w:t xml:space="preserve"> do Sudoeste – PR.</w:t>
      </w:r>
      <w:r w:rsidRPr="001F4B7C">
        <w:rPr>
          <w:rFonts w:ascii="Bookman Old Style" w:hAnsi="Bookman Old Style"/>
          <w:color w:val="000000"/>
          <w:sz w:val="20"/>
          <w:szCs w:val="20"/>
          <w:lang w:eastAsia="pt-BR"/>
        </w:rPr>
        <w:t xml:space="preserve"> A contratação observará a disponibilidade orçamentária, estando em conformidade com as leis orçamentárias anuais e plurianuais, garantindo a compatibilidade dos gastos com as previsões de receita e as prioridades da Administração.</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r w:rsidRPr="001F4B7C">
        <w:rPr>
          <w:rFonts w:ascii="Bookman Old Style" w:hAnsi="Bookman Old Style"/>
          <w:color w:val="000000"/>
          <w:sz w:val="20"/>
          <w:szCs w:val="20"/>
          <w:lang w:eastAsia="pt-BR"/>
        </w:rPr>
        <w:t xml:space="preserve">Santo </w:t>
      </w:r>
      <w:proofErr w:type="spellStart"/>
      <w:r w:rsidRPr="001F4B7C">
        <w:rPr>
          <w:rFonts w:ascii="Bookman Old Style" w:hAnsi="Bookman Old Style"/>
          <w:color w:val="000000"/>
          <w:sz w:val="20"/>
          <w:szCs w:val="20"/>
          <w:lang w:eastAsia="pt-BR"/>
        </w:rPr>
        <w:t>Antonio</w:t>
      </w:r>
      <w:proofErr w:type="spellEnd"/>
      <w:r w:rsidRPr="001F4B7C">
        <w:rPr>
          <w:rFonts w:ascii="Bookman Old Style" w:hAnsi="Bookman Old Style"/>
          <w:color w:val="000000"/>
          <w:sz w:val="20"/>
          <w:szCs w:val="20"/>
          <w:lang w:eastAsia="pt-BR"/>
        </w:rPr>
        <w:t xml:space="preserve"> do Sudoeste – PR, </w:t>
      </w:r>
      <w:r>
        <w:rPr>
          <w:rFonts w:ascii="Bookman Old Style" w:hAnsi="Bookman Old Style"/>
          <w:color w:val="000000"/>
          <w:sz w:val="20"/>
          <w:szCs w:val="20"/>
          <w:lang w:eastAsia="pt-BR"/>
        </w:rPr>
        <w:t>09 de julho de 2026</w:t>
      </w:r>
      <w:r w:rsidRPr="001F4B7C">
        <w:rPr>
          <w:rFonts w:ascii="Bookman Old Style" w:hAnsi="Bookman Old Style"/>
          <w:color w:val="000000"/>
          <w:sz w:val="20"/>
          <w:szCs w:val="20"/>
          <w:lang w:eastAsia="pt-BR"/>
        </w:rPr>
        <w:t>.</w:t>
      </w:r>
    </w:p>
    <w:p w:rsidR="002F4587" w:rsidRDefault="002F4587" w:rsidP="002F4587">
      <w:pPr>
        <w:spacing w:before="100" w:beforeAutospacing="1" w:after="100" w:afterAutospacing="1"/>
        <w:jc w:val="both"/>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CAMILA REGINA RODRIGUES</w:t>
      </w:r>
    </w:p>
    <w:p w:rsidR="002F4587" w:rsidRDefault="002F4587" w:rsidP="002F4587">
      <w:pPr>
        <w:jc w:val="center"/>
        <w:rPr>
          <w:rFonts w:ascii="Bookman Old Style" w:hAnsi="Bookman Old Style"/>
          <w:color w:val="000000"/>
          <w:sz w:val="20"/>
          <w:szCs w:val="20"/>
          <w:lang w:eastAsia="pt-BR"/>
        </w:rPr>
      </w:pPr>
      <w:r>
        <w:rPr>
          <w:rFonts w:ascii="Bookman Old Style" w:hAnsi="Bookman Old Style"/>
          <w:color w:val="000000"/>
          <w:sz w:val="20"/>
          <w:szCs w:val="20"/>
          <w:lang w:eastAsia="pt-BR"/>
        </w:rPr>
        <w:t>Secretaria de Saúde</w:t>
      </w: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Default="002F4587" w:rsidP="002F4587">
      <w:pPr>
        <w:jc w:val="center"/>
        <w:rPr>
          <w:rFonts w:ascii="Bookman Old Style" w:hAnsi="Bookman Old Style"/>
          <w:color w:val="000000"/>
          <w:sz w:val="20"/>
          <w:szCs w:val="20"/>
          <w:lang w:eastAsia="pt-BR"/>
        </w:rPr>
      </w:pPr>
    </w:p>
    <w:p w:rsidR="002F4587" w:rsidRPr="00083B41" w:rsidRDefault="002F4587" w:rsidP="00C465EE">
      <w:pPr>
        <w:pStyle w:val="Default"/>
        <w:jc w:val="center"/>
        <w:rPr>
          <w:rFonts w:ascii="Bookman Old Style" w:hAnsi="Bookman Old Style"/>
          <w:b/>
          <w:sz w:val="22"/>
          <w:szCs w:val="18"/>
        </w:rPr>
      </w:pPr>
      <w:r w:rsidRPr="00083B41">
        <w:rPr>
          <w:rFonts w:ascii="Bookman Old Style" w:hAnsi="Bookman Old Style"/>
          <w:b/>
          <w:sz w:val="22"/>
          <w:szCs w:val="18"/>
        </w:rPr>
        <w:lastRenderedPageBreak/>
        <w:t>ANEXO II</w:t>
      </w:r>
    </w:p>
    <w:p w:rsidR="002F4587" w:rsidRPr="00083B41" w:rsidRDefault="002F4587" w:rsidP="002F4587">
      <w:pPr>
        <w:adjustRightInd w:val="0"/>
        <w:jc w:val="center"/>
        <w:rPr>
          <w:rFonts w:ascii="Bookman Old Style" w:hAnsi="Bookman Old Style" w:cs="Arial"/>
          <w:b/>
          <w:bCs/>
          <w:color w:val="000000"/>
          <w:sz w:val="20"/>
          <w:szCs w:val="18"/>
        </w:rPr>
      </w:pPr>
      <w:r w:rsidRPr="00083B41">
        <w:rPr>
          <w:rFonts w:ascii="Bookman Old Style" w:hAnsi="Bookman Old Style" w:cs="Arial"/>
          <w:b/>
          <w:bCs/>
          <w:color w:val="000000"/>
          <w:sz w:val="20"/>
          <w:szCs w:val="18"/>
        </w:rPr>
        <w:t>MODELO DO OFÍCIO DE APRESENTAÇÃO</w:t>
      </w:r>
    </w:p>
    <w:p w:rsidR="002F4587" w:rsidRPr="00083B41" w:rsidRDefault="002F4587" w:rsidP="002F4587">
      <w:pPr>
        <w:adjustRightInd w:val="0"/>
        <w:jc w:val="center"/>
        <w:rPr>
          <w:rFonts w:ascii="Bookman Old Style" w:hAnsi="Bookman Old Style" w:cs="Arial"/>
          <w:b/>
          <w:bCs/>
          <w:color w:val="000000"/>
          <w:sz w:val="16"/>
          <w:szCs w:val="18"/>
        </w:rPr>
      </w:pPr>
    </w:p>
    <w:p w:rsidR="002F4587" w:rsidRPr="00083B41" w:rsidRDefault="002F4587" w:rsidP="002F4587">
      <w:pPr>
        <w:adjustRightInd w:val="0"/>
        <w:jc w:val="center"/>
        <w:rPr>
          <w:rFonts w:ascii="Bookman Old Style" w:hAnsi="Bookman Old Style" w:cs="Arial"/>
          <w:b/>
          <w:bCs/>
          <w:color w:val="000000"/>
          <w:sz w:val="14"/>
          <w:szCs w:val="18"/>
        </w:rPr>
      </w:pPr>
    </w:p>
    <w:p w:rsidR="002F4587" w:rsidRPr="00083B41" w:rsidRDefault="002F4587" w:rsidP="002F4587">
      <w:pPr>
        <w:pStyle w:val="Default"/>
        <w:rPr>
          <w:rFonts w:ascii="Bookman Old Style" w:hAnsi="Bookman Old Style"/>
          <w:b/>
          <w:sz w:val="18"/>
          <w:szCs w:val="18"/>
        </w:rPr>
      </w:pPr>
      <w:r w:rsidRPr="00083B41">
        <w:rPr>
          <w:rFonts w:ascii="Bookman Old Style" w:hAnsi="Bookman Old Style"/>
          <w:b/>
          <w:sz w:val="18"/>
          <w:szCs w:val="18"/>
        </w:rPr>
        <w:t xml:space="preserve">Ao </w:t>
      </w:r>
    </w:p>
    <w:p w:rsidR="002F4587" w:rsidRPr="00083B41" w:rsidRDefault="002F4587" w:rsidP="002F4587">
      <w:pPr>
        <w:pStyle w:val="Default"/>
        <w:rPr>
          <w:rFonts w:ascii="Bookman Old Style" w:hAnsi="Bookman Old Style"/>
          <w:b/>
          <w:sz w:val="18"/>
          <w:szCs w:val="18"/>
        </w:rPr>
      </w:pPr>
      <w:r w:rsidRPr="00083B41">
        <w:rPr>
          <w:rFonts w:ascii="Bookman Old Style" w:hAnsi="Bookman Old Style"/>
          <w:b/>
          <w:sz w:val="18"/>
          <w:szCs w:val="18"/>
        </w:rPr>
        <w:t xml:space="preserve">Município de Santo </w:t>
      </w:r>
      <w:proofErr w:type="spellStart"/>
      <w:r w:rsidRPr="00083B41">
        <w:rPr>
          <w:rFonts w:ascii="Bookman Old Style" w:hAnsi="Bookman Old Style"/>
          <w:b/>
          <w:sz w:val="18"/>
          <w:szCs w:val="18"/>
        </w:rPr>
        <w:t>Antonio</w:t>
      </w:r>
      <w:proofErr w:type="spellEnd"/>
      <w:r w:rsidRPr="00083B41">
        <w:rPr>
          <w:rFonts w:ascii="Bookman Old Style" w:hAnsi="Bookman Old Style"/>
          <w:b/>
          <w:sz w:val="18"/>
          <w:szCs w:val="18"/>
        </w:rPr>
        <w:t xml:space="preserve"> do Sudoeste/PR </w:t>
      </w:r>
    </w:p>
    <w:p w:rsidR="002F4587" w:rsidRPr="00083B41" w:rsidRDefault="002F4587" w:rsidP="002F4587">
      <w:pPr>
        <w:pStyle w:val="Default"/>
        <w:rPr>
          <w:rFonts w:ascii="Bookman Old Style" w:hAnsi="Bookman Old Style"/>
          <w:b/>
          <w:sz w:val="18"/>
          <w:szCs w:val="18"/>
        </w:rPr>
      </w:pPr>
      <w:r w:rsidRPr="00083B41">
        <w:rPr>
          <w:rFonts w:ascii="Bookman Old Style" w:hAnsi="Bookman Old Style"/>
          <w:b/>
          <w:sz w:val="18"/>
          <w:szCs w:val="18"/>
        </w:rPr>
        <w:t xml:space="preserve">Comissão de Licitações </w:t>
      </w:r>
    </w:p>
    <w:tbl>
      <w:tblPr>
        <w:tblStyle w:val="Tabelacomgrade"/>
        <w:tblW w:w="0" w:type="auto"/>
        <w:tblInd w:w="108" w:type="dxa"/>
        <w:tblLook w:val="04A0" w:firstRow="1" w:lastRow="0" w:firstColumn="1" w:lastColumn="0" w:noHBand="0" w:noVBand="1"/>
      </w:tblPr>
      <w:tblGrid>
        <w:gridCol w:w="1701"/>
        <w:gridCol w:w="7927"/>
      </w:tblGrid>
      <w:tr w:rsidR="002F4587" w:rsidRPr="00083B41" w:rsidTr="002658EE">
        <w:tc>
          <w:tcPr>
            <w:tcW w:w="9628" w:type="dxa"/>
            <w:gridSpan w:val="2"/>
            <w:shd w:val="clear" w:color="auto" w:fill="D9D9D9" w:themeFill="background1" w:themeFillShade="D9"/>
          </w:tcPr>
          <w:p w:rsidR="002F4587" w:rsidRPr="00083B41" w:rsidRDefault="002F4587" w:rsidP="002658EE">
            <w:pPr>
              <w:adjustRightInd w:val="0"/>
              <w:spacing w:line="276" w:lineRule="auto"/>
              <w:jc w:val="center"/>
              <w:rPr>
                <w:rFonts w:ascii="Bookman Old Style" w:hAnsi="Bookman Old Style" w:cs="Arial"/>
                <w:b/>
                <w:color w:val="000000"/>
                <w:sz w:val="16"/>
                <w:szCs w:val="14"/>
              </w:rPr>
            </w:pPr>
            <w:r w:rsidRPr="00083B41">
              <w:rPr>
                <w:rFonts w:ascii="Bookman Old Style" w:hAnsi="Bookman Old Style" w:cs="Arial"/>
                <w:b/>
                <w:color w:val="000000"/>
                <w:sz w:val="16"/>
                <w:szCs w:val="14"/>
              </w:rPr>
              <w:t>IDENTIFICAÇÃO DA PROPONENTE</w:t>
            </w:r>
          </w:p>
        </w:tc>
      </w:tr>
      <w:tr w:rsidR="002F4587" w:rsidRPr="00083B41" w:rsidTr="002658EE">
        <w:tc>
          <w:tcPr>
            <w:tcW w:w="1701" w:type="dxa"/>
          </w:tcPr>
          <w:p w:rsidR="002F4587" w:rsidRPr="00083B41" w:rsidRDefault="002F4587" w:rsidP="002658EE">
            <w:pPr>
              <w:adjustRightInd w:val="0"/>
              <w:spacing w:line="276" w:lineRule="auto"/>
              <w:jc w:val="right"/>
              <w:rPr>
                <w:rFonts w:ascii="Bookman Old Style" w:hAnsi="Bookman Old Style" w:cs="Arial"/>
                <w:color w:val="000000"/>
                <w:sz w:val="16"/>
                <w:szCs w:val="14"/>
              </w:rPr>
            </w:pPr>
            <w:r w:rsidRPr="00083B41">
              <w:rPr>
                <w:rFonts w:ascii="Bookman Old Style" w:hAnsi="Bookman Old Style" w:cs="Arial"/>
                <w:color w:val="000000"/>
                <w:sz w:val="16"/>
                <w:szCs w:val="14"/>
              </w:rPr>
              <w:t>Nome completo:</w:t>
            </w:r>
          </w:p>
        </w:tc>
        <w:tc>
          <w:tcPr>
            <w:tcW w:w="7927" w:type="dxa"/>
          </w:tcPr>
          <w:p w:rsidR="002F4587" w:rsidRPr="00083B41" w:rsidRDefault="002F4587" w:rsidP="002658EE">
            <w:pPr>
              <w:adjustRightInd w:val="0"/>
              <w:spacing w:line="276" w:lineRule="auto"/>
              <w:rPr>
                <w:rFonts w:ascii="Bookman Old Style" w:hAnsi="Bookman Old Style" w:cs="Arial"/>
                <w:color w:val="000000"/>
                <w:sz w:val="16"/>
                <w:szCs w:val="14"/>
              </w:rPr>
            </w:pPr>
          </w:p>
        </w:tc>
      </w:tr>
      <w:tr w:rsidR="002F4587" w:rsidRPr="00083B41" w:rsidTr="002658EE">
        <w:tc>
          <w:tcPr>
            <w:tcW w:w="1701" w:type="dxa"/>
          </w:tcPr>
          <w:p w:rsidR="002F4587" w:rsidRPr="00083B41" w:rsidRDefault="002F4587" w:rsidP="002658EE">
            <w:pPr>
              <w:adjustRightInd w:val="0"/>
              <w:spacing w:line="276" w:lineRule="auto"/>
              <w:jc w:val="right"/>
              <w:rPr>
                <w:rFonts w:ascii="Bookman Old Style" w:hAnsi="Bookman Old Style" w:cs="Arial"/>
                <w:color w:val="000000"/>
                <w:sz w:val="16"/>
                <w:szCs w:val="14"/>
              </w:rPr>
            </w:pPr>
            <w:r w:rsidRPr="00083B41">
              <w:rPr>
                <w:rFonts w:ascii="Bookman Old Style" w:hAnsi="Bookman Old Style" w:cs="Arial"/>
                <w:color w:val="000000"/>
                <w:sz w:val="16"/>
                <w:szCs w:val="14"/>
              </w:rPr>
              <w:t>CNPJ:</w:t>
            </w:r>
          </w:p>
        </w:tc>
        <w:tc>
          <w:tcPr>
            <w:tcW w:w="7927" w:type="dxa"/>
          </w:tcPr>
          <w:p w:rsidR="002F4587" w:rsidRPr="00083B41" w:rsidRDefault="002F4587" w:rsidP="002658EE">
            <w:pPr>
              <w:adjustRightInd w:val="0"/>
              <w:spacing w:line="276" w:lineRule="auto"/>
              <w:rPr>
                <w:rFonts w:ascii="Bookman Old Style" w:hAnsi="Bookman Old Style" w:cs="Arial"/>
                <w:color w:val="000000"/>
                <w:sz w:val="16"/>
                <w:szCs w:val="14"/>
              </w:rPr>
            </w:pPr>
          </w:p>
        </w:tc>
      </w:tr>
      <w:tr w:rsidR="002F4587" w:rsidRPr="00083B41" w:rsidTr="002658EE">
        <w:tc>
          <w:tcPr>
            <w:tcW w:w="1701" w:type="dxa"/>
          </w:tcPr>
          <w:p w:rsidR="002F4587" w:rsidRPr="00083B41" w:rsidRDefault="002F4587" w:rsidP="002658EE">
            <w:pPr>
              <w:adjustRightInd w:val="0"/>
              <w:spacing w:line="276" w:lineRule="auto"/>
              <w:jc w:val="right"/>
              <w:rPr>
                <w:rFonts w:ascii="Bookman Old Style" w:hAnsi="Bookman Old Style" w:cs="Arial"/>
                <w:color w:val="000000"/>
                <w:sz w:val="16"/>
                <w:szCs w:val="14"/>
              </w:rPr>
            </w:pPr>
            <w:r w:rsidRPr="00083B41">
              <w:rPr>
                <w:rFonts w:ascii="Bookman Old Style" w:hAnsi="Bookman Old Style" w:cs="Arial"/>
                <w:color w:val="000000"/>
                <w:sz w:val="16"/>
                <w:szCs w:val="14"/>
              </w:rPr>
              <w:t>Endereço:</w:t>
            </w:r>
          </w:p>
        </w:tc>
        <w:tc>
          <w:tcPr>
            <w:tcW w:w="7927" w:type="dxa"/>
          </w:tcPr>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 xml:space="preserve">Rua: </w:t>
            </w:r>
          </w:p>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 xml:space="preserve">Número: </w:t>
            </w:r>
          </w:p>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 xml:space="preserve">Bairro: </w:t>
            </w:r>
          </w:p>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 xml:space="preserve">CEP: </w:t>
            </w:r>
          </w:p>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 xml:space="preserve">Cidade/Estado: </w:t>
            </w:r>
          </w:p>
        </w:tc>
      </w:tr>
      <w:tr w:rsidR="002F4587" w:rsidRPr="00083B41" w:rsidTr="002658EE">
        <w:tc>
          <w:tcPr>
            <w:tcW w:w="1701" w:type="dxa"/>
          </w:tcPr>
          <w:p w:rsidR="002F4587" w:rsidRPr="00083B41" w:rsidRDefault="002F4587" w:rsidP="002658EE">
            <w:pPr>
              <w:adjustRightInd w:val="0"/>
              <w:spacing w:line="276" w:lineRule="auto"/>
              <w:jc w:val="right"/>
              <w:rPr>
                <w:rFonts w:ascii="Bookman Old Style" w:hAnsi="Bookman Old Style" w:cs="Arial"/>
                <w:color w:val="000000"/>
                <w:sz w:val="16"/>
                <w:szCs w:val="14"/>
              </w:rPr>
            </w:pPr>
            <w:r w:rsidRPr="00083B41">
              <w:rPr>
                <w:rFonts w:ascii="Bookman Old Style" w:hAnsi="Bookman Old Style" w:cs="Arial"/>
                <w:color w:val="000000"/>
                <w:sz w:val="16"/>
                <w:szCs w:val="14"/>
              </w:rPr>
              <w:t>E-mail:</w:t>
            </w:r>
          </w:p>
        </w:tc>
        <w:tc>
          <w:tcPr>
            <w:tcW w:w="7927" w:type="dxa"/>
          </w:tcPr>
          <w:p w:rsidR="002F4587" w:rsidRPr="00083B41" w:rsidRDefault="002F4587" w:rsidP="002658EE">
            <w:pPr>
              <w:adjustRightInd w:val="0"/>
              <w:spacing w:line="276" w:lineRule="auto"/>
              <w:rPr>
                <w:rFonts w:ascii="Bookman Old Style" w:hAnsi="Bookman Old Style" w:cs="Arial"/>
                <w:color w:val="000000"/>
                <w:sz w:val="16"/>
                <w:szCs w:val="14"/>
              </w:rPr>
            </w:pPr>
          </w:p>
        </w:tc>
      </w:tr>
      <w:tr w:rsidR="002F4587" w:rsidRPr="00083B41" w:rsidTr="002658EE">
        <w:tc>
          <w:tcPr>
            <w:tcW w:w="1701" w:type="dxa"/>
          </w:tcPr>
          <w:p w:rsidR="002F4587" w:rsidRPr="00083B41" w:rsidRDefault="002F4587" w:rsidP="002658EE">
            <w:pPr>
              <w:adjustRightInd w:val="0"/>
              <w:spacing w:line="276" w:lineRule="auto"/>
              <w:jc w:val="right"/>
              <w:rPr>
                <w:rFonts w:ascii="Bookman Old Style" w:hAnsi="Bookman Old Style" w:cs="Arial"/>
                <w:color w:val="000000"/>
                <w:sz w:val="16"/>
                <w:szCs w:val="14"/>
              </w:rPr>
            </w:pPr>
            <w:r w:rsidRPr="00083B41">
              <w:rPr>
                <w:rFonts w:ascii="Bookman Old Style" w:hAnsi="Bookman Old Style" w:cs="Arial"/>
                <w:color w:val="000000"/>
                <w:sz w:val="16"/>
                <w:szCs w:val="14"/>
              </w:rPr>
              <w:t>Telefone:</w:t>
            </w:r>
          </w:p>
        </w:tc>
        <w:tc>
          <w:tcPr>
            <w:tcW w:w="7927" w:type="dxa"/>
          </w:tcPr>
          <w:p w:rsidR="002F4587" w:rsidRPr="00083B41" w:rsidRDefault="002F4587" w:rsidP="002658EE">
            <w:pPr>
              <w:adjustRightInd w:val="0"/>
              <w:spacing w:line="276" w:lineRule="auto"/>
              <w:rPr>
                <w:rFonts w:ascii="Bookman Old Style" w:hAnsi="Bookman Old Style" w:cs="Arial"/>
                <w:color w:val="000000"/>
                <w:sz w:val="16"/>
                <w:szCs w:val="14"/>
              </w:rPr>
            </w:pPr>
            <w:r w:rsidRPr="00083B41">
              <w:rPr>
                <w:rFonts w:ascii="Bookman Old Style" w:hAnsi="Bookman Old Style" w:cs="Arial"/>
                <w:color w:val="000000"/>
                <w:sz w:val="16"/>
                <w:szCs w:val="14"/>
              </w:rPr>
              <w:t>(</w:t>
            </w:r>
            <w:proofErr w:type="spellStart"/>
            <w:r w:rsidRPr="00083B41">
              <w:rPr>
                <w:rFonts w:ascii="Bookman Old Style" w:hAnsi="Bookman Old Style" w:cs="Arial"/>
                <w:color w:val="000000"/>
                <w:sz w:val="16"/>
                <w:szCs w:val="14"/>
              </w:rPr>
              <w:t>xx</w:t>
            </w:r>
            <w:proofErr w:type="spellEnd"/>
            <w:proofErr w:type="gramStart"/>
            <w:r w:rsidRPr="00083B41">
              <w:rPr>
                <w:rFonts w:ascii="Bookman Old Style" w:hAnsi="Bookman Old Style" w:cs="Arial"/>
                <w:color w:val="000000"/>
                <w:sz w:val="16"/>
                <w:szCs w:val="14"/>
              </w:rPr>
              <w:t>)</w:t>
            </w:r>
            <w:proofErr w:type="spellStart"/>
            <w:r w:rsidRPr="00083B41">
              <w:rPr>
                <w:rFonts w:ascii="Bookman Old Style" w:hAnsi="Bookman Old Style" w:cs="Arial"/>
                <w:color w:val="000000"/>
                <w:sz w:val="16"/>
                <w:szCs w:val="14"/>
              </w:rPr>
              <w:t>xxxx</w:t>
            </w:r>
            <w:proofErr w:type="gramEnd"/>
            <w:r w:rsidRPr="00083B41">
              <w:rPr>
                <w:rFonts w:ascii="Bookman Old Style" w:hAnsi="Bookman Old Style" w:cs="Arial"/>
                <w:color w:val="000000"/>
                <w:sz w:val="16"/>
                <w:szCs w:val="14"/>
              </w:rPr>
              <w:t>-xxxx</w:t>
            </w:r>
            <w:proofErr w:type="spellEnd"/>
          </w:p>
        </w:tc>
      </w:tr>
    </w:tbl>
    <w:p w:rsidR="002F4587" w:rsidRPr="00083B41" w:rsidRDefault="002F4587" w:rsidP="002F4587">
      <w:pPr>
        <w:pStyle w:val="Default"/>
        <w:rPr>
          <w:rFonts w:ascii="Bookman Old Style" w:hAnsi="Bookman Old Style"/>
          <w:sz w:val="20"/>
          <w:szCs w:val="18"/>
        </w:rPr>
      </w:pPr>
    </w:p>
    <w:p w:rsidR="002F4587" w:rsidRPr="00083B41" w:rsidRDefault="002F4587" w:rsidP="002F4587">
      <w:pPr>
        <w:pStyle w:val="Default"/>
        <w:rPr>
          <w:rFonts w:ascii="Bookman Old Style" w:hAnsi="Bookman Old Style"/>
          <w:sz w:val="18"/>
          <w:szCs w:val="18"/>
        </w:rPr>
      </w:pPr>
      <w:r w:rsidRPr="00083B41">
        <w:rPr>
          <w:rFonts w:ascii="Bookman Old Style" w:hAnsi="Bookman Old Style"/>
          <w:sz w:val="18"/>
          <w:szCs w:val="18"/>
        </w:rPr>
        <w:t>Referente: CHAMAMENTO PÚBLICO Nº 06/2026</w:t>
      </w:r>
    </w:p>
    <w:p w:rsidR="002F4587" w:rsidRPr="00083B41" w:rsidRDefault="002F4587" w:rsidP="002F4587">
      <w:pPr>
        <w:pStyle w:val="Default"/>
        <w:rPr>
          <w:rFonts w:ascii="Bookman Old Style" w:hAnsi="Bookman Old Style"/>
          <w:sz w:val="18"/>
          <w:szCs w:val="18"/>
        </w:rPr>
      </w:pPr>
      <w:r w:rsidRPr="00083B41">
        <w:rPr>
          <w:rFonts w:ascii="Bookman Old Style" w:hAnsi="Bookman Old Style"/>
          <w:sz w:val="18"/>
          <w:szCs w:val="18"/>
        </w:rPr>
        <w:t>Prezados Senhores,</w:t>
      </w:r>
    </w:p>
    <w:p w:rsidR="002F4587" w:rsidRPr="00083B41" w:rsidRDefault="002F4587" w:rsidP="002F4587">
      <w:pPr>
        <w:pStyle w:val="Default"/>
        <w:ind w:right="-177"/>
        <w:rPr>
          <w:rFonts w:ascii="Bookman Old Style" w:hAnsi="Bookman Old Style"/>
          <w:sz w:val="18"/>
          <w:szCs w:val="18"/>
        </w:rPr>
      </w:pPr>
      <w:r w:rsidRPr="00083B41">
        <w:rPr>
          <w:rFonts w:ascii="Bookman Old Style" w:hAnsi="Bookman Old Style"/>
          <w:sz w:val="18"/>
          <w:szCs w:val="18"/>
        </w:rPr>
        <w:t>Apresento e submeto à apreciação de Vossas Senhorias, a especificação dos serviços que temos a oferecer.</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425"/>
        <w:gridCol w:w="708"/>
        <w:gridCol w:w="4536"/>
        <w:gridCol w:w="851"/>
        <w:gridCol w:w="709"/>
        <w:gridCol w:w="850"/>
        <w:gridCol w:w="1681"/>
      </w:tblGrid>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 xml:space="preserve">Lote: 01 </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181"/>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30381</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AMBULÂNCIA RENAULT para veículos placas: AZM-0887, AXJ-8145, AZL-5183, AYJ-2433, BDM-3B19, TBI-5B46, UBW-9F03, UBY-8I66,UBW-9F02, TBZ-5C89.</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r>
      <w:tr w:rsidR="002F4587" w:rsidRPr="00083B41" w:rsidTr="002658EE">
        <w:trPr>
          <w:trHeight w:val="788"/>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30382</w:t>
            </w:r>
          </w:p>
        </w:tc>
        <w:tc>
          <w:tcPr>
            <w:tcW w:w="4536"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AMBULÂNCIA RENAULT para veículos placas: AZM-0887, AXJ-8145, AZL-5183, AYJ-2433, BDM-3B19, TBI-5B46, UBW-9F03, UBY-8I66, UBW-9F02, TBZ-5C89.</w:t>
            </w:r>
          </w:p>
        </w:tc>
        <w:tc>
          <w:tcPr>
            <w:tcW w:w="85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500</w:t>
            </w:r>
          </w:p>
        </w:tc>
        <w:tc>
          <w:tcPr>
            <w:tcW w:w="709"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252,83</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126.415,00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226.415,00</w:t>
            </w:r>
          </w:p>
        </w:tc>
      </w:tr>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 xml:space="preserve">Lote: 02 </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163"/>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30383</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MICRO ONIBUS</w:t>
            </w:r>
            <w:r w:rsidRPr="00083B41">
              <w:rPr>
                <w:rFonts w:ascii="Bookman Old Style" w:hAnsi="Bookman Old Style" w:cs="Times New Roman"/>
                <w:color w:val="FF0000"/>
                <w:sz w:val="14"/>
                <w:szCs w:val="16"/>
              </w:rPr>
              <w:t xml:space="preserve"> </w:t>
            </w:r>
            <w:r w:rsidRPr="00083B41">
              <w:rPr>
                <w:rFonts w:ascii="Bookman Old Style" w:hAnsi="Bookman Old Style" w:cs="Times New Roman"/>
                <w:sz w:val="14"/>
                <w:szCs w:val="16"/>
              </w:rPr>
              <w:t>para veículos placas:BEU-7D21.</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 xml:space="preserve">80.000,00 </w:t>
            </w:r>
          </w:p>
        </w:tc>
      </w:tr>
      <w:tr w:rsidR="002F4587" w:rsidRPr="00083B41" w:rsidTr="002658EE">
        <w:trPr>
          <w:trHeight w:val="978"/>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30384</w:t>
            </w:r>
          </w:p>
        </w:tc>
        <w:tc>
          <w:tcPr>
            <w:tcW w:w="4536"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MICRO ONIBUS para veículos placas: BEU-7D21.</w:t>
            </w:r>
          </w:p>
        </w:tc>
        <w:tc>
          <w:tcPr>
            <w:tcW w:w="85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293,78</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88.134,00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168.134,00</w:t>
            </w:r>
          </w:p>
        </w:tc>
      </w:tr>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03</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176"/>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4" w:space="0" w:color="auto"/>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30385</w:t>
            </w:r>
          </w:p>
        </w:tc>
        <w:tc>
          <w:tcPr>
            <w:tcW w:w="4536" w:type="dxa"/>
            <w:vMerge w:val="restart"/>
            <w:tcBorders>
              <w:top w:val="single" w:sz="4" w:space="0" w:color="auto"/>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MICRO ONIBUS MARCOPOLO para o veículo placa:</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BBM-8679, TAI-5J86.</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100.000,00</w:t>
            </w:r>
          </w:p>
        </w:tc>
      </w:tr>
      <w:tr w:rsidR="002F4587" w:rsidRPr="00083B41" w:rsidTr="002658EE">
        <w:trPr>
          <w:trHeight w:val="601"/>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w:t>
            </w:r>
          </w:p>
        </w:tc>
      </w:tr>
      <w:tr w:rsidR="002F4587" w:rsidRPr="00083B41" w:rsidTr="002658EE">
        <w:trPr>
          <w:trHeight w:val="420"/>
          <w:jc w:val="right"/>
        </w:trPr>
        <w:tc>
          <w:tcPr>
            <w:tcW w:w="425"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30386</w:t>
            </w:r>
          </w:p>
        </w:tc>
        <w:tc>
          <w:tcPr>
            <w:tcW w:w="4536"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MICRO ONIBUS MARCOPOLO para veículos placas: BBM-8679, TAI-5J86.</w:t>
            </w:r>
          </w:p>
        </w:tc>
        <w:tc>
          <w:tcPr>
            <w:tcW w:w="85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292,11</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87.633,00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187.633,00</w:t>
            </w:r>
          </w:p>
        </w:tc>
      </w:tr>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lastRenderedPageBreak/>
              <w:t>Lote: 05</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217"/>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30389</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VAN SPRINTERM E CITROEN para veículos placas: BDE-7C60.</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2F4587" w:rsidRPr="00083B41" w:rsidTr="002658EE">
        <w:trPr>
          <w:trHeight w:val="530"/>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12%</w:t>
            </w:r>
          </w:p>
        </w:tc>
      </w:tr>
      <w:tr w:rsidR="002F4587" w:rsidRPr="00083B41" w:rsidTr="002658EE">
        <w:trPr>
          <w:trHeight w:val="645"/>
          <w:jc w:val="right"/>
        </w:trPr>
        <w:tc>
          <w:tcPr>
            <w:tcW w:w="425"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30390</w:t>
            </w:r>
          </w:p>
        </w:tc>
        <w:tc>
          <w:tcPr>
            <w:tcW w:w="4536"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VAN SPRINTERM E CITROEN para veículos placas: BDE-7C60.</w:t>
            </w:r>
          </w:p>
        </w:tc>
        <w:tc>
          <w:tcPr>
            <w:tcW w:w="85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259,08</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77.724,00</w:t>
            </w:r>
          </w:p>
        </w:tc>
      </w:tr>
      <w:tr w:rsidR="002F4587" w:rsidRPr="00083B41" w:rsidTr="002658EE">
        <w:trPr>
          <w:trHeight w:val="190"/>
          <w:jc w:val="right"/>
        </w:trPr>
        <w:tc>
          <w:tcPr>
            <w:tcW w:w="425" w:type="dxa"/>
            <w:vMerge w:val="restart"/>
            <w:tcBorders>
              <w:top w:val="single" w:sz="4" w:space="0" w:color="auto"/>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w:t>
            </w:r>
          </w:p>
        </w:tc>
        <w:tc>
          <w:tcPr>
            <w:tcW w:w="708" w:type="dxa"/>
            <w:vMerge w:val="restart"/>
            <w:tcBorders>
              <w:top w:val="single" w:sz="4" w:space="0" w:color="auto"/>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30391</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RENAULT VAN MASTER NIKS 16P, placa: SER 7C62, TBA-6J42, UBY-8I26, UBU-5J02, UBY-8I15, UBU-5J26, TBZ-6G39.</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150.000,00</w:t>
            </w:r>
          </w:p>
        </w:tc>
      </w:tr>
      <w:tr w:rsidR="002F4587" w:rsidRPr="00083B41" w:rsidTr="002658EE">
        <w:trPr>
          <w:trHeight w:val="761"/>
          <w:jc w:val="right"/>
        </w:trPr>
        <w:tc>
          <w:tcPr>
            <w:tcW w:w="425" w:type="dxa"/>
            <w:vMerge/>
            <w:tcBorders>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2F4587" w:rsidRPr="00083B41" w:rsidTr="002658EE">
        <w:trPr>
          <w:trHeight w:val="300"/>
          <w:jc w:val="right"/>
        </w:trPr>
        <w:tc>
          <w:tcPr>
            <w:tcW w:w="425"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4</w:t>
            </w:r>
          </w:p>
        </w:tc>
        <w:tc>
          <w:tcPr>
            <w:tcW w:w="708"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30392</w:t>
            </w:r>
          </w:p>
        </w:tc>
        <w:tc>
          <w:tcPr>
            <w:tcW w:w="4536"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RENAULT VAN MASTER NIKS 16P, placa: SER 7C62, TBA-6J42, UBY-8I26, UBU-5J02, UBY-8I15, UBU-5J26, TBZ-6G39.</w:t>
            </w:r>
          </w:p>
        </w:tc>
        <w:tc>
          <w:tcPr>
            <w:tcW w:w="85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500</w:t>
            </w:r>
          </w:p>
        </w:tc>
        <w:tc>
          <w:tcPr>
            <w:tcW w:w="709"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260,33</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130.165,00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437.889,00</w:t>
            </w:r>
          </w:p>
        </w:tc>
      </w:tr>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06</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204"/>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30393</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ONIBUS MARCOPOLO para veículos placas: TAI-6A14.</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2F4587" w:rsidRPr="00083B41" w:rsidTr="002658EE">
        <w:trPr>
          <w:trHeight w:val="367"/>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30394</w:t>
            </w:r>
          </w:p>
        </w:tc>
        <w:tc>
          <w:tcPr>
            <w:tcW w:w="4536"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ONIBUS MARCOPOLO para veículos placas: TAI-6A14.</w:t>
            </w:r>
          </w:p>
        </w:tc>
        <w:tc>
          <w:tcPr>
            <w:tcW w:w="85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305,44</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91.632,00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171.632,00</w:t>
            </w:r>
          </w:p>
        </w:tc>
      </w:tr>
      <w:tr w:rsidR="002F4587" w:rsidRPr="00083B41"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Lote: 07</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Item</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Código do produto/</w:t>
            </w:r>
          </w:p>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serviço</w:t>
            </w:r>
          </w:p>
        </w:tc>
        <w:tc>
          <w:tcPr>
            <w:tcW w:w="4536"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w:t>
            </w:r>
          </w:p>
        </w:tc>
        <w:tc>
          <w:tcPr>
            <w:tcW w:w="1681" w:type="dxa"/>
            <w:tcBorders>
              <w:top w:val="single" w:sz="6" w:space="0" w:color="000000"/>
              <w:left w:val="single" w:sz="6" w:space="0" w:color="000000"/>
              <w:bottom w:val="single" w:sz="6" w:space="0" w:color="000000"/>
              <w:right w:val="single" w:sz="6" w:space="0" w:color="000000"/>
            </w:tcBorders>
            <w:shd w:val="clear" w:color="auto" w:fill="C0C0C0"/>
          </w:tcPr>
          <w:p w:rsidR="002F4587" w:rsidRPr="00083B41" w:rsidRDefault="002F4587" w:rsidP="002658EE">
            <w:pPr>
              <w:pStyle w:val="ParagraphStyle"/>
              <w:spacing w:line="276" w:lineRule="auto"/>
              <w:rPr>
                <w:rFonts w:ascii="Bookman Old Style" w:hAnsi="Bookman Old Style" w:cs="Times New Roman"/>
                <w:sz w:val="14"/>
                <w:szCs w:val="16"/>
              </w:rPr>
            </w:pPr>
            <w:r w:rsidRPr="00083B41">
              <w:rPr>
                <w:rFonts w:ascii="Bookman Old Style" w:hAnsi="Bookman Old Style" w:cs="Times New Roman"/>
                <w:sz w:val="14"/>
                <w:szCs w:val="16"/>
              </w:rPr>
              <w:t>Preço máximo total</w:t>
            </w:r>
          </w:p>
        </w:tc>
      </w:tr>
      <w:tr w:rsidR="002F4587" w:rsidRPr="00083B41" w:rsidTr="002658EE">
        <w:trPr>
          <w:trHeight w:val="231"/>
          <w:jc w:val="right"/>
        </w:trPr>
        <w:tc>
          <w:tcPr>
            <w:tcW w:w="425"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w:t>
            </w:r>
          </w:p>
        </w:tc>
        <w:tc>
          <w:tcPr>
            <w:tcW w:w="708"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30395</w:t>
            </w:r>
          </w:p>
        </w:tc>
        <w:tc>
          <w:tcPr>
            <w:tcW w:w="4536"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Peças para manutenção corretiva e preventiva de mecânica em veículos pesados modelo ONIBUS VOLKSWAGEN para veículos placas: BBT-4402.</w:t>
            </w:r>
          </w:p>
        </w:tc>
        <w:tc>
          <w:tcPr>
            <w:tcW w:w="851"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1,00</w:t>
            </w:r>
          </w:p>
        </w:tc>
        <w:tc>
          <w:tcPr>
            <w:tcW w:w="709"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UN</w:t>
            </w:r>
          </w:p>
        </w:tc>
        <w:tc>
          <w:tcPr>
            <w:tcW w:w="850" w:type="dxa"/>
            <w:vMerge w:val="restart"/>
            <w:tcBorders>
              <w:top w:val="single" w:sz="6" w:space="0" w:color="000000"/>
              <w:left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c>
          <w:tcPr>
            <w:tcW w:w="1681" w:type="dxa"/>
            <w:tcBorders>
              <w:top w:val="single" w:sz="6" w:space="0" w:color="000000"/>
              <w:left w:val="single" w:sz="6" w:space="0" w:color="000000"/>
              <w:bottom w:val="single" w:sz="4" w:space="0" w:color="auto"/>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80.000,00</w:t>
            </w:r>
          </w:p>
        </w:tc>
      </w:tr>
      <w:tr w:rsidR="002F4587" w:rsidRPr="00083B41" w:rsidTr="002658EE">
        <w:trPr>
          <w:trHeight w:val="340"/>
          <w:jc w:val="right"/>
        </w:trPr>
        <w:tc>
          <w:tcPr>
            <w:tcW w:w="425"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8"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4536"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1"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709"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850" w:type="dxa"/>
            <w:vMerge/>
            <w:tcBorders>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p>
        </w:tc>
        <w:tc>
          <w:tcPr>
            <w:tcW w:w="1681" w:type="dxa"/>
            <w:tcBorders>
              <w:top w:val="single" w:sz="4" w:space="0" w:color="auto"/>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sz w:val="14"/>
                <w:szCs w:val="16"/>
              </w:rPr>
            </w:pPr>
            <w:r w:rsidRPr="00083B41">
              <w:rPr>
                <w:rFonts w:ascii="Bookman Old Style" w:hAnsi="Bookman Old Style"/>
                <w:sz w:val="14"/>
                <w:szCs w:val="16"/>
              </w:rPr>
              <w:t>Percentual de desconto Tabela AUDATEX:</w:t>
            </w:r>
          </w:p>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lang w:val="pt-PT"/>
              </w:rPr>
              <w:t>10%</w:t>
            </w:r>
          </w:p>
        </w:tc>
      </w:tr>
      <w:tr w:rsidR="002F4587" w:rsidRPr="00083B41" w:rsidTr="002658EE">
        <w:trPr>
          <w:jc w:val="right"/>
        </w:trPr>
        <w:tc>
          <w:tcPr>
            <w:tcW w:w="425"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2</w:t>
            </w:r>
          </w:p>
        </w:tc>
        <w:tc>
          <w:tcPr>
            <w:tcW w:w="708"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30396</w:t>
            </w:r>
          </w:p>
        </w:tc>
        <w:tc>
          <w:tcPr>
            <w:tcW w:w="4536"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Serviço de mecânica corretiva e preventiva em veículos pedados modelo ONIBUS VOLKSWAGEN para veículos placas: BBT-4402.</w:t>
            </w:r>
          </w:p>
        </w:tc>
        <w:tc>
          <w:tcPr>
            <w:tcW w:w="85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300</w:t>
            </w:r>
          </w:p>
        </w:tc>
        <w:tc>
          <w:tcPr>
            <w:tcW w:w="709"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HORAS</w:t>
            </w:r>
          </w:p>
        </w:tc>
        <w:tc>
          <w:tcPr>
            <w:tcW w:w="850"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305,44</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rPr>
                <w:rFonts w:ascii="Bookman Old Style" w:hAnsi="Bookman Old Style" w:cs="Times New Roman"/>
                <w:sz w:val="14"/>
                <w:szCs w:val="16"/>
              </w:rPr>
            </w:pPr>
            <w:r w:rsidRPr="00083B41">
              <w:rPr>
                <w:rFonts w:ascii="Bookman Old Style" w:hAnsi="Bookman Old Style" w:cs="Times New Roman"/>
                <w:sz w:val="14"/>
                <w:szCs w:val="16"/>
              </w:rPr>
              <w:t>91.632,00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TOTAL DO LOTE</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171.632,00</w:t>
            </w:r>
          </w:p>
        </w:tc>
      </w:tr>
      <w:tr w:rsidR="002F4587" w:rsidRPr="00083B41" w:rsidTr="002658EE">
        <w:trPr>
          <w:jc w:val="right"/>
        </w:trPr>
        <w:tc>
          <w:tcPr>
            <w:tcW w:w="8079" w:type="dxa"/>
            <w:gridSpan w:val="6"/>
            <w:tcBorders>
              <w:top w:val="single" w:sz="6" w:space="0" w:color="000000"/>
              <w:left w:val="single" w:sz="6" w:space="0" w:color="000000"/>
              <w:bottom w:val="single" w:sz="6" w:space="0" w:color="000000"/>
              <w:right w:val="single" w:sz="6" w:space="0" w:color="000000"/>
            </w:tcBorders>
          </w:tcPr>
          <w:p w:rsidR="002F4587" w:rsidRPr="00083B41" w:rsidRDefault="002F4587" w:rsidP="002658EE">
            <w:pPr>
              <w:pStyle w:val="ParagraphStyle"/>
              <w:spacing w:line="276" w:lineRule="auto"/>
              <w:rPr>
                <w:rFonts w:ascii="Bookman Old Style" w:hAnsi="Bookman Old Style" w:cs="Times New Roman"/>
                <w:b/>
                <w:sz w:val="14"/>
                <w:szCs w:val="16"/>
              </w:rPr>
            </w:pPr>
            <w:r w:rsidRPr="00083B41">
              <w:rPr>
                <w:rFonts w:ascii="Bookman Old Style" w:hAnsi="Bookman Old Style" w:cs="Times New Roman"/>
                <w:b/>
                <w:sz w:val="14"/>
                <w:szCs w:val="16"/>
              </w:rPr>
              <w:t xml:space="preserve">TOTAL </w:t>
            </w:r>
          </w:p>
        </w:tc>
        <w:tc>
          <w:tcPr>
            <w:tcW w:w="1681" w:type="dxa"/>
            <w:tcBorders>
              <w:top w:val="single" w:sz="6" w:space="0" w:color="000000"/>
              <w:left w:val="single" w:sz="6" w:space="0" w:color="000000"/>
              <w:bottom w:val="single" w:sz="6" w:space="0" w:color="000000"/>
              <w:right w:val="single" w:sz="6" w:space="0" w:color="000000"/>
            </w:tcBorders>
          </w:tcPr>
          <w:p w:rsidR="002F4587" w:rsidRPr="00083B41" w:rsidRDefault="00C465EE" w:rsidP="002658EE">
            <w:pPr>
              <w:pStyle w:val="ParagraphStyle"/>
              <w:spacing w:line="276" w:lineRule="auto"/>
              <w:rPr>
                <w:rFonts w:ascii="Bookman Old Style" w:hAnsi="Bookman Old Style" w:cs="Times New Roman"/>
                <w:b/>
                <w:sz w:val="14"/>
                <w:szCs w:val="16"/>
              </w:rPr>
            </w:pPr>
            <w:r w:rsidRPr="00C465EE">
              <w:rPr>
                <w:rFonts w:ascii="Bookman Old Style" w:hAnsi="Bookman Old Style" w:cs="Times New Roman"/>
                <w:b/>
                <w:sz w:val="14"/>
                <w:szCs w:val="16"/>
                <w:lang w:val="pt-BR"/>
              </w:rPr>
              <w:t>1.363.335,00</w:t>
            </w:r>
          </w:p>
        </w:tc>
      </w:tr>
    </w:tbl>
    <w:p w:rsidR="002F4587" w:rsidRPr="00F166B9" w:rsidRDefault="002F4587" w:rsidP="002F4587">
      <w:pPr>
        <w:pStyle w:val="Default"/>
        <w:rPr>
          <w:rFonts w:ascii="Bookman Old Style" w:hAnsi="Bookman Old Style"/>
          <w:sz w:val="22"/>
          <w:szCs w:val="20"/>
        </w:rPr>
      </w:pPr>
    </w:p>
    <w:p w:rsidR="002F4587" w:rsidRPr="00083B41" w:rsidRDefault="002F4587" w:rsidP="002F4587">
      <w:pPr>
        <w:pStyle w:val="Default"/>
        <w:jc w:val="both"/>
        <w:rPr>
          <w:rFonts w:ascii="Bookman Old Style" w:hAnsi="Bookman Old Style"/>
          <w:sz w:val="18"/>
          <w:szCs w:val="18"/>
        </w:rPr>
      </w:pPr>
      <w:r w:rsidRPr="00083B41">
        <w:rPr>
          <w:rFonts w:ascii="Bookman Old Style" w:hAnsi="Bookman Old Style"/>
          <w:sz w:val="18"/>
          <w:szCs w:val="18"/>
        </w:rPr>
        <w:t xml:space="preserve">Declaro também que as informações prestadas nesse processo são verdadeiras e que tenho ciência de que, por eventuais inconsistências, estarei </w:t>
      </w:r>
      <w:proofErr w:type="gramStart"/>
      <w:r w:rsidRPr="00083B41">
        <w:rPr>
          <w:rFonts w:ascii="Bookman Old Style" w:hAnsi="Bookman Old Style"/>
          <w:sz w:val="18"/>
          <w:szCs w:val="18"/>
        </w:rPr>
        <w:t>sujeito(</w:t>
      </w:r>
      <w:proofErr w:type="gramEnd"/>
      <w:r w:rsidRPr="00083B41">
        <w:rPr>
          <w:rFonts w:ascii="Bookman Old Style" w:hAnsi="Bookman Old Style"/>
          <w:sz w:val="18"/>
          <w:szCs w:val="18"/>
        </w:rPr>
        <w:t xml:space="preserve">a) às penas previstas no Art. 299 do Código Penal. </w:t>
      </w:r>
    </w:p>
    <w:p w:rsidR="002F4587" w:rsidRPr="00083B41" w:rsidRDefault="002F4587" w:rsidP="002F4587">
      <w:pPr>
        <w:pStyle w:val="Default"/>
        <w:jc w:val="both"/>
        <w:rPr>
          <w:rFonts w:ascii="Bookman Old Style" w:hAnsi="Bookman Old Style"/>
          <w:sz w:val="18"/>
          <w:szCs w:val="18"/>
        </w:rPr>
      </w:pPr>
    </w:p>
    <w:p w:rsidR="002F4587" w:rsidRPr="00083B41" w:rsidRDefault="002F4587" w:rsidP="002F4587">
      <w:pPr>
        <w:pStyle w:val="Default"/>
        <w:ind w:firstLine="708"/>
        <w:jc w:val="both"/>
        <w:rPr>
          <w:rFonts w:ascii="Bookman Old Style" w:hAnsi="Bookman Old Style"/>
          <w:sz w:val="18"/>
          <w:szCs w:val="18"/>
        </w:rPr>
      </w:pPr>
      <w:r w:rsidRPr="00083B41">
        <w:rPr>
          <w:rFonts w:ascii="Bookman Old Style" w:hAnsi="Bookman Old Style"/>
          <w:sz w:val="18"/>
          <w:szCs w:val="18"/>
        </w:rPr>
        <w:t>Atenciosamente,</w:t>
      </w:r>
    </w:p>
    <w:p w:rsidR="002F4587" w:rsidRPr="00083B41" w:rsidRDefault="002F4587" w:rsidP="002F4587">
      <w:pPr>
        <w:pStyle w:val="Default"/>
        <w:rPr>
          <w:rFonts w:ascii="Bookman Old Style" w:hAnsi="Bookman Old Style"/>
          <w:sz w:val="18"/>
          <w:szCs w:val="18"/>
        </w:rPr>
      </w:pPr>
    </w:p>
    <w:p w:rsidR="002F4587" w:rsidRPr="00083B41" w:rsidRDefault="002F4587" w:rsidP="002F4587">
      <w:pPr>
        <w:pStyle w:val="Default"/>
        <w:rPr>
          <w:rFonts w:ascii="Bookman Old Style" w:hAnsi="Bookman Old Style"/>
          <w:sz w:val="18"/>
          <w:szCs w:val="18"/>
        </w:rPr>
      </w:pPr>
    </w:p>
    <w:p w:rsidR="002F4587" w:rsidRPr="00083B41" w:rsidRDefault="002F4587" w:rsidP="002F4587">
      <w:pPr>
        <w:pStyle w:val="Default"/>
        <w:jc w:val="center"/>
        <w:rPr>
          <w:rFonts w:ascii="Bookman Old Style" w:hAnsi="Bookman Old Style"/>
          <w:sz w:val="18"/>
          <w:szCs w:val="18"/>
        </w:rPr>
      </w:pPr>
      <w:r w:rsidRPr="00083B41">
        <w:rPr>
          <w:rFonts w:ascii="Bookman Old Style" w:hAnsi="Bookman Old Style"/>
          <w:sz w:val="18"/>
          <w:szCs w:val="18"/>
        </w:rPr>
        <w:t>Local e data</w:t>
      </w:r>
    </w:p>
    <w:p w:rsidR="002F4587" w:rsidRPr="00083B41" w:rsidRDefault="002F4587" w:rsidP="002F4587">
      <w:pPr>
        <w:pStyle w:val="Corpodetexto"/>
        <w:spacing w:before="10"/>
        <w:jc w:val="center"/>
        <w:rPr>
          <w:rFonts w:ascii="Bookman Old Style" w:hAnsi="Bookman Old Style" w:cs="Arial"/>
          <w:sz w:val="18"/>
          <w:szCs w:val="18"/>
        </w:rPr>
      </w:pPr>
      <w:r w:rsidRPr="00083B41">
        <w:rPr>
          <w:rFonts w:ascii="Bookman Old Style" w:hAnsi="Bookman Old Style" w:cs="Arial"/>
          <w:sz w:val="18"/>
          <w:szCs w:val="18"/>
        </w:rPr>
        <w:t>Assinatura</w:t>
      </w:r>
    </w:p>
    <w:p w:rsidR="002F4587" w:rsidRDefault="002F4587" w:rsidP="002F4587">
      <w:pPr>
        <w:pStyle w:val="Corpodetexto"/>
        <w:spacing w:before="10"/>
        <w:jc w:val="center"/>
        <w:rPr>
          <w:rFonts w:ascii="Bookman Old Style" w:hAnsi="Bookman Old Style"/>
          <w:b/>
          <w:sz w:val="20"/>
          <w:szCs w:val="20"/>
        </w:rPr>
      </w:pPr>
    </w:p>
    <w:p w:rsidR="002F4587" w:rsidRDefault="002F4587" w:rsidP="002F4587">
      <w:pPr>
        <w:pStyle w:val="Corpodetexto"/>
        <w:spacing w:before="10"/>
        <w:jc w:val="center"/>
        <w:rPr>
          <w:rFonts w:ascii="Bookman Old Style" w:hAnsi="Bookman Old Style"/>
          <w:b/>
          <w:sz w:val="20"/>
          <w:szCs w:val="20"/>
        </w:rPr>
      </w:pPr>
    </w:p>
    <w:p w:rsidR="002F4587" w:rsidRDefault="002F4587"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C465EE" w:rsidRDefault="00C465EE" w:rsidP="002F4587">
      <w:pPr>
        <w:pStyle w:val="Corpodetexto"/>
        <w:spacing w:before="10"/>
        <w:jc w:val="center"/>
        <w:rPr>
          <w:rFonts w:ascii="Bookman Old Style" w:hAnsi="Bookman Old Style"/>
          <w:b/>
          <w:sz w:val="20"/>
          <w:szCs w:val="20"/>
        </w:rPr>
      </w:pPr>
    </w:p>
    <w:p w:rsidR="002F4587" w:rsidRPr="00F166B9" w:rsidRDefault="002F4587" w:rsidP="002F4587">
      <w:pPr>
        <w:pStyle w:val="Corpodetexto"/>
        <w:spacing w:before="10"/>
        <w:jc w:val="center"/>
        <w:rPr>
          <w:rFonts w:ascii="Arial" w:hAnsi="Arial" w:cs="Arial"/>
          <w:sz w:val="20"/>
          <w:szCs w:val="18"/>
        </w:rPr>
      </w:pPr>
      <w:r>
        <w:rPr>
          <w:rFonts w:ascii="Bookman Old Style" w:hAnsi="Bookman Old Style"/>
          <w:b/>
          <w:sz w:val="20"/>
          <w:szCs w:val="20"/>
        </w:rPr>
        <w:lastRenderedPageBreak/>
        <w:t>ANEXO III</w:t>
      </w:r>
    </w:p>
    <w:p w:rsidR="002F4587" w:rsidRPr="00A51100" w:rsidRDefault="002F4587" w:rsidP="002F4587">
      <w:pPr>
        <w:pStyle w:val="Default"/>
        <w:jc w:val="center"/>
        <w:rPr>
          <w:rFonts w:ascii="Bookman Old Style" w:hAnsi="Bookman Old Style"/>
          <w:b/>
          <w:sz w:val="20"/>
          <w:szCs w:val="20"/>
        </w:rPr>
      </w:pPr>
      <w:r w:rsidRPr="00A51100">
        <w:rPr>
          <w:rFonts w:ascii="Bookman Old Style" w:hAnsi="Bookman Old Style"/>
          <w:b/>
          <w:sz w:val="20"/>
          <w:szCs w:val="20"/>
        </w:rPr>
        <w:t xml:space="preserve">MODELO CARTA DE CREDENCIAMENTO </w:t>
      </w:r>
    </w:p>
    <w:p w:rsidR="002F4587" w:rsidRPr="00A51100" w:rsidRDefault="002F4587" w:rsidP="002F4587">
      <w:pPr>
        <w:pStyle w:val="Default"/>
        <w:jc w:val="center"/>
        <w:rPr>
          <w:rFonts w:ascii="Bookman Old Style" w:hAnsi="Bookman Old Style"/>
          <w:sz w:val="20"/>
          <w:szCs w:val="20"/>
        </w:rPr>
      </w:pPr>
    </w:p>
    <w:p w:rsidR="002F4587" w:rsidRDefault="002F4587" w:rsidP="002F4587">
      <w:pPr>
        <w:pStyle w:val="Default"/>
        <w:jc w:val="center"/>
        <w:rPr>
          <w:rFonts w:ascii="Bookman Old Style" w:hAnsi="Bookman Old Style"/>
          <w:sz w:val="20"/>
          <w:szCs w:val="20"/>
        </w:rPr>
      </w:pPr>
    </w:p>
    <w:p w:rsidR="002F4587" w:rsidRDefault="002F4587" w:rsidP="002F4587">
      <w:pPr>
        <w:pStyle w:val="Default"/>
        <w:jc w:val="center"/>
        <w:rPr>
          <w:rFonts w:ascii="Bookman Old Style" w:hAnsi="Bookman Old Style"/>
          <w:sz w:val="20"/>
          <w:szCs w:val="20"/>
        </w:rPr>
      </w:pPr>
    </w:p>
    <w:p w:rsidR="002F4587" w:rsidRPr="00A51100" w:rsidRDefault="002F4587" w:rsidP="002F4587">
      <w:pPr>
        <w:pStyle w:val="Default"/>
        <w:jc w:val="center"/>
        <w:rPr>
          <w:rFonts w:ascii="Bookman Old Style" w:hAnsi="Bookman Old Style"/>
          <w:sz w:val="20"/>
          <w:szCs w:val="20"/>
        </w:rPr>
      </w:pPr>
    </w:p>
    <w:p w:rsidR="002F4587" w:rsidRPr="00A51100" w:rsidRDefault="002F4587" w:rsidP="002F4587">
      <w:pPr>
        <w:pStyle w:val="Default"/>
        <w:rPr>
          <w:rFonts w:ascii="Bookman Old Style" w:hAnsi="Bookman Old Style"/>
          <w:sz w:val="20"/>
          <w:szCs w:val="20"/>
        </w:rPr>
      </w:pPr>
      <w:r w:rsidRPr="00A51100">
        <w:rPr>
          <w:rFonts w:ascii="Bookman Old Style" w:hAnsi="Bookman Old Style"/>
          <w:sz w:val="20"/>
          <w:szCs w:val="20"/>
        </w:rPr>
        <w:t xml:space="preserve">Ao </w:t>
      </w:r>
    </w:p>
    <w:p w:rsidR="002F4587" w:rsidRPr="00A51100" w:rsidRDefault="002F4587" w:rsidP="002F4587">
      <w:pPr>
        <w:pStyle w:val="Default"/>
        <w:rPr>
          <w:rFonts w:ascii="Bookman Old Style" w:hAnsi="Bookman Old Style"/>
          <w:sz w:val="20"/>
          <w:szCs w:val="20"/>
        </w:rPr>
      </w:pPr>
      <w:r w:rsidRPr="00A51100">
        <w:rPr>
          <w:rFonts w:ascii="Bookman Old Style" w:hAnsi="Bookman Old Style"/>
          <w:sz w:val="20"/>
          <w:szCs w:val="20"/>
        </w:rPr>
        <w:t xml:space="preserve">Município de </w:t>
      </w:r>
      <w:r>
        <w:rPr>
          <w:rFonts w:ascii="Bookman Old Style" w:hAnsi="Bookman Old Style"/>
          <w:sz w:val="20"/>
          <w:szCs w:val="20"/>
        </w:rPr>
        <w:t xml:space="preserve">Santo </w:t>
      </w:r>
      <w:proofErr w:type="spellStart"/>
      <w:r>
        <w:rPr>
          <w:rFonts w:ascii="Bookman Old Style" w:hAnsi="Bookman Old Style"/>
          <w:sz w:val="20"/>
          <w:szCs w:val="20"/>
        </w:rPr>
        <w:t>Antonio</w:t>
      </w:r>
      <w:proofErr w:type="spellEnd"/>
      <w:r>
        <w:rPr>
          <w:rFonts w:ascii="Bookman Old Style" w:hAnsi="Bookman Old Style"/>
          <w:sz w:val="20"/>
          <w:szCs w:val="20"/>
        </w:rPr>
        <w:t xml:space="preserve"> do Sudoeste</w:t>
      </w:r>
      <w:r w:rsidRPr="00A51100">
        <w:rPr>
          <w:rFonts w:ascii="Bookman Old Style" w:hAnsi="Bookman Old Style"/>
          <w:sz w:val="20"/>
          <w:szCs w:val="20"/>
        </w:rPr>
        <w:t xml:space="preserve"> </w:t>
      </w:r>
    </w:p>
    <w:p w:rsidR="002F4587" w:rsidRPr="00A51100" w:rsidRDefault="002F4587" w:rsidP="002F4587">
      <w:pPr>
        <w:pStyle w:val="Default"/>
        <w:rPr>
          <w:rFonts w:ascii="Bookman Old Style" w:hAnsi="Bookman Old Style"/>
          <w:sz w:val="20"/>
          <w:szCs w:val="20"/>
        </w:rPr>
      </w:pPr>
      <w:r w:rsidRPr="00A51100">
        <w:rPr>
          <w:rFonts w:ascii="Bookman Old Style" w:hAnsi="Bookman Old Style"/>
          <w:sz w:val="20"/>
          <w:szCs w:val="20"/>
        </w:rPr>
        <w:t xml:space="preserve">Comissão Especial para Credenciamento </w:t>
      </w:r>
    </w:p>
    <w:p w:rsidR="002F4587" w:rsidRDefault="002F4587" w:rsidP="002F4587">
      <w:pPr>
        <w:pStyle w:val="Default"/>
        <w:rPr>
          <w:rFonts w:ascii="Bookman Old Style" w:hAnsi="Bookman Old Style"/>
          <w:sz w:val="20"/>
          <w:szCs w:val="20"/>
        </w:rPr>
      </w:pPr>
      <w:proofErr w:type="spellStart"/>
      <w:r>
        <w:rPr>
          <w:rFonts w:ascii="Bookman Old Style" w:hAnsi="Bookman Old Style"/>
          <w:sz w:val="20"/>
          <w:szCs w:val="20"/>
        </w:rPr>
        <w:t>Ref</w:t>
      </w:r>
      <w:proofErr w:type="spellEnd"/>
      <w:r>
        <w:rPr>
          <w:rFonts w:ascii="Bookman Old Style" w:hAnsi="Bookman Old Style"/>
          <w:sz w:val="20"/>
          <w:szCs w:val="20"/>
        </w:rPr>
        <w:t>: Chamamento Público nº 06/2026</w:t>
      </w:r>
    </w:p>
    <w:p w:rsidR="002F4587" w:rsidRDefault="002F4587" w:rsidP="002F4587">
      <w:pPr>
        <w:pStyle w:val="Default"/>
        <w:rPr>
          <w:rFonts w:ascii="Bookman Old Style" w:hAnsi="Bookman Old Style"/>
          <w:sz w:val="20"/>
          <w:szCs w:val="20"/>
        </w:rPr>
      </w:pPr>
    </w:p>
    <w:p w:rsidR="002F4587" w:rsidRDefault="002F4587" w:rsidP="002F4587">
      <w:pPr>
        <w:pStyle w:val="Default"/>
        <w:rPr>
          <w:rFonts w:ascii="Bookman Old Style" w:hAnsi="Bookman Old Style"/>
          <w:sz w:val="20"/>
          <w:szCs w:val="20"/>
        </w:rPr>
      </w:pPr>
    </w:p>
    <w:p w:rsidR="002F4587" w:rsidRDefault="002F4587" w:rsidP="002F4587">
      <w:pPr>
        <w:pStyle w:val="Default"/>
        <w:rPr>
          <w:rFonts w:ascii="Bookman Old Style" w:hAnsi="Bookman Old Style"/>
          <w:sz w:val="20"/>
          <w:szCs w:val="20"/>
        </w:rPr>
      </w:pPr>
    </w:p>
    <w:p w:rsidR="002F4587" w:rsidRDefault="002F4587" w:rsidP="002F4587">
      <w:pPr>
        <w:pStyle w:val="Default"/>
        <w:rPr>
          <w:rFonts w:ascii="Bookman Old Style" w:hAnsi="Bookman Old Style"/>
          <w:sz w:val="20"/>
          <w:szCs w:val="20"/>
        </w:rPr>
      </w:pPr>
    </w:p>
    <w:p w:rsidR="002F4587" w:rsidRDefault="002F4587" w:rsidP="002F4587">
      <w:pPr>
        <w:pStyle w:val="Default"/>
        <w:spacing w:line="276" w:lineRule="auto"/>
        <w:jc w:val="both"/>
        <w:rPr>
          <w:rFonts w:ascii="Bookman Old Style" w:hAnsi="Bookman Old Style"/>
          <w:sz w:val="20"/>
          <w:szCs w:val="20"/>
        </w:rPr>
      </w:pPr>
    </w:p>
    <w:p w:rsidR="002F4587" w:rsidRPr="00F166B9" w:rsidRDefault="002F4587" w:rsidP="002F4587">
      <w:pPr>
        <w:pStyle w:val="Default"/>
        <w:spacing w:line="276" w:lineRule="auto"/>
        <w:jc w:val="both"/>
        <w:rPr>
          <w:rFonts w:ascii="Bookman Old Style" w:hAnsi="Bookman Old Style"/>
          <w:sz w:val="20"/>
          <w:szCs w:val="20"/>
        </w:rPr>
      </w:pPr>
      <w:proofErr w:type="gramStart"/>
      <w:r w:rsidRPr="00F166B9">
        <w:rPr>
          <w:rFonts w:ascii="Bookman Old Style" w:hAnsi="Bookman Old Style"/>
          <w:sz w:val="20"/>
          <w:szCs w:val="20"/>
        </w:rPr>
        <w:t>......................................................</w:t>
      </w:r>
      <w:proofErr w:type="gramEnd"/>
      <w:r w:rsidRPr="00F166B9">
        <w:rPr>
          <w:rFonts w:ascii="Bookman Old Style" w:hAnsi="Bookman Old Style"/>
          <w:sz w:val="20"/>
          <w:szCs w:val="20"/>
        </w:rPr>
        <w:t xml:space="preserve">, estabelecida no endereço: Rua/Av..... Nº: </w:t>
      </w:r>
      <w:proofErr w:type="gramStart"/>
      <w:r w:rsidRPr="00F166B9">
        <w:rPr>
          <w:rFonts w:ascii="Bookman Old Style" w:hAnsi="Bookman Old Style"/>
          <w:sz w:val="20"/>
          <w:szCs w:val="20"/>
        </w:rPr>
        <w:t>XXX, Bairro</w:t>
      </w:r>
      <w:proofErr w:type="gramEnd"/>
      <w:r w:rsidRPr="00F166B9">
        <w:rPr>
          <w:rFonts w:ascii="Bookman Old Style" w:hAnsi="Bookman Old Style"/>
          <w:sz w:val="20"/>
          <w:szCs w:val="20"/>
        </w:rPr>
        <w:t>: .........., inscrita no CNPJ</w:t>
      </w:r>
      <w:r>
        <w:rPr>
          <w:rFonts w:ascii="Bookman Old Style" w:hAnsi="Bookman Old Style"/>
          <w:sz w:val="20"/>
          <w:szCs w:val="20"/>
        </w:rPr>
        <w:t xml:space="preserve"> nº 00.000.000</w:t>
      </w:r>
      <w:r w:rsidRPr="00F166B9">
        <w:rPr>
          <w:rFonts w:ascii="Bookman Old Style" w:hAnsi="Bookman Old Style"/>
          <w:sz w:val="20"/>
          <w:szCs w:val="20"/>
        </w:rPr>
        <w:t>00, através do presente, credenciamos o Sr.............................................., portador da cédula de identidade nº..............................e do CPF nº 000.000.000-00 a partic</w:t>
      </w:r>
      <w:r>
        <w:rPr>
          <w:rFonts w:ascii="Bookman Old Style" w:hAnsi="Bookman Old Style"/>
          <w:sz w:val="20"/>
          <w:szCs w:val="20"/>
        </w:rPr>
        <w:t>ipar do CHAMAMENTO PÚBLICO Nº 06</w:t>
      </w:r>
      <w:r w:rsidRPr="00F166B9">
        <w:rPr>
          <w:rFonts w:ascii="Bookman Old Style" w:hAnsi="Bookman Old Style"/>
          <w:sz w:val="20"/>
          <w:szCs w:val="20"/>
        </w:rPr>
        <w:t xml:space="preserve">/2026, instaurado pelo Município de Santo </w:t>
      </w:r>
      <w:proofErr w:type="spellStart"/>
      <w:r w:rsidRPr="00F166B9">
        <w:rPr>
          <w:rFonts w:ascii="Bookman Old Style" w:hAnsi="Bookman Old Style"/>
          <w:sz w:val="20"/>
          <w:szCs w:val="20"/>
        </w:rPr>
        <w:t>Antonio</w:t>
      </w:r>
      <w:proofErr w:type="spellEnd"/>
      <w:r w:rsidRPr="00F166B9">
        <w:rPr>
          <w:rFonts w:ascii="Bookman Old Style" w:hAnsi="Bookman Old Style"/>
          <w:sz w:val="20"/>
          <w:szCs w:val="20"/>
        </w:rPr>
        <w:t xml:space="preserve"> do Sudoeste, na qualidade de Responsável Legal, outorgando-lhe plenos poderes para pronunciar-se em nosso nome, bem como formular propostas e praticar todos os demais atos inerentes ao certame.</w:t>
      </w:r>
    </w:p>
    <w:p w:rsidR="002F4587" w:rsidRPr="00F166B9" w:rsidRDefault="002F4587" w:rsidP="002F4587">
      <w:pPr>
        <w:pStyle w:val="Default"/>
        <w:spacing w:line="276" w:lineRule="auto"/>
        <w:jc w:val="both"/>
        <w:rPr>
          <w:rFonts w:ascii="Bookman Old Style" w:hAnsi="Bookman Old Style"/>
          <w:sz w:val="20"/>
          <w:szCs w:val="20"/>
        </w:rPr>
      </w:pPr>
    </w:p>
    <w:p w:rsidR="002F4587" w:rsidRPr="00F166B9" w:rsidRDefault="002F4587" w:rsidP="002F4587">
      <w:pPr>
        <w:pStyle w:val="Default"/>
        <w:rPr>
          <w:rFonts w:ascii="Bookman Old Style" w:hAnsi="Bookman Old Style"/>
          <w:sz w:val="20"/>
          <w:szCs w:val="20"/>
        </w:rPr>
      </w:pPr>
    </w:p>
    <w:p w:rsidR="002F4587" w:rsidRPr="00F166B9" w:rsidRDefault="002F4587" w:rsidP="002F4587">
      <w:pPr>
        <w:pStyle w:val="Default"/>
        <w:jc w:val="center"/>
        <w:rPr>
          <w:rFonts w:ascii="Bookman Old Style" w:hAnsi="Bookman Old Style"/>
          <w:sz w:val="20"/>
          <w:szCs w:val="20"/>
        </w:rPr>
      </w:pPr>
      <w:r w:rsidRPr="00F166B9">
        <w:rPr>
          <w:rFonts w:ascii="Bookman Old Style" w:hAnsi="Bookman Old Style"/>
          <w:sz w:val="20"/>
          <w:szCs w:val="20"/>
        </w:rPr>
        <w:t xml:space="preserve">_______________, em ______ de ____________ </w:t>
      </w:r>
      <w:proofErr w:type="spellStart"/>
      <w:r w:rsidRPr="00F166B9">
        <w:rPr>
          <w:rFonts w:ascii="Bookman Old Style" w:hAnsi="Bookman Old Style"/>
          <w:sz w:val="20"/>
          <w:szCs w:val="20"/>
        </w:rPr>
        <w:t>de</w:t>
      </w:r>
      <w:proofErr w:type="spellEnd"/>
      <w:r w:rsidRPr="00F166B9">
        <w:rPr>
          <w:rFonts w:ascii="Bookman Old Style" w:hAnsi="Bookman Old Style"/>
          <w:sz w:val="20"/>
          <w:szCs w:val="20"/>
        </w:rPr>
        <w:t xml:space="preserve"> 2026.</w:t>
      </w:r>
    </w:p>
    <w:p w:rsidR="002F4587" w:rsidRPr="00F166B9" w:rsidRDefault="002F4587" w:rsidP="002F4587">
      <w:pPr>
        <w:pStyle w:val="Default"/>
        <w:jc w:val="center"/>
        <w:rPr>
          <w:rFonts w:ascii="Bookman Old Style" w:hAnsi="Bookman Old Style"/>
          <w:sz w:val="20"/>
          <w:szCs w:val="20"/>
        </w:rPr>
      </w:pPr>
    </w:p>
    <w:p w:rsidR="002F4587" w:rsidRPr="00F166B9" w:rsidRDefault="002F4587" w:rsidP="002F4587">
      <w:pPr>
        <w:pStyle w:val="Default"/>
        <w:jc w:val="center"/>
        <w:rPr>
          <w:rFonts w:ascii="Bookman Old Style" w:hAnsi="Bookman Old Style"/>
          <w:sz w:val="20"/>
          <w:szCs w:val="20"/>
        </w:rPr>
      </w:pPr>
    </w:p>
    <w:p w:rsidR="002F4587" w:rsidRPr="00F166B9" w:rsidRDefault="002F4587" w:rsidP="002F4587">
      <w:pPr>
        <w:pStyle w:val="Default"/>
        <w:jc w:val="center"/>
        <w:rPr>
          <w:rFonts w:ascii="Bookman Old Style" w:hAnsi="Bookman Old Style"/>
          <w:sz w:val="20"/>
          <w:szCs w:val="20"/>
        </w:rPr>
      </w:pPr>
    </w:p>
    <w:p w:rsidR="002F4587" w:rsidRPr="00F166B9" w:rsidRDefault="002F4587" w:rsidP="002F4587">
      <w:pPr>
        <w:pStyle w:val="Default"/>
        <w:jc w:val="center"/>
        <w:rPr>
          <w:rFonts w:ascii="Bookman Old Style" w:hAnsi="Bookman Old Style"/>
          <w:sz w:val="20"/>
          <w:szCs w:val="20"/>
        </w:rPr>
      </w:pPr>
    </w:p>
    <w:p w:rsidR="002F4587" w:rsidRPr="00F166B9" w:rsidRDefault="002F4587" w:rsidP="002F4587">
      <w:pPr>
        <w:pStyle w:val="Default"/>
        <w:jc w:val="center"/>
        <w:rPr>
          <w:rFonts w:ascii="Bookman Old Style" w:hAnsi="Bookman Old Style"/>
          <w:sz w:val="20"/>
          <w:szCs w:val="20"/>
        </w:rPr>
      </w:pPr>
    </w:p>
    <w:p w:rsidR="002F4587" w:rsidRPr="00F166B9" w:rsidRDefault="002F4587" w:rsidP="002F4587">
      <w:pPr>
        <w:pStyle w:val="Default"/>
        <w:jc w:val="center"/>
        <w:rPr>
          <w:rFonts w:ascii="Bookman Old Style" w:hAnsi="Bookman Old Style"/>
          <w:b/>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p>
    <w:p w:rsidR="002F4587" w:rsidRDefault="002F4587" w:rsidP="002F4587">
      <w:pPr>
        <w:pStyle w:val="Default"/>
        <w:jc w:val="center"/>
        <w:rPr>
          <w:rFonts w:ascii="Bookman Old Style" w:hAnsi="Bookman Old Style"/>
          <w:b/>
          <w:sz w:val="20"/>
          <w:szCs w:val="20"/>
        </w:rPr>
      </w:pPr>
      <w:r>
        <w:rPr>
          <w:rFonts w:ascii="Bookman Old Style" w:hAnsi="Bookman Old Style"/>
          <w:b/>
          <w:sz w:val="20"/>
          <w:szCs w:val="20"/>
        </w:rPr>
        <w:t>ANEXO IV</w:t>
      </w:r>
    </w:p>
    <w:p w:rsidR="002F4587" w:rsidRPr="00F166B9" w:rsidRDefault="002F4587" w:rsidP="002F4587">
      <w:pPr>
        <w:pStyle w:val="Default"/>
        <w:jc w:val="center"/>
        <w:rPr>
          <w:rFonts w:ascii="Bookman Old Style" w:hAnsi="Bookman Old Style"/>
          <w:b/>
          <w:sz w:val="20"/>
          <w:szCs w:val="20"/>
        </w:rPr>
      </w:pPr>
      <w:r w:rsidRPr="00F166B9">
        <w:rPr>
          <w:rFonts w:ascii="Bookman Old Style" w:hAnsi="Bookman Old Style"/>
          <w:b/>
          <w:sz w:val="20"/>
          <w:szCs w:val="20"/>
        </w:rPr>
        <w:t>MODELO DA DECLARAÇÃO UNIFICADA</w:t>
      </w:r>
    </w:p>
    <w:p w:rsidR="002F4587" w:rsidRPr="00F166B9" w:rsidRDefault="002F4587" w:rsidP="002F4587">
      <w:pPr>
        <w:pStyle w:val="Corpodetexto"/>
        <w:spacing w:before="10" w:line="360" w:lineRule="auto"/>
        <w:jc w:val="center"/>
        <w:rPr>
          <w:rFonts w:ascii="Bookman Old Style" w:hAnsi="Bookman Old Style"/>
          <w:b/>
          <w:sz w:val="20"/>
          <w:szCs w:val="20"/>
        </w:rPr>
      </w:pPr>
    </w:p>
    <w:p w:rsidR="002F4587" w:rsidRPr="00F166B9" w:rsidRDefault="002F4587" w:rsidP="002F4587">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Ao </w:t>
      </w:r>
    </w:p>
    <w:p w:rsidR="002F4587" w:rsidRPr="00F166B9" w:rsidRDefault="002F4587" w:rsidP="002F4587">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Município de Santo Antonio do Sudoeste </w:t>
      </w:r>
    </w:p>
    <w:p w:rsidR="002F4587" w:rsidRPr="00F166B9" w:rsidRDefault="002F4587" w:rsidP="002F4587">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Comissão Especial para Credenciamento </w:t>
      </w: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Referente: Edit</w:t>
      </w:r>
      <w:r>
        <w:rPr>
          <w:rFonts w:ascii="Bookman Old Style" w:hAnsi="Bookman Old Style"/>
          <w:sz w:val="20"/>
          <w:szCs w:val="20"/>
        </w:rPr>
        <w:t>al de CHAMAMENTO PÚBLICO nº 06</w:t>
      </w:r>
      <w:r w:rsidRPr="00F166B9">
        <w:rPr>
          <w:rFonts w:ascii="Bookman Old Style" w:hAnsi="Bookman Old Style"/>
          <w:sz w:val="20"/>
          <w:szCs w:val="20"/>
        </w:rPr>
        <w:t xml:space="preserve">/2026. </w:t>
      </w: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Declaramos para os fins de direito, na qualidade de Proponente </w:t>
      </w:r>
      <w:r>
        <w:rPr>
          <w:rFonts w:ascii="Bookman Old Style" w:hAnsi="Bookman Old Style"/>
          <w:sz w:val="20"/>
          <w:szCs w:val="20"/>
        </w:rPr>
        <w:t>do Chamamento Público, sob n° 06</w:t>
      </w:r>
      <w:r w:rsidRPr="00F166B9">
        <w:rPr>
          <w:rFonts w:ascii="Bookman Old Style" w:hAnsi="Bookman Old Style"/>
          <w:sz w:val="20"/>
          <w:szCs w:val="20"/>
        </w:rPr>
        <w:t>/2026, instaurado pelo Município de Santo Antonio do Sudoeste -</w:t>
      </w:r>
      <w:r>
        <w:rPr>
          <w:rFonts w:ascii="Bookman Old Style" w:hAnsi="Bookman Old Style"/>
          <w:sz w:val="20"/>
          <w:szCs w:val="20"/>
        </w:rPr>
        <w:t xml:space="preserve"> </w:t>
      </w:r>
      <w:r w:rsidRPr="00F166B9">
        <w:rPr>
          <w:rFonts w:ascii="Bookman Old Style" w:hAnsi="Bookman Old Style"/>
          <w:sz w:val="20"/>
          <w:szCs w:val="20"/>
        </w:rPr>
        <w:t xml:space="preserve">PR, que: </w:t>
      </w: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Não fomos declarados inidôneos para licitar ou contratar com o Poder Público, em qualquer de suas esferas e sob as penas da lei; </w:t>
      </w: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até a presente data inexistem fatos impeditivos para a nossa habilitação e eventual contratação, e que estamos cientes da obrigatoriedade de declarar ocorrências posteriores; </w:t>
      </w: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menores de dezoito anos em atividades noturnas, perigosas ou insalubres e que não utiliza o trabalho de menores de dezesseis anos, salvo na condição de aprendiz (no caso de pessoa jurídica); </w:t>
      </w: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em nosso quadro societário servidor público da ativa, ou empregado de empresa pública ou de sociedade de economia mista (no caso de pessoa jurídica); </w:t>
      </w: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w:t>
      </w:r>
      <w:proofErr w:type="gramStart"/>
      <w:r w:rsidRPr="00F166B9">
        <w:rPr>
          <w:rFonts w:ascii="Bookman Old Style" w:hAnsi="Bookman Old Style"/>
          <w:sz w:val="20"/>
          <w:szCs w:val="20"/>
        </w:rPr>
        <w:t>o(</w:t>
      </w:r>
      <w:proofErr w:type="gramEnd"/>
      <w:r w:rsidRPr="00F166B9">
        <w:rPr>
          <w:rFonts w:ascii="Bookman Old Style" w:hAnsi="Bookman Old Style"/>
          <w:sz w:val="20"/>
          <w:szCs w:val="20"/>
        </w:rPr>
        <w:t xml:space="preserve">a) responsável legal é o(a) Sr.(a)......................................................., Portador(a) do RG sob nº ......................................... </w:t>
      </w:r>
      <w:proofErr w:type="gramStart"/>
      <w:r w:rsidRPr="00F166B9">
        <w:rPr>
          <w:rFonts w:ascii="Bookman Old Style" w:hAnsi="Bookman Old Style"/>
          <w:sz w:val="20"/>
          <w:szCs w:val="20"/>
        </w:rPr>
        <w:t>e</w:t>
      </w:r>
      <w:proofErr w:type="gramEnd"/>
      <w:r w:rsidRPr="00F166B9">
        <w:rPr>
          <w:rFonts w:ascii="Bookman Old Style" w:hAnsi="Bookman Old Style"/>
          <w:sz w:val="20"/>
          <w:szCs w:val="20"/>
        </w:rPr>
        <w:t xml:space="preserve"> CPF nº 000.000.000-00, cuja função/cargo é .................................................. (sócio administrador / procurador/ diretor/ etc.), responsável pela assinatura do Contrato. </w:t>
      </w:r>
    </w:p>
    <w:p w:rsidR="002F4587" w:rsidRPr="00F166B9" w:rsidRDefault="002F4587" w:rsidP="002F4587">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Que em caso de qualquer comunicação futura referente e este chamamento público, bem como em caso de eventual contratação, seja encaminhado para o seguinte endereço:</w:t>
      </w:r>
    </w:p>
    <w:p w:rsidR="002F4587" w:rsidRPr="00F166B9" w:rsidRDefault="002F4587" w:rsidP="002F4587">
      <w:pPr>
        <w:pStyle w:val="Corpodetexto"/>
        <w:spacing w:before="10" w:line="360" w:lineRule="auto"/>
        <w:ind w:left="720"/>
        <w:jc w:val="both"/>
        <w:rPr>
          <w:rFonts w:ascii="Bookman Old Style" w:hAnsi="Bookman Old Style"/>
          <w:sz w:val="20"/>
          <w:szCs w:val="20"/>
        </w:rPr>
      </w:pPr>
      <w:r w:rsidRPr="00F166B9">
        <w:rPr>
          <w:rFonts w:ascii="Bookman Old Style" w:hAnsi="Bookman Old Style"/>
          <w:sz w:val="20"/>
          <w:szCs w:val="20"/>
        </w:rPr>
        <w:t xml:space="preserve">E-mail:_________________________________________ </w:t>
      </w:r>
    </w:p>
    <w:p w:rsidR="002F4587" w:rsidRPr="00F166B9" w:rsidRDefault="002F4587" w:rsidP="002F4587">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Telefone: (xx) xxxxx-xxxx </w:t>
      </w: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Por ser expressão da verdade, firmamos a presente declaração.</w:t>
      </w:r>
    </w:p>
    <w:p w:rsidR="002F4587" w:rsidRPr="00F166B9" w:rsidRDefault="002F4587" w:rsidP="002F4587">
      <w:pPr>
        <w:pStyle w:val="Corpodetexto"/>
        <w:spacing w:before="10" w:line="360" w:lineRule="auto"/>
        <w:jc w:val="both"/>
        <w:rPr>
          <w:rFonts w:ascii="Bookman Old Style" w:hAnsi="Bookman Old Style"/>
          <w:sz w:val="20"/>
          <w:szCs w:val="20"/>
        </w:rPr>
      </w:pPr>
    </w:p>
    <w:p w:rsidR="002F4587" w:rsidRPr="00F166B9" w:rsidRDefault="002F4587" w:rsidP="002F4587">
      <w:pPr>
        <w:pStyle w:val="Corpodetexto"/>
        <w:spacing w:before="10" w:line="360" w:lineRule="auto"/>
        <w:jc w:val="center"/>
        <w:rPr>
          <w:rFonts w:ascii="Bookman Old Style" w:hAnsi="Bookman Old Style"/>
          <w:sz w:val="20"/>
          <w:szCs w:val="20"/>
        </w:rPr>
      </w:pPr>
    </w:p>
    <w:p w:rsidR="002F4587" w:rsidRPr="00F166B9" w:rsidRDefault="002F4587" w:rsidP="002F4587">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2F4587" w:rsidRPr="00F166B9" w:rsidRDefault="002F4587" w:rsidP="002F4587">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2F4587" w:rsidRDefault="002F4587" w:rsidP="002F4587">
      <w:pPr>
        <w:pStyle w:val="Corpodetexto"/>
        <w:spacing w:before="10" w:line="360" w:lineRule="auto"/>
        <w:jc w:val="center"/>
        <w:rPr>
          <w:rFonts w:ascii="Bookman Old Style" w:hAnsi="Bookman Old Style"/>
          <w:sz w:val="20"/>
          <w:szCs w:val="20"/>
        </w:rPr>
      </w:pPr>
    </w:p>
    <w:p w:rsidR="002F4587" w:rsidRDefault="002F4587" w:rsidP="002F4587">
      <w:pPr>
        <w:pStyle w:val="Corpodetexto"/>
        <w:spacing w:before="10" w:line="360" w:lineRule="auto"/>
        <w:jc w:val="center"/>
        <w:rPr>
          <w:rFonts w:ascii="Bookman Old Style" w:hAnsi="Bookman Old Style"/>
          <w:sz w:val="20"/>
          <w:szCs w:val="20"/>
        </w:rPr>
      </w:pPr>
    </w:p>
    <w:p w:rsidR="002F4587" w:rsidRDefault="002F4587" w:rsidP="002F4587">
      <w:pPr>
        <w:pStyle w:val="Default"/>
        <w:jc w:val="center"/>
        <w:rPr>
          <w:rFonts w:ascii="Bookman Old Style" w:eastAsia="Times New Roman" w:hAnsi="Bookman Old Style" w:cs="Times New Roman"/>
          <w:color w:val="auto"/>
          <w:sz w:val="20"/>
          <w:szCs w:val="20"/>
          <w:lang w:val="pt-PT"/>
        </w:rPr>
      </w:pPr>
    </w:p>
    <w:p w:rsidR="002F4587" w:rsidRPr="008E6813" w:rsidRDefault="002F4587" w:rsidP="002F4587">
      <w:pPr>
        <w:pStyle w:val="Default"/>
        <w:jc w:val="center"/>
        <w:rPr>
          <w:rFonts w:ascii="Bookman Old Style" w:hAnsi="Bookman Old Style"/>
          <w:b/>
          <w:sz w:val="20"/>
          <w:szCs w:val="16"/>
        </w:rPr>
      </w:pPr>
      <w:r>
        <w:rPr>
          <w:rFonts w:ascii="Bookman Old Style" w:hAnsi="Bookman Old Style"/>
          <w:b/>
          <w:sz w:val="20"/>
          <w:szCs w:val="16"/>
        </w:rPr>
        <w:t xml:space="preserve">ANEXO </w:t>
      </w:r>
      <w:r w:rsidRPr="008E6813">
        <w:rPr>
          <w:rFonts w:ascii="Bookman Old Style" w:hAnsi="Bookman Old Style"/>
          <w:b/>
          <w:sz w:val="20"/>
          <w:szCs w:val="16"/>
        </w:rPr>
        <w:t>V</w:t>
      </w:r>
    </w:p>
    <w:p w:rsidR="002F4587" w:rsidRDefault="002F4587" w:rsidP="002F4587">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2F4587" w:rsidRDefault="002F4587" w:rsidP="002F4587">
      <w:pPr>
        <w:pStyle w:val="Default"/>
        <w:jc w:val="center"/>
        <w:rPr>
          <w:rFonts w:ascii="Bookman Old Style" w:hAnsi="Bookman Old Style"/>
          <w:b/>
          <w:sz w:val="20"/>
          <w:szCs w:val="16"/>
        </w:rPr>
      </w:pPr>
    </w:p>
    <w:p w:rsidR="002F4587" w:rsidRPr="008E6813" w:rsidRDefault="002F4587" w:rsidP="002F4587">
      <w:pPr>
        <w:pStyle w:val="ParagraphStyle"/>
        <w:ind w:left="4515"/>
        <w:jc w:val="both"/>
        <w:rPr>
          <w:rFonts w:ascii="Bookman Old Style" w:hAnsi="Bookman Old Style" w:cs="Bookman Old Style"/>
          <w:sz w:val="16"/>
          <w:szCs w:val="16"/>
          <w:lang w:val="pt-BR"/>
        </w:rPr>
      </w:pPr>
      <w:r w:rsidRPr="008E6813">
        <w:rPr>
          <w:rFonts w:ascii="Bookman Old Style" w:hAnsi="Bookman Old Style" w:cs="Bookman Old Style"/>
          <w:sz w:val="16"/>
          <w:szCs w:val="16"/>
        </w:rPr>
        <w:t xml:space="preserve">Contrato de prestação de serviços nº </w:t>
      </w:r>
      <w:r w:rsidRPr="00717F12">
        <w:rPr>
          <w:rFonts w:ascii="Bookman Old Style" w:hAnsi="Bookman Old Style" w:cs="Bookman Old Style"/>
          <w:b/>
          <w:sz w:val="16"/>
          <w:szCs w:val="16"/>
          <w:lang w:val="pt-BR"/>
        </w:rPr>
        <w:t>XX</w:t>
      </w:r>
      <w:r w:rsidRPr="00717F12">
        <w:rPr>
          <w:rFonts w:ascii="Bookman Old Style" w:hAnsi="Bookman Old Style" w:cs="Bookman Old Style"/>
          <w:b/>
          <w:sz w:val="16"/>
          <w:szCs w:val="16"/>
        </w:rPr>
        <w:t>/202</w:t>
      </w:r>
      <w:r w:rsidRPr="00717F12">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717F12">
        <w:rPr>
          <w:rFonts w:ascii="Bookman Old Style" w:hAnsi="Bookman Old Style" w:cs="Bookman Old Style"/>
          <w:b/>
          <w:sz w:val="16"/>
          <w:szCs w:val="16"/>
          <w:lang w:val="pt-BR"/>
        </w:rPr>
        <w:t>XXXXX</w:t>
      </w:r>
      <w:r>
        <w:rPr>
          <w:rFonts w:ascii="Bookman Old Style" w:hAnsi="Bookman Old Style" w:cs="Bookman Old Style"/>
          <w:b/>
          <w:sz w:val="16"/>
          <w:szCs w:val="16"/>
          <w:lang w:val="pt-BR"/>
        </w:rPr>
        <w:t>.</w:t>
      </w:r>
    </w:p>
    <w:p w:rsidR="002F4587" w:rsidRPr="008E6813" w:rsidRDefault="002F4587" w:rsidP="002F4587">
      <w:pPr>
        <w:pStyle w:val="ParagraphStyle"/>
        <w:jc w:val="both"/>
        <w:rPr>
          <w:rFonts w:ascii="Bookman Old Style" w:hAnsi="Bookman Old Style" w:cs="Bookman Old Style"/>
          <w:sz w:val="16"/>
          <w:szCs w:val="16"/>
        </w:rPr>
      </w:pPr>
    </w:p>
    <w:p w:rsidR="002F4587" w:rsidRPr="008E6813" w:rsidRDefault="002F4587" w:rsidP="002F4587">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C</w:t>
      </w:r>
      <w:r>
        <w:rPr>
          <w:rFonts w:ascii="Bookman Old Style" w:hAnsi="Bookman Old Style" w:cs="Bookman Old Style"/>
          <w:sz w:val="16"/>
          <w:szCs w:val="16"/>
          <w:lang w:val="pt-BR"/>
        </w:rPr>
        <w:t>NPJ</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doravante designada CONTRATADA, estando as partes sujeitas as normas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ajustam o presente contrato em decorrência da licitação realizada através do </w:t>
      </w:r>
      <w:r>
        <w:rPr>
          <w:rFonts w:ascii="Bookman Old Style" w:hAnsi="Bookman Old Style" w:cs="Bookman Old Style"/>
          <w:b/>
          <w:bCs/>
          <w:sz w:val="16"/>
          <w:szCs w:val="16"/>
          <w:lang w:val="pt-BR"/>
        </w:rPr>
        <w:t>PROCESSO DE INEXIGIBILIDADE</w:t>
      </w:r>
      <w:r w:rsidRPr="008E6813">
        <w:rPr>
          <w:rFonts w:ascii="Bookman Old Style" w:hAnsi="Bookman Old Style" w:cs="Bookman Old Style"/>
          <w:b/>
          <w:bCs/>
          <w:sz w:val="16"/>
          <w:szCs w:val="16"/>
        </w:rPr>
        <w:t xml:space="preserve"> Nº </w:t>
      </w:r>
      <w:r>
        <w:rPr>
          <w:rFonts w:ascii="Bookman Old Style" w:hAnsi="Bookman Old Style" w:cs="Bookman Old Style"/>
          <w:b/>
          <w:bCs/>
          <w:sz w:val="16"/>
          <w:szCs w:val="16"/>
          <w:lang w:val="pt-BR"/>
        </w:rPr>
        <w:t>XXX</w:t>
      </w:r>
      <w:r>
        <w:rPr>
          <w:rFonts w:ascii="Bookman Old Style" w:hAnsi="Bookman Old Style" w:cs="Bookman Old Style"/>
          <w:b/>
          <w:bCs/>
          <w:sz w:val="16"/>
          <w:szCs w:val="16"/>
        </w:rPr>
        <w:t>/202</w:t>
      </w:r>
      <w:r>
        <w:rPr>
          <w:rFonts w:ascii="Bookman Old Style" w:hAnsi="Bookman Old Style" w:cs="Bookman Old Style"/>
          <w:b/>
          <w:bCs/>
          <w:sz w:val="16"/>
          <w:szCs w:val="16"/>
          <w:lang w:val="pt-BR"/>
        </w:rPr>
        <w:t>6</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 xml:space="preserve">resultante do </w:t>
      </w:r>
      <w:r>
        <w:rPr>
          <w:rFonts w:ascii="Bookman Old Style" w:hAnsi="Bookman Old Style" w:cs="Bookman Old Style"/>
          <w:b/>
          <w:sz w:val="16"/>
          <w:szCs w:val="16"/>
          <w:lang w:val="pt-BR"/>
        </w:rPr>
        <w:t>CHAMAMENTO PÚBLICO 06/2026</w:t>
      </w:r>
      <w:r>
        <w:rPr>
          <w:rFonts w:ascii="Bookman Old Style" w:hAnsi="Bookman Old Style" w:cs="Bookman Old Style"/>
          <w:sz w:val="16"/>
          <w:szCs w:val="16"/>
          <w:lang w:val="pt-BR"/>
        </w:rPr>
        <w:t xml:space="preserve">, </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2F4587" w:rsidRDefault="002F4587" w:rsidP="002F4587">
      <w:pPr>
        <w:pStyle w:val="Default"/>
        <w:rPr>
          <w:rFonts w:ascii="Bookman Old Style" w:hAnsi="Bookman Old Style"/>
          <w:sz w:val="16"/>
          <w:szCs w:val="16"/>
        </w:rPr>
      </w:pPr>
    </w:p>
    <w:p w:rsidR="002F4587" w:rsidRPr="00717F12" w:rsidRDefault="002F4587" w:rsidP="002F4587">
      <w:pPr>
        <w:pStyle w:val="Default"/>
        <w:jc w:val="both"/>
        <w:rPr>
          <w:rFonts w:ascii="Bookman Old Style" w:hAnsi="Bookman Old Style"/>
          <w:b/>
          <w:sz w:val="16"/>
          <w:szCs w:val="16"/>
        </w:rPr>
      </w:pPr>
      <w:r w:rsidRPr="00717F12">
        <w:rPr>
          <w:rFonts w:ascii="Bookman Old Style" w:hAnsi="Bookman Old Style"/>
          <w:b/>
          <w:sz w:val="16"/>
          <w:szCs w:val="16"/>
        </w:rPr>
        <w:t xml:space="preserve">CLÁUSULA PRIMEIRA - DO OBJETO </w:t>
      </w:r>
    </w:p>
    <w:p w:rsidR="002F4587" w:rsidRPr="00BC4F8A" w:rsidRDefault="002F4587" w:rsidP="002F4587">
      <w:pPr>
        <w:pStyle w:val="Default"/>
        <w:numPr>
          <w:ilvl w:val="0"/>
          <w:numId w:val="13"/>
        </w:numPr>
        <w:ind w:left="0" w:firstLine="0"/>
        <w:jc w:val="both"/>
        <w:rPr>
          <w:rFonts w:ascii="Bookman Old Style" w:hAnsi="Bookman Old Style"/>
          <w:sz w:val="16"/>
          <w:szCs w:val="16"/>
        </w:rPr>
      </w:pPr>
      <w:r w:rsidRPr="00485D7B">
        <w:rPr>
          <w:rFonts w:ascii="Bookman Old Style" w:hAnsi="Bookman Old Style"/>
          <w:sz w:val="16"/>
          <w:szCs w:val="16"/>
        </w:rPr>
        <w:t xml:space="preserve">O presente termo tem por objeto a </w:t>
      </w:r>
      <w:r>
        <w:rPr>
          <w:rFonts w:ascii="Bookman Old Style" w:hAnsi="Bookman Old Style"/>
          <w:sz w:val="16"/>
          <w:szCs w:val="16"/>
          <w:lang w:eastAsia="pt-BR"/>
        </w:rPr>
        <w:t>contratação de</w:t>
      </w:r>
      <w:r w:rsidRPr="00BA2C51">
        <w:rPr>
          <w:rFonts w:ascii="Bookman Old Style" w:hAnsi="Bookman Old Style"/>
          <w:sz w:val="16"/>
          <w:szCs w:val="16"/>
          <w:lang w:val="pt-PT" w:eastAsia="pt-BR"/>
        </w:rPr>
        <w:t xml:space="preserve"> empresas especializadas na prestação de serviços de manutenção preventiva e corretiva, fornecimento de peças, mão de obra de mecânica e socorros para veículos pesados, pertencentes à frota da Secretaria de Saúde do município de Santo Antonio do Sudoeste – PR</w:t>
      </w:r>
      <w:r w:rsidRPr="003C67EC">
        <w:rPr>
          <w:rFonts w:ascii="Bookman Old Style" w:hAnsi="Bookman Old Style"/>
          <w:sz w:val="16"/>
          <w:szCs w:val="16"/>
        </w:rPr>
        <w:t>,</w:t>
      </w:r>
      <w:r w:rsidRPr="00485D7B">
        <w:rPr>
          <w:rFonts w:ascii="Bookman Old Style" w:hAnsi="Bookman Old Style"/>
          <w:sz w:val="16"/>
          <w:szCs w:val="16"/>
        </w:rPr>
        <w:t xml:space="preserve"> de acordo com o</w:t>
      </w:r>
      <w:r>
        <w:rPr>
          <w:rFonts w:ascii="Bookman Old Style" w:hAnsi="Bookman Old Style"/>
          <w:sz w:val="16"/>
          <w:szCs w:val="16"/>
        </w:rPr>
        <w:t xml:space="preserve"> Chamamento Público Nº 06/2026</w:t>
      </w:r>
      <w:r w:rsidRPr="00485D7B">
        <w:rPr>
          <w:rFonts w:ascii="Bookman Old Style" w:hAnsi="Bookman Old Style"/>
          <w:sz w:val="16"/>
          <w:szCs w:val="16"/>
        </w:rPr>
        <w:t xml:space="preserve"> descrito abaixo e no anexo I deste edital, sendo:</w:t>
      </w:r>
    </w:p>
    <w:tbl>
      <w:tblPr>
        <w:tblW w:w="4992" w:type="pct"/>
        <w:jc w:val="right"/>
        <w:tblInd w:w="-130" w:type="dxa"/>
        <w:tblLayout w:type="fixed"/>
        <w:tblCellMar>
          <w:top w:w="15" w:type="dxa"/>
          <w:left w:w="15" w:type="dxa"/>
          <w:bottom w:w="15" w:type="dxa"/>
          <w:right w:w="15" w:type="dxa"/>
        </w:tblCellMar>
        <w:tblLook w:val="0000" w:firstRow="0" w:lastRow="0" w:firstColumn="0" w:lastColumn="0" w:noHBand="0" w:noVBand="0"/>
      </w:tblPr>
      <w:tblGrid>
        <w:gridCol w:w="708"/>
        <w:gridCol w:w="851"/>
        <w:gridCol w:w="4110"/>
        <w:gridCol w:w="993"/>
        <w:gridCol w:w="850"/>
        <w:gridCol w:w="992"/>
        <w:gridCol w:w="1256"/>
      </w:tblGrid>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Lote: 01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8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AMBULÂNCIA RENAULT para veículos placas: AZM-0887, AXJ-8145, AZL-5183, AYJ-2433, BDM-3B19, TBI-5B46, UBW-9F03, UBY-8I66,UBW-9F02, TBZ-5C89</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78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30382</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AMBULÂNCIA RENAULT para veículos placas: AZM-0887, AXJ-8145, AZL-5183, AYJ-2433, BDM-3B19, TBI-5B46, UBW-9F03, UBY-8I66, UBW-9F02, TBZ-5C89.</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252,83</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126.415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226.415,00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 xml:space="preserve">Lote: 02 </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63"/>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MICRO ONIBUS</w:t>
            </w:r>
            <w:r>
              <w:rPr>
                <w:rFonts w:ascii="Bookman Old Style" w:hAnsi="Bookman Old Style" w:cs="Times New Roman"/>
                <w:color w:val="FF0000"/>
                <w:sz w:val="16"/>
                <w:szCs w:val="16"/>
              </w:rPr>
              <w:t xml:space="preserve"> </w:t>
            </w:r>
            <w:r w:rsidRPr="001E3EB8">
              <w:rPr>
                <w:rFonts w:ascii="Bookman Old Style" w:hAnsi="Bookman Old Style" w:cs="Times New Roman"/>
                <w:sz w:val="16"/>
                <w:szCs w:val="16"/>
              </w:rPr>
              <w:t>p</w:t>
            </w:r>
            <w:r>
              <w:rPr>
                <w:rFonts w:ascii="Bookman Old Style" w:hAnsi="Bookman Old Style" w:cs="Times New Roman"/>
                <w:sz w:val="16"/>
                <w:szCs w:val="16"/>
              </w:rPr>
              <w:t>ara veículos placas:BEU-7D21.</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 xml:space="preserve">80.000,00 </w:t>
            </w:r>
          </w:p>
        </w:tc>
      </w:tr>
      <w:tr w:rsidR="002F4587" w:rsidRPr="001E3EB8" w:rsidTr="002658EE">
        <w:trPr>
          <w:trHeight w:val="978"/>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MICRO ONIBUS</w:t>
            </w:r>
            <w:r>
              <w:rPr>
                <w:rFonts w:ascii="Bookman Old Style" w:hAnsi="Bookman Old Style" w:cs="Times New Roman"/>
                <w:sz w:val="16"/>
                <w:szCs w:val="16"/>
              </w:rPr>
              <w:t xml:space="preserve"> para veículos placas: BEU-7D21.</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293,78</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88.134</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168.134</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w:t>
            </w:r>
            <w:r>
              <w:rPr>
                <w:rFonts w:ascii="Bookman Old Style" w:hAnsi="Bookman Old Style" w:cs="Times New Roman"/>
                <w:sz w:val="16"/>
                <w:szCs w:val="16"/>
              </w:rPr>
              <w:t xml:space="preserve"> </w:t>
            </w:r>
            <w:r w:rsidRPr="001E3EB8">
              <w:rPr>
                <w:rFonts w:ascii="Bookman Old Style" w:hAnsi="Bookman Old Style" w:cs="Times New Roman"/>
                <w:sz w:val="16"/>
                <w:szCs w:val="16"/>
              </w:rPr>
              <w:t>03</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176"/>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30385</w:t>
            </w:r>
          </w:p>
        </w:tc>
        <w:tc>
          <w:tcPr>
            <w:tcW w:w="4110"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o veículo placa:</w:t>
            </w:r>
          </w:p>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BBM-8679, TAI-5J86</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100.000,00</w:t>
            </w:r>
          </w:p>
        </w:tc>
      </w:tr>
      <w:tr w:rsidR="002F4587" w:rsidRPr="001E3EB8" w:rsidTr="002658EE">
        <w:trPr>
          <w:trHeight w:val="601"/>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10%</w:t>
            </w:r>
          </w:p>
        </w:tc>
      </w:tr>
      <w:tr w:rsidR="002F4587" w:rsidRPr="001E3EB8" w:rsidTr="002658EE">
        <w:trPr>
          <w:trHeight w:val="420"/>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30386</w:t>
            </w:r>
          </w:p>
        </w:tc>
        <w:tc>
          <w:tcPr>
            <w:tcW w:w="4110"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w:t>
            </w:r>
            <w:r>
              <w:rPr>
                <w:rFonts w:ascii="Bookman Old Style" w:hAnsi="Bookman Old Style" w:cs="Times New Roman"/>
                <w:sz w:val="16"/>
                <w:szCs w:val="16"/>
              </w:rPr>
              <w:t>dos modelo MICRO ONIBUS MARCOPO</w:t>
            </w:r>
            <w:r w:rsidRPr="001E3EB8">
              <w:rPr>
                <w:rFonts w:ascii="Bookman Old Style" w:hAnsi="Bookman Old Style" w:cs="Times New Roman"/>
                <w:sz w:val="16"/>
                <w:szCs w:val="16"/>
              </w:rPr>
              <w:t>LO para veículos placas: BBM-8679, TAI-</w:t>
            </w:r>
            <w:r w:rsidRPr="001E3EB8">
              <w:rPr>
                <w:rFonts w:ascii="Bookman Old Style" w:hAnsi="Bookman Old Style" w:cs="Times New Roman"/>
                <w:sz w:val="16"/>
                <w:szCs w:val="16"/>
              </w:rPr>
              <w:lastRenderedPageBreak/>
              <w:t>5J86</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lastRenderedPageBreak/>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292,11</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87.633</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lastRenderedPageBreak/>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187.633</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bookmarkStart w:id="0" w:name="_GoBack"/>
            <w:bookmarkEnd w:id="0"/>
            <w:r w:rsidRPr="001E3EB8">
              <w:rPr>
                <w:rFonts w:ascii="Bookman Old Style" w:hAnsi="Bookman Old Style" w:cs="Times New Roman"/>
                <w:sz w:val="16"/>
                <w:szCs w:val="16"/>
              </w:rPr>
              <w:t>Lote: 05</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17"/>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30389</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VAN SPRINTERM E CITROEN para veículos placas: BDE-7C60</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53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cs="Times New Roman"/>
                <w:sz w:val="16"/>
                <w:szCs w:val="16"/>
              </w:rPr>
            </w:pPr>
            <w:r w:rsidRPr="00297CA6">
              <w:rPr>
                <w:rFonts w:ascii="Bookman Old Style" w:hAnsi="Bookman Old Style" w:cs="Times New Roman"/>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12</w:t>
            </w:r>
            <w:r w:rsidRPr="00297CA6">
              <w:rPr>
                <w:rFonts w:ascii="Bookman Old Style" w:hAnsi="Bookman Old Style" w:cs="Times New Roman"/>
                <w:sz w:val="16"/>
                <w:szCs w:val="16"/>
              </w:rPr>
              <w:t>%</w:t>
            </w:r>
          </w:p>
        </w:tc>
      </w:tr>
      <w:tr w:rsidR="002F4587" w:rsidRPr="001E3EB8" w:rsidTr="002658EE">
        <w:trPr>
          <w:trHeight w:val="645"/>
          <w:jc w:val="right"/>
        </w:trPr>
        <w:tc>
          <w:tcPr>
            <w:tcW w:w="708"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30390</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VAN SPRINTERM E CITROEN para veículos placas: BDE-7C60</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259,08</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77.724</w:t>
            </w:r>
            <w:r>
              <w:rPr>
                <w:rFonts w:ascii="Bookman Old Style" w:hAnsi="Bookman Old Style" w:cs="Times New Roman"/>
                <w:sz w:val="16"/>
                <w:szCs w:val="16"/>
              </w:rPr>
              <w:t>,00</w:t>
            </w:r>
          </w:p>
        </w:tc>
      </w:tr>
      <w:tr w:rsidR="002F4587" w:rsidRPr="001E3EB8" w:rsidTr="002658EE">
        <w:trPr>
          <w:trHeight w:val="190"/>
          <w:jc w:val="right"/>
        </w:trPr>
        <w:tc>
          <w:tcPr>
            <w:tcW w:w="708"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3</w:t>
            </w:r>
          </w:p>
        </w:tc>
        <w:tc>
          <w:tcPr>
            <w:tcW w:w="851" w:type="dxa"/>
            <w:vMerge w:val="restart"/>
            <w:tcBorders>
              <w:top w:val="single" w:sz="4" w:space="0" w:color="auto"/>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30391</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RENAULT VAN MASTER NIKS</w:t>
            </w:r>
            <w:r>
              <w:rPr>
                <w:rFonts w:ascii="Bookman Old Style" w:hAnsi="Bookman Old Style" w:cs="Times New Roman"/>
                <w:sz w:val="16"/>
                <w:szCs w:val="16"/>
              </w:rPr>
              <w:t xml:space="preserve"> 16P</w:t>
            </w:r>
            <w:r w:rsidRPr="001E3EB8">
              <w:rPr>
                <w:rFonts w:ascii="Bookman Old Style" w:hAnsi="Bookman Old Style" w:cs="Times New Roman"/>
                <w:sz w:val="16"/>
                <w:szCs w:val="16"/>
              </w:rPr>
              <w:t>, placa: SER 7C62, TBA-6J42, UBY-8I26, UBU-5J02, UBY-8I15, UBU-5J26, TBZ-6G39.</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150.000,00</w:t>
            </w:r>
          </w:p>
        </w:tc>
      </w:tr>
      <w:tr w:rsidR="002F4587" w:rsidRPr="001E3EB8" w:rsidTr="002658EE">
        <w:trPr>
          <w:trHeight w:val="761"/>
          <w:jc w:val="right"/>
        </w:trPr>
        <w:tc>
          <w:tcPr>
            <w:tcW w:w="708" w:type="dxa"/>
            <w:vMerge/>
            <w:tcBorders>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4" w:space="0" w:color="auto"/>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trHeight w:val="300"/>
          <w:jc w:val="right"/>
        </w:trPr>
        <w:tc>
          <w:tcPr>
            <w:tcW w:w="708"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4</w:t>
            </w:r>
          </w:p>
        </w:tc>
        <w:tc>
          <w:tcPr>
            <w:tcW w:w="851" w:type="dxa"/>
            <w:tcBorders>
              <w:top w:val="single" w:sz="4" w:space="0" w:color="auto"/>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30392</w:t>
            </w:r>
          </w:p>
        </w:tc>
        <w:tc>
          <w:tcPr>
            <w:tcW w:w="411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RENAULT VAN MASTER NIKS 16P, placa: SER 7C62, TBA-6J42, UBY-8I26, UBU-5J02, UBY-8I15, UBU-5J26, TBZ-6G39</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500</w:t>
            </w:r>
          </w:p>
        </w:tc>
        <w:tc>
          <w:tcPr>
            <w:tcW w:w="850"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260,33</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543497">
              <w:rPr>
                <w:rFonts w:ascii="Bookman Old Style" w:hAnsi="Bookman Old Style" w:cs="Times New Roman"/>
                <w:sz w:val="16"/>
                <w:szCs w:val="16"/>
              </w:rPr>
              <w:t>130.165</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543497">
              <w:rPr>
                <w:rFonts w:ascii="Bookman Old Style" w:hAnsi="Bookman Old Style" w:cs="Times New Roman"/>
                <w:b/>
                <w:sz w:val="16"/>
                <w:szCs w:val="16"/>
              </w:rPr>
              <w:t>437.889</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06</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04"/>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30393</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Peças para manutenção corretiva e preventiva de mecânica em veículos pesados modelo ONIBUS MARCOPOLO para veículos placas: TAI-6A14</w:t>
            </w:r>
            <w:r>
              <w:rPr>
                <w:rFonts w:ascii="Bookman Old Style" w:hAnsi="Bookman Old Style" w:cs="Times New Roman"/>
                <w:sz w:val="16"/>
                <w:szCs w:val="16"/>
              </w:rPr>
              <w:t>.</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67"/>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30394</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Serviço de mecânica corretiva e preventiva em veículos pedados modelo ONIBUS MARCOPOLO para veículos placas: TAI-6A14</w:t>
            </w:r>
            <w:r>
              <w:rPr>
                <w:rFonts w:ascii="Bookman Old Style" w:hAnsi="Bookman Old Style" w:cs="Times New Roman"/>
                <w:sz w:val="16"/>
                <w:szCs w:val="16"/>
              </w:rPr>
              <w:t>.</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514B8">
              <w:rPr>
                <w:rFonts w:ascii="Bookman Old Style" w:hAnsi="Bookman Old Style" w:cs="Times New Roman"/>
                <w:sz w:val="16"/>
                <w:szCs w:val="16"/>
              </w:rPr>
              <w:t>91.632</w:t>
            </w:r>
            <w:r>
              <w:rPr>
                <w:rFonts w:ascii="Bookman Old Style" w:hAnsi="Bookman Old Style" w:cs="Times New Roman"/>
                <w:sz w:val="16"/>
                <w:szCs w:val="16"/>
              </w:rPr>
              <w:t>,00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171.632</w:t>
            </w:r>
            <w:r>
              <w:rPr>
                <w:rFonts w:ascii="Bookman Old Style" w:hAnsi="Bookman Old Style" w:cs="Times New Roman"/>
                <w:b/>
                <w:sz w:val="16"/>
                <w:szCs w:val="16"/>
              </w:rPr>
              <w:t>,00</w:t>
            </w:r>
          </w:p>
        </w:tc>
      </w:tr>
      <w:tr w:rsidR="002F4587" w:rsidRPr="001E3EB8" w:rsidTr="002658EE">
        <w:trPr>
          <w:jc w:val="right"/>
        </w:trPr>
        <w:tc>
          <w:tcPr>
            <w:tcW w:w="9760" w:type="dxa"/>
            <w:gridSpan w:val="7"/>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Lote: 07</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Código do produto/</w:t>
            </w:r>
          </w:p>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serviço</w:t>
            </w:r>
          </w:p>
        </w:tc>
        <w:tc>
          <w:tcPr>
            <w:tcW w:w="41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Pr>
          <w:p w:rsidR="002F4587" w:rsidRPr="001E3EB8" w:rsidRDefault="002F4587" w:rsidP="002658EE">
            <w:pPr>
              <w:pStyle w:val="ParagraphStyle"/>
              <w:spacing w:line="276" w:lineRule="auto"/>
              <w:rPr>
                <w:rFonts w:ascii="Bookman Old Style" w:hAnsi="Bookman Old Style" w:cs="Times New Roman"/>
                <w:sz w:val="16"/>
                <w:szCs w:val="16"/>
              </w:rPr>
            </w:pPr>
            <w:r w:rsidRPr="001E3EB8">
              <w:rPr>
                <w:rFonts w:ascii="Bookman Old Style" w:hAnsi="Bookman Old Style" w:cs="Times New Roman"/>
                <w:sz w:val="16"/>
                <w:szCs w:val="16"/>
              </w:rPr>
              <w:t>Preço máximo total</w:t>
            </w:r>
          </w:p>
        </w:tc>
      </w:tr>
      <w:tr w:rsidR="002F4587" w:rsidRPr="001E3EB8" w:rsidTr="002658EE">
        <w:trPr>
          <w:trHeight w:val="231"/>
          <w:jc w:val="right"/>
        </w:trPr>
        <w:tc>
          <w:tcPr>
            <w:tcW w:w="708"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w:t>
            </w:r>
          </w:p>
        </w:tc>
        <w:tc>
          <w:tcPr>
            <w:tcW w:w="851"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30395</w:t>
            </w:r>
          </w:p>
        </w:tc>
        <w:tc>
          <w:tcPr>
            <w:tcW w:w="411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Peças para manutenção corretiva e preventiva de mecânica em veículos pesados modelo ONIBUS VOLKSWAGEN </w:t>
            </w:r>
            <w:r>
              <w:rPr>
                <w:rFonts w:ascii="Bookman Old Style" w:hAnsi="Bookman Old Style" w:cs="Times New Roman"/>
                <w:sz w:val="16"/>
                <w:szCs w:val="16"/>
              </w:rPr>
              <w:t>para veículos placas: BBT-4402.</w:t>
            </w:r>
          </w:p>
        </w:tc>
        <w:tc>
          <w:tcPr>
            <w:tcW w:w="993"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1,00</w:t>
            </w:r>
          </w:p>
        </w:tc>
        <w:tc>
          <w:tcPr>
            <w:tcW w:w="850"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UN</w:t>
            </w:r>
          </w:p>
        </w:tc>
        <w:tc>
          <w:tcPr>
            <w:tcW w:w="992" w:type="dxa"/>
            <w:vMerge w:val="restart"/>
            <w:tcBorders>
              <w:top w:val="single" w:sz="6" w:space="0" w:color="000000"/>
              <w:left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c>
          <w:tcPr>
            <w:tcW w:w="1256" w:type="dxa"/>
            <w:tcBorders>
              <w:top w:val="single" w:sz="6" w:space="0" w:color="000000"/>
              <w:left w:val="single" w:sz="6" w:space="0" w:color="000000"/>
              <w:bottom w:val="single" w:sz="4" w:space="0" w:color="auto"/>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80.000,00</w:t>
            </w:r>
          </w:p>
        </w:tc>
      </w:tr>
      <w:tr w:rsidR="002F4587" w:rsidRPr="001E3EB8" w:rsidTr="002658EE">
        <w:trPr>
          <w:trHeight w:val="340"/>
          <w:jc w:val="right"/>
        </w:trPr>
        <w:tc>
          <w:tcPr>
            <w:tcW w:w="708"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1"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411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3"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850" w:type="dxa"/>
            <w:vMerge/>
            <w:tcBorders>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p>
        </w:tc>
        <w:tc>
          <w:tcPr>
            <w:tcW w:w="992" w:type="dxa"/>
            <w:vMerge/>
            <w:tcBorders>
              <w:left w:val="single" w:sz="6" w:space="0" w:color="000000"/>
              <w:bottom w:val="single" w:sz="6" w:space="0" w:color="000000"/>
              <w:right w:val="single" w:sz="6" w:space="0" w:color="000000"/>
            </w:tcBorders>
          </w:tcPr>
          <w:p w:rsidR="002F4587" w:rsidRDefault="002F4587" w:rsidP="002658EE">
            <w:pPr>
              <w:pStyle w:val="ParagraphStyle"/>
              <w:rPr>
                <w:rFonts w:ascii="Bookman Old Style" w:hAnsi="Bookman Old Style" w:cs="Times New Roman"/>
                <w:sz w:val="16"/>
                <w:szCs w:val="16"/>
              </w:rPr>
            </w:pPr>
          </w:p>
        </w:tc>
        <w:tc>
          <w:tcPr>
            <w:tcW w:w="1256" w:type="dxa"/>
            <w:tcBorders>
              <w:top w:val="single" w:sz="4" w:space="0" w:color="auto"/>
              <w:left w:val="single" w:sz="6" w:space="0" w:color="000000"/>
              <w:bottom w:val="single" w:sz="6" w:space="0" w:color="000000"/>
              <w:right w:val="single" w:sz="6" w:space="0" w:color="000000"/>
            </w:tcBorders>
          </w:tcPr>
          <w:p w:rsidR="002F4587" w:rsidRPr="00297CA6" w:rsidRDefault="002F4587" w:rsidP="002658EE">
            <w:pPr>
              <w:pStyle w:val="ParagraphStyle"/>
              <w:rPr>
                <w:rFonts w:ascii="Bookman Old Style" w:hAnsi="Bookman Old Style"/>
                <w:sz w:val="16"/>
                <w:szCs w:val="16"/>
              </w:rPr>
            </w:pPr>
            <w:r w:rsidRPr="00297CA6">
              <w:rPr>
                <w:rFonts w:ascii="Bookman Old Style" w:hAnsi="Bookman Old Style"/>
                <w:sz w:val="16"/>
                <w:szCs w:val="16"/>
              </w:rPr>
              <w:t>Percentual de desconto Tabela AUDATEX:</w:t>
            </w:r>
          </w:p>
          <w:p w:rsidR="002F4587"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lang w:val="pt-PT"/>
              </w:rPr>
              <w:t>10</w:t>
            </w:r>
            <w:r w:rsidRPr="00297CA6">
              <w:rPr>
                <w:rFonts w:ascii="Bookman Old Style" w:hAnsi="Bookman Old Style" w:cs="Times New Roman"/>
                <w:sz w:val="16"/>
                <w:szCs w:val="16"/>
                <w:lang w:val="pt-PT"/>
              </w:rPr>
              <w:t>%</w:t>
            </w:r>
          </w:p>
        </w:tc>
      </w:tr>
      <w:tr w:rsidR="002F4587" w:rsidRPr="001E3EB8" w:rsidTr="002658EE">
        <w:trPr>
          <w:jc w:val="right"/>
        </w:trPr>
        <w:tc>
          <w:tcPr>
            <w:tcW w:w="708"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2</w:t>
            </w:r>
          </w:p>
        </w:tc>
        <w:tc>
          <w:tcPr>
            <w:tcW w:w="851"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30396</w:t>
            </w:r>
          </w:p>
        </w:tc>
        <w:tc>
          <w:tcPr>
            <w:tcW w:w="411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 xml:space="preserve">Serviço de mecânica corretiva e preventiva em veículos pedados modelo ONIBUS VOLKSWAGEN </w:t>
            </w:r>
            <w:r>
              <w:rPr>
                <w:rFonts w:ascii="Bookman Old Style" w:hAnsi="Bookman Old Style" w:cs="Times New Roman"/>
                <w:sz w:val="16"/>
                <w:szCs w:val="16"/>
              </w:rPr>
              <w:t>para veículos placas: BBT-4402.</w:t>
            </w:r>
          </w:p>
        </w:tc>
        <w:tc>
          <w:tcPr>
            <w:tcW w:w="993"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300</w:t>
            </w:r>
          </w:p>
        </w:tc>
        <w:tc>
          <w:tcPr>
            <w:tcW w:w="850"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sidRPr="001E3EB8">
              <w:rPr>
                <w:rFonts w:ascii="Bookman Old Style" w:hAnsi="Bookman Old Style" w:cs="Times New Roman"/>
                <w:sz w:val="16"/>
                <w:szCs w:val="16"/>
              </w:rPr>
              <w:t>HORAS</w:t>
            </w:r>
          </w:p>
        </w:tc>
        <w:tc>
          <w:tcPr>
            <w:tcW w:w="992"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305,44</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rPr>
                <w:rFonts w:ascii="Bookman Old Style" w:hAnsi="Bookman Old Style" w:cs="Times New Roman"/>
                <w:sz w:val="16"/>
                <w:szCs w:val="16"/>
              </w:rPr>
            </w:pPr>
            <w:r>
              <w:rPr>
                <w:rFonts w:ascii="Bookman Old Style" w:hAnsi="Bookman Old Style" w:cs="Times New Roman"/>
                <w:sz w:val="16"/>
                <w:szCs w:val="16"/>
              </w:rPr>
              <w:t>91.632,00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TOTAL DO LOTE</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Pr>
                <w:rFonts w:ascii="Bookman Old Style" w:hAnsi="Bookman Old Style" w:cs="Times New Roman"/>
                <w:b/>
                <w:sz w:val="16"/>
                <w:szCs w:val="16"/>
              </w:rPr>
              <w:t>171.632,00</w:t>
            </w:r>
          </w:p>
        </w:tc>
      </w:tr>
      <w:tr w:rsidR="002F4587" w:rsidRPr="001E3EB8" w:rsidTr="002658EE">
        <w:trPr>
          <w:jc w:val="right"/>
        </w:trPr>
        <w:tc>
          <w:tcPr>
            <w:tcW w:w="8504" w:type="dxa"/>
            <w:gridSpan w:val="6"/>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E3EB8">
              <w:rPr>
                <w:rFonts w:ascii="Bookman Old Style" w:hAnsi="Bookman Old Style" w:cs="Times New Roman"/>
                <w:b/>
                <w:sz w:val="16"/>
                <w:szCs w:val="16"/>
              </w:rPr>
              <w:t xml:space="preserve">TOTAL </w:t>
            </w:r>
          </w:p>
        </w:tc>
        <w:tc>
          <w:tcPr>
            <w:tcW w:w="1256" w:type="dxa"/>
            <w:tcBorders>
              <w:top w:val="single" w:sz="6" w:space="0" w:color="000000"/>
              <w:left w:val="single" w:sz="6" w:space="0" w:color="000000"/>
              <w:bottom w:val="single" w:sz="6" w:space="0" w:color="000000"/>
              <w:right w:val="single" w:sz="6" w:space="0" w:color="000000"/>
            </w:tcBorders>
          </w:tcPr>
          <w:p w:rsidR="002F4587" w:rsidRPr="001E3EB8" w:rsidRDefault="002F4587" w:rsidP="002658EE">
            <w:pPr>
              <w:pStyle w:val="ParagraphStyle"/>
              <w:spacing w:line="276" w:lineRule="auto"/>
              <w:rPr>
                <w:rFonts w:ascii="Bookman Old Style" w:hAnsi="Bookman Old Style" w:cs="Times New Roman"/>
                <w:b/>
                <w:sz w:val="16"/>
                <w:szCs w:val="16"/>
              </w:rPr>
            </w:pPr>
            <w:r w:rsidRPr="001514B8">
              <w:rPr>
                <w:rFonts w:ascii="Bookman Old Style" w:hAnsi="Bookman Old Style" w:cs="Times New Roman"/>
                <w:b/>
                <w:sz w:val="16"/>
                <w:szCs w:val="16"/>
              </w:rPr>
              <w:t>1.646.625</w:t>
            </w:r>
            <w:r>
              <w:rPr>
                <w:rFonts w:ascii="Bookman Old Style" w:hAnsi="Bookman Old Style" w:cs="Times New Roman"/>
                <w:b/>
                <w:sz w:val="16"/>
                <w:szCs w:val="16"/>
              </w:rPr>
              <w:t>,00</w:t>
            </w:r>
          </w:p>
        </w:tc>
      </w:tr>
    </w:tbl>
    <w:p w:rsidR="002F4587" w:rsidRPr="00485D7B" w:rsidRDefault="002F4587" w:rsidP="002F4587">
      <w:pPr>
        <w:pStyle w:val="PargrafodaLista"/>
        <w:ind w:left="0"/>
        <w:jc w:val="both"/>
        <w:rPr>
          <w:rFonts w:ascii="Bookman Old Style" w:hAnsi="Bookman Old Style"/>
          <w:b/>
          <w:sz w:val="16"/>
          <w:szCs w:val="16"/>
        </w:rPr>
      </w:pPr>
    </w:p>
    <w:p w:rsidR="002F4587" w:rsidRPr="008E6813" w:rsidRDefault="002F4587" w:rsidP="002F4587">
      <w:pPr>
        <w:pStyle w:val="Corpodetexto"/>
        <w:spacing w:before="10"/>
        <w:ind w:firstLine="708"/>
        <w:jc w:val="both"/>
        <w:rPr>
          <w:rFonts w:ascii="Bookman Old Style" w:hAnsi="Bookman Old Style"/>
          <w:sz w:val="16"/>
          <w:szCs w:val="16"/>
        </w:rPr>
      </w:pPr>
    </w:p>
    <w:p w:rsidR="002F4587" w:rsidRPr="00717F12" w:rsidRDefault="002F4587" w:rsidP="002F4587">
      <w:pPr>
        <w:pStyle w:val="Default"/>
        <w:jc w:val="both"/>
        <w:rPr>
          <w:rFonts w:ascii="Bookman Old Style" w:hAnsi="Bookman Old Style"/>
          <w:b/>
          <w:sz w:val="16"/>
          <w:szCs w:val="16"/>
        </w:rPr>
      </w:pPr>
      <w:r w:rsidRPr="00717F12">
        <w:rPr>
          <w:rFonts w:ascii="Bookman Old Style" w:hAnsi="Bookman Old Style"/>
          <w:b/>
          <w:sz w:val="16"/>
          <w:szCs w:val="16"/>
        </w:rPr>
        <w:t xml:space="preserve">CLÁUSULA SEGUNDA – DO VALOR CONTRATUAL </w:t>
      </w:r>
    </w:p>
    <w:p w:rsidR="002F4587"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O preço ajustado para a prestação do serviço contratado e ao qual o CONTRATANTE se obriga a adimplir e a CONTRATADA concorda em receber é de </w:t>
      </w:r>
      <w:r w:rsidRPr="00717F12">
        <w:rPr>
          <w:rFonts w:ascii="Bookman Old Style" w:hAnsi="Bookman Old Style"/>
          <w:b/>
          <w:sz w:val="16"/>
          <w:szCs w:val="16"/>
        </w:rPr>
        <w:t>R$ XXXXX</w:t>
      </w:r>
      <w:r>
        <w:rPr>
          <w:rFonts w:ascii="Bookman Old Style" w:hAnsi="Bookman Old Style"/>
          <w:b/>
          <w:sz w:val="16"/>
          <w:szCs w:val="16"/>
        </w:rPr>
        <w:t>.</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lastRenderedPageBreak/>
        <w:t xml:space="preserve"> </w:t>
      </w:r>
    </w:p>
    <w:p w:rsidR="002F4587" w:rsidRPr="00717F12" w:rsidRDefault="002F4587" w:rsidP="002F4587">
      <w:pPr>
        <w:pStyle w:val="Default"/>
        <w:jc w:val="both"/>
        <w:rPr>
          <w:rFonts w:ascii="Bookman Old Style" w:hAnsi="Bookman Old Style"/>
          <w:b/>
          <w:sz w:val="16"/>
          <w:szCs w:val="16"/>
        </w:rPr>
      </w:pPr>
      <w:r w:rsidRPr="00717F12">
        <w:rPr>
          <w:rFonts w:ascii="Bookman Old Style" w:hAnsi="Bookman Old Style"/>
          <w:b/>
          <w:sz w:val="16"/>
          <w:szCs w:val="16"/>
        </w:rPr>
        <w:t xml:space="preserve">CLÁUSULA TERCEIRA - DO PROCESSO DE INEXIGIBILIDADE </w:t>
      </w:r>
    </w:p>
    <w:p w:rsidR="002F4587" w:rsidRPr="008E6813" w:rsidRDefault="002F4587" w:rsidP="002F4587">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partes acima identificadas têm, entre si, justas e acertadas o presente </w:t>
      </w:r>
      <w:r w:rsidRPr="00BA2C51">
        <w:rPr>
          <w:rFonts w:ascii="Bookman Old Style" w:hAnsi="Bookman Old Style"/>
          <w:sz w:val="16"/>
          <w:szCs w:val="16"/>
        </w:rPr>
        <w:t>prestação de serviços de manutenção preventiva e corretiva, fornecimento de peças, mão de obra de mecânica e socorros para veículos pesados, pertencentes à frota da Secretaria de Saúde do município de Santo Antonio do Sudoeste – PR</w:t>
      </w:r>
      <w:r w:rsidRPr="008E6813">
        <w:rPr>
          <w:rFonts w:ascii="Bookman Old Style" w:hAnsi="Bookman Old Style"/>
          <w:sz w:val="16"/>
          <w:szCs w:val="16"/>
        </w:rPr>
        <w:t xml:space="preserve">, após a homologação do </w:t>
      </w:r>
      <w:r w:rsidRPr="00717F12">
        <w:rPr>
          <w:rFonts w:ascii="Bookman Old Style" w:hAnsi="Bookman Old Style"/>
          <w:i/>
          <w:sz w:val="16"/>
          <w:szCs w:val="16"/>
        </w:rPr>
        <w:t xml:space="preserve">PROCESSO DE INEXIGIBILIDADE N.º </w:t>
      </w:r>
      <w:r>
        <w:rPr>
          <w:rFonts w:ascii="Bookman Old Style" w:hAnsi="Bookman Old Style"/>
          <w:i/>
          <w:sz w:val="16"/>
          <w:szCs w:val="16"/>
        </w:rPr>
        <w:t>XXX/2026</w:t>
      </w:r>
      <w:r w:rsidRPr="008E6813">
        <w:rPr>
          <w:rFonts w:ascii="Bookman Old Style" w:hAnsi="Bookman Old Style"/>
          <w:sz w:val="16"/>
          <w:szCs w:val="16"/>
        </w:rPr>
        <w:t xml:space="preserve">, pelas condições do Edital de Chamamento nº </w:t>
      </w:r>
      <w:r>
        <w:rPr>
          <w:rFonts w:ascii="Bookman Old Style" w:hAnsi="Bookman Old Style"/>
          <w:sz w:val="16"/>
          <w:szCs w:val="16"/>
        </w:rPr>
        <w:t>06/2026</w:t>
      </w:r>
      <w:r w:rsidRPr="008E6813">
        <w:rPr>
          <w:rFonts w:ascii="Bookman Old Style" w:hAnsi="Bookman Old Style"/>
          <w:sz w:val="16"/>
          <w:szCs w:val="16"/>
        </w:rPr>
        <w:t xml:space="preserve"> e seus anexos e pelas cláusulas a seguir expressas, definidoras dos direitos, obrigações e responsabilidades das partes.</w:t>
      </w:r>
      <w:r>
        <w:rPr>
          <w:rFonts w:ascii="Bookman Old Style" w:hAnsi="Bookman Old Style"/>
          <w:sz w:val="16"/>
          <w:szCs w:val="16"/>
        </w:rPr>
        <w:t xml:space="preserve"> </w:t>
      </w:r>
    </w:p>
    <w:p w:rsidR="002F4587" w:rsidRPr="008E6813" w:rsidRDefault="002F4587" w:rsidP="002F4587">
      <w:pPr>
        <w:pStyle w:val="Corpodetexto"/>
        <w:spacing w:before="10"/>
        <w:jc w:val="center"/>
        <w:rPr>
          <w:rFonts w:ascii="Bookman Old Style" w:hAnsi="Bookman Old Style"/>
          <w:sz w:val="16"/>
          <w:szCs w:val="16"/>
        </w:rPr>
      </w:pPr>
    </w:p>
    <w:p w:rsidR="002F4587" w:rsidRPr="00717F12" w:rsidRDefault="002F4587" w:rsidP="002F4587">
      <w:pPr>
        <w:pStyle w:val="Default"/>
        <w:jc w:val="both"/>
        <w:rPr>
          <w:rFonts w:ascii="Bookman Old Style" w:hAnsi="Bookman Old Style"/>
          <w:b/>
          <w:color w:val="auto"/>
          <w:sz w:val="16"/>
          <w:szCs w:val="16"/>
        </w:rPr>
      </w:pPr>
      <w:r w:rsidRPr="00717F12">
        <w:rPr>
          <w:rFonts w:ascii="Bookman Old Style" w:hAnsi="Bookman Old Style"/>
          <w:b/>
          <w:color w:val="auto"/>
          <w:sz w:val="16"/>
          <w:szCs w:val="16"/>
        </w:rPr>
        <w:t xml:space="preserve">CLÁUSULA QUARTA – DO LOCAL DA EXECUÇÃO DOS SERVIÇOS </w:t>
      </w:r>
    </w:p>
    <w:p w:rsidR="002F4587" w:rsidRPr="00666724" w:rsidRDefault="002F4587" w:rsidP="002F4587">
      <w:pPr>
        <w:pStyle w:val="Default"/>
        <w:jc w:val="both"/>
        <w:rPr>
          <w:rFonts w:ascii="Bookman Old Style" w:hAnsi="Bookman Old Style"/>
          <w:color w:val="auto"/>
          <w:sz w:val="16"/>
          <w:szCs w:val="16"/>
        </w:rPr>
      </w:pPr>
      <w:r w:rsidRPr="00BA2C51">
        <w:rPr>
          <w:rFonts w:ascii="Bookman Old Style" w:hAnsi="Bookman Old Style"/>
          <w:color w:val="auto"/>
          <w:sz w:val="16"/>
          <w:szCs w:val="16"/>
          <w:lang w:val="pt-PT"/>
        </w:rPr>
        <w:t xml:space="preserve">Os serviços serão </w:t>
      </w:r>
      <w:proofErr w:type="gramStart"/>
      <w:r w:rsidRPr="00BA2C51">
        <w:rPr>
          <w:rFonts w:ascii="Bookman Old Style" w:hAnsi="Bookman Old Style"/>
          <w:color w:val="auto"/>
          <w:sz w:val="16"/>
          <w:szCs w:val="16"/>
          <w:lang w:val="pt-PT"/>
        </w:rPr>
        <w:t>executados nas dependências da contratada, em oficina própria ou credenciada, localizada preferencialmente no município de Santo Antônio do Sudoeste</w:t>
      </w:r>
      <w:proofErr w:type="gramEnd"/>
      <w:r w:rsidRPr="00BA2C51">
        <w:rPr>
          <w:rFonts w:ascii="Bookman Old Style" w:hAnsi="Bookman Old Style"/>
          <w:color w:val="auto"/>
          <w:sz w:val="16"/>
          <w:szCs w:val="16"/>
          <w:lang w:val="pt-PT"/>
        </w:rPr>
        <w:t xml:space="preserve"> – PR ou, na inexistência de empresa habilitada no município, em cidade limítrofe ou região que assegure a viabilidade do atendimento, observado o prazo máximo de deslocamento para socorro. Excepcionalmente, quando a natureza do serviço ou a impossibilidade de remoção do veículo assim o exigir, os reparos de pequeno porte poderão ser realizados nas dependências da Contratante ou no local da ocorrência, mediante autorização prévia da fiscalização. Caberá à contratada manter infraestrutura adequada, com ferramentais, equipamentos e condições de segurança compatíveis com os serviços de veículos pesados</w:t>
      </w:r>
      <w:r>
        <w:rPr>
          <w:rFonts w:ascii="Bookman Old Style" w:hAnsi="Bookman Old Style"/>
          <w:color w:val="auto"/>
          <w:sz w:val="16"/>
          <w:szCs w:val="16"/>
        </w:rPr>
        <w:t>.</w:t>
      </w:r>
    </w:p>
    <w:p w:rsidR="002F4587" w:rsidRDefault="002F4587" w:rsidP="002F4587">
      <w:pPr>
        <w:pStyle w:val="Default"/>
        <w:jc w:val="both"/>
        <w:rPr>
          <w:rFonts w:ascii="Bookman Old Style" w:hAnsi="Bookman Old Style"/>
          <w:sz w:val="16"/>
          <w:szCs w:val="16"/>
        </w:rPr>
      </w:pPr>
    </w:p>
    <w:p w:rsidR="002F4587" w:rsidRPr="00717F12" w:rsidRDefault="002F4587" w:rsidP="002F4587">
      <w:pPr>
        <w:pStyle w:val="Default"/>
        <w:jc w:val="both"/>
        <w:rPr>
          <w:rFonts w:ascii="Bookman Old Style" w:hAnsi="Bookman Old Style"/>
          <w:b/>
          <w:sz w:val="16"/>
          <w:szCs w:val="16"/>
        </w:rPr>
      </w:pPr>
      <w:r w:rsidRPr="00717F12">
        <w:rPr>
          <w:rFonts w:ascii="Bookman Old Style" w:hAnsi="Bookman Old Style"/>
          <w:b/>
          <w:sz w:val="16"/>
          <w:szCs w:val="16"/>
        </w:rPr>
        <w:t xml:space="preserve">CLAÚSULA QUINTA - DAS OBRIGAÇÕES DA CONTRATADA: </w:t>
      </w:r>
    </w:p>
    <w:p w:rsidR="002F4587" w:rsidRPr="00446210" w:rsidRDefault="002F4587" w:rsidP="002F4587">
      <w:pPr>
        <w:jc w:val="both"/>
        <w:rPr>
          <w:rFonts w:ascii="Bookman Old Style" w:hAnsi="Bookman Old Style"/>
          <w:color w:val="000000"/>
          <w:sz w:val="16"/>
          <w:szCs w:val="16"/>
          <w:lang w:eastAsia="pt-BR"/>
        </w:rPr>
      </w:pPr>
      <w:r>
        <w:rPr>
          <w:rFonts w:ascii="Bookman Old Style" w:hAnsi="Bookman Old Style"/>
          <w:color w:val="000000"/>
          <w:sz w:val="16"/>
          <w:szCs w:val="16"/>
          <w:lang w:eastAsia="pt-BR"/>
        </w:rPr>
        <w:t xml:space="preserve">5.1. </w:t>
      </w:r>
      <w:r w:rsidRPr="00446210">
        <w:rPr>
          <w:rFonts w:ascii="Bookman Old Style" w:hAnsi="Bookman Old Style"/>
          <w:color w:val="000000"/>
          <w:sz w:val="16"/>
          <w:szCs w:val="16"/>
          <w:lang w:eastAsia="pt-BR"/>
        </w:rPr>
        <w:t xml:space="preserve">São obrigações da CONTRATADA: </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5.1.1. </w:t>
      </w:r>
      <w:r w:rsidRPr="00F61F78">
        <w:rPr>
          <w:rFonts w:ascii="Bookman Old Style" w:hAnsi="Bookman Old Style"/>
          <w:color w:val="000000"/>
          <w:sz w:val="16"/>
          <w:szCs w:val="16"/>
          <w:lang w:eastAsia="pt-BR"/>
        </w:rPr>
        <w:t>Manter equipe técnica devidamente habilitada e treinada para execução dos serviços de manutenção preventiva e corretiva em veículos pesados, observando as normas técnicas e de segurança aplicáveis</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5.1.2. </w:t>
      </w:r>
      <w:r w:rsidRPr="00F61F78">
        <w:rPr>
          <w:rFonts w:ascii="Bookman Old Style" w:hAnsi="Bookman Old Style"/>
          <w:color w:val="000000"/>
          <w:sz w:val="16"/>
          <w:szCs w:val="16"/>
          <w:lang w:eastAsia="pt-BR"/>
        </w:rPr>
        <w:t xml:space="preserve">Garantir </w:t>
      </w:r>
      <w:proofErr w:type="gramStart"/>
      <w:r w:rsidRPr="00F61F78">
        <w:rPr>
          <w:rFonts w:ascii="Bookman Old Style" w:hAnsi="Bookman Old Style"/>
          <w:color w:val="000000"/>
          <w:sz w:val="16"/>
          <w:szCs w:val="16"/>
          <w:lang w:eastAsia="pt-BR"/>
        </w:rPr>
        <w:t>a utilização de peças, componentes e acessórios originais ou genuínos, compatíveis com as especificações dos fabricantes dos veículos, vedada a aplicação</w:t>
      </w:r>
      <w:proofErr w:type="gramEnd"/>
      <w:r w:rsidRPr="00F61F78">
        <w:rPr>
          <w:rFonts w:ascii="Bookman Old Style" w:hAnsi="Bookman Old Style"/>
          <w:color w:val="000000"/>
          <w:sz w:val="16"/>
          <w:szCs w:val="16"/>
          <w:lang w:eastAsia="pt-BR"/>
        </w:rPr>
        <w:t xml:space="preserve"> de peças recondicionadas ou de procedência duvidosa</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5.1.3. </w:t>
      </w:r>
      <w:r w:rsidRPr="00F61F78">
        <w:rPr>
          <w:rFonts w:ascii="Bookman Old Style" w:hAnsi="Bookman Old Style"/>
          <w:color w:val="000000"/>
          <w:sz w:val="16"/>
          <w:szCs w:val="16"/>
          <w:lang w:eastAsia="pt-BR"/>
        </w:rPr>
        <w:t>Prestar os serviços de socorro mecânico em até 60 minutos após o acionamento pela Administração, abrangendo guincho, remoção e transporte do veículo até a oficina credenciada, quando necessário</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5.1.4. </w:t>
      </w:r>
      <w:r w:rsidRPr="00F61F78">
        <w:rPr>
          <w:rFonts w:ascii="Bookman Old Style" w:hAnsi="Bookman Old Style"/>
          <w:color w:val="000000"/>
          <w:sz w:val="16"/>
          <w:szCs w:val="16"/>
          <w:lang w:eastAsia="pt-BR"/>
        </w:rPr>
        <w:t xml:space="preserve">Executar os serviços no prazo máximo estipulado na ordem de serviço, salvo justificativa técnica aceita pela fiscalização, </w:t>
      </w:r>
      <w:proofErr w:type="gramStart"/>
      <w:r w:rsidRPr="00F61F78">
        <w:rPr>
          <w:rFonts w:ascii="Bookman Old Style" w:hAnsi="Bookman Old Style"/>
          <w:color w:val="000000"/>
          <w:sz w:val="16"/>
          <w:szCs w:val="16"/>
          <w:lang w:eastAsia="pt-BR"/>
        </w:rPr>
        <w:t>sob pena</w:t>
      </w:r>
      <w:proofErr w:type="gramEnd"/>
      <w:r w:rsidRPr="00F61F78">
        <w:rPr>
          <w:rFonts w:ascii="Bookman Old Style" w:hAnsi="Bookman Old Style"/>
          <w:color w:val="000000"/>
          <w:sz w:val="16"/>
          <w:szCs w:val="16"/>
          <w:lang w:eastAsia="pt-BR"/>
        </w:rPr>
        <w:t xml:space="preserve"> das sanções contratuais cabíveis</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5.1.5. </w:t>
      </w:r>
      <w:r w:rsidRPr="00F61F78">
        <w:rPr>
          <w:rFonts w:ascii="Bookman Old Style" w:hAnsi="Bookman Old Style"/>
          <w:color w:val="000000"/>
          <w:sz w:val="16"/>
          <w:szCs w:val="16"/>
          <w:lang w:eastAsia="pt-BR"/>
        </w:rPr>
        <w:t>Fornecer garantia mínima de 90 dias para os serviços de mão de obra e de 12 meses para peças aplicadas, contados da data de liberação do veículo, responsabilizando-se integralmente por vícios ou defeitos verificados no período</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5.1.6. </w:t>
      </w:r>
      <w:r w:rsidRPr="00F61F78">
        <w:rPr>
          <w:rFonts w:ascii="Bookman Old Style" w:hAnsi="Bookman Old Style"/>
          <w:color w:val="000000"/>
          <w:sz w:val="16"/>
          <w:szCs w:val="16"/>
          <w:lang w:eastAsia="pt-BR"/>
        </w:rPr>
        <w:t>Apresentar orçamento detalhado discriminando serviços, peças, mão de obra e valores unitários, submetendo-o à aprovação prévia da fiscalização antes de iniciar qualquer intervenção não emergencial</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5.1.7. </w:t>
      </w:r>
      <w:r w:rsidRPr="00F61F78">
        <w:rPr>
          <w:rFonts w:ascii="Bookman Old Style" w:hAnsi="Bookman Old Style"/>
          <w:color w:val="000000"/>
          <w:sz w:val="16"/>
          <w:szCs w:val="16"/>
          <w:lang w:eastAsia="pt-BR"/>
        </w:rPr>
        <w:t>Manter condições de habilitação e regularidade fiscal durante toda a vigência do credenciamento, apresentando a documentação sempre que solicitado</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5.1.8. </w:t>
      </w:r>
      <w:r w:rsidRPr="00F61F78">
        <w:rPr>
          <w:rFonts w:ascii="Bookman Old Style" w:hAnsi="Bookman Old Style"/>
          <w:color w:val="000000"/>
          <w:sz w:val="16"/>
          <w:szCs w:val="16"/>
          <w:lang w:eastAsia="pt-BR"/>
        </w:rPr>
        <w:t>Permitir o livre acesso dos fiscais da Contratante às suas instalações e registros, fornecendo informações e esclarecimentos necessários ao acompanhamento dos serviços</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5.1.9. </w:t>
      </w:r>
      <w:r w:rsidRPr="00F61F78">
        <w:rPr>
          <w:rFonts w:ascii="Bookman Old Style" w:hAnsi="Bookman Old Style"/>
          <w:color w:val="000000"/>
          <w:sz w:val="16"/>
          <w:szCs w:val="16"/>
          <w:lang w:eastAsia="pt-BR"/>
        </w:rPr>
        <w:t>Emitir nota fiscal ou fatura discriminando os serviços executados e peças aplicadas, com respectivos valores, para fins de pagamento</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5.1.10. </w:t>
      </w:r>
      <w:r w:rsidRPr="00F61F78">
        <w:rPr>
          <w:rFonts w:ascii="Bookman Old Style" w:hAnsi="Bookman Old Style"/>
          <w:color w:val="000000"/>
          <w:sz w:val="16"/>
          <w:szCs w:val="16"/>
          <w:lang w:eastAsia="pt-BR"/>
        </w:rPr>
        <w:t>Substituir, reparar ou refazer, às suas expensas e no prazo fixado pela fiscalização, qualquer serviço executado em desacordo com as especificações técnicas ou que apresente vício de qualidade</w:t>
      </w:r>
      <w:r w:rsidRPr="00B57107">
        <w:rPr>
          <w:rFonts w:ascii="Bookman Old Style" w:hAnsi="Bookman Old Style"/>
          <w:color w:val="000000"/>
          <w:sz w:val="16"/>
          <w:szCs w:val="16"/>
          <w:lang w:eastAsia="pt-BR"/>
        </w:rPr>
        <w:t>;</w:t>
      </w:r>
    </w:p>
    <w:p w:rsidR="002F4587" w:rsidRPr="00B57107" w:rsidRDefault="002F4587" w:rsidP="002F4587">
      <w:pPr>
        <w:jc w:val="both"/>
        <w:rPr>
          <w:rFonts w:ascii="Bookman Old Style" w:hAnsi="Bookman Old Style"/>
          <w:color w:val="000000"/>
          <w:sz w:val="16"/>
          <w:szCs w:val="16"/>
          <w:lang w:eastAsia="pt-BR"/>
        </w:rPr>
      </w:pPr>
      <w:r w:rsidRPr="00B57107">
        <w:rPr>
          <w:rFonts w:ascii="Bookman Old Style" w:hAnsi="Bookman Old Style"/>
          <w:color w:val="000000"/>
          <w:sz w:val="16"/>
          <w:szCs w:val="16"/>
          <w:lang w:eastAsia="pt-BR"/>
        </w:rPr>
        <w:t xml:space="preserve">5.1.11. </w:t>
      </w:r>
      <w:r w:rsidRPr="00F61F78">
        <w:rPr>
          <w:rFonts w:ascii="Bookman Old Style" w:hAnsi="Bookman Old Style"/>
          <w:color w:val="000000"/>
          <w:sz w:val="16"/>
          <w:szCs w:val="16"/>
          <w:lang w:eastAsia="pt-BR"/>
        </w:rPr>
        <w:t>Comunicar imediatamente à fiscalização qualquer fato que possa interferir na regular execução dos serviços, adotando as providências cabíveis</w:t>
      </w:r>
      <w:r>
        <w:rPr>
          <w:rFonts w:ascii="Bookman Old Style" w:hAnsi="Bookman Old Style"/>
          <w:color w:val="000000"/>
          <w:sz w:val="16"/>
          <w:szCs w:val="16"/>
          <w:lang w:eastAsia="pt-BR"/>
        </w:rPr>
        <w:t>.</w:t>
      </w:r>
    </w:p>
    <w:p w:rsidR="002F4587" w:rsidRPr="00B60934" w:rsidRDefault="002F4587" w:rsidP="002F4587">
      <w:pPr>
        <w:jc w:val="both"/>
        <w:rPr>
          <w:rFonts w:ascii="Bookman Old Style" w:hAnsi="Bookman Old Style"/>
          <w:color w:val="000000"/>
          <w:sz w:val="16"/>
          <w:szCs w:val="16"/>
          <w:lang w:eastAsia="pt-BR"/>
        </w:rPr>
      </w:pPr>
    </w:p>
    <w:p w:rsidR="002F4587" w:rsidRPr="00B60934" w:rsidRDefault="002F4587" w:rsidP="002F4587">
      <w:pPr>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5.2</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Durante a execução dos serviços e até sua conclusão correrão, exclusivamente, por conta e risco da CONTRATADA, as consequências de: </w:t>
      </w:r>
    </w:p>
    <w:p w:rsidR="002F4587" w:rsidRPr="00B60934" w:rsidRDefault="002F4587" w:rsidP="002F4587">
      <w:pPr>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a) Sua negligência, imperícia ou imprudência; </w:t>
      </w:r>
    </w:p>
    <w:p w:rsidR="002F4587" w:rsidRPr="00B60934" w:rsidRDefault="002F4587" w:rsidP="002F4587">
      <w:pPr>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b) Imperfeição ou insegurança; </w:t>
      </w:r>
    </w:p>
    <w:p w:rsidR="002F4587" w:rsidRPr="00B60934" w:rsidRDefault="002F4587" w:rsidP="002F4587">
      <w:pPr>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c) Furto, perda, roubo ou avaria de materiais, equipamentos ou instalações do CONTRATANTE;</w:t>
      </w:r>
    </w:p>
    <w:p w:rsidR="002F4587" w:rsidRPr="00B60934" w:rsidRDefault="002F4587" w:rsidP="002F4587">
      <w:pPr>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d) Ato ilícito seu, de seus empregados, prepostos ou de terceiros e subcontratados;</w:t>
      </w:r>
    </w:p>
    <w:p w:rsidR="002F4587" w:rsidRDefault="002F4587" w:rsidP="002F4587">
      <w:pPr>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lastRenderedPageBreak/>
        <w:t>e) Substituição imediata de qualquer profissional, sempre que houver afastamento do serviço ou a pedido do CONTRATANTE.</w:t>
      </w:r>
    </w:p>
    <w:p w:rsidR="002F4587" w:rsidRPr="00B60934" w:rsidRDefault="002F4587" w:rsidP="002F4587">
      <w:pPr>
        <w:jc w:val="both"/>
        <w:rPr>
          <w:rFonts w:ascii="Bookman Old Style" w:hAnsi="Bookman Old Style"/>
          <w:color w:val="000000"/>
          <w:sz w:val="16"/>
          <w:szCs w:val="16"/>
          <w:lang w:eastAsia="pt-BR"/>
        </w:rPr>
      </w:pPr>
    </w:p>
    <w:p w:rsidR="002F4587" w:rsidRDefault="002F4587" w:rsidP="002F4587">
      <w:pPr>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5.3</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Tais fatos poderão ser considerados como inadimplemento contratual, sujeitando a CONTRATADA às sanções cabíveis, inclusive às previstas na Cláusula Oitava deste instrumento</w:t>
      </w:r>
      <w:r>
        <w:rPr>
          <w:rFonts w:ascii="Bookman Old Style" w:hAnsi="Bookman Old Style"/>
          <w:color w:val="000000"/>
          <w:sz w:val="16"/>
          <w:szCs w:val="16"/>
          <w:lang w:eastAsia="pt-BR"/>
        </w:rPr>
        <w:t>.</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SEXTA– DAS OBRIGAÇÕES DO CONTRATANTE </w:t>
      </w:r>
    </w:p>
    <w:p w:rsidR="002F4587" w:rsidRPr="00FB6927" w:rsidRDefault="002F4587" w:rsidP="002F4587">
      <w:pPr>
        <w:pStyle w:val="Default"/>
        <w:jc w:val="both"/>
        <w:rPr>
          <w:rFonts w:ascii="Bookman Old Style" w:hAnsi="Bookman Old Style"/>
          <w:sz w:val="16"/>
          <w:szCs w:val="16"/>
        </w:rPr>
      </w:pPr>
      <w:r w:rsidRPr="00FB6927">
        <w:rPr>
          <w:rFonts w:ascii="Bookman Old Style" w:hAnsi="Bookman Old Style"/>
          <w:sz w:val="16"/>
          <w:szCs w:val="16"/>
        </w:rPr>
        <w:t xml:space="preserve">a) Fiscalizar de forma permanente a prestação de serviços pela CONTRATADA, podendo </w:t>
      </w:r>
      <w:proofErr w:type="gramStart"/>
      <w:r w:rsidRPr="00FB6927">
        <w:rPr>
          <w:rFonts w:ascii="Bookman Old Style" w:hAnsi="Bookman Old Style"/>
          <w:sz w:val="16"/>
          <w:szCs w:val="16"/>
        </w:rPr>
        <w:t>proceder o</w:t>
      </w:r>
      <w:proofErr w:type="gramEnd"/>
      <w:r w:rsidRPr="00FB6927">
        <w:rPr>
          <w:rFonts w:ascii="Bookman Old Style" w:hAnsi="Bookman Old Style"/>
          <w:sz w:val="16"/>
          <w:szCs w:val="16"/>
        </w:rPr>
        <w:t xml:space="preserve"> descredenciamento, em casos de má prestação dos serviços contratados, com garantia de ampla defesa da CONTRATADA.</w:t>
      </w:r>
    </w:p>
    <w:p w:rsidR="002F4587" w:rsidRPr="00FB6927" w:rsidRDefault="002F4587" w:rsidP="002F4587">
      <w:pPr>
        <w:pStyle w:val="Default"/>
        <w:jc w:val="both"/>
        <w:rPr>
          <w:rFonts w:ascii="Bookman Old Style" w:hAnsi="Bookman Old Style"/>
          <w:sz w:val="16"/>
          <w:szCs w:val="16"/>
        </w:rPr>
      </w:pPr>
      <w:r w:rsidRPr="00FB6927">
        <w:rPr>
          <w:rFonts w:ascii="Bookman Old Style" w:hAnsi="Bookman Old Style"/>
          <w:sz w:val="16"/>
          <w:szCs w:val="16"/>
        </w:rPr>
        <w:t xml:space="preserve"> b) Efetuar o pagamento dos serviços após a apresentação na Nota Fiscal devidamente autorizada após aditamento da documentação apresentada.</w:t>
      </w:r>
    </w:p>
    <w:p w:rsidR="002F4587" w:rsidRPr="008E6813" w:rsidRDefault="002F4587" w:rsidP="002F4587">
      <w:pPr>
        <w:pStyle w:val="Default"/>
        <w:jc w:val="both"/>
        <w:rPr>
          <w:rFonts w:ascii="Bookman Old Style" w:hAnsi="Bookman Old Style" w:cs="Times New Roman"/>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SÉTIMA- DA VIGÊNCIA DO CONTRATO </w:t>
      </w:r>
    </w:p>
    <w:p w:rsidR="002F4587" w:rsidRDefault="002F4587" w:rsidP="002F4587">
      <w:pPr>
        <w:pStyle w:val="Default"/>
        <w:jc w:val="both"/>
        <w:rPr>
          <w:rFonts w:ascii="Bookman Old Style" w:hAnsi="Bookman Old Style"/>
          <w:sz w:val="16"/>
          <w:szCs w:val="16"/>
        </w:rPr>
      </w:pPr>
      <w:r w:rsidRPr="00FB6927">
        <w:rPr>
          <w:rFonts w:ascii="Bookman Old Style" w:hAnsi="Bookman Old Style"/>
          <w:sz w:val="16"/>
          <w:szCs w:val="16"/>
        </w:rPr>
        <w:t>A vigência deste termo será de 12(doze) meses, contados da assinatura, podendo ser prorrogado caso haja interesse da administração, com anuência da cr</w:t>
      </w:r>
      <w:r>
        <w:rPr>
          <w:rFonts w:ascii="Bookman Old Style" w:hAnsi="Bookman Old Style"/>
          <w:sz w:val="16"/>
          <w:szCs w:val="16"/>
        </w:rPr>
        <w:t>edenciada, nos termos do art. 106 e 107</w:t>
      </w:r>
      <w:r w:rsidRPr="00FB6927">
        <w:rPr>
          <w:rFonts w:ascii="Bookman Old Style" w:hAnsi="Bookman Old Style"/>
          <w:sz w:val="16"/>
          <w:szCs w:val="16"/>
        </w:rPr>
        <w:t xml:space="preserve">, da Lei n.º </w:t>
      </w:r>
      <w:r>
        <w:rPr>
          <w:rFonts w:ascii="Bookman Old Style" w:hAnsi="Bookman Old Style"/>
          <w:sz w:val="16"/>
          <w:szCs w:val="16"/>
        </w:rPr>
        <w:t>14.133/21</w:t>
      </w:r>
      <w:r w:rsidRPr="00FB6927">
        <w:rPr>
          <w:rFonts w:ascii="Bookman Old Style" w:hAnsi="Bookman Old Style"/>
          <w:sz w:val="16"/>
          <w:szCs w:val="16"/>
        </w:rPr>
        <w:t xml:space="preserve">, através de Termo Aditivo.  </w:t>
      </w:r>
    </w:p>
    <w:p w:rsidR="002F4587" w:rsidRPr="00FB692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OITAVA - DO ACOMPANHAMENTO DO CONTRATO </w:t>
      </w:r>
    </w:p>
    <w:p w:rsidR="002F4587"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O Município através da Secretaria Municipal de </w:t>
      </w:r>
      <w:r>
        <w:rPr>
          <w:rFonts w:ascii="Bookman Old Style" w:hAnsi="Bookman Old Style"/>
          <w:sz w:val="16"/>
          <w:szCs w:val="16"/>
        </w:rPr>
        <w:t>Saúde</w:t>
      </w:r>
      <w:r w:rsidRPr="008E6813">
        <w:rPr>
          <w:rFonts w:ascii="Bookman Old Style" w:hAnsi="Bookman Old Style"/>
          <w:sz w:val="16"/>
          <w:szCs w:val="16"/>
        </w:rPr>
        <w:t xml:space="preserve">, realizará o acompanhamento da execução dos serviços credenciados por meio de auditorias, comunicações escritas, visitas e outras atividades correlatas, </w:t>
      </w:r>
      <w:proofErr w:type="gramStart"/>
      <w:r w:rsidRPr="008E6813">
        <w:rPr>
          <w:rFonts w:ascii="Bookman Old Style" w:hAnsi="Bookman Old Style"/>
          <w:sz w:val="16"/>
          <w:szCs w:val="16"/>
        </w:rPr>
        <w:t>sob responsabilidade</w:t>
      </w:r>
      <w:proofErr w:type="gramEnd"/>
      <w:r w:rsidRPr="008E6813">
        <w:rPr>
          <w:rFonts w:ascii="Bookman Old Style" w:hAnsi="Bookman Old Style"/>
          <w:sz w:val="16"/>
          <w:szCs w:val="16"/>
        </w:rPr>
        <w:t xml:space="preserve"> do fiscal designado para acompanhamento do contrato e as ocorrências deverão ser registradas em relatórios anexados ao processo do credenciado. </w:t>
      </w:r>
    </w:p>
    <w:p w:rsidR="002F4587" w:rsidRDefault="002F4587" w:rsidP="002F4587">
      <w:pPr>
        <w:pStyle w:val="Corpodetexto"/>
        <w:spacing w:before="10"/>
        <w:jc w:val="both"/>
        <w:rPr>
          <w:rFonts w:ascii="Bookman Old Style" w:hAnsi="Bookman Old Style"/>
          <w:sz w:val="16"/>
          <w:szCs w:val="16"/>
        </w:rPr>
      </w:pPr>
    </w:p>
    <w:p w:rsidR="002F4587" w:rsidRPr="008E6813" w:rsidRDefault="002F4587" w:rsidP="002F4587">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ÚNICO</w:t>
      </w:r>
      <w:r w:rsidRPr="008E6813">
        <w:rPr>
          <w:rFonts w:ascii="Bookman Old Style" w:hAnsi="Bookman Old Style"/>
          <w:sz w:val="16"/>
          <w:szCs w:val="16"/>
        </w:rPr>
        <w:t xml:space="preserve"> – O CONTRATANTE deverá proporcionar todas as facilidades para que a CONTRATADA possa desempenhar seu serviço dentro das normas deste termo contratual; comunicar à CONTRATADA </w:t>
      </w:r>
      <w:proofErr w:type="gramStart"/>
      <w:r w:rsidRPr="008E6813">
        <w:rPr>
          <w:rFonts w:ascii="Bookman Old Style" w:hAnsi="Bookman Old Style"/>
          <w:sz w:val="16"/>
          <w:szCs w:val="16"/>
        </w:rPr>
        <w:t>quaisquer</w:t>
      </w:r>
      <w:r>
        <w:rPr>
          <w:rFonts w:ascii="Bookman Old Style" w:hAnsi="Bookman Old Style"/>
          <w:sz w:val="16"/>
          <w:szCs w:val="16"/>
        </w:rPr>
        <w:t xml:space="preserve"> irregularidades observada</w:t>
      </w:r>
      <w:r w:rsidRPr="008E6813">
        <w:rPr>
          <w:rFonts w:ascii="Bookman Old Style" w:hAnsi="Bookman Old Style"/>
          <w:sz w:val="16"/>
          <w:szCs w:val="16"/>
        </w:rPr>
        <w:t xml:space="preserve"> na execução dos serviços</w:t>
      </w:r>
      <w:proofErr w:type="gramEnd"/>
      <w:r w:rsidRPr="008E6813">
        <w:rPr>
          <w:rFonts w:ascii="Bookman Old Style" w:hAnsi="Bookman Old Style"/>
          <w:sz w:val="16"/>
          <w:szCs w:val="16"/>
        </w:rPr>
        <w:t xml:space="preserve"> e aplicar os sansões administrativas quando se fizerem necessárias.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NONA - DA DOTAÇÃO ORÇAMENTÁRIA </w:t>
      </w:r>
    </w:p>
    <w:p w:rsidR="002F4587" w:rsidRDefault="002F4587" w:rsidP="002F4587">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despesas com a execução deste contrato correrão a conta de Recursos Vinculados </w:t>
      </w:r>
      <w:r>
        <w:rPr>
          <w:rFonts w:ascii="Bookman Old Style" w:hAnsi="Bookman Old Style"/>
          <w:sz w:val="16"/>
          <w:szCs w:val="16"/>
        </w:rPr>
        <w:t>Secretaria de Saúde</w:t>
      </w:r>
      <w:r w:rsidRPr="008E6813">
        <w:rPr>
          <w:rFonts w:ascii="Bookman Old Style" w:hAnsi="Bookman Old Style"/>
          <w:sz w:val="16"/>
          <w:szCs w:val="16"/>
        </w:rPr>
        <w:t xml:space="preserve"> estão previstas na seguinte dotação orçamentária:</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2410"/>
        <w:gridCol w:w="2552"/>
        <w:gridCol w:w="1559"/>
        <w:gridCol w:w="1984"/>
        <w:gridCol w:w="1271"/>
      </w:tblGrid>
      <w:tr w:rsidR="002F4587" w:rsidRPr="00EC1E0A" w:rsidTr="002658EE">
        <w:tc>
          <w:tcPr>
            <w:tcW w:w="9776" w:type="dxa"/>
            <w:gridSpan w:val="5"/>
            <w:tcBorders>
              <w:top w:val="single" w:sz="6" w:space="0" w:color="000000"/>
              <w:left w:val="single" w:sz="6" w:space="0" w:color="000000"/>
              <w:bottom w:val="single" w:sz="6" w:space="0" w:color="000000"/>
              <w:right w:val="single" w:sz="6" w:space="0" w:color="000000"/>
            </w:tcBorders>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DOTAÇÕES</w:t>
            </w:r>
          </w:p>
        </w:tc>
      </w:tr>
      <w:tr w:rsidR="002F4587" w:rsidRPr="00EC1E0A" w:rsidTr="002658EE">
        <w:tc>
          <w:tcPr>
            <w:tcW w:w="2410" w:type="dxa"/>
            <w:tcBorders>
              <w:top w:val="single" w:sz="6" w:space="0" w:color="000000"/>
              <w:left w:val="single" w:sz="6" w:space="0" w:color="000000"/>
              <w:bottom w:val="single" w:sz="6" w:space="0" w:color="000000"/>
              <w:right w:val="single" w:sz="6" w:space="0" w:color="000000"/>
            </w:tcBorders>
            <w:shd w:val="clear" w:color="auto" w:fill="C0C0C0"/>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Funcional programática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Natureza da despesa</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2F4587" w:rsidRPr="00EC1E0A" w:rsidRDefault="002F4587" w:rsidP="002658EE">
            <w:pPr>
              <w:pStyle w:val="ParagraphStyle"/>
              <w:rPr>
                <w:rFonts w:ascii="Bookman Old Style" w:hAnsi="Bookman Old Style"/>
                <w:sz w:val="16"/>
                <w:szCs w:val="20"/>
              </w:rPr>
            </w:pPr>
            <w:r w:rsidRPr="00EC1E0A">
              <w:rPr>
                <w:rFonts w:ascii="Bookman Old Style" w:hAnsi="Bookman Old Style"/>
                <w:sz w:val="16"/>
                <w:szCs w:val="20"/>
              </w:rPr>
              <w:t>Grupo da fonte</w:t>
            </w:r>
          </w:p>
        </w:tc>
      </w:tr>
      <w:tr w:rsidR="002F4587" w:rsidRPr="00EC1E0A" w:rsidTr="002658EE">
        <w:tc>
          <w:tcPr>
            <w:tcW w:w="2410" w:type="dxa"/>
            <w:tcBorders>
              <w:top w:val="single" w:sz="6" w:space="0" w:color="000000"/>
              <w:left w:val="single" w:sz="6" w:space="0" w:color="000000"/>
              <w:bottom w:val="single" w:sz="6" w:space="0" w:color="000000"/>
              <w:right w:val="single" w:sz="6" w:space="0" w:color="000000"/>
            </w:tcBorders>
          </w:tcPr>
          <w:p w:rsidR="002F4587" w:rsidRPr="00B57107" w:rsidRDefault="002F4587" w:rsidP="002658E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2552" w:type="dxa"/>
            <w:tcBorders>
              <w:top w:val="single" w:sz="6" w:space="0" w:color="000000"/>
              <w:left w:val="single" w:sz="6" w:space="0" w:color="000000"/>
              <w:bottom w:val="single" w:sz="6" w:space="0" w:color="000000"/>
              <w:right w:val="single" w:sz="6" w:space="0" w:color="000000"/>
            </w:tcBorders>
          </w:tcPr>
          <w:p w:rsidR="002F4587" w:rsidRPr="00B57107" w:rsidRDefault="002F4587" w:rsidP="002658E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559" w:type="dxa"/>
            <w:tcBorders>
              <w:top w:val="single" w:sz="6" w:space="0" w:color="000000"/>
              <w:left w:val="single" w:sz="6" w:space="0" w:color="000000"/>
              <w:bottom w:val="single" w:sz="6" w:space="0" w:color="000000"/>
              <w:right w:val="single" w:sz="6" w:space="0" w:color="000000"/>
            </w:tcBorders>
          </w:tcPr>
          <w:p w:rsidR="002F4587" w:rsidRPr="00B57107" w:rsidRDefault="002F4587" w:rsidP="002658E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984" w:type="dxa"/>
            <w:tcBorders>
              <w:top w:val="single" w:sz="6" w:space="0" w:color="000000"/>
              <w:left w:val="single" w:sz="6" w:space="0" w:color="000000"/>
              <w:bottom w:val="single" w:sz="6" w:space="0" w:color="000000"/>
              <w:right w:val="single" w:sz="6" w:space="0" w:color="000000"/>
            </w:tcBorders>
          </w:tcPr>
          <w:p w:rsidR="002F4587" w:rsidRPr="00B57107" w:rsidRDefault="002F4587" w:rsidP="002658EE">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271" w:type="dxa"/>
            <w:tcBorders>
              <w:top w:val="single" w:sz="6" w:space="0" w:color="000000"/>
              <w:left w:val="single" w:sz="6" w:space="0" w:color="000000"/>
              <w:bottom w:val="single" w:sz="6" w:space="0" w:color="000000"/>
              <w:right w:val="single" w:sz="6" w:space="0" w:color="000000"/>
            </w:tcBorders>
          </w:tcPr>
          <w:p w:rsidR="002F4587" w:rsidRPr="00B57107" w:rsidRDefault="002F4587" w:rsidP="002658EE">
            <w:pPr>
              <w:pStyle w:val="ParagraphStyle"/>
              <w:rPr>
                <w:rFonts w:ascii="Bookman Old Style" w:hAnsi="Bookman Old Style"/>
                <w:sz w:val="16"/>
                <w:szCs w:val="20"/>
                <w:lang w:val="pt-BR"/>
              </w:rPr>
            </w:pPr>
            <w:r>
              <w:rPr>
                <w:rFonts w:ascii="Bookman Old Style" w:hAnsi="Bookman Old Style"/>
                <w:sz w:val="16"/>
                <w:szCs w:val="20"/>
                <w:lang w:val="pt-BR"/>
              </w:rPr>
              <w:t>XXXX</w:t>
            </w:r>
          </w:p>
        </w:tc>
      </w:tr>
    </w:tbl>
    <w:p w:rsidR="002F4587" w:rsidRDefault="002F4587" w:rsidP="002F4587">
      <w:pPr>
        <w:pStyle w:val="Corpodetexto"/>
        <w:spacing w:before="10"/>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 DO PAGAMENTO </w:t>
      </w:r>
    </w:p>
    <w:p w:rsidR="002F4587" w:rsidRPr="008E6813" w:rsidRDefault="002F4587" w:rsidP="002F4587">
      <w:pPr>
        <w:pStyle w:val="Default"/>
        <w:jc w:val="both"/>
        <w:rPr>
          <w:rFonts w:ascii="Bookman Old Style" w:hAnsi="Bookman Old Style"/>
          <w:sz w:val="16"/>
          <w:szCs w:val="16"/>
        </w:rPr>
      </w:pPr>
      <w:r w:rsidRPr="00B57107">
        <w:rPr>
          <w:rStyle w:val="Forte"/>
          <w:rFonts w:ascii="Bookman Old Style" w:hAnsi="Bookman Old Style"/>
          <w:b w:val="0"/>
          <w:sz w:val="16"/>
          <w:szCs w:val="16"/>
        </w:rPr>
        <w:t>O pagamento do valor acordado para execução dos serviços será realizado até o 10º dia útil do mês subsequente ao mês da prestação dos serviços</w:t>
      </w:r>
      <w:r w:rsidRPr="00B57107">
        <w:rPr>
          <w:rFonts w:ascii="Bookman Old Style" w:hAnsi="Bookman Old Style"/>
          <w:b/>
          <w:sz w:val="16"/>
          <w:szCs w:val="16"/>
        </w:rPr>
        <w:t>,</w:t>
      </w:r>
      <w:r w:rsidRPr="008E6813">
        <w:rPr>
          <w:rFonts w:ascii="Bookman Old Style" w:hAnsi="Bookman Old Style"/>
          <w:sz w:val="16"/>
          <w:szCs w:val="16"/>
        </w:rPr>
        <w:t xml:space="preserve"> por meio de </w:t>
      </w:r>
      <w:r>
        <w:rPr>
          <w:rFonts w:ascii="Bookman Old Style" w:hAnsi="Bookman Old Style"/>
          <w:sz w:val="16"/>
          <w:szCs w:val="16"/>
        </w:rPr>
        <w:t>nota fiscal acompanhada</w:t>
      </w:r>
      <w:r w:rsidRPr="008E6813">
        <w:rPr>
          <w:rFonts w:ascii="Bookman Old Style" w:hAnsi="Bookman Old Style"/>
          <w:sz w:val="16"/>
          <w:szCs w:val="16"/>
        </w:rPr>
        <w:t xml:space="preserve"> da folha ponto </w:t>
      </w:r>
      <w:proofErr w:type="gramStart"/>
      <w:r w:rsidRPr="008E6813">
        <w:rPr>
          <w:rFonts w:ascii="Bookman Old Style" w:hAnsi="Bookman Old Style"/>
          <w:sz w:val="16"/>
          <w:szCs w:val="16"/>
        </w:rPr>
        <w:t>do(</w:t>
      </w:r>
      <w:proofErr w:type="gramEnd"/>
      <w:r w:rsidRPr="008E6813">
        <w:rPr>
          <w:rFonts w:ascii="Bookman Old Style" w:hAnsi="Bookman Old Style"/>
          <w:sz w:val="16"/>
          <w:szCs w:val="16"/>
        </w:rPr>
        <w:t xml:space="preserve">a) CONTRATADO(A), através de transferência eletrônica para a conta bancária do(a) CONTRATADO(A) indicada pelo(a) mesmo(a). </w:t>
      </w:r>
    </w:p>
    <w:p w:rsidR="002F4587" w:rsidRDefault="002F4587" w:rsidP="002F4587">
      <w:pPr>
        <w:pStyle w:val="Default"/>
        <w:jc w:val="both"/>
        <w:rPr>
          <w:rFonts w:ascii="Bookman Old Style" w:hAnsi="Bookman Old Style"/>
          <w:sz w:val="16"/>
          <w:szCs w:val="16"/>
        </w:rPr>
      </w:pPr>
    </w:p>
    <w:p w:rsidR="002F4587"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PRIMEIRO</w:t>
      </w:r>
      <w:r w:rsidRPr="008E6813">
        <w:rPr>
          <w:rFonts w:ascii="Bookman Old Style" w:hAnsi="Bookman Old Style"/>
          <w:sz w:val="16"/>
          <w:szCs w:val="16"/>
        </w:rPr>
        <w:t xml:space="preserve"> - O Município efetuará o desconto dos impostos do valor contratado, conforme legislação vigente.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CLÁUSULA DÉCIMA PRIMEIRA - DA ATUALIZAÇÃO DOS PREÇOS</w:t>
      </w:r>
    </w:p>
    <w:p w:rsidR="002F4587" w:rsidRPr="00B57107" w:rsidRDefault="002F4587" w:rsidP="002F4587">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valor dos serviços poderá ser atualizado anualmente, após 12 (doze) meses da assinatura do contrato, de acordo com o INPC (Índice Nacional de Preços ao Consumidor).</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SEGUNDA - DA RESCISÃO </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Ocorrendo motivo que justifique, atendido em especial o interesse do CONTRATANTE, o presente contrato poderá ser rescindido unilateralmente nos moldes da Lei n.º </w:t>
      </w:r>
      <w:r>
        <w:rPr>
          <w:rFonts w:ascii="Bookman Old Style" w:hAnsi="Bookman Old Style"/>
          <w:sz w:val="16"/>
          <w:szCs w:val="16"/>
        </w:rPr>
        <w:t>14.133/21</w:t>
      </w:r>
      <w:r w:rsidRPr="008E6813">
        <w:rPr>
          <w:rFonts w:ascii="Bookman Old Style" w:hAnsi="Bookman Old Style"/>
          <w:sz w:val="16"/>
          <w:szCs w:val="16"/>
        </w:rPr>
        <w:t xml:space="preserve">, pelo CONTRATANTE a qualquer momento, mediante notificação para imediata suspensão dos serviços. </w:t>
      </w:r>
    </w:p>
    <w:p w:rsidR="002F4587" w:rsidRDefault="002F4587" w:rsidP="002F4587">
      <w:pPr>
        <w:pStyle w:val="Default"/>
        <w:jc w:val="both"/>
        <w:rPr>
          <w:rFonts w:ascii="Bookman Old Style" w:hAnsi="Bookman Old Style"/>
          <w:sz w:val="16"/>
          <w:szCs w:val="16"/>
        </w:rPr>
      </w:pP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PARÁGRAFO ÚNICO - O (A) </w:t>
      </w: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 poderá a qualquer tempo denunciar o ajuste, bastando, para tanto, notificar previamente a Administração</w:t>
      </w:r>
      <w:r>
        <w:rPr>
          <w:rFonts w:ascii="Bookman Old Style" w:hAnsi="Bookman Old Style"/>
          <w:sz w:val="16"/>
          <w:szCs w:val="16"/>
        </w:rPr>
        <w:t>, com antecedência de 30 (Trinta</w:t>
      </w:r>
      <w:r w:rsidRPr="008E6813">
        <w:rPr>
          <w:rFonts w:ascii="Bookman Old Style" w:hAnsi="Bookman Old Style"/>
          <w:sz w:val="16"/>
          <w:szCs w:val="16"/>
        </w:rPr>
        <w:t xml:space="preserve">) dias, sob pena de aplicação de multa de 10% sobre o valor contratado.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CLÁUSULA DÉCIMA TERCEIRA- SANÇÕES ADMINISTRATIVAS</w:t>
      </w:r>
    </w:p>
    <w:p w:rsidR="002F4587" w:rsidRPr="00B57107" w:rsidRDefault="002F4587" w:rsidP="002F4587">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Pela inexecução total ou parcial na prestação dos serviços, o Município de Santo </w:t>
      </w:r>
      <w:proofErr w:type="spellStart"/>
      <w:r w:rsidRPr="00B57107">
        <w:rPr>
          <w:rStyle w:val="Forte"/>
          <w:rFonts w:ascii="Bookman Old Style" w:hAnsi="Bookman Old Style"/>
          <w:b w:val="0"/>
          <w:color w:val="000000"/>
          <w:sz w:val="16"/>
          <w:szCs w:val="16"/>
        </w:rPr>
        <w:t>Antonio</w:t>
      </w:r>
      <w:proofErr w:type="spellEnd"/>
      <w:r w:rsidRPr="00B57107">
        <w:rPr>
          <w:rStyle w:val="Forte"/>
          <w:rFonts w:ascii="Bookman Old Style" w:hAnsi="Bookman Old Style"/>
          <w:b w:val="0"/>
          <w:color w:val="000000"/>
          <w:sz w:val="16"/>
          <w:szCs w:val="16"/>
        </w:rPr>
        <w:t xml:space="preserve"> do Sudoeste, garantida a prévia defesa, aplicará aos cadastrados as sanções previstas nos artigos 155 e 156 da Lei nº 14.133/2021.</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QUARTA - DAS PENALIDADES </w:t>
      </w:r>
    </w:p>
    <w:p w:rsidR="002F4587" w:rsidRPr="00B57107" w:rsidRDefault="002F4587" w:rsidP="002F4587">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O descumprimento total ou parcial das obrigações assumidas ou o cumprimento em desacordo com o pactuado acarretará </w:t>
      </w:r>
      <w:proofErr w:type="gramStart"/>
      <w:r w:rsidRPr="00B57107">
        <w:rPr>
          <w:rStyle w:val="Forte"/>
          <w:rFonts w:ascii="Bookman Old Style" w:hAnsi="Bookman Old Style"/>
          <w:b w:val="0"/>
          <w:color w:val="000000"/>
          <w:sz w:val="16"/>
          <w:szCs w:val="16"/>
        </w:rPr>
        <w:t>ao(</w:t>
      </w:r>
      <w:proofErr w:type="gramEnd"/>
      <w:r w:rsidRPr="00B57107">
        <w:rPr>
          <w:rStyle w:val="Forte"/>
          <w:rFonts w:ascii="Bookman Old Style" w:hAnsi="Bookman Old Style"/>
          <w:b w:val="0"/>
          <w:color w:val="000000"/>
          <w:sz w:val="16"/>
          <w:szCs w:val="16"/>
        </w:rPr>
        <w:t>a) CONTRATADO(A) as penalidades previstas no artigo 155 da Lei nº 14.133/2021 e alterações, conforme a gravidade da infração e independentemente da incidência de multa e sem prejuízo do descredenciamento.</w:t>
      </w:r>
    </w:p>
    <w:p w:rsidR="002F4587" w:rsidRDefault="002F4587" w:rsidP="002F4587">
      <w:pPr>
        <w:pStyle w:val="Corpodetexto"/>
        <w:spacing w:before="10"/>
        <w:jc w:val="both"/>
        <w:rPr>
          <w:rFonts w:ascii="Bookman Old Style" w:hAnsi="Bookman Old Style"/>
          <w:sz w:val="16"/>
          <w:szCs w:val="16"/>
        </w:rPr>
      </w:pPr>
    </w:p>
    <w:p w:rsidR="002F4587" w:rsidRPr="00446210" w:rsidRDefault="002F4587" w:rsidP="002F4587">
      <w:pPr>
        <w:pStyle w:val="Corpodetexto"/>
        <w:spacing w:before="10"/>
        <w:jc w:val="both"/>
        <w:rPr>
          <w:rFonts w:ascii="Bookman Old Style" w:hAnsi="Bookman Old Style"/>
          <w:b/>
          <w:sz w:val="16"/>
          <w:szCs w:val="16"/>
        </w:rPr>
      </w:pPr>
      <w:r w:rsidRPr="00446210">
        <w:rPr>
          <w:rFonts w:ascii="Bookman Old Style" w:hAnsi="Bookman Old Style"/>
          <w:b/>
          <w:sz w:val="16"/>
          <w:szCs w:val="16"/>
        </w:rPr>
        <w:t>CLÁUSULA DÉCIMA QUINTA - DA MULTA</w:t>
      </w:r>
    </w:p>
    <w:p w:rsidR="002F4587" w:rsidRPr="008E6813" w:rsidRDefault="002F4587" w:rsidP="002F4587">
      <w:pPr>
        <w:pStyle w:val="Default"/>
        <w:jc w:val="both"/>
        <w:rPr>
          <w:rFonts w:ascii="Bookman Old Style" w:hAnsi="Bookman Old Style"/>
          <w:sz w:val="16"/>
          <w:szCs w:val="16"/>
        </w:rPr>
      </w:pPr>
      <w:proofErr w:type="gramStart"/>
      <w:r w:rsidRPr="008E6813">
        <w:rPr>
          <w:rFonts w:ascii="Bookman Old Style" w:hAnsi="Bookman Old Style"/>
          <w:sz w:val="16"/>
          <w:szCs w:val="16"/>
        </w:rPr>
        <w:lastRenderedPageBreak/>
        <w:t>O(</w:t>
      </w:r>
      <w:proofErr w:type="gramEnd"/>
      <w:r w:rsidRPr="008E6813">
        <w:rPr>
          <w:rFonts w:ascii="Bookman Old Style" w:hAnsi="Bookman Old Style"/>
          <w:sz w:val="16"/>
          <w:szCs w:val="16"/>
        </w:rPr>
        <w:t>A) CONTRATADO(A), no uso das prerrogativas que lhe confere o inc</w:t>
      </w:r>
      <w:r>
        <w:rPr>
          <w:rFonts w:ascii="Bookman Old Style" w:hAnsi="Bookman Old Style"/>
          <w:sz w:val="16"/>
          <w:szCs w:val="16"/>
        </w:rPr>
        <w:t>iso IV, do artigo 58 e artigo 156, inciso II, da Lei 14.133/21</w:t>
      </w:r>
      <w:r w:rsidRPr="008E6813">
        <w:rPr>
          <w:rFonts w:ascii="Bookman Old Style" w:hAnsi="Bookman Old Style"/>
          <w:sz w:val="16"/>
          <w:szCs w:val="16"/>
        </w:rPr>
        <w:t xml:space="preserve">, aplicará multa: </w:t>
      </w: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sz w:val="16"/>
          <w:szCs w:val="16"/>
        </w:rPr>
        <w:t>a)</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até 5% (cinco por cento) sobre o valor estimado para o contrato, pela inexecução total ou parcial dos serviços</w:t>
      </w:r>
      <w:r w:rsidRPr="00B57107">
        <w:rPr>
          <w:rFonts w:ascii="Bookman Old Style" w:hAnsi="Bookman Old Style"/>
          <w:b/>
          <w:sz w:val="16"/>
          <w:szCs w:val="16"/>
        </w:rPr>
        <w:t>.</w:t>
      </w:r>
      <w:r w:rsidRPr="00446210">
        <w:rPr>
          <w:rFonts w:ascii="Bookman Old Style" w:hAnsi="Bookman Old Style"/>
          <w:b/>
          <w:sz w:val="16"/>
          <w:szCs w:val="16"/>
        </w:rPr>
        <w:t xml:space="preserve"> </w:t>
      </w:r>
    </w:p>
    <w:p w:rsidR="002F4587" w:rsidRPr="00E00DF8" w:rsidRDefault="002F4587" w:rsidP="002F4587">
      <w:pPr>
        <w:pStyle w:val="Default"/>
        <w:jc w:val="both"/>
        <w:rPr>
          <w:rFonts w:ascii="Bookman Old Style" w:hAnsi="Bookman Old Style"/>
          <w:b/>
          <w:sz w:val="16"/>
          <w:szCs w:val="16"/>
        </w:rPr>
      </w:pPr>
      <w:r w:rsidRPr="00446210">
        <w:rPr>
          <w:rFonts w:ascii="Bookman Old Style" w:hAnsi="Bookman Old Style"/>
          <w:sz w:val="16"/>
          <w:szCs w:val="16"/>
        </w:rPr>
        <w:t>b)</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10% (dez por cento) sobre o valor estimado para o contrato, pelo descumprimento da comunicação prévia do seu desligamento à Administração, com antecedência de 15 (quinze) dias</w:t>
      </w:r>
      <w:r w:rsidRPr="00B57107">
        <w:rPr>
          <w:rFonts w:ascii="Bookman Old Style" w:hAnsi="Bookman Old Style"/>
          <w:b/>
          <w:sz w:val="16"/>
          <w:szCs w:val="16"/>
        </w:rPr>
        <w:t>.</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SEXTA - CASOS OMISSOS </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Os casos omissos serão resolvidos à luz da Lei n.º </w:t>
      </w:r>
      <w:r>
        <w:rPr>
          <w:rFonts w:ascii="Bookman Old Style" w:hAnsi="Bookman Old Style"/>
          <w:sz w:val="16"/>
          <w:szCs w:val="16"/>
        </w:rPr>
        <w:t>14.133/21</w:t>
      </w:r>
      <w:r w:rsidRPr="008E6813">
        <w:rPr>
          <w:rFonts w:ascii="Bookman Old Style" w:hAnsi="Bookman Old Style"/>
          <w:sz w:val="16"/>
          <w:szCs w:val="16"/>
        </w:rPr>
        <w:t xml:space="preserve"> e dos princípios gerais de direito.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SÉTIMA - DAS ALTERAÇÕES </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Qualquer alteração do presente CONTRATO será objeto de Termo Aditivo, na forma da legislação referentes </w:t>
      </w:r>
      <w:proofErr w:type="gramStart"/>
      <w:r w:rsidRPr="008E6813">
        <w:rPr>
          <w:rFonts w:ascii="Bookman Old Style" w:hAnsi="Bookman Old Style"/>
          <w:sz w:val="16"/>
          <w:szCs w:val="16"/>
        </w:rPr>
        <w:t>a</w:t>
      </w:r>
      <w:proofErr w:type="gramEnd"/>
      <w:r w:rsidRPr="008E6813">
        <w:rPr>
          <w:rFonts w:ascii="Bookman Old Style" w:hAnsi="Bookman Old Style"/>
          <w:sz w:val="16"/>
          <w:szCs w:val="16"/>
        </w:rPr>
        <w:t xml:space="preserve"> licitação e contratos administrativos.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OITAVA – DA FISCALIZAÇÃO </w:t>
      </w:r>
    </w:p>
    <w:p w:rsidR="002F4587" w:rsidRPr="00B57107" w:rsidRDefault="002F4587" w:rsidP="002F4587">
      <w:pPr>
        <w:jc w:val="both"/>
        <w:rPr>
          <w:rStyle w:val="Forte"/>
          <w:rFonts w:ascii="Bookman Old Style" w:hAnsi="Bookman Old Style"/>
          <w:b w:val="0"/>
          <w:color w:val="000000"/>
          <w:sz w:val="16"/>
          <w:szCs w:val="16"/>
        </w:rPr>
      </w:pPr>
      <w:r w:rsidRPr="00B57107">
        <w:rPr>
          <w:rStyle w:val="Forte"/>
          <w:rFonts w:ascii="Bookman Old Style" w:hAnsi="Bookman Old Style"/>
          <w:b w:val="0"/>
          <w:color w:val="000000"/>
          <w:sz w:val="16"/>
          <w:szCs w:val="16"/>
        </w:rPr>
        <w:t xml:space="preserve">A fiscalização do contrato será efetuada pelo </w:t>
      </w:r>
      <w:r w:rsidRPr="00B57107">
        <w:rPr>
          <w:rFonts w:ascii="Bookman Old Style" w:hAnsi="Bookman Old Style"/>
          <w:color w:val="000000"/>
          <w:sz w:val="16"/>
          <w:szCs w:val="16"/>
          <w:lang w:eastAsia="pt-BR"/>
        </w:rPr>
        <w:t xml:space="preserve">Gestor: </w:t>
      </w:r>
      <w:r>
        <w:rPr>
          <w:rFonts w:ascii="Bookman Old Style" w:hAnsi="Bookman Old Style"/>
          <w:color w:val="000000"/>
          <w:sz w:val="16"/>
          <w:szCs w:val="16"/>
          <w:lang w:eastAsia="pt-BR"/>
        </w:rPr>
        <w:t>CAMILA REGINA RODRIGUES</w:t>
      </w:r>
      <w:r w:rsidRPr="00B57107">
        <w:rPr>
          <w:rFonts w:ascii="Bookman Old Style" w:hAnsi="Bookman Old Style"/>
          <w:color w:val="000000"/>
          <w:sz w:val="16"/>
          <w:szCs w:val="16"/>
          <w:lang w:eastAsia="pt-BR"/>
        </w:rPr>
        <w:t xml:space="preserve"> e Fiscal: </w:t>
      </w:r>
      <w:r>
        <w:rPr>
          <w:rFonts w:ascii="Bookman Old Style" w:hAnsi="Bookman Old Style"/>
          <w:color w:val="000000"/>
          <w:sz w:val="16"/>
          <w:szCs w:val="16"/>
          <w:lang w:eastAsia="pt-BR"/>
        </w:rPr>
        <w:t>ERIVAL ADAMANTE</w:t>
      </w:r>
      <w:r w:rsidRPr="00B57107">
        <w:rPr>
          <w:rStyle w:val="Forte"/>
          <w:rFonts w:ascii="Bookman Old Style" w:hAnsi="Bookman Old Style"/>
          <w:b w:val="0"/>
          <w:color w:val="000000"/>
          <w:sz w:val="16"/>
          <w:szCs w:val="16"/>
        </w:rPr>
        <w:t>, ou por servidores designados pela Secretaria Municipal de Administração.</w:t>
      </w:r>
    </w:p>
    <w:p w:rsidR="002F4587" w:rsidRPr="00E00DF8" w:rsidRDefault="002F4587" w:rsidP="002F4587">
      <w:pPr>
        <w:jc w:val="both"/>
        <w:rPr>
          <w:rFonts w:ascii="Bookman Old Style" w:hAnsi="Bookman Old Style"/>
          <w:b/>
          <w:color w:val="000000"/>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NONA– DA FRAUDE E DA CORRUPÇÃO </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2F4587" w:rsidRDefault="002F4587" w:rsidP="002F4587">
      <w:pPr>
        <w:pStyle w:val="Default"/>
        <w:jc w:val="both"/>
        <w:rPr>
          <w:rFonts w:ascii="Bookman Old Style" w:hAnsi="Bookman Old Style"/>
          <w:sz w:val="16"/>
          <w:szCs w:val="16"/>
        </w:rPr>
      </w:pPr>
    </w:p>
    <w:p w:rsidR="002F4587" w:rsidRPr="00446210" w:rsidRDefault="002F4587" w:rsidP="002F4587">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Pr>
          <w:rFonts w:ascii="Bookman Old Style" w:hAnsi="Bookman Old Style"/>
          <w:b/>
          <w:sz w:val="16"/>
          <w:szCs w:val="16"/>
        </w:rPr>
        <w:t>VIGÉ</w:t>
      </w:r>
      <w:r w:rsidRPr="00446210">
        <w:rPr>
          <w:rFonts w:ascii="Bookman Old Style" w:hAnsi="Bookman Old Style"/>
          <w:b/>
          <w:sz w:val="16"/>
          <w:szCs w:val="16"/>
        </w:rPr>
        <w:t xml:space="preserve">SIMA - DO FORO </w:t>
      </w:r>
    </w:p>
    <w:p w:rsidR="002F4587"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As partes elegem o Foro do Município de </w:t>
      </w: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Sudoeste/PR</w:t>
      </w:r>
      <w:r w:rsidRPr="008E6813">
        <w:rPr>
          <w:rFonts w:ascii="Bookman Old Style" w:hAnsi="Bookman Old Style"/>
          <w:sz w:val="16"/>
          <w:szCs w:val="16"/>
        </w:rPr>
        <w:t>, com exclusão de qualquer outro, por mais privilegiado que seja para dirimir questões oriundas do presente CONTRATO que não pu</w:t>
      </w:r>
      <w:r>
        <w:rPr>
          <w:rFonts w:ascii="Bookman Old Style" w:hAnsi="Bookman Old Style"/>
          <w:sz w:val="16"/>
          <w:szCs w:val="16"/>
        </w:rPr>
        <w:t>der ser resolvida pelas partes interessadas.</w:t>
      </w:r>
    </w:p>
    <w:p w:rsidR="002F4587" w:rsidRPr="008E6813" w:rsidRDefault="002F4587" w:rsidP="002F4587">
      <w:pPr>
        <w:pStyle w:val="Default"/>
        <w:jc w:val="both"/>
        <w:rPr>
          <w:rFonts w:ascii="Bookman Old Style" w:hAnsi="Bookman Old Style"/>
          <w:sz w:val="16"/>
          <w:szCs w:val="16"/>
        </w:rPr>
      </w:pPr>
      <w:r w:rsidRPr="008E6813">
        <w:rPr>
          <w:rFonts w:ascii="Bookman Old Style" w:hAnsi="Bookman Old Style"/>
          <w:sz w:val="16"/>
          <w:szCs w:val="16"/>
        </w:rPr>
        <w:t xml:space="preserve">E, por estarem </w:t>
      </w:r>
      <w:proofErr w:type="gramStart"/>
      <w:r w:rsidRPr="008E6813">
        <w:rPr>
          <w:rFonts w:ascii="Bookman Old Style" w:hAnsi="Bookman Old Style"/>
          <w:sz w:val="16"/>
          <w:szCs w:val="16"/>
        </w:rPr>
        <w:t>as</w:t>
      </w:r>
      <w:proofErr w:type="gramEnd"/>
      <w:r w:rsidRPr="008E6813">
        <w:rPr>
          <w:rFonts w:ascii="Bookman Old Style" w:hAnsi="Bookman Old Style"/>
          <w:sz w:val="16"/>
          <w:szCs w:val="16"/>
        </w:rPr>
        <w:t xml:space="preserve"> partes justas e contratadas, firmam o presente termo em três (03) vias de igual teor e forma para um único efeito, na presença de duas (2) testemunhas, abaixo assinados. </w:t>
      </w:r>
    </w:p>
    <w:p w:rsidR="002F4587" w:rsidRDefault="002F4587" w:rsidP="002F4587">
      <w:pPr>
        <w:pStyle w:val="Default"/>
        <w:jc w:val="both"/>
        <w:rPr>
          <w:rFonts w:ascii="Bookman Old Style" w:hAnsi="Bookman Old Style"/>
          <w:sz w:val="16"/>
          <w:szCs w:val="16"/>
        </w:rPr>
      </w:pPr>
    </w:p>
    <w:p w:rsidR="002F4587" w:rsidRDefault="002F4587" w:rsidP="002F4587">
      <w:pPr>
        <w:pStyle w:val="Default"/>
        <w:jc w:val="both"/>
        <w:rPr>
          <w:rFonts w:ascii="Bookman Old Style" w:hAnsi="Bookman Old Style"/>
          <w:sz w:val="16"/>
          <w:szCs w:val="16"/>
        </w:rPr>
      </w:pP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 – PR</w:t>
      </w:r>
      <w:proofErr w:type="gramStart"/>
      <w:r>
        <w:rPr>
          <w:rFonts w:ascii="Bookman Old Style" w:hAnsi="Bookman Old Style"/>
          <w:sz w:val="16"/>
          <w:szCs w:val="16"/>
        </w:rPr>
        <w:t>, ...</w:t>
      </w:r>
      <w:proofErr w:type="gramEnd"/>
      <w:r>
        <w:rPr>
          <w:rFonts w:ascii="Bookman Old Style" w:hAnsi="Bookman Old Style"/>
          <w:sz w:val="16"/>
          <w:szCs w:val="16"/>
        </w:rPr>
        <w:t xml:space="preserve">... </w:t>
      </w:r>
      <w:proofErr w:type="gramStart"/>
      <w:r>
        <w:rPr>
          <w:rFonts w:ascii="Bookman Old Style" w:hAnsi="Bookman Old Style"/>
          <w:sz w:val="16"/>
          <w:szCs w:val="16"/>
        </w:rPr>
        <w:t>de</w:t>
      </w:r>
      <w:proofErr w:type="gramEnd"/>
      <w:r>
        <w:rPr>
          <w:rFonts w:ascii="Bookman Old Style" w:hAnsi="Bookman Old Style"/>
          <w:sz w:val="16"/>
          <w:szCs w:val="16"/>
        </w:rPr>
        <w:t xml:space="preserve"> ................ </w:t>
      </w:r>
      <w:proofErr w:type="gramStart"/>
      <w:r>
        <w:rPr>
          <w:rFonts w:ascii="Bookman Old Style" w:hAnsi="Bookman Old Style"/>
          <w:sz w:val="16"/>
          <w:szCs w:val="16"/>
        </w:rPr>
        <w:t>de</w:t>
      </w:r>
      <w:proofErr w:type="gramEnd"/>
      <w:r>
        <w:rPr>
          <w:rFonts w:ascii="Bookman Old Style" w:hAnsi="Bookman Old Style"/>
          <w:sz w:val="16"/>
          <w:szCs w:val="16"/>
        </w:rPr>
        <w:t xml:space="preserve"> 2026.</w:t>
      </w:r>
    </w:p>
    <w:p w:rsidR="002F4587" w:rsidRDefault="002F4587" w:rsidP="002F4587">
      <w:pPr>
        <w:pStyle w:val="Default"/>
        <w:jc w:val="both"/>
        <w:rPr>
          <w:rFonts w:ascii="Bookman Old Style" w:hAnsi="Bookman Old Style"/>
          <w:sz w:val="16"/>
          <w:szCs w:val="16"/>
        </w:rPr>
      </w:pPr>
    </w:p>
    <w:p w:rsidR="002F4587" w:rsidRPr="008E6813" w:rsidRDefault="002F4587" w:rsidP="002F4587">
      <w:pPr>
        <w:pStyle w:val="Default"/>
        <w:jc w:val="both"/>
        <w:rPr>
          <w:rFonts w:ascii="Bookman Old Style" w:hAnsi="Bookman Old Style"/>
          <w:sz w:val="16"/>
          <w:szCs w:val="16"/>
        </w:rPr>
      </w:pPr>
    </w:p>
    <w:p w:rsidR="002F4587" w:rsidRDefault="002F4587" w:rsidP="002F4587">
      <w:pPr>
        <w:pStyle w:val="Default"/>
        <w:jc w:val="center"/>
        <w:rPr>
          <w:rFonts w:ascii="Bookman Old Style" w:hAnsi="Bookman Old Style"/>
          <w:sz w:val="16"/>
          <w:szCs w:val="16"/>
        </w:rPr>
      </w:pPr>
      <w:r w:rsidRPr="008E6813">
        <w:rPr>
          <w:rFonts w:ascii="Bookman Old Style" w:hAnsi="Bookman Old Style"/>
          <w:sz w:val="16"/>
          <w:szCs w:val="16"/>
        </w:rPr>
        <w:t>Contratante</w:t>
      </w:r>
    </w:p>
    <w:p w:rsidR="002F4587" w:rsidRPr="008E6813" w:rsidRDefault="002F4587" w:rsidP="002F4587">
      <w:pPr>
        <w:pStyle w:val="Default"/>
        <w:jc w:val="center"/>
        <w:rPr>
          <w:rFonts w:ascii="Bookman Old Style" w:hAnsi="Bookman Old Style"/>
          <w:sz w:val="16"/>
          <w:szCs w:val="16"/>
        </w:rPr>
      </w:pP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w:t>
      </w:r>
    </w:p>
    <w:p w:rsidR="002F4587" w:rsidRPr="00B60934" w:rsidRDefault="002F4587" w:rsidP="002F4587">
      <w:pPr>
        <w:pStyle w:val="Default"/>
        <w:jc w:val="center"/>
        <w:rPr>
          <w:rFonts w:ascii="Bookman Old Style" w:hAnsi="Bookman Old Style"/>
          <w:sz w:val="16"/>
          <w:szCs w:val="16"/>
        </w:rPr>
      </w:pPr>
      <w:r>
        <w:rPr>
          <w:rFonts w:ascii="Bookman Old Style" w:hAnsi="Bookman Old Style"/>
          <w:sz w:val="16"/>
          <w:szCs w:val="16"/>
        </w:rPr>
        <w:t>Testemunhas:</w:t>
      </w:r>
    </w:p>
    <w:p w:rsidR="002F4587" w:rsidRDefault="002F4587" w:rsidP="002F4587">
      <w:pPr>
        <w:pStyle w:val="Default"/>
        <w:rPr>
          <w:rFonts w:ascii="Bookman Old Style" w:hAnsi="Bookman Old Style"/>
          <w:b/>
          <w:sz w:val="20"/>
          <w:szCs w:val="20"/>
        </w:rPr>
      </w:pPr>
    </w:p>
    <w:p w:rsidR="002F4587" w:rsidRDefault="002F4587" w:rsidP="002F4587"/>
    <w:p w:rsidR="002F4587" w:rsidRDefault="002F4587" w:rsidP="002F4587"/>
    <w:p w:rsidR="002F4587" w:rsidRPr="002F4587" w:rsidRDefault="002F4587" w:rsidP="002F4587">
      <w:pPr>
        <w:rPr>
          <w:rFonts w:ascii="Bookman Old Style" w:hAnsi="Bookman Old Style"/>
          <w:sz w:val="20"/>
        </w:rPr>
      </w:pPr>
    </w:p>
    <w:sectPr w:rsidR="002F4587" w:rsidRPr="002F4587" w:rsidSect="002F4587">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587" w:rsidRDefault="002F4587" w:rsidP="002F4587">
      <w:pPr>
        <w:spacing w:after="0" w:line="240" w:lineRule="auto"/>
      </w:pPr>
      <w:r>
        <w:separator/>
      </w:r>
    </w:p>
  </w:endnote>
  <w:endnote w:type="continuationSeparator" w:id="0">
    <w:p w:rsidR="002F4587" w:rsidRDefault="002F4587" w:rsidP="002F4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587" w:rsidRDefault="002F4587" w:rsidP="002F4587">
      <w:pPr>
        <w:spacing w:after="0" w:line="240" w:lineRule="auto"/>
      </w:pPr>
      <w:r>
        <w:separator/>
      </w:r>
    </w:p>
  </w:footnote>
  <w:footnote w:type="continuationSeparator" w:id="0">
    <w:p w:rsidR="002F4587" w:rsidRDefault="002F4587" w:rsidP="002F45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587" w:rsidRDefault="002F4587" w:rsidP="002F4587">
    <w:pPr>
      <w:spacing w:after="0" w:line="240" w:lineRule="auto"/>
      <w:jc w:val="center"/>
      <w:rPr>
        <w:rFonts w:ascii="Bookman Old Style" w:hAnsi="Bookman Old Style"/>
        <w:b/>
      </w:rPr>
    </w:pPr>
    <w:r>
      <w:rPr>
        <w:noProof/>
        <w:lang w:eastAsia="pt-BR"/>
      </w:rPr>
      <w:drawing>
        <wp:anchor distT="0" distB="0" distL="114300" distR="114300" simplePos="0" relativeHeight="251659264" behindDoc="0" locked="0" layoutInCell="1" allowOverlap="1" wp14:anchorId="1FDC9EEC" wp14:editId="6DC9934E">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F4587" w:rsidRDefault="002F4587" w:rsidP="002F4587">
    <w:pPr>
      <w:spacing w:after="0" w:line="240" w:lineRule="auto"/>
      <w:jc w:val="center"/>
      <w:rPr>
        <w:rFonts w:ascii="Bookman Old Style" w:hAnsi="Bookman Old Style"/>
      </w:rPr>
    </w:pPr>
    <w:r>
      <w:rPr>
        <w:rFonts w:ascii="Bookman Old Style" w:hAnsi="Bookman Old Style"/>
      </w:rPr>
      <w:t>ESTADO DO PARANÁ</w:t>
    </w:r>
  </w:p>
  <w:p w:rsidR="002F4587" w:rsidRDefault="002F4587" w:rsidP="002F4587">
    <w:pPr>
      <w:spacing w:after="0" w:line="240" w:lineRule="auto"/>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2F4587" w:rsidRDefault="002F4587" w:rsidP="002F4587">
    <w:pPr>
      <w:tabs>
        <w:tab w:val="center" w:pos="5042"/>
        <w:tab w:val="left" w:pos="8910"/>
      </w:tabs>
      <w:spacing w:after="0" w:line="240" w:lineRule="auto"/>
      <w:jc w:val="center"/>
      <w:rPr>
        <w:rFonts w:ascii="Bookman Old Style" w:hAnsi="Bookman Old Style"/>
        <w:sz w:val="16"/>
      </w:rPr>
    </w:pPr>
    <w:r>
      <w:rPr>
        <w:rFonts w:ascii="Bookman Old Style" w:hAnsi="Bookman Old Style"/>
        <w:sz w:val="16"/>
      </w:rPr>
      <w:t>CNPJ 75.927.582/0001-55</w:t>
    </w:r>
  </w:p>
  <w:p w:rsidR="002F4587" w:rsidRDefault="002F4587" w:rsidP="002F4587">
    <w:pPr>
      <w:spacing w:after="0" w:line="240" w:lineRule="auto"/>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2F4587" w:rsidRDefault="002F458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3E"/>
    <w:multiLevelType w:val="multilevel"/>
    <w:tmpl w:val="C27CC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90FCC"/>
    <w:multiLevelType w:val="multilevel"/>
    <w:tmpl w:val="5F4E8A16"/>
    <w:lvl w:ilvl="0">
      <w:start w:val="31"/>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B882343"/>
    <w:multiLevelType w:val="multilevel"/>
    <w:tmpl w:val="D5FE1120"/>
    <w:lvl w:ilvl="0">
      <w:start w:val="2"/>
      <w:numFmt w:val="decimal"/>
      <w:lvlText w:val="%1."/>
      <w:lvlJc w:val="left"/>
      <w:pPr>
        <w:ind w:left="360" w:hanging="360"/>
      </w:pPr>
      <w:rPr>
        <w:rFonts w:hint="default"/>
        <w:b w:val="0"/>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
    <w:nsid w:val="0CC50A18"/>
    <w:multiLevelType w:val="multilevel"/>
    <w:tmpl w:val="BFCC7F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20A59"/>
    <w:multiLevelType w:val="multilevel"/>
    <w:tmpl w:val="69F67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572FD"/>
    <w:multiLevelType w:val="multilevel"/>
    <w:tmpl w:val="FB30FDB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8150258"/>
    <w:multiLevelType w:val="multilevel"/>
    <w:tmpl w:val="D0666318"/>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984166"/>
    <w:multiLevelType w:val="multilevel"/>
    <w:tmpl w:val="2DDE1C72"/>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1FE4A4B"/>
    <w:multiLevelType w:val="multilevel"/>
    <w:tmpl w:val="22C8DF4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BD5308"/>
    <w:multiLevelType w:val="hybridMultilevel"/>
    <w:tmpl w:val="63483CB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411DB"/>
    <w:multiLevelType w:val="multilevel"/>
    <w:tmpl w:val="5184BEFA"/>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AD76C0"/>
    <w:multiLevelType w:val="multilevel"/>
    <w:tmpl w:val="0C6CEB66"/>
    <w:lvl w:ilvl="0">
      <w:start w:val="7"/>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2B3709C4"/>
    <w:multiLevelType w:val="multilevel"/>
    <w:tmpl w:val="B8066BA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13B72CF"/>
    <w:multiLevelType w:val="hybridMultilevel"/>
    <w:tmpl w:val="FE9407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DD0064"/>
    <w:multiLevelType w:val="multilevel"/>
    <w:tmpl w:val="409AE9FC"/>
    <w:lvl w:ilvl="0">
      <w:start w:val="10"/>
      <w:numFmt w:val="decimal"/>
      <w:lvlText w:val="%1"/>
      <w:lvlJc w:val="left"/>
      <w:pPr>
        <w:ind w:left="525" w:hanging="525"/>
      </w:pPr>
      <w:rPr>
        <w:rFonts w:eastAsiaTheme="majorEastAsia" w:hint="default"/>
        <w:b/>
      </w:rPr>
    </w:lvl>
    <w:lvl w:ilvl="1">
      <w:start w:val="1"/>
      <w:numFmt w:val="decimal"/>
      <w:lvlText w:val="%1.%2"/>
      <w:lvlJc w:val="left"/>
      <w:pPr>
        <w:ind w:left="525" w:hanging="52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6">
    <w:nsid w:val="3A174D0C"/>
    <w:multiLevelType w:val="multilevel"/>
    <w:tmpl w:val="8BEA2E96"/>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EAC18E1"/>
    <w:multiLevelType w:val="multilevel"/>
    <w:tmpl w:val="4D38F084"/>
    <w:lvl w:ilvl="0">
      <w:start w:val="3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45F51CF2"/>
    <w:multiLevelType w:val="hybridMultilevel"/>
    <w:tmpl w:val="52B0B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6AA21EF"/>
    <w:multiLevelType w:val="hybridMultilevel"/>
    <w:tmpl w:val="7AE8B7C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3E4B4F"/>
    <w:multiLevelType w:val="multilevel"/>
    <w:tmpl w:val="FCE6C140"/>
    <w:lvl w:ilvl="0">
      <w:start w:val="3"/>
      <w:numFmt w:val="decimal"/>
      <w:lvlText w:val="%1."/>
      <w:lvlJc w:val="left"/>
      <w:pPr>
        <w:ind w:left="360" w:hanging="360"/>
      </w:pPr>
      <w:rPr>
        <w:rFonts w:hint="default"/>
        <w:b/>
      </w:rPr>
    </w:lvl>
    <w:lvl w:ilvl="1">
      <w:start w:val="1"/>
      <w:numFmt w:val="decimal"/>
      <w:pStyle w:val="Nvel2-Red"/>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1">
    <w:nsid w:val="4DD06A70"/>
    <w:multiLevelType w:val="multilevel"/>
    <w:tmpl w:val="31781BBA"/>
    <w:lvl w:ilvl="0">
      <w:start w:val="8"/>
      <w:numFmt w:val="decimal"/>
      <w:lvlText w:val="%1."/>
      <w:lvlJc w:val="left"/>
      <w:pPr>
        <w:ind w:left="720" w:hanging="720"/>
      </w:pPr>
      <w:rPr>
        <w:rFonts w:hint="default"/>
        <w:b w:val="0"/>
      </w:rPr>
    </w:lvl>
    <w:lvl w:ilvl="1">
      <w:start w:val="1"/>
      <w:numFmt w:val="decimal"/>
      <w:lvlText w:val="%1.%2."/>
      <w:lvlJc w:val="left"/>
      <w:pPr>
        <w:ind w:left="960" w:hanging="720"/>
      </w:pPr>
      <w:rPr>
        <w:rFonts w:hint="default"/>
        <w:b w:val="0"/>
      </w:rPr>
    </w:lvl>
    <w:lvl w:ilvl="2">
      <w:start w:val="1"/>
      <w:numFmt w:val="decimal"/>
      <w:lvlText w:val="%1.%2.%3."/>
      <w:lvlJc w:val="left"/>
      <w:pPr>
        <w:ind w:left="1200" w:hanging="720"/>
      </w:pPr>
      <w:rPr>
        <w:rFonts w:hint="default"/>
        <w:b/>
      </w:rPr>
    </w:lvl>
    <w:lvl w:ilvl="3">
      <w:start w:val="2"/>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2">
    <w:nsid w:val="51771747"/>
    <w:multiLevelType w:val="multilevel"/>
    <w:tmpl w:val="3954A524"/>
    <w:lvl w:ilvl="0">
      <w:start w:val="26"/>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1AA3AB6"/>
    <w:multiLevelType w:val="hybridMultilevel"/>
    <w:tmpl w:val="0A188C68"/>
    <w:lvl w:ilvl="0" w:tplc="105867D0">
      <w:start w:val="1"/>
      <w:numFmt w:val="bullet"/>
      <w:lvlText w:val="●"/>
      <w:lvlJc w:val="left"/>
      <w:pPr>
        <w:ind w:left="720" w:hanging="360"/>
      </w:pPr>
    </w:lvl>
    <w:lvl w:ilvl="1" w:tplc="2986684C">
      <w:start w:val="1"/>
      <w:numFmt w:val="bullet"/>
      <w:lvlText w:val="○"/>
      <w:lvlJc w:val="left"/>
      <w:pPr>
        <w:ind w:left="1440" w:hanging="360"/>
      </w:pPr>
    </w:lvl>
    <w:lvl w:ilvl="2" w:tplc="A79A6D24">
      <w:start w:val="1"/>
      <w:numFmt w:val="bullet"/>
      <w:lvlText w:val="■"/>
      <w:lvlJc w:val="left"/>
      <w:pPr>
        <w:ind w:left="2160" w:hanging="360"/>
      </w:pPr>
    </w:lvl>
    <w:lvl w:ilvl="3" w:tplc="669839A2">
      <w:start w:val="1"/>
      <w:numFmt w:val="bullet"/>
      <w:lvlText w:val="●"/>
      <w:lvlJc w:val="left"/>
      <w:pPr>
        <w:ind w:left="2880" w:hanging="360"/>
      </w:pPr>
    </w:lvl>
    <w:lvl w:ilvl="4" w:tplc="7C9CF7C8">
      <w:start w:val="1"/>
      <w:numFmt w:val="bullet"/>
      <w:lvlText w:val="○"/>
      <w:lvlJc w:val="left"/>
      <w:pPr>
        <w:ind w:left="3600" w:hanging="360"/>
      </w:pPr>
    </w:lvl>
    <w:lvl w:ilvl="5" w:tplc="3D52E67C">
      <w:start w:val="1"/>
      <w:numFmt w:val="bullet"/>
      <w:lvlText w:val="■"/>
      <w:lvlJc w:val="left"/>
      <w:pPr>
        <w:ind w:left="4320" w:hanging="360"/>
      </w:pPr>
    </w:lvl>
    <w:lvl w:ilvl="6" w:tplc="DDFC9924">
      <w:start w:val="1"/>
      <w:numFmt w:val="bullet"/>
      <w:lvlText w:val="●"/>
      <w:lvlJc w:val="left"/>
      <w:pPr>
        <w:ind w:left="5040" w:hanging="360"/>
      </w:pPr>
    </w:lvl>
    <w:lvl w:ilvl="7" w:tplc="9EF0C36A">
      <w:start w:val="1"/>
      <w:numFmt w:val="bullet"/>
      <w:lvlText w:val="●"/>
      <w:lvlJc w:val="left"/>
      <w:pPr>
        <w:ind w:left="5760" w:hanging="360"/>
      </w:pPr>
    </w:lvl>
    <w:lvl w:ilvl="8" w:tplc="69F093DE">
      <w:start w:val="1"/>
      <w:numFmt w:val="bullet"/>
      <w:lvlText w:val="●"/>
      <w:lvlJc w:val="left"/>
      <w:pPr>
        <w:ind w:left="6480" w:hanging="360"/>
      </w:pPr>
    </w:lvl>
  </w:abstractNum>
  <w:abstractNum w:abstractNumId="24">
    <w:nsid w:val="5B0177E0"/>
    <w:multiLevelType w:val="multilevel"/>
    <w:tmpl w:val="080E3ECE"/>
    <w:lvl w:ilvl="0">
      <w:start w:val="1"/>
      <w:numFmt w:val="decimal"/>
      <w:lvlText w:val="%1."/>
      <w:lvlJc w:val="left"/>
      <w:pPr>
        <w:ind w:left="360" w:hanging="360"/>
      </w:pPr>
      <w:rPr>
        <w:rFonts w:ascii="Times New Roman" w:hAnsi="Times New Roman" w:hint="default"/>
        <w:sz w:val="22"/>
      </w:rPr>
    </w:lvl>
    <w:lvl w:ilvl="1">
      <w:start w:val="1"/>
      <w:numFmt w:val="decimal"/>
      <w:lvlText w:val="%1.%2."/>
      <w:lvlJc w:val="left"/>
      <w:pPr>
        <w:ind w:left="720" w:hanging="720"/>
      </w:pPr>
      <w:rPr>
        <w:rFonts w:ascii="Times New Roman" w:hAnsi="Times New Roman" w:hint="default"/>
        <w:b/>
        <w:sz w:val="22"/>
      </w:rPr>
    </w:lvl>
    <w:lvl w:ilvl="2">
      <w:start w:val="1"/>
      <w:numFmt w:val="decimal"/>
      <w:lvlText w:val="%1.%2.%3."/>
      <w:lvlJc w:val="left"/>
      <w:pPr>
        <w:ind w:left="720" w:hanging="720"/>
      </w:pPr>
      <w:rPr>
        <w:rFonts w:ascii="Times New Roman" w:hAnsi="Times New Roman" w:hint="default"/>
        <w:sz w:val="22"/>
      </w:rPr>
    </w:lvl>
    <w:lvl w:ilvl="3">
      <w:start w:val="1"/>
      <w:numFmt w:val="decimal"/>
      <w:lvlText w:val="%1.%2.%3.%4."/>
      <w:lvlJc w:val="left"/>
      <w:pPr>
        <w:ind w:left="1080" w:hanging="1080"/>
      </w:pPr>
      <w:rPr>
        <w:rFonts w:ascii="Times New Roman" w:hAnsi="Times New Roman" w:hint="default"/>
        <w:sz w:val="22"/>
      </w:rPr>
    </w:lvl>
    <w:lvl w:ilvl="4">
      <w:start w:val="1"/>
      <w:numFmt w:val="decimal"/>
      <w:lvlText w:val="%1.%2.%3.%4.%5."/>
      <w:lvlJc w:val="left"/>
      <w:pPr>
        <w:ind w:left="1080" w:hanging="1080"/>
      </w:pPr>
      <w:rPr>
        <w:rFonts w:ascii="Times New Roman" w:hAnsi="Times New Roman" w:hint="default"/>
        <w:sz w:val="22"/>
      </w:rPr>
    </w:lvl>
    <w:lvl w:ilvl="5">
      <w:start w:val="1"/>
      <w:numFmt w:val="decimal"/>
      <w:lvlText w:val="%1.%2.%3.%4.%5.%6."/>
      <w:lvlJc w:val="left"/>
      <w:pPr>
        <w:ind w:left="1440" w:hanging="1440"/>
      </w:pPr>
      <w:rPr>
        <w:rFonts w:ascii="Times New Roman" w:hAnsi="Times New Roman" w:hint="default"/>
        <w:sz w:val="22"/>
      </w:rPr>
    </w:lvl>
    <w:lvl w:ilvl="6">
      <w:start w:val="1"/>
      <w:numFmt w:val="decimal"/>
      <w:lvlText w:val="%1.%2.%3.%4.%5.%6.%7."/>
      <w:lvlJc w:val="left"/>
      <w:pPr>
        <w:ind w:left="1440" w:hanging="1440"/>
      </w:pPr>
      <w:rPr>
        <w:rFonts w:ascii="Times New Roman" w:hAnsi="Times New Roman" w:hint="default"/>
        <w:sz w:val="22"/>
      </w:rPr>
    </w:lvl>
    <w:lvl w:ilvl="7">
      <w:start w:val="1"/>
      <w:numFmt w:val="decimal"/>
      <w:lvlText w:val="%1.%2.%3.%4.%5.%6.%7.%8."/>
      <w:lvlJc w:val="left"/>
      <w:pPr>
        <w:ind w:left="1800" w:hanging="1800"/>
      </w:pPr>
      <w:rPr>
        <w:rFonts w:ascii="Times New Roman" w:hAnsi="Times New Roman" w:hint="default"/>
        <w:sz w:val="22"/>
      </w:rPr>
    </w:lvl>
    <w:lvl w:ilvl="8">
      <w:start w:val="1"/>
      <w:numFmt w:val="decimal"/>
      <w:lvlText w:val="%1.%2.%3.%4.%5.%6.%7.%8.%9."/>
      <w:lvlJc w:val="left"/>
      <w:pPr>
        <w:ind w:left="1800" w:hanging="1800"/>
      </w:pPr>
      <w:rPr>
        <w:rFonts w:ascii="Times New Roman" w:hAnsi="Times New Roman" w:hint="default"/>
        <w:sz w:val="22"/>
      </w:rPr>
    </w:lvl>
  </w:abstractNum>
  <w:abstractNum w:abstractNumId="25">
    <w:nsid w:val="5D206683"/>
    <w:multiLevelType w:val="hybridMultilevel"/>
    <w:tmpl w:val="E6B8DD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4AE25DA"/>
    <w:multiLevelType w:val="multilevel"/>
    <w:tmpl w:val="955A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E6001D"/>
    <w:multiLevelType w:val="multilevel"/>
    <w:tmpl w:val="5B6A775A"/>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65E60455"/>
    <w:multiLevelType w:val="multilevel"/>
    <w:tmpl w:val="DC58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680079"/>
    <w:multiLevelType w:val="multilevel"/>
    <w:tmpl w:val="C4929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430167"/>
    <w:multiLevelType w:val="hybridMultilevel"/>
    <w:tmpl w:val="E1062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16B6A62"/>
    <w:multiLevelType w:val="multilevel"/>
    <w:tmpl w:val="FA2AB68E"/>
    <w:lvl w:ilvl="0">
      <w:start w:val="24"/>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79992632"/>
    <w:multiLevelType w:val="multilevel"/>
    <w:tmpl w:val="977A90C0"/>
    <w:lvl w:ilvl="0">
      <w:start w:val="23"/>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7B6658F8"/>
    <w:multiLevelType w:val="multilevel"/>
    <w:tmpl w:val="7FA45ED8"/>
    <w:lvl w:ilvl="0">
      <w:start w:val="1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BA96197"/>
    <w:multiLevelType w:val="multilevel"/>
    <w:tmpl w:val="4C0CBA62"/>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nsid w:val="7CC448C9"/>
    <w:multiLevelType w:val="multilevel"/>
    <w:tmpl w:val="B29237C0"/>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6">
    <w:nsid w:val="7ECA5E15"/>
    <w:multiLevelType w:val="multilevel"/>
    <w:tmpl w:val="14765422"/>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7">
    <w:nsid w:val="7F675652"/>
    <w:multiLevelType w:val="hybridMultilevel"/>
    <w:tmpl w:val="A4CCC8DE"/>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6"/>
  </w:num>
  <w:num w:numId="3">
    <w:abstractNumId w:val="35"/>
  </w:num>
  <w:num w:numId="4">
    <w:abstractNumId w:val="33"/>
  </w:num>
  <w:num w:numId="5">
    <w:abstractNumId w:val="34"/>
  </w:num>
  <w:num w:numId="6">
    <w:abstractNumId w:val="21"/>
  </w:num>
  <w:num w:numId="7">
    <w:abstractNumId w:val="16"/>
  </w:num>
  <w:num w:numId="8">
    <w:abstractNumId w:val="27"/>
  </w:num>
  <w:num w:numId="9">
    <w:abstractNumId w:val="13"/>
  </w:num>
  <w:num w:numId="10">
    <w:abstractNumId w:val="19"/>
  </w:num>
  <w:num w:numId="11">
    <w:abstractNumId w:val="7"/>
  </w:num>
  <w:num w:numId="12">
    <w:abstractNumId w:val="24"/>
  </w:num>
  <w:num w:numId="13">
    <w:abstractNumId w:val="18"/>
  </w:num>
  <w:num w:numId="14">
    <w:abstractNumId w:val="2"/>
  </w:num>
  <w:num w:numId="15">
    <w:abstractNumId w:val="22"/>
  </w:num>
  <w:num w:numId="16">
    <w:abstractNumId w:val="32"/>
  </w:num>
  <w:num w:numId="17">
    <w:abstractNumId w:val="3"/>
  </w:num>
  <w:num w:numId="18">
    <w:abstractNumId w:val="23"/>
    <w:lvlOverride w:ilvl="0">
      <w:startOverride w:val="1"/>
    </w:lvlOverride>
  </w:num>
  <w:num w:numId="19">
    <w:abstractNumId w:val="8"/>
  </w:num>
  <w:num w:numId="20">
    <w:abstractNumId w:val="1"/>
  </w:num>
  <w:num w:numId="21">
    <w:abstractNumId w:val="9"/>
  </w:num>
  <w:num w:numId="22">
    <w:abstractNumId w:val="4"/>
  </w:num>
  <w:num w:numId="23">
    <w:abstractNumId w:val="29"/>
  </w:num>
  <w:num w:numId="24">
    <w:abstractNumId w:val="0"/>
  </w:num>
  <w:num w:numId="25">
    <w:abstractNumId w:val="5"/>
  </w:num>
  <w:num w:numId="26">
    <w:abstractNumId w:val="6"/>
  </w:num>
  <w:num w:numId="27">
    <w:abstractNumId w:val="12"/>
  </w:num>
  <w:num w:numId="28">
    <w:abstractNumId w:val="37"/>
  </w:num>
  <w:num w:numId="29">
    <w:abstractNumId w:val="10"/>
  </w:num>
  <w:num w:numId="30">
    <w:abstractNumId w:val="31"/>
  </w:num>
  <w:num w:numId="31">
    <w:abstractNumId w:val="17"/>
  </w:num>
  <w:num w:numId="32">
    <w:abstractNumId w:val="14"/>
  </w:num>
  <w:num w:numId="33">
    <w:abstractNumId w:val="30"/>
  </w:num>
  <w:num w:numId="34">
    <w:abstractNumId w:val="25"/>
  </w:num>
  <w:num w:numId="35">
    <w:abstractNumId w:val="15"/>
  </w:num>
  <w:num w:numId="36">
    <w:abstractNumId w:val="20"/>
    <w:lvlOverride w:ilvl="0">
      <w:startOverride w:val="28"/>
    </w:lvlOverride>
    <w:lvlOverride w:ilvl="1">
      <w:startOverride w:val="1"/>
    </w:lvlOverride>
  </w:num>
  <w:num w:numId="37">
    <w:abstractNumId w:val="11"/>
  </w:num>
  <w:num w:numId="38">
    <w:abstractNumId w:val="28"/>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587"/>
    <w:rsid w:val="002F4587"/>
    <w:rsid w:val="0033649A"/>
    <w:rsid w:val="00645E1C"/>
    <w:rsid w:val="007D4584"/>
    <w:rsid w:val="00C465EE"/>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F4587"/>
    <w:pPr>
      <w:widowControl w:val="0"/>
      <w:autoSpaceDE w:val="0"/>
      <w:autoSpaceDN w:val="0"/>
      <w:spacing w:after="0" w:line="240" w:lineRule="auto"/>
      <w:ind w:left="593" w:right="793"/>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9"/>
    <w:unhideWhenUsed/>
    <w:qFormat/>
    <w:rsid w:val="002F4587"/>
    <w:pPr>
      <w:widowControl w:val="0"/>
      <w:autoSpaceDE w:val="0"/>
      <w:autoSpaceDN w:val="0"/>
      <w:spacing w:after="0" w:line="240" w:lineRule="auto"/>
      <w:ind w:left="1302"/>
      <w:outlineLvl w:val="1"/>
    </w:pPr>
    <w:rPr>
      <w:rFonts w:ascii="Times New Roman" w:eastAsia="Times New Roman" w:hAnsi="Times New Roman" w:cs="Times New Roman"/>
      <w:b/>
      <w:bCs/>
      <w:lang w:val="pt-PT"/>
    </w:rPr>
  </w:style>
  <w:style w:type="paragraph" w:styleId="Ttulo3">
    <w:name w:val="heading 3"/>
    <w:basedOn w:val="Normal"/>
    <w:next w:val="Normal"/>
    <w:link w:val="Ttulo3Char"/>
    <w:uiPriority w:val="9"/>
    <w:semiHidden/>
    <w:unhideWhenUsed/>
    <w:qFormat/>
    <w:rsid w:val="002F4587"/>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uiPriority w:val="9"/>
    <w:semiHidden/>
    <w:unhideWhenUsed/>
    <w:qFormat/>
    <w:rsid w:val="002F4587"/>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45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4587"/>
  </w:style>
  <w:style w:type="paragraph" w:styleId="Rodap">
    <w:name w:val="footer"/>
    <w:basedOn w:val="Normal"/>
    <w:link w:val="RodapChar"/>
    <w:uiPriority w:val="99"/>
    <w:unhideWhenUsed/>
    <w:rsid w:val="002F4587"/>
    <w:pPr>
      <w:tabs>
        <w:tab w:val="center" w:pos="4252"/>
        <w:tab w:val="right" w:pos="8504"/>
      </w:tabs>
      <w:spacing w:after="0" w:line="240" w:lineRule="auto"/>
    </w:pPr>
  </w:style>
  <w:style w:type="character" w:customStyle="1" w:styleId="RodapChar">
    <w:name w:val="Rodapé Char"/>
    <w:basedOn w:val="Fontepargpadro"/>
    <w:link w:val="Rodap"/>
    <w:uiPriority w:val="99"/>
    <w:rsid w:val="002F4587"/>
  </w:style>
  <w:style w:type="character" w:styleId="Hyperlink">
    <w:name w:val="Hyperlink"/>
    <w:uiPriority w:val="99"/>
    <w:unhideWhenUsed/>
    <w:rsid w:val="002F4587"/>
    <w:rPr>
      <w:color w:val="0563C1"/>
      <w:u w:val="single"/>
    </w:rPr>
  </w:style>
  <w:style w:type="paragraph" w:styleId="Textodebalo">
    <w:name w:val="Balloon Text"/>
    <w:basedOn w:val="Normal"/>
    <w:link w:val="TextodebaloChar"/>
    <w:uiPriority w:val="99"/>
    <w:semiHidden/>
    <w:unhideWhenUsed/>
    <w:rsid w:val="002F45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F4587"/>
    <w:rPr>
      <w:rFonts w:ascii="Tahoma" w:hAnsi="Tahoma" w:cs="Tahoma"/>
      <w:sz w:val="16"/>
      <w:szCs w:val="16"/>
    </w:rPr>
  </w:style>
  <w:style w:type="paragraph" w:customStyle="1" w:styleId="Default">
    <w:name w:val="Default"/>
    <w:rsid w:val="002F458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link w:val="PargrafodaListaChar"/>
    <w:uiPriority w:val="34"/>
    <w:qFormat/>
    <w:rsid w:val="002F4587"/>
    <w:pPr>
      <w:widowControl w:val="0"/>
      <w:autoSpaceDE w:val="0"/>
      <w:autoSpaceDN w:val="0"/>
      <w:spacing w:after="0" w:line="240" w:lineRule="auto"/>
      <w:ind w:left="720"/>
      <w:contextualSpacing/>
    </w:pPr>
    <w:rPr>
      <w:rFonts w:ascii="Times New Roman" w:eastAsia="Times New Roman" w:hAnsi="Times New Roman" w:cs="Times New Roman"/>
      <w:lang w:val="pt-PT"/>
    </w:rPr>
  </w:style>
  <w:style w:type="character" w:customStyle="1" w:styleId="PargrafodaListaChar">
    <w:name w:val="Parágrafo da Lista Char"/>
    <w:basedOn w:val="Fontepargpadro"/>
    <w:link w:val="PargrafodaLista"/>
    <w:uiPriority w:val="34"/>
    <w:rsid w:val="002F4587"/>
    <w:rPr>
      <w:rFonts w:ascii="Times New Roman" w:eastAsia="Times New Roman" w:hAnsi="Times New Roman" w:cs="Times New Roman"/>
      <w:lang w:val="pt-PT"/>
    </w:rPr>
  </w:style>
  <w:style w:type="paragraph" w:customStyle="1" w:styleId="Nvel2-Red">
    <w:name w:val="Nível 2 -Red"/>
    <w:basedOn w:val="Normal"/>
    <w:link w:val="Nvel2-RedChar"/>
    <w:autoRedefine/>
    <w:qFormat/>
    <w:rsid w:val="002F4587"/>
    <w:pPr>
      <w:numPr>
        <w:ilvl w:val="1"/>
        <w:numId w:val="1"/>
      </w:numPr>
      <w:tabs>
        <w:tab w:val="left" w:pos="0"/>
      </w:tabs>
      <w:spacing w:before="10" w:after="0" w:line="240" w:lineRule="auto"/>
      <w:ind w:hanging="1080"/>
      <w:jc w:val="both"/>
    </w:pPr>
    <w:rPr>
      <w:rFonts w:ascii="Bookman Old Style" w:eastAsia="Arial" w:hAnsi="Bookman Old Style" w:cs="Arial"/>
      <w:iCs/>
      <w:sz w:val="20"/>
      <w:szCs w:val="20"/>
      <w:lang w:eastAsia="pt-BR"/>
    </w:rPr>
  </w:style>
  <w:style w:type="character" w:customStyle="1" w:styleId="Nvel2-RedChar">
    <w:name w:val="Nível 2 -Red Char"/>
    <w:basedOn w:val="Fontepargpadro"/>
    <w:link w:val="Nvel2-Red"/>
    <w:rsid w:val="002F4587"/>
    <w:rPr>
      <w:rFonts w:ascii="Bookman Old Style" w:eastAsia="Arial" w:hAnsi="Bookman Old Style" w:cs="Arial"/>
      <w:iCs/>
      <w:sz w:val="20"/>
      <w:szCs w:val="20"/>
      <w:lang w:eastAsia="pt-BR"/>
    </w:rPr>
  </w:style>
  <w:style w:type="character" w:customStyle="1" w:styleId="Ttulo1Char">
    <w:name w:val="Título 1 Char"/>
    <w:basedOn w:val="Fontepargpadro"/>
    <w:link w:val="Ttulo1"/>
    <w:uiPriority w:val="9"/>
    <w:rsid w:val="002F4587"/>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2F4587"/>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2F4587"/>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2F4587"/>
    <w:rPr>
      <w:rFonts w:asciiTheme="majorHAnsi" w:eastAsiaTheme="majorEastAsia" w:hAnsiTheme="majorHAnsi" w:cstheme="majorBidi"/>
      <w:b/>
      <w:bCs/>
      <w:i/>
      <w:iCs/>
      <w:color w:val="4F81BD" w:themeColor="accent1"/>
      <w:sz w:val="24"/>
      <w:szCs w:val="24"/>
      <w:lang w:eastAsia="pt-BR"/>
    </w:rPr>
  </w:style>
  <w:style w:type="paragraph" w:styleId="Corpodetexto">
    <w:name w:val="Body Text"/>
    <w:basedOn w:val="Normal"/>
    <w:link w:val="CorpodetextoChar"/>
    <w:uiPriority w:val="1"/>
    <w:qFormat/>
    <w:rsid w:val="002F4587"/>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2F4587"/>
    <w:rPr>
      <w:rFonts w:ascii="Times New Roman" w:eastAsia="Times New Roman" w:hAnsi="Times New Roman" w:cs="Times New Roman"/>
      <w:lang w:val="pt-PT"/>
    </w:rPr>
  </w:style>
  <w:style w:type="paragraph" w:customStyle="1" w:styleId="ParagraphStyle">
    <w:name w:val="Paragraph Style"/>
    <w:rsid w:val="002F4587"/>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2F4587"/>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table" w:customStyle="1" w:styleId="TabeladeGrade4-nfase11">
    <w:name w:val="Tabela de Grade 4 - Ênfase 11"/>
    <w:basedOn w:val="Tabelanormal"/>
    <w:uiPriority w:val="49"/>
    <w:rsid w:val="002F4587"/>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2F45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1">
    <w:name w:val="Texto de balão Char1"/>
    <w:basedOn w:val="Fontepargpadro"/>
    <w:uiPriority w:val="99"/>
    <w:semiHidden/>
    <w:rsid w:val="002F4587"/>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2F4587"/>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2F4587"/>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2F4587"/>
    <w:pPr>
      <w:tabs>
        <w:tab w:val="left" w:pos="0"/>
      </w:tabs>
      <w:spacing w:after="0" w:line="240" w:lineRule="auto"/>
      <w:jc w:val="both"/>
    </w:pPr>
    <w:rPr>
      <w:rFonts w:ascii="Bookman Old Style" w:eastAsia="Arial" w:hAnsi="Bookman Old Style" w:cs="Arial"/>
      <w:sz w:val="20"/>
      <w:szCs w:val="20"/>
      <w:lang w:eastAsia="pt-BR"/>
    </w:rPr>
  </w:style>
  <w:style w:type="character" w:customStyle="1" w:styleId="Nivel2Char">
    <w:name w:val="Nivel 2 Char"/>
    <w:basedOn w:val="Fontepargpadro"/>
    <w:link w:val="Nivel2"/>
    <w:uiPriority w:val="99"/>
    <w:locked/>
    <w:rsid w:val="002F4587"/>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2F4587"/>
    <w:pPr>
      <w:spacing w:before="120" w:after="120"/>
      <w:ind w:left="284"/>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uiPriority w:val="99"/>
    <w:rsid w:val="002F4587"/>
    <w:rPr>
      <w:rFonts w:ascii="Arial" w:eastAsiaTheme="minorEastAsia" w:hAnsi="Arial" w:cs="Arial"/>
      <w:color w:val="000000"/>
      <w:sz w:val="20"/>
      <w:szCs w:val="20"/>
      <w:lang w:eastAsia="pt-BR"/>
    </w:rPr>
  </w:style>
  <w:style w:type="paragraph" w:customStyle="1" w:styleId="Nivel4">
    <w:name w:val="Nivel 4"/>
    <w:basedOn w:val="Nivel3"/>
    <w:qFormat/>
    <w:rsid w:val="002F4587"/>
    <w:pPr>
      <w:numPr>
        <w:ilvl w:val="3"/>
      </w:numPr>
      <w:ind w:left="284"/>
    </w:pPr>
    <w:rPr>
      <w:color w:val="auto"/>
    </w:rPr>
  </w:style>
  <w:style w:type="paragraph" w:customStyle="1" w:styleId="Nivel5">
    <w:name w:val="Nivel 5"/>
    <w:basedOn w:val="Nivel4"/>
    <w:autoRedefine/>
    <w:qFormat/>
    <w:rsid w:val="002F4587"/>
    <w:pPr>
      <w:numPr>
        <w:ilvl w:val="4"/>
      </w:numPr>
      <w:ind w:left="851"/>
    </w:pPr>
  </w:style>
  <w:style w:type="paragraph" w:styleId="Textodecomentrio">
    <w:name w:val="annotation text"/>
    <w:basedOn w:val="Normal"/>
    <w:link w:val="TextodecomentrioChar"/>
    <w:uiPriority w:val="99"/>
    <w:semiHidden/>
    <w:unhideWhenUsed/>
    <w:rsid w:val="002F4587"/>
    <w:pPr>
      <w:widowControl w:val="0"/>
      <w:autoSpaceDE w:val="0"/>
      <w:autoSpaceDN w:val="0"/>
      <w:spacing w:after="0" w:line="240" w:lineRule="auto"/>
    </w:pPr>
    <w:rPr>
      <w:rFonts w:ascii="Times New Roman" w:eastAsia="Times New Roman" w:hAnsi="Times New Roman" w:cs="Times New Roman"/>
      <w:sz w:val="20"/>
      <w:szCs w:val="20"/>
      <w:lang w:val="pt-PT"/>
    </w:rPr>
  </w:style>
  <w:style w:type="character" w:customStyle="1" w:styleId="TextodecomentrioChar">
    <w:name w:val="Texto de comentário Char"/>
    <w:basedOn w:val="Fontepargpadro"/>
    <w:link w:val="Textodecomentrio"/>
    <w:uiPriority w:val="99"/>
    <w:semiHidden/>
    <w:rsid w:val="002F4587"/>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2F4587"/>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2F4587"/>
    <w:rPr>
      <w:b/>
      <w:bCs/>
    </w:rPr>
  </w:style>
  <w:style w:type="character" w:customStyle="1" w:styleId="AssuntodocomentrioChar1">
    <w:name w:val="Assunto do comentário Char1"/>
    <w:basedOn w:val="TextodecomentrioChar"/>
    <w:uiPriority w:val="99"/>
    <w:semiHidden/>
    <w:rsid w:val="002F4587"/>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2F4587"/>
    <w:rPr>
      <w:b/>
      <w:bCs/>
    </w:rPr>
  </w:style>
  <w:style w:type="paragraph" w:customStyle="1" w:styleId="mb-3">
    <w:name w:val="mb-3"/>
    <w:basedOn w:val="Normal"/>
    <w:rsid w:val="002F458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2F4587"/>
    <w:rPr>
      <w:i/>
      <w:iCs/>
    </w:rPr>
  </w:style>
  <w:style w:type="character" w:customStyle="1" w:styleId="uv3um">
    <w:name w:val="uv3um"/>
    <w:basedOn w:val="Fontepargpadro"/>
    <w:rsid w:val="002F4587"/>
  </w:style>
  <w:style w:type="paragraph" w:styleId="NormalWeb">
    <w:name w:val="Normal (Web)"/>
    <w:basedOn w:val="Normal"/>
    <w:uiPriority w:val="99"/>
    <w:unhideWhenUsed/>
    <w:rsid w:val="002F458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font-semibold">
    <w:name w:val="font-semibold"/>
    <w:basedOn w:val="Fontepargpadro"/>
    <w:rsid w:val="002F45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2F4587"/>
    <w:pPr>
      <w:widowControl w:val="0"/>
      <w:autoSpaceDE w:val="0"/>
      <w:autoSpaceDN w:val="0"/>
      <w:spacing w:after="0" w:line="240" w:lineRule="auto"/>
      <w:ind w:left="593" w:right="793"/>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9"/>
    <w:unhideWhenUsed/>
    <w:qFormat/>
    <w:rsid w:val="002F4587"/>
    <w:pPr>
      <w:widowControl w:val="0"/>
      <w:autoSpaceDE w:val="0"/>
      <w:autoSpaceDN w:val="0"/>
      <w:spacing w:after="0" w:line="240" w:lineRule="auto"/>
      <w:ind w:left="1302"/>
      <w:outlineLvl w:val="1"/>
    </w:pPr>
    <w:rPr>
      <w:rFonts w:ascii="Times New Roman" w:eastAsia="Times New Roman" w:hAnsi="Times New Roman" w:cs="Times New Roman"/>
      <w:b/>
      <w:bCs/>
      <w:lang w:val="pt-PT"/>
    </w:rPr>
  </w:style>
  <w:style w:type="paragraph" w:styleId="Ttulo3">
    <w:name w:val="heading 3"/>
    <w:basedOn w:val="Normal"/>
    <w:next w:val="Normal"/>
    <w:link w:val="Ttulo3Char"/>
    <w:uiPriority w:val="9"/>
    <w:semiHidden/>
    <w:unhideWhenUsed/>
    <w:qFormat/>
    <w:rsid w:val="002F4587"/>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uiPriority w:val="9"/>
    <w:semiHidden/>
    <w:unhideWhenUsed/>
    <w:qFormat/>
    <w:rsid w:val="002F4587"/>
    <w:pPr>
      <w:keepNext/>
      <w:keepLines/>
      <w:spacing w:before="200" w:after="0" w:line="240" w:lineRule="auto"/>
      <w:outlineLvl w:val="3"/>
    </w:pPr>
    <w:rPr>
      <w:rFonts w:asciiTheme="majorHAnsi" w:eastAsiaTheme="majorEastAsia" w:hAnsiTheme="majorHAnsi" w:cstheme="majorBidi"/>
      <w:b/>
      <w:bCs/>
      <w:i/>
      <w:iCs/>
      <w:color w:val="4F81BD" w:themeColor="accent1"/>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F45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4587"/>
  </w:style>
  <w:style w:type="paragraph" w:styleId="Rodap">
    <w:name w:val="footer"/>
    <w:basedOn w:val="Normal"/>
    <w:link w:val="RodapChar"/>
    <w:uiPriority w:val="99"/>
    <w:unhideWhenUsed/>
    <w:rsid w:val="002F4587"/>
    <w:pPr>
      <w:tabs>
        <w:tab w:val="center" w:pos="4252"/>
        <w:tab w:val="right" w:pos="8504"/>
      </w:tabs>
      <w:spacing w:after="0" w:line="240" w:lineRule="auto"/>
    </w:pPr>
  </w:style>
  <w:style w:type="character" w:customStyle="1" w:styleId="RodapChar">
    <w:name w:val="Rodapé Char"/>
    <w:basedOn w:val="Fontepargpadro"/>
    <w:link w:val="Rodap"/>
    <w:uiPriority w:val="99"/>
    <w:rsid w:val="002F4587"/>
  </w:style>
  <w:style w:type="character" w:styleId="Hyperlink">
    <w:name w:val="Hyperlink"/>
    <w:uiPriority w:val="99"/>
    <w:unhideWhenUsed/>
    <w:rsid w:val="002F4587"/>
    <w:rPr>
      <w:color w:val="0563C1"/>
      <w:u w:val="single"/>
    </w:rPr>
  </w:style>
  <w:style w:type="paragraph" w:styleId="Textodebalo">
    <w:name w:val="Balloon Text"/>
    <w:basedOn w:val="Normal"/>
    <w:link w:val="TextodebaloChar"/>
    <w:uiPriority w:val="99"/>
    <w:semiHidden/>
    <w:unhideWhenUsed/>
    <w:rsid w:val="002F45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F4587"/>
    <w:rPr>
      <w:rFonts w:ascii="Tahoma" w:hAnsi="Tahoma" w:cs="Tahoma"/>
      <w:sz w:val="16"/>
      <w:szCs w:val="16"/>
    </w:rPr>
  </w:style>
  <w:style w:type="paragraph" w:customStyle="1" w:styleId="Default">
    <w:name w:val="Default"/>
    <w:rsid w:val="002F4587"/>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link w:val="PargrafodaListaChar"/>
    <w:uiPriority w:val="34"/>
    <w:qFormat/>
    <w:rsid w:val="002F4587"/>
    <w:pPr>
      <w:widowControl w:val="0"/>
      <w:autoSpaceDE w:val="0"/>
      <w:autoSpaceDN w:val="0"/>
      <w:spacing w:after="0" w:line="240" w:lineRule="auto"/>
      <w:ind w:left="720"/>
      <w:contextualSpacing/>
    </w:pPr>
    <w:rPr>
      <w:rFonts w:ascii="Times New Roman" w:eastAsia="Times New Roman" w:hAnsi="Times New Roman" w:cs="Times New Roman"/>
      <w:lang w:val="pt-PT"/>
    </w:rPr>
  </w:style>
  <w:style w:type="character" w:customStyle="1" w:styleId="PargrafodaListaChar">
    <w:name w:val="Parágrafo da Lista Char"/>
    <w:basedOn w:val="Fontepargpadro"/>
    <w:link w:val="PargrafodaLista"/>
    <w:uiPriority w:val="34"/>
    <w:rsid w:val="002F4587"/>
    <w:rPr>
      <w:rFonts w:ascii="Times New Roman" w:eastAsia="Times New Roman" w:hAnsi="Times New Roman" w:cs="Times New Roman"/>
      <w:lang w:val="pt-PT"/>
    </w:rPr>
  </w:style>
  <w:style w:type="paragraph" w:customStyle="1" w:styleId="Nvel2-Red">
    <w:name w:val="Nível 2 -Red"/>
    <w:basedOn w:val="Normal"/>
    <w:link w:val="Nvel2-RedChar"/>
    <w:autoRedefine/>
    <w:qFormat/>
    <w:rsid w:val="002F4587"/>
    <w:pPr>
      <w:numPr>
        <w:ilvl w:val="1"/>
        <w:numId w:val="1"/>
      </w:numPr>
      <w:tabs>
        <w:tab w:val="left" w:pos="0"/>
      </w:tabs>
      <w:spacing w:before="10" w:after="0" w:line="240" w:lineRule="auto"/>
      <w:ind w:hanging="1080"/>
      <w:jc w:val="both"/>
    </w:pPr>
    <w:rPr>
      <w:rFonts w:ascii="Bookman Old Style" w:eastAsia="Arial" w:hAnsi="Bookman Old Style" w:cs="Arial"/>
      <w:iCs/>
      <w:sz w:val="20"/>
      <w:szCs w:val="20"/>
      <w:lang w:eastAsia="pt-BR"/>
    </w:rPr>
  </w:style>
  <w:style w:type="character" w:customStyle="1" w:styleId="Nvel2-RedChar">
    <w:name w:val="Nível 2 -Red Char"/>
    <w:basedOn w:val="Fontepargpadro"/>
    <w:link w:val="Nvel2-Red"/>
    <w:rsid w:val="002F4587"/>
    <w:rPr>
      <w:rFonts w:ascii="Bookman Old Style" w:eastAsia="Arial" w:hAnsi="Bookman Old Style" w:cs="Arial"/>
      <w:iCs/>
      <w:sz w:val="20"/>
      <w:szCs w:val="20"/>
      <w:lang w:eastAsia="pt-BR"/>
    </w:rPr>
  </w:style>
  <w:style w:type="character" w:customStyle="1" w:styleId="Ttulo1Char">
    <w:name w:val="Título 1 Char"/>
    <w:basedOn w:val="Fontepargpadro"/>
    <w:link w:val="Ttulo1"/>
    <w:uiPriority w:val="9"/>
    <w:rsid w:val="002F4587"/>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2F4587"/>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2F4587"/>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2F4587"/>
    <w:rPr>
      <w:rFonts w:asciiTheme="majorHAnsi" w:eastAsiaTheme="majorEastAsia" w:hAnsiTheme="majorHAnsi" w:cstheme="majorBidi"/>
      <w:b/>
      <w:bCs/>
      <w:i/>
      <w:iCs/>
      <w:color w:val="4F81BD" w:themeColor="accent1"/>
      <w:sz w:val="24"/>
      <w:szCs w:val="24"/>
      <w:lang w:eastAsia="pt-BR"/>
    </w:rPr>
  </w:style>
  <w:style w:type="paragraph" w:styleId="Corpodetexto">
    <w:name w:val="Body Text"/>
    <w:basedOn w:val="Normal"/>
    <w:link w:val="CorpodetextoChar"/>
    <w:uiPriority w:val="1"/>
    <w:qFormat/>
    <w:rsid w:val="002F4587"/>
    <w:pPr>
      <w:widowControl w:val="0"/>
      <w:autoSpaceDE w:val="0"/>
      <w:autoSpaceDN w:val="0"/>
      <w:spacing w:after="0" w:line="240" w:lineRule="auto"/>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2F4587"/>
    <w:rPr>
      <w:rFonts w:ascii="Times New Roman" w:eastAsia="Times New Roman" w:hAnsi="Times New Roman" w:cs="Times New Roman"/>
      <w:lang w:val="pt-PT"/>
    </w:rPr>
  </w:style>
  <w:style w:type="paragraph" w:customStyle="1" w:styleId="ParagraphStyle">
    <w:name w:val="Paragraph Style"/>
    <w:rsid w:val="002F4587"/>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2F4587"/>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table" w:customStyle="1" w:styleId="TabeladeGrade4-nfase11">
    <w:name w:val="Tabela de Grade 4 - Ênfase 11"/>
    <w:basedOn w:val="Tabelanormal"/>
    <w:uiPriority w:val="49"/>
    <w:rsid w:val="002F4587"/>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2F45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1">
    <w:name w:val="Texto de balão Char1"/>
    <w:basedOn w:val="Fontepargpadro"/>
    <w:uiPriority w:val="99"/>
    <w:semiHidden/>
    <w:rsid w:val="002F4587"/>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2F4587"/>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2F4587"/>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2F4587"/>
    <w:pPr>
      <w:tabs>
        <w:tab w:val="left" w:pos="0"/>
      </w:tabs>
      <w:spacing w:after="0" w:line="240" w:lineRule="auto"/>
      <w:jc w:val="both"/>
    </w:pPr>
    <w:rPr>
      <w:rFonts w:ascii="Bookman Old Style" w:eastAsia="Arial" w:hAnsi="Bookman Old Style" w:cs="Arial"/>
      <w:sz w:val="20"/>
      <w:szCs w:val="20"/>
      <w:lang w:eastAsia="pt-BR"/>
    </w:rPr>
  </w:style>
  <w:style w:type="character" w:customStyle="1" w:styleId="Nivel2Char">
    <w:name w:val="Nivel 2 Char"/>
    <w:basedOn w:val="Fontepargpadro"/>
    <w:link w:val="Nivel2"/>
    <w:uiPriority w:val="99"/>
    <w:locked/>
    <w:rsid w:val="002F4587"/>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2F4587"/>
    <w:pPr>
      <w:spacing w:before="120" w:after="120"/>
      <w:ind w:left="284"/>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uiPriority w:val="99"/>
    <w:rsid w:val="002F4587"/>
    <w:rPr>
      <w:rFonts w:ascii="Arial" w:eastAsiaTheme="minorEastAsia" w:hAnsi="Arial" w:cs="Arial"/>
      <w:color w:val="000000"/>
      <w:sz w:val="20"/>
      <w:szCs w:val="20"/>
      <w:lang w:eastAsia="pt-BR"/>
    </w:rPr>
  </w:style>
  <w:style w:type="paragraph" w:customStyle="1" w:styleId="Nivel4">
    <w:name w:val="Nivel 4"/>
    <w:basedOn w:val="Nivel3"/>
    <w:qFormat/>
    <w:rsid w:val="002F4587"/>
    <w:pPr>
      <w:numPr>
        <w:ilvl w:val="3"/>
      </w:numPr>
      <w:ind w:left="284"/>
    </w:pPr>
    <w:rPr>
      <w:color w:val="auto"/>
    </w:rPr>
  </w:style>
  <w:style w:type="paragraph" w:customStyle="1" w:styleId="Nivel5">
    <w:name w:val="Nivel 5"/>
    <w:basedOn w:val="Nivel4"/>
    <w:autoRedefine/>
    <w:qFormat/>
    <w:rsid w:val="002F4587"/>
    <w:pPr>
      <w:numPr>
        <w:ilvl w:val="4"/>
      </w:numPr>
      <w:ind w:left="851"/>
    </w:pPr>
  </w:style>
  <w:style w:type="paragraph" w:styleId="Textodecomentrio">
    <w:name w:val="annotation text"/>
    <w:basedOn w:val="Normal"/>
    <w:link w:val="TextodecomentrioChar"/>
    <w:uiPriority w:val="99"/>
    <w:semiHidden/>
    <w:unhideWhenUsed/>
    <w:rsid w:val="002F4587"/>
    <w:pPr>
      <w:widowControl w:val="0"/>
      <w:autoSpaceDE w:val="0"/>
      <w:autoSpaceDN w:val="0"/>
      <w:spacing w:after="0" w:line="240" w:lineRule="auto"/>
    </w:pPr>
    <w:rPr>
      <w:rFonts w:ascii="Times New Roman" w:eastAsia="Times New Roman" w:hAnsi="Times New Roman" w:cs="Times New Roman"/>
      <w:sz w:val="20"/>
      <w:szCs w:val="20"/>
      <w:lang w:val="pt-PT"/>
    </w:rPr>
  </w:style>
  <w:style w:type="character" w:customStyle="1" w:styleId="TextodecomentrioChar">
    <w:name w:val="Texto de comentário Char"/>
    <w:basedOn w:val="Fontepargpadro"/>
    <w:link w:val="Textodecomentrio"/>
    <w:uiPriority w:val="99"/>
    <w:semiHidden/>
    <w:rsid w:val="002F4587"/>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2F4587"/>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2F4587"/>
    <w:rPr>
      <w:b/>
      <w:bCs/>
    </w:rPr>
  </w:style>
  <w:style w:type="character" w:customStyle="1" w:styleId="AssuntodocomentrioChar1">
    <w:name w:val="Assunto do comentário Char1"/>
    <w:basedOn w:val="TextodecomentrioChar"/>
    <w:uiPriority w:val="99"/>
    <w:semiHidden/>
    <w:rsid w:val="002F4587"/>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2F4587"/>
    <w:rPr>
      <w:b/>
      <w:bCs/>
    </w:rPr>
  </w:style>
  <w:style w:type="paragraph" w:customStyle="1" w:styleId="mb-3">
    <w:name w:val="mb-3"/>
    <w:basedOn w:val="Normal"/>
    <w:rsid w:val="002F458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2F4587"/>
    <w:rPr>
      <w:i/>
      <w:iCs/>
    </w:rPr>
  </w:style>
  <w:style w:type="character" w:customStyle="1" w:styleId="uv3um">
    <w:name w:val="uv3um"/>
    <w:basedOn w:val="Fontepargpadro"/>
    <w:rsid w:val="002F4587"/>
  </w:style>
  <w:style w:type="paragraph" w:styleId="NormalWeb">
    <w:name w:val="Normal (Web)"/>
    <w:basedOn w:val="Normal"/>
    <w:uiPriority w:val="99"/>
    <w:unhideWhenUsed/>
    <w:rsid w:val="002F458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font-semibold">
    <w:name w:val="font-semibold"/>
    <w:basedOn w:val="Fontepargpadro"/>
    <w:rsid w:val="002F4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2580">
      <w:bodyDiv w:val="1"/>
      <w:marLeft w:val="0"/>
      <w:marRight w:val="0"/>
      <w:marTop w:val="0"/>
      <w:marBottom w:val="0"/>
      <w:divBdr>
        <w:top w:val="none" w:sz="0" w:space="0" w:color="auto"/>
        <w:left w:val="none" w:sz="0" w:space="0" w:color="auto"/>
        <w:bottom w:val="none" w:sz="0" w:space="0" w:color="auto"/>
        <w:right w:val="none" w:sz="0" w:space="0" w:color="auto"/>
      </w:divBdr>
      <w:divsChild>
        <w:div w:id="1897157409">
          <w:marLeft w:val="0"/>
          <w:marRight w:val="0"/>
          <w:marTop w:val="0"/>
          <w:marBottom w:val="0"/>
          <w:divBdr>
            <w:top w:val="none" w:sz="0" w:space="0" w:color="auto"/>
            <w:left w:val="none" w:sz="0" w:space="0" w:color="auto"/>
            <w:bottom w:val="none" w:sz="0" w:space="0" w:color="auto"/>
            <w:right w:val="none" w:sz="0" w:space="0" w:color="auto"/>
          </w:divBdr>
        </w:div>
        <w:div w:id="683939008">
          <w:marLeft w:val="0"/>
          <w:marRight w:val="0"/>
          <w:marTop w:val="0"/>
          <w:marBottom w:val="0"/>
          <w:divBdr>
            <w:top w:val="none" w:sz="0" w:space="0" w:color="auto"/>
            <w:left w:val="none" w:sz="0" w:space="0" w:color="auto"/>
            <w:bottom w:val="none" w:sz="0" w:space="0" w:color="auto"/>
            <w:right w:val="none" w:sz="0" w:space="0" w:color="auto"/>
          </w:divBdr>
        </w:div>
        <w:div w:id="619455875">
          <w:marLeft w:val="0"/>
          <w:marRight w:val="0"/>
          <w:marTop w:val="0"/>
          <w:marBottom w:val="0"/>
          <w:divBdr>
            <w:top w:val="none" w:sz="0" w:space="0" w:color="auto"/>
            <w:left w:val="none" w:sz="0" w:space="0" w:color="auto"/>
            <w:bottom w:val="none" w:sz="0" w:space="0" w:color="auto"/>
            <w:right w:val="none" w:sz="0" w:space="0" w:color="auto"/>
          </w:divBdr>
        </w:div>
        <w:div w:id="601304026">
          <w:marLeft w:val="0"/>
          <w:marRight w:val="0"/>
          <w:marTop w:val="0"/>
          <w:marBottom w:val="0"/>
          <w:divBdr>
            <w:top w:val="none" w:sz="0" w:space="0" w:color="auto"/>
            <w:left w:val="none" w:sz="0" w:space="0" w:color="auto"/>
            <w:bottom w:val="none" w:sz="0" w:space="0" w:color="auto"/>
            <w:right w:val="none" w:sz="0" w:space="0" w:color="auto"/>
          </w:divBdr>
        </w:div>
        <w:div w:id="1775244720">
          <w:marLeft w:val="0"/>
          <w:marRight w:val="0"/>
          <w:marTop w:val="0"/>
          <w:marBottom w:val="0"/>
          <w:divBdr>
            <w:top w:val="none" w:sz="0" w:space="0" w:color="auto"/>
            <w:left w:val="none" w:sz="0" w:space="0" w:color="auto"/>
            <w:bottom w:val="none" w:sz="0" w:space="0" w:color="auto"/>
            <w:right w:val="none" w:sz="0" w:space="0" w:color="auto"/>
          </w:divBdr>
        </w:div>
      </w:divsChild>
    </w:div>
    <w:div w:id="1633175706">
      <w:bodyDiv w:val="1"/>
      <w:marLeft w:val="0"/>
      <w:marRight w:val="0"/>
      <w:marTop w:val="0"/>
      <w:marBottom w:val="0"/>
      <w:divBdr>
        <w:top w:val="none" w:sz="0" w:space="0" w:color="auto"/>
        <w:left w:val="none" w:sz="0" w:space="0" w:color="auto"/>
        <w:bottom w:val="none" w:sz="0" w:space="0" w:color="auto"/>
        <w:right w:val="none" w:sz="0" w:space="0" w:color="auto"/>
      </w:divBdr>
      <w:divsChild>
        <w:div w:id="421144259">
          <w:marLeft w:val="0"/>
          <w:marRight w:val="0"/>
          <w:marTop w:val="0"/>
          <w:marBottom w:val="0"/>
          <w:divBdr>
            <w:top w:val="none" w:sz="0" w:space="0" w:color="auto"/>
            <w:left w:val="none" w:sz="0" w:space="0" w:color="auto"/>
            <w:bottom w:val="none" w:sz="0" w:space="0" w:color="auto"/>
            <w:right w:val="none" w:sz="0" w:space="0" w:color="auto"/>
          </w:divBdr>
        </w:div>
        <w:div w:id="646011626">
          <w:marLeft w:val="0"/>
          <w:marRight w:val="0"/>
          <w:marTop w:val="0"/>
          <w:marBottom w:val="0"/>
          <w:divBdr>
            <w:top w:val="none" w:sz="0" w:space="0" w:color="auto"/>
            <w:left w:val="none" w:sz="0" w:space="0" w:color="auto"/>
            <w:bottom w:val="none" w:sz="0" w:space="0" w:color="auto"/>
            <w:right w:val="none" w:sz="0" w:space="0" w:color="auto"/>
          </w:divBdr>
        </w:div>
        <w:div w:id="1438137569">
          <w:marLeft w:val="0"/>
          <w:marRight w:val="0"/>
          <w:marTop w:val="0"/>
          <w:marBottom w:val="0"/>
          <w:divBdr>
            <w:top w:val="none" w:sz="0" w:space="0" w:color="auto"/>
            <w:left w:val="none" w:sz="0" w:space="0" w:color="auto"/>
            <w:bottom w:val="none" w:sz="0" w:space="0" w:color="auto"/>
            <w:right w:val="none" w:sz="0" w:space="0" w:color="auto"/>
          </w:divBdr>
        </w:div>
        <w:div w:id="625310776">
          <w:marLeft w:val="0"/>
          <w:marRight w:val="0"/>
          <w:marTop w:val="0"/>
          <w:marBottom w:val="0"/>
          <w:divBdr>
            <w:top w:val="none" w:sz="0" w:space="0" w:color="auto"/>
            <w:left w:val="none" w:sz="0" w:space="0" w:color="auto"/>
            <w:bottom w:val="none" w:sz="0" w:space="0" w:color="auto"/>
            <w:right w:val="none" w:sz="0" w:space="0" w:color="auto"/>
          </w:divBdr>
        </w:div>
        <w:div w:id="469329282">
          <w:marLeft w:val="0"/>
          <w:marRight w:val="0"/>
          <w:marTop w:val="0"/>
          <w:marBottom w:val="0"/>
          <w:divBdr>
            <w:top w:val="none" w:sz="0" w:space="0" w:color="auto"/>
            <w:left w:val="none" w:sz="0" w:space="0" w:color="auto"/>
            <w:bottom w:val="none" w:sz="0" w:space="0" w:color="auto"/>
            <w:right w:val="none" w:sz="0" w:space="0" w:color="auto"/>
          </w:divBdr>
        </w:div>
      </w:divsChild>
    </w:div>
    <w:div w:id="172163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29</Pages>
  <Words>11162</Words>
  <Characters>60278</Characters>
  <Application>Microsoft Office Word</Application>
  <DocSecurity>0</DocSecurity>
  <Lines>502</Lines>
  <Paragraphs>142</Paragraphs>
  <ScaleCrop>false</ScaleCrop>
  <Company/>
  <LinksUpToDate>false</LinksUpToDate>
  <CharactersWithSpaces>71298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5</cp:revision>
  <dcterms:created xsi:type="dcterms:W3CDTF">2026-09-22T12:25:00Z</dcterms:created>
  <dcterms:modified xsi:type="dcterms:W3CDTF">2026-09-22T12:44:00Z</dcterms:modified>
</cp:coreProperties>
</file>