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978" w:rsidRPr="00967F01" w:rsidRDefault="00DE5978" w:rsidP="00967F01">
      <w:pPr>
        <w:jc w:val="both"/>
        <w:rPr>
          <w:rFonts w:ascii="Arial" w:hAnsi="Arial" w:cs="Arial"/>
        </w:rPr>
      </w:pPr>
    </w:p>
    <w:p w:rsidR="00F55AD5" w:rsidRPr="007C302E" w:rsidRDefault="00F55AD5" w:rsidP="007708E5">
      <w:pPr>
        <w:jc w:val="center"/>
        <w:rPr>
          <w:rFonts w:ascii="Arial" w:hAnsi="Arial" w:cs="Arial"/>
          <w:color w:val="000000" w:themeColor="text1"/>
        </w:rPr>
      </w:pPr>
      <w:r w:rsidRPr="007C302E">
        <w:rPr>
          <w:rFonts w:ascii="Arial" w:hAnsi="Arial" w:cs="Arial"/>
          <w:color w:val="000000" w:themeColor="text1"/>
        </w:rPr>
        <w:t>EDITAL DE LICITAÇÃO</w:t>
      </w:r>
      <w:r w:rsidR="00DE5978" w:rsidRPr="007C302E">
        <w:rPr>
          <w:rFonts w:ascii="Arial" w:hAnsi="Arial" w:cs="Arial"/>
          <w:color w:val="000000" w:themeColor="text1"/>
        </w:rPr>
        <w:t xml:space="preserve"> </w:t>
      </w:r>
      <w:r w:rsidR="000F071C" w:rsidRPr="007C302E">
        <w:rPr>
          <w:rFonts w:ascii="Arial" w:hAnsi="Arial" w:cs="Arial"/>
          <w:color w:val="000000" w:themeColor="text1"/>
        </w:rPr>
        <w:t xml:space="preserve">PREGÃO ELETRÔNICO Nº </w:t>
      </w:r>
      <w:r w:rsidR="00F00A00" w:rsidRPr="007C302E">
        <w:rPr>
          <w:rFonts w:ascii="Arial" w:hAnsi="Arial" w:cs="Arial"/>
          <w:color w:val="000000" w:themeColor="text1"/>
        </w:rPr>
        <w:t>33</w:t>
      </w:r>
      <w:r w:rsidR="0048019C" w:rsidRPr="007C302E">
        <w:rPr>
          <w:rFonts w:ascii="Arial" w:hAnsi="Arial" w:cs="Arial"/>
          <w:color w:val="000000" w:themeColor="text1"/>
        </w:rPr>
        <w:t>/2026</w:t>
      </w:r>
    </w:p>
    <w:p w:rsidR="00F55AD5" w:rsidRPr="007C302E" w:rsidRDefault="00F00A00" w:rsidP="007708E5">
      <w:pPr>
        <w:jc w:val="center"/>
        <w:rPr>
          <w:rFonts w:ascii="Arial" w:hAnsi="Arial" w:cs="Arial"/>
          <w:color w:val="000000" w:themeColor="text1"/>
        </w:rPr>
      </w:pPr>
      <w:r w:rsidRPr="007C302E">
        <w:rPr>
          <w:rFonts w:ascii="Arial" w:hAnsi="Arial" w:cs="Arial"/>
          <w:color w:val="000000" w:themeColor="text1"/>
        </w:rPr>
        <w:t xml:space="preserve">PROCESSO LICITATÓRIO </w:t>
      </w:r>
      <w:r w:rsidR="000F071C" w:rsidRPr="007C302E">
        <w:rPr>
          <w:rFonts w:ascii="Arial" w:hAnsi="Arial" w:cs="Arial"/>
          <w:color w:val="000000" w:themeColor="text1"/>
        </w:rPr>
        <w:t xml:space="preserve">nº </w:t>
      </w:r>
      <w:r w:rsidRPr="007C302E">
        <w:rPr>
          <w:rFonts w:ascii="Arial" w:hAnsi="Arial" w:cs="Arial"/>
          <w:color w:val="000000" w:themeColor="text1"/>
        </w:rPr>
        <w:t>48</w:t>
      </w:r>
      <w:r w:rsidR="0048019C" w:rsidRPr="007C302E">
        <w:rPr>
          <w:rFonts w:ascii="Arial" w:hAnsi="Arial" w:cs="Arial"/>
          <w:color w:val="000000" w:themeColor="text1"/>
        </w:rPr>
        <w:t>/2026</w:t>
      </w:r>
    </w:p>
    <w:p w:rsidR="00C84B31" w:rsidRPr="007C302E" w:rsidRDefault="00C84B31" w:rsidP="00967F01">
      <w:pPr>
        <w:jc w:val="both"/>
        <w:rPr>
          <w:rStyle w:val="TtulodoLivro"/>
          <w:rFonts w:cs="Arial"/>
          <w:color w:val="000000" w:themeColor="text1"/>
        </w:rPr>
      </w:pPr>
    </w:p>
    <w:p w:rsidR="00F55AD5" w:rsidRPr="007C302E" w:rsidRDefault="00F00A00" w:rsidP="00967F01">
      <w:pPr>
        <w:jc w:val="both"/>
        <w:rPr>
          <w:rFonts w:ascii="Arial" w:hAnsi="Arial" w:cs="Arial"/>
          <w:color w:val="000000" w:themeColor="text1"/>
        </w:rPr>
      </w:pPr>
      <w:r w:rsidRPr="007C302E">
        <w:rPr>
          <w:rFonts w:ascii="Arial" w:hAnsi="Arial" w:cs="Arial"/>
          <w:color w:val="000000" w:themeColor="text1"/>
        </w:rPr>
        <w:t>O Município de Conselheiro Mairinck-Pr</w:t>
      </w:r>
      <w:r w:rsidR="00F55AD5" w:rsidRPr="007C302E">
        <w:rPr>
          <w:rFonts w:ascii="Arial" w:hAnsi="Arial" w:cs="Arial"/>
          <w:color w:val="000000" w:themeColor="text1"/>
        </w:rPr>
        <w:t>, inscrito no CNPJ 75.968.412/0001-19, através do Setor de Licitações e Compras, sediad</w:t>
      </w:r>
      <w:r w:rsidR="00981BFC" w:rsidRPr="007C302E">
        <w:rPr>
          <w:rFonts w:ascii="Arial" w:hAnsi="Arial" w:cs="Arial"/>
          <w:color w:val="000000" w:themeColor="text1"/>
        </w:rPr>
        <w:t>o na Praça Otacílio Ferreira, n</w:t>
      </w:r>
      <w:r w:rsidR="00F55AD5" w:rsidRPr="007C302E">
        <w:rPr>
          <w:rFonts w:ascii="Arial" w:hAnsi="Arial" w:cs="Arial"/>
          <w:color w:val="000000" w:themeColor="text1"/>
        </w:rPr>
        <w:t>º 82, centro, nesta cidade de Conselheiro Mairinck - PR, por intermédio do Excelentíssimo Prefeito Municipal, JOSELEI APARECIDO DE CARVALHO, torna pública a realização de procedimento de licitação, na modalidade PREGÃO de forma ELETRÔNI</w:t>
      </w:r>
      <w:r w:rsidR="0098219C" w:rsidRPr="007C302E">
        <w:rPr>
          <w:rFonts w:ascii="Arial" w:hAnsi="Arial" w:cs="Arial"/>
          <w:color w:val="000000" w:themeColor="text1"/>
        </w:rPr>
        <w:t>CA,</w:t>
      </w:r>
      <w:r w:rsidR="002C57A0" w:rsidRPr="007C302E">
        <w:rPr>
          <w:rFonts w:ascii="Arial" w:hAnsi="Arial" w:cs="Arial"/>
          <w:color w:val="000000" w:themeColor="text1"/>
        </w:rPr>
        <w:t xml:space="preserve"> </w:t>
      </w:r>
      <w:r w:rsidR="002D03D0" w:rsidRPr="007C302E">
        <w:rPr>
          <w:rFonts w:ascii="Arial" w:hAnsi="Arial" w:cs="Arial"/>
          <w:color w:val="000000" w:themeColor="text1"/>
        </w:rPr>
        <w:t>com critério de julgamento</w:t>
      </w:r>
      <w:r w:rsidR="002C57A0" w:rsidRPr="007C302E">
        <w:rPr>
          <w:rFonts w:ascii="Arial" w:hAnsi="Arial" w:cs="Arial"/>
          <w:color w:val="000000" w:themeColor="text1"/>
        </w:rPr>
        <w:t xml:space="preserve"> </w:t>
      </w:r>
      <w:r w:rsidR="00AC2566" w:rsidRPr="007C302E">
        <w:rPr>
          <w:rFonts w:ascii="Arial" w:eastAsia="Arial" w:hAnsi="Arial" w:cs="Arial"/>
          <w:color w:val="000000" w:themeColor="text1"/>
          <w:spacing w:val="-3"/>
        </w:rPr>
        <w:t>MENOR PREÇO por LOTE/ITEM</w:t>
      </w:r>
      <w:r w:rsidR="00AC2566" w:rsidRPr="007C302E">
        <w:rPr>
          <w:rFonts w:ascii="Arial" w:eastAsia="Arial" w:hAnsi="Arial" w:cs="Arial"/>
          <w:color w:val="000000" w:themeColor="text1"/>
          <w:spacing w:val="1"/>
        </w:rPr>
        <w:t>,</w:t>
      </w:r>
      <w:r w:rsidR="00BA37C0" w:rsidRPr="007C302E">
        <w:rPr>
          <w:rFonts w:ascii="Arial" w:eastAsia="Arial" w:hAnsi="Arial" w:cs="Arial"/>
          <w:color w:val="000000" w:themeColor="text1"/>
          <w:spacing w:val="1"/>
        </w:rPr>
        <w:t xml:space="preserve"> </w:t>
      </w:r>
      <w:r w:rsidR="00F55AD5" w:rsidRPr="007C302E">
        <w:rPr>
          <w:rFonts w:ascii="Arial" w:hAnsi="Arial" w:cs="Arial"/>
          <w:color w:val="000000" w:themeColor="text1"/>
        </w:rPr>
        <w:t xml:space="preserve">nos termos da </w:t>
      </w:r>
      <w:hyperlink r:id="rId8" w:history="1">
        <w:r w:rsidR="00F55AD5" w:rsidRPr="007C302E">
          <w:rPr>
            <w:rStyle w:val="Hyperlink"/>
            <w:rFonts w:ascii="Arial" w:hAnsi="Arial" w:cs="Arial"/>
            <w:b/>
            <w:color w:val="000000" w:themeColor="text1"/>
          </w:rPr>
          <w:t>Lei nº 14.133, de 2021</w:t>
        </w:r>
      </w:hyperlink>
      <w:r w:rsidR="00F55AD5" w:rsidRPr="007C302E">
        <w:rPr>
          <w:rFonts w:ascii="Arial" w:hAnsi="Arial" w:cs="Arial"/>
          <w:color w:val="000000" w:themeColor="text1"/>
        </w:rPr>
        <w:t>, e</w:t>
      </w:r>
      <w:r w:rsidR="001E212A" w:rsidRPr="007C302E">
        <w:rPr>
          <w:rFonts w:ascii="Arial" w:hAnsi="Arial" w:cs="Arial"/>
          <w:color w:val="000000" w:themeColor="text1"/>
        </w:rPr>
        <w:t xml:space="preserve"> demais legislação aplicável e, demais normas aplicáveis e pelas disposições deste Edital e seus anexos.</w:t>
      </w:r>
      <w:r w:rsidR="00F55AD5" w:rsidRPr="007C302E">
        <w:rPr>
          <w:rFonts w:ascii="Arial" w:hAnsi="Arial" w:cs="Arial"/>
          <w:color w:val="000000" w:themeColor="text1"/>
        </w:rPr>
        <w:t>, conforme cronograma abaixo:</w:t>
      </w:r>
    </w:p>
    <w:p w:rsidR="00F55AD5" w:rsidRPr="007C302E" w:rsidRDefault="00F55AD5" w:rsidP="0059709D">
      <w:pPr>
        <w:jc w:val="both"/>
        <w:rPr>
          <w:rFonts w:ascii="Arial" w:hAnsi="Arial" w:cs="Arial"/>
          <w:color w:val="000000" w:themeColor="text1"/>
        </w:rPr>
      </w:pPr>
      <w:r w:rsidRPr="007C302E">
        <w:rPr>
          <w:rFonts w:ascii="Arial" w:hAnsi="Arial" w:cs="Arial"/>
          <w:color w:val="000000" w:themeColor="text1"/>
        </w:rPr>
        <w:tab/>
      </w:r>
    </w:p>
    <w:p w:rsidR="00F00A00" w:rsidRPr="00967F01" w:rsidRDefault="00F00A00" w:rsidP="00F00A00">
      <w:pPr>
        <w:jc w:val="both"/>
        <w:rPr>
          <w:rFonts w:ascii="Arial" w:hAnsi="Arial" w:cs="Arial"/>
          <w:bCs/>
          <w:kern w:val="24"/>
        </w:rPr>
      </w:pPr>
      <w:r w:rsidRPr="00967F01">
        <w:rPr>
          <w:rFonts w:ascii="Arial" w:hAnsi="Arial" w:cs="Arial"/>
          <w:bCs/>
          <w:kern w:val="24"/>
        </w:rPr>
        <w:t xml:space="preserve">RECEBIMENTO DAS PROPOSTAS: das 08:00 horas do dia </w:t>
      </w:r>
      <w:r w:rsidR="00FE3299">
        <w:rPr>
          <w:rFonts w:ascii="Arial" w:hAnsi="Arial" w:cs="Arial"/>
          <w:bCs/>
          <w:kern w:val="24"/>
        </w:rPr>
        <w:t>13</w:t>
      </w:r>
      <w:r w:rsidRPr="00967F01">
        <w:rPr>
          <w:rFonts w:ascii="Arial" w:hAnsi="Arial" w:cs="Arial"/>
          <w:bCs/>
          <w:kern w:val="24"/>
        </w:rPr>
        <w:t xml:space="preserve"> de </w:t>
      </w:r>
      <w:r w:rsidR="00FE3299">
        <w:rPr>
          <w:rFonts w:ascii="Arial" w:hAnsi="Arial" w:cs="Arial"/>
          <w:bCs/>
          <w:kern w:val="24"/>
        </w:rPr>
        <w:t>maio</w:t>
      </w:r>
      <w:r w:rsidRPr="00967F01">
        <w:rPr>
          <w:rFonts w:ascii="Arial" w:hAnsi="Arial" w:cs="Arial"/>
          <w:bCs/>
          <w:kern w:val="24"/>
        </w:rPr>
        <w:t xml:space="preserve"> de 2026 às 08:00 horas do dia </w:t>
      </w:r>
      <w:r w:rsidR="00FE3299">
        <w:rPr>
          <w:rFonts w:ascii="Arial" w:eastAsia="Arial" w:hAnsi="Arial" w:cs="Arial"/>
          <w:color w:val="000000"/>
        </w:rPr>
        <w:t>27</w:t>
      </w:r>
      <w:r w:rsidRPr="00967F01">
        <w:rPr>
          <w:rFonts w:ascii="Arial" w:eastAsia="Arial" w:hAnsi="Arial" w:cs="Arial"/>
          <w:color w:val="000000"/>
        </w:rPr>
        <w:t xml:space="preserve"> de </w:t>
      </w:r>
      <w:r w:rsidR="00FE3299">
        <w:rPr>
          <w:rFonts w:ascii="Arial" w:eastAsia="Arial" w:hAnsi="Arial" w:cs="Arial"/>
          <w:color w:val="000000"/>
        </w:rPr>
        <w:t>maio</w:t>
      </w:r>
      <w:r w:rsidRPr="00967F01">
        <w:rPr>
          <w:rFonts w:ascii="Arial" w:hAnsi="Arial" w:cs="Arial"/>
          <w:bCs/>
          <w:kern w:val="24"/>
        </w:rPr>
        <w:t xml:space="preserve"> </w:t>
      </w:r>
      <w:r w:rsidRPr="00967F01">
        <w:rPr>
          <w:rFonts w:ascii="Arial" w:eastAsia="Arial" w:hAnsi="Arial" w:cs="Arial"/>
        </w:rPr>
        <w:t>de 2026</w:t>
      </w:r>
      <w:r w:rsidRPr="00967F01">
        <w:rPr>
          <w:rFonts w:ascii="Arial" w:hAnsi="Arial" w:cs="Arial"/>
          <w:bCs/>
          <w:kern w:val="24"/>
        </w:rPr>
        <w:t>.</w:t>
      </w:r>
    </w:p>
    <w:p w:rsidR="00F00A00" w:rsidRPr="00967F01" w:rsidRDefault="00F00A00" w:rsidP="00F00A00">
      <w:pPr>
        <w:jc w:val="both"/>
        <w:rPr>
          <w:rFonts w:ascii="Arial" w:hAnsi="Arial" w:cs="Arial"/>
        </w:rPr>
      </w:pPr>
    </w:p>
    <w:p w:rsidR="00F00A00" w:rsidRPr="00967F01" w:rsidRDefault="00F00A00" w:rsidP="00F00A00">
      <w:pPr>
        <w:jc w:val="both"/>
        <w:rPr>
          <w:rFonts w:ascii="Arial" w:hAnsi="Arial" w:cs="Arial"/>
          <w:bCs/>
          <w:kern w:val="24"/>
        </w:rPr>
      </w:pPr>
      <w:r w:rsidRPr="00967F01">
        <w:rPr>
          <w:rFonts w:ascii="Arial" w:hAnsi="Arial" w:cs="Arial"/>
          <w:bCs/>
          <w:kern w:val="24"/>
        </w:rPr>
        <w:t xml:space="preserve">ABERTURA DAS PROPOSTAS: das 08:00 às 08:30 horas do dia </w:t>
      </w:r>
      <w:r w:rsidR="00FE3299">
        <w:rPr>
          <w:rFonts w:ascii="Arial" w:eastAsia="Arial" w:hAnsi="Arial" w:cs="Arial"/>
          <w:color w:val="000000"/>
        </w:rPr>
        <w:t>27</w:t>
      </w:r>
      <w:r w:rsidRPr="00967F01">
        <w:rPr>
          <w:rFonts w:ascii="Arial" w:eastAsia="Arial" w:hAnsi="Arial" w:cs="Arial"/>
          <w:color w:val="000000"/>
        </w:rPr>
        <w:t xml:space="preserve"> de </w:t>
      </w:r>
      <w:r w:rsidR="00FE3299">
        <w:rPr>
          <w:rFonts w:ascii="Arial" w:eastAsia="Arial" w:hAnsi="Arial" w:cs="Arial"/>
          <w:color w:val="000000"/>
        </w:rPr>
        <w:t>maio</w:t>
      </w:r>
      <w:r w:rsidRPr="00967F01">
        <w:rPr>
          <w:rFonts w:ascii="Arial" w:eastAsia="Arial" w:hAnsi="Arial" w:cs="Arial"/>
          <w:color w:val="000000"/>
        </w:rPr>
        <w:t xml:space="preserve"> </w:t>
      </w:r>
      <w:r w:rsidRPr="00967F01">
        <w:rPr>
          <w:rFonts w:ascii="Arial" w:eastAsia="Arial" w:hAnsi="Arial" w:cs="Arial"/>
        </w:rPr>
        <w:t>de 2026</w:t>
      </w:r>
      <w:r w:rsidRPr="00967F01">
        <w:rPr>
          <w:rFonts w:ascii="Arial" w:hAnsi="Arial" w:cs="Arial"/>
          <w:bCs/>
          <w:kern w:val="24"/>
        </w:rPr>
        <w:t>.</w:t>
      </w:r>
    </w:p>
    <w:p w:rsidR="00F00A00" w:rsidRPr="00967F01" w:rsidRDefault="00F00A00" w:rsidP="00F00A00">
      <w:pPr>
        <w:jc w:val="both"/>
        <w:rPr>
          <w:rFonts w:ascii="Arial" w:hAnsi="Arial" w:cs="Arial"/>
        </w:rPr>
      </w:pPr>
      <w:r w:rsidRPr="00967F01">
        <w:rPr>
          <w:rFonts w:ascii="Arial" w:hAnsi="Arial" w:cs="Arial"/>
          <w:bCs/>
          <w:kern w:val="24"/>
        </w:rPr>
        <w:t xml:space="preserve"> </w:t>
      </w:r>
    </w:p>
    <w:p w:rsidR="00F00A00" w:rsidRPr="00967F01" w:rsidRDefault="00F00A00" w:rsidP="00F00A00">
      <w:pPr>
        <w:jc w:val="both"/>
        <w:rPr>
          <w:rFonts w:ascii="Arial" w:hAnsi="Arial" w:cs="Arial"/>
          <w:bCs/>
          <w:kern w:val="24"/>
        </w:rPr>
      </w:pPr>
      <w:r w:rsidRPr="00967F01">
        <w:rPr>
          <w:rFonts w:ascii="Arial" w:hAnsi="Arial" w:cs="Arial"/>
          <w:bCs/>
          <w:kern w:val="24"/>
        </w:rPr>
        <w:t xml:space="preserve">INÍCIO DA SESSÃO DE DISPUTA: às 08:30 horas do dia </w:t>
      </w:r>
      <w:r w:rsidR="00FE3299">
        <w:rPr>
          <w:rFonts w:ascii="Arial" w:eastAsia="Arial" w:hAnsi="Arial" w:cs="Arial"/>
          <w:color w:val="000000"/>
        </w:rPr>
        <w:t>27</w:t>
      </w:r>
      <w:r w:rsidRPr="00967F01">
        <w:rPr>
          <w:rFonts w:ascii="Arial" w:eastAsia="Arial" w:hAnsi="Arial" w:cs="Arial"/>
          <w:color w:val="000000"/>
        </w:rPr>
        <w:t xml:space="preserve"> de </w:t>
      </w:r>
      <w:r w:rsidR="00FE3299">
        <w:rPr>
          <w:rFonts w:ascii="Arial" w:eastAsia="Arial" w:hAnsi="Arial" w:cs="Arial"/>
          <w:color w:val="000000"/>
        </w:rPr>
        <w:t>maio</w:t>
      </w:r>
      <w:r w:rsidRPr="00967F01">
        <w:rPr>
          <w:rFonts w:ascii="Arial" w:hAnsi="Arial" w:cs="Arial"/>
          <w:bCs/>
          <w:kern w:val="24"/>
        </w:rPr>
        <w:t xml:space="preserve"> </w:t>
      </w:r>
      <w:r w:rsidRPr="00967F01">
        <w:rPr>
          <w:rFonts w:ascii="Arial" w:eastAsia="Arial" w:hAnsi="Arial" w:cs="Arial"/>
        </w:rPr>
        <w:t xml:space="preserve">de </w:t>
      </w:r>
      <w:r w:rsidRPr="00967F01">
        <w:rPr>
          <w:rFonts w:ascii="Arial" w:hAnsi="Arial" w:cs="Arial"/>
          <w:bCs/>
          <w:kern w:val="24"/>
        </w:rPr>
        <w:t>2026.</w:t>
      </w:r>
    </w:p>
    <w:p w:rsidR="00F00A00" w:rsidRPr="00967F01" w:rsidRDefault="00F00A00" w:rsidP="00F00A00">
      <w:pPr>
        <w:jc w:val="both"/>
        <w:rPr>
          <w:rFonts w:ascii="Arial" w:hAnsi="Arial" w:cs="Arial"/>
        </w:rPr>
      </w:pPr>
    </w:p>
    <w:p w:rsidR="00F00A00" w:rsidRPr="00967F01" w:rsidRDefault="00F00A00" w:rsidP="00F00A00">
      <w:pPr>
        <w:jc w:val="both"/>
        <w:rPr>
          <w:rFonts w:ascii="Arial" w:hAnsi="Arial" w:cs="Arial"/>
          <w:kern w:val="24"/>
        </w:rPr>
      </w:pPr>
      <w:r w:rsidRPr="00967F01">
        <w:rPr>
          <w:rFonts w:ascii="Arial" w:hAnsi="Arial" w:cs="Arial"/>
          <w:bCs/>
          <w:kern w:val="24"/>
        </w:rPr>
        <w:t xml:space="preserve">REFERÊNCIA DE TEMPO: </w:t>
      </w:r>
      <w:r w:rsidRPr="00967F01">
        <w:rPr>
          <w:rFonts w:ascii="Arial" w:hAnsi="Arial" w:cs="Arial"/>
          <w:kern w:val="24"/>
        </w:rPr>
        <w:t xml:space="preserve">Para todas as referências de tempo será observado o horário de Brasília (DF). </w:t>
      </w:r>
    </w:p>
    <w:p w:rsidR="00F00A00" w:rsidRPr="00967F01" w:rsidRDefault="00F00A00" w:rsidP="00F00A00">
      <w:pPr>
        <w:jc w:val="both"/>
        <w:rPr>
          <w:rFonts w:ascii="Arial" w:hAnsi="Arial" w:cs="Arial"/>
        </w:rPr>
      </w:pPr>
    </w:p>
    <w:p w:rsidR="00F00A00" w:rsidRPr="00967F01" w:rsidRDefault="00F00A00" w:rsidP="00F00A00">
      <w:pPr>
        <w:jc w:val="both"/>
        <w:rPr>
          <w:rFonts w:ascii="Arial" w:hAnsi="Arial" w:cs="Arial"/>
          <w:bCs/>
          <w:kern w:val="24"/>
        </w:rPr>
      </w:pPr>
      <w:r w:rsidRPr="00967F01">
        <w:rPr>
          <w:rFonts w:ascii="Arial" w:hAnsi="Arial" w:cs="Arial"/>
          <w:bCs/>
          <w:kern w:val="24"/>
        </w:rPr>
        <w:t xml:space="preserve">LOCAL: </w:t>
      </w:r>
      <w:r w:rsidRPr="00967F01">
        <w:rPr>
          <w:rFonts w:ascii="Arial" w:hAnsi="Arial" w:cs="Arial"/>
        </w:rPr>
        <w:t>Portal: Bolsa de Licitações do Brasil -</w:t>
      </w:r>
      <w:r w:rsidRPr="00967F01">
        <w:rPr>
          <w:rFonts w:ascii="Arial" w:hAnsi="Arial" w:cs="Arial"/>
          <w:bCs/>
          <w:kern w:val="24"/>
        </w:rPr>
        <w:t xml:space="preserve"> </w:t>
      </w:r>
      <w:r w:rsidRPr="00F00A00">
        <w:rPr>
          <w:rFonts w:ascii="Arial" w:hAnsi="Arial" w:cs="Arial"/>
          <w:bCs/>
          <w:kern w:val="24"/>
        </w:rPr>
        <w:t xml:space="preserve"> </w:t>
      </w:r>
      <w:hyperlink r:id="rId9" w:history="1">
        <w:r w:rsidRPr="00094281">
          <w:rPr>
            <w:rStyle w:val="Hyperlink"/>
            <w:rFonts w:ascii="Arial" w:hAnsi="Arial" w:cs="Arial"/>
            <w:color w:val="000000" w:themeColor="text1"/>
            <w:kern w:val="24"/>
            <w:u w:val="none"/>
          </w:rPr>
          <w:t>https://bllcompras.com</w:t>
        </w:r>
      </w:hyperlink>
      <w:r w:rsidRPr="00967F01">
        <w:rPr>
          <w:rFonts w:ascii="Arial" w:hAnsi="Arial" w:cs="Arial"/>
          <w:kern w:val="24"/>
        </w:rPr>
        <w:t xml:space="preserve"> </w:t>
      </w:r>
    </w:p>
    <w:p w:rsidR="00807E49" w:rsidRPr="00967F01" w:rsidRDefault="00807E49" w:rsidP="00967F01">
      <w:pPr>
        <w:jc w:val="both"/>
        <w:rPr>
          <w:rStyle w:val="TtulodoLivro"/>
          <w:rFonts w:cs="Arial"/>
          <w:color w:val="000000" w:themeColor="text1"/>
        </w:rPr>
      </w:pPr>
    </w:p>
    <w:p w:rsidR="00F55AD5" w:rsidRPr="00967F01" w:rsidRDefault="00187A7F" w:rsidP="00967F01">
      <w:pPr>
        <w:jc w:val="both"/>
        <w:rPr>
          <w:rStyle w:val="TtulodoLivro"/>
          <w:rFonts w:cs="Arial"/>
          <w:color w:val="000000" w:themeColor="text1"/>
        </w:rPr>
      </w:pPr>
      <w:r w:rsidRPr="00967F01">
        <w:rPr>
          <w:rStyle w:val="TtulodoLivro"/>
          <w:rFonts w:cs="Arial"/>
          <w:color w:val="000000" w:themeColor="text1"/>
        </w:rPr>
        <w:t>1</w:t>
      </w:r>
      <w:r w:rsidR="00F55AD5" w:rsidRPr="00967F01">
        <w:rPr>
          <w:rStyle w:val="TtulodoLivro"/>
          <w:rFonts w:cs="Arial"/>
          <w:color w:val="000000" w:themeColor="text1"/>
        </w:rPr>
        <w:t>. DO OBJETO</w:t>
      </w:r>
    </w:p>
    <w:p w:rsidR="005C46D9" w:rsidRPr="00700FFD" w:rsidRDefault="00187A7F" w:rsidP="00967F01">
      <w:pPr>
        <w:jc w:val="both"/>
        <w:rPr>
          <w:rFonts w:ascii="Arial" w:hAnsi="Arial" w:cs="Arial"/>
          <w:color w:val="000000" w:themeColor="text1"/>
        </w:rPr>
      </w:pPr>
      <w:r w:rsidRPr="00967F01">
        <w:rPr>
          <w:rStyle w:val="TtulodoLivro"/>
          <w:rFonts w:cs="Arial"/>
          <w:color w:val="000000" w:themeColor="text1"/>
        </w:rPr>
        <w:t>1</w:t>
      </w:r>
      <w:r w:rsidR="00F55AD5" w:rsidRPr="00967F01">
        <w:rPr>
          <w:rStyle w:val="TtulodoLivro"/>
          <w:rFonts w:cs="Arial"/>
          <w:color w:val="000000" w:themeColor="text1"/>
        </w:rPr>
        <w:t xml:space="preserve">.1. </w:t>
      </w:r>
      <w:r w:rsidR="00F55AD5" w:rsidRPr="00967F01">
        <w:rPr>
          <w:rFonts w:ascii="Arial" w:hAnsi="Arial" w:cs="Arial"/>
        </w:rPr>
        <w:t>O objeto da presente licitação é a</w:t>
      </w:r>
      <w:r w:rsidR="009F6A97" w:rsidRPr="00967F01">
        <w:rPr>
          <w:rFonts w:ascii="Arial" w:hAnsi="Arial" w:cs="Arial"/>
        </w:rPr>
        <w:t xml:space="preserve"> </w:t>
      </w:r>
      <w:r w:rsidR="00F00A00" w:rsidRPr="00A8689A">
        <w:rPr>
          <w:rFonts w:ascii="Arial" w:hAnsi="Arial" w:cs="Arial"/>
          <w:b/>
        </w:rPr>
        <w:t>aquisição de 01 (um) veículo automotor zero quilômetro, do tipo utilitário, destinado ao atendimento das demandas do Departamento Municipal de Assistência Social do Mu</w:t>
      </w:r>
      <w:r w:rsidR="00F00A00">
        <w:rPr>
          <w:rFonts w:ascii="Arial" w:hAnsi="Arial" w:cs="Arial"/>
          <w:b/>
        </w:rPr>
        <w:t>nicípio de Conselheiro Mairinck-Pr</w:t>
      </w:r>
      <w:r w:rsidR="00F00A00" w:rsidRPr="00A8689A">
        <w:rPr>
          <w:rFonts w:ascii="Arial" w:hAnsi="Arial" w:cs="Arial"/>
          <w:b/>
        </w:rPr>
        <w:t xml:space="preserve">, conforme especificações técnicas estabelecidas neste </w:t>
      </w:r>
      <w:r w:rsidR="00F00A00" w:rsidRPr="00700FFD">
        <w:rPr>
          <w:rFonts w:ascii="Arial" w:hAnsi="Arial" w:cs="Arial"/>
          <w:b/>
          <w:color w:val="000000" w:themeColor="text1"/>
        </w:rPr>
        <w:t>instrumento</w:t>
      </w:r>
      <w:r w:rsidR="0006056E">
        <w:rPr>
          <w:rFonts w:ascii="Arial" w:hAnsi="Arial" w:cs="Arial"/>
          <w:b/>
          <w:color w:val="000000" w:themeColor="text1"/>
        </w:rPr>
        <w:t>.</w:t>
      </w:r>
    </w:p>
    <w:p w:rsidR="00F55AD5" w:rsidRPr="00700FFD" w:rsidRDefault="00187A7F" w:rsidP="00967F01">
      <w:pPr>
        <w:jc w:val="both"/>
        <w:rPr>
          <w:rFonts w:ascii="Arial" w:hAnsi="Arial" w:cs="Arial"/>
          <w:color w:val="000000" w:themeColor="text1"/>
        </w:rPr>
      </w:pPr>
      <w:r w:rsidRPr="00700FFD">
        <w:rPr>
          <w:rFonts w:ascii="Arial" w:hAnsi="Arial" w:cs="Arial"/>
          <w:color w:val="000000" w:themeColor="text1"/>
        </w:rPr>
        <w:t>1</w:t>
      </w:r>
      <w:r w:rsidR="00F55AD5" w:rsidRPr="00700FFD">
        <w:rPr>
          <w:rFonts w:ascii="Arial" w:hAnsi="Arial" w:cs="Arial"/>
          <w:color w:val="000000" w:themeColor="text1"/>
        </w:rPr>
        <w:t xml:space="preserve">.2. O objeto desta contratação é caracterizado como </w:t>
      </w:r>
      <w:r w:rsidR="001716FF" w:rsidRPr="00700FFD">
        <w:rPr>
          <w:rFonts w:ascii="Arial" w:hAnsi="Arial" w:cs="Arial"/>
          <w:color w:val="000000" w:themeColor="text1"/>
        </w:rPr>
        <w:t>bem</w:t>
      </w:r>
      <w:r w:rsidR="009F6A97" w:rsidRPr="00700FFD">
        <w:rPr>
          <w:rFonts w:ascii="Arial" w:hAnsi="Arial" w:cs="Arial"/>
          <w:color w:val="000000" w:themeColor="text1"/>
        </w:rPr>
        <w:t xml:space="preserve">/serviço </w:t>
      </w:r>
      <w:r w:rsidR="00F55AD5" w:rsidRPr="00700FFD">
        <w:rPr>
          <w:rFonts w:ascii="Arial" w:hAnsi="Arial" w:cs="Arial"/>
          <w:color w:val="000000" w:themeColor="text1"/>
        </w:rPr>
        <w:t xml:space="preserve">comum, conforme informações constantes no Estudo Técnico Preliminar. </w:t>
      </w:r>
    </w:p>
    <w:p w:rsidR="00F55AD5" w:rsidRPr="00700FFD" w:rsidRDefault="00187A7F" w:rsidP="00967F01">
      <w:pPr>
        <w:jc w:val="both"/>
        <w:rPr>
          <w:rStyle w:val="Hyperlink"/>
          <w:rFonts w:ascii="Arial" w:hAnsi="Arial" w:cs="Arial"/>
          <w:color w:val="000000" w:themeColor="text1"/>
          <w:u w:val="none"/>
        </w:rPr>
      </w:pPr>
      <w:r w:rsidRPr="00700FFD">
        <w:rPr>
          <w:rFonts w:ascii="Arial" w:hAnsi="Arial" w:cs="Arial"/>
          <w:color w:val="000000" w:themeColor="text1"/>
        </w:rPr>
        <w:t>1</w:t>
      </w:r>
      <w:r w:rsidR="00F55AD5" w:rsidRPr="00700FFD">
        <w:rPr>
          <w:rFonts w:ascii="Arial" w:hAnsi="Arial" w:cs="Arial"/>
          <w:color w:val="000000" w:themeColor="text1"/>
        </w:rPr>
        <w:t>.3. A licitação será realizada na modalidade PREGÃO de forma ELETRÔNICA do tipo</w:t>
      </w:r>
      <w:r w:rsidR="00836451" w:rsidRPr="00700FFD">
        <w:rPr>
          <w:rFonts w:ascii="Arial" w:eastAsia="Arial" w:hAnsi="Arial" w:cs="Arial"/>
          <w:color w:val="000000" w:themeColor="text1"/>
          <w:spacing w:val="-3"/>
        </w:rPr>
        <w:t xml:space="preserve"> MENOR PREÇO por LOTE/ITEM</w:t>
      </w:r>
      <w:r w:rsidR="00F55AD5" w:rsidRPr="00700FFD">
        <w:rPr>
          <w:rFonts w:ascii="Arial" w:hAnsi="Arial" w:cs="Arial"/>
          <w:color w:val="000000" w:themeColor="text1"/>
        </w:rPr>
        <w:t xml:space="preserve">, nos termos do </w:t>
      </w:r>
      <w:r w:rsidR="009015FA" w:rsidRPr="00055CDC">
        <w:rPr>
          <w:rFonts w:ascii="Arial" w:hAnsi="Arial" w:cs="Arial"/>
          <w:color w:val="000000" w:themeColor="text1"/>
        </w:rPr>
        <w:t>art. 55, I</w:t>
      </w:r>
      <w:r w:rsidR="00F55AD5" w:rsidRPr="00055CDC">
        <w:rPr>
          <w:rFonts w:ascii="Arial" w:hAnsi="Arial" w:cs="Arial"/>
          <w:color w:val="000000" w:themeColor="text1"/>
        </w:rPr>
        <w:t xml:space="preserve">, a, da </w:t>
      </w:r>
      <w:hyperlink r:id="rId10" w:history="1">
        <w:r w:rsidR="00F55AD5" w:rsidRPr="00055CDC">
          <w:rPr>
            <w:rStyle w:val="Hyperlink"/>
            <w:rFonts w:ascii="Arial" w:hAnsi="Arial" w:cs="Arial"/>
            <w:b/>
            <w:color w:val="000000" w:themeColor="text1"/>
            <w:u w:val="none"/>
          </w:rPr>
          <w:t>Lei nº 14.133, de 2021</w:t>
        </w:r>
      </w:hyperlink>
      <w:r w:rsidR="00F55AD5" w:rsidRPr="00055CDC">
        <w:rPr>
          <w:rStyle w:val="Hyperlink"/>
          <w:rFonts w:ascii="Arial" w:hAnsi="Arial" w:cs="Arial"/>
          <w:color w:val="000000" w:themeColor="text1"/>
          <w:u w:val="none"/>
        </w:rPr>
        <w:t>.</w:t>
      </w:r>
    </w:p>
    <w:p w:rsidR="000E652D" w:rsidRPr="00700FFD" w:rsidRDefault="000E652D" w:rsidP="00967F01">
      <w:pPr>
        <w:jc w:val="both"/>
        <w:rPr>
          <w:rStyle w:val="Hyperlink"/>
          <w:rFonts w:ascii="Arial" w:eastAsiaTheme="minorHAnsi" w:hAnsi="Arial" w:cs="Arial"/>
          <w:color w:val="000000" w:themeColor="text1"/>
          <w:u w:val="none"/>
        </w:rPr>
      </w:pPr>
      <w:r w:rsidRPr="00700FFD">
        <w:rPr>
          <w:rFonts w:ascii="Arial" w:eastAsiaTheme="minorHAnsi" w:hAnsi="Arial" w:cs="Arial"/>
          <w:color w:val="000000" w:themeColor="text1"/>
        </w:rPr>
        <w:t>1.3.1. Havendo mais de um lote, faculta-se ao fornecedor a participação em quantos forem de seu interesse.</w:t>
      </w:r>
    </w:p>
    <w:p w:rsidR="00F55AD5" w:rsidRPr="00967F01" w:rsidRDefault="00187A7F" w:rsidP="00967F01">
      <w:pPr>
        <w:jc w:val="both"/>
        <w:rPr>
          <w:rFonts w:ascii="Arial" w:hAnsi="Arial" w:cs="Arial"/>
        </w:rPr>
      </w:pPr>
      <w:r w:rsidRPr="00967F01">
        <w:rPr>
          <w:rFonts w:ascii="Arial" w:eastAsia="Arial" w:hAnsi="Arial" w:cs="Arial"/>
        </w:rPr>
        <w:t>1</w:t>
      </w:r>
      <w:r w:rsidR="00CE249C" w:rsidRPr="00967F01">
        <w:rPr>
          <w:rFonts w:ascii="Arial" w:eastAsia="Arial" w:hAnsi="Arial" w:cs="Arial"/>
        </w:rPr>
        <w:t>.4.</w:t>
      </w:r>
      <w:r w:rsidR="00CE249C" w:rsidRPr="00967F01">
        <w:rPr>
          <w:rFonts w:ascii="Arial" w:eastAsia="Arial" w:hAnsi="Arial" w:cs="Arial"/>
          <w:spacing w:val="5"/>
        </w:rPr>
        <w:t xml:space="preserve"> </w:t>
      </w:r>
      <w:r w:rsidR="00F55AD5" w:rsidRPr="00967F01">
        <w:rPr>
          <w:rFonts w:ascii="Arial" w:hAnsi="Arial" w:cs="Arial"/>
        </w:rPr>
        <w:t>O detalhamento do objeto descrito no item 2.1 encontra-se no Anexo I – TERMO DE REFERÊNCIA.</w:t>
      </w:r>
      <w:bookmarkStart w:id="0" w:name="_Toc122606104"/>
    </w:p>
    <w:bookmarkEnd w:id="0"/>
    <w:p w:rsidR="00956A8C" w:rsidRPr="00967F01" w:rsidRDefault="00956A8C" w:rsidP="00967F01">
      <w:pPr>
        <w:jc w:val="both"/>
        <w:rPr>
          <w:rFonts w:ascii="Arial" w:hAnsi="Arial" w:cs="Arial"/>
        </w:rPr>
      </w:pPr>
    </w:p>
    <w:p w:rsidR="00956A8C" w:rsidRPr="00967F01" w:rsidRDefault="00956A8C" w:rsidP="00967F01">
      <w:pPr>
        <w:jc w:val="both"/>
        <w:rPr>
          <w:rFonts w:ascii="Arial" w:hAnsi="Arial" w:cs="Arial"/>
        </w:rPr>
      </w:pPr>
      <w:r w:rsidRPr="00967F01">
        <w:rPr>
          <w:rFonts w:ascii="Arial" w:hAnsi="Arial" w:cs="Arial"/>
          <w:bCs/>
        </w:rPr>
        <w:t xml:space="preserve">2. DA REALIZAÇÃO DO PREGÃO E DA IMPUGNAÇÃO AO EDITAL E DO PEDIDO DE ESCLARECIMENTOS </w:t>
      </w:r>
    </w:p>
    <w:p w:rsidR="00956A8C" w:rsidRPr="00967F01" w:rsidRDefault="00956A8C" w:rsidP="00967F01">
      <w:pPr>
        <w:jc w:val="both"/>
        <w:rPr>
          <w:rFonts w:ascii="Arial" w:hAnsi="Arial" w:cs="Arial"/>
        </w:rPr>
      </w:pPr>
      <w:r w:rsidRPr="00967F01">
        <w:rPr>
          <w:rFonts w:ascii="Arial" w:hAnsi="Arial" w:cs="Arial"/>
          <w:bCs/>
        </w:rPr>
        <w:t>2.1</w:t>
      </w:r>
      <w:r w:rsidR="005A15C2" w:rsidRPr="00967F01">
        <w:rPr>
          <w:rFonts w:ascii="Arial" w:hAnsi="Arial" w:cs="Arial"/>
          <w:bCs/>
        </w:rPr>
        <w:t>.</w:t>
      </w:r>
      <w:r w:rsidRPr="00967F01">
        <w:rPr>
          <w:rFonts w:ascii="Arial" w:hAnsi="Arial" w:cs="Arial"/>
          <w:bCs/>
        </w:rPr>
        <w:t xml:space="preserve"> </w:t>
      </w:r>
      <w:r w:rsidRPr="00967F01">
        <w:rPr>
          <w:rFonts w:ascii="Arial" w:hAnsi="Arial" w:cs="Arial"/>
        </w:rPr>
        <w:t>O Pregão será realizado por meio eletrônico, no s</w:t>
      </w:r>
      <w:r w:rsidR="005A15C2" w:rsidRPr="00967F01">
        <w:rPr>
          <w:rFonts w:ascii="Arial" w:hAnsi="Arial" w:cs="Arial"/>
        </w:rPr>
        <w:t>istema de compras eletrônicas</w:t>
      </w:r>
      <w:r w:rsidRPr="00967F01">
        <w:rPr>
          <w:rFonts w:ascii="Arial" w:hAnsi="Arial" w:cs="Arial"/>
        </w:rPr>
        <w:t xml:space="preserve"> </w:t>
      </w:r>
      <w:r w:rsidRPr="00967F01">
        <w:rPr>
          <w:rFonts w:ascii="Arial" w:hAnsi="Arial" w:cs="Arial"/>
          <w:bCs/>
        </w:rPr>
        <w:t>BLL</w:t>
      </w:r>
      <w:r w:rsidRPr="00967F01">
        <w:rPr>
          <w:rFonts w:ascii="Arial" w:hAnsi="Arial" w:cs="Arial"/>
        </w:rPr>
        <w:t xml:space="preserve">, no sítio eletrônico </w:t>
      </w:r>
      <w:r w:rsidRPr="00967F01">
        <w:rPr>
          <w:rFonts w:ascii="Arial" w:hAnsi="Arial" w:cs="Arial"/>
          <w:bCs/>
        </w:rPr>
        <w:t>https://bllcompras.com</w:t>
      </w:r>
      <w:r w:rsidRPr="00967F01">
        <w:rPr>
          <w:rFonts w:ascii="Arial" w:hAnsi="Arial" w:cs="Arial"/>
        </w:rPr>
        <w:t xml:space="preserve">. </w:t>
      </w:r>
    </w:p>
    <w:p w:rsidR="00956A8C" w:rsidRPr="00967F01" w:rsidRDefault="00956A8C" w:rsidP="00967F01">
      <w:pPr>
        <w:jc w:val="both"/>
        <w:rPr>
          <w:rFonts w:ascii="Arial" w:hAnsi="Arial" w:cs="Arial"/>
        </w:rPr>
      </w:pPr>
      <w:r w:rsidRPr="00967F01">
        <w:rPr>
          <w:rFonts w:ascii="Arial" w:hAnsi="Arial" w:cs="Arial"/>
          <w:bCs/>
        </w:rPr>
        <w:t>2.2</w:t>
      </w:r>
      <w:r w:rsidR="005A15C2" w:rsidRPr="00967F01">
        <w:rPr>
          <w:rFonts w:ascii="Arial" w:hAnsi="Arial" w:cs="Arial"/>
          <w:bCs/>
        </w:rPr>
        <w:t>.</w:t>
      </w:r>
      <w:r w:rsidRPr="00967F01">
        <w:rPr>
          <w:rFonts w:ascii="Arial" w:hAnsi="Arial" w:cs="Arial"/>
          <w:bCs/>
        </w:rPr>
        <w:t xml:space="preserve"> </w:t>
      </w:r>
      <w:r w:rsidRPr="00967F01">
        <w:rPr>
          <w:rFonts w:ascii="Arial" w:hAnsi="Arial" w:cs="Arial"/>
        </w:rPr>
        <w:t xml:space="preserve">O Pregão eletrônico será conduzido por Pregoeiro, assessorado por equipe de apoio, mediante a inserção e o monitoramento de dados gerados ou transferidos para o sistema de compras eletrônicas adotado para a presente licitação. </w:t>
      </w:r>
    </w:p>
    <w:p w:rsidR="005A15C2" w:rsidRPr="00967F01" w:rsidRDefault="005A15C2" w:rsidP="00967F01">
      <w:pPr>
        <w:jc w:val="both"/>
        <w:rPr>
          <w:rFonts w:ascii="Arial" w:hAnsi="Arial" w:cs="Arial"/>
          <w:i/>
          <w:iCs/>
        </w:rPr>
      </w:pPr>
      <w:r w:rsidRPr="00967F01">
        <w:rPr>
          <w:rFonts w:ascii="Arial" w:hAnsi="Arial" w:cs="Arial"/>
          <w:bCs/>
        </w:rPr>
        <w:t>2.3.</w:t>
      </w:r>
      <w:r w:rsidR="00956A8C" w:rsidRPr="00967F01">
        <w:rPr>
          <w:rFonts w:ascii="Arial" w:hAnsi="Arial" w:cs="Arial"/>
          <w:bCs/>
        </w:rPr>
        <w:t xml:space="preserve"> </w:t>
      </w:r>
      <w:r w:rsidR="00956A8C" w:rsidRPr="00967F01">
        <w:rPr>
          <w:rFonts w:ascii="Arial" w:hAnsi="Arial" w:cs="Arial"/>
        </w:rPr>
        <w:t xml:space="preserve">Qualquer pessoa é parte legítima para solicitar informações, esclarecimentos ou impugnar este Edital por irregularidade na aplicação da Lei n.º 14.133/2021, devendo protocolar o pedido </w:t>
      </w:r>
      <w:r w:rsidR="00956A8C" w:rsidRPr="00967F01">
        <w:rPr>
          <w:rFonts w:ascii="Arial" w:hAnsi="Arial" w:cs="Arial"/>
        </w:rPr>
        <w:lastRenderedPageBreak/>
        <w:t>até 03 (três) dias úteis da data da abertura do certame,</w:t>
      </w:r>
      <w:r w:rsidRPr="00967F01">
        <w:rPr>
          <w:rFonts w:ascii="Arial" w:hAnsi="Arial" w:cs="Arial"/>
        </w:rPr>
        <w:t xml:space="preserve"> EXCLUSIVAMENTE por meio eletrônico, </w:t>
      </w:r>
      <w:r w:rsidR="00956A8C" w:rsidRPr="00967F01">
        <w:rPr>
          <w:rFonts w:ascii="Arial" w:hAnsi="Arial" w:cs="Arial"/>
        </w:rPr>
        <w:t xml:space="preserve">através </w:t>
      </w:r>
      <w:r w:rsidRPr="00967F01">
        <w:rPr>
          <w:rFonts w:ascii="Arial" w:hAnsi="Arial" w:cs="Arial"/>
        </w:rPr>
        <w:t>da própria plataforma BLL</w:t>
      </w:r>
      <w:r w:rsidR="00956A8C" w:rsidRPr="00967F01">
        <w:rPr>
          <w:rFonts w:ascii="Arial" w:hAnsi="Arial" w:cs="Arial"/>
        </w:rPr>
        <w:t xml:space="preserve"> </w:t>
      </w:r>
      <w:r w:rsidRPr="00967F01">
        <w:rPr>
          <w:rFonts w:ascii="Arial" w:hAnsi="Arial" w:cs="Arial"/>
        </w:rPr>
        <w:t>(</w:t>
      </w:r>
      <w:r w:rsidRPr="00967F01">
        <w:rPr>
          <w:rFonts w:ascii="Arial" w:hAnsi="Arial" w:cs="Arial"/>
          <w:iCs/>
        </w:rPr>
        <w:t>https://bllcompras.com)</w:t>
      </w:r>
      <w:r w:rsidR="00956A8C" w:rsidRPr="00967F01">
        <w:rPr>
          <w:rFonts w:ascii="Arial" w:hAnsi="Arial" w:cs="Arial"/>
          <w:iCs/>
        </w:rPr>
        <w:t>.</w:t>
      </w:r>
      <w:r w:rsidR="00956A8C" w:rsidRPr="00967F01">
        <w:rPr>
          <w:rFonts w:ascii="Arial" w:hAnsi="Arial" w:cs="Arial"/>
          <w:i/>
          <w:iCs/>
        </w:rPr>
        <w:t xml:space="preserve"> </w:t>
      </w:r>
    </w:p>
    <w:p w:rsidR="00956A8C" w:rsidRPr="00967F01" w:rsidRDefault="005A15C2" w:rsidP="00967F01">
      <w:pPr>
        <w:jc w:val="both"/>
        <w:rPr>
          <w:rFonts w:ascii="Arial" w:hAnsi="Arial" w:cs="Arial"/>
        </w:rPr>
      </w:pPr>
      <w:r w:rsidRPr="00967F01">
        <w:rPr>
          <w:rFonts w:ascii="Arial" w:hAnsi="Arial" w:cs="Arial"/>
          <w:bCs/>
        </w:rPr>
        <w:t>2.4.</w:t>
      </w:r>
      <w:r w:rsidR="00956A8C" w:rsidRPr="00967F01">
        <w:rPr>
          <w:rFonts w:ascii="Arial" w:hAnsi="Arial" w:cs="Arial"/>
          <w:bCs/>
        </w:rPr>
        <w:t xml:space="preserve"> </w:t>
      </w:r>
      <w:r w:rsidR="00956A8C" w:rsidRPr="00967F01">
        <w:rPr>
          <w:rFonts w:ascii="Arial" w:hAnsi="Arial" w:cs="Arial"/>
        </w:rPr>
        <w:t xml:space="preserve">A resposta à impugnação ou ao pedido de esclarecimentos </w:t>
      </w:r>
      <w:r w:rsidR="00652E13" w:rsidRPr="00967F01">
        <w:rPr>
          <w:rFonts w:ascii="Arial" w:hAnsi="Arial" w:cs="Arial"/>
        </w:rPr>
        <w:t>ser</w:t>
      </w:r>
      <w:r w:rsidR="0002365A" w:rsidRPr="00967F01">
        <w:rPr>
          <w:rFonts w:ascii="Arial" w:hAnsi="Arial" w:cs="Arial"/>
        </w:rPr>
        <w:t>á divulgada no sítio eletrônico</w:t>
      </w:r>
      <w:r w:rsidR="00652E13" w:rsidRPr="00967F01">
        <w:rPr>
          <w:rFonts w:ascii="Arial" w:hAnsi="Arial" w:cs="Arial"/>
        </w:rPr>
        <w:t xml:space="preserve"> </w:t>
      </w:r>
      <w:hyperlink r:id="rId11" w:history="1">
        <w:r w:rsidR="00652E13" w:rsidRPr="00967F01">
          <w:rPr>
            <w:rStyle w:val="Hyperlink"/>
            <w:rFonts w:ascii="Arial" w:hAnsi="Arial" w:cs="Arial"/>
            <w:color w:val="000000" w:themeColor="text1"/>
            <w:u w:val="none"/>
          </w:rPr>
          <w:t>www.bllcompras.org.br</w:t>
        </w:r>
      </w:hyperlink>
      <w:r w:rsidR="00652E13" w:rsidRPr="00967F01">
        <w:rPr>
          <w:rFonts w:ascii="Arial" w:hAnsi="Arial" w:cs="Arial"/>
        </w:rPr>
        <w:t xml:space="preserve"> </w:t>
      </w:r>
      <w:r w:rsidR="0002365A" w:rsidRPr="00967F01">
        <w:rPr>
          <w:rFonts w:ascii="Arial" w:hAnsi="Arial" w:cs="Arial"/>
        </w:rPr>
        <w:t xml:space="preserve">em </w:t>
      </w:r>
      <w:r w:rsidR="00956A8C" w:rsidRPr="00967F01">
        <w:rPr>
          <w:rFonts w:ascii="Arial" w:hAnsi="Arial" w:cs="Arial"/>
        </w:rPr>
        <w:t xml:space="preserve">até 03 (três) dias úteis, limitado ao último dia útil anterior à data de abertura do certame. </w:t>
      </w:r>
    </w:p>
    <w:p w:rsidR="00956A8C" w:rsidRPr="00967F01" w:rsidRDefault="005A15C2" w:rsidP="00967F01">
      <w:pPr>
        <w:jc w:val="both"/>
        <w:rPr>
          <w:rFonts w:ascii="Arial" w:hAnsi="Arial" w:cs="Arial"/>
        </w:rPr>
      </w:pPr>
      <w:r w:rsidRPr="00967F01">
        <w:rPr>
          <w:rFonts w:ascii="Arial" w:hAnsi="Arial" w:cs="Arial"/>
          <w:bCs/>
        </w:rPr>
        <w:t>2.5.</w:t>
      </w:r>
      <w:r w:rsidR="00956A8C" w:rsidRPr="00967F01">
        <w:rPr>
          <w:rFonts w:ascii="Arial" w:hAnsi="Arial" w:cs="Arial"/>
          <w:bCs/>
        </w:rPr>
        <w:t xml:space="preserve"> </w:t>
      </w:r>
      <w:r w:rsidR="00956A8C" w:rsidRPr="00967F01">
        <w:rPr>
          <w:rFonts w:ascii="Arial" w:hAnsi="Arial" w:cs="Arial"/>
        </w:rPr>
        <w:t xml:space="preserve">Acolhida a impugnação ou pedido de esclarecimentos que importe modificação das propostas, será definida e publicada nova data para a realização do certame. </w:t>
      </w:r>
    </w:p>
    <w:p w:rsidR="007F7912" w:rsidRPr="00967F01" w:rsidRDefault="00E82E7E" w:rsidP="00967F01">
      <w:pPr>
        <w:jc w:val="both"/>
        <w:rPr>
          <w:rFonts w:ascii="Arial" w:hAnsi="Arial" w:cs="Arial"/>
        </w:rPr>
      </w:pPr>
      <w:r w:rsidRPr="00967F01">
        <w:rPr>
          <w:rFonts w:ascii="Arial" w:hAnsi="Arial" w:cs="Arial"/>
        </w:rPr>
        <w:t>2</w:t>
      </w:r>
      <w:r w:rsidR="007F7912" w:rsidRPr="00967F01">
        <w:rPr>
          <w:rFonts w:ascii="Arial" w:hAnsi="Arial" w:cs="Arial"/>
        </w:rPr>
        <w:t xml:space="preserve">.6.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 </w:t>
      </w:r>
    </w:p>
    <w:p w:rsidR="00956A8C" w:rsidRPr="00967F01" w:rsidRDefault="005A15C2" w:rsidP="00967F01">
      <w:pPr>
        <w:jc w:val="both"/>
        <w:rPr>
          <w:rFonts w:ascii="Arial" w:hAnsi="Arial" w:cs="Arial"/>
        </w:rPr>
      </w:pPr>
      <w:r w:rsidRPr="00967F01">
        <w:rPr>
          <w:rFonts w:ascii="Arial" w:hAnsi="Arial" w:cs="Arial"/>
          <w:bCs/>
        </w:rPr>
        <w:t>2</w:t>
      </w:r>
      <w:r w:rsidR="007F7912" w:rsidRPr="00967F01">
        <w:rPr>
          <w:rFonts w:ascii="Arial" w:hAnsi="Arial" w:cs="Arial"/>
          <w:bCs/>
        </w:rPr>
        <w:t>.7</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As impugnações e pedidos de esclarecimentos não suspendem os prazos previstos no certame, sendo que a concessão de efeito suspensivo à impugnação é medida excepcional e deverá ser motivada pelo agente de contratação, nos autos do processo de licitação. </w:t>
      </w:r>
    </w:p>
    <w:p w:rsidR="007F7912" w:rsidRPr="00967F01" w:rsidRDefault="007F7912" w:rsidP="00967F01">
      <w:pPr>
        <w:jc w:val="both"/>
        <w:rPr>
          <w:rFonts w:ascii="Arial" w:hAnsi="Arial" w:cs="Arial"/>
        </w:rPr>
      </w:pPr>
    </w:p>
    <w:p w:rsidR="00956A8C" w:rsidRPr="00967F01" w:rsidRDefault="00956A8C" w:rsidP="00967F01">
      <w:pPr>
        <w:jc w:val="both"/>
        <w:rPr>
          <w:rFonts w:ascii="Arial" w:hAnsi="Arial" w:cs="Arial"/>
        </w:rPr>
      </w:pPr>
      <w:r w:rsidRPr="00967F01">
        <w:rPr>
          <w:rFonts w:ascii="Arial" w:hAnsi="Arial" w:cs="Arial"/>
          <w:bCs/>
        </w:rPr>
        <w:t xml:space="preserve">3. DAS CONDIÇÕES DE PARTICIPAÇÃO NA LICITAÇÃO </w:t>
      </w:r>
    </w:p>
    <w:p w:rsidR="00C84B31" w:rsidRPr="00967F01" w:rsidRDefault="00C84B31" w:rsidP="00967F01">
      <w:pPr>
        <w:jc w:val="both"/>
        <w:rPr>
          <w:rFonts w:ascii="Arial" w:hAnsi="Arial" w:cs="Arial"/>
        </w:rPr>
      </w:pPr>
      <w:r w:rsidRPr="00967F01">
        <w:rPr>
          <w:rFonts w:ascii="Arial" w:hAnsi="Arial" w:cs="Arial"/>
        </w:rPr>
        <w:t xml:space="preserve">3.1. Poderão participar deste Pregão os interessados do ramo de atividade pertinente ao objeto da contratação que atenderem a todas as exigências constantes deste Edital e seus anexos. </w:t>
      </w:r>
    </w:p>
    <w:p w:rsidR="00C84B31" w:rsidRPr="00967F01" w:rsidRDefault="00C84B31" w:rsidP="00967F01">
      <w:pPr>
        <w:jc w:val="both"/>
        <w:rPr>
          <w:rFonts w:ascii="Arial" w:hAnsi="Arial" w:cs="Arial"/>
          <w:i/>
        </w:rPr>
      </w:pPr>
      <w:r w:rsidRPr="00967F01">
        <w:rPr>
          <w:rFonts w:ascii="Arial" w:hAnsi="Arial" w:cs="Arial"/>
        </w:rPr>
        <w:t>3.2. Os interessados deverão efetuar seu cadastro junto</w:t>
      </w:r>
      <w:r w:rsidR="00E125BA" w:rsidRPr="00967F01">
        <w:rPr>
          <w:rFonts w:ascii="Arial" w:hAnsi="Arial" w:cs="Arial"/>
        </w:rPr>
        <w:t xml:space="preserve"> a plataforma BLL no endereço sí</w:t>
      </w:r>
      <w:r w:rsidRPr="00967F01">
        <w:rPr>
          <w:rFonts w:ascii="Arial" w:hAnsi="Arial" w:cs="Arial"/>
        </w:rPr>
        <w:t xml:space="preserve">tio eletrônico </w:t>
      </w:r>
      <w:hyperlink r:id="rId12" w:history="1">
        <w:r w:rsidRPr="00967F01">
          <w:rPr>
            <w:rStyle w:val="Hyperlink"/>
            <w:rFonts w:ascii="Arial" w:hAnsi="Arial" w:cs="Arial"/>
            <w:b/>
            <w:color w:val="000000" w:themeColor="text1"/>
            <w:u w:val="none"/>
          </w:rPr>
          <w:t>www.bll.org.br</w:t>
        </w:r>
      </w:hyperlink>
      <w:r w:rsidRPr="00967F01">
        <w:rPr>
          <w:rFonts w:ascii="Arial" w:hAnsi="Arial" w:cs="Arial"/>
          <w:i/>
        </w:rPr>
        <w:t>.</w:t>
      </w:r>
    </w:p>
    <w:p w:rsidR="00C84B31" w:rsidRPr="00967F01" w:rsidRDefault="00C84B31" w:rsidP="00967F01">
      <w:pPr>
        <w:jc w:val="both"/>
        <w:rPr>
          <w:rFonts w:ascii="Arial" w:hAnsi="Arial" w:cs="Arial"/>
        </w:rPr>
      </w:pPr>
      <w:r w:rsidRPr="00967F01">
        <w:rPr>
          <w:rFonts w:ascii="Arial" w:hAnsi="Arial" w:cs="Arial"/>
        </w:rPr>
        <w:t>3.2.1. O credenciamento junto ao provedor do sistema implica a responsabilidade do licitante ou de seu representante legal e a presunção de sua capacidade técnica para realização das transações inerentes a esta licitação.</w:t>
      </w:r>
    </w:p>
    <w:p w:rsidR="00F26AD6" w:rsidRPr="00967F01" w:rsidRDefault="00F26AD6" w:rsidP="00967F01">
      <w:pPr>
        <w:jc w:val="both"/>
        <w:rPr>
          <w:rFonts w:ascii="Arial" w:hAnsi="Arial" w:cs="Arial"/>
        </w:rPr>
      </w:pPr>
      <w:r w:rsidRPr="00967F01">
        <w:rPr>
          <w:rFonts w:ascii="Arial" w:hAnsi="Arial" w:cs="Arial"/>
          <w:bCs/>
        </w:rPr>
        <w:t xml:space="preserve">3.2.2. </w:t>
      </w:r>
      <w:r w:rsidRPr="00967F01">
        <w:rPr>
          <w:rFonts w:ascii="Arial" w:hAnsi="Arial" w:cs="Arial"/>
        </w:rPr>
        <w:t xml:space="preserve">É de responsabilidade do cadastrado conferir a exatidão dos seus dados cadastrais no Sistema Eletrônico de Licitações </w:t>
      </w:r>
      <w:r w:rsidRPr="00967F01">
        <w:rPr>
          <w:rFonts w:ascii="Arial" w:hAnsi="Arial" w:cs="Arial"/>
          <w:bCs/>
        </w:rPr>
        <w:t>BLL</w:t>
      </w:r>
      <w:r w:rsidRPr="00967F01">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 </w:t>
      </w:r>
    </w:p>
    <w:p w:rsidR="00F26AD6" w:rsidRPr="00967F01" w:rsidRDefault="00F26AD6" w:rsidP="00967F01">
      <w:pPr>
        <w:jc w:val="both"/>
        <w:rPr>
          <w:rFonts w:ascii="Arial" w:hAnsi="Arial" w:cs="Arial"/>
        </w:rPr>
      </w:pPr>
      <w:r w:rsidRPr="00967F01">
        <w:rPr>
          <w:rFonts w:ascii="Arial" w:hAnsi="Arial" w:cs="Arial"/>
          <w:bCs/>
        </w:rPr>
        <w:t xml:space="preserve">3.2.3. </w:t>
      </w:r>
      <w:r w:rsidRPr="00967F01">
        <w:rPr>
          <w:rFonts w:ascii="Arial" w:hAnsi="Arial" w:cs="Arial"/>
        </w:rPr>
        <w:t xml:space="preserve">A não observância do disposto no subitem anterior poderá ensejar desclassificação no momento da habilitação. </w:t>
      </w:r>
    </w:p>
    <w:p w:rsidR="00C84B31" w:rsidRPr="00967F01" w:rsidRDefault="00C84B31" w:rsidP="00967F01">
      <w:pPr>
        <w:jc w:val="both"/>
        <w:rPr>
          <w:rFonts w:ascii="Arial" w:hAnsi="Arial" w:cs="Arial"/>
        </w:rPr>
      </w:pPr>
      <w:r w:rsidRPr="00967F01">
        <w:rPr>
          <w:rFonts w:ascii="Arial" w:hAnsi="Arial" w:cs="Arial"/>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F5800" w:rsidRPr="00967F01" w:rsidRDefault="001F5800" w:rsidP="00967F01">
      <w:pPr>
        <w:jc w:val="both"/>
        <w:rPr>
          <w:rFonts w:ascii="Arial" w:hAnsi="Arial" w:cs="Arial"/>
        </w:rPr>
      </w:pPr>
      <w:r w:rsidRPr="00967F01">
        <w:rPr>
          <w:rFonts w:ascii="Arial" w:hAnsi="Arial" w:cs="Arial"/>
          <w:bCs/>
        </w:rPr>
        <w:t xml:space="preserve">3.4 </w:t>
      </w:r>
      <w:r w:rsidRPr="00967F01">
        <w:rPr>
          <w:rFonts w:ascii="Arial" w:hAnsi="Arial" w:cs="Arial"/>
        </w:rPr>
        <w:t xml:space="preserve">Empresa que faz parte de um mesmo grupo econômico ou financeiro pode apresentar somente uma única proposta, sob pena de rejeição de todas. </w:t>
      </w:r>
    </w:p>
    <w:p w:rsidR="00C84B31" w:rsidRPr="00967F01" w:rsidRDefault="00DF05B9" w:rsidP="00967F01">
      <w:pPr>
        <w:jc w:val="both"/>
        <w:rPr>
          <w:rFonts w:ascii="Arial" w:hAnsi="Arial" w:cs="Arial"/>
        </w:rPr>
      </w:pPr>
      <w:r w:rsidRPr="00967F01">
        <w:rPr>
          <w:rFonts w:ascii="Arial" w:hAnsi="Arial" w:cs="Arial"/>
        </w:rPr>
        <w:t>3</w:t>
      </w:r>
      <w:r w:rsidR="001F5800" w:rsidRPr="00967F01">
        <w:rPr>
          <w:rFonts w:ascii="Arial" w:hAnsi="Arial" w:cs="Arial"/>
        </w:rPr>
        <w:t>.5</w:t>
      </w:r>
      <w:r w:rsidR="00C84B31" w:rsidRPr="00967F01">
        <w:rPr>
          <w:rFonts w:ascii="Arial" w:hAnsi="Arial" w:cs="Arial"/>
        </w:rPr>
        <w:t xml:space="preserve">. Não poderão disputar licitação ou participar da execução de contrato, direta ou indiretamente: </w:t>
      </w:r>
    </w:p>
    <w:p w:rsidR="001B3216" w:rsidRPr="00967F01" w:rsidRDefault="001B3216" w:rsidP="00967F01">
      <w:pPr>
        <w:jc w:val="both"/>
        <w:rPr>
          <w:rFonts w:ascii="Arial" w:hAnsi="Arial" w:cs="Arial"/>
        </w:rPr>
      </w:pPr>
      <w:r w:rsidRPr="00967F01">
        <w:rPr>
          <w:rFonts w:ascii="Arial" w:hAnsi="Arial" w:cs="Arial"/>
        </w:rPr>
        <w:t xml:space="preserve">3.5.1. Aquele que não atenda </w:t>
      </w:r>
      <w:r w:rsidR="002F6639" w:rsidRPr="00967F01">
        <w:rPr>
          <w:rFonts w:ascii="Arial" w:hAnsi="Arial" w:cs="Arial"/>
        </w:rPr>
        <w:t>às condições deste Edital e seus anexos</w:t>
      </w:r>
      <w:r w:rsidRPr="00967F01">
        <w:rPr>
          <w:rFonts w:ascii="Arial" w:hAnsi="Arial" w:cs="Arial"/>
        </w:rPr>
        <w:t xml:space="preserve">; </w:t>
      </w:r>
    </w:p>
    <w:p w:rsidR="001B3216" w:rsidRPr="00967F01" w:rsidRDefault="001B3216" w:rsidP="00967F01">
      <w:pPr>
        <w:jc w:val="both"/>
        <w:rPr>
          <w:rFonts w:ascii="Arial" w:hAnsi="Arial" w:cs="Arial"/>
        </w:rPr>
      </w:pPr>
      <w:r w:rsidRPr="00967F01">
        <w:rPr>
          <w:rFonts w:ascii="Arial" w:hAnsi="Arial" w:cs="Arial"/>
        </w:rPr>
        <w:t xml:space="preserve">3.5.2. Autor do anteprojeto, do projeto básico ou do projeto executivo, pessoa física ou jurídica, quando a licitação versar sobre obra, serviços ou fornecimento de bens a ele relacionados; </w:t>
      </w:r>
    </w:p>
    <w:p w:rsidR="001B3216" w:rsidRPr="00967F01" w:rsidRDefault="001B3216" w:rsidP="00967F01">
      <w:pPr>
        <w:jc w:val="both"/>
        <w:rPr>
          <w:rFonts w:ascii="Arial" w:hAnsi="Arial" w:cs="Arial"/>
        </w:rPr>
      </w:pPr>
      <w:r w:rsidRPr="00967F01">
        <w:rPr>
          <w:rFonts w:ascii="Arial" w:hAnsi="Arial" w:cs="Arial"/>
        </w:rPr>
        <w:t>3.5.3.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3216" w:rsidRPr="00967F01" w:rsidRDefault="001B3216" w:rsidP="00967F01">
      <w:pPr>
        <w:jc w:val="both"/>
        <w:rPr>
          <w:rFonts w:ascii="Arial" w:hAnsi="Arial" w:cs="Arial"/>
        </w:rPr>
      </w:pPr>
      <w:r w:rsidRPr="00967F01">
        <w:rPr>
          <w:rFonts w:ascii="Arial" w:hAnsi="Arial" w:cs="Arial"/>
        </w:rPr>
        <w:lastRenderedPageBreak/>
        <w:t xml:space="preserve">3.5.4. Pessoa física ou jurídica que se encontre, ao tempo da licitação, impossibilitada de participar da licitação em decorrência de sanção que lhe foi imposta; </w:t>
      </w:r>
    </w:p>
    <w:p w:rsidR="001B3216" w:rsidRPr="00967F01" w:rsidRDefault="001B3216" w:rsidP="00967F01">
      <w:pPr>
        <w:jc w:val="both"/>
        <w:rPr>
          <w:rFonts w:ascii="Arial" w:hAnsi="Arial" w:cs="Arial"/>
        </w:rPr>
      </w:pPr>
      <w:r w:rsidRPr="00967F01">
        <w:rPr>
          <w:rFonts w:ascii="Arial" w:hAnsi="Arial" w:cs="Arial"/>
        </w:rPr>
        <w:t>3.5.5.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3216" w:rsidRPr="00967F01" w:rsidRDefault="001B3216" w:rsidP="00967F01">
      <w:pPr>
        <w:jc w:val="both"/>
        <w:rPr>
          <w:rFonts w:ascii="Arial" w:hAnsi="Arial" w:cs="Arial"/>
        </w:rPr>
      </w:pPr>
      <w:r w:rsidRPr="00967F01">
        <w:rPr>
          <w:rFonts w:ascii="Arial" w:hAnsi="Arial" w:cs="Arial"/>
        </w:rPr>
        <w:t xml:space="preserve">3.5.6. Empresas controladoras, controladas ou coligadas, nos termos da Lei nº 6.404, de 15 de dezembro de 1976, concorrendo entre si; </w:t>
      </w:r>
    </w:p>
    <w:p w:rsidR="001B3216" w:rsidRPr="00967F01" w:rsidRDefault="001B3216" w:rsidP="00967F01">
      <w:pPr>
        <w:jc w:val="both"/>
        <w:rPr>
          <w:rFonts w:ascii="Arial" w:hAnsi="Arial" w:cs="Arial"/>
        </w:rPr>
      </w:pPr>
      <w:r w:rsidRPr="00967F01">
        <w:rPr>
          <w:rFonts w:ascii="Arial" w:hAnsi="Arial" w:cs="Arial"/>
        </w:rPr>
        <w:t xml:space="preserve">3.5.7.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FE1E19" w:rsidRPr="00967F01" w:rsidRDefault="001B3216" w:rsidP="00967F01">
      <w:pPr>
        <w:jc w:val="both"/>
        <w:rPr>
          <w:rFonts w:ascii="Arial" w:hAnsi="Arial" w:cs="Arial"/>
        </w:rPr>
      </w:pPr>
      <w:r w:rsidRPr="00967F01">
        <w:rPr>
          <w:rFonts w:ascii="Arial" w:hAnsi="Arial" w:cs="Arial"/>
        </w:rPr>
        <w:t>3.5.8. Empresas consorciadas, através de mais d</w:t>
      </w:r>
      <w:r w:rsidR="00393220" w:rsidRPr="00967F01">
        <w:rPr>
          <w:rFonts w:ascii="Arial" w:hAnsi="Arial" w:cs="Arial"/>
        </w:rPr>
        <w:t>e um consórcio ou isoladamente.</w:t>
      </w:r>
    </w:p>
    <w:p w:rsidR="001B3216" w:rsidRPr="00967F01" w:rsidRDefault="001B3216" w:rsidP="00967F01">
      <w:pPr>
        <w:jc w:val="both"/>
        <w:rPr>
          <w:rFonts w:ascii="Arial" w:hAnsi="Arial" w:cs="Arial"/>
        </w:rPr>
      </w:pPr>
      <w:r w:rsidRPr="00967F01">
        <w:rPr>
          <w:rFonts w:ascii="Arial" w:hAnsi="Arial" w:cs="Arial"/>
        </w:rPr>
        <w:t>3.6. Como condição para partici</w:t>
      </w:r>
      <w:r w:rsidR="002A11E4" w:rsidRPr="00967F01">
        <w:rPr>
          <w:rFonts w:ascii="Arial" w:hAnsi="Arial" w:cs="Arial"/>
        </w:rPr>
        <w:t>pação no Processo Licitatório, o</w:t>
      </w:r>
      <w:r w:rsidRPr="00967F01">
        <w:rPr>
          <w:rFonts w:ascii="Arial" w:hAnsi="Arial" w:cs="Arial"/>
        </w:rPr>
        <w:t xml:space="preserve"> licitante assinalará “sim” ou “não” em campo próprio do sistema eletrônico, relativo às seguintes declarações: </w:t>
      </w:r>
    </w:p>
    <w:p w:rsidR="001B3216" w:rsidRPr="00967F01" w:rsidRDefault="001B3216" w:rsidP="00967F01">
      <w:pPr>
        <w:jc w:val="both"/>
        <w:rPr>
          <w:rFonts w:ascii="Arial" w:hAnsi="Arial" w:cs="Arial"/>
        </w:rPr>
      </w:pPr>
      <w:r w:rsidRPr="00967F01">
        <w:rPr>
          <w:rFonts w:ascii="Arial" w:hAnsi="Arial" w:cs="Arial"/>
        </w:rPr>
        <w:t xml:space="preserve">3.6.1. Que cumpre os requisitos estabelecidos no artigo 3° da Lei Complementar nº 123/2006, estando apta a usufruir do tratamento favorecido estabelecido em seus </w:t>
      </w:r>
      <w:proofErr w:type="spellStart"/>
      <w:r w:rsidRPr="00967F01">
        <w:rPr>
          <w:rFonts w:ascii="Arial" w:hAnsi="Arial" w:cs="Arial"/>
        </w:rPr>
        <w:t>arts</w:t>
      </w:r>
      <w:proofErr w:type="spellEnd"/>
      <w:r w:rsidR="00747DDA" w:rsidRPr="00967F01">
        <w:rPr>
          <w:rFonts w:ascii="Arial" w:hAnsi="Arial" w:cs="Arial"/>
        </w:rPr>
        <w:t xml:space="preserve">. 42 </w:t>
      </w:r>
      <w:proofErr w:type="gramStart"/>
      <w:r w:rsidR="00747DDA" w:rsidRPr="00967F01">
        <w:rPr>
          <w:rFonts w:ascii="Arial" w:hAnsi="Arial" w:cs="Arial"/>
        </w:rPr>
        <w:t>à</w:t>
      </w:r>
      <w:proofErr w:type="gramEnd"/>
      <w:r w:rsidRPr="00967F01">
        <w:rPr>
          <w:rFonts w:ascii="Arial" w:hAnsi="Arial" w:cs="Arial"/>
        </w:rPr>
        <w:t xml:space="preserve"> 49 e que não celebrou contratos com a Administração Pública cujos valores extrapolem a receita bruta máxima admitida para fins de enquadramento como empresa de pequeno porte; </w:t>
      </w:r>
    </w:p>
    <w:p w:rsidR="001B3216" w:rsidRPr="00967F01" w:rsidRDefault="001B3216" w:rsidP="00967F01">
      <w:pPr>
        <w:jc w:val="both"/>
        <w:rPr>
          <w:rFonts w:ascii="Arial" w:hAnsi="Arial" w:cs="Arial"/>
        </w:rPr>
      </w:pPr>
      <w:r w:rsidRPr="00967F01">
        <w:rPr>
          <w:rFonts w:ascii="Arial" w:hAnsi="Arial" w:cs="Arial"/>
        </w:rPr>
        <w:t xml:space="preserve">3.6.1.1. Nos itens exclusivos para participação de microempresas e empresas de pequeno porte, a assinalação do campo “não” impedirá o prosseguimento no certame; </w:t>
      </w:r>
    </w:p>
    <w:p w:rsidR="001B3216" w:rsidRPr="00967F01" w:rsidRDefault="001B3216" w:rsidP="0059709D">
      <w:pPr>
        <w:spacing w:line="276" w:lineRule="auto"/>
        <w:jc w:val="both"/>
        <w:rPr>
          <w:rFonts w:ascii="Arial" w:hAnsi="Arial" w:cs="Arial"/>
        </w:rPr>
      </w:pPr>
      <w:r w:rsidRPr="00967F01">
        <w:rPr>
          <w:rFonts w:ascii="Arial" w:hAnsi="Arial" w:cs="Arial"/>
        </w:rPr>
        <w:t xml:space="preserve">3.6.1.2. Nos itens em que a participação não for exclusiva para microempresas e empresas de pequeno porte, o não preenchimento do campo acima mencionado apenas produzirá o efeito de o licitante não ter direito ao tratamento favorecido previsto na Lei Complementar nº 123, de 2006, mesmo que microempresa, empresa de pequeno porte, não sendo critério para desclassificação/inabilitação. </w:t>
      </w:r>
    </w:p>
    <w:p w:rsidR="001B3216" w:rsidRPr="00967F01" w:rsidRDefault="001B3216" w:rsidP="0059709D">
      <w:pPr>
        <w:spacing w:line="276" w:lineRule="auto"/>
        <w:jc w:val="both"/>
        <w:rPr>
          <w:rFonts w:ascii="Arial" w:hAnsi="Arial" w:cs="Arial"/>
        </w:rPr>
      </w:pPr>
      <w:r w:rsidRPr="00967F01">
        <w:rPr>
          <w:rFonts w:ascii="Arial" w:hAnsi="Arial" w:cs="Arial"/>
        </w:rPr>
        <w:t>3.6.2. Que está ciente e concorda com as condições contidas no Edital e seus anexos;</w:t>
      </w:r>
    </w:p>
    <w:p w:rsidR="001B3216" w:rsidRPr="00967F01" w:rsidRDefault="001B3216" w:rsidP="0059709D">
      <w:pPr>
        <w:spacing w:line="276" w:lineRule="auto"/>
        <w:jc w:val="both"/>
        <w:rPr>
          <w:rFonts w:ascii="Arial" w:hAnsi="Arial" w:cs="Arial"/>
        </w:rPr>
      </w:pPr>
      <w:r w:rsidRPr="00967F01">
        <w:rPr>
          <w:rFonts w:ascii="Arial" w:hAnsi="Arial" w:cs="Arial"/>
        </w:rPr>
        <w:t xml:space="preserve">3.6.3. Que cumpre os requisitos para a habilitação definidos no Edital e que a proposta apresentada está em conformidade com as exigências </w:t>
      </w:r>
      <w:proofErr w:type="spellStart"/>
      <w:r w:rsidRPr="00967F01">
        <w:rPr>
          <w:rFonts w:ascii="Arial" w:hAnsi="Arial" w:cs="Arial"/>
        </w:rPr>
        <w:t>editalícias</w:t>
      </w:r>
      <w:proofErr w:type="spellEnd"/>
      <w:r w:rsidRPr="00967F01">
        <w:rPr>
          <w:rFonts w:ascii="Arial" w:hAnsi="Arial" w:cs="Arial"/>
        </w:rPr>
        <w:t xml:space="preserve">; </w:t>
      </w:r>
    </w:p>
    <w:p w:rsidR="001B3216" w:rsidRPr="00967F01" w:rsidRDefault="001B3216" w:rsidP="0059709D">
      <w:pPr>
        <w:spacing w:line="276" w:lineRule="auto"/>
        <w:jc w:val="both"/>
        <w:rPr>
          <w:rFonts w:ascii="Arial" w:hAnsi="Arial" w:cs="Arial"/>
        </w:rPr>
      </w:pPr>
      <w:r w:rsidRPr="00967F01">
        <w:rPr>
          <w:rFonts w:ascii="Arial" w:hAnsi="Arial" w:cs="Arial"/>
        </w:rPr>
        <w:t xml:space="preserve">3.6.4. Que inexistem fatos impeditivos para sua habilitação no certame, ciente da obrigatoriedade de declarar ocorrências posteriores; </w:t>
      </w:r>
    </w:p>
    <w:p w:rsidR="001B3216" w:rsidRPr="00967F01" w:rsidRDefault="001B3216" w:rsidP="0059709D">
      <w:pPr>
        <w:spacing w:line="276" w:lineRule="auto"/>
        <w:jc w:val="both"/>
        <w:rPr>
          <w:rFonts w:ascii="Arial" w:hAnsi="Arial" w:cs="Arial"/>
        </w:rPr>
      </w:pPr>
      <w:r w:rsidRPr="00967F01">
        <w:rPr>
          <w:rFonts w:ascii="Arial" w:hAnsi="Arial" w:cs="Arial"/>
        </w:rPr>
        <w:t xml:space="preserve">3.6.5. Que não emprega menor de 18 anos em trabalho noturno, perigoso ou insalubre e não emprega menor de 16 anos, salvo menor, a partir de 14 anos, na condição de aprendiz, nos termos do artigo 7°, XXXIII, da Constituição Federal de 1998; </w:t>
      </w:r>
    </w:p>
    <w:p w:rsidR="001B3216" w:rsidRPr="00967F01" w:rsidRDefault="001B3216" w:rsidP="0059709D">
      <w:pPr>
        <w:spacing w:line="276" w:lineRule="auto"/>
        <w:jc w:val="both"/>
        <w:rPr>
          <w:rFonts w:ascii="Arial" w:hAnsi="Arial" w:cs="Arial"/>
        </w:rPr>
      </w:pPr>
      <w:r w:rsidRPr="00967F01">
        <w:rPr>
          <w:rFonts w:ascii="Arial" w:hAnsi="Arial" w:cs="Arial"/>
        </w:rPr>
        <w:t xml:space="preserve">3.6.6. Que a proposta foi elaborada de forma independente; </w:t>
      </w:r>
    </w:p>
    <w:p w:rsidR="001B3216" w:rsidRPr="00967F01" w:rsidRDefault="001B3216" w:rsidP="0059709D">
      <w:pPr>
        <w:spacing w:line="276" w:lineRule="auto"/>
        <w:jc w:val="both"/>
        <w:rPr>
          <w:rFonts w:ascii="Arial" w:hAnsi="Arial" w:cs="Arial"/>
        </w:rPr>
      </w:pPr>
      <w:r w:rsidRPr="00967F01">
        <w:rPr>
          <w:rFonts w:ascii="Arial" w:hAnsi="Arial" w:cs="Arial"/>
        </w:rPr>
        <w:t>3.6.7. Que não possui, em sua cadeia produtiva, empregados executando trabalho degradante ou forçado, observando o disposto nos incisos III e IV do art. 1º e no inciso III do art. 5º da Constituição Federal;</w:t>
      </w:r>
    </w:p>
    <w:p w:rsidR="001B3216" w:rsidRPr="00967F01" w:rsidRDefault="001B3216" w:rsidP="0059709D">
      <w:pPr>
        <w:spacing w:line="276" w:lineRule="auto"/>
        <w:jc w:val="both"/>
        <w:rPr>
          <w:rFonts w:ascii="Arial" w:hAnsi="Arial" w:cs="Arial"/>
        </w:rPr>
      </w:pPr>
      <w:r w:rsidRPr="00967F01">
        <w:rPr>
          <w:rFonts w:ascii="Arial" w:hAnsi="Arial" w:cs="Arial"/>
        </w:rPr>
        <w:t xml:space="preserve">3.6.8. Que cumpre com a reserva de cargos prevista em lei para pessoa com deficiência ou para reabilitado da Previdência Social e que atendam às regras de acessibilidade previstas na legislação, conforme disposto no art. 93 da Lei nº 8.213/1991. </w:t>
      </w:r>
    </w:p>
    <w:p w:rsidR="001B3216" w:rsidRPr="00967F01" w:rsidRDefault="001B3216" w:rsidP="0059709D">
      <w:pPr>
        <w:spacing w:line="276" w:lineRule="auto"/>
        <w:jc w:val="both"/>
        <w:rPr>
          <w:rFonts w:ascii="Arial" w:hAnsi="Arial" w:cs="Arial"/>
        </w:rPr>
      </w:pPr>
      <w:r w:rsidRPr="00967F01">
        <w:rPr>
          <w:rFonts w:ascii="Arial" w:hAnsi="Arial" w:cs="Arial"/>
        </w:rPr>
        <w:t xml:space="preserve">3.6.9. A declaração falsa relativa ao cumprimento de qualquer condição sujeitará o licitante às sanções previstas em lei e neste Edital. </w:t>
      </w:r>
    </w:p>
    <w:p w:rsidR="00940AD3" w:rsidRPr="00967F01" w:rsidRDefault="00940AD3" w:rsidP="0059709D">
      <w:pPr>
        <w:spacing w:line="276" w:lineRule="auto"/>
        <w:jc w:val="both"/>
        <w:rPr>
          <w:rFonts w:ascii="Arial" w:hAnsi="Arial" w:cs="Arial"/>
        </w:rPr>
      </w:pPr>
    </w:p>
    <w:p w:rsidR="00956A8C" w:rsidRPr="00967F01" w:rsidRDefault="00956A8C" w:rsidP="0059709D">
      <w:pPr>
        <w:spacing w:line="276" w:lineRule="auto"/>
        <w:jc w:val="both"/>
        <w:rPr>
          <w:rFonts w:ascii="Arial" w:hAnsi="Arial" w:cs="Arial"/>
        </w:rPr>
      </w:pPr>
      <w:r w:rsidRPr="00967F01">
        <w:rPr>
          <w:rFonts w:ascii="Arial" w:hAnsi="Arial" w:cs="Arial"/>
          <w:bCs/>
        </w:rPr>
        <w:t xml:space="preserve">4. DA APRESENTAÇÃO DA PROPOSTA E DOS DOCUMENTOS DE HABILITAÇÃO </w:t>
      </w:r>
    </w:p>
    <w:p w:rsidR="00956A8C" w:rsidRPr="00967F01" w:rsidRDefault="00956A8C" w:rsidP="0059709D">
      <w:pPr>
        <w:spacing w:line="276" w:lineRule="auto"/>
        <w:jc w:val="both"/>
        <w:rPr>
          <w:rFonts w:ascii="Arial" w:hAnsi="Arial" w:cs="Arial"/>
        </w:rPr>
      </w:pPr>
      <w:r w:rsidRPr="00967F01">
        <w:rPr>
          <w:rFonts w:ascii="Arial" w:hAnsi="Arial" w:cs="Arial"/>
          <w:bCs/>
        </w:rPr>
        <w:t>4.1</w:t>
      </w:r>
      <w:r w:rsidR="0021444A" w:rsidRPr="00967F01">
        <w:rPr>
          <w:rFonts w:ascii="Arial" w:hAnsi="Arial" w:cs="Arial"/>
          <w:bCs/>
        </w:rPr>
        <w:t>.</w:t>
      </w:r>
      <w:r w:rsidRPr="00967F01">
        <w:rPr>
          <w:rFonts w:ascii="Arial" w:hAnsi="Arial" w:cs="Arial"/>
          <w:bCs/>
        </w:rPr>
        <w:t xml:space="preserve"> </w:t>
      </w:r>
      <w:r w:rsidRPr="00967F01">
        <w:rPr>
          <w:rFonts w:ascii="Arial" w:hAnsi="Arial" w:cs="Arial"/>
        </w:rPr>
        <w:t xml:space="preserve">Na presente licitação, a fase de habilitação sucederá as fases de apresentação das propostas e lances e de julgamento. </w:t>
      </w:r>
    </w:p>
    <w:p w:rsidR="00956A8C" w:rsidRPr="00967F01" w:rsidRDefault="00956A8C" w:rsidP="0059709D">
      <w:pPr>
        <w:spacing w:line="276" w:lineRule="auto"/>
        <w:jc w:val="both"/>
        <w:rPr>
          <w:rFonts w:ascii="Arial" w:hAnsi="Arial" w:cs="Arial"/>
        </w:rPr>
      </w:pPr>
      <w:r w:rsidRPr="00967F01">
        <w:rPr>
          <w:rFonts w:ascii="Arial" w:hAnsi="Arial" w:cs="Arial"/>
          <w:bCs/>
        </w:rPr>
        <w:t>4.2</w:t>
      </w:r>
      <w:r w:rsidR="0021444A" w:rsidRPr="00967F01">
        <w:rPr>
          <w:rFonts w:ascii="Arial" w:hAnsi="Arial" w:cs="Arial"/>
          <w:bCs/>
        </w:rPr>
        <w:t>.</w:t>
      </w:r>
      <w:r w:rsidRPr="00967F01">
        <w:rPr>
          <w:rFonts w:ascii="Arial" w:hAnsi="Arial" w:cs="Arial"/>
          <w:bCs/>
        </w:rPr>
        <w:t xml:space="preserve"> </w:t>
      </w:r>
      <w:r w:rsidRPr="00967F01">
        <w:rPr>
          <w:rFonts w:ascii="Arial" w:hAnsi="Arial" w:cs="Arial"/>
        </w:rPr>
        <w:t xml:space="preserve">O encaminhamento da proposta de preços será feito exclusivamente por meio do sistema eletrônico, observados datas e horários limites estabelecidos. Até a data e </w:t>
      </w:r>
      <w:r w:rsidR="002A11E4" w:rsidRPr="00967F01">
        <w:rPr>
          <w:rFonts w:ascii="Arial" w:hAnsi="Arial" w:cs="Arial"/>
        </w:rPr>
        <w:t>horário de abertura da sessão, o</w:t>
      </w:r>
      <w:r w:rsidRPr="00967F01">
        <w:rPr>
          <w:rFonts w:ascii="Arial" w:hAnsi="Arial" w:cs="Arial"/>
        </w:rPr>
        <w:t xml:space="preserve"> licitante poderá retirar ou substituir a proposta anteriormente apresentada. </w:t>
      </w:r>
    </w:p>
    <w:p w:rsidR="00A03D6A" w:rsidRPr="00967F01" w:rsidRDefault="00A03D6A" w:rsidP="0059709D">
      <w:pPr>
        <w:spacing w:line="276" w:lineRule="auto"/>
        <w:jc w:val="both"/>
        <w:rPr>
          <w:rFonts w:ascii="Arial" w:hAnsi="Arial" w:cs="Arial"/>
        </w:rPr>
      </w:pPr>
      <w:r w:rsidRPr="00967F01">
        <w:rPr>
          <w:rFonts w:ascii="Arial" w:hAnsi="Arial" w:cs="Arial"/>
        </w:rPr>
        <w:t>4.2.1. TODAS AS EMPRESAS interessadas em participar do certame, PODERÃO anexar em campo próprio do sistema os DOCUMENTOS DE HABILITAÇÃO, concomitantemente com a PROPOSTA DE PREÇOS, até a data e o horário estabelecidos para abertura da sessão pública. Entretanto, será ana</w:t>
      </w:r>
      <w:r w:rsidR="003B3778" w:rsidRPr="00967F01">
        <w:rPr>
          <w:rFonts w:ascii="Arial" w:hAnsi="Arial" w:cs="Arial"/>
        </w:rPr>
        <w:t>lisada SOMENTE a DOCUM</w:t>
      </w:r>
      <w:r w:rsidR="00E9277D" w:rsidRPr="00967F01">
        <w:rPr>
          <w:rFonts w:ascii="Arial" w:hAnsi="Arial" w:cs="Arial"/>
        </w:rPr>
        <w:t>ENTAÇÃO do</w:t>
      </w:r>
      <w:r w:rsidRPr="00967F01">
        <w:rPr>
          <w:rFonts w:ascii="Arial" w:hAnsi="Arial" w:cs="Arial"/>
        </w:rPr>
        <w:t xml:space="preserve"> licitante CLASSIFICADO EM PRIMEIRO LUGAR.</w:t>
      </w:r>
    </w:p>
    <w:p w:rsidR="00956A8C" w:rsidRPr="00967F01" w:rsidRDefault="00956A8C" w:rsidP="0059709D">
      <w:pPr>
        <w:spacing w:line="276" w:lineRule="auto"/>
        <w:jc w:val="both"/>
        <w:rPr>
          <w:rFonts w:ascii="Arial" w:hAnsi="Arial" w:cs="Arial"/>
        </w:rPr>
      </w:pPr>
      <w:r w:rsidRPr="00967F01">
        <w:rPr>
          <w:rFonts w:ascii="Arial" w:hAnsi="Arial" w:cs="Arial"/>
          <w:bCs/>
        </w:rPr>
        <w:t>4.3</w:t>
      </w:r>
      <w:r w:rsidR="0021444A" w:rsidRPr="00967F01">
        <w:rPr>
          <w:rFonts w:ascii="Arial" w:hAnsi="Arial" w:cs="Arial"/>
          <w:bCs/>
        </w:rPr>
        <w:t>.</w:t>
      </w:r>
      <w:r w:rsidRPr="00967F01">
        <w:rPr>
          <w:rFonts w:ascii="Arial" w:hAnsi="Arial" w:cs="Arial"/>
          <w:bCs/>
        </w:rPr>
        <w:t xml:space="preserve"> </w:t>
      </w:r>
      <w:r w:rsidRPr="00967F01">
        <w:rPr>
          <w:rFonts w:ascii="Arial" w:hAnsi="Arial" w:cs="Arial"/>
        </w:rPr>
        <w:t xml:space="preserve">O encaminhamento de proposta para o sistema eletrônico pressupõe o pleno conhecimento e atendimento às exigências de habilitação previstas no Edital. </w:t>
      </w:r>
    </w:p>
    <w:p w:rsidR="00956A8C" w:rsidRPr="00967F01" w:rsidRDefault="00956A8C" w:rsidP="0059709D">
      <w:pPr>
        <w:spacing w:line="276" w:lineRule="auto"/>
        <w:jc w:val="both"/>
        <w:rPr>
          <w:rFonts w:ascii="Arial" w:hAnsi="Arial" w:cs="Arial"/>
        </w:rPr>
      </w:pPr>
      <w:r w:rsidRPr="00967F01">
        <w:rPr>
          <w:rFonts w:ascii="Arial" w:hAnsi="Arial" w:cs="Arial"/>
          <w:bCs/>
        </w:rPr>
        <w:t>4.4</w:t>
      </w:r>
      <w:r w:rsidR="00A03D6A" w:rsidRPr="00967F01">
        <w:rPr>
          <w:rFonts w:ascii="Arial" w:hAnsi="Arial" w:cs="Arial"/>
          <w:bCs/>
        </w:rPr>
        <w:t>.</w:t>
      </w:r>
      <w:r w:rsidRPr="00967F01">
        <w:rPr>
          <w:rFonts w:ascii="Arial" w:hAnsi="Arial" w:cs="Arial"/>
          <w:bCs/>
        </w:rPr>
        <w:t xml:space="preserve"> </w:t>
      </w:r>
      <w:r w:rsidRPr="00967F01">
        <w:rPr>
          <w:rFonts w:ascii="Arial" w:hAnsi="Arial" w:cs="Arial"/>
        </w:rPr>
        <w:t xml:space="preserve">O licitante será responsável por todas as transações que forem efetuadas em seu nome no sistema eletrônico, assumindo como firmes e verdadeiras suas propostas e lances. </w:t>
      </w:r>
    </w:p>
    <w:p w:rsidR="00956A8C" w:rsidRPr="00967F01" w:rsidRDefault="00A03D6A" w:rsidP="0059709D">
      <w:pPr>
        <w:spacing w:line="276" w:lineRule="auto"/>
        <w:jc w:val="both"/>
        <w:rPr>
          <w:rFonts w:ascii="Arial" w:hAnsi="Arial" w:cs="Arial"/>
        </w:rPr>
      </w:pPr>
      <w:r w:rsidRPr="00967F01">
        <w:rPr>
          <w:rFonts w:ascii="Arial" w:hAnsi="Arial" w:cs="Arial"/>
          <w:bCs/>
        </w:rPr>
        <w:t>4.5.</w:t>
      </w:r>
      <w:r w:rsidR="00956A8C" w:rsidRPr="00967F01">
        <w:rPr>
          <w:rFonts w:ascii="Arial" w:hAnsi="Arial" w:cs="Arial"/>
          <w:bCs/>
        </w:rPr>
        <w:t xml:space="preserve"> </w:t>
      </w:r>
      <w:r w:rsidR="00956A8C" w:rsidRPr="00967F01">
        <w:rPr>
          <w:rFonts w:ascii="Arial" w:hAnsi="Arial" w:cs="Arial"/>
        </w:rPr>
        <w:t xml:space="preserve">As Microempresas, Empresas de Pequeno Porte e Microempreendedores Individuais deverão encaminhar a documentação de habilitação, ainda que haja alguma restrição de regularidade fiscal e trabalhista, nos termos do art. 43, §1º da Lei Complementar Federal n.º 123, de 2006. </w:t>
      </w:r>
    </w:p>
    <w:p w:rsidR="00956A8C" w:rsidRPr="00967F01" w:rsidRDefault="00A03D6A" w:rsidP="0059709D">
      <w:pPr>
        <w:spacing w:line="276" w:lineRule="auto"/>
        <w:jc w:val="both"/>
        <w:rPr>
          <w:rFonts w:ascii="Arial" w:hAnsi="Arial" w:cs="Arial"/>
        </w:rPr>
      </w:pPr>
      <w:r w:rsidRPr="00967F01">
        <w:rPr>
          <w:rFonts w:ascii="Arial" w:hAnsi="Arial" w:cs="Arial"/>
          <w:bCs/>
        </w:rPr>
        <w:t>4.5</w:t>
      </w:r>
      <w:r w:rsidR="00956A8C" w:rsidRPr="00967F01">
        <w:rPr>
          <w:rFonts w:ascii="Arial" w:hAnsi="Arial" w:cs="Arial"/>
          <w:bCs/>
        </w:rPr>
        <w:t>.1</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A03D6A" w:rsidRPr="00967F01" w:rsidRDefault="00A03D6A" w:rsidP="0059709D">
      <w:pPr>
        <w:spacing w:line="276" w:lineRule="auto"/>
        <w:jc w:val="both"/>
        <w:rPr>
          <w:rFonts w:ascii="Arial" w:hAnsi="Arial" w:cs="Arial"/>
        </w:rPr>
      </w:pPr>
      <w:r w:rsidRPr="00967F01">
        <w:rPr>
          <w:rFonts w:ascii="Arial" w:hAnsi="Arial" w:cs="Arial"/>
          <w:bCs/>
        </w:rPr>
        <w:t>4.5</w:t>
      </w:r>
      <w:r w:rsidR="00956A8C" w:rsidRPr="00967F01">
        <w:rPr>
          <w:rFonts w:ascii="Arial" w:hAnsi="Arial" w:cs="Arial"/>
          <w:bCs/>
        </w:rPr>
        <w:t>.2</w:t>
      </w:r>
      <w:r w:rsidR="00165D24"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A não regularização da documentação, no prazo previsto no item anterior, implicará decadência do direito à contratação, sem prejuízo das demais sanções previstas na Lei n.º 14.133/2021, sendo f</w:t>
      </w:r>
      <w:r w:rsidR="002A11E4" w:rsidRPr="00967F01">
        <w:rPr>
          <w:rFonts w:ascii="Arial" w:hAnsi="Arial" w:cs="Arial"/>
        </w:rPr>
        <w:t>acultado ao Município convocar o</w:t>
      </w:r>
      <w:r w:rsidR="00956A8C" w:rsidRPr="00967F01">
        <w:rPr>
          <w:rFonts w:ascii="Arial" w:hAnsi="Arial" w:cs="Arial"/>
        </w:rPr>
        <w:t>s licitantes remanescentes, na ordem de classificação, para a assinatura do contrato, ou rev</w:t>
      </w:r>
      <w:r w:rsidR="00025F47" w:rsidRPr="00967F01">
        <w:rPr>
          <w:rFonts w:ascii="Arial" w:hAnsi="Arial" w:cs="Arial"/>
        </w:rPr>
        <w:t xml:space="preserve">ogar a licitação. </w:t>
      </w:r>
    </w:p>
    <w:p w:rsidR="00A03D6A" w:rsidRPr="00967F01" w:rsidRDefault="00025F47" w:rsidP="0059709D">
      <w:pPr>
        <w:spacing w:line="276" w:lineRule="auto"/>
        <w:jc w:val="both"/>
        <w:rPr>
          <w:rFonts w:ascii="Arial" w:hAnsi="Arial" w:cs="Arial"/>
        </w:rPr>
      </w:pPr>
      <w:r w:rsidRPr="00967F01">
        <w:rPr>
          <w:rFonts w:ascii="Arial" w:hAnsi="Arial" w:cs="Arial"/>
        </w:rPr>
        <w:t>4.6</w:t>
      </w:r>
      <w:r w:rsidR="00A03D6A" w:rsidRPr="00967F01">
        <w:rPr>
          <w:rFonts w:ascii="Arial" w:hAnsi="Arial" w:cs="Arial"/>
        </w:rPr>
        <w:t>. Após a abertura das propostas, não caberá desistência dessas e os preços propostos serão de exclusiva responsabilidade dos licitantes, não lhes assistindo direito de pleitear qualquer alteração, sob a alegação de erro, omissão ou qualquer outro pretexto, salvo por motivo justo e comprovado decorrente de fato superveniente e aceito pelo Pregoeiro.</w:t>
      </w:r>
    </w:p>
    <w:p w:rsidR="00A03D6A" w:rsidRPr="00967F01" w:rsidRDefault="00DC0391" w:rsidP="0059709D">
      <w:pPr>
        <w:spacing w:line="276" w:lineRule="auto"/>
        <w:jc w:val="both"/>
        <w:rPr>
          <w:rFonts w:ascii="Arial" w:hAnsi="Arial" w:cs="Arial"/>
        </w:rPr>
      </w:pPr>
      <w:r w:rsidRPr="00967F01">
        <w:rPr>
          <w:rFonts w:ascii="Arial" w:hAnsi="Arial" w:cs="Arial"/>
        </w:rPr>
        <w:t>4.7</w:t>
      </w:r>
      <w:r w:rsidR="00A03D6A" w:rsidRPr="00967F01">
        <w:rPr>
          <w:rFonts w:ascii="Arial" w:hAnsi="Arial" w:cs="Arial"/>
        </w:rPr>
        <w:t xml:space="preserve">. Não será estabelecida ordem de classificação na etapa de apresentação da proposta, o que ocorrerá somente após os procedimentos da fase de envio de lances. </w:t>
      </w:r>
    </w:p>
    <w:p w:rsidR="00025F47" w:rsidRPr="00967F01" w:rsidRDefault="00DC0391" w:rsidP="0059709D">
      <w:pPr>
        <w:spacing w:line="276" w:lineRule="auto"/>
        <w:jc w:val="both"/>
        <w:rPr>
          <w:rFonts w:ascii="Arial" w:hAnsi="Arial" w:cs="Arial"/>
        </w:rPr>
      </w:pPr>
      <w:r w:rsidRPr="00967F01">
        <w:rPr>
          <w:rFonts w:ascii="Arial" w:hAnsi="Arial" w:cs="Arial"/>
        </w:rPr>
        <w:t>4.8</w:t>
      </w:r>
      <w:r w:rsidR="00A03D6A" w:rsidRPr="00967F01">
        <w:rPr>
          <w:rFonts w:ascii="Arial" w:hAnsi="Arial" w:cs="Arial"/>
        </w:rPr>
        <w:t xml:space="preserve">. </w:t>
      </w:r>
      <w:r w:rsidR="00025F47" w:rsidRPr="00967F01">
        <w:rPr>
          <w:rFonts w:ascii="Arial" w:hAnsi="Arial" w:cs="Arial"/>
        </w:rPr>
        <w:t>Os documentos instrutores da proposta e habilitação do licitante melhor classificado somente serão dispo</w:t>
      </w:r>
      <w:r w:rsidR="002A11E4" w:rsidRPr="00967F01">
        <w:rPr>
          <w:rFonts w:ascii="Arial" w:hAnsi="Arial" w:cs="Arial"/>
        </w:rPr>
        <w:t>nibilizados para avaliação do pregoeiro</w:t>
      </w:r>
      <w:r w:rsidR="00025F47" w:rsidRPr="00967F01">
        <w:rPr>
          <w:rFonts w:ascii="Arial" w:hAnsi="Arial" w:cs="Arial"/>
        </w:rPr>
        <w:t xml:space="preserve"> e para acesso público após o encerramento da fase de envio de lances. </w:t>
      </w:r>
    </w:p>
    <w:p w:rsidR="00A03D6A" w:rsidRPr="00967F01" w:rsidRDefault="00A03D6A" w:rsidP="0059709D">
      <w:pPr>
        <w:spacing w:line="276" w:lineRule="auto"/>
        <w:jc w:val="both"/>
        <w:rPr>
          <w:rFonts w:ascii="Arial" w:hAnsi="Arial" w:cs="Arial"/>
        </w:rPr>
      </w:pPr>
    </w:p>
    <w:p w:rsidR="0023558E" w:rsidRDefault="0023558E" w:rsidP="0059709D">
      <w:pPr>
        <w:spacing w:line="276" w:lineRule="auto"/>
        <w:jc w:val="both"/>
        <w:rPr>
          <w:rFonts w:ascii="Arial" w:hAnsi="Arial" w:cs="Arial"/>
        </w:rPr>
      </w:pPr>
    </w:p>
    <w:p w:rsidR="0023558E" w:rsidRDefault="0023558E" w:rsidP="0059709D">
      <w:pPr>
        <w:spacing w:line="276" w:lineRule="auto"/>
        <w:jc w:val="both"/>
        <w:rPr>
          <w:rFonts w:ascii="Arial" w:hAnsi="Arial" w:cs="Arial"/>
        </w:rPr>
      </w:pPr>
    </w:p>
    <w:p w:rsidR="00260EDC" w:rsidRPr="00967F01" w:rsidRDefault="00260EDC" w:rsidP="0059709D">
      <w:pPr>
        <w:spacing w:line="276" w:lineRule="auto"/>
        <w:jc w:val="both"/>
        <w:rPr>
          <w:rFonts w:ascii="Arial" w:hAnsi="Arial" w:cs="Arial"/>
        </w:rPr>
      </w:pPr>
      <w:r w:rsidRPr="00967F01">
        <w:rPr>
          <w:rFonts w:ascii="Arial" w:hAnsi="Arial" w:cs="Arial"/>
        </w:rPr>
        <w:t xml:space="preserve">5. DO PREENCHIMENTO DA PROPOSTA </w:t>
      </w:r>
    </w:p>
    <w:p w:rsidR="00260EDC" w:rsidRPr="00967F01" w:rsidRDefault="00260EDC" w:rsidP="0059709D">
      <w:pPr>
        <w:spacing w:line="276" w:lineRule="auto"/>
        <w:jc w:val="both"/>
        <w:rPr>
          <w:rFonts w:ascii="Arial" w:hAnsi="Arial" w:cs="Arial"/>
        </w:rPr>
      </w:pPr>
      <w:r w:rsidRPr="00967F01">
        <w:rPr>
          <w:rFonts w:ascii="Arial" w:hAnsi="Arial" w:cs="Arial"/>
        </w:rPr>
        <w:lastRenderedPageBreak/>
        <w:t xml:space="preserve">5.1. O licitante deverá encaminhar sua proposta mediante o preenchimento em campo próprio no sistema eletrônico; e também deverá enviar o arquivo em PDF nos moldes do ANEXO II do presente edital, devendo conter os seguintes dados: </w:t>
      </w:r>
    </w:p>
    <w:p w:rsidR="00260EDC" w:rsidRPr="00967F01" w:rsidRDefault="00260EDC" w:rsidP="0059709D">
      <w:pPr>
        <w:spacing w:line="276" w:lineRule="auto"/>
        <w:jc w:val="both"/>
        <w:rPr>
          <w:rFonts w:ascii="Arial" w:hAnsi="Arial" w:cs="Arial"/>
        </w:rPr>
      </w:pPr>
      <w:r w:rsidRPr="00967F01">
        <w:rPr>
          <w:rFonts w:ascii="Arial" w:hAnsi="Arial" w:cs="Arial"/>
        </w:rPr>
        <w:t xml:space="preserve">5.1.1. Valor unitário e total para cada item ou lote de itens (conforme o caso). </w:t>
      </w:r>
    </w:p>
    <w:p w:rsidR="00260EDC" w:rsidRPr="00967F01" w:rsidRDefault="00260EDC" w:rsidP="0059709D">
      <w:pPr>
        <w:spacing w:line="276" w:lineRule="auto"/>
        <w:jc w:val="both"/>
        <w:rPr>
          <w:rFonts w:ascii="Arial" w:hAnsi="Arial" w:cs="Arial"/>
        </w:rPr>
      </w:pPr>
      <w:r w:rsidRPr="00967F01">
        <w:rPr>
          <w:rFonts w:ascii="Arial" w:hAnsi="Arial" w:cs="Arial"/>
        </w:rPr>
        <w:t>5.1.1.1. Os valores deverão estar em algarismos, expresso em moeda corrente nacional.</w:t>
      </w:r>
    </w:p>
    <w:p w:rsidR="00260EDC" w:rsidRPr="00967F01" w:rsidRDefault="00260EDC" w:rsidP="0059709D">
      <w:pPr>
        <w:spacing w:line="276" w:lineRule="auto"/>
        <w:jc w:val="both"/>
        <w:rPr>
          <w:rFonts w:ascii="Arial" w:hAnsi="Arial" w:cs="Arial"/>
        </w:rPr>
      </w:pPr>
      <w:r w:rsidRPr="00967F01">
        <w:rPr>
          <w:rFonts w:ascii="Arial" w:hAnsi="Arial" w:cs="Arial"/>
        </w:rPr>
        <w:t>5.1.2. Marca e</w:t>
      </w:r>
      <w:r w:rsidR="0067210A" w:rsidRPr="00967F01">
        <w:rPr>
          <w:rFonts w:ascii="Arial" w:hAnsi="Arial" w:cs="Arial"/>
        </w:rPr>
        <w:t>/ou</w:t>
      </w:r>
      <w:r w:rsidRPr="00967F01">
        <w:rPr>
          <w:rFonts w:ascii="Arial" w:hAnsi="Arial" w:cs="Arial"/>
        </w:rPr>
        <w:t xml:space="preserve"> Descrição detalhada das especificações dos objetos ofertados em conformidade com o Termo de Referência.</w:t>
      </w:r>
    </w:p>
    <w:p w:rsidR="00260EDC" w:rsidRPr="00967F01" w:rsidRDefault="00260EDC" w:rsidP="0059709D">
      <w:pPr>
        <w:spacing w:line="276" w:lineRule="auto"/>
        <w:jc w:val="both"/>
        <w:rPr>
          <w:rFonts w:ascii="Arial" w:hAnsi="Arial" w:cs="Arial"/>
        </w:rPr>
      </w:pPr>
      <w:r w:rsidRPr="00967F01">
        <w:rPr>
          <w:rFonts w:ascii="Arial" w:hAnsi="Arial" w:cs="Arial"/>
        </w:rPr>
        <w:t>5.2. Todas as especificações do objeto contidas na proposta vinculam o licitante.</w:t>
      </w:r>
    </w:p>
    <w:p w:rsidR="00260EDC" w:rsidRPr="00967F01" w:rsidRDefault="00260EDC" w:rsidP="0059709D">
      <w:pPr>
        <w:spacing w:line="276" w:lineRule="auto"/>
        <w:jc w:val="both"/>
        <w:rPr>
          <w:rFonts w:ascii="Arial" w:hAnsi="Arial" w:cs="Arial"/>
        </w:rPr>
      </w:pPr>
      <w:r w:rsidRPr="00967F01">
        <w:rPr>
          <w:rFonts w:ascii="Arial" w:hAnsi="Arial" w:cs="Arial"/>
        </w:rPr>
        <w:t xml:space="preserve">5.3. Nos valores propostos estarão inclusos todos os custos operacionais, encargos previdenciários, trabalhistas, tributários, comerciais e quaisquer outros que incidam direta ou indiretamente na execução do objeto. </w:t>
      </w:r>
    </w:p>
    <w:p w:rsidR="00260EDC" w:rsidRPr="00967F01" w:rsidRDefault="00260EDC" w:rsidP="0059709D">
      <w:pPr>
        <w:spacing w:line="276" w:lineRule="auto"/>
        <w:jc w:val="both"/>
        <w:rPr>
          <w:rFonts w:ascii="Arial" w:hAnsi="Arial" w:cs="Arial"/>
        </w:rPr>
      </w:pPr>
      <w:r w:rsidRPr="00967F01">
        <w:rPr>
          <w:rFonts w:ascii="Arial" w:hAnsi="Arial" w:cs="Arial"/>
        </w:rPr>
        <w:t xml:space="preserve">5.4. Os preços ofertados, tanto na proposta inicial, quanto na etapa de lances, serão de exclusiva responsabilidade do licitante, não lhe assistindo o direito de pleitear qualquer alteração, sob alegação de erro, omissão ou qualquer outro pretexto. </w:t>
      </w:r>
    </w:p>
    <w:p w:rsidR="00260EDC" w:rsidRPr="00967F01" w:rsidRDefault="00260EDC" w:rsidP="0059709D">
      <w:pPr>
        <w:spacing w:line="276" w:lineRule="auto"/>
        <w:jc w:val="both"/>
        <w:rPr>
          <w:rFonts w:ascii="Arial" w:hAnsi="Arial" w:cs="Arial"/>
        </w:rPr>
      </w:pPr>
      <w:r w:rsidRPr="00967F01">
        <w:rPr>
          <w:rFonts w:ascii="Arial" w:hAnsi="Arial" w:cs="Arial"/>
        </w:rPr>
        <w:t xml:space="preserve">5.5. Serão desclassificadas as propostas que não atenderem às exigências do presente Edital e seus Anexos, bem como as que apresentem omissões ou irregularidades insanáveis. </w:t>
      </w:r>
    </w:p>
    <w:p w:rsidR="00260EDC" w:rsidRPr="00967F01" w:rsidRDefault="00260EDC" w:rsidP="0059709D">
      <w:pPr>
        <w:spacing w:line="276" w:lineRule="auto"/>
        <w:jc w:val="both"/>
        <w:rPr>
          <w:rFonts w:ascii="Arial" w:hAnsi="Arial" w:cs="Arial"/>
        </w:rPr>
      </w:pPr>
      <w:r w:rsidRPr="00967F01">
        <w:rPr>
          <w:rFonts w:ascii="Arial" w:hAnsi="Arial" w:cs="Arial"/>
        </w:rPr>
        <w:t>5.6. Após a abertura da sessão, a proposta se acha vinculada ao processo pelo seu prazo de validade, não sendo permitida sua retirada ou a desistência de participação por parte do proponente, sendo que só serão aceitos pedidos de desistência por motivo justo decorrente de fato superveniente e aceito pelo Pregoeiro.</w:t>
      </w:r>
    </w:p>
    <w:p w:rsidR="00260EDC" w:rsidRPr="00967F01" w:rsidRDefault="00260EDC" w:rsidP="0059709D">
      <w:pPr>
        <w:spacing w:line="276" w:lineRule="auto"/>
        <w:jc w:val="both"/>
        <w:rPr>
          <w:rFonts w:ascii="Arial" w:hAnsi="Arial" w:cs="Arial"/>
        </w:rPr>
      </w:pPr>
      <w:r w:rsidRPr="00967F01">
        <w:rPr>
          <w:rFonts w:ascii="Arial" w:hAnsi="Arial" w:cs="Arial"/>
        </w:rPr>
        <w:t xml:space="preserve">5.7. A apresentação das propostas implica na obrigatoriedade do cumprimento das disposições nelas contidas, em conformidade com o que dispõe o Termo de Referência, assumindo o proponente o compromisso de executar o objeto licitado nos seus termos, bem como </w:t>
      </w:r>
      <w:proofErr w:type="spellStart"/>
      <w:r w:rsidRPr="00967F01">
        <w:rPr>
          <w:rFonts w:ascii="Arial" w:hAnsi="Arial" w:cs="Arial"/>
        </w:rPr>
        <w:t>fornecer</w:t>
      </w:r>
      <w:proofErr w:type="spellEnd"/>
      <w:r w:rsidRPr="00967F01">
        <w:rPr>
          <w:rFonts w:ascii="Arial" w:hAnsi="Arial" w:cs="Arial"/>
        </w:rPr>
        <w:t xml:space="preserve"> os materiais, equipamentos, ferramentas e utensílios necessários, em quantidades e qualidades adequadas à perfeita execução contratual, promovendo, quando requerido, sua substituição. </w:t>
      </w:r>
    </w:p>
    <w:p w:rsidR="00260EDC" w:rsidRPr="00967F01" w:rsidRDefault="00260EDC" w:rsidP="0059709D">
      <w:pPr>
        <w:spacing w:line="276" w:lineRule="auto"/>
        <w:jc w:val="both"/>
        <w:rPr>
          <w:rFonts w:ascii="Arial" w:hAnsi="Arial" w:cs="Arial"/>
        </w:rPr>
      </w:pPr>
      <w:r w:rsidRPr="00967F01">
        <w:rPr>
          <w:rFonts w:ascii="Arial" w:hAnsi="Arial" w:cs="Arial"/>
          <w:bCs/>
        </w:rPr>
        <w:t xml:space="preserve">5.8. </w:t>
      </w:r>
      <w:r w:rsidR="00E9277D" w:rsidRPr="00967F01">
        <w:rPr>
          <w:rFonts w:ascii="Arial" w:hAnsi="Arial" w:cs="Arial"/>
        </w:rPr>
        <w:t>O licitante declarado</w:t>
      </w:r>
      <w:r w:rsidR="002A11E4" w:rsidRPr="00967F01">
        <w:rPr>
          <w:rFonts w:ascii="Arial" w:hAnsi="Arial" w:cs="Arial"/>
        </w:rPr>
        <w:t xml:space="preserve"> vencedor</w:t>
      </w:r>
      <w:r w:rsidRPr="00967F01">
        <w:rPr>
          <w:rFonts w:ascii="Arial" w:hAnsi="Arial" w:cs="Arial"/>
        </w:rPr>
        <w:t xml:space="preserve"> do certame deverá enviar a proposta ajustada, de acordo com o ANEXO II deste Edital, com todas as informações e declarações ali constantes, devendo ser redigida em língua portuguesa, com clareza, perfeitamente legível, sem emendas, rasuras, borrões, acréscimos ou entrelinhas, ser datada e assinada por seu representante legal ou procurador, devidamente identificado.</w:t>
      </w:r>
    </w:p>
    <w:p w:rsidR="00260EDC" w:rsidRPr="00967F01" w:rsidRDefault="00260EDC" w:rsidP="0059709D">
      <w:pPr>
        <w:spacing w:line="276" w:lineRule="auto"/>
        <w:jc w:val="both"/>
        <w:rPr>
          <w:rFonts w:ascii="Arial" w:hAnsi="Arial" w:cs="Arial"/>
        </w:rPr>
      </w:pPr>
      <w:r w:rsidRPr="00967F01">
        <w:rPr>
          <w:rFonts w:ascii="Arial" w:hAnsi="Arial" w:cs="Arial"/>
        </w:rPr>
        <w:t xml:space="preserve">5.9. O prazo de validade da proposta não será inferior a 60 (sessenta) dias, a contar da data de sua apresentação. </w:t>
      </w:r>
    </w:p>
    <w:p w:rsidR="00A1518B" w:rsidRPr="00967F01" w:rsidRDefault="00A1518B" w:rsidP="0059709D">
      <w:pPr>
        <w:spacing w:line="276" w:lineRule="auto"/>
        <w:jc w:val="both"/>
        <w:rPr>
          <w:rFonts w:ascii="Arial" w:hAnsi="Arial" w:cs="Arial"/>
          <w:bCs/>
        </w:rPr>
      </w:pPr>
    </w:p>
    <w:p w:rsidR="00956A8C" w:rsidRPr="00967F01" w:rsidRDefault="00956A8C" w:rsidP="0059709D">
      <w:pPr>
        <w:spacing w:line="276" w:lineRule="auto"/>
        <w:jc w:val="both"/>
        <w:rPr>
          <w:rFonts w:ascii="Arial" w:hAnsi="Arial" w:cs="Arial"/>
        </w:rPr>
      </w:pPr>
      <w:r w:rsidRPr="00967F01">
        <w:rPr>
          <w:rFonts w:ascii="Arial" w:hAnsi="Arial" w:cs="Arial"/>
          <w:bCs/>
        </w:rPr>
        <w:t xml:space="preserve">6. DA ABERTURA DA SESSÃO, CLASSIFICAÇÃO DAS PROPOSTAS E FORMULAÇÃO DE LANCES </w:t>
      </w:r>
    </w:p>
    <w:p w:rsidR="00956A8C" w:rsidRPr="00967F01" w:rsidRDefault="00956A8C" w:rsidP="0059709D">
      <w:pPr>
        <w:spacing w:line="276" w:lineRule="auto"/>
        <w:jc w:val="both"/>
        <w:rPr>
          <w:rFonts w:ascii="Arial" w:hAnsi="Arial" w:cs="Arial"/>
        </w:rPr>
      </w:pPr>
      <w:r w:rsidRPr="00967F01">
        <w:rPr>
          <w:rFonts w:ascii="Arial" w:hAnsi="Arial" w:cs="Arial"/>
          <w:bCs/>
        </w:rPr>
        <w:t>6.1</w:t>
      </w:r>
      <w:r w:rsidR="00334F1D" w:rsidRPr="00967F01">
        <w:rPr>
          <w:rFonts w:ascii="Arial" w:hAnsi="Arial" w:cs="Arial"/>
          <w:bCs/>
        </w:rPr>
        <w:t>.</w:t>
      </w:r>
      <w:r w:rsidRPr="00967F01">
        <w:rPr>
          <w:rFonts w:ascii="Arial" w:hAnsi="Arial" w:cs="Arial"/>
          <w:bCs/>
        </w:rPr>
        <w:t xml:space="preserve"> </w:t>
      </w:r>
      <w:r w:rsidRPr="00967F01">
        <w:rPr>
          <w:rFonts w:ascii="Arial" w:hAnsi="Arial" w:cs="Arial"/>
        </w:rPr>
        <w:t xml:space="preserve">A partir do horário previsto no Edital e no sistema, terá início a sessão pública de PREGÃO ELETRÔNICO, com a divulgação das propostas de preços recebidas, quando o Pregoeiro irá avaliar a aceitabilidade das propostas. </w:t>
      </w:r>
    </w:p>
    <w:p w:rsidR="00883052" w:rsidRPr="00967F01" w:rsidRDefault="00956A8C" w:rsidP="0059709D">
      <w:pPr>
        <w:spacing w:line="276" w:lineRule="auto"/>
        <w:jc w:val="both"/>
        <w:rPr>
          <w:rFonts w:ascii="Arial" w:hAnsi="Arial" w:cs="Arial"/>
        </w:rPr>
      </w:pPr>
      <w:r w:rsidRPr="00967F01">
        <w:rPr>
          <w:rFonts w:ascii="Arial" w:hAnsi="Arial" w:cs="Arial"/>
          <w:bCs/>
        </w:rPr>
        <w:t>6.1.1</w:t>
      </w:r>
      <w:r w:rsidR="00DC76E5" w:rsidRPr="00967F01">
        <w:rPr>
          <w:rFonts w:ascii="Arial" w:hAnsi="Arial" w:cs="Arial"/>
          <w:bCs/>
        </w:rPr>
        <w:t>.</w:t>
      </w:r>
      <w:r w:rsidRPr="00967F01">
        <w:rPr>
          <w:rFonts w:ascii="Arial" w:hAnsi="Arial" w:cs="Arial"/>
          <w:bCs/>
        </w:rPr>
        <w:t xml:space="preserve"> </w:t>
      </w:r>
      <w:r w:rsidRPr="00967F01">
        <w:rPr>
          <w:rFonts w:ascii="Arial" w:hAnsi="Arial" w:cs="Arial"/>
        </w:rPr>
        <w:t xml:space="preserve">Serão desclassificadas, desde logo, as propostas que não estejam em conformidade com os requisitos estabelecidos neste Edital, contenham vícios insanáveis ou não apresentem as especificações exigidas, conforme art. 59 da Lei n.º 14.133/2021. </w:t>
      </w:r>
    </w:p>
    <w:p w:rsidR="00956A8C" w:rsidRPr="00967F01" w:rsidRDefault="00956A8C" w:rsidP="0059709D">
      <w:pPr>
        <w:spacing w:line="276" w:lineRule="auto"/>
        <w:jc w:val="both"/>
        <w:rPr>
          <w:rFonts w:ascii="Arial" w:hAnsi="Arial" w:cs="Arial"/>
        </w:rPr>
      </w:pPr>
      <w:r w:rsidRPr="00967F01">
        <w:rPr>
          <w:rFonts w:ascii="Arial" w:hAnsi="Arial" w:cs="Arial"/>
          <w:bCs/>
        </w:rPr>
        <w:t>6.2</w:t>
      </w:r>
      <w:r w:rsidR="00DC76E5" w:rsidRPr="00967F01">
        <w:rPr>
          <w:rFonts w:ascii="Arial" w:hAnsi="Arial" w:cs="Arial"/>
          <w:bCs/>
        </w:rPr>
        <w:t>.</w:t>
      </w:r>
      <w:r w:rsidRPr="00967F01">
        <w:rPr>
          <w:rFonts w:ascii="Arial" w:hAnsi="Arial" w:cs="Arial"/>
          <w:bCs/>
        </w:rPr>
        <w:t xml:space="preserve"> </w:t>
      </w:r>
      <w:r w:rsidRPr="00967F01">
        <w:rPr>
          <w:rFonts w:ascii="Arial" w:hAnsi="Arial" w:cs="Arial"/>
        </w:rPr>
        <w:t xml:space="preserve">Também será desclassificada a proposta que identifique o licitante. </w:t>
      </w:r>
    </w:p>
    <w:p w:rsidR="00883052" w:rsidRPr="00967F01" w:rsidRDefault="00883052" w:rsidP="0059709D">
      <w:pPr>
        <w:spacing w:line="276" w:lineRule="auto"/>
        <w:jc w:val="both"/>
        <w:rPr>
          <w:rFonts w:ascii="Arial" w:hAnsi="Arial" w:cs="Arial"/>
        </w:rPr>
      </w:pPr>
      <w:r w:rsidRPr="00967F01">
        <w:rPr>
          <w:rFonts w:ascii="Arial" w:hAnsi="Arial" w:cs="Arial"/>
        </w:rPr>
        <w:t xml:space="preserve">6.3. A desclassificação será sempre fundamentada e registrada no sistema, com acompanhamento em tempo real por todos os participantes. </w:t>
      </w:r>
    </w:p>
    <w:p w:rsidR="00883052" w:rsidRPr="00967F01" w:rsidRDefault="00883052" w:rsidP="0059709D">
      <w:pPr>
        <w:spacing w:line="276" w:lineRule="auto"/>
        <w:jc w:val="both"/>
        <w:rPr>
          <w:rFonts w:ascii="Arial" w:hAnsi="Arial" w:cs="Arial"/>
        </w:rPr>
      </w:pPr>
      <w:r w:rsidRPr="00967F01">
        <w:rPr>
          <w:rFonts w:ascii="Arial" w:hAnsi="Arial" w:cs="Arial"/>
        </w:rPr>
        <w:t>6.3.1. A não desclassificação da proposta não impede o seu julgamento definitivo em sentido contrário, levado a efeito na fase de aceitação.</w:t>
      </w:r>
    </w:p>
    <w:p w:rsidR="00883052" w:rsidRPr="00967F01" w:rsidRDefault="00883052" w:rsidP="0059709D">
      <w:pPr>
        <w:spacing w:line="276" w:lineRule="auto"/>
        <w:jc w:val="both"/>
        <w:rPr>
          <w:rFonts w:ascii="Arial" w:hAnsi="Arial" w:cs="Arial"/>
        </w:rPr>
      </w:pPr>
      <w:r w:rsidRPr="00967F01">
        <w:rPr>
          <w:rFonts w:ascii="Arial" w:hAnsi="Arial" w:cs="Arial"/>
        </w:rPr>
        <w:t>6.4. O sistema disponibilizará campo próprio para troca de mensagens entre o Pregoeiro e os licitantes.</w:t>
      </w:r>
    </w:p>
    <w:p w:rsidR="00883052" w:rsidRPr="00967F01" w:rsidRDefault="00883052" w:rsidP="0059709D">
      <w:pPr>
        <w:spacing w:line="276" w:lineRule="auto"/>
        <w:jc w:val="both"/>
        <w:rPr>
          <w:rFonts w:ascii="Arial" w:hAnsi="Arial" w:cs="Arial"/>
        </w:rPr>
      </w:pPr>
      <w:r w:rsidRPr="00967F01">
        <w:rPr>
          <w:rFonts w:ascii="Arial" w:hAnsi="Arial" w:cs="Arial"/>
        </w:rPr>
        <w:t xml:space="preserve">6.5. Iniciada a etapa competitiva, os licitantes deverão encaminhar lances exclusivamente por meio de sistema eletrônico, sendo imediatamente informados do seu recebimento e do valor consignado no registro. </w:t>
      </w:r>
    </w:p>
    <w:p w:rsidR="00883052" w:rsidRPr="00967F01" w:rsidRDefault="00883052" w:rsidP="0059709D">
      <w:pPr>
        <w:spacing w:line="276" w:lineRule="auto"/>
        <w:jc w:val="both"/>
        <w:rPr>
          <w:rFonts w:ascii="Arial" w:hAnsi="Arial" w:cs="Arial"/>
        </w:rPr>
      </w:pPr>
      <w:r w:rsidRPr="00967F01">
        <w:rPr>
          <w:rFonts w:ascii="Arial" w:hAnsi="Arial" w:cs="Arial"/>
        </w:rPr>
        <w:t>6.6. Os licitantes poderão oferecer lances sucessivos, observando o horário fixado para abertura da sessão e as regras estabelecidas no Edital.</w:t>
      </w:r>
    </w:p>
    <w:p w:rsidR="00883052" w:rsidRPr="00967F01" w:rsidRDefault="00883052" w:rsidP="0059709D">
      <w:pPr>
        <w:spacing w:line="276" w:lineRule="auto"/>
        <w:jc w:val="both"/>
        <w:rPr>
          <w:rFonts w:ascii="Arial" w:hAnsi="Arial" w:cs="Arial"/>
        </w:rPr>
      </w:pPr>
      <w:r w:rsidRPr="00967F01">
        <w:rPr>
          <w:rFonts w:ascii="Arial" w:hAnsi="Arial" w:cs="Arial"/>
        </w:rPr>
        <w:t xml:space="preserve">6.7. O licitante somente poderá oferecer lance </w:t>
      </w:r>
      <w:r w:rsidRPr="00967F01">
        <w:rPr>
          <w:rFonts w:ascii="Arial" w:hAnsi="Arial" w:cs="Arial"/>
          <w:i/>
        </w:rPr>
        <w:t>de menor valor</w:t>
      </w:r>
      <w:r w:rsidRPr="00967F01">
        <w:rPr>
          <w:rFonts w:ascii="Arial" w:hAnsi="Arial" w:cs="Arial"/>
        </w:rPr>
        <w:t xml:space="preserve"> ao último por ele ofertado e registrado pelo sistema. </w:t>
      </w:r>
    </w:p>
    <w:p w:rsidR="00883052" w:rsidRPr="00967F01" w:rsidRDefault="00883052" w:rsidP="0059709D">
      <w:pPr>
        <w:spacing w:line="276" w:lineRule="auto"/>
        <w:jc w:val="both"/>
        <w:rPr>
          <w:rFonts w:ascii="Arial" w:hAnsi="Arial" w:cs="Arial"/>
          <w:i/>
          <w:iCs/>
        </w:rPr>
      </w:pPr>
      <w:r w:rsidRPr="00967F01">
        <w:rPr>
          <w:rFonts w:ascii="Arial" w:hAnsi="Arial" w:cs="Arial"/>
        </w:rPr>
        <w:t xml:space="preserve">6.8. O intervalo mínimo de diferença de valores entre os lances, que incidirá tanto em relação aos lances intermediários quanto em relação à proposta que cobrir a melhor oferta deverá ser </w:t>
      </w:r>
      <w:r w:rsidRPr="00332EBF">
        <w:rPr>
          <w:rFonts w:ascii="Arial" w:hAnsi="Arial" w:cs="Arial"/>
          <w:color w:val="000000" w:themeColor="text1"/>
        </w:rPr>
        <w:t xml:space="preserve">de </w:t>
      </w:r>
      <w:r w:rsidRPr="00332EBF">
        <w:rPr>
          <w:rFonts w:ascii="Arial" w:hAnsi="Arial" w:cs="Arial"/>
          <w:i/>
          <w:color w:val="000000" w:themeColor="text1"/>
        </w:rPr>
        <w:t xml:space="preserve">R$ </w:t>
      </w:r>
      <w:r w:rsidR="0068514B" w:rsidRPr="00332EBF">
        <w:rPr>
          <w:rFonts w:ascii="Arial" w:hAnsi="Arial" w:cs="Arial"/>
          <w:i/>
          <w:color w:val="000000" w:themeColor="text1"/>
        </w:rPr>
        <w:t xml:space="preserve">10,00 </w:t>
      </w:r>
      <w:r w:rsidRPr="00332EBF">
        <w:rPr>
          <w:rFonts w:ascii="Arial" w:hAnsi="Arial" w:cs="Arial"/>
          <w:i/>
          <w:iCs/>
          <w:color w:val="000000" w:themeColor="text1"/>
        </w:rPr>
        <w:t>(</w:t>
      </w:r>
      <w:r w:rsidR="0068514B" w:rsidRPr="00332EBF">
        <w:rPr>
          <w:rFonts w:ascii="Arial" w:hAnsi="Arial" w:cs="Arial"/>
          <w:i/>
          <w:iCs/>
          <w:color w:val="000000" w:themeColor="text1"/>
        </w:rPr>
        <w:t>Dez reais</w:t>
      </w:r>
      <w:r w:rsidRPr="00332EBF">
        <w:rPr>
          <w:rFonts w:ascii="Arial" w:hAnsi="Arial" w:cs="Arial"/>
          <w:i/>
          <w:iCs/>
          <w:color w:val="000000" w:themeColor="text1"/>
        </w:rPr>
        <w:t>).</w:t>
      </w:r>
    </w:p>
    <w:p w:rsidR="00883052" w:rsidRPr="00967F01" w:rsidRDefault="00883052" w:rsidP="0059709D">
      <w:pPr>
        <w:spacing w:line="276" w:lineRule="auto"/>
        <w:jc w:val="both"/>
        <w:rPr>
          <w:rFonts w:ascii="Arial" w:hAnsi="Arial" w:cs="Arial"/>
        </w:rPr>
      </w:pPr>
      <w:r w:rsidRPr="00967F01">
        <w:rPr>
          <w:rFonts w:ascii="Arial" w:hAnsi="Arial" w:cs="Arial"/>
          <w:iCs/>
        </w:rPr>
        <w:t xml:space="preserve">6.8.1. A </w:t>
      </w:r>
      <w:r w:rsidRPr="00967F01">
        <w:rPr>
          <w:rFonts w:ascii="Arial" w:hAnsi="Arial" w:cs="Arial"/>
        </w:rPr>
        <w:t>critério do Pregoeiro e visando assegurar o bom andamento da disputa, poderá ser alterado, se necessário, o intervalo mínimo de diferença entre os valores dos lances durante o certame.</w:t>
      </w:r>
    </w:p>
    <w:p w:rsidR="00883052" w:rsidRPr="00967F01" w:rsidRDefault="00883052" w:rsidP="0059709D">
      <w:pPr>
        <w:spacing w:line="276" w:lineRule="auto"/>
        <w:jc w:val="both"/>
        <w:rPr>
          <w:rFonts w:ascii="Arial" w:hAnsi="Arial" w:cs="Arial"/>
        </w:rPr>
      </w:pPr>
      <w:r w:rsidRPr="00967F01">
        <w:rPr>
          <w:rFonts w:ascii="Arial" w:hAnsi="Arial" w:cs="Arial"/>
        </w:rPr>
        <w:t>6.9. O licitante poderá, uma única vez, excluir seu último lance ofertado, no intervalo de quinze segundos após o registro no sistema, na hipótese de lance inconsistente ou inexequível.</w:t>
      </w:r>
    </w:p>
    <w:p w:rsidR="00883052" w:rsidRPr="00967F01" w:rsidRDefault="00883052" w:rsidP="0059709D">
      <w:pPr>
        <w:spacing w:line="276" w:lineRule="auto"/>
        <w:jc w:val="both"/>
        <w:rPr>
          <w:rFonts w:ascii="Arial" w:hAnsi="Arial" w:cs="Arial"/>
        </w:rPr>
      </w:pPr>
      <w:r w:rsidRPr="00967F01">
        <w:rPr>
          <w:rFonts w:ascii="Arial" w:hAnsi="Arial" w:cs="Arial"/>
        </w:rPr>
        <w:t xml:space="preserve">6.10. Será adotado para o envio de lances no pregão eletrônico o modo de disputa “ABERTO”, em que os licitantes apresentarão lances públicos e sucessivos, com prorrogações. </w:t>
      </w:r>
    </w:p>
    <w:p w:rsidR="00956A8C" w:rsidRPr="00967F01" w:rsidRDefault="00883052" w:rsidP="0059709D">
      <w:pPr>
        <w:spacing w:line="276" w:lineRule="auto"/>
        <w:jc w:val="both"/>
        <w:rPr>
          <w:rFonts w:ascii="Arial" w:hAnsi="Arial" w:cs="Arial"/>
        </w:rPr>
      </w:pPr>
      <w:r w:rsidRPr="00967F01">
        <w:rPr>
          <w:rFonts w:ascii="Arial" w:hAnsi="Arial" w:cs="Arial"/>
          <w:bCs/>
        </w:rPr>
        <w:t>6.11</w:t>
      </w:r>
      <w:r w:rsidR="00DC76E5"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 etapa de envio de lances terá duração de 10 (dez) minutos, e, após isso, será prorrogada automaticamente pelo sistema quando houver lance ofertado nos últimos dois minutos do período de duração da sessão pública. </w:t>
      </w:r>
    </w:p>
    <w:p w:rsidR="00956A8C" w:rsidRPr="00967F01" w:rsidRDefault="00956A8C" w:rsidP="0059709D">
      <w:pPr>
        <w:spacing w:line="276" w:lineRule="auto"/>
        <w:jc w:val="both"/>
        <w:rPr>
          <w:rFonts w:ascii="Arial" w:hAnsi="Arial" w:cs="Arial"/>
        </w:rPr>
      </w:pPr>
      <w:r w:rsidRPr="00967F01">
        <w:rPr>
          <w:rFonts w:ascii="Arial" w:hAnsi="Arial" w:cs="Arial"/>
          <w:bCs/>
        </w:rPr>
        <w:t>6</w:t>
      </w:r>
      <w:r w:rsidR="00883052" w:rsidRPr="00967F01">
        <w:rPr>
          <w:rFonts w:ascii="Arial" w:hAnsi="Arial" w:cs="Arial"/>
          <w:bCs/>
        </w:rPr>
        <w:t>.11</w:t>
      </w:r>
      <w:r w:rsidRPr="00967F01">
        <w:rPr>
          <w:rFonts w:ascii="Arial" w:hAnsi="Arial" w:cs="Arial"/>
          <w:bCs/>
        </w:rPr>
        <w:t>.1</w:t>
      </w:r>
      <w:r w:rsidR="00DC76E5" w:rsidRPr="00967F01">
        <w:rPr>
          <w:rFonts w:ascii="Arial" w:hAnsi="Arial" w:cs="Arial"/>
          <w:bCs/>
        </w:rPr>
        <w:t>.</w:t>
      </w:r>
      <w:r w:rsidRPr="00967F01">
        <w:rPr>
          <w:rFonts w:ascii="Arial" w:hAnsi="Arial" w:cs="Arial"/>
          <w:bCs/>
        </w:rPr>
        <w:t xml:space="preserve"> </w:t>
      </w:r>
      <w:r w:rsidRPr="00967F01">
        <w:rPr>
          <w:rFonts w:ascii="Arial" w:hAnsi="Arial" w:cs="Arial"/>
        </w:rPr>
        <w:t xml:space="preserve">Não serão aceitos dois ou mais lances de mesmo valor, prevalecendo aquele que for recebido e registrado em primeiro lugar. </w:t>
      </w:r>
    </w:p>
    <w:p w:rsidR="00956A8C" w:rsidRPr="00967F01" w:rsidRDefault="00883052" w:rsidP="0059709D">
      <w:pPr>
        <w:spacing w:line="276" w:lineRule="auto"/>
        <w:jc w:val="both"/>
        <w:rPr>
          <w:rFonts w:ascii="Arial" w:hAnsi="Arial" w:cs="Arial"/>
        </w:rPr>
      </w:pPr>
      <w:r w:rsidRPr="00967F01">
        <w:rPr>
          <w:rFonts w:ascii="Arial" w:hAnsi="Arial" w:cs="Arial"/>
          <w:bCs/>
        </w:rPr>
        <w:t>6.12</w:t>
      </w:r>
      <w:r w:rsidR="00DC76E5"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 prorrogação automática da etapa de lances, de que trata o item anterior, será de 2 (dois) minutos e ocorrerá sucessivamente sempre que houver lances enviados nesse período de prorrogação, inclusive no caso de lances intermediários. </w:t>
      </w:r>
    </w:p>
    <w:p w:rsidR="00956A8C" w:rsidRPr="00967F01" w:rsidRDefault="00883052" w:rsidP="0059709D">
      <w:pPr>
        <w:spacing w:line="276" w:lineRule="auto"/>
        <w:jc w:val="both"/>
        <w:rPr>
          <w:rFonts w:ascii="Arial" w:hAnsi="Arial" w:cs="Arial"/>
        </w:rPr>
      </w:pPr>
      <w:r w:rsidRPr="00967F01">
        <w:rPr>
          <w:rFonts w:ascii="Arial" w:hAnsi="Arial" w:cs="Arial"/>
          <w:bCs/>
        </w:rPr>
        <w:t>6.13</w:t>
      </w:r>
      <w:r w:rsidR="00DC76E5"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Não havendo novos lances na forma estabelecida nos itens anteriores, a sessão pública encerrar-se-á automaticamente. </w:t>
      </w:r>
    </w:p>
    <w:p w:rsidR="00956A8C" w:rsidRPr="00967F01" w:rsidRDefault="00883052" w:rsidP="0059709D">
      <w:pPr>
        <w:spacing w:line="276" w:lineRule="auto"/>
        <w:jc w:val="both"/>
        <w:rPr>
          <w:rFonts w:ascii="Arial" w:hAnsi="Arial" w:cs="Arial"/>
        </w:rPr>
      </w:pPr>
      <w:r w:rsidRPr="00967F01">
        <w:rPr>
          <w:rFonts w:ascii="Arial" w:hAnsi="Arial" w:cs="Arial"/>
          <w:bCs/>
        </w:rPr>
        <w:t>6.14.</w:t>
      </w:r>
      <w:r w:rsidR="00956A8C" w:rsidRPr="00967F01">
        <w:rPr>
          <w:rFonts w:ascii="Arial" w:hAnsi="Arial" w:cs="Arial"/>
          <w:bCs/>
        </w:rPr>
        <w:t xml:space="preserve"> </w:t>
      </w:r>
      <w:r w:rsidR="00956A8C" w:rsidRPr="00967F01">
        <w:rPr>
          <w:rFonts w:ascii="Arial" w:hAnsi="Arial" w:cs="Arial"/>
        </w:rPr>
        <w:t xml:space="preserve">Na hipótese de o sistema eletrônico se desconectar no decorrer da etapa de envio de lances da sessão pública e permanecer acessível aos licitantes, os lances continuarão sendo recebidos, sem prejuízo dos atos realizados. </w:t>
      </w:r>
    </w:p>
    <w:p w:rsidR="00956A8C" w:rsidRPr="00967F01" w:rsidRDefault="00883052" w:rsidP="0059709D">
      <w:pPr>
        <w:spacing w:line="276" w:lineRule="auto"/>
        <w:jc w:val="both"/>
        <w:rPr>
          <w:rFonts w:ascii="Arial" w:hAnsi="Arial" w:cs="Arial"/>
        </w:rPr>
      </w:pPr>
      <w:r w:rsidRPr="00967F01">
        <w:rPr>
          <w:rFonts w:ascii="Arial" w:hAnsi="Arial" w:cs="Arial"/>
          <w:bCs/>
        </w:rPr>
        <w:t>6.14</w:t>
      </w:r>
      <w:r w:rsidR="00956A8C" w:rsidRPr="00967F01">
        <w:rPr>
          <w:rFonts w:ascii="Arial" w:hAnsi="Arial" w:cs="Arial"/>
          <w:bCs/>
        </w:rPr>
        <w:t>.1</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 </w:t>
      </w:r>
    </w:p>
    <w:p w:rsidR="00956A8C" w:rsidRPr="00967F01" w:rsidRDefault="00883052" w:rsidP="0059709D">
      <w:pPr>
        <w:spacing w:line="276" w:lineRule="auto"/>
        <w:jc w:val="both"/>
        <w:rPr>
          <w:rFonts w:ascii="Arial" w:hAnsi="Arial" w:cs="Arial"/>
        </w:rPr>
      </w:pPr>
      <w:r w:rsidRPr="00967F01">
        <w:rPr>
          <w:rFonts w:ascii="Arial" w:hAnsi="Arial" w:cs="Arial"/>
          <w:bCs/>
        </w:rPr>
        <w:t>6.15.</w:t>
      </w:r>
      <w:r w:rsidR="00956A8C" w:rsidRPr="00967F01">
        <w:rPr>
          <w:rFonts w:ascii="Arial" w:hAnsi="Arial" w:cs="Arial"/>
          <w:bCs/>
        </w:rPr>
        <w:t xml:space="preserve"> </w:t>
      </w:r>
      <w:r w:rsidR="00956A8C" w:rsidRPr="00967F01">
        <w:rPr>
          <w:rFonts w:ascii="Arial" w:hAnsi="Arial" w:cs="Arial"/>
        </w:rPr>
        <w:t xml:space="preserve">Caso o licitante não apresente lances, concorrerá com o valor de sua proposta. </w:t>
      </w:r>
    </w:p>
    <w:p w:rsidR="00956A8C" w:rsidRPr="00967F01" w:rsidRDefault="00883052" w:rsidP="0059709D">
      <w:pPr>
        <w:spacing w:line="276" w:lineRule="auto"/>
        <w:jc w:val="both"/>
        <w:rPr>
          <w:rFonts w:ascii="Arial" w:hAnsi="Arial" w:cs="Arial"/>
        </w:rPr>
      </w:pPr>
      <w:r w:rsidRPr="00967F01">
        <w:rPr>
          <w:rFonts w:ascii="Arial" w:hAnsi="Arial" w:cs="Arial"/>
          <w:bCs/>
        </w:rPr>
        <w:t>6.16.</w:t>
      </w:r>
      <w:r w:rsidR="00956A8C" w:rsidRPr="00967F01">
        <w:rPr>
          <w:rFonts w:ascii="Arial" w:hAnsi="Arial" w:cs="Arial"/>
          <w:bCs/>
        </w:rPr>
        <w:t xml:space="preserve"> </w:t>
      </w:r>
      <w:r w:rsidR="00956A8C" w:rsidRPr="00967F01">
        <w:rPr>
          <w:rFonts w:ascii="Arial" w:hAnsi="Arial" w:cs="Arial"/>
        </w:rPr>
        <w:t xml:space="preserve">No caso de haver a participação de microempresas e empresas de pequeno porte, no certame licitatório, os procedimentos obedecerão aos subitens a seguir: </w:t>
      </w:r>
    </w:p>
    <w:p w:rsidR="00956A8C" w:rsidRPr="00967F01" w:rsidRDefault="00883052" w:rsidP="0059709D">
      <w:pPr>
        <w:spacing w:line="276" w:lineRule="auto"/>
        <w:jc w:val="both"/>
        <w:rPr>
          <w:rFonts w:ascii="Arial" w:hAnsi="Arial" w:cs="Arial"/>
        </w:rPr>
      </w:pPr>
      <w:r w:rsidRPr="00967F01">
        <w:rPr>
          <w:rFonts w:ascii="Arial" w:hAnsi="Arial" w:cs="Arial"/>
          <w:bCs/>
        </w:rPr>
        <w:t>6.16</w:t>
      </w:r>
      <w:r w:rsidR="00956A8C" w:rsidRPr="00967F01">
        <w:rPr>
          <w:rFonts w:ascii="Arial" w:hAnsi="Arial" w:cs="Arial"/>
          <w:bCs/>
        </w:rPr>
        <w:t>.1</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 </w:t>
      </w:r>
    </w:p>
    <w:p w:rsidR="00956A8C" w:rsidRPr="00967F01" w:rsidRDefault="00883052" w:rsidP="0059709D">
      <w:pPr>
        <w:spacing w:line="276" w:lineRule="auto"/>
        <w:jc w:val="both"/>
        <w:rPr>
          <w:rFonts w:ascii="Arial" w:hAnsi="Arial" w:cs="Arial"/>
        </w:rPr>
      </w:pPr>
      <w:r w:rsidRPr="00967F01">
        <w:rPr>
          <w:rFonts w:ascii="Arial" w:hAnsi="Arial" w:cs="Arial"/>
          <w:bCs/>
        </w:rPr>
        <w:t>6.16</w:t>
      </w:r>
      <w:r w:rsidR="00956A8C" w:rsidRPr="00967F01">
        <w:rPr>
          <w:rFonts w:ascii="Arial" w:hAnsi="Arial" w:cs="Arial"/>
          <w:bCs/>
        </w:rPr>
        <w:t>.2</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Em caso positivo, a microempresa ou empresa de pequeno porte, convocada poderá apresentar proposta de preço inferior àquela, à primeira classificada no prazo de 5 (cinco) minutos, sob pena de preclusão. </w:t>
      </w:r>
    </w:p>
    <w:p w:rsidR="00956A8C" w:rsidRPr="00967F01" w:rsidRDefault="00883052" w:rsidP="0059709D">
      <w:pPr>
        <w:spacing w:line="276" w:lineRule="auto"/>
        <w:jc w:val="both"/>
        <w:rPr>
          <w:rFonts w:ascii="Arial" w:hAnsi="Arial" w:cs="Arial"/>
        </w:rPr>
      </w:pPr>
      <w:r w:rsidRPr="00967F01">
        <w:rPr>
          <w:rFonts w:ascii="Arial" w:hAnsi="Arial" w:cs="Arial"/>
          <w:bCs/>
        </w:rPr>
        <w:t>6.16</w:t>
      </w:r>
      <w:r w:rsidR="00956A8C" w:rsidRPr="00967F01">
        <w:rPr>
          <w:rFonts w:ascii="Arial" w:hAnsi="Arial" w:cs="Arial"/>
          <w:bCs/>
        </w:rPr>
        <w:t>.3</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Caso a microempresa (ME) ou empresa de pequeno porte (EPP) convocada não exerça o benefício de ofertar preço inferior </w:t>
      </w:r>
      <w:proofErr w:type="gramStart"/>
      <w:r w:rsidR="00956A8C" w:rsidRPr="00967F01">
        <w:rPr>
          <w:rFonts w:ascii="Arial" w:hAnsi="Arial" w:cs="Arial"/>
        </w:rPr>
        <w:t>à</w:t>
      </w:r>
      <w:proofErr w:type="gramEnd"/>
      <w:r w:rsidR="00956A8C" w:rsidRPr="00967F01">
        <w:rPr>
          <w:rFonts w:ascii="Arial" w:hAnsi="Arial" w:cs="Arial"/>
        </w:rPr>
        <w:t xml:space="preserve">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956A8C" w:rsidRPr="00967F01" w:rsidRDefault="00883052" w:rsidP="0059709D">
      <w:pPr>
        <w:spacing w:line="276" w:lineRule="auto"/>
        <w:jc w:val="both"/>
        <w:rPr>
          <w:rFonts w:ascii="Arial" w:hAnsi="Arial" w:cs="Arial"/>
        </w:rPr>
      </w:pPr>
      <w:r w:rsidRPr="00967F01">
        <w:rPr>
          <w:rFonts w:ascii="Arial" w:hAnsi="Arial" w:cs="Arial"/>
          <w:bCs/>
        </w:rPr>
        <w:t>6.16</w:t>
      </w:r>
      <w:r w:rsidR="00956A8C" w:rsidRPr="00967F01">
        <w:rPr>
          <w:rFonts w:ascii="Arial" w:hAnsi="Arial" w:cs="Arial"/>
          <w:bCs/>
        </w:rPr>
        <w:t>.4</w:t>
      </w:r>
      <w:r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Se houver equivalência entre os valores apresentados pelas microempresas e empresas de pequeno porte que se encontrem nos intervalos apontados nos itens anteriores, será realizado sorteio para que se identifique aquela que primeiro poderá apresentar melhor oferta. </w:t>
      </w:r>
    </w:p>
    <w:p w:rsidR="00C870C8" w:rsidRPr="00967F01" w:rsidRDefault="00C870C8" w:rsidP="0059709D">
      <w:pPr>
        <w:spacing w:line="276" w:lineRule="auto"/>
        <w:jc w:val="both"/>
        <w:rPr>
          <w:rFonts w:ascii="Arial" w:hAnsi="Arial" w:cs="Arial"/>
        </w:rPr>
      </w:pPr>
      <w:r w:rsidRPr="00967F01">
        <w:rPr>
          <w:rFonts w:ascii="Arial" w:hAnsi="Arial" w:cs="Arial"/>
          <w:bCs/>
        </w:rPr>
        <w:t>6.17</w:t>
      </w:r>
      <w:r w:rsidR="00883052"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Em caso de eventual empate entre propostas ou lances, serão adotados os critérios previstos no art. 60 da Lei 14.133/21, de acordo com a ordem legalmente estabelecida. </w:t>
      </w:r>
    </w:p>
    <w:p w:rsidR="00956A8C" w:rsidRPr="00967F01" w:rsidRDefault="00C870C8" w:rsidP="0059709D">
      <w:pPr>
        <w:spacing w:line="276" w:lineRule="auto"/>
        <w:jc w:val="both"/>
        <w:rPr>
          <w:rFonts w:ascii="Arial" w:hAnsi="Arial" w:cs="Arial"/>
        </w:rPr>
      </w:pPr>
      <w:r w:rsidRPr="00967F01">
        <w:rPr>
          <w:rFonts w:ascii="Arial" w:hAnsi="Arial" w:cs="Arial"/>
          <w:bCs/>
        </w:rPr>
        <w:t>6.18</w:t>
      </w:r>
      <w:r w:rsidR="00883052"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Encerrada a etapa de lances, o Pregoeiro poderá negociar melhores condições, encaminhando, pelo sistema eletrônico, contraproposta ao licitante que tenha apresentado o melhor preço, para que seja obtida melhor proposta, vedada a negociação em condições diferentes das previstas neste Edital. </w:t>
      </w:r>
    </w:p>
    <w:p w:rsidR="00956A8C" w:rsidRPr="00967F01" w:rsidRDefault="00C870C8" w:rsidP="0059709D">
      <w:pPr>
        <w:spacing w:line="276" w:lineRule="auto"/>
        <w:jc w:val="both"/>
        <w:rPr>
          <w:rFonts w:ascii="Arial" w:hAnsi="Arial" w:cs="Arial"/>
        </w:rPr>
      </w:pPr>
      <w:r w:rsidRPr="00967F01">
        <w:rPr>
          <w:rFonts w:ascii="Arial" w:hAnsi="Arial" w:cs="Arial"/>
          <w:bCs/>
        </w:rPr>
        <w:t>6.18</w:t>
      </w:r>
      <w:r w:rsidR="00956A8C" w:rsidRPr="00967F01">
        <w:rPr>
          <w:rFonts w:ascii="Arial" w:hAnsi="Arial" w:cs="Arial"/>
          <w:bCs/>
        </w:rPr>
        <w:t>.1</w:t>
      </w:r>
      <w:r w:rsidR="00883052"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 negociação será realizada por meio do sistema, com acompanhamento dos demais licitantes e divulgação do resultado. </w:t>
      </w:r>
    </w:p>
    <w:p w:rsidR="00956A8C" w:rsidRPr="00967F01" w:rsidRDefault="00C870C8" w:rsidP="0059709D">
      <w:pPr>
        <w:spacing w:line="276" w:lineRule="auto"/>
        <w:jc w:val="both"/>
        <w:rPr>
          <w:rFonts w:ascii="Arial" w:hAnsi="Arial" w:cs="Arial"/>
        </w:rPr>
      </w:pPr>
      <w:r w:rsidRPr="00967F01">
        <w:rPr>
          <w:rFonts w:ascii="Arial" w:hAnsi="Arial" w:cs="Arial"/>
          <w:bCs/>
        </w:rPr>
        <w:t>6.19</w:t>
      </w:r>
      <w:r w:rsidR="00883052"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O Pregoeiro solicitará ao licitante mais bem </w:t>
      </w:r>
      <w:r w:rsidR="00883052" w:rsidRPr="00967F01">
        <w:rPr>
          <w:rFonts w:ascii="Arial" w:hAnsi="Arial" w:cs="Arial"/>
        </w:rPr>
        <w:t>classificado que, no prazo de 2</w:t>
      </w:r>
      <w:r w:rsidR="00956A8C" w:rsidRPr="00967F01">
        <w:rPr>
          <w:rFonts w:ascii="Arial" w:hAnsi="Arial" w:cs="Arial"/>
        </w:rPr>
        <w:t xml:space="preserve"> (</w:t>
      </w:r>
      <w:r w:rsidR="00883052" w:rsidRPr="00967F01">
        <w:rPr>
          <w:rFonts w:ascii="Arial" w:hAnsi="Arial" w:cs="Arial"/>
        </w:rPr>
        <w:t xml:space="preserve">duas) </w:t>
      </w:r>
      <w:r w:rsidR="00956A8C" w:rsidRPr="00967F01">
        <w:rPr>
          <w:rFonts w:ascii="Arial" w:hAnsi="Arial" w:cs="Arial"/>
        </w:rPr>
        <w:t xml:space="preserve">horas, envie a proposta adequada ao último lance ofertado após a negociação realizada, acompanhada dos documentos complementares. </w:t>
      </w:r>
    </w:p>
    <w:p w:rsidR="00883052" w:rsidRPr="00967F01" w:rsidRDefault="00C870C8" w:rsidP="0059709D">
      <w:pPr>
        <w:spacing w:line="276" w:lineRule="auto"/>
        <w:jc w:val="both"/>
        <w:rPr>
          <w:rFonts w:ascii="Arial" w:hAnsi="Arial" w:cs="Arial"/>
        </w:rPr>
      </w:pPr>
      <w:r w:rsidRPr="00967F01">
        <w:rPr>
          <w:rFonts w:ascii="Arial" w:hAnsi="Arial" w:cs="Arial"/>
          <w:bCs/>
        </w:rPr>
        <w:t>6.20</w:t>
      </w:r>
      <w:r w:rsidR="00883052"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Encerrada a negociação, a o Pregoeiro iniciará a fase de julgamento da proposta. </w:t>
      </w:r>
    </w:p>
    <w:p w:rsidR="00883052" w:rsidRPr="00967F01" w:rsidRDefault="00883052" w:rsidP="0059709D">
      <w:pPr>
        <w:spacing w:line="276" w:lineRule="auto"/>
        <w:jc w:val="both"/>
        <w:rPr>
          <w:rFonts w:ascii="Arial" w:hAnsi="Arial" w:cs="Arial"/>
        </w:rPr>
      </w:pPr>
    </w:p>
    <w:p w:rsidR="00956A8C" w:rsidRPr="00967F01" w:rsidRDefault="00883052" w:rsidP="0059709D">
      <w:pPr>
        <w:spacing w:line="276" w:lineRule="auto"/>
        <w:jc w:val="both"/>
        <w:rPr>
          <w:rFonts w:ascii="Arial" w:hAnsi="Arial" w:cs="Arial"/>
        </w:rPr>
      </w:pPr>
      <w:r w:rsidRPr="00967F01">
        <w:rPr>
          <w:rFonts w:ascii="Arial" w:hAnsi="Arial" w:cs="Arial"/>
          <w:bCs/>
        </w:rPr>
        <w:t>7</w:t>
      </w:r>
      <w:r w:rsidR="00956A8C" w:rsidRPr="00967F01">
        <w:rPr>
          <w:rFonts w:ascii="Arial" w:hAnsi="Arial" w:cs="Arial"/>
          <w:bCs/>
        </w:rPr>
        <w:t xml:space="preserve">. DA FASE DE JULGAMENTO </w:t>
      </w:r>
    </w:p>
    <w:p w:rsidR="00956A8C" w:rsidRPr="00967F01" w:rsidRDefault="00956A8C" w:rsidP="0059709D">
      <w:pPr>
        <w:spacing w:line="276" w:lineRule="auto"/>
        <w:jc w:val="both"/>
        <w:rPr>
          <w:rFonts w:ascii="Arial" w:hAnsi="Arial" w:cs="Arial"/>
        </w:rPr>
      </w:pPr>
      <w:r w:rsidRPr="00967F01">
        <w:rPr>
          <w:rFonts w:ascii="Arial" w:hAnsi="Arial" w:cs="Arial"/>
          <w:bCs/>
        </w:rPr>
        <w:t>7.1</w:t>
      </w:r>
      <w:r w:rsidR="00C870C8" w:rsidRPr="00967F01">
        <w:rPr>
          <w:rFonts w:ascii="Arial" w:hAnsi="Arial" w:cs="Arial"/>
          <w:bCs/>
        </w:rPr>
        <w:t>.</w:t>
      </w:r>
      <w:r w:rsidRPr="00967F01">
        <w:rPr>
          <w:rFonts w:ascii="Arial" w:hAnsi="Arial" w:cs="Arial"/>
          <w:bCs/>
        </w:rPr>
        <w:t xml:space="preserve"> </w:t>
      </w:r>
      <w:r w:rsidRPr="00967F01">
        <w:rPr>
          <w:rFonts w:ascii="Arial" w:hAnsi="Arial" w:cs="Arial"/>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rsidR="00956A8C" w:rsidRPr="00967F01" w:rsidRDefault="00956A8C" w:rsidP="0059709D">
      <w:pPr>
        <w:spacing w:line="276" w:lineRule="auto"/>
        <w:jc w:val="both"/>
        <w:rPr>
          <w:rFonts w:ascii="Arial" w:hAnsi="Arial" w:cs="Arial"/>
        </w:rPr>
      </w:pPr>
      <w:r w:rsidRPr="00967F01">
        <w:rPr>
          <w:rFonts w:ascii="Arial" w:hAnsi="Arial" w:cs="Arial"/>
        </w:rPr>
        <w:t xml:space="preserve">a) SICAF; </w:t>
      </w:r>
    </w:p>
    <w:p w:rsidR="00956A8C" w:rsidRPr="00967F01" w:rsidRDefault="00956A8C" w:rsidP="0059709D">
      <w:pPr>
        <w:spacing w:line="276" w:lineRule="auto"/>
        <w:jc w:val="both"/>
        <w:rPr>
          <w:rFonts w:ascii="Arial" w:hAnsi="Arial" w:cs="Arial"/>
        </w:rPr>
      </w:pPr>
      <w:r w:rsidRPr="00967F01">
        <w:rPr>
          <w:rFonts w:ascii="Arial" w:hAnsi="Arial" w:cs="Arial"/>
        </w:rPr>
        <w:t>b) Cadastro Nacional de Empresas Inidôneas e Suspensas – CEIS, mantido pela Controladoria-Geral da União (</w:t>
      </w:r>
      <w:r w:rsidRPr="00967F01">
        <w:rPr>
          <w:rFonts w:ascii="Arial" w:hAnsi="Arial" w:cs="Arial"/>
          <w:color w:val="000080"/>
        </w:rPr>
        <w:t>https://www.portaltransparencia.gov.br/sancoes/ceis</w:t>
      </w:r>
      <w:r w:rsidRPr="00967F01">
        <w:rPr>
          <w:rFonts w:ascii="Arial" w:hAnsi="Arial" w:cs="Arial"/>
        </w:rPr>
        <w:t xml:space="preserve">); e </w:t>
      </w:r>
    </w:p>
    <w:p w:rsidR="00956A8C" w:rsidRPr="00967F01" w:rsidRDefault="00956A8C" w:rsidP="0059709D">
      <w:pPr>
        <w:spacing w:line="276" w:lineRule="auto"/>
        <w:jc w:val="both"/>
        <w:rPr>
          <w:rFonts w:ascii="Arial" w:hAnsi="Arial" w:cs="Arial"/>
        </w:rPr>
      </w:pPr>
      <w:r w:rsidRPr="00967F01">
        <w:rPr>
          <w:rFonts w:ascii="Arial" w:hAnsi="Arial" w:cs="Arial"/>
        </w:rPr>
        <w:t xml:space="preserve">c) Cadastro Nacional de Empresas Punidas – CNEP, mantido pela Controladoria-Geral </w:t>
      </w:r>
      <w:r w:rsidR="00340735" w:rsidRPr="00967F01">
        <w:rPr>
          <w:rFonts w:ascii="Arial" w:hAnsi="Arial" w:cs="Arial"/>
        </w:rPr>
        <w:t xml:space="preserve">da União </w:t>
      </w:r>
      <w:r w:rsidRPr="00967F01">
        <w:rPr>
          <w:rFonts w:ascii="Arial" w:hAnsi="Arial" w:cs="Arial"/>
        </w:rPr>
        <w:t>(</w:t>
      </w:r>
      <w:r w:rsidRPr="00967F01">
        <w:rPr>
          <w:rFonts w:ascii="Arial" w:hAnsi="Arial" w:cs="Arial"/>
          <w:color w:val="000080"/>
        </w:rPr>
        <w:t>https://www.portaltransparencia.gov.br/sancoes/cnep</w:t>
      </w:r>
      <w:r w:rsidR="00953A46" w:rsidRPr="00967F01">
        <w:rPr>
          <w:rFonts w:ascii="Arial" w:hAnsi="Arial" w:cs="Arial"/>
        </w:rPr>
        <w:t xml:space="preserve">). </w:t>
      </w:r>
    </w:p>
    <w:p w:rsidR="00956A8C" w:rsidRPr="00967F01" w:rsidRDefault="00956A8C" w:rsidP="0059709D">
      <w:pPr>
        <w:spacing w:line="276" w:lineRule="auto"/>
        <w:jc w:val="both"/>
        <w:rPr>
          <w:rFonts w:ascii="Arial" w:hAnsi="Arial" w:cs="Arial"/>
        </w:rPr>
      </w:pPr>
      <w:r w:rsidRPr="00967F01">
        <w:rPr>
          <w:rFonts w:ascii="Arial" w:hAnsi="Arial" w:cs="Arial"/>
        </w:rPr>
        <w:t xml:space="preserve">d) Cadastro Nacional de Condenações Cíveis por Atos de Improbidade Administrativa, mantido pelo Conselho Nacional de Justiça – CNJ, no endereço eletrônico </w:t>
      </w:r>
      <w:r w:rsidRPr="00967F01">
        <w:rPr>
          <w:rFonts w:ascii="Arial" w:hAnsi="Arial" w:cs="Arial"/>
          <w:color w:val="000080"/>
        </w:rPr>
        <w:t>www.cnj.jus.br/</w:t>
      </w:r>
      <w:proofErr w:type="spellStart"/>
      <w:r w:rsidRPr="00967F01">
        <w:rPr>
          <w:rFonts w:ascii="Arial" w:hAnsi="Arial" w:cs="Arial"/>
          <w:color w:val="000080"/>
        </w:rPr>
        <w:t>improbidade_adm</w:t>
      </w:r>
      <w:proofErr w:type="spellEnd"/>
      <w:r w:rsidRPr="00967F01">
        <w:rPr>
          <w:rFonts w:ascii="Arial" w:hAnsi="Arial" w:cs="Arial"/>
          <w:color w:val="000080"/>
        </w:rPr>
        <w:t>/</w:t>
      </w:r>
      <w:proofErr w:type="spellStart"/>
      <w:r w:rsidRPr="00967F01">
        <w:rPr>
          <w:rFonts w:ascii="Arial" w:hAnsi="Arial" w:cs="Arial"/>
          <w:color w:val="000080"/>
        </w:rPr>
        <w:t>consultar_requerido.php</w:t>
      </w:r>
      <w:proofErr w:type="spellEnd"/>
      <w:r w:rsidRPr="00967F01">
        <w:rPr>
          <w:rFonts w:ascii="Arial" w:hAnsi="Arial" w:cs="Arial"/>
        </w:rPr>
        <w:t xml:space="preserve">; </w:t>
      </w:r>
    </w:p>
    <w:p w:rsidR="00956A8C" w:rsidRPr="00967F01" w:rsidRDefault="00956A8C" w:rsidP="0059709D">
      <w:pPr>
        <w:spacing w:line="276" w:lineRule="auto"/>
        <w:jc w:val="both"/>
        <w:rPr>
          <w:rFonts w:ascii="Arial" w:hAnsi="Arial" w:cs="Arial"/>
        </w:rPr>
      </w:pPr>
      <w:r w:rsidRPr="00967F01">
        <w:rPr>
          <w:rFonts w:ascii="Arial" w:hAnsi="Arial" w:cs="Arial"/>
          <w:bCs/>
        </w:rPr>
        <w:t>7.1.1</w:t>
      </w:r>
      <w:r w:rsidR="00953A46" w:rsidRPr="00967F01">
        <w:rPr>
          <w:rFonts w:ascii="Arial" w:hAnsi="Arial" w:cs="Arial"/>
          <w:bCs/>
        </w:rPr>
        <w:t>.</w:t>
      </w:r>
      <w:r w:rsidRPr="00967F01">
        <w:rPr>
          <w:rFonts w:ascii="Arial" w:hAnsi="Arial" w:cs="Arial"/>
          <w:bCs/>
        </w:rPr>
        <w:t xml:space="preserve"> </w:t>
      </w:r>
      <w:r w:rsidRPr="00967F01">
        <w:rPr>
          <w:rFonts w:ascii="Arial" w:hAnsi="Arial" w:cs="Arial"/>
        </w:rPr>
        <w:t xml:space="preserve">Constada a existência de sanção, o licitante será reputado inabilitado, por falta de condição de participação. </w:t>
      </w:r>
    </w:p>
    <w:p w:rsidR="00956A8C" w:rsidRPr="00967F01" w:rsidRDefault="00956A8C" w:rsidP="0059709D">
      <w:pPr>
        <w:spacing w:line="276" w:lineRule="auto"/>
        <w:jc w:val="both"/>
        <w:rPr>
          <w:rFonts w:ascii="Arial" w:hAnsi="Arial" w:cs="Arial"/>
        </w:rPr>
      </w:pPr>
      <w:r w:rsidRPr="00967F01">
        <w:rPr>
          <w:rFonts w:ascii="Arial" w:hAnsi="Arial" w:cs="Arial"/>
          <w:bCs/>
        </w:rPr>
        <w:t>7.1.2</w:t>
      </w:r>
      <w:r w:rsidR="00953A46" w:rsidRPr="00967F01">
        <w:rPr>
          <w:rFonts w:ascii="Arial" w:hAnsi="Arial" w:cs="Arial"/>
          <w:bCs/>
        </w:rPr>
        <w:t>.</w:t>
      </w:r>
      <w:r w:rsidRPr="00967F01">
        <w:rPr>
          <w:rFonts w:ascii="Arial" w:hAnsi="Arial" w:cs="Arial"/>
          <w:bCs/>
        </w:rPr>
        <w:t xml:space="preserve"> </w:t>
      </w:r>
      <w:r w:rsidRPr="00967F01">
        <w:rPr>
          <w:rFonts w:ascii="Arial" w:hAnsi="Arial" w:cs="Arial"/>
        </w:rPr>
        <w:t xml:space="preserve">Caso atendidas as condições de participação, será iniciado o procedimento de habilitação. </w:t>
      </w:r>
    </w:p>
    <w:p w:rsidR="00956A8C" w:rsidRPr="00967F01" w:rsidRDefault="00CD140F" w:rsidP="0059709D">
      <w:pPr>
        <w:spacing w:line="276" w:lineRule="auto"/>
        <w:jc w:val="both"/>
        <w:rPr>
          <w:rFonts w:ascii="Arial" w:hAnsi="Arial" w:cs="Arial"/>
        </w:rPr>
      </w:pPr>
      <w:r w:rsidRPr="00967F01">
        <w:rPr>
          <w:rFonts w:ascii="Arial" w:hAnsi="Arial" w:cs="Arial"/>
          <w:bCs/>
        </w:rPr>
        <w:t>7.2</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Será desclassificada a proposta vencedora que: </w:t>
      </w:r>
    </w:p>
    <w:p w:rsidR="00956A8C" w:rsidRPr="00967F01" w:rsidRDefault="00CD140F" w:rsidP="0059709D">
      <w:pPr>
        <w:spacing w:line="276" w:lineRule="auto"/>
        <w:jc w:val="both"/>
        <w:rPr>
          <w:rFonts w:ascii="Arial" w:hAnsi="Arial" w:cs="Arial"/>
        </w:rPr>
      </w:pPr>
      <w:r w:rsidRPr="00967F01">
        <w:rPr>
          <w:rFonts w:ascii="Arial" w:hAnsi="Arial" w:cs="Arial"/>
          <w:bCs/>
        </w:rPr>
        <w:t>7.2</w:t>
      </w:r>
      <w:r w:rsidR="00956A8C" w:rsidRPr="00967F01">
        <w:rPr>
          <w:rFonts w:ascii="Arial" w:hAnsi="Arial" w:cs="Arial"/>
          <w:bCs/>
        </w:rPr>
        <w:t>.1</w:t>
      </w:r>
      <w:r w:rsidR="00953A46" w:rsidRPr="00967F01">
        <w:rPr>
          <w:rFonts w:ascii="Arial" w:hAnsi="Arial" w:cs="Arial"/>
          <w:bCs/>
        </w:rPr>
        <w:t>.</w:t>
      </w:r>
      <w:r w:rsidR="00956A8C" w:rsidRPr="00967F01">
        <w:rPr>
          <w:rFonts w:ascii="Arial" w:hAnsi="Arial" w:cs="Arial"/>
          <w:bCs/>
        </w:rPr>
        <w:t xml:space="preserve"> </w:t>
      </w:r>
      <w:proofErr w:type="gramStart"/>
      <w:r w:rsidR="00956A8C" w:rsidRPr="00967F01">
        <w:rPr>
          <w:rFonts w:ascii="Arial" w:hAnsi="Arial" w:cs="Arial"/>
        </w:rPr>
        <w:t>contiver</w:t>
      </w:r>
      <w:proofErr w:type="gramEnd"/>
      <w:r w:rsidR="00956A8C" w:rsidRPr="00967F01">
        <w:rPr>
          <w:rFonts w:ascii="Arial" w:hAnsi="Arial" w:cs="Arial"/>
        </w:rPr>
        <w:t xml:space="preserve"> vícios insanáveis; </w:t>
      </w:r>
    </w:p>
    <w:p w:rsidR="00956A8C" w:rsidRPr="00967F01" w:rsidRDefault="005C7CE6" w:rsidP="0059709D">
      <w:pPr>
        <w:spacing w:line="276" w:lineRule="auto"/>
        <w:jc w:val="both"/>
        <w:rPr>
          <w:rFonts w:ascii="Arial" w:hAnsi="Arial" w:cs="Arial"/>
        </w:rPr>
      </w:pPr>
      <w:r w:rsidRPr="00967F01">
        <w:rPr>
          <w:rFonts w:ascii="Arial" w:hAnsi="Arial" w:cs="Arial"/>
          <w:bCs/>
        </w:rPr>
        <w:t>7.2</w:t>
      </w:r>
      <w:r w:rsidR="00956A8C" w:rsidRPr="00967F01">
        <w:rPr>
          <w:rFonts w:ascii="Arial" w:hAnsi="Arial" w:cs="Arial"/>
          <w:bCs/>
        </w:rPr>
        <w:t>.2</w:t>
      </w:r>
      <w:r w:rsidR="00953A46" w:rsidRPr="00967F01">
        <w:rPr>
          <w:rFonts w:ascii="Arial" w:hAnsi="Arial" w:cs="Arial"/>
          <w:bCs/>
        </w:rPr>
        <w:t>.</w:t>
      </w:r>
      <w:r w:rsidR="00956A8C" w:rsidRPr="00967F01">
        <w:rPr>
          <w:rFonts w:ascii="Arial" w:hAnsi="Arial" w:cs="Arial"/>
          <w:bCs/>
        </w:rPr>
        <w:t xml:space="preserve"> </w:t>
      </w:r>
      <w:proofErr w:type="gramStart"/>
      <w:r w:rsidR="00956A8C" w:rsidRPr="00967F01">
        <w:rPr>
          <w:rFonts w:ascii="Arial" w:hAnsi="Arial" w:cs="Arial"/>
        </w:rPr>
        <w:t>não</w:t>
      </w:r>
      <w:proofErr w:type="gramEnd"/>
      <w:r w:rsidR="00956A8C" w:rsidRPr="00967F01">
        <w:rPr>
          <w:rFonts w:ascii="Arial" w:hAnsi="Arial" w:cs="Arial"/>
        </w:rPr>
        <w:t xml:space="preserve"> obedecer às especificações técnicas pormenorizadas no edital; </w:t>
      </w:r>
    </w:p>
    <w:p w:rsidR="00956A8C" w:rsidRPr="00967F01" w:rsidRDefault="005C7CE6" w:rsidP="0059709D">
      <w:pPr>
        <w:spacing w:line="276" w:lineRule="auto"/>
        <w:jc w:val="both"/>
        <w:rPr>
          <w:rFonts w:ascii="Arial" w:hAnsi="Arial" w:cs="Arial"/>
        </w:rPr>
      </w:pPr>
      <w:r w:rsidRPr="00967F01">
        <w:rPr>
          <w:rFonts w:ascii="Arial" w:hAnsi="Arial" w:cs="Arial"/>
          <w:bCs/>
        </w:rPr>
        <w:t>7.2</w:t>
      </w:r>
      <w:r w:rsidR="00956A8C" w:rsidRPr="00967F01">
        <w:rPr>
          <w:rFonts w:ascii="Arial" w:hAnsi="Arial" w:cs="Arial"/>
          <w:bCs/>
        </w:rPr>
        <w:t>.3</w:t>
      </w:r>
      <w:r w:rsidR="00953A46" w:rsidRPr="00967F01">
        <w:rPr>
          <w:rFonts w:ascii="Arial" w:hAnsi="Arial" w:cs="Arial"/>
          <w:bCs/>
        </w:rPr>
        <w:t>.</w:t>
      </w:r>
      <w:r w:rsidR="00956A8C" w:rsidRPr="00967F01">
        <w:rPr>
          <w:rFonts w:ascii="Arial" w:hAnsi="Arial" w:cs="Arial"/>
          <w:bCs/>
        </w:rPr>
        <w:t xml:space="preserve"> </w:t>
      </w:r>
      <w:proofErr w:type="gramStart"/>
      <w:r w:rsidR="00956A8C" w:rsidRPr="00967F01">
        <w:rPr>
          <w:rFonts w:ascii="Arial" w:hAnsi="Arial" w:cs="Arial"/>
        </w:rPr>
        <w:t>apresentar</w:t>
      </w:r>
      <w:proofErr w:type="gramEnd"/>
      <w:r w:rsidR="00956A8C" w:rsidRPr="00967F01">
        <w:rPr>
          <w:rFonts w:ascii="Arial" w:hAnsi="Arial" w:cs="Arial"/>
        </w:rPr>
        <w:t xml:space="preserve"> preços inexequíveis ou permanecerem acima do orçamento estimado para a contratação; </w:t>
      </w:r>
    </w:p>
    <w:p w:rsidR="00956A8C" w:rsidRPr="00967F01" w:rsidRDefault="005C7CE6" w:rsidP="0059709D">
      <w:pPr>
        <w:spacing w:line="276" w:lineRule="auto"/>
        <w:jc w:val="both"/>
        <w:rPr>
          <w:rFonts w:ascii="Arial" w:hAnsi="Arial" w:cs="Arial"/>
        </w:rPr>
      </w:pPr>
      <w:r w:rsidRPr="00967F01">
        <w:rPr>
          <w:rFonts w:ascii="Arial" w:hAnsi="Arial" w:cs="Arial"/>
          <w:bCs/>
        </w:rPr>
        <w:t>7.2</w:t>
      </w:r>
      <w:r w:rsidR="00956A8C" w:rsidRPr="00967F01">
        <w:rPr>
          <w:rFonts w:ascii="Arial" w:hAnsi="Arial" w:cs="Arial"/>
          <w:bCs/>
        </w:rPr>
        <w:t>.4</w:t>
      </w:r>
      <w:r w:rsidR="00953A46" w:rsidRPr="00967F01">
        <w:rPr>
          <w:rFonts w:ascii="Arial" w:hAnsi="Arial" w:cs="Arial"/>
          <w:bCs/>
        </w:rPr>
        <w:t>.</w:t>
      </w:r>
      <w:r w:rsidR="00956A8C" w:rsidRPr="00967F01">
        <w:rPr>
          <w:rFonts w:ascii="Arial" w:hAnsi="Arial" w:cs="Arial"/>
          <w:bCs/>
        </w:rPr>
        <w:t xml:space="preserve"> </w:t>
      </w:r>
      <w:proofErr w:type="gramStart"/>
      <w:r w:rsidR="00956A8C" w:rsidRPr="00967F01">
        <w:rPr>
          <w:rFonts w:ascii="Arial" w:hAnsi="Arial" w:cs="Arial"/>
        </w:rPr>
        <w:t>não</w:t>
      </w:r>
      <w:proofErr w:type="gramEnd"/>
      <w:r w:rsidR="00956A8C" w:rsidRPr="00967F01">
        <w:rPr>
          <w:rFonts w:ascii="Arial" w:hAnsi="Arial" w:cs="Arial"/>
        </w:rPr>
        <w:t xml:space="preserve"> tiver sua exequibilidade demonstrada, quando exigido pela Administração; </w:t>
      </w:r>
    </w:p>
    <w:p w:rsidR="00956A8C" w:rsidRPr="00967F01" w:rsidRDefault="005C7CE6" w:rsidP="0059709D">
      <w:pPr>
        <w:spacing w:line="276" w:lineRule="auto"/>
        <w:jc w:val="both"/>
        <w:rPr>
          <w:rFonts w:ascii="Arial" w:hAnsi="Arial" w:cs="Arial"/>
        </w:rPr>
      </w:pPr>
      <w:r w:rsidRPr="00967F01">
        <w:rPr>
          <w:rFonts w:ascii="Arial" w:hAnsi="Arial" w:cs="Arial"/>
          <w:bCs/>
        </w:rPr>
        <w:t>7.2</w:t>
      </w:r>
      <w:r w:rsidR="00956A8C" w:rsidRPr="00967F01">
        <w:rPr>
          <w:rFonts w:ascii="Arial" w:hAnsi="Arial" w:cs="Arial"/>
          <w:bCs/>
        </w:rPr>
        <w:t>.5</w:t>
      </w:r>
      <w:r w:rsidR="00953A46" w:rsidRPr="00967F01">
        <w:rPr>
          <w:rFonts w:ascii="Arial" w:hAnsi="Arial" w:cs="Arial"/>
          <w:bCs/>
        </w:rPr>
        <w:t>.</w:t>
      </w:r>
      <w:r w:rsidR="00956A8C" w:rsidRPr="00967F01">
        <w:rPr>
          <w:rFonts w:ascii="Arial" w:hAnsi="Arial" w:cs="Arial"/>
          <w:bCs/>
        </w:rPr>
        <w:t xml:space="preserve"> </w:t>
      </w:r>
      <w:proofErr w:type="gramStart"/>
      <w:r w:rsidR="00956A8C" w:rsidRPr="00967F01">
        <w:rPr>
          <w:rFonts w:ascii="Arial" w:hAnsi="Arial" w:cs="Arial"/>
        </w:rPr>
        <w:t>apresentar</w:t>
      </w:r>
      <w:proofErr w:type="gramEnd"/>
      <w:r w:rsidR="00956A8C" w:rsidRPr="00967F01">
        <w:rPr>
          <w:rFonts w:ascii="Arial" w:hAnsi="Arial" w:cs="Arial"/>
        </w:rPr>
        <w:t xml:space="preserve"> desconformidade insanável com quaisquer outras exigências deste Edital. </w:t>
      </w:r>
    </w:p>
    <w:p w:rsidR="00956A8C" w:rsidRPr="00967F01" w:rsidRDefault="005C7CE6" w:rsidP="0059709D">
      <w:pPr>
        <w:spacing w:line="276" w:lineRule="auto"/>
        <w:jc w:val="both"/>
        <w:rPr>
          <w:rFonts w:ascii="Arial" w:hAnsi="Arial" w:cs="Arial"/>
        </w:rPr>
      </w:pPr>
      <w:r w:rsidRPr="00967F01">
        <w:rPr>
          <w:rFonts w:ascii="Arial" w:hAnsi="Arial" w:cs="Arial"/>
          <w:bCs/>
        </w:rPr>
        <w:t>7.3</w:t>
      </w:r>
      <w:r w:rsidR="00953A46" w:rsidRPr="00967F01">
        <w:rPr>
          <w:rFonts w:ascii="Arial" w:hAnsi="Arial" w:cs="Arial"/>
          <w:bCs/>
        </w:rPr>
        <w:t xml:space="preserve">. </w:t>
      </w:r>
      <w:r w:rsidR="00956A8C" w:rsidRPr="00967F01">
        <w:rPr>
          <w:rFonts w:ascii="Arial" w:hAnsi="Arial" w:cs="Arial"/>
        </w:rPr>
        <w:t xml:space="preserve">Considera-se inexequível a proposta que apresente preços global ou unitários simbólicos, irrisórios ou de valor zero, incompatíveis com os preços de mercado. </w:t>
      </w:r>
    </w:p>
    <w:p w:rsidR="00956A8C" w:rsidRPr="00967F01" w:rsidRDefault="005C7CE6" w:rsidP="0059709D">
      <w:pPr>
        <w:spacing w:line="276" w:lineRule="auto"/>
        <w:jc w:val="both"/>
        <w:rPr>
          <w:rFonts w:ascii="Arial" w:hAnsi="Arial" w:cs="Arial"/>
        </w:rPr>
      </w:pPr>
      <w:r w:rsidRPr="00967F01">
        <w:rPr>
          <w:rFonts w:ascii="Arial" w:hAnsi="Arial" w:cs="Arial"/>
          <w:bCs/>
        </w:rPr>
        <w:t>7.4</w:t>
      </w:r>
      <w:r w:rsidR="00953A46" w:rsidRPr="00967F01">
        <w:rPr>
          <w:rFonts w:ascii="Arial" w:hAnsi="Arial" w:cs="Arial"/>
          <w:bCs/>
        </w:rPr>
        <w:t xml:space="preserve">. </w:t>
      </w:r>
      <w:r w:rsidR="00956A8C" w:rsidRPr="00967F01">
        <w:rPr>
          <w:rFonts w:ascii="Arial" w:hAnsi="Arial" w:cs="Arial"/>
        </w:rPr>
        <w:t xml:space="preserve">Qualquer interessado poderá requerer que se realizem diligências para aferir a exequibilidade e a legalidade das propostas, devendo apresentar as provas ou os indícios que fundamentam a suspeita. </w:t>
      </w:r>
    </w:p>
    <w:p w:rsidR="00956A8C" w:rsidRPr="00967F01" w:rsidRDefault="005C7CE6" w:rsidP="0059709D">
      <w:pPr>
        <w:spacing w:line="276" w:lineRule="auto"/>
        <w:jc w:val="both"/>
        <w:rPr>
          <w:rFonts w:ascii="Arial" w:hAnsi="Arial" w:cs="Arial"/>
        </w:rPr>
      </w:pPr>
      <w:r w:rsidRPr="00967F01">
        <w:rPr>
          <w:rFonts w:ascii="Arial" w:hAnsi="Arial" w:cs="Arial"/>
          <w:bCs/>
        </w:rPr>
        <w:t>7.4</w:t>
      </w:r>
      <w:r w:rsidR="00956A8C" w:rsidRPr="00967F01">
        <w:rPr>
          <w:rFonts w:ascii="Arial" w:hAnsi="Arial" w:cs="Arial"/>
          <w:bCs/>
        </w:rPr>
        <w:t>.1</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Erros no preenchimento da proposta não constituem motivo para desclassificação da proposta, desde que se limitem a erros ou falhas que não alteram a substância da proposta. </w:t>
      </w:r>
    </w:p>
    <w:p w:rsidR="00956A8C" w:rsidRPr="00967F01" w:rsidRDefault="005C7CE6" w:rsidP="0059709D">
      <w:pPr>
        <w:spacing w:line="276" w:lineRule="auto"/>
        <w:jc w:val="both"/>
        <w:rPr>
          <w:rFonts w:ascii="Arial" w:hAnsi="Arial" w:cs="Arial"/>
        </w:rPr>
      </w:pPr>
      <w:r w:rsidRPr="00967F01">
        <w:rPr>
          <w:rFonts w:ascii="Arial" w:hAnsi="Arial" w:cs="Arial"/>
          <w:bCs/>
        </w:rPr>
        <w:t>7.5</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956A8C" w:rsidRPr="00967F01" w:rsidRDefault="00DA7701" w:rsidP="0059709D">
      <w:pPr>
        <w:spacing w:line="276" w:lineRule="auto"/>
        <w:jc w:val="both"/>
        <w:rPr>
          <w:rFonts w:ascii="Arial" w:hAnsi="Arial" w:cs="Arial"/>
        </w:rPr>
      </w:pPr>
      <w:r w:rsidRPr="00967F01">
        <w:rPr>
          <w:rFonts w:ascii="Arial" w:hAnsi="Arial" w:cs="Arial"/>
          <w:bCs/>
        </w:rPr>
        <w:t>7.6</w:t>
      </w:r>
      <w:r w:rsidR="00953A46" w:rsidRPr="00967F01">
        <w:rPr>
          <w:rFonts w:ascii="Arial" w:hAnsi="Arial" w:cs="Arial"/>
          <w:bCs/>
        </w:rPr>
        <w:t>.</w:t>
      </w:r>
      <w:r w:rsidR="00956A8C" w:rsidRPr="00967F01">
        <w:rPr>
          <w:rFonts w:ascii="Arial" w:hAnsi="Arial" w:cs="Arial"/>
          <w:bCs/>
        </w:rPr>
        <w:t xml:space="preserve"> </w:t>
      </w:r>
      <w:r w:rsidR="00A20F3E" w:rsidRPr="00967F01">
        <w:rPr>
          <w:rFonts w:ascii="Arial" w:hAnsi="Arial" w:cs="Arial"/>
        </w:rPr>
        <w:t>O Pregoeiro</w:t>
      </w:r>
      <w:r w:rsidR="00956A8C" w:rsidRPr="00967F01">
        <w:rPr>
          <w:rFonts w:ascii="Arial" w:hAnsi="Arial" w:cs="Arial"/>
        </w:rPr>
        <w:t xml:space="preserve"> poderá convocar o licitante para enviar documento digital complementar, por meio de funcionalidade disponível no sistema, no prazo de </w:t>
      </w:r>
      <w:r w:rsidR="00956A8C" w:rsidRPr="00967F01">
        <w:rPr>
          <w:rFonts w:ascii="Arial" w:hAnsi="Arial" w:cs="Arial"/>
          <w:i/>
          <w:iCs/>
        </w:rPr>
        <w:t xml:space="preserve">2h </w:t>
      </w:r>
      <w:r w:rsidR="00956A8C" w:rsidRPr="00967F01">
        <w:rPr>
          <w:rFonts w:ascii="Arial" w:hAnsi="Arial" w:cs="Arial"/>
        </w:rPr>
        <w:t>(</w:t>
      </w:r>
      <w:r w:rsidR="00956A8C" w:rsidRPr="00967F01">
        <w:rPr>
          <w:rFonts w:ascii="Arial" w:hAnsi="Arial" w:cs="Arial"/>
          <w:i/>
          <w:iCs/>
        </w:rPr>
        <w:t>duas horas</w:t>
      </w:r>
      <w:r w:rsidR="00956A8C" w:rsidRPr="00967F01">
        <w:rPr>
          <w:rFonts w:ascii="Arial" w:hAnsi="Arial" w:cs="Arial"/>
        </w:rPr>
        <w:t xml:space="preserve">), sob pena de não aceitação da proposta. </w:t>
      </w:r>
    </w:p>
    <w:p w:rsidR="00956A8C" w:rsidRPr="00967F01" w:rsidRDefault="00DA7701" w:rsidP="0059709D">
      <w:pPr>
        <w:spacing w:line="276" w:lineRule="auto"/>
        <w:jc w:val="both"/>
        <w:rPr>
          <w:rFonts w:ascii="Arial" w:hAnsi="Arial" w:cs="Arial"/>
        </w:rPr>
      </w:pPr>
      <w:r w:rsidRPr="00967F01">
        <w:rPr>
          <w:rFonts w:ascii="Arial" w:hAnsi="Arial" w:cs="Arial"/>
          <w:bCs/>
        </w:rPr>
        <w:t>7.6</w:t>
      </w:r>
      <w:r w:rsidR="00956A8C" w:rsidRPr="00967F01">
        <w:rPr>
          <w:rFonts w:ascii="Arial" w:hAnsi="Arial" w:cs="Arial"/>
          <w:bCs/>
        </w:rPr>
        <w:t>.1</w:t>
      </w:r>
      <w:r w:rsidR="00953A46" w:rsidRPr="00967F01">
        <w:rPr>
          <w:rFonts w:ascii="Arial" w:hAnsi="Arial" w:cs="Arial"/>
          <w:bCs/>
        </w:rPr>
        <w:t>.</w:t>
      </w:r>
      <w:r w:rsidR="00956A8C" w:rsidRPr="00967F01">
        <w:rPr>
          <w:rFonts w:ascii="Arial" w:hAnsi="Arial" w:cs="Arial"/>
          <w:bCs/>
        </w:rPr>
        <w:t xml:space="preserve"> </w:t>
      </w:r>
      <w:r w:rsidR="00A20F3E" w:rsidRPr="00967F01">
        <w:rPr>
          <w:rFonts w:ascii="Arial" w:hAnsi="Arial" w:cs="Arial"/>
        </w:rPr>
        <w:t>É facultado ao pregoeiro</w:t>
      </w:r>
      <w:r w:rsidR="00956A8C" w:rsidRPr="00967F01">
        <w:rPr>
          <w:rFonts w:ascii="Arial" w:hAnsi="Arial" w:cs="Arial"/>
        </w:rPr>
        <w:t xml:space="preserve"> prorrogar o prazo estabelecido, a partir de solicitação fundamentada feita no chat pelo licitante, antes de findo o prazo. </w:t>
      </w:r>
    </w:p>
    <w:p w:rsidR="00953A46" w:rsidRPr="00967F01" w:rsidRDefault="00DA7701" w:rsidP="0059709D">
      <w:pPr>
        <w:spacing w:line="276" w:lineRule="auto"/>
        <w:jc w:val="both"/>
        <w:rPr>
          <w:rFonts w:ascii="Arial" w:hAnsi="Arial" w:cs="Arial"/>
        </w:rPr>
      </w:pPr>
      <w:r w:rsidRPr="00967F01">
        <w:rPr>
          <w:rFonts w:ascii="Arial" w:hAnsi="Arial" w:cs="Arial"/>
          <w:bCs/>
        </w:rPr>
        <w:t>7.6</w:t>
      </w:r>
      <w:r w:rsidR="00956A8C" w:rsidRPr="00967F01">
        <w:rPr>
          <w:rFonts w:ascii="Arial" w:hAnsi="Arial" w:cs="Arial"/>
          <w:bCs/>
        </w:rPr>
        <w:t>.2</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Dentre os documentos </w:t>
      </w:r>
      <w:r w:rsidR="00A20F3E" w:rsidRPr="00967F01">
        <w:rPr>
          <w:rFonts w:ascii="Arial" w:hAnsi="Arial" w:cs="Arial"/>
        </w:rPr>
        <w:t>passíveis de solicitação pelo Pregoeiro</w:t>
      </w:r>
      <w:r w:rsidR="00956A8C" w:rsidRPr="00967F01">
        <w:rPr>
          <w:rFonts w:ascii="Arial" w:hAnsi="Arial" w:cs="Arial"/>
        </w:rPr>
        <w:t xml:space="preserve">, destacam-se os que contenham as características do material ofertado, tais como marca, modelo, tipo, fabricante e procedência, além de outras informações pertinentes, a exemplo de catálogos, folhetos ou propostas, encaminhados por meio eletrônico. </w:t>
      </w:r>
    </w:p>
    <w:p w:rsidR="00956A8C" w:rsidRPr="00967F01" w:rsidRDefault="00DA7701" w:rsidP="0059709D">
      <w:pPr>
        <w:spacing w:line="276" w:lineRule="auto"/>
        <w:jc w:val="both"/>
        <w:rPr>
          <w:rFonts w:ascii="Arial" w:hAnsi="Arial" w:cs="Arial"/>
        </w:rPr>
      </w:pPr>
      <w:r w:rsidRPr="00967F01">
        <w:rPr>
          <w:rFonts w:ascii="Arial" w:hAnsi="Arial" w:cs="Arial"/>
          <w:bCs/>
        </w:rPr>
        <w:t>7.7</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Os resultados serão divulgados por meio de mensagem no sistema e, caso a proposta seja recusada, seguirá a análise do segundo classificado em relação à aceitabilidade de sua proposta e assim sucessivamente, na ordem de classificação. </w:t>
      </w:r>
    </w:p>
    <w:p w:rsidR="00956A8C" w:rsidRPr="00967F01" w:rsidRDefault="00DA7701" w:rsidP="0059709D">
      <w:pPr>
        <w:spacing w:line="276" w:lineRule="auto"/>
        <w:jc w:val="both"/>
        <w:rPr>
          <w:rFonts w:ascii="Arial" w:hAnsi="Arial" w:cs="Arial"/>
        </w:rPr>
      </w:pPr>
      <w:r w:rsidRPr="00967F01">
        <w:rPr>
          <w:rFonts w:ascii="Arial" w:hAnsi="Arial" w:cs="Arial"/>
          <w:bCs/>
        </w:rPr>
        <w:t>7.8</w:t>
      </w:r>
      <w:r w:rsidR="00953A46" w:rsidRPr="00967F01">
        <w:rPr>
          <w:rFonts w:ascii="Arial" w:hAnsi="Arial" w:cs="Arial"/>
          <w:bCs/>
        </w:rPr>
        <w:t>.</w:t>
      </w:r>
      <w:r w:rsidR="00956A8C" w:rsidRPr="00967F01">
        <w:rPr>
          <w:rFonts w:ascii="Arial" w:hAnsi="Arial" w:cs="Arial"/>
          <w:bCs/>
        </w:rPr>
        <w:t xml:space="preserve"> </w:t>
      </w:r>
      <w:r w:rsidR="00DE6710" w:rsidRPr="00967F01">
        <w:rPr>
          <w:rFonts w:ascii="Arial" w:hAnsi="Arial" w:cs="Arial"/>
        </w:rPr>
        <w:t>Havendo necessidade, o Pregoeiro</w:t>
      </w:r>
      <w:r w:rsidR="00956A8C" w:rsidRPr="00967F01">
        <w:rPr>
          <w:rFonts w:ascii="Arial" w:hAnsi="Arial" w:cs="Arial"/>
        </w:rPr>
        <w:t xml:space="preserve"> suspenderá a sessão, informando no </w:t>
      </w:r>
      <w:r w:rsidR="00956A8C" w:rsidRPr="00967F01">
        <w:rPr>
          <w:rFonts w:ascii="Arial" w:hAnsi="Arial" w:cs="Arial"/>
          <w:i/>
          <w:iCs/>
        </w:rPr>
        <w:t xml:space="preserve">chat </w:t>
      </w:r>
      <w:r w:rsidR="00956A8C" w:rsidRPr="00967F01">
        <w:rPr>
          <w:rFonts w:ascii="Arial" w:hAnsi="Arial" w:cs="Arial"/>
        </w:rPr>
        <w:t xml:space="preserve">a nova data e horário para a sua continuidade. </w:t>
      </w:r>
    </w:p>
    <w:p w:rsidR="00C13EF0" w:rsidRPr="00967F01" w:rsidRDefault="00DA7701" w:rsidP="0059709D">
      <w:pPr>
        <w:spacing w:line="276" w:lineRule="auto"/>
        <w:jc w:val="both"/>
        <w:rPr>
          <w:rFonts w:ascii="Arial" w:hAnsi="Arial" w:cs="Arial"/>
        </w:rPr>
      </w:pPr>
      <w:r w:rsidRPr="00967F01">
        <w:rPr>
          <w:rFonts w:ascii="Arial" w:hAnsi="Arial" w:cs="Arial"/>
          <w:bCs/>
        </w:rPr>
        <w:t>7.9</w:t>
      </w:r>
      <w:r w:rsidR="00953A46"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Encerrada a análise quanto à aceitação d</w:t>
      </w:r>
      <w:r w:rsidR="00DE6710" w:rsidRPr="00967F01">
        <w:rPr>
          <w:rFonts w:ascii="Arial" w:hAnsi="Arial" w:cs="Arial"/>
        </w:rPr>
        <w:t>a proposta, o Pregoeiro</w:t>
      </w:r>
      <w:r w:rsidR="00956A8C" w:rsidRPr="00967F01">
        <w:rPr>
          <w:rFonts w:ascii="Arial" w:hAnsi="Arial" w:cs="Arial"/>
        </w:rPr>
        <w:t xml:space="preserve"> verificará a habilitação do licitante, obse</w:t>
      </w:r>
      <w:r w:rsidR="001129B2" w:rsidRPr="00967F01">
        <w:rPr>
          <w:rFonts w:ascii="Arial" w:hAnsi="Arial" w:cs="Arial"/>
        </w:rPr>
        <w:t xml:space="preserve">rvado o disposto neste Edital. </w:t>
      </w:r>
    </w:p>
    <w:p w:rsidR="00C13EF0" w:rsidRPr="00967F01" w:rsidRDefault="00C13EF0" w:rsidP="0059709D">
      <w:pPr>
        <w:spacing w:line="276" w:lineRule="auto"/>
        <w:jc w:val="both"/>
        <w:rPr>
          <w:rFonts w:ascii="Arial" w:hAnsi="Arial" w:cs="Arial"/>
          <w:bCs/>
        </w:rPr>
      </w:pPr>
    </w:p>
    <w:p w:rsidR="00956A8C" w:rsidRPr="00967F01" w:rsidRDefault="00956A8C" w:rsidP="0059709D">
      <w:pPr>
        <w:spacing w:line="276" w:lineRule="auto"/>
        <w:jc w:val="both"/>
        <w:rPr>
          <w:rFonts w:ascii="Arial" w:hAnsi="Arial" w:cs="Arial"/>
        </w:rPr>
      </w:pPr>
      <w:r w:rsidRPr="00967F01">
        <w:rPr>
          <w:rFonts w:ascii="Arial" w:hAnsi="Arial" w:cs="Arial"/>
          <w:bCs/>
        </w:rPr>
        <w:t xml:space="preserve">8. DA FASE DE HABILITAÇÃO </w:t>
      </w:r>
    </w:p>
    <w:p w:rsidR="00956A8C" w:rsidRPr="00967F01" w:rsidRDefault="00956A8C" w:rsidP="0059709D">
      <w:pPr>
        <w:spacing w:line="276" w:lineRule="auto"/>
        <w:jc w:val="both"/>
        <w:rPr>
          <w:rFonts w:ascii="Arial" w:hAnsi="Arial" w:cs="Arial"/>
        </w:rPr>
      </w:pPr>
      <w:r w:rsidRPr="00967F01">
        <w:rPr>
          <w:rFonts w:ascii="Arial" w:hAnsi="Arial" w:cs="Arial"/>
          <w:bCs/>
        </w:rPr>
        <w:t>8.1</w:t>
      </w:r>
      <w:r w:rsidR="001242D8" w:rsidRPr="00967F01">
        <w:rPr>
          <w:rFonts w:ascii="Arial" w:hAnsi="Arial" w:cs="Arial"/>
          <w:bCs/>
        </w:rPr>
        <w:t>.</w:t>
      </w:r>
      <w:r w:rsidRPr="00967F01">
        <w:rPr>
          <w:rFonts w:ascii="Arial" w:hAnsi="Arial" w:cs="Arial"/>
          <w:bCs/>
        </w:rPr>
        <w:t xml:space="preserve"> </w:t>
      </w:r>
      <w:r w:rsidR="000E067E" w:rsidRPr="00967F01">
        <w:rPr>
          <w:rFonts w:ascii="Arial" w:hAnsi="Arial" w:cs="Arial"/>
        </w:rPr>
        <w:t>Após</w:t>
      </w:r>
      <w:r w:rsidRPr="00967F01">
        <w:rPr>
          <w:rFonts w:ascii="Arial" w:hAnsi="Arial" w:cs="Arial"/>
        </w:rPr>
        <w:t xml:space="preserve"> o julgamento das propostas de preços na forma prescrita neste Edital, passar-se-á à fase de habilitação. </w:t>
      </w:r>
    </w:p>
    <w:p w:rsidR="00956A8C" w:rsidRPr="00967F01" w:rsidRDefault="00956A8C" w:rsidP="0059709D">
      <w:pPr>
        <w:spacing w:line="276" w:lineRule="auto"/>
        <w:jc w:val="both"/>
        <w:rPr>
          <w:rFonts w:ascii="Arial" w:hAnsi="Arial" w:cs="Arial"/>
        </w:rPr>
      </w:pPr>
      <w:r w:rsidRPr="00967F01">
        <w:rPr>
          <w:rFonts w:ascii="Arial" w:hAnsi="Arial" w:cs="Arial"/>
          <w:bCs/>
        </w:rPr>
        <w:t>8.1.1</w:t>
      </w:r>
      <w:r w:rsidR="001242D8" w:rsidRPr="00967F01">
        <w:rPr>
          <w:rFonts w:ascii="Arial" w:hAnsi="Arial" w:cs="Arial"/>
          <w:bCs/>
        </w:rPr>
        <w:t>.</w:t>
      </w:r>
      <w:r w:rsidRPr="00967F01">
        <w:rPr>
          <w:rFonts w:ascii="Arial" w:hAnsi="Arial" w:cs="Arial"/>
          <w:bCs/>
        </w:rPr>
        <w:t xml:space="preserve"> </w:t>
      </w:r>
      <w:r w:rsidRPr="00967F01">
        <w:rPr>
          <w:rFonts w:ascii="Arial" w:hAnsi="Arial" w:cs="Arial"/>
        </w:rPr>
        <w:t>Iniciada a fase de habilitação, o pregoeiro, mediante aviso veiculado na plataforma, abrirá o praz</w:t>
      </w:r>
      <w:r w:rsidR="00F661B0" w:rsidRPr="00967F01">
        <w:rPr>
          <w:rFonts w:ascii="Arial" w:hAnsi="Arial" w:cs="Arial"/>
        </w:rPr>
        <w:t>o de 2h (duas horas), para que o</w:t>
      </w:r>
      <w:r w:rsidR="008C4A60" w:rsidRPr="00967F01">
        <w:rPr>
          <w:rFonts w:ascii="Arial" w:hAnsi="Arial" w:cs="Arial"/>
        </w:rPr>
        <w:t xml:space="preserve"> licitante melhor classificado</w:t>
      </w:r>
      <w:r w:rsidRPr="00967F01">
        <w:rPr>
          <w:rFonts w:ascii="Arial" w:hAnsi="Arial" w:cs="Arial"/>
        </w:rPr>
        <w:t xml:space="preserve"> apresente</w:t>
      </w:r>
      <w:r w:rsidR="005542BD" w:rsidRPr="00967F01">
        <w:rPr>
          <w:rFonts w:ascii="Arial" w:hAnsi="Arial" w:cs="Arial"/>
        </w:rPr>
        <w:t xml:space="preserve"> a proposta ajustada juntamente com</w:t>
      </w:r>
      <w:r w:rsidRPr="00967F01">
        <w:rPr>
          <w:rFonts w:ascii="Arial" w:hAnsi="Arial" w:cs="Arial"/>
        </w:rPr>
        <w:t xml:space="preserve"> os documentos de habilitação. </w:t>
      </w:r>
    </w:p>
    <w:p w:rsidR="00956A8C" w:rsidRPr="00967F01" w:rsidRDefault="00956A8C" w:rsidP="0059709D">
      <w:pPr>
        <w:spacing w:line="276" w:lineRule="auto"/>
        <w:jc w:val="both"/>
        <w:rPr>
          <w:rFonts w:ascii="Arial" w:hAnsi="Arial" w:cs="Arial"/>
        </w:rPr>
      </w:pPr>
      <w:r w:rsidRPr="00967F01">
        <w:rPr>
          <w:rFonts w:ascii="Arial" w:hAnsi="Arial" w:cs="Arial"/>
          <w:bCs/>
        </w:rPr>
        <w:t>8.3</w:t>
      </w:r>
      <w:r w:rsidR="005542BD" w:rsidRPr="00967F01">
        <w:rPr>
          <w:rFonts w:ascii="Arial" w:hAnsi="Arial" w:cs="Arial"/>
          <w:bCs/>
        </w:rPr>
        <w:t>.</w:t>
      </w:r>
      <w:r w:rsidRPr="00967F01">
        <w:rPr>
          <w:rFonts w:ascii="Arial" w:hAnsi="Arial" w:cs="Arial"/>
          <w:bCs/>
        </w:rPr>
        <w:t xml:space="preserve"> </w:t>
      </w:r>
      <w:r w:rsidRPr="00967F01">
        <w:rPr>
          <w:rFonts w:ascii="Arial" w:hAnsi="Arial" w:cs="Arial"/>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w:t>
      </w:r>
      <w:r w:rsidR="00F661B0" w:rsidRPr="00967F01">
        <w:rPr>
          <w:rFonts w:ascii="Arial" w:hAnsi="Arial" w:cs="Arial"/>
        </w:rPr>
        <w:t>erem essas indisponibilidades, o</w:t>
      </w:r>
      <w:r w:rsidRPr="00967F01">
        <w:rPr>
          <w:rFonts w:ascii="Arial" w:hAnsi="Arial" w:cs="Arial"/>
        </w:rPr>
        <w:t xml:space="preserve"> licitante deverá encaminhar os documentos solicitados por outros meios, dentro do prazo estabelecido, sob pena de inabilitação, mediante decisão motivada. </w:t>
      </w:r>
    </w:p>
    <w:p w:rsidR="00956A8C" w:rsidRPr="00967F01" w:rsidRDefault="00956A8C" w:rsidP="0059709D">
      <w:pPr>
        <w:spacing w:line="276" w:lineRule="auto"/>
        <w:jc w:val="both"/>
        <w:rPr>
          <w:rFonts w:ascii="Arial" w:hAnsi="Arial" w:cs="Arial"/>
        </w:rPr>
      </w:pPr>
      <w:r w:rsidRPr="00967F01">
        <w:rPr>
          <w:rFonts w:ascii="Arial" w:hAnsi="Arial" w:cs="Arial"/>
          <w:bCs/>
        </w:rPr>
        <w:t>8.4</w:t>
      </w:r>
      <w:r w:rsidR="001242D8" w:rsidRPr="00967F01">
        <w:rPr>
          <w:rFonts w:ascii="Arial" w:hAnsi="Arial" w:cs="Arial"/>
          <w:bCs/>
        </w:rPr>
        <w:t>.</w:t>
      </w:r>
      <w:r w:rsidRPr="00967F01">
        <w:rPr>
          <w:rFonts w:ascii="Arial" w:hAnsi="Arial" w:cs="Arial"/>
          <w:bCs/>
        </w:rPr>
        <w:t xml:space="preserve"> </w:t>
      </w:r>
      <w:r w:rsidRPr="00967F01">
        <w:rPr>
          <w:rFonts w:ascii="Arial" w:hAnsi="Arial" w:cs="Arial"/>
        </w:rPr>
        <w:t>Por meio de aviso lançado no sistema, o Pr</w:t>
      </w:r>
      <w:r w:rsidR="00F661B0" w:rsidRPr="00967F01">
        <w:rPr>
          <w:rFonts w:ascii="Arial" w:hAnsi="Arial" w:cs="Arial"/>
        </w:rPr>
        <w:t>egoeiro informará ao</w:t>
      </w:r>
      <w:r w:rsidRPr="00967F01">
        <w:rPr>
          <w:rFonts w:ascii="Arial" w:hAnsi="Arial" w:cs="Arial"/>
        </w:rPr>
        <w:t xml:space="preserve">s demais licitantes a empresa habilitada por atendimento às condições estabelecidas neste Edital. </w:t>
      </w:r>
    </w:p>
    <w:p w:rsidR="00956A8C" w:rsidRPr="00967F01" w:rsidRDefault="00956A8C" w:rsidP="0059709D">
      <w:pPr>
        <w:spacing w:line="276" w:lineRule="auto"/>
        <w:jc w:val="both"/>
        <w:rPr>
          <w:rFonts w:ascii="Arial" w:hAnsi="Arial" w:cs="Arial"/>
        </w:rPr>
      </w:pPr>
      <w:r w:rsidRPr="00967F01">
        <w:rPr>
          <w:rFonts w:ascii="Arial" w:hAnsi="Arial" w:cs="Arial"/>
          <w:bCs/>
        </w:rPr>
        <w:t>8.5</w:t>
      </w:r>
      <w:r w:rsidR="001242D8" w:rsidRPr="00967F01">
        <w:rPr>
          <w:rFonts w:ascii="Arial" w:hAnsi="Arial" w:cs="Arial"/>
          <w:bCs/>
        </w:rPr>
        <w:t>.</w:t>
      </w:r>
      <w:r w:rsidRPr="00967F01">
        <w:rPr>
          <w:rFonts w:ascii="Arial" w:hAnsi="Arial" w:cs="Arial"/>
          <w:bCs/>
        </w:rPr>
        <w:t xml:space="preserve"> </w:t>
      </w:r>
      <w:r w:rsidRPr="00967F01">
        <w:rPr>
          <w:rFonts w:ascii="Arial" w:hAnsi="Arial" w:cs="Arial"/>
        </w:rPr>
        <w:t xml:space="preserve">A habilitação se dará mediante o exame dos documentos a seguir relacionados, relativos a: </w:t>
      </w:r>
    </w:p>
    <w:p w:rsidR="00956A8C" w:rsidRPr="00967F01" w:rsidRDefault="00956A8C" w:rsidP="0059709D">
      <w:pPr>
        <w:spacing w:line="276" w:lineRule="auto"/>
        <w:jc w:val="both"/>
        <w:rPr>
          <w:rFonts w:ascii="Arial" w:hAnsi="Arial" w:cs="Arial"/>
        </w:rPr>
      </w:pPr>
      <w:r w:rsidRPr="00967F01">
        <w:rPr>
          <w:rFonts w:ascii="Arial" w:hAnsi="Arial" w:cs="Arial"/>
          <w:bCs/>
        </w:rPr>
        <w:t>8.5.1</w:t>
      </w:r>
      <w:r w:rsidR="001242D8" w:rsidRPr="00967F01">
        <w:rPr>
          <w:rFonts w:ascii="Arial" w:hAnsi="Arial" w:cs="Arial"/>
          <w:bCs/>
        </w:rPr>
        <w:t>.</w:t>
      </w:r>
      <w:r w:rsidRPr="00967F01">
        <w:rPr>
          <w:rFonts w:ascii="Arial" w:hAnsi="Arial" w:cs="Arial"/>
          <w:bCs/>
        </w:rPr>
        <w:t xml:space="preserve"> Quanto à Habilitação Jurídica: </w:t>
      </w:r>
    </w:p>
    <w:p w:rsidR="00956A8C" w:rsidRPr="00967F01" w:rsidRDefault="00956A8C" w:rsidP="0059709D">
      <w:pPr>
        <w:spacing w:line="276" w:lineRule="auto"/>
        <w:jc w:val="both"/>
        <w:rPr>
          <w:rFonts w:ascii="Arial" w:hAnsi="Arial" w:cs="Arial"/>
        </w:rPr>
      </w:pPr>
      <w:r w:rsidRPr="00967F01">
        <w:rPr>
          <w:rFonts w:ascii="Arial" w:hAnsi="Arial" w:cs="Arial"/>
        </w:rPr>
        <w:t xml:space="preserve">a) Comprovação de </w:t>
      </w:r>
      <w:r w:rsidR="001242D8" w:rsidRPr="00967F01">
        <w:rPr>
          <w:rFonts w:ascii="Arial" w:hAnsi="Arial" w:cs="Arial"/>
        </w:rPr>
        <w:t xml:space="preserve">existência jurídica da pessoa: </w:t>
      </w:r>
    </w:p>
    <w:p w:rsidR="00956A8C" w:rsidRPr="00967F01" w:rsidRDefault="00956A8C" w:rsidP="0059709D">
      <w:pPr>
        <w:spacing w:line="276" w:lineRule="auto"/>
        <w:jc w:val="both"/>
        <w:rPr>
          <w:rFonts w:ascii="Arial" w:hAnsi="Arial" w:cs="Arial"/>
        </w:rPr>
      </w:pPr>
      <w:r w:rsidRPr="00967F01">
        <w:rPr>
          <w:rFonts w:ascii="Arial" w:hAnsi="Arial" w:cs="Arial"/>
        </w:rPr>
        <w:t xml:space="preserve">b) Cédula de Identidade, no caso de pessoa física. </w:t>
      </w:r>
    </w:p>
    <w:p w:rsidR="00956A8C" w:rsidRPr="00967F01" w:rsidRDefault="00956A8C" w:rsidP="00967F01">
      <w:pPr>
        <w:jc w:val="both"/>
        <w:rPr>
          <w:rFonts w:ascii="Arial" w:hAnsi="Arial" w:cs="Arial"/>
        </w:rPr>
      </w:pPr>
      <w:r w:rsidRPr="00967F01">
        <w:rPr>
          <w:rFonts w:ascii="Arial" w:hAnsi="Arial" w:cs="Arial"/>
        </w:rPr>
        <w:t xml:space="preserve">c) Registro comercial, no caso de empresa individual. </w:t>
      </w:r>
    </w:p>
    <w:p w:rsidR="00956A8C" w:rsidRPr="00967F01" w:rsidRDefault="00956A8C" w:rsidP="00967F01">
      <w:pPr>
        <w:jc w:val="both"/>
        <w:rPr>
          <w:rFonts w:ascii="Arial" w:hAnsi="Arial" w:cs="Arial"/>
        </w:rPr>
      </w:pPr>
      <w:r w:rsidRPr="00967F01">
        <w:rPr>
          <w:rFonts w:ascii="Arial" w:hAnsi="Arial" w:cs="Arial"/>
        </w:rPr>
        <w:t xml:space="preserve">d) Ato constitutivo, estatuto ou contrato social em vigor, devidamente registrado, em se tratando de sociedades comerciais e, no caso de sociedades por ações, acompanhado de documentos de eleição de seus administradores. </w:t>
      </w:r>
    </w:p>
    <w:p w:rsidR="00956A8C" w:rsidRPr="00967F01" w:rsidRDefault="00956A8C" w:rsidP="00967F01">
      <w:pPr>
        <w:jc w:val="both"/>
        <w:rPr>
          <w:rFonts w:ascii="Arial" w:hAnsi="Arial" w:cs="Arial"/>
        </w:rPr>
      </w:pPr>
      <w:r w:rsidRPr="00967F01">
        <w:rPr>
          <w:rFonts w:ascii="Arial" w:hAnsi="Arial" w:cs="Arial"/>
        </w:rPr>
        <w:t xml:space="preserve">e) Inscrição do ato constitutivo, no caso de sociedades civis, acompanhada de ato formal de designação de diretoria em exercício. </w:t>
      </w:r>
    </w:p>
    <w:p w:rsidR="00956A8C" w:rsidRPr="00967F01" w:rsidRDefault="00956A8C" w:rsidP="00967F01">
      <w:pPr>
        <w:jc w:val="both"/>
        <w:rPr>
          <w:rFonts w:ascii="Arial" w:hAnsi="Arial" w:cs="Arial"/>
        </w:rPr>
      </w:pPr>
      <w:r w:rsidRPr="00967F01">
        <w:rPr>
          <w:rFonts w:ascii="Arial" w:hAnsi="Arial" w:cs="Arial"/>
        </w:rPr>
        <w:t xml:space="preserve">f) Decreto de autorização, em se tratando de empresa ou sociedade estrangeira em funcionamento no País. </w:t>
      </w:r>
    </w:p>
    <w:p w:rsidR="001242D8" w:rsidRPr="00967F01" w:rsidRDefault="0036497B" w:rsidP="00967F01">
      <w:pPr>
        <w:jc w:val="both"/>
        <w:rPr>
          <w:rFonts w:ascii="Arial" w:hAnsi="Arial" w:cs="Arial"/>
        </w:rPr>
      </w:pPr>
      <w:r w:rsidRPr="00967F01">
        <w:rPr>
          <w:rFonts w:ascii="Arial" w:hAnsi="Arial" w:cs="Arial"/>
        </w:rPr>
        <w:t>g</w:t>
      </w:r>
      <w:r w:rsidR="00956A8C" w:rsidRPr="00967F01">
        <w:rPr>
          <w:rFonts w:ascii="Arial" w:hAnsi="Arial" w:cs="Arial"/>
        </w:rPr>
        <w:t xml:space="preserve">) Procuração do representante do licitante para participar do pregão, se for o caso. </w:t>
      </w:r>
    </w:p>
    <w:p w:rsidR="00956A8C" w:rsidRPr="00967F01" w:rsidRDefault="00956A8C" w:rsidP="00967F01">
      <w:pPr>
        <w:jc w:val="both"/>
        <w:rPr>
          <w:rFonts w:ascii="Arial" w:hAnsi="Arial" w:cs="Arial"/>
        </w:rPr>
      </w:pPr>
      <w:r w:rsidRPr="00967F01">
        <w:rPr>
          <w:rFonts w:ascii="Arial" w:hAnsi="Arial" w:cs="Arial"/>
          <w:bCs/>
        </w:rPr>
        <w:t>8.5.2</w:t>
      </w:r>
      <w:r w:rsidR="001242D8" w:rsidRPr="00967F01">
        <w:rPr>
          <w:rFonts w:ascii="Arial" w:hAnsi="Arial" w:cs="Arial"/>
          <w:bCs/>
        </w:rPr>
        <w:t>.</w:t>
      </w:r>
      <w:r w:rsidRPr="00967F01">
        <w:rPr>
          <w:rFonts w:ascii="Arial" w:hAnsi="Arial" w:cs="Arial"/>
          <w:bCs/>
        </w:rPr>
        <w:t xml:space="preserve"> Quanto à Regularidade Fiscal e Trabalhista: </w:t>
      </w:r>
    </w:p>
    <w:p w:rsidR="00956A8C" w:rsidRPr="00967F01" w:rsidRDefault="00956A8C" w:rsidP="00967F01">
      <w:pPr>
        <w:jc w:val="both"/>
        <w:rPr>
          <w:rFonts w:ascii="Arial" w:hAnsi="Arial" w:cs="Arial"/>
        </w:rPr>
      </w:pPr>
      <w:r w:rsidRPr="00967F01">
        <w:rPr>
          <w:rFonts w:ascii="Arial" w:hAnsi="Arial" w:cs="Arial"/>
        </w:rPr>
        <w:t xml:space="preserve">a) Prova de inscrição da empresa no Cadastro Nacional de Pessoa Jurídica do Ministério da Fazenda (CNPJ); </w:t>
      </w:r>
    </w:p>
    <w:p w:rsidR="00956A8C" w:rsidRPr="00967F01" w:rsidRDefault="00956A8C" w:rsidP="00967F01">
      <w:pPr>
        <w:jc w:val="both"/>
        <w:rPr>
          <w:rFonts w:ascii="Arial" w:hAnsi="Arial" w:cs="Arial"/>
        </w:rPr>
      </w:pPr>
      <w:r w:rsidRPr="00967F01">
        <w:rPr>
          <w:rFonts w:ascii="Arial" w:hAnsi="Arial" w:cs="Arial"/>
        </w:rPr>
        <w:t xml:space="preserve">b) Prova de inscrição no Cadastro de Contribuintes Estadual ou Municipal, se houver, relativo à sede da proponente, pertinente ao seu ramo de atividade e compatível com o objeto ora licitado; </w:t>
      </w:r>
    </w:p>
    <w:p w:rsidR="00956A8C" w:rsidRPr="00967F01" w:rsidRDefault="00956A8C" w:rsidP="00967F01">
      <w:pPr>
        <w:jc w:val="both"/>
        <w:rPr>
          <w:rFonts w:ascii="Arial" w:hAnsi="Arial" w:cs="Arial"/>
        </w:rPr>
      </w:pPr>
      <w:r w:rsidRPr="00967F01">
        <w:rPr>
          <w:rFonts w:ascii="Arial" w:hAnsi="Arial" w:cs="Arial"/>
        </w:rPr>
        <w:t xml:space="preserve">c) Prova de regularidade com as fazendas: </w:t>
      </w:r>
    </w:p>
    <w:p w:rsidR="00956A8C" w:rsidRPr="00967F01" w:rsidRDefault="00956A8C" w:rsidP="00967F01">
      <w:pPr>
        <w:jc w:val="both"/>
        <w:rPr>
          <w:rFonts w:ascii="Arial" w:hAnsi="Arial" w:cs="Arial"/>
        </w:rPr>
      </w:pPr>
      <w:r w:rsidRPr="00967F01">
        <w:rPr>
          <w:rFonts w:ascii="Arial" w:hAnsi="Arial" w:cs="Arial"/>
        </w:rPr>
        <w:t>a) Federal</w:t>
      </w:r>
      <w:r w:rsidR="000207B8" w:rsidRPr="00967F01">
        <w:rPr>
          <w:rFonts w:ascii="Arial" w:hAnsi="Arial" w:cs="Arial"/>
        </w:rPr>
        <w:t>,</w:t>
      </w:r>
      <w:r w:rsidRPr="00967F01">
        <w:rPr>
          <w:rFonts w:ascii="Arial" w:hAnsi="Arial" w:cs="Arial"/>
        </w:rPr>
        <w:t xml:space="preserve"> mediante a apresentação de certidão conjunta negativa de débitos relativos a tributos federais e dívida ativa da União; </w:t>
      </w:r>
    </w:p>
    <w:p w:rsidR="00956A8C" w:rsidRPr="00967F01" w:rsidRDefault="00956A8C" w:rsidP="00967F01">
      <w:pPr>
        <w:jc w:val="both"/>
        <w:rPr>
          <w:rFonts w:ascii="Arial" w:hAnsi="Arial" w:cs="Arial"/>
        </w:rPr>
      </w:pPr>
      <w:proofErr w:type="gramStart"/>
      <w:r w:rsidRPr="00967F01">
        <w:rPr>
          <w:rFonts w:ascii="Arial" w:hAnsi="Arial" w:cs="Arial"/>
        </w:rPr>
        <w:t>b) Estadual</w:t>
      </w:r>
      <w:proofErr w:type="gramEnd"/>
      <w:r w:rsidR="000207B8" w:rsidRPr="00967F01">
        <w:rPr>
          <w:rFonts w:ascii="Arial" w:hAnsi="Arial" w:cs="Arial"/>
        </w:rPr>
        <w:t>,</w:t>
      </w:r>
      <w:r w:rsidRPr="00967F01">
        <w:rPr>
          <w:rFonts w:ascii="Arial" w:hAnsi="Arial" w:cs="Arial"/>
        </w:rPr>
        <w:t xml:space="preserve"> mediante a apresentação de certidão de regularidade fiscal e a certidão negativa de dívida ativa de tributos estaduais da sede da empresa (ou certidão conjunta quando forem unificadas); </w:t>
      </w:r>
    </w:p>
    <w:p w:rsidR="00956A8C" w:rsidRPr="00967F01" w:rsidRDefault="00956A8C" w:rsidP="00967F01">
      <w:pPr>
        <w:jc w:val="both"/>
        <w:rPr>
          <w:rFonts w:ascii="Arial" w:hAnsi="Arial" w:cs="Arial"/>
        </w:rPr>
      </w:pPr>
      <w:r w:rsidRPr="00967F01">
        <w:rPr>
          <w:rFonts w:ascii="Arial" w:hAnsi="Arial" w:cs="Arial"/>
        </w:rPr>
        <w:t>c) Municipal</w:t>
      </w:r>
      <w:r w:rsidR="000207B8" w:rsidRPr="00967F01">
        <w:rPr>
          <w:rFonts w:ascii="Arial" w:hAnsi="Arial" w:cs="Arial"/>
        </w:rPr>
        <w:t>,</w:t>
      </w:r>
      <w:r w:rsidRPr="00967F01">
        <w:rPr>
          <w:rFonts w:ascii="Arial" w:hAnsi="Arial" w:cs="Arial"/>
        </w:rPr>
        <w:t xml:space="preserve"> mediante a apresentação de certidão negativa emitida pela respectiva Secretaria de Fazenda da sede da empresa, e prova de regularidade com a Fazenda Municipal, referente a tributos mobiliários e imobiliários da sede ou domicílio do licitante; </w:t>
      </w:r>
    </w:p>
    <w:p w:rsidR="00956A8C" w:rsidRPr="00967F01" w:rsidRDefault="00956A8C" w:rsidP="00967F01">
      <w:pPr>
        <w:jc w:val="both"/>
        <w:rPr>
          <w:rFonts w:ascii="Arial" w:hAnsi="Arial" w:cs="Arial"/>
        </w:rPr>
      </w:pPr>
      <w:r w:rsidRPr="00967F01">
        <w:rPr>
          <w:rFonts w:ascii="Arial" w:hAnsi="Arial" w:cs="Arial"/>
        </w:rPr>
        <w:t xml:space="preserve">d) Prova de inexistência de débitos inadimplidos perante a Justiça do Trabalho – Certidão Negativa de Débitos Trabalhista – CNDT (Lei n.º 12.440/2011); </w:t>
      </w:r>
    </w:p>
    <w:p w:rsidR="000237CF" w:rsidRPr="00967F01" w:rsidRDefault="00956A8C" w:rsidP="00967F01">
      <w:pPr>
        <w:jc w:val="both"/>
        <w:rPr>
          <w:rFonts w:ascii="Arial" w:hAnsi="Arial" w:cs="Arial"/>
        </w:rPr>
      </w:pPr>
      <w:r w:rsidRPr="00967F01">
        <w:rPr>
          <w:rFonts w:ascii="Arial" w:hAnsi="Arial" w:cs="Arial"/>
        </w:rPr>
        <w:t>e) Certificado de Regularidade de Situação para com o Fundo de Garant</w:t>
      </w:r>
      <w:r w:rsidR="00510FA9" w:rsidRPr="00967F01">
        <w:rPr>
          <w:rFonts w:ascii="Arial" w:hAnsi="Arial" w:cs="Arial"/>
        </w:rPr>
        <w:t xml:space="preserve">ia de Tempo de Serviço (FGTS). </w:t>
      </w:r>
    </w:p>
    <w:p w:rsidR="00A65082" w:rsidRPr="00967F01" w:rsidRDefault="00956A8C" w:rsidP="00967F01">
      <w:pPr>
        <w:jc w:val="both"/>
        <w:rPr>
          <w:rFonts w:ascii="Arial" w:hAnsi="Arial" w:cs="Arial"/>
        </w:rPr>
      </w:pPr>
      <w:r w:rsidRPr="00967F01">
        <w:rPr>
          <w:rFonts w:ascii="Arial" w:hAnsi="Arial" w:cs="Arial"/>
          <w:bCs/>
        </w:rPr>
        <w:t>8.5.2.1</w:t>
      </w:r>
      <w:r w:rsidR="001242D8" w:rsidRPr="00967F01">
        <w:rPr>
          <w:rFonts w:ascii="Arial" w:hAnsi="Arial" w:cs="Arial"/>
          <w:bCs/>
        </w:rPr>
        <w:t>.</w:t>
      </w:r>
      <w:r w:rsidRPr="00967F01">
        <w:rPr>
          <w:rFonts w:ascii="Arial" w:hAnsi="Arial" w:cs="Arial"/>
          <w:bCs/>
        </w:rPr>
        <w:t xml:space="preserve"> </w:t>
      </w:r>
      <w:r w:rsidRPr="00967F01">
        <w:rPr>
          <w:rFonts w:ascii="Arial" w:hAnsi="Arial" w:cs="Arial"/>
        </w:rPr>
        <w:t>Serão aceitas as Certidões acima em original ou obtidas pela Internet, dentro do prazo de validade, sujeitando-as a verificações, caso necessário. No caso de divergência entre os dados constantes da certidão apresentada e os dados constantes da veri</w:t>
      </w:r>
      <w:r w:rsidR="00A65082" w:rsidRPr="00967F01">
        <w:rPr>
          <w:rFonts w:ascii="Arial" w:hAnsi="Arial" w:cs="Arial"/>
        </w:rPr>
        <w:t xml:space="preserve">ficação, prevalecerá a última. </w:t>
      </w:r>
    </w:p>
    <w:p w:rsidR="00956A8C" w:rsidRPr="00967F01" w:rsidRDefault="00956A8C" w:rsidP="00967F01">
      <w:pPr>
        <w:jc w:val="both"/>
        <w:rPr>
          <w:rFonts w:ascii="Arial" w:hAnsi="Arial" w:cs="Arial"/>
        </w:rPr>
      </w:pPr>
      <w:r w:rsidRPr="00967F01">
        <w:rPr>
          <w:rFonts w:ascii="Arial" w:hAnsi="Arial" w:cs="Arial"/>
          <w:bCs/>
        </w:rPr>
        <w:t>8</w:t>
      </w:r>
      <w:r w:rsidR="00A65082" w:rsidRPr="00967F01">
        <w:rPr>
          <w:rFonts w:ascii="Arial" w:hAnsi="Arial" w:cs="Arial"/>
          <w:bCs/>
        </w:rPr>
        <w:t>.5.3</w:t>
      </w:r>
      <w:r w:rsidR="00131D8E" w:rsidRPr="00967F01">
        <w:rPr>
          <w:rFonts w:ascii="Arial" w:hAnsi="Arial" w:cs="Arial"/>
          <w:bCs/>
        </w:rPr>
        <w:t>.</w:t>
      </w:r>
      <w:r w:rsidRPr="00967F01">
        <w:rPr>
          <w:rFonts w:ascii="Arial" w:hAnsi="Arial" w:cs="Arial"/>
          <w:bCs/>
        </w:rPr>
        <w:t xml:space="preserve"> Comprovação da Condição de ME ou EPP </w:t>
      </w:r>
    </w:p>
    <w:p w:rsidR="00956A8C" w:rsidRPr="00967F01" w:rsidRDefault="00956A8C" w:rsidP="00967F01">
      <w:pPr>
        <w:jc w:val="both"/>
        <w:rPr>
          <w:rFonts w:ascii="Arial" w:hAnsi="Arial" w:cs="Arial"/>
        </w:rPr>
      </w:pPr>
      <w:r w:rsidRPr="00967F01">
        <w:rPr>
          <w:rFonts w:ascii="Arial" w:hAnsi="Arial" w:cs="Arial"/>
        </w:rPr>
        <w:t xml:space="preserve">a) Certidão Simplificada original da Junta Comercial da sede do licitante ou documento equivalente; </w:t>
      </w:r>
    </w:p>
    <w:p w:rsidR="008866BA" w:rsidRPr="00967F01" w:rsidRDefault="00956A8C" w:rsidP="00967F01">
      <w:pPr>
        <w:jc w:val="both"/>
        <w:rPr>
          <w:rFonts w:ascii="Arial" w:hAnsi="Arial" w:cs="Arial"/>
        </w:rPr>
      </w:pPr>
      <w:r w:rsidRPr="00967F01">
        <w:rPr>
          <w:rFonts w:ascii="Arial" w:hAnsi="Arial" w:cs="Arial"/>
        </w:rPr>
        <w:t>b) Declaração escrita sob as penas da lei, de que cumpre os requisitos legais de qualificação da condição de microempresa, de empresa de pequeno porte ou microempreendedor individual, estando apto a usufruir dos benefícios previstos nos artigos 42 a 49 da Lei Comple</w:t>
      </w:r>
      <w:r w:rsidR="00131D8E" w:rsidRPr="00967F01">
        <w:rPr>
          <w:rFonts w:ascii="Arial" w:hAnsi="Arial" w:cs="Arial"/>
        </w:rPr>
        <w:t>mentar Federal n.º 123, de 2006;</w:t>
      </w:r>
    </w:p>
    <w:p w:rsidR="00956A8C" w:rsidRPr="00967F01" w:rsidRDefault="00A65082" w:rsidP="00967F01">
      <w:pPr>
        <w:jc w:val="both"/>
        <w:rPr>
          <w:rFonts w:ascii="Arial" w:hAnsi="Arial" w:cs="Arial"/>
          <w:bCs/>
        </w:rPr>
      </w:pPr>
      <w:r w:rsidRPr="00967F01">
        <w:rPr>
          <w:rFonts w:ascii="Arial" w:hAnsi="Arial" w:cs="Arial"/>
          <w:bCs/>
        </w:rPr>
        <w:t>8.5.4</w:t>
      </w:r>
      <w:r w:rsidR="00131D8E" w:rsidRPr="00967F01">
        <w:rPr>
          <w:rFonts w:ascii="Arial" w:hAnsi="Arial" w:cs="Arial"/>
          <w:bCs/>
        </w:rPr>
        <w:t>.</w:t>
      </w:r>
      <w:r w:rsidR="00956A8C" w:rsidRPr="00967F01">
        <w:rPr>
          <w:rFonts w:ascii="Arial" w:hAnsi="Arial" w:cs="Arial"/>
          <w:bCs/>
        </w:rPr>
        <w:t xml:space="preserve"> Quanto à Qualificação Econômico-Financeira: </w:t>
      </w:r>
    </w:p>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.1. CERTIDÃO NEGATIVA DE FALÊNCIA E CONCORDATA, expedida pelo distribuidor da sede da pessoa jurídica, referente à matriz e, quando for o caso, igualmente da filial lici</w:t>
      </w:r>
      <w:r w:rsidR="006C026E" w:rsidRPr="00967F01">
        <w:rPr>
          <w:rFonts w:ascii="Arial" w:hAnsi="Arial" w:cs="Arial"/>
        </w:rPr>
        <w:t>tante, em data não anterior a 9</w:t>
      </w:r>
      <w:r w:rsidRPr="00967F01">
        <w:rPr>
          <w:rFonts w:ascii="Arial" w:hAnsi="Arial" w:cs="Arial"/>
        </w:rPr>
        <w:t>0 (</w:t>
      </w:r>
      <w:r w:rsidR="006C026E" w:rsidRPr="00967F01">
        <w:rPr>
          <w:rFonts w:ascii="Arial" w:hAnsi="Arial" w:cs="Arial"/>
        </w:rPr>
        <w:t>noventa</w:t>
      </w:r>
      <w:r w:rsidRPr="00967F01">
        <w:rPr>
          <w:rFonts w:ascii="Arial" w:hAnsi="Arial" w:cs="Arial"/>
        </w:rPr>
        <w:t xml:space="preserve">) dias da abertura da Sessão Pública deste PREGÃO, se outro prazo não constar no documento. </w:t>
      </w:r>
    </w:p>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.2. Balanço patrimonial, demonstração de resultado de exercício e demais demonstrações contábeis dos 2 (d</w:t>
      </w:r>
      <w:r w:rsidR="00873B39" w:rsidRPr="00967F01">
        <w:rPr>
          <w:rFonts w:ascii="Arial" w:hAnsi="Arial" w:cs="Arial"/>
        </w:rPr>
        <w:t>ois) últimos exercícios sociais.</w:t>
      </w:r>
    </w:p>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.2.1. A comprovação da situação financeira da empresa será constatada mediante obtenção de índices de Liquidez Geral (LG), Solvência Geral (SG) e Liquidez Corrente (LC), superiores a 1 (um) resultantes da aplicação das fórmulas:</w:t>
      </w:r>
    </w:p>
    <w:tbl>
      <w:tblPr>
        <w:tblW w:w="3500" w:type="pct"/>
        <w:jc w:val="center"/>
        <w:tblLayout w:type="fixed"/>
        <w:tblCellMar>
          <w:left w:w="105" w:type="dxa"/>
          <w:right w:w="105" w:type="dxa"/>
        </w:tblCellMar>
        <w:tblLook w:val="0000" w:firstRow="0" w:lastRow="0" w:firstColumn="0" w:lastColumn="0" w:noHBand="0" w:noVBand="0"/>
      </w:tblPr>
      <w:tblGrid>
        <w:gridCol w:w="1518"/>
        <w:gridCol w:w="5427"/>
      </w:tblGrid>
      <w:tr w:rsidR="008866BA" w:rsidRPr="00967F01" w:rsidTr="008866BA">
        <w:trPr>
          <w:jc w:val="center"/>
        </w:trPr>
        <w:tc>
          <w:tcPr>
            <w:tcW w:w="1518" w:type="dxa"/>
            <w:vMerge w:val="restart"/>
            <w:tcBorders>
              <w:top w:val="nil"/>
              <w:left w:val="nil"/>
              <w:bottom w:val="nil"/>
              <w:right w:val="nil"/>
            </w:tcBorders>
            <w:vAlign w:val="center"/>
          </w:tcPr>
          <w:p w:rsidR="008866BA" w:rsidRPr="00967F01" w:rsidRDefault="008866BA" w:rsidP="00967F01">
            <w:pPr>
              <w:jc w:val="both"/>
              <w:rPr>
                <w:rFonts w:ascii="Arial" w:hAnsi="Arial" w:cs="Arial"/>
              </w:rPr>
            </w:pPr>
            <w:r w:rsidRPr="00967F01">
              <w:rPr>
                <w:rFonts w:ascii="Arial" w:hAnsi="Arial" w:cs="Arial"/>
              </w:rPr>
              <w:t>LG =</w:t>
            </w:r>
          </w:p>
        </w:tc>
        <w:tc>
          <w:tcPr>
            <w:tcW w:w="5427" w:type="dxa"/>
            <w:tcBorders>
              <w:top w:val="nil"/>
              <w:left w:val="nil"/>
              <w:bottom w:val="single" w:sz="6" w:space="0" w:color="auto"/>
              <w:right w:val="nil"/>
            </w:tcBorders>
            <w:vAlign w:val="bottom"/>
          </w:tcPr>
          <w:p w:rsidR="008866BA" w:rsidRPr="00967F01" w:rsidRDefault="008866BA" w:rsidP="00967F01">
            <w:pPr>
              <w:jc w:val="both"/>
              <w:rPr>
                <w:rFonts w:ascii="Arial" w:hAnsi="Arial" w:cs="Arial"/>
              </w:rPr>
            </w:pPr>
            <w:r w:rsidRPr="00967F01">
              <w:rPr>
                <w:rFonts w:ascii="Arial" w:hAnsi="Arial" w:cs="Arial"/>
              </w:rPr>
              <w:t>Ativo Circulante + Realizável a Longo Prazo</w:t>
            </w:r>
          </w:p>
        </w:tc>
      </w:tr>
      <w:tr w:rsidR="008866BA" w:rsidRPr="00967F01" w:rsidTr="008866BA">
        <w:tblPrEx>
          <w:tblCellSpacing w:w="-8" w:type="nil"/>
        </w:tblPrEx>
        <w:trPr>
          <w:tblCellSpacing w:w="-8" w:type="nil"/>
          <w:jc w:val="center"/>
        </w:trPr>
        <w:tc>
          <w:tcPr>
            <w:tcW w:w="1518" w:type="dxa"/>
            <w:vMerge/>
            <w:tcBorders>
              <w:top w:val="nil"/>
              <w:left w:val="nil"/>
              <w:bottom w:val="nil"/>
              <w:right w:val="nil"/>
            </w:tcBorders>
            <w:vAlign w:val="center"/>
          </w:tcPr>
          <w:p w:rsidR="008866BA" w:rsidRPr="00967F01" w:rsidRDefault="008866BA" w:rsidP="00967F01">
            <w:pPr>
              <w:jc w:val="both"/>
              <w:rPr>
                <w:rFonts w:ascii="Arial" w:hAnsi="Arial" w:cs="Arial"/>
              </w:rPr>
            </w:pPr>
          </w:p>
        </w:tc>
        <w:tc>
          <w:tcPr>
            <w:tcW w:w="5427" w:type="dxa"/>
            <w:tcBorders>
              <w:top w:val="single" w:sz="6" w:space="0" w:color="000000"/>
              <w:left w:val="nil"/>
              <w:bottom w:val="nil"/>
              <w:right w:val="nil"/>
            </w:tcBorders>
          </w:tcPr>
          <w:p w:rsidR="008866BA" w:rsidRPr="00967F01" w:rsidRDefault="008866BA" w:rsidP="00967F01">
            <w:pPr>
              <w:jc w:val="both"/>
              <w:rPr>
                <w:rFonts w:ascii="Arial" w:hAnsi="Arial" w:cs="Arial"/>
              </w:rPr>
            </w:pPr>
            <w:r w:rsidRPr="00967F01">
              <w:rPr>
                <w:rFonts w:ascii="Arial" w:hAnsi="Arial" w:cs="Arial"/>
              </w:rPr>
              <w:t>Passivo Circulante + Passivo Não Circulante</w:t>
            </w:r>
          </w:p>
        </w:tc>
      </w:tr>
      <w:tr w:rsidR="008866BA" w:rsidRPr="00967F01" w:rsidTr="008866BA">
        <w:tblPrEx>
          <w:tblCellSpacing w:w="-8" w:type="nil"/>
        </w:tblPrEx>
        <w:trPr>
          <w:tblCellSpacing w:w="-8" w:type="nil"/>
          <w:jc w:val="center"/>
        </w:trPr>
        <w:tc>
          <w:tcPr>
            <w:tcW w:w="1518" w:type="dxa"/>
            <w:tcBorders>
              <w:top w:val="nil"/>
              <w:left w:val="nil"/>
              <w:bottom w:val="nil"/>
              <w:right w:val="nil"/>
            </w:tcBorders>
            <w:vAlign w:val="center"/>
          </w:tcPr>
          <w:p w:rsidR="008866BA" w:rsidRPr="00967F01" w:rsidRDefault="008866BA" w:rsidP="00967F01">
            <w:pPr>
              <w:jc w:val="both"/>
              <w:rPr>
                <w:rFonts w:ascii="Arial" w:hAnsi="Arial" w:cs="Arial"/>
              </w:rPr>
            </w:pPr>
          </w:p>
        </w:tc>
        <w:tc>
          <w:tcPr>
            <w:tcW w:w="5427" w:type="dxa"/>
            <w:tcBorders>
              <w:top w:val="nil"/>
              <w:left w:val="nil"/>
              <w:bottom w:val="nil"/>
              <w:right w:val="nil"/>
            </w:tcBorders>
            <w:vAlign w:val="bottom"/>
          </w:tcPr>
          <w:p w:rsidR="008866BA" w:rsidRPr="00967F01" w:rsidRDefault="008866BA" w:rsidP="00967F01">
            <w:pPr>
              <w:jc w:val="both"/>
              <w:rPr>
                <w:rFonts w:ascii="Arial" w:hAnsi="Arial" w:cs="Arial"/>
              </w:rPr>
            </w:pPr>
          </w:p>
        </w:tc>
      </w:tr>
      <w:tr w:rsidR="008866BA" w:rsidRPr="00967F01" w:rsidTr="008866BA">
        <w:tblPrEx>
          <w:tblCellSpacing w:w="-8" w:type="nil"/>
        </w:tblPrEx>
        <w:trPr>
          <w:tblCellSpacing w:w="-8" w:type="nil"/>
          <w:jc w:val="center"/>
        </w:trPr>
        <w:tc>
          <w:tcPr>
            <w:tcW w:w="1518" w:type="dxa"/>
            <w:vMerge w:val="restart"/>
            <w:tcBorders>
              <w:top w:val="nil"/>
              <w:left w:val="nil"/>
              <w:bottom w:val="nil"/>
              <w:right w:val="nil"/>
            </w:tcBorders>
            <w:vAlign w:val="center"/>
          </w:tcPr>
          <w:p w:rsidR="008866BA" w:rsidRPr="00967F01" w:rsidRDefault="008866BA" w:rsidP="00967F01">
            <w:pPr>
              <w:jc w:val="both"/>
              <w:rPr>
                <w:rFonts w:ascii="Arial" w:hAnsi="Arial" w:cs="Arial"/>
              </w:rPr>
            </w:pPr>
            <w:r w:rsidRPr="00967F01">
              <w:rPr>
                <w:rFonts w:ascii="Arial" w:hAnsi="Arial" w:cs="Arial"/>
              </w:rPr>
              <w:t>SG =</w:t>
            </w:r>
          </w:p>
        </w:tc>
        <w:tc>
          <w:tcPr>
            <w:tcW w:w="5427" w:type="dxa"/>
            <w:tcBorders>
              <w:top w:val="nil"/>
              <w:left w:val="nil"/>
              <w:bottom w:val="single" w:sz="6" w:space="0" w:color="auto"/>
              <w:right w:val="nil"/>
            </w:tcBorders>
            <w:vAlign w:val="bottom"/>
          </w:tcPr>
          <w:p w:rsidR="008866BA" w:rsidRPr="00967F01" w:rsidRDefault="008866BA" w:rsidP="00967F01">
            <w:pPr>
              <w:jc w:val="both"/>
              <w:rPr>
                <w:rFonts w:ascii="Arial" w:hAnsi="Arial" w:cs="Arial"/>
              </w:rPr>
            </w:pPr>
            <w:r w:rsidRPr="00967F01">
              <w:rPr>
                <w:rFonts w:ascii="Arial" w:hAnsi="Arial" w:cs="Arial"/>
              </w:rPr>
              <w:t>Ativo Total</w:t>
            </w:r>
          </w:p>
        </w:tc>
      </w:tr>
      <w:tr w:rsidR="008866BA" w:rsidRPr="00967F01" w:rsidTr="008866BA">
        <w:tblPrEx>
          <w:tblCellSpacing w:w="-8" w:type="nil"/>
        </w:tblPrEx>
        <w:trPr>
          <w:tblCellSpacing w:w="-8" w:type="nil"/>
          <w:jc w:val="center"/>
        </w:trPr>
        <w:tc>
          <w:tcPr>
            <w:tcW w:w="1518" w:type="dxa"/>
            <w:vMerge/>
            <w:tcBorders>
              <w:top w:val="nil"/>
              <w:left w:val="nil"/>
              <w:bottom w:val="nil"/>
              <w:right w:val="nil"/>
            </w:tcBorders>
            <w:vAlign w:val="center"/>
          </w:tcPr>
          <w:p w:rsidR="008866BA" w:rsidRPr="00967F01" w:rsidRDefault="008866BA" w:rsidP="00967F01">
            <w:pPr>
              <w:jc w:val="both"/>
              <w:rPr>
                <w:rFonts w:ascii="Arial" w:hAnsi="Arial" w:cs="Arial"/>
              </w:rPr>
            </w:pPr>
          </w:p>
        </w:tc>
        <w:tc>
          <w:tcPr>
            <w:tcW w:w="5427" w:type="dxa"/>
            <w:tcBorders>
              <w:top w:val="single" w:sz="6" w:space="0" w:color="000000"/>
              <w:left w:val="nil"/>
              <w:bottom w:val="nil"/>
              <w:right w:val="nil"/>
            </w:tcBorders>
          </w:tcPr>
          <w:p w:rsidR="008866BA" w:rsidRPr="00967F01" w:rsidRDefault="008866BA" w:rsidP="00967F01">
            <w:pPr>
              <w:jc w:val="both"/>
              <w:rPr>
                <w:rFonts w:ascii="Arial" w:hAnsi="Arial" w:cs="Arial"/>
              </w:rPr>
            </w:pPr>
            <w:r w:rsidRPr="00967F01">
              <w:rPr>
                <w:rFonts w:ascii="Arial" w:hAnsi="Arial" w:cs="Arial"/>
              </w:rPr>
              <w:t>Passivo Circulante + Passivo Não Circulante</w:t>
            </w:r>
          </w:p>
        </w:tc>
      </w:tr>
      <w:tr w:rsidR="008866BA" w:rsidRPr="00967F01" w:rsidTr="008866BA">
        <w:tblPrEx>
          <w:tblCellSpacing w:w="-8" w:type="nil"/>
        </w:tblPrEx>
        <w:trPr>
          <w:tblCellSpacing w:w="-8" w:type="nil"/>
          <w:jc w:val="center"/>
        </w:trPr>
        <w:tc>
          <w:tcPr>
            <w:tcW w:w="1518" w:type="dxa"/>
            <w:tcBorders>
              <w:top w:val="nil"/>
              <w:left w:val="nil"/>
              <w:bottom w:val="nil"/>
              <w:right w:val="nil"/>
            </w:tcBorders>
            <w:vAlign w:val="center"/>
          </w:tcPr>
          <w:p w:rsidR="008866BA" w:rsidRPr="00967F01" w:rsidRDefault="008866BA" w:rsidP="00967F01">
            <w:pPr>
              <w:jc w:val="both"/>
              <w:rPr>
                <w:rFonts w:ascii="Arial" w:hAnsi="Arial" w:cs="Arial"/>
              </w:rPr>
            </w:pPr>
          </w:p>
        </w:tc>
        <w:tc>
          <w:tcPr>
            <w:tcW w:w="5427" w:type="dxa"/>
            <w:tcBorders>
              <w:top w:val="nil"/>
              <w:left w:val="nil"/>
              <w:bottom w:val="nil"/>
              <w:right w:val="nil"/>
            </w:tcBorders>
            <w:vAlign w:val="bottom"/>
          </w:tcPr>
          <w:p w:rsidR="008866BA" w:rsidRPr="00967F01" w:rsidRDefault="008866BA" w:rsidP="00967F01">
            <w:pPr>
              <w:jc w:val="both"/>
              <w:rPr>
                <w:rFonts w:ascii="Arial" w:hAnsi="Arial" w:cs="Arial"/>
              </w:rPr>
            </w:pPr>
          </w:p>
        </w:tc>
      </w:tr>
      <w:tr w:rsidR="008866BA" w:rsidRPr="00967F01" w:rsidTr="008866BA">
        <w:tblPrEx>
          <w:tblCellSpacing w:w="-8" w:type="nil"/>
        </w:tblPrEx>
        <w:trPr>
          <w:tblCellSpacing w:w="-8" w:type="nil"/>
          <w:jc w:val="center"/>
        </w:trPr>
        <w:tc>
          <w:tcPr>
            <w:tcW w:w="1518" w:type="dxa"/>
            <w:vMerge w:val="restart"/>
            <w:tcBorders>
              <w:top w:val="nil"/>
              <w:left w:val="nil"/>
              <w:bottom w:val="nil"/>
              <w:right w:val="nil"/>
            </w:tcBorders>
            <w:vAlign w:val="center"/>
          </w:tcPr>
          <w:p w:rsidR="008866BA" w:rsidRPr="00967F01" w:rsidRDefault="008866BA" w:rsidP="00967F01">
            <w:pPr>
              <w:jc w:val="both"/>
              <w:rPr>
                <w:rFonts w:ascii="Arial" w:hAnsi="Arial" w:cs="Arial"/>
              </w:rPr>
            </w:pPr>
            <w:r w:rsidRPr="00967F01">
              <w:rPr>
                <w:rFonts w:ascii="Arial" w:hAnsi="Arial" w:cs="Arial"/>
              </w:rPr>
              <w:t>LC =</w:t>
            </w:r>
          </w:p>
        </w:tc>
        <w:tc>
          <w:tcPr>
            <w:tcW w:w="5427" w:type="dxa"/>
            <w:tcBorders>
              <w:top w:val="nil"/>
              <w:left w:val="nil"/>
              <w:bottom w:val="single" w:sz="6" w:space="0" w:color="auto"/>
              <w:right w:val="nil"/>
            </w:tcBorders>
            <w:vAlign w:val="bottom"/>
          </w:tcPr>
          <w:p w:rsidR="008866BA" w:rsidRPr="00967F01" w:rsidRDefault="008866BA" w:rsidP="00967F01">
            <w:pPr>
              <w:jc w:val="both"/>
              <w:rPr>
                <w:rFonts w:ascii="Arial" w:hAnsi="Arial" w:cs="Arial"/>
              </w:rPr>
            </w:pPr>
            <w:r w:rsidRPr="00967F01">
              <w:rPr>
                <w:rFonts w:ascii="Arial" w:hAnsi="Arial" w:cs="Arial"/>
              </w:rPr>
              <w:t>Ativo Circulante</w:t>
            </w:r>
          </w:p>
        </w:tc>
      </w:tr>
      <w:tr w:rsidR="008866BA" w:rsidRPr="00967F01" w:rsidTr="008866BA">
        <w:tblPrEx>
          <w:tblCellSpacing w:w="-8" w:type="nil"/>
        </w:tblPrEx>
        <w:trPr>
          <w:tblCellSpacing w:w="-8" w:type="nil"/>
          <w:jc w:val="center"/>
        </w:trPr>
        <w:tc>
          <w:tcPr>
            <w:tcW w:w="1518" w:type="dxa"/>
            <w:vMerge/>
            <w:tcBorders>
              <w:top w:val="nil"/>
              <w:left w:val="nil"/>
              <w:bottom w:val="nil"/>
              <w:right w:val="nil"/>
            </w:tcBorders>
            <w:vAlign w:val="center"/>
          </w:tcPr>
          <w:p w:rsidR="008866BA" w:rsidRPr="00967F01" w:rsidRDefault="008866BA" w:rsidP="00967F01">
            <w:pPr>
              <w:jc w:val="both"/>
              <w:rPr>
                <w:rFonts w:ascii="Arial" w:hAnsi="Arial" w:cs="Arial"/>
              </w:rPr>
            </w:pPr>
          </w:p>
        </w:tc>
        <w:tc>
          <w:tcPr>
            <w:tcW w:w="5427" w:type="dxa"/>
            <w:tcBorders>
              <w:top w:val="single" w:sz="6" w:space="0" w:color="000000"/>
              <w:left w:val="nil"/>
              <w:bottom w:val="nil"/>
              <w:right w:val="nil"/>
            </w:tcBorders>
          </w:tcPr>
          <w:p w:rsidR="008866BA" w:rsidRPr="00967F01" w:rsidRDefault="008866BA" w:rsidP="00967F01">
            <w:pPr>
              <w:jc w:val="both"/>
              <w:rPr>
                <w:rFonts w:ascii="Arial" w:hAnsi="Arial" w:cs="Arial"/>
              </w:rPr>
            </w:pPr>
            <w:r w:rsidRPr="00967F01">
              <w:rPr>
                <w:rFonts w:ascii="Arial" w:hAnsi="Arial" w:cs="Arial"/>
              </w:rPr>
              <w:t>Passivo Circulante</w:t>
            </w:r>
          </w:p>
        </w:tc>
      </w:tr>
    </w:tbl>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 xml:space="preserve">.2.2. As empresas licitantes com menos de 01 (um) exercício financeiro de atividade, devem cumprir a exigência do item anterior mediante apresentação de Balanço de Abertura ou do último Balanço Patrimonial levantado, conforme o caso. </w:t>
      </w:r>
    </w:p>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 xml:space="preserve">.2.3. No caso de fornecimento de bens para pronta entrega, não será exigido </w:t>
      </w:r>
      <w:r w:rsidR="00E9277D" w:rsidRPr="00967F01">
        <w:rPr>
          <w:rFonts w:ascii="Arial" w:hAnsi="Arial" w:cs="Arial"/>
        </w:rPr>
        <w:t>do licitante qualificado</w:t>
      </w:r>
      <w:r w:rsidRPr="00967F01">
        <w:rPr>
          <w:rFonts w:ascii="Arial" w:hAnsi="Arial" w:cs="Arial"/>
        </w:rPr>
        <w:t xml:space="preserve"> como microempresa ou empresa de pequeno porte, a apresentação de balanço patrimonial. (Art. 3º do Decreto nº 8.538, de 2015).</w:t>
      </w:r>
    </w:p>
    <w:p w:rsidR="008866BA" w:rsidRPr="00967F01" w:rsidRDefault="008866BA" w:rsidP="00967F01">
      <w:pPr>
        <w:jc w:val="both"/>
        <w:rPr>
          <w:rFonts w:ascii="Arial" w:hAnsi="Arial" w:cs="Arial"/>
        </w:rPr>
      </w:pPr>
      <w:r w:rsidRPr="00967F01">
        <w:rPr>
          <w:rFonts w:ascii="Arial" w:hAnsi="Arial" w:cs="Arial"/>
        </w:rPr>
        <w:t>8.5.</w:t>
      </w:r>
      <w:r w:rsidR="00A65082" w:rsidRPr="00967F01">
        <w:rPr>
          <w:rFonts w:ascii="Arial" w:hAnsi="Arial" w:cs="Arial"/>
        </w:rPr>
        <w:t>4</w:t>
      </w:r>
      <w:r w:rsidRPr="00967F01">
        <w:rPr>
          <w:rFonts w:ascii="Arial" w:hAnsi="Arial" w:cs="Arial"/>
        </w:rPr>
        <w:t>.2.4. Fica dispensada a apresentação de Balanço Patrimonial dos Microempreendedores Individuais (MEI) nos termos do Art. 1.179 § 2º do Código Civil.</w:t>
      </w:r>
    </w:p>
    <w:p w:rsidR="00A65082" w:rsidRPr="00967F01" w:rsidRDefault="00A65082" w:rsidP="00967F01">
      <w:pPr>
        <w:jc w:val="both"/>
        <w:rPr>
          <w:rFonts w:ascii="Arial" w:hAnsi="Arial" w:cs="Arial"/>
        </w:rPr>
      </w:pPr>
      <w:r w:rsidRPr="00967F01">
        <w:rPr>
          <w:rFonts w:ascii="Arial" w:hAnsi="Arial" w:cs="Arial"/>
          <w:bCs/>
        </w:rPr>
        <w:t xml:space="preserve">8.5.5. Quanto à Capacidade Técnica: </w:t>
      </w:r>
    </w:p>
    <w:p w:rsidR="00E34CBF" w:rsidRPr="00967F01" w:rsidRDefault="00A65082" w:rsidP="00967F01">
      <w:pPr>
        <w:jc w:val="both"/>
        <w:rPr>
          <w:rFonts w:ascii="Arial" w:hAnsi="Arial" w:cs="Arial"/>
          <w:color w:val="FF0000"/>
        </w:rPr>
      </w:pPr>
      <w:r w:rsidRPr="000C46A7">
        <w:rPr>
          <w:rFonts w:ascii="Arial" w:hAnsi="Arial" w:cs="Arial"/>
          <w:bCs/>
          <w:color w:val="000000" w:themeColor="text1"/>
        </w:rPr>
        <w:t xml:space="preserve">8.5.5.1. </w:t>
      </w:r>
      <w:r w:rsidR="00E34CBF" w:rsidRPr="00967F01">
        <w:rPr>
          <w:rFonts w:ascii="Arial" w:hAnsi="Arial" w:cs="Arial"/>
        </w:rPr>
        <w:t xml:space="preserve">Mínimo de 01 (um) Atestado de Capacidade Técnica, emitido por órgão público ou por pessoa jurídica de direito privado, que comprove a execução satisfatória de fornecimento de itens pertinentes e compatíveis com o objeto da </w:t>
      </w:r>
      <w:r w:rsidR="00E34CBF" w:rsidRPr="00B95AE9">
        <w:rPr>
          <w:rFonts w:ascii="Arial" w:hAnsi="Arial" w:cs="Arial"/>
          <w:color w:val="000000" w:themeColor="text1"/>
        </w:rPr>
        <w:t>contratação. OU Mínimo 01 (um) Atestado de Capacidade Técnica Operacional, emitido por Órgão Público ou pessoa jurídica de direito privado, onde conste a comprovação de execução de serviços pertinentes e compatíveis com o objeto, atestando a qualidade e entrega dos serviços cotados.</w:t>
      </w:r>
    </w:p>
    <w:p w:rsidR="00A65082" w:rsidRPr="00967F01" w:rsidRDefault="00A65082" w:rsidP="00967F01">
      <w:pPr>
        <w:jc w:val="both"/>
        <w:rPr>
          <w:rFonts w:ascii="Arial" w:hAnsi="Arial" w:cs="Arial"/>
        </w:rPr>
      </w:pPr>
      <w:r w:rsidRPr="00967F01">
        <w:rPr>
          <w:rFonts w:ascii="Arial" w:hAnsi="Arial" w:cs="Arial"/>
        </w:rPr>
        <w:t>8.6. O licitante deverá apresentar a Declaração Unificada, conforme o ANEXO III deste edital, anexando-a no campo “Declaração de cumprimento dos requisitos de Habilitação” no sistema da BLL.</w:t>
      </w:r>
    </w:p>
    <w:p w:rsidR="00956A8C" w:rsidRPr="00967F01" w:rsidRDefault="00A65082" w:rsidP="00967F01">
      <w:pPr>
        <w:jc w:val="both"/>
        <w:rPr>
          <w:rFonts w:ascii="Arial" w:hAnsi="Arial" w:cs="Arial"/>
        </w:rPr>
      </w:pPr>
      <w:r w:rsidRPr="00967F01">
        <w:rPr>
          <w:rFonts w:ascii="Arial" w:hAnsi="Arial" w:cs="Arial"/>
          <w:bCs/>
        </w:rPr>
        <w:t>8.7</w:t>
      </w:r>
      <w:r w:rsidR="00131D8E" w:rsidRPr="00967F01">
        <w:rPr>
          <w:rFonts w:ascii="Arial" w:hAnsi="Arial" w:cs="Arial"/>
          <w:bCs/>
        </w:rPr>
        <w:t>.</w:t>
      </w:r>
      <w:r w:rsidR="00956A8C" w:rsidRPr="00967F01">
        <w:rPr>
          <w:rFonts w:ascii="Arial" w:hAnsi="Arial" w:cs="Arial"/>
          <w:bCs/>
        </w:rPr>
        <w:t xml:space="preserve"> </w:t>
      </w:r>
      <w:r w:rsidR="00F661B0" w:rsidRPr="00967F01">
        <w:rPr>
          <w:rFonts w:ascii="Arial" w:hAnsi="Arial" w:cs="Arial"/>
        </w:rPr>
        <w:t>O</w:t>
      </w:r>
      <w:r w:rsidR="00956A8C" w:rsidRPr="00967F01">
        <w:rPr>
          <w:rFonts w:ascii="Arial" w:hAnsi="Arial" w:cs="Arial"/>
        </w:rPr>
        <w:t xml:space="preserve"> licitante para fins de habilitação deverá observar as disposições gerais que seguem: </w:t>
      </w:r>
    </w:p>
    <w:p w:rsidR="00956A8C" w:rsidRPr="00967F01" w:rsidRDefault="00A65082" w:rsidP="00967F01">
      <w:pPr>
        <w:jc w:val="both"/>
        <w:rPr>
          <w:rFonts w:ascii="Arial" w:hAnsi="Arial" w:cs="Arial"/>
        </w:rPr>
      </w:pPr>
      <w:r w:rsidRPr="00967F01">
        <w:rPr>
          <w:rFonts w:ascii="Arial" w:hAnsi="Arial" w:cs="Arial"/>
          <w:bCs/>
        </w:rPr>
        <w:t>8.7</w:t>
      </w:r>
      <w:r w:rsidR="00956A8C" w:rsidRPr="00967F01">
        <w:rPr>
          <w:rFonts w:ascii="Arial" w:hAnsi="Arial" w:cs="Arial"/>
          <w:bCs/>
        </w:rPr>
        <w:t>.1</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Todos os documentos devem estar com seu prazo de validade em vigor. Se este prazo não constar de cláusula específica deste edital, do próprio documento ou de lei específica, será considerado o prazo de validade de 90 dias, a contar da data de sua expedição, salvo os atestados/certidões de qualificação técnica, para os quais não se exige validade. </w:t>
      </w:r>
    </w:p>
    <w:p w:rsidR="00956A8C" w:rsidRPr="00967F01" w:rsidRDefault="00A65082" w:rsidP="00967F01">
      <w:pPr>
        <w:jc w:val="both"/>
        <w:rPr>
          <w:rFonts w:ascii="Arial" w:hAnsi="Arial" w:cs="Arial"/>
        </w:rPr>
      </w:pPr>
      <w:r w:rsidRPr="00967F01">
        <w:rPr>
          <w:rFonts w:ascii="Arial" w:hAnsi="Arial" w:cs="Arial"/>
          <w:bCs/>
        </w:rPr>
        <w:t>8.7</w:t>
      </w:r>
      <w:r w:rsidR="00956A8C" w:rsidRPr="00967F01">
        <w:rPr>
          <w:rFonts w:ascii="Arial" w:hAnsi="Arial" w:cs="Arial"/>
          <w:bCs/>
        </w:rPr>
        <w:t>.2</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Todos os documentos expedidos pela empresa deverão estar subscritos por seu representante legal ou procurador, com identificação clara do subscritor. </w:t>
      </w:r>
    </w:p>
    <w:p w:rsidR="00956A8C" w:rsidRPr="00967F01" w:rsidRDefault="00A65082" w:rsidP="00967F01">
      <w:pPr>
        <w:jc w:val="both"/>
        <w:rPr>
          <w:rFonts w:ascii="Arial" w:hAnsi="Arial" w:cs="Arial"/>
        </w:rPr>
      </w:pPr>
      <w:r w:rsidRPr="00967F01">
        <w:rPr>
          <w:rFonts w:ascii="Arial" w:hAnsi="Arial" w:cs="Arial"/>
          <w:bCs/>
        </w:rPr>
        <w:t>8.7.3</w:t>
      </w:r>
      <w:r w:rsidR="00131D8E" w:rsidRPr="00967F01">
        <w:rPr>
          <w:rFonts w:ascii="Arial" w:hAnsi="Arial" w:cs="Arial"/>
          <w:bCs/>
        </w:rPr>
        <w:t>.</w:t>
      </w:r>
      <w:r w:rsidR="00956A8C" w:rsidRPr="00967F01">
        <w:rPr>
          <w:rFonts w:ascii="Arial" w:hAnsi="Arial" w:cs="Arial"/>
          <w:bCs/>
        </w:rPr>
        <w:t xml:space="preserve"> </w:t>
      </w:r>
      <w:r w:rsidR="00F661B0" w:rsidRPr="00967F01">
        <w:rPr>
          <w:rFonts w:ascii="Arial" w:hAnsi="Arial" w:cs="Arial"/>
        </w:rPr>
        <w:t xml:space="preserve">Se </w:t>
      </w:r>
      <w:r w:rsidR="00956A8C" w:rsidRPr="00967F01">
        <w:rPr>
          <w:rFonts w:ascii="Arial" w:hAnsi="Arial" w:cs="Arial"/>
        </w:rPr>
        <w:t xml:space="preserve">a licitante for a </w:t>
      </w:r>
      <w:r w:rsidR="00956A8C" w:rsidRPr="00967F01">
        <w:rPr>
          <w:rFonts w:ascii="Arial" w:hAnsi="Arial" w:cs="Arial"/>
          <w:bCs/>
        </w:rPr>
        <w:t>matriz</w:t>
      </w:r>
      <w:r w:rsidR="00956A8C" w:rsidRPr="00967F01">
        <w:rPr>
          <w:rFonts w:ascii="Arial" w:hAnsi="Arial" w:cs="Arial"/>
        </w:rPr>
        <w:t xml:space="preserve">, todos os documentos deverão estar em nome da matriz, e se for a </w:t>
      </w:r>
      <w:r w:rsidR="00956A8C" w:rsidRPr="00967F01">
        <w:rPr>
          <w:rFonts w:ascii="Arial" w:hAnsi="Arial" w:cs="Arial"/>
          <w:bCs/>
        </w:rPr>
        <w:t>filial</w:t>
      </w:r>
      <w:r w:rsidR="00956A8C" w:rsidRPr="00967F01">
        <w:rPr>
          <w:rFonts w:ascii="Arial" w:hAnsi="Arial" w:cs="Arial"/>
        </w:rPr>
        <w:t xml:space="preserve">, todos os documentos deverão estar em nome da filial, exceto aqueles documentos que, pela própria natureza, comprovadamente, forem emitidos somente em nome da matriz. </w:t>
      </w:r>
    </w:p>
    <w:p w:rsidR="00956A8C" w:rsidRPr="00967F01" w:rsidRDefault="00A65082" w:rsidP="00B66317">
      <w:pPr>
        <w:jc w:val="both"/>
        <w:rPr>
          <w:rFonts w:ascii="Arial" w:hAnsi="Arial" w:cs="Arial"/>
        </w:rPr>
      </w:pPr>
      <w:r w:rsidRPr="00967F01">
        <w:rPr>
          <w:rFonts w:ascii="Arial" w:hAnsi="Arial" w:cs="Arial"/>
          <w:bCs/>
        </w:rPr>
        <w:t>8.7.4</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Todo e qualquer documento apresentado em língua estrangeira deverá estar acompanhado da respectiva tradução para o idioma pátrio, feita por tradutor público juramentado. </w:t>
      </w:r>
    </w:p>
    <w:p w:rsidR="00A65082" w:rsidRPr="00967F01" w:rsidRDefault="00A65082" w:rsidP="00B66317">
      <w:pPr>
        <w:jc w:val="both"/>
        <w:rPr>
          <w:rFonts w:ascii="Arial" w:hAnsi="Arial" w:cs="Arial"/>
        </w:rPr>
      </w:pPr>
      <w:r w:rsidRPr="00967F01">
        <w:rPr>
          <w:rFonts w:ascii="Arial" w:hAnsi="Arial" w:cs="Arial"/>
          <w:bCs/>
        </w:rPr>
        <w:t>8.8</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Os documentos exigidos para habilitação não poderão, em hipótese alguma, ser substituídos por protocolos, que apenas configurem o seu requerimento, não podendo, ainda, ser remetidos posteriormente ao prazo fixado. </w:t>
      </w:r>
    </w:p>
    <w:p w:rsidR="00956A8C" w:rsidRPr="00967F01" w:rsidRDefault="00A65082" w:rsidP="00B66317">
      <w:pPr>
        <w:jc w:val="both"/>
        <w:rPr>
          <w:rFonts w:ascii="Arial" w:hAnsi="Arial" w:cs="Arial"/>
        </w:rPr>
      </w:pPr>
      <w:r w:rsidRPr="00967F01">
        <w:rPr>
          <w:rFonts w:ascii="Arial" w:hAnsi="Arial" w:cs="Arial"/>
          <w:bCs/>
        </w:rPr>
        <w:t>8.9</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Os documentos serão analisados pelo Pregoeiro quanto a sua conformidade com os solicitados e serão anexados ao processo administrativo pertinente a esta licitação. </w:t>
      </w:r>
    </w:p>
    <w:p w:rsidR="00956A8C" w:rsidRPr="00967F01" w:rsidRDefault="00A65082" w:rsidP="00B66317">
      <w:pPr>
        <w:jc w:val="both"/>
        <w:rPr>
          <w:rFonts w:ascii="Arial" w:hAnsi="Arial" w:cs="Arial"/>
        </w:rPr>
      </w:pPr>
      <w:r w:rsidRPr="00967F01">
        <w:rPr>
          <w:rFonts w:ascii="Arial" w:hAnsi="Arial" w:cs="Arial"/>
          <w:bCs/>
        </w:rPr>
        <w:t>8.9</w:t>
      </w:r>
      <w:r w:rsidR="00956A8C" w:rsidRPr="00967F01">
        <w:rPr>
          <w:rFonts w:ascii="Arial" w:hAnsi="Arial" w:cs="Arial"/>
          <w:bCs/>
        </w:rPr>
        <w:t>.1</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Estando </w:t>
      </w:r>
      <w:r w:rsidR="00F661B0" w:rsidRPr="00967F01">
        <w:rPr>
          <w:rFonts w:ascii="Arial" w:hAnsi="Arial" w:cs="Arial"/>
        </w:rPr>
        <w:t>a documentação de habilitação do</w:t>
      </w:r>
      <w:r w:rsidR="00BB252D" w:rsidRPr="00967F01">
        <w:rPr>
          <w:rFonts w:ascii="Arial" w:hAnsi="Arial" w:cs="Arial"/>
        </w:rPr>
        <w:t xml:space="preserve"> licitante vencedor</w:t>
      </w:r>
      <w:r w:rsidR="00956A8C" w:rsidRPr="00967F01">
        <w:rPr>
          <w:rFonts w:ascii="Arial" w:hAnsi="Arial" w:cs="Arial"/>
        </w:rPr>
        <w:t xml:space="preserve"> em desacordo com as exigências do Edital, ela será inabilitada. </w:t>
      </w:r>
    </w:p>
    <w:p w:rsidR="00956A8C" w:rsidRPr="00967F01" w:rsidRDefault="00A65082" w:rsidP="00B66317">
      <w:pPr>
        <w:jc w:val="both"/>
        <w:rPr>
          <w:rFonts w:ascii="Arial" w:hAnsi="Arial" w:cs="Arial"/>
        </w:rPr>
      </w:pPr>
      <w:r w:rsidRPr="00967F01">
        <w:rPr>
          <w:rFonts w:ascii="Arial" w:hAnsi="Arial" w:cs="Arial"/>
          <w:bCs/>
        </w:rPr>
        <w:t>8.9</w:t>
      </w:r>
      <w:r w:rsidR="00956A8C" w:rsidRPr="00967F01">
        <w:rPr>
          <w:rFonts w:ascii="Arial" w:hAnsi="Arial" w:cs="Arial"/>
          <w:bCs/>
        </w:rPr>
        <w:t>.1.1</w:t>
      </w:r>
      <w:r w:rsidR="00131D8E"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 </w:t>
      </w:r>
    </w:p>
    <w:p w:rsidR="00956A8C" w:rsidRPr="00967F01" w:rsidRDefault="00A65082" w:rsidP="00B66317">
      <w:pPr>
        <w:jc w:val="both"/>
        <w:rPr>
          <w:rFonts w:ascii="Arial" w:hAnsi="Arial" w:cs="Arial"/>
        </w:rPr>
      </w:pPr>
      <w:r w:rsidRPr="00967F01">
        <w:rPr>
          <w:rFonts w:ascii="Arial" w:hAnsi="Arial" w:cs="Arial"/>
          <w:bCs/>
        </w:rPr>
        <w:t>8.9</w:t>
      </w:r>
      <w:r w:rsidR="00956A8C" w:rsidRPr="00967F01">
        <w:rPr>
          <w:rFonts w:ascii="Arial" w:hAnsi="Arial" w:cs="Arial"/>
          <w:bCs/>
        </w:rPr>
        <w:t>.2</w:t>
      </w:r>
      <w:r w:rsidR="008866BA"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Sendo inabilitada a proponente cuja proposta tenha sido classificada em primeiro lugar, o Pregoeiro examinará a proposta ou lance subsequente, e, assim sucessivamente, verificando sua aceitabilida</w:t>
      </w:r>
      <w:r w:rsidR="00F661B0" w:rsidRPr="00967F01">
        <w:rPr>
          <w:rFonts w:ascii="Arial" w:hAnsi="Arial" w:cs="Arial"/>
        </w:rPr>
        <w:t>de e procedendo à habilitação do</w:t>
      </w:r>
      <w:r w:rsidR="00956A8C" w:rsidRPr="00967F01">
        <w:rPr>
          <w:rFonts w:ascii="Arial" w:hAnsi="Arial" w:cs="Arial"/>
        </w:rPr>
        <w:t xml:space="preserve"> licitante, na ordem de classificação. </w:t>
      </w:r>
    </w:p>
    <w:p w:rsidR="00956A8C" w:rsidRPr="00967F01" w:rsidRDefault="00A65082" w:rsidP="00B66317">
      <w:pPr>
        <w:jc w:val="both"/>
        <w:rPr>
          <w:rFonts w:ascii="Arial" w:hAnsi="Arial" w:cs="Arial"/>
        </w:rPr>
      </w:pPr>
      <w:r w:rsidRPr="00967F01">
        <w:rPr>
          <w:rFonts w:ascii="Arial" w:hAnsi="Arial" w:cs="Arial"/>
          <w:bCs/>
        </w:rPr>
        <w:t>8.9</w:t>
      </w:r>
      <w:r w:rsidR="00956A8C" w:rsidRPr="00967F01">
        <w:rPr>
          <w:rFonts w:ascii="Arial" w:hAnsi="Arial" w:cs="Arial"/>
          <w:bCs/>
        </w:rPr>
        <w:t>.3</w:t>
      </w:r>
      <w:r w:rsidR="008866BA"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 </w:t>
      </w:r>
    </w:p>
    <w:p w:rsidR="00956A8C" w:rsidRPr="00967F01" w:rsidRDefault="00021B59" w:rsidP="00B66317">
      <w:pPr>
        <w:jc w:val="both"/>
        <w:rPr>
          <w:rFonts w:ascii="Arial" w:hAnsi="Arial" w:cs="Arial"/>
        </w:rPr>
      </w:pPr>
      <w:r w:rsidRPr="00967F01">
        <w:rPr>
          <w:rFonts w:ascii="Arial" w:hAnsi="Arial" w:cs="Arial"/>
          <w:bCs/>
        </w:rPr>
        <w:t>8.9</w:t>
      </w:r>
      <w:r w:rsidR="00956A8C" w:rsidRPr="00967F01">
        <w:rPr>
          <w:rFonts w:ascii="Arial" w:hAnsi="Arial" w:cs="Arial"/>
          <w:bCs/>
        </w:rPr>
        <w:t>.4</w:t>
      </w:r>
      <w:r w:rsidR="008866BA"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Estando </w:t>
      </w:r>
      <w:r w:rsidR="00F661B0" w:rsidRPr="00967F01">
        <w:rPr>
          <w:rFonts w:ascii="Arial" w:hAnsi="Arial" w:cs="Arial"/>
        </w:rPr>
        <w:t>a documentação de habilitação do</w:t>
      </w:r>
      <w:r w:rsidR="00956A8C" w:rsidRPr="00967F01">
        <w:rPr>
          <w:rFonts w:ascii="Arial" w:hAnsi="Arial" w:cs="Arial"/>
        </w:rPr>
        <w:t xml:space="preserve"> licitante completa, correta, com observância de todos os dispositivos deste Edital e seus Anexos, o Pregoeiro considerará a proponente habilitada e vencedora do certame. </w:t>
      </w:r>
    </w:p>
    <w:p w:rsidR="00956A8C" w:rsidRPr="00967F01" w:rsidRDefault="00021B59" w:rsidP="00B66317">
      <w:pPr>
        <w:jc w:val="both"/>
        <w:rPr>
          <w:rFonts w:ascii="Arial" w:hAnsi="Arial" w:cs="Arial"/>
        </w:rPr>
      </w:pPr>
      <w:r w:rsidRPr="00967F01">
        <w:rPr>
          <w:rFonts w:ascii="Arial" w:hAnsi="Arial" w:cs="Arial"/>
          <w:bCs/>
        </w:rPr>
        <w:t>8.10</w:t>
      </w:r>
      <w:r w:rsidR="008866BA"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 xml:space="preserve">Na hipótese de o licitante não atender às exigências para habilitação, o pregoeiro examinará a proposta subsequente e assim sucessivamente, na ordem de classificação, até a apuração de uma proposta que atenda ao presente Edital. </w:t>
      </w:r>
    </w:p>
    <w:p w:rsidR="008866BA" w:rsidRPr="00967F01" w:rsidRDefault="008F2E4D" w:rsidP="00B66317">
      <w:pPr>
        <w:jc w:val="both"/>
        <w:rPr>
          <w:rFonts w:ascii="Arial" w:hAnsi="Arial" w:cs="Arial"/>
        </w:rPr>
      </w:pPr>
      <w:r w:rsidRPr="00967F01">
        <w:rPr>
          <w:rFonts w:ascii="Arial" w:hAnsi="Arial" w:cs="Arial"/>
          <w:bCs/>
        </w:rPr>
        <w:t>8.11</w:t>
      </w:r>
      <w:r w:rsidR="008866BA" w:rsidRPr="00967F01">
        <w:rPr>
          <w:rFonts w:ascii="Arial" w:hAnsi="Arial" w:cs="Arial"/>
          <w:bCs/>
        </w:rPr>
        <w:t>.</w:t>
      </w:r>
      <w:r w:rsidR="00956A8C" w:rsidRPr="00967F01">
        <w:rPr>
          <w:rFonts w:ascii="Arial" w:hAnsi="Arial" w:cs="Arial"/>
          <w:bCs/>
        </w:rPr>
        <w:t xml:space="preserve"> </w:t>
      </w:r>
      <w:r w:rsidR="00956A8C" w:rsidRPr="00967F01">
        <w:rPr>
          <w:rFonts w:ascii="Arial" w:hAnsi="Arial" w:cs="Arial"/>
        </w:rPr>
        <w:t>Estando a documentação</w:t>
      </w:r>
      <w:r w:rsidR="00F661B0" w:rsidRPr="00967F01">
        <w:rPr>
          <w:rFonts w:ascii="Arial" w:hAnsi="Arial" w:cs="Arial"/>
        </w:rPr>
        <w:t xml:space="preserve"> de habilitação do</w:t>
      </w:r>
      <w:r w:rsidR="00956A8C" w:rsidRPr="00967F01">
        <w:rPr>
          <w:rFonts w:ascii="Arial" w:hAnsi="Arial" w:cs="Arial"/>
        </w:rPr>
        <w:t xml:space="preserve">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rsidR="00D25395" w:rsidRPr="00967F01" w:rsidRDefault="00D25395" w:rsidP="00B66317">
      <w:pPr>
        <w:jc w:val="both"/>
        <w:rPr>
          <w:rFonts w:ascii="Arial" w:hAnsi="Arial" w:cs="Arial"/>
        </w:rPr>
      </w:pPr>
      <w:r w:rsidRPr="00967F01">
        <w:rPr>
          <w:rFonts w:ascii="Arial" w:hAnsi="Arial" w:cs="Arial"/>
        </w:rPr>
        <w:t xml:space="preserve"> </w:t>
      </w:r>
    </w:p>
    <w:p w:rsidR="00D25395" w:rsidRPr="00967F01" w:rsidRDefault="00956A8C" w:rsidP="00B66317">
      <w:pPr>
        <w:jc w:val="both"/>
        <w:rPr>
          <w:rFonts w:ascii="Arial" w:hAnsi="Arial" w:cs="Arial"/>
        </w:rPr>
      </w:pPr>
      <w:r w:rsidRPr="00967F01">
        <w:rPr>
          <w:rFonts w:ascii="Arial" w:hAnsi="Arial" w:cs="Arial"/>
          <w:bCs/>
        </w:rPr>
        <w:t xml:space="preserve">9. DOS RECURSOS </w:t>
      </w:r>
    </w:p>
    <w:p w:rsidR="00956A8C" w:rsidRPr="00967F01" w:rsidRDefault="00956A8C" w:rsidP="00B66317">
      <w:pPr>
        <w:jc w:val="both"/>
        <w:rPr>
          <w:rFonts w:ascii="Arial" w:hAnsi="Arial" w:cs="Arial"/>
        </w:rPr>
      </w:pPr>
      <w:r w:rsidRPr="00967F01">
        <w:rPr>
          <w:rFonts w:ascii="Arial" w:hAnsi="Arial" w:cs="Arial"/>
          <w:bCs/>
        </w:rPr>
        <w:t>9.1</w:t>
      </w:r>
      <w:r w:rsidR="00D25395" w:rsidRPr="00967F01">
        <w:rPr>
          <w:rFonts w:ascii="Arial" w:hAnsi="Arial" w:cs="Arial"/>
          <w:bCs/>
        </w:rPr>
        <w:t>.</w:t>
      </w:r>
      <w:r w:rsidRPr="00967F01">
        <w:rPr>
          <w:rFonts w:ascii="Arial" w:hAnsi="Arial" w:cs="Arial"/>
          <w:bCs/>
        </w:rPr>
        <w:t xml:space="preserve"> </w:t>
      </w:r>
      <w:r w:rsidRPr="00967F01">
        <w:rPr>
          <w:rFonts w:ascii="Arial" w:hAnsi="Arial" w:cs="Arial"/>
        </w:rPr>
        <w:t>Qualquer licitante poderá, durante o prazo concedido na sessão pública, não i</w:t>
      </w:r>
      <w:r w:rsidR="00D25395" w:rsidRPr="00967F01">
        <w:rPr>
          <w:rFonts w:ascii="Arial" w:hAnsi="Arial" w:cs="Arial"/>
        </w:rPr>
        <w:t>nferior a 1</w:t>
      </w:r>
      <w:r w:rsidRPr="00967F01">
        <w:rPr>
          <w:rFonts w:ascii="Arial" w:hAnsi="Arial" w:cs="Arial"/>
        </w:rPr>
        <w:t>0</w:t>
      </w:r>
      <w:r w:rsidR="00D25395" w:rsidRPr="00967F01">
        <w:rPr>
          <w:rFonts w:ascii="Arial" w:hAnsi="Arial" w:cs="Arial"/>
        </w:rPr>
        <w:t xml:space="preserve"> (dez)</w:t>
      </w:r>
      <w:r w:rsidRPr="00967F01">
        <w:rPr>
          <w:rFonts w:ascii="Arial" w:hAnsi="Arial" w:cs="Arial"/>
        </w:rPr>
        <w:t xml:space="preserve"> minutos, de forma imediata após o término do ato de habilitação ou inabilitação, em campo próprio do sistema, manifestar sua intenção de recorrer, sob pena de preclusão. </w:t>
      </w:r>
    </w:p>
    <w:p w:rsidR="00D25395" w:rsidRPr="00967F01" w:rsidRDefault="00956A8C" w:rsidP="00B66317">
      <w:pPr>
        <w:jc w:val="both"/>
        <w:rPr>
          <w:rFonts w:ascii="Arial" w:hAnsi="Arial" w:cs="Arial"/>
        </w:rPr>
      </w:pPr>
      <w:r w:rsidRPr="00967F01">
        <w:rPr>
          <w:rFonts w:ascii="Arial" w:hAnsi="Arial" w:cs="Arial"/>
          <w:bCs/>
        </w:rPr>
        <w:t>9.2</w:t>
      </w:r>
      <w:r w:rsidR="00D25395" w:rsidRPr="00967F01">
        <w:rPr>
          <w:rFonts w:ascii="Arial" w:hAnsi="Arial" w:cs="Arial"/>
          <w:bCs/>
        </w:rPr>
        <w:t>.</w:t>
      </w:r>
      <w:r w:rsidRPr="00967F01">
        <w:rPr>
          <w:rFonts w:ascii="Arial" w:hAnsi="Arial" w:cs="Arial"/>
          <w:bCs/>
        </w:rPr>
        <w:t xml:space="preserve"> </w:t>
      </w:r>
      <w:r w:rsidRPr="00967F01">
        <w:rPr>
          <w:rFonts w:ascii="Arial" w:hAnsi="Arial" w:cs="Arial"/>
        </w:rPr>
        <w:t xml:space="preserve">Havendo preclusão do prazo de manifestação de intenção de recurso, fica a autoridade superior autorizada a adjudicar o objeto ao licitante declarado vencedor. </w:t>
      </w:r>
    </w:p>
    <w:p w:rsidR="00D25395" w:rsidRPr="00967F01" w:rsidRDefault="00956A8C" w:rsidP="00B66317">
      <w:pPr>
        <w:jc w:val="both"/>
        <w:rPr>
          <w:rFonts w:ascii="Arial" w:hAnsi="Arial" w:cs="Arial"/>
        </w:rPr>
      </w:pPr>
      <w:r w:rsidRPr="00967F01">
        <w:rPr>
          <w:rFonts w:ascii="Arial" w:hAnsi="Arial" w:cs="Arial"/>
          <w:bCs/>
        </w:rPr>
        <w:t>9.3</w:t>
      </w:r>
      <w:r w:rsidR="00D25395" w:rsidRPr="00967F01">
        <w:rPr>
          <w:rFonts w:ascii="Arial" w:hAnsi="Arial" w:cs="Arial"/>
          <w:bCs/>
        </w:rPr>
        <w:t>.</w:t>
      </w:r>
      <w:r w:rsidRPr="00967F01">
        <w:rPr>
          <w:rFonts w:ascii="Arial" w:hAnsi="Arial" w:cs="Arial"/>
        </w:rPr>
        <w:t xml:space="preserve"> </w:t>
      </w:r>
      <w:r w:rsidR="00D25395" w:rsidRPr="00967F01">
        <w:rPr>
          <w:rFonts w:ascii="Arial" w:hAnsi="Arial" w:cs="Arial"/>
        </w:rPr>
        <w:t xml:space="preserve">Uma vez manifestada a INTENÇÃO DE RECURSO será concedido o prazo de 03 (três) dias para a apresentação das razões de recurso, em campo próprio no sistema, ficando os demais, desde logo intimados para, querendo, apresentarem as contrarrazões em igual prazo, que começará a contar com o término do prazo do recorrente, sendo-lhes assegurada vista imediata dos elementos indispensáveis à defesa dos seus interesses. </w:t>
      </w:r>
    </w:p>
    <w:p w:rsidR="00956A8C" w:rsidRPr="00967F01" w:rsidRDefault="00D25395" w:rsidP="00B66317">
      <w:pPr>
        <w:jc w:val="both"/>
        <w:rPr>
          <w:rFonts w:ascii="Arial" w:hAnsi="Arial" w:cs="Arial"/>
        </w:rPr>
      </w:pPr>
      <w:r w:rsidRPr="00967F01">
        <w:rPr>
          <w:rFonts w:ascii="Arial" w:hAnsi="Arial" w:cs="Arial"/>
          <w:bCs/>
        </w:rPr>
        <w:t>9.4.</w:t>
      </w:r>
      <w:r w:rsidR="00956A8C" w:rsidRPr="00967F01">
        <w:rPr>
          <w:rFonts w:ascii="Arial" w:hAnsi="Arial" w:cs="Arial"/>
          <w:bCs/>
        </w:rPr>
        <w:t xml:space="preserve"> </w:t>
      </w:r>
      <w:r w:rsidR="00956A8C" w:rsidRPr="00967F01">
        <w:rPr>
          <w:rFonts w:ascii="Arial" w:hAnsi="Arial" w:cs="Arial"/>
        </w:rPr>
        <w:t xml:space="preserve">O acolhimento do recurso importará na invalidação apenas dos atos que não possam ser aproveitados. </w:t>
      </w:r>
    </w:p>
    <w:p w:rsidR="00956A8C" w:rsidRPr="00967F01" w:rsidRDefault="00D25395" w:rsidP="00B66317">
      <w:pPr>
        <w:jc w:val="both"/>
        <w:rPr>
          <w:rFonts w:ascii="Arial" w:hAnsi="Arial" w:cs="Arial"/>
        </w:rPr>
      </w:pPr>
      <w:r w:rsidRPr="00967F01">
        <w:rPr>
          <w:rFonts w:ascii="Arial" w:hAnsi="Arial" w:cs="Arial"/>
          <w:bCs/>
        </w:rPr>
        <w:t>9.5.</w:t>
      </w:r>
      <w:r w:rsidR="00956A8C" w:rsidRPr="00967F01">
        <w:rPr>
          <w:rFonts w:ascii="Arial" w:hAnsi="Arial" w:cs="Arial"/>
          <w:bCs/>
        </w:rPr>
        <w:t xml:space="preserve"> </w:t>
      </w:r>
      <w:r w:rsidR="00956A8C" w:rsidRPr="00967F01">
        <w:rPr>
          <w:rFonts w:ascii="Arial" w:hAnsi="Arial" w:cs="Arial"/>
        </w:rPr>
        <w:t>O recurso será dirigido à autoridade que tiver editado o ato ou proferido a decisão, a qual poderá reconsiderar a decisão no prazo de 3 (três) dias úteis, ou, nesse mesmo pr</w:t>
      </w:r>
      <w:r w:rsidR="0016326F" w:rsidRPr="00967F01">
        <w:rPr>
          <w:rFonts w:ascii="Arial" w:hAnsi="Arial" w:cs="Arial"/>
        </w:rPr>
        <w:t>azo, encaminhar recurso para a Autoridade S</w:t>
      </w:r>
      <w:r w:rsidR="00956A8C" w:rsidRPr="00967F01">
        <w:rPr>
          <w:rFonts w:ascii="Arial" w:hAnsi="Arial" w:cs="Arial"/>
        </w:rPr>
        <w:t xml:space="preserve">uperior, a qual deverá proferir sua decisão no prazo de 10 (dez) dias úteis, contados do recebimento dos autos. </w:t>
      </w:r>
    </w:p>
    <w:p w:rsidR="00956A8C" w:rsidRPr="00967F01" w:rsidRDefault="00956A8C" w:rsidP="00B66317">
      <w:pPr>
        <w:jc w:val="both"/>
        <w:rPr>
          <w:rFonts w:ascii="Arial" w:hAnsi="Arial" w:cs="Arial"/>
        </w:rPr>
      </w:pPr>
      <w:r w:rsidRPr="00967F01">
        <w:rPr>
          <w:rFonts w:ascii="Arial" w:hAnsi="Arial" w:cs="Arial"/>
          <w:bCs/>
        </w:rPr>
        <w:t>9.8</w:t>
      </w:r>
      <w:r w:rsidR="00D25395" w:rsidRPr="00967F01">
        <w:rPr>
          <w:rFonts w:ascii="Arial" w:hAnsi="Arial" w:cs="Arial"/>
          <w:bCs/>
        </w:rPr>
        <w:t>.</w:t>
      </w:r>
      <w:r w:rsidRPr="00967F01">
        <w:rPr>
          <w:rFonts w:ascii="Arial" w:hAnsi="Arial" w:cs="Arial"/>
          <w:bCs/>
        </w:rPr>
        <w:t xml:space="preserve"> </w:t>
      </w:r>
      <w:r w:rsidRPr="00967F01">
        <w:rPr>
          <w:rFonts w:ascii="Arial" w:hAnsi="Arial" w:cs="Arial"/>
        </w:rPr>
        <w:t xml:space="preserve">O recurso e pedido de reconsideração terão efeito suspensivo até a decisão final pela autoridade competente. </w:t>
      </w:r>
    </w:p>
    <w:p w:rsidR="00D25395" w:rsidRPr="00967F01" w:rsidRDefault="00D25395" w:rsidP="00B66317">
      <w:pPr>
        <w:jc w:val="both"/>
        <w:rPr>
          <w:rFonts w:ascii="Arial" w:hAnsi="Arial" w:cs="Arial"/>
          <w:bCs/>
        </w:rPr>
      </w:pPr>
    </w:p>
    <w:p w:rsidR="00956A8C" w:rsidRPr="00967F01" w:rsidRDefault="00956A8C" w:rsidP="00B66317">
      <w:pPr>
        <w:jc w:val="both"/>
        <w:rPr>
          <w:rFonts w:ascii="Arial" w:hAnsi="Arial" w:cs="Arial"/>
        </w:rPr>
      </w:pPr>
      <w:r w:rsidRPr="00967F01">
        <w:rPr>
          <w:rFonts w:ascii="Arial" w:hAnsi="Arial" w:cs="Arial"/>
          <w:bCs/>
        </w:rPr>
        <w:t xml:space="preserve">10. DA ADJUDICAÇÃO E HOMOLOGAÇÃO </w:t>
      </w:r>
    </w:p>
    <w:p w:rsidR="00956A8C" w:rsidRPr="00967F01" w:rsidRDefault="00956A8C" w:rsidP="00B66317">
      <w:pPr>
        <w:jc w:val="both"/>
        <w:rPr>
          <w:rFonts w:ascii="Arial" w:hAnsi="Arial" w:cs="Arial"/>
        </w:rPr>
      </w:pPr>
      <w:r w:rsidRPr="00967F01">
        <w:rPr>
          <w:rFonts w:ascii="Arial" w:hAnsi="Arial" w:cs="Arial"/>
          <w:bCs/>
        </w:rPr>
        <w:t>10.1</w:t>
      </w:r>
      <w:r w:rsidR="00D25395" w:rsidRPr="00967F01">
        <w:rPr>
          <w:rFonts w:ascii="Arial" w:hAnsi="Arial" w:cs="Arial"/>
          <w:bCs/>
        </w:rPr>
        <w:t>.</w:t>
      </w:r>
      <w:r w:rsidRPr="00967F01">
        <w:rPr>
          <w:rFonts w:ascii="Arial" w:hAnsi="Arial" w:cs="Arial"/>
          <w:bCs/>
        </w:rPr>
        <w:t xml:space="preserve"> </w:t>
      </w:r>
      <w:r w:rsidRPr="00967F01">
        <w:rPr>
          <w:rFonts w:ascii="Arial" w:hAnsi="Arial" w:cs="Arial"/>
        </w:rPr>
        <w:t>Encerradas as fases de julgamento e habilitação, e exauridos os recursos administrativos, o processo licitatório será encaminhado à aut</w:t>
      </w:r>
      <w:r w:rsidR="00187A7F" w:rsidRPr="00967F01">
        <w:rPr>
          <w:rFonts w:ascii="Arial" w:hAnsi="Arial" w:cs="Arial"/>
        </w:rPr>
        <w:t>oridade superior para adjudicação e homologação</w:t>
      </w:r>
      <w:r w:rsidRPr="00967F01">
        <w:rPr>
          <w:rFonts w:ascii="Arial" w:hAnsi="Arial" w:cs="Arial"/>
        </w:rPr>
        <w:t xml:space="preserve">, observado o disposto no art. 71 da Lei n.º 14.133, de 2021. </w:t>
      </w:r>
    </w:p>
    <w:p w:rsidR="00187A7F" w:rsidRPr="00967F01" w:rsidRDefault="00187A7F" w:rsidP="00B66317">
      <w:pPr>
        <w:jc w:val="both"/>
        <w:rPr>
          <w:rFonts w:ascii="Arial" w:hAnsi="Arial" w:cs="Arial"/>
        </w:rPr>
      </w:pPr>
    </w:p>
    <w:p w:rsidR="00956A8C" w:rsidRPr="00967F01" w:rsidRDefault="00956A8C" w:rsidP="00B66317">
      <w:pPr>
        <w:jc w:val="both"/>
        <w:rPr>
          <w:rFonts w:ascii="Arial" w:hAnsi="Arial" w:cs="Arial"/>
        </w:rPr>
      </w:pPr>
      <w:r w:rsidRPr="00967F01">
        <w:rPr>
          <w:rFonts w:ascii="Arial" w:hAnsi="Arial" w:cs="Arial"/>
          <w:bCs/>
        </w:rPr>
        <w:t xml:space="preserve">11. DO TERMO DE CONTRATO </w:t>
      </w:r>
    </w:p>
    <w:p w:rsidR="00956A8C" w:rsidRPr="00967F01" w:rsidRDefault="00956A8C" w:rsidP="00B66317">
      <w:pPr>
        <w:jc w:val="both"/>
        <w:rPr>
          <w:rFonts w:ascii="Arial" w:hAnsi="Arial" w:cs="Arial"/>
        </w:rPr>
      </w:pPr>
      <w:r w:rsidRPr="00967F01">
        <w:rPr>
          <w:rFonts w:ascii="Arial" w:hAnsi="Arial" w:cs="Arial"/>
          <w:bCs/>
        </w:rPr>
        <w:t>11.1</w:t>
      </w:r>
      <w:r w:rsidR="00187A7F" w:rsidRPr="00967F01">
        <w:rPr>
          <w:rFonts w:ascii="Arial" w:hAnsi="Arial" w:cs="Arial"/>
          <w:bCs/>
        </w:rPr>
        <w:t>.</w:t>
      </w:r>
      <w:r w:rsidRPr="00967F01">
        <w:rPr>
          <w:rFonts w:ascii="Arial" w:hAnsi="Arial" w:cs="Arial"/>
          <w:bCs/>
        </w:rPr>
        <w:t xml:space="preserve"> </w:t>
      </w:r>
      <w:r w:rsidRPr="00967F01">
        <w:rPr>
          <w:rFonts w:ascii="Arial" w:hAnsi="Arial" w:cs="Arial"/>
        </w:rPr>
        <w:t xml:space="preserve">Após a adjudicação e homologação do resultado do certame licitatório, a proponente vencedora será convocada para assinar o termo de Contrato de Fornecimento, dentro do prazo máximo de 5 (cinco) dias úteis, sob pena de decair do direito à contratação, sem prejuízo das sanções previstas neste edital e na legislação. </w:t>
      </w:r>
    </w:p>
    <w:p w:rsidR="00956A8C" w:rsidRPr="00967F01" w:rsidRDefault="00956A8C" w:rsidP="00B66317">
      <w:pPr>
        <w:jc w:val="both"/>
        <w:rPr>
          <w:rFonts w:ascii="Arial" w:hAnsi="Arial" w:cs="Arial"/>
        </w:rPr>
      </w:pPr>
      <w:r w:rsidRPr="00967F01">
        <w:rPr>
          <w:rFonts w:ascii="Arial" w:hAnsi="Arial" w:cs="Arial"/>
          <w:bCs/>
        </w:rPr>
        <w:t>11.1.1</w:t>
      </w:r>
      <w:r w:rsidR="00187A7F" w:rsidRPr="00967F01">
        <w:rPr>
          <w:rFonts w:ascii="Arial" w:hAnsi="Arial" w:cs="Arial"/>
          <w:bCs/>
        </w:rPr>
        <w:t>.</w:t>
      </w:r>
      <w:r w:rsidRPr="00967F01">
        <w:rPr>
          <w:rFonts w:ascii="Arial" w:hAnsi="Arial" w:cs="Arial"/>
          <w:bCs/>
        </w:rPr>
        <w:t xml:space="preserve"> </w:t>
      </w:r>
      <w:r w:rsidRPr="00967F01">
        <w:rPr>
          <w:rFonts w:ascii="Arial" w:hAnsi="Arial" w:cs="Arial"/>
        </w:rPr>
        <w:t xml:space="preserve">O prazo previsto neste item poderá ser prorrogado, por igual período, por solicitação justificada do adjudicatário e aceito pela Administração. </w:t>
      </w:r>
    </w:p>
    <w:p w:rsidR="000C46A7" w:rsidRDefault="00956A8C" w:rsidP="00B66317">
      <w:pPr>
        <w:jc w:val="both"/>
        <w:rPr>
          <w:rFonts w:ascii="Arial" w:hAnsi="Arial" w:cs="Arial"/>
        </w:rPr>
      </w:pPr>
      <w:r w:rsidRPr="00967F01">
        <w:rPr>
          <w:rFonts w:ascii="Arial" w:hAnsi="Arial" w:cs="Arial"/>
          <w:bCs/>
        </w:rPr>
        <w:t>11.2</w:t>
      </w:r>
      <w:r w:rsidR="00187A7F" w:rsidRPr="00967F01">
        <w:rPr>
          <w:rFonts w:ascii="Arial" w:hAnsi="Arial" w:cs="Arial"/>
          <w:bCs/>
        </w:rPr>
        <w:t>.</w:t>
      </w:r>
      <w:r w:rsidRPr="00967F01">
        <w:rPr>
          <w:rFonts w:ascii="Arial" w:hAnsi="Arial" w:cs="Arial"/>
          <w:bCs/>
        </w:rPr>
        <w:t xml:space="preserve"> </w:t>
      </w:r>
      <w:r w:rsidRPr="00967F01">
        <w:rPr>
          <w:rFonts w:ascii="Arial" w:hAnsi="Arial" w:cs="Arial"/>
        </w:rPr>
        <w:t xml:space="preserve">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 </w:t>
      </w:r>
    </w:p>
    <w:p w:rsidR="000C46A7" w:rsidRPr="00967F01" w:rsidRDefault="000C46A7" w:rsidP="00B66317">
      <w:pPr>
        <w:jc w:val="both"/>
        <w:rPr>
          <w:rFonts w:ascii="Arial" w:hAnsi="Arial" w:cs="Arial"/>
        </w:rPr>
      </w:pPr>
    </w:p>
    <w:p w:rsidR="00C34B4F" w:rsidRPr="00967F01" w:rsidRDefault="00C34B4F" w:rsidP="00B66317">
      <w:pPr>
        <w:jc w:val="both"/>
        <w:rPr>
          <w:rFonts w:ascii="Arial" w:hAnsi="Arial" w:cs="Arial"/>
        </w:rPr>
      </w:pPr>
      <w:r w:rsidRPr="00967F01">
        <w:rPr>
          <w:rFonts w:ascii="Arial" w:hAnsi="Arial" w:cs="Arial"/>
          <w:bCs/>
        </w:rPr>
        <w:t xml:space="preserve">12. DAS SANÇÕES ADMINISTRATIVAS </w:t>
      </w:r>
    </w:p>
    <w:p w:rsidR="00C34B4F" w:rsidRPr="00967F01" w:rsidRDefault="00C34B4F" w:rsidP="00B66317">
      <w:pPr>
        <w:jc w:val="both"/>
        <w:rPr>
          <w:rFonts w:ascii="Arial" w:hAnsi="Arial" w:cs="Arial"/>
        </w:rPr>
      </w:pPr>
      <w:r w:rsidRPr="00967F01">
        <w:rPr>
          <w:rFonts w:ascii="Arial" w:hAnsi="Arial" w:cs="Arial"/>
          <w:bCs/>
        </w:rPr>
        <w:t>12.1</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Comete infração administrativa, nos termos da lei, o licitante que, com dolo ou culpa grave: </w:t>
      </w:r>
    </w:p>
    <w:p w:rsidR="00C34B4F" w:rsidRPr="00967F01" w:rsidRDefault="00C34B4F" w:rsidP="00B66317">
      <w:pPr>
        <w:jc w:val="both"/>
        <w:rPr>
          <w:rFonts w:ascii="Arial" w:hAnsi="Arial" w:cs="Arial"/>
        </w:rPr>
      </w:pPr>
      <w:r w:rsidRPr="00967F01">
        <w:rPr>
          <w:rFonts w:ascii="Arial" w:hAnsi="Arial" w:cs="Arial"/>
        </w:rPr>
        <w:t xml:space="preserve">Deixar de entregar a documentação exigida para o certame ou não entregar qualquer documento que tenha sido solicitado pelo Pregoeiro durante o certame; </w:t>
      </w:r>
    </w:p>
    <w:p w:rsidR="00C34B4F" w:rsidRPr="00967F01" w:rsidRDefault="00C34B4F" w:rsidP="00B66317">
      <w:pPr>
        <w:jc w:val="both"/>
        <w:rPr>
          <w:rFonts w:ascii="Arial" w:hAnsi="Arial" w:cs="Arial"/>
        </w:rPr>
      </w:pPr>
      <w:r w:rsidRPr="00967F01">
        <w:rPr>
          <w:rFonts w:ascii="Arial" w:hAnsi="Arial" w:cs="Arial"/>
          <w:bCs/>
        </w:rPr>
        <w:t>12.2</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Salvo em decorrência de fato superveniente devidamente justificado, não mantiver a proposta em especial quando: </w:t>
      </w:r>
    </w:p>
    <w:p w:rsidR="00C34B4F" w:rsidRPr="00967F01" w:rsidRDefault="00C34B4F" w:rsidP="00B66317">
      <w:pPr>
        <w:jc w:val="both"/>
        <w:rPr>
          <w:rFonts w:ascii="Arial" w:hAnsi="Arial" w:cs="Arial"/>
        </w:rPr>
      </w:pPr>
      <w:r w:rsidRPr="00967F01">
        <w:rPr>
          <w:rFonts w:ascii="Arial" w:hAnsi="Arial" w:cs="Arial"/>
        </w:rPr>
        <w:t xml:space="preserve">a) não enviar a proposta adequada ao último lance ofertado ou após a negociação; </w:t>
      </w:r>
    </w:p>
    <w:p w:rsidR="00C34B4F" w:rsidRPr="00967F01" w:rsidRDefault="00C34B4F" w:rsidP="00B66317">
      <w:pPr>
        <w:jc w:val="both"/>
        <w:rPr>
          <w:rFonts w:ascii="Arial" w:hAnsi="Arial" w:cs="Arial"/>
        </w:rPr>
      </w:pPr>
      <w:r w:rsidRPr="00967F01">
        <w:rPr>
          <w:rFonts w:ascii="Arial" w:hAnsi="Arial" w:cs="Arial"/>
        </w:rPr>
        <w:t xml:space="preserve">b) recusar-se a enviar o detalhamento da proposta quando exigível; </w:t>
      </w:r>
    </w:p>
    <w:p w:rsidR="00C34B4F" w:rsidRPr="00967F01" w:rsidRDefault="00C34B4F" w:rsidP="00B66317">
      <w:pPr>
        <w:jc w:val="both"/>
        <w:rPr>
          <w:rFonts w:ascii="Arial" w:hAnsi="Arial" w:cs="Arial"/>
        </w:rPr>
      </w:pPr>
      <w:r w:rsidRPr="00967F01">
        <w:rPr>
          <w:rFonts w:ascii="Arial" w:hAnsi="Arial" w:cs="Arial"/>
        </w:rPr>
        <w:t xml:space="preserve">c) pedir para ser desclassificado quando encerrada a etapa competitiva; </w:t>
      </w:r>
    </w:p>
    <w:p w:rsidR="00C34B4F" w:rsidRPr="00967F01" w:rsidRDefault="00C34B4F" w:rsidP="00B66317">
      <w:pPr>
        <w:jc w:val="both"/>
        <w:rPr>
          <w:rFonts w:ascii="Arial" w:hAnsi="Arial" w:cs="Arial"/>
        </w:rPr>
      </w:pPr>
      <w:r w:rsidRPr="00967F01">
        <w:rPr>
          <w:rFonts w:ascii="Arial" w:hAnsi="Arial" w:cs="Arial"/>
        </w:rPr>
        <w:t xml:space="preserve">d) apresentar proposta em desacordo com as especificações do Edital; </w:t>
      </w:r>
    </w:p>
    <w:p w:rsidR="00C34B4F" w:rsidRPr="00967F01" w:rsidRDefault="00C34B4F" w:rsidP="00B66317">
      <w:pPr>
        <w:jc w:val="both"/>
        <w:rPr>
          <w:rFonts w:ascii="Arial" w:hAnsi="Arial" w:cs="Arial"/>
        </w:rPr>
      </w:pPr>
      <w:r w:rsidRPr="00967F01">
        <w:rPr>
          <w:rFonts w:ascii="Arial" w:hAnsi="Arial" w:cs="Arial"/>
          <w:bCs/>
        </w:rPr>
        <w:t>12.3</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Não celebrar o contrato ou não entregar a documentação exigida para a contratação, quando convocado dentro do prazo de validade de sua proposta; </w:t>
      </w:r>
    </w:p>
    <w:p w:rsidR="00C34B4F" w:rsidRPr="00967F01" w:rsidRDefault="00C34B4F" w:rsidP="00B66317">
      <w:pPr>
        <w:jc w:val="both"/>
        <w:rPr>
          <w:rFonts w:ascii="Arial" w:hAnsi="Arial" w:cs="Arial"/>
        </w:rPr>
      </w:pPr>
      <w:r w:rsidRPr="00967F01">
        <w:rPr>
          <w:rFonts w:ascii="Arial" w:hAnsi="Arial" w:cs="Arial"/>
          <w:bCs/>
        </w:rPr>
        <w:t>12.4</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Recusar-se, sem justificativa, a assinar o contrato, ou a aceitar ou retirar o instrumento equivalente no prazo estabelecido pela Administração; </w:t>
      </w:r>
      <w:r w:rsidRPr="00967F01">
        <w:rPr>
          <w:rFonts w:ascii="Arial" w:hAnsi="Arial" w:cs="Arial"/>
          <w:bCs/>
        </w:rPr>
        <w:t xml:space="preserve">15.5 </w:t>
      </w:r>
      <w:r w:rsidRPr="00967F01">
        <w:rPr>
          <w:rFonts w:ascii="Arial" w:hAnsi="Arial" w:cs="Arial"/>
        </w:rPr>
        <w:t xml:space="preserve">Apresentar declaração ou documentação falsa exigida para o certame ou prestar declaração falsa durante a licitação; </w:t>
      </w:r>
    </w:p>
    <w:p w:rsidR="00C34B4F" w:rsidRPr="00967F01" w:rsidRDefault="00C34B4F" w:rsidP="00B66317">
      <w:pPr>
        <w:jc w:val="both"/>
        <w:rPr>
          <w:rFonts w:ascii="Arial" w:hAnsi="Arial" w:cs="Arial"/>
        </w:rPr>
      </w:pPr>
      <w:r w:rsidRPr="00967F01">
        <w:rPr>
          <w:rFonts w:ascii="Arial" w:hAnsi="Arial" w:cs="Arial"/>
          <w:bCs/>
        </w:rPr>
        <w:t>12.6</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Fraudar a licitação; </w:t>
      </w:r>
    </w:p>
    <w:p w:rsidR="00C34B4F" w:rsidRPr="00967F01" w:rsidRDefault="00C34B4F" w:rsidP="00B66317">
      <w:pPr>
        <w:jc w:val="both"/>
        <w:rPr>
          <w:rFonts w:ascii="Arial" w:hAnsi="Arial" w:cs="Arial"/>
        </w:rPr>
      </w:pPr>
      <w:r w:rsidRPr="00967F01">
        <w:rPr>
          <w:rFonts w:ascii="Arial" w:hAnsi="Arial" w:cs="Arial"/>
          <w:bCs/>
        </w:rPr>
        <w:t>12.7</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Comportar-se de modo inidôneo ou cometer fraude de qualquer natureza, em especial quando: </w:t>
      </w:r>
    </w:p>
    <w:p w:rsidR="00C34B4F" w:rsidRPr="00967F01" w:rsidRDefault="00C34B4F" w:rsidP="00B66317">
      <w:pPr>
        <w:jc w:val="both"/>
        <w:rPr>
          <w:rFonts w:ascii="Arial" w:hAnsi="Arial" w:cs="Arial"/>
        </w:rPr>
      </w:pPr>
      <w:r w:rsidRPr="00967F01">
        <w:rPr>
          <w:rFonts w:ascii="Arial" w:hAnsi="Arial" w:cs="Arial"/>
        </w:rPr>
        <w:t xml:space="preserve">a) agir em conluio ou em desconformidade com a lei; </w:t>
      </w:r>
    </w:p>
    <w:p w:rsidR="00C34B4F" w:rsidRPr="00967F01" w:rsidRDefault="00C34B4F" w:rsidP="00B66317">
      <w:pPr>
        <w:jc w:val="both"/>
        <w:rPr>
          <w:rFonts w:ascii="Arial" w:hAnsi="Arial" w:cs="Arial"/>
        </w:rPr>
      </w:pPr>
      <w:r w:rsidRPr="00967F01">
        <w:rPr>
          <w:rFonts w:ascii="Arial" w:hAnsi="Arial" w:cs="Arial"/>
        </w:rPr>
        <w:t xml:space="preserve">b) induzir deliberadamente a erro no julgamento; </w:t>
      </w:r>
    </w:p>
    <w:p w:rsidR="00C34B4F" w:rsidRPr="00967F01" w:rsidRDefault="00C34B4F" w:rsidP="00B66317">
      <w:pPr>
        <w:jc w:val="both"/>
        <w:rPr>
          <w:rFonts w:ascii="Arial" w:hAnsi="Arial" w:cs="Arial"/>
        </w:rPr>
      </w:pPr>
      <w:r w:rsidRPr="00967F01">
        <w:rPr>
          <w:rFonts w:ascii="Arial" w:hAnsi="Arial" w:cs="Arial"/>
        </w:rPr>
        <w:t xml:space="preserve">c) praticar atos ilícitos com vistas a frustrar os objetivos da licitação </w:t>
      </w:r>
    </w:p>
    <w:p w:rsidR="00C34B4F" w:rsidRPr="00967F01" w:rsidRDefault="00C34B4F" w:rsidP="00B66317">
      <w:pPr>
        <w:jc w:val="both"/>
        <w:rPr>
          <w:rFonts w:ascii="Arial" w:hAnsi="Arial" w:cs="Arial"/>
        </w:rPr>
      </w:pPr>
      <w:r w:rsidRPr="00967F01">
        <w:rPr>
          <w:rFonts w:ascii="Arial" w:hAnsi="Arial" w:cs="Arial"/>
        </w:rPr>
        <w:t xml:space="preserve">d) praticar ato lesivo previsto no art. 5º da Lei n.º 12.846, de 2013. </w:t>
      </w:r>
    </w:p>
    <w:p w:rsidR="00C34B4F" w:rsidRPr="00967F01" w:rsidRDefault="00C34B4F" w:rsidP="00B66317">
      <w:pPr>
        <w:jc w:val="both"/>
        <w:rPr>
          <w:rFonts w:ascii="Arial" w:hAnsi="Arial" w:cs="Arial"/>
        </w:rPr>
      </w:pPr>
      <w:r w:rsidRPr="00967F01">
        <w:rPr>
          <w:rFonts w:ascii="Arial" w:hAnsi="Arial" w:cs="Arial"/>
          <w:bCs/>
        </w:rPr>
        <w:t>12.8</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C34B4F" w:rsidRPr="00967F01" w:rsidRDefault="00C34B4F" w:rsidP="00B66317">
      <w:pPr>
        <w:jc w:val="both"/>
        <w:rPr>
          <w:rFonts w:ascii="Arial" w:hAnsi="Arial" w:cs="Arial"/>
        </w:rPr>
      </w:pPr>
      <w:r w:rsidRPr="00967F01">
        <w:rPr>
          <w:rFonts w:ascii="Arial" w:hAnsi="Arial" w:cs="Arial"/>
        </w:rPr>
        <w:t xml:space="preserve">a) advertência; </w:t>
      </w:r>
    </w:p>
    <w:p w:rsidR="00C34B4F" w:rsidRPr="00967F01" w:rsidRDefault="00C34B4F" w:rsidP="00B66317">
      <w:pPr>
        <w:jc w:val="both"/>
        <w:rPr>
          <w:rFonts w:ascii="Arial" w:hAnsi="Arial" w:cs="Arial"/>
        </w:rPr>
      </w:pPr>
      <w:r w:rsidRPr="00967F01">
        <w:rPr>
          <w:rFonts w:ascii="Arial" w:hAnsi="Arial" w:cs="Arial"/>
        </w:rPr>
        <w:t xml:space="preserve">b) multa; </w:t>
      </w:r>
    </w:p>
    <w:p w:rsidR="00C34B4F" w:rsidRPr="00967F01" w:rsidRDefault="00C34B4F" w:rsidP="00B66317">
      <w:pPr>
        <w:jc w:val="both"/>
        <w:rPr>
          <w:rFonts w:ascii="Arial" w:hAnsi="Arial" w:cs="Arial"/>
        </w:rPr>
      </w:pPr>
      <w:r w:rsidRPr="00967F01">
        <w:rPr>
          <w:rFonts w:ascii="Arial" w:hAnsi="Arial" w:cs="Arial"/>
        </w:rPr>
        <w:t xml:space="preserve">c) impedimento de licitar e contratar e </w:t>
      </w:r>
    </w:p>
    <w:p w:rsidR="00C34B4F" w:rsidRPr="00967F01" w:rsidRDefault="00C34B4F" w:rsidP="00B66317">
      <w:pPr>
        <w:jc w:val="both"/>
        <w:rPr>
          <w:rFonts w:ascii="Arial" w:hAnsi="Arial" w:cs="Arial"/>
        </w:rPr>
      </w:pPr>
      <w:r w:rsidRPr="00967F01">
        <w:rPr>
          <w:rFonts w:ascii="Arial" w:hAnsi="Arial" w:cs="Arial"/>
        </w:rPr>
        <w:t xml:space="preserve">d) declaração de inidoneidade para licitar ou contratar, enquanto perdurarem os motivos determinantes da punição ou até que seja promovida sua reabilitação perante a própria autoridade que aplicou a penalidade. </w:t>
      </w:r>
    </w:p>
    <w:p w:rsidR="00C34B4F" w:rsidRPr="00967F01" w:rsidRDefault="00C34B4F" w:rsidP="00B66317">
      <w:pPr>
        <w:jc w:val="both"/>
        <w:rPr>
          <w:rFonts w:ascii="Arial" w:hAnsi="Arial" w:cs="Arial"/>
        </w:rPr>
      </w:pPr>
      <w:r w:rsidRPr="00967F01">
        <w:rPr>
          <w:rFonts w:ascii="Arial" w:hAnsi="Arial" w:cs="Arial"/>
          <w:bCs/>
        </w:rPr>
        <w:t>12.9</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Na aplicação das sanções serão considerados: </w:t>
      </w:r>
    </w:p>
    <w:p w:rsidR="00C34B4F" w:rsidRPr="00967F01" w:rsidRDefault="00C34B4F" w:rsidP="00B66317">
      <w:pPr>
        <w:jc w:val="both"/>
        <w:rPr>
          <w:rFonts w:ascii="Arial" w:hAnsi="Arial" w:cs="Arial"/>
        </w:rPr>
      </w:pPr>
      <w:r w:rsidRPr="00967F01">
        <w:rPr>
          <w:rFonts w:ascii="Arial" w:hAnsi="Arial" w:cs="Arial"/>
        </w:rPr>
        <w:t xml:space="preserve">a) a natureza e a gravidade da infração cometida; </w:t>
      </w:r>
    </w:p>
    <w:p w:rsidR="00C34B4F" w:rsidRPr="00967F01" w:rsidRDefault="00C34B4F" w:rsidP="00B66317">
      <w:pPr>
        <w:jc w:val="both"/>
        <w:rPr>
          <w:rFonts w:ascii="Arial" w:hAnsi="Arial" w:cs="Arial"/>
        </w:rPr>
      </w:pPr>
      <w:r w:rsidRPr="00967F01">
        <w:rPr>
          <w:rFonts w:ascii="Arial" w:hAnsi="Arial" w:cs="Arial"/>
        </w:rPr>
        <w:t xml:space="preserve">b) as peculiaridades do caso concreto; </w:t>
      </w:r>
    </w:p>
    <w:p w:rsidR="00C34B4F" w:rsidRPr="00967F01" w:rsidRDefault="00C34B4F" w:rsidP="00B66317">
      <w:pPr>
        <w:jc w:val="both"/>
        <w:rPr>
          <w:rFonts w:ascii="Arial" w:hAnsi="Arial" w:cs="Arial"/>
        </w:rPr>
      </w:pPr>
      <w:r w:rsidRPr="00967F01">
        <w:rPr>
          <w:rFonts w:ascii="Arial" w:hAnsi="Arial" w:cs="Arial"/>
        </w:rPr>
        <w:t xml:space="preserve">c) as circunstâncias agravantes ou atenuantes; </w:t>
      </w:r>
    </w:p>
    <w:p w:rsidR="00C34B4F" w:rsidRPr="00967F01" w:rsidRDefault="00C34B4F" w:rsidP="00B66317">
      <w:pPr>
        <w:jc w:val="both"/>
        <w:rPr>
          <w:rFonts w:ascii="Arial" w:hAnsi="Arial" w:cs="Arial"/>
        </w:rPr>
      </w:pPr>
      <w:r w:rsidRPr="00967F01">
        <w:rPr>
          <w:rFonts w:ascii="Arial" w:hAnsi="Arial" w:cs="Arial"/>
        </w:rPr>
        <w:t xml:space="preserve">d) os danos que dela provierem para a Administração Pública; </w:t>
      </w:r>
    </w:p>
    <w:p w:rsidR="00C34B4F" w:rsidRPr="00967F01" w:rsidRDefault="00C34B4F" w:rsidP="00B66317">
      <w:pPr>
        <w:jc w:val="both"/>
        <w:rPr>
          <w:rFonts w:ascii="Arial" w:hAnsi="Arial" w:cs="Arial"/>
        </w:rPr>
      </w:pPr>
      <w:r w:rsidRPr="00967F01">
        <w:rPr>
          <w:rFonts w:ascii="Arial" w:hAnsi="Arial" w:cs="Arial"/>
        </w:rPr>
        <w:t xml:space="preserve">e) a implantação ou o aperfeiçoamento de programa de integridade, conforme normas e orientações dos órgãos de controle; </w:t>
      </w:r>
    </w:p>
    <w:p w:rsidR="00C34B4F" w:rsidRPr="00967F01" w:rsidRDefault="00C34B4F" w:rsidP="00B66317">
      <w:pPr>
        <w:jc w:val="both"/>
        <w:rPr>
          <w:rFonts w:ascii="Arial" w:hAnsi="Arial" w:cs="Arial"/>
        </w:rPr>
      </w:pPr>
      <w:r w:rsidRPr="00967F01">
        <w:rPr>
          <w:rFonts w:ascii="Arial" w:hAnsi="Arial" w:cs="Arial"/>
          <w:bCs/>
        </w:rPr>
        <w:t>12.10</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A multa será recolhida em percentual de 0,5% a 30% incidente sobre o valor do contrato licitado, recolhida no prazo máximo de 30 (trinta) dias úteis, a contar da comunicação oficial. </w:t>
      </w:r>
    </w:p>
    <w:p w:rsidR="00C34B4F" w:rsidRPr="00967F01" w:rsidRDefault="00C34B4F" w:rsidP="00B66317">
      <w:pPr>
        <w:jc w:val="both"/>
        <w:rPr>
          <w:rFonts w:ascii="Arial" w:hAnsi="Arial" w:cs="Arial"/>
        </w:rPr>
      </w:pPr>
      <w:r w:rsidRPr="00967F01">
        <w:rPr>
          <w:rFonts w:ascii="Arial" w:hAnsi="Arial" w:cs="Arial"/>
          <w:bCs/>
        </w:rPr>
        <w:t>12.10.1</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Para as infrações previstas nos itens 13.1 a 13.4, a multa será de 0,5% a 15% do valor do contrato licitado. </w:t>
      </w:r>
    </w:p>
    <w:p w:rsidR="00C34B4F" w:rsidRPr="00967F01" w:rsidRDefault="00C34B4F" w:rsidP="00B66317">
      <w:pPr>
        <w:jc w:val="both"/>
        <w:rPr>
          <w:rFonts w:ascii="Arial" w:hAnsi="Arial" w:cs="Arial"/>
        </w:rPr>
      </w:pPr>
      <w:r w:rsidRPr="00967F01">
        <w:rPr>
          <w:rFonts w:ascii="Arial" w:hAnsi="Arial" w:cs="Arial"/>
          <w:bCs/>
        </w:rPr>
        <w:t>12.10.2</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Para as infrações previstas nos itens 13.5 a 13.7, a multa será de 15% a 30% do valor do contrato licitado. </w:t>
      </w:r>
    </w:p>
    <w:p w:rsidR="00C34B4F" w:rsidRPr="00967F01" w:rsidRDefault="00C34B4F" w:rsidP="00B66317">
      <w:pPr>
        <w:jc w:val="both"/>
        <w:rPr>
          <w:rFonts w:ascii="Arial" w:hAnsi="Arial" w:cs="Arial"/>
        </w:rPr>
      </w:pPr>
      <w:r w:rsidRPr="00967F01">
        <w:rPr>
          <w:rFonts w:ascii="Arial" w:hAnsi="Arial" w:cs="Arial"/>
          <w:bCs/>
        </w:rPr>
        <w:t>12.11</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As sanções de advertência, impedimento de licitar e contratar e declaração de inidoneidade para licitar ou contratar poderão ser aplicadas, cumulativamente ou não, à penalidade de multa. </w:t>
      </w:r>
    </w:p>
    <w:p w:rsidR="00C34B4F" w:rsidRPr="00967F01" w:rsidRDefault="00C34B4F" w:rsidP="00B66317">
      <w:pPr>
        <w:jc w:val="both"/>
        <w:rPr>
          <w:rFonts w:ascii="Arial" w:hAnsi="Arial" w:cs="Arial"/>
        </w:rPr>
      </w:pPr>
      <w:r w:rsidRPr="00967F01">
        <w:rPr>
          <w:rFonts w:ascii="Arial" w:hAnsi="Arial" w:cs="Arial"/>
          <w:bCs/>
        </w:rPr>
        <w:t>12.12</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Na aplicação da sanção de multa será facultada a defesa do interessado no prazo de 15 (quinze) dias úteis, contado da data de sua intimação, nos termos do artigo 157 da Lei n.º 14.133/2021. </w:t>
      </w:r>
    </w:p>
    <w:p w:rsidR="00C34B4F" w:rsidRPr="00967F01" w:rsidRDefault="00C34B4F" w:rsidP="00B66317">
      <w:pPr>
        <w:jc w:val="both"/>
        <w:rPr>
          <w:rFonts w:ascii="Arial" w:hAnsi="Arial" w:cs="Arial"/>
        </w:rPr>
      </w:pPr>
      <w:r w:rsidRPr="00967F01">
        <w:rPr>
          <w:rFonts w:ascii="Arial" w:hAnsi="Arial" w:cs="Arial"/>
          <w:bCs/>
        </w:rPr>
        <w:t>12.13</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34B4F" w:rsidRPr="00967F01" w:rsidRDefault="00C34B4F" w:rsidP="00B66317">
      <w:pPr>
        <w:jc w:val="both"/>
        <w:rPr>
          <w:rFonts w:ascii="Arial" w:hAnsi="Arial" w:cs="Arial"/>
        </w:rPr>
      </w:pPr>
      <w:r w:rsidRPr="00967F01">
        <w:rPr>
          <w:rFonts w:ascii="Arial" w:hAnsi="Arial" w:cs="Arial"/>
          <w:bCs/>
        </w:rPr>
        <w:t>12.14</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C34B4F" w:rsidRPr="00967F01" w:rsidRDefault="00C34B4F" w:rsidP="00B66317">
      <w:pPr>
        <w:jc w:val="both"/>
        <w:rPr>
          <w:rFonts w:ascii="Arial" w:hAnsi="Arial" w:cs="Arial"/>
        </w:rPr>
      </w:pPr>
      <w:r w:rsidRPr="00967F01">
        <w:rPr>
          <w:rFonts w:ascii="Arial" w:hAnsi="Arial" w:cs="Arial"/>
          <w:bCs/>
        </w:rPr>
        <w:t>12.15</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C34B4F" w:rsidRPr="00967F01" w:rsidRDefault="00C34B4F" w:rsidP="00B66317">
      <w:pPr>
        <w:jc w:val="both"/>
        <w:rPr>
          <w:rFonts w:ascii="Arial" w:hAnsi="Arial" w:cs="Arial"/>
        </w:rPr>
      </w:pPr>
      <w:r w:rsidRPr="00967F01">
        <w:rPr>
          <w:rFonts w:ascii="Arial" w:hAnsi="Arial" w:cs="Arial"/>
          <w:bCs/>
        </w:rPr>
        <w:t>12.16</w:t>
      </w:r>
      <w:r w:rsidR="000904D1" w:rsidRPr="00967F01">
        <w:rPr>
          <w:rFonts w:ascii="Arial" w:hAnsi="Arial" w:cs="Arial"/>
          <w:bCs/>
        </w:rPr>
        <w:t>.</w:t>
      </w:r>
      <w:r w:rsidRPr="00967F01">
        <w:rPr>
          <w:rFonts w:ascii="Arial" w:hAnsi="Arial" w:cs="Arial"/>
          <w:bCs/>
        </w:rPr>
        <w:t xml:space="preserve"> </w:t>
      </w:r>
      <w:r w:rsidRPr="00967F01">
        <w:rPr>
          <w:rFonts w:ascii="Arial" w:hAnsi="Arial" w:cs="Arial"/>
        </w:rPr>
        <w:t xml:space="preserve">O recurso e o pedido de reconsideração terão efeito suspensivo do ato ou da decisão recorrida até que sobrevenha decisão final da autoridade competente. </w:t>
      </w:r>
    </w:p>
    <w:p w:rsidR="00C34B4F" w:rsidRPr="00967F01" w:rsidRDefault="00C34B4F" w:rsidP="00B66317">
      <w:pPr>
        <w:jc w:val="both"/>
        <w:rPr>
          <w:rFonts w:ascii="Arial" w:hAnsi="Arial" w:cs="Arial"/>
        </w:rPr>
      </w:pPr>
    </w:p>
    <w:p w:rsidR="00C34B4F" w:rsidRPr="00967F01" w:rsidRDefault="00FA4307" w:rsidP="00B66317">
      <w:pPr>
        <w:jc w:val="both"/>
        <w:rPr>
          <w:rFonts w:ascii="Arial" w:hAnsi="Arial" w:cs="Arial"/>
        </w:rPr>
      </w:pPr>
      <w:r w:rsidRPr="00967F01">
        <w:rPr>
          <w:rFonts w:ascii="Arial" w:hAnsi="Arial" w:cs="Arial"/>
        </w:rPr>
        <w:t>13</w:t>
      </w:r>
      <w:r w:rsidR="00C34B4F" w:rsidRPr="00967F01">
        <w:rPr>
          <w:rFonts w:ascii="Arial" w:hAnsi="Arial" w:cs="Arial"/>
        </w:rPr>
        <w:t xml:space="preserve">. DAS DISPOSIÇÕES GERAIS </w:t>
      </w:r>
    </w:p>
    <w:p w:rsidR="00C34B4F" w:rsidRPr="00967F01" w:rsidRDefault="00FA4307" w:rsidP="00B66317">
      <w:pPr>
        <w:jc w:val="both"/>
        <w:rPr>
          <w:rFonts w:ascii="Arial" w:hAnsi="Arial" w:cs="Arial"/>
        </w:rPr>
      </w:pPr>
      <w:r w:rsidRPr="00967F01">
        <w:rPr>
          <w:rFonts w:ascii="Arial" w:hAnsi="Arial" w:cs="Arial"/>
        </w:rPr>
        <w:t>13</w:t>
      </w:r>
      <w:r w:rsidR="00C34B4F" w:rsidRPr="00967F01">
        <w:rPr>
          <w:rFonts w:ascii="Arial" w:hAnsi="Arial" w:cs="Arial"/>
        </w:rPr>
        <w:t xml:space="preserve">.1. Será divulgada ata da sessão pública no sistema eletrônico. </w:t>
      </w:r>
    </w:p>
    <w:p w:rsidR="00C34B4F" w:rsidRPr="00967F01" w:rsidRDefault="00FA4307" w:rsidP="00B66317">
      <w:pPr>
        <w:jc w:val="both"/>
        <w:rPr>
          <w:rFonts w:ascii="Arial" w:hAnsi="Arial" w:cs="Arial"/>
        </w:rPr>
      </w:pPr>
      <w:r w:rsidRPr="00967F01">
        <w:rPr>
          <w:rFonts w:ascii="Arial" w:hAnsi="Arial" w:cs="Arial"/>
        </w:rPr>
        <w:t>13</w:t>
      </w:r>
      <w:r w:rsidR="00C34B4F" w:rsidRPr="00967F01">
        <w:rPr>
          <w:rFonts w:ascii="Arial" w:hAnsi="Arial" w:cs="Arial"/>
        </w:rPr>
        <w:t xml:space="preserve">.2. Como condição de validade e eficácia, todos os atos devem ser realizados de forma eletrônica, conforme art. 17, § 4º da Lei 14.133, de 2021. </w:t>
      </w:r>
    </w:p>
    <w:p w:rsidR="00C34B4F" w:rsidRPr="00967F01" w:rsidRDefault="00FA4307" w:rsidP="00B66317">
      <w:pPr>
        <w:jc w:val="both"/>
        <w:rPr>
          <w:rFonts w:ascii="Arial" w:hAnsi="Arial" w:cs="Arial"/>
        </w:rPr>
      </w:pPr>
      <w:r w:rsidRPr="00967F01">
        <w:rPr>
          <w:rFonts w:ascii="Arial" w:hAnsi="Arial" w:cs="Arial"/>
        </w:rPr>
        <w:t>13</w:t>
      </w:r>
      <w:r w:rsidR="00C34B4F" w:rsidRPr="00967F01">
        <w:rPr>
          <w:rFonts w:ascii="Arial" w:hAnsi="Arial" w:cs="Arial"/>
        </w:rPr>
        <w:t xml:space="preserve">.3.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C34B4F" w:rsidRPr="00967F01" w:rsidRDefault="00FA4307" w:rsidP="00B66317">
      <w:pPr>
        <w:jc w:val="both"/>
        <w:rPr>
          <w:rFonts w:ascii="Arial" w:hAnsi="Arial" w:cs="Arial"/>
        </w:rPr>
      </w:pPr>
      <w:r w:rsidRPr="00967F01">
        <w:rPr>
          <w:rFonts w:ascii="Arial" w:hAnsi="Arial" w:cs="Arial"/>
        </w:rPr>
        <w:t>13</w:t>
      </w:r>
      <w:r w:rsidR="00C34B4F" w:rsidRPr="00967F01">
        <w:rPr>
          <w:rFonts w:ascii="Arial" w:hAnsi="Arial" w:cs="Arial"/>
        </w:rPr>
        <w:t xml:space="preserve">.4. Todas as referências de tempo no Edital, no aviso e durante a sessão pública observarão o horário de Brasília – DF. </w:t>
      </w:r>
    </w:p>
    <w:p w:rsidR="00C34B4F" w:rsidRPr="00967F01" w:rsidRDefault="00FA4307" w:rsidP="00B66317">
      <w:pPr>
        <w:jc w:val="both"/>
        <w:rPr>
          <w:rFonts w:ascii="Arial" w:hAnsi="Arial" w:cs="Arial"/>
        </w:rPr>
      </w:pPr>
      <w:r w:rsidRPr="00967F01">
        <w:rPr>
          <w:rFonts w:ascii="Arial" w:hAnsi="Arial" w:cs="Arial"/>
        </w:rPr>
        <w:t>13</w:t>
      </w:r>
      <w:r w:rsidR="00394452" w:rsidRPr="00967F01">
        <w:rPr>
          <w:rFonts w:ascii="Arial" w:hAnsi="Arial" w:cs="Arial"/>
        </w:rPr>
        <w:t>.5</w:t>
      </w:r>
      <w:r w:rsidR="00C34B4F" w:rsidRPr="00967F01">
        <w:rPr>
          <w:rFonts w:ascii="Arial" w:hAnsi="Arial" w:cs="Arial"/>
        </w:rPr>
        <w:t>. A homologação do resultado desta licitação não implicará direito à contratação.</w:t>
      </w:r>
    </w:p>
    <w:p w:rsidR="00C34B4F" w:rsidRPr="00967F01" w:rsidRDefault="00FA4307" w:rsidP="00B66317">
      <w:pPr>
        <w:jc w:val="both"/>
        <w:rPr>
          <w:rFonts w:ascii="Arial" w:hAnsi="Arial" w:cs="Arial"/>
        </w:rPr>
      </w:pPr>
      <w:r w:rsidRPr="00967F01">
        <w:rPr>
          <w:rFonts w:ascii="Arial" w:hAnsi="Arial" w:cs="Arial"/>
        </w:rPr>
        <w:t>13</w:t>
      </w:r>
      <w:r w:rsidR="00AE6C62" w:rsidRPr="00967F01">
        <w:rPr>
          <w:rFonts w:ascii="Arial" w:hAnsi="Arial" w:cs="Arial"/>
        </w:rPr>
        <w:t>.6</w:t>
      </w:r>
      <w:r w:rsidR="00C34B4F" w:rsidRPr="00967F01">
        <w:rPr>
          <w:rFonts w:ascii="Arial" w:hAnsi="Arial" w:cs="Arial"/>
        </w:rPr>
        <w:t xml:space="preserve">. Verificada qualquer irregularidade a Autoridade Superior determinará o retorno dos autos para o devido saneamento. </w:t>
      </w:r>
    </w:p>
    <w:p w:rsidR="00FA4307" w:rsidRPr="00967F01" w:rsidRDefault="00AE6C62" w:rsidP="00B66317">
      <w:pPr>
        <w:jc w:val="both"/>
        <w:rPr>
          <w:rFonts w:ascii="Arial" w:hAnsi="Arial" w:cs="Arial"/>
        </w:rPr>
      </w:pPr>
      <w:r w:rsidRPr="00967F01">
        <w:rPr>
          <w:rFonts w:ascii="Arial" w:hAnsi="Arial" w:cs="Arial"/>
          <w:bCs/>
        </w:rPr>
        <w:t>13.7.</w:t>
      </w:r>
      <w:r w:rsidR="00FA4307" w:rsidRPr="00967F01">
        <w:rPr>
          <w:rFonts w:ascii="Arial" w:hAnsi="Arial" w:cs="Arial"/>
          <w:bCs/>
        </w:rPr>
        <w:t xml:space="preserve"> </w:t>
      </w:r>
      <w:r w:rsidRPr="00967F01">
        <w:rPr>
          <w:rFonts w:ascii="Arial" w:hAnsi="Arial" w:cs="Arial"/>
        </w:rPr>
        <w:t>As normas que disciplinam este processo licitatório</w:t>
      </w:r>
      <w:r w:rsidR="00FA4307" w:rsidRPr="00967F01">
        <w:rPr>
          <w:rFonts w:ascii="Arial" w:hAnsi="Arial" w:cs="Arial"/>
        </w:rPr>
        <w:t xml:space="preserve"> serão sempre interpretadas em favor da ampliação da disputa entre os interessados e o princípio do formalismo moderado, respeitada a i</w:t>
      </w:r>
      <w:r w:rsidR="00F661B0" w:rsidRPr="00967F01">
        <w:rPr>
          <w:rFonts w:ascii="Arial" w:hAnsi="Arial" w:cs="Arial"/>
        </w:rPr>
        <w:t>gualdade de oportunidade entre o</w:t>
      </w:r>
      <w:r w:rsidR="00FA4307" w:rsidRPr="00967F01">
        <w:rPr>
          <w:rFonts w:ascii="Arial" w:hAnsi="Arial" w:cs="Arial"/>
        </w:rPr>
        <w:t xml:space="preserve">s licitantes e desde que não comprometam o interesse público, a finalidade e a segurança da contratação. </w:t>
      </w:r>
    </w:p>
    <w:p w:rsidR="00FA4307" w:rsidRPr="00967F01" w:rsidRDefault="00AE6C62" w:rsidP="00B66317">
      <w:pPr>
        <w:jc w:val="both"/>
        <w:rPr>
          <w:rFonts w:ascii="Arial" w:hAnsi="Arial" w:cs="Arial"/>
        </w:rPr>
      </w:pPr>
      <w:r w:rsidRPr="00967F01">
        <w:rPr>
          <w:rFonts w:ascii="Arial" w:hAnsi="Arial" w:cs="Arial"/>
          <w:bCs/>
        </w:rPr>
        <w:t>13.7</w:t>
      </w:r>
      <w:r w:rsidR="00FA4307" w:rsidRPr="00967F01">
        <w:rPr>
          <w:rFonts w:ascii="Arial" w:hAnsi="Arial" w:cs="Arial"/>
          <w:bCs/>
        </w:rPr>
        <w:t>.1</w:t>
      </w:r>
      <w:r w:rsidRPr="00967F01">
        <w:rPr>
          <w:rFonts w:ascii="Arial" w:hAnsi="Arial" w:cs="Arial"/>
          <w:bCs/>
        </w:rPr>
        <w:t>.</w:t>
      </w:r>
      <w:r w:rsidR="00FA4307" w:rsidRPr="00967F01">
        <w:rPr>
          <w:rFonts w:ascii="Arial" w:hAnsi="Arial" w:cs="Arial"/>
          <w:bCs/>
        </w:rPr>
        <w:t xml:space="preserve"> </w:t>
      </w:r>
      <w:r w:rsidR="00FA4307" w:rsidRPr="00967F01">
        <w:rPr>
          <w:rFonts w:ascii="Arial" w:hAnsi="Arial" w:cs="Arial"/>
        </w:rPr>
        <w:t xml:space="preserve">O licitador poderá declarar a licitação deserta ou fracassada, quando, respectivamente, não acudirem proponentes à licitação ou nenhuma das propostas de preços satisfizer o objeto. </w:t>
      </w:r>
    </w:p>
    <w:p w:rsidR="00FA4307" w:rsidRPr="00967F01" w:rsidRDefault="00AE6C62" w:rsidP="00B66317">
      <w:pPr>
        <w:jc w:val="both"/>
        <w:rPr>
          <w:rFonts w:ascii="Arial" w:hAnsi="Arial" w:cs="Arial"/>
        </w:rPr>
      </w:pPr>
      <w:r w:rsidRPr="00967F01">
        <w:rPr>
          <w:rFonts w:ascii="Arial" w:hAnsi="Arial" w:cs="Arial"/>
          <w:bCs/>
        </w:rPr>
        <w:t>13.7.2.</w:t>
      </w:r>
      <w:r w:rsidR="00FA4307" w:rsidRPr="00967F01">
        <w:rPr>
          <w:rFonts w:ascii="Arial" w:hAnsi="Arial" w:cs="Arial"/>
          <w:bCs/>
        </w:rPr>
        <w:t xml:space="preserve"> </w:t>
      </w:r>
      <w:r w:rsidR="00FA4307" w:rsidRPr="00967F01">
        <w:rPr>
          <w:rFonts w:ascii="Arial" w:hAnsi="Arial" w:cs="Arial"/>
        </w:rPr>
        <w:t xml:space="preserve">Se todos os licitantes forem desclassificados ou seus documentos de habilitação não estiverem de acordo com as exigências do edital, a Administração poderá fixar aos licitantes o prazo de oito dias úteis para a apresentação de nova documentação. </w:t>
      </w:r>
    </w:p>
    <w:p w:rsidR="00C34B4F" w:rsidRPr="00967F01" w:rsidRDefault="00FA4307" w:rsidP="00B66317">
      <w:pPr>
        <w:jc w:val="both"/>
        <w:rPr>
          <w:rFonts w:ascii="Arial" w:hAnsi="Arial" w:cs="Arial"/>
        </w:rPr>
      </w:pPr>
      <w:r w:rsidRPr="00967F01">
        <w:rPr>
          <w:rFonts w:ascii="Arial" w:hAnsi="Arial" w:cs="Arial"/>
        </w:rPr>
        <w:t>13</w:t>
      </w:r>
      <w:r w:rsidR="00107718" w:rsidRPr="00967F01">
        <w:rPr>
          <w:rFonts w:ascii="Arial" w:hAnsi="Arial" w:cs="Arial"/>
        </w:rPr>
        <w:t>.8</w:t>
      </w:r>
      <w:r w:rsidR="00C34B4F" w:rsidRPr="00967F01">
        <w:rPr>
          <w:rFonts w:ascii="Arial" w:hAnsi="Arial" w:cs="Arial"/>
        </w:rPr>
        <w:t>. Os licitantes assumem todos os custos de preparação e apresentação de suas propostas e a Administração não será, em nenhum caso, responsável por esses custos, independentemente da condução ou do resultado do processo licitatório.</w:t>
      </w:r>
    </w:p>
    <w:p w:rsidR="00C34B4F" w:rsidRPr="00967F01" w:rsidRDefault="00FA4307" w:rsidP="00B66317">
      <w:pPr>
        <w:jc w:val="both"/>
        <w:rPr>
          <w:rFonts w:ascii="Arial" w:hAnsi="Arial" w:cs="Arial"/>
        </w:rPr>
      </w:pPr>
      <w:r w:rsidRPr="00967F01">
        <w:rPr>
          <w:rFonts w:ascii="Arial" w:hAnsi="Arial" w:cs="Arial"/>
        </w:rPr>
        <w:t>13</w:t>
      </w:r>
      <w:r w:rsidR="00107718" w:rsidRPr="00967F01">
        <w:rPr>
          <w:rFonts w:ascii="Arial" w:hAnsi="Arial" w:cs="Arial"/>
        </w:rPr>
        <w:t>.9</w:t>
      </w:r>
      <w:r w:rsidR="00C34B4F" w:rsidRPr="00967F01">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rsidR="00C34B4F" w:rsidRPr="00967F01" w:rsidRDefault="00FA4307" w:rsidP="00B66317">
      <w:pPr>
        <w:jc w:val="both"/>
        <w:rPr>
          <w:rFonts w:ascii="Arial" w:hAnsi="Arial" w:cs="Arial"/>
        </w:rPr>
      </w:pPr>
      <w:r w:rsidRPr="00967F01">
        <w:rPr>
          <w:rFonts w:ascii="Arial" w:hAnsi="Arial" w:cs="Arial"/>
        </w:rPr>
        <w:t>13</w:t>
      </w:r>
      <w:r w:rsidR="00FB1853" w:rsidRPr="00967F01">
        <w:rPr>
          <w:rFonts w:ascii="Arial" w:hAnsi="Arial" w:cs="Arial"/>
        </w:rPr>
        <w:t>.10</w:t>
      </w:r>
      <w:r w:rsidR="00C34B4F" w:rsidRPr="00967F01">
        <w:rPr>
          <w:rFonts w:ascii="Arial" w:hAnsi="Arial" w:cs="Arial"/>
        </w:rPr>
        <w:t xml:space="preserve">. O licitante é o responsável pela fidelidade e legitimidade das informações prestadas e dos documentos apresentados em qualquer fase da licitação. </w:t>
      </w:r>
    </w:p>
    <w:p w:rsidR="00C34B4F" w:rsidRPr="00967F01" w:rsidRDefault="00FA4307" w:rsidP="00B66317">
      <w:pPr>
        <w:jc w:val="both"/>
        <w:rPr>
          <w:rFonts w:ascii="Arial" w:hAnsi="Arial" w:cs="Arial"/>
        </w:rPr>
      </w:pPr>
      <w:r w:rsidRPr="00967F01">
        <w:rPr>
          <w:rFonts w:ascii="Arial" w:hAnsi="Arial" w:cs="Arial"/>
        </w:rPr>
        <w:t>13</w:t>
      </w:r>
      <w:r w:rsidR="00FB1853" w:rsidRPr="00967F01">
        <w:rPr>
          <w:rFonts w:ascii="Arial" w:hAnsi="Arial" w:cs="Arial"/>
        </w:rPr>
        <w:t>.10</w:t>
      </w:r>
      <w:r w:rsidR="00C34B4F" w:rsidRPr="00967F01">
        <w:rPr>
          <w:rFonts w:ascii="Arial" w:hAnsi="Arial" w:cs="Arial"/>
        </w:rPr>
        <w:t xml:space="preserve">.1.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rsidR="00C34B4F" w:rsidRPr="00967F01" w:rsidRDefault="00FA4307" w:rsidP="00B66317">
      <w:pPr>
        <w:jc w:val="both"/>
        <w:rPr>
          <w:rFonts w:ascii="Arial" w:hAnsi="Arial" w:cs="Arial"/>
        </w:rPr>
      </w:pPr>
      <w:r w:rsidRPr="00967F01">
        <w:rPr>
          <w:rFonts w:ascii="Arial" w:hAnsi="Arial" w:cs="Arial"/>
        </w:rPr>
        <w:t>13</w:t>
      </w:r>
      <w:r w:rsidR="00FB1853" w:rsidRPr="00967F01">
        <w:rPr>
          <w:rFonts w:ascii="Arial" w:hAnsi="Arial" w:cs="Arial"/>
        </w:rPr>
        <w:t>.11</w:t>
      </w:r>
      <w:r w:rsidR="00C34B4F" w:rsidRPr="00967F01">
        <w:rPr>
          <w:rFonts w:ascii="Arial" w:hAnsi="Arial" w:cs="Arial"/>
        </w:rPr>
        <w:t xml:space="preserve">. Em caso de divergência entre disposições deste Edital e de seus anexos ou demais peças que compõem o processo, prevalecerá as deste Edital. </w:t>
      </w:r>
    </w:p>
    <w:p w:rsidR="00FA4307" w:rsidRPr="00967F01" w:rsidRDefault="008B3C30" w:rsidP="00B66317">
      <w:pPr>
        <w:jc w:val="both"/>
        <w:rPr>
          <w:rFonts w:ascii="Arial" w:hAnsi="Arial" w:cs="Arial"/>
        </w:rPr>
      </w:pPr>
      <w:r w:rsidRPr="00967F01">
        <w:rPr>
          <w:rFonts w:ascii="Arial" w:hAnsi="Arial" w:cs="Arial"/>
        </w:rPr>
        <w:t>13.12</w:t>
      </w:r>
      <w:r w:rsidR="00FA4307" w:rsidRPr="00967F01">
        <w:rPr>
          <w:rFonts w:ascii="Arial"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rsidR="00C34B4F" w:rsidRPr="00967F01" w:rsidRDefault="009860EF" w:rsidP="00B66317">
      <w:pPr>
        <w:jc w:val="both"/>
        <w:rPr>
          <w:rFonts w:ascii="Arial" w:hAnsi="Arial" w:cs="Arial"/>
        </w:rPr>
      </w:pPr>
      <w:r w:rsidRPr="00967F01">
        <w:rPr>
          <w:rFonts w:ascii="Arial" w:hAnsi="Arial" w:cs="Arial"/>
        </w:rPr>
        <w:t>13.13</w:t>
      </w:r>
      <w:r w:rsidR="00C34B4F" w:rsidRPr="00967F01">
        <w:rPr>
          <w:rFonts w:ascii="Arial" w:hAnsi="Arial" w:cs="Arial"/>
        </w:rPr>
        <w:t xml:space="preserve">. A Autoridade Superior do Município de Conselheiro Mairinck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rsidR="00C34B4F" w:rsidRPr="00967F01" w:rsidRDefault="009860EF" w:rsidP="00B66317">
      <w:pPr>
        <w:jc w:val="both"/>
        <w:rPr>
          <w:rFonts w:ascii="Arial" w:hAnsi="Arial" w:cs="Arial"/>
        </w:rPr>
      </w:pPr>
      <w:r w:rsidRPr="00967F01">
        <w:rPr>
          <w:rFonts w:ascii="Arial" w:hAnsi="Arial" w:cs="Arial"/>
        </w:rPr>
        <w:t>13.13</w:t>
      </w:r>
      <w:r w:rsidR="00C34B4F" w:rsidRPr="00967F01">
        <w:rPr>
          <w:rFonts w:ascii="Arial" w:hAnsi="Arial" w:cs="Arial"/>
        </w:rPr>
        <w:t xml:space="preserve">.1. A anulação do pregão induz à da ata. </w:t>
      </w:r>
    </w:p>
    <w:p w:rsidR="00C34B4F" w:rsidRPr="00967F01" w:rsidRDefault="009860EF" w:rsidP="00B66317">
      <w:pPr>
        <w:jc w:val="both"/>
        <w:rPr>
          <w:rFonts w:ascii="Arial" w:hAnsi="Arial" w:cs="Arial"/>
        </w:rPr>
      </w:pPr>
      <w:r w:rsidRPr="00967F01">
        <w:rPr>
          <w:rFonts w:ascii="Arial" w:hAnsi="Arial" w:cs="Arial"/>
        </w:rPr>
        <w:t>13.13</w:t>
      </w:r>
      <w:r w:rsidR="00C34B4F" w:rsidRPr="00967F01">
        <w:rPr>
          <w:rFonts w:ascii="Arial" w:hAnsi="Arial" w:cs="Arial"/>
        </w:rPr>
        <w:t xml:space="preserve">.2. A anulação da licitação por motivo de ilegalidade não gera obrigação de indenizar. </w:t>
      </w:r>
    </w:p>
    <w:p w:rsidR="00FA4307" w:rsidRPr="00967F01" w:rsidRDefault="009860EF" w:rsidP="00B66317">
      <w:pPr>
        <w:jc w:val="both"/>
        <w:rPr>
          <w:rFonts w:ascii="Arial" w:hAnsi="Arial" w:cs="Arial"/>
        </w:rPr>
      </w:pPr>
      <w:r w:rsidRPr="00967F01">
        <w:rPr>
          <w:rFonts w:ascii="Arial" w:hAnsi="Arial" w:cs="Arial"/>
          <w:bCs/>
        </w:rPr>
        <w:t>13.14</w:t>
      </w:r>
      <w:r w:rsidR="00FA4307" w:rsidRPr="00967F01">
        <w:rPr>
          <w:rFonts w:ascii="Arial" w:hAnsi="Arial" w:cs="Arial"/>
          <w:bCs/>
        </w:rPr>
        <w:t xml:space="preserve">. </w:t>
      </w:r>
      <w:r w:rsidR="00FA4307" w:rsidRPr="00967F01">
        <w:rPr>
          <w:rFonts w:ascii="Arial" w:hAnsi="Arial" w:cs="Arial"/>
        </w:rPr>
        <w:t xml:space="preserve">Fica desde logo eleito o Foro da Comarca de </w:t>
      </w:r>
      <w:r w:rsidR="00FA4307" w:rsidRPr="00967F01">
        <w:rPr>
          <w:rFonts w:ascii="Arial" w:hAnsi="Arial" w:cs="Arial"/>
          <w:iCs/>
        </w:rPr>
        <w:t>Ibaiti/PR</w:t>
      </w:r>
      <w:r w:rsidR="00FA4307" w:rsidRPr="00967F01">
        <w:rPr>
          <w:rFonts w:ascii="Arial" w:hAnsi="Arial" w:cs="Arial"/>
        </w:rPr>
        <w:t>, para dirimir quaisquer controvérsias decorrentes do presente certame ou de ajuste dele decorrente.</w:t>
      </w:r>
    </w:p>
    <w:p w:rsidR="00FA4307" w:rsidRPr="00967F01" w:rsidRDefault="009860EF" w:rsidP="00B66317">
      <w:pPr>
        <w:jc w:val="both"/>
        <w:rPr>
          <w:rFonts w:ascii="Arial" w:hAnsi="Arial" w:cs="Arial"/>
        </w:rPr>
      </w:pPr>
      <w:r w:rsidRPr="00967F01">
        <w:rPr>
          <w:rFonts w:ascii="Arial" w:hAnsi="Arial" w:cs="Arial"/>
        </w:rPr>
        <w:t>13.15</w:t>
      </w:r>
      <w:r w:rsidR="00FA4307" w:rsidRPr="00967F01">
        <w:rPr>
          <w:rFonts w:ascii="Arial" w:hAnsi="Arial" w:cs="Arial"/>
        </w:rPr>
        <w:t xml:space="preserve">. </w:t>
      </w:r>
      <w:r w:rsidR="00C34B4F" w:rsidRPr="00967F01">
        <w:rPr>
          <w:rFonts w:ascii="Arial" w:hAnsi="Arial" w:cs="Arial"/>
        </w:rPr>
        <w:t>O Edital e seus anexos estão disponíveis, na íntegra, no sistema BLL</w:t>
      </w:r>
      <w:r w:rsidR="00C34B4F" w:rsidRPr="00812495">
        <w:rPr>
          <w:rFonts w:ascii="Arial" w:hAnsi="Arial" w:cs="Arial"/>
        </w:rPr>
        <w:t>, www.bll.org.br</w:t>
      </w:r>
      <w:r w:rsidR="00C34B4F" w:rsidRPr="00967F01">
        <w:rPr>
          <w:rFonts w:ascii="Arial" w:hAnsi="Arial" w:cs="Arial"/>
        </w:rPr>
        <w:t xml:space="preserve"> e endereço eletrônico </w:t>
      </w:r>
      <w:hyperlink r:id="rId13" w:history="1">
        <w:r w:rsidR="00C34B4F" w:rsidRPr="009A5531">
          <w:rPr>
            <w:rStyle w:val="Hyperlink"/>
            <w:rFonts w:ascii="Arial" w:hAnsi="Arial" w:cs="Arial"/>
            <w:b/>
            <w:color w:val="auto"/>
            <w:u w:val="none"/>
          </w:rPr>
          <w:t>www.conselheiromairinck.pr.gov.br</w:t>
        </w:r>
      </w:hyperlink>
      <w:r w:rsidR="001A4944" w:rsidRPr="009A5531">
        <w:rPr>
          <w:rFonts w:ascii="Arial" w:hAnsi="Arial" w:cs="Arial"/>
        </w:rPr>
        <w:t>.</w:t>
      </w:r>
    </w:p>
    <w:p w:rsidR="00F55AD5" w:rsidRPr="00967F01" w:rsidRDefault="006729BC" w:rsidP="00B66317">
      <w:pPr>
        <w:jc w:val="both"/>
        <w:rPr>
          <w:rFonts w:ascii="Arial" w:hAnsi="Arial" w:cs="Arial"/>
        </w:rPr>
      </w:pPr>
      <w:r w:rsidRPr="00967F01">
        <w:rPr>
          <w:rFonts w:ascii="Arial" w:hAnsi="Arial" w:cs="Arial"/>
          <w:bCs/>
        </w:rPr>
        <w:t>13.16</w:t>
      </w:r>
      <w:r w:rsidR="00FA4307" w:rsidRPr="00967F01">
        <w:rPr>
          <w:rFonts w:ascii="Arial" w:hAnsi="Arial" w:cs="Arial"/>
          <w:bCs/>
        </w:rPr>
        <w:t>.</w:t>
      </w:r>
      <w:r w:rsidR="00956A8C" w:rsidRPr="00967F01">
        <w:rPr>
          <w:rFonts w:ascii="Arial" w:hAnsi="Arial" w:cs="Arial"/>
          <w:bCs/>
        </w:rPr>
        <w:t xml:space="preserve"> </w:t>
      </w:r>
      <w:r w:rsidR="00F55AD5" w:rsidRPr="00967F01">
        <w:rPr>
          <w:rFonts w:ascii="Arial" w:hAnsi="Arial" w:cs="Arial"/>
        </w:rPr>
        <w:t>Integram este Edital, para todos os fins e efeitos, os seguintes anexos:</w:t>
      </w:r>
    </w:p>
    <w:p w:rsidR="00F55AD5" w:rsidRPr="00967F01" w:rsidRDefault="00F55AD5" w:rsidP="00B66317">
      <w:pPr>
        <w:jc w:val="both"/>
        <w:rPr>
          <w:rFonts w:ascii="Arial" w:hAnsi="Arial" w:cs="Arial"/>
        </w:rPr>
      </w:pPr>
      <w:r w:rsidRPr="00967F01">
        <w:rPr>
          <w:rFonts w:ascii="Arial" w:hAnsi="Arial" w:cs="Arial"/>
        </w:rPr>
        <w:t>ANEXO I - Termo de Referência.</w:t>
      </w:r>
    </w:p>
    <w:p w:rsidR="00F55AD5" w:rsidRPr="00967F01" w:rsidRDefault="00F55AD5" w:rsidP="00B66317">
      <w:pPr>
        <w:jc w:val="both"/>
        <w:rPr>
          <w:rFonts w:ascii="Arial" w:hAnsi="Arial" w:cs="Arial"/>
        </w:rPr>
      </w:pPr>
      <w:r w:rsidRPr="00967F01">
        <w:rPr>
          <w:rFonts w:ascii="Arial" w:hAnsi="Arial" w:cs="Arial"/>
        </w:rPr>
        <w:t>ANEXO II - Modelo Padrão de Proposta Comercial.</w:t>
      </w:r>
    </w:p>
    <w:p w:rsidR="00F55AD5" w:rsidRPr="00967F01" w:rsidRDefault="00F55AD5" w:rsidP="00B66317">
      <w:pPr>
        <w:jc w:val="both"/>
        <w:rPr>
          <w:rFonts w:ascii="Arial" w:hAnsi="Arial" w:cs="Arial"/>
        </w:rPr>
      </w:pPr>
      <w:r w:rsidRPr="00967F01">
        <w:rPr>
          <w:rFonts w:ascii="Arial" w:hAnsi="Arial" w:cs="Arial"/>
        </w:rPr>
        <w:t>ANEXO III - Modelo de Declaração Unificada.</w:t>
      </w:r>
    </w:p>
    <w:p w:rsidR="00F55AD5" w:rsidRPr="00967F01" w:rsidRDefault="00F55AD5" w:rsidP="00DB3417">
      <w:pPr>
        <w:spacing w:line="276" w:lineRule="auto"/>
        <w:jc w:val="both"/>
        <w:rPr>
          <w:rFonts w:ascii="Arial" w:hAnsi="Arial" w:cs="Arial"/>
        </w:rPr>
      </w:pPr>
      <w:r w:rsidRPr="00967F01">
        <w:rPr>
          <w:rFonts w:ascii="Arial" w:hAnsi="Arial" w:cs="Arial"/>
        </w:rPr>
        <w:t>ANEXO IV - Minuta de Contrato.</w:t>
      </w:r>
    </w:p>
    <w:p w:rsidR="00F55AD5" w:rsidRPr="00967F01" w:rsidRDefault="00561F36" w:rsidP="009A5531">
      <w:pPr>
        <w:jc w:val="right"/>
        <w:rPr>
          <w:rFonts w:ascii="Arial" w:hAnsi="Arial" w:cs="Arial"/>
        </w:rPr>
      </w:pPr>
      <w:r w:rsidRPr="00967F01">
        <w:rPr>
          <w:rFonts w:ascii="Arial" w:hAnsi="Arial" w:cs="Arial"/>
        </w:rPr>
        <w:t>Conselheiro Mairinck</w:t>
      </w:r>
      <w:r w:rsidR="009A5531">
        <w:rPr>
          <w:rFonts w:ascii="Arial" w:hAnsi="Arial" w:cs="Arial"/>
        </w:rPr>
        <w:t>-Pr</w:t>
      </w:r>
      <w:r w:rsidRPr="004077A7">
        <w:rPr>
          <w:rFonts w:ascii="Arial" w:hAnsi="Arial" w:cs="Arial"/>
          <w:color w:val="000000" w:themeColor="text1"/>
        </w:rPr>
        <w:t>,</w:t>
      </w:r>
      <w:r w:rsidR="0006056E">
        <w:rPr>
          <w:rFonts w:ascii="Arial" w:hAnsi="Arial" w:cs="Arial"/>
          <w:color w:val="000000" w:themeColor="text1"/>
        </w:rPr>
        <w:t xml:space="preserve"> 11</w:t>
      </w:r>
      <w:r w:rsidR="00707A0A">
        <w:rPr>
          <w:rFonts w:ascii="Arial" w:hAnsi="Arial" w:cs="Arial"/>
          <w:color w:val="000000" w:themeColor="text1"/>
        </w:rPr>
        <w:t xml:space="preserve"> </w:t>
      </w:r>
      <w:r w:rsidR="00535BD5" w:rsidRPr="004077A7">
        <w:rPr>
          <w:rFonts w:ascii="Arial" w:hAnsi="Arial" w:cs="Arial"/>
          <w:color w:val="000000" w:themeColor="text1"/>
        </w:rPr>
        <w:t xml:space="preserve">de </w:t>
      </w:r>
      <w:r w:rsidR="009A5531" w:rsidRPr="004077A7">
        <w:rPr>
          <w:rFonts w:ascii="Arial" w:hAnsi="Arial" w:cs="Arial"/>
          <w:color w:val="000000" w:themeColor="text1"/>
        </w:rPr>
        <w:t xml:space="preserve">maio </w:t>
      </w:r>
      <w:r w:rsidR="00535BD5" w:rsidRPr="004077A7">
        <w:rPr>
          <w:rFonts w:ascii="Arial" w:hAnsi="Arial" w:cs="Arial"/>
          <w:color w:val="000000" w:themeColor="text1"/>
        </w:rPr>
        <w:t>de 2026</w:t>
      </w:r>
      <w:r w:rsidR="00F55AD5" w:rsidRPr="004077A7">
        <w:rPr>
          <w:rFonts w:ascii="Arial" w:hAnsi="Arial" w:cs="Arial"/>
          <w:color w:val="000000" w:themeColor="text1"/>
        </w:rPr>
        <w:t>.</w:t>
      </w:r>
    </w:p>
    <w:p w:rsidR="001077F0" w:rsidRDefault="001077F0" w:rsidP="00967F01">
      <w:pPr>
        <w:jc w:val="both"/>
        <w:rPr>
          <w:rFonts w:ascii="Arial" w:hAnsi="Arial" w:cs="Arial"/>
        </w:rPr>
      </w:pPr>
    </w:p>
    <w:p w:rsidR="00B620B9" w:rsidRDefault="00B620B9" w:rsidP="0023558E">
      <w:pPr>
        <w:jc w:val="center"/>
        <w:rPr>
          <w:rFonts w:ascii="Arial" w:hAnsi="Arial" w:cs="Arial"/>
        </w:rPr>
      </w:pPr>
    </w:p>
    <w:tbl>
      <w:tblPr>
        <w:tblStyle w:val="Tabelacomgrade"/>
        <w:tblW w:w="0" w:type="auto"/>
        <w:tblLook w:val="04A0" w:firstRow="1" w:lastRow="0" w:firstColumn="1" w:lastColumn="0" w:noHBand="0" w:noVBand="1"/>
      </w:tblPr>
      <w:tblGrid>
        <w:gridCol w:w="3681"/>
        <w:gridCol w:w="425"/>
        <w:gridCol w:w="2693"/>
        <w:gridCol w:w="426"/>
        <w:gridCol w:w="2687"/>
      </w:tblGrid>
      <w:tr w:rsidR="00B620B9" w:rsidRPr="00DD053E" w:rsidTr="00E47A09">
        <w:tc>
          <w:tcPr>
            <w:tcW w:w="3681" w:type="dxa"/>
            <w:tcBorders>
              <w:left w:val="nil"/>
              <w:right w:val="nil"/>
            </w:tcBorders>
          </w:tcPr>
          <w:p w:rsidR="00B620B9" w:rsidRPr="00DD053E" w:rsidRDefault="00B620B9" w:rsidP="0023558E">
            <w:pPr>
              <w:jc w:val="center"/>
              <w:rPr>
                <w:rStyle w:val="Refdecomentrio"/>
                <w:rFonts w:ascii="Arial" w:hAnsi="Arial" w:cs="Arial"/>
                <w:sz w:val="24"/>
                <w:szCs w:val="24"/>
              </w:rPr>
            </w:pPr>
            <w:proofErr w:type="spellStart"/>
            <w:r w:rsidRPr="00DD053E">
              <w:rPr>
                <w:rStyle w:val="Refdecomentrio"/>
                <w:rFonts w:ascii="Arial" w:hAnsi="Arial" w:cs="Arial"/>
                <w:sz w:val="24"/>
                <w:szCs w:val="24"/>
              </w:rPr>
              <w:t>Tuany</w:t>
            </w:r>
            <w:proofErr w:type="spellEnd"/>
            <w:r w:rsidRPr="00DD053E">
              <w:rPr>
                <w:rStyle w:val="Refdecomentrio"/>
                <w:rFonts w:ascii="Arial" w:hAnsi="Arial" w:cs="Arial"/>
                <w:sz w:val="24"/>
                <w:szCs w:val="24"/>
              </w:rPr>
              <w:t xml:space="preserve"> Sueli da Costa </w:t>
            </w:r>
            <w:proofErr w:type="spellStart"/>
            <w:r w:rsidRPr="00DD053E">
              <w:rPr>
                <w:rStyle w:val="Refdecomentrio"/>
                <w:rFonts w:ascii="Arial" w:hAnsi="Arial" w:cs="Arial"/>
                <w:sz w:val="24"/>
                <w:szCs w:val="24"/>
              </w:rPr>
              <w:t>Maximino</w:t>
            </w:r>
            <w:proofErr w:type="spellEnd"/>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Agente de Contratação</w:t>
            </w:r>
          </w:p>
          <w:p w:rsidR="00B620B9" w:rsidRPr="00DD053E" w:rsidRDefault="00B620B9" w:rsidP="0023558E">
            <w:pPr>
              <w:jc w:val="center"/>
              <w:rPr>
                <w:rStyle w:val="Refdecomentrio"/>
                <w:rFonts w:ascii="Arial" w:hAnsi="Arial" w:cs="Arial"/>
                <w:sz w:val="24"/>
                <w:szCs w:val="24"/>
              </w:rPr>
            </w:pPr>
          </w:p>
          <w:p w:rsidR="00B620B9" w:rsidRPr="00DD053E" w:rsidRDefault="00B620B9" w:rsidP="0023558E">
            <w:pPr>
              <w:jc w:val="center"/>
              <w:rPr>
                <w:rStyle w:val="Refdecomentrio"/>
                <w:rFonts w:ascii="Arial" w:hAnsi="Arial" w:cs="Arial"/>
                <w:sz w:val="24"/>
                <w:szCs w:val="24"/>
              </w:rPr>
            </w:pPr>
          </w:p>
        </w:tc>
        <w:tc>
          <w:tcPr>
            <w:tcW w:w="425"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93" w:type="dxa"/>
            <w:tcBorders>
              <w:left w:val="nil"/>
              <w:right w:val="nil"/>
            </w:tcBorders>
          </w:tcPr>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Edna Mariano</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Agente de Contratação</w:t>
            </w:r>
          </w:p>
          <w:p w:rsidR="00B620B9" w:rsidRPr="00DD053E" w:rsidRDefault="00B620B9" w:rsidP="0023558E">
            <w:pPr>
              <w:jc w:val="center"/>
              <w:rPr>
                <w:rStyle w:val="Refdecomentrio"/>
                <w:rFonts w:ascii="Arial" w:hAnsi="Arial" w:cs="Arial"/>
                <w:sz w:val="24"/>
                <w:szCs w:val="24"/>
              </w:rPr>
            </w:pPr>
          </w:p>
        </w:tc>
        <w:tc>
          <w:tcPr>
            <w:tcW w:w="426"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87" w:type="dxa"/>
            <w:tcBorders>
              <w:left w:val="nil"/>
              <w:right w:val="nil"/>
            </w:tcBorders>
          </w:tcPr>
          <w:p w:rsidR="00B620B9" w:rsidRPr="00DD053E" w:rsidRDefault="00B620B9" w:rsidP="0023558E">
            <w:pPr>
              <w:jc w:val="center"/>
              <w:rPr>
                <w:rStyle w:val="Refdecomentrio"/>
                <w:rFonts w:ascii="Arial" w:hAnsi="Arial" w:cs="Arial"/>
                <w:sz w:val="24"/>
                <w:szCs w:val="24"/>
              </w:rPr>
            </w:pPr>
            <w:proofErr w:type="spellStart"/>
            <w:r w:rsidRPr="00DD053E">
              <w:rPr>
                <w:rStyle w:val="Refdecomentrio"/>
                <w:rFonts w:ascii="Arial" w:hAnsi="Arial" w:cs="Arial"/>
                <w:sz w:val="24"/>
                <w:szCs w:val="24"/>
              </w:rPr>
              <w:t>Marcínio</w:t>
            </w:r>
            <w:proofErr w:type="spellEnd"/>
            <w:r w:rsidRPr="00DD053E">
              <w:rPr>
                <w:rStyle w:val="Refdecomentrio"/>
                <w:rFonts w:ascii="Arial" w:hAnsi="Arial" w:cs="Arial"/>
                <w:sz w:val="24"/>
                <w:szCs w:val="24"/>
              </w:rPr>
              <w:t xml:space="preserve"> Messias</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Agente de Contratação</w:t>
            </w:r>
          </w:p>
          <w:p w:rsidR="00B620B9" w:rsidRPr="00DD053E" w:rsidRDefault="00B620B9" w:rsidP="0023558E">
            <w:pPr>
              <w:jc w:val="center"/>
              <w:rPr>
                <w:rStyle w:val="Refdecomentrio"/>
                <w:rFonts w:ascii="Arial" w:hAnsi="Arial" w:cs="Arial"/>
                <w:sz w:val="24"/>
                <w:szCs w:val="24"/>
              </w:rPr>
            </w:pPr>
          </w:p>
        </w:tc>
      </w:tr>
      <w:tr w:rsidR="00B620B9" w:rsidRPr="00DD053E" w:rsidTr="00E47A09">
        <w:tc>
          <w:tcPr>
            <w:tcW w:w="3681" w:type="dxa"/>
            <w:tcBorders>
              <w:left w:val="nil"/>
              <w:bottom w:val="single" w:sz="4" w:space="0" w:color="auto"/>
              <w:right w:val="nil"/>
            </w:tcBorders>
          </w:tcPr>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Fernando Augusto Aparecido Ramos</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Equipe de Apoio</w:t>
            </w:r>
          </w:p>
          <w:p w:rsidR="00B620B9" w:rsidRPr="00DD053E" w:rsidRDefault="00B620B9" w:rsidP="0023558E">
            <w:pPr>
              <w:jc w:val="center"/>
              <w:rPr>
                <w:rStyle w:val="Refdecomentrio"/>
                <w:rFonts w:ascii="Arial" w:hAnsi="Arial" w:cs="Arial"/>
                <w:sz w:val="24"/>
                <w:szCs w:val="24"/>
              </w:rPr>
            </w:pPr>
          </w:p>
          <w:p w:rsidR="00B620B9" w:rsidRPr="00DD053E" w:rsidRDefault="00B620B9" w:rsidP="0023558E">
            <w:pPr>
              <w:jc w:val="center"/>
              <w:rPr>
                <w:rStyle w:val="Refdecomentrio"/>
                <w:rFonts w:ascii="Arial" w:hAnsi="Arial" w:cs="Arial"/>
                <w:sz w:val="24"/>
                <w:szCs w:val="24"/>
              </w:rPr>
            </w:pPr>
          </w:p>
        </w:tc>
        <w:tc>
          <w:tcPr>
            <w:tcW w:w="425"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93" w:type="dxa"/>
            <w:tcBorders>
              <w:left w:val="nil"/>
              <w:bottom w:val="nil"/>
              <w:right w:val="nil"/>
            </w:tcBorders>
          </w:tcPr>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Adalto Aparecido Lopes Luiz</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Equipe de Apoio</w:t>
            </w:r>
          </w:p>
          <w:p w:rsidR="00B620B9" w:rsidRPr="00DD053E" w:rsidRDefault="00B620B9" w:rsidP="0023558E">
            <w:pPr>
              <w:jc w:val="center"/>
              <w:rPr>
                <w:rStyle w:val="Refdecomentrio"/>
                <w:rFonts w:ascii="Arial" w:hAnsi="Arial" w:cs="Arial"/>
                <w:sz w:val="24"/>
                <w:szCs w:val="24"/>
              </w:rPr>
            </w:pPr>
          </w:p>
        </w:tc>
        <w:tc>
          <w:tcPr>
            <w:tcW w:w="426"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87" w:type="dxa"/>
            <w:tcBorders>
              <w:left w:val="nil"/>
              <w:bottom w:val="nil"/>
              <w:right w:val="nil"/>
            </w:tcBorders>
          </w:tcPr>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Luciana Salvador</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Equipe de Apoio</w:t>
            </w:r>
          </w:p>
          <w:p w:rsidR="00B620B9" w:rsidRPr="00DD053E" w:rsidRDefault="00B620B9" w:rsidP="0023558E">
            <w:pPr>
              <w:jc w:val="center"/>
              <w:rPr>
                <w:rStyle w:val="Refdecomentrio"/>
                <w:rFonts w:ascii="Arial" w:hAnsi="Arial" w:cs="Arial"/>
                <w:sz w:val="24"/>
                <w:szCs w:val="24"/>
              </w:rPr>
            </w:pPr>
          </w:p>
        </w:tc>
      </w:tr>
      <w:tr w:rsidR="00B620B9" w:rsidRPr="00DD053E" w:rsidTr="00E47A09">
        <w:tc>
          <w:tcPr>
            <w:tcW w:w="3681" w:type="dxa"/>
            <w:tcBorders>
              <w:left w:val="nil"/>
              <w:bottom w:val="nil"/>
              <w:right w:val="nil"/>
            </w:tcBorders>
          </w:tcPr>
          <w:p w:rsidR="00B620B9" w:rsidRPr="00DD053E" w:rsidRDefault="00B620B9" w:rsidP="0023558E">
            <w:pPr>
              <w:jc w:val="center"/>
              <w:rPr>
                <w:rStyle w:val="Refdecomentrio"/>
                <w:rFonts w:ascii="Arial" w:hAnsi="Arial" w:cs="Arial"/>
                <w:sz w:val="24"/>
                <w:szCs w:val="24"/>
              </w:rPr>
            </w:pPr>
            <w:proofErr w:type="spellStart"/>
            <w:r w:rsidRPr="00DD053E">
              <w:rPr>
                <w:rStyle w:val="Refdecomentrio"/>
                <w:rFonts w:ascii="Arial" w:hAnsi="Arial" w:cs="Arial"/>
                <w:sz w:val="24"/>
                <w:szCs w:val="24"/>
              </w:rPr>
              <w:t>Fabiani</w:t>
            </w:r>
            <w:proofErr w:type="spellEnd"/>
            <w:r w:rsidRPr="00DD053E">
              <w:rPr>
                <w:rStyle w:val="Refdecomentrio"/>
                <w:rFonts w:ascii="Arial" w:hAnsi="Arial" w:cs="Arial"/>
                <w:sz w:val="24"/>
                <w:szCs w:val="24"/>
              </w:rPr>
              <w:t xml:space="preserve"> Aparecida da Silva</w:t>
            </w:r>
          </w:p>
          <w:p w:rsidR="00B620B9" w:rsidRPr="00DD053E" w:rsidRDefault="00B620B9" w:rsidP="0023558E">
            <w:pPr>
              <w:jc w:val="center"/>
              <w:rPr>
                <w:rStyle w:val="Refdecomentrio"/>
                <w:rFonts w:ascii="Arial" w:hAnsi="Arial" w:cs="Arial"/>
                <w:sz w:val="24"/>
                <w:szCs w:val="24"/>
              </w:rPr>
            </w:pPr>
            <w:r w:rsidRPr="00DD053E">
              <w:rPr>
                <w:rStyle w:val="Refdecomentrio"/>
                <w:rFonts w:ascii="Arial" w:hAnsi="Arial" w:cs="Arial"/>
                <w:sz w:val="24"/>
                <w:szCs w:val="24"/>
              </w:rPr>
              <w:t>Equipe de Apoio</w:t>
            </w:r>
          </w:p>
          <w:p w:rsidR="00B620B9" w:rsidRPr="00DD053E" w:rsidRDefault="00B620B9" w:rsidP="0023558E">
            <w:pPr>
              <w:jc w:val="center"/>
              <w:rPr>
                <w:rStyle w:val="Refdecomentrio"/>
                <w:rFonts w:ascii="Arial" w:hAnsi="Arial" w:cs="Arial"/>
                <w:sz w:val="24"/>
                <w:szCs w:val="24"/>
              </w:rPr>
            </w:pPr>
          </w:p>
        </w:tc>
        <w:tc>
          <w:tcPr>
            <w:tcW w:w="425"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93"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426"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c>
          <w:tcPr>
            <w:tcW w:w="2687" w:type="dxa"/>
            <w:tcBorders>
              <w:top w:val="nil"/>
              <w:left w:val="nil"/>
              <w:bottom w:val="nil"/>
              <w:right w:val="nil"/>
            </w:tcBorders>
          </w:tcPr>
          <w:p w:rsidR="00B620B9" w:rsidRPr="00DD053E" w:rsidRDefault="00B620B9" w:rsidP="0023558E">
            <w:pPr>
              <w:jc w:val="center"/>
              <w:rPr>
                <w:rStyle w:val="Refdecomentrio"/>
                <w:rFonts w:ascii="Arial" w:hAnsi="Arial" w:cs="Arial"/>
                <w:sz w:val="24"/>
                <w:szCs w:val="24"/>
              </w:rPr>
            </w:pPr>
          </w:p>
        </w:tc>
      </w:tr>
    </w:tbl>
    <w:p w:rsidR="00B620B9" w:rsidRDefault="00B620B9" w:rsidP="00967F01">
      <w:pPr>
        <w:jc w:val="both"/>
        <w:rPr>
          <w:rFonts w:ascii="Arial" w:hAnsi="Arial" w:cs="Arial"/>
        </w:rPr>
      </w:pPr>
    </w:p>
    <w:p w:rsidR="00B620B9" w:rsidRDefault="00B620B9" w:rsidP="00967F01">
      <w:pPr>
        <w:jc w:val="both"/>
        <w:rPr>
          <w:rFonts w:ascii="Arial" w:hAnsi="Arial" w:cs="Arial"/>
        </w:rPr>
      </w:pPr>
    </w:p>
    <w:p w:rsidR="00B620B9" w:rsidRDefault="00B620B9" w:rsidP="00967F01">
      <w:pPr>
        <w:jc w:val="both"/>
        <w:rPr>
          <w:rFonts w:ascii="Arial" w:hAnsi="Arial" w:cs="Arial"/>
        </w:rPr>
      </w:pPr>
    </w:p>
    <w:p w:rsidR="00E443C7" w:rsidRDefault="00E443C7" w:rsidP="00183E34">
      <w:pPr>
        <w:jc w:val="center"/>
        <w:rPr>
          <w:rFonts w:ascii="Arial" w:hAnsi="Arial" w:cs="Arial"/>
        </w:rPr>
      </w:pPr>
    </w:p>
    <w:p w:rsidR="009C65C9" w:rsidRPr="0023558E" w:rsidRDefault="009C65C9" w:rsidP="00183E34">
      <w:pPr>
        <w:jc w:val="center"/>
        <w:rPr>
          <w:rFonts w:ascii="Arial" w:hAnsi="Arial" w:cs="Arial"/>
          <w:b/>
        </w:rPr>
      </w:pPr>
      <w:bookmarkStart w:id="1" w:name="_GoBack"/>
      <w:bookmarkEnd w:id="1"/>
    </w:p>
    <w:p w:rsidR="000F071C" w:rsidRPr="0023558E" w:rsidRDefault="00F55AD5" w:rsidP="00183E34">
      <w:pPr>
        <w:jc w:val="center"/>
        <w:rPr>
          <w:rFonts w:ascii="Arial" w:hAnsi="Arial" w:cs="Arial"/>
          <w:b/>
        </w:rPr>
      </w:pPr>
      <w:r w:rsidRPr="0023558E">
        <w:rPr>
          <w:rFonts w:ascii="Arial" w:hAnsi="Arial" w:cs="Arial"/>
          <w:b/>
        </w:rPr>
        <w:t>ANEXO I</w:t>
      </w:r>
      <w:bookmarkStart w:id="2" w:name="OLE_LINK5"/>
      <w:bookmarkEnd w:id="2"/>
    </w:p>
    <w:p w:rsidR="00B05C9C" w:rsidRPr="00B05C9C" w:rsidRDefault="00B05C9C" w:rsidP="00183E34">
      <w:pPr>
        <w:jc w:val="center"/>
        <w:rPr>
          <w:rFonts w:ascii="Arial" w:eastAsiaTheme="minorHAnsi" w:hAnsi="Arial" w:cs="Arial"/>
          <w:b/>
          <w:lang w:eastAsia="en-US"/>
        </w:rPr>
      </w:pPr>
      <w:r w:rsidRPr="00B05C9C">
        <w:rPr>
          <w:rFonts w:ascii="Arial" w:eastAsiaTheme="minorHAnsi" w:hAnsi="Arial" w:cs="Arial"/>
          <w:b/>
          <w:lang w:eastAsia="en-US"/>
        </w:rPr>
        <w:t>TERMO DE REFERÊNCIA</w:t>
      </w:r>
    </w:p>
    <w:p w:rsidR="00B05C9C" w:rsidRPr="00B05C9C" w:rsidRDefault="00B05C9C" w:rsidP="00B05C9C">
      <w:pPr>
        <w:jc w:val="both"/>
        <w:rPr>
          <w:rFonts w:ascii="Arial" w:eastAsiaTheme="minorHAnsi" w:hAnsi="Arial" w:cs="Arial"/>
          <w:b/>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INTRODUÇÃO</w:t>
      </w:r>
    </w:p>
    <w:p w:rsidR="00B05C9C" w:rsidRPr="00B05C9C" w:rsidRDefault="00B05C9C" w:rsidP="00B05C9C">
      <w:pPr>
        <w:jc w:val="both"/>
        <w:rPr>
          <w:rFonts w:ascii="Arial" w:hAnsi="Arial" w:cs="Arial"/>
        </w:rPr>
      </w:pPr>
      <w:r w:rsidRPr="00B05C9C">
        <w:rPr>
          <w:rFonts w:ascii="Arial" w:hAnsi="Arial" w:cs="Arial"/>
        </w:rPr>
        <w:t>O presente Termo de Referência tem por finalidade subsidiar a instrução do processo licitatório, estabelecendo as condições, especificações técnicas e demais requisitos para a aquisição de 01 (um) veículo automotor zero quilômetro, destinado ao atendimento das demandas do Departamento Municipal de Assistência Social do Município de Conselheiro Mairinck/PR.</w:t>
      </w:r>
    </w:p>
    <w:p w:rsidR="00B05C9C" w:rsidRPr="00B05C9C" w:rsidRDefault="00B05C9C" w:rsidP="00B05C9C">
      <w:pPr>
        <w:jc w:val="both"/>
        <w:rPr>
          <w:rFonts w:ascii="Arial" w:hAnsi="Arial" w:cs="Arial"/>
        </w:rPr>
      </w:pPr>
      <w:r w:rsidRPr="00B05C9C">
        <w:rPr>
          <w:rFonts w:ascii="Arial" w:hAnsi="Arial" w:cs="Arial"/>
        </w:rPr>
        <w:t>A contratação compreende o fornecimento de veículo do tipo utilitário (pick-up ou similar), conforme especificações detalhadas neste instrumento.</w:t>
      </w:r>
    </w:p>
    <w:p w:rsidR="00B05C9C" w:rsidRPr="00B05C9C" w:rsidRDefault="00B05C9C" w:rsidP="00B05C9C">
      <w:pPr>
        <w:jc w:val="both"/>
        <w:rPr>
          <w:rFonts w:ascii="Arial" w:hAnsi="Arial" w:cs="Arial"/>
        </w:rPr>
      </w:pPr>
      <w:r w:rsidRPr="00B05C9C">
        <w:rPr>
          <w:rFonts w:ascii="Arial" w:hAnsi="Arial" w:cs="Arial"/>
        </w:rPr>
        <w:t>A presente aquisição visa atender às necessidades operacionais do Departamento Municipal de Assistência Social, contribuindo para a melhoria da prestação dos serviços públicos, especialmente no deslocamento de servidores, realização de visitas domiciliares, acompanhamento de famílias em situação de vulnerabilidade e no apoio às atividades administrativas e logísticas do setor.</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hAnsi="Arial" w:cs="Arial"/>
          <w:b/>
        </w:rPr>
      </w:pPr>
      <w:r w:rsidRPr="00B05C9C">
        <w:rPr>
          <w:rFonts w:ascii="Arial" w:hAnsi="Arial" w:cs="Arial"/>
          <w:b/>
        </w:rPr>
        <w:t>DEFINIÇÃO DO OBJETO</w:t>
      </w:r>
    </w:p>
    <w:p w:rsidR="00B05C9C" w:rsidRPr="00B05C9C" w:rsidRDefault="00B05C9C" w:rsidP="00B05C9C">
      <w:pPr>
        <w:jc w:val="both"/>
        <w:rPr>
          <w:rFonts w:ascii="Arial" w:hAnsi="Arial" w:cs="Arial"/>
          <w:b/>
        </w:rPr>
      </w:pPr>
      <w:r w:rsidRPr="00B05C9C">
        <w:rPr>
          <w:rFonts w:ascii="Arial" w:hAnsi="Arial" w:cs="Arial"/>
        </w:rPr>
        <w:t xml:space="preserve">O objeto do presente Termo de Referência é a </w:t>
      </w:r>
      <w:r w:rsidRPr="000C63B9">
        <w:rPr>
          <w:rFonts w:ascii="Arial" w:hAnsi="Arial" w:cs="Arial"/>
          <w:b/>
        </w:rPr>
        <w:t>aquisição de 01 (um) veículo automotor zero quilômetro, do tipo utilitário, destinado ao atendimento das demandas do Departamento Municipal de Assistência Social do Mu</w:t>
      </w:r>
      <w:r w:rsidR="000C63B9">
        <w:rPr>
          <w:rFonts w:ascii="Arial" w:hAnsi="Arial" w:cs="Arial"/>
          <w:b/>
        </w:rPr>
        <w:t>nicípio de Conselheiro Mairinck-Pr</w:t>
      </w:r>
      <w:r w:rsidRPr="00B05C9C">
        <w:rPr>
          <w:rFonts w:ascii="Arial" w:hAnsi="Arial" w:cs="Arial"/>
        </w:rPr>
        <w:t>, conforme especificações técnicas estabelecidas neste instrumento.</w:t>
      </w:r>
    </w:p>
    <w:p w:rsidR="00B05C9C" w:rsidRPr="00B05C9C" w:rsidRDefault="00B05C9C" w:rsidP="00B05C9C">
      <w:pPr>
        <w:jc w:val="both"/>
        <w:rPr>
          <w:rFonts w:ascii="Arial" w:hAnsi="Arial" w:cs="Arial"/>
          <w:b/>
          <w:bCs/>
        </w:rPr>
      </w:pPr>
      <w:r w:rsidRPr="00B05C9C">
        <w:rPr>
          <w:rFonts w:ascii="Arial" w:hAnsi="Arial" w:cs="Arial"/>
          <w:b/>
          <w:bCs/>
        </w:rPr>
        <w:t>Quantitativos</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43"/>
        <w:gridCol w:w="876"/>
        <w:gridCol w:w="875"/>
        <w:gridCol w:w="1460"/>
        <w:gridCol w:w="1459"/>
      </w:tblGrid>
      <w:tr w:rsidR="00AA21FD" w:rsidRPr="0039653E" w:rsidTr="00AA21FD">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B05C9C" w:rsidP="00B05C9C">
            <w:pPr>
              <w:jc w:val="both"/>
              <w:rPr>
                <w:rFonts w:ascii="Arial" w:eastAsia="Batang" w:hAnsi="Arial" w:cs="Arial"/>
                <w:bCs/>
                <w:sz w:val="20"/>
                <w:szCs w:val="20"/>
                <w:lang w:val="pt-PT" w:eastAsia="pt-PT" w:bidi="pt-PT"/>
              </w:rPr>
            </w:pPr>
            <w:r w:rsidRPr="0039653E">
              <w:rPr>
                <w:rFonts w:ascii="Arial" w:eastAsia="Calibri" w:hAnsi="Arial" w:cs="Arial"/>
                <w:bCs/>
                <w:iCs/>
                <w:color w:val="000000"/>
                <w:sz w:val="20"/>
                <w:szCs w:val="20"/>
                <w:lang w:val="pt-PT" w:eastAsia="pt-PT" w:bidi="pt-PT"/>
              </w:rPr>
              <w:t>Lote</w:t>
            </w:r>
          </w:p>
        </w:tc>
        <w:tc>
          <w:tcPr>
            <w:tcW w:w="4543"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AA21FD" w:rsidP="00B05C9C">
            <w:pPr>
              <w:jc w:val="both"/>
              <w:rPr>
                <w:rFonts w:ascii="Arial" w:eastAsia="Calibri" w:hAnsi="Arial" w:cs="Arial"/>
                <w:bCs/>
                <w:sz w:val="20"/>
                <w:szCs w:val="20"/>
                <w:lang w:val="pt-PT" w:eastAsia="pt-PT" w:bidi="pt-PT"/>
              </w:rPr>
            </w:pPr>
            <w:r>
              <w:rPr>
                <w:rFonts w:ascii="Arial" w:eastAsia="Calibri" w:hAnsi="Arial" w:cs="Arial"/>
                <w:bCs/>
                <w:iCs/>
                <w:color w:val="000000"/>
                <w:sz w:val="20"/>
                <w:szCs w:val="20"/>
                <w:lang w:val="pt-PT" w:eastAsia="pt-PT" w:bidi="pt-PT"/>
              </w:rPr>
              <w:t>Especificações</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B05C9C" w:rsidP="00B05C9C">
            <w:pPr>
              <w:jc w:val="both"/>
              <w:rPr>
                <w:rFonts w:ascii="Arial" w:eastAsia="Calibri" w:hAnsi="Arial" w:cs="Arial"/>
                <w:bCs/>
                <w:sz w:val="20"/>
                <w:szCs w:val="20"/>
                <w:lang w:val="pt-PT" w:eastAsia="pt-PT" w:bidi="pt-PT"/>
              </w:rPr>
            </w:pPr>
            <w:r w:rsidRPr="0039653E">
              <w:rPr>
                <w:rFonts w:ascii="Arial" w:eastAsia="Calibri" w:hAnsi="Arial" w:cs="Arial"/>
                <w:bCs/>
                <w:iCs/>
                <w:color w:val="000000"/>
                <w:sz w:val="20"/>
                <w:szCs w:val="20"/>
                <w:lang w:val="pt-PT" w:eastAsia="pt-PT" w:bidi="pt-PT"/>
              </w:rPr>
              <w:t>Unid.</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B05C9C" w:rsidP="00AA21FD">
            <w:pPr>
              <w:jc w:val="center"/>
              <w:rPr>
                <w:rFonts w:ascii="Arial" w:eastAsia="Calibri" w:hAnsi="Arial" w:cs="Arial"/>
                <w:bCs/>
                <w:sz w:val="20"/>
                <w:szCs w:val="20"/>
                <w:lang w:val="pt-PT" w:eastAsia="pt-PT" w:bidi="pt-PT"/>
              </w:rPr>
            </w:pPr>
            <w:r w:rsidRPr="0039653E">
              <w:rPr>
                <w:rFonts w:ascii="Arial" w:eastAsia="Calibri" w:hAnsi="Arial" w:cs="Arial"/>
                <w:bCs/>
                <w:iCs/>
                <w:color w:val="000000"/>
                <w:sz w:val="20"/>
                <w:szCs w:val="20"/>
                <w:lang w:val="pt-PT" w:eastAsia="pt-PT" w:bidi="pt-PT"/>
              </w:rPr>
              <w:t>Quant.</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B05C9C" w:rsidP="00AA21FD">
            <w:pPr>
              <w:jc w:val="center"/>
              <w:rPr>
                <w:rFonts w:ascii="Arial" w:eastAsia="Calibri" w:hAnsi="Arial" w:cs="Arial"/>
                <w:bCs/>
                <w:sz w:val="20"/>
                <w:szCs w:val="20"/>
                <w:lang w:val="pt-PT" w:eastAsia="pt-PT" w:bidi="pt-PT"/>
              </w:rPr>
            </w:pPr>
            <w:r w:rsidRPr="0039653E">
              <w:rPr>
                <w:rFonts w:ascii="Arial" w:eastAsia="Calibri" w:hAnsi="Arial" w:cs="Arial"/>
                <w:bCs/>
                <w:sz w:val="20"/>
                <w:szCs w:val="20"/>
                <w:lang w:val="pt-PT" w:eastAsia="pt-PT" w:bidi="pt-PT"/>
              </w:rPr>
              <w:t>Preço Máximo Unitário (R$)</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05C9C" w:rsidRPr="0039653E" w:rsidRDefault="00B05C9C" w:rsidP="00AA21FD">
            <w:pPr>
              <w:jc w:val="center"/>
              <w:rPr>
                <w:rFonts w:ascii="Arial" w:eastAsia="Calibri" w:hAnsi="Arial" w:cs="Arial"/>
                <w:bCs/>
                <w:sz w:val="20"/>
                <w:szCs w:val="20"/>
                <w:lang w:val="pt-PT" w:eastAsia="pt-PT" w:bidi="pt-PT"/>
              </w:rPr>
            </w:pPr>
            <w:r w:rsidRPr="0039653E">
              <w:rPr>
                <w:rFonts w:ascii="Arial" w:eastAsia="Calibri" w:hAnsi="Arial" w:cs="Arial"/>
                <w:bCs/>
                <w:sz w:val="20"/>
                <w:szCs w:val="20"/>
                <w:lang w:val="pt-PT" w:eastAsia="pt-PT" w:bidi="pt-PT"/>
              </w:rPr>
              <w:t>Preço Máximo Total (R$)</w:t>
            </w:r>
          </w:p>
        </w:tc>
      </w:tr>
      <w:tr w:rsidR="00B05C9C" w:rsidRPr="0039653E" w:rsidTr="00AA21FD">
        <w:trPr>
          <w:jc w:val="center"/>
        </w:trPr>
        <w:tc>
          <w:tcPr>
            <w:tcW w:w="704" w:type="dxa"/>
            <w:shd w:val="clear" w:color="auto" w:fill="auto"/>
          </w:tcPr>
          <w:p w:rsidR="00B05C9C" w:rsidRPr="0039653E" w:rsidRDefault="00B05C9C" w:rsidP="0062600F">
            <w:pPr>
              <w:jc w:val="center"/>
              <w:rPr>
                <w:rFonts w:ascii="Arial" w:eastAsiaTheme="minorHAnsi" w:hAnsi="Arial" w:cs="Arial"/>
                <w:sz w:val="20"/>
                <w:szCs w:val="20"/>
                <w:lang w:eastAsia="en-US"/>
              </w:rPr>
            </w:pPr>
            <w:r w:rsidRPr="0039653E">
              <w:rPr>
                <w:rFonts w:ascii="Arial" w:eastAsiaTheme="minorHAnsi" w:hAnsi="Arial" w:cs="Arial"/>
                <w:sz w:val="20"/>
                <w:szCs w:val="20"/>
                <w:lang w:eastAsia="en-US"/>
              </w:rPr>
              <w:t>2</w:t>
            </w:r>
          </w:p>
        </w:tc>
        <w:tc>
          <w:tcPr>
            <w:tcW w:w="4543" w:type="dxa"/>
            <w:shd w:val="clear" w:color="auto" w:fill="auto"/>
          </w:tcPr>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b/>
                <w:bCs/>
                <w:iCs/>
                <w:color w:val="000000"/>
                <w:sz w:val="20"/>
                <w:szCs w:val="20"/>
                <w:lang w:eastAsia="en-US"/>
              </w:rPr>
              <w:t>Veículo Utilitário:</w:t>
            </w:r>
            <w:r w:rsidRPr="0039653E">
              <w:rPr>
                <w:rFonts w:ascii="Arial" w:eastAsiaTheme="minorHAnsi" w:hAnsi="Arial" w:cs="Arial"/>
                <w:iCs/>
                <w:color w:val="000000"/>
                <w:sz w:val="20"/>
                <w:szCs w:val="20"/>
                <w:lang w:eastAsia="en-US"/>
              </w:rPr>
              <w:t xml:space="preserve"> Veículo zero km, ano de fabricação 2026; modelo 2026 ou superior; cor branco sólido; capacidade para 5 ocupantes; 4 portas; tanque de combustível com capacidade mínima de 44 litros; motorização mínima 1.0L turbo ou 1.6L aspirado, potência mínima de 110 </w:t>
            </w:r>
            <w:proofErr w:type="spellStart"/>
            <w:r w:rsidRPr="0039653E">
              <w:rPr>
                <w:rFonts w:ascii="Arial" w:eastAsiaTheme="minorHAnsi" w:hAnsi="Arial" w:cs="Arial"/>
                <w:iCs/>
                <w:color w:val="000000"/>
                <w:sz w:val="20"/>
                <w:szCs w:val="20"/>
                <w:lang w:eastAsia="en-US"/>
              </w:rPr>
              <w:t>cv</w:t>
            </w:r>
            <w:proofErr w:type="spellEnd"/>
            <w:r w:rsidRPr="0039653E">
              <w:rPr>
                <w:rFonts w:ascii="Arial" w:eastAsiaTheme="minorHAnsi" w:hAnsi="Arial" w:cs="Arial"/>
                <w:iCs/>
                <w:color w:val="000000"/>
                <w:sz w:val="20"/>
                <w:szCs w:val="20"/>
                <w:lang w:eastAsia="en-US"/>
              </w:rPr>
              <w:t xml:space="preserve"> na gasolina, com torque máximo de no mínimo de 15 </w:t>
            </w:r>
            <w:proofErr w:type="spellStart"/>
            <w:r w:rsidRPr="0039653E">
              <w:rPr>
                <w:rFonts w:ascii="Arial" w:eastAsiaTheme="minorHAnsi" w:hAnsi="Arial" w:cs="Arial"/>
                <w:iCs/>
                <w:color w:val="000000"/>
                <w:sz w:val="20"/>
                <w:szCs w:val="20"/>
                <w:lang w:eastAsia="en-US"/>
              </w:rPr>
              <w:t>kgfm</w:t>
            </w:r>
            <w:proofErr w:type="spellEnd"/>
            <w:r w:rsidRPr="0039653E">
              <w:rPr>
                <w:rFonts w:ascii="Arial" w:eastAsiaTheme="minorHAnsi" w:hAnsi="Arial" w:cs="Arial"/>
                <w:iCs/>
                <w:color w:val="000000"/>
                <w:sz w:val="20"/>
                <w:szCs w:val="20"/>
                <w:lang w:eastAsia="en-US"/>
              </w:rPr>
              <w:t xml:space="preserve">; câmbio automático ou manual, com no mínimo 6 marchas à frente e 1 à ré; sistema de alimentação por injeção eletrônica; direção elétrica, hidráulica ou eletro-hidráulica; bicombustível (gasolina/etanol); rodas de aro 16’ ou 17’ com pneus de uso misto; largura mínima 1800mm, altura mínima 1400mm, distância mínima </w:t>
            </w:r>
            <w:proofErr w:type="spellStart"/>
            <w:r w:rsidRPr="0039653E">
              <w:rPr>
                <w:rFonts w:ascii="Arial" w:eastAsiaTheme="minorHAnsi" w:hAnsi="Arial" w:cs="Arial"/>
                <w:iCs/>
                <w:color w:val="000000"/>
                <w:sz w:val="20"/>
                <w:szCs w:val="20"/>
                <w:lang w:eastAsia="en-US"/>
              </w:rPr>
              <w:t>entre-eixos</w:t>
            </w:r>
            <w:proofErr w:type="spellEnd"/>
            <w:r w:rsidRPr="0039653E">
              <w:rPr>
                <w:rFonts w:ascii="Arial" w:eastAsiaTheme="minorHAnsi" w:hAnsi="Arial" w:cs="Arial"/>
                <w:iCs/>
                <w:color w:val="000000"/>
                <w:sz w:val="20"/>
                <w:szCs w:val="20"/>
                <w:lang w:eastAsia="en-US"/>
              </w:rPr>
              <w:t xml:space="preserve"> 2800mm, comprimento mínimo 4700mm, altura mínima do solo 200mm; capacidade mínima da caçamba de 600 litros, com capacidade de carga de no mínimo 600kg; possuir protetor de caçamba; possuir estepe com as mesmas medidas das demais rodas e pneus; possuir protetor de cárter; estar equipado com todos os acessórios mínimos obrigatórios conforme legislação em vigor.</w:t>
            </w:r>
          </w:p>
          <w:p w:rsidR="00B05C9C" w:rsidRPr="0039653E" w:rsidRDefault="00B05C9C" w:rsidP="00B05C9C">
            <w:pPr>
              <w:jc w:val="both"/>
              <w:rPr>
                <w:rFonts w:ascii="Arial" w:eastAsiaTheme="minorHAnsi" w:hAnsi="Arial" w:cs="Arial"/>
                <w:iCs/>
                <w:color w:val="000000"/>
                <w:sz w:val="20"/>
                <w:szCs w:val="20"/>
                <w:lang w:eastAsia="en-US"/>
              </w:rPr>
            </w:pP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b/>
                <w:bCs/>
                <w:iCs/>
                <w:color w:val="000000"/>
                <w:sz w:val="20"/>
                <w:szCs w:val="20"/>
                <w:lang w:eastAsia="en-US"/>
              </w:rPr>
              <w:t>Itens de segurança:</w:t>
            </w:r>
            <w:r w:rsidRPr="0039653E">
              <w:rPr>
                <w:rFonts w:ascii="Arial" w:eastAsiaTheme="minorHAnsi" w:hAnsi="Arial" w:cs="Arial"/>
                <w:iCs/>
                <w:color w:val="000000"/>
                <w:sz w:val="20"/>
                <w:szCs w:val="20"/>
                <w:lang w:eastAsia="en-US"/>
              </w:rPr>
              <w:t xml:space="preserve"> sistema de freios ABS com EBD; controle de estabilidade e de tração, assistente de partida em rampa; </w:t>
            </w:r>
            <w:proofErr w:type="spellStart"/>
            <w:r w:rsidRPr="0039653E">
              <w:rPr>
                <w:rFonts w:ascii="Arial" w:eastAsiaTheme="minorHAnsi" w:hAnsi="Arial" w:cs="Arial"/>
                <w:iCs/>
                <w:color w:val="000000"/>
                <w:sz w:val="20"/>
                <w:szCs w:val="20"/>
                <w:lang w:eastAsia="en-US"/>
              </w:rPr>
              <w:t>airbags</w:t>
            </w:r>
            <w:proofErr w:type="spellEnd"/>
            <w:r w:rsidRPr="0039653E">
              <w:rPr>
                <w:rFonts w:ascii="Arial" w:eastAsiaTheme="minorHAnsi" w:hAnsi="Arial" w:cs="Arial"/>
                <w:iCs/>
                <w:color w:val="000000"/>
                <w:sz w:val="20"/>
                <w:szCs w:val="20"/>
                <w:lang w:eastAsia="en-US"/>
              </w:rPr>
              <w:t xml:space="preserve"> frontais; encostos de cabeça para todos os ocupantes; cintos de segurança retráteis de 3 pontos para todos os ocupantes; sistema ISOFIX para fixação de cadeira infantil; travamento central das portas automático; luz de condução diurna (DRL); alarme antifurto; faróis de neblina; sensor de estacionamento e câmera de ré; desembaçador do vidro traseiro; suspensão traseira do tipo independente ou com eixo rígido com molas do tipo helicoidais.</w:t>
            </w:r>
          </w:p>
          <w:p w:rsidR="00B05C9C" w:rsidRPr="0039653E" w:rsidRDefault="00B05C9C" w:rsidP="00B05C9C">
            <w:pPr>
              <w:jc w:val="both"/>
              <w:rPr>
                <w:rFonts w:ascii="Arial" w:eastAsiaTheme="minorHAnsi" w:hAnsi="Arial" w:cs="Arial"/>
                <w:iCs/>
                <w:color w:val="000000"/>
                <w:sz w:val="20"/>
                <w:szCs w:val="20"/>
                <w:lang w:eastAsia="en-US"/>
              </w:rPr>
            </w:pP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b/>
                <w:bCs/>
                <w:iCs/>
                <w:color w:val="000000"/>
                <w:sz w:val="20"/>
                <w:szCs w:val="20"/>
                <w:lang w:eastAsia="en-US"/>
              </w:rPr>
              <w:t>Conforto e entretenimento:</w:t>
            </w:r>
            <w:r w:rsidRPr="0039653E">
              <w:rPr>
                <w:rFonts w:ascii="Arial" w:eastAsiaTheme="minorHAnsi" w:hAnsi="Arial" w:cs="Arial"/>
                <w:iCs/>
                <w:color w:val="000000"/>
                <w:sz w:val="20"/>
                <w:szCs w:val="20"/>
                <w:lang w:eastAsia="en-US"/>
              </w:rPr>
              <w:t xml:space="preserve"> multimídia original do veículo, com rádio, conexão USB, conexão Bluetooth, com espelhamento de tela do celular; sistema de som, com no mínimo 4 alto falantes instalados; tomada USB e 12 volts para carregamento de celular; computador de bordo com comandos no volante multifuncional; ar-condicionado quente e frio, com filtro de poeira e pólen; direção assistida; piloto automático; volante com regulagem de altura; faróis com regulagem de altura; cinto de segurança com ajuste de altura para o motorista; controle elétricos dos vidros traseiros e dianteiros; ajuste elétrico dos retrovisores; banco do motorista com regulagem de altura; </w:t>
            </w:r>
            <w:proofErr w:type="spellStart"/>
            <w:r w:rsidRPr="0039653E">
              <w:rPr>
                <w:rFonts w:ascii="Arial" w:eastAsiaTheme="minorHAnsi" w:hAnsi="Arial" w:cs="Arial"/>
                <w:iCs/>
                <w:color w:val="000000"/>
                <w:sz w:val="20"/>
                <w:szCs w:val="20"/>
                <w:lang w:eastAsia="en-US"/>
              </w:rPr>
              <w:t>destravamento</w:t>
            </w:r>
            <w:proofErr w:type="spellEnd"/>
            <w:r w:rsidRPr="0039653E">
              <w:rPr>
                <w:rFonts w:ascii="Arial" w:eastAsiaTheme="minorHAnsi" w:hAnsi="Arial" w:cs="Arial"/>
                <w:iCs/>
                <w:color w:val="000000"/>
                <w:sz w:val="20"/>
                <w:szCs w:val="20"/>
                <w:lang w:eastAsia="en-US"/>
              </w:rPr>
              <w:t xml:space="preserve"> interno do tanque de combustível; conta giros do motor; termômetro do líquido de arrefecimento; equipado com tapetes internos para carpete para os assentos dianteiros e traseiros; equipado com películas de </w:t>
            </w:r>
            <w:proofErr w:type="spellStart"/>
            <w:r w:rsidRPr="0039653E">
              <w:rPr>
                <w:rFonts w:ascii="Arial" w:eastAsiaTheme="minorHAnsi" w:hAnsi="Arial" w:cs="Arial"/>
                <w:iCs/>
                <w:color w:val="000000"/>
                <w:sz w:val="20"/>
                <w:szCs w:val="20"/>
                <w:lang w:eastAsia="en-US"/>
              </w:rPr>
              <w:t>insulfilme</w:t>
            </w:r>
            <w:proofErr w:type="spellEnd"/>
            <w:r w:rsidRPr="0039653E">
              <w:rPr>
                <w:rFonts w:ascii="Arial" w:eastAsiaTheme="minorHAnsi" w:hAnsi="Arial" w:cs="Arial"/>
                <w:iCs/>
                <w:color w:val="000000"/>
                <w:sz w:val="20"/>
                <w:szCs w:val="20"/>
                <w:lang w:eastAsia="en-US"/>
              </w:rPr>
              <w:t xml:space="preserve"> fumê profissional (não tintada) de alta qualidade em todos os vidros, devendo possuir transparência de 70% no para-brisas e vidros laterais dianteiros e de 30% no vidro traseiro e laterais traseiros, não devendo possuir bolas ou defeitos, conforme normativas do CONTRAN.</w:t>
            </w:r>
          </w:p>
          <w:p w:rsidR="00B05C9C" w:rsidRPr="0039653E" w:rsidRDefault="00B05C9C" w:rsidP="00B05C9C">
            <w:pPr>
              <w:jc w:val="both"/>
              <w:rPr>
                <w:rFonts w:ascii="Arial" w:eastAsiaTheme="minorHAnsi" w:hAnsi="Arial" w:cs="Arial"/>
                <w:iCs/>
                <w:color w:val="000000"/>
                <w:sz w:val="20"/>
                <w:szCs w:val="20"/>
                <w:lang w:eastAsia="en-US"/>
              </w:rPr>
            </w:pP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b/>
                <w:bCs/>
                <w:iCs/>
                <w:color w:val="000000"/>
                <w:sz w:val="20"/>
                <w:szCs w:val="20"/>
                <w:lang w:eastAsia="en-US"/>
              </w:rPr>
              <w:t>Garantia e manutenção</w:t>
            </w:r>
            <w:r w:rsidRPr="0039653E">
              <w:rPr>
                <w:rFonts w:ascii="Arial" w:eastAsiaTheme="minorHAnsi" w:hAnsi="Arial" w:cs="Arial"/>
                <w:iCs/>
                <w:color w:val="000000"/>
                <w:sz w:val="20"/>
                <w:szCs w:val="20"/>
                <w:lang w:eastAsia="en-US"/>
              </w:rPr>
              <w:t>: garantia total mínima de 12 (doze) meses ou 100 (cem) mil quilômetros, o que atingir primeiro, abrangendo também os acessórios e equipamentos de fábrica e instalados pela contratada, ou o período previsto no manual do proprietário, prevalecendo o de maior duração; as 3 (três) primeiras revisões periódicas preventivas deverão ser custeadas pela contratada, nos termos indicados no item ‘Obrigações da Contratada’ deste documento, de acordo com o cronograma do fabricante, incluindo peças, fluidos, filtros, mão de obra, alinhamento e balanceamento, de modo a não haver ônus para o município e garantir a manutenção da garantia de fábrica; indicar assistência técnica autorizada no Estado do Paraná, com apresentação de relação contendo endereço, telefone, CEP e e-mail; vedada a elaboração de manual diferenciado do fornecido a proprietários particulares; vedada qualquer restrição de garantia ou assistência técnica por parte da contratada.</w:t>
            </w:r>
          </w:p>
          <w:p w:rsidR="00B05C9C" w:rsidRPr="0039653E" w:rsidRDefault="00B05C9C" w:rsidP="00B05C9C">
            <w:pPr>
              <w:jc w:val="both"/>
              <w:rPr>
                <w:rFonts w:ascii="Arial" w:eastAsiaTheme="minorHAnsi" w:hAnsi="Arial" w:cs="Arial"/>
                <w:iCs/>
                <w:color w:val="000000"/>
                <w:sz w:val="20"/>
                <w:szCs w:val="20"/>
                <w:lang w:eastAsia="en-US"/>
              </w:rPr>
            </w:pP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iCs/>
                <w:color w:val="000000"/>
                <w:sz w:val="20"/>
                <w:szCs w:val="20"/>
                <w:lang w:eastAsia="en-US"/>
              </w:rPr>
              <w:t>O fornecedor deverá ser necessariamente fabricante/montadora, concessionária ou revendedora autorizada pelo fabricante</w:t>
            </w:r>
          </w:p>
          <w:p w:rsidR="00B05C9C" w:rsidRPr="0039653E" w:rsidRDefault="00B05C9C" w:rsidP="00B05C9C">
            <w:pPr>
              <w:jc w:val="both"/>
              <w:rPr>
                <w:rFonts w:ascii="Arial" w:eastAsiaTheme="minorHAnsi" w:hAnsi="Arial" w:cs="Arial"/>
                <w:iCs/>
                <w:color w:val="000000"/>
                <w:sz w:val="20"/>
                <w:szCs w:val="20"/>
                <w:lang w:eastAsia="en-US"/>
              </w:rPr>
            </w:pP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b/>
                <w:bCs/>
                <w:iCs/>
                <w:color w:val="000000"/>
                <w:sz w:val="20"/>
                <w:szCs w:val="20"/>
                <w:lang w:eastAsia="en-US"/>
              </w:rPr>
              <w:t>Condições de entrega</w:t>
            </w:r>
            <w:r w:rsidRPr="0039653E">
              <w:rPr>
                <w:rFonts w:ascii="Arial" w:eastAsiaTheme="minorHAnsi" w:hAnsi="Arial" w:cs="Arial"/>
                <w:iCs/>
                <w:color w:val="000000"/>
                <w:sz w:val="20"/>
                <w:szCs w:val="20"/>
                <w:lang w:eastAsia="en-US"/>
              </w:rPr>
              <w:t>: veículo deverá ser entregue emplacado e licenciado em nome do Município de Conselheiro Mairinck/PR (despesas serão por conta da vencedora);</w:t>
            </w:r>
          </w:p>
          <w:p w:rsidR="00B05C9C" w:rsidRPr="0039653E" w:rsidRDefault="00B05C9C" w:rsidP="00B05C9C">
            <w:pPr>
              <w:jc w:val="both"/>
              <w:rPr>
                <w:rFonts w:ascii="Arial" w:eastAsiaTheme="minorHAnsi" w:hAnsi="Arial" w:cs="Arial"/>
                <w:iCs/>
                <w:color w:val="000000"/>
                <w:sz w:val="20"/>
                <w:szCs w:val="20"/>
                <w:lang w:eastAsia="en-US"/>
              </w:rPr>
            </w:pPr>
            <w:r w:rsidRPr="0039653E">
              <w:rPr>
                <w:rFonts w:ascii="Arial" w:eastAsiaTheme="minorHAnsi" w:hAnsi="Arial" w:cs="Arial"/>
                <w:iCs/>
                <w:color w:val="000000"/>
                <w:sz w:val="20"/>
                <w:szCs w:val="20"/>
                <w:lang w:eastAsia="en-US"/>
              </w:rPr>
              <w:t xml:space="preserve">O veículo deve ser entregue </w:t>
            </w:r>
            <w:proofErr w:type="spellStart"/>
            <w:r w:rsidRPr="0039653E">
              <w:rPr>
                <w:rFonts w:ascii="Arial" w:eastAsiaTheme="minorHAnsi" w:hAnsi="Arial" w:cs="Arial"/>
                <w:iCs/>
                <w:color w:val="000000"/>
                <w:sz w:val="20"/>
                <w:szCs w:val="20"/>
                <w:lang w:eastAsia="en-US"/>
              </w:rPr>
              <w:t>adesivado</w:t>
            </w:r>
            <w:proofErr w:type="spellEnd"/>
            <w:r w:rsidRPr="0039653E">
              <w:rPr>
                <w:rFonts w:ascii="Arial" w:eastAsiaTheme="minorHAnsi" w:hAnsi="Arial" w:cs="Arial"/>
                <w:iCs/>
                <w:color w:val="000000"/>
                <w:sz w:val="20"/>
                <w:szCs w:val="20"/>
                <w:lang w:eastAsia="en-US"/>
              </w:rPr>
              <w:t xml:space="preserve"> com adesivos do SUAS, Bolsa Família, com o brasão e nome do município de Conselheiro Mairinck-P</w:t>
            </w:r>
            <w:r w:rsidR="00BD03EB">
              <w:rPr>
                <w:rFonts w:ascii="Arial" w:eastAsiaTheme="minorHAnsi" w:hAnsi="Arial" w:cs="Arial"/>
                <w:iCs/>
                <w:color w:val="000000"/>
                <w:sz w:val="20"/>
                <w:szCs w:val="20"/>
                <w:lang w:eastAsia="en-US"/>
              </w:rPr>
              <w:t>r</w:t>
            </w:r>
            <w:r w:rsidRPr="0039653E">
              <w:rPr>
                <w:rFonts w:ascii="Arial" w:eastAsiaTheme="minorHAnsi" w:hAnsi="Arial" w:cs="Arial"/>
                <w:iCs/>
                <w:color w:val="000000"/>
                <w:sz w:val="20"/>
                <w:szCs w:val="20"/>
                <w:lang w:eastAsia="en-US"/>
              </w:rPr>
              <w:t xml:space="preserve"> nas portas laterais, conforme anexos: </w:t>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B05C9C">
            <w:pPr>
              <w:jc w:val="both"/>
              <w:rPr>
                <w:rFonts w:ascii="Arial" w:eastAsiaTheme="minorHAnsi" w:hAnsi="Arial" w:cs="Arial"/>
                <w:b/>
                <w:bCs/>
                <w:iCs/>
                <w:color w:val="000000"/>
                <w:sz w:val="20"/>
                <w:szCs w:val="20"/>
                <w:lang w:eastAsia="en-US"/>
              </w:rPr>
            </w:pPr>
            <w:r w:rsidRPr="0039653E">
              <w:rPr>
                <w:rFonts w:ascii="Arial" w:eastAsiaTheme="minorHAnsi" w:hAnsi="Arial" w:cs="Arial"/>
                <w:b/>
                <w:bCs/>
                <w:iCs/>
                <w:color w:val="000000"/>
                <w:sz w:val="20"/>
                <w:szCs w:val="20"/>
                <w:lang w:eastAsia="en-US"/>
              </w:rPr>
              <w:t>Adesivo Padrão SUAS:</w:t>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0C63B9">
            <w:pPr>
              <w:jc w:val="center"/>
              <w:rPr>
                <w:rFonts w:ascii="Arial" w:eastAsiaTheme="minorHAnsi" w:hAnsi="Arial" w:cs="Arial"/>
                <w:b/>
                <w:bCs/>
                <w:iCs/>
                <w:color w:val="000000"/>
                <w:sz w:val="20"/>
                <w:szCs w:val="20"/>
                <w:lang w:eastAsia="en-US"/>
              </w:rPr>
            </w:pPr>
            <w:r w:rsidRPr="0039653E">
              <w:rPr>
                <w:rFonts w:ascii="Arial" w:eastAsiaTheme="minorHAnsi" w:hAnsi="Arial" w:cs="Arial"/>
                <w:b/>
                <w:bCs/>
                <w:iCs/>
                <w:noProof/>
                <w:color w:val="000000"/>
                <w:sz w:val="20"/>
                <w:szCs w:val="20"/>
              </w:rPr>
              <w:drawing>
                <wp:inline distT="0" distB="0" distL="0" distR="0" wp14:anchorId="19A64AD9" wp14:editId="1B9220E7">
                  <wp:extent cx="2105025" cy="2171700"/>
                  <wp:effectExtent l="0" t="0" r="9525"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4">
                            <a:extLst>
                              <a:ext uri="{28A0092B-C50C-407E-A947-70E740481C1C}">
                                <a14:useLocalDpi xmlns:a14="http://schemas.microsoft.com/office/drawing/2010/main" val="0"/>
                              </a:ext>
                            </a:extLst>
                          </a:blip>
                          <a:stretch>
                            <a:fillRect/>
                          </a:stretch>
                        </pic:blipFill>
                        <pic:spPr>
                          <a:xfrm>
                            <a:off x="0" y="0"/>
                            <a:ext cx="2105025" cy="2171700"/>
                          </a:xfrm>
                          <a:prstGeom prst="rect">
                            <a:avLst/>
                          </a:prstGeom>
                        </pic:spPr>
                      </pic:pic>
                    </a:graphicData>
                  </a:graphic>
                </wp:inline>
              </w:drawing>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0C63B9">
            <w:pPr>
              <w:jc w:val="center"/>
              <w:rPr>
                <w:rFonts w:ascii="Arial" w:eastAsiaTheme="minorHAnsi" w:hAnsi="Arial" w:cs="Arial"/>
                <w:b/>
                <w:bCs/>
                <w:iCs/>
                <w:color w:val="000000"/>
                <w:sz w:val="20"/>
                <w:szCs w:val="20"/>
                <w:lang w:eastAsia="en-US"/>
              </w:rPr>
            </w:pPr>
            <w:r w:rsidRPr="0039653E">
              <w:rPr>
                <w:rFonts w:ascii="Arial" w:eastAsiaTheme="minorHAnsi" w:hAnsi="Arial" w:cs="Arial"/>
                <w:b/>
                <w:bCs/>
                <w:iCs/>
                <w:color w:val="000000"/>
                <w:sz w:val="20"/>
                <w:szCs w:val="20"/>
                <w:lang w:eastAsia="en-US"/>
              </w:rPr>
              <w:t>Adesivo Padrão Bolsa Família:</w:t>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0C63B9">
            <w:pPr>
              <w:jc w:val="center"/>
              <w:rPr>
                <w:rFonts w:ascii="Arial" w:eastAsiaTheme="minorHAnsi" w:hAnsi="Arial" w:cs="Arial"/>
                <w:b/>
                <w:bCs/>
                <w:iCs/>
                <w:color w:val="000000"/>
                <w:sz w:val="20"/>
                <w:szCs w:val="20"/>
                <w:lang w:eastAsia="en-US"/>
              </w:rPr>
            </w:pPr>
            <w:r w:rsidRPr="0039653E">
              <w:rPr>
                <w:rFonts w:ascii="Arial" w:eastAsiaTheme="minorHAnsi" w:hAnsi="Arial" w:cs="Arial"/>
                <w:b/>
                <w:bCs/>
                <w:iCs/>
                <w:noProof/>
                <w:color w:val="000000"/>
                <w:sz w:val="20"/>
                <w:szCs w:val="20"/>
              </w:rPr>
              <w:drawing>
                <wp:inline distT="0" distB="0" distL="0" distR="0" wp14:anchorId="50050EFD" wp14:editId="6D1CEE47">
                  <wp:extent cx="2653030" cy="2375535"/>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5">
                            <a:extLst>
                              <a:ext uri="{28A0092B-C50C-407E-A947-70E740481C1C}">
                                <a14:useLocalDpi xmlns:a14="http://schemas.microsoft.com/office/drawing/2010/main" val="0"/>
                              </a:ext>
                            </a:extLst>
                          </a:blip>
                          <a:stretch>
                            <a:fillRect/>
                          </a:stretch>
                        </pic:blipFill>
                        <pic:spPr>
                          <a:xfrm>
                            <a:off x="0" y="0"/>
                            <a:ext cx="2653030" cy="2375535"/>
                          </a:xfrm>
                          <a:prstGeom prst="rect">
                            <a:avLst/>
                          </a:prstGeom>
                        </pic:spPr>
                      </pic:pic>
                    </a:graphicData>
                  </a:graphic>
                </wp:inline>
              </w:drawing>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0C63B9">
            <w:pPr>
              <w:jc w:val="center"/>
              <w:rPr>
                <w:rFonts w:ascii="Arial" w:eastAsiaTheme="minorHAnsi" w:hAnsi="Arial" w:cs="Arial"/>
                <w:b/>
                <w:bCs/>
                <w:iCs/>
                <w:color w:val="000000"/>
                <w:sz w:val="20"/>
                <w:szCs w:val="20"/>
                <w:lang w:eastAsia="en-US"/>
              </w:rPr>
            </w:pPr>
            <w:r w:rsidRPr="0039653E">
              <w:rPr>
                <w:rFonts w:ascii="Arial" w:eastAsiaTheme="minorHAnsi" w:hAnsi="Arial" w:cs="Arial"/>
                <w:b/>
                <w:bCs/>
                <w:iCs/>
                <w:color w:val="000000"/>
                <w:sz w:val="20"/>
                <w:szCs w:val="20"/>
                <w:lang w:eastAsia="en-US"/>
              </w:rPr>
              <w:t>Adesivo Padrão brasão e nome do Município:</w:t>
            </w:r>
          </w:p>
          <w:p w:rsidR="00B05C9C" w:rsidRPr="0039653E" w:rsidRDefault="00B05C9C" w:rsidP="00B05C9C">
            <w:pPr>
              <w:jc w:val="both"/>
              <w:rPr>
                <w:rFonts w:ascii="Arial" w:eastAsiaTheme="minorHAnsi" w:hAnsi="Arial" w:cs="Arial"/>
                <w:b/>
                <w:bCs/>
                <w:iCs/>
                <w:color w:val="000000"/>
                <w:sz w:val="20"/>
                <w:szCs w:val="20"/>
                <w:lang w:eastAsia="en-US"/>
              </w:rPr>
            </w:pPr>
          </w:p>
          <w:p w:rsidR="00B05C9C" w:rsidRPr="0039653E" w:rsidRDefault="00B05C9C" w:rsidP="00B05C9C">
            <w:pPr>
              <w:jc w:val="both"/>
              <w:rPr>
                <w:rFonts w:ascii="Arial" w:eastAsiaTheme="minorHAnsi" w:hAnsi="Arial" w:cs="Arial"/>
                <w:sz w:val="20"/>
                <w:szCs w:val="20"/>
                <w:lang w:eastAsia="en-US"/>
              </w:rPr>
            </w:pPr>
          </w:p>
          <w:p w:rsidR="00B05C9C" w:rsidRPr="0039653E" w:rsidRDefault="00B05C9C" w:rsidP="000C63B9">
            <w:pPr>
              <w:jc w:val="center"/>
              <w:rPr>
                <w:rFonts w:ascii="Arial" w:eastAsiaTheme="minorHAnsi" w:hAnsi="Arial" w:cs="Arial"/>
                <w:sz w:val="20"/>
                <w:szCs w:val="20"/>
                <w:lang w:eastAsia="en-US"/>
              </w:rPr>
            </w:pPr>
            <w:r w:rsidRPr="0039653E">
              <w:rPr>
                <w:rFonts w:ascii="Arial" w:eastAsiaTheme="minorHAnsi" w:hAnsi="Arial" w:cs="Arial"/>
                <w:noProof/>
                <w:sz w:val="20"/>
                <w:szCs w:val="20"/>
              </w:rPr>
              <w:drawing>
                <wp:inline distT="0" distB="0" distL="0" distR="0" wp14:anchorId="09EE08FD" wp14:editId="0BDB9AAB">
                  <wp:extent cx="2653665" cy="1769110"/>
                  <wp:effectExtent l="0" t="0" r="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3665" cy="1769110"/>
                          </a:xfrm>
                          <a:prstGeom prst="rect">
                            <a:avLst/>
                          </a:prstGeom>
                        </pic:spPr>
                      </pic:pic>
                    </a:graphicData>
                  </a:graphic>
                </wp:inline>
              </w:drawing>
            </w:r>
          </w:p>
        </w:tc>
        <w:tc>
          <w:tcPr>
            <w:tcW w:w="876" w:type="dxa"/>
            <w:shd w:val="clear" w:color="auto" w:fill="auto"/>
          </w:tcPr>
          <w:p w:rsidR="00B05C9C" w:rsidRPr="0039653E" w:rsidRDefault="00B05C9C" w:rsidP="00B05C9C">
            <w:pPr>
              <w:jc w:val="both"/>
              <w:rPr>
                <w:rFonts w:ascii="Arial" w:eastAsiaTheme="minorHAnsi" w:hAnsi="Arial" w:cs="Arial"/>
                <w:sz w:val="20"/>
                <w:szCs w:val="20"/>
                <w:lang w:eastAsia="en-US"/>
              </w:rPr>
            </w:pPr>
            <w:r w:rsidRPr="0039653E">
              <w:rPr>
                <w:rFonts w:ascii="Arial" w:eastAsiaTheme="minorHAnsi" w:hAnsi="Arial" w:cs="Arial"/>
                <w:iCs/>
                <w:color w:val="000000"/>
                <w:sz w:val="20"/>
                <w:szCs w:val="20"/>
                <w:lang w:eastAsia="en-US"/>
              </w:rPr>
              <w:t>Unid.</w:t>
            </w:r>
          </w:p>
        </w:tc>
        <w:tc>
          <w:tcPr>
            <w:tcW w:w="875" w:type="dxa"/>
            <w:shd w:val="clear" w:color="auto" w:fill="auto"/>
          </w:tcPr>
          <w:p w:rsidR="00B05C9C" w:rsidRPr="0039653E" w:rsidRDefault="00B05C9C" w:rsidP="00AA21FD">
            <w:pPr>
              <w:jc w:val="center"/>
              <w:rPr>
                <w:rFonts w:ascii="Arial" w:eastAsiaTheme="minorHAnsi" w:hAnsi="Arial" w:cs="Arial"/>
                <w:sz w:val="20"/>
                <w:szCs w:val="20"/>
                <w:lang w:eastAsia="en-US"/>
              </w:rPr>
            </w:pPr>
            <w:r w:rsidRPr="0039653E">
              <w:rPr>
                <w:rFonts w:ascii="Arial" w:eastAsiaTheme="minorHAnsi" w:hAnsi="Arial" w:cs="Arial"/>
                <w:sz w:val="20"/>
                <w:szCs w:val="20"/>
                <w:lang w:eastAsia="en-US"/>
              </w:rPr>
              <w:t>1</w:t>
            </w:r>
          </w:p>
        </w:tc>
        <w:tc>
          <w:tcPr>
            <w:tcW w:w="1460" w:type="dxa"/>
            <w:shd w:val="clear" w:color="auto" w:fill="auto"/>
          </w:tcPr>
          <w:p w:rsidR="00B05C9C" w:rsidRPr="0039653E" w:rsidRDefault="00B05C9C" w:rsidP="00AA21FD">
            <w:pPr>
              <w:jc w:val="right"/>
              <w:rPr>
                <w:rFonts w:ascii="Arial" w:eastAsiaTheme="minorHAnsi" w:hAnsi="Arial" w:cs="Arial"/>
                <w:sz w:val="20"/>
                <w:szCs w:val="20"/>
                <w:lang w:eastAsia="en-US"/>
              </w:rPr>
            </w:pPr>
            <w:r w:rsidRPr="0039653E">
              <w:rPr>
                <w:rFonts w:ascii="Arial" w:hAnsi="Arial" w:cs="Arial"/>
                <w:b/>
                <w:bCs/>
                <w:sz w:val="20"/>
                <w:szCs w:val="20"/>
                <w:lang w:eastAsia="en-US"/>
              </w:rPr>
              <w:t>142.385,33</w:t>
            </w:r>
          </w:p>
        </w:tc>
        <w:tc>
          <w:tcPr>
            <w:tcW w:w="1459" w:type="dxa"/>
            <w:shd w:val="clear" w:color="auto" w:fill="auto"/>
          </w:tcPr>
          <w:p w:rsidR="00B05C9C" w:rsidRPr="0039653E" w:rsidRDefault="00B05C9C" w:rsidP="00AA21FD">
            <w:pPr>
              <w:jc w:val="right"/>
              <w:rPr>
                <w:rFonts w:ascii="Arial" w:eastAsiaTheme="minorHAnsi" w:hAnsi="Arial" w:cs="Arial"/>
                <w:sz w:val="20"/>
                <w:szCs w:val="20"/>
                <w:lang w:eastAsia="en-US"/>
              </w:rPr>
            </w:pPr>
            <w:r w:rsidRPr="0039653E">
              <w:rPr>
                <w:rFonts w:ascii="Arial" w:hAnsi="Arial" w:cs="Arial"/>
                <w:b/>
                <w:bCs/>
                <w:sz w:val="20"/>
                <w:szCs w:val="20"/>
                <w:lang w:eastAsia="en-US"/>
              </w:rPr>
              <w:t>142.385,33</w:t>
            </w:r>
          </w:p>
        </w:tc>
      </w:tr>
      <w:tr w:rsidR="000C63B9" w:rsidRPr="0039653E" w:rsidTr="00E47A09">
        <w:trPr>
          <w:jc w:val="center"/>
        </w:trPr>
        <w:tc>
          <w:tcPr>
            <w:tcW w:w="8458" w:type="dxa"/>
            <w:gridSpan w:val="5"/>
            <w:shd w:val="clear" w:color="auto" w:fill="auto"/>
          </w:tcPr>
          <w:p w:rsidR="000C63B9" w:rsidRPr="0039653E" w:rsidRDefault="000C63B9" w:rsidP="00AA21FD">
            <w:pPr>
              <w:jc w:val="right"/>
              <w:rPr>
                <w:rFonts w:ascii="Arial" w:hAnsi="Arial" w:cs="Arial"/>
                <w:b/>
                <w:bCs/>
                <w:sz w:val="20"/>
                <w:szCs w:val="20"/>
                <w:lang w:eastAsia="en-US"/>
              </w:rPr>
            </w:pPr>
            <w:r>
              <w:rPr>
                <w:rFonts w:ascii="Arial" w:eastAsiaTheme="minorHAnsi" w:hAnsi="Arial" w:cs="Arial"/>
                <w:b/>
                <w:bCs/>
                <w:iCs/>
                <w:color w:val="000000"/>
                <w:sz w:val="20"/>
                <w:szCs w:val="20"/>
                <w:lang w:eastAsia="en-US"/>
              </w:rPr>
              <w:t>VALOR R$ TOTAL R$</w:t>
            </w:r>
          </w:p>
        </w:tc>
        <w:tc>
          <w:tcPr>
            <w:tcW w:w="1459" w:type="dxa"/>
            <w:shd w:val="clear" w:color="auto" w:fill="auto"/>
          </w:tcPr>
          <w:p w:rsidR="000C63B9" w:rsidRPr="0039653E" w:rsidRDefault="000C63B9" w:rsidP="00AA21FD">
            <w:pPr>
              <w:jc w:val="right"/>
              <w:rPr>
                <w:rFonts w:ascii="Arial" w:hAnsi="Arial" w:cs="Arial"/>
                <w:b/>
                <w:bCs/>
                <w:sz w:val="20"/>
                <w:szCs w:val="20"/>
                <w:lang w:eastAsia="en-US"/>
              </w:rPr>
            </w:pPr>
            <w:r w:rsidRPr="0039653E">
              <w:rPr>
                <w:rFonts w:ascii="Arial" w:hAnsi="Arial" w:cs="Arial"/>
                <w:b/>
                <w:bCs/>
                <w:color w:val="000000" w:themeColor="text1"/>
                <w:sz w:val="20"/>
                <w:szCs w:val="20"/>
                <w:lang w:val="pt-PT" w:bidi="pt-PT"/>
              </w:rPr>
              <w:t>142.385,33</w:t>
            </w:r>
          </w:p>
        </w:tc>
      </w:tr>
    </w:tbl>
    <w:p w:rsidR="00B05C9C" w:rsidRDefault="00B53574" w:rsidP="00B05C9C">
      <w:pPr>
        <w:jc w:val="both"/>
        <w:rPr>
          <w:rFonts w:ascii="Arial" w:hAnsi="Arial" w:cs="Arial"/>
        </w:rPr>
      </w:pPr>
      <w:r>
        <w:rPr>
          <w:rFonts w:ascii="Arial" w:hAnsi="Arial" w:cs="Arial"/>
        </w:rPr>
        <w:t xml:space="preserve">VALOR R$ </w:t>
      </w:r>
      <w:r w:rsidRPr="00E443C7">
        <w:rPr>
          <w:rFonts w:ascii="Arial" w:hAnsi="Arial" w:cs="Arial"/>
          <w:b/>
        </w:rPr>
        <w:t>142.385,33 (Cento e quarenta e dois mil, trezentos e oitenta e cinco reais e trinta e três centavos).</w:t>
      </w:r>
    </w:p>
    <w:p w:rsidR="00B53574" w:rsidRPr="00B05C9C" w:rsidRDefault="00B53574" w:rsidP="00B05C9C">
      <w:pPr>
        <w:jc w:val="both"/>
        <w:rPr>
          <w:rFonts w:ascii="Arial" w:hAnsi="Arial" w:cs="Arial"/>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 xml:space="preserve">1.2 JUSTIFICATIVAS PARA O ITEM ESPECIFICADO: </w:t>
      </w: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a) Tipo e características gerais do veículo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definição do tipo de veículo utilitário decorre de estudo técnico preliminar que identificou a necessidade de atendimento às demandas operacionais do Departamento Municipal de Assistência Social, especialmente no que se refere ao transporte de materiais, equipamentos e apoio às ações externas.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O veículo utilitário mostra-se adequado por sua versatilidade, capacidade de carga e resistência estrutural, sendo apto tanto para deslocamentos urbanos quanto para circulação em estradas rurais, frequentemente necessárias no acompanhamento de famílias e execução de programas sociais.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 xml:space="preserve">A adoção dessa categoria visa assegurar a adequada utilização do bem público, evitando </w:t>
      </w:r>
      <w:proofErr w:type="spellStart"/>
      <w:r w:rsidRPr="00B05C9C">
        <w:rPr>
          <w:rFonts w:ascii="Arial" w:eastAsiaTheme="minorHAnsi" w:hAnsi="Arial" w:cs="Arial"/>
          <w:bCs/>
          <w:iCs/>
          <w:lang w:eastAsia="en-US"/>
        </w:rPr>
        <w:t>subdimensionamento</w:t>
      </w:r>
      <w:proofErr w:type="spellEnd"/>
      <w:r w:rsidRPr="00B05C9C">
        <w:rPr>
          <w:rFonts w:ascii="Arial" w:eastAsiaTheme="minorHAnsi" w:hAnsi="Arial" w:cs="Arial"/>
          <w:bCs/>
          <w:iCs/>
          <w:lang w:eastAsia="en-US"/>
        </w:rPr>
        <w:t xml:space="preserve"> ou inadequação da frota, em observância ao princípio da eficiência previsto na Lei nº 14.133/2021.</w:t>
      </w:r>
    </w:p>
    <w:p w:rsidR="00B05C9C" w:rsidRPr="00B05C9C" w:rsidRDefault="00B05C9C" w:rsidP="00B05C9C">
      <w:pPr>
        <w:jc w:val="both"/>
        <w:rPr>
          <w:rFonts w:ascii="Arial" w:eastAsiaTheme="minorHAnsi" w:hAnsi="Arial" w:cs="Arial"/>
          <w:b/>
          <w:iCs/>
          <w:lang w:eastAsia="en-US"/>
        </w:rPr>
      </w:pP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
          <w:iCs/>
          <w:lang w:eastAsia="en-US"/>
        </w:rPr>
        <w:t>b) Condição zero km – Ano/modelo atualizado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veículo zero quilômetro e ano/modelo atualizado está diretamente relacionada à redução de riscos operacionais e à previsibilidade de custos para a Administração Pública.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 xml:space="preserve">Veículos novos apresentam menor incidência de falhas mecânicas, maior eficiência energética e maior disponibilidade operacional, fatores essenciais para garantir a continuidade das atividades </w:t>
      </w:r>
      <w:proofErr w:type="spellStart"/>
      <w:r w:rsidRPr="00B05C9C">
        <w:rPr>
          <w:rFonts w:ascii="Arial" w:eastAsiaTheme="minorHAnsi" w:hAnsi="Arial" w:cs="Arial"/>
          <w:bCs/>
          <w:iCs/>
          <w:lang w:eastAsia="en-US"/>
        </w:rPr>
        <w:t>socioassistenciais</w:t>
      </w:r>
      <w:proofErr w:type="spellEnd"/>
      <w:r w:rsidRPr="00B05C9C">
        <w:rPr>
          <w:rFonts w:ascii="Arial" w:eastAsiaTheme="minorHAnsi" w:hAnsi="Arial" w:cs="Arial"/>
          <w:bCs/>
          <w:iCs/>
          <w:lang w:eastAsia="en-US"/>
        </w:rPr>
        <w:t>.</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Além disso, veículos mais recentes atendem a padrões mais rigorosos de segurança e emissões ambientais, alinhando a contratação às boas práticas de sustentabilidade e governança pública.</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c) Motorização, potência e desempenho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As especificações de motorização foram definidas com base em critérios técnicos relacionados à segurança, desempenho sob carga e durabilidade mecânica.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Para o veículo utilitário, a exigência de potência mínima compatível com o transporte de carga e deslocamentos em terrenos diversos é indispensável para assegurar desempenho adequado, inclusive em situações de aclive ou vias não pavimentadas.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Motores subdimensionados tendem a operar em esforço excessivo, comprometendo a segurança, aumentando o consumo de combustível e reduzindo a vida útil do veículo.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As exigências estabelecidas são compatíveis com os padrões de mercado e não configuram direcionamento, permitindo ampla competitividade.</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
          <w:iCs/>
          <w:lang w:eastAsia="en-US"/>
        </w:rPr>
        <w:t>d) Transmissão e eficiência operacional</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câmbio com múltiplas marchas visa melhorar a eficiência energética e reduzir o desgaste dos componentes mecânicos.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admissão de transmissão manual ou automática amplia a competitividade do certame, sendo ambas compatíveis com o perfil de utilização do veículo utilitário.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escolha técnica busca garantir equilíbrio entre desempenho, economia e conforto na condução.</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e) Dimensões e capacidade operacional</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As dimensões mínimas e capacidade de carga do veículo foram estabelecidas com base em critérios de funcionalidade e segurança.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 xml:space="preserve">Veículos com capacidade inferior podem comprometer o transporte adequado de materiais e equipamentos utilizados nas atividades </w:t>
      </w:r>
      <w:proofErr w:type="spellStart"/>
      <w:r w:rsidRPr="00B05C9C">
        <w:rPr>
          <w:rFonts w:ascii="Arial" w:eastAsiaTheme="minorHAnsi" w:hAnsi="Arial" w:cs="Arial"/>
          <w:bCs/>
          <w:iCs/>
          <w:lang w:eastAsia="en-US"/>
        </w:rPr>
        <w:t>socioassistenciais</w:t>
      </w:r>
      <w:proofErr w:type="spellEnd"/>
      <w:r w:rsidRPr="00B05C9C">
        <w:rPr>
          <w:rFonts w:ascii="Arial" w:eastAsiaTheme="minorHAnsi" w:hAnsi="Arial" w:cs="Arial"/>
          <w:bCs/>
          <w:iCs/>
          <w:lang w:eastAsia="en-US"/>
        </w:rPr>
        <w:t>, além de impactar negativamente na estabilidade e desempenho do veículo.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Os parâmetros adotados refletem padrões de mercado, assegurando a aquisição de veículo apto ao uso pretendido, sem restringir a competitividade.</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
          <w:iCs/>
          <w:lang w:eastAsia="en-US"/>
        </w:rPr>
        <w:t>f) Suspensão, pneus e estepe</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sistema de suspensão adequado fundamenta-se na necessidade de garantir estabilidade, segurança e conforto, especialmente considerando o uso em diferentes tipos de terreno.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adoção de pneus de uso misto justifica-se pela necessidade de circulação em vias urbanas e rurais, garantindo aderência e segurança operacional.</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estepe com dimensões equivalentes às rodas principais assegura plena condição de uso em caso de substituição, evitando limitações operacionais durante deslocamentos.</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g) Segurança ativa e passiva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itens de segurança acima do mínimo legal encontra respaldo no dever da Administração Pública de zelar pela integridade física de seus servidores e usuários dos serviços.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Sistemas de segurança ativa e passiva contribuem significativamente para a redução de riscos de acidentes e mitigação de danos, sendo plenamente justificáveis diante da natureza das atividades desempenhadas.</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
          <w:iCs/>
          <w:lang w:eastAsia="en-US"/>
        </w:rPr>
        <w:t>h) Conforto térmico e ergonomia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O conforto térmico e a ergonomia são requisitos relevantes para garantir condições adequadas de trabalho aos servidores e, quando aplicável, aos usuários transportados.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ar-condicionado, filtros e demais itens de conforto visa proporcionar ambiente interno adequado, especialmente em deslocamentos prolongados.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Os ajustes ergonômicos contribuem para redução da fadiga do condutor, refletindo diretamente na segurança da condução.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aplicação de película de controle solar, em conformidade com as normas do CONTRAN, contribui para o conforto térmico, proteção contra radiação solar e melhor conservação do interior do veículo.</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i) Garantia e revisões custeadas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garantia de fábrica e custeio das revisões iniciais fundamenta-se na necessidade de proteção do erário e previsibilidade de despesas.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Tal prática é amplamente adotada no mercado e assegura a manutenção adequada do veículo conforme as recomendações do fabricante, evitando custos adicionais à Administração no início da utilização.</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
          <w:iCs/>
          <w:lang w:eastAsia="en-US"/>
        </w:rPr>
        <w:t>j) Fornecedor autorizado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fornecedor autorizado pelo fabricante visa garantir a procedência do veículo, a validade da garantia de fábrica e o acesso à rede de assistência técnica.</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Tal medida reduz riscos contratuais e assegura maior segurança jurídica, sem restringir a competitividade.</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k) Emplacamento e licenciamento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entrega do veículo devidamente emplacado e licenciado em nome do Município atende ao princípio da eficiência administrativa, permitindo sua imediata utilização.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Trata-se de prática comum de mercado, não configurando restrição à competitividade.</w:t>
      </w:r>
    </w:p>
    <w:p w:rsidR="00B05C9C" w:rsidRPr="00B05C9C" w:rsidRDefault="00B05C9C" w:rsidP="00B05C9C">
      <w:pPr>
        <w:jc w:val="both"/>
        <w:rPr>
          <w:rFonts w:ascii="Arial" w:eastAsiaTheme="minorHAnsi" w:hAnsi="Arial" w:cs="Arial"/>
          <w:bCs/>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l) Identidade visual e entrega final</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exigência de identificação visual do veículo com elementos institucionais do Município visa garantir transparência, controle e adequada identificação do bem público.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entrega do veículo em condições plenas de uso assegura maior eficiência na execução das atividades do Departamento Municipal de Assistência Social.</w:t>
      </w:r>
    </w:p>
    <w:p w:rsidR="00B05C9C" w:rsidRPr="00B05C9C" w:rsidRDefault="00B05C9C" w:rsidP="00B05C9C">
      <w:pPr>
        <w:jc w:val="both"/>
        <w:rPr>
          <w:rFonts w:ascii="Arial" w:eastAsiaTheme="minorHAnsi" w:hAnsi="Arial" w:cs="Arial"/>
          <w:b/>
          <w:iCs/>
          <w:lang w:eastAsia="en-US"/>
        </w:rPr>
      </w:pPr>
    </w:p>
    <w:p w:rsidR="00B05C9C" w:rsidRPr="00B05C9C" w:rsidRDefault="00B05C9C" w:rsidP="00B05C9C">
      <w:pPr>
        <w:jc w:val="both"/>
        <w:rPr>
          <w:rFonts w:ascii="Arial" w:eastAsiaTheme="minorHAnsi" w:hAnsi="Arial" w:cs="Arial"/>
          <w:b/>
          <w:iCs/>
          <w:lang w:eastAsia="en-US"/>
        </w:rPr>
      </w:pPr>
      <w:r w:rsidRPr="00B05C9C">
        <w:rPr>
          <w:rFonts w:ascii="Arial" w:eastAsiaTheme="minorHAnsi" w:hAnsi="Arial" w:cs="Arial"/>
          <w:b/>
          <w:iCs/>
          <w:lang w:eastAsia="en-US"/>
        </w:rPr>
        <w:t>JUSTIFICATIVA DA CONTRATAÇÃO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 xml:space="preserve">A presente contratação justifica-se pela necessidade de dotar o Departamento Municipal de Assistência Social do Município de Conselheiro Mairinck/PR de meios adequados para a execução de suas atividades institucionais, especialmente no que se refere ao deslocamento de servidores, realização de visitas domiciliares, acompanhamento de famílias em situação de vulnerabilidade e apoio às ações </w:t>
      </w:r>
      <w:proofErr w:type="spellStart"/>
      <w:r w:rsidRPr="00B05C9C">
        <w:rPr>
          <w:rFonts w:ascii="Arial" w:eastAsiaTheme="minorHAnsi" w:hAnsi="Arial" w:cs="Arial"/>
          <w:bCs/>
          <w:iCs/>
          <w:lang w:eastAsia="en-US"/>
        </w:rPr>
        <w:t>socioassistenciais</w:t>
      </w:r>
      <w:proofErr w:type="spellEnd"/>
      <w:r w:rsidRPr="00B05C9C">
        <w:rPr>
          <w:rFonts w:ascii="Arial" w:eastAsiaTheme="minorHAnsi" w:hAnsi="Arial" w:cs="Arial"/>
          <w:bCs/>
          <w:iCs/>
          <w:lang w:eastAsia="en-US"/>
        </w:rPr>
        <w:t>.</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inexistência ou insuficiência de veículo próprio adequado pode comprometer a eficiência dos serviços prestados, dificultando o atendimento das demandas diárias, sobretudo em áreas rurais ou de difícil acesso, além de gerar dependência de soluções alternativas menos eficientes e potencialmente mais onerosas à Administração.</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aquisição de veículo utilitário novo, com especificações compatíveis com as necessidades do setor, proporcionará maior confiabilidade mecânica, redução de custos com manutenção corretiva, maior disponibilidade operacional e melhores condições de segurança para os servidores no desempenho de suas funções.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Além disso, a utilização de veículo com capacidade de carga adequada permitirá maior eficiência no transporte de materiais, equipamentos e insumos utilizados nas atividades do Departamento, contribuindo para a melhoria da logística e da execução dos programas sociais.</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A contratação também contribui para o aprimoramento da qualidade dos serviços prestados à população, garantindo maior agilidade, continuidade e efetividade nas ações desenvolvidas pela assistência social, em consonância com as diretrizes das políticas públicas voltadas à proteção social.</w:t>
      </w:r>
    </w:p>
    <w:p w:rsidR="00B05C9C" w:rsidRPr="00B05C9C" w:rsidRDefault="00B05C9C" w:rsidP="00B05C9C">
      <w:pPr>
        <w:jc w:val="both"/>
        <w:rPr>
          <w:rFonts w:ascii="Arial" w:eastAsiaTheme="minorHAnsi" w:hAnsi="Arial" w:cs="Arial"/>
          <w:bCs/>
          <w:iCs/>
          <w:lang w:eastAsia="en-US"/>
        </w:rPr>
      </w:pPr>
      <w:r w:rsidRPr="00B05C9C">
        <w:rPr>
          <w:rFonts w:ascii="Arial" w:eastAsiaTheme="minorHAnsi" w:hAnsi="Arial" w:cs="Arial"/>
          <w:bCs/>
          <w:iCs/>
          <w:lang w:eastAsia="en-US"/>
        </w:rPr>
        <w:t>Dessa forma, a contratação mostra-se necessária, adequada e vantajosa para a Administração Pública, atendendo aos princípios da eficiência, economicidade e interesse público, nos termos da Lei nº 14.133/2021, e contribuindo diretamente para o fortalecimento da estrutura operacional do Departamento Municipal de Assistência Social.</w:t>
      </w:r>
    </w:p>
    <w:p w:rsidR="00B05C9C" w:rsidRPr="00B05C9C" w:rsidRDefault="00B05C9C" w:rsidP="00B05C9C">
      <w:pPr>
        <w:jc w:val="both"/>
        <w:rPr>
          <w:rFonts w:ascii="Arial" w:eastAsiaTheme="minorHAnsi" w:hAnsi="Arial" w:cs="Arial"/>
          <w:b/>
          <w:iCs/>
          <w:lang w:eastAsia="en-US"/>
        </w:rPr>
      </w:pPr>
    </w:p>
    <w:p w:rsidR="00B05C9C" w:rsidRPr="00B05C9C" w:rsidRDefault="00B05C9C" w:rsidP="00B05C9C">
      <w:pPr>
        <w:jc w:val="both"/>
        <w:rPr>
          <w:rFonts w:ascii="Arial" w:eastAsiaTheme="minorHAnsi" w:hAnsi="Arial" w:cs="Arial"/>
          <w:b/>
          <w:iCs/>
          <w:lang w:eastAsia="en-US"/>
        </w:rPr>
      </w:pPr>
      <w:bookmarkStart w:id="3" w:name="_Hlk227850746"/>
      <w:r w:rsidRPr="00B05C9C">
        <w:rPr>
          <w:rFonts w:ascii="Arial" w:eastAsiaTheme="minorHAnsi" w:hAnsi="Arial" w:cs="Arial"/>
          <w:b/>
          <w:iCs/>
          <w:lang w:eastAsia="en-US"/>
        </w:rPr>
        <w:t>3. REQUISITOS DA CONTRATAÇÃO</w:t>
      </w:r>
    </w:p>
    <w:p w:rsidR="00B05C9C" w:rsidRPr="00B05C9C" w:rsidRDefault="00B05C9C" w:rsidP="00B05C9C">
      <w:pPr>
        <w:jc w:val="both"/>
        <w:rPr>
          <w:rFonts w:ascii="Arial" w:eastAsiaTheme="minorHAnsi" w:hAnsi="Arial" w:cs="Arial"/>
          <w:iCs/>
          <w:lang w:eastAsia="en-US"/>
        </w:rPr>
      </w:pPr>
      <w:bookmarkStart w:id="4" w:name="_Hlk227850719"/>
      <w:bookmarkStart w:id="5" w:name="_Hlk227931025"/>
      <w:r w:rsidRPr="00B05C9C">
        <w:rPr>
          <w:rFonts w:ascii="Arial" w:eastAsiaTheme="minorHAnsi" w:hAnsi="Arial" w:cs="Arial"/>
          <w:iCs/>
          <w:lang w:eastAsia="en-US"/>
        </w:rPr>
        <w:t>A contratada deverá preencher todos os requisitos de regularidade jurídica, fiscal, técnica e econômico-financeira, previstos na Lei nº 14.133/2021.</w:t>
      </w:r>
    </w:p>
    <w:p w:rsidR="00B05C9C" w:rsidRPr="00B05C9C" w:rsidRDefault="00B05C9C" w:rsidP="00B05C9C">
      <w:pPr>
        <w:jc w:val="both"/>
        <w:rPr>
          <w:rFonts w:ascii="Arial" w:eastAsiaTheme="minorHAnsi" w:hAnsi="Arial" w:cs="Arial"/>
          <w:iCs/>
          <w:lang w:eastAsia="en-US"/>
        </w:rPr>
      </w:pPr>
      <w:r w:rsidRPr="00B05C9C">
        <w:rPr>
          <w:rFonts w:ascii="Arial" w:eastAsiaTheme="minorHAnsi" w:hAnsi="Arial" w:cs="Arial"/>
          <w:iCs/>
          <w:lang w:eastAsia="en-US"/>
        </w:rPr>
        <w:t>O veículo a ser adquirido deverá atender integralmente às especificações técnicas detalhadas neste Estudo Técnico Preliminar (ETP), sendo vedada, em qualquer hipótese, a entrega de bem em desacordo com as condições estabelecidas.</w:t>
      </w:r>
    </w:p>
    <w:p w:rsidR="00B05C9C" w:rsidRPr="00B05C9C" w:rsidRDefault="00B05C9C" w:rsidP="00B05C9C">
      <w:pPr>
        <w:jc w:val="both"/>
        <w:rPr>
          <w:rFonts w:ascii="Arial" w:eastAsiaTheme="minorHAnsi" w:hAnsi="Arial" w:cs="Arial"/>
          <w:iCs/>
          <w:lang w:eastAsia="en-US"/>
        </w:rPr>
      </w:pPr>
      <w:r w:rsidRPr="00B05C9C">
        <w:rPr>
          <w:rFonts w:ascii="Arial" w:eastAsiaTheme="minorHAnsi" w:hAnsi="Arial" w:cs="Arial"/>
          <w:iCs/>
          <w:lang w:eastAsia="en-US"/>
        </w:rPr>
        <w:t>O fornecedor deverá realizar a entrega do veículo no prazo estipulado neste ETP, comunicando previamente ao contratante eventuais intercorrências que possam comprometer o cumprimento das obrigações assumidas.</w:t>
      </w:r>
    </w:p>
    <w:p w:rsidR="00B05C9C" w:rsidRPr="00B05C9C" w:rsidRDefault="00B05C9C" w:rsidP="00B05C9C">
      <w:pPr>
        <w:jc w:val="both"/>
        <w:rPr>
          <w:rFonts w:ascii="Arial" w:eastAsiaTheme="minorHAnsi" w:hAnsi="Arial" w:cs="Arial"/>
          <w:iCs/>
          <w:lang w:eastAsia="en-US"/>
        </w:rPr>
      </w:pPr>
      <w:r w:rsidRPr="00B05C9C">
        <w:rPr>
          <w:rFonts w:ascii="Arial" w:eastAsiaTheme="minorHAnsi" w:hAnsi="Arial" w:cs="Arial"/>
          <w:iCs/>
          <w:lang w:eastAsia="en-US"/>
        </w:rPr>
        <w:t>Caberá à contratada, às suas expensas, a correção de quaisquer falhas, vícios ou irregularidades constatadas, especialmente nos casos de fornecimento em desacordo com as especificações pactuadas.</w:t>
      </w:r>
    </w:p>
    <w:p w:rsidR="00B05C9C" w:rsidRPr="00B05C9C" w:rsidRDefault="00B05C9C" w:rsidP="00B05C9C">
      <w:pPr>
        <w:jc w:val="both"/>
        <w:rPr>
          <w:rFonts w:ascii="Arial" w:eastAsiaTheme="minorHAnsi" w:hAnsi="Arial" w:cs="Arial"/>
          <w:iCs/>
          <w:lang w:eastAsia="en-US"/>
        </w:rPr>
      </w:pPr>
      <w:r w:rsidRPr="00B05C9C">
        <w:rPr>
          <w:rFonts w:ascii="Arial" w:eastAsiaTheme="minorHAnsi" w:hAnsi="Arial" w:cs="Arial"/>
          <w:iCs/>
          <w:lang w:eastAsia="en-US"/>
        </w:rPr>
        <w:t>Para fins de comunicação e acompanhamento contratual, a empresa vencedora deverá disponibilizar canais de contato válidos e atualizados (telefone e e-mail), os quais deverão permanecer ativos durante toda a vigência do contrato.</w:t>
      </w:r>
    </w:p>
    <w:p w:rsidR="00B05C9C" w:rsidRPr="00B05C9C" w:rsidRDefault="00B05C9C" w:rsidP="00B05C9C">
      <w:pPr>
        <w:jc w:val="both"/>
        <w:rPr>
          <w:rFonts w:ascii="Arial" w:eastAsiaTheme="minorHAnsi" w:hAnsi="Arial" w:cs="Arial"/>
          <w:iCs/>
          <w:lang w:eastAsia="en-US"/>
        </w:rPr>
      </w:pPr>
      <w:r w:rsidRPr="00B05C9C">
        <w:rPr>
          <w:rFonts w:ascii="Arial" w:eastAsiaTheme="minorHAnsi" w:hAnsi="Arial" w:cs="Arial"/>
          <w:iCs/>
          <w:lang w:eastAsia="en-US"/>
        </w:rPr>
        <w:t>Para que o objetivo da contratação seja plenamente atingido, as empresas participantes deverão atender a todos os requisitos exigidos para habilitação no certame, bem como garantir o fiel cumprimento das obrigações contratuais durante toda a execução.</w:t>
      </w:r>
    </w:p>
    <w:p w:rsidR="00B05C9C" w:rsidRPr="00B05C9C" w:rsidRDefault="00B05C9C" w:rsidP="00B05C9C">
      <w:pPr>
        <w:jc w:val="both"/>
        <w:rPr>
          <w:rFonts w:ascii="Arial" w:eastAsiaTheme="minorHAnsi" w:hAnsi="Arial" w:cs="Arial"/>
          <w:color w:val="FF0000"/>
          <w:lang w:eastAsia="en-US"/>
        </w:rPr>
      </w:pPr>
    </w:p>
    <w:p w:rsidR="00B05C9C" w:rsidRPr="00B05C9C" w:rsidRDefault="00B05C9C" w:rsidP="00B05C9C">
      <w:pPr>
        <w:jc w:val="both"/>
        <w:rPr>
          <w:rFonts w:ascii="Arial" w:eastAsiaTheme="minorHAnsi" w:hAnsi="Arial" w:cs="Arial"/>
          <w:b/>
          <w:lang w:eastAsia="en-US"/>
        </w:rPr>
      </w:pPr>
      <w:r w:rsidRPr="00B05C9C">
        <w:rPr>
          <w:rFonts w:ascii="Arial" w:eastAsiaTheme="minorHAnsi" w:hAnsi="Arial" w:cs="Arial"/>
          <w:b/>
          <w:iCs/>
          <w:lang w:eastAsia="en-US"/>
        </w:rPr>
        <w:t xml:space="preserve">3.1. </w:t>
      </w:r>
      <w:r w:rsidRPr="00B05C9C">
        <w:rPr>
          <w:rFonts w:ascii="Arial" w:eastAsiaTheme="minorHAnsi" w:hAnsi="Arial" w:cs="Arial"/>
          <w:b/>
          <w:lang w:eastAsia="en-US"/>
        </w:rPr>
        <w:t xml:space="preserve">DAS OBRIGAÇÕES DA CONTRATANTE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 - Efetuar o pagamento à CONTRATADA nos termos estabelecidos no instrumento contratual;</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 - Proporcionar as condições necessárias para a regular execução do objeto contratado;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Determinar as providências cabíveis quando o fornecimento não estiver em conformidade com as exigências estabelecidas, podendo aplicar as sanções previstas, quando for o caso;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IV - Designar servidor responsável pelo acompanhamento e fiscalização da execução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 - Receber o veículo provisoriamente e definitivamente, após verificação de sua conformidade com as especificações;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 - Cumprir todas as demais disposições previstas no contrato.</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lang w:eastAsia="en-US"/>
        </w:rPr>
      </w:pPr>
      <w:r w:rsidRPr="00B05C9C">
        <w:rPr>
          <w:rFonts w:ascii="Arial" w:eastAsiaTheme="minorHAnsi" w:hAnsi="Arial" w:cs="Arial"/>
          <w:b/>
          <w:lang w:eastAsia="en-US"/>
        </w:rPr>
        <w:t xml:space="preserve">3.2. DAS OBRIGAÇÕES DA CONTRATADA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 - Fornecer 01 (um) veículo utilitário novo, zero quilômetro, em conformidade com as especificações, prazos e condições estabelecidas no edital, neste ETP e em sua proposta;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 - Responsabilizar-se por todos os custos, tributos, encargos e despesas incidentes sobre o objeto contratado, bem como pelas obrigações trabalhistas, previdenciárias e demais encargos legais de seus empregados;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Manter, durante toda a execução contratual, todas as condições de habilitação e qualificação exigidas na licitação;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IV - Cumprir as exigências legais relativas à inclusão de pessoas com deficiência, reabilitados da Previdência Social e aprendizes, quando aplicável;</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 - Zelar pelo cumprimento das normas de segurança e medicina do trabalho, responsabilizando-se pelo fornecimento de EPIs aos seus colaboradores, quando necessário;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 - Responsabilizar-se por eventuais danos causados à Administração ou a terceiros, decorrentes de culpa ou dolo na execução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VII - Substituir ou corrigir, às suas expensas, o veículo que apresentar defeitos, vícios ou desconformidade com o pactuado;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VIII - Realizar a entrega técnica do veículo, por meio de profissional qualificado, com a devida orientação quanto ao uso, operação e manutenção preventiva aos servidores designados pela CONTRATANTE;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IX - Entregar o veículo devidamente emplacado, licenciado, com todos os equipamentos obrigatórios exigidos pela legislação de trânsito e com garantia de fábrica;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 - Responsabilizar-se integralmente pela execução das 03 (três) primeiras revisões periódicas do veículo ou por todas as revisões que se fizerem necessárias no período de 12 (doze) meses, prevalecendo o que ocorrer primeiro, sem custos adicionais para a CONTRATANTE;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XI - Garantir que as revisões sejam realizadas em concessionária autorizada ou rede credenciada da fabricante, assegurando a manutenção da garantia de fábrica, sendo de sua responsabilidade todos os custos com peças, insumos e mão de obra;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XII - Incluir nas revisões periódicas, no mínimo, a substituição de fluidos, troca de filtros, serviços de alinhamento e balanceamento, verificação e substituição de itens de desgaste, conforme plano de manutenção do fabricante;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XIII - Providenciar o agendamento das revisões em rede autorizada localizada em um raio de até 300 (trezentos) quilômetros do Município de Conselheiro Mairinck/PR;</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XIV - Disponibilizar canal de atendimento direto (telefone e e-mail) para solicitação de serviços e agendamentos, os quais deverão ser confirmados em até 03 (três) dias úteis;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XV - Assegurar que não haja qualquer impedimento para a realização das revisões e manutenção da garantia, responsabilizando-se por eventuais pendências junto à rede autorizada;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XVI - Executar integralmente o objeto com recursos próprios, sendo vedada a subcontratação, salvo quando expressamente autorizada no edital e no contrato.</w:t>
      </w:r>
    </w:p>
    <w:bookmarkEnd w:id="4"/>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lang w:eastAsia="en-US"/>
        </w:rPr>
      </w:pPr>
      <w:r w:rsidRPr="00B05C9C">
        <w:rPr>
          <w:rFonts w:ascii="Arial" w:eastAsiaTheme="minorHAnsi" w:hAnsi="Arial" w:cs="Arial"/>
          <w:b/>
          <w:lang w:eastAsia="en-US"/>
        </w:rPr>
        <w:t xml:space="preserve">3.3. DAS PENALIDADES E EXTINÇÃO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lang w:eastAsia="en-US"/>
        </w:rPr>
        <w:t>3.3.1.</w:t>
      </w:r>
      <w:r w:rsidRPr="00B05C9C">
        <w:rPr>
          <w:rFonts w:ascii="Arial" w:eastAsiaTheme="minorHAnsi" w:hAnsi="Arial" w:cs="Arial"/>
          <w:lang w:eastAsia="en-US"/>
        </w:rPr>
        <w:t xml:space="preserve"> O licitante ou o contratado será responsabilizado administrativamente pelas seguintes infrações: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dar</w:t>
      </w:r>
      <w:proofErr w:type="gramEnd"/>
      <w:r w:rsidRPr="00B05C9C">
        <w:rPr>
          <w:rFonts w:ascii="Arial" w:eastAsiaTheme="minorHAnsi" w:hAnsi="Arial" w:cs="Arial"/>
          <w:lang w:eastAsia="en-US"/>
        </w:rPr>
        <w:t xml:space="preserve"> causa à inexecução parcial do contrato;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dar</w:t>
      </w:r>
      <w:proofErr w:type="gramEnd"/>
      <w:r w:rsidRPr="00B05C9C">
        <w:rPr>
          <w:rFonts w:ascii="Arial" w:eastAsiaTheme="minorHAnsi" w:hAnsi="Arial" w:cs="Arial"/>
          <w:lang w:eastAsia="en-US"/>
        </w:rPr>
        <w:t xml:space="preserve"> causa à inexecução parcial do contrato que cause grave dano à Administração, ao funcionamento dos serviços públicos ou ao interesse coletivo;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III - dar causa à inexecução total do contrato;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deixar</w:t>
      </w:r>
      <w:proofErr w:type="gramEnd"/>
      <w:r w:rsidRPr="00B05C9C">
        <w:rPr>
          <w:rFonts w:ascii="Arial" w:eastAsiaTheme="minorHAnsi" w:hAnsi="Arial" w:cs="Arial"/>
          <w:lang w:eastAsia="en-US"/>
        </w:rPr>
        <w:t xml:space="preserve"> de entregar a documentação exigida para o certame;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 - </w:t>
      </w:r>
      <w:proofErr w:type="gramStart"/>
      <w:r w:rsidRPr="00B05C9C">
        <w:rPr>
          <w:rFonts w:ascii="Arial" w:eastAsiaTheme="minorHAnsi" w:hAnsi="Arial" w:cs="Arial"/>
          <w:lang w:eastAsia="en-US"/>
        </w:rPr>
        <w:t>não</w:t>
      </w:r>
      <w:proofErr w:type="gramEnd"/>
      <w:r w:rsidRPr="00B05C9C">
        <w:rPr>
          <w:rFonts w:ascii="Arial" w:eastAsiaTheme="minorHAnsi" w:hAnsi="Arial" w:cs="Arial"/>
          <w:lang w:eastAsia="en-US"/>
        </w:rPr>
        <w:t xml:space="preserve"> manter a proposta, salvo em decorrência de fato superveniente devidamente justificado;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VI - </w:t>
      </w:r>
      <w:proofErr w:type="gramStart"/>
      <w:r w:rsidRPr="00B05C9C">
        <w:rPr>
          <w:rFonts w:ascii="Arial" w:eastAsiaTheme="minorHAnsi" w:hAnsi="Arial" w:cs="Arial"/>
          <w:lang w:eastAsia="en-US"/>
        </w:rPr>
        <w:t>não</w:t>
      </w:r>
      <w:proofErr w:type="gramEnd"/>
      <w:r w:rsidRPr="00B05C9C">
        <w:rPr>
          <w:rFonts w:ascii="Arial" w:eastAsiaTheme="minorHAnsi" w:hAnsi="Arial" w:cs="Arial"/>
          <w:lang w:eastAsia="en-US"/>
        </w:rPr>
        <w:t xml:space="preserve"> celebrar o contrato ou não entregar a documentação exigida para a contratação, quando convocado dentro do prazo de validade de sua proposta;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VII - ensejar o retardamento da execução ou da entrega do objeto da licitação sem motivo justificado;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VIII - apresentar declaração ou documentação falsa exigida para o certame ou prestar declaração falsa durante a licitação ou a execução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IX - </w:t>
      </w:r>
      <w:proofErr w:type="gramStart"/>
      <w:r w:rsidRPr="00B05C9C">
        <w:rPr>
          <w:rFonts w:ascii="Arial" w:eastAsiaTheme="minorHAnsi" w:hAnsi="Arial" w:cs="Arial"/>
          <w:lang w:eastAsia="en-US"/>
        </w:rPr>
        <w:t>fraudar</w:t>
      </w:r>
      <w:proofErr w:type="gramEnd"/>
      <w:r w:rsidRPr="00B05C9C">
        <w:rPr>
          <w:rFonts w:ascii="Arial" w:eastAsiaTheme="minorHAnsi" w:hAnsi="Arial" w:cs="Arial"/>
          <w:lang w:eastAsia="en-US"/>
        </w:rPr>
        <w:t xml:space="preserve"> a licitação ou praticar ato fraudulento na execução do contrato;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X - </w:t>
      </w:r>
      <w:proofErr w:type="gramStart"/>
      <w:r w:rsidRPr="00B05C9C">
        <w:rPr>
          <w:rFonts w:ascii="Arial" w:eastAsiaTheme="minorHAnsi" w:hAnsi="Arial" w:cs="Arial"/>
          <w:lang w:eastAsia="en-US"/>
        </w:rPr>
        <w:t>comportar-se</w:t>
      </w:r>
      <w:proofErr w:type="gramEnd"/>
      <w:r w:rsidRPr="00B05C9C">
        <w:rPr>
          <w:rFonts w:ascii="Arial" w:eastAsiaTheme="minorHAnsi" w:hAnsi="Arial" w:cs="Arial"/>
          <w:lang w:eastAsia="en-US"/>
        </w:rPr>
        <w:t xml:space="preserve"> de modo inidôneo ou cometer fraude de qualquer natureza;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XI - praticar atos ilícitos com vistas a frustrar os objetivos da licitação;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XII - praticar ato lesivo previsto no art. 5º da Lei nº 12.846, de 1º de agosto de 2013. </w:t>
      </w:r>
    </w:p>
    <w:p w:rsidR="00B05C9C" w:rsidRPr="00B05C9C" w:rsidRDefault="00B05C9C" w:rsidP="00B05C9C">
      <w:pPr>
        <w:jc w:val="both"/>
        <w:rPr>
          <w:rFonts w:ascii="Arial" w:eastAsiaTheme="minorHAnsi" w:hAnsi="Arial" w:cs="Arial"/>
          <w:b/>
          <w:lang w:eastAsia="en-US"/>
        </w:rPr>
      </w:pP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lang w:eastAsia="en-US"/>
        </w:rPr>
        <w:t>3.3.2.</w:t>
      </w:r>
      <w:r w:rsidRPr="00B05C9C">
        <w:rPr>
          <w:rFonts w:ascii="Arial" w:eastAsiaTheme="minorHAnsi" w:hAnsi="Arial" w:cs="Arial"/>
          <w:lang w:eastAsia="en-US"/>
        </w:rPr>
        <w:t xml:space="preserve"> Serão aplicadas ao responsável pelas infrações administrativas previstas na Lei as 14.133/2021, as seguintes sanções: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advertência</w:t>
      </w:r>
      <w:proofErr w:type="gramEnd"/>
      <w:r w:rsidRPr="00B05C9C">
        <w:rPr>
          <w:rFonts w:ascii="Arial" w:eastAsiaTheme="minorHAnsi" w:hAnsi="Arial" w:cs="Arial"/>
          <w:lang w:eastAsia="en-US"/>
        </w:rPr>
        <w:t xml:space="preserve">;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multa</w:t>
      </w:r>
      <w:proofErr w:type="gramEnd"/>
      <w:r w:rsidRPr="00B05C9C">
        <w:rPr>
          <w:rFonts w:ascii="Arial" w:eastAsiaTheme="minorHAnsi" w:hAnsi="Arial" w:cs="Arial"/>
          <w:lang w:eastAsia="en-US"/>
        </w:rPr>
        <w:t xml:space="preserve">;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III - impedimento de licitar e contratar;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declaração</w:t>
      </w:r>
      <w:proofErr w:type="gramEnd"/>
      <w:r w:rsidRPr="00B05C9C">
        <w:rPr>
          <w:rFonts w:ascii="Arial" w:eastAsiaTheme="minorHAnsi" w:hAnsi="Arial" w:cs="Arial"/>
          <w:lang w:eastAsia="en-US"/>
        </w:rPr>
        <w:t xml:space="preserve"> de inidoneidade para licitar ou contratar.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 1º Na aplicação das sanções serão considerados: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a natureza e a gravidade</w:t>
      </w:r>
      <w:proofErr w:type="gramEnd"/>
      <w:r w:rsidRPr="00B05C9C">
        <w:rPr>
          <w:rFonts w:ascii="Arial" w:eastAsiaTheme="minorHAnsi" w:hAnsi="Arial" w:cs="Arial"/>
          <w:lang w:eastAsia="en-US"/>
        </w:rPr>
        <w:t xml:space="preserve"> da infração cometida;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as</w:t>
      </w:r>
      <w:proofErr w:type="gramEnd"/>
      <w:r w:rsidRPr="00B05C9C">
        <w:rPr>
          <w:rFonts w:ascii="Arial" w:eastAsiaTheme="minorHAnsi" w:hAnsi="Arial" w:cs="Arial"/>
          <w:lang w:eastAsia="en-US"/>
        </w:rPr>
        <w:t xml:space="preserve"> peculiaridades do caso concreto;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III - as circunstâncias agravantes ou atenuantes;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os</w:t>
      </w:r>
      <w:proofErr w:type="gramEnd"/>
      <w:r w:rsidRPr="00B05C9C">
        <w:rPr>
          <w:rFonts w:ascii="Arial" w:eastAsiaTheme="minorHAnsi" w:hAnsi="Arial" w:cs="Arial"/>
          <w:lang w:eastAsia="en-US"/>
        </w:rPr>
        <w:t xml:space="preserve"> danos que dela provierem para a Administração Pública;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 - </w:t>
      </w:r>
      <w:proofErr w:type="gramStart"/>
      <w:r w:rsidRPr="00B05C9C">
        <w:rPr>
          <w:rFonts w:ascii="Arial" w:eastAsiaTheme="minorHAnsi" w:hAnsi="Arial" w:cs="Arial"/>
          <w:lang w:eastAsia="en-US"/>
        </w:rPr>
        <w:t>a</w:t>
      </w:r>
      <w:proofErr w:type="gramEnd"/>
      <w:r w:rsidRPr="00B05C9C">
        <w:rPr>
          <w:rFonts w:ascii="Arial" w:eastAsiaTheme="minorHAnsi" w:hAnsi="Arial" w:cs="Arial"/>
          <w:lang w:eastAsia="en-US"/>
        </w:rPr>
        <w:t xml:space="preserve"> implantação ou o aperfeiçoamento de programa de integridade, conforme normas e orientações dos órgãos de controle.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1º Na aplicação das sanções serão observados: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a natureza e a gravidade</w:t>
      </w:r>
      <w:proofErr w:type="gramEnd"/>
      <w:r w:rsidRPr="00B05C9C">
        <w:rPr>
          <w:rFonts w:ascii="Arial" w:eastAsiaTheme="minorHAnsi" w:hAnsi="Arial" w:cs="Arial"/>
          <w:lang w:eastAsia="en-US"/>
        </w:rPr>
        <w:t xml:space="preserve"> da infração;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as</w:t>
      </w:r>
      <w:proofErr w:type="gramEnd"/>
      <w:r w:rsidRPr="00B05C9C">
        <w:rPr>
          <w:rFonts w:ascii="Arial" w:eastAsiaTheme="minorHAnsi" w:hAnsi="Arial" w:cs="Arial"/>
          <w:lang w:eastAsia="en-US"/>
        </w:rPr>
        <w:t xml:space="preserve"> circunstâncias do caso concreto;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eventuais agravantes ou atenuantes;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os</w:t>
      </w:r>
      <w:proofErr w:type="gramEnd"/>
      <w:r w:rsidRPr="00B05C9C">
        <w:rPr>
          <w:rFonts w:ascii="Arial" w:eastAsiaTheme="minorHAnsi" w:hAnsi="Arial" w:cs="Arial"/>
          <w:lang w:eastAsia="en-US"/>
        </w:rPr>
        <w:t xml:space="preserve"> danos causados à Administração;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 – </w:t>
      </w:r>
      <w:proofErr w:type="gramStart"/>
      <w:r w:rsidRPr="00B05C9C">
        <w:rPr>
          <w:rFonts w:ascii="Arial" w:eastAsiaTheme="minorHAnsi" w:hAnsi="Arial" w:cs="Arial"/>
          <w:lang w:eastAsia="en-US"/>
        </w:rPr>
        <w:t>eventual</w:t>
      </w:r>
      <w:proofErr w:type="gramEnd"/>
      <w:r w:rsidRPr="00B05C9C">
        <w:rPr>
          <w:rFonts w:ascii="Arial" w:eastAsiaTheme="minorHAnsi" w:hAnsi="Arial" w:cs="Arial"/>
          <w:lang w:eastAsia="en-US"/>
        </w:rPr>
        <w:t xml:space="preserve"> programa de integridade da contratada.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3.3.2.1.</w:t>
      </w:r>
      <w:r w:rsidRPr="00B05C9C">
        <w:rPr>
          <w:rFonts w:ascii="Arial" w:eastAsiaTheme="minorHAnsi" w:hAnsi="Arial" w:cs="Arial"/>
          <w:lang w:eastAsia="en-US"/>
        </w:rPr>
        <w:t xml:space="preserve"> As sanções serão aplicadas de forma gradativa, sempre que possível, observada a gravidade da infração, não havendo obrigatoriedade de observância de ordem sequencial.</w:t>
      </w:r>
    </w:p>
    <w:p w:rsidR="00B05C9C" w:rsidRPr="00B05C9C" w:rsidRDefault="00B05C9C" w:rsidP="00B05C9C">
      <w:pPr>
        <w:jc w:val="both"/>
        <w:rPr>
          <w:rFonts w:ascii="Arial" w:eastAsiaTheme="minorHAnsi" w:hAnsi="Arial" w:cs="Arial"/>
          <w:b/>
          <w:bCs/>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3.3.3. Da Advertência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A sanção de advertência será aplicada nos casos de infrações de menor potencial ofensivo, sem impacto relevante à execução do objeto ou prejuízo à Administração, possuindo caráter educativo e preventivo, especialmente quando se tratar de primeira ocorrência.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3.3.3.1.</w:t>
      </w:r>
      <w:r w:rsidRPr="00B05C9C">
        <w:rPr>
          <w:rFonts w:ascii="Arial" w:eastAsiaTheme="minorHAnsi" w:hAnsi="Arial" w:cs="Arial"/>
          <w:lang w:eastAsia="en-US"/>
        </w:rPr>
        <w:t xml:space="preserve"> A advertência será cabível, especialmente, nas seguintes hipóteses: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descumprimento</w:t>
      </w:r>
      <w:proofErr w:type="gramEnd"/>
      <w:r w:rsidRPr="00B05C9C">
        <w:rPr>
          <w:rFonts w:ascii="Arial" w:eastAsiaTheme="minorHAnsi" w:hAnsi="Arial" w:cs="Arial"/>
          <w:lang w:eastAsia="en-US"/>
        </w:rPr>
        <w:t xml:space="preserve"> de obrigações formais ou acessórias, desde que não haja impacto na execução contratual e haja imediata regularização;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atrasos</w:t>
      </w:r>
      <w:proofErr w:type="gramEnd"/>
      <w:r w:rsidRPr="00B05C9C">
        <w:rPr>
          <w:rFonts w:ascii="Arial" w:eastAsiaTheme="minorHAnsi" w:hAnsi="Arial" w:cs="Arial"/>
          <w:lang w:eastAsia="en-US"/>
        </w:rPr>
        <w:t xml:space="preserve"> de pequena monta, de caráter isolado, que não comprometam o andamento dos serviços;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falhas pontuais e sanáveis, corrigidas espontaneamente ou no prazo fixado pela Administração;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irregularidades</w:t>
      </w:r>
      <w:proofErr w:type="gramEnd"/>
      <w:r w:rsidRPr="00B05C9C">
        <w:rPr>
          <w:rFonts w:ascii="Arial" w:eastAsiaTheme="minorHAnsi" w:hAnsi="Arial" w:cs="Arial"/>
          <w:lang w:eastAsia="en-US"/>
        </w:rPr>
        <w:t xml:space="preserve"> documentais ou administrativas que não comprometam a habilitação ou a execução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3.3.3.2.</w:t>
      </w:r>
      <w:r w:rsidRPr="00B05C9C">
        <w:rPr>
          <w:rFonts w:ascii="Arial" w:eastAsiaTheme="minorHAnsi" w:hAnsi="Arial" w:cs="Arial"/>
          <w:lang w:eastAsia="en-US"/>
        </w:rPr>
        <w:t xml:space="preserve"> A advertência não será aplicada, sendo cabível a imposição de multa, quando: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houver</w:t>
      </w:r>
      <w:proofErr w:type="gramEnd"/>
      <w:r w:rsidRPr="00B05C9C">
        <w:rPr>
          <w:rFonts w:ascii="Arial" w:eastAsiaTheme="minorHAnsi" w:hAnsi="Arial" w:cs="Arial"/>
          <w:lang w:eastAsia="en-US"/>
        </w:rPr>
        <w:t xml:space="preserve"> reincidência na conduta;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a</w:t>
      </w:r>
      <w:proofErr w:type="gramEnd"/>
      <w:r w:rsidRPr="00B05C9C">
        <w:rPr>
          <w:rFonts w:ascii="Arial" w:eastAsiaTheme="minorHAnsi" w:hAnsi="Arial" w:cs="Arial"/>
          <w:lang w:eastAsia="en-US"/>
        </w:rPr>
        <w:t xml:space="preserve"> contratada deixar de corrigir a irregularidade no prazo fixado;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houver descumprimento de determinação expressa da Administração;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a</w:t>
      </w:r>
      <w:proofErr w:type="gramEnd"/>
      <w:r w:rsidRPr="00B05C9C">
        <w:rPr>
          <w:rFonts w:ascii="Arial" w:eastAsiaTheme="minorHAnsi" w:hAnsi="Arial" w:cs="Arial"/>
          <w:lang w:eastAsia="en-US"/>
        </w:rPr>
        <w:t xml:space="preserve"> conduta, ainda que formal, causar qualquer impacto na execução contratual.</w:t>
      </w:r>
    </w:p>
    <w:p w:rsidR="00B05C9C" w:rsidRPr="00B05C9C" w:rsidRDefault="00B05C9C" w:rsidP="00B05C9C">
      <w:pPr>
        <w:jc w:val="both"/>
        <w:rPr>
          <w:rFonts w:ascii="Arial" w:eastAsiaTheme="minorHAnsi" w:hAnsi="Arial" w:cs="Arial"/>
          <w:b/>
          <w:bCs/>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3.3.4. Da multa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A sanção de multa será aplicada de forma proporcional à gravidade da infração, podendo incidir sobre o valor total do contrato ou sobre a parcela inadimplida, especialmente quando houver impacto na execução contratual, descumprimento de determinação da Administração ou reincidência.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 – Infrações leves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Multa de até 5%:</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atrasos</w:t>
      </w:r>
      <w:proofErr w:type="gramEnd"/>
      <w:r w:rsidRPr="00B05C9C">
        <w:rPr>
          <w:rFonts w:ascii="Arial" w:eastAsiaTheme="minorHAnsi" w:hAnsi="Arial" w:cs="Arial"/>
          <w:lang w:eastAsia="en-US"/>
        </w:rPr>
        <w:t>, ainda que de pequena monta, quando causem impacto operacional ou prejuízo à Administração;</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descumprimento</w:t>
      </w:r>
      <w:proofErr w:type="gramEnd"/>
      <w:r w:rsidRPr="00B05C9C">
        <w:rPr>
          <w:rFonts w:ascii="Arial" w:eastAsiaTheme="minorHAnsi" w:hAnsi="Arial" w:cs="Arial"/>
          <w:lang w:eastAsia="en-US"/>
        </w:rPr>
        <w:t xml:space="preserve"> de obrigações formais não regularizadas no prazo fixado;</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falhas</w:t>
      </w:r>
      <w:proofErr w:type="gramEnd"/>
      <w:r w:rsidRPr="00B05C9C">
        <w:rPr>
          <w:rFonts w:ascii="Arial" w:eastAsiaTheme="minorHAnsi" w:hAnsi="Arial" w:cs="Arial"/>
          <w:lang w:eastAsia="en-US"/>
        </w:rPr>
        <w:t xml:space="preserve"> formais ou documentais reiteradas;</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descumprimentos</w:t>
      </w:r>
      <w:proofErr w:type="gramEnd"/>
      <w:r w:rsidRPr="00B05C9C">
        <w:rPr>
          <w:rFonts w:ascii="Arial" w:eastAsiaTheme="minorHAnsi" w:hAnsi="Arial" w:cs="Arial"/>
          <w:lang w:eastAsia="en-US"/>
        </w:rPr>
        <w:t xml:space="preserve"> que, embora não comprometam integralmente o objeto, afetem sua regular execução.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 – Infrações médias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Multa de até 10%:</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reincidência</w:t>
      </w:r>
      <w:proofErr w:type="gramEnd"/>
      <w:r w:rsidRPr="00B05C9C">
        <w:rPr>
          <w:rFonts w:ascii="Arial" w:eastAsiaTheme="minorHAnsi" w:hAnsi="Arial" w:cs="Arial"/>
          <w:lang w:eastAsia="en-US"/>
        </w:rPr>
        <w:t xml:space="preserve"> em infração leve;</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atraso</w:t>
      </w:r>
      <w:proofErr w:type="gramEnd"/>
      <w:r w:rsidRPr="00B05C9C">
        <w:rPr>
          <w:rFonts w:ascii="Arial" w:eastAsiaTheme="minorHAnsi" w:hAnsi="Arial" w:cs="Arial"/>
          <w:lang w:eastAsia="en-US"/>
        </w:rPr>
        <w:t xml:space="preserve"> que comprometa parcialmente a execução;</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falhas</w:t>
      </w:r>
      <w:proofErr w:type="gramEnd"/>
      <w:r w:rsidRPr="00B05C9C">
        <w:rPr>
          <w:rFonts w:ascii="Arial" w:eastAsiaTheme="minorHAnsi" w:hAnsi="Arial" w:cs="Arial"/>
          <w:lang w:eastAsia="en-US"/>
        </w:rPr>
        <w:t xml:space="preserve"> no agendamento ou execução de revisões sem perda de garantia.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Infrações graves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Multa de até 15%:</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inexecução</w:t>
      </w:r>
      <w:proofErr w:type="gramEnd"/>
      <w:r w:rsidRPr="00B05C9C">
        <w:rPr>
          <w:rFonts w:ascii="Arial" w:eastAsiaTheme="minorHAnsi" w:hAnsi="Arial" w:cs="Arial"/>
          <w:lang w:eastAsia="en-US"/>
        </w:rPr>
        <w:t xml:space="preserve"> parcial relevante;</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descumprimento</w:t>
      </w:r>
      <w:proofErr w:type="gramEnd"/>
      <w:r w:rsidRPr="00B05C9C">
        <w:rPr>
          <w:rFonts w:ascii="Arial" w:eastAsiaTheme="minorHAnsi" w:hAnsi="Arial" w:cs="Arial"/>
          <w:lang w:eastAsia="en-US"/>
        </w:rPr>
        <w:t xml:space="preserve"> de obrigações essenciais (</w:t>
      </w:r>
      <w:proofErr w:type="spellStart"/>
      <w:r w:rsidRPr="00B05C9C">
        <w:rPr>
          <w:rFonts w:ascii="Arial" w:eastAsiaTheme="minorHAnsi" w:hAnsi="Arial" w:cs="Arial"/>
          <w:lang w:eastAsia="en-US"/>
        </w:rPr>
        <w:t>ex</w:t>
      </w:r>
      <w:proofErr w:type="spellEnd"/>
      <w:r w:rsidRPr="00B05C9C">
        <w:rPr>
          <w:rFonts w:ascii="Arial" w:eastAsiaTheme="minorHAnsi" w:hAnsi="Arial" w:cs="Arial"/>
          <w:lang w:eastAsia="en-US"/>
        </w:rPr>
        <w:t>: revisões obrigatórias);</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situações</w:t>
      </w:r>
      <w:proofErr w:type="gramEnd"/>
      <w:r w:rsidRPr="00B05C9C">
        <w:rPr>
          <w:rFonts w:ascii="Arial" w:eastAsiaTheme="minorHAnsi" w:hAnsi="Arial" w:cs="Arial"/>
          <w:lang w:eastAsia="en-US"/>
        </w:rPr>
        <w:t xml:space="preserve"> que comprometam a disponibilidade ou uso do veículo;</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atraso</w:t>
      </w:r>
      <w:proofErr w:type="gramEnd"/>
      <w:r w:rsidRPr="00B05C9C">
        <w:rPr>
          <w:rFonts w:ascii="Arial" w:eastAsiaTheme="minorHAnsi" w:hAnsi="Arial" w:cs="Arial"/>
          <w:lang w:eastAsia="en-US"/>
        </w:rPr>
        <w:t xml:space="preserve"> significativo que afete o interesse público.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IV – Infrações gravíssimas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Multa de até 30%:</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inexecução</w:t>
      </w:r>
      <w:proofErr w:type="gramEnd"/>
      <w:r w:rsidRPr="00B05C9C">
        <w:rPr>
          <w:rFonts w:ascii="Arial" w:eastAsiaTheme="minorHAnsi" w:hAnsi="Arial" w:cs="Arial"/>
          <w:lang w:eastAsia="en-US"/>
        </w:rPr>
        <w:t xml:space="preserve"> total do contrato;</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recusa</w:t>
      </w:r>
      <w:proofErr w:type="gramEnd"/>
      <w:r w:rsidRPr="00B05C9C">
        <w:rPr>
          <w:rFonts w:ascii="Arial" w:eastAsiaTheme="minorHAnsi" w:hAnsi="Arial" w:cs="Arial"/>
          <w:lang w:eastAsia="en-US"/>
        </w:rPr>
        <w:t xml:space="preserve"> injustificada em cumprir obrigações contratuais;</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perda</w:t>
      </w:r>
      <w:proofErr w:type="gramEnd"/>
      <w:r w:rsidRPr="00B05C9C">
        <w:rPr>
          <w:rFonts w:ascii="Arial" w:eastAsiaTheme="minorHAnsi" w:hAnsi="Arial" w:cs="Arial"/>
          <w:lang w:eastAsia="en-US"/>
        </w:rPr>
        <w:t xml:space="preserve"> da garantia do veículo por falha da contratada;</w:t>
      </w:r>
    </w:p>
    <w:p w:rsidR="00B05C9C" w:rsidRPr="00B05C9C" w:rsidRDefault="00B05C9C" w:rsidP="00B05C9C">
      <w:pPr>
        <w:jc w:val="both"/>
        <w:rPr>
          <w:rFonts w:ascii="Arial" w:eastAsiaTheme="minorHAnsi" w:hAnsi="Arial" w:cs="Arial"/>
          <w:lang w:eastAsia="en-US"/>
        </w:rPr>
      </w:pPr>
      <w:proofErr w:type="gramStart"/>
      <w:r w:rsidRPr="00B05C9C">
        <w:rPr>
          <w:rFonts w:ascii="Arial" w:eastAsiaTheme="minorHAnsi" w:hAnsi="Arial" w:cs="Arial"/>
          <w:lang w:eastAsia="en-US"/>
        </w:rPr>
        <w:t>prejuízo</w:t>
      </w:r>
      <w:proofErr w:type="gramEnd"/>
      <w:r w:rsidRPr="00B05C9C">
        <w:rPr>
          <w:rFonts w:ascii="Arial" w:eastAsiaTheme="minorHAnsi" w:hAnsi="Arial" w:cs="Arial"/>
          <w:lang w:eastAsia="en-US"/>
        </w:rPr>
        <w:t xml:space="preserve"> significativo à Administração.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 xml:space="preserve">3.3.4.1. Da Multa por Atraso – </w:t>
      </w:r>
      <w:r w:rsidRPr="00B05C9C">
        <w:rPr>
          <w:rFonts w:ascii="Arial" w:eastAsiaTheme="minorHAnsi" w:hAnsi="Arial" w:cs="Arial"/>
          <w:lang w:eastAsia="en-US"/>
        </w:rPr>
        <w:t>Nos casos de atraso injustificado na execução do objeto ou no cumprimento de obrigações contratuais, será aplicada multa moratória de:</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0,5% (meio por cento) por dia de atraso, incidente sobre o valor da obrigação inadimplida, contado a partir do primeiro dia útil subsequente ao término do prazo contratual, limitada a 20% (vinte por cento).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3.3.4.1.1.</w:t>
      </w:r>
      <w:r w:rsidRPr="00B05C9C">
        <w:rPr>
          <w:rFonts w:ascii="Arial" w:eastAsiaTheme="minorHAnsi" w:hAnsi="Arial" w:cs="Arial"/>
          <w:lang w:eastAsia="en-US"/>
        </w:rPr>
        <w:t xml:space="preserve"> Atingido o limite de 20% (vinte por cento), o atraso poderá ser considerado como inexecução total ou parcial do contrato, para fins de aplicação de sanções mais gravosas.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3.3.4.1.2.</w:t>
      </w:r>
      <w:r w:rsidRPr="00B05C9C">
        <w:rPr>
          <w:rFonts w:ascii="Arial" w:eastAsiaTheme="minorHAnsi" w:hAnsi="Arial" w:cs="Arial"/>
          <w:lang w:eastAsia="en-US"/>
        </w:rPr>
        <w:t xml:space="preserve"> A multa moratória poderá ser aplicada cumulativamente com multa por infração, quando o atraso resultar em descumprimento contratual mais amplo.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b/>
          <w:bCs/>
          <w:lang w:eastAsia="en-US"/>
        </w:rPr>
        <w:t>3.3.4.1.3</w:t>
      </w:r>
      <w:r w:rsidRPr="00B05C9C">
        <w:rPr>
          <w:rFonts w:ascii="Arial" w:eastAsiaTheme="minorHAnsi" w:hAnsi="Arial" w:cs="Arial"/>
          <w:lang w:eastAsia="en-US"/>
        </w:rPr>
        <w:t>. Para fins de cálculo da multa, considera-se valor da obrigação inadimplida: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o</w:t>
      </w:r>
      <w:proofErr w:type="gramEnd"/>
      <w:r w:rsidRPr="00B05C9C">
        <w:rPr>
          <w:rFonts w:ascii="Arial" w:eastAsiaTheme="minorHAnsi" w:hAnsi="Arial" w:cs="Arial"/>
          <w:lang w:eastAsia="en-US"/>
        </w:rPr>
        <w:t xml:space="preserve"> valor da parcela, etapa ou entrega em atraso, quando houver fracionamento do objeto;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na</w:t>
      </w:r>
      <w:proofErr w:type="gramEnd"/>
      <w:r w:rsidRPr="00B05C9C">
        <w:rPr>
          <w:rFonts w:ascii="Arial" w:eastAsiaTheme="minorHAnsi" w:hAnsi="Arial" w:cs="Arial"/>
          <w:lang w:eastAsia="en-US"/>
        </w:rPr>
        <w:t xml:space="preserve"> ausência de parcelamento ou quando a obrigação não for divisível, o valor total do item ou do contrato afetado;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nos casos em que houver pagamento antecipado ou execução parcial com pendências posteriores, poderá ser considerado como base de cálculo percentual estimado da obrigação remanescente, limitado a até 10% do valor total do contrato, desde que devidamente justificado pela Administração.</w:t>
      </w:r>
    </w:p>
    <w:p w:rsidR="00FC364D" w:rsidRDefault="00FC364D" w:rsidP="00B05C9C">
      <w:pPr>
        <w:jc w:val="both"/>
        <w:rPr>
          <w:rFonts w:ascii="Arial" w:eastAsiaTheme="minorHAnsi" w:hAnsi="Arial" w:cs="Arial"/>
          <w:b/>
          <w:bCs/>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3.3.5. Da Reincidência</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Considera-se reincidência o cometimento de nova infração da mesma natureza no prazo de 12 (doze) meses.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A reincidência poderá ensejar a aplicação de penalidade mais gravosa, independentemente de prévia advertência.</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3.3.6. Do Impedimento de Licitar e Contratar</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A sanção de impedimento de licitar e contratar será aplicada quando: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houver</w:t>
      </w:r>
      <w:proofErr w:type="gramEnd"/>
      <w:r w:rsidRPr="00B05C9C">
        <w:rPr>
          <w:rFonts w:ascii="Arial" w:eastAsiaTheme="minorHAnsi" w:hAnsi="Arial" w:cs="Arial"/>
          <w:lang w:eastAsia="en-US"/>
        </w:rPr>
        <w:t xml:space="preserve"> reincidência em infrações graves;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ocorrer</w:t>
      </w:r>
      <w:proofErr w:type="gramEnd"/>
      <w:r w:rsidRPr="00B05C9C">
        <w:rPr>
          <w:rFonts w:ascii="Arial" w:eastAsiaTheme="minorHAnsi" w:hAnsi="Arial" w:cs="Arial"/>
          <w:lang w:eastAsia="en-US"/>
        </w:rPr>
        <w:t xml:space="preserve"> inexecução total ou parcial relevante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houver prejuízo significativo à Administração;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ficar</w:t>
      </w:r>
      <w:proofErr w:type="gramEnd"/>
      <w:r w:rsidRPr="00B05C9C">
        <w:rPr>
          <w:rFonts w:ascii="Arial" w:eastAsiaTheme="minorHAnsi" w:hAnsi="Arial" w:cs="Arial"/>
          <w:lang w:eastAsia="en-US"/>
        </w:rPr>
        <w:t xml:space="preserve"> evidenciada incapacidade da contratada em cumprir as obrigações assumidas.</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3.3.7. Da Declaração de Inidoneidade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A declaração de inidoneidade será aplicada nos casos de infrações gravíssimas, especialmente quando configurados: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fraude</w:t>
      </w:r>
      <w:proofErr w:type="gramEnd"/>
      <w:r w:rsidRPr="00B05C9C">
        <w:rPr>
          <w:rFonts w:ascii="Arial" w:eastAsiaTheme="minorHAnsi" w:hAnsi="Arial" w:cs="Arial"/>
          <w:lang w:eastAsia="en-US"/>
        </w:rPr>
        <w:t>;</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comportamento</w:t>
      </w:r>
      <w:proofErr w:type="gramEnd"/>
      <w:r w:rsidRPr="00B05C9C">
        <w:rPr>
          <w:rFonts w:ascii="Arial" w:eastAsiaTheme="minorHAnsi" w:hAnsi="Arial" w:cs="Arial"/>
          <w:lang w:eastAsia="en-US"/>
        </w:rPr>
        <w:t xml:space="preserve"> inidôneo;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prática de atos ilícitos com impacto relevante;</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atos</w:t>
      </w:r>
      <w:proofErr w:type="gramEnd"/>
      <w:r w:rsidRPr="00B05C9C">
        <w:rPr>
          <w:rFonts w:ascii="Arial" w:eastAsiaTheme="minorHAnsi" w:hAnsi="Arial" w:cs="Arial"/>
          <w:lang w:eastAsia="en-US"/>
        </w:rPr>
        <w:t xml:space="preserve"> lesivos à Administração Pública.</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 xml:space="preserve">3.3.8. Da Extinção do Contrato </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O contrato poderá ser extinto, assegurado o contraditório e a ampla defesa, nos seguintes casos: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 – </w:t>
      </w:r>
      <w:proofErr w:type="gramStart"/>
      <w:r w:rsidRPr="00B05C9C">
        <w:rPr>
          <w:rFonts w:ascii="Arial" w:eastAsiaTheme="minorHAnsi" w:hAnsi="Arial" w:cs="Arial"/>
          <w:lang w:eastAsia="en-US"/>
        </w:rPr>
        <w:t>inexecução</w:t>
      </w:r>
      <w:proofErr w:type="gramEnd"/>
      <w:r w:rsidRPr="00B05C9C">
        <w:rPr>
          <w:rFonts w:ascii="Arial" w:eastAsiaTheme="minorHAnsi" w:hAnsi="Arial" w:cs="Arial"/>
          <w:lang w:eastAsia="en-US"/>
        </w:rPr>
        <w:t xml:space="preserve"> total ou parcial que comprometa o objeto;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II – </w:t>
      </w:r>
      <w:proofErr w:type="gramStart"/>
      <w:r w:rsidRPr="00B05C9C">
        <w:rPr>
          <w:rFonts w:ascii="Arial" w:eastAsiaTheme="minorHAnsi" w:hAnsi="Arial" w:cs="Arial"/>
          <w:lang w:eastAsia="en-US"/>
        </w:rPr>
        <w:t>descumprimento</w:t>
      </w:r>
      <w:proofErr w:type="gramEnd"/>
      <w:r w:rsidRPr="00B05C9C">
        <w:rPr>
          <w:rFonts w:ascii="Arial" w:eastAsiaTheme="minorHAnsi" w:hAnsi="Arial" w:cs="Arial"/>
          <w:lang w:eastAsia="en-US"/>
        </w:rPr>
        <w:t xml:space="preserve"> reiterado das obrigações contratuais;</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III – aplicação de penalidades que evidenciem a inviabilidade da manutenção do contrato;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IV – </w:t>
      </w:r>
      <w:proofErr w:type="gramStart"/>
      <w:r w:rsidRPr="00B05C9C">
        <w:rPr>
          <w:rFonts w:ascii="Arial" w:eastAsiaTheme="minorHAnsi" w:hAnsi="Arial" w:cs="Arial"/>
          <w:lang w:eastAsia="en-US"/>
        </w:rPr>
        <w:t>atraso</w:t>
      </w:r>
      <w:proofErr w:type="gramEnd"/>
      <w:r w:rsidRPr="00B05C9C">
        <w:rPr>
          <w:rFonts w:ascii="Arial" w:eastAsiaTheme="minorHAnsi" w:hAnsi="Arial" w:cs="Arial"/>
          <w:lang w:eastAsia="en-US"/>
        </w:rPr>
        <w:t xml:space="preserve"> injustificado que comprometa a utilidade do objeto;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 – </w:t>
      </w:r>
      <w:proofErr w:type="gramStart"/>
      <w:r w:rsidRPr="00B05C9C">
        <w:rPr>
          <w:rFonts w:ascii="Arial" w:eastAsiaTheme="minorHAnsi" w:hAnsi="Arial" w:cs="Arial"/>
          <w:lang w:eastAsia="en-US"/>
        </w:rPr>
        <w:t>falhas</w:t>
      </w:r>
      <w:proofErr w:type="gramEnd"/>
      <w:r w:rsidRPr="00B05C9C">
        <w:rPr>
          <w:rFonts w:ascii="Arial" w:eastAsiaTheme="minorHAnsi" w:hAnsi="Arial" w:cs="Arial"/>
          <w:lang w:eastAsia="en-US"/>
        </w:rPr>
        <w:t xml:space="preserve"> nas revisões e manutenções que impliquem perda de garantia ou indisponibilidade do veículo;</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VI – </w:t>
      </w:r>
      <w:proofErr w:type="gramStart"/>
      <w:r w:rsidRPr="00B05C9C">
        <w:rPr>
          <w:rFonts w:ascii="Arial" w:eastAsiaTheme="minorHAnsi" w:hAnsi="Arial" w:cs="Arial"/>
          <w:lang w:eastAsia="en-US"/>
        </w:rPr>
        <w:t>não</w:t>
      </w:r>
      <w:proofErr w:type="gramEnd"/>
      <w:r w:rsidRPr="00B05C9C">
        <w:rPr>
          <w:rFonts w:ascii="Arial" w:eastAsiaTheme="minorHAnsi" w:hAnsi="Arial" w:cs="Arial"/>
          <w:lang w:eastAsia="en-US"/>
        </w:rPr>
        <w:t xml:space="preserve"> manutenção das condições de habilitação.</w:t>
      </w:r>
    </w:p>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lang w:eastAsia="en-US"/>
        </w:rPr>
      </w:pPr>
      <w:r w:rsidRPr="00B05C9C">
        <w:rPr>
          <w:rFonts w:ascii="Arial" w:eastAsiaTheme="minorHAnsi" w:hAnsi="Arial" w:cs="Arial"/>
          <w:b/>
          <w:lang w:eastAsia="en-US"/>
        </w:rPr>
        <w:t>3.3.9. Disposições Gerais</w:t>
      </w:r>
    </w:p>
    <w:p w:rsidR="00B05C9C" w:rsidRPr="00B05C9C" w:rsidRDefault="00B05C9C" w:rsidP="00B05C9C">
      <w:pPr>
        <w:jc w:val="both"/>
        <w:rPr>
          <w:rFonts w:ascii="Arial" w:eastAsiaTheme="minorHAnsi" w:hAnsi="Arial" w:cs="Arial"/>
          <w:bCs/>
          <w:lang w:eastAsia="en-US"/>
        </w:rPr>
      </w:pPr>
      <w:r w:rsidRPr="00B05C9C">
        <w:rPr>
          <w:rFonts w:ascii="Arial" w:eastAsiaTheme="minorHAnsi" w:hAnsi="Arial" w:cs="Arial"/>
          <w:bCs/>
          <w:lang w:eastAsia="en-US"/>
        </w:rPr>
        <w:t>As sanções poderão ser aplicadas cumulativamente, observada a gravidade da infração e o princípio da proporcionalidade.</w:t>
      </w:r>
    </w:p>
    <w:p w:rsidR="00B05C9C" w:rsidRPr="00B05C9C" w:rsidRDefault="00B05C9C" w:rsidP="00B05C9C">
      <w:pPr>
        <w:jc w:val="both"/>
        <w:rPr>
          <w:rFonts w:ascii="Arial" w:eastAsiaTheme="minorHAnsi" w:hAnsi="Arial" w:cs="Arial"/>
          <w:bCs/>
          <w:lang w:eastAsia="en-US"/>
        </w:rPr>
      </w:pPr>
      <w:r w:rsidRPr="00B05C9C">
        <w:rPr>
          <w:rFonts w:ascii="Arial" w:eastAsiaTheme="minorHAnsi" w:hAnsi="Arial" w:cs="Arial"/>
          <w:bCs/>
          <w:lang w:eastAsia="en-US"/>
        </w:rPr>
        <w:t>Os valores das multas poderão ser:</w:t>
      </w:r>
    </w:p>
    <w:p w:rsidR="00B05C9C" w:rsidRPr="00B05C9C" w:rsidRDefault="00B05C9C" w:rsidP="00B05C9C">
      <w:pPr>
        <w:jc w:val="both"/>
        <w:rPr>
          <w:rFonts w:ascii="Arial" w:eastAsiaTheme="minorHAnsi" w:hAnsi="Arial" w:cs="Arial"/>
          <w:bCs/>
          <w:lang w:eastAsia="en-US"/>
        </w:rPr>
      </w:pPr>
      <w:proofErr w:type="gramStart"/>
      <w:r w:rsidRPr="00B05C9C">
        <w:rPr>
          <w:rFonts w:ascii="Arial" w:eastAsiaTheme="minorHAnsi" w:hAnsi="Arial" w:cs="Arial"/>
          <w:bCs/>
          <w:lang w:eastAsia="en-US"/>
        </w:rPr>
        <w:t>descontados</w:t>
      </w:r>
      <w:proofErr w:type="gramEnd"/>
      <w:r w:rsidRPr="00B05C9C">
        <w:rPr>
          <w:rFonts w:ascii="Arial" w:eastAsiaTheme="minorHAnsi" w:hAnsi="Arial" w:cs="Arial"/>
          <w:bCs/>
          <w:lang w:eastAsia="en-US"/>
        </w:rPr>
        <w:t xml:space="preserve"> de pagamentos devidos à CONTRATADA;</w:t>
      </w:r>
    </w:p>
    <w:p w:rsidR="00B05C9C" w:rsidRPr="00B05C9C" w:rsidRDefault="00B05C9C" w:rsidP="00B05C9C">
      <w:pPr>
        <w:jc w:val="both"/>
        <w:rPr>
          <w:rFonts w:ascii="Arial" w:eastAsiaTheme="minorHAnsi" w:hAnsi="Arial" w:cs="Arial"/>
          <w:bCs/>
          <w:lang w:eastAsia="en-US"/>
        </w:rPr>
      </w:pPr>
      <w:proofErr w:type="gramStart"/>
      <w:r w:rsidRPr="00B05C9C">
        <w:rPr>
          <w:rFonts w:ascii="Arial" w:eastAsiaTheme="minorHAnsi" w:hAnsi="Arial" w:cs="Arial"/>
          <w:bCs/>
          <w:lang w:eastAsia="en-US"/>
        </w:rPr>
        <w:t>cobrados</w:t>
      </w:r>
      <w:proofErr w:type="gramEnd"/>
      <w:r w:rsidRPr="00B05C9C">
        <w:rPr>
          <w:rFonts w:ascii="Arial" w:eastAsiaTheme="minorHAnsi" w:hAnsi="Arial" w:cs="Arial"/>
          <w:bCs/>
          <w:lang w:eastAsia="en-US"/>
        </w:rPr>
        <w:t xml:space="preserve"> administrativamente; ou</w:t>
      </w:r>
    </w:p>
    <w:p w:rsidR="00B05C9C" w:rsidRPr="00B05C9C" w:rsidRDefault="00B05C9C" w:rsidP="00B05C9C">
      <w:pPr>
        <w:jc w:val="both"/>
        <w:rPr>
          <w:rFonts w:ascii="Arial" w:eastAsiaTheme="minorHAnsi" w:hAnsi="Arial" w:cs="Arial"/>
          <w:bCs/>
          <w:lang w:eastAsia="en-US"/>
        </w:rPr>
      </w:pPr>
      <w:proofErr w:type="gramStart"/>
      <w:r w:rsidRPr="00B05C9C">
        <w:rPr>
          <w:rFonts w:ascii="Arial" w:eastAsiaTheme="minorHAnsi" w:hAnsi="Arial" w:cs="Arial"/>
          <w:bCs/>
          <w:lang w:eastAsia="en-US"/>
        </w:rPr>
        <w:t>inscritos</w:t>
      </w:r>
      <w:proofErr w:type="gramEnd"/>
      <w:r w:rsidRPr="00B05C9C">
        <w:rPr>
          <w:rFonts w:ascii="Arial" w:eastAsiaTheme="minorHAnsi" w:hAnsi="Arial" w:cs="Arial"/>
          <w:bCs/>
          <w:lang w:eastAsia="en-US"/>
        </w:rPr>
        <w:t xml:space="preserve"> em dívida ativa e cobrados judicialmente.</w:t>
      </w:r>
    </w:p>
    <w:p w:rsidR="00B05C9C" w:rsidRPr="00B05C9C" w:rsidRDefault="00B05C9C" w:rsidP="00B05C9C">
      <w:pPr>
        <w:jc w:val="both"/>
        <w:rPr>
          <w:rFonts w:ascii="Arial" w:eastAsiaTheme="minorHAnsi" w:hAnsi="Arial" w:cs="Arial"/>
          <w:bCs/>
          <w:lang w:eastAsia="en-US"/>
        </w:rPr>
      </w:pPr>
      <w:r w:rsidRPr="00B05C9C">
        <w:rPr>
          <w:rFonts w:ascii="Arial" w:eastAsiaTheme="minorHAnsi" w:hAnsi="Arial" w:cs="Arial"/>
          <w:bCs/>
          <w:lang w:eastAsia="en-US"/>
        </w:rPr>
        <w:t>Para as sanções de advertência e multa, poderá ser adotado procedimento administrativo simplificado, mediante notificação da contratada para apresentação de defesa no prazo mínimo de 5 (cinco) dias úteis.</w:t>
      </w:r>
    </w:p>
    <w:bookmarkEnd w:id="3"/>
    <w:bookmarkEnd w:id="5"/>
    <w:p w:rsidR="00B05C9C" w:rsidRPr="00B05C9C" w:rsidRDefault="00B05C9C" w:rsidP="00B05C9C">
      <w:pPr>
        <w:jc w:val="both"/>
        <w:rPr>
          <w:rFonts w:ascii="Arial" w:eastAsiaTheme="minorHAnsi" w:hAnsi="Arial" w:cs="Arial"/>
          <w:lang w:eastAsia="en-US"/>
        </w:rPr>
      </w:pPr>
    </w:p>
    <w:p w:rsidR="00B05C9C" w:rsidRPr="00B05C9C" w:rsidRDefault="00B05C9C" w:rsidP="00B05C9C">
      <w:pPr>
        <w:jc w:val="both"/>
        <w:rPr>
          <w:rFonts w:ascii="Arial" w:eastAsiaTheme="minorHAnsi" w:hAnsi="Arial" w:cs="Arial"/>
          <w:b/>
          <w:bCs/>
          <w:lang w:eastAsia="en-US"/>
        </w:rPr>
      </w:pPr>
      <w:r w:rsidRPr="00B05C9C">
        <w:rPr>
          <w:rFonts w:ascii="Arial" w:eastAsiaTheme="minorHAnsi" w:hAnsi="Arial" w:cs="Arial"/>
          <w:b/>
          <w:bCs/>
          <w:lang w:eastAsia="en-US"/>
        </w:rPr>
        <w:t>4. CRITÉRIO DE JULGAMENTO DA PROPOSTA E SELEÇÃO DO FORNECEDOR</w:t>
      </w:r>
    </w:p>
    <w:p w:rsidR="00B05C9C" w:rsidRPr="00B05C9C" w:rsidRDefault="00B05C9C" w:rsidP="00B05C9C">
      <w:pPr>
        <w:jc w:val="both"/>
        <w:rPr>
          <w:rFonts w:ascii="Arial" w:eastAsiaTheme="minorHAnsi" w:hAnsi="Arial" w:cs="Arial"/>
          <w:lang w:eastAsia="en-US"/>
        </w:rPr>
      </w:pPr>
      <w:r w:rsidRPr="00B05C9C">
        <w:rPr>
          <w:rFonts w:ascii="Arial" w:eastAsiaTheme="minorHAnsi" w:hAnsi="Arial" w:cs="Arial"/>
          <w:lang w:eastAsia="en-US"/>
        </w:rPr>
        <w:t xml:space="preserve">Conforme Estudo Técnico Preliminar, tem-se que a contratação se dará mediante processo licitatório na modalidade </w:t>
      </w:r>
      <w:r w:rsidRPr="00B05C9C">
        <w:rPr>
          <w:rFonts w:ascii="Arial" w:eastAsiaTheme="minorHAnsi" w:hAnsi="Arial" w:cs="Arial"/>
          <w:b/>
          <w:bCs/>
          <w:lang w:eastAsia="en-US"/>
        </w:rPr>
        <w:t>PREGÃO ELETRÔNICO</w:t>
      </w:r>
      <w:r w:rsidRPr="00B05C9C">
        <w:rPr>
          <w:rFonts w:ascii="Arial" w:eastAsiaTheme="minorHAnsi" w:hAnsi="Arial" w:cs="Arial"/>
          <w:lang w:eastAsia="en-US"/>
        </w:rPr>
        <w:t xml:space="preserve">, cujo critério de julgamento será </w:t>
      </w:r>
      <w:r w:rsidRPr="00B05C9C">
        <w:rPr>
          <w:rFonts w:ascii="Arial" w:eastAsiaTheme="minorHAnsi" w:hAnsi="Arial" w:cs="Arial"/>
          <w:b/>
          <w:bCs/>
          <w:lang w:eastAsia="en-US"/>
        </w:rPr>
        <w:t>MENOR PREÇO POR LOTE/ITEM</w:t>
      </w:r>
      <w:r w:rsidRPr="00B05C9C">
        <w:rPr>
          <w:rFonts w:ascii="Arial" w:eastAsiaTheme="minorHAnsi" w:hAnsi="Arial" w:cs="Arial"/>
          <w:lang w:eastAsia="en-US"/>
        </w:rPr>
        <w:t>.</w:t>
      </w:r>
    </w:p>
    <w:p w:rsidR="00B05C9C" w:rsidRDefault="00B05C9C" w:rsidP="00B05C9C">
      <w:pPr>
        <w:jc w:val="both"/>
        <w:rPr>
          <w:rFonts w:ascii="Arial" w:eastAsia="Calibri" w:hAnsi="Arial" w:cs="Arial"/>
          <w:color w:val="000000"/>
          <w:lang w:eastAsia="en-US"/>
        </w:rPr>
      </w:pPr>
    </w:p>
    <w:p w:rsidR="001A08B5" w:rsidRPr="00B05C9C" w:rsidRDefault="001A08B5" w:rsidP="00B05C9C">
      <w:pPr>
        <w:jc w:val="both"/>
        <w:rPr>
          <w:rFonts w:ascii="Arial" w:eastAsia="Calibri" w:hAnsi="Arial" w:cs="Arial"/>
          <w:color w:val="000000"/>
          <w:lang w:eastAsia="en-US"/>
        </w:rPr>
      </w:pP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b/>
          <w:bCs/>
          <w:color w:val="000000"/>
          <w:lang w:eastAsia="en-US"/>
        </w:rPr>
        <w:t xml:space="preserve">5. ESTIMATIVAS DOS VALORES DA CONTRATAÇÃO  </w:t>
      </w:r>
    </w:p>
    <w:p w:rsidR="00B05C9C" w:rsidRPr="00B05C9C" w:rsidRDefault="00B05C9C" w:rsidP="00B05C9C">
      <w:pPr>
        <w:jc w:val="both"/>
        <w:rPr>
          <w:rFonts w:ascii="Arial" w:eastAsia="SimSun" w:hAnsi="Arial" w:cs="Arial"/>
          <w:color w:val="000000"/>
          <w:kern w:val="3"/>
          <w:lang w:eastAsia="zh-CN" w:bidi="hi-IN"/>
        </w:rPr>
      </w:pPr>
      <w:bookmarkStart w:id="6" w:name="_heading=h.9ggqubsl5zi7" w:colFirst="0" w:colLast="0"/>
      <w:bookmarkStart w:id="7" w:name="_Hlk221802629"/>
      <w:bookmarkEnd w:id="6"/>
      <w:r w:rsidRPr="00B05C9C">
        <w:rPr>
          <w:rFonts w:ascii="Arial" w:eastAsia="SimSun" w:hAnsi="Arial" w:cs="Arial"/>
          <w:color w:val="000000"/>
          <w:kern w:val="3"/>
          <w:lang w:eastAsia="zh-CN" w:bidi="hi-IN"/>
        </w:rPr>
        <w:t>Foi realizado levantamento de mercado com o objetivo de identificar a solução mais adequada para atendimento das necessidades da Administração Municipal, no que se refere à aquisição de 01 (um) veículo automotor zero quilômetro, destinado ao atendimento das demandas operacionais do Departamento Municipal de Assistência Social.</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A contratação contempla a aquisição de veículo do tipo utilitário (pick-up ou similar), com capacidade de carga e aptidão para uso em vias urbanas e rurais, considerando as atividades desenvolvidas no âmbito da assistência social, como visitas domiciliares, transporte de materiais e apoio às ações institucionais.</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Para a obtenção de parâmetros de preços e condições comerciais, foram realizadas pesquisas diretas junto a concessionárias autorizadas, por meio de contatos presenciais e solicitações encaminhadas via e-mail, contemplando diferentes fabricantes e modelos compatíveis com as exigências técnicas estabelecidas no presente procedimento.</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Adicionalmente, foram realizadas análises comparativas de modelos disponíveis no mercado, considerando aspectos como conforto, ergonomia, desempenho, capacidade de carga e adequação às necessidades do serviço público, permitindo a identificação da solução mais eficiente para a Administração.</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As especificações técnicas adotadas foram definidas com base nessa análise de mercado, aliada à verificação das reais necessidades do Município, buscando-se garantir a aquisição de veículo que atenda de forma eficiente às demandas operacionais, sem direcionamento indevido de marca ou modelo.</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Também foram utilizados como referência contratos celebrados por outros órgãos públicos, bem como contratações recentes realizadas pelo próprio Município de Conselheiro Mairinck, possibilitando aferir a compatibilidade dos valores praticados com os preços de mercado no âmbito das contratações públicas.</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O levantamento considerou não apenas os valores ofertados, mas também aspectos essenciais à execução contratual, tais como prazos de entrega, condições de garantia, disponibilidade de rede de assistência técnica autorizada no Estado do Paraná e a viabilidade do cumprimento das exigências relativas à manutenção preventiva, especialmente quanto ao custeio das revisões periódicas sem ônus para a Administração.</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Também foram avaliadas condições específicas da contratação, como a entrega do veículo devidamente emplacado e licenciado em nome do Município, garantindo sua imediata utilização, bem como a possibilidade de identificação visual institucional, assegurando a padronização da frota pública.</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 xml:space="preserve">A amostragem contemplou concessionárias situadas na região ou com histórico de fornecimento à Administração Pública, assegurando diversidade de propostas e representatividade suficiente para formação de juízo seguro quanto à </w:t>
      </w:r>
      <w:proofErr w:type="spellStart"/>
      <w:r w:rsidRPr="00B05C9C">
        <w:rPr>
          <w:rFonts w:ascii="Arial" w:eastAsia="SimSun" w:hAnsi="Arial" w:cs="Arial"/>
          <w:color w:val="000000"/>
          <w:kern w:val="3"/>
          <w:lang w:eastAsia="zh-CN" w:bidi="hi-IN"/>
        </w:rPr>
        <w:t>vantajosidade</w:t>
      </w:r>
      <w:proofErr w:type="spellEnd"/>
      <w:r w:rsidRPr="00B05C9C">
        <w:rPr>
          <w:rFonts w:ascii="Arial" w:eastAsia="SimSun" w:hAnsi="Arial" w:cs="Arial"/>
          <w:color w:val="000000"/>
          <w:kern w:val="3"/>
          <w:lang w:eastAsia="zh-CN" w:bidi="hi-IN"/>
        </w:rPr>
        <w:t xml:space="preserve"> da contratação.</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 xml:space="preserve">No que se refere às especificações técnicas, os parâmetros adotados foram definidos com base nas necessidades reais de utilização do veículo, considerando fatores como segurança, eficiência operacional, durabilidade, conforto e custo de manutenção, evitando tanto o </w:t>
      </w:r>
      <w:proofErr w:type="spellStart"/>
      <w:r w:rsidRPr="00B05C9C">
        <w:rPr>
          <w:rFonts w:ascii="Arial" w:eastAsia="SimSun" w:hAnsi="Arial" w:cs="Arial"/>
          <w:color w:val="000000"/>
          <w:kern w:val="3"/>
          <w:lang w:eastAsia="zh-CN" w:bidi="hi-IN"/>
        </w:rPr>
        <w:t>subdimensionamento</w:t>
      </w:r>
      <w:proofErr w:type="spellEnd"/>
      <w:r w:rsidRPr="00B05C9C">
        <w:rPr>
          <w:rFonts w:ascii="Arial" w:eastAsia="SimSun" w:hAnsi="Arial" w:cs="Arial"/>
          <w:color w:val="000000"/>
          <w:kern w:val="3"/>
          <w:lang w:eastAsia="zh-CN" w:bidi="hi-IN"/>
        </w:rPr>
        <w:t xml:space="preserve"> quanto a aquisição de veículo com características superiores às efetivamente necessárias.</w:t>
      </w:r>
    </w:p>
    <w:p w:rsidR="00B05C9C" w:rsidRPr="00B05C9C" w:rsidRDefault="00B05C9C" w:rsidP="00B05C9C">
      <w:pPr>
        <w:jc w:val="both"/>
        <w:rPr>
          <w:rFonts w:ascii="Arial" w:eastAsia="SimSun" w:hAnsi="Arial" w:cs="Arial"/>
          <w:color w:val="000000"/>
          <w:kern w:val="3"/>
          <w:lang w:eastAsia="zh-CN" w:bidi="hi-IN"/>
        </w:rPr>
      </w:pPr>
      <w:r w:rsidRPr="00B05C9C">
        <w:rPr>
          <w:rFonts w:ascii="Arial" w:eastAsia="SimSun" w:hAnsi="Arial" w:cs="Arial"/>
          <w:color w:val="000000"/>
          <w:kern w:val="3"/>
          <w:lang w:eastAsia="zh-CN" w:bidi="hi-IN"/>
        </w:rPr>
        <w:t>Dessa forma, a metodologia adotada assegura a compatibilidade dos preços com os praticados no mercado, bem como a escolha da solução mais vantajosa para a Administração Pública, em observância aos princípios da economicidade, eficiência, razoabilidade e interesse público.</w:t>
      </w:r>
    </w:p>
    <w:bookmarkEnd w:id="7"/>
    <w:p w:rsidR="00B05C9C" w:rsidRPr="00B05C9C" w:rsidRDefault="00B05C9C" w:rsidP="00B05C9C">
      <w:pPr>
        <w:jc w:val="both"/>
        <w:rPr>
          <w:rFonts w:ascii="Arial" w:eastAsiaTheme="minorHAnsi" w:hAnsi="Arial" w:cs="Arial"/>
          <w:b/>
          <w:lang w:eastAsia="en-US"/>
        </w:rPr>
      </w:pPr>
      <w:r w:rsidRPr="00B05C9C">
        <w:rPr>
          <w:rFonts w:ascii="Arial" w:eastAsiaTheme="minorHAnsi" w:hAnsi="Arial" w:cs="Arial"/>
          <w:color w:val="000000"/>
          <w:lang w:eastAsia="en-US"/>
        </w:rPr>
        <w:t xml:space="preserve">O custo total estimado da contratação será de aproximadamente </w:t>
      </w:r>
      <w:r w:rsidRPr="00B05C9C">
        <w:rPr>
          <w:rFonts w:ascii="Arial" w:eastAsiaTheme="minorHAnsi" w:hAnsi="Arial" w:cs="Arial"/>
          <w:b/>
          <w:bCs/>
          <w:color w:val="000000" w:themeColor="text1"/>
          <w:lang w:eastAsia="en-US"/>
        </w:rPr>
        <w:t>R$ 142.385,33 (cento e quarenta e dois mil trezentos e oitenta e cinco reais e trinta e três centavos).</w:t>
      </w:r>
    </w:p>
    <w:p w:rsidR="00B05C9C" w:rsidRPr="00B05C9C" w:rsidRDefault="00B05C9C" w:rsidP="00B05C9C">
      <w:pPr>
        <w:jc w:val="both"/>
        <w:rPr>
          <w:rFonts w:ascii="Arial" w:eastAsiaTheme="minorHAnsi" w:hAnsi="Arial" w:cs="Arial"/>
          <w:b/>
          <w:bCs/>
          <w:iCs/>
          <w:lang w:eastAsia="en-US"/>
        </w:rPr>
      </w:pPr>
    </w:p>
    <w:p w:rsidR="00B05C9C" w:rsidRPr="00B05C9C" w:rsidRDefault="00B05C9C" w:rsidP="00B05C9C">
      <w:pPr>
        <w:jc w:val="both"/>
        <w:rPr>
          <w:rFonts w:ascii="Arial" w:eastAsia="Calibri" w:hAnsi="Arial" w:cs="Arial"/>
          <w:b/>
          <w:bCs/>
          <w:color w:val="000000"/>
          <w:lang w:eastAsia="en-US"/>
        </w:rPr>
      </w:pPr>
      <w:r w:rsidRPr="00B05C9C">
        <w:rPr>
          <w:rFonts w:ascii="Arial" w:eastAsia="Calibri" w:hAnsi="Arial" w:cs="Arial"/>
          <w:b/>
          <w:bCs/>
          <w:color w:val="000000"/>
          <w:lang w:eastAsia="en-US"/>
        </w:rPr>
        <w:t xml:space="preserve">6. FORMA DE EXECUÇÃO DO OBJETO </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execução do objeto dar-se-á por meio do fornecimento de 01 (um) veículo automotor zero quilômetro, do tipo utilitário, conforme especificações técnicas estabelecidas neste Termo de Referência, devendo a contratada observar integralmente as condições, prazos e exigências previstas.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veículo deverá ser entregue de forma integral, em local indicado pela Administração Municipal, no Município de Conselheiro Mairinck/PR, devidamente emplacado e licenciado em nome do Município, com todas as despesas decorrentes de transporte, tributos, taxas e demais encargos sob responsabilidade exclusiva da contratada.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prazo de entrega deverá observar o estabelecido no edital e no contrato, iniciando-se a contagem a partir do recebimento da nota de empenho ou ordem de fornecimento, sendo obrigatória a comunicação prévia à Administração quanto à data prevista para entrega.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veículo deverá ser entregue acompanhado de todos os documentos obrigatórios, incluindo manual do proprietário, certificado de garantia, nota fiscal, comprovante de emplacamento e licenciamento, bem como demais itens exigidos neste Termo de Referência.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 xml:space="preserve">A contratada deverá assegurar que o veículo seja entregue em perfeitas condições de uso e funcionamento, livre de quaisquer vícios, defeitos ou avarias, sendo vedada a entrega de veículo usado, </w:t>
      </w:r>
      <w:proofErr w:type="spellStart"/>
      <w:r w:rsidRPr="00B05C9C">
        <w:rPr>
          <w:rFonts w:ascii="Arial" w:eastAsia="Calibri" w:hAnsi="Arial" w:cs="Arial"/>
          <w:color w:val="000000"/>
          <w:lang w:eastAsia="en-US"/>
        </w:rPr>
        <w:t>remanufaturado</w:t>
      </w:r>
      <w:proofErr w:type="spellEnd"/>
      <w:r w:rsidRPr="00B05C9C">
        <w:rPr>
          <w:rFonts w:ascii="Arial" w:eastAsia="Calibri" w:hAnsi="Arial" w:cs="Arial"/>
          <w:color w:val="000000"/>
          <w:lang w:eastAsia="en-US"/>
        </w:rPr>
        <w:t xml:space="preserve"> ou que não atenda à condição de zero quilômetro.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Quando previsto, o veículo deverá ser entregue devidamente identificado com a padronização visual institucional do Município, observando rigorosamente as especificações técnicas e normas aplicáveis.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contratada deverá garantir a execução das revisões periódicas iniciais, conforme estabelecido neste Termo de Referência, incluindo o fornecimento de peças, fluidos, filtros e mão de obra, sem qualquer custo adicional para a Administração, de modo a preservar a garantia de fábrica.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execução do objeto deverá observar, ainda, a disponibilização de assistência técnica autorizada no Estado do Paraná, garantindo suporte adequado durante o período de garantia.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Durante toda a execução contratual, a contratada deverá manter canal de comunicação ativo com a Administração, conforme previsto nas obrigações contratuais, assegurando o adequado acompanhamento da execução, especialmente quanto à entrega, eventuais intercorrências e demais tratativas necessárias.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descumprimento das condições estabelecidas neste item sujeitará a contratada às penalidades previstas neste Termo de Referência e no contrato.</w:t>
      </w:r>
    </w:p>
    <w:p w:rsidR="00B05C9C" w:rsidRPr="00B05C9C" w:rsidRDefault="00B05C9C" w:rsidP="00B05C9C">
      <w:pPr>
        <w:jc w:val="both"/>
        <w:rPr>
          <w:rFonts w:ascii="Arial" w:eastAsia="Calibri" w:hAnsi="Arial" w:cs="Arial"/>
          <w:color w:val="000000"/>
          <w:lang w:eastAsia="en-US"/>
        </w:rPr>
      </w:pPr>
    </w:p>
    <w:p w:rsidR="00B05C9C" w:rsidRPr="00B05C9C" w:rsidRDefault="00B05C9C" w:rsidP="00B05C9C">
      <w:pPr>
        <w:jc w:val="both"/>
        <w:rPr>
          <w:rFonts w:ascii="Arial" w:eastAsiaTheme="minorHAnsi" w:hAnsi="Arial" w:cs="Arial"/>
          <w:b/>
          <w:color w:val="000000"/>
          <w:lang w:eastAsia="en-US"/>
        </w:rPr>
      </w:pPr>
      <w:r w:rsidRPr="00B05C9C">
        <w:rPr>
          <w:rFonts w:ascii="Arial" w:eastAsiaTheme="minorHAnsi" w:hAnsi="Arial" w:cs="Arial"/>
          <w:b/>
          <w:color w:val="000000"/>
          <w:lang w:eastAsia="en-US"/>
        </w:rPr>
        <w:t>7. PRAZO DE VIGÊNCIA DO CONTRATO</w:t>
      </w:r>
    </w:p>
    <w:p w:rsidR="00B05C9C" w:rsidRPr="00B05C9C" w:rsidRDefault="00B05C9C" w:rsidP="00B05C9C">
      <w:pPr>
        <w:jc w:val="both"/>
        <w:rPr>
          <w:rFonts w:ascii="Arial" w:eastAsiaTheme="minorHAnsi" w:hAnsi="Arial" w:cs="Arial"/>
          <w:bCs/>
          <w:color w:val="000000"/>
          <w:lang w:eastAsia="en-US"/>
        </w:rPr>
      </w:pPr>
      <w:r w:rsidRPr="00B05C9C">
        <w:rPr>
          <w:rFonts w:ascii="Arial" w:eastAsiaTheme="minorHAnsi" w:hAnsi="Arial" w:cs="Arial"/>
          <w:bCs/>
          <w:color w:val="000000"/>
          <w:lang w:eastAsia="en-US"/>
        </w:rPr>
        <w:t>O contrato deverá ter vigência de 12 (doze) meses, podendo ser prorrogado nos termos da legislação aplicável, mediante conveniência administrativa e disponibilidade orçamentária.</w:t>
      </w:r>
    </w:p>
    <w:p w:rsidR="00B05C9C" w:rsidRPr="00B05C9C" w:rsidRDefault="00B05C9C" w:rsidP="00B05C9C">
      <w:pPr>
        <w:jc w:val="both"/>
        <w:rPr>
          <w:rFonts w:ascii="Arial" w:eastAsiaTheme="minorHAnsi" w:hAnsi="Arial" w:cs="Arial"/>
          <w:b/>
          <w:color w:val="000000"/>
          <w:lang w:eastAsia="en-US"/>
        </w:rPr>
      </w:pPr>
    </w:p>
    <w:p w:rsidR="00B05C9C" w:rsidRPr="00B05C9C" w:rsidRDefault="00B05C9C" w:rsidP="00B05C9C">
      <w:pPr>
        <w:jc w:val="both"/>
        <w:rPr>
          <w:rFonts w:ascii="Arial" w:eastAsiaTheme="minorHAnsi" w:hAnsi="Arial" w:cs="Arial"/>
          <w:b/>
          <w:color w:val="000000"/>
          <w:lang w:eastAsia="en-US"/>
        </w:rPr>
      </w:pPr>
      <w:r w:rsidRPr="00B05C9C">
        <w:rPr>
          <w:rFonts w:ascii="Arial" w:eastAsiaTheme="minorHAnsi" w:hAnsi="Arial" w:cs="Arial"/>
          <w:b/>
          <w:color w:val="000000"/>
          <w:lang w:eastAsia="en-US"/>
        </w:rPr>
        <w:t>8. MODELO DE GESTÃO E FISCALIZAÇÃO DO CONTRATO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gestão e fiscalização do contrato serão exercidas por servidores devidamente designados pela Administração Municipal, sendo o GESTOR DO CONTRATO a Diretora do Departamento Municipal de Assistência Social e o FISCAL DO CONTRATO, a Sra. Mayara Cristina Santos Santana, os quais acompanharão a execução do objeto, promovendo o controle e a verificação do cumprimento das obrigações contratuais.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Compete ao gestor do contrato o acompanhamento geral da execução, incluindo o controle de prazos de entrega, análise de documentos, verificação da vigência contratual, acompanhamento das condições de garantia e manutenção do veículo, bem como a adoção de providências administrativas em caso de descumprimento das obrigações assumidas.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Ao fiscal do contrato caberá a verificação direta do fornecimento do veículo, acompanhando a entrega, a conferência das especificações técnicas, o estado de conservação, o cumprimento das condições estabelecidas quanto ao emplacamento, licenciamento e identificação institucional (quando aplicável), bem como a verificação do atendimento às exigências relativas à garantia e revisões periódicas.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acompanhamento da execução dar-se-á por meio da conferência do veículo entregue, verificação da conformidade com as especificações contratadas, análise da documentação obrigatória (manuais, certificado de garantia, nota fiscal, comprovantes de emplacamento e licenciamento), bem como do controle quanto ao cumprimento dos prazos e demais condições estabelecidas neste Termo de Referência.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Os responsáveis pela gestão e fiscalização deverão anotar em registro próprio todas as ocorrências relacionadas com a execução do contrato, determinando o que for necessário à regularização de falhas ou inconsistências identificadas, podendo, inclusive, solicitar a substituição do veículo que não atenda às especificações exigidas, assegurando a fiel execução do objeto contratual.</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atuação do gestor e do fiscal observará o disposto na Lei nº 14.133/2021, especialmente quanto à responsabilidade pelo acompanhamento da execução contratual, garantindo o atendimento ao interesse público e a adequada aplicação dos recursos públicos.</w:t>
      </w:r>
    </w:p>
    <w:p w:rsidR="00B05C9C" w:rsidRPr="00B05C9C" w:rsidRDefault="00B05C9C" w:rsidP="00B05C9C">
      <w:pPr>
        <w:jc w:val="both"/>
        <w:rPr>
          <w:rFonts w:ascii="Arial" w:eastAsia="Calibri" w:hAnsi="Arial" w:cs="Arial"/>
          <w:color w:val="000000"/>
          <w:lang w:eastAsia="en-US"/>
        </w:rPr>
      </w:pPr>
    </w:p>
    <w:p w:rsidR="00B05C9C" w:rsidRPr="00B05C9C" w:rsidRDefault="00B05C9C" w:rsidP="00B05C9C">
      <w:pPr>
        <w:jc w:val="both"/>
        <w:rPr>
          <w:rFonts w:ascii="Arial" w:eastAsia="Calibri" w:hAnsi="Arial" w:cs="Arial"/>
          <w:b/>
          <w:bCs/>
          <w:color w:val="000000"/>
          <w:lang w:eastAsia="en-US"/>
        </w:rPr>
      </w:pPr>
      <w:r w:rsidRPr="00B05C9C">
        <w:rPr>
          <w:rFonts w:ascii="Arial" w:eastAsia="Calibri" w:hAnsi="Arial" w:cs="Arial"/>
          <w:b/>
          <w:bCs/>
          <w:color w:val="000000"/>
          <w:lang w:eastAsia="en-US"/>
        </w:rPr>
        <w:t>9. CRITÉRIOS DE MEDIÇÃO, RECEBIMENTO E PAGAMENTO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medição do objeto será realizada com base na efetiva entrega de 01 (um) veículo utilitário, devidamente emplacado e licenciado em nome do Município de Conselheiro Mairinck/PR, em conformidade com as especificações técnicas e condições estabelecidas neste Termo de Referência e no contrato.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recebimento do objeto ocorrerá em duas etapas: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b/>
          <w:bCs/>
          <w:color w:val="000000"/>
          <w:lang w:eastAsia="en-US"/>
        </w:rPr>
        <w:t>I – Recebimento Provisório</w:t>
      </w:r>
      <w:r w:rsidRPr="00B05C9C">
        <w:rPr>
          <w:rFonts w:ascii="Arial" w:eastAsia="Calibri" w:hAnsi="Arial" w:cs="Arial"/>
          <w:color w:val="000000"/>
          <w:lang w:eastAsia="en-US"/>
        </w:rPr>
        <w:t>: realizado no ato da entrega, mediante conferência inicial quanto à identificação do veículo, estado geral, integridade e conformidade aparente com o contratado;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b/>
          <w:bCs/>
          <w:color w:val="000000"/>
          <w:lang w:eastAsia="en-US"/>
        </w:rPr>
        <w:t>II – Recebimento Definitivo</w:t>
      </w:r>
      <w:r w:rsidRPr="00B05C9C">
        <w:rPr>
          <w:rFonts w:ascii="Arial" w:eastAsia="Calibri" w:hAnsi="Arial" w:cs="Arial"/>
          <w:color w:val="000000"/>
          <w:lang w:eastAsia="en-US"/>
        </w:rPr>
        <w:t>: realizado após verificação detalhada do atendimento integral às especificações técnicas, incluindo itens de segurança, conforto, documentação obrigatória, garantia, identificação institucional (quando aplicável) e demais condições pactuadas.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recebimento definitivo será formalizado pelo servidor responsável, no prazo estabelecido neste Termo de Referência, após a validação completa do objeto.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pagamento será efetuado em parcela única, no prazo de até 30 (trinta) dias, contados do recebimento definitivo do veículo e da apresentação da Nota Fiscal devidamente atestada pelo fiscal do contrato, desde que verificada a conformidade da execução do objeto.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Para a liberação do pagamento, a contratada deverá comprovar a manutenção de sua regularidade fiscal e trabalhista, mediante a apresentação das certidões exigidas, dentro do prazo de validade. Constatada qualquer irregularidade, o pagamento ficará suspenso até a devida regularização.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Caso seja verificada qualquer inconsistência na entrega do veículo, no cumprimento das especificações técnicas ou nas condições contratuais, o recebimento não será atestado, ficando o pagamento condicionado à correção das pendências identificadas.</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Eventuais custos decorrentes de substituições, correções ou ajustes necessários ao pleno atendimento das especificações correrão exclusivamente por conta da contratada, não gerando qualquer ônus adicional à Administração.</w:t>
      </w:r>
    </w:p>
    <w:p w:rsidR="00B05C9C" w:rsidRPr="00B05C9C" w:rsidRDefault="00B05C9C" w:rsidP="00B05C9C">
      <w:pPr>
        <w:jc w:val="both"/>
        <w:rPr>
          <w:rFonts w:ascii="Arial" w:eastAsia="Calibri" w:hAnsi="Arial" w:cs="Arial"/>
          <w:color w:val="000000"/>
          <w:lang w:eastAsia="en-US"/>
        </w:rPr>
      </w:pPr>
    </w:p>
    <w:p w:rsidR="00B05C9C" w:rsidRPr="00B05C9C" w:rsidRDefault="00B05C9C" w:rsidP="00B05C9C">
      <w:pPr>
        <w:jc w:val="both"/>
        <w:rPr>
          <w:rFonts w:ascii="Arial" w:eastAsia="Calibri" w:hAnsi="Arial" w:cs="Arial"/>
          <w:b/>
          <w:bCs/>
          <w:color w:val="000000"/>
          <w:lang w:eastAsia="en-US"/>
        </w:rPr>
      </w:pPr>
      <w:r w:rsidRPr="00B05C9C">
        <w:rPr>
          <w:rFonts w:ascii="Arial" w:eastAsia="Calibri" w:hAnsi="Arial" w:cs="Arial"/>
          <w:b/>
          <w:bCs/>
          <w:color w:val="000000"/>
          <w:lang w:eastAsia="en-US"/>
        </w:rPr>
        <w:t>9.1 Local de Entrega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veículo deverá ser entregue no seguinte endereço: Praça Otacílio Ferreira, nº 82, em frente à Prefeitura Municipal, Centro, no Mu</w:t>
      </w:r>
      <w:r w:rsidR="00BC0795">
        <w:rPr>
          <w:rFonts w:ascii="Arial" w:eastAsia="Calibri" w:hAnsi="Arial" w:cs="Arial"/>
          <w:color w:val="000000"/>
          <w:lang w:eastAsia="en-US"/>
        </w:rPr>
        <w:t>nicípio de Conselheiro Mairinck-</w:t>
      </w:r>
      <w:r w:rsidRPr="00B05C9C">
        <w:rPr>
          <w:rFonts w:ascii="Arial" w:eastAsia="Calibri" w:hAnsi="Arial" w:cs="Arial"/>
          <w:color w:val="000000"/>
          <w:lang w:eastAsia="en-US"/>
        </w:rPr>
        <w:t>P</w:t>
      </w:r>
      <w:r w:rsidR="00BC0795">
        <w:rPr>
          <w:rFonts w:ascii="Arial" w:eastAsia="Calibri" w:hAnsi="Arial" w:cs="Arial"/>
          <w:color w:val="000000"/>
          <w:lang w:eastAsia="en-US"/>
        </w:rPr>
        <w:t>r</w:t>
      </w:r>
      <w:r w:rsidRPr="00B05C9C">
        <w:rPr>
          <w:rFonts w:ascii="Arial" w:eastAsia="Calibri" w:hAnsi="Arial" w:cs="Arial"/>
          <w:color w:val="000000"/>
          <w:lang w:eastAsia="en-US"/>
        </w:rPr>
        <w:t>, em horário previamente agendado com a Administração.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entrega deverá ocorrer de forma presencial, com a disponibilização de 01 (um) veículo utilitário devidamente emplacado e licenciado em nome do Mu</w:t>
      </w:r>
      <w:r w:rsidR="00BC0795">
        <w:rPr>
          <w:rFonts w:ascii="Arial" w:eastAsia="Calibri" w:hAnsi="Arial" w:cs="Arial"/>
          <w:color w:val="000000"/>
          <w:lang w:eastAsia="en-US"/>
        </w:rPr>
        <w:t>nicípio de Conselheiro Mairinck-</w:t>
      </w:r>
      <w:r w:rsidRPr="00B05C9C">
        <w:rPr>
          <w:rFonts w:ascii="Arial" w:eastAsia="Calibri" w:hAnsi="Arial" w:cs="Arial"/>
          <w:color w:val="000000"/>
          <w:lang w:eastAsia="en-US"/>
        </w:rPr>
        <w:t>P</w:t>
      </w:r>
      <w:r w:rsidR="00BC0795">
        <w:rPr>
          <w:rFonts w:ascii="Arial" w:eastAsia="Calibri" w:hAnsi="Arial" w:cs="Arial"/>
          <w:color w:val="000000"/>
          <w:lang w:eastAsia="en-US"/>
        </w:rPr>
        <w:t>r</w:t>
      </w:r>
      <w:r w:rsidRPr="00B05C9C">
        <w:rPr>
          <w:rFonts w:ascii="Arial" w:eastAsia="Calibri" w:hAnsi="Arial" w:cs="Arial"/>
          <w:color w:val="000000"/>
          <w:lang w:eastAsia="en-US"/>
        </w:rPr>
        <w:t>, acompanhado de todos os documentos obrigatórios, incluindo nota fiscal, manual do proprietário, certificado de garantia e demais itens exigidos neste Termo de Referência.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veículo deverá ser entregue em perfeitas condições de uso e funcionamento, livre de quaisquer vícios ou defeitos, bem como atendendo integralmente às especificações técnicas estabelecidas, incluindo, quando aplicável, a devida identificação visual institucional.</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O transporte até o local de entrega deverá ser realizado por meio adequado ao transporte de veículos novos, sendo vedada sua condução rodando por vias públicas, de modo a preservar a condição de zero quilômetro, admitindo-se apenas a quilometragem mínima necessária para testes, carga e descarga.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contratada deverá garantir suporte técnico durante o período de garantia, mediante disponibilização de rede de assistência técnica autorizada no Estado do Paraná, assegurando o atendimento adequado às demandas da Administração.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contratada deverá manter canais de comunicação acessíveis à Administração, mediante disponibilização de telefone e e-mail para contato, a fim de viabilizar o acompanhamento da entrega, tratativas relacionadas à execução contratual e suporte pós-venda.</w:t>
      </w:r>
    </w:p>
    <w:p w:rsidR="00B05C9C" w:rsidRPr="00B05C9C" w:rsidRDefault="00B05C9C" w:rsidP="00B05C9C">
      <w:pPr>
        <w:jc w:val="both"/>
        <w:rPr>
          <w:rFonts w:ascii="Arial" w:eastAsia="Calibri" w:hAnsi="Arial" w:cs="Arial"/>
          <w:color w:val="000000"/>
          <w:lang w:eastAsia="en-US"/>
        </w:rPr>
      </w:pPr>
    </w:p>
    <w:p w:rsidR="00B05C9C" w:rsidRPr="00B05C9C" w:rsidRDefault="00B05C9C" w:rsidP="00B05C9C">
      <w:pPr>
        <w:jc w:val="both"/>
        <w:rPr>
          <w:rFonts w:ascii="Arial" w:eastAsia="Calibri" w:hAnsi="Arial" w:cs="Arial"/>
          <w:b/>
          <w:bCs/>
          <w:color w:val="000000"/>
          <w:lang w:eastAsia="en-US"/>
        </w:rPr>
      </w:pPr>
      <w:r w:rsidRPr="00B05C9C">
        <w:rPr>
          <w:rFonts w:ascii="Arial" w:eastAsia="Calibri" w:hAnsi="Arial" w:cs="Arial"/>
          <w:b/>
          <w:bCs/>
          <w:color w:val="000000"/>
          <w:lang w:eastAsia="en-US"/>
        </w:rPr>
        <w:t>9.2 Prazo de Entrega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 xml:space="preserve">O </w:t>
      </w:r>
      <w:r w:rsidRPr="00B05C9C">
        <w:rPr>
          <w:rFonts w:ascii="Arial" w:eastAsia="Calibri" w:hAnsi="Arial" w:cs="Arial"/>
          <w:b/>
          <w:bCs/>
          <w:color w:val="000000"/>
          <w:lang w:eastAsia="en-US"/>
        </w:rPr>
        <w:t>prazo máximo</w:t>
      </w:r>
      <w:r w:rsidRPr="00B05C9C">
        <w:rPr>
          <w:rFonts w:ascii="Arial" w:eastAsia="Calibri" w:hAnsi="Arial" w:cs="Arial"/>
          <w:color w:val="000000"/>
          <w:lang w:eastAsia="en-US"/>
        </w:rPr>
        <w:t xml:space="preserve"> para entrega do veículo será de </w:t>
      </w:r>
      <w:r w:rsidRPr="00B05C9C">
        <w:rPr>
          <w:rFonts w:ascii="Arial" w:eastAsia="Calibri" w:hAnsi="Arial" w:cs="Arial"/>
          <w:b/>
          <w:bCs/>
          <w:color w:val="000000"/>
          <w:lang w:eastAsia="en-US"/>
        </w:rPr>
        <w:t>até 30 (trinta) dias</w:t>
      </w:r>
      <w:r w:rsidRPr="00B05C9C">
        <w:rPr>
          <w:rFonts w:ascii="Arial" w:eastAsia="Calibri" w:hAnsi="Arial" w:cs="Arial"/>
          <w:color w:val="000000"/>
          <w:lang w:eastAsia="en-US"/>
        </w:rPr>
        <w:t>, contados a partir do recebimento da nota de empenho ou ordem de fornecimento.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A contratada deverá informar previamente à Administração a data prevista para entrega, possibilitando o adequado planejamento para o recebimento e conferência.</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Eventuais atrasos deverão ser devidamente justificados e comunicados, estando sujeitos à aplicação das penalidades previstas neste Termo de Referência e no contrato, especialmente quanto à incidência de multa por atraso.</w:t>
      </w:r>
    </w:p>
    <w:p w:rsidR="00B05C9C" w:rsidRPr="00B05C9C" w:rsidRDefault="00B05C9C" w:rsidP="00B05C9C">
      <w:pPr>
        <w:jc w:val="both"/>
        <w:rPr>
          <w:rFonts w:ascii="Arial" w:eastAsia="Calibri" w:hAnsi="Arial" w:cs="Arial"/>
          <w:color w:val="000000"/>
          <w:lang w:eastAsia="en-US"/>
        </w:rPr>
      </w:pPr>
      <w:r w:rsidRPr="00B05C9C">
        <w:rPr>
          <w:rFonts w:ascii="Arial" w:eastAsia="Calibri" w:hAnsi="Arial" w:cs="Arial"/>
          <w:color w:val="000000"/>
          <w:lang w:eastAsia="en-US"/>
        </w:rPr>
        <w:t>Caso sejam identificadas irregularidades no momento da entrega ou após a conferência, a contratada deverá promover a substituição ou correção no prazo a ser fixado pela Administração, sem qualquer ônus adicional.</w:t>
      </w:r>
    </w:p>
    <w:p w:rsidR="00B05C9C" w:rsidRPr="00B05C9C" w:rsidRDefault="00B05C9C" w:rsidP="00B05C9C">
      <w:pPr>
        <w:jc w:val="both"/>
        <w:rPr>
          <w:rFonts w:ascii="Arial" w:eastAsiaTheme="minorEastAsia" w:hAnsi="Arial" w:cs="Arial"/>
        </w:rPr>
      </w:pPr>
    </w:p>
    <w:p w:rsidR="00B05C9C" w:rsidRPr="00B05C9C" w:rsidRDefault="00B05C9C" w:rsidP="00B05C9C">
      <w:pPr>
        <w:jc w:val="both"/>
        <w:rPr>
          <w:rFonts w:ascii="Arial" w:eastAsiaTheme="minorEastAsia" w:hAnsi="Arial" w:cs="Arial"/>
          <w:b/>
          <w:bCs/>
        </w:rPr>
      </w:pPr>
      <w:r w:rsidRPr="00B05C9C">
        <w:rPr>
          <w:rFonts w:ascii="Arial" w:eastAsiaTheme="minorEastAsia" w:hAnsi="Arial" w:cs="Arial"/>
          <w:b/>
          <w:bCs/>
        </w:rPr>
        <w:t>10. CICLO DE VIDA DO OBJETO</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O ciclo de vida do objeto compreende as etapas de aquisição, entrega, utilização, manutenção e eventual substituição do veículo, devendo ser observados critérios que assegurem a durabilidade, eficiência, economicidade e adequada utilização do bem ao longo de sua vida útil.</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Na fase inicial, a contratada deverá realizar o fornecimento de 01 (um) veículo utilitário, conforme as especificações técnicas estabelecidas, garantindo a entrega em perfeitas condições de uso, devidamente emplacado e licenciado em nome do Município, bem como acompanhado de todos os documentos obrigatórios.</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Após a entrega, inicia-se a fase de utilização do veículo pela Administração, o qual será empregado no atendimento das demandas do Departamento Municipal de Assistência Social, especialmente na realização de visitas domiciliares, acompanhamento de famílias em situação de vulnerabilidade, transporte de materiais e apoio às atividades operacionais.</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Durante o período de garantia, a contratada deverá assegurar o suporte técnico necessário, incluindo a realização das revisões periódicas obrigatórias, conforme previsto neste Termo de Referência, de modo a garantir o pleno funcionamento do veículo e a manutenção da garantia de fábrica, sem ônus para a Administração.</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Ao longo da vida útil do veículo, a Administração será responsável pela gestão do uso, manutenção e conservação, observando as recomendações do fabricante, com vistas à maximização da durabilidade e redução de custos operacionais.</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Ao final do ciclo de vida, o veículo poderá ser submetido a processo de desfazimento, substituição ou renovação da frota, conforme avaliação de conveniência e oportunidade da Administração, observadas as normas aplicáveis à gestão de bens públicos.</w:t>
      </w:r>
    </w:p>
    <w:p w:rsidR="00B05C9C" w:rsidRPr="00B05C9C" w:rsidRDefault="00B05C9C" w:rsidP="00B05C9C">
      <w:pPr>
        <w:jc w:val="both"/>
        <w:rPr>
          <w:rFonts w:ascii="Arial" w:eastAsiaTheme="minorEastAsia" w:hAnsi="Arial" w:cs="Arial"/>
        </w:rPr>
      </w:pPr>
      <w:r w:rsidRPr="00B05C9C">
        <w:rPr>
          <w:rFonts w:ascii="Arial" w:eastAsiaTheme="minorEastAsia" w:hAnsi="Arial" w:cs="Arial"/>
        </w:rPr>
        <w:t xml:space="preserve">Dessa forma, o ciclo de vida do objeto visa assegurar a adequada utilização do veículo, a preservação do patrimônio público, a eficiência na prestação dos serviços </w:t>
      </w:r>
      <w:proofErr w:type="spellStart"/>
      <w:r w:rsidRPr="00B05C9C">
        <w:rPr>
          <w:rFonts w:ascii="Arial" w:eastAsiaTheme="minorEastAsia" w:hAnsi="Arial" w:cs="Arial"/>
        </w:rPr>
        <w:t>socioassistenciais</w:t>
      </w:r>
      <w:proofErr w:type="spellEnd"/>
      <w:r w:rsidRPr="00B05C9C">
        <w:rPr>
          <w:rFonts w:ascii="Arial" w:eastAsiaTheme="minorEastAsia" w:hAnsi="Arial" w:cs="Arial"/>
        </w:rPr>
        <w:t xml:space="preserve"> e a otimização dos recursos públicos empregados, em consonância com os princípios da Lei nº 14.133/2021.</w:t>
      </w:r>
    </w:p>
    <w:p w:rsidR="00B05C9C" w:rsidRPr="00B05C9C" w:rsidRDefault="00B05C9C" w:rsidP="00B05C9C">
      <w:pPr>
        <w:jc w:val="both"/>
        <w:rPr>
          <w:rFonts w:ascii="Arial" w:eastAsiaTheme="minorEastAsia" w:hAnsi="Arial" w:cs="Arial"/>
          <w:lang w:val="x-none"/>
        </w:rPr>
      </w:pPr>
    </w:p>
    <w:p w:rsidR="00B05C9C" w:rsidRPr="00B05C9C" w:rsidRDefault="00B05C9C" w:rsidP="00B05C9C">
      <w:pPr>
        <w:jc w:val="both"/>
        <w:rPr>
          <w:rFonts w:ascii="Arial" w:eastAsia="Calibri" w:hAnsi="Arial" w:cs="Arial"/>
          <w:b/>
          <w:bCs/>
          <w:color w:val="000000"/>
          <w:lang w:eastAsia="en-US"/>
        </w:rPr>
      </w:pPr>
      <w:r w:rsidRPr="00B05C9C">
        <w:rPr>
          <w:rFonts w:ascii="Arial" w:eastAsia="Calibri" w:hAnsi="Arial" w:cs="Arial"/>
          <w:b/>
          <w:bCs/>
          <w:color w:val="000000"/>
          <w:lang w:eastAsia="en-US"/>
        </w:rPr>
        <w:t xml:space="preserve">11. RECURSOS ORÇAMENTÁRIOS </w:t>
      </w:r>
    </w:p>
    <w:p w:rsidR="00B05C9C" w:rsidRPr="00B05C9C" w:rsidRDefault="00B05C9C" w:rsidP="00B05C9C">
      <w:pPr>
        <w:jc w:val="both"/>
        <w:rPr>
          <w:rFonts w:ascii="Arial" w:hAnsi="Arial" w:cs="Arial"/>
          <w:color w:val="000000"/>
        </w:rPr>
      </w:pPr>
      <w:r w:rsidRPr="00B05C9C">
        <w:rPr>
          <w:rFonts w:ascii="Arial" w:hAnsi="Arial" w:cs="Arial"/>
          <w:color w:val="000000"/>
        </w:rPr>
        <w:t>A despesa decorrente da execução do contrato ocorrerá nas seguintes dotações orçamentárias:</w:t>
      </w:r>
    </w:p>
    <w:p w:rsidR="00B05C9C" w:rsidRPr="00B05C9C" w:rsidRDefault="00B05C9C" w:rsidP="00B05C9C">
      <w:pPr>
        <w:jc w:val="both"/>
        <w:rPr>
          <w:rFonts w:ascii="Arial" w:hAnsi="Arial" w:cs="Arial"/>
          <w:color w:val="000000"/>
        </w:rPr>
      </w:pPr>
      <w:r w:rsidRPr="00B05C9C">
        <w:rPr>
          <w:rFonts w:ascii="Arial" w:hAnsi="Arial" w:cs="Arial"/>
          <w:color w:val="000000"/>
        </w:rPr>
        <w:t>08 - Secretaria de Assistência Social</w:t>
      </w:r>
    </w:p>
    <w:p w:rsidR="00B05C9C" w:rsidRPr="00B05C9C" w:rsidRDefault="00B05C9C" w:rsidP="00B05C9C">
      <w:pPr>
        <w:jc w:val="both"/>
        <w:rPr>
          <w:rFonts w:ascii="Arial" w:hAnsi="Arial" w:cs="Arial"/>
          <w:color w:val="000000"/>
        </w:rPr>
      </w:pPr>
      <w:r w:rsidRPr="00B05C9C">
        <w:rPr>
          <w:rFonts w:ascii="Arial" w:hAnsi="Arial" w:cs="Arial"/>
          <w:color w:val="000000"/>
        </w:rPr>
        <w:t xml:space="preserve">001 – Fundo Municipal de Assistência Social </w:t>
      </w:r>
    </w:p>
    <w:p w:rsidR="00B05C9C" w:rsidRPr="00B05C9C" w:rsidRDefault="00B05C9C" w:rsidP="00B05C9C">
      <w:pPr>
        <w:jc w:val="both"/>
        <w:rPr>
          <w:rFonts w:ascii="Arial" w:hAnsi="Arial" w:cs="Arial"/>
          <w:color w:val="000000"/>
        </w:rPr>
      </w:pPr>
      <w:r w:rsidRPr="00B05C9C">
        <w:rPr>
          <w:rFonts w:ascii="Arial" w:hAnsi="Arial" w:cs="Arial"/>
          <w:color w:val="000000"/>
        </w:rPr>
        <w:t xml:space="preserve">08.244.0003.2055 – Aprimoramento da Gestão – Bolsa Família IGD PBF Federal </w:t>
      </w:r>
    </w:p>
    <w:p w:rsidR="00B05C9C" w:rsidRPr="00B05C9C" w:rsidRDefault="00B05C9C" w:rsidP="00B05C9C">
      <w:pPr>
        <w:jc w:val="both"/>
        <w:rPr>
          <w:rFonts w:ascii="Arial" w:hAnsi="Arial" w:cs="Arial"/>
          <w:color w:val="000000"/>
        </w:rPr>
      </w:pPr>
      <w:r w:rsidRPr="00B05C9C">
        <w:rPr>
          <w:rFonts w:ascii="Arial" w:hAnsi="Arial" w:cs="Arial"/>
          <w:color w:val="000000"/>
        </w:rPr>
        <w:t xml:space="preserve">4.4.90.52.52.00 – Veículos de Tração Mecânica </w:t>
      </w:r>
    </w:p>
    <w:p w:rsidR="00B05C9C" w:rsidRPr="00B05C9C" w:rsidRDefault="00B05C9C" w:rsidP="00B05C9C">
      <w:pPr>
        <w:jc w:val="both"/>
        <w:rPr>
          <w:rFonts w:ascii="Arial" w:hAnsi="Arial" w:cs="Arial"/>
        </w:rPr>
      </w:pPr>
      <w:r w:rsidRPr="00B05C9C">
        <w:rPr>
          <w:rFonts w:ascii="Arial" w:hAnsi="Arial" w:cs="Arial"/>
          <w:color w:val="000000"/>
        </w:rPr>
        <w:t>3560 – Fonte 940</w:t>
      </w:r>
    </w:p>
    <w:p w:rsidR="00B05C9C" w:rsidRPr="00B05C9C" w:rsidRDefault="00B05C9C" w:rsidP="00B05C9C">
      <w:pPr>
        <w:jc w:val="both"/>
        <w:rPr>
          <w:rFonts w:ascii="Arial" w:eastAsiaTheme="minorHAnsi" w:hAnsi="Arial" w:cs="Arial"/>
          <w:color w:val="000000" w:themeColor="text1"/>
          <w:lang w:eastAsia="en-US"/>
        </w:rPr>
      </w:pPr>
    </w:p>
    <w:p w:rsidR="00B05C9C" w:rsidRPr="00B05C9C" w:rsidRDefault="00B05C9C" w:rsidP="00FC364D">
      <w:pPr>
        <w:jc w:val="right"/>
        <w:rPr>
          <w:rFonts w:ascii="Arial" w:eastAsiaTheme="minorHAnsi" w:hAnsi="Arial" w:cs="Arial"/>
          <w:color w:val="000000" w:themeColor="text1"/>
          <w:lang w:eastAsia="en-US"/>
        </w:rPr>
      </w:pPr>
      <w:r w:rsidRPr="00B05C9C">
        <w:rPr>
          <w:rFonts w:ascii="Arial" w:eastAsiaTheme="minorHAnsi" w:hAnsi="Arial" w:cs="Arial"/>
          <w:color w:val="000000" w:themeColor="text1"/>
          <w:lang w:eastAsia="en-US"/>
        </w:rPr>
        <w:t>Conselheiro Mairinck-P</w:t>
      </w:r>
      <w:r w:rsidR="001A048B">
        <w:rPr>
          <w:rFonts w:ascii="Arial" w:eastAsiaTheme="minorHAnsi" w:hAnsi="Arial" w:cs="Arial"/>
          <w:color w:val="000000" w:themeColor="text1"/>
          <w:lang w:eastAsia="en-US"/>
        </w:rPr>
        <w:t>r</w:t>
      </w:r>
      <w:r w:rsidRPr="00B05C9C">
        <w:rPr>
          <w:rFonts w:ascii="Arial" w:eastAsiaTheme="minorHAnsi" w:hAnsi="Arial" w:cs="Arial"/>
          <w:color w:val="000000" w:themeColor="text1"/>
          <w:lang w:eastAsia="en-US"/>
        </w:rPr>
        <w:t xml:space="preserve">, </w:t>
      </w:r>
      <w:r w:rsidR="0006056E">
        <w:rPr>
          <w:rFonts w:ascii="Arial" w:eastAsiaTheme="minorHAnsi" w:hAnsi="Arial" w:cs="Arial"/>
          <w:color w:val="000000" w:themeColor="text1"/>
          <w:lang w:eastAsia="en-US"/>
        </w:rPr>
        <w:t>11</w:t>
      </w:r>
      <w:r w:rsidRPr="00B05C9C">
        <w:rPr>
          <w:rFonts w:ascii="Arial" w:eastAsiaTheme="minorHAnsi" w:hAnsi="Arial" w:cs="Arial"/>
          <w:color w:val="000000" w:themeColor="text1"/>
          <w:lang w:eastAsia="en-US"/>
        </w:rPr>
        <w:t xml:space="preserve"> de </w:t>
      </w:r>
      <w:r w:rsidR="00FC364D">
        <w:rPr>
          <w:rFonts w:ascii="Arial" w:eastAsiaTheme="minorHAnsi" w:hAnsi="Arial" w:cs="Arial"/>
          <w:color w:val="000000" w:themeColor="text1"/>
          <w:lang w:eastAsia="en-US"/>
        </w:rPr>
        <w:t>maio</w:t>
      </w:r>
      <w:r w:rsidRPr="00B05C9C">
        <w:rPr>
          <w:rFonts w:ascii="Arial" w:eastAsiaTheme="minorHAnsi" w:hAnsi="Arial" w:cs="Arial"/>
          <w:color w:val="000000" w:themeColor="text1"/>
          <w:lang w:eastAsia="en-US"/>
        </w:rPr>
        <w:t xml:space="preserve"> de 2026.</w:t>
      </w:r>
    </w:p>
    <w:p w:rsidR="00B05C9C" w:rsidRPr="00B05C9C" w:rsidRDefault="00B05C9C" w:rsidP="00B05C9C">
      <w:pPr>
        <w:jc w:val="both"/>
        <w:rPr>
          <w:rFonts w:ascii="Arial" w:eastAsiaTheme="minorHAnsi" w:hAnsi="Arial" w:cs="Arial"/>
          <w:color w:val="000000" w:themeColor="text1"/>
          <w:lang w:eastAsia="en-US"/>
        </w:rPr>
      </w:pPr>
    </w:p>
    <w:p w:rsidR="00B05C9C" w:rsidRPr="00B05C9C" w:rsidRDefault="00B05C9C" w:rsidP="00B05C9C">
      <w:pPr>
        <w:jc w:val="both"/>
        <w:rPr>
          <w:rFonts w:ascii="Arial" w:eastAsiaTheme="minorHAnsi" w:hAnsi="Arial" w:cs="Arial"/>
          <w:color w:val="000000" w:themeColor="text1"/>
          <w:lang w:eastAsia="en-US"/>
        </w:rPr>
      </w:pPr>
    </w:p>
    <w:p w:rsidR="00B05C9C" w:rsidRPr="00200AC7" w:rsidRDefault="00B05C9C" w:rsidP="00200AC7">
      <w:pPr>
        <w:jc w:val="center"/>
        <w:rPr>
          <w:rFonts w:ascii="Arial" w:eastAsiaTheme="minorHAnsi" w:hAnsi="Arial" w:cs="Arial"/>
          <w:color w:val="000000" w:themeColor="text1"/>
          <w:lang w:eastAsia="en-US"/>
        </w:rPr>
      </w:pPr>
    </w:p>
    <w:p w:rsidR="00B05C9C" w:rsidRPr="00200AC7" w:rsidRDefault="00B05C9C" w:rsidP="00200AC7">
      <w:pPr>
        <w:jc w:val="center"/>
        <w:rPr>
          <w:rFonts w:ascii="Arial" w:eastAsia="Verdana" w:hAnsi="Arial" w:cs="Arial"/>
          <w:bCs/>
          <w:color w:val="000000" w:themeColor="text1"/>
          <w:lang w:val="pt-PT" w:eastAsia="en-US"/>
        </w:rPr>
      </w:pPr>
      <w:r w:rsidRPr="00200AC7">
        <w:rPr>
          <w:rFonts w:ascii="Arial" w:eastAsia="Verdana" w:hAnsi="Arial" w:cs="Arial"/>
          <w:bCs/>
          <w:color w:val="000000" w:themeColor="text1"/>
          <w:lang w:val="pt-PT" w:eastAsia="en-US"/>
        </w:rPr>
        <w:t>____________________________</w:t>
      </w:r>
    </w:p>
    <w:p w:rsidR="00B05C9C" w:rsidRPr="00200AC7" w:rsidRDefault="00B05C9C" w:rsidP="00200AC7">
      <w:pPr>
        <w:jc w:val="center"/>
        <w:rPr>
          <w:rFonts w:ascii="Arial" w:eastAsia="Arial" w:hAnsi="Arial" w:cs="Arial"/>
          <w:lang w:eastAsia="en-US"/>
        </w:rPr>
      </w:pPr>
      <w:r w:rsidRPr="00200AC7">
        <w:rPr>
          <w:rFonts w:ascii="Arial" w:eastAsia="Arial" w:hAnsi="Arial" w:cs="Arial"/>
          <w:lang w:eastAsia="en-US"/>
        </w:rPr>
        <w:t>Graciele Viana Bonavigo</w:t>
      </w:r>
    </w:p>
    <w:p w:rsidR="00200AC7" w:rsidRDefault="00B05C9C" w:rsidP="00200AC7">
      <w:pPr>
        <w:jc w:val="center"/>
        <w:rPr>
          <w:rFonts w:ascii="Arial" w:eastAsia="Arial" w:hAnsi="Arial" w:cs="Arial"/>
          <w:lang w:eastAsia="en-US"/>
        </w:rPr>
      </w:pPr>
      <w:r w:rsidRPr="00200AC7">
        <w:rPr>
          <w:rFonts w:ascii="Arial" w:eastAsia="Arial" w:hAnsi="Arial" w:cs="Arial"/>
          <w:lang w:eastAsia="en-US"/>
        </w:rPr>
        <w:t>Diretora</w:t>
      </w:r>
      <w:r w:rsidR="00200AC7">
        <w:rPr>
          <w:rFonts w:ascii="Arial" w:eastAsia="Arial" w:hAnsi="Arial" w:cs="Arial"/>
          <w:lang w:eastAsia="en-US"/>
        </w:rPr>
        <w:t xml:space="preserve"> do Departamento Municipal de</w:t>
      </w:r>
    </w:p>
    <w:p w:rsidR="00B05C9C" w:rsidRPr="00200AC7" w:rsidRDefault="00B05C9C" w:rsidP="00200AC7">
      <w:pPr>
        <w:jc w:val="center"/>
        <w:rPr>
          <w:rFonts w:ascii="Arial" w:eastAsia="Arial" w:hAnsi="Arial" w:cs="Arial"/>
          <w:lang w:eastAsia="en-US"/>
        </w:rPr>
      </w:pPr>
      <w:r w:rsidRPr="00200AC7">
        <w:rPr>
          <w:rFonts w:ascii="Arial" w:eastAsia="Arial" w:hAnsi="Arial" w:cs="Arial"/>
          <w:lang w:eastAsia="en-US"/>
        </w:rPr>
        <w:t>Assistência Social</w:t>
      </w:r>
    </w:p>
    <w:p w:rsidR="00B05C9C" w:rsidRPr="00200AC7" w:rsidRDefault="00B05C9C" w:rsidP="00200AC7">
      <w:pPr>
        <w:jc w:val="center"/>
        <w:rPr>
          <w:rFonts w:ascii="Arial" w:eastAsia="Arial" w:hAnsi="Arial" w:cs="Arial"/>
          <w:lang w:eastAsia="en-US"/>
        </w:rPr>
      </w:pPr>
    </w:p>
    <w:p w:rsidR="00B05C9C" w:rsidRPr="00200AC7" w:rsidRDefault="00B05C9C" w:rsidP="00200AC7">
      <w:pPr>
        <w:jc w:val="center"/>
        <w:rPr>
          <w:rFonts w:ascii="Arial" w:eastAsia="Arial" w:hAnsi="Arial" w:cs="Arial"/>
          <w:lang w:eastAsia="en-US"/>
        </w:rPr>
      </w:pPr>
    </w:p>
    <w:p w:rsidR="00B05C9C" w:rsidRPr="00200AC7" w:rsidRDefault="00B05C9C" w:rsidP="00200AC7">
      <w:pPr>
        <w:jc w:val="center"/>
        <w:rPr>
          <w:rFonts w:ascii="Arial" w:eastAsia="Arial" w:hAnsi="Arial" w:cs="Arial"/>
          <w:lang w:eastAsia="en-US"/>
        </w:rPr>
      </w:pPr>
      <w:r w:rsidRPr="00200AC7">
        <w:rPr>
          <w:rFonts w:ascii="Arial" w:eastAsia="Arial" w:hAnsi="Arial" w:cs="Arial"/>
          <w:lang w:eastAsia="en-US"/>
        </w:rPr>
        <w:t>___________________________________________</w:t>
      </w:r>
    </w:p>
    <w:p w:rsidR="00B05C9C" w:rsidRPr="00200AC7" w:rsidRDefault="00B05C9C" w:rsidP="00200AC7">
      <w:pPr>
        <w:jc w:val="center"/>
        <w:rPr>
          <w:rFonts w:ascii="Arial" w:eastAsia="Arial" w:hAnsi="Arial" w:cs="Arial"/>
          <w:bCs/>
          <w:lang w:eastAsia="en-US"/>
        </w:rPr>
      </w:pPr>
      <w:r w:rsidRPr="00200AC7">
        <w:rPr>
          <w:rFonts w:ascii="Arial" w:eastAsia="Arial" w:hAnsi="Arial" w:cs="Arial"/>
          <w:bCs/>
          <w:lang w:eastAsia="en-US"/>
        </w:rPr>
        <w:t>Mayara Cristina Santos Santana</w:t>
      </w:r>
    </w:p>
    <w:p w:rsidR="00B05C9C" w:rsidRPr="00200AC7" w:rsidRDefault="00B05C9C" w:rsidP="00200AC7">
      <w:pPr>
        <w:jc w:val="center"/>
        <w:rPr>
          <w:rFonts w:ascii="Arial" w:eastAsia="Arial" w:hAnsi="Arial" w:cs="Arial"/>
          <w:lang w:eastAsia="en-US"/>
        </w:rPr>
      </w:pPr>
      <w:r w:rsidRPr="00200AC7">
        <w:rPr>
          <w:rFonts w:ascii="Arial" w:eastAsia="Arial" w:hAnsi="Arial" w:cs="Arial"/>
          <w:lang w:eastAsia="en-US"/>
        </w:rPr>
        <w:t>Fiscal de contrato</w:t>
      </w:r>
    </w:p>
    <w:p w:rsidR="00CD47A6" w:rsidRPr="00967F01" w:rsidRDefault="00CD47A6" w:rsidP="00967F01">
      <w:pPr>
        <w:jc w:val="both"/>
        <w:rPr>
          <w:rFonts w:ascii="Arial" w:hAnsi="Arial" w:cs="Arial"/>
        </w:rPr>
      </w:pPr>
    </w:p>
    <w:p w:rsidR="00CD47A6" w:rsidRPr="00967F01" w:rsidRDefault="00CD47A6" w:rsidP="00967F01">
      <w:pPr>
        <w:jc w:val="both"/>
        <w:rPr>
          <w:rFonts w:ascii="Arial" w:hAnsi="Arial" w:cs="Arial"/>
        </w:rPr>
      </w:pPr>
    </w:p>
    <w:p w:rsidR="00CD47A6" w:rsidRPr="00967F01" w:rsidRDefault="00CD47A6" w:rsidP="00967F01">
      <w:pPr>
        <w:jc w:val="both"/>
        <w:rPr>
          <w:rFonts w:ascii="Arial" w:hAnsi="Arial" w:cs="Arial"/>
        </w:rPr>
      </w:pPr>
    </w:p>
    <w:p w:rsidR="00CD47A6" w:rsidRPr="00967F01" w:rsidRDefault="00CD47A6" w:rsidP="00967F01">
      <w:pPr>
        <w:jc w:val="both"/>
        <w:rPr>
          <w:rFonts w:ascii="Arial" w:hAnsi="Arial" w:cs="Arial"/>
        </w:rPr>
      </w:pPr>
    </w:p>
    <w:p w:rsidR="00CD47A6" w:rsidRPr="00967F01" w:rsidRDefault="00CD47A6" w:rsidP="00967F01">
      <w:pPr>
        <w:jc w:val="both"/>
        <w:rPr>
          <w:rFonts w:ascii="Arial" w:hAnsi="Arial" w:cs="Arial"/>
        </w:rPr>
      </w:pPr>
    </w:p>
    <w:p w:rsidR="00EC5934" w:rsidRPr="00967F01" w:rsidRDefault="00EC5934" w:rsidP="00967F01">
      <w:pPr>
        <w:jc w:val="both"/>
        <w:rPr>
          <w:rFonts w:ascii="Arial" w:hAnsi="Arial" w:cs="Arial"/>
        </w:rPr>
      </w:pPr>
    </w:p>
    <w:p w:rsidR="00CD47A6" w:rsidRPr="00967F01" w:rsidRDefault="00CD47A6" w:rsidP="00967F01">
      <w:pPr>
        <w:jc w:val="both"/>
        <w:rPr>
          <w:rFonts w:ascii="Arial" w:hAnsi="Arial" w:cs="Arial"/>
        </w:rPr>
      </w:pPr>
    </w:p>
    <w:p w:rsidR="00DC5A59" w:rsidRPr="00967F01" w:rsidRDefault="00DC5A59" w:rsidP="00967F01">
      <w:pPr>
        <w:jc w:val="both"/>
        <w:rPr>
          <w:rFonts w:ascii="Arial" w:hAnsi="Arial" w:cs="Arial"/>
        </w:rPr>
      </w:pPr>
    </w:p>
    <w:p w:rsidR="00F55AD5" w:rsidRPr="00967F01" w:rsidRDefault="00F55AD5" w:rsidP="00200AC7">
      <w:pPr>
        <w:jc w:val="center"/>
        <w:rPr>
          <w:rFonts w:ascii="Arial" w:hAnsi="Arial" w:cs="Arial"/>
        </w:rPr>
      </w:pPr>
      <w:r w:rsidRPr="00967F01">
        <w:rPr>
          <w:rFonts w:ascii="Arial" w:hAnsi="Arial" w:cs="Arial"/>
        </w:rPr>
        <w:t>ANEXO II</w:t>
      </w:r>
    </w:p>
    <w:p w:rsidR="00F55AD5" w:rsidRPr="00967F01" w:rsidRDefault="00F55AD5" w:rsidP="00200AC7">
      <w:pPr>
        <w:jc w:val="center"/>
        <w:rPr>
          <w:rFonts w:ascii="Arial" w:hAnsi="Arial" w:cs="Arial"/>
        </w:rPr>
      </w:pPr>
      <w:r w:rsidRPr="00967F01">
        <w:rPr>
          <w:rFonts w:ascii="Arial" w:hAnsi="Arial" w:cs="Arial"/>
        </w:rPr>
        <w:t>MODELO DE PROPOSTA DE PREÇOS À COMISSÃO DE LICITAÇÃO DA PREFEITURA MUNICIPAL DE CONSELHEIRO MAIRINCK – PR</w:t>
      </w:r>
    </w:p>
    <w:p w:rsidR="00F55AD5" w:rsidRPr="00967F01" w:rsidRDefault="00F55AD5" w:rsidP="00200AC7">
      <w:pPr>
        <w:jc w:val="center"/>
        <w:rPr>
          <w:rFonts w:ascii="Arial" w:hAnsi="Arial" w:cs="Arial"/>
        </w:rPr>
      </w:pPr>
      <w:r w:rsidRPr="00967F01">
        <w:rPr>
          <w:rFonts w:ascii="Arial" w:hAnsi="Arial" w:cs="Arial"/>
        </w:rPr>
        <w:t>(</w:t>
      </w:r>
      <w:proofErr w:type="gramStart"/>
      <w:r w:rsidRPr="00967F01">
        <w:rPr>
          <w:rFonts w:ascii="Arial" w:hAnsi="Arial" w:cs="Arial"/>
        </w:rPr>
        <w:t>em</w:t>
      </w:r>
      <w:proofErr w:type="gramEnd"/>
      <w:r w:rsidRPr="00967F01">
        <w:rPr>
          <w:rFonts w:ascii="Arial" w:hAnsi="Arial" w:cs="Arial"/>
        </w:rPr>
        <w:t xml:space="preserve"> papel personalizado da empresa)</w:t>
      </w:r>
    </w:p>
    <w:p w:rsidR="00F55AD5" w:rsidRPr="00E47A09" w:rsidRDefault="0099187C" w:rsidP="00967F01">
      <w:pPr>
        <w:jc w:val="both"/>
        <w:rPr>
          <w:rFonts w:ascii="Arial" w:hAnsi="Arial" w:cs="Arial"/>
          <w:color w:val="000000" w:themeColor="text1"/>
        </w:rPr>
      </w:pPr>
      <w:r w:rsidRPr="00E47A09">
        <w:rPr>
          <w:rFonts w:ascii="Arial" w:hAnsi="Arial" w:cs="Arial"/>
          <w:color w:val="000000" w:themeColor="text1"/>
        </w:rPr>
        <w:t>PREGÃO E</w:t>
      </w:r>
      <w:r w:rsidR="00900BD9" w:rsidRPr="00E47A09">
        <w:rPr>
          <w:rFonts w:ascii="Arial" w:hAnsi="Arial" w:cs="Arial"/>
          <w:color w:val="000000" w:themeColor="text1"/>
        </w:rPr>
        <w:t xml:space="preserve">LETRÔNICO N.º </w:t>
      </w:r>
      <w:r w:rsidR="0006056E" w:rsidRPr="00E47A09">
        <w:rPr>
          <w:rFonts w:ascii="Arial" w:hAnsi="Arial" w:cs="Arial"/>
          <w:color w:val="000000" w:themeColor="text1"/>
        </w:rPr>
        <w:t>33</w:t>
      </w:r>
      <w:r w:rsidR="0048019C" w:rsidRPr="00E47A09">
        <w:rPr>
          <w:rFonts w:ascii="Arial" w:hAnsi="Arial" w:cs="Arial"/>
          <w:color w:val="000000" w:themeColor="text1"/>
        </w:rPr>
        <w:t>/2026</w:t>
      </w:r>
    </w:p>
    <w:p w:rsidR="00F55AD5" w:rsidRPr="00E47A09" w:rsidRDefault="001B6DC1" w:rsidP="00967F01">
      <w:pPr>
        <w:jc w:val="both"/>
        <w:rPr>
          <w:rFonts w:ascii="Arial" w:hAnsi="Arial" w:cs="Arial"/>
          <w:color w:val="000000" w:themeColor="text1"/>
        </w:rPr>
      </w:pPr>
      <w:r w:rsidRPr="00E47A09">
        <w:rPr>
          <w:rFonts w:ascii="Arial" w:hAnsi="Arial" w:cs="Arial"/>
          <w:color w:val="000000" w:themeColor="text1"/>
        </w:rPr>
        <w:t>PROCESSO N.º</w:t>
      </w:r>
      <w:r w:rsidR="00E47A74" w:rsidRPr="00E47A09">
        <w:rPr>
          <w:rFonts w:ascii="Arial" w:hAnsi="Arial" w:cs="Arial"/>
          <w:color w:val="000000" w:themeColor="text1"/>
        </w:rPr>
        <w:t xml:space="preserve"> </w:t>
      </w:r>
      <w:r w:rsidR="0006056E" w:rsidRPr="00E47A09">
        <w:rPr>
          <w:rFonts w:ascii="Arial" w:hAnsi="Arial" w:cs="Arial"/>
          <w:color w:val="000000" w:themeColor="text1"/>
        </w:rPr>
        <w:t>48</w:t>
      </w:r>
      <w:r w:rsidR="0048019C" w:rsidRPr="00E47A09">
        <w:rPr>
          <w:rFonts w:ascii="Arial" w:hAnsi="Arial" w:cs="Arial"/>
          <w:color w:val="000000" w:themeColor="text1"/>
        </w:rPr>
        <w:t>/2026</w:t>
      </w:r>
    </w:p>
    <w:p w:rsidR="00F55AD5" w:rsidRPr="00E47A09" w:rsidRDefault="00F55AD5" w:rsidP="00967F01">
      <w:pPr>
        <w:jc w:val="both"/>
        <w:rPr>
          <w:rFonts w:ascii="Arial" w:hAnsi="Arial" w:cs="Arial"/>
          <w:color w:val="000000" w:themeColor="text1"/>
        </w:rPr>
      </w:pPr>
    </w:p>
    <w:p w:rsidR="00F55AD5" w:rsidRPr="00E47A09" w:rsidRDefault="00F55AD5" w:rsidP="00967F01">
      <w:pPr>
        <w:jc w:val="both"/>
        <w:rPr>
          <w:rFonts w:ascii="Arial" w:hAnsi="Arial" w:cs="Arial"/>
          <w:color w:val="000000" w:themeColor="text1"/>
        </w:rPr>
      </w:pPr>
      <w:r w:rsidRPr="00E47A09">
        <w:rPr>
          <w:rFonts w:ascii="Arial" w:hAnsi="Arial" w:cs="Arial"/>
          <w:color w:val="000000" w:themeColor="text1"/>
        </w:rPr>
        <w:t xml:space="preserve">Prezado Senhor Pregoeiro, </w:t>
      </w:r>
    </w:p>
    <w:p w:rsidR="00B705BA" w:rsidRPr="00967F01" w:rsidRDefault="00F55AD5" w:rsidP="00967F01">
      <w:pPr>
        <w:jc w:val="both"/>
        <w:rPr>
          <w:rFonts w:ascii="Arial" w:hAnsi="Arial" w:cs="Arial"/>
        </w:rPr>
      </w:pPr>
      <w:r w:rsidRPr="00967F01">
        <w:rPr>
          <w:rFonts w:ascii="Arial" w:hAnsi="Arial" w:cs="Arial"/>
        </w:rPr>
        <w:t>Apre</w:t>
      </w:r>
      <w:r w:rsidR="0031311C" w:rsidRPr="00967F01">
        <w:rPr>
          <w:rFonts w:ascii="Arial" w:hAnsi="Arial" w:cs="Arial"/>
        </w:rPr>
        <w:t>sentamos a nossa proposta para</w:t>
      </w:r>
      <w:r w:rsidR="00D33477" w:rsidRPr="00967F01">
        <w:rPr>
          <w:rFonts w:ascii="Arial" w:hAnsi="Arial" w:cs="Arial"/>
        </w:rPr>
        <w:t xml:space="preserve"> </w:t>
      </w:r>
      <w:r w:rsidR="0006056E" w:rsidRPr="00A8689A">
        <w:rPr>
          <w:rFonts w:ascii="Arial" w:hAnsi="Arial" w:cs="Arial"/>
          <w:b/>
        </w:rPr>
        <w:t>aquisição de 01 (um) veículo automotor zero quilômetro, do tipo utilitário, destinado ao atendimento das demandas do Departamento Municipal de Assistência Social do Mu</w:t>
      </w:r>
      <w:r w:rsidR="0006056E">
        <w:rPr>
          <w:rFonts w:ascii="Arial" w:hAnsi="Arial" w:cs="Arial"/>
          <w:b/>
        </w:rPr>
        <w:t>nicípio de Conselheiro Mairinck-Pr</w:t>
      </w:r>
      <w:r w:rsidR="0006056E" w:rsidRPr="00A8689A">
        <w:rPr>
          <w:rFonts w:ascii="Arial" w:hAnsi="Arial" w:cs="Arial"/>
          <w:b/>
        </w:rPr>
        <w:t xml:space="preserve">, conforme especificações técnicas estabelecidas neste </w:t>
      </w:r>
      <w:r w:rsidR="0006056E" w:rsidRPr="00700FFD">
        <w:rPr>
          <w:rFonts w:ascii="Arial" w:hAnsi="Arial" w:cs="Arial"/>
          <w:b/>
          <w:color w:val="000000" w:themeColor="text1"/>
        </w:rPr>
        <w:t>instrumento</w:t>
      </w:r>
      <w:r w:rsidR="0031311C" w:rsidRPr="00967F01">
        <w:rPr>
          <w:rFonts w:ascii="Arial" w:hAnsi="Arial" w:cs="Arial"/>
        </w:rPr>
        <w:t xml:space="preserve">, </w:t>
      </w:r>
      <w:r w:rsidRPr="00967F01">
        <w:rPr>
          <w:rFonts w:ascii="Arial" w:hAnsi="Arial" w:cs="Arial"/>
        </w:rPr>
        <w:t xml:space="preserve">conforme descrição constante do Anexo I do Edital, e seus anexos, </w:t>
      </w:r>
      <w:proofErr w:type="gramStart"/>
      <w:r w:rsidRPr="00967F01">
        <w:rPr>
          <w:rFonts w:ascii="Arial" w:hAnsi="Arial" w:cs="Arial"/>
        </w:rPr>
        <w:t>pelo(</w:t>
      </w:r>
      <w:proofErr w:type="gramEnd"/>
      <w:r w:rsidRPr="00967F01">
        <w:rPr>
          <w:rFonts w:ascii="Arial" w:hAnsi="Arial" w:cs="Arial"/>
        </w:rPr>
        <w:t>s) valor(es) abaixo especificado(s):</w:t>
      </w:r>
    </w:p>
    <w:p w:rsidR="00A31F99" w:rsidRPr="00967F01" w:rsidRDefault="00A31F99" w:rsidP="00967F01">
      <w:pPr>
        <w:jc w:val="both"/>
        <w:rPr>
          <w:rFonts w:ascii="Arial" w:hAnsi="Arial" w:cs="Arial"/>
        </w:rPr>
      </w:pPr>
    </w:p>
    <w:tbl>
      <w:tblPr>
        <w:tblStyle w:val="Tabelacomgrade"/>
        <w:tblW w:w="9752" w:type="dxa"/>
        <w:tblInd w:w="-5" w:type="dxa"/>
        <w:tblLayout w:type="fixed"/>
        <w:tblLook w:val="04A0" w:firstRow="1" w:lastRow="0" w:firstColumn="1" w:lastColumn="0" w:noHBand="0" w:noVBand="1"/>
      </w:tblPr>
      <w:tblGrid>
        <w:gridCol w:w="822"/>
        <w:gridCol w:w="709"/>
        <w:gridCol w:w="2835"/>
        <w:gridCol w:w="992"/>
        <w:gridCol w:w="1134"/>
        <w:gridCol w:w="851"/>
        <w:gridCol w:w="1134"/>
        <w:gridCol w:w="1275"/>
      </w:tblGrid>
      <w:tr w:rsidR="009C5F38" w:rsidRPr="00967F01" w:rsidTr="0086587B">
        <w:trPr>
          <w:trHeight w:val="686"/>
        </w:trPr>
        <w:tc>
          <w:tcPr>
            <w:tcW w:w="822"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Lote</w:t>
            </w:r>
          </w:p>
        </w:tc>
        <w:tc>
          <w:tcPr>
            <w:tcW w:w="709"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Item</w:t>
            </w:r>
          </w:p>
        </w:tc>
        <w:tc>
          <w:tcPr>
            <w:tcW w:w="2835"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Descrição do Objeto</w:t>
            </w:r>
          </w:p>
        </w:tc>
        <w:tc>
          <w:tcPr>
            <w:tcW w:w="992" w:type="dxa"/>
            <w:vAlign w:val="center"/>
          </w:tcPr>
          <w:p w:rsidR="0086587B" w:rsidRPr="00967F01" w:rsidRDefault="0086587B" w:rsidP="00967F01">
            <w:pPr>
              <w:jc w:val="both"/>
              <w:rPr>
                <w:rFonts w:ascii="Arial" w:hAnsi="Arial" w:cs="Arial"/>
              </w:rPr>
            </w:pPr>
            <w:r w:rsidRPr="00967F01">
              <w:rPr>
                <w:rFonts w:ascii="Arial" w:hAnsi="Arial" w:cs="Arial"/>
              </w:rPr>
              <w:t>Marca</w:t>
            </w:r>
          </w:p>
        </w:tc>
        <w:tc>
          <w:tcPr>
            <w:tcW w:w="1134"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Quant.</w:t>
            </w:r>
          </w:p>
        </w:tc>
        <w:tc>
          <w:tcPr>
            <w:tcW w:w="851"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Unid.</w:t>
            </w:r>
          </w:p>
        </w:tc>
        <w:tc>
          <w:tcPr>
            <w:tcW w:w="1134"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Valor R$ Unit.</w:t>
            </w:r>
          </w:p>
        </w:tc>
        <w:tc>
          <w:tcPr>
            <w:tcW w:w="1275" w:type="dxa"/>
            <w:shd w:val="clear" w:color="auto" w:fill="auto"/>
            <w:vAlign w:val="center"/>
          </w:tcPr>
          <w:p w:rsidR="0086587B" w:rsidRPr="00967F01" w:rsidRDefault="0086587B" w:rsidP="00967F01">
            <w:pPr>
              <w:jc w:val="both"/>
              <w:rPr>
                <w:rFonts w:ascii="Arial" w:hAnsi="Arial" w:cs="Arial"/>
              </w:rPr>
            </w:pPr>
            <w:r w:rsidRPr="00967F01">
              <w:rPr>
                <w:rFonts w:ascii="Arial" w:hAnsi="Arial" w:cs="Arial"/>
              </w:rPr>
              <w:t>Valor R$ Total</w:t>
            </w:r>
          </w:p>
        </w:tc>
      </w:tr>
      <w:tr w:rsidR="009C5F38" w:rsidRPr="00967F01" w:rsidTr="0086587B">
        <w:trPr>
          <w:trHeight w:val="412"/>
        </w:trPr>
        <w:tc>
          <w:tcPr>
            <w:tcW w:w="822" w:type="dxa"/>
          </w:tcPr>
          <w:p w:rsidR="0086587B" w:rsidRPr="00967F01" w:rsidRDefault="0086587B" w:rsidP="00967F01">
            <w:pPr>
              <w:jc w:val="both"/>
              <w:rPr>
                <w:rFonts w:ascii="Arial" w:hAnsi="Arial" w:cs="Arial"/>
              </w:rPr>
            </w:pPr>
          </w:p>
        </w:tc>
        <w:tc>
          <w:tcPr>
            <w:tcW w:w="709" w:type="dxa"/>
          </w:tcPr>
          <w:p w:rsidR="0086587B" w:rsidRPr="00967F01" w:rsidRDefault="0086587B" w:rsidP="00967F01">
            <w:pPr>
              <w:jc w:val="both"/>
              <w:rPr>
                <w:rFonts w:ascii="Arial" w:hAnsi="Arial" w:cs="Arial"/>
              </w:rPr>
            </w:pPr>
          </w:p>
        </w:tc>
        <w:tc>
          <w:tcPr>
            <w:tcW w:w="2835" w:type="dxa"/>
          </w:tcPr>
          <w:p w:rsidR="0086587B" w:rsidRPr="00967F01" w:rsidRDefault="0086587B" w:rsidP="00967F01">
            <w:pPr>
              <w:jc w:val="both"/>
              <w:rPr>
                <w:rFonts w:ascii="Arial" w:hAnsi="Arial" w:cs="Arial"/>
              </w:rPr>
            </w:pPr>
          </w:p>
        </w:tc>
        <w:tc>
          <w:tcPr>
            <w:tcW w:w="992" w:type="dxa"/>
          </w:tcPr>
          <w:p w:rsidR="0086587B" w:rsidRPr="00967F01" w:rsidRDefault="0086587B" w:rsidP="00967F01">
            <w:pPr>
              <w:jc w:val="both"/>
              <w:rPr>
                <w:rFonts w:ascii="Arial" w:hAnsi="Arial" w:cs="Arial"/>
              </w:rPr>
            </w:pPr>
          </w:p>
        </w:tc>
        <w:tc>
          <w:tcPr>
            <w:tcW w:w="1134" w:type="dxa"/>
          </w:tcPr>
          <w:p w:rsidR="0086587B" w:rsidRPr="00967F01" w:rsidRDefault="0086587B" w:rsidP="00967F01">
            <w:pPr>
              <w:jc w:val="both"/>
              <w:rPr>
                <w:rFonts w:ascii="Arial" w:hAnsi="Arial" w:cs="Arial"/>
              </w:rPr>
            </w:pPr>
          </w:p>
        </w:tc>
        <w:tc>
          <w:tcPr>
            <w:tcW w:w="851" w:type="dxa"/>
          </w:tcPr>
          <w:p w:rsidR="0086587B" w:rsidRPr="00967F01" w:rsidRDefault="0086587B" w:rsidP="00967F01">
            <w:pPr>
              <w:jc w:val="both"/>
              <w:rPr>
                <w:rFonts w:ascii="Arial" w:hAnsi="Arial" w:cs="Arial"/>
              </w:rPr>
            </w:pPr>
          </w:p>
        </w:tc>
        <w:tc>
          <w:tcPr>
            <w:tcW w:w="1134" w:type="dxa"/>
          </w:tcPr>
          <w:p w:rsidR="0086587B" w:rsidRPr="00967F01" w:rsidRDefault="0086587B" w:rsidP="00967F01">
            <w:pPr>
              <w:jc w:val="both"/>
              <w:rPr>
                <w:rFonts w:ascii="Arial" w:hAnsi="Arial" w:cs="Arial"/>
              </w:rPr>
            </w:pPr>
          </w:p>
        </w:tc>
        <w:tc>
          <w:tcPr>
            <w:tcW w:w="1275" w:type="dxa"/>
          </w:tcPr>
          <w:p w:rsidR="0086587B" w:rsidRPr="00967F01" w:rsidRDefault="0086587B" w:rsidP="00967F01">
            <w:pPr>
              <w:jc w:val="both"/>
              <w:rPr>
                <w:rFonts w:ascii="Arial" w:hAnsi="Arial" w:cs="Arial"/>
              </w:rPr>
            </w:pPr>
          </w:p>
        </w:tc>
      </w:tr>
      <w:tr w:rsidR="009C5F38" w:rsidRPr="00967F01" w:rsidTr="0086587B">
        <w:trPr>
          <w:trHeight w:val="377"/>
        </w:trPr>
        <w:tc>
          <w:tcPr>
            <w:tcW w:w="8477" w:type="dxa"/>
            <w:gridSpan w:val="7"/>
          </w:tcPr>
          <w:p w:rsidR="0086587B" w:rsidRPr="00967F01" w:rsidRDefault="0086587B" w:rsidP="00967F01">
            <w:pPr>
              <w:jc w:val="both"/>
              <w:rPr>
                <w:rFonts w:ascii="Arial" w:hAnsi="Arial" w:cs="Arial"/>
              </w:rPr>
            </w:pPr>
            <w:r w:rsidRPr="00967F01">
              <w:rPr>
                <w:rFonts w:ascii="Arial" w:hAnsi="Arial" w:cs="Arial"/>
              </w:rPr>
              <w:t>Total</w:t>
            </w:r>
          </w:p>
        </w:tc>
        <w:tc>
          <w:tcPr>
            <w:tcW w:w="1275" w:type="dxa"/>
          </w:tcPr>
          <w:p w:rsidR="0086587B" w:rsidRPr="00967F01" w:rsidRDefault="0086587B" w:rsidP="00967F01">
            <w:pPr>
              <w:jc w:val="both"/>
              <w:rPr>
                <w:rFonts w:ascii="Arial" w:hAnsi="Arial" w:cs="Arial"/>
              </w:rPr>
            </w:pPr>
          </w:p>
        </w:tc>
      </w:tr>
    </w:tbl>
    <w:p w:rsidR="00A31F99" w:rsidRPr="00967F01" w:rsidRDefault="00A31F99" w:rsidP="00967F01">
      <w:pPr>
        <w:jc w:val="both"/>
        <w:rPr>
          <w:rFonts w:ascii="Arial" w:hAnsi="Arial" w:cs="Arial"/>
        </w:rPr>
      </w:pPr>
    </w:p>
    <w:p w:rsidR="00A31F99" w:rsidRPr="00967F01" w:rsidRDefault="00A31F99" w:rsidP="00967F01">
      <w:pPr>
        <w:jc w:val="both"/>
        <w:rPr>
          <w:rFonts w:ascii="Arial" w:hAnsi="Arial" w:cs="Arial"/>
        </w:rPr>
      </w:pPr>
      <w:r w:rsidRPr="00967F01">
        <w:rPr>
          <w:rFonts w:ascii="Arial" w:hAnsi="Arial" w:cs="Arial"/>
        </w:rPr>
        <w:t>Declaramos, para os devidos fins, a aceitação total e irrestrita das condições estabelecidas no presente Edital e em seus anexos, bem como que, na proposta de preços apresentada, estão incluídos todos os custos necessários à execução do objeto, compreendendo, entre outros, tributos, fretes, seguros, encargos trabalhistas e comerciais, além de quaisquer outras despesas que incidam ou venham a incidir sobre o objeto do certame e que influenciem na formação dos preços.</w:t>
      </w:r>
    </w:p>
    <w:p w:rsidR="00A31F99" w:rsidRPr="00967F01" w:rsidRDefault="00A31F99" w:rsidP="00967F01">
      <w:pPr>
        <w:jc w:val="both"/>
        <w:rPr>
          <w:rFonts w:ascii="Arial" w:hAnsi="Arial" w:cs="Arial"/>
        </w:rPr>
      </w:pPr>
    </w:p>
    <w:p w:rsidR="00A31F99" w:rsidRPr="00967F01" w:rsidRDefault="00A31F99" w:rsidP="00967F01">
      <w:pPr>
        <w:jc w:val="both"/>
        <w:rPr>
          <w:rFonts w:ascii="Arial" w:hAnsi="Arial" w:cs="Arial"/>
        </w:rPr>
      </w:pPr>
      <w:r w:rsidRPr="00967F01">
        <w:rPr>
          <w:rFonts w:ascii="Arial" w:hAnsi="Arial" w:cs="Arial"/>
        </w:rPr>
        <w:t xml:space="preserve">Declaramos, ainda, que o prazo de validade da proposta é de 60 (sessenta) dias, a contar da data de sua apresentação. </w:t>
      </w:r>
    </w:p>
    <w:p w:rsidR="00A31F99" w:rsidRPr="00967F01" w:rsidRDefault="00A31F99" w:rsidP="00967F01">
      <w:pPr>
        <w:jc w:val="both"/>
        <w:rPr>
          <w:rFonts w:ascii="Arial" w:hAnsi="Arial" w:cs="Arial"/>
        </w:rPr>
      </w:pPr>
    </w:p>
    <w:p w:rsidR="00A31F99" w:rsidRPr="00967F01" w:rsidRDefault="00A31F99" w:rsidP="00967F01">
      <w:pPr>
        <w:jc w:val="both"/>
        <w:rPr>
          <w:rFonts w:ascii="Arial" w:hAnsi="Arial" w:cs="Arial"/>
        </w:rPr>
      </w:pPr>
      <w:r w:rsidRPr="00967F01">
        <w:rPr>
          <w:rFonts w:ascii="Arial" w:hAnsi="Arial" w:cs="Arial"/>
        </w:rPr>
        <w:t>Outrossim, declaramos que esta empresa assume, perante o Muni</w:t>
      </w:r>
      <w:r w:rsidR="006A1F3E">
        <w:rPr>
          <w:rFonts w:ascii="Arial" w:hAnsi="Arial" w:cs="Arial"/>
        </w:rPr>
        <w:t>cípio de Conselheiro Mairinck-</w:t>
      </w:r>
      <w:r w:rsidRPr="00967F01">
        <w:rPr>
          <w:rFonts w:ascii="Arial" w:hAnsi="Arial" w:cs="Arial"/>
        </w:rPr>
        <w:t>P</w:t>
      </w:r>
      <w:r w:rsidR="006A1F3E">
        <w:rPr>
          <w:rFonts w:ascii="Arial" w:hAnsi="Arial" w:cs="Arial"/>
        </w:rPr>
        <w:t>r</w:t>
      </w:r>
      <w:r w:rsidRPr="00967F01">
        <w:rPr>
          <w:rFonts w:ascii="Arial" w:hAnsi="Arial" w:cs="Arial"/>
        </w:rPr>
        <w:t>, o compromisso de executar o objeto licitado no prazo e nas condições estabelecidas no Edital.</w:t>
      </w:r>
    </w:p>
    <w:p w:rsidR="00A31F99" w:rsidRPr="00967F01" w:rsidRDefault="00A31F99" w:rsidP="00967F01">
      <w:pPr>
        <w:jc w:val="both"/>
        <w:rPr>
          <w:rFonts w:ascii="Arial" w:hAnsi="Arial" w:cs="Arial"/>
        </w:rPr>
      </w:pPr>
    </w:p>
    <w:p w:rsidR="00F55AD5" w:rsidRPr="00967F01" w:rsidRDefault="00A31F99" w:rsidP="00967F01">
      <w:pPr>
        <w:jc w:val="both"/>
        <w:rPr>
          <w:rFonts w:ascii="Arial" w:hAnsi="Arial" w:cs="Arial"/>
        </w:rPr>
      </w:pPr>
      <w:r w:rsidRPr="00967F01">
        <w:rPr>
          <w:rFonts w:ascii="Arial" w:hAnsi="Arial" w:cs="Arial"/>
        </w:rPr>
        <w:t>Por fim, caso nos seja adjudicado o objeto da licitação, comprometemo-nos a assinar o respectivo contrato no prazo estipulado no Edital.</w:t>
      </w:r>
    </w:p>
    <w:p w:rsidR="00066786" w:rsidRPr="00967F01" w:rsidRDefault="00066786" w:rsidP="00967F01">
      <w:pPr>
        <w:jc w:val="both"/>
        <w:rPr>
          <w:rFonts w:ascii="Arial" w:hAnsi="Arial" w:cs="Arial"/>
        </w:rPr>
      </w:pPr>
    </w:p>
    <w:p w:rsidR="00F55AD5" w:rsidRPr="00967F01" w:rsidRDefault="00F55AD5" w:rsidP="00967F01">
      <w:pPr>
        <w:jc w:val="both"/>
        <w:rPr>
          <w:rFonts w:ascii="Arial" w:hAnsi="Arial" w:cs="Arial"/>
        </w:rPr>
      </w:pPr>
      <w:r w:rsidRPr="00967F01">
        <w:rPr>
          <w:rFonts w:ascii="Arial" w:hAnsi="Arial" w:cs="Arial"/>
        </w:rPr>
        <w:t>Local e data</w:t>
      </w:r>
    </w:p>
    <w:p w:rsidR="00F55AD5" w:rsidRPr="00967F01" w:rsidRDefault="00F55AD5" w:rsidP="006A1F3E">
      <w:pPr>
        <w:jc w:val="center"/>
        <w:rPr>
          <w:rFonts w:ascii="Arial" w:hAnsi="Arial" w:cs="Arial"/>
        </w:rPr>
      </w:pPr>
      <w:r w:rsidRPr="00967F01">
        <w:rPr>
          <w:rFonts w:ascii="Arial" w:hAnsi="Arial" w:cs="Arial"/>
        </w:rPr>
        <w:t>___________________________________________</w:t>
      </w:r>
    </w:p>
    <w:p w:rsidR="00F55AD5" w:rsidRPr="00967F01" w:rsidRDefault="00F55AD5" w:rsidP="006A1F3E">
      <w:pPr>
        <w:jc w:val="center"/>
        <w:rPr>
          <w:rFonts w:ascii="Arial" w:hAnsi="Arial" w:cs="Arial"/>
        </w:rPr>
      </w:pPr>
      <w:r w:rsidRPr="00967F01">
        <w:rPr>
          <w:rFonts w:ascii="Arial" w:hAnsi="Arial" w:cs="Arial"/>
        </w:rPr>
        <w:t xml:space="preserve">Nome e assinatura </w:t>
      </w:r>
      <w:proofErr w:type="gramStart"/>
      <w:r w:rsidRPr="00967F01">
        <w:rPr>
          <w:rFonts w:ascii="Arial" w:hAnsi="Arial" w:cs="Arial"/>
        </w:rPr>
        <w:t>do(</w:t>
      </w:r>
      <w:proofErr w:type="gramEnd"/>
      <w:r w:rsidRPr="00967F01">
        <w:rPr>
          <w:rFonts w:ascii="Arial" w:hAnsi="Arial" w:cs="Arial"/>
        </w:rPr>
        <w:t>s) responsável(</w:t>
      </w:r>
      <w:proofErr w:type="spellStart"/>
      <w:r w:rsidRPr="00967F01">
        <w:rPr>
          <w:rFonts w:ascii="Arial" w:hAnsi="Arial" w:cs="Arial"/>
        </w:rPr>
        <w:t>is</w:t>
      </w:r>
      <w:proofErr w:type="spellEnd"/>
      <w:r w:rsidRPr="00967F01">
        <w:rPr>
          <w:rFonts w:ascii="Arial" w:hAnsi="Arial" w:cs="Arial"/>
        </w:rPr>
        <w:t>) legal(</w:t>
      </w:r>
      <w:proofErr w:type="spellStart"/>
      <w:r w:rsidRPr="00967F01">
        <w:rPr>
          <w:rFonts w:ascii="Arial" w:hAnsi="Arial" w:cs="Arial"/>
        </w:rPr>
        <w:t>is</w:t>
      </w:r>
      <w:proofErr w:type="spellEnd"/>
      <w:r w:rsidRPr="00967F01">
        <w:rPr>
          <w:rFonts w:ascii="Arial" w:hAnsi="Arial" w:cs="Arial"/>
        </w:rPr>
        <w:t>) ·</w:t>
      </w:r>
    </w:p>
    <w:p w:rsidR="007F4167" w:rsidRPr="00967F01" w:rsidRDefault="00F55AD5" w:rsidP="006A1F3E">
      <w:pPr>
        <w:jc w:val="center"/>
        <w:rPr>
          <w:rFonts w:ascii="Arial" w:hAnsi="Arial" w:cs="Arial"/>
        </w:rPr>
      </w:pPr>
      <w:r w:rsidRPr="00967F01">
        <w:rPr>
          <w:rFonts w:ascii="Arial" w:hAnsi="Arial" w:cs="Arial"/>
        </w:rPr>
        <w:t>Este anexo é um modelo e deve ser feito em papel timbrado do licitante.</w:t>
      </w:r>
    </w:p>
    <w:p w:rsidR="00FF2362" w:rsidRPr="00967F01" w:rsidRDefault="00FF2362" w:rsidP="006A1F3E">
      <w:pPr>
        <w:jc w:val="center"/>
        <w:rPr>
          <w:rFonts w:ascii="Arial" w:hAnsi="Arial" w:cs="Arial"/>
        </w:rPr>
      </w:pPr>
    </w:p>
    <w:p w:rsidR="00FF2362" w:rsidRPr="00967F01" w:rsidRDefault="00FF2362" w:rsidP="006A1F3E">
      <w:pPr>
        <w:jc w:val="center"/>
        <w:rPr>
          <w:rFonts w:ascii="Arial" w:hAnsi="Arial" w:cs="Arial"/>
        </w:rPr>
      </w:pPr>
    </w:p>
    <w:p w:rsidR="00066786" w:rsidRPr="00967F01" w:rsidRDefault="00066786" w:rsidP="00967F01">
      <w:pPr>
        <w:jc w:val="both"/>
        <w:rPr>
          <w:rFonts w:ascii="Arial" w:hAnsi="Arial" w:cs="Arial"/>
        </w:rPr>
      </w:pPr>
    </w:p>
    <w:p w:rsidR="00066786" w:rsidRDefault="00066786" w:rsidP="00967F01">
      <w:pPr>
        <w:jc w:val="both"/>
        <w:rPr>
          <w:rFonts w:ascii="Arial" w:hAnsi="Arial" w:cs="Arial"/>
        </w:rPr>
      </w:pPr>
    </w:p>
    <w:p w:rsidR="00423E7D" w:rsidRDefault="00423E7D" w:rsidP="00967F01">
      <w:pPr>
        <w:jc w:val="both"/>
        <w:rPr>
          <w:rFonts w:ascii="Arial" w:hAnsi="Arial" w:cs="Arial"/>
        </w:rPr>
      </w:pPr>
    </w:p>
    <w:p w:rsidR="00796E31" w:rsidRPr="00967F01" w:rsidRDefault="00796E31" w:rsidP="00967F01">
      <w:pPr>
        <w:jc w:val="both"/>
        <w:rPr>
          <w:rFonts w:ascii="Arial" w:hAnsi="Arial" w:cs="Arial"/>
        </w:rPr>
      </w:pPr>
    </w:p>
    <w:p w:rsidR="00F55AD5" w:rsidRPr="00967F01" w:rsidRDefault="00F55AD5" w:rsidP="00423E7D">
      <w:pPr>
        <w:jc w:val="center"/>
        <w:rPr>
          <w:rFonts w:ascii="Arial" w:hAnsi="Arial" w:cs="Arial"/>
        </w:rPr>
      </w:pPr>
      <w:r w:rsidRPr="00967F01">
        <w:rPr>
          <w:rFonts w:ascii="Arial" w:hAnsi="Arial" w:cs="Arial"/>
        </w:rPr>
        <w:t>ANEXO III</w:t>
      </w:r>
    </w:p>
    <w:p w:rsidR="00F55AD5" w:rsidRPr="00967F01" w:rsidRDefault="00F55AD5" w:rsidP="00423E7D">
      <w:pPr>
        <w:jc w:val="center"/>
        <w:rPr>
          <w:rFonts w:ascii="Arial" w:hAnsi="Arial" w:cs="Arial"/>
        </w:rPr>
      </w:pPr>
      <w:r w:rsidRPr="00967F01">
        <w:rPr>
          <w:rFonts w:ascii="Arial" w:hAnsi="Arial" w:cs="Arial"/>
        </w:rPr>
        <w:t>MODELO DE DECLARAÇÃO UNIFICADA</w:t>
      </w:r>
    </w:p>
    <w:p w:rsidR="00F55AD5" w:rsidRPr="00967F01" w:rsidRDefault="00F661B0" w:rsidP="00423E7D">
      <w:pPr>
        <w:jc w:val="center"/>
        <w:rPr>
          <w:rFonts w:ascii="Arial" w:hAnsi="Arial" w:cs="Arial"/>
        </w:rPr>
      </w:pPr>
      <w:r w:rsidRPr="00967F01">
        <w:rPr>
          <w:rFonts w:ascii="Arial" w:hAnsi="Arial" w:cs="Arial"/>
        </w:rPr>
        <w:t>(</w:t>
      </w:r>
      <w:proofErr w:type="gramStart"/>
      <w:r w:rsidRPr="00967F01">
        <w:rPr>
          <w:rFonts w:ascii="Arial" w:hAnsi="Arial" w:cs="Arial"/>
        </w:rPr>
        <w:t>papel</w:t>
      </w:r>
      <w:proofErr w:type="gramEnd"/>
      <w:r w:rsidRPr="00967F01">
        <w:rPr>
          <w:rFonts w:ascii="Arial" w:hAnsi="Arial" w:cs="Arial"/>
        </w:rPr>
        <w:t xml:space="preserve"> timbrado do</w:t>
      </w:r>
      <w:r w:rsidR="00F55AD5" w:rsidRPr="00967F01">
        <w:rPr>
          <w:rFonts w:ascii="Arial" w:hAnsi="Arial" w:cs="Arial"/>
        </w:rPr>
        <w:t xml:space="preserve"> licitante)</w:t>
      </w:r>
    </w:p>
    <w:p w:rsidR="00F55AD5" w:rsidRPr="00967F01" w:rsidRDefault="00F55AD5" w:rsidP="00967F01">
      <w:pPr>
        <w:jc w:val="both"/>
        <w:rPr>
          <w:rFonts w:ascii="Arial" w:hAnsi="Arial" w:cs="Arial"/>
        </w:rPr>
      </w:pPr>
    </w:p>
    <w:p w:rsidR="00F55AD5" w:rsidRPr="00A4312A" w:rsidRDefault="00F55AD5" w:rsidP="00967F01">
      <w:pPr>
        <w:jc w:val="both"/>
        <w:rPr>
          <w:rFonts w:ascii="Arial" w:hAnsi="Arial" w:cs="Arial"/>
          <w:color w:val="000000" w:themeColor="text1"/>
        </w:rPr>
      </w:pPr>
      <w:r w:rsidRPr="00A4312A">
        <w:rPr>
          <w:rFonts w:ascii="Arial" w:hAnsi="Arial" w:cs="Arial"/>
          <w:color w:val="000000" w:themeColor="text1"/>
        </w:rPr>
        <w:t xml:space="preserve">Ao pregoeiro e equipe de apoio </w:t>
      </w:r>
    </w:p>
    <w:p w:rsidR="00F55AD5" w:rsidRPr="00A4312A" w:rsidRDefault="00F55AD5" w:rsidP="00967F01">
      <w:pPr>
        <w:jc w:val="both"/>
        <w:rPr>
          <w:rFonts w:ascii="Arial" w:hAnsi="Arial" w:cs="Arial"/>
          <w:color w:val="000000" w:themeColor="text1"/>
        </w:rPr>
      </w:pPr>
      <w:r w:rsidRPr="00A4312A">
        <w:rPr>
          <w:rFonts w:ascii="Arial" w:hAnsi="Arial" w:cs="Arial"/>
          <w:color w:val="000000" w:themeColor="text1"/>
        </w:rPr>
        <w:t xml:space="preserve">Prefeitura Municipal de Conselheiro Mairinck, Estado do Paraná </w:t>
      </w:r>
    </w:p>
    <w:p w:rsidR="00F55AD5" w:rsidRPr="00A4312A" w:rsidRDefault="00F7624A" w:rsidP="00967F01">
      <w:pPr>
        <w:jc w:val="both"/>
        <w:rPr>
          <w:rFonts w:ascii="Arial" w:hAnsi="Arial" w:cs="Arial"/>
          <w:color w:val="000000" w:themeColor="text1"/>
        </w:rPr>
      </w:pPr>
      <w:r w:rsidRPr="00A4312A">
        <w:rPr>
          <w:rFonts w:ascii="Arial" w:hAnsi="Arial" w:cs="Arial"/>
          <w:color w:val="000000" w:themeColor="text1"/>
        </w:rPr>
        <w:t xml:space="preserve">PREGÃO ELETRÔNICO Nº </w:t>
      </w:r>
      <w:r w:rsidR="00765604" w:rsidRPr="00A4312A">
        <w:rPr>
          <w:rFonts w:ascii="Arial" w:hAnsi="Arial" w:cs="Arial"/>
          <w:color w:val="000000" w:themeColor="text1"/>
        </w:rPr>
        <w:t>33</w:t>
      </w:r>
      <w:r w:rsidR="0048019C" w:rsidRPr="00A4312A">
        <w:rPr>
          <w:rFonts w:ascii="Arial" w:hAnsi="Arial" w:cs="Arial"/>
          <w:color w:val="000000" w:themeColor="text1"/>
        </w:rPr>
        <w:t>/2026</w:t>
      </w:r>
    </w:p>
    <w:p w:rsidR="009B4924" w:rsidRPr="00967F01" w:rsidRDefault="009B4924" w:rsidP="00967F01">
      <w:pPr>
        <w:jc w:val="both"/>
        <w:rPr>
          <w:rFonts w:ascii="Arial" w:hAnsi="Arial" w:cs="Arial"/>
          <w:color w:val="FF0000"/>
        </w:rPr>
      </w:pPr>
    </w:p>
    <w:p w:rsidR="00F55AD5" w:rsidRPr="00967F01" w:rsidRDefault="00F55AD5" w:rsidP="00967F01">
      <w:pPr>
        <w:jc w:val="both"/>
        <w:rPr>
          <w:rFonts w:ascii="Arial" w:hAnsi="Arial" w:cs="Arial"/>
        </w:rPr>
      </w:pPr>
      <w:r w:rsidRPr="00967F01">
        <w:rPr>
          <w:rFonts w:ascii="Arial" w:hAnsi="Arial" w:cs="Arial"/>
        </w:rPr>
        <w:t>Pelo presente instrument</w:t>
      </w:r>
      <w:r w:rsidR="003D468E">
        <w:rPr>
          <w:rFonts w:ascii="Arial" w:hAnsi="Arial" w:cs="Arial"/>
        </w:rPr>
        <w:t>o, a empresa ........</w:t>
      </w:r>
      <w:r w:rsidRPr="00967F01">
        <w:rPr>
          <w:rFonts w:ascii="Arial" w:hAnsi="Arial" w:cs="Arial"/>
        </w:rPr>
        <w:t>........., cadastrada pelo CNPJ n.º ......................, com sede na .......</w:t>
      </w:r>
      <w:r w:rsidR="003D468E">
        <w:rPr>
          <w:rFonts w:ascii="Arial" w:hAnsi="Arial" w:cs="Arial"/>
        </w:rPr>
        <w:t>....</w:t>
      </w:r>
      <w:r w:rsidRPr="00967F01">
        <w:rPr>
          <w:rFonts w:ascii="Arial" w:hAnsi="Arial" w:cs="Arial"/>
        </w:rPr>
        <w:t>....., através de seu represent</w:t>
      </w:r>
      <w:r w:rsidR="007234B7" w:rsidRPr="00967F01">
        <w:rPr>
          <w:rFonts w:ascii="Arial" w:hAnsi="Arial" w:cs="Arial"/>
        </w:rPr>
        <w:t>ante legal infra-assinado, que:</w:t>
      </w:r>
    </w:p>
    <w:p w:rsidR="00F55AD5" w:rsidRPr="00967F01" w:rsidRDefault="00F55AD5" w:rsidP="00967F01">
      <w:pPr>
        <w:jc w:val="both"/>
        <w:rPr>
          <w:rFonts w:ascii="Arial" w:hAnsi="Arial" w:cs="Arial"/>
        </w:rPr>
      </w:pPr>
      <w:proofErr w:type="gramStart"/>
      <w:r w:rsidRPr="00967F01">
        <w:rPr>
          <w:rFonts w:ascii="Arial" w:hAnsi="Arial" w:cs="Arial"/>
        </w:rPr>
        <w:t>( )</w:t>
      </w:r>
      <w:proofErr w:type="gramEnd"/>
      <w:r w:rsidRPr="00967F01">
        <w:rPr>
          <w:rFonts w:ascii="Arial" w:hAnsi="Arial" w:cs="Arial"/>
        </w:rPr>
        <w:t xml:space="preserve">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967F01">
        <w:rPr>
          <w:rFonts w:ascii="Arial" w:hAnsi="Arial" w:cs="Arial"/>
        </w:rPr>
        <w:t>desenquadramento</w:t>
      </w:r>
      <w:proofErr w:type="spellEnd"/>
      <w:r w:rsidRPr="00967F01">
        <w:rPr>
          <w:rFonts w:ascii="Arial" w:hAnsi="Arial" w:cs="Arial"/>
        </w:rPr>
        <w:t xml:space="preserve"> desta situação. (*Marcar este item caso se enquadre na situação de microempresa, empresa de pequeno porte ou cooperativa). </w:t>
      </w:r>
    </w:p>
    <w:p w:rsidR="00F55AD5" w:rsidRPr="00A4312A" w:rsidRDefault="00F55AD5" w:rsidP="00967F01">
      <w:pPr>
        <w:jc w:val="both"/>
        <w:rPr>
          <w:rFonts w:ascii="Arial" w:hAnsi="Arial" w:cs="Arial"/>
          <w:color w:val="000000" w:themeColor="text1"/>
        </w:rPr>
      </w:pPr>
      <w:r w:rsidRPr="00967F01">
        <w:rPr>
          <w:rFonts w:ascii="Arial" w:hAnsi="Arial" w:cs="Arial"/>
        </w:rPr>
        <w:t xml:space="preserve">Declara que atende aos requisitos de habilitação e que responderá pela veracidade das </w:t>
      </w:r>
      <w:r w:rsidRPr="00A4312A">
        <w:rPr>
          <w:rFonts w:ascii="Arial" w:hAnsi="Arial" w:cs="Arial"/>
          <w:color w:val="000000" w:themeColor="text1"/>
        </w:rPr>
        <w:t>informações prestadas, conforme a lei (art. 63, I, da Lei nº 14.133/2021).</w:t>
      </w:r>
    </w:p>
    <w:p w:rsidR="00F55AD5" w:rsidRPr="00A4312A" w:rsidRDefault="00F55AD5" w:rsidP="00967F01">
      <w:pPr>
        <w:jc w:val="both"/>
        <w:rPr>
          <w:rFonts w:ascii="Arial" w:hAnsi="Arial" w:cs="Arial"/>
          <w:color w:val="000000" w:themeColor="text1"/>
        </w:rPr>
      </w:pPr>
      <w:r w:rsidRPr="00A4312A">
        <w:rPr>
          <w:rFonts w:ascii="Arial" w:hAnsi="Arial" w:cs="Arial"/>
          <w:color w:val="000000" w:themeColor="text1"/>
        </w:rPr>
        <w:t xml:space="preserve">Declara que a proposta apresentada está em conformidade com as exigências </w:t>
      </w:r>
      <w:proofErr w:type="spellStart"/>
      <w:r w:rsidRPr="00A4312A">
        <w:rPr>
          <w:rFonts w:ascii="Arial" w:hAnsi="Arial" w:cs="Arial"/>
          <w:color w:val="000000" w:themeColor="text1"/>
        </w:rPr>
        <w:t>edital</w:t>
      </w:r>
      <w:r w:rsidR="00F7624A" w:rsidRPr="00A4312A">
        <w:rPr>
          <w:rFonts w:ascii="Arial" w:hAnsi="Arial" w:cs="Arial"/>
          <w:color w:val="000000" w:themeColor="text1"/>
        </w:rPr>
        <w:t>ícias</w:t>
      </w:r>
      <w:proofErr w:type="spellEnd"/>
      <w:r w:rsidR="00F7624A" w:rsidRPr="00A4312A">
        <w:rPr>
          <w:rFonts w:ascii="Arial" w:hAnsi="Arial" w:cs="Arial"/>
          <w:color w:val="000000" w:themeColor="text1"/>
        </w:rPr>
        <w:t xml:space="preserve"> do Pregão Eletrônico nº </w:t>
      </w:r>
      <w:r w:rsidR="00765604" w:rsidRPr="00A4312A">
        <w:rPr>
          <w:rFonts w:ascii="Arial" w:hAnsi="Arial" w:cs="Arial"/>
          <w:color w:val="000000" w:themeColor="text1"/>
        </w:rPr>
        <w:t>33</w:t>
      </w:r>
      <w:r w:rsidR="0048019C" w:rsidRPr="00A4312A">
        <w:rPr>
          <w:rFonts w:ascii="Arial" w:hAnsi="Arial" w:cs="Arial"/>
          <w:color w:val="000000" w:themeColor="text1"/>
        </w:rPr>
        <w:t>/2026</w:t>
      </w:r>
      <w:r w:rsidRPr="00A4312A">
        <w:rPr>
          <w:rFonts w:ascii="Arial" w:hAnsi="Arial" w:cs="Arial"/>
          <w:color w:val="000000" w:themeColor="text1"/>
        </w:rPr>
        <w:t xml:space="preserve"> e que está plenamente capacitado a efetuar o fornecimento dos produtos licitados, nas quantidades e nos prazos previstos e que está ciente e concorda com as condições contidas no Edital e seus anexos.</w:t>
      </w:r>
    </w:p>
    <w:p w:rsidR="00F55AD5" w:rsidRPr="00A4312A" w:rsidRDefault="00F55AD5" w:rsidP="00967F01">
      <w:pPr>
        <w:jc w:val="both"/>
        <w:rPr>
          <w:rFonts w:ascii="Arial" w:hAnsi="Arial" w:cs="Arial"/>
          <w:color w:val="000000" w:themeColor="text1"/>
        </w:rPr>
      </w:pPr>
      <w:r w:rsidRPr="00A4312A">
        <w:rPr>
          <w:rFonts w:ascii="Arial" w:hAnsi="Arial" w:cs="Arial"/>
          <w:color w:val="000000" w:themeColor="text1"/>
        </w:rPr>
        <w:t>Declara que até a presente data inexistem fatos impeditivos para sua habili</w:t>
      </w:r>
      <w:r w:rsidR="00F7624A" w:rsidRPr="00A4312A">
        <w:rPr>
          <w:rFonts w:ascii="Arial" w:hAnsi="Arial" w:cs="Arial"/>
          <w:color w:val="000000" w:themeColor="text1"/>
        </w:rPr>
        <w:t xml:space="preserve">tação no Pregão Eletrônico nº </w:t>
      </w:r>
      <w:r w:rsidR="00765604" w:rsidRPr="00A4312A">
        <w:rPr>
          <w:rFonts w:ascii="Arial" w:hAnsi="Arial" w:cs="Arial"/>
          <w:color w:val="000000" w:themeColor="text1"/>
        </w:rPr>
        <w:t>33</w:t>
      </w:r>
      <w:r w:rsidR="0048019C" w:rsidRPr="00A4312A">
        <w:rPr>
          <w:rFonts w:ascii="Arial" w:hAnsi="Arial" w:cs="Arial"/>
          <w:color w:val="000000" w:themeColor="text1"/>
        </w:rPr>
        <w:t>/2026</w:t>
      </w:r>
      <w:r w:rsidRPr="00A4312A">
        <w:rPr>
          <w:rFonts w:ascii="Arial" w:hAnsi="Arial" w:cs="Arial"/>
          <w:color w:val="000000" w:themeColor="text1"/>
        </w:rPr>
        <w:t xml:space="preserve"> do Município </w:t>
      </w:r>
      <w:r w:rsidR="00DC748C">
        <w:rPr>
          <w:rFonts w:ascii="Arial" w:hAnsi="Arial" w:cs="Arial"/>
          <w:color w:val="000000" w:themeColor="text1"/>
        </w:rPr>
        <w:t>de Conselheiro Mairinck-</w:t>
      </w:r>
      <w:r w:rsidRPr="00A4312A">
        <w:rPr>
          <w:rFonts w:ascii="Arial" w:hAnsi="Arial" w:cs="Arial"/>
          <w:color w:val="000000" w:themeColor="text1"/>
        </w:rPr>
        <w:t>P</w:t>
      </w:r>
      <w:r w:rsidR="00DC748C">
        <w:rPr>
          <w:rFonts w:ascii="Arial" w:hAnsi="Arial" w:cs="Arial"/>
          <w:color w:val="000000" w:themeColor="text1"/>
        </w:rPr>
        <w:t>r</w:t>
      </w:r>
      <w:r w:rsidRPr="00A4312A">
        <w:rPr>
          <w:rFonts w:ascii="Arial" w:hAnsi="Arial" w:cs="Arial"/>
          <w:color w:val="000000" w:themeColor="text1"/>
        </w:rPr>
        <w:t xml:space="preserve">, ciente da obrigatoriedade de declarar ocorrências supervenientes. </w:t>
      </w:r>
    </w:p>
    <w:p w:rsidR="00F55AD5" w:rsidRPr="00967F01" w:rsidRDefault="00F55AD5" w:rsidP="00967F01">
      <w:pPr>
        <w:jc w:val="both"/>
        <w:rPr>
          <w:rFonts w:ascii="Arial" w:hAnsi="Arial" w:cs="Arial"/>
        </w:rPr>
      </w:pPr>
      <w:r w:rsidRPr="00A4312A">
        <w:rPr>
          <w:rFonts w:ascii="Arial" w:hAnsi="Arial" w:cs="Arial"/>
          <w:color w:val="000000" w:themeColor="text1"/>
        </w:rPr>
        <w:t>Declara que não emprega menor de 18 anos em trabalho noturno, perigoso ou insalubre e não emprega menor de 16 anos, salvo menor a partir de 14 anos na condição de aprendiz, nos termos do artigo 7°, XXXIII, da Constituição Federal</w:t>
      </w:r>
      <w:r w:rsidRPr="00967F01">
        <w:rPr>
          <w:rFonts w:ascii="Arial" w:hAnsi="Arial" w:cs="Arial"/>
        </w:rPr>
        <w:t>.</w:t>
      </w:r>
    </w:p>
    <w:p w:rsidR="00F55AD5" w:rsidRPr="00967F01" w:rsidRDefault="00F55AD5" w:rsidP="00967F01">
      <w:pPr>
        <w:jc w:val="both"/>
        <w:rPr>
          <w:rFonts w:ascii="Arial" w:hAnsi="Arial" w:cs="Arial"/>
        </w:rPr>
      </w:pPr>
      <w:r w:rsidRPr="00967F01">
        <w:rPr>
          <w:rFonts w:ascii="Arial" w:hAnsi="Arial" w:cs="Arial"/>
        </w:rPr>
        <w:t>Declara que não possui, em sua cadeia produtiva, empregados executando trabalho degradante ou forçado, observando o disposto nos incisos III e IV do art. 1º e no inciso III do art. 5º da Constituição Federal.</w:t>
      </w:r>
    </w:p>
    <w:p w:rsidR="00F55AD5" w:rsidRPr="00967F01" w:rsidRDefault="00F55AD5" w:rsidP="00967F01">
      <w:pPr>
        <w:jc w:val="both"/>
        <w:rPr>
          <w:rFonts w:ascii="Arial" w:hAnsi="Arial" w:cs="Arial"/>
        </w:rPr>
      </w:pPr>
      <w:r w:rsidRPr="00967F01">
        <w:rPr>
          <w:rFonts w:ascii="Arial" w:hAnsi="Arial" w:cs="Arial"/>
        </w:rPr>
        <w:t>Declara que cumpre as exigências de reserva de cargos para pessoa com deficiência e para reabilitados da Previdência Social, conforme previsto em lei e outras normas específicas.</w:t>
      </w:r>
    </w:p>
    <w:p w:rsidR="00F55AD5" w:rsidRPr="00967F01" w:rsidRDefault="00F55AD5" w:rsidP="00967F01">
      <w:pPr>
        <w:jc w:val="both"/>
        <w:rPr>
          <w:rFonts w:ascii="Arial" w:hAnsi="Arial" w:cs="Arial"/>
        </w:rPr>
      </w:pPr>
      <w:r w:rsidRPr="00967F01">
        <w:rPr>
          <w:rFonts w:ascii="Arial" w:hAnsi="Arial" w:cs="Arial"/>
        </w:rPr>
        <w:t>Declara, para os fins de direito, que a empresa não foi declarada inidônea por nenhum órgão público de qualquer esfera de governo, estando apta a contratar com o poder público.</w:t>
      </w:r>
    </w:p>
    <w:p w:rsidR="00F55AD5" w:rsidRPr="00967F01" w:rsidRDefault="00F55AD5" w:rsidP="00967F01">
      <w:pPr>
        <w:jc w:val="both"/>
        <w:rPr>
          <w:rFonts w:ascii="Arial" w:hAnsi="Arial" w:cs="Arial"/>
        </w:rPr>
      </w:pPr>
      <w:r w:rsidRPr="00967F01">
        <w:rPr>
          <w:rFonts w:ascii="Arial" w:hAnsi="Arial" w:cs="Arial"/>
        </w:rPr>
        <w:t>Declara que inexistem fatos impeditivos para sua habilitação no certame, estando ciente da obrigatoriedade de comunicar ocorrências futuras.</w:t>
      </w:r>
    </w:p>
    <w:p w:rsidR="00F55AD5" w:rsidRPr="00967F01" w:rsidRDefault="00F55AD5" w:rsidP="00967F01">
      <w:pPr>
        <w:jc w:val="both"/>
        <w:rPr>
          <w:rFonts w:ascii="Arial" w:hAnsi="Arial" w:cs="Arial"/>
        </w:rPr>
      </w:pPr>
      <w:r w:rsidRPr="00967F01">
        <w:rPr>
          <w:rFonts w:ascii="Arial" w:hAnsi="Arial" w:cs="Arial"/>
        </w:rPr>
        <w:t>Declara que não possui em seu quadro societário ou de empregados, servidor ou dirigente de órgão ou entidade contratante ou responsável pela licitação.</w:t>
      </w:r>
    </w:p>
    <w:p w:rsidR="00F55AD5" w:rsidRPr="00967F01" w:rsidRDefault="00F55AD5" w:rsidP="00967F01">
      <w:pPr>
        <w:jc w:val="both"/>
        <w:rPr>
          <w:rFonts w:ascii="Arial" w:hAnsi="Arial" w:cs="Arial"/>
        </w:rPr>
      </w:pPr>
      <w:r w:rsidRPr="00967F01">
        <w:rPr>
          <w:rFonts w:ascii="Arial" w:hAnsi="Arial" w:cs="Arial"/>
        </w:rPr>
        <w:t>Declara que suas propostas econômicas incluem todos os custos necessários para garantir os direitos trabalhistas assegurados pela Constituição Federal, legislações trabalhistas, normas infra legais, convenções coletivas de trabalho e termos de ajustamento de conduta vigentes na data de entrega das propostas.</w:t>
      </w:r>
    </w:p>
    <w:p w:rsidR="00F55AD5" w:rsidRPr="00967F01" w:rsidRDefault="00F55AD5" w:rsidP="00967F01">
      <w:pPr>
        <w:jc w:val="both"/>
        <w:rPr>
          <w:rFonts w:ascii="Arial" w:hAnsi="Arial" w:cs="Arial"/>
        </w:rPr>
      </w:pPr>
      <w:r w:rsidRPr="00967F01">
        <w:rPr>
          <w:rFonts w:ascii="Arial" w:hAnsi="Arial" w:cs="Arial"/>
        </w:rPr>
        <w:t>Declara que a proposta foi elaborada de forma independente, conforme a Instrução Normativa SLTI/MP nº 2, de 16 de setembro de 2009.</w:t>
      </w:r>
    </w:p>
    <w:p w:rsidR="00F55AD5" w:rsidRPr="00967F01" w:rsidRDefault="00F55AD5" w:rsidP="00967F01">
      <w:pPr>
        <w:jc w:val="both"/>
        <w:rPr>
          <w:rFonts w:ascii="Arial" w:hAnsi="Arial" w:cs="Arial"/>
        </w:rPr>
      </w:pPr>
      <w:r w:rsidRPr="00967F01">
        <w:rPr>
          <w:rFonts w:ascii="Arial" w:hAnsi="Arial" w:cs="Arial"/>
        </w:rPr>
        <w:t xml:space="preserve">Declara, para os fins de direito, que </w:t>
      </w:r>
      <w:proofErr w:type="gramStart"/>
      <w:r w:rsidRPr="00967F01">
        <w:rPr>
          <w:rFonts w:ascii="Arial" w:hAnsi="Arial" w:cs="Arial"/>
        </w:rPr>
        <w:t>o(</w:t>
      </w:r>
      <w:proofErr w:type="gramEnd"/>
      <w:r w:rsidRPr="00967F01">
        <w:rPr>
          <w:rFonts w:ascii="Arial" w:hAnsi="Arial" w:cs="Arial"/>
        </w:rPr>
        <w:t xml:space="preserve">a) responsável legal pela empresa é o(a) Sr.(a) </w:t>
      </w:r>
      <w:r w:rsidRPr="00967F01">
        <w:rPr>
          <w:rFonts w:ascii="Arial" w:hAnsi="Arial" w:cs="Arial"/>
          <w:bCs/>
        </w:rPr>
        <w:t>..........................................................................</w:t>
      </w:r>
      <w:r w:rsidRPr="00967F01">
        <w:rPr>
          <w:rFonts w:ascii="Arial" w:hAnsi="Arial" w:cs="Arial"/>
        </w:rPr>
        <w:t xml:space="preserve">, portador(a) do RG sob nº </w:t>
      </w:r>
      <w:r w:rsidRPr="00967F01">
        <w:rPr>
          <w:rFonts w:ascii="Arial" w:hAnsi="Arial" w:cs="Arial"/>
          <w:bCs/>
        </w:rPr>
        <w:t>..................................................</w:t>
      </w:r>
      <w:r w:rsidRPr="00967F01">
        <w:rPr>
          <w:rFonts w:ascii="Arial" w:hAnsi="Arial" w:cs="Arial"/>
        </w:rPr>
        <w:t xml:space="preserve"> </w:t>
      </w:r>
      <w:proofErr w:type="gramStart"/>
      <w:r w:rsidRPr="00967F01">
        <w:rPr>
          <w:rFonts w:ascii="Arial" w:hAnsi="Arial" w:cs="Arial"/>
        </w:rPr>
        <w:t>e</w:t>
      </w:r>
      <w:proofErr w:type="gramEnd"/>
      <w:r w:rsidRPr="00967F01">
        <w:rPr>
          <w:rFonts w:ascii="Arial" w:hAnsi="Arial" w:cs="Arial"/>
        </w:rPr>
        <w:t xml:space="preserve"> CPF nº </w:t>
      </w:r>
      <w:r w:rsidRPr="00967F01">
        <w:rPr>
          <w:rFonts w:ascii="Arial" w:hAnsi="Arial" w:cs="Arial"/>
          <w:bCs/>
        </w:rPr>
        <w:t>.............................................</w:t>
      </w:r>
      <w:r w:rsidRPr="00967F01">
        <w:rPr>
          <w:rFonts w:ascii="Arial" w:hAnsi="Arial" w:cs="Arial"/>
        </w:rPr>
        <w:t xml:space="preserve">, cuja função/cargo é </w:t>
      </w:r>
      <w:r w:rsidRPr="00967F01">
        <w:rPr>
          <w:rFonts w:ascii="Arial" w:hAnsi="Arial" w:cs="Arial"/>
          <w:bCs/>
        </w:rPr>
        <w:t>...........................................................................</w:t>
      </w:r>
      <w:r w:rsidRPr="00967F01">
        <w:rPr>
          <w:rFonts w:ascii="Arial" w:hAnsi="Arial" w:cs="Arial"/>
        </w:rPr>
        <w:t xml:space="preserve"> (sócio administrador/procurador/diretor/</w:t>
      </w:r>
      <w:proofErr w:type="spellStart"/>
      <w:r w:rsidRPr="00967F01">
        <w:rPr>
          <w:rFonts w:ascii="Arial" w:hAnsi="Arial" w:cs="Arial"/>
        </w:rPr>
        <w:t>etc</w:t>
      </w:r>
      <w:proofErr w:type="spellEnd"/>
      <w:r w:rsidRPr="00967F01">
        <w:rPr>
          <w:rFonts w:ascii="Arial" w:hAnsi="Arial" w:cs="Arial"/>
        </w:rPr>
        <w:t>), responsável pela assinatura do contrato.</w:t>
      </w:r>
    </w:p>
    <w:p w:rsidR="00F55AD5" w:rsidRPr="00967F01" w:rsidRDefault="00F55AD5" w:rsidP="00967F01">
      <w:pPr>
        <w:jc w:val="both"/>
        <w:rPr>
          <w:rFonts w:ascii="Arial" w:hAnsi="Arial" w:cs="Arial"/>
        </w:rPr>
      </w:pPr>
      <w:r w:rsidRPr="00967F01">
        <w:rPr>
          <w:rFonts w:ascii="Arial" w:hAnsi="Arial" w:cs="Arial"/>
        </w:rPr>
        <w:t>Declara que conhece e cumpre as normas de prevenção à corrupção previstas na legislação brasileira, incluindo a Lei de Improbidade Administrativa (Lei Federal n.º 8.429/1992) e a Lei Federal n.º 12.846/2013, comprometendo-se a não oferecer, aceitar ou facilitar qualquer pagamento, doação, compensação, vantagens financeiras ou benefícios indevidos que caracterizem prática ilegal ou corrupção, seja de forma direta ou indireta, durante a execução deste contrato.</w:t>
      </w:r>
    </w:p>
    <w:p w:rsidR="00F7624A" w:rsidRPr="00967F01" w:rsidRDefault="00F55AD5" w:rsidP="00967F01">
      <w:pPr>
        <w:jc w:val="both"/>
        <w:rPr>
          <w:rFonts w:ascii="Arial" w:hAnsi="Arial" w:cs="Arial"/>
        </w:rPr>
      </w:pPr>
      <w:r w:rsidRPr="00967F01">
        <w:rPr>
          <w:rFonts w:ascii="Arial" w:hAnsi="Arial" w:cs="Arial"/>
        </w:rPr>
        <w:t>Declara que, em caso de qualquer comunicação futura referente a este processo licitatório, bem como em caso de eventual contratação, concorda que o Contrato seja encaminhado para o seguinte endereço:</w:t>
      </w:r>
    </w:p>
    <w:p w:rsidR="00F55AD5" w:rsidRPr="00967F01" w:rsidRDefault="00F55AD5" w:rsidP="00967F01">
      <w:pPr>
        <w:jc w:val="both"/>
        <w:rPr>
          <w:rFonts w:ascii="Arial" w:hAnsi="Arial" w:cs="Arial"/>
        </w:rPr>
      </w:pPr>
      <w:proofErr w:type="gramStart"/>
      <w:r w:rsidRPr="00967F01">
        <w:rPr>
          <w:rFonts w:ascii="Arial" w:hAnsi="Arial" w:cs="Arial"/>
          <w:bCs/>
        </w:rPr>
        <w:t>E-mail:</w:t>
      </w:r>
      <w:r w:rsidRPr="00967F01">
        <w:rPr>
          <w:rFonts w:ascii="Arial" w:hAnsi="Arial" w:cs="Arial"/>
        </w:rPr>
        <w:br/>
      </w:r>
      <w:r w:rsidRPr="00967F01">
        <w:rPr>
          <w:rFonts w:ascii="Arial" w:hAnsi="Arial" w:cs="Arial"/>
          <w:bCs/>
        </w:rPr>
        <w:t>Telefone</w:t>
      </w:r>
      <w:proofErr w:type="gramEnd"/>
      <w:r w:rsidRPr="00967F01">
        <w:rPr>
          <w:rFonts w:ascii="Arial" w:hAnsi="Arial" w:cs="Arial"/>
          <w:bCs/>
        </w:rPr>
        <w:t>:</w:t>
      </w:r>
      <w:r w:rsidRPr="00967F01">
        <w:rPr>
          <w:rFonts w:ascii="Arial" w:hAnsi="Arial" w:cs="Arial"/>
        </w:rPr>
        <w:t xml:space="preserve"> ( )</w:t>
      </w:r>
    </w:p>
    <w:p w:rsidR="00F55AD5" w:rsidRPr="00967F01" w:rsidRDefault="00F55AD5" w:rsidP="00967F01">
      <w:pPr>
        <w:jc w:val="both"/>
        <w:rPr>
          <w:rFonts w:ascii="Arial" w:hAnsi="Arial" w:cs="Arial"/>
        </w:rPr>
      </w:pPr>
      <w:r w:rsidRPr="00967F01">
        <w:rPr>
          <w:rFonts w:ascii="Arial" w:hAnsi="Arial" w:cs="Arial"/>
        </w:rPr>
        <w:t>Compromete-se a informar ao Sistema de Protocolo deste Município qualquer alteração de e-mail ou telefone, sob pena de serem considerados válidos os dados anteriormente fornecidos.</w:t>
      </w:r>
    </w:p>
    <w:p w:rsidR="00F55AD5" w:rsidRPr="00967F01" w:rsidRDefault="00F55AD5" w:rsidP="00967F01">
      <w:pPr>
        <w:jc w:val="both"/>
        <w:rPr>
          <w:rFonts w:ascii="Arial" w:hAnsi="Arial" w:cs="Arial"/>
        </w:rPr>
      </w:pPr>
      <w:r w:rsidRPr="00967F01">
        <w:rPr>
          <w:rFonts w:ascii="Arial" w:hAnsi="Arial" w:cs="Arial"/>
        </w:rPr>
        <w:t>Compromete-se a manter, durante a execução do contrato, todas as condições de habilitação e qualificação exigidas na licitação compatíveis com as obrigações assumidas.</w:t>
      </w:r>
    </w:p>
    <w:p w:rsidR="00F55AD5" w:rsidRPr="00967F01" w:rsidRDefault="00F55AD5" w:rsidP="00967F01">
      <w:pPr>
        <w:jc w:val="both"/>
        <w:rPr>
          <w:rFonts w:ascii="Arial" w:hAnsi="Arial" w:cs="Arial"/>
        </w:rPr>
      </w:pPr>
    </w:p>
    <w:p w:rsidR="00D204A9" w:rsidRPr="00967F01" w:rsidRDefault="00F55AD5" w:rsidP="00423E7D">
      <w:pPr>
        <w:jc w:val="center"/>
        <w:rPr>
          <w:rFonts w:ascii="Arial" w:hAnsi="Arial" w:cs="Arial"/>
        </w:rPr>
      </w:pPr>
      <w:r w:rsidRPr="00967F01">
        <w:rPr>
          <w:rFonts w:ascii="Arial" w:hAnsi="Arial" w:cs="Arial"/>
          <w:bCs/>
        </w:rPr>
        <w:t>Local e Data</w:t>
      </w:r>
      <w:r w:rsidRPr="00967F01">
        <w:rPr>
          <w:rFonts w:ascii="Arial" w:hAnsi="Arial" w:cs="Arial"/>
        </w:rPr>
        <w:br/>
      </w:r>
      <w:r w:rsidRPr="00967F01">
        <w:rPr>
          <w:rFonts w:ascii="Arial" w:hAnsi="Arial" w:cs="Arial"/>
          <w:bCs/>
        </w:rPr>
        <w:t xml:space="preserve">Assinatura do Responsável pela </w:t>
      </w:r>
      <w:proofErr w:type="gramStart"/>
      <w:r w:rsidRPr="00967F01">
        <w:rPr>
          <w:rFonts w:ascii="Arial" w:hAnsi="Arial" w:cs="Arial"/>
          <w:bCs/>
        </w:rPr>
        <w:t>Empresa</w:t>
      </w:r>
      <w:r w:rsidRPr="00967F01">
        <w:rPr>
          <w:rFonts w:ascii="Arial" w:hAnsi="Arial" w:cs="Arial"/>
        </w:rPr>
        <w:br/>
        <w:t>(</w:t>
      </w:r>
      <w:proofErr w:type="gramEnd"/>
      <w:r w:rsidRPr="00967F01">
        <w:rPr>
          <w:rFonts w:ascii="Arial" w:hAnsi="Arial" w:cs="Arial"/>
          <w:bCs/>
        </w:rPr>
        <w:t>Nome Legível/Cargo</w:t>
      </w:r>
      <w:r w:rsidRPr="00967F01">
        <w:rPr>
          <w:rFonts w:ascii="Arial" w:hAnsi="Arial" w:cs="Arial"/>
        </w:rPr>
        <w:t>)</w:t>
      </w:r>
    </w:p>
    <w:p w:rsidR="00106013" w:rsidRPr="00967F01" w:rsidRDefault="00106013" w:rsidP="00423E7D">
      <w:pPr>
        <w:jc w:val="center"/>
        <w:rPr>
          <w:rFonts w:ascii="Arial" w:hAnsi="Arial" w:cs="Arial"/>
        </w:rPr>
      </w:pPr>
    </w:p>
    <w:p w:rsidR="00106013" w:rsidRPr="00967F01" w:rsidRDefault="00106013" w:rsidP="00967F01">
      <w:pPr>
        <w:jc w:val="both"/>
        <w:rPr>
          <w:rFonts w:ascii="Arial" w:hAnsi="Arial" w:cs="Arial"/>
        </w:rPr>
      </w:pPr>
    </w:p>
    <w:p w:rsidR="00106013" w:rsidRPr="00967F01" w:rsidRDefault="00106013" w:rsidP="00967F01">
      <w:pPr>
        <w:jc w:val="both"/>
        <w:rPr>
          <w:rFonts w:ascii="Arial" w:hAnsi="Arial" w:cs="Arial"/>
        </w:rPr>
      </w:pPr>
    </w:p>
    <w:p w:rsidR="00106013" w:rsidRPr="00967F01" w:rsidRDefault="00106013" w:rsidP="00967F01">
      <w:pPr>
        <w:jc w:val="both"/>
        <w:rPr>
          <w:rFonts w:ascii="Arial" w:hAnsi="Arial" w:cs="Arial"/>
        </w:rPr>
      </w:pPr>
    </w:p>
    <w:p w:rsidR="00106013" w:rsidRPr="00967F01" w:rsidRDefault="00106013" w:rsidP="00967F01">
      <w:pPr>
        <w:jc w:val="both"/>
        <w:rPr>
          <w:rFonts w:ascii="Arial" w:hAnsi="Arial" w:cs="Arial"/>
        </w:rPr>
      </w:pPr>
    </w:p>
    <w:p w:rsidR="00106013" w:rsidRPr="00967F01" w:rsidRDefault="00106013" w:rsidP="00967F01">
      <w:pPr>
        <w:jc w:val="both"/>
        <w:rPr>
          <w:rFonts w:ascii="Arial" w:hAnsi="Arial" w:cs="Arial"/>
        </w:rPr>
      </w:pPr>
    </w:p>
    <w:p w:rsidR="00106013" w:rsidRDefault="00106013"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423E7D" w:rsidRDefault="00423E7D" w:rsidP="00967F01">
      <w:pPr>
        <w:jc w:val="both"/>
        <w:rPr>
          <w:rFonts w:ascii="Arial" w:hAnsi="Arial" w:cs="Arial"/>
        </w:rPr>
      </w:pPr>
    </w:p>
    <w:p w:rsidR="00A9229A" w:rsidRDefault="00A9229A" w:rsidP="00967F01">
      <w:pPr>
        <w:jc w:val="both"/>
        <w:rPr>
          <w:rFonts w:ascii="Arial" w:hAnsi="Arial" w:cs="Arial"/>
        </w:rPr>
      </w:pPr>
    </w:p>
    <w:p w:rsidR="00A9229A" w:rsidRDefault="00A9229A" w:rsidP="00967F01">
      <w:pPr>
        <w:jc w:val="both"/>
        <w:rPr>
          <w:rFonts w:ascii="Arial" w:hAnsi="Arial" w:cs="Arial"/>
        </w:rPr>
      </w:pPr>
    </w:p>
    <w:p w:rsidR="00A9229A" w:rsidRDefault="00A9229A" w:rsidP="00967F01">
      <w:pPr>
        <w:jc w:val="both"/>
        <w:rPr>
          <w:rFonts w:ascii="Arial" w:hAnsi="Arial" w:cs="Arial"/>
        </w:rPr>
      </w:pPr>
    </w:p>
    <w:p w:rsidR="00B75073" w:rsidRDefault="00B75073" w:rsidP="00967F01">
      <w:pPr>
        <w:jc w:val="both"/>
        <w:rPr>
          <w:rFonts w:ascii="Arial" w:hAnsi="Arial" w:cs="Arial"/>
        </w:rPr>
      </w:pPr>
    </w:p>
    <w:p w:rsidR="00B75073" w:rsidRDefault="00B75073" w:rsidP="00967F01">
      <w:pPr>
        <w:jc w:val="both"/>
        <w:rPr>
          <w:rFonts w:ascii="Arial" w:hAnsi="Arial" w:cs="Arial"/>
        </w:rPr>
      </w:pPr>
    </w:p>
    <w:p w:rsidR="00B75073" w:rsidRDefault="00B75073" w:rsidP="00967F01">
      <w:pPr>
        <w:jc w:val="both"/>
        <w:rPr>
          <w:rFonts w:ascii="Arial" w:hAnsi="Arial" w:cs="Arial"/>
        </w:rPr>
      </w:pPr>
    </w:p>
    <w:p w:rsidR="00B75073" w:rsidRDefault="00B75073" w:rsidP="00967F01">
      <w:pPr>
        <w:jc w:val="both"/>
        <w:rPr>
          <w:rFonts w:ascii="Arial" w:hAnsi="Arial" w:cs="Arial"/>
        </w:rPr>
      </w:pPr>
    </w:p>
    <w:p w:rsidR="00106013" w:rsidRPr="00967F01" w:rsidRDefault="00106013" w:rsidP="00967F01">
      <w:pPr>
        <w:jc w:val="both"/>
        <w:rPr>
          <w:rFonts w:ascii="Arial" w:hAnsi="Arial" w:cs="Arial"/>
        </w:rPr>
      </w:pPr>
    </w:p>
    <w:p w:rsidR="00F55AD5" w:rsidRPr="00967F01" w:rsidRDefault="00F55AD5" w:rsidP="00423E7D">
      <w:pPr>
        <w:jc w:val="center"/>
        <w:rPr>
          <w:rFonts w:ascii="Arial" w:hAnsi="Arial" w:cs="Arial"/>
        </w:rPr>
      </w:pPr>
      <w:r w:rsidRPr="00967F01">
        <w:rPr>
          <w:rFonts w:ascii="Arial" w:hAnsi="Arial" w:cs="Arial"/>
        </w:rPr>
        <w:t>ANEXO IV</w:t>
      </w:r>
    </w:p>
    <w:p w:rsidR="00F55AD5" w:rsidRPr="00A91F09" w:rsidRDefault="00F55AD5" w:rsidP="00423E7D">
      <w:pPr>
        <w:jc w:val="center"/>
        <w:rPr>
          <w:rFonts w:ascii="Arial" w:hAnsi="Arial" w:cs="Arial"/>
          <w:color w:val="000000" w:themeColor="text1"/>
        </w:rPr>
      </w:pPr>
      <w:r w:rsidRPr="00A91F09">
        <w:rPr>
          <w:rFonts w:ascii="Arial" w:hAnsi="Arial" w:cs="Arial"/>
          <w:color w:val="000000" w:themeColor="text1"/>
        </w:rPr>
        <w:t>MINUTA DO CONTRATO</w:t>
      </w:r>
    </w:p>
    <w:p w:rsidR="00E5417C" w:rsidRPr="00A91F09" w:rsidRDefault="0048019C" w:rsidP="00423E7D">
      <w:pPr>
        <w:jc w:val="center"/>
        <w:rPr>
          <w:rFonts w:ascii="Arial" w:hAnsi="Arial" w:cs="Arial"/>
          <w:color w:val="000000" w:themeColor="text1"/>
        </w:rPr>
      </w:pPr>
      <w:r w:rsidRPr="00A91F09">
        <w:rPr>
          <w:rFonts w:ascii="Arial" w:hAnsi="Arial" w:cs="Arial"/>
          <w:color w:val="000000" w:themeColor="text1"/>
        </w:rPr>
        <w:t>CONTRATO N.º _____/2026</w:t>
      </w:r>
    </w:p>
    <w:p w:rsidR="00E5417C" w:rsidRPr="00A91F09" w:rsidRDefault="00E5417C" w:rsidP="00423E7D">
      <w:pPr>
        <w:jc w:val="center"/>
        <w:rPr>
          <w:rFonts w:ascii="Arial" w:hAnsi="Arial" w:cs="Arial"/>
          <w:color w:val="000000" w:themeColor="text1"/>
        </w:rPr>
      </w:pPr>
      <w:r w:rsidRPr="00A91F09">
        <w:rPr>
          <w:rFonts w:ascii="Arial" w:hAnsi="Arial" w:cs="Arial"/>
          <w:color w:val="000000" w:themeColor="text1"/>
        </w:rPr>
        <w:t>PREGÃO ELETRÔ</w:t>
      </w:r>
      <w:r w:rsidR="0048019C" w:rsidRPr="00A91F09">
        <w:rPr>
          <w:rFonts w:ascii="Arial" w:hAnsi="Arial" w:cs="Arial"/>
          <w:color w:val="000000" w:themeColor="text1"/>
        </w:rPr>
        <w:t xml:space="preserve">NICO N.º </w:t>
      </w:r>
      <w:r w:rsidR="00765604" w:rsidRPr="00A91F09">
        <w:rPr>
          <w:rFonts w:ascii="Arial" w:hAnsi="Arial" w:cs="Arial"/>
          <w:color w:val="000000" w:themeColor="text1"/>
        </w:rPr>
        <w:t>33</w:t>
      </w:r>
      <w:r w:rsidR="0048019C" w:rsidRPr="00A91F09">
        <w:rPr>
          <w:rFonts w:ascii="Arial" w:hAnsi="Arial" w:cs="Arial"/>
          <w:color w:val="000000" w:themeColor="text1"/>
        </w:rPr>
        <w:t>/2026</w:t>
      </w:r>
    </w:p>
    <w:p w:rsidR="00F55AD5" w:rsidRPr="00A91F09" w:rsidRDefault="00F55AD5" w:rsidP="00423E7D">
      <w:pPr>
        <w:jc w:val="center"/>
        <w:rPr>
          <w:rFonts w:ascii="Arial" w:hAnsi="Arial" w:cs="Arial"/>
          <w:color w:val="000000" w:themeColor="text1"/>
        </w:rPr>
      </w:pPr>
      <w:r w:rsidRPr="00A91F09">
        <w:rPr>
          <w:rFonts w:ascii="Arial" w:hAnsi="Arial" w:cs="Arial"/>
          <w:color w:val="000000" w:themeColor="text1"/>
        </w:rPr>
        <w:t xml:space="preserve">PROCESSO ADMINISTRATIVO N.º </w:t>
      </w:r>
      <w:r w:rsidR="00765604" w:rsidRPr="00A91F09">
        <w:rPr>
          <w:rFonts w:ascii="Arial" w:hAnsi="Arial" w:cs="Arial"/>
          <w:color w:val="000000" w:themeColor="text1"/>
        </w:rPr>
        <w:t>48</w:t>
      </w:r>
      <w:r w:rsidR="00F44CFE" w:rsidRPr="00A91F09">
        <w:rPr>
          <w:rFonts w:ascii="Arial" w:hAnsi="Arial" w:cs="Arial"/>
          <w:color w:val="000000" w:themeColor="text1"/>
        </w:rPr>
        <w:t>/</w:t>
      </w:r>
      <w:r w:rsidR="0048019C" w:rsidRPr="00A91F09">
        <w:rPr>
          <w:rFonts w:ascii="Arial" w:hAnsi="Arial" w:cs="Arial"/>
          <w:color w:val="000000" w:themeColor="text1"/>
        </w:rPr>
        <w:t>2026</w:t>
      </w:r>
    </w:p>
    <w:p w:rsidR="00F55AD5" w:rsidRPr="00A91F09" w:rsidRDefault="00F55AD5" w:rsidP="00967F01">
      <w:pPr>
        <w:jc w:val="both"/>
        <w:rPr>
          <w:rFonts w:ascii="Arial" w:hAnsi="Arial" w:cs="Arial"/>
          <w:color w:val="000000" w:themeColor="text1"/>
        </w:rPr>
      </w:pPr>
    </w:p>
    <w:p w:rsidR="00F55AD5" w:rsidRPr="00A91F09" w:rsidRDefault="00F55AD5" w:rsidP="00967F01">
      <w:pPr>
        <w:jc w:val="both"/>
        <w:rPr>
          <w:rFonts w:ascii="Arial" w:hAnsi="Arial" w:cs="Arial"/>
          <w:color w:val="000000" w:themeColor="text1"/>
        </w:rPr>
      </w:pPr>
      <w:r w:rsidRPr="00A91F09">
        <w:rPr>
          <w:rFonts w:ascii="Arial" w:hAnsi="Arial" w:cs="Arial"/>
          <w:color w:val="000000" w:themeColor="text1"/>
        </w:rPr>
        <w:t xml:space="preserve">Pelo presente instrumento, a </w:t>
      </w:r>
      <w:r w:rsidR="00423E7D" w:rsidRPr="00A91F09">
        <w:rPr>
          <w:rFonts w:ascii="Arial" w:hAnsi="Arial" w:cs="Arial"/>
          <w:color w:val="000000" w:themeColor="text1"/>
        </w:rPr>
        <w:t>Prefeitura Municipal de Conselheiro Mairinck-Pr</w:t>
      </w:r>
      <w:r w:rsidRPr="00A91F09">
        <w:rPr>
          <w:rFonts w:ascii="Arial" w:hAnsi="Arial" w:cs="Arial"/>
          <w:color w:val="000000" w:themeColor="text1"/>
        </w:rPr>
        <w:t xml:space="preserve">, pessoa jurídica de direito público interno, com sede administrativa na Praça Otacílio Ferreira, nº 82, centro, na cidade de Conselheiro Mairinck, Estado do Paraná, inscrita no CNPJ sob nº 75.968.412/0001-19, neste ato, representado por seu Prefeito Municipal, Sr. Joselei Aparecido de Carvalho, brasileiro, casado, portador da cédula de identidade civil RG n.º </w:t>
      </w:r>
      <w:r w:rsidRPr="00A91F09">
        <w:rPr>
          <w:rFonts w:ascii="Arial" w:hAnsi="Arial" w:cs="Arial"/>
          <w:color w:val="000000" w:themeColor="text1"/>
          <w:lang w:val="pt"/>
        </w:rPr>
        <w:t>5.733.646-3</w:t>
      </w:r>
      <w:r w:rsidRPr="00A91F09">
        <w:rPr>
          <w:rFonts w:ascii="Arial" w:hAnsi="Arial" w:cs="Arial"/>
          <w:color w:val="000000" w:themeColor="text1"/>
        </w:rPr>
        <w:t xml:space="preserve">, inscrito no CPF n.º </w:t>
      </w:r>
      <w:r w:rsidRPr="00A91F09">
        <w:rPr>
          <w:rFonts w:ascii="Arial" w:hAnsi="Arial" w:cs="Arial"/>
          <w:color w:val="000000" w:themeColor="text1"/>
          <w:lang w:val="pt"/>
        </w:rPr>
        <w:t>759.484.789-04</w:t>
      </w:r>
      <w:r w:rsidRPr="00A91F09">
        <w:rPr>
          <w:rFonts w:ascii="Arial" w:hAnsi="Arial" w:cs="Arial"/>
          <w:color w:val="000000" w:themeColor="text1"/>
        </w:rPr>
        <w:t>, residente e domiciliado na Rua Dr. Rui de Camargo, nº 247, centro, Muni</w:t>
      </w:r>
      <w:r w:rsidR="00423E7D" w:rsidRPr="00A91F09">
        <w:rPr>
          <w:rFonts w:ascii="Arial" w:hAnsi="Arial" w:cs="Arial"/>
          <w:color w:val="000000" w:themeColor="text1"/>
        </w:rPr>
        <w:t>cípio de Conselheiro Mairinck-</w:t>
      </w:r>
      <w:r w:rsidRPr="00A91F09">
        <w:rPr>
          <w:rFonts w:ascii="Arial" w:hAnsi="Arial" w:cs="Arial"/>
          <w:color w:val="000000" w:themeColor="text1"/>
        </w:rPr>
        <w:t>P</w:t>
      </w:r>
      <w:r w:rsidR="00423E7D" w:rsidRPr="00A91F09">
        <w:rPr>
          <w:rFonts w:ascii="Arial" w:hAnsi="Arial" w:cs="Arial"/>
          <w:color w:val="000000" w:themeColor="text1"/>
        </w:rPr>
        <w:t>r</w:t>
      </w:r>
      <w:r w:rsidRPr="00A91F09">
        <w:rPr>
          <w:rFonts w:ascii="Arial" w:hAnsi="Arial" w:cs="Arial"/>
          <w:color w:val="000000" w:themeColor="text1"/>
        </w:rPr>
        <w:t>, CEP: 86.480-000, aqui denominado CONTRATANTE</w:t>
      </w:r>
      <w:r w:rsidR="00423E7D" w:rsidRPr="00A91F09">
        <w:rPr>
          <w:rFonts w:ascii="Arial" w:hAnsi="Arial" w:cs="Arial"/>
          <w:color w:val="000000" w:themeColor="text1"/>
        </w:rPr>
        <w:t xml:space="preserve"> e de outro lado</w:t>
      </w:r>
      <w:r w:rsidRPr="00A91F09">
        <w:rPr>
          <w:rFonts w:ascii="Arial" w:hAnsi="Arial" w:cs="Arial"/>
          <w:color w:val="000000" w:themeColor="text1"/>
        </w:rPr>
        <w:t xml:space="preserve"> a empresa</w:t>
      </w:r>
      <w:r w:rsidR="00050155" w:rsidRPr="00A91F09">
        <w:rPr>
          <w:rFonts w:ascii="Arial" w:hAnsi="Arial" w:cs="Arial"/>
          <w:color w:val="000000" w:themeColor="text1"/>
        </w:rPr>
        <w:t>: __________</w:t>
      </w:r>
      <w:r w:rsidRPr="00A91F09">
        <w:rPr>
          <w:rFonts w:ascii="Arial" w:hAnsi="Arial" w:cs="Arial"/>
          <w:color w:val="000000" w:themeColor="text1"/>
        </w:rPr>
        <w:t>,</w:t>
      </w:r>
      <w:r w:rsidR="00050155" w:rsidRPr="00A91F09">
        <w:rPr>
          <w:rFonts w:ascii="Arial" w:hAnsi="Arial" w:cs="Arial"/>
          <w:color w:val="000000" w:themeColor="text1"/>
        </w:rPr>
        <w:t xml:space="preserve"> Endereço: __________, </w:t>
      </w:r>
      <w:r w:rsidRPr="00A91F09">
        <w:rPr>
          <w:rFonts w:ascii="Arial" w:hAnsi="Arial" w:cs="Arial"/>
          <w:color w:val="000000" w:themeColor="text1"/>
        </w:rPr>
        <w:t xml:space="preserve">na cidade de </w:t>
      </w:r>
      <w:r w:rsidR="00B75073" w:rsidRPr="00A91F09">
        <w:rPr>
          <w:rFonts w:ascii="Arial" w:hAnsi="Arial" w:cs="Arial"/>
          <w:color w:val="000000" w:themeColor="text1"/>
        </w:rPr>
        <w:t>___________ - UF</w:t>
      </w:r>
      <w:r w:rsidRPr="00A91F09">
        <w:rPr>
          <w:rFonts w:ascii="Arial" w:hAnsi="Arial" w:cs="Arial"/>
          <w:color w:val="000000" w:themeColor="text1"/>
        </w:rPr>
        <w:t xml:space="preserve">, </w:t>
      </w:r>
      <w:r w:rsidR="00050155" w:rsidRPr="00A91F09">
        <w:rPr>
          <w:rFonts w:ascii="Arial" w:hAnsi="Arial" w:cs="Arial"/>
          <w:color w:val="000000" w:themeColor="text1"/>
        </w:rPr>
        <w:t>representante legal</w:t>
      </w:r>
      <w:r w:rsidRPr="00A91F09">
        <w:rPr>
          <w:rFonts w:ascii="Arial" w:hAnsi="Arial" w:cs="Arial"/>
          <w:color w:val="000000" w:themeColor="text1"/>
        </w:rPr>
        <w:t>:</w:t>
      </w:r>
      <w:r w:rsidR="00050155" w:rsidRPr="00A91F09">
        <w:rPr>
          <w:rFonts w:ascii="Arial" w:hAnsi="Arial" w:cs="Arial"/>
          <w:color w:val="000000" w:themeColor="text1"/>
        </w:rPr>
        <w:t xml:space="preserve"> _____________</w:t>
      </w:r>
      <w:r w:rsidRPr="00A91F09">
        <w:rPr>
          <w:rFonts w:ascii="Arial" w:hAnsi="Arial" w:cs="Arial"/>
          <w:color w:val="000000" w:themeColor="text1"/>
        </w:rPr>
        <w:t xml:space="preserve">, RG nº </w:t>
      </w:r>
      <w:r w:rsidR="00050155" w:rsidRPr="00A91F09">
        <w:rPr>
          <w:rFonts w:ascii="Arial" w:hAnsi="Arial" w:cs="Arial"/>
          <w:color w:val="000000" w:themeColor="text1"/>
        </w:rPr>
        <w:t>__________</w:t>
      </w:r>
      <w:r w:rsidRPr="00A91F09">
        <w:rPr>
          <w:rFonts w:ascii="Arial" w:hAnsi="Arial" w:cs="Arial"/>
          <w:color w:val="000000" w:themeColor="text1"/>
        </w:rPr>
        <w:t xml:space="preserve">, </w:t>
      </w:r>
      <w:r w:rsidR="00050155" w:rsidRPr="00A91F09">
        <w:rPr>
          <w:rFonts w:ascii="Arial" w:hAnsi="Arial" w:cs="Arial"/>
          <w:color w:val="000000" w:themeColor="text1"/>
        </w:rPr>
        <w:t>CPF</w:t>
      </w:r>
      <w:r w:rsidRPr="00A91F09">
        <w:rPr>
          <w:rFonts w:ascii="Arial" w:hAnsi="Arial" w:cs="Arial"/>
          <w:color w:val="000000" w:themeColor="text1"/>
        </w:rPr>
        <w:t xml:space="preserve"> nº </w:t>
      </w:r>
      <w:r w:rsidR="00050155" w:rsidRPr="00A91F09">
        <w:rPr>
          <w:rFonts w:ascii="Arial" w:hAnsi="Arial" w:cs="Arial"/>
          <w:color w:val="000000" w:themeColor="text1"/>
        </w:rPr>
        <w:t>______________</w:t>
      </w:r>
      <w:r w:rsidRPr="00A91F09">
        <w:rPr>
          <w:rFonts w:ascii="Arial" w:hAnsi="Arial" w:cs="Arial"/>
          <w:color w:val="000000" w:themeColor="text1"/>
        </w:rPr>
        <w:t xml:space="preserve">, residente e domiciliado à </w:t>
      </w:r>
      <w:r w:rsidR="00050155" w:rsidRPr="00A91F09">
        <w:rPr>
          <w:rFonts w:ascii="Arial" w:hAnsi="Arial" w:cs="Arial"/>
          <w:color w:val="000000" w:themeColor="text1"/>
        </w:rPr>
        <w:t>________</w:t>
      </w:r>
      <w:r w:rsidRPr="00A91F09">
        <w:rPr>
          <w:rFonts w:ascii="Arial" w:hAnsi="Arial" w:cs="Arial"/>
          <w:color w:val="000000" w:themeColor="text1"/>
        </w:rPr>
        <w:t xml:space="preserve"> na cidade de </w:t>
      </w:r>
      <w:r w:rsidR="00050155" w:rsidRPr="00A91F09">
        <w:rPr>
          <w:rFonts w:ascii="Arial" w:hAnsi="Arial" w:cs="Arial"/>
          <w:color w:val="000000" w:themeColor="text1"/>
        </w:rPr>
        <w:t>______- UF</w:t>
      </w:r>
      <w:r w:rsidRPr="00A91F09">
        <w:rPr>
          <w:rFonts w:ascii="Arial" w:hAnsi="Arial" w:cs="Arial"/>
          <w:color w:val="000000" w:themeColor="text1"/>
        </w:rPr>
        <w:t>, doravante denominada CONTRATADA, tendo em vista o que cons</w:t>
      </w:r>
      <w:r w:rsidR="00683EB9" w:rsidRPr="00A91F09">
        <w:rPr>
          <w:rFonts w:ascii="Arial" w:hAnsi="Arial" w:cs="Arial"/>
          <w:color w:val="000000" w:themeColor="text1"/>
        </w:rPr>
        <w:t xml:space="preserve">ta no Processo Licitatório nº </w:t>
      </w:r>
      <w:r w:rsidR="00A91F09" w:rsidRPr="00A91F09">
        <w:rPr>
          <w:rFonts w:ascii="Arial" w:hAnsi="Arial" w:cs="Arial"/>
          <w:color w:val="000000" w:themeColor="text1"/>
        </w:rPr>
        <w:t>48</w:t>
      </w:r>
      <w:r w:rsidR="0048019C" w:rsidRPr="00A91F09">
        <w:rPr>
          <w:rFonts w:ascii="Arial" w:hAnsi="Arial" w:cs="Arial"/>
          <w:color w:val="000000" w:themeColor="text1"/>
        </w:rPr>
        <w:t>/2026</w:t>
      </w:r>
      <w:r w:rsidRPr="00A91F09">
        <w:rPr>
          <w:rFonts w:ascii="Arial" w:hAnsi="Arial" w:cs="Arial"/>
          <w:color w:val="000000" w:themeColor="text1"/>
        </w:rPr>
        <w:t>, e em observância às disposições da Lei Federal de Licitações e Contratos Administrativos, nº 14.133, de 1º de abril de 2021, e demais legislação aplicável, resolvem celebrar o presente CONTRATO, decor</w:t>
      </w:r>
      <w:r w:rsidR="00683EB9" w:rsidRPr="00A91F09">
        <w:rPr>
          <w:rFonts w:ascii="Arial" w:hAnsi="Arial" w:cs="Arial"/>
          <w:color w:val="000000" w:themeColor="text1"/>
        </w:rPr>
        <w:t xml:space="preserve">rente do Pregão Eletrônico nº </w:t>
      </w:r>
      <w:r w:rsidR="00A91F09" w:rsidRPr="00A91F09">
        <w:rPr>
          <w:rFonts w:ascii="Arial" w:hAnsi="Arial" w:cs="Arial"/>
          <w:color w:val="000000" w:themeColor="text1"/>
        </w:rPr>
        <w:t>33</w:t>
      </w:r>
      <w:r w:rsidR="0048019C" w:rsidRPr="00A91F09">
        <w:rPr>
          <w:rFonts w:ascii="Arial" w:hAnsi="Arial" w:cs="Arial"/>
          <w:color w:val="000000" w:themeColor="text1"/>
        </w:rPr>
        <w:t>/2026</w:t>
      </w:r>
      <w:r w:rsidR="00A91F09" w:rsidRPr="00A91F09">
        <w:rPr>
          <w:rFonts w:ascii="Arial" w:hAnsi="Arial" w:cs="Arial"/>
          <w:color w:val="000000" w:themeColor="text1"/>
        </w:rPr>
        <w:t>,</w:t>
      </w:r>
      <w:r w:rsidRPr="00A91F09">
        <w:rPr>
          <w:rFonts w:ascii="Arial" w:hAnsi="Arial" w:cs="Arial"/>
          <w:color w:val="000000" w:themeColor="text1"/>
        </w:rPr>
        <w:t xml:space="preserve"> mediante as cláusulas e condições a seguir enunciadas, definidoras dos direitos, obrigações e responsabilidade das partes. </w:t>
      </w:r>
    </w:p>
    <w:p w:rsidR="00F55AD5" w:rsidRPr="00967F01" w:rsidRDefault="00F55AD5" w:rsidP="00967F01">
      <w:pPr>
        <w:jc w:val="both"/>
        <w:rPr>
          <w:rFonts w:ascii="Arial" w:hAnsi="Arial" w:cs="Arial"/>
        </w:rPr>
      </w:pPr>
    </w:p>
    <w:p w:rsidR="00F55AD5" w:rsidRPr="00967F01" w:rsidRDefault="00F55AD5" w:rsidP="00967F01">
      <w:pPr>
        <w:jc w:val="both"/>
        <w:rPr>
          <w:rFonts w:ascii="Arial" w:hAnsi="Arial" w:cs="Arial"/>
        </w:rPr>
      </w:pPr>
      <w:r w:rsidRPr="00967F01">
        <w:rPr>
          <w:rFonts w:ascii="Arial" w:hAnsi="Arial" w:cs="Arial"/>
        </w:rPr>
        <w:t xml:space="preserve">CLÁUSULA PRIMEIRA – DO OBJETO </w:t>
      </w:r>
    </w:p>
    <w:p w:rsidR="00965897" w:rsidRPr="00967F01" w:rsidRDefault="00F55AD5" w:rsidP="00967F01">
      <w:pPr>
        <w:jc w:val="both"/>
        <w:rPr>
          <w:rFonts w:ascii="Arial" w:hAnsi="Arial" w:cs="Arial"/>
        </w:rPr>
      </w:pPr>
      <w:r w:rsidRPr="00967F01">
        <w:rPr>
          <w:rFonts w:ascii="Arial" w:hAnsi="Arial" w:cs="Arial"/>
        </w:rPr>
        <w:t xml:space="preserve">1.1. O objeto do presente instrumento é </w:t>
      </w:r>
      <w:r w:rsidR="00A8689A" w:rsidRPr="00A8689A">
        <w:rPr>
          <w:rFonts w:ascii="Arial" w:hAnsi="Arial" w:cs="Arial"/>
          <w:b/>
        </w:rPr>
        <w:t>aquisição de 01 (um) veículo automotor zero quilômetro, do tipo utilitário, destinado ao atendimento das demandas do Departamento Municipal de Assistência Social do Mu</w:t>
      </w:r>
      <w:r w:rsidR="00E0761D">
        <w:rPr>
          <w:rFonts w:ascii="Arial" w:hAnsi="Arial" w:cs="Arial"/>
          <w:b/>
        </w:rPr>
        <w:t>nicípio de Conselheiro Mairinck-Pr</w:t>
      </w:r>
      <w:r w:rsidR="00A8689A" w:rsidRPr="00A8689A">
        <w:rPr>
          <w:rFonts w:ascii="Arial" w:hAnsi="Arial" w:cs="Arial"/>
          <w:b/>
        </w:rPr>
        <w:t>, conforme especificações técnicas estabelecidas neste instrumento</w:t>
      </w:r>
      <w:r w:rsidRPr="00967F01">
        <w:rPr>
          <w:rFonts w:ascii="Arial" w:hAnsi="Arial" w:cs="Arial"/>
        </w:rPr>
        <w:t xml:space="preserve">, de acordo com as especificações contidas neste instrumento, no Termo de Referência, e conforme consignado na proposta da Contratada. </w:t>
      </w:r>
    </w:p>
    <w:p w:rsidR="00F55AD5" w:rsidRPr="00967F01" w:rsidRDefault="00F55AD5" w:rsidP="00967F01">
      <w:pPr>
        <w:jc w:val="both"/>
        <w:rPr>
          <w:rFonts w:ascii="Arial" w:hAnsi="Arial" w:cs="Arial"/>
          <w:bCs/>
        </w:rPr>
      </w:pPr>
    </w:p>
    <w:p w:rsidR="00F55AD5" w:rsidRPr="00967F01" w:rsidRDefault="00F55AD5" w:rsidP="00967F01">
      <w:pPr>
        <w:jc w:val="both"/>
        <w:rPr>
          <w:rFonts w:ascii="Arial" w:hAnsi="Arial" w:cs="Arial"/>
          <w:bCs/>
        </w:rPr>
      </w:pPr>
      <w:r w:rsidRPr="00967F01">
        <w:rPr>
          <w:rFonts w:ascii="Arial" w:hAnsi="Arial" w:cs="Arial"/>
          <w:bCs/>
        </w:rPr>
        <w:t>CLÁUSULA SEGUNDA – DA VIGÊNCIA E PRORROGAÇÃO</w:t>
      </w:r>
    </w:p>
    <w:p w:rsidR="00F55AD5" w:rsidRPr="00967F01" w:rsidRDefault="00F55AD5" w:rsidP="00967F01">
      <w:pPr>
        <w:jc w:val="both"/>
        <w:rPr>
          <w:rFonts w:ascii="Arial" w:hAnsi="Arial" w:cs="Arial"/>
        </w:rPr>
      </w:pPr>
      <w:r w:rsidRPr="00967F01">
        <w:rPr>
          <w:rFonts w:ascii="Arial" w:hAnsi="Arial" w:cs="Arial"/>
        </w:rPr>
        <w:t xml:space="preserve">2.1. </w:t>
      </w:r>
      <w:r w:rsidRPr="00967F01">
        <w:rPr>
          <w:rStyle w:val="Caracteresdenotaderodap"/>
          <w:rFonts w:ascii="Arial" w:hAnsi="Arial" w:cs="Arial"/>
          <w:color w:val="000000" w:themeColor="text1"/>
        </w:rPr>
        <w:t xml:space="preserve">O contrato deverá ter vigência de </w:t>
      </w:r>
      <w:r w:rsidR="005E6E52" w:rsidRPr="00967F01">
        <w:rPr>
          <w:rStyle w:val="Caracteresdenotaderodap"/>
          <w:rFonts w:ascii="Arial" w:hAnsi="Arial" w:cs="Arial"/>
          <w:b/>
          <w:color w:val="000000" w:themeColor="text1"/>
        </w:rPr>
        <w:t>12 (doze</w:t>
      </w:r>
      <w:r w:rsidRPr="00967F01">
        <w:rPr>
          <w:rStyle w:val="Caracteresdenotaderodap"/>
          <w:rFonts w:ascii="Arial" w:hAnsi="Arial" w:cs="Arial"/>
          <w:b/>
          <w:color w:val="000000" w:themeColor="text1"/>
        </w:rPr>
        <w:t>) meses</w:t>
      </w:r>
      <w:r w:rsidRPr="00967F01">
        <w:rPr>
          <w:rStyle w:val="Caracteresdenotaderodap"/>
          <w:rFonts w:ascii="Arial" w:hAnsi="Arial" w:cs="Arial"/>
          <w:color w:val="000000" w:themeColor="text1"/>
        </w:rPr>
        <w:t>, sendo possível sua prorrogação, se de comum acordo entre as partes,</w:t>
      </w:r>
      <w:r w:rsidRPr="00967F01">
        <w:rPr>
          <w:rFonts w:ascii="Arial" w:hAnsi="Arial" w:cs="Arial"/>
        </w:rPr>
        <w:t xml:space="preserve"> de acordo com a Lei 14.133/21.</w:t>
      </w:r>
    </w:p>
    <w:p w:rsidR="00F55AD5" w:rsidRPr="00967F01" w:rsidRDefault="00F55AD5" w:rsidP="00967F01">
      <w:pPr>
        <w:jc w:val="both"/>
        <w:rPr>
          <w:rFonts w:ascii="Arial" w:hAnsi="Arial" w:cs="Arial"/>
        </w:rPr>
      </w:pPr>
      <w:r w:rsidRPr="00967F01">
        <w:rPr>
          <w:rFonts w:ascii="Arial" w:hAnsi="Arial" w:cs="Arial"/>
        </w:rPr>
        <w:t>2.1.1. A prorrogação de que trata esta cláusula é condicionada ao ateste, pela autoridade competente, de que as condições e os preços permanecem vantajosos para a Administração, permitida a negociação com a CONTRATADA.</w:t>
      </w:r>
    </w:p>
    <w:p w:rsidR="00F55AD5" w:rsidRPr="00967F01" w:rsidRDefault="00F55AD5" w:rsidP="00967F01">
      <w:pPr>
        <w:jc w:val="both"/>
        <w:rPr>
          <w:rFonts w:ascii="Arial" w:hAnsi="Arial" w:cs="Arial"/>
          <w:bCs/>
        </w:rPr>
      </w:pPr>
    </w:p>
    <w:p w:rsidR="00F55AD5" w:rsidRPr="00967F01" w:rsidRDefault="00F55AD5" w:rsidP="00967F01">
      <w:pPr>
        <w:jc w:val="both"/>
        <w:rPr>
          <w:rFonts w:ascii="Arial" w:hAnsi="Arial" w:cs="Arial"/>
          <w:bCs/>
        </w:rPr>
      </w:pPr>
      <w:r w:rsidRPr="00967F01">
        <w:rPr>
          <w:rFonts w:ascii="Arial" w:hAnsi="Arial" w:cs="Arial"/>
          <w:bCs/>
        </w:rPr>
        <w:t xml:space="preserve">CLÁUSULA TERCEIRA – DOS MODELOS DE EXECUÇÃO E GESTÃO CONTRATUAIS </w:t>
      </w:r>
    </w:p>
    <w:p w:rsidR="00F55AD5" w:rsidRPr="00967F01" w:rsidRDefault="00F55AD5" w:rsidP="00967F01">
      <w:pPr>
        <w:jc w:val="both"/>
        <w:rPr>
          <w:rFonts w:ascii="Arial" w:hAnsi="Arial" w:cs="Arial"/>
        </w:rPr>
      </w:pPr>
      <w:r w:rsidRPr="00967F01">
        <w:rPr>
          <w:rFonts w:ascii="Arial" w:hAnsi="Arial" w:cs="Arial"/>
          <w:bCs/>
        </w:rPr>
        <w:t xml:space="preserve">3.1. </w:t>
      </w:r>
      <w:r w:rsidRPr="00967F01">
        <w:rPr>
          <w:rFonts w:ascii="Arial" w:hAnsi="Arial" w:cs="Arial"/>
        </w:rPr>
        <w:t>O regime de execução contratual, os modelos de gestão e de execução, assim como os prazos e condições de conclusão, entrega, observação e recebimento do objeto constam no Termo de Referência.</w:t>
      </w:r>
    </w:p>
    <w:p w:rsidR="003726C5" w:rsidRPr="003A4E1E" w:rsidRDefault="00F67169" w:rsidP="001903BA">
      <w:pPr>
        <w:jc w:val="both"/>
        <w:rPr>
          <w:rFonts w:ascii="Arial" w:eastAsia="Calibri" w:hAnsi="Arial" w:cs="Arial"/>
          <w:lang w:eastAsia="en-US"/>
        </w:rPr>
      </w:pPr>
      <w:r>
        <w:rPr>
          <w:rFonts w:ascii="Arial" w:hAnsi="Arial" w:cs="Arial"/>
          <w:bCs/>
        </w:rPr>
        <w:t>3.2</w:t>
      </w:r>
      <w:r w:rsidR="003726C5" w:rsidRPr="001903BA">
        <w:rPr>
          <w:rFonts w:ascii="Arial" w:hAnsi="Arial" w:cs="Arial"/>
          <w:bCs/>
        </w:rPr>
        <w:t xml:space="preserve"> Local de Entrega: </w:t>
      </w:r>
      <w:r w:rsidR="00A8689A" w:rsidRPr="001903BA">
        <w:rPr>
          <w:rFonts w:ascii="Arial" w:eastAsia="Calibri" w:hAnsi="Arial" w:cs="Arial"/>
          <w:lang w:eastAsia="en-US"/>
        </w:rPr>
        <w:t>O veículo deverá ser entregue no seguinte endereço: Praça Otacílio Ferreira, nº 82, em frente à Prefeitura Municipal, Centro, no Município de Conselheiro Mairinck</w:t>
      </w:r>
      <w:r w:rsidR="003A4E1E">
        <w:rPr>
          <w:rFonts w:ascii="Arial" w:eastAsia="Calibri" w:hAnsi="Arial" w:cs="Arial"/>
          <w:lang w:eastAsia="en-US"/>
        </w:rPr>
        <w:t>-</w:t>
      </w:r>
      <w:r w:rsidR="00A8689A" w:rsidRPr="001903BA">
        <w:rPr>
          <w:rFonts w:ascii="Arial" w:eastAsia="Calibri" w:hAnsi="Arial" w:cs="Arial"/>
          <w:lang w:eastAsia="en-US"/>
        </w:rPr>
        <w:t>P</w:t>
      </w:r>
      <w:r w:rsidR="003A4E1E">
        <w:rPr>
          <w:rFonts w:ascii="Arial" w:eastAsia="Calibri" w:hAnsi="Arial" w:cs="Arial"/>
          <w:lang w:eastAsia="en-US"/>
        </w:rPr>
        <w:t>r</w:t>
      </w:r>
      <w:r w:rsidR="00A8689A" w:rsidRPr="001903BA">
        <w:rPr>
          <w:rFonts w:ascii="Arial" w:eastAsia="Calibri" w:hAnsi="Arial" w:cs="Arial"/>
          <w:lang w:eastAsia="en-US"/>
        </w:rPr>
        <w:t>, em horário previamente agendado com a Administração.</w:t>
      </w:r>
    </w:p>
    <w:p w:rsidR="00074BEC" w:rsidRPr="00F67169" w:rsidRDefault="00F67169" w:rsidP="001903BA">
      <w:pPr>
        <w:jc w:val="both"/>
        <w:rPr>
          <w:rFonts w:ascii="Arial" w:hAnsi="Arial" w:cs="Arial"/>
          <w:bCs/>
        </w:rPr>
      </w:pPr>
      <w:r>
        <w:rPr>
          <w:rFonts w:ascii="Arial" w:hAnsi="Arial" w:cs="Arial"/>
          <w:bCs/>
        </w:rPr>
        <w:t>3.3</w:t>
      </w:r>
      <w:r w:rsidR="003726C5" w:rsidRPr="001903BA">
        <w:rPr>
          <w:rFonts w:ascii="Arial" w:hAnsi="Arial" w:cs="Arial"/>
          <w:bCs/>
        </w:rPr>
        <w:t xml:space="preserve">. Prazo de Entrega: </w:t>
      </w:r>
      <w:r w:rsidR="00047D73">
        <w:rPr>
          <w:rFonts w:ascii="Arial" w:hAnsi="Arial" w:cs="Arial"/>
          <w:bCs/>
        </w:rPr>
        <w:t xml:space="preserve"> </w:t>
      </w:r>
      <w:r w:rsidR="00074BEC" w:rsidRPr="001903BA">
        <w:rPr>
          <w:rFonts w:ascii="Arial" w:eastAsia="Calibri" w:hAnsi="Arial" w:cs="Arial"/>
          <w:lang w:eastAsia="en-US"/>
        </w:rPr>
        <w:t xml:space="preserve">O </w:t>
      </w:r>
      <w:r w:rsidR="00074BEC" w:rsidRPr="001903BA">
        <w:rPr>
          <w:rFonts w:ascii="Arial" w:eastAsia="Calibri" w:hAnsi="Arial" w:cs="Arial"/>
          <w:b/>
          <w:bCs/>
          <w:lang w:eastAsia="en-US"/>
        </w:rPr>
        <w:t>prazo máximo</w:t>
      </w:r>
      <w:r w:rsidR="00074BEC" w:rsidRPr="001903BA">
        <w:rPr>
          <w:rFonts w:ascii="Arial" w:eastAsia="Calibri" w:hAnsi="Arial" w:cs="Arial"/>
          <w:lang w:eastAsia="en-US"/>
        </w:rPr>
        <w:t xml:space="preserve"> para entrega do veículo será de </w:t>
      </w:r>
      <w:r w:rsidR="00074BEC" w:rsidRPr="001903BA">
        <w:rPr>
          <w:rFonts w:ascii="Arial" w:eastAsia="Calibri" w:hAnsi="Arial" w:cs="Arial"/>
          <w:b/>
          <w:bCs/>
          <w:lang w:eastAsia="en-US"/>
        </w:rPr>
        <w:t>até 30 (trinta) dias</w:t>
      </w:r>
      <w:r w:rsidR="00074BEC" w:rsidRPr="001903BA">
        <w:rPr>
          <w:rFonts w:ascii="Arial" w:eastAsia="Calibri" w:hAnsi="Arial" w:cs="Arial"/>
          <w:lang w:eastAsia="en-US"/>
        </w:rPr>
        <w:t>, contados a partir do recebimento da nota de empenho ou ordem de fornecimento.</w:t>
      </w:r>
    </w:p>
    <w:p w:rsidR="00F55AD5" w:rsidRPr="00967F01" w:rsidRDefault="00F55AD5"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CLÁUSULA QUARTA – DA SUBCONTRATAÇÃO</w:t>
      </w:r>
    </w:p>
    <w:p w:rsidR="00F55AD5" w:rsidRPr="00967F01" w:rsidRDefault="00F55AD5" w:rsidP="00967F01">
      <w:pPr>
        <w:jc w:val="both"/>
        <w:rPr>
          <w:rFonts w:ascii="Arial" w:hAnsi="Arial" w:cs="Arial"/>
        </w:rPr>
      </w:pPr>
      <w:r w:rsidRPr="00967F01">
        <w:rPr>
          <w:rFonts w:ascii="Arial" w:hAnsi="Arial" w:cs="Arial"/>
          <w:bCs/>
        </w:rPr>
        <w:t xml:space="preserve">4.1. </w:t>
      </w:r>
      <w:r w:rsidRPr="00967F01">
        <w:rPr>
          <w:rFonts w:ascii="Arial" w:hAnsi="Arial" w:cs="Arial"/>
        </w:rPr>
        <w:t>Não será admitida a subcontratação do objeto contratual.</w:t>
      </w:r>
    </w:p>
    <w:p w:rsidR="00387F56" w:rsidRPr="00967F01" w:rsidRDefault="00387F56"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CLÁUSULA QUINTA – DO VALOR</w:t>
      </w:r>
    </w:p>
    <w:p w:rsidR="00F55AD5" w:rsidRPr="00967F01" w:rsidRDefault="00F55AD5" w:rsidP="00967F01">
      <w:pPr>
        <w:jc w:val="both"/>
        <w:rPr>
          <w:rFonts w:ascii="Arial" w:hAnsi="Arial" w:cs="Arial"/>
        </w:rPr>
      </w:pPr>
      <w:r w:rsidRPr="00967F01">
        <w:rPr>
          <w:rFonts w:ascii="Arial" w:hAnsi="Arial" w:cs="Arial"/>
          <w:bCs/>
        </w:rPr>
        <w:t xml:space="preserve">5.1. </w:t>
      </w:r>
      <w:r w:rsidRPr="00967F01">
        <w:rPr>
          <w:rFonts w:ascii="Arial" w:hAnsi="Arial" w:cs="Arial"/>
        </w:rPr>
        <w:t xml:space="preserve">O valor total da contratação é de </w:t>
      </w:r>
      <w:r w:rsidRPr="00967F01">
        <w:rPr>
          <w:rFonts w:ascii="Arial" w:hAnsi="Arial" w:cs="Arial"/>
          <w:bCs/>
        </w:rPr>
        <w:t xml:space="preserve">R$ </w:t>
      </w:r>
      <w:r w:rsidR="00DC748C">
        <w:rPr>
          <w:rFonts w:ascii="Arial" w:hAnsi="Arial" w:cs="Arial"/>
          <w:bCs/>
        </w:rPr>
        <w:t>________</w:t>
      </w:r>
      <w:r w:rsidRPr="00967F01">
        <w:rPr>
          <w:rFonts w:ascii="Arial" w:hAnsi="Arial" w:cs="Arial"/>
          <w:bCs/>
        </w:rPr>
        <w:t xml:space="preserve"> </w:t>
      </w:r>
      <w:r w:rsidRPr="00967F01">
        <w:rPr>
          <w:rFonts w:ascii="Arial" w:hAnsi="Arial" w:cs="Arial"/>
        </w:rPr>
        <w:t>(_____),</w:t>
      </w:r>
    </w:p>
    <w:p w:rsidR="00F55AD5" w:rsidRPr="00A97086" w:rsidRDefault="00F55AD5" w:rsidP="00967F01">
      <w:pPr>
        <w:jc w:val="both"/>
        <w:rPr>
          <w:rFonts w:ascii="Arial" w:hAnsi="Arial" w:cs="Arial"/>
          <w:color w:val="000000" w:themeColor="text1"/>
        </w:rPr>
      </w:pPr>
      <w:r w:rsidRPr="00967F01">
        <w:rPr>
          <w:rFonts w:ascii="Arial" w:hAnsi="Arial" w:cs="Arial"/>
          <w:bCs/>
        </w:rPr>
        <w:t xml:space="preserve">5.2. </w:t>
      </w:r>
      <w:r w:rsidRPr="00967F01">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A97086">
        <w:rPr>
          <w:rFonts w:ascii="Arial" w:hAnsi="Arial" w:cs="Arial"/>
          <w:color w:val="000000" w:themeColor="text1"/>
        </w:rPr>
        <w:t>seguro e outros necessários ao cumprimento integral do objeto da contratação.</w:t>
      </w:r>
    </w:p>
    <w:p w:rsidR="00F55AD5" w:rsidRPr="00A97086" w:rsidRDefault="00F55AD5" w:rsidP="00967F01">
      <w:pPr>
        <w:jc w:val="both"/>
        <w:rPr>
          <w:rFonts w:ascii="Arial" w:hAnsi="Arial" w:cs="Arial"/>
          <w:color w:val="000000" w:themeColor="text1"/>
        </w:rPr>
      </w:pPr>
      <w:r w:rsidRPr="00A97086">
        <w:rPr>
          <w:rFonts w:ascii="Arial" w:hAnsi="Arial" w:cs="Arial"/>
          <w:bCs/>
          <w:color w:val="000000" w:themeColor="text1"/>
        </w:rPr>
        <w:t xml:space="preserve">5.3. </w:t>
      </w:r>
      <w:r w:rsidRPr="00A97086">
        <w:rPr>
          <w:rFonts w:ascii="Arial" w:hAnsi="Arial" w:cs="Arial"/>
          <w:color w:val="000000" w:themeColor="text1"/>
        </w:rPr>
        <w:t>O valor acima é meramente estimativo, de forma que os pagamentos devidos à contratada dependerão dos quantitativos efetivamente fornecidos.</w:t>
      </w:r>
    </w:p>
    <w:p w:rsidR="00F55AD5" w:rsidRPr="00967F01" w:rsidRDefault="00F55AD5" w:rsidP="00967F01">
      <w:pPr>
        <w:jc w:val="both"/>
        <w:rPr>
          <w:rFonts w:ascii="Arial" w:hAnsi="Arial" w:cs="Arial"/>
          <w:color w:val="FF0000"/>
        </w:rPr>
      </w:pPr>
    </w:p>
    <w:p w:rsidR="00F55AD5" w:rsidRPr="00967F01" w:rsidRDefault="00F55AD5" w:rsidP="00967F01">
      <w:pPr>
        <w:jc w:val="both"/>
        <w:rPr>
          <w:rFonts w:ascii="Arial" w:hAnsi="Arial" w:cs="Arial"/>
          <w:bCs/>
        </w:rPr>
      </w:pPr>
      <w:r w:rsidRPr="00967F01">
        <w:rPr>
          <w:rFonts w:ascii="Arial" w:hAnsi="Arial" w:cs="Arial"/>
          <w:bCs/>
        </w:rPr>
        <w:t xml:space="preserve">CLÁUSULA SEXTA – DO PAGAMENTO </w:t>
      </w:r>
    </w:p>
    <w:p w:rsidR="00F55AD5" w:rsidRPr="00967F01" w:rsidRDefault="00F55AD5" w:rsidP="00967F01">
      <w:pPr>
        <w:jc w:val="both"/>
        <w:rPr>
          <w:rFonts w:ascii="Arial" w:hAnsi="Arial" w:cs="Arial"/>
        </w:rPr>
      </w:pPr>
      <w:r w:rsidRPr="00967F01">
        <w:rPr>
          <w:rFonts w:ascii="Arial" w:hAnsi="Arial" w:cs="Arial"/>
        </w:rPr>
        <w:t>6.1.</w:t>
      </w:r>
      <w:r w:rsidR="00773BAE" w:rsidRPr="00967F01">
        <w:rPr>
          <w:rFonts w:ascii="Arial" w:hAnsi="Arial" w:cs="Arial"/>
        </w:rPr>
        <w:t xml:space="preserve"> O pagamento será realizado </w:t>
      </w:r>
      <w:r w:rsidRPr="00967F01">
        <w:rPr>
          <w:rFonts w:ascii="Arial" w:hAnsi="Arial" w:cs="Arial"/>
        </w:rPr>
        <w:t>mediante emissão de nota fiscal</w:t>
      </w:r>
      <w:r w:rsidR="00C5162C" w:rsidRPr="00967F01">
        <w:rPr>
          <w:rFonts w:ascii="Arial" w:hAnsi="Arial" w:cs="Arial"/>
        </w:rPr>
        <w:t>, atestada</w:t>
      </w:r>
      <w:r w:rsidRPr="00967F01">
        <w:rPr>
          <w:rFonts w:ascii="Arial" w:hAnsi="Arial" w:cs="Arial"/>
        </w:rPr>
        <w:t xml:space="preserve"> pelo setor competente da Prefeitura Municipal.</w:t>
      </w:r>
    </w:p>
    <w:p w:rsidR="00F55AD5" w:rsidRPr="00967F01" w:rsidRDefault="00F55AD5" w:rsidP="00967F01">
      <w:pPr>
        <w:jc w:val="both"/>
        <w:rPr>
          <w:rFonts w:ascii="Arial" w:hAnsi="Arial" w:cs="Arial"/>
        </w:rPr>
      </w:pPr>
      <w:r w:rsidRPr="00967F01">
        <w:rPr>
          <w:rFonts w:ascii="Arial" w:hAnsi="Arial" w:cs="Arial"/>
          <w:bCs/>
        </w:rPr>
        <w:t>6.2.</w:t>
      </w:r>
      <w:r w:rsidRPr="00967F01">
        <w:rPr>
          <w:rFonts w:ascii="Arial" w:hAnsi="Arial" w:cs="Arial"/>
        </w:rPr>
        <w:t xml:space="preserve"> A nota fiscal emitida pela </w:t>
      </w:r>
      <w:r w:rsidR="00012260" w:rsidRPr="00967F01">
        <w:rPr>
          <w:rFonts w:ascii="Arial" w:hAnsi="Arial" w:cs="Arial"/>
        </w:rPr>
        <w:t>Contratada</w:t>
      </w:r>
      <w:r w:rsidRPr="00967F01">
        <w:rPr>
          <w:rFonts w:ascii="Arial" w:hAnsi="Arial" w:cs="Arial"/>
        </w:rPr>
        <w:t xml:space="preserve"> deverá</w:t>
      </w:r>
      <w:r w:rsidR="00C5162C" w:rsidRPr="00967F01">
        <w:rPr>
          <w:rFonts w:ascii="Arial" w:hAnsi="Arial" w:cs="Arial"/>
        </w:rPr>
        <w:t xml:space="preserve"> s</w:t>
      </w:r>
      <w:r w:rsidR="00012260" w:rsidRPr="00967F01">
        <w:rPr>
          <w:rFonts w:ascii="Arial" w:hAnsi="Arial" w:cs="Arial"/>
        </w:rPr>
        <w:t>er obrigatoriamente em nome do D</w:t>
      </w:r>
      <w:r w:rsidR="00C5162C" w:rsidRPr="00967F01">
        <w:rPr>
          <w:rFonts w:ascii="Arial" w:hAnsi="Arial" w:cs="Arial"/>
        </w:rPr>
        <w:t>epartamento Solicitante</w:t>
      </w:r>
      <w:r w:rsidRPr="00967F01">
        <w:rPr>
          <w:rFonts w:ascii="Arial" w:hAnsi="Arial" w:cs="Arial"/>
        </w:rPr>
        <w:t>.</w:t>
      </w:r>
    </w:p>
    <w:p w:rsidR="00F55AD5" w:rsidRPr="00967F01" w:rsidRDefault="00F55AD5" w:rsidP="00967F01">
      <w:pPr>
        <w:jc w:val="both"/>
        <w:rPr>
          <w:rFonts w:ascii="Arial" w:hAnsi="Arial" w:cs="Arial"/>
        </w:rPr>
      </w:pPr>
      <w:r w:rsidRPr="00967F01">
        <w:rPr>
          <w:rFonts w:ascii="Arial" w:hAnsi="Arial" w:cs="Arial"/>
        </w:rPr>
        <w:t>6.3. O</w:t>
      </w:r>
      <w:r w:rsidR="00012260" w:rsidRPr="00967F01">
        <w:rPr>
          <w:rFonts w:ascii="Arial" w:hAnsi="Arial" w:cs="Arial"/>
        </w:rPr>
        <w:t xml:space="preserve"> Município efetuará o pagamento </w:t>
      </w:r>
      <w:r w:rsidRPr="00967F01">
        <w:rPr>
          <w:rFonts w:ascii="Arial" w:hAnsi="Arial" w:cs="Arial"/>
        </w:rPr>
        <w:t xml:space="preserve">em até 30 (trinta) dias, contados a partir do recebimento da documentação fiscal da </w:t>
      </w:r>
      <w:r w:rsidR="00012260" w:rsidRPr="00967F01">
        <w:rPr>
          <w:rFonts w:ascii="Arial" w:hAnsi="Arial" w:cs="Arial"/>
        </w:rPr>
        <w:t>Contratada</w:t>
      </w:r>
      <w:r w:rsidRPr="00967F01">
        <w:rPr>
          <w:rFonts w:ascii="Arial" w:hAnsi="Arial" w:cs="Arial"/>
        </w:rPr>
        <w:t xml:space="preserve"> (Nota Fiscal).</w:t>
      </w:r>
    </w:p>
    <w:p w:rsidR="00F55AD5" w:rsidRPr="00967F01" w:rsidRDefault="00F55AD5" w:rsidP="00967F01">
      <w:pPr>
        <w:jc w:val="both"/>
        <w:rPr>
          <w:rFonts w:ascii="Arial" w:hAnsi="Arial" w:cs="Arial"/>
        </w:rPr>
      </w:pPr>
      <w:r w:rsidRPr="00967F01">
        <w:rPr>
          <w:rFonts w:ascii="Arial" w:hAnsi="Arial" w:cs="Arial"/>
        </w:rPr>
        <w:t xml:space="preserve">6.4. No caso de incorreção nos documentos apresentados, inclusive na nota fiscal/fatura, serão os mesmos restituídos à </w:t>
      </w:r>
      <w:r w:rsidR="00012260" w:rsidRPr="00967F01">
        <w:rPr>
          <w:rFonts w:ascii="Arial" w:hAnsi="Arial" w:cs="Arial"/>
        </w:rPr>
        <w:t>empresa vencedora</w:t>
      </w:r>
      <w:r w:rsidRPr="00967F01">
        <w:rPr>
          <w:rFonts w:ascii="Arial" w:hAnsi="Arial" w:cs="Arial"/>
        </w:rPr>
        <w:t xml:space="preserve"> para as correções necessárias, não respondendo ao Município por quaisquer encargos resultantes de atrasos na liquidação dos pagamentos correspondentes.</w:t>
      </w:r>
    </w:p>
    <w:p w:rsidR="00F55AD5" w:rsidRPr="00967F01" w:rsidRDefault="00F55AD5" w:rsidP="00967F01">
      <w:pPr>
        <w:jc w:val="both"/>
        <w:rPr>
          <w:rFonts w:ascii="Arial" w:hAnsi="Arial" w:cs="Arial"/>
        </w:rPr>
      </w:pPr>
    </w:p>
    <w:p w:rsidR="00F55AD5" w:rsidRPr="00967F01" w:rsidRDefault="00F55AD5" w:rsidP="00967F01">
      <w:pPr>
        <w:jc w:val="both"/>
        <w:rPr>
          <w:rFonts w:ascii="Arial" w:hAnsi="Arial" w:cs="Arial"/>
          <w:smallCaps/>
        </w:rPr>
      </w:pPr>
      <w:r w:rsidRPr="00967F01">
        <w:rPr>
          <w:rFonts w:ascii="Arial" w:hAnsi="Arial" w:cs="Arial"/>
          <w:bCs/>
        </w:rPr>
        <w:t xml:space="preserve">CLÁUSULA SÉTIMA - </w:t>
      </w:r>
      <w:r w:rsidRPr="00FB49C7">
        <w:rPr>
          <w:rStyle w:val="TtulodoLivro"/>
          <w:rFonts w:cs="Arial"/>
          <w:b w:val="0"/>
          <w:color w:val="000000" w:themeColor="text1"/>
        </w:rPr>
        <w:t>DO REAJUSTE E DO REEQUILÍBRIO ECONÔMICO FINANCEIRO</w:t>
      </w:r>
    </w:p>
    <w:p w:rsidR="00F55AD5" w:rsidRPr="00967F01" w:rsidRDefault="00F55AD5" w:rsidP="00967F01">
      <w:pPr>
        <w:jc w:val="both"/>
        <w:rPr>
          <w:rFonts w:ascii="Arial" w:hAnsi="Arial" w:cs="Arial"/>
        </w:rPr>
      </w:pPr>
      <w:r w:rsidRPr="00967F01">
        <w:rPr>
          <w:rFonts w:ascii="Arial" w:hAnsi="Arial" w:cs="Arial"/>
          <w:bCs/>
        </w:rPr>
        <w:t xml:space="preserve">7.1. </w:t>
      </w:r>
      <w:r w:rsidRPr="00967F01">
        <w:rPr>
          <w:rFonts w:ascii="Arial" w:hAnsi="Arial" w:cs="Arial"/>
        </w:rPr>
        <w:t>Os preços inicialmente contratados são fixos e irreajustáveis no prazo de um ano contado da data da assinatura deste contrato.</w:t>
      </w:r>
    </w:p>
    <w:p w:rsidR="00F55AD5" w:rsidRPr="00967F01" w:rsidRDefault="00F55AD5" w:rsidP="00967F01">
      <w:pPr>
        <w:jc w:val="both"/>
        <w:rPr>
          <w:rFonts w:ascii="Arial" w:hAnsi="Arial" w:cs="Arial"/>
        </w:rPr>
      </w:pPr>
      <w:r w:rsidRPr="00967F01">
        <w:rPr>
          <w:rFonts w:ascii="Arial" w:hAnsi="Arial" w:cs="Arial"/>
        </w:rPr>
        <w:t>7.2. Os requerimentos de revisão contratual deverão ser instruídos com documentos que comprovem o fator superveniente imprevisível e alheio à vontade das partes, provocador do desequilíbrio contratual, sob pena de não recebimento.</w:t>
      </w:r>
    </w:p>
    <w:p w:rsidR="00F55AD5" w:rsidRPr="00967F01" w:rsidRDefault="00F55AD5" w:rsidP="00967F01">
      <w:pPr>
        <w:jc w:val="both"/>
        <w:rPr>
          <w:rFonts w:ascii="Arial" w:hAnsi="Arial" w:cs="Arial"/>
        </w:rPr>
      </w:pPr>
      <w:r w:rsidRPr="00967F01">
        <w:rPr>
          <w:rFonts w:ascii="Arial" w:hAnsi="Arial" w:cs="Arial"/>
        </w:rPr>
        <w:t xml:space="preserve">7.3. O reequilíbrio econômico-financeiro do Contrato, para mais ou para menos, se justifica nas seguintes ocorrências: </w:t>
      </w:r>
    </w:p>
    <w:p w:rsidR="00F55AD5" w:rsidRPr="00967F01" w:rsidRDefault="00F55AD5" w:rsidP="00967F01">
      <w:pPr>
        <w:jc w:val="both"/>
        <w:rPr>
          <w:rFonts w:ascii="Arial" w:hAnsi="Arial" w:cs="Arial"/>
        </w:rPr>
      </w:pPr>
      <w:r w:rsidRPr="00967F01">
        <w:rPr>
          <w:rFonts w:ascii="Arial" w:hAnsi="Arial" w:cs="Arial"/>
        </w:rPr>
        <w:t xml:space="preserve">7.3.1. 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 </w:t>
      </w:r>
    </w:p>
    <w:p w:rsidR="00F55AD5" w:rsidRPr="00967F01" w:rsidRDefault="00F55AD5" w:rsidP="00967F01">
      <w:pPr>
        <w:jc w:val="both"/>
        <w:rPr>
          <w:rFonts w:ascii="Arial" w:hAnsi="Arial" w:cs="Arial"/>
        </w:rPr>
      </w:pPr>
      <w:r w:rsidRPr="00967F01">
        <w:rPr>
          <w:rFonts w:ascii="Arial" w:hAnsi="Arial" w:cs="Arial"/>
        </w:rPr>
        <w:t xml:space="preserve">7.3.2. Para menos, na hipótese </w:t>
      </w:r>
      <w:proofErr w:type="gramStart"/>
      <w:r w:rsidRPr="00967F01">
        <w:rPr>
          <w:rFonts w:ascii="Arial" w:hAnsi="Arial" w:cs="Arial"/>
        </w:rPr>
        <w:t>do</w:t>
      </w:r>
      <w:proofErr w:type="gramEnd"/>
      <w:r w:rsidRPr="00967F01">
        <w:rPr>
          <w:rFonts w:ascii="Arial" w:hAnsi="Arial" w:cs="Arial"/>
        </w:rPr>
        <w:t xml:space="preserve"> valor contratado ficar muito superior ao valor do mercado, ou, ainda, quando ocorrer o fato do príncipe. </w:t>
      </w:r>
    </w:p>
    <w:p w:rsidR="00F55AD5" w:rsidRPr="00967F01" w:rsidRDefault="00F55AD5" w:rsidP="00967F01">
      <w:pPr>
        <w:jc w:val="both"/>
        <w:rPr>
          <w:rFonts w:ascii="Arial" w:hAnsi="Arial" w:cs="Arial"/>
        </w:rPr>
      </w:pPr>
      <w:r w:rsidRPr="00967F01">
        <w:rPr>
          <w:rFonts w:ascii="Arial" w:hAnsi="Arial" w:cs="Arial"/>
        </w:rPr>
        <w:t xml:space="preserve">7.4. Para solicitar o reequilíbrio não poderão haver empenhos com pendência de entregar referentes aos itens objetos do pedido. </w:t>
      </w:r>
    </w:p>
    <w:p w:rsidR="00F55AD5" w:rsidRPr="00967F01" w:rsidRDefault="00F55AD5" w:rsidP="00967F01">
      <w:pPr>
        <w:jc w:val="both"/>
        <w:rPr>
          <w:rFonts w:ascii="Arial" w:hAnsi="Arial" w:cs="Arial"/>
        </w:rPr>
      </w:pPr>
      <w:r w:rsidRPr="00967F01">
        <w:rPr>
          <w:rFonts w:ascii="Arial" w:hAnsi="Arial" w:cs="Arial"/>
        </w:rPr>
        <w:t xml:space="preserve">7.4.1. Os pedidos de reequilíbrio </w:t>
      </w:r>
      <w:r w:rsidRPr="006F3930">
        <w:rPr>
          <w:rFonts w:ascii="Arial" w:hAnsi="Arial" w:cs="Arial"/>
        </w:rPr>
        <w:t>não suspendem a entrega de itens já empenhados.</w:t>
      </w:r>
      <w:r w:rsidRPr="00967F01">
        <w:rPr>
          <w:rFonts w:ascii="Arial" w:hAnsi="Arial" w:cs="Arial"/>
        </w:rPr>
        <w:t xml:space="preserve"> Os pedidos de reequilíbrio analisados, serão considerados para os pedidos posteriores a decisão final da Autoridade Competente. </w:t>
      </w:r>
    </w:p>
    <w:p w:rsidR="00F55AD5" w:rsidRPr="00967F01" w:rsidRDefault="00F55AD5" w:rsidP="00967F01">
      <w:pPr>
        <w:jc w:val="both"/>
        <w:rPr>
          <w:rFonts w:ascii="Arial" w:hAnsi="Arial" w:cs="Arial"/>
        </w:rPr>
      </w:pPr>
      <w:r w:rsidRPr="00967F01">
        <w:rPr>
          <w:rFonts w:ascii="Arial" w:hAnsi="Arial" w:cs="Arial"/>
        </w:rPr>
        <w:t xml:space="preserve">7.5. Para a caracterização da pretensão de reequilíbrio, a </w:t>
      </w:r>
      <w:r w:rsidR="00433EA9" w:rsidRPr="00967F01">
        <w:rPr>
          <w:rFonts w:ascii="Arial" w:hAnsi="Arial" w:cs="Arial"/>
        </w:rPr>
        <w:t>Contratada</w:t>
      </w:r>
      <w:r w:rsidRPr="00967F01">
        <w:rPr>
          <w:rFonts w:ascii="Arial" w:hAnsi="Arial" w:cs="Arial"/>
        </w:rPr>
        <w:t xml:space="preserve"> deverá formular o pedido e enviar para o e-mail do Município, no endereço </w:t>
      </w:r>
      <w:hyperlink r:id="rId17" w:history="1">
        <w:r w:rsidR="00802DD6" w:rsidRPr="00967F01">
          <w:rPr>
            <w:rStyle w:val="Hyperlink"/>
            <w:rFonts w:ascii="Arial" w:hAnsi="Arial" w:cs="Arial"/>
          </w:rPr>
          <w:t>compras.cmk@yahoo.com</w:t>
        </w:r>
      </w:hyperlink>
      <w:r w:rsidR="00802DD6" w:rsidRPr="00967F01">
        <w:rPr>
          <w:rStyle w:val="Hyperlink"/>
          <w:rFonts w:ascii="Arial" w:hAnsi="Arial" w:cs="Arial"/>
          <w:color w:val="auto"/>
          <w:u w:val="none"/>
        </w:rPr>
        <w:t>, o qual será encaminhado ao Departamento solicitante</w:t>
      </w:r>
      <w:r w:rsidRPr="00967F01">
        <w:rPr>
          <w:rStyle w:val="Hyperlink"/>
          <w:rFonts w:ascii="Arial" w:hAnsi="Arial" w:cs="Arial"/>
          <w:color w:val="auto"/>
          <w:u w:val="none"/>
        </w:rPr>
        <w:t>.</w:t>
      </w:r>
      <w:r w:rsidRPr="00967F01">
        <w:rPr>
          <w:rFonts w:ascii="Arial" w:hAnsi="Arial" w:cs="Arial"/>
        </w:rPr>
        <w:t xml:space="preserve"> </w:t>
      </w:r>
    </w:p>
    <w:p w:rsidR="00F55AD5" w:rsidRPr="00967F01" w:rsidRDefault="00F55AD5" w:rsidP="00967F01">
      <w:pPr>
        <w:jc w:val="both"/>
        <w:rPr>
          <w:rFonts w:ascii="Arial" w:hAnsi="Arial" w:cs="Arial"/>
        </w:rPr>
      </w:pPr>
      <w:r w:rsidRPr="00967F01">
        <w:rPr>
          <w:rFonts w:ascii="Arial" w:hAnsi="Arial" w:cs="Arial"/>
        </w:rPr>
        <w:t>7.6. O novo preço só terá validade após</w:t>
      </w:r>
      <w:r w:rsidR="00940B4E" w:rsidRPr="00967F01">
        <w:rPr>
          <w:rFonts w:ascii="Arial" w:hAnsi="Arial" w:cs="Arial"/>
        </w:rPr>
        <w:t xml:space="preserve"> assinatura e</w:t>
      </w:r>
      <w:r w:rsidRPr="00967F01">
        <w:rPr>
          <w:rFonts w:ascii="Arial" w:hAnsi="Arial" w:cs="Arial"/>
        </w:rPr>
        <w:t xml:space="preserve"> </w:t>
      </w:r>
      <w:r w:rsidR="00B26A2D" w:rsidRPr="00967F01">
        <w:rPr>
          <w:rFonts w:ascii="Arial" w:hAnsi="Arial" w:cs="Arial"/>
        </w:rPr>
        <w:t>publicação do aditivo no Diário Oficial do Município</w:t>
      </w:r>
      <w:r w:rsidRPr="00967F01">
        <w:rPr>
          <w:rFonts w:ascii="Arial" w:hAnsi="Arial" w:cs="Arial"/>
        </w:rPr>
        <w:t xml:space="preserve"> e não terá efeito retroativo. </w:t>
      </w:r>
    </w:p>
    <w:p w:rsidR="00F55AD5" w:rsidRPr="00967F01" w:rsidRDefault="00F55AD5" w:rsidP="00967F01">
      <w:pPr>
        <w:jc w:val="both"/>
        <w:rPr>
          <w:rFonts w:ascii="Arial" w:hAnsi="Arial" w:cs="Arial"/>
        </w:rPr>
      </w:pPr>
      <w:r w:rsidRPr="00967F01">
        <w:rPr>
          <w:rFonts w:ascii="Arial" w:hAnsi="Arial" w:cs="Arial"/>
        </w:rPr>
        <w:t xml:space="preserve">7.7. Da mesma forma, para a realização de reequilíbrio econômico do Contrato para menos, a Administração deverá comprovar a queda dos preços através da juntada de planilhas de composição de custos e/ou cotações de preços de mercado. </w:t>
      </w:r>
    </w:p>
    <w:p w:rsidR="00F55AD5" w:rsidRPr="00967F01" w:rsidRDefault="00F55AD5" w:rsidP="00967F01">
      <w:pPr>
        <w:jc w:val="both"/>
        <w:rPr>
          <w:rFonts w:ascii="Arial" w:hAnsi="Arial" w:cs="Arial"/>
        </w:rPr>
      </w:pPr>
      <w:r w:rsidRPr="00967F01">
        <w:rPr>
          <w:rFonts w:ascii="Arial" w:hAnsi="Arial" w:cs="Arial"/>
        </w:rPr>
        <w:t xml:space="preserve">7.8. O reajuste de preço será admitido caso a vigência do Contrato ultrapasse o período de 12 (doze) meses, contados a partir da data limite para apresentação da proposta ou do orçamento a que essa se referir. </w:t>
      </w:r>
    </w:p>
    <w:p w:rsidR="00F55AD5" w:rsidRPr="00967F01" w:rsidRDefault="00F55AD5" w:rsidP="00967F01">
      <w:pPr>
        <w:jc w:val="both"/>
        <w:rPr>
          <w:rFonts w:ascii="Arial" w:hAnsi="Arial" w:cs="Arial"/>
        </w:rPr>
      </w:pPr>
      <w:r w:rsidRPr="00967F01">
        <w:rPr>
          <w:rFonts w:ascii="Arial" w:hAnsi="Arial" w:cs="Arial"/>
        </w:rPr>
        <w:t xml:space="preserve">7.9. O reajuste obedecerá à variação do IPCA/IBGE, ou outro índice oficial que venha a substituí-lo no caso de sua extinção. </w:t>
      </w:r>
    </w:p>
    <w:p w:rsidR="00D204A9" w:rsidRPr="00967F01" w:rsidRDefault="00D204A9"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 xml:space="preserve">CLÁUSULA OITAVA – DAS OBRIGAÇÕES DO CONTRATANTE </w:t>
      </w:r>
    </w:p>
    <w:p w:rsidR="00F55AD5" w:rsidRPr="00967F01" w:rsidRDefault="00F55AD5" w:rsidP="00967F01">
      <w:pPr>
        <w:jc w:val="both"/>
        <w:rPr>
          <w:rFonts w:ascii="Arial" w:hAnsi="Arial" w:cs="Arial"/>
        </w:rPr>
      </w:pPr>
      <w:r w:rsidRPr="00967F01">
        <w:rPr>
          <w:rFonts w:ascii="Arial" w:hAnsi="Arial" w:cs="Arial"/>
          <w:bCs/>
        </w:rPr>
        <w:t xml:space="preserve">8.1. </w:t>
      </w:r>
      <w:r w:rsidRPr="00967F01">
        <w:rPr>
          <w:rFonts w:ascii="Arial" w:hAnsi="Arial" w:cs="Arial"/>
        </w:rPr>
        <w:t>Exigir o cumprimento de todas as obrigações assumidas pela Contratada, de acordo com o contrato e seus anexos.</w:t>
      </w:r>
    </w:p>
    <w:p w:rsidR="00F55AD5" w:rsidRPr="00967F01" w:rsidRDefault="00F55AD5" w:rsidP="00967F01">
      <w:pPr>
        <w:jc w:val="both"/>
        <w:rPr>
          <w:rFonts w:ascii="Arial" w:hAnsi="Arial" w:cs="Arial"/>
        </w:rPr>
      </w:pPr>
      <w:r w:rsidRPr="00967F01">
        <w:rPr>
          <w:rFonts w:ascii="Arial" w:hAnsi="Arial" w:cs="Arial"/>
        </w:rPr>
        <w:t xml:space="preserve">8.2. Dar à </w:t>
      </w:r>
      <w:r w:rsidR="00DF0E8D" w:rsidRPr="00967F01">
        <w:rPr>
          <w:rFonts w:ascii="Arial" w:hAnsi="Arial" w:cs="Arial"/>
        </w:rPr>
        <w:t>Contratada</w:t>
      </w:r>
      <w:r w:rsidRPr="00967F01">
        <w:rPr>
          <w:rFonts w:ascii="Arial" w:hAnsi="Arial" w:cs="Arial"/>
        </w:rPr>
        <w:t xml:space="preserve"> as condições necessárias à regular execução do contrato; </w:t>
      </w:r>
    </w:p>
    <w:p w:rsidR="00F55AD5" w:rsidRPr="00967F01" w:rsidRDefault="00F55AD5" w:rsidP="00967F01">
      <w:pPr>
        <w:jc w:val="both"/>
        <w:rPr>
          <w:rFonts w:ascii="Arial" w:hAnsi="Arial" w:cs="Arial"/>
        </w:rPr>
      </w:pPr>
      <w:r w:rsidRPr="00967F01">
        <w:rPr>
          <w:rFonts w:ascii="Arial" w:hAnsi="Arial" w:cs="Arial"/>
        </w:rPr>
        <w:t xml:space="preserve">8.3. Determinar as providências necessárias quando o fornecimento do objeto não observar a forma estipulada no edital e no presente contrato, sem prejuízo da aplicação das sanções cabíveis, quando for o caso; </w:t>
      </w:r>
    </w:p>
    <w:p w:rsidR="00F55AD5" w:rsidRPr="00967F01" w:rsidRDefault="00F55AD5" w:rsidP="00967F01">
      <w:pPr>
        <w:jc w:val="both"/>
        <w:rPr>
          <w:rFonts w:ascii="Arial" w:hAnsi="Arial" w:cs="Arial"/>
        </w:rPr>
      </w:pPr>
      <w:r w:rsidRPr="00967F01">
        <w:rPr>
          <w:rFonts w:ascii="Arial" w:hAnsi="Arial" w:cs="Arial"/>
        </w:rPr>
        <w:t xml:space="preserve">8.4. Designar servidor pertencente ao quadro da </w:t>
      </w:r>
      <w:r w:rsidR="00DF0E8D" w:rsidRPr="00967F01">
        <w:rPr>
          <w:rFonts w:ascii="Arial" w:hAnsi="Arial" w:cs="Arial"/>
        </w:rPr>
        <w:t>Contratante</w:t>
      </w:r>
      <w:r w:rsidRPr="00967F01">
        <w:rPr>
          <w:rFonts w:ascii="Arial" w:hAnsi="Arial" w:cs="Arial"/>
        </w:rPr>
        <w:t xml:space="preserve">, para ser responsável pelo acompanhamento e fiscalização da execução do objeto do presente contrato; </w:t>
      </w:r>
    </w:p>
    <w:p w:rsidR="00F55AD5" w:rsidRPr="00967F01" w:rsidRDefault="00F55AD5" w:rsidP="00967F01">
      <w:pPr>
        <w:jc w:val="both"/>
        <w:rPr>
          <w:rFonts w:ascii="Arial" w:hAnsi="Arial" w:cs="Arial"/>
        </w:rPr>
      </w:pPr>
      <w:r w:rsidRPr="00967F01">
        <w:rPr>
          <w:rFonts w:ascii="Arial" w:hAnsi="Arial" w:cs="Arial"/>
        </w:rPr>
        <w:t xml:space="preserve">8.5. Efetuar o devido pagamento à </w:t>
      </w:r>
      <w:r w:rsidR="00DF0E8D" w:rsidRPr="00967F01">
        <w:rPr>
          <w:rFonts w:ascii="Arial" w:hAnsi="Arial" w:cs="Arial"/>
        </w:rPr>
        <w:t>Contratada</w:t>
      </w:r>
      <w:r w:rsidRPr="00967F01">
        <w:rPr>
          <w:rFonts w:ascii="Arial" w:hAnsi="Arial" w:cs="Arial"/>
        </w:rPr>
        <w:t>, nos termos do presente instrumento;</w:t>
      </w:r>
    </w:p>
    <w:p w:rsidR="00F55AD5" w:rsidRPr="00967F01" w:rsidRDefault="00F55AD5" w:rsidP="00967F01">
      <w:pPr>
        <w:jc w:val="both"/>
        <w:rPr>
          <w:rFonts w:ascii="Arial" w:hAnsi="Arial" w:cs="Arial"/>
        </w:rPr>
      </w:pPr>
      <w:r w:rsidRPr="00967F01">
        <w:rPr>
          <w:rFonts w:ascii="Arial" w:hAnsi="Arial" w:cs="Arial"/>
        </w:rPr>
        <w:t>8.6. Cumprir todas as demais cláusulas do presente contrato.</w:t>
      </w:r>
    </w:p>
    <w:p w:rsidR="00F55AD5" w:rsidRPr="00967F01" w:rsidRDefault="00F55AD5" w:rsidP="00967F01">
      <w:pPr>
        <w:jc w:val="both"/>
        <w:rPr>
          <w:rFonts w:ascii="Arial" w:hAnsi="Arial" w:cs="Arial"/>
          <w:bCs/>
        </w:rPr>
      </w:pPr>
    </w:p>
    <w:p w:rsidR="00F55AD5" w:rsidRPr="00967F01" w:rsidRDefault="00F55AD5" w:rsidP="00967F01">
      <w:pPr>
        <w:jc w:val="both"/>
        <w:rPr>
          <w:rFonts w:ascii="Arial" w:hAnsi="Arial" w:cs="Arial"/>
          <w:bCs/>
        </w:rPr>
      </w:pPr>
      <w:r w:rsidRPr="00967F01">
        <w:rPr>
          <w:rFonts w:ascii="Arial" w:hAnsi="Arial" w:cs="Arial"/>
          <w:bCs/>
        </w:rPr>
        <w:t xml:space="preserve">CLÁUSULA NONA - DAS OBRIGAÇÕES DA CONTRATADA </w:t>
      </w:r>
    </w:p>
    <w:p w:rsidR="00F55AD5" w:rsidRPr="00967F01" w:rsidRDefault="00F55AD5" w:rsidP="00967F01">
      <w:pPr>
        <w:jc w:val="both"/>
        <w:rPr>
          <w:rFonts w:ascii="Arial" w:hAnsi="Arial" w:cs="Arial"/>
          <w:bCs/>
        </w:rPr>
      </w:pPr>
      <w:r w:rsidRPr="00967F01">
        <w:rPr>
          <w:rFonts w:ascii="Arial" w:hAnsi="Arial" w:cs="Arial"/>
        </w:rPr>
        <w:t>9.1. Fornecer o objeto de acordo com as especificações, quantidade e prazos do edital e do presente contrato, bem como nos termos da sua proposta;</w:t>
      </w:r>
    </w:p>
    <w:p w:rsidR="00F55AD5" w:rsidRPr="00967F01" w:rsidRDefault="00F55AD5" w:rsidP="00967F01">
      <w:pPr>
        <w:jc w:val="both"/>
        <w:rPr>
          <w:rFonts w:ascii="Arial" w:hAnsi="Arial" w:cs="Arial"/>
        </w:rPr>
      </w:pPr>
      <w:r w:rsidRPr="00967F01">
        <w:rPr>
          <w:rFonts w:ascii="Arial" w:hAnsi="Arial" w:cs="Arial"/>
        </w:rPr>
        <w:t>9.2.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rsidR="00F55AD5" w:rsidRPr="00967F01" w:rsidRDefault="00F55AD5" w:rsidP="00967F01">
      <w:pPr>
        <w:jc w:val="both"/>
        <w:rPr>
          <w:rFonts w:ascii="Arial" w:hAnsi="Arial" w:cs="Arial"/>
        </w:rPr>
      </w:pPr>
      <w:r w:rsidRPr="00967F01">
        <w:rPr>
          <w:rFonts w:ascii="Arial" w:hAnsi="Arial" w:cs="Arial"/>
        </w:rPr>
        <w:t>9.3. Manter durante a execução do contrato, em compatibilidade com as obrigações assumidas, todas as condições de habilitação e qualificação exigidas na licitação;</w:t>
      </w:r>
    </w:p>
    <w:p w:rsidR="00F55AD5" w:rsidRPr="00967F01" w:rsidRDefault="00F55AD5" w:rsidP="00967F01">
      <w:pPr>
        <w:jc w:val="both"/>
        <w:rPr>
          <w:rFonts w:ascii="Arial" w:hAnsi="Arial" w:cs="Arial"/>
        </w:rPr>
      </w:pPr>
      <w:r w:rsidRPr="00967F01">
        <w:rPr>
          <w:rFonts w:ascii="Arial" w:hAnsi="Arial" w:cs="Arial"/>
        </w:rPr>
        <w:t xml:space="preserve">9.4. Cumprir as exigências de reserva de cargos prevista em lei, bem como em outras normas específicas, para pessoa com deficiência, para reabilitado da Previdência Social e para aprendiz; </w:t>
      </w:r>
    </w:p>
    <w:p w:rsidR="00F55AD5" w:rsidRPr="00967F01" w:rsidRDefault="00F55AD5" w:rsidP="00967F01">
      <w:pPr>
        <w:jc w:val="both"/>
        <w:rPr>
          <w:rFonts w:ascii="Arial" w:hAnsi="Arial" w:cs="Arial"/>
        </w:rPr>
      </w:pPr>
      <w:r w:rsidRPr="00967F01">
        <w:rPr>
          <w:rFonts w:ascii="Arial" w:hAnsi="Arial" w:cs="Arial"/>
        </w:rPr>
        <w:t xml:space="preserve">5.5. Zelar pelo cumprimento, por parte de seus empregados, das normas do Ministério do Trabalho, cabendo à </w:t>
      </w:r>
      <w:r w:rsidR="001C3DF5" w:rsidRPr="00967F01">
        <w:rPr>
          <w:rFonts w:ascii="Arial" w:hAnsi="Arial" w:cs="Arial"/>
        </w:rPr>
        <w:t>Contratada</w:t>
      </w:r>
      <w:r w:rsidRPr="00967F01">
        <w:rPr>
          <w:rFonts w:ascii="Arial" w:hAnsi="Arial" w:cs="Arial"/>
        </w:rPr>
        <w:t xml:space="preserve"> o fornecimento de equipamentos de proteção individual (EPI); </w:t>
      </w:r>
    </w:p>
    <w:p w:rsidR="00F55AD5" w:rsidRPr="00967F01" w:rsidRDefault="00F55AD5" w:rsidP="00967F01">
      <w:pPr>
        <w:jc w:val="both"/>
        <w:rPr>
          <w:rFonts w:ascii="Arial" w:hAnsi="Arial" w:cs="Arial"/>
        </w:rPr>
      </w:pPr>
      <w:r w:rsidRPr="00967F01">
        <w:rPr>
          <w:rFonts w:ascii="Arial" w:hAnsi="Arial" w:cs="Arial"/>
        </w:rPr>
        <w:t xml:space="preserve">9.6. Responsabilizar-se por todos os danos causados por seus funcionários à </w:t>
      </w:r>
      <w:r w:rsidR="00265C35" w:rsidRPr="00967F01">
        <w:rPr>
          <w:rFonts w:ascii="Arial" w:hAnsi="Arial" w:cs="Arial"/>
        </w:rPr>
        <w:t>Contratante</w:t>
      </w:r>
      <w:r w:rsidRPr="00967F01">
        <w:rPr>
          <w:rFonts w:ascii="Arial" w:hAnsi="Arial" w:cs="Arial"/>
        </w:rPr>
        <w:t xml:space="preserve"> e/ou terceiros, decorrentes de culpa ou dolo, devidamente apurados mediante processo administrativo, quando da execução do objeto contratado; </w:t>
      </w:r>
    </w:p>
    <w:p w:rsidR="00F55AD5" w:rsidRPr="00967F01" w:rsidRDefault="00F55AD5" w:rsidP="00967F01">
      <w:pPr>
        <w:jc w:val="both"/>
        <w:rPr>
          <w:rFonts w:ascii="Arial" w:hAnsi="Arial" w:cs="Arial"/>
        </w:rPr>
      </w:pPr>
      <w:r w:rsidRPr="00967F01">
        <w:rPr>
          <w:rFonts w:ascii="Arial" w:hAnsi="Arial" w:cs="Arial"/>
        </w:rPr>
        <w:t xml:space="preserve">9.7. Reparar e/ou corrigir, às suas expensas, o fornecimento em que se verificar vícios, defeitos ou incorreções resultantes da execução do objeto em desacordo com o pactuado; </w:t>
      </w:r>
    </w:p>
    <w:p w:rsidR="00F55AD5" w:rsidRPr="00967F01" w:rsidRDefault="00F55AD5" w:rsidP="00967F01">
      <w:pPr>
        <w:jc w:val="both"/>
        <w:rPr>
          <w:rFonts w:ascii="Arial" w:hAnsi="Arial" w:cs="Arial"/>
        </w:rPr>
      </w:pPr>
      <w:r w:rsidRPr="00967F01">
        <w:rPr>
          <w:rFonts w:ascii="Arial" w:hAnsi="Arial" w:cs="Arial"/>
        </w:rPr>
        <w:t>9.8. Executar as obrigações assumidas no presente contrato por seus próprios meios, não sendo admitida a subcontratação não prevista em edital e no presente contrato.</w:t>
      </w:r>
    </w:p>
    <w:p w:rsidR="00F55AD5" w:rsidRPr="00967F01" w:rsidRDefault="00F55AD5" w:rsidP="00967F01">
      <w:pPr>
        <w:jc w:val="both"/>
        <w:rPr>
          <w:rFonts w:ascii="Arial" w:hAnsi="Arial" w:cs="Arial"/>
        </w:rPr>
      </w:pPr>
      <w:r w:rsidRPr="00967F01">
        <w:rPr>
          <w:rFonts w:ascii="Arial" w:hAnsi="Arial" w:cs="Arial"/>
        </w:rPr>
        <w:t>9.9. Comunicar à Administração, no prazo máximo de 24 (vinte e quatro) horas que antecede a data da entrega, se houver motivos que impossibilitem o cumprimento do prazo previsto, com a devida comprovação.</w:t>
      </w:r>
    </w:p>
    <w:p w:rsidR="00F55AD5" w:rsidRPr="00967F01" w:rsidRDefault="00F55AD5" w:rsidP="00967F01">
      <w:pPr>
        <w:jc w:val="both"/>
        <w:rPr>
          <w:rFonts w:ascii="Arial" w:hAnsi="Arial" w:cs="Arial"/>
        </w:rPr>
      </w:pPr>
      <w:r w:rsidRPr="00967F01">
        <w:rPr>
          <w:rFonts w:ascii="Arial" w:hAnsi="Arial" w:cs="Arial"/>
        </w:rPr>
        <w:t>9.10. Não transferir a terceiros, por qualquer forma, nem mesmo parcialmente, as obrigações assumidas, nem subcontratar qualquer das prestações a que está obrigada, exceto nas condições autorizadas no Termo de Referência ou na minuta de contrato.</w:t>
      </w:r>
    </w:p>
    <w:p w:rsidR="00F55AD5" w:rsidRPr="00967F01" w:rsidRDefault="00F55AD5"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 xml:space="preserve">CLÁUSULA DÉCIMA – INFRAÇÕES E SANÇÕES ADMINISTRATIVAS </w:t>
      </w:r>
    </w:p>
    <w:p w:rsidR="00F55AD5" w:rsidRPr="00967F01" w:rsidRDefault="00F55AD5" w:rsidP="00967F01">
      <w:pPr>
        <w:jc w:val="both"/>
        <w:rPr>
          <w:rFonts w:ascii="Arial" w:hAnsi="Arial" w:cs="Arial"/>
          <w:bCs/>
          <w:u w:val="single"/>
        </w:rPr>
      </w:pPr>
      <w:r w:rsidRPr="00967F01">
        <w:rPr>
          <w:rFonts w:ascii="Arial" w:hAnsi="Arial" w:cs="Arial"/>
        </w:rPr>
        <w:t>10.1. Pela inexecução total ou parcial do contrato, a CONTRATANTE poderá, garantida a prévia defesa, aplicar à CONTRATADA as sanções previstas no Artigo 156, § 3º A da Lei nº 14.133/21, sendo que em caso de multa esta será recolhida em percentual de 0,5% a 30% incidente sobre o valor do contrato</w:t>
      </w:r>
    </w:p>
    <w:p w:rsidR="00F55AD5" w:rsidRPr="00967F01" w:rsidRDefault="00F55AD5" w:rsidP="00967F01">
      <w:pPr>
        <w:jc w:val="both"/>
        <w:rPr>
          <w:rFonts w:ascii="Arial" w:hAnsi="Arial" w:cs="Arial"/>
        </w:rPr>
      </w:pPr>
      <w:r w:rsidRPr="00967F01">
        <w:rPr>
          <w:rFonts w:ascii="Arial" w:hAnsi="Arial" w:cs="Arial"/>
          <w:bCs/>
        </w:rPr>
        <w:t>10.2. S</w:t>
      </w:r>
      <w:r w:rsidRPr="00967F01">
        <w:rPr>
          <w:rFonts w:ascii="Arial" w:hAnsi="Arial" w:cs="Arial"/>
        </w:rPr>
        <w:t>uspensão temporária do direito de participar em licitações e impedimento de contratar com o Município de Conselheiro Mairinck pelo prazo de 02 (dois) anos;</w:t>
      </w:r>
    </w:p>
    <w:p w:rsidR="00F55AD5" w:rsidRPr="00967F01" w:rsidRDefault="00F55AD5" w:rsidP="00967F01">
      <w:pPr>
        <w:jc w:val="both"/>
        <w:rPr>
          <w:rFonts w:ascii="Arial" w:hAnsi="Arial" w:cs="Arial"/>
        </w:rPr>
      </w:pPr>
      <w:r w:rsidRPr="00967F01">
        <w:rPr>
          <w:rFonts w:ascii="Arial" w:hAnsi="Arial" w:cs="Arial"/>
        </w:rPr>
        <w:t>10.3. Declaração de inidoneidade para licitar ou contratar com o Município de Conselheiro Mairinck, até o ressarcimento dos prejuízos a ele causados.</w:t>
      </w:r>
    </w:p>
    <w:p w:rsidR="00F55AD5" w:rsidRPr="00967F01" w:rsidRDefault="00F55AD5"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 xml:space="preserve">CLÁUSULA DÉCIMA PRIMEIRA – DA EXTINÇÃO CONTRATUAL </w:t>
      </w:r>
    </w:p>
    <w:p w:rsidR="00F55AD5" w:rsidRPr="00967F01" w:rsidRDefault="00F55AD5" w:rsidP="00967F01">
      <w:pPr>
        <w:jc w:val="both"/>
        <w:rPr>
          <w:rFonts w:ascii="Arial" w:hAnsi="Arial" w:cs="Arial"/>
        </w:rPr>
      </w:pPr>
      <w:r w:rsidRPr="00967F01">
        <w:rPr>
          <w:rFonts w:ascii="Arial" w:hAnsi="Arial" w:cs="Arial"/>
          <w:bCs/>
        </w:rPr>
        <w:t xml:space="preserve">11.1. </w:t>
      </w:r>
      <w:r w:rsidRPr="00967F01">
        <w:rPr>
          <w:rFonts w:ascii="Arial" w:hAnsi="Arial" w:cs="Arial"/>
        </w:rPr>
        <w:t>O contrato se extingue quando vencido o prazo nele estipulado, independentemente de terem sido cumpridas ou não as obrigações de ambas as partes contraentes.</w:t>
      </w:r>
    </w:p>
    <w:p w:rsidR="00F55AD5" w:rsidRPr="00967F01" w:rsidRDefault="00F55AD5" w:rsidP="00967F01">
      <w:pPr>
        <w:jc w:val="both"/>
        <w:rPr>
          <w:rFonts w:ascii="Arial" w:hAnsi="Arial" w:cs="Arial"/>
        </w:rPr>
      </w:pPr>
      <w:r w:rsidRPr="00967F01">
        <w:rPr>
          <w:rFonts w:ascii="Arial" w:hAnsi="Arial" w:cs="Arial"/>
          <w:bCs/>
        </w:rPr>
        <w:t xml:space="preserve">11.2. </w:t>
      </w:r>
      <w:r w:rsidRPr="00967F01">
        <w:rPr>
          <w:rFonts w:ascii="Arial" w:hAnsi="Arial" w:cs="Arial"/>
        </w:rPr>
        <w:t>O contrato pode ser extinto antes de cumpridas as obrigações nele estipuladas, ou antes do prazo nele fixado, por algum dos motivos previstos no artigo 137 da Lei nº 14.133/21, bem como amigavelmente, assegurados o contraditório e a ampla defesa.</w:t>
      </w:r>
    </w:p>
    <w:p w:rsidR="00F55AD5" w:rsidRPr="00967F01" w:rsidRDefault="00F55AD5" w:rsidP="00967F01">
      <w:pPr>
        <w:jc w:val="both"/>
        <w:rPr>
          <w:rFonts w:ascii="Arial" w:hAnsi="Arial" w:cs="Arial"/>
        </w:rPr>
      </w:pPr>
      <w:r w:rsidRPr="00967F01">
        <w:rPr>
          <w:rFonts w:ascii="Arial" w:hAnsi="Arial" w:cs="Arial"/>
          <w:bCs/>
        </w:rPr>
        <w:t xml:space="preserve">11.2.1. </w:t>
      </w:r>
      <w:r w:rsidRPr="00967F01">
        <w:rPr>
          <w:rFonts w:ascii="Arial" w:hAnsi="Arial" w:cs="Arial"/>
        </w:rPr>
        <w:t>Nesta hipótese, aplicam-se também os artigos 138 e 139 da mesma Lei.</w:t>
      </w:r>
    </w:p>
    <w:p w:rsidR="00F55AD5" w:rsidRPr="00967F01" w:rsidRDefault="00F55AD5" w:rsidP="00967F01">
      <w:pPr>
        <w:jc w:val="both"/>
        <w:rPr>
          <w:rFonts w:ascii="Arial" w:hAnsi="Arial" w:cs="Arial"/>
        </w:rPr>
      </w:pPr>
      <w:r w:rsidRPr="00967F01">
        <w:rPr>
          <w:rFonts w:ascii="Arial" w:hAnsi="Arial" w:cs="Arial"/>
          <w:bCs/>
        </w:rPr>
        <w:t xml:space="preserve">11.2.2. </w:t>
      </w:r>
      <w:r w:rsidRPr="00967F01">
        <w:rPr>
          <w:rFonts w:ascii="Arial" w:hAnsi="Arial" w:cs="Arial"/>
        </w:rPr>
        <w:t>A alteração social ou a modificação da finalidade ou da estrutura da empresa não ensejará a rescisão se não restringir sua capacidade de concluir o contrato.</w:t>
      </w:r>
    </w:p>
    <w:p w:rsidR="00297529" w:rsidRPr="00967F01" w:rsidRDefault="00F55AD5" w:rsidP="00967F01">
      <w:pPr>
        <w:jc w:val="both"/>
        <w:rPr>
          <w:rFonts w:ascii="Arial" w:hAnsi="Arial" w:cs="Arial"/>
        </w:rPr>
      </w:pPr>
      <w:r w:rsidRPr="00967F01">
        <w:rPr>
          <w:rFonts w:ascii="Arial" w:hAnsi="Arial" w:cs="Arial"/>
        </w:rPr>
        <w:t>11.2.2.1. Se a operação implicar mudança da pessoa jurídica contratada, deverá ser formalizado termo aditivo para alteração subjetiva.</w:t>
      </w:r>
    </w:p>
    <w:p w:rsidR="00297529" w:rsidRPr="00967F01" w:rsidRDefault="00297529" w:rsidP="00967F01">
      <w:pPr>
        <w:jc w:val="both"/>
        <w:rPr>
          <w:rFonts w:ascii="Arial" w:hAnsi="Arial" w:cs="Arial"/>
        </w:rPr>
      </w:pPr>
    </w:p>
    <w:p w:rsidR="00F55AD5" w:rsidRPr="00967F01" w:rsidRDefault="00F55AD5" w:rsidP="00967F01">
      <w:pPr>
        <w:jc w:val="both"/>
        <w:rPr>
          <w:rFonts w:ascii="Arial" w:hAnsi="Arial" w:cs="Arial"/>
          <w:bCs/>
        </w:rPr>
      </w:pPr>
      <w:r w:rsidRPr="00967F01">
        <w:rPr>
          <w:rFonts w:ascii="Arial" w:hAnsi="Arial" w:cs="Arial"/>
          <w:bCs/>
        </w:rPr>
        <w:t xml:space="preserve">CLÁUSULA DÉCIMA SEGUNDA – DOTAÇÃO ORÇAMENTÁRIA </w:t>
      </w:r>
    </w:p>
    <w:p w:rsidR="00F55AD5" w:rsidRPr="00967F01" w:rsidRDefault="00F55AD5" w:rsidP="00967F01">
      <w:pPr>
        <w:jc w:val="both"/>
        <w:rPr>
          <w:rFonts w:ascii="Arial" w:hAnsi="Arial" w:cs="Arial"/>
        </w:rPr>
      </w:pPr>
      <w:r w:rsidRPr="00967F01">
        <w:rPr>
          <w:rFonts w:ascii="Arial" w:hAnsi="Arial" w:cs="Arial"/>
          <w:bCs/>
        </w:rPr>
        <w:t xml:space="preserve">12.1. </w:t>
      </w:r>
      <w:r w:rsidRPr="00967F01">
        <w:rPr>
          <w:rFonts w:ascii="Arial" w:hAnsi="Arial" w:cs="Arial"/>
        </w:rPr>
        <w:t>As despesas decorrentes da presente contratação serão acobertadas pela dotação orçamentária abaixo discriminada:</w:t>
      </w:r>
    </w:p>
    <w:p w:rsidR="00265C35" w:rsidRPr="002D0621" w:rsidRDefault="00265C35" w:rsidP="002D0621">
      <w:pPr>
        <w:jc w:val="both"/>
        <w:rPr>
          <w:rFonts w:ascii="Arial" w:hAnsi="Arial" w:cs="Arial"/>
          <w:color w:val="000000" w:themeColor="text1"/>
        </w:rPr>
      </w:pPr>
    </w:p>
    <w:p w:rsidR="002D0621" w:rsidRPr="002D0621" w:rsidRDefault="002D0621" w:rsidP="002D0621">
      <w:pPr>
        <w:jc w:val="both"/>
        <w:rPr>
          <w:rFonts w:ascii="Arial" w:hAnsi="Arial" w:cs="Arial"/>
          <w:color w:val="000000" w:themeColor="text1"/>
        </w:rPr>
      </w:pPr>
      <w:r w:rsidRPr="002D0621">
        <w:rPr>
          <w:rFonts w:ascii="Arial" w:hAnsi="Arial" w:cs="Arial"/>
          <w:color w:val="000000" w:themeColor="text1"/>
        </w:rPr>
        <w:t>08 - Secretaria de Assistência Social</w:t>
      </w:r>
    </w:p>
    <w:p w:rsidR="002D0621" w:rsidRPr="002D0621" w:rsidRDefault="002D0621" w:rsidP="002D0621">
      <w:pPr>
        <w:jc w:val="both"/>
        <w:rPr>
          <w:rFonts w:ascii="Arial" w:hAnsi="Arial" w:cs="Arial"/>
          <w:color w:val="000000" w:themeColor="text1"/>
        </w:rPr>
      </w:pPr>
      <w:r w:rsidRPr="002D0621">
        <w:rPr>
          <w:rFonts w:ascii="Arial" w:hAnsi="Arial" w:cs="Arial"/>
          <w:color w:val="000000" w:themeColor="text1"/>
        </w:rPr>
        <w:t xml:space="preserve">001 – Fundo Municipal de Assistência Social </w:t>
      </w:r>
    </w:p>
    <w:p w:rsidR="002D0621" w:rsidRPr="002D0621" w:rsidRDefault="002D0621" w:rsidP="002D0621">
      <w:pPr>
        <w:jc w:val="both"/>
        <w:rPr>
          <w:rFonts w:ascii="Arial" w:hAnsi="Arial" w:cs="Arial"/>
          <w:color w:val="000000" w:themeColor="text1"/>
        </w:rPr>
      </w:pPr>
      <w:r w:rsidRPr="002D0621">
        <w:rPr>
          <w:rFonts w:ascii="Arial" w:hAnsi="Arial" w:cs="Arial"/>
          <w:color w:val="000000" w:themeColor="text1"/>
        </w:rPr>
        <w:t xml:space="preserve">08.244.0003.2055 – Aprimoramento da Gestão – Bolsa Família IGD PBF Federal </w:t>
      </w:r>
    </w:p>
    <w:p w:rsidR="002D0621" w:rsidRPr="002D0621" w:rsidRDefault="002D0621" w:rsidP="002D0621">
      <w:pPr>
        <w:jc w:val="both"/>
        <w:rPr>
          <w:rFonts w:ascii="Arial" w:hAnsi="Arial" w:cs="Arial"/>
          <w:color w:val="000000" w:themeColor="text1"/>
        </w:rPr>
      </w:pPr>
      <w:r w:rsidRPr="002D0621">
        <w:rPr>
          <w:rFonts w:ascii="Arial" w:hAnsi="Arial" w:cs="Arial"/>
          <w:color w:val="000000" w:themeColor="text1"/>
        </w:rPr>
        <w:t xml:space="preserve">4.4.90.52.52.00 – Veículos de Tração Mecânica </w:t>
      </w:r>
    </w:p>
    <w:p w:rsidR="00297529" w:rsidRPr="002D0621" w:rsidRDefault="002D0621" w:rsidP="002D0621">
      <w:pPr>
        <w:jc w:val="both"/>
        <w:rPr>
          <w:rFonts w:ascii="Arial" w:hAnsi="Arial" w:cs="Arial"/>
          <w:color w:val="000000" w:themeColor="text1"/>
        </w:rPr>
      </w:pPr>
      <w:r w:rsidRPr="002D0621">
        <w:rPr>
          <w:rFonts w:ascii="Arial" w:hAnsi="Arial" w:cs="Arial"/>
          <w:color w:val="000000" w:themeColor="text1"/>
        </w:rPr>
        <w:t>3560 – Fonte 940</w:t>
      </w:r>
    </w:p>
    <w:p w:rsidR="00633322" w:rsidRPr="00967F01" w:rsidRDefault="00633322" w:rsidP="00967F01">
      <w:pPr>
        <w:jc w:val="both"/>
        <w:rPr>
          <w:rFonts w:ascii="Arial" w:hAnsi="Arial" w:cs="Arial"/>
          <w:lang w:val="pt-PT" w:eastAsia="en-US"/>
        </w:rPr>
      </w:pPr>
    </w:p>
    <w:p w:rsidR="00F55AD5" w:rsidRPr="00967F01" w:rsidRDefault="00F55AD5" w:rsidP="00967F01">
      <w:pPr>
        <w:jc w:val="both"/>
        <w:rPr>
          <w:rFonts w:ascii="Arial" w:hAnsi="Arial" w:cs="Arial"/>
          <w:bCs/>
        </w:rPr>
      </w:pPr>
      <w:r w:rsidRPr="00967F01">
        <w:rPr>
          <w:rFonts w:ascii="Arial" w:hAnsi="Arial" w:cs="Arial"/>
          <w:bCs/>
        </w:rPr>
        <w:t>CLÁUSULA DÉCIMA TERCEIRA – DOS CASOS OMISSOS (art. 92, III)</w:t>
      </w:r>
    </w:p>
    <w:p w:rsidR="00F55AD5" w:rsidRPr="00967F01" w:rsidRDefault="00F55AD5" w:rsidP="00967F01">
      <w:pPr>
        <w:jc w:val="both"/>
        <w:rPr>
          <w:rFonts w:ascii="Arial" w:hAnsi="Arial" w:cs="Arial"/>
        </w:rPr>
      </w:pPr>
      <w:r w:rsidRPr="00967F01">
        <w:rPr>
          <w:rFonts w:ascii="Arial" w:hAnsi="Arial" w:cs="Arial"/>
          <w:bCs/>
        </w:rPr>
        <w:t xml:space="preserve">13.1. </w:t>
      </w:r>
      <w:r w:rsidRPr="00967F01">
        <w:rPr>
          <w:rFonts w:ascii="Arial" w:hAnsi="Arial" w:cs="Arial"/>
        </w:rPr>
        <w:t xml:space="preserve">Os casos omissos serão decididos pela CONTRATANTE, segundo as disposições contidas na Lei nº 14.133, de 2021, e demais normas federais aplicáveis e, subsidiariamente, segundo as disposições contidas na Lei nº 8.078, de 1990 – </w:t>
      </w:r>
      <w:r w:rsidR="0035589A">
        <w:rPr>
          <w:rFonts w:ascii="Arial" w:hAnsi="Arial" w:cs="Arial"/>
        </w:rPr>
        <w:t xml:space="preserve">Código de Defesa do Consumidor </w:t>
      </w:r>
      <w:r w:rsidRPr="00967F01">
        <w:rPr>
          <w:rFonts w:ascii="Arial" w:hAnsi="Arial" w:cs="Arial"/>
        </w:rPr>
        <w:t>e normas e princípios gerais dos contratos.</w:t>
      </w:r>
    </w:p>
    <w:p w:rsidR="00E32633" w:rsidRPr="00967F01" w:rsidRDefault="00E32633" w:rsidP="00967F01">
      <w:pPr>
        <w:jc w:val="both"/>
        <w:rPr>
          <w:rFonts w:ascii="Arial" w:hAnsi="Arial" w:cs="Arial"/>
        </w:rPr>
      </w:pPr>
    </w:p>
    <w:p w:rsidR="00F55AD5" w:rsidRPr="00967F01" w:rsidRDefault="00F55AD5" w:rsidP="00967F01">
      <w:pPr>
        <w:jc w:val="both"/>
        <w:rPr>
          <w:rFonts w:ascii="Arial" w:hAnsi="Arial" w:cs="Arial"/>
        </w:rPr>
      </w:pPr>
      <w:r w:rsidRPr="00967F01">
        <w:rPr>
          <w:rFonts w:ascii="Arial" w:hAnsi="Arial" w:cs="Arial"/>
          <w:bCs/>
        </w:rPr>
        <w:t>CLÁUSULA DÉCIMA QUARTA – DO FORO</w:t>
      </w:r>
    </w:p>
    <w:p w:rsidR="00F55AD5" w:rsidRPr="00967F01" w:rsidRDefault="00F55AD5" w:rsidP="00967F01">
      <w:pPr>
        <w:jc w:val="both"/>
        <w:rPr>
          <w:rFonts w:ascii="Arial" w:hAnsi="Arial" w:cs="Arial"/>
        </w:rPr>
      </w:pPr>
      <w:r w:rsidRPr="00967F01">
        <w:rPr>
          <w:rFonts w:ascii="Arial" w:hAnsi="Arial" w:cs="Arial"/>
        </w:rPr>
        <w:t>14.1. As partes contratantes ficam obrigadas a responder pelo cumprimento deste termo, pera</w:t>
      </w:r>
      <w:r w:rsidR="00BC1449">
        <w:rPr>
          <w:rFonts w:ascii="Arial" w:hAnsi="Arial" w:cs="Arial"/>
        </w:rPr>
        <w:t>nte o foro da comarca de Ibaiti-</w:t>
      </w:r>
      <w:proofErr w:type="spellStart"/>
      <w:r w:rsidRPr="00967F01">
        <w:rPr>
          <w:rFonts w:ascii="Arial" w:hAnsi="Arial" w:cs="Arial"/>
        </w:rPr>
        <w:t>P</w:t>
      </w:r>
      <w:r w:rsidR="00BC1449">
        <w:rPr>
          <w:rFonts w:ascii="Arial" w:hAnsi="Arial" w:cs="Arial"/>
        </w:rPr>
        <w:t>r</w:t>
      </w:r>
      <w:proofErr w:type="spellEnd"/>
      <w:r w:rsidRPr="00967F01">
        <w:rPr>
          <w:rFonts w:ascii="Arial" w:hAnsi="Arial" w:cs="Arial"/>
        </w:rPr>
        <w:t>, renunciando a qualquer outro, por mais privilegiado que seja.</w:t>
      </w:r>
    </w:p>
    <w:p w:rsidR="00265C35" w:rsidRPr="00967F01" w:rsidRDefault="00265C35" w:rsidP="00967F01">
      <w:pPr>
        <w:jc w:val="both"/>
        <w:rPr>
          <w:rFonts w:ascii="Arial" w:hAnsi="Arial" w:cs="Arial"/>
        </w:rPr>
      </w:pPr>
    </w:p>
    <w:p w:rsidR="00265C35" w:rsidRPr="00967F01" w:rsidRDefault="006300EB" w:rsidP="00967F01">
      <w:pPr>
        <w:jc w:val="both"/>
        <w:rPr>
          <w:rFonts w:ascii="Arial" w:hAnsi="Arial" w:cs="Arial"/>
        </w:rPr>
      </w:pPr>
      <w:r w:rsidRPr="00967F01">
        <w:rPr>
          <w:rFonts w:ascii="Arial" w:hAnsi="Arial" w:cs="Arial"/>
        </w:rPr>
        <w:t xml:space="preserve">Por estarem justos e acordados, firmam o presente termo em </w:t>
      </w:r>
      <w:r w:rsidRPr="00967F01">
        <w:rPr>
          <w:rStyle w:val="Forte"/>
          <w:rFonts w:ascii="Arial" w:eastAsiaTheme="majorEastAsia" w:hAnsi="Arial" w:cs="Arial"/>
          <w:b w:val="0"/>
          <w:color w:val="000000" w:themeColor="text1"/>
        </w:rPr>
        <w:t>duas vias de igual teor e forma</w:t>
      </w:r>
      <w:r w:rsidRPr="00967F01">
        <w:rPr>
          <w:rFonts w:ascii="Arial" w:hAnsi="Arial" w:cs="Arial"/>
        </w:rPr>
        <w:t>, assinadas pelos representantes legais das partes, para que produza os efeit</w:t>
      </w:r>
      <w:r w:rsidR="0090659F">
        <w:rPr>
          <w:rFonts w:ascii="Arial" w:hAnsi="Arial" w:cs="Arial"/>
        </w:rPr>
        <w:t>os legais e jurídicos cabíveis.</w:t>
      </w:r>
    </w:p>
    <w:p w:rsidR="00265C35" w:rsidRPr="00967F01" w:rsidRDefault="00265C35" w:rsidP="00967F01">
      <w:pPr>
        <w:jc w:val="both"/>
        <w:rPr>
          <w:rFonts w:ascii="Arial" w:hAnsi="Arial" w:cs="Arial"/>
        </w:rPr>
      </w:pPr>
    </w:p>
    <w:p w:rsidR="00EB1311" w:rsidRPr="00967F01" w:rsidRDefault="006F3930" w:rsidP="006F3930">
      <w:pPr>
        <w:jc w:val="right"/>
        <w:rPr>
          <w:rFonts w:ascii="Arial" w:hAnsi="Arial" w:cs="Arial"/>
        </w:rPr>
      </w:pPr>
      <w:r>
        <w:rPr>
          <w:rFonts w:ascii="Arial" w:hAnsi="Arial" w:cs="Arial"/>
        </w:rPr>
        <w:t xml:space="preserve">Conselheiro </w:t>
      </w:r>
      <w:proofErr w:type="spellStart"/>
      <w:r>
        <w:rPr>
          <w:rFonts w:ascii="Arial" w:hAnsi="Arial" w:cs="Arial"/>
        </w:rPr>
        <w:t>Mairinck-</w:t>
      </w:r>
      <w:r w:rsidR="0048019C" w:rsidRPr="00967F01">
        <w:rPr>
          <w:rFonts w:ascii="Arial" w:hAnsi="Arial" w:cs="Arial"/>
        </w:rPr>
        <w:t>Pr</w:t>
      </w:r>
      <w:proofErr w:type="spellEnd"/>
      <w:r w:rsidR="0048019C" w:rsidRPr="00967F01">
        <w:rPr>
          <w:rFonts w:ascii="Arial" w:hAnsi="Arial" w:cs="Arial"/>
        </w:rPr>
        <w:t xml:space="preserve">, ____ de_____________ </w:t>
      </w:r>
      <w:proofErr w:type="spellStart"/>
      <w:r w:rsidR="0048019C" w:rsidRPr="00967F01">
        <w:rPr>
          <w:rFonts w:ascii="Arial" w:hAnsi="Arial" w:cs="Arial"/>
        </w:rPr>
        <w:t>de</w:t>
      </w:r>
      <w:proofErr w:type="spellEnd"/>
      <w:r w:rsidR="0048019C" w:rsidRPr="00967F01">
        <w:rPr>
          <w:rFonts w:ascii="Arial" w:hAnsi="Arial" w:cs="Arial"/>
        </w:rPr>
        <w:t xml:space="preserve"> 2026</w:t>
      </w:r>
      <w:r w:rsidR="00F55AD5" w:rsidRPr="00967F01">
        <w:rPr>
          <w:rFonts w:ascii="Arial" w:hAnsi="Arial" w:cs="Arial"/>
        </w:rPr>
        <w:t xml:space="preserve">. </w:t>
      </w:r>
    </w:p>
    <w:p w:rsidR="00EB1311" w:rsidRPr="00967F01" w:rsidRDefault="00EB1311" w:rsidP="00967F01">
      <w:pPr>
        <w:jc w:val="both"/>
        <w:rPr>
          <w:rFonts w:ascii="Arial" w:hAnsi="Arial" w:cs="Arial"/>
        </w:rPr>
      </w:pPr>
    </w:p>
    <w:tbl>
      <w:tblPr>
        <w:tblW w:w="9923" w:type="dxa"/>
        <w:tblInd w:w="-8" w:type="dxa"/>
        <w:tblLayout w:type="fixed"/>
        <w:tblCellMar>
          <w:left w:w="105" w:type="dxa"/>
          <w:right w:w="105" w:type="dxa"/>
        </w:tblCellMar>
        <w:tblLook w:val="04A0" w:firstRow="1" w:lastRow="0" w:firstColumn="1" w:lastColumn="0" w:noHBand="0" w:noVBand="1"/>
      </w:tblPr>
      <w:tblGrid>
        <w:gridCol w:w="5500"/>
        <w:gridCol w:w="4423"/>
      </w:tblGrid>
      <w:tr w:rsidR="00EB1311" w:rsidRPr="00967F01" w:rsidTr="00340F72">
        <w:trPr>
          <w:trHeight w:val="2142"/>
        </w:trPr>
        <w:tc>
          <w:tcPr>
            <w:tcW w:w="5500" w:type="dxa"/>
            <w:tcBorders>
              <w:top w:val="single" w:sz="6" w:space="0" w:color="000000"/>
              <w:left w:val="single" w:sz="6" w:space="0" w:color="000000"/>
              <w:bottom w:val="single" w:sz="6" w:space="0" w:color="000000"/>
              <w:right w:val="single" w:sz="6" w:space="0" w:color="000000"/>
            </w:tcBorders>
          </w:tcPr>
          <w:p w:rsidR="00EB1311" w:rsidRPr="00967F01" w:rsidRDefault="00EB1311" w:rsidP="00967F01">
            <w:pPr>
              <w:jc w:val="both"/>
              <w:rPr>
                <w:rFonts w:ascii="Arial" w:hAnsi="Arial" w:cs="Arial"/>
                <w:bCs/>
              </w:rPr>
            </w:pPr>
            <w:r w:rsidRPr="00967F01">
              <w:rPr>
                <w:rFonts w:ascii="Arial" w:hAnsi="Arial" w:cs="Arial"/>
                <w:bCs/>
              </w:rPr>
              <w:t>CONTRATANTE:</w:t>
            </w:r>
          </w:p>
          <w:p w:rsidR="00EB1311" w:rsidRPr="00967F01" w:rsidRDefault="00EB1311" w:rsidP="00967F01">
            <w:pPr>
              <w:jc w:val="both"/>
              <w:rPr>
                <w:rFonts w:ascii="Arial" w:hAnsi="Arial" w:cs="Arial"/>
                <w:bCs/>
              </w:rPr>
            </w:pPr>
            <w:r w:rsidRPr="00967F01">
              <w:rPr>
                <w:rFonts w:ascii="Arial" w:hAnsi="Arial" w:cs="Arial"/>
                <w:bCs/>
              </w:rPr>
              <w:t>Prefeitura Municipal de Conselheiro Mairinck-Pr.</w:t>
            </w:r>
          </w:p>
          <w:p w:rsidR="00EB1311" w:rsidRPr="00967F01" w:rsidRDefault="00EB1311" w:rsidP="00967F01">
            <w:pPr>
              <w:jc w:val="both"/>
              <w:rPr>
                <w:rFonts w:ascii="Arial" w:hAnsi="Arial" w:cs="Arial"/>
                <w:bCs/>
              </w:rPr>
            </w:pPr>
          </w:p>
          <w:p w:rsidR="00EB1311" w:rsidRPr="00967F01" w:rsidRDefault="00EB1311" w:rsidP="00967F01">
            <w:pPr>
              <w:jc w:val="both"/>
              <w:rPr>
                <w:rFonts w:ascii="Arial" w:hAnsi="Arial" w:cs="Arial"/>
                <w:bCs/>
              </w:rPr>
            </w:pPr>
            <w:r w:rsidRPr="00967F01">
              <w:rPr>
                <w:rFonts w:ascii="Arial" w:hAnsi="Arial" w:cs="Arial"/>
                <w:bCs/>
              </w:rPr>
              <w:t>__________________________________</w:t>
            </w:r>
            <w:r w:rsidR="00E03893">
              <w:rPr>
                <w:rFonts w:ascii="Arial" w:hAnsi="Arial" w:cs="Arial"/>
                <w:bCs/>
              </w:rPr>
              <w:t>____</w:t>
            </w:r>
          </w:p>
          <w:p w:rsidR="00EB1311" w:rsidRPr="00967F01" w:rsidRDefault="00EB1311" w:rsidP="00967F01">
            <w:pPr>
              <w:jc w:val="both"/>
              <w:rPr>
                <w:rFonts w:ascii="Arial" w:hAnsi="Arial" w:cs="Arial"/>
                <w:bCs/>
              </w:rPr>
            </w:pPr>
            <w:r w:rsidRPr="00967F01">
              <w:rPr>
                <w:rFonts w:ascii="Arial" w:hAnsi="Arial" w:cs="Arial"/>
                <w:bCs/>
              </w:rPr>
              <w:t>Joselei Aparecido de Carvalho</w:t>
            </w:r>
          </w:p>
          <w:p w:rsidR="00EB1311" w:rsidRPr="00967F01" w:rsidRDefault="00EB1311" w:rsidP="00967F01">
            <w:pPr>
              <w:jc w:val="both"/>
              <w:rPr>
                <w:rFonts w:ascii="Arial" w:hAnsi="Arial" w:cs="Arial"/>
                <w:bCs/>
              </w:rPr>
            </w:pPr>
            <w:r w:rsidRPr="00967F01">
              <w:rPr>
                <w:rFonts w:ascii="Arial" w:hAnsi="Arial" w:cs="Arial"/>
                <w:bCs/>
              </w:rPr>
              <w:t>Prefeito Municipal</w:t>
            </w:r>
          </w:p>
          <w:p w:rsidR="00EB1311" w:rsidRPr="00967F01" w:rsidRDefault="00EB1311" w:rsidP="00967F01">
            <w:pPr>
              <w:jc w:val="both"/>
              <w:rPr>
                <w:rFonts w:ascii="Arial" w:hAnsi="Arial" w:cs="Arial"/>
                <w:bCs/>
              </w:rPr>
            </w:pPr>
          </w:p>
          <w:p w:rsidR="00221736" w:rsidRPr="00967F01" w:rsidRDefault="00221736" w:rsidP="00967F01">
            <w:pPr>
              <w:jc w:val="both"/>
              <w:rPr>
                <w:rFonts w:ascii="Arial" w:eastAsia="Verdana" w:hAnsi="Arial" w:cs="Arial"/>
                <w:bCs/>
              </w:rPr>
            </w:pPr>
          </w:p>
          <w:p w:rsidR="00221736" w:rsidRPr="00967F01" w:rsidRDefault="00221736" w:rsidP="00967F01">
            <w:pPr>
              <w:jc w:val="both"/>
              <w:rPr>
                <w:rFonts w:ascii="Arial" w:hAnsi="Arial" w:cs="Arial"/>
                <w:bCs/>
              </w:rPr>
            </w:pPr>
            <w:r w:rsidRPr="00967F01">
              <w:rPr>
                <w:rFonts w:ascii="Arial" w:hAnsi="Arial" w:cs="Arial"/>
                <w:bCs/>
              </w:rPr>
              <w:t>_________________________________</w:t>
            </w:r>
            <w:r w:rsidR="00E03893">
              <w:rPr>
                <w:rFonts w:ascii="Arial" w:hAnsi="Arial" w:cs="Arial"/>
                <w:bCs/>
              </w:rPr>
              <w:t>_____</w:t>
            </w:r>
          </w:p>
          <w:p w:rsidR="00221736" w:rsidRPr="0035589A" w:rsidRDefault="00340F72" w:rsidP="00967F01">
            <w:pPr>
              <w:jc w:val="both"/>
              <w:rPr>
                <w:rFonts w:ascii="Arial" w:eastAsia="Verdana" w:hAnsi="Arial" w:cs="Arial"/>
                <w:color w:val="000000" w:themeColor="text1"/>
              </w:rPr>
            </w:pPr>
            <w:r w:rsidRPr="0035589A">
              <w:rPr>
                <w:rFonts w:ascii="Arial" w:eastAsia="Verdana" w:hAnsi="Arial" w:cs="Arial"/>
                <w:color w:val="000000" w:themeColor="text1"/>
              </w:rPr>
              <w:t>Graciele Viana Bonavigo</w:t>
            </w:r>
          </w:p>
          <w:p w:rsidR="00221736" w:rsidRPr="0035589A" w:rsidRDefault="00221736" w:rsidP="00967F01">
            <w:pPr>
              <w:jc w:val="both"/>
              <w:rPr>
                <w:rFonts w:ascii="Arial" w:eastAsia="Verdana" w:hAnsi="Arial" w:cs="Arial"/>
                <w:bCs/>
                <w:color w:val="000000" w:themeColor="text1"/>
              </w:rPr>
            </w:pPr>
            <w:r w:rsidRPr="0035589A">
              <w:rPr>
                <w:rFonts w:ascii="Arial" w:eastAsia="Verdana" w:hAnsi="Arial" w:cs="Arial"/>
                <w:bCs/>
                <w:color w:val="000000" w:themeColor="text1"/>
              </w:rPr>
              <w:t>Diretor</w:t>
            </w:r>
            <w:r w:rsidR="00340F72" w:rsidRPr="0035589A">
              <w:rPr>
                <w:rFonts w:ascii="Arial" w:eastAsia="Verdana" w:hAnsi="Arial" w:cs="Arial"/>
                <w:bCs/>
                <w:color w:val="000000" w:themeColor="text1"/>
              </w:rPr>
              <w:t>a</w:t>
            </w:r>
            <w:r w:rsidRPr="0035589A">
              <w:rPr>
                <w:rFonts w:ascii="Arial" w:eastAsia="Verdana" w:hAnsi="Arial" w:cs="Arial"/>
                <w:bCs/>
                <w:color w:val="000000" w:themeColor="text1"/>
              </w:rPr>
              <w:t xml:space="preserve"> do Depto. Municipal de </w:t>
            </w:r>
            <w:r w:rsidR="00340F72" w:rsidRPr="0035589A">
              <w:rPr>
                <w:rFonts w:ascii="Arial" w:eastAsia="Verdana" w:hAnsi="Arial" w:cs="Arial"/>
                <w:bCs/>
                <w:color w:val="000000" w:themeColor="text1"/>
              </w:rPr>
              <w:t>Assistência Social</w:t>
            </w:r>
          </w:p>
          <w:p w:rsidR="00A2554B" w:rsidRPr="0035589A" w:rsidRDefault="00A2554B" w:rsidP="00967F01">
            <w:pPr>
              <w:jc w:val="both"/>
              <w:rPr>
                <w:rFonts w:ascii="Arial" w:hAnsi="Arial" w:cs="Arial"/>
                <w:bCs/>
                <w:color w:val="000000" w:themeColor="text1"/>
              </w:rPr>
            </w:pPr>
            <w:r w:rsidRPr="0035589A">
              <w:rPr>
                <w:rFonts w:ascii="Arial" w:hAnsi="Arial" w:cs="Arial"/>
                <w:bCs/>
                <w:color w:val="000000" w:themeColor="text1"/>
              </w:rPr>
              <w:t>Gestor do Contrato:</w:t>
            </w:r>
          </w:p>
          <w:p w:rsidR="00221736" w:rsidRPr="0035589A" w:rsidRDefault="00221736" w:rsidP="00967F01">
            <w:pPr>
              <w:jc w:val="both"/>
              <w:rPr>
                <w:rFonts w:ascii="Arial" w:eastAsia="Verdana" w:hAnsi="Arial" w:cs="Arial"/>
                <w:bCs/>
                <w:color w:val="000000" w:themeColor="text1"/>
              </w:rPr>
            </w:pPr>
          </w:p>
          <w:p w:rsidR="00DE03CD" w:rsidRPr="0035589A" w:rsidRDefault="00DE03CD" w:rsidP="00967F01">
            <w:pPr>
              <w:jc w:val="both"/>
              <w:rPr>
                <w:rFonts w:ascii="Arial" w:eastAsia="Verdana" w:hAnsi="Arial" w:cs="Arial"/>
                <w:bCs/>
                <w:color w:val="000000" w:themeColor="text1"/>
              </w:rPr>
            </w:pPr>
          </w:p>
          <w:p w:rsidR="00DE03CD" w:rsidRPr="0035589A" w:rsidRDefault="00DE03CD" w:rsidP="00967F01">
            <w:pPr>
              <w:jc w:val="both"/>
              <w:rPr>
                <w:rFonts w:ascii="Arial" w:hAnsi="Arial" w:cs="Arial"/>
                <w:bCs/>
                <w:color w:val="000000" w:themeColor="text1"/>
              </w:rPr>
            </w:pPr>
            <w:r w:rsidRPr="0035589A">
              <w:rPr>
                <w:rFonts w:ascii="Arial" w:hAnsi="Arial" w:cs="Arial"/>
                <w:bCs/>
                <w:color w:val="000000" w:themeColor="text1"/>
              </w:rPr>
              <w:t>_________________________________</w:t>
            </w:r>
            <w:r w:rsidR="00E03893">
              <w:rPr>
                <w:rFonts w:ascii="Arial" w:hAnsi="Arial" w:cs="Arial"/>
                <w:bCs/>
                <w:color w:val="000000" w:themeColor="text1"/>
              </w:rPr>
              <w:t>_____</w:t>
            </w:r>
          </w:p>
          <w:p w:rsidR="00DE03CD" w:rsidRPr="0035589A" w:rsidRDefault="00340F72" w:rsidP="00967F01">
            <w:pPr>
              <w:jc w:val="both"/>
              <w:rPr>
                <w:rFonts w:ascii="Arial" w:eastAsia="Verdana" w:hAnsi="Arial" w:cs="Arial"/>
                <w:color w:val="000000" w:themeColor="text1"/>
              </w:rPr>
            </w:pPr>
            <w:r w:rsidRPr="0035589A">
              <w:rPr>
                <w:rFonts w:ascii="Arial" w:eastAsia="Verdana" w:hAnsi="Arial" w:cs="Arial"/>
                <w:color w:val="000000" w:themeColor="text1"/>
              </w:rPr>
              <w:t>Mayara Cristina Santos Santana</w:t>
            </w:r>
          </w:p>
          <w:p w:rsidR="00DE03CD" w:rsidRPr="001632F7" w:rsidRDefault="00A2554B" w:rsidP="00967F01">
            <w:pPr>
              <w:jc w:val="both"/>
              <w:rPr>
                <w:rFonts w:ascii="Arial" w:eastAsia="Verdana" w:hAnsi="Arial" w:cs="Arial"/>
                <w:color w:val="000000" w:themeColor="text1"/>
              </w:rPr>
            </w:pPr>
            <w:r w:rsidRPr="0035589A">
              <w:rPr>
                <w:rFonts w:ascii="Arial" w:eastAsia="Verdana" w:hAnsi="Arial" w:cs="Arial"/>
                <w:bCs/>
                <w:color w:val="000000" w:themeColor="text1"/>
              </w:rPr>
              <w:t>Fiscal do Contrato</w:t>
            </w:r>
          </w:p>
        </w:tc>
        <w:tc>
          <w:tcPr>
            <w:tcW w:w="4423" w:type="dxa"/>
            <w:tcBorders>
              <w:top w:val="single" w:sz="6" w:space="0" w:color="000000"/>
              <w:left w:val="single" w:sz="6" w:space="0" w:color="000000"/>
              <w:bottom w:val="single" w:sz="6" w:space="0" w:color="000000"/>
              <w:right w:val="single" w:sz="6" w:space="0" w:color="000000"/>
            </w:tcBorders>
          </w:tcPr>
          <w:p w:rsidR="00EB1311" w:rsidRPr="00967F01" w:rsidRDefault="00EB1311" w:rsidP="00967F01">
            <w:pPr>
              <w:jc w:val="both"/>
              <w:rPr>
                <w:rFonts w:ascii="Arial" w:hAnsi="Arial" w:cs="Arial"/>
                <w:bCs/>
              </w:rPr>
            </w:pPr>
            <w:r w:rsidRPr="00967F01">
              <w:rPr>
                <w:rFonts w:ascii="Arial" w:hAnsi="Arial" w:cs="Arial"/>
                <w:bCs/>
              </w:rPr>
              <w:t>CONTRATADA:</w:t>
            </w:r>
          </w:p>
          <w:p w:rsidR="00EB1311" w:rsidRPr="00967F01" w:rsidRDefault="00EB1311" w:rsidP="00967F01">
            <w:pPr>
              <w:jc w:val="both"/>
              <w:rPr>
                <w:rFonts w:ascii="Arial" w:hAnsi="Arial" w:cs="Arial"/>
                <w:bCs/>
              </w:rPr>
            </w:pPr>
          </w:p>
          <w:p w:rsidR="00EB1311" w:rsidRPr="00967F01" w:rsidRDefault="00EB1311" w:rsidP="00967F01">
            <w:pPr>
              <w:jc w:val="both"/>
              <w:rPr>
                <w:rFonts w:ascii="Arial" w:hAnsi="Arial" w:cs="Arial"/>
              </w:rPr>
            </w:pPr>
          </w:p>
          <w:p w:rsidR="00EB1311" w:rsidRPr="00967F01" w:rsidRDefault="00EB1311" w:rsidP="00967F01">
            <w:pPr>
              <w:jc w:val="both"/>
              <w:rPr>
                <w:rFonts w:ascii="Arial" w:hAnsi="Arial" w:cs="Arial"/>
              </w:rPr>
            </w:pPr>
          </w:p>
          <w:p w:rsidR="00EB1311" w:rsidRPr="00967F01" w:rsidRDefault="00EB1311" w:rsidP="00967F01">
            <w:pPr>
              <w:jc w:val="both"/>
              <w:rPr>
                <w:rFonts w:ascii="Arial" w:hAnsi="Arial" w:cs="Arial"/>
                <w:bCs/>
              </w:rPr>
            </w:pPr>
            <w:r w:rsidRPr="00967F01">
              <w:rPr>
                <w:rFonts w:ascii="Arial" w:hAnsi="Arial" w:cs="Arial"/>
                <w:bCs/>
              </w:rPr>
              <w:t>_____________________________</w:t>
            </w:r>
          </w:p>
          <w:p w:rsidR="00EB1311" w:rsidRPr="00967F01" w:rsidRDefault="00EB1311" w:rsidP="00967F01">
            <w:pPr>
              <w:jc w:val="both"/>
              <w:rPr>
                <w:rFonts w:ascii="Arial" w:hAnsi="Arial" w:cs="Arial"/>
                <w:bCs/>
              </w:rPr>
            </w:pPr>
            <w:r w:rsidRPr="00967F01">
              <w:rPr>
                <w:rFonts w:ascii="Arial" w:hAnsi="Arial" w:cs="Arial"/>
                <w:bCs/>
              </w:rPr>
              <w:t xml:space="preserve">Empresa: </w:t>
            </w:r>
          </w:p>
          <w:p w:rsidR="00EB1311" w:rsidRPr="00967F01" w:rsidRDefault="00EB1311" w:rsidP="00967F01">
            <w:pPr>
              <w:jc w:val="both"/>
              <w:rPr>
                <w:rFonts w:ascii="Arial" w:hAnsi="Arial" w:cs="Arial"/>
              </w:rPr>
            </w:pPr>
            <w:r w:rsidRPr="00967F01">
              <w:rPr>
                <w:rFonts w:ascii="Arial" w:hAnsi="Arial" w:cs="Arial"/>
              </w:rPr>
              <w:t>CNPJ/MF sob nº</w:t>
            </w:r>
          </w:p>
          <w:p w:rsidR="00EB1311" w:rsidRPr="00967F01" w:rsidRDefault="00EB1311" w:rsidP="00967F01">
            <w:pPr>
              <w:jc w:val="both"/>
              <w:rPr>
                <w:rFonts w:ascii="Arial" w:hAnsi="Arial" w:cs="Arial"/>
              </w:rPr>
            </w:pPr>
            <w:r w:rsidRPr="00967F01">
              <w:rPr>
                <w:rFonts w:ascii="Arial" w:hAnsi="Arial" w:cs="Arial"/>
                <w:bCs/>
              </w:rPr>
              <w:t>Representante Legal:</w:t>
            </w:r>
          </w:p>
          <w:p w:rsidR="00EB1311" w:rsidRPr="00967F01" w:rsidRDefault="00EB1311" w:rsidP="00967F01">
            <w:pPr>
              <w:jc w:val="both"/>
              <w:rPr>
                <w:rFonts w:ascii="Arial" w:hAnsi="Arial" w:cs="Arial"/>
              </w:rPr>
            </w:pPr>
            <w:r w:rsidRPr="00967F01">
              <w:rPr>
                <w:rFonts w:ascii="Arial" w:hAnsi="Arial" w:cs="Arial"/>
              </w:rPr>
              <w:t xml:space="preserve">CPF: </w:t>
            </w:r>
          </w:p>
          <w:p w:rsidR="00EB1311" w:rsidRPr="00967F01" w:rsidRDefault="00EB1311" w:rsidP="00967F01">
            <w:pPr>
              <w:jc w:val="both"/>
              <w:rPr>
                <w:rFonts w:ascii="Arial" w:hAnsi="Arial" w:cs="Arial"/>
              </w:rPr>
            </w:pPr>
          </w:p>
          <w:p w:rsidR="00EB1311" w:rsidRPr="00967F01" w:rsidRDefault="00EB1311" w:rsidP="00967F01">
            <w:pPr>
              <w:jc w:val="both"/>
              <w:rPr>
                <w:rFonts w:ascii="Arial" w:hAnsi="Arial" w:cs="Arial"/>
              </w:rPr>
            </w:pPr>
          </w:p>
        </w:tc>
      </w:tr>
    </w:tbl>
    <w:p w:rsidR="00D43014" w:rsidRPr="00967F01" w:rsidRDefault="00D43014" w:rsidP="00967F01">
      <w:pPr>
        <w:jc w:val="both"/>
        <w:rPr>
          <w:rFonts w:ascii="Arial" w:hAnsi="Arial" w:cs="Arial"/>
        </w:rPr>
      </w:pPr>
    </w:p>
    <w:p w:rsidR="00956A8C" w:rsidRPr="00967F01" w:rsidRDefault="00956A8C" w:rsidP="00967F01">
      <w:pPr>
        <w:jc w:val="both"/>
        <w:rPr>
          <w:rFonts w:ascii="Arial" w:hAnsi="Arial" w:cs="Arial"/>
        </w:rPr>
      </w:pP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Testemunhas:</w:t>
      </w:r>
    </w:p>
    <w:p w:rsidR="00B96211" w:rsidRPr="00DD053E" w:rsidRDefault="00B96211" w:rsidP="000A0C9E">
      <w:pPr>
        <w:ind w:firstLine="142"/>
        <w:jc w:val="both"/>
        <w:rPr>
          <w:rStyle w:val="Refdecomentrio"/>
          <w:rFonts w:ascii="Arial" w:hAnsi="Arial" w:cs="Arial"/>
          <w:sz w:val="24"/>
          <w:szCs w:val="24"/>
        </w:rPr>
      </w:pP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01 - ________</w:t>
      </w:r>
      <w:r w:rsidR="00E03893">
        <w:rPr>
          <w:rStyle w:val="Refdecomentrio"/>
          <w:rFonts w:ascii="Arial" w:hAnsi="Arial" w:cs="Arial"/>
          <w:sz w:val="24"/>
          <w:szCs w:val="24"/>
        </w:rPr>
        <w:t>__________________________</w:t>
      </w:r>
      <w:r w:rsidRPr="00DD053E">
        <w:rPr>
          <w:rStyle w:val="Refdecomentrio"/>
          <w:rFonts w:ascii="Arial" w:hAnsi="Arial" w:cs="Arial"/>
          <w:sz w:val="24"/>
          <w:szCs w:val="24"/>
        </w:rPr>
        <w:t xml:space="preserve">    </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Nome</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 xml:space="preserve">CPF: </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 xml:space="preserve">                                                                </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02 - _______</w:t>
      </w:r>
      <w:r w:rsidR="00E03893">
        <w:rPr>
          <w:rStyle w:val="Refdecomentrio"/>
          <w:rFonts w:ascii="Arial" w:hAnsi="Arial" w:cs="Arial"/>
          <w:sz w:val="24"/>
          <w:szCs w:val="24"/>
        </w:rPr>
        <w:t>___________________________</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Nome:</w:t>
      </w:r>
    </w:p>
    <w:p w:rsidR="00B96211" w:rsidRPr="00DD053E" w:rsidRDefault="00B96211" w:rsidP="000A0C9E">
      <w:pPr>
        <w:ind w:firstLine="142"/>
        <w:jc w:val="both"/>
        <w:rPr>
          <w:rStyle w:val="Refdecomentrio"/>
          <w:rFonts w:ascii="Arial" w:hAnsi="Arial" w:cs="Arial"/>
          <w:sz w:val="24"/>
          <w:szCs w:val="24"/>
        </w:rPr>
      </w:pPr>
      <w:r w:rsidRPr="00DD053E">
        <w:rPr>
          <w:rStyle w:val="Refdecomentrio"/>
          <w:rFonts w:ascii="Arial" w:hAnsi="Arial" w:cs="Arial"/>
          <w:sz w:val="24"/>
          <w:szCs w:val="24"/>
        </w:rPr>
        <w:t>CPF:</w:t>
      </w:r>
    </w:p>
    <w:sectPr w:rsidR="00B96211" w:rsidRPr="00DD053E" w:rsidSect="00B620B9">
      <w:headerReference w:type="default" r:id="rId1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58E" w:rsidRDefault="0023558E" w:rsidP="0090486D">
      <w:r>
        <w:separator/>
      </w:r>
    </w:p>
  </w:endnote>
  <w:endnote w:type="continuationSeparator" w:id="0">
    <w:p w:rsidR="0023558E" w:rsidRDefault="0023558E" w:rsidP="00904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58E" w:rsidRDefault="0023558E" w:rsidP="0090486D">
      <w:r>
        <w:separator/>
      </w:r>
    </w:p>
  </w:footnote>
  <w:footnote w:type="continuationSeparator" w:id="0">
    <w:p w:rsidR="0023558E" w:rsidRDefault="0023558E" w:rsidP="00904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58E" w:rsidRDefault="0023558E">
    <w:pPr>
      <w:pStyle w:val="Cabealho"/>
    </w:pPr>
    <w:r>
      <w:rPr>
        <w:noProof/>
      </w:rPr>
      <w:drawing>
        <wp:inline distT="0" distB="0" distL="0" distR="0">
          <wp:extent cx="6299835" cy="1068705"/>
          <wp:effectExtent l="0" t="0" r="571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9835" cy="10687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38EDD3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6"/>
    <w:multiLevelType w:val="multilevel"/>
    <w:tmpl w:val="E57AF574"/>
    <w:name w:val="WW8Num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b/>
        <w:i w:val="0"/>
        <w:strike w:val="0"/>
        <w:dstrike w:val="0"/>
        <w:color w:val="auto"/>
        <w:sz w:val="22"/>
        <w:szCs w:val="22"/>
        <w:u w:val="none"/>
      </w:rPr>
    </w:lvl>
    <w:lvl w:ilvl="2">
      <w:start w:val="1"/>
      <w:numFmt w:val="decimal"/>
      <w:lvlText w:val="%1.%2.%3."/>
      <w:lvlJc w:val="left"/>
      <w:pPr>
        <w:tabs>
          <w:tab w:val="num" w:pos="0"/>
        </w:tabs>
        <w:ind w:left="2206" w:hanging="504"/>
      </w:pPr>
      <w:rPr>
        <w:rFonts w:ascii="Arial" w:eastAsia="Arial" w:hAnsi="Arial" w:cs="Arial"/>
        <w:b/>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68A4CA"/>
    <w:multiLevelType w:val="singleLevel"/>
    <w:tmpl w:val="00EE5A28"/>
    <w:lvl w:ilvl="0">
      <w:start w:val="1"/>
      <w:numFmt w:val="lowerLetter"/>
      <w:lvlText w:val=""/>
      <w:lvlJc w:val="left"/>
      <w:pPr>
        <w:tabs>
          <w:tab w:val="num" w:pos="720"/>
        </w:tabs>
      </w:pPr>
      <w:rPr>
        <w:rFonts w:ascii="Times New Roman" w:hAnsi="Times New Roman" w:cs="Times New Roman"/>
        <w:sz w:val="24"/>
        <w:szCs w:val="24"/>
      </w:rPr>
    </w:lvl>
  </w:abstractNum>
  <w:abstractNum w:abstractNumId="5" w15:restartNumberingAfterBreak="0">
    <w:nsid w:val="081311D5"/>
    <w:multiLevelType w:val="singleLevel"/>
    <w:tmpl w:val="755BE3F6"/>
    <w:lvl w:ilvl="0">
      <w:start w:val="1"/>
      <w:numFmt w:val="lowerLetter"/>
      <w:lvlText w:val=""/>
      <w:lvlJc w:val="left"/>
      <w:pPr>
        <w:tabs>
          <w:tab w:val="num" w:pos="720"/>
        </w:tabs>
      </w:pPr>
      <w:rPr>
        <w:rFonts w:ascii="Times New Roman" w:hAnsi="Times New Roman" w:cs="Times New Roman"/>
        <w:sz w:val="24"/>
        <w:szCs w:val="24"/>
      </w:rPr>
    </w:lvl>
  </w:abstractNum>
  <w:abstractNum w:abstractNumId="6" w15:restartNumberingAfterBreak="0">
    <w:nsid w:val="0A186FE8"/>
    <w:multiLevelType w:val="multilevel"/>
    <w:tmpl w:val="3C41B12E"/>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0B2F4A3F"/>
    <w:multiLevelType w:val="multilevel"/>
    <w:tmpl w:val="5EE280F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2316F9"/>
    <w:multiLevelType w:val="hybridMultilevel"/>
    <w:tmpl w:val="12F825D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1C56F78"/>
    <w:multiLevelType w:val="hybridMultilevel"/>
    <w:tmpl w:val="2A042E82"/>
    <w:lvl w:ilvl="0" w:tplc="AF48E44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169043D7"/>
    <w:multiLevelType w:val="multilevel"/>
    <w:tmpl w:val="2D5C9BCA"/>
    <w:lvl w:ilvl="0">
      <w:start w:val="1"/>
      <w:numFmt w:val="decimal"/>
      <w:lvlText w:val="%1."/>
      <w:lvlJc w:val="left"/>
      <w:pPr>
        <w:ind w:left="1068" w:hanging="360"/>
      </w:pPr>
      <w:rPr>
        <w:rFonts w:hint="default"/>
      </w:rPr>
    </w:lvl>
    <w:lvl w:ilvl="1">
      <w:start w:val="2"/>
      <w:numFmt w:val="decimal"/>
      <w:isLgl/>
      <w:lvlText w:val="%1.%2."/>
      <w:lvlJc w:val="left"/>
      <w:pPr>
        <w:ind w:left="1428" w:hanging="72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788" w:hanging="1080"/>
      </w:pPr>
      <w:rPr>
        <w:rFonts w:hint="default"/>
        <w:b/>
      </w:rPr>
    </w:lvl>
    <w:lvl w:ilvl="4">
      <w:start w:val="1"/>
      <w:numFmt w:val="decimal"/>
      <w:isLgl/>
      <w:lvlText w:val="%1.%2.%3.%4.%5."/>
      <w:lvlJc w:val="left"/>
      <w:pPr>
        <w:ind w:left="1788" w:hanging="1080"/>
      </w:pPr>
      <w:rPr>
        <w:rFonts w:hint="default"/>
        <w:b/>
      </w:rPr>
    </w:lvl>
    <w:lvl w:ilvl="5">
      <w:start w:val="1"/>
      <w:numFmt w:val="decimalZero"/>
      <w:isLgl/>
      <w:lvlText w:val="%1.%2.%3.%4.%5.%6."/>
      <w:lvlJc w:val="left"/>
      <w:pPr>
        <w:ind w:left="2148" w:hanging="144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508" w:hanging="1800"/>
      </w:pPr>
      <w:rPr>
        <w:rFonts w:hint="default"/>
        <w:b/>
      </w:rPr>
    </w:lvl>
    <w:lvl w:ilvl="8">
      <w:start w:val="1"/>
      <w:numFmt w:val="decimal"/>
      <w:isLgl/>
      <w:lvlText w:val="%1.%2.%3.%4.%5.%6.%7.%8.%9."/>
      <w:lvlJc w:val="left"/>
      <w:pPr>
        <w:ind w:left="2868" w:hanging="2160"/>
      </w:pPr>
      <w:rPr>
        <w:rFonts w:hint="default"/>
        <w:b/>
      </w:rPr>
    </w:lvl>
  </w:abstractNum>
  <w:abstractNum w:abstractNumId="11" w15:restartNumberingAfterBreak="0">
    <w:nsid w:val="17A634CC"/>
    <w:multiLevelType w:val="multilevel"/>
    <w:tmpl w:val="2659FBC2"/>
    <w:lvl w:ilvl="0">
      <w:start w:val="1"/>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 w15:restartNumberingAfterBreak="0">
    <w:nsid w:val="1D5C100D"/>
    <w:multiLevelType w:val="multilevel"/>
    <w:tmpl w:val="930EFEC2"/>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432" w:hanging="432"/>
      </w:pPr>
      <w:rPr>
        <w:rFonts w:ascii="Arial" w:hAnsi="Arial" w:cs="Arial" w:hint="default"/>
        <w:b/>
        <w:i w:val="0"/>
        <w:strike w:val="0"/>
        <w:color w:val="auto"/>
        <w:sz w:val="24"/>
        <w:szCs w:val="24"/>
        <w:u w:val="none"/>
      </w:rPr>
    </w:lvl>
    <w:lvl w:ilvl="2">
      <w:start w:val="1"/>
      <w:numFmt w:val="decimal"/>
      <w:pStyle w:val="Nivel3"/>
      <w:lvlText w:val="%1.%2.%3."/>
      <w:lvlJc w:val="left"/>
      <w:pPr>
        <w:ind w:left="1072" w:hanging="504"/>
      </w:pPr>
      <w:rPr>
        <w:rFonts w:ascii="Bookman Old Style" w:hAnsi="Bookman Old Style" w:hint="default"/>
        <w:b/>
        <w:i w:val="0"/>
        <w:strike w:val="0"/>
        <w:color w:val="auto"/>
        <w:sz w:val="20"/>
        <w:szCs w:val="20"/>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B0B57"/>
    <w:multiLevelType w:val="hybridMultilevel"/>
    <w:tmpl w:val="30323612"/>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14" w15:restartNumberingAfterBreak="0">
    <w:nsid w:val="22624611"/>
    <w:multiLevelType w:val="multilevel"/>
    <w:tmpl w:val="8602883A"/>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B2D1130"/>
    <w:multiLevelType w:val="hybridMultilevel"/>
    <w:tmpl w:val="089EF85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6" w15:restartNumberingAfterBreak="0">
    <w:nsid w:val="31DD302A"/>
    <w:multiLevelType w:val="hybridMultilevel"/>
    <w:tmpl w:val="C18CD0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5609DE"/>
    <w:multiLevelType w:val="hybridMultilevel"/>
    <w:tmpl w:val="71345ED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7A2BBE"/>
    <w:multiLevelType w:val="multilevel"/>
    <w:tmpl w:val="483E0354"/>
    <w:lvl w:ilvl="0">
      <w:start w:val="1"/>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15:restartNumberingAfterBreak="0">
    <w:nsid w:val="4A428E30"/>
    <w:multiLevelType w:val="multilevel"/>
    <w:tmpl w:val="221330D6"/>
    <w:lvl w:ilvl="0">
      <w:start w:val="1"/>
      <w:numFmt w:val="lowerLetter"/>
      <w:lvlText w:val="%1)"/>
      <w:lvlJc w:val="left"/>
      <w:pPr>
        <w:tabs>
          <w:tab w:val="num" w:pos="1125"/>
        </w:tabs>
        <w:ind w:left="1125" w:hanging="360"/>
      </w:pPr>
      <w:rPr>
        <w:rFonts w:ascii="Times New Roman" w:hAnsi="Times New Roman" w:cs="Times New Roman"/>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7F22400"/>
    <w:multiLevelType w:val="multilevel"/>
    <w:tmpl w:val="10FC0C56"/>
    <w:lvl w:ilvl="0">
      <w:start w:val="12"/>
      <w:numFmt w:val="decimal"/>
      <w:lvlText w:val="%1."/>
      <w:lvlJc w:val="left"/>
      <w:pPr>
        <w:ind w:left="8582" w:hanging="360"/>
      </w:pPr>
      <w:rPr>
        <w:rFonts w:hint="default"/>
      </w:rPr>
    </w:lvl>
    <w:lvl w:ilvl="1">
      <w:start w:val="1"/>
      <w:numFmt w:val="decimal"/>
      <w:isLgl/>
      <w:lvlText w:val="%1.%2."/>
      <w:lvlJc w:val="left"/>
      <w:pPr>
        <w:ind w:left="8942" w:hanging="720"/>
      </w:pPr>
      <w:rPr>
        <w:rFonts w:hint="default"/>
      </w:rPr>
    </w:lvl>
    <w:lvl w:ilvl="2">
      <w:start w:val="1"/>
      <w:numFmt w:val="decimal"/>
      <w:isLgl/>
      <w:lvlText w:val="%1.%2.%3."/>
      <w:lvlJc w:val="left"/>
      <w:pPr>
        <w:ind w:left="8942" w:hanging="720"/>
      </w:pPr>
      <w:rPr>
        <w:rFonts w:hint="default"/>
        <w:b/>
      </w:rPr>
    </w:lvl>
    <w:lvl w:ilvl="3">
      <w:start w:val="1"/>
      <w:numFmt w:val="decimal"/>
      <w:isLgl/>
      <w:lvlText w:val="%1.%2.%3.%4."/>
      <w:lvlJc w:val="left"/>
      <w:pPr>
        <w:ind w:left="9302" w:hanging="1080"/>
      </w:pPr>
      <w:rPr>
        <w:rFonts w:hint="default"/>
      </w:rPr>
    </w:lvl>
    <w:lvl w:ilvl="4">
      <w:start w:val="1"/>
      <w:numFmt w:val="decimal"/>
      <w:isLgl/>
      <w:lvlText w:val="%1.%2.%3.%4.%5."/>
      <w:lvlJc w:val="left"/>
      <w:pPr>
        <w:ind w:left="9302" w:hanging="1080"/>
      </w:pPr>
      <w:rPr>
        <w:rFonts w:hint="default"/>
      </w:rPr>
    </w:lvl>
    <w:lvl w:ilvl="5">
      <w:start w:val="1"/>
      <w:numFmt w:val="decimal"/>
      <w:isLgl/>
      <w:lvlText w:val="%1.%2.%3.%4.%5.%6."/>
      <w:lvlJc w:val="left"/>
      <w:pPr>
        <w:ind w:left="9662" w:hanging="1440"/>
      </w:pPr>
      <w:rPr>
        <w:rFonts w:hint="default"/>
      </w:rPr>
    </w:lvl>
    <w:lvl w:ilvl="6">
      <w:start w:val="1"/>
      <w:numFmt w:val="decimal"/>
      <w:isLgl/>
      <w:lvlText w:val="%1.%2.%3.%4.%5.%6.%7."/>
      <w:lvlJc w:val="left"/>
      <w:pPr>
        <w:ind w:left="9662" w:hanging="1440"/>
      </w:pPr>
      <w:rPr>
        <w:rFonts w:hint="default"/>
      </w:rPr>
    </w:lvl>
    <w:lvl w:ilvl="7">
      <w:start w:val="1"/>
      <w:numFmt w:val="decimal"/>
      <w:isLgl/>
      <w:lvlText w:val="%1.%2.%3.%4.%5.%6.%7.%8."/>
      <w:lvlJc w:val="left"/>
      <w:pPr>
        <w:ind w:left="10022" w:hanging="1800"/>
      </w:pPr>
      <w:rPr>
        <w:rFonts w:hint="default"/>
      </w:rPr>
    </w:lvl>
    <w:lvl w:ilvl="8">
      <w:start w:val="1"/>
      <w:numFmt w:val="decimal"/>
      <w:isLgl/>
      <w:lvlText w:val="%1.%2.%3.%4.%5.%6.%7.%8.%9."/>
      <w:lvlJc w:val="left"/>
      <w:pPr>
        <w:ind w:left="10382" w:hanging="2160"/>
      </w:pPr>
      <w:rPr>
        <w:rFonts w:hint="default"/>
      </w:rPr>
    </w:lvl>
  </w:abstractNum>
  <w:abstractNum w:abstractNumId="24" w15:restartNumberingAfterBreak="0">
    <w:nsid w:val="5810CCCB"/>
    <w:multiLevelType w:val="multilevel"/>
    <w:tmpl w:val="3E260AF5"/>
    <w:lvl w:ilvl="0">
      <w:start w:val="1"/>
      <w:numFmt w:val="decimal"/>
      <w:lvlText w:val="%1"/>
      <w:lvlJc w:val="left"/>
      <w:pPr>
        <w:tabs>
          <w:tab w:val="num" w:pos="405"/>
        </w:tabs>
        <w:ind w:left="405" w:hanging="405"/>
      </w:pPr>
      <w:rPr>
        <w:rFonts w:ascii="Times New Roman" w:hAnsi="Times New Roman" w:cs="Times New Roman"/>
        <w:b/>
        <w:bCs/>
        <w:sz w:val="24"/>
        <w:szCs w:val="24"/>
      </w:rPr>
    </w:lvl>
    <w:lvl w:ilvl="1">
      <w:start w:val="1"/>
      <w:numFmt w:val="decimal"/>
      <w:lvlText w:val="%1.%2"/>
      <w:lvlJc w:val="left"/>
      <w:pPr>
        <w:tabs>
          <w:tab w:val="num" w:pos="405"/>
        </w:tabs>
        <w:ind w:left="405" w:hanging="405"/>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1080"/>
        </w:tabs>
        <w:ind w:left="1080" w:hanging="1080"/>
      </w:pPr>
      <w:rPr>
        <w:rFonts w:ascii="Times New Roman" w:hAnsi="Times New Roman" w:cs="Times New Roman"/>
        <w:b/>
        <w:bCs/>
        <w:sz w:val="24"/>
        <w:szCs w:val="24"/>
      </w:rPr>
    </w:lvl>
    <w:lvl w:ilvl="4">
      <w:start w:val="1"/>
      <w:numFmt w:val="decimal"/>
      <w:lvlText w:val="%1.%2.%3.%4.%5"/>
      <w:lvlJc w:val="left"/>
      <w:pPr>
        <w:tabs>
          <w:tab w:val="num" w:pos="1080"/>
        </w:tabs>
        <w:ind w:left="1080" w:hanging="1080"/>
      </w:pPr>
      <w:rPr>
        <w:rFonts w:ascii="Times New Roman" w:hAnsi="Times New Roman" w:cs="Times New Roman"/>
        <w:b/>
        <w:bCs/>
        <w:sz w:val="24"/>
        <w:szCs w:val="24"/>
      </w:rPr>
    </w:lvl>
    <w:lvl w:ilvl="5">
      <w:start w:val="1"/>
      <w:numFmt w:val="decimal"/>
      <w:lvlText w:val="%1.%2.%3.%4.%5.%6"/>
      <w:lvlJc w:val="left"/>
      <w:pPr>
        <w:tabs>
          <w:tab w:val="num" w:pos="1440"/>
        </w:tabs>
        <w:ind w:left="1440" w:hanging="1440"/>
      </w:pPr>
      <w:rPr>
        <w:rFonts w:ascii="Times New Roman" w:hAnsi="Times New Roman" w:cs="Times New Roman"/>
        <w:b/>
        <w:bCs/>
        <w:sz w:val="24"/>
        <w:szCs w:val="24"/>
      </w:rPr>
    </w:lvl>
    <w:lvl w:ilvl="6">
      <w:start w:val="1"/>
      <w:numFmt w:val="decimal"/>
      <w:lvlText w:val="%1.%2.%3.%4.%5.%6.%7"/>
      <w:lvlJc w:val="left"/>
      <w:pPr>
        <w:tabs>
          <w:tab w:val="num" w:pos="1440"/>
        </w:tabs>
        <w:ind w:left="1440" w:hanging="1440"/>
      </w:pPr>
      <w:rPr>
        <w:rFonts w:ascii="Times New Roman" w:hAnsi="Times New Roman" w:cs="Times New Roman"/>
        <w:b/>
        <w:bCs/>
        <w:sz w:val="24"/>
        <w:szCs w:val="24"/>
      </w:rPr>
    </w:lvl>
    <w:lvl w:ilvl="7">
      <w:start w:val="1"/>
      <w:numFmt w:val="decimal"/>
      <w:lvlText w:val="%1.%2.%3.%4.%5.%6.%7.%8"/>
      <w:lvlJc w:val="left"/>
      <w:pPr>
        <w:tabs>
          <w:tab w:val="num" w:pos="1800"/>
        </w:tabs>
        <w:ind w:left="1800" w:hanging="1800"/>
      </w:pPr>
      <w:rPr>
        <w:rFonts w:ascii="Times New Roman" w:hAnsi="Times New Roman" w:cs="Times New Roman"/>
        <w:b/>
        <w:bCs/>
        <w:sz w:val="24"/>
        <w:szCs w:val="24"/>
      </w:rPr>
    </w:lvl>
    <w:lvl w:ilvl="8">
      <w:start w:val="1"/>
      <w:numFmt w:val="decimal"/>
      <w:lvlText w:val="%1.%2.%3.%4.%5.%6.%7.%8.%9"/>
      <w:lvlJc w:val="left"/>
      <w:pPr>
        <w:tabs>
          <w:tab w:val="num" w:pos="1800"/>
        </w:tabs>
        <w:ind w:left="1800" w:hanging="1800"/>
      </w:pPr>
      <w:rPr>
        <w:rFonts w:ascii="Times New Roman" w:hAnsi="Times New Roman" w:cs="Times New Roman"/>
        <w:b/>
        <w:bCs/>
        <w:sz w:val="24"/>
        <w:szCs w:val="24"/>
      </w:rPr>
    </w:lvl>
  </w:abstractNum>
  <w:abstractNum w:abstractNumId="25" w15:restartNumberingAfterBreak="0">
    <w:nsid w:val="59748B5D"/>
    <w:multiLevelType w:val="multilevel"/>
    <w:tmpl w:val="612375DE"/>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15:restartNumberingAfterBreak="0">
    <w:nsid w:val="5E390116"/>
    <w:multiLevelType w:val="multilevel"/>
    <w:tmpl w:val="05063544"/>
    <w:lvl w:ilvl="0">
      <w:start w:val="13"/>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4607207"/>
    <w:multiLevelType w:val="multilevel"/>
    <w:tmpl w:val="37E0BC01"/>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15:restartNumberingAfterBreak="0">
    <w:nsid w:val="6623EA59"/>
    <w:multiLevelType w:val="multilevel"/>
    <w:tmpl w:val="0BABE5AB"/>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D097C3"/>
    <w:multiLevelType w:val="multilevel"/>
    <w:tmpl w:val="1376538D"/>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31" w15:restartNumberingAfterBreak="0">
    <w:nsid w:val="6F904345"/>
    <w:multiLevelType w:val="hybridMultilevel"/>
    <w:tmpl w:val="24066FB2"/>
    <w:lvl w:ilvl="0" w:tplc="6824C8DE">
      <w:start w:val="1"/>
      <w:numFmt w:val="decimal"/>
      <w:lvlText w:val="%1."/>
      <w:lvlJc w:val="left"/>
      <w:pPr>
        <w:ind w:left="502" w:hanging="360"/>
      </w:pPr>
      <w:rPr>
        <w:sz w:val="20"/>
        <w:szCs w:val="2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15:restartNumberingAfterBreak="0">
    <w:nsid w:val="72A752EB"/>
    <w:multiLevelType w:val="multilevel"/>
    <w:tmpl w:val="D78EF47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A2421EE"/>
    <w:multiLevelType w:val="multilevel"/>
    <w:tmpl w:val="284D2FFC"/>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2"/>
  </w:num>
  <w:num w:numId="3">
    <w:abstractNumId w:val="12"/>
  </w:num>
  <w:num w:numId="4">
    <w:abstractNumId w:val="0"/>
  </w:num>
  <w:num w:numId="5">
    <w:abstractNumId w:val="33"/>
  </w:num>
  <w:num w:numId="6">
    <w:abstractNumId w:val="35"/>
  </w:num>
  <w:num w:numId="7">
    <w:abstractNumId w:val="19"/>
  </w:num>
  <w:num w:numId="8">
    <w:abstractNumId w:val="17"/>
  </w:num>
  <w:num w:numId="9">
    <w:abstractNumId w:val="29"/>
  </w:num>
  <w:num w:numId="10">
    <w:abstractNumId w:val="2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num>
  <w:num w:numId="13">
    <w:abstractNumId w:val="10"/>
  </w:num>
  <w:num w:numId="14">
    <w:abstractNumId w:val="9"/>
  </w:num>
  <w:num w:numId="15">
    <w:abstractNumId w:val="25"/>
  </w:num>
  <w:num w:numId="16">
    <w:abstractNumId w:val="21"/>
  </w:num>
  <w:num w:numId="17">
    <w:abstractNumId w:val="24"/>
  </w:num>
  <w:num w:numId="18">
    <w:abstractNumId w:val="34"/>
  </w:num>
  <w:num w:numId="19">
    <w:abstractNumId w:val="28"/>
  </w:num>
  <w:num w:numId="20">
    <w:abstractNumId w:val="11"/>
  </w:num>
  <w:num w:numId="21">
    <w:abstractNumId w:val="27"/>
  </w:num>
  <w:num w:numId="22">
    <w:abstractNumId w:val="4"/>
  </w:num>
  <w:num w:numId="23">
    <w:abstractNumId w:val="5"/>
  </w:num>
  <w:num w:numId="24">
    <w:abstractNumId w:val="6"/>
  </w:num>
  <w:num w:numId="25">
    <w:abstractNumId w:val="30"/>
  </w:num>
  <w:num w:numId="26">
    <w:abstractNumId w:val="31"/>
  </w:num>
  <w:num w:numId="27">
    <w:abstractNumId w:val="32"/>
  </w:num>
  <w:num w:numId="28">
    <w:abstractNumId w:val="23"/>
  </w:num>
  <w:num w:numId="29">
    <w:abstractNumId w:val="14"/>
  </w:num>
  <w:num w:numId="30">
    <w:abstractNumId w:val="8"/>
  </w:num>
  <w:num w:numId="31">
    <w:abstractNumId w:val="15"/>
  </w:num>
  <w:num w:numId="32">
    <w:abstractNumId w:val="18"/>
  </w:num>
  <w:num w:numId="33">
    <w:abstractNumId w:val="16"/>
  </w:num>
  <w:num w:numId="34">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6D"/>
    <w:rsid w:val="00005073"/>
    <w:rsid w:val="0000519E"/>
    <w:rsid w:val="00005F11"/>
    <w:rsid w:val="00012260"/>
    <w:rsid w:val="0001331B"/>
    <w:rsid w:val="00016B34"/>
    <w:rsid w:val="00017D1A"/>
    <w:rsid w:val="000205A1"/>
    <w:rsid w:val="000207B8"/>
    <w:rsid w:val="00020B37"/>
    <w:rsid w:val="00021B59"/>
    <w:rsid w:val="00022840"/>
    <w:rsid w:val="0002365A"/>
    <w:rsid w:val="000237CF"/>
    <w:rsid w:val="0002474B"/>
    <w:rsid w:val="00025F47"/>
    <w:rsid w:val="00026028"/>
    <w:rsid w:val="000352DC"/>
    <w:rsid w:val="00037896"/>
    <w:rsid w:val="00037C2B"/>
    <w:rsid w:val="00037DA9"/>
    <w:rsid w:val="000404F8"/>
    <w:rsid w:val="00041E51"/>
    <w:rsid w:val="00044C3A"/>
    <w:rsid w:val="00046979"/>
    <w:rsid w:val="00047D73"/>
    <w:rsid w:val="00047DA5"/>
    <w:rsid w:val="00050155"/>
    <w:rsid w:val="00052758"/>
    <w:rsid w:val="00055CDC"/>
    <w:rsid w:val="0006056E"/>
    <w:rsid w:val="0006139E"/>
    <w:rsid w:val="00064345"/>
    <w:rsid w:val="00065D73"/>
    <w:rsid w:val="00066786"/>
    <w:rsid w:val="00066A16"/>
    <w:rsid w:val="000714C4"/>
    <w:rsid w:val="00072A06"/>
    <w:rsid w:val="00072E61"/>
    <w:rsid w:val="00074BEC"/>
    <w:rsid w:val="00075238"/>
    <w:rsid w:val="00075532"/>
    <w:rsid w:val="0008061B"/>
    <w:rsid w:val="000831A6"/>
    <w:rsid w:val="000904D1"/>
    <w:rsid w:val="000918AB"/>
    <w:rsid w:val="000924DF"/>
    <w:rsid w:val="000929C9"/>
    <w:rsid w:val="00094281"/>
    <w:rsid w:val="00097F1E"/>
    <w:rsid w:val="000A0C9E"/>
    <w:rsid w:val="000A3587"/>
    <w:rsid w:val="000A4EB2"/>
    <w:rsid w:val="000A6CFD"/>
    <w:rsid w:val="000B05F3"/>
    <w:rsid w:val="000B1A03"/>
    <w:rsid w:val="000B1C0B"/>
    <w:rsid w:val="000B22B9"/>
    <w:rsid w:val="000B3999"/>
    <w:rsid w:val="000C1401"/>
    <w:rsid w:val="000C2B0C"/>
    <w:rsid w:val="000C3682"/>
    <w:rsid w:val="000C46A7"/>
    <w:rsid w:val="000C63B9"/>
    <w:rsid w:val="000C6EB7"/>
    <w:rsid w:val="000C7F66"/>
    <w:rsid w:val="000D11A7"/>
    <w:rsid w:val="000D6B61"/>
    <w:rsid w:val="000D7ED1"/>
    <w:rsid w:val="000E067E"/>
    <w:rsid w:val="000E2E7B"/>
    <w:rsid w:val="000E652D"/>
    <w:rsid w:val="000F071C"/>
    <w:rsid w:val="000F2172"/>
    <w:rsid w:val="000F2E2B"/>
    <w:rsid w:val="000F4F57"/>
    <w:rsid w:val="001006EC"/>
    <w:rsid w:val="0010185B"/>
    <w:rsid w:val="00106013"/>
    <w:rsid w:val="001075DE"/>
    <w:rsid w:val="00107718"/>
    <w:rsid w:val="001077F0"/>
    <w:rsid w:val="00111FB8"/>
    <w:rsid w:val="001129B2"/>
    <w:rsid w:val="0011326B"/>
    <w:rsid w:val="00116213"/>
    <w:rsid w:val="001171F1"/>
    <w:rsid w:val="00117A0A"/>
    <w:rsid w:val="0012171F"/>
    <w:rsid w:val="001242D8"/>
    <w:rsid w:val="00130301"/>
    <w:rsid w:val="001303E8"/>
    <w:rsid w:val="00131D8E"/>
    <w:rsid w:val="001338D9"/>
    <w:rsid w:val="00133D9A"/>
    <w:rsid w:val="00141246"/>
    <w:rsid w:val="0014307C"/>
    <w:rsid w:val="0014561E"/>
    <w:rsid w:val="0014754A"/>
    <w:rsid w:val="00147BAA"/>
    <w:rsid w:val="001532BA"/>
    <w:rsid w:val="001555A6"/>
    <w:rsid w:val="00156340"/>
    <w:rsid w:val="001610E9"/>
    <w:rsid w:val="0016326F"/>
    <w:rsid w:val="001632F7"/>
    <w:rsid w:val="00163B0E"/>
    <w:rsid w:val="00164E9F"/>
    <w:rsid w:val="00165D24"/>
    <w:rsid w:val="001667DA"/>
    <w:rsid w:val="001716FF"/>
    <w:rsid w:val="0017269B"/>
    <w:rsid w:val="001743F4"/>
    <w:rsid w:val="00180808"/>
    <w:rsid w:val="001808B1"/>
    <w:rsid w:val="00181AAE"/>
    <w:rsid w:val="00181F3F"/>
    <w:rsid w:val="0018249F"/>
    <w:rsid w:val="00183BA7"/>
    <w:rsid w:val="00183E34"/>
    <w:rsid w:val="00187A7F"/>
    <w:rsid w:val="001903BA"/>
    <w:rsid w:val="00192116"/>
    <w:rsid w:val="00193AA6"/>
    <w:rsid w:val="00193B81"/>
    <w:rsid w:val="001A048B"/>
    <w:rsid w:val="001A08B5"/>
    <w:rsid w:val="001A205A"/>
    <w:rsid w:val="001A4944"/>
    <w:rsid w:val="001B3064"/>
    <w:rsid w:val="001B3216"/>
    <w:rsid w:val="001B6DC1"/>
    <w:rsid w:val="001B7187"/>
    <w:rsid w:val="001C3DF5"/>
    <w:rsid w:val="001C3EFD"/>
    <w:rsid w:val="001C421B"/>
    <w:rsid w:val="001D0318"/>
    <w:rsid w:val="001D2020"/>
    <w:rsid w:val="001D3D2C"/>
    <w:rsid w:val="001D4911"/>
    <w:rsid w:val="001D5997"/>
    <w:rsid w:val="001D783B"/>
    <w:rsid w:val="001E1016"/>
    <w:rsid w:val="001E1106"/>
    <w:rsid w:val="001E212A"/>
    <w:rsid w:val="001E2135"/>
    <w:rsid w:val="001E2EC9"/>
    <w:rsid w:val="001E6A09"/>
    <w:rsid w:val="001E6A21"/>
    <w:rsid w:val="001F20C6"/>
    <w:rsid w:val="001F5800"/>
    <w:rsid w:val="00200A5E"/>
    <w:rsid w:val="00200AC7"/>
    <w:rsid w:val="00207A64"/>
    <w:rsid w:val="0021238A"/>
    <w:rsid w:val="0021444A"/>
    <w:rsid w:val="00221736"/>
    <w:rsid w:val="00221BBE"/>
    <w:rsid w:val="0022230F"/>
    <w:rsid w:val="0022234F"/>
    <w:rsid w:val="002302D5"/>
    <w:rsid w:val="00230525"/>
    <w:rsid w:val="00231C91"/>
    <w:rsid w:val="002320A4"/>
    <w:rsid w:val="00232B6B"/>
    <w:rsid w:val="00232D76"/>
    <w:rsid w:val="00235589"/>
    <w:rsid w:val="0023558E"/>
    <w:rsid w:val="002415A0"/>
    <w:rsid w:val="0024274C"/>
    <w:rsid w:val="00243850"/>
    <w:rsid w:val="00245F0C"/>
    <w:rsid w:val="00245F40"/>
    <w:rsid w:val="0024630C"/>
    <w:rsid w:val="00253F89"/>
    <w:rsid w:val="0025649E"/>
    <w:rsid w:val="0025799A"/>
    <w:rsid w:val="00260EDC"/>
    <w:rsid w:val="0026114F"/>
    <w:rsid w:val="00262B53"/>
    <w:rsid w:val="00263645"/>
    <w:rsid w:val="00265C35"/>
    <w:rsid w:val="00267EDC"/>
    <w:rsid w:val="00273369"/>
    <w:rsid w:val="00274370"/>
    <w:rsid w:val="00281D3F"/>
    <w:rsid w:val="00283415"/>
    <w:rsid w:val="00284CB6"/>
    <w:rsid w:val="002868B3"/>
    <w:rsid w:val="00292A7B"/>
    <w:rsid w:val="00292EAF"/>
    <w:rsid w:val="00295578"/>
    <w:rsid w:val="00295C94"/>
    <w:rsid w:val="00297529"/>
    <w:rsid w:val="002A03B6"/>
    <w:rsid w:val="002A11E4"/>
    <w:rsid w:val="002B06B4"/>
    <w:rsid w:val="002B0C4B"/>
    <w:rsid w:val="002B52FC"/>
    <w:rsid w:val="002B69D7"/>
    <w:rsid w:val="002C57A0"/>
    <w:rsid w:val="002D034E"/>
    <w:rsid w:val="002D03D0"/>
    <w:rsid w:val="002D0621"/>
    <w:rsid w:val="002D07CA"/>
    <w:rsid w:val="002D0D33"/>
    <w:rsid w:val="002D3641"/>
    <w:rsid w:val="002D3E29"/>
    <w:rsid w:val="002D511A"/>
    <w:rsid w:val="002D7625"/>
    <w:rsid w:val="002D78EC"/>
    <w:rsid w:val="002E7C3A"/>
    <w:rsid w:val="002F235F"/>
    <w:rsid w:val="002F3628"/>
    <w:rsid w:val="002F488C"/>
    <w:rsid w:val="002F5960"/>
    <w:rsid w:val="002F6639"/>
    <w:rsid w:val="002F780B"/>
    <w:rsid w:val="003046D0"/>
    <w:rsid w:val="00306216"/>
    <w:rsid w:val="00310020"/>
    <w:rsid w:val="0031311C"/>
    <w:rsid w:val="00313A45"/>
    <w:rsid w:val="00314D25"/>
    <w:rsid w:val="0031530A"/>
    <w:rsid w:val="00320841"/>
    <w:rsid w:val="003266BE"/>
    <w:rsid w:val="00331090"/>
    <w:rsid w:val="00331B44"/>
    <w:rsid w:val="00332EBF"/>
    <w:rsid w:val="00334D34"/>
    <w:rsid w:val="00334F1D"/>
    <w:rsid w:val="00340735"/>
    <w:rsid w:val="00340EAF"/>
    <w:rsid w:val="00340F72"/>
    <w:rsid w:val="00345016"/>
    <w:rsid w:val="003508EF"/>
    <w:rsid w:val="00353452"/>
    <w:rsid w:val="0035589A"/>
    <w:rsid w:val="003567B4"/>
    <w:rsid w:val="003568F3"/>
    <w:rsid w:val="00360D9D"/>
    <w:rsid w:val="003611D1"/>
    <w:rsid w:val="0036497B"/>
    <w:rsid w:val="00364A4B"/>
    <w:rsid w:val="003722FF"/>
    <w:rsid w:val="003726C5"/>
    <w:rsid w:val="003733BD"/>
    <w:rsid w:val="00373604"/>
    <w:rsid w:val="003745DE"/>
    <w:rsid w:val="00376DD4"/>
    <w:rsid w:val="003854DD"/>
    <w:rsid w:val="00387F56"/>
    <w:rsid w:val="00390543"/>
    <w:rsid w:val="00390F4A"/>
    <w:rsid w:val="00391EDC"/>
    <w:rsid w:val="00393220"/>
    <w:rsid w:val="00393CC8"/>
    <w:rsid w:val="00394452"/>
    <w:rsid w:val="00395688"/>
    <w:rsid w:val="0039577C"/>
    <w:rsid w:val="0039653E"/>
    <w:rsid w:val="0039782E"/>
    <w:rsid w:val="003A0E9F"/>
    <w:rsid w:val="003A4E1E"/>
    <w:rsid w:val="003A58D5"/>
    <w:rsid w:val="003B27B8"/>
    <w:rsid w:val="003B3273"/>
    <w:rsid w:val="003B3778"/>
    <w:rsid w:val="003B42FC"/>
    <w:rsid w:val="003B480D"/>
    <w:rsid w:val="003C1A07"/>
    <w:rsid w:val="003C7225"/>
    <w:rsid w:val="003D19E7"/>
    <w:rsid w:val="003D468E"/>
    <w:rsid w:val="003D68C4"/>
    <w:rsid w:val="003E0940"/>
    <w:rsid w:val="003E2115"/>
    <w:rsid w:val="003E4199"/>
    <w:rsid w:val="003F385D"/>
    <w:rsid w:val="004038E6"/>
    <w:rsid w:val="004077A7"/>
    <w:rsid w:val="004079B6"/>
    <w:rsid w:val="004224A9"/>
    <w:rsid w:val="00423E7D"/>
    <w:rsid w:val="00425CA2"/>
    <w:rsid w:val="00426394"/>
    <w:rsid w:val="0042725E"/>
    <w:rsid w:val="00430428"/>
    <w:rsid w:val="00430C21"/>
    <w:rsid w:val="00431720"/>
    <w:rsid w:val="004327F3"/>
    <w:rsid w:val="00433EA9"/>
    <w:rsid w:val="004343D6"/>
    <w:rsid w:val="00442C0B"/>
    <w:rsid w:val="004450C1"/>
    <w:rsid w:val="004457CD"/>
    <w:rsid w:val="004512BC"/>
    <w:rsid w:val="00452B04"/>
    <w:rsid w:val="00453E8A"/>
    <w:rsid w:val="00455FA3"/>
    <w:rsid w:val="0045619F"/>
    <w:rsid w:val="004566A7"/>
    <w:rsid w:val="00457B85"/>
    <w:rsid w:val="00464816"/>
    <w:rsid w:val="004673B9"/>
    <w:rsid w:val="00471324"/>
    <w:rsid w:val="0047584E"/>
    <w:rsid w:val="00475973"/>
    <w:rsid w:val="00477E43"/>
    <w:rsid w:val="0048019C"/>
    <w:rsid w:val="004808D2"/>
    <w:rsid w:val="00480914"/>
    <w:rsid w:val="00481D24"/>
    <w:rsid w:val="004841BD"/>
    <w:rsid w:val="00485524"/>
    <w:rsid w:val="0048670E"/>
    <w:rsid w:val="00487D7C"/>
    <w:rsid w:val="00491C82"/>
    <w:rsid w:val="00494986"/>
    <w:rsid w:val="00495F59"/>
    <w:rsid w:val="00496D74"/>
    <w:rsid w:val="004A000F"/>
    <w:rsid w:val="004A11F9"/>
    <w:rsid w:val="004A12EB"/>
    <w:rsid w:val="004A33AE"/>
    <w:rsid w:val="004A7179"/>
    <w:rsid w:val="004A7E94"/>
    <w:rsid w:val="004B00D6"/>
    <w:rsid w:val="004B14D0"/>
    <w:rsid w:val="004C1A1B"/>
    <w:rsid w:val="004C2A77"/>
    <w:rsid w:val="004C5FCE"/>
    <w:rsid w:val="004C7967"/>
    <w:rsid w:val="004D7C11"/>
    <w:rsid w:val="004E00DC"/>
    <w:rsid w:val="004E0389"/>
    <w:rsid w:val="004E0B8F"/>
    <w:rsid w:val="004E2D40"/>
    <w:rsid w:val="004E43C0"/>
    <w:rsid w:val="004E4EB6"/>
    <w:rsid w:val="004E7ED2"/>
    <w:rsid w:val="004F1023"/>
    <w:rsid w:val="004F1B8C"/>
    <w:rsid w:val="00501108"/>
    <w:rsid w:val="00501C4C"/>
    <w:rsid w:val="00503249"/>
    <w:rsid w:val="00504641"/>
    <w:rsid w:val="00506E7F"/>
    <w:rsid w:val="00510FA9"/>
    <w:rsid w:val="00511436"/>
    <w:rsid w:val="00513B01"/>
    <w:rsid w:val="005256D6"/>
    <w:rsid w:val="00526007"/>
    <w:rsid w:val="00526698"/>
    <w:rsid w:val="00526AEE"/>
    <w:rsid w:val="00527FBE"/>
    <w:rsid w:val="005315DA"/>
    <w:rsid w:val="00532DE4"/>
    <w:rsid w:val="00533B6A"/>
    <w:rsid w:val="00535BD5"/>
    <w:rsid w:val="0053658D"/>
    <w:rsid w:val="0053713B"/>
    <w:rsid w:val="00542ACC"/>
    <w:rsid w:val="0054619B"/>
    <w:rsid w:val="0055202A"/>
    <w:rsid w:val="005541A4"/>
    <w:rsid w:val="005542BD"/>
    <w:rsid w:val="00561F36"/>
    <w:rsid w:val="005632AF"/>
    <w:rsid w:val="005637B4"/>
    <w:rsid w:val="00566474"/>
    <w:rsid w:val="00566E83"/>
    <w:rsid w:val="00567E95"/>
    <w:rsid w:val="005706B3"/>
    <w:rsid w:val="005709C0"/>
    <w:rsid w:val="005721F1"/>
    <w:rsid w:val="00575203"/>
    <w:rsid w:val="005770AE"/>
    <w:rsid w:val="005815ED"/>
    <w:rsid w:val="00585E72"/>
    <w:rsid w:val="00586078"/>
    <w:rsid w:val="00590045"/>
    <w:rsid w:val="005936A8"/>
    <w:rsid w:val="005941B0"/>
    <w:rsid w:val="0059709D"/>
    <w:rsid w:val="005A0E6B"/>
    <w:rsid w:val="005A15C2"/>
    <w:rsid w:val="005A2838"/>
    <w:rsid w:val="005A2FFE"/>
    <w:rsid w:val="005A6BDF"/>
    <w:rsid w:val="005A7780"/>
    <w:rsid w:val="005B1348"/>
    <w:rsid w:val="005B5781"/>
    <w:rsid w:val="005B5EC1"/>
    <w:rsid w:val="005C27F5"/>
    <w:rsid w:val="005C46D9"/>
    <w:rsid w:val="005C6819"/>
    <w:rsid w:val="005C7CE6"/>
    <w:rsid w:val="005D2BBE"/>
    <w:rsid w:val="005D6157"/>
    <w:rsid w:val="005E3808"/>
    <w:rsid w:val="005E65C4"/>
    <w:rsid w:val="005E6E52"/>
    <w:rsid w:val="005E77C2"/>
    <w:rsid w:val="005F3880"/>
    <w:rsid w:val="00600342"/>
    <w:rsid w:val="006016EA"/>
    <w:rsid w:val="00603794"/>
    <w:rsid w:val="00604858"/>
    <w:rsid w:val="00605CB7"/>
    <w:rsid w:val="00606E4C"/>
    <w:rsid w:val="006077EA"/>
    <w:rsid w:val="006152DC"/>
    <w:rsid w:val="00615471"/>
    <w:rsid w:val="00622D24"/>
    <w:rsid w:val="0062600F"/>
    <w:rsid w:val="006300EB"/>
    <w:rsid w:val="00633322"/>
    <w:rsid w:val="00633D6C"/>
    <w:rsid w:val="00634708"/>
    <w:rsid w:val="00634952"/>
    <w:rsid w:val="0063601C"/>
    <w:rsid w:val="00637B74"/>
    <w:rsid w:val="00641A1E"/>
    <w:rsid w:val="00650A86"/>
    <w:rsid w:val="00652E13"/>
    <w:rsid w:val="00661E7B"/>
    <w:rsid w:val="00664B2B"/>
    <w:rsid w:val="006711D8"/>
    <w:rsid w:val="0067210A"/>
    <w:rsid w:val="0067267D"/>
    <w:rsid w:val="006729BC"/>
    <w:rsid w:val="00672ECB"/>
    <w:rsid w:val="0067429A"/>
    <w:rsid w:val="00674C4F"/>
    <w:rsid w:val="00680CE3"/>
    <w:rsid w:val="00682B73"/>
    <w:rsid w:val="00683EB9"/>
    <w:rsid w:val="0068404B"/>
    <w:rsid w:val="0068514B"/>
    <w:rsid w:val="006852EA"/>
    <w:rsid w:val="00687BE8"/>
    <w:rsid w:val="006950B4"/>
    <w:rsid w:val="00695E48"/>
    <w:rsid w:val="0069794E"/>
    <w:rsid w:val="006A06C8"/>
    <w:rsid w:val="006A1F3E"/>
    <w:rsid w:val="006A26FB"/>
    <w:rsid w:val="006A62E1"/>
    <w:rsid w:val="006B2861"/>
    <w:rsid w:val="006B6D65"/>
    <w:rsid w:val="006C01F3"/>
    <w:rsid w:val="006C026E"/>
    <w:rsid w:val="006C1BCE"/>
    <w:rsid w:val="006C2EA3"/>
    <w:rsid w:val="006C53E9"/>
    <w:rsid w:val="006C77BD"/>
    <w:rsid w:val="006C7EEF"/>
    <w:rsid w:val="006D1558"/>
    <w:rsid w:val="006D66E7"/>
    <w:rsid w:val="006E04E8"/>
    <w:rsid w:val="006E4102"/>
    <w:rsid w:val="006E49D2"/>
    <w:rsid w:val="006E76C0"/>
    <w:rsid w:val="006F15E6"/>
    <w:rsid w:val="006F1887"/>
    <w:rsid w:val="006F33E8"/>
    <w:rsid w:val="006F3930"/>
    <w:rsid w:val="006F4D52"/>
    <w:rsid w:val="006F689C"/>
    <w:rsid w:val="00700FFD"/>
    <w:rsid w:val="00702C9F"/>
    <w:rsid w:val="00704006"/>
    <w:rsid w:val="00705D78"/>
    <w:rsid w:val="00707A0A"/>
    <w:rsid w:val="00712411"/>
    <w:rsid w:val="00713245"/>
    <w:rsid w:val="007152BD"/>
    <w:rsid w:val="00721A63"/>
    <w:rsid w:val="007234B7"/>
    <w:rsid w:val="00724B8C"/>
    <w:rsid w:val="00733DFB"/>
    <w:rsid w:val="007377E7"/>
    <w:rsid w:val="00743AA7"/>
    <w:rsid w:val="00746F2D"/>
    <w:rsid w:val="00747529"/>
    <w:rsid w:val="00747DDA"/>
    <w:rsid w:val="0075294F"/>
    <w:rsid w:val="00752AA6"/>
    <w:rsid w:val="00752C13"/>
    <w:rsid w:val="00754C33"/>
    <w:rsid w:val="00760D2B"/>
    <w:rsid w:val="00761BE3"/>
    <w:rsid w:val="00765604"/>
    <w:rsid w:val="00765A14"/>
    <w:rsid w:val="007702FA"/>
    <w:rsid w:val="007708E5"/>
    <w:rsid w:val="00773BAE"/>
    <w:rsid w:val="00777A51"/>
    <w:rsid w:val="007819EF"/>
    <w:rsid w:val="0078218F"/>
    <w:rsid w:val="00782D6B"/>
    <w:rsid w:val="00793045"/>
    <w:rsid w:val="0079414F"/>
    <w:rsid w:val="00794B39"/>
    <w:rsid w:val="00796248"/>
    <w:rsid w:val="00796E31"/>
    <w:rsid w:val="007A022E"/>
    <w:rsid w:val="007A0C3F"/>
    <w:rsid w:val="007A7090"/>
    <w:rsid w:val="007B03E3"/>
    <w:rsid w:val="007B053F"/>
    <w:rsid w:val="007B07FC"/>
    <w:rsid w:val="007B42E0"/>
    <w:rsid w:val="007B59EE"/>
    <w:rsid w:val="007B7F56"/>
    <w:rsid w:val="007C0CB4"/>
    <w:rsid w:val="007C23C1"/>
    <w:rsid w:val="007C302E"/>
    <w:rsid w:val="007C4239"/>
    <w:rsid w:val="007C7EDC"/>
    <w:rsid w:val="007D3EE6"/>
    <w:rsid w:val="007E09F8"/>
    <w:rsid w:val="007E0A18"/>
    <w:rsid w:val="007E2854"/>
    <w:rsid w:val="007E371A"/>
    <w:rsid w:val="007E6E30"/>
    <w:rsid w:val="007E7EBD"/>
    <w:rsid w:val="007F101B"/>
    <w:rsid w:val="007F4167"/>
    <w:rsid w:val="007F560F"/>
    <w:rsid w:val="007F7912"/>
    <w:rsid w:val="00802A5D"/>
    <w:rsid w:val="00802DD6"/>
    <w:rsid w:val="00807E49"/>
    <w:rsid w:val="00812495"/>
    <w:rsid w:val="00813FA0"/>
    <w:rsid w:val="008143D0"/>
    <w:rsid w:val="00817B19"/>
    <w:rsid w:val="00822825"/>
    <w:rsid w:val="0082447E"/>
    <w:rsid w:val="00827BC6"/>
    <w:rsid w:val="00832B9F"/>
    <w:rsid w:val="0083400B"/>
    <w:rsid w:val="00836451"/>
    <w:rsid w:val="008367F8"/>
    <w:rsid w:val="00837512"/>
    <w:rsid w:val="00843F73"/>
    <w:rsid w:val="0084484F"/>
    <w:rsid w:val="00844D98"/>
    <w:rsid w:val="008507AA"/>
    <w:rsid w:val="00852238"/>
    <w:rsid w:val="0085739E"/>
    <w:rsid w:val="00857ED7"/>
    <w:rsid w:val="00857EFE"/>
    <w:rsid w:val="00860D7F"/>
    <w:rsid w:val="008650FF"/>
    <w:rsid w:val="0086587B"/>
    <w:rsid w:val="008671E7"/>
    <w:rsid w:val="00867D0A"/>
    <w:rsid w:val="00870BE3"/>
    <w:rsid w:val="0087330C"/>
    <w:rsid w:val="00873B39"/>
    <w:rsid w:val="00876238"/>
    <w:rsid w:val="00877038"/>
    <w:rsid w:val="00880F54"/>
    <w:rsid w:val="00881A93"/>
    <w:rsid w:val="00883052"/>
    <w:rsid w:val="008866BA"/>
    <w:rsid w:val="008909EB"/>
    <w:rsid w:val="00893109"/>
    <w:rsid w:val="00897B6C"/>
    <w:rsid w:val="00897CDC"/>
    <w:rsid w:val="008A2C79"/>
    <w:rsid w:val="008A3918"/>
    <w:rsid w:val="008A50ED"/>
    <w:rsid w:val="008A6F54"/>
    <w:rsid w:val="008B11F6"/>
    <w:rsid w:val="008B24FD"/>
    <w:rsid w:val="008B3C30"/>
    <w:rsid w:val="008B77A3"/>
    <w:rsid w:val="008C4A60"/>
    <w:rsid w:val="008C63B1"/>
    <w:rsid w:val="008C7058"/>
    <w:rsid w:val="008D149D"/>
    <w:rsid w:val="008D489D"/>
    <w:rsid w:val="008E3EBB"/>
    <w:rsid w:val="008F07F9"/>
    <w:rsid w:val="008F0E06"/>
    <w:rsid w:val="008F1786"/>
    <w:rsid w:val="008F2E4D"/>
    <w:rsid w:val="00900BD9"/>
    <w:rsid w:val="009015FA"/>
    <w:rsid w:val="00902FD1"/>
    <w:rsid w:val="0090486D"/>
    <w:rsid w:val="00905F5B"/>
    <w:rsid w:val="0090659F"/>
    <w:rsid w:val="00906A7F"/>
    <w:rsid w:val="009151CA"/>
    <w:rsid w:val="00917B82"/>
    <w:rsid w:val="00920615"/>
    <w:rsid w:val="009231E4"/>
    <w:rsid w:val="0092330B"/>
    <w:rsid w:val="00923C2F"/>
    <w:rsid w:val="00937ACD"/>
    <w:rsid w:val="00940573"/>
    <w:rsid w:val="00940AD3"/>
    <w:rsid w:val="00940B4E"/>
    <w:rsid w:val="009411DC"/>
    <w:rsid w:val="00941B42"/>
    <w:rsid w:val="0095029A"/>
    <w:rsid w:val="009505EF"/>
    <w:rsid w:val="00950DB4"/>
    <w:rsid w:val="009517E8"/>
    <w:rsid w:val="00953A46"/>
    <w:rsid w:val="00953D10"/>
    <w:rsid w:val="0095587A"/>
    <w:rsid w:val="00955A26"/>
    <w:rsid w:val="00956A8C"/>
    <w:rsid w:val="00956F15"/>
    <w:rsid w:val="00961483"/>
    <w:rsid w:val="00965897"/>
    <w:rsid w:val="00967EC5"/>
    <w:rsid w:val="00967F01"/>
    <w:rsid w:val="00971F84"/>
    <w:rsid w:val="00974588"/>
    <w:rsid w:val="00974A6A"/>
    <w:rsid w:val="00975D96"/>
    <w:rsid w:val="00976AA9"/>
    <w:rsid w:val="009778D8"/>
    <w:rsid w:val="00981BFC"/>
    <w:rsid w:val="0098219C"/>
    <w:rsid w:val="00983162"/>
    <w:rsid w:val="00983D9C"/>
    <w:rsid w:val="00985324"/>
    <w:rsid w:val="009860EF"/>
    <w:rsid w:val="009872F1"/>
    <w:rsid w:val="00987847"/>
    <w:rsid w:val="00990B1E"/>
    <w:rsid w:val="0099187C"/>
    <w:rsid w:val="009A1854"/>
    <w:rsid w:val="009A1B04"/>
    <w:rsid w:val="009A5531"/>
    <w:rsid w:val="009A58EA"/>
    <w:rsid w:val="009B36EB"/>
    <w:rsid w:val="009B4924"/>
    <w:rsid w:val="009B4EBB"/>
    <w:rsid w:val="009B54D3"/>
    <w:rsid w:val="009B6369"/>
    <w:rsid w:val="009C2E6F"/>
    <w:rsid w:val="009C4094"/>
    <w:rsid w:val="009C4476"/>
    <w:rsid w:val="009C538D"/>
    <w:rsid w:val="009C5E7D"/>
    <w:rsid w:val="009C5F38"/>
    <w:rsid w:val="009C65C9"/>
    <w:rsid w:val="009D1014"/>
    <w:rsid w:val="009D5309"/>
    <w:rsid w:val="009D6910"/>
    <w:rsid w:val="009E2089"/>
    <w:rsid w:val="009E22B5"/>
    <w:rsid w:val="009E2B1A"/>
    <w:rsid w:val="009F29CF"/>
    <w:rsid w:val="009F6A97"/>
    <w:rsid w:val="009F6D9D"/>
    <w:rsid w:val="00A03D6A"/>
    <w:rsid w:val="00A05A0C"/>
    <w:rsid w:val="00A06252"/>
    <w:rsid w:val="00A1518B"/>
    <w:rsid w:val="00A2002D"/>
    <w:rsid w:val="00A2031D"/>
    <w:rsid w:val="00A20F3E"/>
    <w:rsid w:val="00A214D5"/>
    <w:rsid w:val="00A24E8D"/>
    <w:rsid w:val="00A2554B"/>
    <w:rsid w:val="00A2652F"/>
    <w:rsid w:val="00A306B4"/>
    <w:rsid w:val="00A31F99"/>
    <w:rsid w:val="00A3220A"/>
    <w:rsid w:val="00A3653A"/>
    <w:rsid w:val="00A400A3"/>
    <w:rsid w:val="00A4312A"/>
    <w:rsid w:val="00A43866"/>
    <w:rsid w:val="00A43EBB"/>
    <w:rsid w:val="00A46149"/>
    <w:rsid w:val="00A4633D"/>
    <w:rsid w:val="00A5333F"/>
    <w:rsid w:val="00A62AF8"/>
    <w:rsid w:val="00A6392A"/>
    <w:rsid w:val="00A63DBF"/>
    <w:rsid w:val="00A65082"/>
    <w:rsid w:val="00A658A1"/>
    <w:rsid w:val="00A6593D"/>
    <w:rsid w:val="00A66629"/>
    <w:rsid w:val="00A7087B"/>
    <w:rsid w:val="00A73601"/>
    <w:rsid w:val="00A751FE"/>
    <w:rsid w:val="00A75CCC"/>
    <w:rsid w:val="00A75E8A"/>
    <w:rsid w:val="00A77A49"/>
    <w:rsid w:val="00A833BF"/>
    <w:rsid w:val="00A859E2"/>
    <w:rsid w:val="00A8689A"/>
    <w:rsid w:val="00A8749D"/>
    <w:rsid w:val="00A91F09"/>
    <w:rsid w:val="00A9229A"/>
    <w:rsid w:val="00A925A8"/>
    <w:rsid w:val="00A92F54"/>
    <w:rsid w:val="00A942A2"/>
    <w:rsid w:val="00A95196"/>
    <w:rsid w:val="00A9535A"/>
    <w:rsid w:val="00A96E78"/>
    <w:rsid w:val="00A97086"/>
    <w:rsid w:val="00AA0B6B"/>
    <w:rsid w:val="00AA1E7F"/>
    <w:rsid w:val="00AA21FD"/>
    <w:rsid w:val="00AA7C4D"/>
    <w:rsid w:val="00AB0384"/>
    <w:rsid w:val="00AB2E7E"/>
    <w:rsid w:val="00AB4ACA"/>
    <w:rsid w:val="00AC2566"/>
    <w:rsid w:val="00AC316C"/>
    <w:rsid w:val="00AC32D2"/>
    <w:rsid w:val="00AC32E1"/>
    <w:rsid w:val="00AD542D"/>
    <w:rsid w:val="00AD6352"/>
    <w:rsid w:val="00AD6AEB"/>
    <w:rsid w:val="00AD7220"/>
    <w:rsid w:val="00AE08E4"/>
    <w:rsid w:val="00AE363E"/>
    <w:rsid w:val="00AE6C62"/>
    <w:rsid w:val="00B01083"/>
    <w:rsid w:val="00B01CF5"/>
    <w:rsid w:val="00B02442"/>
    <w:rsid w:val="00B05BAF"/>
    <w:rsid w:val="00B05C9C"/>
    <w:rsid w:val="00B144A2"/>
    <w:rsid w:val="00B15E66"/>
    <w:rsid w:val="00B1757F"/>
    <w:rsid w:val="00B23B57"/>
    <w:rsid w:val="00B265C6"/>
    <w:rsid w:val="00B26A2D"/>
    <w:rsid w:val="00B315C5"/>
    <w:rsid w:val="00B336BB"/>
    <w:rsid w:val="00B33AED"/>
    <w:rsid w:val="00B34C51"/>
    <w:rsid w:val="00B37928"/>
    <w:rsid w:val="00B41393"/>
    <w:rsid w:val="00B45877"/>
    <w:rsid w:val="00B458E9"/>
    <w:rsid w:val="00B4785B"/>
    <w:rsid w:val="00B50029"/>
    <w:rsid w:val="00B53574"/>
    <w:rsid w:val="00B5362A"/>
    <w:rsid w:val="00B55AFE"/>
    <w:rsid w:val="00B578B7"/>
    <w:rsid w:val="00B609DA"/>
    <w:rsid w:val="00B620B9"/>
    <w:rsid w:val="00B630F8"/>
    <w:rsid w:val="00B65CD6"/>
    <w:rsid w:val="00B66317"/>
    <w:rsid w:val="00B666FE"/>
    <w:rsid w:val="00B67F63"/>
    <w:rsid w:val="00B705BA"/>
    <w:rsid w:val="00B70E80"/>
    <w:rsid w:val="00B72B38"/>
    <w:rsid w:val="00B75073"/>
    <w:rsid w:val="00B7517D"/>
    <w:rsid w:val="00B75F98"/>
    <w:rsid w:val="00B83F4E"/>
    <w:rsid w:val="00B84FDC"/>
    <w:rsid w:val="00B86D21"/>
    <w:rsid w:val="00B90828"/>
    <w:rsid w:val="00B90883"/>
    <w:rsid w:val="00B915DB"/>
    <w:rsid w:val="00B93262"/>
    <w:rsid w:val="00B95AE9"/>
    <w:rsid w:val="00B96211"/>
    <w:rsid w:val="00B96264"/>
    <w:rsid w:val="00BA37C0"/>
    <w:rsid w:val="00BA606F"/>
    <w:rsid w:val="00BA6B8B"/>
    <w:rsid w:val="00BA7BAB"/>
    <w:rsid w:val="00BB252D"/>
    <w:rsid w:val="00BB2BE9"/>
    <w:rsid w:val="00BC0795"/>
    <w:rsid w:val="00BC1449"/>
    <w:rsid w:val="00BC33B3"/>
    <w:rsid w:val="00BC410B"/>
    <w:rsid w:val="00BC49C5"/>
    <w:rsid w:val="00BC5CD0"/>
    <w:rsid w:val="00BD03EB"/>
    <w:rsid w:val="00BD25A2"/>
    <w:rsid w:val="00BD41F4"/>
    <w:rsid w:val="00BD4598"/>
    <w:rsid w:val="00BD5777"/>
    <w:rsid w:val="00BE1973"/>
    <w:rsid w:val="00BE2C39"/>
    <w:rsid w:val="00BE4BBE"/>
    <w:rsid w:val="00BF05DC"/>
    <w:rsid w:val="00BF0BF1"/>
    <w:rsid w:val="00BF2332"/>
    <w:rsid w:val="00BF4439"/>
    <w:rsid w:val="00BF5679"/>
    <w:rsid w:val="00BF62CD"/>
    <w:rsid w:val="00C0101D"/>
    <w:rsid w:val="00C0142F"/>
    <w:rsid w:val="00C03282"/>
    <w:rsid w:val="00C03ADF"/>
    <w:rsid w:val="00C04174"/>
    <w:rsid w:val="00C05500"/>
    <w:rsid w:val="00C11DB2"/>
    <w:rsid w:val="00C13EF0"/>
    <w:rsid w:val="00C169E3"/>
    <w:rsid w:val="00C24835"/>
    <w:rsid w:val="00C26F84"/>
    <w:rsid w:val="00C30BCD"/>
    <w:rsid w:val="00C32D07"/>
    <w:rsid w:val="00C34B4F"/>
    <w:rsid w:val="00C414BC"/>
    <w:rsid w:val="00C42D4A"/>
    <w:rsid w:val="00C4486A"/>
    <w:rsid w:val="00C5162C"/>
    <w:rsid w:val="00C5274A"/>
    <w:rsid w:val="00C53EBB"/>
    <w:rsid w:val="00C571C7"/>
    <w:rsid w:val="00C57D40"/>
    <w:rsid w:val="00C60143"/>
    <w:rsid w:val="00C60A32"/>
    <w:rsid w:val="00C701C9"/>
    <w:rsid w:val="00C751CC"/>
    <w:rsid w:val="00C76E94"/>
    <w:rsid w:val="00C778EF"/>
    <w:rsid w:val="00C81F4B"/>
    <w:rsid w:val="00C82B90"/>
    <w:rsid w:val="00C8476E"/>
    <w:rsid w:val="00C84B31"/>
    <w:rsid w:val="00C86D51"/>
    <w:rsid w:val="00C870C8"/>
    <w:rsid w:val="00C90BA6"/>
    <w:rsid w:val="00C932EB"/>
    <w:rsid w:val="00C97259"/>
    <w:rsid w:val="00CA02C9"/>
    <w:rsid w:val="00CA2119"/>
    <w:rsid w:val="00CA4D92"/>
    <w:rsid w:val="00CB00AC"/>
    <w:rsid w:val="00CB24C7"/>
    <w:rsid w:val="00CB4743"/>
    <w:rsid w:val="00CB79D4"/>
    <w:rsid w:val="00CC1960"/>
    <w:rsid w:val="00CC631B"/>
    <w:rsid w:val="00CD140F"/>
    <w:rsid w:val="00CD1C60"/>
    <w:rsid w:val="00CD2BC9"/>
    <w:rsid w:val="00CD37E7"/>
    <w:rsid w:val="00CD47A6"/>
    <w:rsid w:val="00CD544C"/>
    <w:rsid w:val="00CD6479"/>
    <w:rsid w:val="00CD6D76"/>
    <w:rsid w:val="00CD6DCF"/>
    <w:rsid w:val="00CD7282"/>
    <w:rsid w:val="00CE249C"/>
    <w:rsid w:val="00CE3B44"/>
    <w:rsid w:val="00CE7833"/>
    <w:rsid w:val="00CF14F3"/>
    <w:rsid w:val="00CF511F"/>
    <w:rsid w:val="00CF66EF"/>
    <w:rsid w:val="00CF67A2"/>
    <w:rsid w:val="00CF7FFA"/>
    <w:rsid w:val="00D045A5"/>
    <w:rsid w:val="00D12ED5"/>
    <w:rsid w:val="00D13C68"/>
    <w:rsid w:val="00D1551E"/>
    <w:rsid w:val="00D204A9"/>
    <w:rsid w:val="00D22FE1"/>
    <w:rsid w:val="00D234F6"/>
    <w:rsid w:val="00D23C4F"/>
    <w:rsid w:val="00D25395"/>
    <w:rsid w:val="00D33477"/>
    <w:rsid w:val="00D3415F"/>
    <w:rsid w:val="00D356B8"/>
    <w:rsid w:val="00D37D72"/>
    <w:rsid w:val="00D40D0F"/>
    <w:rsid w:val="00D43014"/>
    <w:rsid w:val="00D50205"/>
    <w:rsid w:val="00D51946"/>
    <w:rsid w:val="00D542D9"/>
    <w:rsid w:val="00D56243"/>
    <w:rsid w:val="00D567D5"/>
    <w:rsid w:val="00D643EF"/>
    <w:rsid w:val="00D65003"/>
    <w:rsid w:val="00D671BF"/>
    <w:rsid w:val="00D673D4"/>
    <w:rsid w:val="00D745BA"/>
    <w:rsid w:val="00D7751C"/>
    <w:rsid w:val="00D8143A"/>
    <w:rsid w:val="00D82BF3"/>
    <w:rsid w:val="00D8788B"/>
    <w:rsid w:val="00D9071F"/>
    <w:rsid w:val="00D92317"/>
    <w:rsid w:val="00D924AE"/>
    <w:rsid w:val="00D96D41"/>
    <w:rsid w:val="00DA1BFB"/>
    <w:rsid w:val="00DA561E"/>
    <w:rsid w:val="00DA7701"/>
    <w:rsid w:val="00DB2DD7"/>
    <w:rsid w:val="00DB2EA9"/>
    <w:rsid w:val="00DB3417"/>
    <w:rsid w:val="00DB52C2"/>
    <w:rsid w:val="00DB64BA"/>
    <w:rsid w:val="00DC0391"/>
    <w:rsid w:val="00DC283C"/>
    <w:rsid w:val="00DC2E25"/>
    <w:rsid w:val="00DC3E7B"/>
    <w:rsid w:val="00DC5A59"/>
    <w:rsid w:val="00DC748C"/>
    <w:rsid w:val="00DC76E5"/>
    <w:rsid w:val="00DD3688"/>
    <w:rsid w:val="00DD46F2"/>
    <w:rsid w:val="00DD5635"/>
    <w:rsid w:val="00DD5D9B"/>
    <w:rsid w:val="00DD6C4F"/>
    <w:rsid w:val="00DE03CD"/>
    <w:rsid w:val="00DE2EB4"/>
    <w:rsid w:val="00DE314B"/>
    <w:rsid w:val="00DE40F8"/>
    <w:rsid w:val="00DE4B73"/>
    <w:rsid w:val="00DE4E31"/>
    <w:rsid w:val="00DE53DB"/>
    <w:rsid w:val="00DE5954"/>
    <w:rsid w:val="00DE5978"/>
    <w:rsid w:val="00DE6357"/>
    <w:rsid w:val="00DE6710"/>
    <w:rsid w:val="00DF0371"/>
    <w:rsid w:val="00DF05B9"/>
    <w:rsid w:val="00DF0E8D"/>
    <w:rsid w:val="00DF1660"/>
    <w:rsid w:val="00DF1902"/>
    <w:rsid w:val="00DF51DD"/>
    <w:rsid w:val="00DF5D58"/>
    <w:rsid w:val="00E03893"/>
    <w:rsid w:val="00E04118"/>
    <w:rsid w:val="00E04E2A"/>
    <w:rsid w:val="00E07048"/>
    <w:rsid w:val="00E0761D"/>
    <w:rsid w:val="00E078C3"/>
    <w:rsid w:val="00E112FD"/>
    <w:rsid w:val="00E125BA"/>
    <w:rsid w:val="00E132E4"/>
    <w:rsid w:val="00E2159E"/>
    <w:rsid w:val="00E22108"/>
    <w:rsid w:val="00E23FD7"/>
    <w:rsid w:val="00E32633"/>
    <w:rsid w:val="00E33A63"/>
    <w:rsid w:val="00E34A38"/>
    <w:rsid w:val="00E34C42"/>
    <w:rsid w:val="00E34CBF"/>
    <w:rsid w:val="00E37545"/>
    <w:rsid w:val="00E42F80"/>
    <w:rsid w:val="00E443C7"/>
    <w:rsid w:val="00E46389"/>
    <w:rsid w:val="00E47A09"/>
    <w:rsid w:val="00E47A74"/>
    <w:rsid w:val="00E524A0"/>
    <w:rsid w:val="00E5417C"/>
    <w:rsid w:val="00E5729C"/>
    <w:rsid w:val="00E61702"/>
    <w:rsid w:val="00E70A25"/>
    <w:rsid w:val="00E72612"/>
    <w:rsid w:val="00E74B26"/>
    <w:rsid w:val="00E76D8F"/>
    <w:rsid w:val="00E77D87"/>
    <w:rsid w:val="00E82E7E"/>
    <w:rsid w:val="00E8436F"/>
    <w:rsid w:val="00E8579A"/>
    <w:rsid w:val="00E8721A"/>
    <w:rsid w:val="00E92274"/>
    <w:rsid w:val="00E9277D"/>
    <w:rsid w:val="00E95E5D"/>
    <w:rsid w:val="00E973F2"/>
    <w:rsid w:val="00E97A5F"/>
    <w:rsid w:val="00EA22EC"/>
    <w:rsid w:val="00EA2D36"/>
    <w:rsid w:val="00EA4728"/>
    <w:rsid w:val="00EA5D8A"/>
    <w:rsid w:val="00EB1311"/>
    <w:rsid w:val="00EB4A04"/>
    <w:rsid w:val="00EB7EFA"/>
    <w:rsid w:val="00EC1B47"/>
    <w:rsid w:val="00EC3BE0"/>
    <w:rsid w:val="00EC4EE4"/>
    <w:rsid w:val="00EC5934"/>
    <w:rsid w:val="00ED14E9"/>
    <w:rsid w:val="00ED6901"/>
    <w:rsid w:val="00ED7176"/>
    <w:rsid w:val="00EE1DFB"/>
    <w:rsid w:val="00EE292B"/>
    <w:rsid w:val="00EE3305"/>
    <w:rsid w:val="00EF1A9B"/>
    <w:rsid w:val="00EF3FFE"/>
    <w:rsid w:val="00EF4124"/>
    <w:rsid w:val="00EF63EC"/>
    <w:rsid w:val="00EF7230"/>
    <w:rsid w:val="00F00A00"/>
    <w:rsid w:val="00F03BC0"/>
    <w:rsid w:val="00F054CC"/>
    <w:rsid w:val="00F115A6"/>
    <w:rsid w:val="00F123AD"/>
    <w:rsid w:val="00F13C2D"/>
    <w:rsid w:val="00F13C52"/>
    <w:rsid w:val="00F17D01"/>
    <w:rsid w:val="00F2322F"/>
    <w:rsid w:val="00F23F51"/>
    <w:rsid w:val="00F23F97"/>
    <w:rsid w:val="00F2485B"/>
    <w:rsid w:val="00F25EAE"/>
    <w:rsid w:val="00F26AD6"/>
    <w:rsid w:val="00F30589"/>
    <w:rsid w:val="00F31235"/>
    <w:rsid w:val="00F3239A"/>
    <w:rsid w:val="00F375D4"/>
    <w:rsid w:val="00F44A09"/>
    <w:rsid w:val="00F44CFE"/>
    <w:rsid w:val="00F55AD5"/>
    <w:rsid w:val="00F602B0"/>
    <w:rsid w:val="00F635CC"/>
    <w:rsid w:val="00F661B0"/>
    <w:rsid w:val="00F67169"/>
    <w:rsid w:val="00F70259"/>
    <w:rsid w:val="00F730A4"/>
    <w:rsid w:val="00F7624A"/>
    <w:rsid w:val="00F767E4"/>
    <w:rsid w:val="00F77A11"/>
    <w:rsid w:val="00F77DE9"/>
    <w:rsid w:val="00F811E2"/>
    <w:rsid w:val="00FA2315"/>
    <w:rsid w:val="00FA3057"/>
    <w:rsid w:val="00FA4307"/>
    <w:rsid w:val="00FA4C0B"/>
    <w:rsid w:val="00FA7F1F"/>
    <w:rsid w:val="00FB0ECC"/>
    <w:rsid w:val="00FB0EF6"/>
    <w:rsid w:val="00FB1853"/>
    <w:rsid w:val="00FB2506"/>
    <w:rsid w:val="00FB49C7"/>
    <w:rsid w:val="00FB5B5E"/>
    <w:rsid w:val="00FB6023"/>
    <w:rsid w:val="00FB6735"/>
    <w:rsid w:val="00FC364D"/>
    <w:rsid w:val="00FC3858"/>
    <w:rsid w:val="00FC4AC3"/>
    <w:rsid w:val="00FD044A"/>
    <w:rsid w:val="00FD0EAD"/>
    <w:rsid w:val="00FD106F"/>
    <w:rsid w:val="00FD20DD"/>
    <w:rsid w:val="00FD26D1"/>
    <w:rsid w:val="00FD512B"/>
    <w:rsid w:val="00FE1A7B"/>
    <w:rsid w:val="00FE1E19"/>
    <w:rsid w:val="00FE3299"/>
    <w:rsid w:val="00FE4F92"/>
    <w:rsid w:val="00FE7429"/>
    <w:rsid w:val="00FF1084"/>
    <w:rsid w:val="00FF2362"/>
    <w:rsid w:val="00FF2434"/>
    <w:rsid w:val="00FF46C3"/>
    <w:rsid w:val="00FF4D0C"/>
    <w:rsid w:val="00FF771B"/>
    <w:rsid w:val="00FF7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330F8F4-46EE-43E8-8445-165428F2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0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F55AD5"/>
    <w:pPr>
      <w:keepNext/>
      <w:keepLines/>
      <w:spacing w:before="480" w:line="259" w:lineRule="auto"/>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unhideWhenUsed/>
    <w:qFormat/>
    <w:rsid w:val="00F55AD5"/>
    <w:pPr>
      <w:keepNext/>
      <w:keepLines/>
      <w:spacing w:before="200" w:line="259" w:lineRule="auto"/>
      <w:jc w:val="both"/>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55AD5"/>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F55AD5"/>
    <w:pPr>
      <w:keepNext/>
      <w:keepLines/>
      <w:spacing w:before="200" w:line="259" w:lineRule="auto"/>
      <w:jc w:val="both"/>
      <w:outlineLvl w:val="3"/>
    </w:pPr>
    <w:rPr>
      <w:rFonts w:ascii="Calibri Light" w:hAnsi="Calibri Light"/>
      <w:i/>
      <w:iCs/>
      <w:color w:val="2E74B5"/>
      <w:sz w:val="22"/>
      <w:szCs w:val="22"/>
      <w:lang w:eastAsia="en-US"/>
    </w:rPr>
  </w:style>
  <w:style w:type="paragraph" w:styleId="Ttulo6">
    <w:name w:val="heading 6"/>
    <w:basedOn w:val="Normal"/>
    <w:next w:val="Normal"/>
    <w:link w:val="Ttulo6Char"/>
    <w:uiPriority w:val="9"/>
    <w:semiHidden/>
    <w:unhideWhenUsed/>
    <w:qFormat/>
    <w:rsid w:val="00F55AD5"/>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F55AD5"/>
    <w:pPr>
      <w:keepNext/>
      <w:keepLines/>
      <w:spacing w:before="40" w:line="259" w:lineRule="auto"/>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rsid w:val="00F55AD5"/>
    <w:pPr>
      <w:keepNext/>
      <w:jc w:val="center"/>
      <w:outlineLvl w:val="7"/>
    </w:pPr>
    <w:rPr>
      <w:b/>
      <w:bCs/>
      <w:i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486D"/>
    <w:pPr>
      <w:tabs>
        <w:tab w:val="center" w:pos="4252"/>
        <w:tab w:val="right" w:pos="8504"/>
      </w:tabs>
    </w:pPr>
  </w:style>
  <w:style w:type="character" w:customStyle="1" w:styleId="CabealhoChar">
    <w:name w:val="Cabeçalho Char"/>
    <w:basedOn w:val="Fontepargpadro"/>
    <w:link w:val="Cabealho"/>
    <w:uiPriority w:val="99"/>
    <w:rsid w:val="0090486D"/>
  </w:style>
  <w:style w:type="paragraph" w:styleId="Rodap">
    <w:name w:val="footer"/>
    <w:basedOn w:val="Normal"/>
    <w:link w:val="RodapChar"/>
    <w:uiPriority w:val="99"/>
    <w:unhideWhenUsed/>
    <w:rsid w:val="0090486D"/>
    <w:pPr>
      <w:tabs>
        <w:tab w:val="center" w:pos="4252"/>
        <w:tab w:val="right" w:pos="8504"/>
      </w:tabs>
    </w:pPr>
  </w:style>
  <w:style w:type="character" w:customStyle="1" w:styleId="RodapChar">
    <w:name w:val="Rodapé Char"/>
    <w:basedOn w:val="Fontepargpadro"/>
    <w:link w:val="Rodap"/>
    <w:uiPriority w:val="99"/>
    <w:qFormat/>
    <w:rsid w:val="0090486D"/>
  </w:style>
  <w:style w:type="character" w:styleId="Hyperlink">
    <w:name w:val="Hyperlink"/>
    <w:uiPriority w:val="99"/>
    <w:unhideWhenUsed/>
    <w:rsid w:val="0090486D"/>
    <w:rPr>
      <w:rFonts w:cs="Times New Roman"/>
      <w:color w:val="0000FF"/>
      <w:u w:val="single"/>
    </w:rPr>
  </w:style>
  <w:style w:type="table" w:styleId="Tabelacomgrade">
    <w:name w:val="Table Grid"/>
    <w:basedOn w:val="Tabelanormal"/>
    <w:uiPriority w:val="39"/>
    <w:rsid w:val="00C8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0D6B61"/>
    <w:pPr>
      <w:ind w:left="720"/>
      <w:contextualSpacing/>
    </w:pPr>
  </w:style>
  <w:style w:type="paragraph" w:styleId="Textodebalo">
    <w:name w:val="Balloon Text"/>
    <w:basedOn w:val="Normal"/>
    <w:link w:val="TextodebaloChar"/>
    <w:uiPriority w:val="99"/>
    <w:unhideWhenUsed/>
    <w:rsid w:val="009B6369"/>
    <w:rPr>
      <w:rFonts w:ascii="Segoe UI" w:hAnsi="Segoe UI" w:cs="Segoe UI"/>
      <w:sz w:val="18"/>
      <w:szCs w:val="18"/>
    </w:rPr>
  </w:style>
  <w:style w:type="character" w:customStyle="1" w:styleId="TextodebaloChar">
    <w:name w:val="Texto de balão Char"/>
    <w:basedOn w:val="Fontepargpadro"/>
    <w:link w:val="Textodebalo"/>
    <w:uiPriority w:val="99"/>
    <w:rsid w:val="009B6369"/>
    <w:rPr>
      <w:rFonts w:ascii="Segoe UI" w:eastAsia="Times New Roman" w:hAnsi="Segoe UI" w:cs="Segoe UI"/>
      <w:sz w:val="18"/>
      <w:szCs w:val="18"/>
      <w:lang w:eastAsia="pt-BR"/>
    </w:rPr>
  </w:style>
  <w:style w:type="paragraph" w:styleId="NormalWeb">
    <w:name w:val="Normal (Web)"/>
    <w:basedOn w:val="Normal"/>
    <w:uiPriority w:val="99"/>
    <w:unhideWhenUsed/>
    <w:rsid w:val="00DF1660"/>
    <w:pPr>
      <w:spacing w:before="100" w:beforeAutospacing="1" w:after="100" w:afterAutospacing="1"/>
    </w:pPr>
  </w:style>
  <w:style w:type="character" w:customStyle="1" w:styleId="Ttulo1Char">
    <w:name w:val="Título 1 Char"/>
    <w:basedOn w:val="Fontepargpadro"/>
    <w:link w:val="Ttulo1"/>
    <w:uiPriority w:val="9"/>
    <w:rsid w:val="00F55AD5"/>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1"/>
    <w:rsid w:val="00F55AD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F55AD5"/>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uiPriority w:val="9"/>
    <w:rsid w:val="00F55AD5"/>
    <w:rPr>
      <w:rFonts w:ascii="Calibri Light" w:eastAsia="Times New Roman" w:hAnsi="Calibri Light" w:cs="Times New Roman"/>
      <w:i/>
      <w:iCs/>
      <w:color w:val="2E74B5"/>
    </w:rPr>
  </w:style>
  <w:style w:type="character" w:customStyle="1" w:styleId="Ttulo6Char">
    <w:name w:val="Título 6 Char"/>
    <w:basedOn w:val="Fontepargpadro"/>
    <w:link w:val="Ttulo6"/>
    <w:uiPriority w:val="9"/>
    <w:semiHidden/>
    <w:rsid w:val="00F55AD5"/>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uiPriority w:val="9"/>
    <w:semiHidden/>
    <w:rsid w:val="00F55AD5"/>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sid w:val="00F55AD5"/>
    <w:rPr>
      <w:rFonts w:ascii="Times New Roman" w:eastAsia="Times New Roman" w:hAnsi="Times New Roman" w:cs="Times New Roman"/>
      <w:b/>
      <w:bCs/>
      <w:iCs/>
      <w:sz w:val="24"/>
      <w:szCs w:val="20"/>
      <w:lang w:eastAsia="pt-BR"/>
    </w:rPr>
  </w:style>
  <w:style w:type="character" w:styleId="TtulodoLivro">
    <w:name w:val="Book Title"/>
    <w:basedOn w:val="Fontepargpadro"/>
    <w:uiPriority w:val="33"/>
    <w:qFormat/>
    <w:rsid w:val="00F55AD5"/>
    <w:rPr>
      <w:rFonts w:ascii="Arial" w:hAnsi="Arial"/>
      <w:b/>
      <w:bCs/>
      <w:smallCaps/>
      <w:spacing w:val="5"/>
      <w:sz w:val="24"/>
    </w:rPr>
  </w:style>
  <w:style w:type="paragraph" w:styleId="Citao">
    <w:name w:val="Quote"/>
    <w:aliases w:val="TCU,Citação AGU,NotaExplicativa"/>
    <w:basedOn w:val="Normal"/>
    <w:next w:val="Normal"/>
    <w:link w:val="CitaoChar"/>
    <w:qFormat/>
    <w:rsid w:val="00F55AD5"/>
    <w:pPr>
      <w:spacing w:after="200" w:line="276" w:lineRule="auto"/>
    </w:pPr>
    <w:rPr>
      <w:rFonts w:ascii="Arial" w:eastAsiaTheme="minorHAnsi" w:hAnsi="Arial" w:cstheme="minorBidi"/>
      <w:iCs/>
      <w:color w:val="000000" w:themeColor="text1"/>
      <w:szCs w:val="22"/>
      <w:lang w:eastAsia="en-US"/>
    </w:rPr>
  </w:style>
  <w:style w:type="character" w:customStyle="1" w:styleId="CitaoChar">
    <w:name w:val="Citação Char"/>
    <w:aliases w:val="TCU Char,Citação AGU Char,NotaExplicativa Char"/>
    <w:basedOn w:val="Fontepargpadro"/>
    <w:link w:val="Citao"/>
    <w:qFormat/>
    <w:rsid w:val="00F55AD5"/>
    <w:rPr>
      <w:rFonts w:ascii="Arial" w:hAnsi="Arial"/>
      <w:iCs/>
      <w:color w:val="000000" w:themeColor="text1"/>
      <w:sz w:val="24"/>
    </w:rPr>
  </w:style>
  <w:style w:type="character" w:styleId="Forte">
    <w:name w:val="Strong"/>
    <w:basedOn w:val="Fontepargpadro"/>
    <w:uiPriority w:val="22"/>
    <w:qFormat/>
    <w:rsid w:val="00F55AD5"/>
    <w:rPr>
      <w:b/>
      <w:bCs/>
    </w:rPr>
  </w:style>
  <w:style w:type="character" w:styleId="nfase">
    <w:name w:val="Emphasis"/>
    <w:basedOn w:val="Fontepargpadro"/>
    <w:uiPriority w:val="20"/>
    <w:qFormat/>
    <w:rsid w:val="00F55AD5"/>
    <w:rPr>
      <w:rFonts w:ascii="Arial" w:hAnsi="Arial"/>
      <w:i w:val="0"/>
      <w:iCs/>
      <w:sz w:val="24"/>
    </w:rPr>
  </w:style>
  <w:style w:type="paragraph" w:customStyle="1" w:styleId="ParagraphStyle">
    <w:name w:val="Paragraph Style"/>
    <w:rsid w:val="00F55AD5"/>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SemEspaamento">
    <w:name w:val="No Spacing"/>
    <w:link w:val="SemEspaamentoChar"/>
    <w:uiPriority w:val="1"/>
    <w:qFormat/>
    <w:rsid w:val="00F55AD5"/>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F55AD5"/>
    <w:rPr>
      <w:rFonts w:eastAsiaTheme="minorEastAsia"/>
      <w:lang w:eastAsia="pt-BR"/>
    </w:rPr>
  </w:style>
  <w:style w:type="paragraph" w:customStyle="1" w:styleId="Default">
    <w:name w:val="Default"/>
    <w:rsid w:val="00F55AD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tulo41">
    <w:name w:val="Título 41"/>
    <w:basedOn w:val="Normal"/>
    <w:next w:val="Normal"/>
    <w:uiPriority w:val="9"/>
    <w:semiHidden/>
    <w:unhideWhenUsed/>
    <w:qFormat/>
    <w:rsid w:val="00F55AD5"/>
    <w:pPr>
      <w:keepNext/>
      <w:keepLines/>
      <w:spacing w:before="40" w:line="259" w:lineRule="auto"/>
      <w:outlineLvl w:val="3"/>
    </w:pPr>
    <w:rPr>
      <w:rFonts w:ascii="Calibri Light" w:hAnsi="Calibri Light"/>
      <w:i/>
      <w:iCs/>
      <w:color w:val="2E74B5"/>
      <w:sz w:val="22"/>
      <w:szCs w:val="22"/>
      <w:lang w:eastAsia="en-US"/>
    </w:rPr>
  </w:style>
  <w:style w:type="numbering" w:customStyle="1" w:styleId="Semlista1">
    <w:name w:val="Sem lista1"/>
    <w:next w:val="Semlista"/>
    <w:uiPriority w:val="99"/>
    <w:semiHidden/>
    <w:unhideWhenUsed/>
    <w:rsid w:val="00F55AD5"/>
  </w:style>
  <w:style w:type="paragraph" w:customStyle="1" w:styleId="Centered">
    <w:name w:val="Centered"/>
    <w:uiPriority w:val="99"/>
    <w:rsid w:val="00F55AD5"/>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F55AD5"/>
    <w:rPr>
      <w:position w:val="8"/>
      <w:sz w:val="16"/>
      <w:szCs w:val="16"/>
    </w:rPr>
  </w:style>
  <w:style w:type="character" w:customStyle="1" w:styleId="Subscrito">
    <w:name w:val="Subscrito"/>
    <w:uiPriority w:val="99"/>
    <w:rsid w:val="00F55AD5"/>
    <w:rPr>
      <w:position w:val="-8"/>
      <w:sz w:val="16"/>
      <w:szCs w:val="16"/>
    </w:rPr>
  </w:style>
  <w:style w:type="character" w:customStyle="1" w:styleId="Tag">
    <w:name w:val="Tag"/>
    <w:uiPriority w:val="99"/>
    <w:rsid w:val="00F55AD5"/>
    <w:rPr>
      <w:sz w:val="20"/>
      <w:szCs w:val="20"/>
      <w:shd w:val="clear" w:color="auto" w:fill="FFFFFF"/>
    </w:rPr>
  </w:style>
  <w:style w:type="paragraph" w:customStyle="1" w:styleId="sh-dsdesc">
    <w:name w:val="sh-ds__desc"/>
    <w:basedOn w:val="Normal"/>
    <w:rsid w:val="00F55AD5"/>
    <w:pPr>
      <w:spacing w:before="100" w:beforeAutospacing="1" w:after="100" w:afterAutospacing="1"/>
    </w:pPr>
  </w:style>
  <w:style w:type="character" w:customStyle="1" w:styleId="sh-dstrunc-txt">
    <w:name w:val="sh-ds__trunc-txt"/>
    <w:basedOn w:val="Fontepargpadro"/>
    <w:rsid w:val="00F55AD5"/>
  </w:style>
  <w:style w:type="paragraph" w:styleId="Textodenotadefim">
    <w:name w:val="endnote text"/>
    <w:basedOn w:val="Normal"/>
    <w:link w:val="TextodenotadefimChar"/>
    <w:uiPriority w:val="99"/>
    <w:semiHidden/>
    <w:unhideWhenUsed/>
    <w:rsid w:val="00F55AD5"/>
    <w:rPr>
      <w:rFonts w:ascii="Calibri" w:eastAsiaTheme="minorHAnsi" w:hAnsi="Calibri" w:cstheme="minorBidi"/>
      <w:sz w:val="20"/>
      <w:szCs w:val="20"/>
      <w:lang w:eastAsia="en-US"/>
    </w:rPr>
  </w:style>
  <w:style w:type="character" w:customStyle="1" w:styleId="TextodenotadefimChar">
    <w:name w:val="Texto de nota de fim Char"/>
    <w:basedOn w:val="Fontepargpadro"/>
    <w:link w:val="Textodenotadefim"/>
    <w:uiPriority w:val="99"/>
    <w:semiHidden/>
    <w:rsid w:val="00F55AD5"/>
    <w:rPr>
      <w:rFonts w:ascii="Calibri" w:hAnsi="Calibri"/>
      <w:sz w:val="20"/>
      <w:szCs w:val="20"/>
    </w:rPr>
  </w:style>
  <w:style w:type="character" w:styleId="Refdenotadefim">
    <w:name w:val="endnote reference"/>
    <w:basedOn w:val="Fontepargpadro"/>
    <w:uiPriority w:val="99"/>
    <w:semiHidden/>
    <w:unhideWhenUsed/>
    <w:rsid w:val="00F55AD5"/>
    <w:rPr>
      <w:vertAlign w:val="superscript"/>
    </w:rPr>
  </w:style>
  <w:style w:type="character" w:customStyle="1" w:styleId="Ttulo4Char1">
    <w:name w:val="Título 4 Char1"/>
    <w:basedOn w:val="Fontepargpadro"/>
    <w:uiPriority w:val="9"/>
    <w:semiHidden/>
    <w:rsid w:val="00F55AD5"/>
    <w:rPr>
      <w:rFonts w:asciiTheme="majorHAnsi" w:eastAsiaTheme="majorEastAsia" w:hAnsiTheme="majorHAnsi" w:cstheme="majorBidi"/>
      <w:b/>
      <w:bCs/>
      <w:i/>
      <w:iCs/>
      <w:color w:val="4F81BD" w:themeColor="accent1"/>
      <w:sz w:val="24"/>
    </w:rPr>
  </w:style>
  <w:style w:type="character" w:styleId="RefernciaIntensa">
    <w:name w:val="Intense Reference"/>
    <w:basedOn w:val="Fontepargpadro"/>
    <w:uiPriority w:val="32"/>
    <w:qFormat/>
    <w:rsid w:val="00F55AD5"/>
    <w:rPr>
      <w:b/>
      <w:bCs/>
      <w:smallCaps/>
      <w:color w:val="C0504D" w:themeColor="accent2"/>
      <w:spacing w:val="5"/>
      <w:u w:val="single"/>
    </w:rPr>
  </w:style>
  <w:style w:type="paragraph" w:styleId="Corpodetexto">
    <w:name w:val="Body Text"/>
    <w:basedOn w:val="Normal"/>
    <w:link w:val="CorpodetextoChar"/>
    <w:uiPriority w:val="1"/>
    <w:unhideWhenUsed/>
    <w:qFormat/>
    <w:rsid w:val="00F55AD5"/>
    <w:pPr>
      <w:widowControl w:val="0"/>
      <w:autoSpaceDE w:val="0"/>
      <w:autoSpaceDN w:val="0"/>
      <w:ind w:left="218"/>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F55AD5"/>
    <w:rPr>
      <w:rFonts w:ascii="Arial MT" w:eastAsia="Arial MT" w:hAnsi="Arial MT" w:cs="Arial MT"/>
      <w:sz w:val="24"/>
      <w:szCs w:val="24"/>
      <w:lang w:val="pt-PT"/>
    </w:rPr>
  </w:style>
  <w:style w:type="table" w:customStyle="1" w:styleId="TableNormal">
    <w:name w:val="Table Normal"/>
    <w:uiPriority w:val="2"/>
    <w:semiHidden/>
    <w:unhideWhenUsed/>
    <w:qFormat/>
    <w:rsid w:val="00F5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AD5"/>
    <w:pPr>
      <w:widowControl w:val="0"/>
      <w:autoSpaceDE w:val="0"/>
      <w:autoSpaceDN w:val="0"/>
    </w:pPr>
    <w:rPr>
      <w:rFonts w:ascii="Arial" w:eastAsia="Arial" w:hAnsi="Arial" w:cs="Arial"/>
      <w:sz w:val="22"/>
      <w:szCs w:val="22"/>
      <w:u w:val="single" w:color="000000"/>
      <w:lang w:bidi="pt-BR"/>
    </w:rPr>
  </w:style>
  <w:style w:type="paragraph" w:styleId="Commarcadores">
    <w:name w:val="List Bullet"/>
    <w:basedOn w:val="Normal"/>
    <w:uiPriority w:val="99"/>
    <w:unhideWhenUsed/>
    <w:rsid w:val="00F55AD5"/>
    <w:pPr>
      <w:numPr>
        <w:numId w:val="1"/>
      </w:numPr>
      <w:spacing w:after="200" w:line="276" w:lineRule="auto"/>
      <w:contextualSpacing/>
    </w:pPr>
    <w:rPr>
      <w:rFonts w:ascii="Calibri" w:eastAsia="Calibri" w:hAnsi="Calibri"/>
      <w:sz w:val="22"/>
      <w:szCs w:val="22"/>
      <w:lang w:eastAsia="en-US"/>
    </w:rPr>
  </w:style>
  <w:style w:type="numbering" w:customStyle="1" w:styleId="Estilo5">
    <w:name w:val="Estilo5"/>
    <w:uiPriority w:val="99"/>
    <w:rsid w:val="00F55AD5"/>
    <w:pPr>
      <w:numPr>
        <w:numId w:val="2"/>
      </w:numPr>
    </w:pPr>
  </w:style>
  <w:style w:type="paragraph" w:customStyle="1" w:styleId="Nivel01">
    <w:name w:val="Nivel 01"/>
    <w:basedOn w:val="Ttulo1"/>
    <w:next w:val="Normal"/>
    <w:link w:val="Nivel01Char"/>
    <w:qFormat/>
    <w:rsid w:val="00F55AD5"/>
    <w:pPr>
      <w:numPr>
        <w:numId w:val="3"/>
      </w:numPr>
      <w:tabs>
        <w:tab w:val="left" w:pos="567"/>
      </w:tabs>
      <w:spacing w:before="240" w:line="240" w:lineRule="auto"/>
      <w:jc w:val="both"/>
    </w:pPr>
    <w:rPr>
      <w:rFonts w:ascii="Arial" w:hAnsi="Arial" w:cs="Arial"/>
      <w:color w:val="auto"/>
      <w:sz w:val="20"/>
      <w:szCs w:val="20"/>
    </w:rPr>
  </w:style>
  <w:style w:type="character" w:customStyle="1" w:styleId="Nivel01Char">
    <w:name w:val="Nivel 01 Char"/>
    <w:basedOn w:val="Fontepargpadro"/>
    <w:link w:val="Nivel01"/>
    <w:rsid w:val="00F55AD5"/>
    <w:rPr>
      <w:rFonts w:ascii="Arial" w:eastAsiaTheme="majorEastAsia" w:hAnsi="Arial" w:cs="Arial"/>
      <w:b/>
      <w:bCs/>
      <w:sz w:val="20"/>
      <w:szCs w:val="20"/>
      <w:lang w:eastAsia="pt-BR"/>
    </w:rPr>
  </w:style>
  <w:style w:type="paragraph" w:customStyle="1" w:styleId="Nivel2">
    <w:name w:val="Nivel 2"/>
    <w:basedOn w:val="Normal"/>
    <w:link w:val="Nivel2Char"/>
    <w:qFormat/>
    <w:rsid w:val="00F55AD5"/>
    <w:pPr>
      <w:numPr>
        <w:ilvl w:val="1"/>
        <w:numId w:val="3"/>
      </w:numPr>
      <w:spacing w:before="120" w:after="120" w:line="276" w:lineRule="auto"/>
      <w:ind w:left="4969"/>
      <w:jc w:val="both"/>
    </w:pPr>
    <w:rPr>
      <w:rFonts w:ascii="Arial" w:eastAsiaTheme="minorEastAsia" w:hAnsi="Arial" w:cs="Arial"/>
      <w:color w:val="000000"/>
      <w:sz w:val="20"/>
      <w:szCs w:val="20"/>
    </w:rPr>
  </w:style>
  <w:style w:type="paragraph" w:customStyle="1" w:styleId="Nivel3">
    <w:name w:val="Nivel 3"/>
    <w:basedOn w:val="Normal"/>
    <w:link w:val="Nivel3Char"/>
    <w:qFormat/>
    <w:rsid w:val="00F55AD5"/>
    <w:pPr>
      <w:numPr>
        <w:ilvl w:val="2"/>
        <w:numId w:val="3"/>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F55AD5"/>
    <w:pPr>
      <w:numPr>
        <w:ilvl w:val="3"/>
      </w:numPr>
      <w:ind w:left="851" w:firstLine="0"/>
    </w:pPr>
    <w:rPr>
      <w:color w:val="auto"/>
    </w:rPr>
  </w:style>
  <w:style w:type="paragraph" w:customStyle="1" w:styleId="Nivel5">
    <w:name w:val="Nivel 5"/>
    <w:basedOn w:val="Nivel4"/>
    <w:qFormat/>
    <w:rsid w:val="00F55AD5"/>
    <w:pPr>
      <w:numPr>
        <w:ilvl w:val="4"/>
      </w:numPr>
      <w:ind w:left="1276" w:firstLine="0"/>
    </w:pPr>
  </w:style>
  <w:style w:type="character" w:customStyle="1" w:styleId="Nivel2Char">
    <w:name w:val="Nivel 2 Char"/>
    <w:basedOn w:val="Fontepargpadro"/>
    <w:link w:val="Nivel2"/>
    <w:locked/>
    <w:rsid w:val="00F55A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55AD5"/>
    <w:rPr>
      <w:rFonts w:ascii="Arial" w:eastAsiaTheme="minorEastAsia" w:hAnsi="Arial" w:cs="Arial"/>
      <w:color w:val="000000"/>
      <w:sz w:val="20"/>
      <w:szCs w:val="20"/>
      <w:lang w:eastAsia="pt-BR"/>
    </w:rPr>
  </w:style>
  <w:style w:type="paragraph" w:customStyle="1" w:styleId="Nvel2">
    <w:name w:val="Nível 2"/>
    <w:basedOn w:val="Normal"/>
    <w:next w:val="Normal"/>
    <w:uiPriority w:val="99"/>
    <w:rsid w:val="00F55AD5"/>
    <w:pPr>
      <w:spacing w:after="120"/>
      <w:jc w:val="both"/>
    </w:pPr>
    <w:rPr>
      <w:rFonts w:ascii="Arial" w:eastAsiaTheme="minorEastAsia" w:hAnsi="Arial"/>
      <w:b/>
      <w:szCs w:val="20"/>
    </w:rPr>
  </w:style>
  <w:style w:type="character" w:customStyle="1" w:styleId="normalchar1">
    <w:name w:val="normal__char1"/>
    <w:rsid w:val="00F55AD5"/>
    <w:rPr>
      <w:rFonts w:ascii="Arial" w:hAnsi="Arial" w:cs="Arial" w:hint="default"/>
      <w:strike w:val="0"/>
      <w:dstrike w:val="0"/>
      <w:sz w:val="24"/>
      <w:szCs w:val="24"/>
      <w:u w:val="none"/>
      <w:effect w:val="none"/>
    </w:rPr>
  </w:style>
  <w:style w:type="character" w:customStyle="1" w:styleId="apple-style-span">
    <w:name w:val="apple-style-span"/>
    <w:basedOn w:val="Fontepargpadro"/>
    <w:rsid w:val="00F55AD5"/>
  </w:style>
  <w:style w:type="paragraph" w:styleId="Commarcadores5">
    <w:name w:val="List Bullet 5"/>
    <w:basedOn w:val="Normal"/>
    <w:uiPriority w:val="99"/>
    <w:rsid w:val="00F55AD5"/>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55AD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eastAsia="Calibri" w:cs="Tahoma"/>
      <w:i/>
      <w:color w:val="000000"/>
      <w:sz w:val="20"/>
      <w:szCs w:val="20"/>
    </w:rPr>
  </w:style>
  <w:style w:type="character" w:customStyle="1" w:styleId="NotaexplicativaChar">
    <w:name w:val="Nota explicativa Char"/>
    <w:basedOn w:val="CitaoChar"/>
    <w:link w:val="Notaexplicativa"/>
    <w:rsid w:val="00F55AD5"/>
    <w:rPr>
      <w:rFonts w:ascii="Arial" w:eastAsia="Calibri" w:hAnsi="Arial" w:cs="Tahoma"/>
      <w:i/>
      <w:iCs/>
      <w:color w:val="000000"/>
      <w:sz w:val="20"/>
      <w:szCs w:val="20"/>
      <w:shd w:val="clear" w:color="auto" w:fill="FFFFCC"/>
    </w:rPr>
  </w:style>
  <w:style w:type="numbering" w:customStyle="1" w:styleId="Estilo1">
    <w:name w:val="Estilo1"/>
    <w:uiPriority w:val="99"/>
    <w:rsid w:val="00F55AD5"/>
    <w:pPr>
      <w:numPr>
        <w:numId w:val="5"/>
      </w:numPr>
    </w:pPr>
  </w:style>
  <w:style w:type="numbering" w:customStyle="1" w:styleId="Estilo2">
    <w:name w:val="Estilo2"/>
    <w:uiPriority w:val="99"/>
    <w:rsid w:val="00F55AD5"/>
    <w:pPr>
      <w:numPr>
        <w:numId w:val="6"/>
      </w:numPr>
    </w:pPr>
  </w:style>
  <w:style w:type="numbering" w:customStyle="1" w:styleId="Estilo3">
    <w:name w:val="Estilo3"/>
    <w:uiPriority w:val="99"/>
    <w:rsid w:val="00F55AD5"/>
    <w:pPr>
      <w:numPr>
        <w:numId w:val="7"/>
      </w:numPr>
    </w:pPr>
  </w:style>
  <w:style w:type="numbering" w:customStyle="1" w:styleId="Estilo4">
    <w:name w:val="Estilo4"/>
    <w:uiPriority w:val="99"/>
    <w:rsid w:val="00F55AD5"/>
    <w:pPr>
      <w:numPr>
        <w:numId w:val="8"/>
      </w:numPr>
    </w:pPr>
  </w:style>
  <w:style w:type="numbering" w:customStyle="1" w:styleId="Estilo6">
    <w:name w:val="Estilo6"/>
    <w:uiPriority w:val="99"/>
    <w:rsid w:val="00F55AD5"/>
    <w:pPr>
      <w:numPr>
        <w:numId w:val="9"/>
      </w:numPr>
    </w:pPr>
  </w:style>
  <w:style w:type="character" w:styleId="Refdecomentrio">
    <w:name w:val="annotation reference"/>
    <w:basedOn w:val="Fontepargpadro"/>
    <w:unhideWhenUsed/>
    <w:qFormat/>
    <w:rsid w:val="00F55AD5"/>
    <w:rPr>
      <w:sz w:val="16"/>
      <w:szCs w:val="16"/>
    </w:rPr>
  </w:style>
  <w:style w:type="paragraph" w:styleId="Textodecomentrio">
    <w:name w:val="annotation text"/>
    <w:basedOn w:val="Normal"/>
    <w:link w:val="TextodecomentrioChar"/>
    <w:uiPriority w:val="99"/>
    <w:unhideWhenUsed/>
    <w:qFormat/>
    <w:rsid w:val="00F55AD5"/>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55AD5"/>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55AD5"/>
    <w:rPr>
      <w:b/>
      <w:bCs/>
    </w:rPr>
  </w:style>
  <w:style w:type="character" w:customStyle="1" w:styleId="AssuntodocomentrioChar">
    <w:name w:val="Assunto do comentário Char"/>
    <w:basedOn w:val="TextodecomentrioChar"/>
    <w:link w:val="Assuntodocomentrio"/>
    <w:uiPriority w:val="99"/>
    <w:semiHidden/>
    <w:rsid w:val="00F55AD5"/>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qFormat/>
    <w:rsid w:val="00F55AD5"/>
    <w:pPr>
      <w:numPr>
        <w:numId w:val="0"/>
      </w:numPr>
      <w:ind w:left="720" w:hanging="360"/>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F55AD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55AD5"/>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TituloChar">
    <w:name w:val="Nivel_01_Titulo Char"/>
    <w:basedOn w:val="Nivel01Char"/>
    <w:link w:val="Nivel01Titulo"/>
    <w:qFormat/>
    <w:rsid w:val="00F55AD5"/>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F55AD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55AD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55AD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uiPriority w:val="99"/>
    <w:rsid w:val="00F55AD5"/>
    <w:pPr>
      <w:spacing w:before="100" w:beforeAutospacing="1" w:after="100" w:afterAutospacing="1"/>
    </w:pPr>
  </w:style>
  <w:style w:type="character" w:customStyle="1" w:styleId="normaltextrun">
    <w:name w:val="normaltextrun"/>
    <w:basedOn w:val="Fontepargpadro"/>
    <w:rsid w:val="00F55AD5"/>
  </w:style>
  <w:style w:type="character" w:customStyle="1" w:styleId="eop">
    <w:name w:val="eop"/>
    <w:basedOn w:val="Fontepargpadro"/>
    <w:rsid w:val="00F55AD5"/>
  </w:style>
  <w:style w:type="character" w:customStyle="1" w:styleId="spellingerror">
    <w:name w:val="spellingerror"/>
    <w:basedOn w:val="Fontepargpadro"/>
    <w:rsid w:val="00F55AD5"/>
  </w:style>
  <w:style w:type="paragraph" w:customStyle="1" w:styleId="Nivel1">
    <w:name w:val="Nivel1"/>
    <w:basedOn w:val="Ttulo1"/>
    <w:link w:val="Nivel1Char"/>
    <w:qFormat/>
    <w:rsid w:val="00F55AD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55AD5"/>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F55AD5"/>
    <w:pPr>
      <w:ind w:left="720"/>
    </w:pPr>
    <w:rPr>
      <w:rFonts w:ascii="Ecofont_Spranq_eco_Sans" w:hAnsi="Ecofont_Spranq_eco_Sans" w:cs="Ecofont_Spranq_eco_Sans"/>
    </w:rPr>
  </w:style>
  <w:style w:type="paragraph" w:customStyle="1" w:styleId="Nivel10">
    <w:name w:val="Nivel 1"/>
    <w:basedOn w:val="Nivel2"/>
    <w:next w:val="Nivel2"/>
    <w:uiPriority w:val="99"/>
    <w:qFormat/>
    <w:rsid w:val="00F55AD5"/>
    <w:pPr>
      <w:numPr>
        <w:ilvl w:val="0"/>
        <w:numId w:val="0"/>
      </w:numPr>
      <w:ind w:left="360" w:hanging="360"/>
    </w:pPr>
    <w:rPr>
      <w:b/>
    </w:rPr>
  </w:style>
  <w:style w:type="character" w:customStyle="1" w:styleId="Nivel4Char">
    <w:name w:val="Nivel 4 Char"/>
    <w:basedOn w:val="Fontepargpadro"/>
    <w:link w:val="Nivel4"/>
    <w:rsid w:val="00F55AD5"/>
    <w:rPr>
      <w:rFonts w:ascii="Arial" w:eastAsiaTheme="minorEastAsia" w:hAnsi="Arial" w:cs="Arial"/>
      <w:sz w:val="20"/>
      <w:szCs w:val="20"/>
      <w:lang w:eastAsia="pt-BR"/>
    </w:rPr>
  </w:style>
  <w:style w:type="paragraph" w:customStyle="1" w:styleId="textbody">
    <w:name w:val="textbody"/>
    <w:basedOn w:val="Normal"/>
    <w:rsid w:val="00F55AD5"/>
    <w:pPr>
      <w:spacing w:before="100" w:beforeAutospacing="1" w:after="100" w:afterAutospacing="1"/>
    </w:pPr>
  </w:style>
  <w:style w:type="paragraph" w:customStyle="1" w:styleId="em0020ementa">
    <w:name w:val="em_0020ementa"/>
    <w:basedOn w:val="Normal"/>
    <w:uiPriority w:val="99"/>
    <w:rsid w:val="00F55AD5"/>
    <w:pPr>
      <w:ind w:left="4160"/>
      <w:jc w:val="both"/>
    </w:pPr>
    <w:rPr>
      <w:sz w:val="28"/>
      <w:szCs w:val="28"/>
    </w:rPr>
  </w:style>
  <w:style w:type="character" w:customStyle="1" w:styleId="cp0020corpodespachochar1">
    <w:name w:val="cp_0020corpodespacho__char1"/>
    <w:rsid w:val="00F55AD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55AD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55AD5"/>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55AD5"/>
    <w:rPr>
      <w:rFonts w:ascii="Arial" w:hAnsi="Arial" w:cs="Arial"/>
      <w:color w:val="7030A0"/>
      <w:sz w:val="20"/>
    </w:rPr>
  </w:style>
  <w:style w:type="character" w:customStyle="1" w:styleId="ListLabel12">
    <w:name w:val="ListLabel 12"/>
    <w:rsid w:val="00F55AD5"/>
    <w:rPr>
      <w:b/>
    </w:rPr>
  </w:style>
  <w:style w:type="paragraph" w:customStyle="1" w:styleId="texto1">
    <w:name w:val="texto1"/>
    <w:basedOn w:val="Normal"/>
    <w:uiPriority w:val="99"/>
    <w:rsid w:val="00F55AD5"/>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qFormat/>
    <w:rsid w:val="00F55AD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55AD5"/>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F55AD5"/>
    <w:pPr>
      <w:spacing w:before="100" w:beforeAutospacing="1" w:after="100" w:afterAutospacing="1"/>
    </w:pPr>
  </w:style>
  <w:style w:type="paragraph" w:customStyle="1" w:styleId="TCU-Ac-item9-0">
    <w:name w:val="TCU - Ac - item 9 - §§_0"/>
    <w:basedOn w:val="Normal"/>
    <w:uiPriority w:val="99"/>
    <w:rsid w:val="00F55AD5"/>
    <w:pPr>
      <w:ind w:firstLine="1134"/>
      <w:jc w:val="both"/>
    </w:pPr>
    <w:rPr>
      <w:szCs w:val="22"/>
      <w:lang w:eastAsia="en-US"/>
    </w:rPr>
  </w:style>
  <w:style w:type="paragraph" w:customStyle="1" w:styleId="Normal1">
    <w:name w:val="Normal_1"/>
    <w:uiPriority w:val="99"/>
    <w:rsid w:val="00F55AD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F55AD5"/>
    <w:pPr>
      <w:spacing w:before="100" w:beforeAutospacing="1" w:after="100" w:afterAutospacing="1"/>
    </w:pPr>
  </w:style>
  <w:style w:type="paragraph" w:customStyle="1" w:styleId="textojustificadorecuoprimeiralinha">
    <w:name w:val="texto_justificado_recuo_primeira_linha"/>
    <w:basedOn w:val="Normal"/>
    <w:uiPriority w:val="99"/>
    <w:rsid w:val="00F55AD5"/>
    <w:pPr>
      <w:spacing w:before="100" w:beforeAutospacing="1" w:after="100" w:afterAutospacing="1"/>
    </w:pPr>
  </w:style>
  <w:style w:type="character" w:customStyle="1" w:styleId="highlight">
    <w:name w:val="highlight"/>
    <w:basedOn w:val="Fontepargpadro"/>
    <w:rsid w:val="00F55AD5"/>
  </w:style>
  <w:style w:type="paragraph" w:customStyle="1" w:styleId="textojustificado">
    <w:name w:val="texto_justificado"/>
    <w:basedOn w:val="Normal"/>
    <w:uiPriority w:val="99"/>
    <w:rsid w:val="00F55AD5"/>
    <w:pPr>
      <w:spacing w:before="100" w:beforeAutospacing="1" w:after="100" w:afterAutospacing="1"/>
    </w:pPr>
  </w:style>
  <w:style w:type="character" w:styleId="HiperlinkVisitado">
    <w:name w:val="FollowedHyperlink"/>
    <w:basedOn w:val="Fontepargpadro"/>
    <w:uiPriority w:val="99"/>
    <w:semiHidden/>
    <w:unhideWhenUsed/>
    <w:rsid w:val="00F55AD5"/>
    <w:rPr>
      <w:color w:val="800080" w:themeColor="followedHyperlink"/>
      <w:u w:val="single"/>
    </w:rPr>
  </w:style>
  <w:style w:type="character" w:customStyle="1" w:styleId="MenoPendente1">
    <w:name w:val="Menção Pendente1"/>
    <w:basedOn w:val="Fontepargpadro"/>
    <w:uiPriority w:val="99"/>
    <w:semiHidden/>
    <w:unhideWhenUsed/>
    <w:rsid w:val="00F55AD5"/>
    <w:rPr>
      <w:color w:val="605E5C"/>
      <w:shd w:val="clear" w:color="auto" w:fill="E1DFDD"/>
    </w:rPr>
  </w:style>
  <w:style w:type="character" w:customStyle="1" w:styleId="MenoPendente2">
    <w:name w:val="Menção Pendente2"/>
    <w:basedOn w:val="Fontepargpadro"/>
    <w:uiPriority w:val="99"/>
    <w:semiHidden/>
    <w:unhideWhenUsed/>
    <w:rsid w:val="00F55AD5"/>
    <w:rPr>
      <w:color w:val="605E5C"/>
      <w:shd w:val="clear" w:color="auto" w:fill="E1DFDD"/>
    </w:rPr>
  </w:style>
  <w:style w:type="paragraph" w:customStyle="1" w:styleId="Nvel2Opcional">
    <w:name w:val="Nível 2 Opcional"/>
    <w:basedOn w:val="Nivel2"/>
    <w:link w:val="Nvel2OpcionalChar"/>
    <w:qFormat/>
    <w:rsid w:val="00F55AD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F55AD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55AD5"/>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55AD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55AD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F55AD5"/>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uiPriority w:val="99"/>
    <w:rsid w:val="00F55AD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uiPriority w:val="99"/>
    <w:rsid w:val="00F55AD5"/>
    <w:pPr>
      <w:spacing w:before="100" w:beforeAutospacing="1" w:after="100" w:afterAutospacing="1"/>
    </w:pPr>
  </w:style>
  <w:style w:type="paragraph" w:customStyle="1" w:styleId="itemnivel2">
    <w:name w:val="item_nivel2"/>
    <w:basedOn w:val="Normal"/>
    <w:uiPriority w:val="99"/>
    <w:rsid w:val="00F55AD5"/>
    <w:pPr>
      <w:spacing w:before="100" w:beforeAutospacing="1" w:after="100" w:afterAutospacing="1"/>
    </w:pPr>
  </w:style>
  <w:style w:type="paragraph" w:customStyle="1" w:styleId="itemnivel1">
    <w:name w:val="item_nivel1"/>
    <w:basedOn w:val="Normal"/>
    <w:uiPriority w:val="99"/>
    <w:rsid w:val="00F55AD5"/>
    <w:pPr>
      <w:spacing w:before="100" w:beforeAutospacing="1" w:after="100" w:afterAutospacing="1"/>
    </w:pPr>
  </w:style>
  <w:style w:type="paragraph" w:customStyle="1" w:styleId="itemalinealetra">
    <w:name w:val="item_alinea_letra"/>
    <w:basedOn w:val="Normal"/>
    <w:uiPriority w:val="99"/>
    <w:rsid w:val="00F55AD5"/>
    <w:pPr>
      <w:spacing w:before="100" w:beforeAutospacing="1" w:after="100" w:afterAutospacing="1"/>
    </w:pPr>
  </w:style>
  <w:style w:type="character" w:customStyle="1" w:styleId="markedcontent">
    <w:name w:val="markedcontent"/>
    <w:basedOn w:val="Fontepargpadro"/>
    <w:rsid w:val="00F55AD5"/>
  </w:style>
  <w:style w:type="paragraph" w:customStyle="1" w:styleId="Standard">
    <w:name w:val="Standard"/>
    <w:rsid w:val="00F55AD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F55AD5"/>
    <w:pPr>
      <w:spacing w:after="140" w:line="276" w:lineRule="auto"/>
    </w:pPr>
  </w:style>
  <w:style w:type="character" w:customStyle="1" w:styleId="MenoPendente3">
    <w:name w:val="Menção Pendente3"/>
    <w:basedOn w:val="Fontepargpadro"/>
    <w:uiPriority w:val="99"/>
    <w:semiHidden/>
    <w:unhideWhenUsed/>
    <w:rsid w:val="00F55AD5"/>
    <w:rPr>
      <w:color w:val="605E5C"/>
      <w:shd w:val="clear" w:color="auto" w:fill="E1DFDD"/>
    </w:rPr>
  </w:style>
  <w:style w:type="character" w:customStyle="1" w:styleId="MenoPendente4">
    <w:name w:val="Menção Pendente4"/>
    <w:basedOn w:val="Fontepargpadro"/>
    <w:uiPriority w:val="99"/>
    <w:semiHidden/>
    <w:unhideWhenUsed/>
    <w:rsid w:val="00F55AD5"/>
    <w:rPr>
      <w:color w:val="605E5C"/>
      <w:shd w:val="clear" w:color="auto" w:fill="E1DFDD"/>
    </w:rPr>
  </w:style>
  <w:style w:type="paragraph" w:customStyle="1" w:styleId="ou">
    <w:name w:val="ou"/>
    <w:basedOn w:val="PargrafodaLista"/>
    <w:link w:val="ouChar"/>
    <w:qFormat/>
    <w:rsid w:val="00F55AD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55AD5"/>
    <w:rPr>
      <w:rFonts w:ascii="Arial" w:eastAsia="Times New Roman" w:hAnsi="Arial" w:cs="Arial"/>
      <w:b/>
      <w:bCs/>
      <w:i/>
      <w:iCs/>
      <w:color w:val="FF0000"/>
      <w:sz w:val="24"/>
      <w:szCs w:val="24"/>
      <w:u w:val="single"/>
      <w:lang w:eastAsia="pt-BR"/>
    </w:rPr>
  </w:style>
  <w:style w:type="paragraph" w:customStyle="1" w:styleId="dou-paragraph">
    <w:name w:val="dou-paragraph"/>
    <w:basedOn w:val="Normal"/>
    <w:uiPriority w:val="99"/>
    <w:rsid w:val="00F55AD5"/>
    <w:pPr>
      <w:spacing w:before="100" w:beforeAutospacing="1" w:after="100" w:afterAutospacing="1"/>
    </w:pPr>
  </w:style>
  <w:style w:type="paragraph" w:customStyle="1" w:styleId="Nvel2-Red">
    <w:name w:val="Nível 2 -Red"/>
    <w:basedOn w:val="Nivel2"/>
    <w:link w:val="Nvel2-RedChar"/>
    <w:qFormat/>
    <w:rsid w:val="00F55AD5"/>
    <w:pPr>
      <w:numPr>
        <w:ilvl w:val="0"/>
        <w:numId w:val="0"/>
      </w:numPr>
      <w:ind w:left="4969" w:hanging="1584"/>
    </w:pPr>
    <w:rPr>
      <w:i/>
      <w:iCs/>
      <w:color w:val="FF0000"/>
    </w:rPr>
  </w:style>
  <w:style w:type="paragraph" w:customStyle="1" w:styleId="Nvel3-R">
    <w:name w:val="Nível 3-R"/>
    <w:basedOn w:val="Nivel3"/>
    <w:link w:val="Nvel3-RChar"/>
    <w:uiPriority w:val="99"/>
    <w:qFormat/>
    <w:rsid w:val="00F55AD5"/>
    <w:pPr>
      <w:numPr>
        <w:ilvl w:val="0"/>
        <w:numId w:val="0"/>
      </w:numPr>
      <w:ind w:left="3492" w:hanging="1584"/>
    </w:pPr>
    <w:rPr>
      <w:i/>
      <w:iCs/>
      <w:color w:val="FF0000"/>
    </w:rPr>
  </w:style>
  <w:style w:type="character" w:customStyle="1" w:styleId="Nvel2-RedChar">
    <w:name w:val="Nível 2 -Red Char"/>
    <w:basedOn w:val="Nivel2Char"/>
    <w:link w:val="Nvel2-Red"/>
    <w:rsid w:val="00F55AD5"/>
    <w:rPr>
      <w:rFonts w:ascii="Arial" w:eastAsiaTheme="minorEastAsia" w:hAnsi="Arial" w:cs="Arial"/>
      <w:i/>
      <w:iCs/>
      <w:color w:val="FF0000"/>
      <w:sz w:val="20"/>
      <w:szCs w:val="20"/>
      <w:lang w:eastAsia="pt-BR"/>
    </w:rPr>
  </w:style>
  <w:style w:type="paragraph" w:customStyle="1" w:styleId="Nvel4-R">
    <w:name w:val="Nível 4-R"/>
    <w:basedOn w:val="Nivel4"/>
    <w:link w:val="Nvel4-RChar"/>
    <w:uiPriority w:val="99"/>
    <w:qFormat/>
    <w:rsid w:val="00F55AD5"/>
    <w:pPr>
      <w:numPr>
        <w:ilvl w:val="0"/>
        <w:numId w:val="0"/>
      </w:numPr>
      <w:ind w:left="4266" w:hanging="1584"/>
    </w:pPr>
    <w:rPr>
      <w:i/>
      <w:iCs/>
      <w:color w:val="FF0000"/>
    </w:rPr>
  </w:style>
  <w:style w:type="character" w:customStyle="1" w:styleId="Nvel3-RChar">
    <w:name w:val="Nível 3-R Char"/>
    <w:basedOn w:val="Nivel3Char"/>
    <w:link w:val="Nvel3-R"/>
    <w:uiPriority w:val="99"/>
    <w:rsid w:val="00F55AD5"/>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55AD5"/>
    <w:pPr>
      <w:numPr>
        <w:numId w:val="0"/>
      </w:numPr>
      <w:ind w:left="357"/>
      <w:outlineLvl w:val="1"/>
    </w:pPr>
    <w:rPr>
      <w:color w:val="FF0000"/>
    </w:rPr>
  </w:style>
  <w:style w:type="character" w:customStyle="1" w:styleId="Nvel4-RChar">
    <w:name w:val="Nível 4-R Char"/>
    <w:basedOn w:val="Nivel4Char"/>
    <w:link w:val="Nvel4-R"/>
    <w:uiPriority w:val="99"/>
    <w:rsid w:val="00F55AD5"/>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55AD5"/>
    <w:rPr>
      <w:color w:val="0000FF" w:themeColor="hyperlink"/>
      <w:u w:val="single"/>
    </w:rPr>
  </w:style>
  <w:style w:type="character" w:customStyle="1" w:styleId="Nvel1-SemNumChar">
    <w:name w:val="Nível 1-Sem Num Char"/>
    <w:basedOn w:val="Nivel01Char"/>
    <w:link w:val="Nvel1-SemNum"/>
    <w:rsid w:val="00F55AD5"/>
    <w:rPr>
      <w:rFonts w:ascii="Arial" w:eastAsiaTheme="majorEastAsia" w:hAnsi="Arial" w:cs="Arial"/>
      <w:b/>
      <w:bCs/>
      <w:color w:val="FF0000"/>
      <w:sz w:val="20"/>
      <w:szCs w:val="20"/>
      <w:lang w:eastAsia="pt-BR"/>
    </w:rPr>
  </w:style>
  <w:style w:type="paragraph" w:customStyle="1" w:styleId="citao2">
    <w:name w:val="citação 2"/>
    <w:basedOn w:val="Citao"/>
    <w:link w:val="citao2Char"/>
    <w:qFormat/>
    <w:rsid w:val="00F55AD5"/>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eastAsia="Calibri" w:cs="Tahoma"/>
      <w:i/>
      <w:color w:val="000000"/>
      <w:sz w:val="20"/>
      <w:szCs w:val="20"/>
    </w:rPr>
  </w:style>
  <w:style w:type="paragraph" w:customStyle="1" w:styleId="Prembulo">
    <w:name w:val="Preâmbulo"/>
    <w:basedOn w:val="Normal"/>
    <w:link w:val="PrembuloChar"/>
    <w:qFormat/>
    <w:rsid w:val="00F55AD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55AD5"/>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55AD5"/>
    <w:rPr>
      <w:color w:val="605E5C"/>
      <w:shd w:val="clear" w:color="auto" w:fill="E1DFDD"/>
    </w:rPr>
  </w:style>
  <w:style w:type="character" w:customStyle="1" w:styleId="citao2Char">
    <w:name w:val="citação 2 Char"/>
    <w:basedOn w:val="CitaoChar"/>
    <w:link w:val="citao2"/>
    <w:rsid w:val="00F55AD5"/>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55AD5"/>
    <w:pPr>
      <w:spacing w:before="240"/>
      <w:outlineLvl w:val="9"/>
    </w:pPr>
    <w:rPr>
      <w:b w:val="0"/>
      <w:bCs w:val="0"/>
      <w:sz w:val="32"/>
      <w:szCs w:val="32"/>
    </w:rPr>
  </w:style>
  <w:style w:type="paragraph" w:styleId="Sumrio1">
    <w:name w:val="toc 1"/>
    <w:basedOn w:val="Normal"/>
    <w:next w:val="Normal"/>
    <w:autoRedefine/>
    <w:uiPriority w:val="39"/>
    <w:unhideWhenUsed/>
    <w:rsid w:val="00F55AD5"/>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55AD5"/>
    <w:rPr>
      <w:color w:val="605E5C"/>
      <w:shd w:val="clear" w:color="auto" w:fill="E1DFDD"/>
    </w:rPr>
  </w:style>
  <w:style w:type="paragraph" w:customStyle="1" w:styleId="msonormal0">
    <w:name w:val="msonormal"/>
    <w:basedOn w:val="Normal"/>
    <w:rsid w:val="00F55AD5"/>
    <w:pPr>
      <w:spacing w:before="100" w:beforeAutospacing="1" w:after="100" w:afterAutospacing="1"/>
    </w:pPr>
  </w:style>
  <w:style w:type="paragraph" w:styleId="Textodenotaderodap">
    <w:name w:val="footnote text"/>
    <w:basedOn w:val="Normal"/>
    <w:link w:val="TextodenotaderodapChar"/>
    <w:uiPriority w:val="99"/>
    <w:semiHidden/>
    <w:unhideWhenUsed/>
    <w:rsid w:val="00F55AD5"/>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F55AD5"/>
    <w:rPr>
      <w:sz w:val="20"/>
      <w:szCs w:val="20"/>
    </w:rPr>
  </w:style>
  <w:style w:type="character" w:customStyle="1" w:styleId="CitaoChar1">
    <w:name w:val="Citação Char1"/>
    <w:aliases w:val="TCU Char1,Citação AGU Char1,NotaExplicativa Char1"/>
    <w:basedOn w:val="Fontepargpadro"/>
    <w:uiPriority w:val="99"/>
    <w:rsid w:val="00F55AD5"/>
    <w:rPr>
      <w:rFonts w:ascii="Ecofont_Spranq_eco_Sans" w:hAnsi="Ecofont_Spranq_eco_Sans" w:cs="Tahoma"/>
      <w:i/>
      <w:iCs/>
      <w:color w:val="404040" w:themeColor="text1" w:themeTint="BF"/>
      <w:sz w:val="24"/>
      <w:szCs w:val="24"/>
      <w:lang w:eastAsia="pt-BR"/>
    </w:rPr>
  </w:style>
  <w:style w:type="paragraph" w:customStyle="1" w:styleId="assina">
    <w:name w:val="assina"/>
    <w:basedOn w:val="Normal"/>
    <w:uiPriority w:val="99"/>
    <w:rsid w:val="00F55AD5"/>
    <w:pPr>
      <w:spacing w:before="100" w:beforeAutospacing="1" w:after="100" w:afterAutospacing="1"/>
    </w:pPr>
  </w:style>
  <w:style w:type="paragraph" w:customStyle="1" w:styleId="tabelatextocentralizado">
    <w:name w:val="tabela_texto_centralizado"/>
    <w:basedOn w:val="Normal"/>
    <w:uiPriority w:val="99"/>
    <w:rsid w:val="00F55AD5"/>
    <w:pPr>
      <w:spacing w:before="100" w:beforeAutospacing="1" w:after="100" w:afterAutospacing="1"/>
    </w:pPr>
  </w:style>
  <w:style w:type="paragraph" w:customStyle="1" w:styleId="textojustificadonegrito">
    <w:name w:val="texto_justificado_negrito"/>
    <w:basedOn w:val="Normal"/>
    <w:uiPriority w:val="99"/>
    <w:rsid w:val="00F55AD5"/>
    <w:pPr>
      <w:spacing w:before="100" w:beforeAutospacing="1" w:after="100" w:afterAutospacing="1"/>
    </w:pPr>
  </w:style>
  <w:style w:type="paragraph" w:customStyle="1" w:styleId="textocentralizadomaiusculas">
    <w:name w:val="texto_centralizado_maiusculas"/>
    <w:basedOn w:val="Normal"/>
    <w:uiPriority w:val="99"/>
    <w:rsid w:val="00F55AD5"/>
    <w:pPr>
      <w:spacing w:before="100" w:beforeAutospacing="1" w:after="100" w:afterAutospacing="1"/>
    </w:pPr>
  </w:style>
  <w:style w:type="paragraph" w:customStyle="1" w:styleId="textojustificadorecuoprimeiralinhaespsimples">
    <w:name w:val="texto_justificado_recuo_primeira_linha_esp_simples"/>
    <w:basedOn w:val="Normal"/>
    <w:uiPriority w:val="99"/>
    <w:rsid w:val="00F55AD5"/>
    <w:pPr>
      <w:spacing w:before="100" w:beforeAutospacing="1" w:after="100" w:afterAutospacing="1"/>
    </w:pPr>
  </w:style>
  <w:style w:type="paragraph" w:customStyle="1" w:styleId="preformattedtext">
    <w:name w:val="preformattedtext"/>
    <w:basedOn w:val="Normal"/>
    <w:uiPriority w:val="99"/>
    <w:rsid w:val="00F55AD5"/>
    <w:pPr>
      <w:spacing w:before="100" w:beforeAutospacing="1" w:after="100" w:afterAutospacing="1"/>
    </w:pPr>
  </w:style>
  <w:style w:type="paragraph" w:customStyle="1" w:styleId="standard0">
    <w:name w:val="standard"/>
    <w:basedOn w:val="Normal"/>
    <w:uiPriority w:val="99"/>
    <w:rsid w:val="00F55AD5"/>
    <w:pPr>
      <w:spacing w:before="100" w:beforeAutospacing="1" w:after="100" w:afterAutospacing="1"/>
    </w:pPr>
  </w:style>
  <w:style w:type="paragraph" w:customStyle="1" w:styleId="textocentralizado12">
    <w:name w:val="texto_centralizado_12"/>
    <w:basedOn w:val="Normal"/>
    <w:uiPriority w:val="99"/>
    <w:rsid w:val="00F55AD5"/>
    <w:pPr>
      <w:spacing w:before="100" w:beforeAutospacing="1" w:after="100" w:afterAutospacing="1"/>
    </w:pPr>
  </w:style>
  <w:style w:type="paragraph" w:customStyle="1" w:styleId="textocentralizadomaiusculasnegrito">
    <w:name w:val="texto_centralizado_maiusculas_negrito"/>
    <w:basedOn w:val="Normal"/>
    <w:uiPriority w:val="99"/>
    <w:rsid w:val="00F55AD5"/>
    <w:pPr>
      <w:spacing w:before="100" w:beforeAutospacing="1" w:after="100" w:afterAutospacing="1"/>
    </w:pPr>
  </w:style>
  <w:style w:type="paragraph" w:customStyle="1" w:styleId="tabelatextoalinhadoesquerda">
    <w:name w:val="tabela_texto_alinhado_esquerda"/>
    <w:basedOn w:val="Normal"/>
    <w:uiPriority w:val="99"/>
    <w:rsid w:val="00F55AD5"/>
    <w:pPr>
      <w:spacing w:before="100" w:beforeAutospacing="1" w:after="100" w:afterAutospacing="1"/>
    </w:pPr>
  </w:style>
  <w:style w:type="character" w:styleId="Refdenotaderodap">
    <w:name w:val="footnote reference"/>
    <w:basedOn w:val="Fontepargpadro"/>
    <w:uiPriority w:val="99"/>
    <w:semiHidden/>
    <w:unhideWhenUsed/>
    <w:rsid w:val="00F55AD5"/>
    <w:rPr>
      <w:vertAlign w:val="superscript"/>
    </w:rPr>
  </w:style>
  <w:style w:type="character" w:customStyle="1" w:styleId="UnresolvedMention">
    <w:name w:val="Unresolved Mention"/>
    <w:basedOn w:val="Fontepargpadro"/>
    <w:uiPriority w:val="99"/>
    <w:semiHidden/>
    <w:rsid w:val="00F55AD5"/>
    <w:rPr>
      <w:color w:val="605E5C"/>
      <w:shd w:val="clear" w:color="auto" w:fill="E1DFDD"/>
    </w:rPr>
  </w:style>
  <w:style w:type="character" w:customStyle="1" w:styleId="sr-only">
    <w:name w:val="sr-only"/>
    <w:basedOn w:val="Fontepargpadro"/>
    <w:rsid w:val="00F55AD5"/>
  </w:style>
  <w:style w:type="character" w:customStyle="1" w:styleId="documentpublished">
    <w:name w:val="documentpublished"/>
    <w:basedOn w:val="Fontepargpadro"/>
    <w:rsid w:val="00F55AD5"/>
  </w:style>
  <w:style w:type="character" w:customStyle="1" w:styleId="value">
    <w:name w:val="value"/>
    <w:basedOn w:val="Fontepargpadro"/>
    <w:rsid w:val="00F55AD5"/>
  </w:style>
  <w:style w:type="character" w:customStyle="1" w:styleId="external-link">
    <w:name w:val="external-link"/>
    <w:basedOn w:val="Fontepargpadro"/>
    <w:rsid w:val="00F55AD5"/>
  </w:style>
  <w:style w:type="character" w:customStyle="1" w:styleId="MenoPendente">
    <w:name w:val="Menção Pendente"/>
    <w:uiPriority w:val="99"/>
    <w:semiHidden/>
    <w:rsid w:val="00F55AD5"/>
    <w:rPr>
      <w:color w:val="605E5C"/>
      <w:shd w:val="clear" w:color="auto" w:fill="E1DFDD"/>
    </w:rPr>
  </w:style>
  <w:style w:type="paragraph" w:customStyle="1" w:styleId="CabealhoeRodap">
    <w:name w:val="Cabeçalho e Rodapé"/>
    <w:basedOn w:val="Normal"/>
    <w:qFormat/>
    <w:rsid w:val="00F55AD5"/>
    <w:pPr>
      <w:suppressAutoHyphens/>
    </w:pPr>
    <w:rPr>
      <w:sz w:val="20"/>
      <w:szCs w:val="20"/>
      <w:lang w:eastAsia="zh-CN"/>
    </w:rPr>
  </w:style>
  <w:style w:type="character" w:customStyle="1" w:styleId="Caracteresdenotaderodap">
    <w:name w:val="Caracteres de nota de rodapé"/>
    <w:qFormat/>
    <w:rsid w:val="00F55AD5"/>
  </w:style>
  <w:style w:type="paragraph" w:customStyle="1" w:styleId="style7">
    <w:name w:val="style7"/>
    <w:basedOn w:val="Normal"/>
    <w:rsid w:val="00F55AD5"/>
    <w:pPr>
      <w:spacing w:before="100" w:beforeAutospacing="1" w:after="100" w:afterAutospacing="1"/>
    </w:pPr>
  </w:style>
  <w:style w:type="character" w:customStyle="1" w:styleId="productname">
    <w:name w:val="productname"/>
    <w:basedOn w:val="Fontepargpadro"/>
    <w:rsid w:val="00F55AD5"/>
  </w:style>
  <w:style w:type="character" w:customStyle="1" w:styleId="productmodel">
    <w:name w:val="productmodel"/>
    <w:basedOn w:val="Fontepargpadro"/>
    <w:rsid w:val="00F55AD5"/>
  </w:style>
  <w:style w:type="character" w:customStyle="1" w:styleId="font111">
    <w:name w:val="font111"/>
    <w:rsid w:val="00F55AD5"/>
    <w:rPr>
      <w:sz w:val="17"/>
      <w:szCs w:val="17"/>
    </w:rPr>
  </w:style>
  <w:style w:type="character" w:customStyle="1" w:styleId="apple-converted-space">
    <w:name w:val="apple-converted-space"/>
    <w:basedOn w:val="Fontepargpadro"/>
    <w:rsid w:val="00F55AD5"/>
  </w:style>
  <w:style w:type="character" w:customStyle="1" w:styleId="Ttulo10">
    <w:name w:val="Título1"/>
    <w:basedOn w:val="Fontepargpadro"/>
    <w:rsid w:val="00F55AD5"/>
  </w:style>
  <w:style w:type="character" w:customStyle="1" w:styleId="desc">
    <w:name w:val="desc"/>
    <w:basedOn w:val="Fontepargpadro"/>
    <w:rsid w:val="00F55AD5"/>
  </w:style>
  <w:style w:type="character" w:customStyle="1" w:styleId="prog-disc-icn">
    <w:name w:val="prog-disc-icn"/>
    <w:rsid w:val="00F55AD5"/>
  </w:style>
  <w:style w:type="paragraph" w:customStyle="1" w:styleId="xl30">
    <w:name w:val="xl30"/>
    <w:basedOn w:val="Normal"/>
    <w:rsid w:val="00F55AD5"/>
    <w:pPr>
      <w:pBdr>
        <w:top w:val="single" w:sz="4" w:space="0" w:color="auto"/>
        <w:left w:val="single" w:sz="8" w:space="0" w:color="auto"/>
        <w:right w:val="single" w:sz="8" w:space="0" w:color="auto"/>
      </w:pBdr>
      <w:spacing w:before="100" w:beforeAutospacing="1" w:after="100" w:afterAutospacing="1"/>
    </w:pPr>
    <w:rPr>
      <w:rFonts w:ascii="Century Gothic" w:hAnsi="Century Gothic"/>
    </w:rPr>
  </w:style>
  <w:style w:type="paragraph" w:customStyle="1" w:styleId="font0">
    <w:name w:val="font0"/>
    <w:basedOn w:val="Normal"/>
    <w:rsid w:val="00F55AD5"/>
    <w:pPr>
      <w:spacing w:before="100" w:beforeAutospacing="1" w:after="100" w:afterAutospacing="1"/>
    </w:pPr>
    <w:rPr>
      <w:rFonts w:ascii="Calibri" w:hAnsi="Calibri"/>
      <w:color w:val="000000"/>
      <w:sz w:val="22"/>
      <w:szCs w:val="22"/>
    </w:rPr>
  </w:style>
  <w:style w:type="paragraph" w:customStyle="1" w:styleId="font5">
    <w:name w:val="font5"/>
    <w:basedOn w:val="Normal"/>
    <w:rsid w:val="00F55AD5"/>
    <w:pPr>
      <w:spacing w:before="100" w:beforeAutospacing="1" w:after="100" w:afterAutospacing="1"/>
    </w:pPr>
    <w:rPr>
      <w:rFonts w:ascii="Arial" w:hAnsi="Arial" w:cs="Arial"/>
      <w:color w:val="000000"/>
      <w:sz w:val="22"/>
      <w:szCs w:val="22"/>
    </w:rPr>
  </w:style>
  <w:style w:type="paragraph" w:customStyle="1" w:styleId="xl65">
    <w:name w:val="xl65"/>
    <w:basedOn w:val="Normal"/>
    <w:rsid w:val="00F55AD5"/>
    <w:pPr>
      <w:spacing w:before="100" w:beforeAutospacing="1" w:after="100" w:afterAutospacing="1"/>
    </w:pPr>
  </w:style>
  <w:style w:type="paragraph" w:customStyle="1" w:styleId="xl66">
    <w:name w:val="xl66"/>
    <w:basedOn w:val="Normal"/>
    <w:rsid w:val="00F55AD5"/>
    <w:pPr>
      <w:spacing w:before="100" w:beforeAutospacing="1" w:after="100" w:afterAutospacing="1"/>
      <w:jc w:val="center"/>
      <w:textAlignment w:val="center"/>
    </w:pPr>
  </w:style>
  <w:style w:type="paragraph" w:customStyle="1" w:styleId="xl67">
    <w:name w:val="xl67"/>
    <w:basedOn w:val="Normal"/>
    <w:rsid w:val="00F55AD5"/>
    <w:pPr>
      <w:pBdr>
        <w:top w:val="single" w:sz="4" w:space="0" w:color="3F3F3F"/>
        <w:left w:val="single" w:sz="4" w:space="0" w:color="3F3F3F"/>
        <w:right w:val="single" w:sz="4" w:space="0" w:color="3F3F3F"/>
      </w:pBdr>
      <w:shd w:val="clear" w:color="000000" w:fill="F2F2F2"/>
      <w:spacing w:before="100" w:beforeAutospacing="1" w:after="100" w:afterAutospacing="1"/>
      <w:jc w:val="center"/>
      <w:textAlignment w:val="center"/>
    </w:pPr>
    <w:rPr>
      <w:b/>
      <w:bCs/>
      <w:color w:val="3F3F3F"/>
    </w:rPr>
  </w:style>
  <w:style w:type="paragraph" w:customStyle="1" w:styleId="xl68">
    <w:name w:val="xl68"/>
    <w:basedOn w:val="Normal"/>
    <w:rsid w:val="00F55AD5"/>
    <w:pPr>
      <w:pBdr>
        <w:top w:val="single" w:sz="4" w:space="0" w:color="3F3F3F"/>
        <w:left w:val="single" w:sz="4" w:space="0" w:color="3F3F3F"/>
        <w:right w:val="single" w:sz="4" w:space="0" w:color="3F3F3F"/>
      </w:pBdr>
      <w:shd w:val="clear" w:color="000000" w:fill="F2F2F2"/>
      <w:spacing w:before="100" w:beforeAutospacing="1" w:after="100" w:afterAutospacing="1"/>
      <w:jc w:val="center"/>
      <w:textAlignment w:val="center"/>
    </w:pPr>
    <w:rPr>
      <w:b/>
      <w:bCs/>
      <w:color w:val="3F3F3F"/>
    </w:rPr>
  </w:style>
  <w:style w:type="paragraph" w:customStyle="1" w:styleId="xl69">
    <w:name w:val="xl69"/>
    <w:basedOn w:val="Normal"/>
    <w:rsid w:val="00F55AD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F55AD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F55AD5"/>
    <w:pPr>
      <w:pBdr>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3">
    <w:name w:val="xl73"/>
    <w:basedOn w:val="Normal"/>
    <w:rsid w:val="00F55AD5"/>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4">
    <w:name w:val="xl74"/>
    <w:basedOn w:val="Normal"/>
    <w:rsid w:val="00F55AD5"/>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75">
    <w:name w:val="xl75"/>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7">
    <w:name w:val="xl77"/>
    <w:basedOn w:val="Normal"/>
    <w:rsid w:val="00F55A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F55AD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3F3F3F"/>
    </w:rPr>
  </w:style>
  <w:style w:type="paragraph" w:customStyle="1" w:styleId="xl79">
    <w:name w:val="xl79"/>
    <w:basedOn w:val="Normal"/>
    <w:rsid w:val="00F55AD5"/>
    <w:pPr>
      <w:pBdr>
        <w:top w:val="single" w:sz="4" w:space="0" w:color="auto"/>
        <w:left w:val="single" w:sz="4" w:space="0" w:color="auto"/>
        <w:bottom w:val="single" w:sz="4" w:space="0" w:color="auto"/>
        <w:right w:val="single" w:sz="4" w:space="0" w:color="auto"/>
      </w:pBdr>
      <w:shd w:val="clear" w:color="000000" w:fill="FFC7CE"/>
      <w:spacing w:before="100" w:beforeAutospacing="1" w:after="100" w:afterAutospacing="1"/>
    </w:pPr>
    <w:rPr>
      <w:color w:val="9C0006"/>
    </w:rPr>
  </w:style>
  <w:style w:type="paragraph" w:customStyle="1" w:styleId="xl80">
    <w:name w:val="xl80"/>
    <w:basedOn w:val="Normal"/>
    <w:rsid w:val="00F55AD5"/>
    <w:pPr>
      <w:shd w:val="clear" w:color="000000" w:fill="FFFFFF"/>
      <w:spacing w:before="100" w:beforeAutospacing="1" w:after="100" w:afterAutospacing="1"/>
    </w:pPr>
    <w:rPr>
      <w:b/>
      <w:bCs/>
      <w:color w:val="FFFFFF"/>
    </w:rPr>
  </w:style>
  <w:style w:type="paragraph" w:customStyle="1" w:styleId="xl81">
    <w:name w:val="xl81"/>
    <w:basedOn w:val="Normal"/>
    <w:rsid w:val="00F55AD5"/>
    <w:pPr>
      <w:shd w:val="clear" w:color="000000" w:fill="FFFFFF"/>
      <w:spacing w:before="100" w:beforeAutospacing="1" w:after="100" w:afterAutospacing="1"/>
      <w:jc w:val="center"/>
    </w:pPr>
    <w:rPr>
      <w:b/>
      <w:bCs/>
      <w:color w:val="FFFFFF"/>
    </w:rPr>
  </w:style>
  <w:style w:type="paragraph" w:customStyle="1" w:styleId="xl82">
    <w:name w:val="xl82"/>
    <w:basedOn w:val="Normal"/>
    <w:rsid w:val="00F55AD5"/>
    <w:pPr>
      <w:pBdr>
        <w:top w:val="single" w:sz="4" w:space="0" w:color="3F3F3F"/>
        <w:left w:val="single" w:sz="4" w:space="0" w:color="3F3F3F"/>
      </w:pBdr>
      <w:shd w:val="clear" w:color="000000" w:fill="F2F2F2"/>
      <w:spacing w:before="100" w:beforeAutospacing="1" w:after="100" w:afterAutospacing="1"/>
      <w:jc w:val="center"/>
      <w:textAlignment w:val="center"/>
    </w:pPr>
    <w:rPr>
      <w:b/>
      <w:bCs/>
      <w:color w:val="3F3F3F"/>
    </w:rPr>
  </w:style>
  <w:style w:type="paragraph" w:customStyle="1" w:styleId="xl83">
    <w:name w:val="xl83"/>
    <w:basedOn w:val="Normal"/>
    <w:rsid w:val="00F55AD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FA7D00"/>
    </w:rPr>
  </w:style>
  <w:style w:type="paragraph" w:customStyle="1" w:styleId="xl84">
    <w:name w:val="xl84"/>
    <w:basedOn w:val="Normal"/>
    <w:rsid w:val="00F55AD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B050"/>
    </w:rPr>
  </w:style>
  <w:style w:type="paragraph" w:customStyle="1" w:styleId="xl85">
    <w:name w:val="xl85"/>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F55AD5"/>
    <w:pPr>
      <w:spacing w:before="100" w:beforeAutospacing="1" w:after="100" w:afterAutospacing="1"/>
      <w:textAlignment w:val="center"/>
    </w:pPr>
  </w:style>
  <w:style w:type="paragraph" w:customStyle="1" w:styleId="xl88">
    <w:name w:val="xl88"/>
    <w:basedOn w:val="Normal"/>
    <w:rsid w:val="00F55AD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FA7D00"/>
    </w:rPr>
  </w:style>
  <w:style w:type="paragraph" w:customStyle="1" w:styleId="xl89">
    <w:name w:val="xl89"/>
    <w:basedOn w:val="Normal"/>
    <w:rsid w:val="00F55AD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B050"/>
    </w:rPr>
  </w:style>
  <w:style w:type="paragraph" w:customStyle="1" w:styleId="xl90">
    <w:name w:val="xl90"/>
    <w:basedOn w:val="Normal"/>
    <w:rsid w:val="00F55AD5"/>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Normal"/>
    <w:rsid w:val="00F55A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Normal"/>
    <w:rsid w:val="00F55AD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F55A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style>
  <w:style w:type="paragraph" w:customStyle="1" w:styleId="xl95">
    <w:name w:val="xl95"/>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6">
    <w:name w:val="xl96"/>
    <w:basedOn w:val="Normal"/>
    <w:rsid w:val="00F55AD5"/>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style>
  <w:style w:type="paragraph" w:customStyle="1" w:styleId="xl97">
    <w:name w:val="xl97"/>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Normal"/>
    <w:rsid w:val="00F5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00">
    <w:name w:val="xl100"/>
    <w:basedOn w:val="Normal"/>
    <w:rsid w:val="00F55AD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Normal"/>
    <w:rsid w:val="00F55AD5"/>
    <w:pPr>
      <w:spacing w:before="100" w:beforeAutospacing="1" w:after="100" w:afterAutospacing="1"/>
    </w:pPr>
  </w:style>
  <w:style w:type="paragraph" w:customStyle="1" w:styleId="font6">
    <w:name w:val="font6"/>
    <w:basedOn w:val="Normal"/>
    <w:rsid w:val="00F55AD5"/>
    <w:pPr>
      <w:spacing w:before="100" w:beforeAutospacing="1" w:after="100" w:afterAutospacing="1"/>
    </w:pPr>
    <w:rPr>
      <w:rFonts w:ascii="Calibri" w:hAnsi="Calibri"/>
      <w:color w:val="000000"/>
      <w:sz w:val="20"/>
      <w:szCs w:val="20"/>
    </w:rPr>
  </w:style>
  <w:style w:type="paragraph" w:customStyle="1" w:styleId="font7">
    <w:name w:val="font7"/>
    <w:basedOn w:val="Normal"/>
    <w:rsid w:val="00F55AD5"/>
    <w:pPr>
      <w:spacing w:before="100" w:beforeAutospacing="1" w:after="100" w:afterAutospacing="1"/>
    </w:pPr>
    <w:rPr>
      <w:rFonts w:ascii="Calibri" w:hAnsi="Calibri"/>
      <w:i/>
      <w:iCs/>
      <w:color w:val="000000"/>
      <w:sz w:val="20"/>
      <w:szCs w:val="20"/>
    </w:rPr>
  </w:style>
  <w:style w:type="paragraph" w:customStyle="1" w:styleId="font8">
    <w:name w:val="font8"/>
    <w:basedOn w:val="Normal"/>
    <w:rsid w:val="00F55AD5"/>
    <w:pPr>
      <w:spacing w:before="100" w:beforeAutospacing="1" w:after="100" w:afterAutospacing="1"/>
    </w:pPr>
    <w:rPr>
      <w:rFonts w:ascii="Calibri" w:hAnsi="Calibri"/>
      <w:color w:val="000000"/>
      <w:sz w:val="20"/>
      <w:szCs w:val="20"/>
    </w:rPr>
  </w:style>
  <w:style w:type="paragraph" w:customStyle="1" w:styleId="xl63">
    <w:name w:val="xl63"/>
    <w:basedOn w:val="Normal"/>
    <w:rsid w:val="00F55AD5"/>
    <w:pPr>
      <w:spacing w:before="100" w:beforeAutospacing="1" w:after="100" w:afterAutospacing="1"/>
    </w:pPr>
  </w:style>
  <w:style w:type="paragraph" w:customStyle="1" w:styleId="xl64">
    <w:name w:val="xl64"/>
    <w:basedOn w:val="Normal"/>
    <w:rsid w:val="00F55AD5"/>
    <w:pPr>
      <w:shd w:val="clear" w:color="000000" w:fill="FFFFFF"/>
      <w:spacing w:before="100" w:beforeAutospacing="1" w:after="100" w:afterAutospacing="1"/>
    </w:pPr>
    <w:rPr>
      <w:b/>
      <w:bCs/>
      <w:color w:val="FFFFFF"/>
    </w:rPr>
  </w:style>
  <w:style w:type="paragraph" w:customStyle="1" w:styleId="font9">
    <w:name w:val="font9"/>
    <w:basedOn w:val="Normal"/>
    <w:rsid w:val="00F55AD5"/>
    <w:pPr>
      <w:spacing w:before="100" w:beforeAutospacing="1" w:after="100" w:afterAutospacing="1"/>
    </w:pPr>
    <w:rPr>
      <w:rFonts w:ascii="Calibri" w:hAnsi="Calibri"/>
      <w:b/>
      <w:bCs/>
      <w:color w:val="000000"/>
      <w:sz w:val="20"/>
      <w:szCs w:val="20"/>
    </w:rPr>
  </w:style>
  <w:style w:type="character" w:customStyle="1" w:styleId="Estilo1Char">
    <w:name w:val="Estilo1 Char"/>
    <w:rsid w:val="00AD542D"/>
    <w:rPr>
      <w:rFonts w:ascii="Arial" w:hAnsi="Arial" w:cs="Arial"/>
      <w:b/>
      <w:szCs w:val="24"/>
    </w:rPr>
  </w:style>
  <w:style w:type="character" w:customStyle="1" w:styleId="Estilo2Char">
    <w:name w:val="Estilo2 Char"/>
    <w:rsid w:val="00AD542D"/>
    <w:rPr>
      <w:rFonts w:ascii="Arial" w:hAnsi="Arial" w:cs="Arial"/>
      <w:szCs w:val="24"/>
    </w:rPr>
  </w:style>
  <w:style w:type="character" w:customStyle="1" w:styleId="relative">
    <w:name w:val="relative"/>
    <w:rsid w:val="00AD542D"/>
  </w:style>
  <w:style w:type="paragraph" w:styleId="Legenda">
    <w:name w:val="caption"/>
    <w:basedOn w:val="Normal"/>
    <w:next w:val="Normal"/>
    <w:uiPriority w:val="35"/>
    <w:unhideWhenUsed/>
    <w:qFormat/>
    <w:rsid w:val="00DC5A59"/>
    <w:pPr>
      <w:spacing w:after="200"/>
      <w:jc w:val="both"/>
    </w:pPr>
    <w:rPr>
      <w:rFonts w:ascii="Arial" w:eastAsiaTheme="minorHAnsi" w:hAnsi="Arial" w:cstheme="minorBidi"/>
      <w:b/>
      <w:bCs/>
      <w:color w:val="4F81BD"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87951">
      <w:bodyDiv w:val="1"/>
      <w:marLeft w:val="0"/>
      <w:marRight w:val="0"/>
      <w:marTop w:val="0"/>
      <w:marBottom w:val="0"/>
      <w:divBdr>
        <w:top w:val="none" w:sz="0" w:space="0" w:color="auto"/>
        <w:left w:val="none" w:sz="0" w:space="0" w:color="auto"/>
        <w:bottom w:val="none" w:sz="0" w:space="0" w:color="auto"/>
        <w:right w:val="none" w:sz="0" w:space="0" w:color="auto"/>
      </w:divBdr>
    </w:div>
    <w:div w:id="39522135">
      <w:bodyDiv w:val="1"/>
      <w:marLeft w:val="0"/>
      <w:marRight w:val="0"/>
      <w:marTop w:val="0"/>
      <w:marBottom w:val="0"/>
      <w:divBdr>
        <w:top w:val="none" w:sz="0" w:space="0" w:color="auto"/>
        <w:left w:val="none" w:sz="0" w:space="0" w:color="auto"/>
        <w:bottom w:val="none" w:sz="0" w:space="0" w:color="auto"/>
        <w:right w:val="none" w:sz="0" w:space="0" w:color="auto"/>
      </w:divBdr>
    </w:div>
    <w:div w:id="60718474">
      <w:bodyDiv w:val="1"/>
      <w:marLeft w:val="0"/>
      <w:marRight w:val="0"/>
      <w:marTop w:val="0"/>
      <w:marBottom w:val="0"/>
      <w:divBdr>
        <w:top w:val="none" w:sz="0" w:space="0" w:color="auto"/>
        <w:left w:val="none" w:sz="0" w:space="0" w:color="auto"/>
        <w:bottom w:val="none" w:sz="0" w:space="0" w:color="auto"/>
        <w:right w:val="none" w:sz="0" w:space="0" w:color="auto"/>
      </w:divBdr>
    </w:div>
    <w:div w:id="67650743">
      <w:bodyDiv w:val="1"/>
      <w:marLeft w:val="0"/>
      <w:marRight w:val="0"/>
      <w:marTop w:val="0"/>
      <w:marBottom w:val="0"/>
      <w:divBdr>
        <w:top w:val="none" w:sz="0" w:space="0" w:color="auto"/>
        <w:left w:val="none" w:sz="0" w:space="0" w:color="auto"/>
        <w:bottom w:val="none" w:sz="0" w:space="0" w:color="auto"/>
        <w:right w:val="none" w:sz="0" w:space="0" w:color="auto"/>
      </w:divBdr>
    </w:div>
    <w:div w:id="122429285">
      <w:bodyDiv w:val="1"/>
      <w:marLeft w:val="0"/>
      <w:marRight w:val="0"/>
      <w:marTop w:val="0"/>
      <w:marBottom w:val="0"/>
      <w:divBdr>
        <w:top w:val="none" w:sz="0" w:space="0" w:color="auto"/>
        <w:left w:val="none" w:sz="0" w:space="0" w:color="auto"/>
        <w:bottom w:val="none" w:sz="0" w:space="0" w:color="auto"/>
        <w:right w:val="none" w:sz="0" w:space="0" w:color="auto"/>
      </w:divBdr>
    </w:div>
    <w:div w:id="521867958">
      <w:bodyDiv w:val="1"/>
      <w:marLeft w:val="0"/>
      <w:marRight w:val="0"/>
      <w:marTop w:val="0"/>
      <w:marBottom w:val="0"/>
      <w:divBdr>
        <w:top w:val="none" w:sz="0" w:space="0" w:color="auto"/>
        <w:left w:val="none" w:sz="0" w:space="0" w:color="auto"/>
        <w:bottom w:val="none" w:sz="0" w:space="0" w:color="auto"/>
        <w:right w:val="none" w:sz="0" w:space="0" w:color="auto"/>
      </w:divBdr>
    </w:div>
    <w:div w:id="760222406">
      <w:bodyDiv w:val="1"/>
      <w:marLeft w:val="0"/>
      <w:marRight w:val="0"/>
      <w:marTop w:val="0"/>
      <w:marBottom w:val="0"/>
      <w:divBdr>
        <w:top w:val="none" w:sz="0" w:space="0" w:color="auto"/>
        <w:left w:val="none" w:sz="0" w:space="0" w:color="auto"/>
        <w:bottom w:val="none" w:sz="0" w:space="0" w:color="auto"/>
        <w:right w:val="none" w:sz="0" w:space="0" w:color="auto"/>
      </w:divBdr>
    </w:div>
    <w:div w:id="1340543932">
      <w:bodyDiv w:val="1"/>
      <w:marLeft w:val="0"/>
      <w:marRight w:val="0"/>
      <w:marTop w:val="0"/>
      <w:marBottom w:val="0"/>
      <w:divBdr>
        <w:top w:val="none" w:sz="0" w:space="0" w:color="auto"/>
        <w:left w:val="none" w:sz="0" w:space="0" w:color="auto"/>
        <w:bottom w:val="none" w:sz="0" w:space="0" w:color="auto"/>
        <w:right w:val="none" w:sz="0" w:space="0" w:color="auto"/>
      </w:divBdr>
    </w:div>
    <w:div w:id="1528325559">
      <w:bodyDiv w:val="1"/>
      <w:marLeft w:val="0"/>
      <w:marRight w:val="0"/>
      <w:marTop w:val="0"/>
      <w:marBottom w:val="0"/>
      <w:divBdr>
        <w:top w:val="none" w:sz="0" w:space="0" w:color="auto"/>
        <w:left w:val="none" w:sz="0" w:space="0" w:color="auto"/>
        <w:bottom w:val="none" w:sz="0" w:space="0" w:color="auto"/>
        <w:right w:val="none" w:sz="0" w:space="0" w:color="auto"/>
      </w:divBdr>
    </w:div>
    <w:div w:id="184158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conselheiromairinck.pr.gov.b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compras.cmk@yahoo.com"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compras.org.br"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35B2E-D324-4F97-934C-743884CC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39</Pages>
  <Words>17018</Words>
  <Characters>91903</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Agricultura</dc:creator>
  <cp:lastModifiedBy>Licitação 01</cp:lastModifiedBy>
  <cp:revision>237</cp:revision>
  <cp:lastPrinted>2025-08-18T13:31:00Z</cp:lastPrinted>
  <dcterms:created xsi:type="dcterms:W3CDTF">2026-04-23T17:11:00Z</dcterms:created>
  <dcterms:modified xsi:type="dcterms:W3CDTF">2026-05-11T13:53:00Z</dcterms:modified>
</cp:coreProperties>
</file>